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74" w:rsidRPr="00523C33" w:rsidRDefault="00086474" w:rsidP="00523C33">
      <w:pPr>
        <w:spacing w:line="360" w:lineRule="auto"/>
        <w:rPr>
          <w:rFonts w:ascii="Book Antiqua" w:hAnsi="Book Antiqua" w:cs="Tahoma"/>
          <w:b/>
          <w:color w:val="000000"/>
          <w:sz w:val="24"/>
          <w:szCs w:val="24"/>
        </w:rPr>
      </w:pPr>
      <w:bookmarkStart w:id="0" w:name="OLE_LINK263"/>
      <w:bookmarkStart w:id="1" w:name="OLE_LINK264"/>
      <w:bookmarkStart w:id="2" w:name="OLE_LINK328"/>
      <w:bookmarkStart w:id="3" w:name="OLE_LINK329"/>
      <w:bookmarkStart w:id="4" w:name="OLE_LINK354"/>
      <w:bookmarkStart w:id="5" w:name="OLE_LINK355"/>
      <w:r w:rsidRPr="00523C33">
        <w:rPr>
          <w:rFonts w:ascii="Book Antiqua" w:hAnsi="Book Antiqua" w:cs="Tahoma"/>
          <w:b/>
          <w:color w:val="0000FF"/>
          <w:sz w:val="24"/>
          <w:szCs w:val="24"/>
        </w:rPr>
        <w:t xml:space="preserve">Name of journal: </w:t>
      </w:r>
      <w:r w:rsidRPr="00523C33">
        <w:rPr>
          <w:rFonts w:ascii="Book Antiqua" w:hAnsi="Book Antiqua" w:cs="Tahoma"/>
          <w:b/>
          <w:color w:val="000000"/>
          <w:sz w:val="24"/>
          <w:szCs w:val="24"/>
        </w:rPr>
        <w:t>World Journal of Clinical Oncology</w:t>
      </w:r>
    </w:p>
    <w:p w:rsidR="00086474" w:rsidRPr="00523C33" w:rsidRDefault="00086474" w:rsidP="00523C33">
      <w:pPr>
        <w:spacing w:line="360" w:lineRule="auto"/>
        <w:rPr>
          <w:rFonts w:ascii="Book Antiqua" w:eastAsia="宋体" w:hAnsi="Book Antiqua" w:cs="Tahoma"/>
          <w:b/>
          <w:color w:val="0000FF"/>
          <w:sz w:val="24"/>
          <w:szCs w:val="24"/>
          <w:lang w:eastAsia="zh-CN"/>
        </w:rPr>
      </w:pPr>
      <w:r w:rsidRPr="00523C33">
        <w:rPr>
          <w:rFonts w:ascii="Book Antiqua" w:hAnsi="Book Antiqua" w:cs="Tahoma"/>
          <w:b/>
          <w:color w:val="0000FF"/>
          <w:sz w:val="24"/>
          <w:szCs w:val="24"/>
        </w:rPr>
        <w:t xml:space="preserve">ESPS Manuscript NO: </w:t>
      </w:r>
      <w:r w:rsidRPr="00523C33">
        <w:rPr>
          <w:rFonts w:ascii="Book Antiqua" w:eastAsia="宋体" w:hAnsi="Book Antiqua" w:cs="Tahoma"/>
          <w:b/>
          <w:color w:val="0000FF"/>
          <w:sz w:val="24"/>
          <w:szCs w:val="24"/>
          <w:lang w:eastAsia="zh-CN"/>
        </w:rPr>
        <w:t>8897</w:t>
      </w:r>
    </w:p>
    <w:p w:rsidR="00086474" w:rsidRPr="00523C33" w:rsidRDefault="00086474" w:rsidP="00523C33">
      <w:pPr>
        <w:spacing w:line="360" w:lineRule="auto"/>
        <w:rPr>
          <w:rFonts w:ascii="Book Antiqua" w:hAnsi="Book Antiqua" w:cs="Arial"/>
          <w:b/>
          <w:bCs/>
          <w:sz w:val="24"/>
          <w:szCs w:val="24"/>
        </w:rPr>
      </w:pPr>
      <w:r w:rsidRPr="00523C33">
        <w:rPr>
          <w:rFonts w:ascii="Book Antiqua" w:hAnsi="Book Antiqua" w:cs="Tahoma"/>
          <w:b/>
          <w:color w:val="0000FF"/>
          <w:sz w:val="24"/>
          <w:szCs w:val="24"/>
        </w:rPr>
        <w:t xml:space="preserve">Columns: </w:t>
      </w:r>
      <w:r w:rsidRPr="00523C33">
        <w:rPr>
          <w:rFonts w:ascii="Book Antiqua" w:hAnsi="Book Antiqua" w:cs="Arial"/>
          <w:b/>
          <w:bCs/>
          <w:sz w:val="24"/>
          <w:szCs w:val="24"/>
        </w:rPr>
        <w:t>TOPIC HIGHLIGHT</w:t>
      </w:r>
    </w:p>
    <w:bookmarkEnd w:id="0"/>
    <w:bookmarkEnd w:id="1"/>
    <w:bookmarkEnd w:id="2"/>
    <w:bookmarkEnd w:id="3"/>
    <w:bookmarkEnd w:id="4"/>
    <w:bookmarkEnd w:id="5"/>
    <w:p w:rsidR="00086474" w:rsidRPr="00523C33" w:rsidRDefault="00086474" w:rsidP="00523C33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:rsidR="007B25B3" w:rsidRPr="00523C33" w:rsidRDefault="007B25B3" w:rsidP="00523C33">
      <w:pPr>
        <w:spacing w:line="360" w:lineRule="auto"/>
        <w:rPr>
          <w:rFonts w:ascii="Book Antiqua" w:hAnsi="Book Antiqua"/>
          <w:color w:val="000000"/>
          <w:kern w:val="0"/>
          <w:sz w:val="24"/>
          <w:szCs w:val="24"/>
        </w:rPr>
      </w:pPr>
      <w:bookmarkStart w:id="6" w:name="OLE_LINK471"/>
      <w:bookmarkStart w:id="7" w:name="OLE_LINK473"/>
      <w:bookmarkStart w:id="8" w:name="OLE_LINK497"/>
      <w:bookmarkStart w:id="9" w:name="OLE_LINK474"/>
      <w:bookmarkStart w:id="10" w:name="OLE_LINK539"/>
      <w:bookmarkStart w:id="11" w:name="OLE_LINK488"/>
      <w:r w:rsidRPr="00523C33">
        <w:rPr>
          <w:rFonts w:ascii="Book Antiqua" w:hAnsi="Book Antiqua" w:cs="TwCenMT-Bold"/>
          <w:bCs/>
          <w:kern w:val="0"/>
          <w:sz w:val="24"/>
          <w:szCs w:val="24"/>
        </w:rPr>
        <w:t>WJ</w:t>
      </w:r>
      <w:r w:rsidRPr="00523C33">
        <w:rPr>
          <w:rFonts w:ascii="Book Antiqua" w:eastAsia="宋体" w:hAnsi="Book Antiqua" w:cs="TwCenMT-Bold"/>
          <w:bCs/>
          <w:kern w:val="0"/>
          <w:sz w:val="24"/>
          <w:szCs w:val="24"/>
          <w:lang w:eastAsia="zh-CN"/>
        </w:rPr>
        <w:t>CO</w:t>
      </w:r>
      <w:r w:rsidRPr="00523C33">
        <w:rPr>
          <w:rFonts w:ascii="Book Antiqua" w:hAnsi="Book Antiqua" w:cs="TwCenMT-Bold"/>
          <w:bCs/>
          <w:kern w:val="0"/>
          <w:sz w:val="24"/>
          <w:szCs w:val="24"/>
        </w:rPr>
        <w:t xml:space="preserve"> </w:t>
      </w:r>
      <w:r w:rsidRPr="00523C33">
        <w:rPr>
          <w:rFonts w:ascii="Book Antiqua" w:eastAsia="宋体" w:hAnsi="Book Antiqua" w:cs="TwCenMT-Bold"/>
          <w:bCs/>
          <w:kern w:val="0"/>
          <w:sz w:val="24"/>
          <w:szCs w:val="24"/>
          <w:lang w:eastAsia="zh-CN"/>
        </w:rPr>
        <w:t>5</w:t>
      </w:r>
      <w:r w:rsidRPr="00D52E92">
        <w:rPr>
          <w:rFonts w:ascii="Book Antiqua" w:hAnsi="Book Antiqua" w:cs="TwCenMT-Bold"/>
          <w:bCs/>
          <w:kern w:val="0"/>
          <w:sz w:val="24"/>
          <w:szCs w:val="24"/>
          <w:vertAlign w:val="superscript"/>
        </w:rPr>
        <w:t>th</w:t>
      </w:r>
      <w:r w:rsidRPr="00523C33">
        <w:rPr>
          <w:rFonts w:ascii="Book Antiqua" w:hAnsi="Book Antiqua" w:cs="TwCenMT-Bold"/>
          <w:bCs/>
          <w:kern w:val="0"/>
          <w:sz w:val="24"/>
          <w:szCs w:val="24"/>
        </w:rPr>
        <w:t xml:space="preserve"> Anniversary Special Issues</w:t>
      </w:r>
      <w:r w:rsidRPr="00523C33">
        <w:rPr>
          <w:rFonts w:ascii="Book Antiqua" w:hAnsi="Book Antiqua"/>
          <w:color w:val="000000"/>
          <w:kern w:val="0"/>
          <w:sz w:val="24"/>
          <w:szCs w:val="24"/>
        </w:rPr>
        <w:t xml:space="preserve"> (</w:t>
      </w:r>
      <w:r w:rsidRPr="00523C33">
        <w:rPr>
          <w:rFonts w:ascii="Book Antiqua" w:eastAsia="宋体" w:hAnsi="Book Antiqua"/>
          <w:color w:val="000000"/>
          <w:kern w:val="0"/>
          <w:sz w:val="24"/>
          <w:szCs w:val="24"/>
          <w:lang w:eastAsia="zh-CN"/>
        </w:rPr>
        <w:t>2</w:t>
      </w:r>
      <w:r w:rsidRPr="00523C33">
        <w:rPr>
          <w:rFonts w:ascii="Book Antiqua" w:hAnsi="Book Antiqua"/>
          <w:color w:val="000000"/>
          <w:kern w:val="0"/>
          <w:sz w:val="24"/>
          <w:szCs w:val="24"/>
        </w:rPr>
        <w:t>): Breast cancer</w:t>
      </w:r>
    </w:p>
    <w:bookmarkEnd w:id="6"/>
    <w:bookmarkEnd w:id="7"/>
    <w:bookmarkEnd w:id="8"/>
    <w:bookmarkEnd w:id="9"/>
    <w:bookmarkEnd w:id="10"/>
    <w:bookmarkEnd w:id="11"/>
    <w:p w:rsidR="007B25B3" w:rsidRPr="00523C33" w:rsidRDefault="007B25B3" w:rsidP="00523C33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:rsidR="008A43C9" w:rsidRPr="00523C33" w:rsidRDefault="00BA2D22" w:rsidP="00523C33">
      <w:pPr>
        <w:spacing w:line="360" w:lineRule="auto"/>
        <w:rPr>
          <w:rFonts w:ascii="Book Antiqua" w:hAnsi="Book Antiqua"/>
          <w:sz w:val="24"/>
          <w:szCs w:val="24"/>
        </w:rPr>
      </w:pPr>
      <w:r w:rsidRPr="00523C33">
        <w:rPr>
          <w:rFonts w:ascii="Book Antiqua" w:hAnsi="Book Antiqua"/>
          <w:sz w:val="24"/>
          <w:szCs w:val="24"/>
        </w:rPr>
        <w:t>Breast cancer phenotypes regulated by tissue factor</w:t>
      </w:r>
      <w:r w:rsidR="002E558A" w:rsidRPr="00523C33">
        <w:rPr>
          <w:rFonts w:ascii="Book Antiqua" w:hAnsi="Book Antiqua"/>
          <w:sz w:val="24"/>
          <w:szCs w:val="24"/>
        </w:rPr>
        <w:t>-</w:t>
      </w:r>
      <w:r w:rsidRPr="00523C33">
        <w:rPr>
          <w:rFonts w:ascii="Book Antiqua" w:hAnsi="Book Antiqua"/>
          <w:sz w:val="24"/>
          <w:szCs w:val="24"/>
        </w:rPr>
        <w:t xml:space="preserve">factor VII pathway: </w:t>
      </w:r>
      <w:r w:rsidR="00046396" w:rsidRPr="00523C33">
        <w:rPr>
          <w:rFonts w:ascii="Book Antiqua" w:hAnsi="Book Antiqua"/>
          <w:sz w:val="24"/>
          <w:szCs w:val="24"/>
        </w:rPr>
        <w:t>P</w:t>
      </w:r>
      <w:r w:rsidRPr="00523C33">
        <w:rPr>
          <w:rFonts w:ascii="Book Antiqua" w:hAnsi="Book Antiqua"/>
          <w:sz w:val="24"/>
          <w:szCs w:val="24"/>
        </w:rPr>
        <w:t>ossible therapeutic targets</w:t>
      </w:r>
    </w:p>
    <w:p w:rsidR="00BA2D22" w:rsidRPr="00523C33" w:rsidRDefault="00BA2D22" w:rsidP="00523C33">
      <w:pPr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086474" w:rsidRPr="00523C33" w:rsidRDefault="000D6B57" w:rsidP="00523C33">
      <w:pPr>
        <w:spacing w:line="360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523C33">
        <w:rPr>
          <w:rFonts w:ascii="Book Antiqua" w:hAnsi="Book Antiqua" w:cs="Times New Roman"/>
          <w:color w:val="000000"/>
          <w:sz w:val="24"/>
          <w:szCs w:val="24"/>
        </w:rPr>
        <w:t>Koizume</w:t>
      </w:r>
      <w:proofErr w:type="spellEnd"/>
      <w:r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Pr="00523C33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S </w:t>
      </w:r>
      <w:r w:rsidRPr="00523C33">
        <w:rPr>
          <w:rFonts w:ascii="Book Antiqua" w:eastAsia="宋体" w:hAnsi="Book Antiqua" w:cs="Times New Roman"/>
          <w:i/>
          <w:sz w:val="24"/>
          <w:szCs w:val="24"/>
          <w:lang w:eastAsia="zh-CN"/>
        </w:rPr>
        <w:t>et al</w:t>
      </w:r>
      <w:r w:rsidRPr="00523C33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. </w:t>
      </w:r>
      <w:r w:rsidR="00086474" w:rsidRPr="00523C33">
        <w:rPr>
          <w:rFonts w:ascii="Book Antiqua" w:hAnsi="Book Antiqua" w:cs="Times New Roman"/>
          <w:sz w:val="24"/>
          <w:szCs w:val="24"/>
        </w:rPr>
        <w:t>Breast cancer associated with TF-</w:t>
      </w:r>
      <w:proofErr w:type="spellStart"/>
      <w:r w:rsidR="00086474" w:rsidRPr="00523C33">
        <w:rPr>
          <w:rFonts w:ascii="Book Antiqua" w:hAnsi="Book Antiqua" w:cs="Times New Roman"/>
          <w:sz w:val="24"/>
          <w:szCs w:val="24"/>
        </w:rPr>
        <w:t>fVII</w:t>
      </w:r>
      <w:proofErr w:type="spellEnd"/>
      <w:r w:rsidR="00086474" w:rsidRPr="00523C33">
        <w:rPr>
          <w:rFonts w:ascii="Book Antiqua" w:hAnsi="Book Antiqua" w:cs="Times New Roman"/>
          <w:sz w:val="24"/>
          <w:szCs w:val="24"/>
        </w:rPr>
        <w:t xml:space="preserve"> pathway</w:t>
      </w:r>
    </w:p>
    <w:p w:rsidR="00086474" w:rsidRPr="00523C33" w:rsidRDefault="00086474" w:rsidP="00523C33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69405F" w:rsidRPr="00523C33" w:rsidRDefault="0069405F" w:rsidP="00523C33">
      <w:pPr>
        <w:spacing w:line="360" w:lineRule="auto"/>
        <w:rPr>
          <w:rFonts w:ascii="Book Antiqua" w:hAnsi="Book Antiqua" w:cs="Times New Roman"/>
          <w:color w:val="000000"/>
          <w:sz w:val="24"/>
          <w:szCs w:val="24"/>
          <w:vertAlign w:val="superscript"/>
        </w:rPr>
      </w:pPr>
      <w:proofErr w:type="spellStart"/>
      <w:r w:rsidRPr="00523C33">
        <w:rPr>
          <w:rFonts w:ascii="Book Antiqua" w:hAnsi="Book Antiqua" w:cs="Times New Roman"/>
          <w:color w:val="000000"/>
          <w:sz w:val="24"/>
          <w:szCs w:val="24"/>
        </w:rPr>
        <w:t>Shiro</w:t>
      </w:r>
      <w:proofErr w:type="spellEnd"/>
      <w:r w:rsidRPr="00523C33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523C33">
        <w:rPr>
          <w:rFonts w:ascii="Book Antiqua" w:hAnsi="Book Antiqua" w:cs="Times New Roman"/>
          <w:color w:val="000000"/>
          <w:sz w:val="24"/>
          <w:szCs w:val="24"/>
        </w:rPr>
        <w:t>Koizume</w:t>
      </w:r>
      <w:proofErr w:type="spellEnd"/>
      <w:r w:rsidR="000D6B57" w:rsidRPr="00523C33">
        <w:rPr>
          <w:rFonts w:ascii="Book Antiqua" w:eastAsia="宋体" w:hAnsi="Book Antiqua" w:cs="Times New Roman"/>
          <w:color w:val="000000"/>
          <w:sz w:val="24"/>
          <w:szCs w:val="24"/>
          <w:lang w:eastAsia="zh-CN"/>
        </w:rPr>
        <w:t>,</w:t>
      </w:r>
      <w:r w:rsidRPr="00523C33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523C33">
        <w:rPr>
          <w:rFonts w:ascii="Book Antiqua" w:hAnsi="Book Antiqua" w:cs="Times New Roman"/>
          <w:color w:val="000000"/>
          <w:sz w:val="24"/>
          <w:szCs w:val="24"/>
        </w:rPr>
        <w:t>Yohei</w:t>
      </w:r>
      <w:proofErr w:type="spellEnd"/>
      <w:r w:rsidRPr="00523C33">
        <w:rPr>
          <w:rFonts w:ascii="Book Antiqua" w:hAnsi="Book Antiqua" w:cs="Times New Roman"/>
          <w:color w:val="000000"/>
          <w:sz w:val="24"/>
          <w:szCs w:val="24"/>
        </w:rPr>
        <w:t xml:space="preserve"> Miyagi</w:t>
      </w:r>
    </w:p>
    <w:p w:rsidR="0069405F" w:rsidRPr="00523C33" w:rsidRDefault="0069405F" w:rsidP="00523C33">
      <w:pPr>
        <w:spacing w:line="360" w:lineRule="auto"/>
        <w:rPr>
          <w:rFonts w:ascii="Book Antiqua" w:hAnsi="Book Antiqua"/>
          <w:sz w:val="24"/>
          <w:szCs w:val="24"/>
        </w:rPr>
      </w:pPr>
    </w:p>
    <w:p w:rsidR="00FB7602" w:rsidRPr="00523C33" w:rsidRDefault="000D6B57" w:rsidP="00523C33">
      <w:pPr>
        <w:spacing w:line="360" w:lineRule="auto"/>
        <w:rPr>
          <w:rFonts w:ascii="Book Antiqua" w:hAnsi="Book Antiqua"/>
          <w:color w:val="000000"/>
          <w:sz w:val="24"/>
          <w:szCs w:val="24"/>
        </w:rPr>
      </w:pPr>
      <w:proofErr w:type="spellStart"/>
      <w:r w:rsidRPr="00523C33">
        <w:rPr>
          <w:rFonts w:ascii="Book Antiqua" w:hAnsi="Book Antiqua" w:cs="Times New Roman"/>
          <w:b/>
          <w:color w:val="000000"/>
          <w:sz w:val="24"/>
          <w:szCs w:val="24"/>
        </w:rPr>
        <w:t>Shiro</w:t>
      </w:r>
      <w:proofErr w:type="spellEnd"/>
      <w:r w:rsidRPr="00523C33">
        <w:rPr>
          <w:rFonts w:ascii="Book Antiqua" w:hAnsi="Book Antiqua" w:cs="Times New Roman"/>
          <w:b/>
          <w:color w:val="000000"/>
          <w:sz w:val="24"/>
          <w:szCs w:val="24"/>
        </w:rPr>
        <w:t xml:space="preserve"> </w:t>
      </w:r>
      <w:proofErr w:type="spellStart"/>
      <w:r w:rsidRPr="00523C33">
        <w:rPr>
          <w:rFonts w:ascii="Book Antiqua" w:hAnsi="Book Antiqua" w:cs="Times New Roman"/>
          <w:b/>
          <w:color w:val="000000"/>
          <w:sz w:val="24"/>
          <w:szCs w:val="24"/>
        </w:rPr>
        <w:t>Koizume</w:t>
      </w:r>
      <w:proofErr w:type="spellEnd"/>
      <w:r w:rsidRPr="00523C33">
        <w:rPr>
          <w:rFonts w:ascii="Book Antiqua" w:eastAsia="宋体" w:hAnsi="Book Antiqua" w:cs="Times New Roman"/>
          <w:b/>
          <w:color w:val="000000"/>
          <w:sz w:val="24"/>
          <w:szCs w:val="24"/>
          <w:lang w:eastAsia="zh-CN"/>
        </w:rPr>
        <w:t>,</w:t>
      </w:r>
      <w:r w:rsidRPr="00523C33">
        <w:rPr>
          <w:rFonts w:ascii="Book Antiqua" w:hAnsi="Book Antiqua" w:cs="Times New Roman"/>
          <w:b/>
          <w:color w:val="000000"/>
          <w:sz w:val="24"/>
          <w:szCs w:val="24"/>
        </w:rPr>
        <w:t xml:space="preserve"> </w:t>
      </w:r>
      <w:proofErr w:type="spellStart"/>
      <w:r w:rsidRPr="00523C33">
        <w:rPr>
          <w:rFonts w:ascii="Book Antiqua" w:hAnsi="Book Antiqua" w:cs="Times New Roman"/>
          <w:b/>
          <w:color w:val="000000"/>
          <w:sz w:val="24"/>
          <w:szCs w:val="24"/>
        </w:rPr>
        <w:t>Yohei</w:t>
      </w:r>
      <w:proofErr w:type="spellEnd"/>
      <w:r w:rsidRPr="00523C33">
        <w:rPr>
          <w:rFonts w:ascii="Book Antiqua" w:hAnsi="Book Antiqua" w:cs="Times New Roman"/>
          <w:b/>
          <w:color w:val="000000"/>
          <w:sz w:val="24"/>
          <w:szCs w:val="24"/>
        </w:rPr>
        <w:t xml:space="preserve"> Miyagi</w:t>
      </w:r>
      <w:r w:rsidRPr="00523C33">
        <w:rPr>
          <w:rFonts w:ascii="Book Antiqua" w:eastAsia="宋体" w:hAnsi="Book Antiqua" w:cs="Times New Roman"/>
          <w:b/>
          <w:color w:val="000000"/>
          <w:sz w:val="24"/>
          <w:szCs w:val="24"/>
          <w:lang w:eastAsia="zh-CN"/>
        </w:rPr>
        <w:t xml:space="preserve">, </w:t>
      </w:r>
      <w:r w:rsidR="00CC3F2F" w:rsidRPr="00523C33">
        <w:rPr>
          <w:rFonts w:ascii="Book Antiqua" w:hAnsi="Book Antiqua"/>
          <w:color w:val="000000"/>
          <w:sz w:val="24"/>
          <w:szCs w:val="24"/>
        </w:rPr>
        <w:t xml:space="preserve">Molecular Pathology </w:t>
      </w:r>
      <w:r w:rsidRPr="00523C33">
        <w:rPr>
          <w:rFonts w:ascii="Book Antiqua" w:eastAsia="宋体" w:hAnsi="Book Antiqua"/>
          <w:color w:val="000000"/>
          <w:sz w:val="24"/>
          <w:szCs w:val="24"/>
          <w:lang w:eastAsia="zh-CN"/>
        </w:rPr>
        <w:t>and</w:t>
      </w:r>
      <w:r w:rsidR="00CC3F2F" w:rsidRPr="00523C33">
        <w:rPr>
          <w:rFonts w:ascii="Book Antiqua" w:hAnsi="Book Antiqua"/>
          <w:color w:val="000000"/>
          <w:sz w:val="24"/>
          <w:szCs w:val="24"/>
        </w:rPr>
        <w:t xml:space="preserve"> </w:t>
      </w:r>
      <w:r w:rsidR="0069405F" w:rsidRPr="00523C33">
        <w:rPr>
          <w:rFonts w:ascii="Book Antiqua" w:hAnsi="Book Antiqua"/>
          <w:color w:val="000000"/>
          <w:sz w:val="24"/>
          <w:szCs w:val="24"/>
        </w:rPr>
        <w:t>Genetics Division, Kanagawa Cancer Center Research Institute, Yokohama</w:t>
      </w:r>
      <w:r w:rsidR="00E303A8" w:rsidRPr="00523C33">
        <w:rPr>
          <w:rFonts w:ascii="Book Antiqua" w:eastAsia="宋体" w:hAnsi="Book Antiqua"/>
          <w:color w:val="000000"/>
          <w:sz w:val="24"/>
          <w:szCs w:val="24"/>
          <w:lang w:eastAsia="zh-CN"/>
        </w:rPr>
        <w:t xml:space="preserve"> </w:t>
      </w:r>
      <w:r w:rsidR="00E303A8" w:rsidRPr="00523C33">
        <w:rPr>
          <w:rFonts w:ascii="Book Antiqua" w:hAnsi="Book Antiqua"/>
          <w:color w:val="000000"/>
          <w:sz w:val="24"/>
          <w:szCs w:val="24"/>
        </w:rPr>
        <w:t>241-0815</w:t>
      </w:r>
      <w:r w:rsidR="0069405F" w:rsidRPr="00523C33">
        <w:rPr>
          <w:rFonts w:ascii="Book Antiqua" w:hAnsi="Book Antiqua"/>
          <w:color w:val="000000"/>
          <w:sz w:val="24"/>
          <w:szCs w:val="24"/>
        </w:rPr>
        <w:t>, Japan</w:t>
      </w:r>
    </w:p>
    <w:p w:rsidR="00FB7602" w:rsidRPr="00523C33" w:rsidRDefault="00FB7602" w:rsidP="00523C33">
      <w:pPr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</w:p>
    <w:p w:rsidR="00000460" w:rsidRPr="00523C33" w:rsidRDefault="00000460" w:rsidP="00523C33">
      <w:pPr>
        <w:spacing w:line="360" w:lineRule="auto"/>
        <w:rPr>
          <w:rFonts w:ascii="Book Antiqua" w:hAnsi="Book Antiqua"/>
          <w:b/>
          <w:color w:val="000000"/>
          <w:sz w:val="24"/>
          <w:szCs w:val="24"/>
        </w:rPr>
      </w:pPr>
      <w:bookmarkStart w:id="12" w:name="OLE_LINK70"/>
      <w:bookmarkStart w:id="13" w:name="OLE_LINK71"/>
      <w:bookmarkStart w:id="14" w:name="OLE_LINK273"/>
      <w:bookmarkStart w:id="15" w:name="OLE_LINK292"/>
      <w:r w:rsidRPr="00523C33">
        <w:rPr>
          <w:rFonts w:ascii="Book Antiqua" w:eastAsia="MS Mincho" w:hAnsi="Book Antiqua"/>
          <w:b/>
          <w:sz w:val="24"/>
          <w:szCs w:val="24"/>
        </w:rPr>
        <w:t>Author contributions:</w:t>
      </w:r>
      <w:r w:rsidRPr="00523C33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bookmarkEnd w:id="12"/>
      <w:bookmarkEnd w:id="13"/>
      <w:bookmarkEnd w:id="14"/>
      <w:bookmarkEnd w:id="15"/>
      <w:proofErr w:type="spellStart"/>
      <w:r w:rsidRPr="00523C33">
        <w:rPr>
          <w:rFonts w:ascii="Book Antiqua" w:hAnsi="Book Antiqua"/>
          <w:color w:val="000000"/>
          <w:sz w:val="24"/>
          <w:szCs w:val="24"/>
        </w:rPr>
        <w:t>Koizume</w:t>
      </w:r>
      <w:proofErr w:type="spellEnd"/>
      <w:r w:rsidRPr="00523C33">
        <w:rPr>
          <w:rFonts w:ascii="Book Antiqua" w:hAnsi="Book Antiqua"/>
          <w:color w:val="000000"/>
          <w:sz w:val="24"/>
          <w:szCs w:val="24"/>
        </w:rPr>
        <w:t xml:space="preserve"> S conceived and wrote the manuscript</w:t>
      </w:r>
      <w:r w:rsidR="00372DF8" w:rsidRPr="00523C33">
        <w:rPr>
          <w:rFonts w:ascii="Book Antiqua" w:eastAsia="宋体" w:hAnsi="Book Antiqua"/>
          <w:color w:val="000000"/>
          <w:sz w:val="24"/>
          <w:szCs w:val="24"/>
          <w:lang w:eastAsia="zh-CN"/>
        </w:rPr>
        <w:t>;</w:t>
      </w:r>
      <w:r w:rsidRPr="00523C33">
        <w:rPr>
          <w:rFonts w:ascii="Book Antiqua" w:hAnsi="Book Antiqua"/>
          <w:color w:val="000000"/>
          <w:sz w:val="24"/>
          <w:szCs w:val="24"/>
        </w:rPr>
        <w:t xml:space="preserve"> Miyagi Y provided constructive comments</w:t>
      </w:r>
      <w:r w:rsidR="00200477" w:rsidRPr="00523C33">
        <w:rPr>
          <w:rFonts w:ascii="Book Antiqua" w:eastAsia="宋体" w:hAnsi="Book Antiqua"/>
          <w:color w:val="000000"/>
          <w:sz w:val="24"/>
          <w:szCs w:val="24"/>
          <w:lang w:eastAsia="zh-CN"/>
        </w:rPr>
        <w:t>;</w:t>
      </w:r>
      <w:r w:rsidRPr="00523C33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523C33">
        <w:rPr>
          <w:rFonts w:ascii="Book Antiqua" w:hAnsi="Book Antiqua"/>
          <w:color w:val="000000"/>
          <w:sz w:val="24"/>
          <w:szCs w:val="24"/>
        </w:rPr>
        <w:t>Koizume</w:t>
      </w:r>
      <w:proofErr w:type="spellEnd"/>
      <w:r w:rsidRPr="00523C33">
        <w:rPr>
          <w:rFonts w:ascii="Book Antiqua" w:hAnsi="Book Antiqua"/>
          <w:color w:val="000000"/>
          <w:sz w:val="24"/>
          <w:szCs w:val="24"/>
        </w:rPr>
        <w:t xml:space="preserve"> S and Miyagi Y approved the final version of the manuscript.</w:t>
      </w:r>
    </w:p>
    <w:p w:rsidR="00000460" w:rsidRPr="00523C33" w:rsidRDefault="00000460" w:rsidP="00523C33">
      <w:pPr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</w:p>
    <w:p w:rsidR="00656879" w:rsidRDefault="00191F0D" w:rsidP="00523C33">
      <w:pPr>
        <w:spacing w:line="360" w:lineRule="auto"/>
        <w:rPr>
          <w:rStyle w:val="a3"/>
          <w:rFonts w:ascii="Book Antiqua" w:eastAsia="宋体" w:hAnsi="Book Antiqua"/>
          <w:color w:val="auto"/>
          <w:sz w:val="24"/>
          <w:szCs w:val="24"/>
          <w:u w:val="none"/>
          <w:lang w:eastAsia="zh-CN"/>
        </w:rPr>
      </w:pPr>
      <w:bookmarkStart w:id="16" w:name="OLE_LINK185"/>
      <w:bookmarkStart w:id="17" w:name="OLE_LINK190"/>
      <w:bookmarkStart w:id="18" w:name="OLE_LINK32"/>
      <w:bookmarkStart w:id="19" w:name="OLE_LINK33"/>
      <w:bookmarkStart w:id="20" w:name="OLE_LINK340"/>
      <w:bookmarkStart w:id="21" w:name="OLE_LINK342"/>
      <w:bookmarkStart w:id="22" w:name="OLE_LINK469"/>
      <w:bookmarkStart w:id="23" w:name="OLE_LINK489"/>
      <w:r w:rsidRPr="00523C33">
        <w:rPr>
          <w:rFonts w:ascii="Book Antiqua" w:hAnsi="Book Antiqua"/>
          <w:b/>
          <w:color w:val="000000"/>
          <w:sz w:val="24"/>
          <w:szCs w:val="24"/>
        </w:rPr>
        <w:t xml:space="preserve">Correspondence to: </w:t>
      </w:r>
      <w:bookmarkEnd w:id="16"/>
      <w:bookmarkEnd w:id="17"/>
      <w:bookmarkEnd w:id="18"/>
      <w:bookmarkEnd w:id="19"/>
      <w:r w:rsidR="00656879" w:rsidRPr="00523C33">
        <w:rPr>
          <w:rFonts w:ascii="Book Antiqua" w:eastAsia="宋体" w:hAnsi="Book Antiqua"/>
          <w:b/>
          <w:color w:val="000000"/>
          <w:sz w:val="24"/>
          <w:szCs w:val="24"/>
          <w:lang w:eastAsia="zh-CN"/>
        </w:rPr>
        <w:t xml:space="preserve">Dr. </w:t>
      </w:r>
      <w:proofErr w:type="spellStart"/>
      <w:r w:rsidR="00075E45" w:rsidRPr="00523C33">
        <w:rPr>
          <w:rFonts w:ascii="Book Antiqua" w:hAnsi="Book Antiqua" w:cs="Times New Roman"/>
          <w:b/>
          <w:color w:val="000000"/>
          <w:sz w:val="24"/>
          <w:szCs w:val="24"/>
        </w:rPr>
        <w:t>Shiro</w:t>
      </w:r>
      <w:proofErr w:type="spellEnd"/>
      <w:r w:rsidR="00075E45" w:rsidRPr="00523C33">
        <w:rPr>
          <w:rFonts w:ascii="Book Antiqua" w:hAnsi="Book Antiqua" w:cs="Times New Roman"/>
          <w:b/>
          <w:color w:val="000000"/>
          <w:sz w:val="24"/>
          <w:szCs w:val="24"/>
        </w:rPr>
        <w:t xml:space="preserve"> </w:t>
      </w:r>
      <w:proofErr w:type="spellStart"/>
      <w:r w:rsidR="00075E45" w:rsidRPr="00523C33">
        <w:rPr>
          <w:rFonts w:ascii="Book Antiqua" w:hAnsi="Book Antiqua" w:cs="Times New Roman"/>
          <w:b/>
          <w:color w:val="000000"/>
          <w:sz w:val="24"/>
          <w:szCs w:val="24"/>
        </w:rPr>
        <w:t>Koizume</w:t>
      </w:r>
      <w:proofErr w:type="spellEnd"/>
      <w:r w:rsidR="00075E45" w:rsidRPr="00523C33">
        <w:rPr>
          <w:rFonts w:ascii="Book Antiqua" w:eastAsia="宋体" w:hAnsi="Book Antiqua" w:cs="Times New Roman"/>
          <w:b/>
          <w:color w:val="000000"/>
          <w:sz w:val="24"/>
          <w:szCs w:val="24"/>
          <w:lang w:eastAsia="zh-CN"/>
        </w:rPr>
        <w:t>,</w:t>
      </w:r>
      <w:r w:rsidR="00075E45" w:rsidRPr="00523C33">
        <w:rPr>
          <w:rFonts w:ascii="Book Antiqua" w:eastAsia="宋体" w:hAnsi="Book Antiqua" w:cs="Times New Roman"/>
          <w:color w:val="000000"/>
          <w:sz w:val="24"/>
          <w:szCs w:val="24"/>
          <w:lang w:eastAsia="zh-CN"/>
        </w:rPr>
        <w:t xml:space="preserve"> </w:t>
      </w:r>
      <w:r w:rsidR="00075E45" w:rsidRPr="00523C33">
        <w:rPr>
          <w:rFonts w:ascii="Book Antiqua" w:hAnsi="Book Antiqua"/>
          <w:color w:val="000000"/>
          <w:sz w:val="24"/>
          <w:szCs w:val="24"/>
        </w:rPr>
        <w:t xml:space="preserve">Molecular Pathology </w:t>
      </w:r>
      <w:r w:rsidR="00075E45" w:rsidRPr="00523C33">
        <w:rPr>
          <w:rFonts w:ascii="Book Antiqua" w:eastAsia="宋体" w:hAnsi="Book Antiqua"/>
          <w:color w:val="000000"/>
          <w:sz w:val="24"/>
          <w:szCs w:val="24"/>
          <w:lang w:eastAsia="zh-CN"/>
        </w:rPr>
        <w:t>and</w:t>
      </w:r>
      <w:r w:rsidR="00075E45" w:rsidRPr="00523C33">
        <w:rPr>
          <w:rFonts w:ascii="Book Antiqua" w:hAnsi="Book Antiqua"/>
          <w:color w:val="000000"/>
          <w:sz w:val="24"/>
          <w:szCs w:val="24"/>
        </w:rPr>
        <w:t xml:space="preserve"> Genetics Division, Kanagawa Cancer Center Research Institute,</w:t>
      </w:r>
      <w:r w:rsidR="00765971" w:rsidRPr="00523C33">
        <w:rPr>
          <w:rFonts w:ascii="Book Antiqua" w:hAnsi="Book Antiqua"/>
          <w:color w:val="000000"/>
          <w:sz w:val="24"/>
          <w:szCs w:val="24"/>
        </w:rPr>
        <w:t xml:space="preserve"> 2-3-2 </w:t>
      </w:r>
      <w:proofErr w:type="spellStart"/>
      <w:r w:rsidR="00765971" w:rsidRPr="00523C33">
        <w:rPr>
          <w:rFonts w:ascii="Book Antiqua" w:hAnsi="Book Antiqua"/>
          <w:color w:val="000000"/>
          <w:sz w:val="24"/>
          <w:szCs w:val="24"/>
        </w:rPr>
        <w:t>Nakao</w:t>
      </w:r>
      <w:proofErr w:type="spellEnd"/>
      <w:r w:rsidR="00765971" w:rsidRPr="00523C33">
        <w:rPr>
          <w:rFonts w:ascii="Book Antiqua" w:hAnsi="Book Antiqua"/>
          <w:color w:val="000000"/>
          <w:sz w:val="24"/>
          <w:szCs w:val="24"/>
        </w:rPr>
        <w:t xml:space="preserve"> Asahi-</w:t>
      </w:r>
      <w:proofErr w:type="spellStart"/>
      <w:r w:rsidR="00765971" w:rsidRPr="00523C33">
        <w:rPr>
          <w:rFonts w:ascii="Book Antiqua" w:hAnsi="Book Antiqua"/>
          <w:color w:val="000000"/>
          <w:sz w:val="24"/>
          <w:szCs w:val="24"/>
        </w:rPr>
        <w:t>ku</w:t>
      </w:r>
      <w:proofErr w:type="spellEnd"/>
      <w:r w:rsidR="00765971" w:rsidRPr="00523C33">
        <w:rPr>
          <w:rFonts w:ascii="Book Antiqua" w:hAnsi="Book Antiqua"/>
          <w:color w:val="000000"/>
          <w:sz w:val="24"/>
          <w:szCs w:val="24"/>
        </w:rPr>
        <w:t>, Yokohama 241-0815, Japan</w:t>
      </w:r>
      <w:r w:rsidR="00765971" w:rsidRPr="00523C33">
        <w:rPr>
          <w:rFonts w:ascii="Book Antiqua" w:eastAsia="宋体" w:hAnsi="Book Antiqua"/>
          <w:color w:val="000000"/>
          <w:sz w:val="24"/>
          <w:szCs w:val="24"/>
          <w:lang w:eastAsia="zh-CN"/>
        </w:rPr>
        <w:t>.</w:t>
      </w:r>
      <w:r w:rsidR="00765971" w:rsidRPr="00523C33">
        <w:rPr>
          <w:rFonts w:ascii="Book Antiqua" w:hAnsi="Book Antiqua"/>
          <w:color w:val="000000"/>
          <w:sz w:val="24"/>
          <w:szCs w:val="24"/>
        </w:rPr>
        <w:t xml:space="preserve"> </w:t>
      </w:r>
      <w:hyperlink r:id="rId9" w:history="1">
        <w:r w:rsidR="00656879" w:rsidRPr="00523C33">
          <w:rPr>
            <w:rStyle w:val="a3"/>
            <w:rFonts w:ascii="Book Antiqua" w:hAnsi="Book Antiqua"/>
            <w:color w:val="auto"/>
            <w:sz w:val="24"/>
            <w:szCs w:val="24"/>
            <w:u w:val="none"/>
          </w:rPr>
          <w:t>skoizume@gancen.asahi.yokohama.jp</w:t>
        </w:r>
      </w:hyperlink>
    </w:p>
    <w:p w:rsidR="00D52E92" w:rsidRPr="00D52E92" w:rsidRDefault="00D52E92" w:rsidP="00523C33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BF3D2F" w:rsidRPr="00523C33" w:rsidRDefault="00BF3D2F" w:rsidP="00523C33">
      <w:pPr>
        <w:spacing w:line="360" w:lineRule="auto"/>
        <w:rPr>
          <w:rFonts w:ascii="Book Antiqua" w:hAnsi="Book Antiqua"/>
          <w:b/>
          <w:color w:val="000000"/>
          <w:sz w:val="24"/>
          <w:szCs w:val="24"/>
        </w:rPr>
      </w:pPr>
      <w:bookmarkStart w:id="24" w:name="OLE_LINK283"/>
      <w:bookmarkStart w:id="25" w:name="OLE_LINK284"/>
      <w:bookmarkStart w:id="26" w:name="OLE_LINK368"/>
      <w:bookmarkStart w:id="27" w:name="OLE_LINK508"/>
      <w:bookmarkStart w:id="28" w:name="OLE_LINK361"/>
      <w:bookmarkStart w:id="29" w:name="OLE_LINK362"/>
      <w:r w:rsidRPr="00523C33">
        <w:rPr>
          <w:rFonts w:ascii="Book Antiqua" w:hAnsi="Book Antiqua"/>
          <w:b/>
          <w:color w:val="000000"/>
          <w:sz w:val="24"/>
          <w:szCs w:val="24"/>
        </w:rPr>
        <w:lastRenderedPageBreak/>
        <w:t>Telephone:</w:t>
      </w:r>
      <w:r w:rsidRPr="00523C33">
        <w:rPr>
          <w:rFonts w:ascii="Book Antiqua" w:hAnsi="Book Antiqua"/>
          <w:color w:val="000000"/>
          <w:sz w:val="24"/>
          <w:szCs w:val="24"/>
        </w:rPr>
        <w:t xml:space="preserve"> +81-45-520-2222        </w:t>
      </w:r>
    </w:p>
    <w:p w:rsidR="00BF3D2F" w:rsidRPr="00523C33" w:rsidRDefault="00BF3D2F" w:rsidP="00523C33">
      <w:pPr>
        <w:spacing w:line="360" w:lineRule="auto"/>
        <w:rPr>
          <w:rFonts w:ascii="Book Antiqua" w:eastAsia="宋体" w:hAnsi="Book Antiqua"/>
          <w:b/>
          <w:color w:val="000000"/>
          <w:sz w:val="24"/>
          <w:szCs w:val="24"/>
          <w:lang w:eastAsia="zh-CN"/>
        </w:rPr>
      </w:pPr>
      <w:bookmarkStart w:id="30" w:name="OLE_LINK357"/>
      <w:bookmarkStart w:id="31" w:name="OLE_LINK358"/>
      <w:bookmarkEnd w:id="24"/>
      <w:bookmarkEnd w:id="25"/>
      <w:bookmarkEnd w:id="26"/>
      <w:bookmarkEnd w:id="27"/>
    </w:p>
    <w:p w:rsidR="00BF3D2F" w:rsidRPr="00523C33" w:rsidRDefault="00BF3D2F" w:rsidP="00523C33">
      <w:pPr>
        <w:spacing w:line="360" w:lineRule="auto"/>
        <w:rPr>
          <w:rFonts w:ascii="Book Antiqua" w:eastAsia="宋体" w:hAnsi="Book Antiqua"/>
          <w:b/>
          <w:color w:val="000000"/>
          <w:sz w:val="24"/>
          <w:szCs w:val="24"/>
          <w:lang w:eastAsia="zh-CN"/>
        </w:rPr>
      </w:pPr>
      <w:r w:rsidRPr="00523C33">
        <w:rPr>
          <w:rFonts w:ascii="Book Antiqua" w:hAnsi="Book Antiqua"/>
          <w:b/>
          <w:color w:val="000000"/>
          <w:sz w:val="24"/>
          <w:szCs w:val="24"/>
        </w:rPr>
        <w:t xml:space="preserve">Received: </w:t>
      </w:r>
      <w:bookmarkStart w:id="32" w:name="OLE_LINK6"/>
      <w:bookmarkStart w:id="33" w:name="OLE_LINK7"/>
      <w:bookmarkStart w:id="34" w:name="OLE_LINK65"/>
      <w:bookmarkStart w:id="35" w:name="OLE_LINK46"/>
      <w:bookmarkStart w:id="36" w:name="OLE_LINK167"/>
      <w:bookmarkStart w:id="37" w:name="OLE_LINK143"/>
      <w:bookmarkStart w:id="38" w:name="OLE_LINK18"/>
      <w:bookmarkStart w:id="39" w:name="OLE_LINK344"/>
      <w:r w:rsidR="00706646" w:rsidRPr="00523C33">
        <w:rPr>
          <w:rFonts w:ascii="Book Antiqua" w:hAnsi="Book Antiqua"/>
          <w:sz w:val="24"/>
          <w:szCs w:val="24"/>
        </w:rPr>
        <w:t>January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706646" w:rsidRPr="00523C33">
        <w:rPr>
          <w:rFonts w:ascii="Book Antiqua" w:eastAsia="宋体" w:hAnsi="Book Antiqua"/>
          <w:sz w:val="24"/>
          <w:szCs w:val="24"/>
          <w:lang w:eastAsia="zh-CN"/>
        </w:rPr>
        <w:t xml:space="preserve"> 10, 2014</w:t>
      </w:r>
      <w:r w:rsidRPr="00523C33">
        <w:rPr>
          <w:rFonts w:ascii="Book Antiqua" w:hAnsi="Book Antiqua"/>
          <w:color w:val="000000"/>
          <w:sz w:val="24"/>
          <w:szCs w:val="24"/>
        </w:rPr>
        <w:t xml:space="preserve">     </w:t>
      </w:r>
      <w:r w:rsidRPr="00523C33">
        <w:rPr>
          <w:rFonts w:ascii="Book Antiqua" w:hAnsi="Book Antiqua"/>
          <w:b/>
          <w:color w:val="000000"/>
          <w:sz w:val="24"/>
          <w:szCs w:val="24"/>
        </w:rPr>
        <w:t xml:space="preserve">Revised: </w:t>
      </w:r>
      <w:bookmarkStart w:id="40" w:name="OLE_LINK25"/>
      <w:bookmarkStart w:id="41" w:name="OLE_LINK26"/>
      <w:bookmarkStart w:id="42" w:name="OLE_LINK182"/>
      <w:r w:rsidR="00ED1CA8" w:rsidRPr="00523C33">
        <w:rPr>
          <w:rFonts w:ascii="Book Antiqua" w:hAnsi="Book Antiqua"/>
          <w:sz w:val="24"/>
          <w:szCs w:val="24"/>
        </w:rPr>
        <w:t>July</w:t>
      </w:r>
      <w:bookmarkEnd w:id="40"/>
      <w:bookmarkEnd w:id="41"/>
      <w:bookmarkEnd w:id="42"/>
      <w:r w:rsidR="00ED1CA8" w:rsidRPr="00523C33">
        <w:rPr>
          <w:rFonts w:ascii="Book Antiqua" w:eastAsia="宋体" w:hAnsi="Book Antiqua"/>
          <w:sz w:val="24"/>
          <w:szCs w:val="24"/>
          <w:lang w:eastAsia="zh-CN"/>
        </w:rPr>
        <w:t xml:space="preserve"> 22, 2014</w:t>
      </w:r>
    </w:p>
    <w:p w:rsidR="00035E46" w:rsidRDefault="00BF3D2F" w:rsidP="00035E46">
      <w:pPr>
        <w:rPr>
          <w:rFonts w:ascii="Book Antiqua" w:hAnsi="Book Antiqua"/>
          <w:color w:val="000000"/>
          <w:sz w:val="24"/>
        </w:rPr>
      </w:pPr>
      <w:r w:rsidRPr="00523C33">
        <w:rPr>
          <w:rFonts w:ascii="Book Antiqua" w:hAnsi="Book Antiqua"/>
          <w:b/>
          <w:color w:val="000000"/>
          <w:sz w:val="24"/>
          <w:szCs w:val="24"/>
        </w:rPr>
        <w:t>Accepted:</w:t>
      </w:r>
      <w:bookmarkStart w:id="43" w:name="OLE_LINK1"/>
      <w:bookmarkStart w:id="44" w:name="OLE_LINK2"/>
      <w:bookmarkStart w:id="45" w:name="OLE_LINK3"/>
      <w:bookmarkStart w:id="46" w:name="OLE_LINK4"/>
      <w:bookmarkStart w:id="47" w:name="OLE_LINK5"/>
      <w:bookmarkStart w:id="48" w:name="OLE_LINK9"/>
      <w:bookmarkStart w:id="49" w:name="OLE_LINK10"/>
      <w:bookmarkStart w:id="50" w:name="OLE_LINK13"/>
      <w:bookmarkStart w:id="51" w:name="OLE_LINK14"/>
      <w:bookmarkStart w:id="52" w:name="OLE_LINK17"/>
      <w:bookmarkStart w:id="53" w:name="OLE_LINK19"/>
      <w:bookmarkStart w:id="54" w:name="OLE_LINK22"/>
      <w:bookmarkStart w:id="55" w:name="OLE_LINK24"/>
      <w:bookmarkStart w:id="56" w:name="OLE_LINK27"/>
      <w:bookmarkStart w:id="57" w:name="OLE_LINK28"/>
      <w:bookmarkStart w:id="58" w:name="OLE_LINK29"/>
      <w:bookmarkStart w:id="59" w:name="OLE_LINK30"/>
      <w:bookmarkStart w:id="60" w:name="OLE_LINK31"/>
      <w:bookmarkStart w:id="61" w:name="OLE_LINK34"/>
      <w:bookmarkStart w:id="62" w:name="OLE_LINK38"/>
      <w:bookmarkStart w:id="63" w:name="OLE_LINK41"/>
      <w:bookmarkStart w:id="64" w:name="OLE_LINK42"/>
      <w:bookmarkStart w:id="65" w:name="OLE_LINK44"/>
      <w:bookmarkStart w:id="66" w:name="OLE_LINK45"/>
      <w:bookmarkStart w:id="67" w:name="OLE_LINK47"/>
      <w:bookmarkStart w:id="68" w:name="OLE_LINK52"/>
      <w:bookmarkStart w:id="69" w:name="OLE_LINK43"/>
      <w:bookmarkStart w:id="70" w:name="OLE_LINK57"/>
      <w:bookmarkStart w:id="71" w:name="OLE_LINK58"/>
      <w:bookmarkStart w:id="72" w:name="OLE_LINK8"/>
      <w:bookmarkStart w:id="73" w:name="OLE_LINK62"/>
      <w:bookmarkStart w:id="74" w:name="OLE_LINK66"/>
      <w:bookmarkStart w:id="75" w:name="OLE_LINK68"/>
      <w:bookmarkStart w:id="76" w:name="OLE_LINK69"/>
      <w:bookmarkStart w:id="77" w:name="OLE_LINK74"/>
      <w:bookmarkStart w:id="78" w:name="OLE_LINK77"/>
      <w:bookmarkStart w:id="79" w:name="OLE_LINK78"/>
      <w:bookmarkStart w:id="80" w:name="OLE_LINK72"/>
      <w:bookmarkStart w:id="81" w:name="OLE_LINK73"/>
      <w:bookmarkStart w:id="82" w:name="OLE_LINK79"/>
      <w:bookmarkStart w:id="83" w:name="OLE_LINK81"/>
      <w:bookmarkStart w:id="84" w:name="OLE_LINK86"/>
      <w:bookmarkStart w:id="85" w:name="OLE_LINK87"/>
      <w:r w:rsidR="00035E46" w:rsidRPr="00035E46">
        <w:rPr>
          <w:rFonts w:ascii="Book Antiqua" w:hAnsi="Book Antiqua"/>
          <w:color w:val="000000"/>
          <w:sz w:val="24"/>
        </w:rPr>
        <w:t xml:space="preserve"> </w:t>
      </w:r>
      <w:r w:rsidR="00035E46">
        <w:rPr>
          <w:rFonts w:ascii="Book Antiqua" w:hAnsi="Book Antiqua"/>
          <w:color w:val="000000"/>
          <w:sz w:val="24"/>
        </w:rPr>
        <w:t>July 27, 2014</w:t>
      </w:r>
    </w:p>
    <w:p w:rsidR="00BF3D2F" w:rsidRPr="00523C33" w:rsidRDefault="00BF3D2F" w:rsidP="00523C33">
      <w:pPr>
        <w:spacing w:line="360" w:lineRule="auto"/>
        <w:rPr>
          <w:rFonts w:ascii="Book Antiqua" w:hAnsi="Book Antiqua"/>
          <w:b/>
          <w:color w:val="000000"/>
          <w:sz w:val="24"/>
          <w:szCs w:val="24"/>
        </w:rPr>
      </w:pPr>
      <w:bookmarkStart w:id="86" w:name="_GoBack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523C33">
        <w:rPr>
          <w:rFonts w:ascii="Book Antiqua" w:hAnsi="Book Antiqua"/>
          <w:b/>
          <w:color w:val="000000"/>
          <w:sz w:val="24"/>
          <w:szCs w:val="24"/>
        </w:rPr>
        <w:t xml:space="preserve"> </w:t>
      </w:r>
    </w:p>
    <w:p w:rsidR="00BF3D2F" w:rsidRPr="00523C33" w:rsidRDefault="00BF3D2F" w:rsidP="00523C33">
      <w:pPr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523C33">
        <w:rPr>
          <w:rFonts w:ascii="Book Antiqua" w:hAnsi="Book Antiqua"/>
          <w:b/>
          <w:color w:val="000000"/>
          <w:sz w:val="24"/>
          <w:szCs w:val="24"/>
        </w:rPr>
        <w:t xml:space="preserve">Published online: </w:t>
      </w:r>
    </w:p>
    <w:bookmarkEnd w:id="28"/>
    <w:bookmarkEnd w:id="29"/>
    <w:bookmarkEnd w:id="30"/>
    <w:bookmarkEnd w:id="31"/>
    <w:p w:rsidR="00765971" w:rsidRPr="00523C33" w:rsidRDefault="00765971" w:rsidP="00523C33">
      <w:pPr>
        <w:spacing w:line="360" w:lineRule="auto"/>
        <w:rPr>
          <w:rFonts w:ascii="Book Antiqua" w:hAnsi="Book Antiqua"/>
          <w:color w:val="000000"/>
          <w:sz w:val="24"/>
          <w:szCs w:val="24"/>
        </w:rPr>
      </w:pPr>
    </w:p>
    <w:bookmarkEnd w:id="20"/>
    <w:bookmarkEnd w:id="21"/>
    <w:bookmarkEnd w:id="22"/>
    <w:bookmarkEnd w:id="23"/>
    <w:p w:rsidR="007878B3" w:rsidRPr="00523C33" w:rsidRDefault="00B367E3" w:rsidP="00523C33">
      <w:pPr>
        <w:widowControl/>
        <w:spacing w:line="360" w:lineRule="auto"/>
        <w:rPr>
          <w:rFonts w:ascii="Book Antiqua" w:hAnsi="Book Antiqua"/>
          <w:sz w:val="24"/>
          <w:szCs w:val="24"/>
        </w:rPr>
      </w:pPr>
      <w:r w:rsidRPr="00523C33">
        <w:rPr>
          <w:rFonts w:ascii="Book Antiqua" w:eastAsia="MS Mincho" w:hAnsi="Book Antiqua" w:cs="Times New Roman"/>
          <w:b/>
          <w:sz w:val="24"/>
          <w:szCs w:val="24"/>
        </w:rPr>
        <w:t>Abstract</w:t>
      </w:r>
    </w:p>
    <w:p w:rsidR="007878B3" w:rsidRPr="00523C33" w:rsidRDefault="002677A7" w:rsidP="00523C33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523C33">
        <w:rPr>
          <w:rFonts w:ascii="Book Antiqua" w:eastAsia="MS Mincho" w:hAnsi="Book Antiqua" w:cs="Times New Roman"/>
          <w:sz w:val="24"/>
          <w:szCs w:val="24"/>
        </w:rPr>
        <w:t xml:space="preserve">Breast cancer </w:t>
      </w:r>
      <w:r w:rsidR="008D1A88" w:rsidRPr="00523C33">
        <w:rPr>
          <w:rFonts w:ascii="Book Antiqua" w:hAnsi="Book Antiqua" w:cs="Times New Roman"/>
          <w:sz w:val="24"/>
          <w:szCs w:val="24"/>
        </w:rPr>
        <w:t>is</w:t>
      </w:r>
      <w:r w:rsidRPr="00523C33">
        <w:rPr>
          <w:rFonts w:ascii="Book Antiqua" w:eastAsia="MS Mincho" w:hAnsi="Book Antiqua" w:cs="Times New Roman"/>
          <w:sz w:val="24"/>
          <w:szCs w:val="24"/>
        </w:rPr>
        <w:t xml:space="preserve"> a </w:t>
      </w:r>
      <w:r w:rsidR="008D1A88" w:rsidRPr="00523C33">
        <w:rPr>
          <w:rFonts w:ascii="Book Antiqua" w:hAnsi="Book Antiqua" w:cs="Times New Roman"/>
          <w:sz w:val="24"/>
          <w:szCs w:val="24"/>
        </w:rPr>
        <w:t>leading</w:t>
      </w:r>
      <w:r w:rsidRPr="00523C33">
        <w:rPr>
          <w:rFonts w:ascii="Book Antiqua" w:eastAsia="MS Mincho" w:hAnsi="Book Antiqua" w:cs="Times New Roman"/>
          <w:sz w:val="24"/>
          <w:szCs w:val="24"/>
        </w:rPr>
        <w:t xml:space="preserve"> cause of cancer death in women</w:t>
      </w:r>
      <w:r w:rsidR="008014B9" w:rsidRPr="00523C33">
        <w:rPr>
          <w:rFonts w:ascii="Book Antiqua" w:eastAsia="MS Mincho" w:hAnsi="Book Antiqua" w:cs="Times New Roman"/>
          <w:sz w:val="24"/>
          <w:szCs w:val="24"/>
        </w:rPr>
        <w:t>,</w:t>
      </w:r>
      <w:r w:rsidRPr="00523C33">
        <w:rPr>
          <w:rFonts w:ascii="Book Antiqua" w:eastAsia="MS Mincho" w:hAnsi="Book Antiqua" w:cs="Times New Roman"/>
          <w:sz w:val="24"/>
          <w:szCs w:val="24"/>
        </w:rPr>
        <w:t xml:space="preserve"> world</w:t>
      </w:r>
      <w:r w:rsidR="00A10475" w:rsidRPr="00523C33">
        <w:rPr>
          <w:rFonts w:ascii="Book Antiqua" w:eastAsia="MS Mincho" w:hAnsi="Book Antiqua" w:cs="Times New Roman"/>
          <w:sz w:val="24"/>
          <w:szCs w:val="24"/>
        </w:rPr>
        <w:t>wide</w:t>
      </w:r>
      <w:r w:rsidRPr="00523C33">
        <w:rPr>
          <w:rFonts w:ascii="Book Antiqua" w:eastAsia="MS Mincho" w:hAnsi="Book Antiqua" w:cs="Times New Roman"/>
          <w:sz w:val="24"/>
          <w:szCs w:val="24"/>
        </w:rPr>
        <w:t xml:space="preserve">. </w:t>
      </w:r>
      <w:r w:rsidR="002C5A76" w:rsidRPr="00523C33">
        <w:rPr>
          <w:rFonts w:ascii="Book Antiqua" w:eastAsia="MS Mincho" w:hAnsi="Book Antiqua" w:cs="Times New Roman"/>
          <w:sz w:val="24"/>
          <w:szCs w:val="24"/>
        </w:rPr>
        <w:t>Fortunately</w:t>
      </w:r>
      <w:r w:rsidR="00CA7623" w:rsidRPr="00523C33">
        <w:rPr>
          <w:rFonts w:ascii="Book Antiqua" w:eastAsia="MS Mincho" w:hAnsi="Book Antiqua" w:cs="Times New Roman"/>
          <w:sz w:val="24"/>
          <w:szCs w:val="24"/>
        </w:rPr>
        <w:t xml:space="preserve">, </w:t>
      </w:r>
      <w:r w:rsidR="002C5A76" w:rsidRPr="00523C33">
        <w:rPr>
          <w:rFonts w:ascii="Book Antiqua" w:eastAsia="MS Mincho" w:hAnsi="Book Antiqua" w:cs="Times New Roman"/>
          <w:sz w:val="24"/>
          <w:szCs w:val="24"/>
        </w:rPr>
        <w:t>breast</w:t>
      </w:r>
      <w:r w:rsidR="00CA7623" w:rsidRPr="00523C33">
        <w:rPr>
          <w:rFonts w:ascii="Book Antiqua" w:eastAsia="MS Mincho" w:hAnsi="Book Antiqua" w:cs="Times New Roman"/>
          <w:sz w:val="24"/>
          <w:szCs w:val="24"/>
        </w:rPr>
        <w:t xml:space="preserve"> cancer</w:t>
      </w:r>
      <w:r w:rsidR="00B367E3" w:rsidRPr="00523C33">
        <w:rPr>
          <w:rFonts w:ascii="Book Antiqua" w:eastAsia="MS Mincho" w:hAnsi="Book Antiqua" w:cs="Times New Roman"/>
          <w:sz w:val="24"/>
          <w:szCs w:val="24"/>
        </w:rPr>
        <w:t xml:space="preserve"> is relatively </w:t>
      </w:r>
      <w:proofErr w:type="spellStart"/>
      <w:r w:rsidR="00B367E3" w:rsidRPr="00523C33">
        <w:rPr>
          <w:rFonts w:ascii="Book Antiqua" w:eastAsia="MS Mincho" w:hAnsi="Book Antiqua" w:cs="Times New Roman"/>
          <w:sz w:val="24"/>
          <w:szCs w:val="24"/>
        </w:rPr>
        <w:t>chemosensitive</w:t>
      </w:r>
      <w:proofErr w:type="spellEnd"/>
      <w:r w:rsidR="00C54F55" w:rsidRPr="00523C33">
        <w:rPr>
          <w:rFonts w:ascii="Book Antiqua" w:eastAsia="MS Mincho" w:hAnsi="Book Antiqua" w:cs="Times New Roman"/>
          <w:sz w:val="24"/>
          <w:szCs w:val="24"/>
        </w:rPr>
        <w:t>,</w:t>
      </w:r>
      <w:r w:rsidR="00B367E3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D32FD3" w:rsidRPr="00523C33">
        <w:rPr>
          <w:rFonts w:ascii="Book Antiqua" w:eastAsia="MS Mincho" w:hAnsi="Book Antiqua" w:cs="Times New Roman"/>
          <w:sz w:val="24"/>
          <w:szCs w:val="24"/>
        </w:rPr>
        <w:t xml:space="preserve">with </w:t>
      </w:r>
      <w:r w:rsidR="00B367E3" w:rsidRPr="00523C33">
        <w:rPr>
          <w:rFonts w:ascii="Book Antiqua" w:eastAsia="MS Mincho" w:hAnsi="Book Antiqua" w:cs="Times New Roman"/>
          <w:sz w:val="24"/>
          <w:szCs w:val="24"/>
        </w:rPr>
        <w:t>recent advances</w:t>
      </w:r>
      <w:r w:rsidR="00B367E3" w:rsidRPr="00523C33">
        <w:rPr>
          <w:rFonts w:ascii="Book Antiqua" w:eastAsia="MS Mincho" w:hAnsi="Book Antiqua" w:cs="Times New Roman"/>
          <w:color w:val="000000"/>
          <w:sz w:val="24"/>
          <w:szCs w:val="24"/>
        </w:rPr>
        <w:t xml:space="preserve"> </w:t>
      </w:r>
      <w:r w:rsidR="00D32FD3" w:rsidRPr="00523C33">
        <w:rPr>
          <w:rFonts w:ascii="Book Antiqua" w:eastAsia="MS Mincho" w:hAnsi="Book Antiqua" w:cs="Times New Roman"/>
          <w:color w:val="000000"/>
          <w:sz w:val="24"/>
          <w:szCs w:val="24"/>
        </w:rPr>
        <w:t>leading</w:t>
      </w:r>
      <w:r w:rsidR="002B41DF" w:rsidRPr="00523C33">
        <w:rPr>
          <w:rFonts w:ascii="Book Antiqua" w:eastAsia="MS Mincho" w:hAnsi="Book Antiqua" w:cs="Times New Roman"/>
          <w:color w:val="000000"/>
          <w:sz w:val="24"/>
          <w:szCs w:val="24"/>
        </w:rPr>
        <w:t xml:space="preserve"> to the development of effective </w:t>
      </w:r>
      <w:r w:rsidR="00B367E3" w:rsidRPr="00523C33">
        <w:rPr>
          <w:rFonts w:ascii="Book Antiqua" w:eastAsia="MS Mincho" w:hAnsi="Book Antiqua" w:cs="Times New Roman"/>
          <w:color w:val="000000"/>
          <w:sz w:val="24"/>
          <w:szCs w:val="24"/>
        </w:rPr>
        <w:t>therapeutic strateg</w:t>
      </w:r>
      <w:r w:rsidR="002B41DF" w:rsidRPr="00523C33">
        <w:rPr>
          <w:rFonts w:ascii="Book Antiqua" w:eastAsia="MS Mincho" w:hAnsi="Book Antiqua" w:cs="Times New Roman"/>
          <w:color w:val="000000"/>
          <w:sz w:val="24"/>
          <w:szCs w:val="24"/>
        </w:rPr>
        <w:t>ies, significant</w:t>
      </w:r>
      <w:r w:rsidR="00D80BFF" w:rsidRPr="00523C33">
        <w:rPr>
          <w:rFonts w:ascii="Book Antiqua" w:eastAsia="MS Mincho" w:hAnsi="Book Antiqua" w:cs="Times New Roman"/>
          <w:color w:val="000000"/>
          <w:sz w:val="24"/>
          <w:szCs w:val="24"/>
        </w:rPr>
        <w:t>ly increasing</w:t>
      </w:r>
      <w:r w:rsidR="00D32FD3" w:rsidRPr="00523C33">
        <w:rPr>
          <w:rFonts w:ascii="Book Antiqua" w:eastAsia="MS Mincho" w:hAnsi="Book Antiqua" w:cs="Times New Roman"/>
          <w:color w:val="000000"/>
          <w:sz w:val="24"/>
          <w:szCs w:val="24"/>
        </w:rPr>
        <w:t xml:space="preserve"> disease </w:t>
      </w:r>
      <w:r w:rsidR="002B41DF" w:rsidRPr="00523C33">
        <w:rPr>
          <w:rFonts w:ascii="Book Antiqua" w:eastAsia="MS Mincho" w:hAnsi="Book Antiqua" w:cs="Times New Roman"/>
          <w:color w:val="000000"/>
          <w:sz w:val="24"/>
          <w:szCs w:val="24"/>
        </w:rPr>
        <w:t>cure rate</w:t>
      </w:r>
      <w:r w:rsidR="00CA7623" w:rsidRPr="00523C33">
        <w:rPr>
          <w:rFonts w:ascii="Book Antiqua" w:eastAsia="MS Mincho" w:hAnsi="Book Antiqua" w:cs="Times New Roman"/>
          <w:color w:val="000000"/>
          <w:sz w:val="24"/>
          <w:szCs w:val="24"/>
        </w:rPr>
        <w:t>. However</w:t>
      </w:r>
      <w:r w:rsidR="00B367E3" w:rsidRPr="00523C33">
        <w:rPr>
          <w:rFonts w:ascii="Book Antiqua" w:eastAsia="MS Mincho" w:hAnsi="Book Antiqua" w:cs="Times New Roman"/>
          <w:color w:val="000000"/>
          <w:sz w:val="24"/>
          <w:szCs w:val="24"/>
        </w:rPr>
        <w:t xml:space="preserve">, </w:t>
      </w:r>
      <w:r w:rsidR="00824484" w:rsidRPr="00523C33">
        <w:rPr>
          <w:rFonts w:ascii="Book Antiqua" w:eastAsia="MS Mincho" w:hAnsi="Book Antiqua" w:cs="Times New Roman"/>
          <w:color w:val="000000"/>
          <w:sz w:val="24"/>
          <w:szCs w:val="24"/>
        </w:rPr>
        <w:t>disease recurrence</w:t>
      </w:r>
      <w:r w:rsidR="008B0DE4" w:rsidRPr="00523C33">
        <w:rPr>
          <w:rFonts w:ascii="Book Antiqua" w:eastAsia="MS Mincho" w:hAnsi="Book Antiqua" w:cs="Times New Roman"/>
          <w:color w:val="000000"/>
          <w:sz w:val="24"/>
          <w:szCs w:val="24"/>
        </w:rPr>
        <w:t xml:space="preserve"> and treatment of cases </w:t>
      </w:r>
      <w:r w:rsidR="0021763F" w:rsidRPr="00523C33">
        <w:rPr>
          <w:rFonts w:ascii="Book Antiqua" w:eastAsia="MS Mincho" w:hAnsi="Book Antiqua" w:cs="Times New Roman"/>
          <w:color w:val="000000"/>
          <w:sz w:val="24"/>
          <w:szCs w:val="24"/>
        </w:rPr>
        <w:t>lacking</w:t>
      </w:r>
      <w:r w:rsidR="008B0DE4" w:rsidRPr="00523C33">
        <w:rPr>
          <w:rFonts w:ascii="Book Antiqua" w:eastAsia="MS Mincho" w:hAnsi="Book Antiqua" w:cs="Times New Roman"/>
          <w:color w:val="000000"/>
          <w:sz w:val="24"/>
          <w:szCs w:val="24"/>
        </w:rPr>
        <w:t xml:space="preserve"> therapeutic molecular targets, such as HER2 and hormone receptors, referred to as triple-negative breast cancer</w:t>
      </w:r>
      <w:r w:rsidR="0021763F" w:rsidRPr="00523C33">
        <w:rPr>
          <w:rFonts w:ascii="Book Antiqua" w:eastAsia="MS Mincho" w:hAnsi="Book Antiqua" w:cs="Times New Roman"/>
          <w:color w:val="000000"/>
          <w:sz w:val="24"/>
          <w:szCs w:val="24"/>
        </w:rPr>
        <w:t>s</w:t>
      </w:r>
      <w:r w:rsidR="008B0DE4" w:rsidRPr="00523C33">
        <w:rPr>
          <w:rFonts w:ascii="Book Antiqua" w:eastAsia="MS Mincho" w:hAnsi="Book Antiqua" w:cs="Times New Roman"/>
          <w:color w:val="000000"/>
          <w:sz w:val="24"/>
          <w:szCs w:val="24"/>
        </w:rPr>
        <w:t>, still pose</w:t>
      </w:r>
      <w:r w:rsidR="00824484" w:rsidRPr="00523C33">
        <w:rPr>
          <w:rFonts w:ascii="Book Antiqua" w:eastAsia="MS Mincho" w:hAnsi="Book Antiqua" w:cs="Times New Roman"/>
          <w:color w:val="000000"/>
          <w:sz w:val="24"/>
          <w:szCs w:val="24"/>
        </w:rPr>
        <w:t xml:space="preserve"> major hurdle</w:t>
      </w:r>
      <w:r w:rsidR="008B0DE4" w:rsidRPr="00523C33">
        <w:rPr>
          <w:rFonts w:ascii="Book Antiqua" w:eastAsia="MS Mincho" w:hAnsi="Book Antiqua" w:cs="Times New Roman"/>
          <w:color w:val="000000"/>
          <w:sz w:val="24"/>
          <w:szCs w:val="24"/>
        </w:rPr>
        <w:t>s</w:t>
      </w:r>
      <w:r w:rsidR="00824484" w:rsidRPr="00523C33">
        <w:rPr>
          <w:rFonts w:ascii="Book Antiqua" w:eastAsia="MS Mincho" w:hAnsi="Book Antiqua" w:cs="Times New Roman"/>
          <w:color w:val="000000"/>
          <w:sz w:val="24"/>
          <w:szCs w:val="24"/>
        </w:rPr>
        <w:t xml:space="preserve"> in the treatment of breast cancer</w:t>
      </w:r>
      <w:r w:rsidR="00B367E3" w:rsidRPr="00523C33">
        <w:rPr>
          <w:rFonts w:ascii="Book Antiqua" w:eastAsia="MS Mincho" w:hAnsi="Book Antiqua" w:cs="Times New Roman"/>
          <w:color w:val="000000"/>
          <w:sz w:val="24"/>
          <w:szCs w:val="24"/>
        </w:rPr>
        <w:t>. Thus, novel</w:t>
      </w:r>
      <w:r w:rsidRPr="00523C33">
        <w:rPr>
          <w:rFonts w:ascii="Book Antiqua" w:eastAsia="MS Mincho" w:hAnsi="Book Antiqua" w:cs="Times New Roman"/>
          <w:color w:val="000000"/>
          <w:sz w:val="24"/>
          <w:szCs w:val="24"/>
        </w:rPr>
        <w:t xml:space="preserve"> therapeutic </w:t>
      </w:r>
      <w:r w:rsidR="00B367E3" w:rsidRPr="00523C33">
        <w:rPr>
          <w:rFonts w:ascii="Book Antiqua" w:eastAsia="MS Mincho" w:hAnsi="Book Antiqua" w:cs="Times New Roman"/>
          <w:color w:val="000000"/>
          <w:sz w:val="24"/>
          <w:szCs w:val="24"/>
        </w:rPr>
        <w:t>approaches to treat aggressive breast cancers</w:t>
      </w:r>
      <w:r w:rsidR="00CB550A" w:rsidRPr="00523C33">
        <w:rPr>
          <w:rFonts w:ascii="Book Antiqua" w:eastAsia="MS Mincho" w:hAnsi="Book Antiqua" w:cs="Times New Roman"/>
          <w:color w:val="000000"/>
          <w:sz w:val="24"/>
          <w:szCs w:val="24"/>
        </w:rPr>
        <w:t xml:space="preserve"> are</w:t>
      </w:r>
      <w:r w:rsidR="00447301" w:rsidRPr="00523C33">
        <w:rPr>
          <w:rFonts w:ascii="Book Antiqua" w:eastAsia="MS Mincho" w:hAnsi="Book Antiqua" w:cs="Times New Roman"/>
          <w:color w:val="000000"/>
          <w:sz w:val="24"/>
          <w:szCs w:val="24"/>
        </w:rPr>
        <w:t xml:space="preserve"> </w:t>
      </w:r>
      <w:r w:rsidR="007229F8" w:rsidRPr="00523C33">
        <w:rPr>
          <w:rFonts w:ascii="Book Antiqua" w:eastAsia="MS Mincho" w:hAnsi="Book Antiqua" w:cs="Times New Roman"/>
          <w:color w:val="000000"/>
          <w:sz w:val="24"/>
          <w:szCs w:val="24"/>
        </w:rPr>
        <w:t>essential.</w:t>
      </w:r>
      <w:r w:rsidR="003B54C1" w:rsidRPr="00523C33">
        <w:rPr>
          <w:rFonts w:ascii="Book Antiqua" w:eastAsia="宋体" w:hAnsi="Book Antiqua" w:cs="Times New Roman"/>
          <w:color w:val="000000"/>
          <w:sz w:val="24"/>
          <w:szCs w:val="24"/>
          <w:lang w:eastAsia="zh-CN"/>
        </w:rPr>
        <w:t xml:space="preserve"> </w:t>
      </w:r>
      <w:r w:rsidR="006F0D6D" w:rsidRPr="00523C33">
        <w:rPr>
          <w:rFonts w:ascii="Book Antiqua" w:eastAsia="MS Mincho" w:hAnsi="Book Antiqua" w:cs="Times New Roman"/>
          <w:color w:val="000000"/>
          <w:sz w:val="24"/>
          <w:szCs w:val="24"/>
        </w:rPr>
        <w:t>B</w:t>
      </w:r>
      <w:r w:rsidR="006F0D6D" w:rsidRPr="00523C33">
        <w:rPr>
          <w:rFonts w:ascii="Book Antiqua" w:hAnsi="Book Antiqua"/>
          <w:color w:val="000000"/>
          <w:sz w:val="24"/>
          <w:szCs w:val="24"/>
        </w:rPr>
        <w:t>lood coagulati</w:t>
      </w:r>
      <w:r w:rsidR="00540C48" w:rsidRPr="00523C33">
        <w:rPr>
          <w:rFonts w:ascii="Book Antiqua" w:hAnsi="Book Antiqua"/>
          <w:color w:val="000000"/>
          <w:sz w:val="24"/>
          <w:szCs w:val="24"/>
        </w:rPr>
        <w:t>on factor VII (</w:t>
      </w:r>
      <w:proofErr w:type="spellStart"/>
      <w:r w:rsidR="00540C48" w:rsidRPr="00523C33">
        <w:rPr>
          <w:rFonts w:ascii="Book Antiqua" w:hAnsi="Book Antiqua"/>
          <w:color w:val="000000"/>
          <w:sz w:val="24"/>
          <w:szCs w:val="24"/>
        </w:rPr>
        <w:t>fVII</w:t>
      </w:r>
      <w:proofErr w:type="spellEnd"/>
      <w:r w:rsidR="00540C48" w:rsidRPr="00523C33">
        <w:rPr>
          <w:rFonts w:ascii="Book Antiqua" w:hAnsi="Book Antiqua"/>
          <w:color w:val="000000"/>
          <w:sz w:val="24"/>
          <w:szCs w:val="24"/>
        </w:rPr>
        <w:t>) is produced</w:t>
      </w:r>
      <w:r w:rsidR="006F0D6D" w:rsidRPr="00523C33">
        <w:rPr>
          <w:rFonts w:ascii="Book Antiqua" w:hAnsi="Book Antiqua"/>
          <w:color w:val="000000"/>
          <w:sz w:val="24"/>
          <w:szCs w:val="24"/>
        </w:rPr>
        <w:t xml:space="preserve"> in the liver and secreted into</w:t>
      </w:r>
      <w:r w:rsidR="00E21C65" w:rsidRPr="00523C33">
        <w:rPr>
          <w:rFonts w:ascii="Book Antiqua" w:hAnsi="Book Antiqua"/>
          <w:color w:val="000000"/>
          <w:sz w:val="24"/>
          <w:szCs w:val="24"/>
        </w:rPr>
        <w:t xml:space="preserve"> the</w:t>
      </w:r>
      <w:r w:rsidR="006F0D6D" w:rsidRPr="00523C33">
        <w:rPr>
          <w:rFonts w:ascii="Book Antiqua" w:hAnsi="Book Antiqua"/>
          <w:color w:val="000000"/>
          <w:sz w:val="24"/>
          <w:szCs w:val="24"/>
        </w:rPr>
        <w:t xml:space="preserve"> blood stream. </w:t>
      </w:r>
      <w:r w:rsidR="00B943A9" w:rsidRPr="00523C33">
        <w:rPr>
          <w:rFonts w:ascii="Book Antiqua" w:hAnsi="Book Antiqua"/>
          <w:color w:val="000000"/>
          <w:sz w:val="24"/>
          <w:szCs w:val="24"/>
        </w:rPr>
        <w:t>Tissue factor (TF)</w:t>
      </w:r>
      <w:r w:rsidR="00A61088" w:rsidRPr="00523C33">
        <w:rPr>
          <w:rFonts w:ascii="Book Antiqua" w:hAnsi="Book Antiqua"/>
          <w:color w:val="000000"/>
          <w:sz w:val="24"/>
          <w:szCs w:val="24"/>
        </w:rPr>
        <w:t xml:space="preserve">, the cellular receptor for </w:t>
      </w:r>
      <w:proofErr w:type="spellStart"/>
      <w:r w:rsidR="00A61088" w:rsidRPr="00523C33">
        <w:rPr>
          <w:rFonts w:ascii="Book Antiqua" w:hAnsi="Book Antiqua"/>
          <w:color w:val="000000"/>
          <w:sz w:val="24"/>
          <w:szCs w:val="24"/>
        </w:rPr>
        <w:t>fVII</w:t>
      </w:r>
      <w:proofErr w:type="spellEnd"/>
      <w:r w:rsidR="00E21C65" w:rsidRPr="00523C33">
        <w:rPr>
          <w:rFonts w:ascii="Book Antiqua" w:hAnsi="Book Antiqua"/>
          <w:color w:val="000000"/>
          <w:sz w:val="24"/>
          <w:szCs w:val="24"/>
        </w:rPr>
        <w:t>,</w:t>
      </w:r>
      <w:r w:rsidR="00B943A9" w:rsidRPr="00523C33">
        <w:rPr>
          <w:rFonts w:ascii="Book Antiqua" w:hAnsi="Book Antiqua"/>
          <w:color w:val="000000"/>
          <w:sz w:val="24"/>
          <w:szCs w:val="24"/>
        </w:rPr>
        <w:t xml:space="preserve"> is an integral membrane protein</w:t>
      </w:r>
      <w:r w:rsidR="00132DDC" w:rsidRPr="00523C33">
        <w:rPr>
          <w:rFonts w:ascii="Book Antiqua" w:hAnsi="Book Antiqua"/>
          <w:color w:val="000000"/>
          <w:sz w:val="24"/>
          <w:szCs w:val="24"/>
        </w:rPr>
        <w:t xml:space="preserve"> </w:t>
      </w:r>
      <w:r w:rsidR="00E21C65" w:rsidRPr="00523C33">
        <w:rPr>
          <w:rFonts w:ascii="Book Antiqua" w:hAnsi="Book Antiqua"/>
          <w:color w:val="000000"/>
          <w:sz w:val="24"/>
          <w:szCs w:val="24"/>
        </w:rPr>
        <w:t>that</w:t>
      </w:r>
      <w:r w:rsidR="00132DDC" w:rsidRPr="00523C33">
        <w:rPr>
          <w:rFonts w:ascii="Book Antiqua" w:hAnsi="Book Antiqua"/>
          <w:color w:val="000000"/>
          <w:sz w:val="24"/>
          <w:szCs w:val="24"/>
        </w:rPr>
        <w:t xml:space="preserve"> </w:t>
      </w:r>
      <w:r w:rsidR="009F6F52" w:rsidRPr="00523C33">
        <w:rPr>
          <w:rFonts w:ascii="Book Antiqua" w:hAnsi="Book Antiqua"/>
          <w:color w:val="000000"/>
          <w:sz w:val="24"/>
          <w:szCs w:val="24"/>
        </w:rPr>
        <w:t xml:space="preserve">plays key roles in </w:t>
      </w:r>
      <w:r w:rsidR="00F53FA2" w:rsidRPr="00523C33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9F6F52" w:rsidRPr="00523C33">
        <w:rPr>
          <w:rFonts w:ascii="Book Antiqua" w:hAnsi="Book Antiqua"/>
          <w:color w:val="000000"/>
          <w:sz w:val="24"/>
          <w:szCs w:val="24"/>
        </w:rPr>
        <w:t>extrinsic coagulation cascade</w:t>
      </w:r>
      <w:r w:rsidR="00B943A9" w:rsidRPr="00523C33">
        <w:rPr>
          <w:rFonts w:ascii="Book Antiqua" w:hAnsi="Book Antiqua"/>
          <w:color w:val="000000"/>
          <w:sz w:val="24"/>
          <w:szCs w:val="24"/>
        </w:rPr>
        <w:t xml:space="preserve">. </w:t>
      </w:r>
      <w:r w:rsidR="007728B9" w:rsidRPr="00523C33">
        <w:rPr>
          <w:rFonts w:ascii="Book Antiqua" w:hAnsi="Book Antiqua"/>
          <w:color w:val="000000"/>
          <w:sz w:val="24"/>
          <w:szCs w:val="24"/>
        </w:rPr>
        <w:t>TF is overexpressed in breast cancer tissues. The TF-</w:t>
      </w:r>
      <w:proofErr w:type="spellStart"/>
      <w:r w:rsidR="007728B9" w:rsidRPr="00523C33">
        <w:rPr>
          <w:rFonts w:ascii="Book Antiqua" w:hAnsi="Book Antiqua"/>
          <w:color w:val="000000"/>
          <w:sz w:val="24"/>
          <w:szCs w:val="24"/>
        </w:rPr>
        <w:t>fVII</w:t>
      </w:r>
      <w:proofErr w:type="spellEnd"/>
      <w:r w:rsidR="00B943A9" w:rsidRPr="00523C33">
        <w:rPr>
          <w:rFonts w:ascii="Book Antiqua" w:hAnsi="Book Antiqua"/>
          <w:color w:val="000000"/>
          <w:sz w:val="24"/>
          <w:szCs w:val="24"/>
        </w:rPr>
        <w:t xml:space="preserve"> complex </w:t>
      </w:r>
      <w:r w:rsidR="00003CDA" w:rsidRPr="00523C33">
        <w:rPr>
          <w:rFonts w:ascii="Book Antiqua" w:hAnsi="Book Antiqua"/>
          <w:color w:val="000000"/>
          <w:sz w:val="24"/>
          <w:szCs w:val="24"/>
        </w:rPr>
        <w:t>may</w:t>
      </w:r>
      <w:r w:rsidR="007728B9" w:rsidRPr="00523C33">
        <w:rPr>
          <w:rFonts w:ascii="Book Antiqua" w:hAnsi="Book Antiqua"/>
          <w:color w:val="000000"/>
          <w:sz w:val="24"/>
          <w:szCs w:val="24"/>
        </w:rPr>
        <w:t xml:space="preserve"> be formed</w:t>
      </w:r>
      <w:r w:rsidR="00B943A9" w:rsidRPr="00523C33">
        <w:rPr>
          <w:rFonts w:ascii="Book Antiqua" w:hAnsi="Book Antiqua"/>
          <w:color w:val="000000"/>
          <w:sz w:val="24"/>
          <w:szCs w:val="24"/>
        </w:rPr>
        <w:t xml:space="preserve"> </w:t>
      </w:r>
      <w:r w:rsidR="00DF70EA" w:rsidRPr="00523C33">
        <w:rPr>
          <w:rFonts w:ascii="Book Antiqua" w:hAnsi="Book Antiqua"/>
          <w:color w:val="000000"/>
          <w:sz w:val="24"/>
          <w:szCs w:val="24"/>
        </w:rPr>
        <w:t>in the absence of</w:t>
      </w:r>
      <w:r w:rsidR="006F0D6D" w:rsidRPr="00523C33">
        <w:rPr>
          <w:rFonts w:ascii="Book Antiqua" w:hAnsi="Book Antiqua"/>
          <w:color w:val="000000"/>
          <w:sz w:val="24"/>
          <w:szCs w:val="24"/>
        </w:rPr>
        <w:t xml:space="preserve"> injur</w:t>
      </w:r>
      <w:r w:rsidR="00DF70EA" w:rsidRPr="00523C33">
        <w:rPr>
          <w:rFonts w:ascii="Book Antiqua" w:hAnsi="Book Antiqua"/>
          <w:color w:val="000000"/>
          <w:sz w:val="24"/>
          <w:szCs w:val="24"/>
        </w:rPr>
        <w:t xml:space="preserve">y, </w:t>
      </w:r>
      <w:r w:rsidR="00D04EA2" w:rsidRPr="00523C33">
        <w:rPr>
          <w:rFonts w:ascii="Book Antiqua" w:hAnsi="Book Antiqua"/>
          <w:color w:val="000000"/>
          <w:sz w:val="24"/>
          <w:szCs w:val="24"/>
        </w:rPr>
        <w:t>because</w:t>
      </w:r>
      <w:r w:rsidR="007728B9" w:rsidRPr="00523C33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="007728B9" w:rsidRPr="00523C33">
        <w:rPr>
          <w:rFonts w:ascii="Book Antiqua" w:hAnsi="Book Antiqua"/>
          <w:color w:val="000000"/>
          <w:sz w:val="24"/>
          <w:szCs w:val="24"/>
        </w:rPr>
        <w:t>fVII</w:t>
      </w:r>
      <w:proofErr w:type="spellEnd"/>
      <w:r w:rsidR="00132DDC" w:rsidRPr="00523C33">
        <w:rPr>
          <w:rFonts w:ascii="Book Antiqua" w:hAnsi="Book Antiqua"/>
          <w:color w:val="000000"/>
          <w:sz w:val="24"/>
          <w:szCs w:val="24"/>
        </w:rPr>
        <w:t xml:space="preserve"> potentially</w:t>
      </w:r>
      <w:r w:rsidR="007728B9" w:rsidRPr="00523C33">
        <w:rPr>
          <w:rFonts w:ascii="Book Antiqua" w:hAnsi="Book Antiqua"/>
          <w:color w:val="000000"/>
          <w:sz w:val="24"/>
          <w:szCs w:val="24"/>
        </w:rPr>
        <w:t xml:space="preserve"> exist</w:t>
      </w:r>
      <w:r w:rsidR="00132DDC" w:rsidRPr="00523C33">
        <w:rPr>
          <w:rFonts w:ascii="Book Antiqua" w:hAnsi="Book Antiqua"/>
          <w:color w:val="000000"/>
          <w:sz w:val="24"/>
          <w:szCs w:val="24"/>
        </w:rPr>
        <w:t>s</w:t>
      </w:r>
      <w:r w:rsidR="007728B9" w:rsidRPr="00523C33">
        <w:rPr>
          <w:rFonts w:ascii="Book Antiqua" w:hAnsi="Book Antiqua"/>
          <w:color w:val="000000"/>
          <w:sz w:val="24"/>
          <w:szCs w:val="24"/>
        </w:rPr>
        <w:t xml:space="preserve"> in </w:t>
      </w:r>
      <w:r w:rsidR="0084258B" w:rsidRPr="00523C33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7728B9" w:rsidRPr="00523C33">
        <w:rPr>
          <w:rFonts w:ascii="Book Antiqua" w:hAnsi="Book Antiqua"/>
          <w:color w:val="000000"/>
          <w:sz w:val="24"/>
          <w:szCs w:val="24"/>
        </w:rPr>
        <w:t xml:space="preserve">tissue fluid within cancer tissues. </w:t>
      </w:r>
      <w:r w:rsidR="00F15EF4" w:rsidRPr="00523C33">
        <w:rPr>
          <w:rFonts w:ascii="Book Antiqua" w:hAnsi="Book Antiqua"/>
          <w:color w:val="000000"/>
          <w:sz w:val="24"/>
          <w:szCs w:val="24"/>
        </w:rPr>
        <w:t>The a</w:t>
      </w:r>
      <w:r w:rsidR="00A954DB" w:rsidRPr="00523C33">
        <w:rPr>
          <w:rFonts w:ascii="Book Antiqua" w:hAnsi="Book Antiqua"/>
          <w:color w:val="000000"/>
          <w:sz w:val="24"/>
          <w:szCs w:val="24"/>
        </w:rPr>
        <w:t>ctive form of this complex (</w:t>
      </w:r>
      <w:r w:rsidR="00B31D34" w:rsidRPr="00523C33">
        <w:rPr>
          <w:rFonts w:ascii="Book Antiqua" w:hAnsi="Book Antiqua"/>
          <w:color w:val="000000"/>
          <w:sz w:val="24"/>
          <w:szCs w:val="24"/>
        </w:rPr>
        <w:t>TF-</w:t>
      </w:r>
      <w:proofErr w:type="spellStart"/>
      <w:r w:rsidR="00B31D34" w:rsidRPr="00523C33">
        <w:rPr>
          <w:rFonts w:ascii="Book Antiqua" w:hAnsi="Book Antiqua"/>
          <w:color w:val="000000"/>
          <w:sz w:val="24"/>
          <w:szCs w:val="24"/>
        </w:rPr>
        <w:t>fVII</w:t>
      </w:r>
      <w:r w:rsidR="00A954DB" w:rsidRPr="00523C33">
        <w:rPr>
          <w:rFonts w:ascii="Book Antiqua" w:hAnsi="Book Antiqua"/>
          <w:color w:val="000000"/>
          <w:sz w:val="24"/>
          <w:szCs w:val="24"/>
        </w:rPr>
        <w:t>a</w:t>
      </w:r>
      <w:proofErr w:type="spellEnd"/>
      <w:r w:rsidR="00A954DB" w:rsidRPr="00523C33">
        <w:rPr>
          <w:rFonts w:ascii="Book Antiqua" w:hAnsi="Book Antiqua"/>
          <w:color w:val="000000"/>
          <w:sz w:val="24"/>
          <w:szCs w:val="24"/>
        </w:rPr>
        <w:t>)</w:t>
      </w:r>
      <w:r w:rsidR="007728B9" w:rsidRPr="00523C33">
        <w:rPr>
          <w:rFonts w:ascii="Book Antiqua" w:hAnsi="Book Antiqua"/>
          <w:color w:val="000000"/>
          <w:sz w:val="24"/>
          <w:szCs w:val="24"/>
        </w:rPr>
        <w:t xml:space="preserve"> may </w:t>
      </w:r>
      <w:r w:rsidR="00B943A9" w:rsidRPr="00523C33">
        <w:rPr>
          <w:rFonts w:ascii="Book Antiqua" w:hAnsi="Book Antiqua"/>
          <w:color w:val="000000"/>
          <w:sz w:val="24"/>
          <w:szCs w:val="24"/>
        </w:rPr>
        <w:t>stimulate</w:t>
      </w:r>
      <w:r w:rsidR="00575260" w:rsidRPr="00523C33">
        <w:rPr>
          <w:rFonts w:ascii="Book Antiqua" w:hAnsi="Book Antiqua"/>
          <w:color w:val="000000"/>
          <w:sz w:val="24"/>
          <w:szCs w:val="24"/>
        </w:rPr>
        <w:t xml:space="preserve"> the expression of</w:t>
      </w:r>
      <w:r w:rsidR="00B943A9" w:rsidRPr="00523C33">
        <w:rPr>
          <w:rFonts w:ascii="Book Antiqua" w:hAnsi="Book Antiqua"/>
          <w:color w:val="000000"/>
          <w:sz w:val="24"/>
          <w:szCs w:val="24"/>
        </w:rPr>
        <w:t xml:space="preserve"> </w:t>
      </w:r>
      <w:r w:rsidR="00575260" w:rsidRPr="00523C33">
        <w:rPr>
          <w:rFonts w:ascii="Book Antiqua" w:hAnsi="Book Antiqua"/>
          <w:color w:val="000000"/>
          <w:sz w:val="24"/>
          <w:szCs w:val="24"/>
        </w:rPr>
        <w:t xml:space="preserve">numerous </w:t>
      </w:r>
      <w:r w:rsidR="007728B9" w:rsidRPr="00523C33">
        <w:rPr>
          <w:rFonts w:ascii="Book Antiqua" w:hAnsi="Book Antiqua"/>
          <w:color w:val="000000"/>
          <w:sz w:val="24"/>
          <w:szCs w:val="24"/>
        </w:rPr>
        <w:t>malignant phenotypes</w:t>
      </w:r>
      <w:r w:rsidR="00575260" w:rsidRPr="00523C33">
        <w:rPr>
          <w:rFonts w:ascii="Book Antiqua" w:hAnsi="Book Antiqua"/>
          <w:color w:val="000000"/>
          <w:sz w:val="24"/>
          <w:szCs w:val="24"/>
        </w:rPr>
        <w:t xml:space="preserve"> in breast cancer cells</w:t>
      </w:r>
      <w:r w:rsidR="006F0D6D" w:rsidRPr="00523C33">
        <w:rPr>
          <w:rFonts w:ascii="Book Antiqua" w:hAnsi="Book Antiqua"/>
          <w:color w:val="000000"/>
          <w:sz w:val="24"/>
          <w:szCs w:val="24"/>
        </w:rPr>
        <w:t>. Thus</w:t>
      </w:r>
      <w:r w:rsidR="00D04EA2" w:rsidRPr="00523C33">
        <w:rPr>
          <w:rFonts w:ascii="Book Antiqua" w:hAnsi="Book Antiqua"/>
          <w:color w:val="000000"/>
          <w:sz w:val="24"/>
          <w:szCs w:val="24"/>
        </w:rPr>
        <w:t>,</w:t>
      </w:r>
      <w:r w:rsidR="006F0D6D" w:rsidRPr="00523C33">
        <w:rPr>
          <w:rFonts w:ascii="Book Antiqua" w:hAnsi="Book Antiqua"/>
          <w:color w:val="000000"/>
          <w:sz w:val="24"/>
          <w:szCs w:val="24"/>
        </w:rPr>
        <w:t xml:space="preserve"> the TF-</w:t>
      </w:r>
      <w:proofErr w:type="spellStart"/>
      <w:r w:rsidR="006F0D6D" w:rsidRPr="00523C33">
        <w:rPr>
          <w:rFonts w:ascii="Book Antiqua" w:hAnsi="Book Antiqua"/>
          <w:color w:val="000000"/>
          <w:sz w:val="24"/>
          <w:szCs w:val="24"/>
        </w:rPr>
        <w:t>fVII</w:t>
      </w:r>
      <w:proofErr w:type="spellEnd"/>
      <w:r w:rsidR="00B943A9" w:rsidRPr="00523C33">
        <w:rPr>
          <w:rFonts w:ascii="Book Antiqua" w:hAnsi="Book Antiqua"/>
          <w:color w:val="000000"/>
          <w:sz w:val="24"/>
          <w:szCs w:val="24"/>
        </w:rPr>
        <w:t xml:space="preserve"> pathway is </w:t>
      </w:r>
      <w:r w:rsidR="00120259" w:rsidRPr="00523C33">
        <w:rPr>
          <w:rFonts w:ascii="Book Antiqua" w:hAnsi="Book Antiqua"/>
          <w:color w:val="000000"/>
          <w:sz w:val="24"/>
          <w:szCs w:val="24"/>
        </w:rPr>
        <w:t xml:space="preserve">a </w:t>
      </w:r>
      <w:r w:rsidR="00CB550A" w:rsidRPr="00523C33">
        <w:rPr>
          <w:rFonts w:ascii="Book Antiqua" w:hAnsi="Book Antiqua"/>
          <w:color w:val="000000"/>
          <w:sz w:val="24"/>
          <w:szCs w:val="24"/>
        </w:rPr>
        <w:t xml:space="preserve">potentially </w:t>
      </w:r>
      <w:r w:rsidR="00B943A9" w:rsidRPr="00523C33">
        <w:rPr>
          <w:rFonts w:ascii="Book Antiqua" w:hAnsi="Book Antiqua"/>
          <w:color w:val="000000"/>
          <w:sz w:val="24"/>
          <w:szCs w:val="24"/>
        </w:rPr>
        <w:t xml:space="preserve">attractive target for </w:t>
      </w:r>
      <w:r w:rsidR="006F0D6D" w:rsidRPr="00523C33">
        <w:rPr>
          <w:rFonts w:ascii="Book Antiqua" w:hAnsi="Book Antiqua"/>
          <w:color w:val="000000"/>
          <w:sz w:val="24"/>
          <w:szCs w:val="24"/>
        </w:rPr>
        <w:t xml:space="preserve">breast </w:t>
      </w:r>
      <w:r w:rsidR="00B943A9" w:rsidRPr="00523C33">
        <w:rPr>
          <w:rFonts w:ascii="Book Antiqua" w:hAnsi="Book Antiqua"/>
          <w:color w:val="000000"/>
          <w:sz w:val="24"/>
          <w:szCs w:val="24"/>
        </w:rPr>
        <w:t xml:space="preserve">cancer </w:t>
      </w:r>
      <w:r w:rsidR="006F0D6D" w:rsidRPr="00523C33">
        <w:rPr>
          <w:rFonts w:ascii="Book Antiqua" w:hAnsi="Book Antiqua"/>
          <w:color w:val="000000"/>
          <w:sz w:val="24"/>
          <w:szCs w:val="24"/>
        </w:rPr>
        <w:t>treatment</w:t>
      </w:r>
      <w:r w:rsidR="007178A6" w:rsidRPr="00523C33">
        <w:rPr>
          <w:rFonts w:ascii="Book Antiqua" w:hAnsi="Book Antiqua"/>
          <w:color w:val="000000"/>
          <w:sz w:val="24"/>
          <w:szCs w:val="24"/>
        </w:rPr>
        <w:t xml:space="preserve">. </w:t>
      </w:r>
      <w:r w:rsidR="002F155B" w:rsidRPr="00523C33">
        <w:rPr>
          <w:rFonts w:ascii="Book Antiqua" w:eastAsia="MS Mincho" w:hAnsi="Book Antiqua" w:cs="Times New Roman"/>
          <w:color w:val="000000"/>
          <w:sz w:val="24"/>
          <w:szCs w:val="24"/>
        </w:rPr>
        <w:t>T</w:t>
      </w:r>
      <w:r w:rsidR="00F609A6" w:rsidRPr="00523C33">
        <w:rPr>
          <w:rFonts w:ascii="Book Antiqua" w:hAnsi="Book Antiqua" w:cs="Times New Roman"/>
          <w:sz w:val="24"/>
          <w:szCs w:val="24"/>
        </w:rPr>
        <w:t>o</w:t>
      </w:r>
      <w:r w:rsidR="00B943A9" w:rsidRPr="00523C33">
        <w:rPr>
          <w:rFonts w:ascii="Book Antiqua" w:hAnsi="Book Antiqua" w:cs="Times New Roman"/>
          <w:sz w:val="24"/>
          <w:szCs w:val="24"/>
        </w:rPr>
        <w:t xml:space="preserve"> date, a numbe</w:t>
      </w:r>
      <w:r w:rsidR="00F609A6" w:rsidRPr="00523C33">
        <w:rPr>
          <w:rFonts w:ascii="Book Antiqua" w:hAnsi="Book Antiqua" w:cs="Times New Roman"/>
          <w:sz w:val="24"/>
          <w:szCs w:val="24"/>
        </w:rPr>
        <w:t>r of studies</w:t>
      </w:r>
      <w:r w:rsidR="002B7B17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2B7B17" w:rsidRPr="00523C33">
        <w:rPr>
          <w:rFonts w:ascii="Book Antiqua" w:hAnsi="Book Antiqua" w:cs="Times New Roman"/>
          <w:sz w:val="24"/>
          <w:szCs w:val="24"/>
        </w:rPr>
        <w:lastRenderedPageBreak/>
        <w:t>investigating</w:t>
      </w:r>
      <w:r w:rsidR="00F609A6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2B7B17" w:rsidRPr="00523C33">
        <w:rPr>
          <w:rFonts w:ascii="Book Antiqua" w:hAnsi="Book Antiqua" w:cs="Times New Roman"/>
          <w:sz w:val="24"/>
          <w:szCs w:val="24"/>
        </w:rPr>
        <w:t>the mechanisms by which</w:t>
      </w:r>
      <w:r w:rsidR="00F609A6" w:rsidRPr="00523C33">
        <w:rPr>
          <w:rFonts w:ascii="Book Antiqua" w:hAnsi="Book Antiqua" w:cs="Times New Roman"/>
          <w:sz w:val="24"/>
          <w:szCs w:val="24"/>
        </w:rPr>
        <w:t xml:space="preserve"> TF-</w:t>
      </w:r>
      <w:proofErr w:type="spellStart"/>
      <w:r w:rsidR="00F609A6" w:rsidRPr="00523C33">
        <w:rPr>
          <w:rFonts w:ascii="Book Antiqua" w:hAnsi="Book Antiqua" w:cs="Times New Roman"/>
          <w:sz w:val="24"/>
          <w:szCs w:val="24"/>
        </w:rPr>
        <w:t>fVII</w:t>
      </w:r>
      <w:proofErr w:type="spellEnd"/>
      <w:r w:rsidR="00B943A9" w:rsidRPr="00523C33">
        <w:rPr>
          <w:rFonts w:ascii="Book Antiqua" w:hAnsi="Book Antiqua" w:cs="Times New Roman"/>
          <w:sz w:val="24"/>
          <w:szCs w:val="24"/>
        </w:rPr>
        <w:t xml:space="preserve"> signaling </w:t>
      </w:r>
      <w:r w:rsidR="00A954DB" w:rsidRPr="00523C33">
        <w:rPr>
          <w:rFonts w:ascii="Book Antiqua" w:hAnsi="Book Antiqua" w:cs="Times New Roman"/>
          <w:sz w:val="24"/>
          <w:szCs w:val="24"/>
        </w:rPr>
        <w:t xml:space="preserve">contributes to breast cancer </w:t>
      </w:r>
      <w:proofErr w:type="gramStart"/>
      <w:r w:rsidR="00A954DB" w:rsidRPr="00523C33">
        <w:rPr>
          <w:rFonts w:ascii="Book Antiqua" w:hAnsi="Book Antiqua" w:cs="Times New Roman"/>
          <w:sz w:val="24"/>
          <w:szCs w:val="24"/>
        </w:rPr>
        <w:t>progression</w:t>
      </w:r>
      <w:r w:rsidR="008014B9" w:rsidRPr="00523C33">
        <w:rPr>
          <w:rFonts w:ascii="Book Antiqua" w:hAnsi="Book Antiqua" w:cs="Times New Roman"/>
          <w:sz w:val="24"/>
          <w:szCs w:val="24"/>
        </w:rPr>
        <w:t>,</w:t>
      </w:r>
      <w:proofErr w:type="gramEnd"/>
      <w:r w:rsidR="002B7B17" w:rsidRPr="00523C33">
        <w:rPr>
          <w:rFonts w:ascii="Book Antiqua" w:hAnsi="Book Antiqua" w:cs="Times New Roman"/>
          <w:sz w:val="24"/>
          <w:szCs w:val="24"/>
        </w:rPr>
        <w:t xml:space="preserve"> have been conducted</w:t>
      </w:r>
      <w:r w:rsidR="00F609A6" w:rsidRPr="00523C33">
        <w:rPr>
          <w:rFonts w:ascii="Book Antiqua" w:hAnsi="Book Antiqua" w:cs="Times New Roman"/>
          <w:sz w:val="24"/>
          <w:szCs w:val="24"/>
        </w:rPr>
        <w:t xml:space="preserve">. </w:t>
      </w:r>
      <w:r w:rsidR="00674CE0" w:rsidRPr="00523C33">
        <w:rPr>
          <w:rFonts w:ascii="Book Antiqua" w:hAnsi="Book Antiqua" w:cs="Times New Roman"/>
          <w:sz w:val="24"/>
          <w:szCs w:val="24"/>
        </w:rPr>
        <w:t>I</w:t>
      </w:r>
      <w:r w:rsidR="00A954DB" w:rsidRPr="00523C33">
        <w:rPr>
          <w:rFonts w:ascii="Book Antiqua" w:hAnsi="Book Antiqua" w:cs="Times New Roman"/>
          <w:sz w:val="24"/>
          <w:szCs w:val="24"/>
        </w:rPr>
        <w:t xml:space="preserve">n this review, we summarize </w:t>
      </w:r>
      <w:r w:rsidR="001845D1" w:rsidRPr="00523C33">
        <w:rPr>
          <w:rFonts w:ascii="Book Antiqua" w:hAnsi="Book Antiqua" w:cs="Times New Roman"/>
          <w:sz w:val="24"/>
          <w:szCs w:val="24"/>
        </w:rPr>
        <w:t xml:space="preserve">the mechanisms controlling </w:t>
      </w:r>
      <w:r w:rsidR="00A954DB" w:rsidRPr="00523C33">
        <w:rPr>
          <w:rFonts w:ascii="Book Antiqua" w:hAnsi="Book Antiqua" w:cs="Times New Roman"/>
          <w:sz w:val="24"/>
          <w:szCs w:val="24"/>
        </w:rPr>
        <w:t xml:space="preserve">TF and </w:t>
      </w:r>
      <w:proofErr w:type="spellStart"/>
      <w:r w:rsidR="00A954DB" w:rsidRPr="00523C33">
        <w:rPr>
          <w:rFonts w:ascii="Book Antiqua" w:hAnsi="Book Antiqua" w:cs="Times New Roman"/>
          <w:sz w:val="24"/>
          <w:szCs w:val="24"/>
        </w:rPr>
        <w:t>fVII</w:t>
      </w:r>
      <w:proofErr w:type="spellEnd"/>
      <w:r w:rsidR="00A954DB" w:rsidRPr="00523C33">
        <w:rPr>
          <w:rFonts w:ascii="Book Antiqua" w:hAnsi="Book Antiqua" w:cs="Times New Roman"/>
          <w:sz w:val="24"/>
          <w:szCs w:val="24"/>
        </w:rPr>
        <w:t xml:space="preserve"> synthesi</w:t>
      </w:r>
      <w:r w:rsidR="001845D1" w:rsidRPr="00523C33">
        <w:rPr>
          <w:rFonts w:ascii="Book Antiqua" w:hAnsi="Book Antiqua" w:cs="Times New Roman"/>
          <w:sz w:val="24"/>
          <w:szCs w:val="24"/>
        </w:rPr>
        <w:t>s</w:t>
      </w:r>
      <w:r w:rsidR="00A954DB" w:rsidRPr="00523C33">
        <w:rPr>
          <w:rFonts w:ascii="Book Antiqua" w:hAnsi="Book Antiqua" w:cs="Times New Roman"/>
          <w:sz w:val="24"/>
          <w:szCs w:val="24"/>
        </w:rPr>
        <w:t xml:space="preserve"> and regulat</w:t>
      </w:r>
      <w:r w:rsidR="001845D1" w:rsidRPr="00523C33">
        <w:rPr>
          <w:rFonts w:ascii="Book Antiqua" w:hAnsi="Book Antiqua" w:cs="Times New Roman"/>
          <w:sz w:val="24"/>
          <w:szCs w:val="24"/>
        </w:rPr>
        <w:t>ion</w:t>
      </w:r>
      <w:r w:rsidR="00A954DB" w:rsidRPr="00523C33">
        <w:rPr>
          <w:rFonts w:ascii="Book Antiqua" w:hAnsi="Book Antiqua" w:cs="Times New Roman"/>
          <w:sz w:val="24"/>
          <w:szCs w:val="24"/>
        </w:rPr>
        <w:t xml:space="preserve"> in breast cancer cells. </w:t>
      </w:r>
      <w:r w:rsidR="00A12CAD" w:rsidRPr="00523C33">
        <w:rPr>
          <w:rFonts w:ascii="Book Antiqua" w:hAnsi="Book Antiqua" w:cs="Times New Roman"/>
          <w:sz w:val="24"/>
          <w:szCs w:val="24"/>
        </w:rPr>
        <w:t>Our c</w:t>
      </w:r>
      <w:r w:rsidR="00F609A6" w:rsidRPr="00523C33">
        <w:rPr>
          <w:rFonts w:ascii="Book Antiqua" w:hAnsi="Book Antiqua" w:cs="Times New Roman"/>
          <w:sz w:val="24"/>
          <w:szCs w:val="24"/>
        </w:rPr>
        <w:t xml:space="preserve">urrent </w:t>
      </w:r>
      <w:r w:rsidR="00A954DB" w:rsidRPr="00523C33">
        <w:rPr>
          <w:rFonts w:ascii="Book Antiqua" w:hAnsi="Book Antiqua" w:cs="Times New Roman"/>
          <w:sz w:val="24"/>
          <w:szCs w:val="24"/>
        </w:rPr>
        <w:t>understanding</w:t>
      </w:r>
      <w:r w:rsidR="00F609A6" w:rsidRPr="00523C33">
        <w:rPr>
          <w:rFonts w:ascii="Book Antiqua" w:hAnsi="Book Antiqua" w:cs="Times New Roman"/>
          <w:sz w:val="24"/>
          <w:szCs w:val="24"/>
        </w:rPr>
        <w:t xml:space="preserve"> of </w:t>
      </w:r>
      <w:r w:rsidR="008014B9" w:rsidRPr="00523C33">
        <w:rPr>
          <w:rFonts w:ascii="Book Antiqua" w:hAnsi="Book Antiqua" w:cs="Times New Roman"/>
          <w:sz w:val="24"/>
          <w:szCs w:val="24"/>
        </w:rPr>
        <w:t xml:space="preserve">the </w:t>
      </w:r>
      <w:r w:rsidR="00F609A6" w:rsidRPr="00523C33">
        <w:rPr>
          <w:rFonts w:ascii="Book Antiqua" w:hAnsi="Book Antiqua" w:cs="Times New Roman"/>
          <w:sz w:val="24"/>
          <w:szCs w:val="24"/>
        </w:rPr>
        <w:t>TF-</w:t>
      </w:r>
      <w:proofErr w:type="spellStart"/>
      <w:r w:rsidR="00F609A6" w:rsidRPr="00523C33">
        <w:rPr>
          <w:rFonts w:ascii="Book Antiqua" w:hAnsi="Book Antiqua" w:cs="Times New Roman"/>
          <w:sz w:val="24"/>
          <w:szCs w:val="24"/>
        </w:rPr>
        <w:t>fVII</w:t>
      </w:r>
      <w:proofErr w:type="spellEnd"/>
      <w:r w:rsidR="00674CE0" w:rsidRPr="00523C33">
        <w:rPr>
          <w:rFonts w:ascii="Book Antiqua" w:hAnsi="Book Antiqua" w:cs="Times New Roman"/>
          <w:sz w:val="24"/>
          <w:szCs w:val="24"/>
        </w:rPr>
        <w:t xml:space="preserve"> pathway </w:t>
      </w:r>
      <w:r w:rsidR="00A954DB" w:rsidRPr="00523C33">
        <w:rPr>
          <w:rFonts w:ascii="Book Antiqua" w:hAnsi="Book Antiqua" w:cs="Times New Roman"/>
          <w:sz w:val="24"/>
          <w:szCs w:val="24"/>
        </w:rPr>
        <w:t>as a mediator of</w:t>
      </w:r>
      <w:r w:rsidR="00674CE0" w:rsidRPr="00523C33">
        <w:rPr>
          <w:rFonts w:ascii="Book Antiqua" w:hAnsi="Book Antiqua" w:cs="Times New Roman"/>
          <w:sz w:val="24"/>
          <w:szCs w:val="24"/>
        </w:rPr>
        <w:t xml:space="preserve"> breast cancer </w:t>
      </w:r>
      <w:r w:rsidR="00F609A6" w:rsidRPr="00523C33">
        <w:rPr>
          <w:rFonts w:ascii="Book Antiqua" w:hAnsi="Book Antiqua" w:cs="Times New Roman"/>
          <w:sz w:val="24"/>
          <w:szCs w:val="24"/>
        </w:rPr>
        <w:t>progression</w:t>
      </w:r>
      <w:r w:rsidR="00674CE0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A954DB" w:rsidRPr="00523C33">
        <w:rPr>
          <w:rFonts w:ascii="Book Antiqua" w:hAnsi="Book Antiqua" w:cs="Times New Roman"/>
          <w:sz w:val="24"/>
          <w:szCs w:val="24"/>
        </w:rPr>
        <w:t xml:space="preserve">will be also described. </w:t>
      </w:r>
      <w:r w:rsidR="008014B9" w:rsidRPr="00523C33">
        <w:rPr>
          <w:rFonts w:ascii="Book Antiqua" w:hAnsi="Book Antiqua" w:cs="Times New Roman"/>
          <w:sz w:val="24"/>
          <w:szCs w:val="24"/>
        </w:rPr>
        <w:t>Finally, we will</w:t>
      </w:r>
      <w:r w:rsidR="00A954DB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674CE0" w:rsidRPr="00523C33">
        <w:rPr>
          <w:rFonts w:ascii="Book Antiqua" w:hAnsi="Book Antiqua" w:cs="Times New Roman"/>
          <w:sz w:val="24"/>
          <w:szCs w:val="24"/>
        </w:rPr>
        <w:t xml:space="preserve">discuss how </w:t>
      </w:r>
      <w:r w:rsidR="00A954DB" w:rsidRPr="00523C33">
        <w:rPr>
          <w:rFonts w:ascii="Book Antiqua" w:hAnsi="Book Antiqua" w:cs="Times New Roman"/>
          <w:sz w:val="24"/>
          <w:szCs w:val="24"/>
        </w:rPr>
        <w:t>th</w:t>
      </w:r>
      <w:r w:rsidR="00D81F84" w:rsidRPr="00523C33">
        <w:rPr>
          <w:rFonts w:ascii="Book Antiqua" w:hAnsi="Book Antiqua" w:cs="Times New Roman"/>
          <w:sz w:val="24"/>
          <w:szCs w:val="24"/>
        </w:rPr>
        <w:t>is</w:t>
      </w:r>
      <w:r w:rsidR="00A954DB" w:rsidRPr="00523C33">
        <w:rPr>
          <w:rFonts w:ascii="Book Antiqua" w:hAnsi="Book Antiqua" w:cs="Times New Roman"/>
          <w:sz w:val="24"/>
          <w:szCs w:val="24"/>
        </w:rPr>
        <w:t xml:space="preserve"> knowledge</w:t>
      </w:r>
      <w:r w:rsidR="00F609A6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674CE0" w:rsidRPr="00523C33">
        <w:rPr>
          <w:rFonts w:ascii="Book Antiqua" w:hAnsi="Book Antiqua" w:cs="Times New Roman"/>
          <w:sz w:val="24"/>
          <w:szCs w:val="24"/>
        </w:rPr>
        <w:t xml:space="preserve">can be </w:t>
      </w:r>
      <w:r w:rsidR="00A954DB" w:rsidRPr="00523C33">
        <w:rPr>
          <w:rFonts w:ascii="Book Antiqua" w:hAnsi="Book Antiqua" w:cs="Times New Roman"/>
          <w:sz w:val="24"/>
          <w:szCs w:val="24"/>
        </w:rPr>
        <w:t>applied to</w:t>
      </w:r>
      <w:r w:rsidR="00F609A6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8014B9" w:rsidRPr="00523C33">
        <w:rPr>
          <w:rFonts w:ascii="Book Antiqua" w:hAnsi="Book Antiqua" w:cs="Times New Roman"/>
          <w:sz w:val="24"/>
          <w:szCs w:val="24"/>
        </w:rPr>
        <w:t xml:space="preserve">the design of </w:t>
      </w:r>
      <w:r w:rsidR="00F609A6" w:rsidRPr="00523C33">
        <w:rPr>
          <w:rFonts w:ascii="Book Antiqua" w:hAnsi="Book Antiqua" w:cs="Times New Roman"/>
          <w:sz w:val="24"/>
          <w:szCs w:val="24"/>
        </w:rPr>
        <w:t xml:space="preserve">future </w:t>
      </w:r>
      <w:r w:rsidR="00A954DB" w:rsidRPr="00523C33">
        <w:rPr>
          <w:rFonts w:ascii="Book Antiqua" w:hAnsi="Book Antiqua" w:cs="Times New Roman"/>
          <w:sz w:val="24"/>
          <w:szCs w:val="24"/>
        </w:rPr>
        <w:t>therapeutic strategies</w:t>
      </w:r>
      <w:r w:rsidR="00674CE0" w:rsidRPr="00523C33">
        <w:rPr>
          <w:rFonts w:ascii="Book Antiqua" w:hAnsi="Book Antiqua" w:cs="Times New Roman"/>
          <w:sz w:val="24"/>
          <w:szCs w:val="24"/>
        </w:rPr>
        <w:t>.</w:t>
      </w:r>
    </w:p>
    <w:p w:rsidR="00086474" w:rsidRPr="00523C33" w:rsidRDefault="00086474" w:rsidP="00523C33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5B52DA" w:rsidRPr="00523C33" w:rsidRDefault="005B52DA" w:rsidP="00523C33">
      <w:pPr>
        <w:widowControl/>
        <w:spacing w:line="360" w:lineRule="auto"/>
        <w:rPr>
          <w:rFonts w:ascii="Book Antiqua" w:hAnsi="Book Antiqua" w:cs="宋体"/>
          <w:kern w:val="0"/>
          <w:sz w:val="24"/>
          <w:szCs w:val="24"/>
        </w:rPr>
      </w:pPr>
      <w:bookmarkStart w:id="87" w:name="OLE_LINK475"/>
      <w:r w:rsidRPr="00523C33">
        <w:rPr>
          <w:rFonts w:ascii="Book Antiqua" w:hAnsi="Book Antiqua"/>
          <w:sz w:val="24"/>
          <w:szCs w:val="24"/>
        </w:rPr>
        <w:t xml:space="preserve">© </w:t>
      </w:r>
      <w:r w:rsidRPr="00523C33">
        <w:rPr>
          <w:rFonts w:ascii="Book Antiqua" w:hAnsi="Book Antiqua" w:cs="宋体"/>
          <w:kern w:val="0"/>
          <w:sz w:val="24"/>
          <w:szCs w:val="24"/>
        </w:rPr>
        <w:t xml:space="preserve">2014 </w:t>
      </w:r>
      <w:proofErr w:type="spellStart"/>
      <w:r w:rsidRPr="00523C33">
        <w:rPr>
          <w:rFonts w:ascii="Book Antiqua" w:hAnsi="Book Antiqua" w:cs="宋体"/>
          <w:kern w:val="0"/>
          <w:sz w:val="24"/>
          <w:szCs w:val="24"/>
        </w:rPr>
        <w:t>Baishideng</w:t>
      </w:r>
      <w:proofErr w:type="spellEnd"/>
      <w:r w:rsidRPr="00523C33">
        <w:rPr>
          <w:rFonts w:ascii="Book Antiqua" w:hAnsi="Book Antiqua" w:cs="宋体"/>
          <w:kern w:val="0"/>
          <w:sz w:val="24"/>
          <w:szCs w:val="24"/>
        </w:rPr>
        <w:t xml:space="preserve"> Publishing Group Inc. All rights reserved. </w:t>
      </w:r>
    </w:p>
    <w:bookmarkEnd w:id="87"/>
    <w:p w:rsidR="005B52DA" w:rsidRPr="00523C33" w:rsidRDefault="005B52DA" w:rsidP="00523C33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F00EEC" w:rsidRPr="00523C33" w:rsidRDefault="00F00EEC" w:rsidP="00523C33">
      <w:pPr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523C33">
        <w:rPr>
          <w:rFonts w:ascii="Book Antiqua" w:hAnsi="Book Antiqua"/>
          <w:b/>
          <w:color w:val="000000"/>
          <w:sz w:val="24"/>
          <w:szCs w:val="24"/>
        </w:rPr>
        <w:t xml:space="preserve">Key words: </w:t>
      </w:r>
      <w:r w:rsidRPr="00523C33">
        <w:rPr>
          <w:rFonts w:ascii="Book Antiqua" w:hAnsi="Book Antiqua"/>
          <w:color w:val="000000"/>
          <w:sz w:val="24"/>
          <w:szCs w:val="24"/>
        </w:rPr>
        <w:t>Breast cancer; Blood coagulation; Tissue factor; Coagulation factor VII; Gene regulation; Therapeutic strategy</w:t>
      </w:r>
    </w:p>
    <w:p w:rsidR="00F00EEC" w:rsidRPr="00523C33" w:rsidRDefault="00F00EEC" w:rsidP="00523C33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4A1431" w:rsidRPr="00523C33" w:rsidRDefault="00086474" w:rsidP="00523C33">
      <w:pPr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88" w:name="OLE_LINK332"/>
      <w:bookmarkStart w:id="89" w:name="OLE_LINK333"/>
      <w:r w:rsidRPr="00523C33">
        <w:rPr>
          <w:rFonts w:ascii="Book Antiqua" w:eastAsia="Arial Unicode MS" w:hAnsi="Book Antiqua" w:cs="Arial Unicode MS"/>
          <w:b/>
          <w:sz w:val="24"/>
          <w:szCs w:val="24"/>
        </w:rPr>
        <w:t>Core tip</w:t>
      </w:r>
      <w:r w:rsidR="00F557C3" w:rsidRPr="00523C33">
        <w:rPr>
          <w:rFonts w:ascii="Book Antiqua" w:eastAsia="Arial Unicode MS" w:hAnsi="Book Antiqua" w:cs="Arial Unicode MS"/>
          <w:b/>
          <w:sz w:val="24"/>
          <w:szCs w:val="24"/>
          <w:lang w:eastAsia="zh-CN"/>
        </w:rPr>
        <w:t xml:space="preserve">: </w:t>
      </w:r>
      <w:bookmarkEnd w:id="88"/>
      <w:bookmarkEnd w:id="89"/>
      <w:r w:rsidR="004A1431" w:rsidRPr="00523C33">
        <w:rPr>
          <w:rFonts w:ascii="Book Antiqua" w:eastAsia="MS Mincho" w:hAnsi="Book Antiqua" w:cs="Times New Roman"/>
          <w:color w:val="000000"/>
          <w:sz w:val="24"/>
          <w:szCs w:val="24"/>
        </w:rPr>
        <w:t xml:space="preserve">Breast cancer is a </w:t>
      </w:r>
      <w:r w:rsidR="004A1431" w:rsidRPr="00523C33">
        <w:rPr>
          <w:rFonts w:ascii="Book Antiqua" w:hAnsi="Book Antiqua" w:cs="Times New Roman"/>
          <w:color w:val="000000"/>
          <w:sz w:val="24"/>
          <w:szCs w:val="24"/>
        </w:rPr>
        <w:t>worldwide</w:t>
      </w:r>
      <w:r w:rsidR="004A1431" w:rsidRPr="00523C33">
        <w:rPr>
          <w:rFonts w:ascii="Book Antiqua" w:eastAsia="MS Mincho" w:hAnsi="Book Antiqua" w:cs="Times New Roman"/>
          <w:color w:val="000000"/>
          <w:sz w:val="24"/>
          <w:szCs w:val="24"/>
        </w:rPr>
        <w:t xml:space="preserve"> problem</w:t>
      </w:r>
      <w:r w:rsidR="004A1431" w:rsidRPr="00523C33">
        <w:rPr>
          <w:rFonts w:ascii="Book Antiqua" w:hAnsi="Book Antiqua" w:cs="Times New Roman"/>
          <w:color w:val="000000"/>
          <w:sz w:val="24"/>
          <w:szCs w:val="24"/>
        </w:rPr>
        <w:t xml:space="preserve">. </w:t>
      </w:r>
      <w:r w:rsidR="00D352D6" w:rsidRPr="00523C33">
        <w:rPr>
          <w:rFonts w:ascii="Book Antiqua" w:hAnsi="Book Antiqua" w:cs="BookAntiqua"/>
          <w:kern w:val="0"/>
          <w:sz w:val="24"/>
          <w:szCs w:val="24"/>
        </w:rPr>
        <w:t>D</w:t>
      </w:r>
      <w:r w:rsidR="004A1431" w:rsidRPr="00523C33">
        <w:rPr>
          <w:rFonts w:ascii="Book Antiqua" w:hAnsi="Book Antiqua" w:cs="BookAntiqua"/>
          <w:kern w:val="0"/>
          <w:sz w:val="24"/>
          <w:szCs w:val="24"/>
        </w:rPr>
        <w:t xml:space="preserve">ifficulties with treating </w:t>
      </w:r>
      <w:r w:rsidR="00D352D6" w:rsidRPr="00523C33">
        <w:rPr>
          <w:rFonts w:ascii="Book Antiqua" w:hAnsi="Book Antiqua" w:cs="BookAntiqua"/>
          <w:kern w:val="0"/>
          <w:sz w:val="24"/>
          <w:szCs w:val="24"/>
        </w:rPr>
        <w:t>the</w:t>
      </w:r>
      <w:r w:rsidR="004A1431" w:rsidRPr="00523C33">
        <w:rPr>
          <w:rFonts w:ascii="Book Antiqua" w:hAnsi="Book Antiqua" w:cs="BookAntiqua"/>
          <w:kern w:val="0"/>
          <w:sz w:val="24"/>
          <w:szCs w:val="24"/>
        </w:rPr>
        <w:t xml:space="preserve"> disease </w:t>
      </w:r>
      <w:r w:rsidR="00D352D6" w:rsidRPr="00523C33">
        <w:rPr>
          <w:rFonts w:ascii="Book Antiqua" w:hAnsi="Book Antiqua" w:cs="BookAntiqua"/>
          <w:kern w:val="0"/>
          <w:sz w:val="24"/>
          <w:szCs w:val="24"/>
        </w:rPr>
        <w:t>and its recurrence persist due, in part, to</w:t>
      </w:r>
      <w:r w:rsidR="004A1431" w:rsidRPr="00523C33">
        <w:rPr>
          <w:rFonts w:ascii="Book Antiqua" w:hAnsi="Book Antiqua" w:cs="BookAntiqua"/>
          <w:kern w:val="0"/>
          <w:sz w:val="24"/>
          <w:szCs w:val="24"/>
        </w:rPr>
        <w:t xml:space="preserve"> </w:t>
      </w:r>
      <w:r w:rsidR="00D352D6" w:rsidRPr="00523C33">
        <w:rPr>
          <w:rFonts w:ascii="Book Antiqua" w:hAnsi="Book Antiqua" w:cs="BookAntiqua"/>
          <w:kern w:val="0"/>
          <w:sz w:val="24"/>
          <w:szCs w:val="24"/>
        </w:rPr>
        <w:t xml:space="preserve">a lack of </w:t>
      </w:r>
      <w:r w:rsidR="004A1431" w:rsidRPr="00523C33">
        <w:rPr>
          <w:rFonts w:ascii="Book Antiqua" w:hAnsi="Book Antiqua" w:cs="BookAntiqua"/>
          <w:kern w:val="0"/>
          <w:sz w:val="24"/>
          <w:szCs w:val="24"/>
        </w:rPr>
        <w:t>therapeutic</w:t>
      </w:r>
      <w:r w:rsidR="004A1431" w:rsidRPr="00523C33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4A1431" w:rsidRPr="00523C33">
        <w:rPr>
          <w:rFonts w:ascii="Book Antiqua" w:hAnsi="Book Antiqua" w:cs="BookAntiqua"/>
          <w:kern w:val="0"/>
          <w:sz w:val="24"/>
          <w:szCs w:val="24"/>
        </w:rPr>
        <w:t>molecular targets.</w:t>
      </w:r>
      <w:r w:rsidR="004A1431" w:rsidRPr="00523C33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4A1431" w:rsidRPr="00523C33">
        <w:rPr>
          <w:rFonts w:ascii="Book Antiqua" w:eastAsia="MS Mincho" w:hAnsi="Book Antiqua" w:cs="Times New Roman"/>
          <w:color w:val="000000"/>
          <w:sz w:val="24"/>
          <w:szCs w:val="24"/>
        </w:rPr>
        <w:t>B</w:t>
      </w:r>
      <w:r w:rsidR="004A1431" w:rsidRPr="00523C33">
        <w:rPr>
          <w:rFonts w:ascii="Book Antiqua" w:hAnsi="Book Antiqua"/>
          <w:color w:val="000000"/>
          <w:sz w:val="24"/>
          <w:szCs w:val="24"/>
        </w:rPr>
        <w:t>lood coagulation factor VII (</w:t>
      </w:r>
      <w:proofErr w:type="spellStart"/>
      <w:r w:rsidR="004A1431" w:rsidRPr="00523C33">
        <w:rPr>
          <w:rFonts w:ascii="Book Antiqua" w:hAnsi="Book Antiqua"/>
          <w:color w:val="000000"/>
          <w:sz w:val="24"/>
          <w:szCs w:val="24"/>
        </w:rPr>
        <w:t>fVII</w:t>
      </w:r>
      <w:proofErr w:type="spellEnd"/>
      <w:r w:rsidR="004A1431" w:rsidRPr="00523C33">
        <w:rPr>
          <w:rFonts w:ascii="Book Antiqua" w:hAnsi="Book Antiqua"/>
          <w:color w:val="000000"/>
          <w:sz w:val="24"/>
          <w:szCs w:val="24"/>
        </w:rPr>
        <w:t xml:space="preserve">) is generally produced in the liver. Tissue factor (TF), the cellular receptor for </w:t>
      </w:r>
      <w:proofErr w:type="spellStart"/>
      <w:r w:rsidR="004A1431" w:rsidRPr="00523C33">
        <w:rPr>
          <w:rFonts w:ascii="Book Antiqua" w:hAnsi="Book Antiqua"/>
          <w:color w:val="000000"/>
          <w:sz w:val="24"/>
          <w:szCs w:val="24"/>
        </w:rPr>
        <w:t>fVII</w:t>
      </w:r>
      <w:proofErr w:type="spellEnd"/>
      <w:r w:rsidR="004A1431" w:rsidRPr="00523C33">
        <w:rPr>
          <w:rFonts w:ascii="Book Antiqua" w:hAnsi="Book Antiqua"/>
          <w:color w:val="000000"/>
          <w:sz w:val="24"/>
          <w:szCs w:val="24"/>
        </w:rPr>
        <w:t xml:space="preserve">, is an integral membrane protein that plays key roles in the extrinsic coagulation cascade. Formation of </w:t>
      </w:r>
      <w:r w:rsidR="00D352D6" w:rsidRPr="00523C33">
        <w:rPr>
          <w:rFonts w:ascii="Book Antiqua" w:hAnsi="Book Antiqua"/>
          <w:color w:val="000000"/>
          <w:sz w:val="24"/>
          <w:szCs w:val="24"/>
        </w:rPr>
        <w:t xml:space="preserve">the </w:t>
      </w:r>
      <w:r w:rsidR="004A1431" w:rsidRPr="00523C33">
        <w:rPr>
          <w:rFonts w:ascii="Book Antiqua" w:hAnsi="Book Antiqua"/>
          <w:color w:val="000000"/>
          <w:sz w:val="24"/>
          <w:szCs w:val="24"/>
        </w:rPr>
        <w:t>TF-</w:t>
      </w:r>
      <w:proofErr w:type="spellStart"/>
      <w:r w:rsidR="004A1431" w:rsidRPr="00523C33">
        <w:rPr>
          <w:rFonts w:ascii="Book Antiqua" w:hAnsi="Book Antiqua"/>
          <w:color w:val="000000"/>
          <w:sz w:val="24"/>
          <w:szCs w:val="24"/>
        </w:rPr>
        <w:t>fVII</w:t>
      </w:r>
      <w:proofErr w:type="spellEnd"/>
      <w:r w:rsidR="004A1431" w:rsidRPr="00523C33">
        <w:rPr>
          <w:rFonts w:ascii="Book Antiqua" w:hAnsi="Book Antiqua"/>
          <w:color w:val="000000"/>
          <w:sz w:val="24"/>
          <w:szCs w:val="24"/>
        </w:rPr>
        <w:t xml:space="preserve"> complex causes </w:t>
      </w:r>
      <w:r w:rsidR="00D352D6" w:rsidRPr="00523C33">
        <w:rPr>
          <w:rFonts w:ascii="Book Antiqua" w:hAnsi="Book Antiqua"/>
          <w:color w:val="000000"/>
          <w:sz w:val="24"/>
          <w:szCs w:val="24"/>
        </w:rPr>
        <w:t>contributes to the</w:t>
      </w:r>
      <w:r w:rsidR="004A1431" w:rsidRPr="00523C33">
        <w:rPr>
          <w:rFonts w:ascii="Book Antiqua" w:hAnsi="Book Antiqua"/>
          <w:color w:val="000000"/>
          <w:sz w:val="24"/>
          <w:szCs w:val="24"/>
        </w:rPr>
        <w:t xml:space="preserve"> malignant phenotype </w:t>
      </w:r>
      <w:r w:rsidR="00D352D6" w:rsidRPr="00523C33">
        <w:rPr>
          <w:rFonts w:ascii="Book Antiqua" w:hAnsi="Book Antiqua"/>
          <w:color w:val="000000"/>
          <w:sz w:val="24"/>
          <w:szCs w:val="24"/>
        </w:rPr>
        <w:t>of</w:t>
      </w:r>
      <w:r w:rsidR="004A1431" w:rsidRPr="00523C33">
        <w:rPr>
          <w:rFonts w:ascii="Book Antiqua" w:hAnsi="Book Antiqua"/>
          <w:color w:val="000000"/>
          <w:sz w:val="24"/>
          <w:szCs w:val="24"/>
        </w:rPr>
        <w:t xml:space="preserve"> breast cancer cells. </w:t>
      </w:r>
      <w:r w:rsidR="004A1431" w:rsidRPr="00523C33">
        <w:rPr>
          <w:rFonts w:ascii="Book Antiqua" w:hAnsi="Book Antiqua" w:cs="Times New Roman"/>
          <w:sz w:val="24"/>
          <w:szCs w:val="24"/>
        </w:rPr>
        <w:t xml:space="preserve">In this review, we summarize the </w:t>
      </w:r>
      <w:r w:rsidR="004A1431" w:rsidRPr="00523C33">
        <w:rPr>
          <w:rFonts w:ascii="Book Antiqua" w:eastAsia="MS Mincho" w:hAnsi="Book Antiqua" w:cs="Arial"/>
          <w:sz w:val="24"/>
          <w:szCs w:val="24"/>
        </w:rPr>
        <w:t xml:space="preserve">breast cancer </w:t>
      </w:r>
      <w:r w:rsidR="004A1431" w:rsidRPr="00523C33">
        <w:rPr>
          <w:rFonts w:ascii="Book Antiqua" w:hAnsi="Book Antiqua" w:cs="Arial"/>
          <w:sz w:val="24"/>
          <w:szCs w:val="24"/>
        </w:rPr>
        <w:t xml:space="preserve">biology associated with </w:t>
      </w:r>
      <w:r w:rsidR="00D352D6" w:rsidRPr="00523C33">
        <w:rPr>
          <w:rFonts w:ascii="Book Antiqua" w:hAnsi="Book Antiqua" w:cs="Arial"/>
          <w:sz w:val="24"/>
          <w:szCs w:val="24"/>
        </w:rPr>
        <w:t xml:space="preserve">the </w:t>
      </w:r>
      <w:r w:rsidR="004A1431" w:rsidRPr="00523C33">
        <w:rPr>
          <w:rFonts w:ascii="Book Antiqua" w:hAnsi="Book Antiqua" w:cs="Arial"/>
          <w:sz w:val="24"/>
          <w:szCs w:val="24"/>
        </w:rPr>
        <w:t>TF-</w:t>
      </w:r>
      <w:proofErr w:type="spellStart"/>
      <w:r w:rsidR="004A1431" w:rsidRPr="00523C33">
        <w:rPr>
          <w:rFonts w:ascii="Book Antiqua" w:hAnsi="Book Antiqua" w:cs="Arial"/>
          <w:sz w:val="24"/>
          <w:szCs w:val="24"/>
        </w:rPr>
        <w:t>fVII</w:t>
      </w:r>
      <w:proofErr w:type="spellEnd"/>
      <w:r w:rsidR="004A1431" w:rsidRPr="00523C33">
        <w:rPr>
          <w:rFonts w:ascii="Book Antiqua" w:eastAsia="MS Mincho" w:hAnsi="Book Antiqua" w:cs="Arial"/>
          <w:sz w:val="24"/>
          <w:szCs w:val="24"/>
        </w:rPr>
        <w:t xml:space="preserve"> </w:t>
      </w:r>
      <w:r w:rsidR="004A1431" w:rsidRPr="00523C33">
        <w:rPr>
          <w:rFonts w:ascii="Book Antiqua" w:hAnsi="Book Antiqua" w:cs="Arial"/>
          <w:sz w:val="24"/>
          <w:szCs w:val="24"/>
        </w:rPr>
        <w:t>pathway</w:t>
      </w:r>
      <w:r w:rsidR="004A1431" w:rsidRPr="00523C33">
        <w:rPr>
          <w:rFonts w:ascii="Book Antiqua" w:hAnsi="Book Antiqua" w:cs="Times New Roman"/>
          <w:sz w:val="24"/>
          <w:szCs w:val="24"/>
        </w:rPr>
        <w:t xml:space="preserve">. Further, we will discuss how these mechanisms can be targeted as therapeutics </w:t>
      </w:r>
      <w:r w:rsidR="00D352D6" w:rsidRPr="00523C33">
        <w:rPr>
          <w:rFonts w:ascii="Book Antiqua" w:hAnsi="Book Antiqua" w:cs="Times New Roman"/>
          <w:sz w:val="24"/>
          <w:szCs w:val="24"/>
        </w:rPr>
        <w:t xml:space="preserve">for </w:t>
      </w:r>
      <w:r w:rsidR="004A1431" w:rsidRPr="00523C33">
        <w:rPr>
          <w:rFonts w:ascii="Book Antiqua" w:hAnsi="Book Antiqua" w:cs="Times New Roman"/>
          <w:sz w:val="24"/>
          <w:szCs w:val="24"/>
        </w:rPr>
        <w:t>this aggressive disease.</w:t>
      </w:r>
    </w:p>
    <w:p w:rsidR="00086474" w:rsidRPr="00523C33" w:rsidRDefault="00086474" w:rsidP="00523C33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:rsidR="00CC1733" w:rsidRPr="00523C33" w:rsidRDefault="00CC1733" w:rsidP="00523C33">
      <w:pPr>
        <w:spacing w:line="360" w:lineRule="auto"/>
        <w:rPr>
          <w:rFonts w:ascii="Book Antiqua" w:hAnsi="Book Antiqua"/>
          <w:sz w:val="24"/>
          <w:szCs w:val="24"/>
        </w:rPr>
      </w:pPr>
      <w:proofErr w:type="spellStart"/>
      <w:r w:rsidRPr="00523C33">
        <w:rPr>
          <w:rFonts w:ascii="Book Antiqua" w:hAnsi="Book Antiqua" w:cs="Times New Roman"/>
          <w:color w:val="000000"/>
          <w:sz w:val="24"/>
          <w:szCs w:val="24"/>
        </w:rPr>
        <w:t>Koizume</w:t>
      </w:r>
      <w:proofErr w:type="spellEnd"/>
      <w:r w:rsidRPr="00523C33">
        <w:rPr>
          <w:rFonts w:ascii="Book Antiqua" w:eastAsia="宋体" w:hAnsi="Book Antiqua" w:cs="Times New Roman"/>
          <w:color w:val="000000"/>
          <w:sz w:val="24"/>
          <w:szCs w:val="24"/>
          <w:lang w:eastAsia="zh-CN"/>
        </w:rPr>
        <w:t xml:space="preserve"> S,</w:t>
      </w:r>
      <w:r w:rsidRPr="00523C33">
        <w:rPr>
          <w:rFonts w:ascii="Book Antiqua" w:hAnsi="Book Antiqua" w:cs="Times New Roman"/>
          <w:color w:val="000000"/>
          <w:sz w:val="24"/>
          <w:szCs w:val="24"/>
        </w:rPr>
        <w:t xml:space="preserve"> Miyagi</w:t>
      </w:r>
      <w:r w:rsidRPr="00523C33">
        <w:rPr>
          <w:rFonts w:ascii="Book Antiqua" w:eastAsia="宋体" w:hAnsi="Book Antiqua" w:cs="Times New Roman"/>
          <w:color w:val="000000"/>
          <w:sz w:val="24"/>
          <w:szCs w:val="24"/>
          <w:lang w:eastAsia="zh-CN"/>
        </w:rPr>
        <w:t xml:space="preserve"> Y. </w:t>
      </w:r>
      <w:r w:rsidRPr="00523C33">
        <w:rPr>
          <w:rFonts w:ascii="Book Antiqua" w:hAnsi="Book Antiqua"/>
          <w:sz w:val="24"/>
          <w:szCs w:val="24"/>
        </w:rPr>
        <w:t>Breast cancer phenotypes regulated by tissue factor-factor VII pathway: Possible therapeutic targets</w:t>
      </w:r>
      <w:r w:rsidRPr="00523C33">
        <w:rPr>
          <w:rFonts w:ascii="Book Antiqua" w:eastAsia="宋体" w:hAnsi="Book Antiqua"/>
          <w:sz w:val="24"/>
          <w:szCs w:val="24"/>
          <w:lang w:eastAsia="zh-CN"/>
        </w:rPr>
        <w:t xml:space="preserve">. </w:t>
      </w:r>
      <w:r w:rsidRPr="00523C33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Pr="00523C33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Pr="00523C33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523C33">
        <w:rPr>
          <w:rFonts w:ascii="Book Antiqua" w:hAnsi="Book Antiqua"/>
          <w:i/>
          <w:iCs/>
          <w:sz w:val="24"/>
          <w:szCs w:val="24"/>
        </w:rPr>
        <w:t>Oncol</w:t>
      </w:r>
      <w:proofErr w:type="spellEnd"/>
      <w:r w:rsidRPr="00523C33">
        <w:rPr>
          <w:rFonts w:ascii="Book Antiqua" w:eastAsia="宋体" w:hAnsi="Book Antiqua"/>
          <w:i/>
          <w:iCs/>
          <w:sz w:val="24"/>
          <w:szCs w:val="24"/>
          <w:lang w:eastAsia="zh-CN"/>
        </w:rPr>
        <w:t xml:space="preserve"> </w:t>
      </w:r>
      <w:bookmarkStart w:id="90" w:name="OLE_LINK346"/>
      <w:bookmarkStart w:id="91" w:name="OLE_LINK347"/>
      <w:bookmarkStart w:id="92" w:name="OLE_LINK476"/>
      <w:r w:rsidRPr="00523C33">
        <w:rPr>
          <w:rFonts w:ascii="Book Antiqua" w:hAnsi="Book Antiqua"/>
          <w:iCs/>
          <w:sz w:val="24"/>
          <w:szCs w:val="24"/>
        </w:rPr>
        <w:t xml:space="preserve">2014; </w:t>
      </w:r>
      <w:proofErr w:type="gramStart"/>
      <w:r w:rsidRPr="00523C33">
        <w:rPr>
          <w:rFonts w:ascii="Book Antiqua" w:hAnsi="Book Antiqua"/>
          <w:iCs/>
          <w:sz w:val="24"/>
          <w:szCs w:val="24"/>
        </w:rPr>
        <w:t>In</w:t>
      </w:r>
      <w:proofErr w:type="gramEnd"/>
      <w:r w:rsidRPr="00523C33">
        <w:rPr>
          <w:rFonts w:ascii="Book Antiqua" w:hAnsi="Book Antiqua"/>
          <w:iCs/>
          <w:sz w:val="24"/>
          <w:szCs w:val="24"/>
        </w:rPr>
        <w:t xml:space="preserve"> press</w:t>
      </w:r>
    </w:p>
    <w:bookmarkEnd w:id="90"/>
    <w:bookmarkEnd w:id="91"/>
    <w:bookmarkEnd w:id="92"/>
    <w:p w:rsidR="00B16867" w:rsidRPr="00523C33" w:rsidRDefault="00B16867" w:rsidP="00523C33">
      <w:pPr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:rsidR="0021011A" w:rsidRPr="00523C33" w:rsidRDefault="0021011A" w:rsidP="00523C33">
      <w:pPr>
        <w:spacing w:line="360" w:lineRule="auto"/>
        <w:rPr>
          <w:rFonts w:ascii="Book Antiqua" w:hAnsi="Book Antiqua" w:cs="Times New Roman"/>
          <w:b/>
          <w:caps/>
          <w:sz w:val="24"/>
          <w:szCs w:val="24"/>
        </w:rPr>
      </w:pPr>
      <w:r w:rsidRPr="00523C33">
        <w:rPr>
          <w:rFonts w:ascii="Book Antiqua" w:hAnsi="Book Antiqua" w:cs="Times New Roman"/>
          <w:b/>
          <w:caps/>
          <w:sz w:val="24"/>
          <w:szCs w:val="24"/>
        </w:rPr>
        <w:t>Introduction</w:t>
      </w:r>
    </w:p>
    <w:p w:rsidR="007878B3" w:rsidRPr="00523C33" w:rsidRDefault="00D3354B" w:rsidP="00523C33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523C33">
        <w:rPr>
          <w:rFonts w:ascii="Book Antiqua" w:hAnsi="Book Antiqua" w:cs="Times New Roman"/>
          <w:sz w:val="24"/>
          <w:szCs w:val="24"/>
        </w:rPr>
        <w:t>B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reast cancer is a </w:t>
      </w:r>
      <w:r w:rsidR="002B4635" w:rsidRPr="00523C33">
        <w:rPr>
          <w:rFonts w:ascii="Book Antiqua" w:hAnsi="Book Antiqua" w:cs="Times New Roman"/>
          <w:sz w:val="24"/>
          <w:szCs w:val="24"/>
        </w:rPr>
        <w:t>global</w:t>
      </w:r>
      <w:r w:rsidRPr="00523C33">
        <w:rPr>
          <w:rFonts w:ascii="Book Antiqua" w:hAnsi="Book Antiqua" w:cs="Times New Roman"/>
          <w:sz w:val="24"/>
          <w:szCs w:val="24"/>
        </w:rPr>
        <w:t xml:space="preserve"> health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 problem</w:t>
      </w:r>
      <w:r w:rsidR="00010883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A226E2" w:rsidRPr="00523C33">
        <w:rPr>
          <w:rFonts w:ascii="Book Antiqua" w:hAnsi="Book Antiqua" w:cs="Times New Roman"/>
          <w:sz w:val="24"/>
          <w:szCs w:val="24"/>
        </w:rPr>
        <w:t>and r</w:t>
      </w:r>
      <w:r w:rsidR="0021011A" w:rsidRPr="00523C33">
        <w:rPr>
          <w:rFonts w:ascii="Book Antiqua" w:hAnsi="Book Antiqua" w:cs="Times New Roman"/>
          <w:sz w:val="24"/>
          <w:szCs w:val="24"/>
        </w:rPr>
        <w:t>emains a common cause of cancer death in women</w:t>
      </w:r>
      <w:r w:rsidR="00010883" w:rsidRPr="00523C33">
        <w:rPr>
          <w:rFonts w:ascii="Book Antiqua" w:hAnsi="Book Antiqua" w:cs="Times New Roman"/>
          <w:sz w:val="24"/>
          <w:szCs w:val="24"/>
        </w:rPr>
        <w:t>,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2B4635" w:rsidRPr="00523C33">
        <w:rPr>
          <w:rFonts w:ascii="Book Antiqua" w:hAnsi="Book Antiqua" w:cs="Times New Roman"/>
          <w:sz w:val="24"/>
          <w:szCs w:val="24"/>
        </w:rPr>
        <w:t>worldwide</w:t>
      </w:r>
      <w:r w:rsidR="00277BB5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403A4" w:rsidRPr="00523C33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277BB5" w:rsidRPr="00523C3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. </w:t>
      </w:r>
      <w:r w:rsidR="00402EB5" w:rsidRPr="00523C33">
        <w:rPr>
          <w:rFonts w:ascii="Book Antiqua" w:hAnsi="Book Antiqua" w:cs="Times New Roman"/>
          <w:sz w:val="24"/>
          <w:szCs w:val="24"/>
        </w:rPr>
        <w:t>Currently</w:t>
      </w:r>
      <w:r w:rsidR="00C9209B" w:rsidRPr="00523C33">
        <w:rPr>
          <w:rFonts w:ascii="Book Antiqua" w:hAnsi="Book Antiqua" w:cs="Times New Roman"/>
          <w:sz w:val="24"/>
          <w:szCs w:val="24"/>
        </w:rPr>
        <w:t>,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 breast cancer </w:t>
      </w:r>
      <w:r w:rsidR="00402EB5" w:rsidRPr="00523C33">
        <w:rPr>
          <w:rFonts w:ascii="Book Antiqua" w:hAnsi="Book Antiqua" w:cs="Times New Roman"/>
          <w:sz w:val="24"/>
          <w:szCs w:val="24"/>
        </w:rPr>
        <w:t>may be treated using</w:t>
      </w:r>
      <w:r w:rsidR="00C9209B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5C3264" w:rsidRPr="00523C33">
        <w:rPr>
          <w:rFonts w:ascii="Book Antiqua" w:hAnsi="Book Antiqua" w:cs="Times New Roman"/>
          <w:sz w:val="24"/>
          <w:szCs w:val="24"/>
        </w:rPr>
        <w:t>multiple chemotherapeutic programs depending on</w:t>
      </w:r>
      <w:r w:rsidR="003C2C6C" w:rsidRPr="00523C33">
        <w:rPr>
          <w:rFonts w:ascii="Book Antiqua" w:hAnsi="Book Antiqua" w:cs="Times New Roman"/>
          <w:sz w:val="24"/>
          <w:szCs w:val="24"/>
        </w:rPr>
        <w:t xml:space="preserve"> the</w:t>
      </w:r>
      <w:r w:rsidR="005C3264" w:rsidRPr="00523C33">
        <w:rPr>
          <w:rFonts w:ascii="Book Antiqua" w:hAnsi="Book Antiqua" w:cs="Times New Roman"/>
          <w:sz w:val="24"/>
          <w:szCs w:val="24"/>
        </w:rPr>
        <w:t xml:space="preserve"> histologic and molecular classification</w:t>
      </w:r>
      <w:r w:rsidR="003C2C6C" w:rsidRPr="00523C33">
        <w:rPr>
          <w:rFonts w:ascii="Book Antiqua" w:hAnsi="Book Antiqua" w:cs="Times New Roman"/>
          <w:sz w:val="24"/>
          <w:szCs w:val="24"/>
        </w:rPr>
        <w:t>,</w:t>
      </w:r>
      <w:r w:rsidR="005C3264" w:rsidRPr="00523C33">
        <w:rPr>
          <w:rFonts w:ascii="Book Antiqua" w:hAnsi="Book Antiqua" w:cs="Times New Roman"/>
          <w:sz w:val="24"/>
          <w:szCs w:val="24"/>
        </w:rPr>
        <w:t xml:space="preserve"> such as </w:t>
      </w:r>
      <w:r w:rsidR="00C9209B" w:rsidRPr="00523C33">
        <w:rPr>
          <w:rFonts w:ascii="Book Antiqua" w:hAnsi="Book Antiqua" w:cs="Times New Roman"/>
          <w:sz w:val="24"/>
          <w:szCs w:val="24"/>
        </w:rPr>
        <w:t>the presence of hormone</w:t>
      </w:r>
      <w:r w:rsidR="005576D7" w:rsidRPr="00523C33">
        <w:rPr>
          <w:rFonts w:ascii="Book Antiqua" w:hAnsi="Book Antiqua" w:cs="Times New Roman"/>
          <w:sz w:val="24"/>
          <w:szCs w:val="24"/>
        </w:rPr>
        <w:t xml:space="preserve"> (estrogen and progesterone)</w:t>
      </w:r>
      <w:r w:rsidR="00C9209B" w:rsidRPr="00523C33">
        <w:rPr>
          <w:rFonts w:ascii="Book Antiqua" w:hAnsi="Book Antiqua" w:cs="Times New Roman"/>
          <w:sz w:val="24"/>
          <w:szCs w:val="24"/>
        </w:rPr>
        <w:t xml:space="preserve"> receptors</w:t>
      </w:r>
      <w:r w:rsidR="005576D7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C9209B" w:rsidRPr="00523C33">
        <w:rPr>
          <w:rFonts w:ascii="Book Antiqua" w:hAnsi="Book Antiqua" w:cs="Times New Roman"/>
          <w:sz w:val="24"/>
          <w:szCs w:val="24"/>
        </w:rPr>
        <w:t>and/or ep</w:t>
      </w:r>
      <w:r w:rsidR="005C3264" w:rsidRPr="00523C33">
        <w:rPr>
          <w:rFonts w:ascii="Book Antiqua" w:hAnsi="Book Antiqua" w:cs="Times New Roman"/>
          <w:sz w:val="24"/>
          <w:szCs w:val="24"/>
        </w:rPr>
        <w:t>idermal growth factor receptor 2</w:t>
      </w:r>
      <w:r w:rsidR="005576D7" w:rsidRPr="00523C33">
        <w:rPr>
          <w:rFonts w:ascii="Book Antiqua" w:hAnsi="Book Antiqua" w:cs="Times New Roman"/>
          <w:sz w:val="24"/>
          <w:szCs w:val="24"/>
        </w:rPr>
        <w:t xml:space="preserve"> (referred to as ERBB2 or HER2)</w:t>
      </w:r>
      <w:r w:rsidR="005C3264" w:rsidRPr="00523C33">
        <w:rPr>
          <w:rFonts w:ascii="Book Antiqua" w:hAnsi="Book Antiqua" w:cs="Times New Roman"/>
          <w:sz w:val="24"/>
          <w:szCs w:val="24"/>
        </w:rPr>
        <w:t>.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5C3264" w:rsidRPr="00523C33">
        <w:rPr>
          <w:rFonts w:ascii="Book Antiqua" w:hAnsi="Book Antiqua" w:cs="Times New Roman"/>
          <w:sz w:val="24"/>
          <w:szCs w:val="24"/>
        </w:rPr>
        <w:t>However,</w:t>
      </w:r>
      <w:r w:rsidR="00967D14" w:rsidRPr="00523C33">
        <w:rPr>
          <w:rFonts w:ascii="Book Antiqua" w:hAnsi="Book Antiqua" w:cs="Times New Roman"/>
          <w:sz w:val="24"/>
          <w:szCs w:val="24"/>
        </w:rPr>
        <w:t xml:space="preserve"> difficulties associated</w:t>
      </w:r>
      <w:r w:rsidR="005C3264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21011A" w:rsidRPr="00523C33">
        <w:rPr>
          <w:rFonts w:ascii="Book Antiqua" w:hAnsi="Book Antiqua" w:cs="Times New Roman"/>
          <w:sz w:val="24"/>
          <w:szCs w:val="24"/>
        </w:rPr>
        <w:t>with treating recurren</w:t>
      </w:r>
      <w:r w:rsidR="00967D14" w:rsidRPr="00523C33">
        <w:rPr>
          <w:rFonts w:ascii="Book Antiqua" w:hAnsi="Book Antiqua" w:cs="Times New Roman"/>
          <w:sz w:val="24"/>
          <w:szCs w:val="24"/>
        </w:rPr>
        <w:t xml:space="preserve">t </w:t>
      </w:r>
      <w:r w:rsidR="00C9209B" w:rsidRPr="00523C33">
        <w:rPr>
          <w:rFonts w:ascii="Book Antiqua" w:hAnsi="Book Antiqua" w:cs="Times New Roman"/>
          <w:sz w:val="24"/>
          <w:szCs w:val="24"/>
        </w:rPr>
        <w:t xml:space="preserve">disease </w:t>
      </w:r>
      <w:r w:rsidR="0021011A" w:rsidRPr="00523C33">
        <w:rPr>
          <w:rFonts w:ascii="Book Antiqua" w:hAnsi="Book Antiqua" w:cs="Times New Roman"/>
          <w:sz w:val="24"/>
          <w:szCs w:val="24"/>
        </w:rPr>
        <w:t>and triple-negative breast cancer</w:t>
      </w:r>
      <w:r w:rsidR="00DA0833" w:rsidRPr="00523C33">
        <w:rPr>
          <w:rFonts w:ascii="Book Antiqua" w:hAnsi="Book Antiqua" w:cs="Times New Roman"/>
          <w:sz w:val="24"/>
          <w:szCs w:val="24"/>
        </w:rPr>
        <w:t>s</w:t>
      </w:r>
      <w:r w:rsidR="0021011A" w:rsidRPr="00523C33" w:rsidDel="007334E6">
        <w:rPr>
          <w:rFonts w:ascii="Book Antiqua" w:hAnsi="Book Antiqua" w:cs="Times New Roman"/>
          <w:sz w:val="24"/>
          <w:szCs w:val="24"/>
        </w:rPr>
        <w:t xml:space="preserve"> </w:t>
      </w:r>
      <w:r w:rsidR="002F1D12" w:rsidRPr="00523C33">
        <w:rPr>
          <w:rFonts w:ascii="Book Antiqua" w:hAnsi="Book Antiqua" w:cs="Times New Roman"/>
          <w:sz w:val="24"/>
          <w:szCs w:val="24"/>
        </w:rPr>
        <w:t xml:space="preserve">that lack expression of </w:t>
      </w:r>
      <w:r w:rsidRPr="00523C33">
        <w:rPr>
          <w:rFonts w:ascii="Book Antiqua" w:hAnsi="Book Antiqua" w:cs="Times New Roman"/>
          <w:sz w:val="24"/>
          <w:szCs w:val="24"/>
        </w:rPr>
        <w:t xml:space="preserve">apparent </w:t>
      </w:r>
      <w:r w:rsidR="0021011A" w:rsidRPr="00523C33">
        <w:rPr>
          <w:rFonts w:ascii="Book Antiqua" w:hAnsi="Book Antiqua" w:cs="Times New Roman"/>
          <w:sz w:val="24"/>
          <w:szCs w:val="24"/>
        </w:rPr>
        <w:t>therapeutic molecular targets</w:t>
      </w:r>
      <w:r w:rsidR="00967D14" w:rsidRPr="00523C33">
        <w:rPr>
          <w:rFonts w:ascii="Book Antiqua" w:hAnsi="Book Antiqua" w:cs="Times New Roman"/>
          <w:sz w:val="24"/>
          <w:szCs w:val="24"/>
        </w:rPr>
        <w:t xml:space="preserve">, </w:t>
      </w:r>
      <w:proofErr w:type="gramStart"/>
      <w:r w:rsidR="00967D14" w:rsidRPr="00523C33">
        <w:rPr>
          <w:rFonts w:ascii="Book Antiqua" w:hAnsi="Book Antiqua" w:cs="Times New Roman"/>
          <w:sz w:val="24"/>
          <w:szCs w:val="24"/>
        </w:rPr>
        <w:t>remain</w:t>
      </w:r>
      <w:r w:rsidR="003B3899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403A4" w:rsidRPr="00523C33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5E5D42" w:rsidRPr="00523C33">
        <w:rPr>
          <w:rFonts w:ascii="Book Antiqua" w:hAnsi="Book Antiqua" w:cs="Times New Roman"/>
          <w:sz w:val="24"/>
          <w:szCs w:val="24"/>
          <w:vertAlign w:val="superscript"/>
        </w:rPr>
        <w:t>,3</w:t>
      </w:r>
      <w:r w:rsidR="003B3899" w:rsidRPr="00523C3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. Therefore, </w:t>
      </w:r>
      <w:r w:rsidR="00D352D6" w:rsidRPr="00523C33">
        <w:rPr>
          <w:rFonts w:ascii="Book Antiqua" w:hAnsi="Book Antiqua" w:cs="Times New Roman"/>
          <w:sz w:val="24"/>
          <w:szCs w:val="24"/>
        </w:rPr>
        <w:t xml:space="preserve">a </w:t>
      </w:r>
      <w:r w:rsidR="008D1A88" w:rsidRPr="00523C33">
        <w:rPr>
          <w:rFonts w:ascii="Book Antiqua" w:hAnsi="Book Antiqua" w:cs="Times New Roman"/>
          <w:sz w:val="24"/>
          <w:szCs w:val="24"/>
        </w:rPr>
        <w:t xml:space="preserve">greater </w:t>
      </w:r>
      <w:r w:rsidR="00967D14" w:rsidRPr="00523C33">
        <w:rPr>
          <w:rFonts w:ascii="Book Antiqua" w:hAnsi="Book Antiqua" w:cs="Times New Roman"/>
          <w:sz w:val="24"/>
          <w:szCs w:val="24"/>
        </w:rPr>
        <w:t xml:space="preserve">understanding 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of </w:t>
      </w:r>
      <w:r w:rsidR="00387EE9" w:rsidRPr="00523C33">
        <w:rPr>
          <w:rFonts w:ascii="Book Antiqua" w:hAnsi="Book Antiqua" w:cs="Times New Roman"/>
          <w:sz w:val="24"/>
          <w:szCs w:val="24"/>
        </w:rPr>
        <w:t>breast cancer</w:t>
      </w:r>
      <w:r w:rsidR="008D1A88" w:rsidRPr="00523C33">
        <w:rPr>
          <w:rFonts w:ascii="Book Antiqua" w:hAnsi="Book Antiqua" w:cs="Times New Roman"/>
          <w:sz w:val="24"/>
          <w:szCs w:val="24"/>
        </w:rPr>
        <w:t xml:space="preserve"> biology is essential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967D14" w:rsidRPr="00523C33">
        <w:rPr>
          <w:rFonts w:ascii="Book Antiqua" w:hAnsi="Book Antiqua" w:cs="Times New Roman"/>
          <w:sz w:val="24"/>
          <w:szCs w:val="24"/>
        </w:rPr>
        <w:t xml:space="preserve">to </w:t>
      </w:r>
      <w:r w:rsidR="005C3264" w:rsidRPr="00523C33">
        <w:rPr>
          <w:rFonts w:ascii="Book Antiqua" w:hAnsi="Book Antiqua" w:cs="Times New Roman"/>
          <w:sz w:val="24"/>
          <w:szCs w:val="24"/>
        </w:rPr>
        <w:t>translate th</w:t>
      </w:r>
      <w:r w:rsidR="00967D14" w:rsidRPr="00523C33">
        <w:rPr>
          <w:rFonts w:ascii="Book Antiqua" w:hAnsi="Book Antiqua" w:cs="Times New Roman"/>
          <w:sz w:val="24"/>
          <w:szCs w:val="24"/>
        </w:rPr>
        <w:t>ese findings</w:t>
      </w:r>
      <w:r w:rsidR="005C3264" w:rsidRPr="00523C33">
        <w:rPr>
          <w:rFonts w:ascii="Book Antiqua" w:hAnsi="Book Antiqua" w:cs="Times New Roman"/>
          <w:sz w:val="24"/>
          <w:szCs w:val="24"/>
        </w:rPr>
        <w:t xml:space="preserve"> into</w:t>
      </w:r>
      <w:r w:rsidR="00277BB5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5C3264" w:rsidRPr="00523C33">
        <w:rPr>
          <w:rFonts w:ascii="Book Antiqua" w:hAnsi="Book Antiqua" w:cs="Times New Roman"/>
          <w:sz w:val="24"/>
          <w:szCs w:val="24"/>
        </w:rPr>
        <w:t>novel</w:t>
      </w:r>
      <w:r w:rsidR="00967D14" w:rsidRPr="00523C33">
        <w:rPr>
          <w:rFonts w:ascii="Book Antiqua" w:hAnsi="Book Antiqua" w:cs="Times New Roman"/>
          <w:sz w:val="24"/>
          <w:szCs w:val="24"/>
        </w:rPr>
        <w:t>,</w:t>
      </w:r>
      <w:r w:rsidR="005C3264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21011A" w:rsidRPr="00523C33">
        <w:rPr>
          <w:rFonts w:ascii="Book Antiqua" w:hAnsi="Book Antiqua" w:cs="Times New Roman"/>
          <w:sz w:val="24"/>
          <w:szCs w:val="24"/>
        </w:rPr>
        <w:t>therapeutic strate</w:t>
      </w:r>
      <w:r w:rsidR="00967D14" w:rsidRPr="00523C33">
        <w:rPr>
          <w:rFonts w:ascii="Book Antiqua" w:hAnsi="Book Antiqua" w:cs="Times New Roman"/>
          <w:sz w:val="24"/>
          <w:szCs w:val="24"/>
        </w:rPr>
        <w:t>gies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C9209B" w:rsidRPr="00523C33">
        <w:rPr>
          <w:rFonts w:ascii="Book Antiqua" w:hAnsi="Book Antiqua" w:cs="Times New Roman"/>
          <w:sz w:val="24"/>
          <w:szCs w:val="24"/>
        </w:rPr>
        <w:t>to combat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 aggressive breast cancers.</w:t>
      </w:r>
    </w:p>
    <w:p w:rsidR="007878B3" w:rsidRPr="00523C33" w:rsidRDefault="0021011A" w:rsidP="00523C33">
      <w:pPr>
        <w:spacing w:line="360" w:lineRule="auto"/>
        <w:outlineLvl w:val="0"/>
        <w:rPr>
          <w:rFonts w:ascii="Book Antiqua" w:hAnsi="Book Antiqua" w:cs="Times New Roman"/>
          <w:sz w:val="24"/>
          <w:szCs w:val="24"/>
        </w:rPr>
      </w:pPr>
      <w:r w:rsidRPr="00523C33">
        <w:rPr>
          <w:rFonts w:ascii="Book Antiqua" w:hAnsi="Book Antiqua" w:cs="Times New Roman"/>
          <w:sz w:val="24"/>
          <w:szCs w:val="24"/>
        </w:rPr>
        <w:tab/>
      </w:r>
      <w:r w:rsidR="00387EE9" w:rsidRPr="00523C33">
        <w:rPr>
          <w:rFonts w:ascii="Book Antiqua" w:hAnsi="Book Antiqua" w:cs="Times New Roman"/>
          <w:sz w:val="24"/>
          <w:szCs w:val="24"/>
        </w:rPr>
        <w:t>C</w:t>
      </w:r>
      <w:r w:rsidRPr="00523C33">
        <w:rPr>
          <w:rFonts w:ascii="Book Antiqua" w:hAnsi="Book Antiqua" w:cs="Times New Roman"/>
          <w:sz w:val="24"/>
          <w:szCs w:val="24"/>
        </w:rPr>
        <w:t>oagulation factor VII (</w:t>
      </w:r>
      <w:proofErr w:type="spellStart"/>
      <w:r w:rsidRPr="00523C33">
        <w:rPr>
          <w:rFonts w:ascii="Book Antiqua" w:hAnsi="Book Antiqua" w:cs="Times New Roman"/>
          <w:sz w:val="24"/>
          <w:szCs w:val="24"/>
        </w:rPr>
        <w:t>fVII</w:t>
      </w:r>
      <w:proofErr w:type="spellEnd"/>
      <w:r w:rsidRPr="00523C33">
        <w:rPr>
          <w:rFonts w:ascii="Book Antiqua" w:hAnsi="Book Antiqua" w:cs="Times New Roman"/>
          <w:sz w:val="24"/>
          <w:szCs w:val="24"/>
        </w:rPr>
        <w:t xml:space="preserve">) is a </w:t>
      </w:r>
      <w:r w:rsidR="00387EE9" w:rsidRPr="00523C33">
        <w:rPr>
          <w:rFonts w:ascii="Book Antiqua" w:hAnsi="Book Antiqua" w:cs="Times New Roman"/>
          <w:sz w:val="24"/>
          <w:szCs w:val="24"/>
        </w:rPr>
        <w:t>serine protease</w:t>
      </w:r>
      <w:r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D346C7" w:rsidRPr="00523C33">
        <w:rPr>
          <w:rFonts w:ascii="Book Antiqua" w:hAnsi="Book Antiqua" w:cs="Times New Roman"/>
          <w:sz w:val="24"/>
          <w:szCs w:val="24"/>
        </w:rPr>
        <w:t>component</w:t>
      </w:r>
      <w:r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D346C7" w:rsidRPr="00523C33">
        <w:rPr>
          <w:rFonts w:ascii="Book Antiqua" w:hAnsi="Book Antiqua" w:cs="Times New Roman"/>
          <w:sz w:val="24"/>
          <w:szCs w:val="24"/>
        </w:rPr>
        <w:t xml:space="preserve">of </w:t>
      </w:r>
      <w:r w:rsidRPr="00523C33">
        <w:rPr>
          <w:rFonts w:ascii="Book Antiqua" w:hAnsi="Book Antiqua" w:cs="Times New Roman"/>
          <w:sz w:val="24"/>
          <w:szCs w:val="24"/>
        </w:rPr>
        <w:t>the extrinsic coagulation cascade</w:t>
      </w:r>
      <w:r w:rsidR="00E263B3" w:rsidRPr="00523C33">
        <w:rPr>
          <w:rFonts w:ascii="Book Antiqua" w:hAnsi="Book Antiqua" w:cs="Times New Roman"/>
          <w:sz w:val="24"/>
          <w:szCs w:val="24"/>
        </w:rPr>
        <w:t>,</w:t>
      </w:r>
      <w:r w:rsidRPr="00523C33">
        <w:rPr>
          <w:rFonts w:ascii="Book Antiqua" w:hAnsi="Book Antiqua" w:cs="Times New Roman"/>
          <w:sz w:val="24"/>
          <w:szCs w:val="24"/>
        </w:rPr>
        <w:t xml:space="preserve"> that is </w:t>
      </w:r>
      <w:r w:rsidR="00D346C7" w:rsidRPr="00523C33">
        <w:rPr>
          <w:rFonts w:ascii="Book Antiqua" w:hAnsi="Book Antiqua" w:cs="Times New Roman"/>
          <w:sz w:val="24"/>
          <w:szCs w:val="24"/>
        </w:rPr>
        <w:t xml:space="preserve">primarily </w:t>
      </w:r>
      <w:r w:rsidR="009A48EE" w:rsidRPr="00523C33">
        <w:rPr>
          <w:rFonts w:ascii="Book Antiqua" w:hAnsi="Book Antiqua" w:cs="Times New Roman"/>
          <w:sz w:val="24"/>
          <w:szCs w:val="24"/>
        </w:rPr>
        <w:t>synthesized</w:t>
      </w:r>
      <w:r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D346C7" w:rsidRPr="00523C33">
        <w:rPr>
          <w:rFonts w:ascii="Book Antiqua" w:hAnsi="Book Antiqua" w:cs="Times New Roman"/>
          <w:sz w:val="24"/>
          <w:szCs w:val="24"/>
        </w:rPr>
        <w:t xml:space="preserve">and secreted </w:t>
      </w:r>
      <w:r w:rsidRPr="00523C33">
        <w:rPr>
          <w:rFonts w:ascii="Book Antiqua" w:hAnsi="Book Antiqua" w:cs="Times New Roman"/>
          <w:sz w:val="24"/>
          <w:szCs w:val="24"/>
        </w:rPr>
        <w:t xml:space="preserve">by </w:t>
      </w:r>
      <w:proofErr w:type="gramStart"/>
      <w:r w:rsidRPr="00523C33">
        <w:rPr>
          <w:rFonts w:ascii="Book Antiqua" w:hAnsi="Book Antiqua" w:cs="Times New Roman"/>
          <w:sz w:val="24"/>
          <w:szCs w:val="24"/>
        </w:rPr>
        <w:t>hepatocytes</w:t>
      </w:r>
      <w:r w:rsidR="00CC403E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F6D37" w:rsidRPr="00523C33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CC403E" w:rsidRPr="00523C3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523C33">
        <w:rPr>
          <w:rFonts w:ascii="Book Antiqua" w:hAnsi="Book Antiqua" w:cs="Times New Roman"/>
          <w:sz w:val="24"/>
          <w:szCs w:val="24"/>
        </w:rPr>
        <w:t xml:space="preserve">. </w:t>
      </w:r>
      <w:r w:rsidR="004F62F9" w:rsidRPr="00523C33">
        <w:rPr>
          <w:rFonts w:ascii="Book Antiqua" w:hAnsi="Book Antiqua" w:cs="Times New Roman"/>
          <w:sz w:val="24"/>
          <w:szCs w:val="24"/>
        </w:rPr>
        <w:t>T</w:t>
      </w:r>
      <w:r w:rsidR="00BD2A59" w:rsidRPr="00523C33">
        <w:rPr>
          <w:rFonts w:ascii="Book Antiqua" w:hAnsi="Book Antiqua" w:cs="Times New Roman"/>
          <w:sz w:val="24"/>
          <w:szCs w:val="24"/>
        </w:rPr>
        <w:t>issue</w:t>
      </w:r>
      <w:r w:rsidRPr="00523C33">
        <w:rPr>
          <w:rFonts w:ascii="Book Antiqua" w:hAnsi="Book Antiqua" w:cs="Times New Roman"/>
          <w:sz w:val="24"/>
          <w:szCs w:val="24"/>
        </w:rPr>
        <w:t xml:space="preserve"> factor (TF) is a 47-kD </w:t>
      </w:r>
      <w:r w:rsidR="009A48EE" w:rsidRPr="00523C33">
        <w:rPr>
          <w:rFonts w:ascii="Book Antiqua" w:hAnsi="Book Antiqua" w:cs="Times New Roman"/>
          <w:sz w:val="24"/>
          <w:szCs w:val="24"/>
        </w:rPr>
        <w:t>cell surface</w:t>
      </w:r>
      <w:r w:rsidRPr="00523C33">
        <w:rPr>
          <w:rFonts w:ascii="Book Antiqua" w:hAnsi="Book Antiqua" w:cs="Times New Roman"/>
          <w:sz w:val="24"/>
          <w:szCs w:val="24"/>
        </w:rPr>
        <w:t xml:space="preserve"> glycoprotein and a cellular receptor of </w:t>
      </w:r>
      <w:proofErr w:type="spellStart"/>
      <w:r w:rsidRPr="00523C33">
        <w:rPr>
          <w:rFonts w:ascii="Book Antiqua" w:hAnsi="Book Antiqua" w:cs="Times New Roman"/>
          <w:sz w:val="24"/>
          <w:szCs w:val="24"/>
        </w:rPr>
        <w:t>fVII</w:t>
      </w:r>
      <w:proofErr w:type="spellEnd"/>
      <w:r w:rsidRPr="00523C33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proofErr w:type="gramStart"/>
      <w:r w:rsidR="009A48EE" w:rsidRPr="00523C33">
        <w:rPr>
          <w:rFonts w:ascii="Book Antiqua" w:hAnsi="Book Antiqua" w:cs="Times New Roman"/>
          <w:sz w:val="24"/>
          <w:szCs w:val="24"/>
        </w:rPr>
        <w:t>f</w:t>
      </w:r>
      <w:r w:rsidRPr="00523C33">
        <w:rPr>
          <w:rFonts w:ascii="Book Antiqua" w:hAnsi="Book Antiqua" w:cs="Times New Roman"/>
          <w:sz w:val="24"/>
          <w:szCs w:val="24"/>
        </w:rPr>
        <w:t>VII</w:t>
      </w:r>
      <w:proofErr w:type="spellEnd"/>
      <w:proofErr w:type="gramEnd"/>
      <w:r w:rsidRPr="00523C33">
        <w:rPr>
          <w:rFonts w:ascii="Book Antiqua" w:hAnsi="Book Antiqua" w:cs="Times New Roman"/>
          <w:sz w:val="24"/>
          <w:szCs w:val="24"/>
        </w:rPr>
        <w:t xml:space="preserve"> from blood </w:t>
      </w:r>
      <w:r w:rsidR="00744829" w:rsidRPr="00523C33">
        <w:rPr>
          <w:rFonts w:ascii="Book Antiqua" w:hAnsi="Book Antiqua" w:cs="Times New Roman"/>
          <w:sz w:val="24"/>
          <w:szCs w:val="24"/>
        </w:rPr>
        <w:t>plasma</w:t>
      </w:r>
      <w:r w:rsidR="00E263B3" w:rsidRPr="00523C33">
        <w:rPr>
          <w:rFonts w:ascii="Book Antiqua" w:hAnsi="Book Antiqua" w:cs="Times New Roman"/>
          <w:sz w:val="24"/>
          <w:szCs w:val="24"/>
        </w:rPr>
        <w:t>,</w:t>
      </w:r>
      <w:r w:rsidR="00744829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9A48EE" w:rsidRPr="00523C33">
        <w:rPr>
          <w:rFonts w:ascii="Book Antiqua" w:hAnsi="Book Antiqua" w:cs="Times New Roman"/>
          <w:sz w:val="24"/>
          <w:szCs w:val="24"/>
        </w:rPr>
        <w:t>associated with</w:t>
      </w:r>
      <w:r w:rsidR="00744829" w:rsidRPr="00523C33">
        <w:rPr>
          <w:rFonts w:ascii="Book Antiqua" w:hAnsi="Book Antiqua" w:cs="Times New Roman"/>
          <w:sz w:val="24"/>
          <w:szCs w:val="24"/>
        </w:rPr>
        <w:t xml:space="preserve"> TF, </w:t>
      </w:r>
      <w:r w:rsidR="00E263B3" w:rsidRPr="00523C33">
        <w:rPr>
          <w:rFonts w:ascii="Book Antiqua" w:hAnsi="Book Antiqua" w:cs="Times New Roman"/>
          <w:sz w:val="24"/>
          <w:szCs w:val="24"/>
        </w:rPr>
        <w:t xml:space="preserve">gives rise to the </w:t>
      </w:r>
      <w:r w:rsidR="00CF6D37" w:rsidRPr="00523C33">
        <w:rPr>
          <w:rFonts w:ascii="Book Antiqua" w:hAnsi="Book Antiqua" w:cs="Times New Roman"/>
          <w:sz w:val="24"/>
          <w:szCs w:val="24"/>
        </w:rPr>
        <w:t>activated complex</w:t>
      </w:r>
      <w:r w:rsidR="00E263B3" w:rsidRPr="00523C33">
        <w:rPr>
          <w:rFonts w:ascii="Book Antiqua" w:hAnsi="Book Antiqua" w:cs="Times New Roman"/>
          <w:sz w:val="24"/>
          <w:szCs w:val="24"/>
        </w:rPr>
        <w:t>,</w:t>
      </w:r>
      <w:r w:rsidR="00CF6D37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744829" w:rsidRPr="00523C33">
        <w:rPr>
          <w:rFonts w:ascii="Book Antiqua" w:hAnsi="Book Antiqua" w:cs="Times New Roman"/>
          <w:sz w:val="24"/>
          <w:szCs w:val="24"/>
        </w:rPr>
        <w:t>TF-</w:t>
      </w:r>
      <w:proofErr w:type="spellStart"/>
      <w:r w:rsidR="00744829" w:rsidRPr="00523C33">
        <w:rPr>
          <w:rFonts w:ascii="Book Antiqua" w:hAnsi="Book Antiqua" w:cs="Times New Roman"/>
          <w:sz w:val="24"/>
          <w:szCs w:val="24"/>
        </w:rPr>
        <w:t>fVII</w:t>
      </w:r>
      <w:r w:rsidR="00CF6D37" w:rsidRPr="00523C33">
        <w:rPr>
          <w:rFonts w:ascii="Book Antiqua" w:hAnsi="Book Antiqua" w:cs="Times New Roman"/>
          <w:sz w:val="24"/>
          <w:szCs w:val="24"/>
        </w:rPr>
        <w:t>a</w:t>
      </w:r>
      <w:proofErr w:type="spellEnd"/>
      <w:r w:rsidR="00E263B3" w:rsidRPr="00523C33">
        <w:rPr>
          <w:rFonts w:ascii="Book Antiqua" w:hAnsi="Book Antiqua" w:cs="Times New Roman"/>
          <w:sz w:val="24"/>
          <w:szCs w:val="24"/>
        </w:rPr>
        <w:t xml:space="preserve">. This </w:t>
      </w:r>
      <w:r w:rsidR="00CF6D37" w:rsidRPr="00523C33">
        <w:rPr>
          <w:rFonts w:ascii="Book Antiqua" w:hAnsi="Book Antiqua" w:cs="Times New Roman"/>
          <w:sz w:val="24"/>
          <w:szCs w:val="24"/>
        </w:rPr>
        <w:t xml:space="preserve">triggers </w:t>
      </w:r>
      <w:r w:rsidR="00E263B3" w:rsidRPr="00523C33">
        <w:rPr>
          <w:rFonts w:ascii="Book Antiqua" w:hAnsi="Book Antiqua" w:cs="Times New Roman"/>
          <w:sz w:val="24"/>
          <w:szCs w:val="24"/>
        </w:rPr>
        <w:t xml:space="preserve">a </w:t>
      </w:r>
      <w:r w:rsidRPr="00523C33">
        <w:rPr>
          <w:rFonts w:ascii="Book Antiqua" w:hAnsi="Book Antiqua" w:cs="Times New Roman"/>
          <w:sz w:val="24"/>
          <w:szCs w:val="24"/>
        </w:rPr>
        <w:t xml:space="preserve">downstream coagulation cascade, </w:t>
      </w:r>
      <w:r w:rsidR="00CF6D37" w:rsidRPr="00523C33">
        <w:rPr>
          <w:rFonts w:ascii="Book Antiqua" w:hAnsi="Book Antiqua" w:cs="Times New Roman"/>
          <w:sz w:val="24"/>
          <w:szCs w:val="24"/>
        </w:rPr>
        <w:t xml:space="preserve">eventually </w:t>
      </w:r>
      <w:r w:rsidR="00F376CA" w:rsidRPr="00523C33">
        <w:rPr>
          <w:rFonts w:ascii="Book Antiqua" w:hAnsi="Book Antiqua" w:cs="Times New Roman"/>
          <w:sz w:val="24"/>
          <w:szCs w:val="24"/>
        </w:rPr>
        <w:t>resulting in</w:t>
      </w:r>
      <w:r w:rsidR="00190E64" w:rsidRPr="00523C33">
        <w:rPr>
          <w:rFonts w:ascii="Book Antiqua" w:hAnsi="Book Antiqua" w:cs="Times New Roman"/>
          <w:sz w:val="24"/>
          <w:szCs w:val="24"/>
        </w:rPr>
        <w:t xml:space="preserve"> fibrin deposition (Figure</w:t>
      </w:r>
      <w:r w:rsidR="00CE2A2D" w:rsidRPr="00523C33">
        <w:rPr>
          <w:rFonts w:ascii="Book Antiqua" w:hAnsi="Book Antiqua" w:cs="Times New Roman"/>
          <w:sz w:val="24"/>
          <w:szCs w:val="24"/>
        </w:rPr>
        <w:t xml:space="preserve"> 1</w:t>
      </w:r>
      <w:r w:rsidRPr="00523C33">
        <w:rPr>
          <w:rFonts w:ascii="Book Antiqua" w:hAnsi="Book Antiqua" w:cs="Times New Roman"/>
          <w:sz w:val="24"/>
          <w:szCs w:val="24"/>
        </w:rPr>
        <w:t xml:space="preserve">). </w:t>
      </w:r>
      <w:r w:rsidR="00E263B3" w:rsidRPr="00523C33">
        <w:rPr>
          <w:rFonts w:ascii="Book Antiqua" w:hAnsi="Book Antiqua" w:cs="Times New Roman"/>
          <w:sz w:val="24"/>
          <w:szCs w:val="24"/>
        </w:rPr>
        <w:t>Previous studies have identified a c</w:t>
      </w:r>
      <w:r w:rsidR="00CF6D37" w:rsidRPr="00523C33">
        <w:rPr>
          <w:rFonts w:ascii="Book Antiqua" w:hAnsi="Book Antiqua" w:cs="Times New Roman"/>
          <w:sz w:val="24"/>
          <w:szCs w:val="24"/>
        </w:rPr>
        <w:t>orrelation between cancer and blood coagulation</w:t>
      </w:r>
      <w:r w:rsidR="00E263B3" w:rsidRPr="00523C33">
        <w:rPr>
          <w:rFonts w:ascii="Book Antiqua" w:hAnsi="Book Antiqua" w:cs="Times New Roman"/>
          <w:sz w:val="24"/>
          <w:szCs w:val="24"/>
        </w:rPr>
        <w:t>,</w:t>
      </w:r>
      <w:r w:rsidR="00CF6D37" w:rsidRPr="00523C33">
        <w:rPr>
          <w:rFonts w:ascii="Book Antiqua" w:hAnsi="Book Antiqua" w:cs="Times New Roman"/>
          <w:sz w:val="24"/>
          <w:szCs w:val="24"/>
        </w:rPr>
        <w:t xml:space="preserve"> known as </w:t>
      </w:r>
      <w:proofErr w:type="spellStart"/>
      <w:r w:rsidR="00CF6D37" w:rsidRPr="00523C33">
        <w:rPr>
          <w:rFonts w:ascii="Book Antiqua" w:hAnsi="Book Antiqua" w:cs="Times New Roman"/>
          <w:sz w:val="24"/>
          <w:szCs w:val="24"/>
        </w:rPr>
        <w:t>Trousseu’s</w:t>
      </w:r>
      <w:proofErr w:type="spellEnd"/>
      <w:r w:rsidR="00CF6D37" w:rsidRPr="00523C33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CF6D37" w:rsidRPr="00523C33">
        <w:rPr>
          <w:rFonts w:ascii="Book Antiqua" w:hAnsi="Book Antiqua" w:cs="Times New Roman"/>
          <w:sz w:val="24"/>
          <w:szCs w:val="24"/>
        </w:rPr>
        <w:t>syndrome</w:t>
      </w:r>
      <w:r w:rsidR="00CF6D37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F6D37" w:rsidRPr="00523C33">
        <w:rPr>
          <w:rFonts w:ascii="Book Antiqua" w:hAnsi="Book Antiqua" w:cs="Times New Roman"/>
          <w:sz w:val="24"/>
          <w:szCs w:val="24"/>
          <w:vertAlign w:val="superscript"/>
        </w:rPr>
        <w:t>5]</w:t>
      </w:r>
      <w:r w:rsidR="00CF6D37" w:rsidRPr="00523C33">
        <w:rPr>
          <w:rFonts w:ascii="Book Antiqua" w:hAnsi="Book Antiqua" w:cs="Times New Roman"/>
          <w:sz w:val="24"/>
          <w:szCs w:val="24"/>
        </w:rPr>
        <w:t xml:space="preserve">. </w:t>
      </w:r>
      <w:r w:rsidR="00CB1EFA" w:rsidRPr="00523C33">
        <w:rPr>
          <w:rFonts w:ascii="Book Antiqua" w:hAnsi="Book Antiqua" w:cs="Times New Roman"/>
          <w:sz w:val="24"/>
          <w:szCs w:val="24"/>
        </w:rPr>
        <w:t>It is likely that TF-</w:t>
      </w:r>
      <w:proofErr w:type="spellStart"/>
      <w:r w:rsidR="00CB1EFA" w:rsidRPr="00523C33">
        <w:rPr>
          <w:rFonts w:ascii="Book Antiqua" w:hAnsi="Book Antiqua" w:cs="Times New Roman"/>
          <w:sz w:val="24"/>
          <w:szCs w:val="24"/>
        </w:rPr>
        <w:t>fVII</w:t>
      </w:r>
      <w:proofErr w:type="spellEnd"/>
      <w:r w:rsidR="00CB1EFA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4146F7" w:rsidRPr="00523C33">
        <w:rPr>
          <w:rFonts w:ascii="Book Antiqua" w:hAnsi="Book Antiqua" w:cs="Times New Roman"/>
          <w:sz w:val="24"/>
          <w:szCs w:val="24"/>
        </w:rPr>
        <w:t>signaling</w:t>
      </w:r>
      <w:r w:rsidR="004A08B7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CB1EFA" w:rsidRPr="00523C33">
        <w:rPr>
          <w:rFonts w:ascii="Book Antiqua" w:hAnsi="Book Antiqua" w:cs="Times New Roman"/>
          <w:sz w:val="24"/>
          <w:szCs w:val="24"/>
        </w:rPr>
        <w:t xml:space="preserve">is a major </w:t>
      </w:r>
      <w:r w:rsidR="004146F7" w:rsidRPr="00523C33">
        <w:rPr>
          <w:rFonts w:ascii="Book Antiqua" w:hAnsi="Book Antiqua" w:cs="Times New Roman"/>
          <w:sz w:val="24"/>
          <w:szCs w:val="24"/>
        </w:rPr>
        <w:t xml:space="preserve">factor </w:t>
      </w:r>
      <w:r w:rsidR="00E263B3" w:rsidRPr="00523C33">
        <w:rPr>
          <w:rFonts w:ascii="Book Antiqua" w:hAnsi="Book Antiqua" w:cs="Times New Roman"/>
          <w:sz w:val="24"/>
          <w:szCs w:val="24"/>
        </w:rPr>
        <w:t>underlying</w:t>
      </w:r>
      <w:r w:rsidR="00CB1EFA" w:rsidRPr="00523C33">
        <w:rPr>
          <w:rFonts w:ascii="Book Antiqua" w:hAnsi="Book Antiqua" w:cs="Times New Roman"/>
          <w:sz w:val="24"/>
          <w:szCs w:val="24"/>
        </w:rPr>
        <w:t xml:space="preserve"> this syndrome</w:t>
      </w:r>
      <w:r w:rsidR="00101214" w:rsidRPr="00523C33">
        <w:rPr>
          <w:rFonts w:ascii="Book Antiqua" w:hAnsi="Book Antiqua" w:cs="Times New Roman"/>
          <w:sz w:val="24"/>
          <w:szCs w:val="24"/>
        </w:rPr>
        <w:t>,</w:t>
      </w:r>
      <w:r w:rsidR="00CB1EFA" w:rsidRPr="00523C33">
        <w:rPr>
          <w:rFonts w:ascii="Book Antiqua" w:hAnsi="Book Antiqua" w:cs="Times New Roman"/>
          <w:sz w:val="24"/>
          <w:szCs w:val="24"/>
        </w:rPr>
        <w:t xml:space="preserve"> although several other molecular mechanisms </w:t>
      </w:r>
      <w:r w:rsidR="00540C48" w:rsidRPr="00523C33">
        <w:rPr>
          <w:rFonts w:ascii="Book Antiqua" w:hAnsi="Book Antiqua" w:cs="Times New Roman"/>
          <w:sz w:val="24"/>
          <w:szCs w:val="24"/>
        </w:rPr>
        <w:t>are</w:t>
      </w:r>
      <w:r w:rsidR="00CB1EFA" w:rsidRPr="00523C33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CB1EFA" w:rsidRPr="00523C33">
        <w:rPr>
          <w:rFonts w:ascii="Book Antiqua" w:hAnsi="Book Antiqua" w:cs="Times New Roman"/>
          <w:sz w:val="24"/>
          <w:szCs w:val="24"/>
        </w:rPr>
        <w:t>possible</w:t>
      </w:r>
      <w:r w:rsidR="00CB1EFA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B1EFA" w:rsidRPr="00523C33">
        <w:rPr>
          <w:rFonts w:ascii="Book Antiqua" w:hAnsi="Book Antiqua" w:cs="Times New Roman"/>
          <w:sz w:val="24"/>
          <w:szCs w:val="24"/>
          <w:vertAlign w:val="superscript"/>
        </w:rPr>
        <w:t>5]</w:t>
      </w:r>
      <w:r w:rsidR="00CB1EFA" w:rsidRPr="00523C33">
        <w:rPr>
          <w:rFonts w:ascii="Book Antiqua" w:hAnsi="Book Antiqua" w:cs="Times New Roman"/>
          <w:sz w:val="24"/>
          <w:szCs w:val="24"/>
        </w:rPr>
        <w:t xml:space="preserve">. </w:t>
      </w:r>
      <w:r w:rsidR="00CF6D37" w:rsidRPr="00523C33">
        <w:rPr>
          <w:rFonts w:ascii="Book Antiqua" w:hAnsi="Book Antiqua" w:cs="Times New Roman"/>
          <w:sz w:val="24"/>
          <w:szCs w:val="24"/>
        </w:rPr>
        <w:t xml:space="preserve">Indeed, </w:t>
      </w:r>
      <w:proofErr w:type="spellStart"/>
      <w:r w:rsidR="00CB1EFA" w:rsidRPr="00523C33">
        <w:rPr>
          <w:rFonts w:ascii="Book Antiqua" w:hAnsi="Book Antiqua" w:cs="Times New Roman"/>
          <w:sz w:val="24"/>
          <w:szCs w:val="24"/>
        </w:rPr>
        <w:t>h</w:t>
      </w:r>
      <w:r w:rsidR="00CF6D37" w:rsidRPr="00523C33">
        <w:rPr>
          <w:rFonts w:ascii="Book Antiqua" w:hAnsi="Book Antiqua" w:cs="Times New Roman"/>
          <w:sz w:val="24"/>
          <w:szCs w:val="24"/>
        </w:rPr>
        <w:t>ypercoagulation</w:t>
      </w:r>
      <w:proofErr w:type="spellEnd"/>
      <w:r w:rsidR="00CF6D37" w:rsidRPr="00523C33">
        <w:rPr>
          <w:rFonts w:ascii="Book Antiqua" w:hAnsi="Book Antiqua" w:cs="Times New Roman"/>
          <w:sz w:val="24"/>
          <w:szCs w:val="24"/>
        </w:rPr>
        <w:t xml:space="preserve"> is a complication </w:t>
      </w:r>
      <w:r w:rsidR="00D352D6" w:rsidRPr="00523C33">
        <w:rPr>
          <w:rFonts w:ascii="Book Antiqua" w:hAnsi="Book Antiqua" w:cs="Times New Roman"/>
          <w:sz w:val="24"/>
          <w:szCs w:val="24"/>
        </w:rPr>
        <w:t xml:space="preserve">commonly associated </w:t>
      </w:r>
      <w:r w:rsidR="00D346C7" w:rsidRPr="00523C33">
        <w:rPr>
          <w:rFonts w:ascii="Book Antiqua" w:hAnsi="Book Antiqua" w:cs="Times New Roman"/>
          <w:sz w:val="24"/>
          <w:szCs w:val="24"/>
        </w:rPr>
        <w:t>with</w:t>
      </w:r>
      <w:r w:rsidR="00CF6D37" w:rsidRPr="00523C33">
        <w:rPr>
          <w:rFonts w:ascii="Book Antiqua" w:hAnsi="Book Antiqua" w:cs="Times New Roman"/>
          <w:sz w:val="24"/>
          <w:szCs w:val="24"/>
        </w:rPr>
        <w:t xml:space="preserve"> cancer patients and </w:t>
      </w:r>
      <w:r w:rsidR="00D346C7" w:rsidRPr="00523C33">
        <w:rPr>
          <w:rFonts w:ascii="Book Antiqua" w:hAnsi="Book Antiqua" w:cs="Times New Roman"/>
          <w:sz w:val="24"/>
          <w:szCs w:val="24"/>
        </w:rPr>
        <w:t xml:space="preserve">potentially </w:t>
      </w:r>
      <w:r w:rsidR="00D352D6" w:rsidRPr="00523C33">
        <w:rPr>
          <w:rFonts w:ascii="Book Antiqua" w:hAnsi="Book Antiqua" w:cs="Times New Roman"/>
          <w:sz w:val="24"/>
          <w:szCs w:val="24"/>
        </w:rPr>
        <w:t>contributes to</w:t>
      </w:r>
      <w:r w:rsidR="00CF6D37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D352D6" w:rsidRPr="00523C33">
        <w:rPr>
          <w:rFonts w:ascii="Book Antiqua" w:hAnsi="Book Antiqua" w:cs="Times New Roman"/>
          <w:sz w:val="24"/>
          <w:szCs w:val="24"/>
        </w:rPr>
        <w:t xml:space="preserve">patient </w:t>
      </w:r>
      <w:proofErr w:type="gramStart"/>
      <w:r w:rsidR="00CF6D37" w:rsidRPr="00523C33">
        <w:rPr>
          <w:rFonts w:ascii="Book Antiqua" w:hAnsi="Book Antiqua" w:cs="Times New Roman"/>
          <w:sz w:val="24"/>
          <w:szCs w:val="24"/>
        </w:rPr>
        <w:t>mortality</w:t>
      </w:r>
      <w:r w:rsidR="00230714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F6D37" w:rsidRPr="00523C33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="00230714" w:rsidRPr="00523C3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CF6D37" w:rsidRPr="00523C33">
        <w:rPr>
          <w:rFonts w:ascii="Book Antiqua" w:hAnsi="Book Antiqua" w:cs="Times New Roman"/>
          <w:sz w:val="24"/>
          <w:szCs w:val="24"/>
        </w:rPr>
        <w:t xml:space="preserve">. </w:t>
      </w:r>
      <w:r w:rsidR="002F1D12" w:rsidRPr="00523C33">
        <w:rPr>
          <w:rFonts w:ascii="Book Antiqua" w:hAnsi="Book Antiqua" w:cs="Times New Roman"/>
          <w:sz w:val="24"/>
          <w:szCs w:val="24"/>
        </w:rPr>
        <w:t>V</w:t>
      </w:r>
      <w:r w:rsidR="00CF6D37" w:rsidRPr="00523C33">
        <w:rPr>
          <w:rFonts w:ascii="Book Antiqua" w:hAnsi="Book Antiqua" w:cs="Times New Roman"/>
          <w:sz w:val="24"/>
          <w:szCs w:val="24"/>
        </w:rPr>
        <w:t xml:space="preserve">enous thromboembolism (VTE) is </w:t>
      </w:r>
      <w:r w:rsidR="00D346C7" w:rsidRPr="00523C33">
        <w:rPr>
          <w:rFonts w:ascii="Book Antiqua" w:hAnsi="Book Antiqua" w:cs="Times New Roman"/>
          <w:sz w:val="24"/>
          <w:szCs w:val="24"/>
        </w:rPr>
        <w:t>frequent</w:t>
      </w:r>
      <w:r w:rsidR="00CF6D37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D352D6" w:rsidRPr="00523C33">
        <w:rPr>
          <w:rFonts w:ascii="Book Antiqua" w:hAnsi="Book Antiqua" w:cs="Times New Roman"/>
          <w:sz w:val="24"/>
          <w:szCs w:val="24"/>
        </w:rPr>
        <w:t>in</w:t>
      </w:r>
      <w:r w:rsidR="007F29B9" w:rsidRPr="00523C33">
        <w:rPr>
          <w:rFonts w:ascii="Book Antiqua" w:hAnsi="Book Antiqua" w:cs="Times New Roman"/>
          <w:sz w:val="24"/>
          <w:szCs w:val="24"/>
        </w:rPr>
        <w:t xml:space="preserve"> ovarian, pancreatic, and liver </w:t>
      </w:r>
      <w:proofErr w:type="gramStart"/>
      <w:r w:rsidR="00CF6D37" w:rsidRPr="00523C33">
        <w:rPr>
          <w:rFonts w:ascii="Book Antiqua" w:hAnsi="Book Antiqua" w:cs="Times New Roman"/>
          <w:sz w:val="24"/>
          <w:szCs w:val="24"/>
        </w:rPr>
        <w:t>cancers</w:t>
      </w:r>
      <w:r w:rsidR="00F47F0C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F6D37" w:rsidRPr="00523C33">
        <w:rPr>
          <w:rFonts w:ascii="Book Antiqua" w:hAnsi="Book Antiqua" w:cs="Times New Roman"/>
          <w:sz w:val="24"/>
          <w:szCs w:val="24"/>
          <w:vertAlign w:val="superscript"/>
        </w:rPr>
        <w:t>7</w:t>
      </w:r>
      <w:r w:rsidR="00230714" w:rsidRPr="00523C3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04EA2" w:rsidRPr="00523C33">
        <w:rPr>
          <w:rFonts w:ascii="Book Antiqua" w:hAnsi="Book Antiqua" w:cs="Times New Roman"/>
          <w:sz w:val="24"/>
          <w:szCs w:val="24"/>
          <w:vertAlign w:val="subscript"/>
        </w:rPr>
        <w:t>,</w:t>
      </w:r>
      <w:r w:rsidR="008219EB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CF6D37" w:rsidRPr="00523C33">
        <w:rPr>
          <w:rFonts w:ascii="Book Antiqua" w:hAnsi="Book Antiqua" w:cs="Times New Roman"/>
          <w:sz w:val="24"/>
          <w:szCs w:val="24"/>
        </w:rPr>
        <w:lastRenderedPageBreak/>
        <w:t xml:space="preserve">and breast </w:t>
      </w:r>
      <w:r w:rsidR="00D346C7" w:rsidRPr="00523C33">
        <w:rPr>
          <w:rFonts w:ascii="Book Antiqua" w:hAnsi="Book Antiqua" w:cs="Times New Roman"/>
          <w:sz w:val="24"/>
          <w:szCs w:val="24"/>
        </w:rPr>
        <w:t xml:space="preserve">cancer </w:t>
      </w:r>
      <w:r w:rsidR="00CF6D37" w:rsidRPr="00523C33">
        <w:rPr>
          <w:rFonts w:ascii="Book Antiqua" w:hAnsi="Book Antiqua" w:cs="Times New Roman"/>
          <w:sz w:val="24"/>
          <w:szCs w:val="24"/>
        </w:rPr>
        <w:t>during chemotherapy</w:t>
      </w:r>
      <w:r w:rsidR="00230714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CF6D37" w:rsidRPr="00523C33">
        <w:rPr>
          <w:rFonts w:ascii="Book Antiqua" w:hAnsi="Book Antiqua" w:cs="Times New Roman"/>
          <w:sz w:val="24"/>
          <w:szCs w:val="24"/>
          <w:vertAlign w:val="superscript"/>
        </w:rPr>
        <w:t>8</w:t>
      </w:r>
      <w:r w:rsidR="00230714" w:rsidRPr="00523C3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CF6D37" w:rsidRPr="00523C33">
        <w:rPr>
          <w:rFonts w:ascii="Book Antiqua" w:hAnsi="Book Antiqua" w:cs="Times New Roman"/>
          <w:sz w:val="24"/>
          <w:szCs w:val="24"/>
        </w:rPr>
        <w:t>.</w:t>
      </w:r>
    </w:p>
    <w:p w:rsidR="007878B3" w:rsidRPr="00523C33" w:rsidRDefault="00161671" w:rsidP="00523C33">
      <w:pPr>
        <w:spacing w:line="360" w:lineRule="auto"/>
        <w:ind w:firstLine="840"/>
        <w:outlineLvl w:val="0"/>
        <w:rPr>
          <w:rFonts w:ascii="Book Antiqua" w:hAnsi="Book Antiqua" w:cs="Times New Roman"/>
          <w:sz w:val="24"/>
          <w:szCs w:val="24"/>
        </w:rPr>
      </w:pPr>
      <w:r w:rsidRPr="00523C33">
        <w:rPr>
          <w:rFonts w:ascii="Book Antiqua" w:hAnsi="Book Antiqua" w:cs="Times New Roman"/>
          <w:sz w:val="24"/>
          <w:szCs w:val="24"/>
        </w:rPr>
        <w:t xml:space="preserve">Previous studies </w:t>
      </w:r>
      <w:r w:rsidR="003452C4" w:rsidRPr="00523C33">
        <w:rPr>
          <w:rFonts w:ascii="Book Antiqua" w:hAnsi="Book Antiqua" w:cs="Times New Roman"/>
          <w:sz w:val="24"/>
          <w:szCs w:val="24"/>
        </w:rPr>
        <w:t xml:space="preserve">have </w:t>
      </w:r>
      <w:r w:rsidR="00B71522" w:rsidRPr="00523C33">
        <w:rPr>
          <w:rFonts w:ascii="Book Antiqua" w:hAnsi="Book Antiqua" w:cs="Times New Roman"/>
          <w:sz w:val="24"/>
          <w:szCs w:val="24"/>
        </w:rPr>
        <w:t>revealed</w:t>
      </w:r>
      <w:r w:rsidR="00B4138F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that plasma TF levels are </w:t>
      </w:r>
      <w:r w:rsidR="00D346C7" w:rsidRPr="00523C33">
        <w:rPr>
          <w:rFonts w:ascii="Book Antiqua" w:hAnsi="Book Antiqua" w:cs="Times New Roman"/>
          <w:sz w:val="24"/>
          <w:szCs w:val="24"/>
        </w:rPr>
        <w:t>elevated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 in cancer patients</w:t>
      </w:r>
      <w:r w:rsidR="005C6A7E" w:rsidRPr="00523C33">
        <w:rPr>
          <w:rFonts w:ascii="Book Antiqua" w:hAnsi="Book Antiqua" w:cs="Times New Roman"/>
          <w:sz w:val="24"/>
          <w:szCs w:val="24"/>
        </w:rPr>
        <w:t>,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 including </w:t>
      </w:r>
      <w:r w:rsidR="005C6A7E" w:rsidRPr="00523C33">
        <w:rPr>
          <w:rFonts w:ascii="Book Antiqua" w:hAnsi="Book Antiqua" w:cs="Times New Roman"/>
          <w:sz w:val="24"/>
          <w:szCs w:val="24"/>
        </w:rPr>
        <w:t xml:space="preserve">those with 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advanced breast </w:t>
      </w:r>
      <w:proofErr w:type="gramStart"/>
      <w:r w:rsidR="0021011A" w:rsidRPr="00523C33">
        <w:rPr>
          <w:rFonts w:ascii="Book Antiqua" w:hAnsi="Book Antiqua" w:cs="Times New Roman"/>
          <w:sz w:val="24"/>
          <w:szCs w:val="24"/>
        </w:rPr>
        <w:t>cancer</w:t>
      </w:r>
      <w:r w:rsidR="00915A25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15A25" w:rsidRPr="00523C33">
        <w:rPr>
          <w:rFonts w:ascii="Book Antiqua" w:hAnsi="Book Antiqua" w:cs="Times New Roman"/>
          <w:sz w:val="24"/>
          <w:szCs w:val="24"/>
          <w:vertAlign w:val="superscript"/>
        </w:rPr>
        <w:t>9]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. Furthermore, breast cancer cells </w:t>
      </w:r>
      <w:r w:rsidR="00D346C7" w:rsidRPr="00523C33">
        <w:rPr>
          <w:rFonts w:ascii="Book Antiqua" w:hAnsi="Book Antiqua" w:cs="Times New Roman"/>
          <w:sz w:val="24"/>
          <w:szCs w:val="24"/>
        </w:rPr>
        <w:t xml:space="preserve">can </w:t>
      </w:r>
      <w:r w:rsidR="00B71522" w:rsidRPr="00523C33">
        <w:rPr>
          <w:rFonts w:ascii="Book Antiqua" w:hAnsi="Book Antiqua" w:cs="Times New Roman"/>
          <w:sz w:val="24"/>
          <w:szCs w:val="24"/>
        </w:rPr>
        <w:t>release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 cell membrane-derived </w:t>
      </w:r>
      <w:r w:rsidR="00D346C7" w:rsidRPr="00523C33">
        <w:rPr>
          <w:rFonts w:ascii="Book Antiqua" w:hAnsi="Book Antiqua" w:cs="Times New Roman"/>
          <w:sz w:val="24"/>
          <w:szCs w:val="24"/>
        </w:rPr>
        <w:t>particles</w:t>
      </w:r>
      <w:r w:rsidR="00420373" w:rsidRPr="00523C33">
        <w:rPr>
          <w:rFonts w:ascii="Book Antiqua" w:hAnsi="Book Antiqua" w:cs="Times New Roman"/>
          <w:sz w:val="24"/>
          <w:szCs w:val="24"/>
        </w:rPr>
        <w:t xml:space="preserve"> (generally referred to as </w:t>
      </w:r>
      <w:proofErr w:type="spellStart"/>
      <w:r w:rsidR="0021011A" w:rsidRPr="00523C33">
        <w:rPr>
          <w:rFonts w:ascii="Book Antiqua" w:hAnsi="Book Antiqua" w:cs="Times New Roman"/>
          <w:sz w:val="24"/>
          <w:szCs w:val="24"/>
        </w:rPr>
        <w:t>microvesicles</w:t>
      </w:r>
      <w:proofErr w:type="spellEnd"/>
      <w:r w:rsidR="00420373" w:rsidRPr="00523C33">
        <w:rPr>
          <w:rFonts w:ascii="Book Antiqua" w:hAnsi="Book Antiqua" w:cs="Times New Roman"/>
          <w:sz w:val="24"/>
          <w:szCs w:val="24"/>
        </w:rPr>
        <w:t>)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B71522" w:rsidRPr="00523C33">
        <w:rPr>
          <w:rFonts w:ascii="Book Antiqua" w:hAnsi="Book Antiqua" w:cs="Times New Roman"/>
          <w:sz w:val="24"/>
          <w:szCs w:val="24"/>
        </w:rPr>
        <w:t>with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 TF under </w:t>
      </w:r>
      <w:r w:rsidR="00420373" w:rsidRPr="00523C33">
        <w:rPr>
          <w:rFonts w:ascii="Book Antiqua" w:hAnsi="Book Antiqua" w:cs="Times New Roman"/>
          <w:sz w:val="24"/>
          <w:szCs w:val="24"/>
        </w:rPr>
        <w:t xml:space="preserve">various 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pathological conditions, </w:t>
      </w:r>
      <w:r w:rsidR="00B71522" w:rsidRPr="00523C33">
        <w:rPr>
          <w:rFonts w:ascii="Book Antiqua" w:hAnsi="Book Antiqua" w:cs="Times New Roman"/>
          <w:sz w:val="24"/>
          <w:szCs w:val="24"/>
        </w:rPr>
        <w:t>leading to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D352D6" w:rsidRPr="00523C33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proofErr w:type="gramStart"/>
      <w:r w:rsidR="002F1D12" w:rsidRPr="00523C33">
        <w:rPr>
          <w:rFonts w:ascii="Book Antiqua" w:hAnsi="Book Antiqua" w:cs="Times New Roman"/>
          <w:sz w:val="24"/>
          <w:szCs w:val="24"/>
        </w:rPr>
        <w:t>hyper</w:t>
      </w:r>
      <w:r w:rsidR="0021011A" w:rsidRPr="00523C33">
        <w:rPr>
          <w:rFonts w:ascii="Book Antiqua" w:hAnsi="Book Antiqua" w:cs="Times New Roman"/>
          <w:sz w:val="24"/>
          <w:szCs w:val="24"/>
        </w:rPr>
        <w:t>coagulation</w:t>
      </w:r>
      <w:proofErr w:type="spellEnd"/>
      <w:r w:rsidR="00C06DAC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06DAC" w:rsidRPr="00523C33">
        <w:rPr>
          <w:rFonts w:ascii="Book Antiqua" w:hAnsi="Book Antiqua" w:cs="Times New Roman"/>
          <w:sz w:val="24"/>
          <w:szCs w:val="24"/>
          <w:vertAlign w:val="superscript"/>
        </w:rPr>
        <w:t>10]</w:t>
      </w:r>
      <w:r w:rsidR="0021011A" w:rsidRPr="00523C33">
        <w:rPr>
          <w:rFonts w:ascii="Book Antiqua" w:hAnsi="Book Antiqua" w:cs="Times New Roman"/>
          <w:sz w:val="24"/>
          <w:szCs w:val="24"/>
        </w:rPr>
        <w:t>.</w:t>
      </w:r>
      <w:r w:rsidR="00540C48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E00D87" w:rsidRPr="00523C33">
        <w:rPr>
          <w:rFonts w:ascii="Book Antiqua" w:hAnsi="Book Antiqua" w:cs="Times New Roman"/>
          <w:sz w:val="24"/>
          <w:szCs w:val="24"/>
        </w:rPr>
        <w:t>A t</w:t>
      </w:r>
      <w:r w:rsidR="00BD2A59" w:rsidRPr="00523C33">
        <w:rPr>
          <w:rFonts w:ascii="Book Antiqua" w:hAnsi="Book Antiqua" w:cs="Times New Roman"/>
          <w:sz w:val="24"/>
          <w:szCs w:val="24"/>
        </w:rPr>
        <w:t>runcated form of TF</w:t>
      </w:r>
      <w:r w:rsidR="00E00D87" w:rsidRPr="00523C33">
        <w:rPr>
          <w:rFonts w:ascii="Book Antiqua" w:hAnsi="Book Antiqua" w:cs="Times New Roman"/>
          <w:sz w:val="24"/>
          <w:szCs w:val="24"/>
        </w:rPr>
        <w:t>,</w:t>
      </w:r>
      <w:r w:rsidR="00BD2A59" w:rsidRPr="00523C33">
        <w:rPr>
          <w:rFonts w:ascii="Book Antiqua" w:hAnsi="Book Antiqua" w:cs="Times New Roman"/>
          <w:sz w:val="24"/>
          <w:szCs w:val="24"/>
        </w:rPr>
        <w:t xml:space="preserve"> derived from alternative </w:t>
      </w:r>
      <w:r w:rsidR="0013461F" w:rsidRPr="00523C33">
        <w:rPr>
          <w:rFonts w:ascii="Book Antiqua" w:hAnsi="Book Antiqua" w:cs="Times New Roman"/>
          <w:sz w:val="24"/>
          <w:szCs w:val="24"/>
        </w:rPr>
        <w:t xml:space="preserve">mRNA </w:t>
      </w:r>
      <w:r w:rsidR="00BD2A59" w:rsidRPr="00523C33">
        <w:rPr>
          <w:rFonts w:ascii="Book Antiqua" w:hAnsi="Book Antiqua" w:cs="Times New Roman"/>
          <w:sz w:val="24"/>
          <w:szCs w:val="24"/>
        </w:rPr>
        <w:t>splic</w:t>
      </w:r>
      <w:r w:rsidR="00E00D87" w:rsidRPr="00523C33">
        <w:rPr>
          <w:rFonts w:ascii="Book Antiqua" w:hAnsi="Book Antiqua" w:cs="Times New Roman"/>
          <w:sz w:val="24"/>
          <w:szCs w:val="24"/>
        </w:rPr>
        <w:t>ing, may</w:t>
      </w:r>
      <w:r w:rsidR="00C06DAC" w:rsidRPr="00523C33">
        <w:rPr>
          <w:rFonts w:ascii="Book Antiqua" w:hAnsi="Book Antiqua" w:cs="Times New Roman"/>
          <w:sz w:val="24"/>
          <w:szCs w:val="24"/>
        </w:rPr>
        <w:t xml:space="preserve"> be secreted into </w:t>
      </w:r>
      <w:r w:rsidR="00E00D87" w:rsidRPr="00523C33">
        <w:rPr>
          <w:rFonts w:ascii="Book Antiqua" w:hAnsi="Book Antiqua" w:cs="Times New Roman"/>
          <w:sz w:val="24"/>
          <w:szCs w:val="24"/>
        </w:rPr>
        <w:t xml:space="preserve">the </w:t>
      </w:r>
      <w:r w:rsidR="00C06DAC" w:rsidRPr="00523C33">
        <w:rPr>
          <w:rFonts w:ascii="Book Antiqua" w:hAnsi="Book Antiqua" w:cs="Times New Roman"/>
          <w:sz w:val="24"/>
          <w:szCs w:val="24"/>
        </w:rPr>
        <w:t xml:space="preserve">blood </w:t>
      </w:r>
      <w:proofErr w:type="gramStart"/>
      <w:r w:rsidR="00C06DAC" w:rsidRPr="00523C33">
        <w:rPr>
          <w:rFonts w:ascii="Book Antiqua" w:hAnsi="Book Antiqua" w:cs="Times New Roman"/>
          <w:sz w:val="24"/>
          <w:szCs w:val="24"/>
        </w:rPr>
        <w:t>stream</w:t>
      </w:r>
      <w:r w:rsidR="00BF15EA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F15EA" w:rsidRPr="00523C33">
        <w:rPr>
          <w:rFonts w:ascii="Book Antiqua" w:hAnsi="Book Antiqua" w:cs="Times New Roman"/>
          <w:sz w:val="24"/>
          <w:szCs w:val="24"/>
          <w:vertAlign w:val="superscript"/>
        </w:rPr>
        <w:t>11]</w:t>
      </w:r>
      <w:r w:rsidR="00C06DAC" w:rsidRPr="00523C33">
        <w:rPr>
          <w:rFonts w:ascii="Book Antiqua" w:hAnsi="Book Antiqua" w:cs="Times New Roman"/>
          <w:sz w:val="24"/>
          <w:szCs w:val="24"/>
        </w:rPr>
        <w:t xml:space="preserve">. </w:t>
      </w:r>
      <w:r w:rsidR="0021011A" w:rsidRPr="00523C33">
        <w:rPr>
          <w:rFonts w:ascii="Book Antiqua" w:hAnsi="Book Antiqua" w:cs="Times New Roman"/>
          <w:sz w:val="24"/>
          <w:szCs w:val="24"/>
        </w:rPr>
        <w:t>Therefore, TF-</w:t>
      </w:r>
      <w:proofErr w:type="spellStart"/>
      <w:r w:rsidR="0021011A" w:rsidRPr="00523C33">
        <w:rPr>
          <w:rFonts w:ascii="Book Antiqua" w:hAnsi="Book Antiqua" w:cs="Times New Roman"/>
          <w:sz w:val="24"/>
          <w:szCs w:val="24"/>
        </w:rPr>
        <w:t>fVIIa</w:t>
      </w:r>
      <w:proofErr w:type="spellEnd"/>
      <w:r w:rsidR="0021011A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E3063D" w:rsidRPr="00523C33">
        <w:rPr>
          <w:rFonts w:ascii="Book Antiqua" w:hAnsi="Book Antiqua" w:cs="Times New Roman"/>
          <w:sz w:val="24"/>
          <w:szCs w:val="24"/>
        </w:rPr>
        <w:t>complex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E3063D" w:rsidRPr="00523C33">
        <w:rPr>
          <w:rFonts w:ascii="Book Antiqua" w:hAnsi="Book Antiqua" w:cs="Times New Roman"/>
          <w:sz w:val="24"/>
          <w:szCs w:val="24"/>
        </w:rPr>
        <w:t xml:space="preserve">formation </w:t>
      </w:r>
      <w:r w:rsidR="0013461F" w:rsidRPr="00523C33">
        <w:rPr>
          <w:rFonts w:ascii="Book Antiqua" w:hAnsi="Book Antiqua" w:cs="Times New Roman"/>
          <w:sz w:val="24"/>
          <w:szCs w:val="24"/>
        </w:rPr>
        <w:t>may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13461F" w:rsidRPr="00523C33">
        <w:rPr>
          <w:rFonts w:ascii="Book Antiqua" w:hAnsi="Book Antiqua" w:cs="Times New Roman"/>
          <w:sz w:val="24"/>
          <w:szCs w:val="24"/>
        </w:rPr>
        <w:t>represent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 a major cause of thromboembo</w:t>
      </w:r>
      <w:r w:rsidR="00D352D6" w:rsidRPr="00523C33">
        <w:rPr>
          <w:rFonts w:ascii="Book Antiqua" w:hAnsi="Book Antiqua" w:cs="Times New Roman"/>
          <w:sz w:val="24"/>
          <w:szCs w:val="24"/>
        </w:rPr>
        <w:t>l</w:t>
      </w:r>
      <w:r w:rsidR="00E3063D" w:rsidRPr="00523C33">
        <w:rPr>
          <w:rFonts w:ascii="Book Antiqua" w:hAnsi="Book Antiqua" w:cs="Times New Roman"/>
          <w:sz w:val="24"/>
          <w:szCs w:val="24"/>
        </w:rPr>
        <w:t>ic events</w:t>
      </w:r>
      <w:r w:rsidR="0021011A" w:rsidRPr="00523C33">
        <w:rPr>
          <w:rFonts w:ascii="Book Antiqua" w:hAnsi="Book Antiqua" w:cs="Times New Roman"/>
          <w:sz w:val="24"/>
          <w:szCs w:val="24"/>
        </w:rPr>
        <w:t>.</w:t>
      </w:r>
      <w:r w:rsidR="00DE45F8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420373" w:rsidRPr="00523C33">
        <w:rPr>
          <w:rFonts w:ascii="Book Antiqua" w:hAnsi="Book Antiqua" w:cs="Times New Roman"/>
          <w:sz w:val="24"/>
          <w:szCs w:val="24"/>
        </w:rPr>
        <w:t>Numerous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 studies have </w:t>
      </w:r>
      <w:r w:rsidR="00B4138F" w:rsidRPr="00523C33">
        <w:rPr>
          <w:rFonts w:ascii="Book Antiqua" w:hAnsi="Book Antiqua" w:cs="Times New Roman"/>
          <w:sz w:val="24"/>
          <w:szCs w:val="24"/>
        </w:rPr>
        <w:t xml:space="preserve">also </w:t>
      </w:r>
      <w:r w:rsidR="00420373" w:rsidRPr="00523C33">
        <w:rPr>
          <w:rFonts w:ascii="Book Antiqua" w:hAnsi="Book Antiqua" w:cs="Times New Roman"/>
          <w:sz w:val="24"/>
          <w:szCs w:val="24"/>
        </w:rPr>
        <w:t>suggested</w:t>
      </w:r>
      <w:r w:rsidR="005C0ABD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that </w:t>
      </w:r>
      <w:r w:rsidR="00C13CE2" w:rsidRPr="00523C33">
        <w:rPr>
          <w:rFonts w:ascii="Book Antiqua" w:hAnsi="Book Antiqua" w:cs="Times New Roman"/>
          <w:sz w:val="24"/>
          <w:szCs w:val="24"/>
        </w:rPr>
        <w:t>TF</w:t>
      </w:r>
      <w:r w:rsidR="0021011A" w:rsidRPr="00523C33">
        <w:rPr>
          <w:rFonts w:ascii="Book Antiqua" w:hAnsi="Book Antiqua" w:cs="Times New Roman"/>
          <w:sz w:val="24"/>
          <w:szCs w:val="24"/>
        </w:rPr>
        <w:t>-</w:t>
      </w:r>
      <w:proofErr w:type="spellStart"/>
      <w:r w:rsidR="0021011A" w:rsidRPr="00523C33">
        <w:rPr>
          <w:rFonts w:ascii="Book Antiqua" w:hAnsi="Book Antiqua" w:cs="Times New Roman"/>
          <w:sz w:val="24"/>
          <w:szCs w:val="24"/>
        </w:rPr>
        <w:t>fVIIa</w:t>
      </w:r>
      <w:proofErr w:type="spellEnd"/>
      <w:r w:rsidR="0021011A" w:rsidRPr="00523C33">
        <w:rPr>
          <w:rFonts w:ascii="Book Antiqua" w:hAnsi="Book Antiqua" w:cs="Times New Roman"/>
          <w:sz w:val="24"/>
          <w:szCs w:val="24"/>
        </w:rPr>
        <w:t xml:space="preserve"> complex formation on the cell surface also </w:t>
      </w:r>
      <w:r w:rsidR="00750452" w:rsidRPr="00523C33">
        <w:rPr>
          <w:rFonts w:ascii="Book Antiqua" w:hAnsi="Book Antiqua"/>
          <w:sz w:val="24"/>
          <w:szCs w:val="24"/>
        </w:rPr>
        <w:t>contributes to the malignant phenotypes of cancer</w:t>
      </w:r>
      <w:r w:rsidR="005C0ABD" w:rsidRPr="00523C33">
        <w:rPr>
          <w:rFonts w:ascii="Book Antiqua" w:hAnsi="Book Antiqua" w:cs="Times New Roman"/>
          <w:sz w:val="24"/>
          <w:szCs w:val="24"/>
        </w:rPr>
        <w:t>,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 including </w:t>
      </w:r>
      <w:r w:rsidR="00750452" w:rsidRPr="00523C33">
        <w:rPr>
          <w:rFonts w:ascii="Book Antiqua" w:hAnsi="Book Antiqua" w:cs="Times New Roman"/>
          <w:sz w:val="24"/>
          <w:szCs w:val="24"/>
        </w:rPr>
        <w:t xml:space="preserve">an </w:t>
      </w:r>
      <w:r w:rsidR="00420373" w:rsidRPr="00523C33">
        <w:rPr>
          <w:rFonts w:ascii="Book Antiqua" w:hAnsi="Book Antiqua" w:cs="Times New Roman"/>
          <w:sz w:val="24"/>
          <w:szCs w:val="24"/>
        </w:rPr>
        <w:t>increase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750452" w:rsidRPr="00523C33">
        <w:rPr>
          <w:rFonts w:ascii="Book Antiqua" w:hAnsi="Book Antiqua" w:cs="Times New Roman"/>
          <w:sz w:val="24"/>
          <w:szCs w:val="24"/>
        </w:rPr>
        <w:t>in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 cell </w:t>
      </w:r>
      <w:r w:rsidR="00420373" w:rsidRPr="00523C33">
        <w:rPr>
          <w:rFonts w:ascii="Book Antiqua" w:hAnsi="Book Antiqua" w:cs="Times New Roman"/>
          <w:sz w:val="24"/>
          <w:szCs w:val="24"/>
        </w:rPr>
        <w:t>motility</w:t>
      </w:r>
      <w:r w:rsidR="0021011A" w:rsidRPr="00523C33">
        <w:rPr>
          <w:rFonts w:ascii="Book Antiqua" w:hAnsi="Book Antiqua" w:cs="Times New Roman"/>
          <w:sz w:val="24"/>
          <w:szCs w:val="24"/>
        </w:rPr>
        <w:t>, invasiveness, cell survival</w:t>
      </w:r>
      <w:r w:rsidR="00862454" w:rsidRPr="00523C33">
        <w:rPr>
          <w:rFonts w:ascii="Book Antiqua" w:hAnsi="Book Antiqua" w:cs="Times New Roman"/>
          <w:sz w:val="24"/>
          <w:szCs w:val="24"/>
        </w:rPr>
        <w:t>,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 and </w:t>
      </w:r>
      <w:proofErr w:type="gramStart"/>
      <w:r w:rsidR="0021011A" w:rsidRPr="00523C33">
        <w:rPr>
          <w:rFonts w:ascii="Book Antiqua" w:hAnsi="Book Antiqua" w:cs="Times New Roman"/>
          <w:sz w:val="24"/>
          <w:szCs w:val="24"/>
        </w:rPr>
        <w:t>angiogenesis</w:t>
      </w:r>
      <w:r w:rsidR="00364EB8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64EB8" w:rsidRPr="00523C33">
        <w:rPr>
          <w:rFonts w:ascii="Book Antiqua" w:hAnsi="Book Antiqua" w:cs="Times New Roman"/>
          <w:sz w:val="24"/>
          <w:szCs w:val="24"/>
          <w:vertAlign w:val="superscript"/>
        </w:rPr>
        <w:t>12,13]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. Recently, </w:t>
      </w:r>
      <w:r w:rsidR="005C0ABD" w:rsidRPr="00523C33">
        <w:rPr>
          <w:rFonts w:ascii="Book Antiqua" w:hAnsi="Book Antiqua" w:cs="Times New Roman"/>
          <w:sz w:val="24"/>
          <w:szCs w:val="24"/>
        </w:rPr>
        <w:t xml:space="preserve">there is </w:t>
      </w:r>
      <w:r w:rsidR="0021011A" w:rsidRPr="00523C33">
        <w:rPr>
          <w:rFonts w:ascii="Book Antiqua" w:hAnsi="Book Antiqua" w:cs="Times New Roman"/>
          <w:sz w:val="24"/>
          <w:szCs w:val="24"/>
        </w:rPr>
        <w:t>growing experimental evidence</w:t>
      </w:r>
      <w:r w:rsidR="005C0ABD" w:rsidRPr="00523C33">
        <w:rPr>
          <w:rFonts w:ascii="Book Antiqua" w:hAnsi="Book Antiqua" w:cs="Times New Roman"/>
          <w:sz w:val="24"/>
          <w:szCs w:val="24"/>
        </w:rPr>
        <w:t xml:space="preserve"> to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 suggest that TF </w:t>
      </w:r>
      <w:r w:rsidR="005925F1" w:rsidRPr="00523C33">
        <w:rPr>
          <w:rFonts w:ascii="Book Antiqua" w:hAnsi="Book Antiqua" w:cs="Times New Roman"/>
          <w:sz w:val="24"/>
          <w:szCs w:val="24"/>
        </w:rPr>
        <w:t xml:space="preserve">also 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contributes to tumor </w:t>
      </w:r>
      <w:proofErr w:type="gramStart"/>
      <w:r w:rsidR="0021011A" w:rsidRPr="00523C33">
        <w:rPr>
          <w:rFonts w:ascii="Book Antiqua" w:hAnsi="Book Antiqua" w:cs="Times New Roman"/>
          <w:sz w:val="24"/>
          <w:szCs w:val="24"/>
        </w:rPr>
        <w:t>initiation</w:t>
      </w:r>
      <w:r w:rsidR="00364EB8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64EB8" w:rsidRPr="00523C33">
        <w:rPr>
          <w:rFonts w:ascii="Book Antiqua" w:hAnsi="Book Antiqua" w:cs="Times New Roman"/>
          <w:sz w:val="24"/>
          <w:szCs w:val="24"/>
          <w:vertAlign w:val="superscript"/>
        </w:rPr>
        <w:t>13]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. Therefore, </w:t>
      </w:r>
      <w:r w:rsidR="00E3063D" w:rsidRPr="00523C33">
        <w:rPr>
          <w:rFonts w:ascii="Book Antiqua" w:hAnsi="Book Antiqua" w:cs="Times New Roman"/>
          <w:sz w:val="24"/>
          <w:szCs w:val="24"/>
        </w:rPr>
        <w:t xml:space="preserve">therapeutic </w:t>
      </w:r>
      <w:r w:rsidR="007B19FF" w:rsidRPr="00523C33">
        <w:rPr>
          <w:rFonts w:ascii="Book Antiqua" w:hAnsi="Book Antiqua" w:cs="Times New Roman"/>
          <w:sz w:val="24"/>
          <w:szCs w:val="24"/>
        </w:rPr>
        <w:t xml:space="preserve">strategies targeting 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TF may be </w:t>
      </w:r>
      <w:r w:rsidR="00420373" w:rsidRPr="00523C33">
        <w:rPr>
          <w:rFonts w:ascii="Book Antiqua" w:hAnsi="Book Antiqua" w:cs="Times New Roman"/>
          <w:sz w:val="24"/>
          <w:szCs w:val="24"/>
        </w:rPr>
        <w:t>advantageous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 to breast cancer</w:t>
      </w:r>
      <w:r w:rsidR="005925F1" w:rsidRPr="00523C33">
        <w:rPr>
          <w:rFonts w:ascii="Book Antiqua" w:hAnsi="Book Antiqua" w:cs="Times New Roman"/>
          <w:sz w:val="24"/>
          <w:szCs w:val="24"/>
        </w:rPr>
        <w:t>,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 although </w:t>
      </w:r>
      <w:r w:rsidR="005925F1" w:rsidRPr="00523C33">
        <w:rPr>
          <w:rFonts w:ascii="Book Antiqua" w:hAnsi="Book Antiqua" w:cs="Times New Roman"/>
          <w:sz w:val="24"/>
          <w:szCs w:val="24"/>
        </w:rPr>
        <w:t>the possible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7B19FF" w:rsidRPr="00523C33">
        <w:rPr>
          <w:rFonts w:ascii="Book Antiqua" w:hAnsi="Book Antiqua" w:cs="Times New Roman"/>
          <w:sz w:val="24"/>
          <w:szCs w:val="24"/>
        </w:rPr>
        <w:t xml:space="preserve">impairment </w:t>
      </w:r>
      <w:r w:rsidR="0021011A" w:rsidRPr="00523C33">
        <w:rPr>
          <w:rFonts w:ascii="Book Antiqua" w:hAnsi="Book Antiqua" w:cs="Times New Roman"/>
          <w:sz w:val="24"/>
          <w:szCs w:val="24"/>
        </w:rPr>
        <w:t>of</w:t>
      </w:r>
      <w:r w:rsidR="007B19FF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750452" w:rsidRPr="00523C33">
        <w:rPr>
          <w:rFonts w:ascii="Book Antiqua" w:hAnsi="Book Antiqua" w:cs="Times New Roman"/>
          <w:sz w:val="24"/>
          <w:szCs w:val="24"/>
        </w:rPr>
        <w:t xml:space="preserve">the </w:t>
      </w:r>
      <w:r w:rsidR="007B19FF" w:rsidRPr="00523C33">
        <w:rPr>
          <w:rFonts w:ascii="Book Antiqua" w:hAnsi="Book Antiqua" w:cs="Times New Roman"/>
          <w:sz w:val="24"/>
          <w:szCs w:val="24"/>
        </w:rPr>
        <w:t>physiologic</w:t>
      </w:r>
      <w:r w:rsidR="00750452" w:rsidRPr="00523C33">
        <w:rPr>
          <w:rFonts w:ascii="Book Antiqua" w:hAnsi="Book Antiqua" w:cs="Times New Roman"/>
          <w:sz w:val="24"/>
          <w:szCs w:val="24"/>
        </w:rPr>
        <w:t>al</w:t>
      </w:r>
      <w:r w:rsidR="007B19FF" w:rsidRPr="00523C33">
        <w:rPr>
          <w:rFonts w:ascii="Book Antiqua" w:hAnsi="Book Antiqua" w:cs="Times New Roman"/>
          <w:sz w:val="24"/>
          <w:szCs w:val="24"/>
        </w:rPr>
        <w:t xml:space="preserve"> hemostatic process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 should be considered.</w:t>
      </w:r>
    </w:p>
    <w:p w:rsidR="007878B3" w:rsidRPr="00523C33" w:rsidRDefault="00540C48" w:rsidP="00523C33">
      <w:pPr>
        <w:spacing w:line="360" w:lineRule="auto"/>
        <w:ind w:firstLine="840"/>
        <w:outlineLvl w:val="0"/>
        <w:rPr>
          <w:rFonts w:ascii="Book Antiqua" w:hAnsi="Book Antiqua" w:cs="Times New Roman"/>
          <w:sz w:val="24"/>
          <w:szCs w:val="24"/>
        </w:rPr>
      </w:pPr>
      <w:proofErr w:type="spellStart"/>
      <w:proofErr w:type="gramStart"/>
      <w:r w:rsidRPr="00523C33">
        <w:rPr>
          <w:rFonts w:ascii="Book Antiqua" w:hAnsi="Book Antiqua" w:cs="Times New Roman"/>
          <w:sz w:val="24"/>
          <w:szCs w:val="24"/>
        </w:rPr>
        <w:t>f</w:t>
      </w:r>
      <w:r w:rsidR="0021011A" w:rsidRPr="00523C33">
        <w:rPr>
          <w:rFonts w:ascii="Book Antiqua" w:hAnsi="Book Antiqua" w:cs="Times New Roman"/>
          <w:sz w:val="24"/>
          <w:szCs w:val="24"/>
        </w:rPr>
        <w:t>VII</w:t>
      </w:r>
      <w:proofErr w:type="spellEnd"/>
      <w:proofErr w:type="gramEnd"/>
      <w:r w:rsidR="0021011A" w:rsidRPr="00523C33">
        <w:rPr>
          <w:rFonts w:ascii="Book Antiqua" w:hAnsi="Book Antiqua" w:cs="Times New Roman"/>
          <w:sz w:val="24"/>
          <w:szCs w:val="24"/>
        </w:rPr>
        <w:t xml:space="preserve"> is </w:t>
      </w:r>
      <w:r w:rsidR="005925F1" w:rsidRPr="00523C33">
        <w:rPr>
          <w:rFonts w:ascii="Book Antiqua" w:hAnsi="Book Antiqua" w:cs="Times New Roman"/>
          <w:sz w:val="24"/>
          <w:szCs w:val="24"/>
        </w:rPr>
        <w:t>thought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 to penetrate </w:t>
      </w:r>
      <w:proofErr w:type="spellStart"/>
      <w:r w:rsidR="0021011A" w:rsidRPr="00523C33">
        <w:rPr>
          <w:rFonts w:ascii="Book Antiqua" w:hAnsi="Book Antiqua" w:cs="Times New Roman"/>
          <w:sz w:val="24"/>
          <w:szCs w:val="24"/>
        </w:rPr>
        <w:t>hyperpermeabilized</w:t>
      </w:r>
      <w:proofErr w:type="spellEnd"/>
      <w:r w:rsidR="0021011A" w:rsidRPr="00523C33">
        <w:rPr>
          <w:rFonts w:ascii="Book Antiqua" w:hAnsi="Book Antiqua" w:cs="Times New Roman"/>
          <w:sz w:val="24"/>
          <w:szCs w:val="24"/>
        </w:rPr>
        <w:t xml:space="preserve"> blood vessels around</w:t>
      </w:r>
      <w:r w:rsidR="001F5ECF" w:rsidRPr="00523C33">
        <w:rPr>
          <w:rFonts w:ascii="Book Antiqua" w:hAnsi="Book Antiqua" w:cs="Times New Roman"/>
          <w:sz w:val="24"/>
          <w:szCs w:val="24"/>
        </w:rPr>
        <w:t xml:space="preserve"> the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 tumor tissue</w:t>
      </w:r>
      <w:r w:rsidR="0025171B" w:rsidRPr="00523C33">
        <w:rPr>
          <w:rFonts w:ascii="Book Antiqua" w:hAnsi="Book Antiqua" w:cs="Times New Roman"/>
          <w:sz w:val="24"/>
          <w:szCs w:val="24"/>
          <w:vertAlign w:val="superscript"/>
        </w:rPr>
        <w:t>[14]</w:t>
      </w:r>
      <w:r w:rsidR="0025171B" w:rsidRPr="00523C33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proofErr w:type="gramStart"/>
      <w:r w:rsidR="0025171B" w:rsidRPr="00523C33">
        <w:rPr>
          <w:rFonts w:ascii="Book Antiqua" w:hAnsi="Book Antiqua" w:cs="Times New Roman"/>
          <w:sz w:val="24"/>
          <w:szCs w:val="24"/>
        </w:rPr>
        <w:t>fVII</w:t>
      </w:r>
      <w:proofErr w:type="spellEnd"/>
      <w:proofErr w:type="gramEnd"/>
      <w:r w:rsidR="0025171B" w:rsidRPr="00523C33">
        <w:rPr>
          <w:rFonts w:ascii="Book Antiqua" w:hAnsi="Book Antiqua" w:cs="Times New Roman"/>
          <w:sz w:val="24"/>
          <w:szCs w:val="24"/>
        </w:rPr>
        <w:t xml:space="preserve"> may </w:t>
      </w:r>
      <w:r w:rsidR="00A34A4B" w:rsidRPr="00523C33">
        <w:rPr>
          <w:rFonts w:ascii="Book Antiqua" w:hAnsi="Book Antiqua" w:cs="Times New Roman"/>
          <w:sz w:val="24"/>
          <w:szCs w:val="24"/>
        </w:rPr>
        <w:t xml:space="preserve">also </w:t>
      </w:r>
      <w:r w:rsidR="0025171B" w:rsidRPr="00523C33">
        <w:rPr>
          <w:rFonts w:ascii="Book Antiqua" w:hAnsi="Book Antiqua" w:cs="Times New Roman"/>
          <w:sz w:val="24"/>
          <w:szCs w:val="24"/>
        </w:rPr>
        <w:t>exist in</w:t>
      </w:r>
      <w:r w:rsidR="00A34A4B" w:rsidRPr="00523C33">
        <w:rPr>
          <w:rFonts w:ascii="Book Antiqua" w:hAnsi="Book Antiqua" w:cs="Times New Roman"/>
          <w:sz w:val="24"/>
          <w:szCs w:val="24"/>
        </w:rPr>
        <w:t xml:space="preserve"> the</w:t>
      </w:r>
      <w:r w:rsidR="0025171B" w:rsidRPr="00523C33">
        <w:rPr>
          <w:rFonts w:ascii="Book Antiqua" w:hAnsi="Book Antiqua" w:cs="Times New Roman"/>
          <w:sz w:val="24"/>
          <w:szCs w:val="24"/>
        </w:rPr>
        <w:t xml:space="preserve"> lymph</w:t>
      </w:r>
      <w:r w:rsidR="0025171B" w:rsidRPr="00523C33">
        <w:rPr>
          <w:rFonts w:ascii="Book Antiqua" w:hAnsi="Book Antiqua" w:cs="Times New Roman"/>
          <w:sz w:val="24"/>
          <w:szCs w:val="24"/>
          <w:vertAlign w:val="superscript"/>
        </w:rPr>
        <w:t>[15]</w:t>
      </w:r>
      <w:r w:rsidR="0025171B" w:rsidRPr="00523C33">
        <w:rPr>
          <w:rFonts w:ascii="Book Antiqua" w:hAnsi="Book Antiqua" w:cs="Times New Roman"/>
          <w:sz w:val="24"/>
          <w:szCs w:val="24"/>
        </w:rPr>
        <w:t xml:space="preserve">. </w:t>
      </w:r>
      <w:r w:rsidR="005576D7" w:rsidRPr="00523C33">
        <w:rPr>
          <w:rFonts w:ascii="Book Antiqua" w:hAnsi="Book Antiqua" w:cs="Times New Roman"/>
          <w:sz w:val="24"/>
          <w:szCs w:val="24"/>
        </w:rPr>
        <w:t>Th</w:t>
      </w:r>
      <w:r w:rsidR="00A34A4B" w:rsidRPr="00523C33">
        <w:rPr>
          <w:rFonts w:ascii="Book Antiqua" w:hAnsi="Book Antiqua" w:cs="Times New Roman"/>
          <w:sz w:val="24"/>
          <w:szCs w:val="24"/>
        </w:rPr>
        <w:t>is</w:t>
      </w:r>
      <w:r w:rsidR="005576D7" w:rsidRPr="00523C33">
        <w:rPr>
          <w:rFonts w:ascii="Book Antiqua" w:hAnsi="Book Antiqua" w:cs="Times New Roman"/>
          <w:sz w:val="24"/>
          <w:szCs w:val="24"/>
        </w:rPr>
        <w:t xml:space="preserve"> extravascular </w:t>
      </w:r>
      <w:proofErr w:type="spellStart"/>
      <w:r w:rsidR="005576D7" w:rsidRPr="00523C33">
        <w:rPr>
          <w:rFonts w:ascii="Book Antiqua" w:hAnsi="Book Antiqua" w:cs="Times New Roman"/>
          <w:sz w:val="24"/>
          <w:szCs w:val="24"/>
        </w:rPr>
        <w:t>fVII</w:t>
      </w:r>
      <w:proofErr w:type="spellEnd"/>
      <w:r w:rsidR="0021011A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A34A4B" w:rsidRPr="00523C33">
        <w:rPr>
          <w:rFonts w:ascii="Book Antiqua" w:hAnsi="Book Antiqua" w:cs="Times New Roman"/>
          <w:sz w:val="24"/>
          <w:szCs w:val="24"/>
        </w:rPr>
        <w:t>may</w:t>
      </w:r>
      <w:r w:rsidR="005576D7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E615ED" w:rsidRPr="00523C33">
        <w:rPr>
          <w:rFonts w:ascii="Book Antiqua" w:hAnsi="Book Antiqua" w:cs="Times New Roman"/>
          <w:sz w:val="24"/>
          <w:szCs w:val="24"/>
        </w:rPr>
        <w:t>bind to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 TF</w:t>
      </w:r>
      <w:r w:rsidR="00750452" w:rsidRPr="00523C33">
        <w:rPr>
          <w:rFonts w:ascii="Book Antiqua" w:hAnsi="Book Antiqua" w:cs="Times New Roman"/>
          <w:sz w:val="24"/>
          <w:szCs w:val="24"/>
        </w:rPr>
        <w:t>, which is present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E615ED" w:rsidRPr="00523C33">
        <w:rPr>
          <w:rFonts w:ascii="Book Antiqua" w:hAnsi="Book Antiqua" w:cs="Times New Roman"/>
          <w:sz w:val="24"/>
          <w:szCs w:val="24"/>
        </w:rPr>
        <w:t xml:space="preserve">on </w:t>
      </w:r>
      <w:r w:rsidR="00750452" w:rsidRPr="00523C33">
        <w:rPr>
          <w:rFonts w:ascii="Book Antiqua" w:hAnsi="Book Antiqua" w:cs="Times New Roman"/>
          <w:sz w:val="24"/>
          <w:szCs w:val="24"/>
        </w:rPr>
        <w:t xml:space="preserve">the surface of </w:t>
      </w:r>
      <w:r w:rsidR="00E615ED" w:rsidRPr="00523C33">
        <w:rPr>
          <w:rFonts w:ascii="Book Antiqua" w:hAnsi="Book Antiqua" w:cs="Times New Roman"/>
          <w:sz w:val="24"/>
          <w:szCs w:val="24"/>
        </w:rPr>
        <w:t>cancer cell</w:t>
      </w:r>
      <w:r w:rsidR="00750452" w:rsidRPr="00523C33">
        <w:rPr>
          <w:rFonts w:ascii="Book Antiqua" w:hAnsi="Book Antiqua" w:cs="Times New Roman"/>
          <w:sz w:val="24"/>
          <w:szCs w:val="24"/>
        </w:rPr>
        <w:t>s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. </w:t>
      </w:r>
      <w:r w:rsidR="00A34A4B" w:rsidRPr="00523C33">
        <w:rPr>
          <w:rFonts w:ascii="Book Antiqua" w:hAnsi="Book Antiqua" w:cs="Times New Roman"/>
          <w:sz w:val="24"/>
          <w:szCs w:val="24"/>
        </w:rPr>
        <w:t xml:space="preserve">Notably, </w:t>
      </w:r>
      <w:r w:rsidR="00AF07B7" w:rsidRPr="00523C33">
        <w:rPr>
          <w:rFonts w:ascii="Book Antiqua" w:hAnsi="Book Antiqua" w:cs="Times New Roman"/>
          <w:sz w:val="24"/>
          <w:szCs w:val="24"/>
        </w:rPr>
        <w:t>multiple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AF07B7" w:rsidRPr="00523C33">
        <w:rPr>
          <w:rFonts w:ascii="Book Antiqua" w:hAnsi="Book Antiqua" w:cs="Times New Roman"/>
          <w:sz w:val="24"/>
          <w:szCs w:val="24"/>
        </w:rPr>
        <w:t xml:space="preserve">breast </w:t>
      </w:r>
      <w:r w:rsidR="0021011A" w:rsidRPr="00523C33">
        <w:rPr>
          <w:rFonts w:ascii="Book Antiqua" w:hAnsi="Book Antiqua" w:cs="Times New Roman"/>
          <w:sz w:val="24"/>
          <w:szCs w:val="24"/>
        </w:rPr>
        <w:t>cancer cells</w:t>
      </w:r>
      <w:r w:rsidR="00A34A4B" w:rsidRPr="00523C33">
        <w:rPr>
          <w:rFonts w:ascii="Book Antiqua" w:hAnsi="Book Antiqua" w:cs="Times New Roman"/>
          <w:sz w:val="24"/>
          <w:szCs w:val="24"/>
        </w:rPr>
        <w:t xml:space="preserve"> have been shown to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 ectopically synthesize </w:t>
      </w:r>
      <w:proofErr w:type="spellStart"/>
      <w:proofErr w:type="gramStart"/>
      <w:r w:rsidR="0021011A" w:rsidRPr="00523C33">
        <w:rPr>
          <w:rFonts w:ascii="Book Antiqua" w:hAnsi="Book Antiqua" w:cs="Times New Roman"/>
          <w:sz w:val="24"/>
          <w:szCs w:val="24"/>
        </w:rPr>
        <w:t>fVII</w:t>
      </w:r>
      <w:proofErr w:type="spellEnd"/>
      <w:r w:rsidR="00AF07B7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F07B7" w:rsidRPr="00523C33">
        <w:rPr>
          <w:rFonts w:ascii="Book Antiqua" w:hAnsi="Book Antiqua" w:cs="Times New Roman"/>
          <w:sz w:val="24"/>
          <w:szCs w:val="24"/>
          <w:vertAlign w:val="superscript"/>
        </w:rPr>
        <w:t>16]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. </w:t>
      </w:r>
      <w:r w:rsidR="00AF07B7" w:rsidRPr="00523C33">
        <w:rPr>
          <w:rFonts w:ascii="Book Antiqua" w:hAnsi="Book Antiqua" w:cs="Times New Roman"/>
          <w:sz w:val="24"/>
          <w:szCs w:val="24"/>
        </w:rPr>
        <w:t xml:space="preserve">This </w:t>
      </w:r>
      <w:proofErr w:type="spellStart"/>
      <w:r w:rsidR="00AF07B7" w:rsidRPr="00523C33">
        <w:rPr>
          <w:rFonts w:ascii="Book Antiqua" w:hAnsi="Book Antiqua" w:cs="Times New Roman"/>
          <w:sz w:val="24"/>
          <w:szCs w:val="24"/>
        </w:rPr>
        <w:t>fVII</w:t>
      </w:r>
      <w:proofErr w:type="spellEnd"/>
      <w:r w:rsidR="00AF07B7" w:rsidRPr="00523C33">
        <w:rPr>
          <w:rFonts w:ascii="Book Antiqua" w:hAnsi="Book Antiqua" w:cs="Times New Roman"/>
          <w:sz w:val="24"/>
          <w:szCs w:val="24"/>
        </w:rPr>
        <w:t xml:space="preserve"> is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21011A" w:rsidRPr="00523C33">
        <w:rPr>
          <w:rFonts w:ascii="Book Antiqua" w:hAnsi="Book Antiqua" w:cs="Times New Roman"/>
          <w:sz w:val="24"/>
          <w:szCs w:val="24"/>
        </w:rPr>
        <w:t>functional</w:t>
      </w:r>
      <w:r w:rsidR="00AF07B7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F07B7" w:rsidRPr="00523C33">
        <w:rPr>
          <w:rFonts w:ascii="Book Antiqua" w:hAnsi="Book Antiqua" w:cs="Times New Roman"/>
          <w:sz w:val="24"/>
          <w:szCs w:val="24"/>
          <w:vertAlign w:val="superscript"/>
        </w:rPr>
        <w:t>16]</w:t>
      </w:r>
      <w:r w:rsidR="00262537" w:rsidRPr="00523C33">
        <w:rPr>
          <w:rFonts w:ascii="Book Antiqua" w:hAnsi="Book Antiqua" w:cs="Times New Roman"/>
          <w:sz w:val="24"/>
          <w:szCs w:val="24"/>
        </w:rPr>
        <w:t xml:space="preserve">, 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suggesting that </w:t>
      </w:r>
      <w:r w:rsidR="00A34A4B" w:rsidRPr="00523C33">
        <w:rPr>
          <w:rFonts w:ascii="Book Antiqua" w:hAnsi="Book Antiqua" w:cs="Times New Roman"/>
          <w:sz w:val="24"/>
          <w:szCs w:val="24"/>
        </w:rPr>
        <w:t>aberrant</w:t>
      </w:r>
      <w:r w:rsidR="002054B3" w:rsidRPr="00523C33">
        <w:rPr>
          <w:rFonts w:ascii="Book Antiqua" w:hAnsi="Book Antiqua" w:cs="Times New Roman"/>
          <w:sz w:val="24"/>
          <w:szCs w:val="24"/>
        </w:rPr>
        <w:t>ly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2054B3" w:rsidRPr="00523C33">
        <w:rPr>
          <w:rFonts w:ascii="Book Antiqua" w:hAnsi="Book Antiqua" w:cs="Times New Roman"/>
          <w:sz w:val="24"/>
          <w:szCs w:val="24"/>
        </w:rPr>
        <w:t xml:space="preserve">synthesized </w:t>
      </w:r>
      <w:proofErr w:type="spellStart"/>
      <w:r w:rsidR="0021011A" w:rsidRPr="00523C33">
        <w:rPr>
          <w:rFonts w:ascii="Book Antiqua" w:hAnsi="Book Antiqua" w:cs="Times New Roman"/>
          <w:sz w:val="24"/>
          <w:szCs w:val="24"/>
        </w:rPr>
        <w:t>fVII</w:t>
      </w:r>
      <w:proofErr w:type="spellEnd"/>
      <w:r w:rsidR="0021011A" w:rsidRPr="00523C33">
        <w:rPr>
          <w:rFonts w:ascii="Book Antiqua" w:hAnsi="Book Antiqua" w:cs="Times New Roman"/>
          <w:sz w:val="24"/>
          <w:szCs w:val="24"/>
        </w:rPr>
        <w:t xml:space="preserve"> may </w:t>
      </w:r>
      <w:r w:rsidR="00262537" w:rsidRPr="00523C33">
        <w:rPr>
          <w:rFonts w:ascii="Book Antiqua" w:hAnsi="Book Antiqua" w:cs="Times New Roman"/>
          <w:sz w:val="24"/>
          <w:szCs w:val="24"/>
        </w:rPr>
        <w:t xml:space="preserve">also </w:t>
      </w:r>
      <w:r w:rsidR="00750452" w:rsidRPr="00523C33">
        <w:rPr>
          <w:rFonts w:ascii="Book Antiqua" w:hAnsi="Book Antiqua"/>
          <w:sz w:val="24"/>
          <w:szCs w:val="24"/>
        </w:rPr>
        <w:t>contribute to the malignant phenotypes of breast cancer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. In this </w:t>
      </w:r>
      <w:r w:rsidR="00022916" w:rsidRPr="00523C33">
        <w:rPr>
          <w:rFonts w:ascii="Book Antiqua" w:hAnsi="Book Antiqua" w:cs="Times New Roman"/>
          <w:sz w:val="24"/>
          <w:szCs w:val="24"/>
        </w:rPr>
        <w:t>review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, </w:t>
      </w:r>
      <w:r w:rsidR="00262537" w:rsidRPr="00523C33">
        <w:rPr>
          <w:rFonts w:ascii="Book Antiqua" w:hAnsi="Book Antiqua" w:cs="Times New Roman"/>
          <w:sz w:val="24"/>
          <w:szCs w:val="24"/>
        </w:rPr>
        <w:t xml:space="preserve">we summarize </w:t>
      </w:r>
      <w:r w:rsidR="003446CB" w:rsidRPr="00523C33">
        <w:rPr>
          <w:rFonts w:ascii="Book Antiqua" w:hAnsi="Book Antiqua" w:cs="Times New Roman"/>
          <w:sz w:val="24"/>
          <w:szCs w:val="24"/>
        </w:rPr>
        <w:t xml:space="preserve">the 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recent progress in breast cancer biology associated with </w:t>
      </w:r>
      <w:r w:rsidR="00262537" w:rsidRPr="00523C33">
        <w:rPr>
          <w:rFonts w:ascii="Book Antiqua" w:hAnsi="Book Antiqua" w:cs="Times New Roman"/>
          <w:sz w:val="24"/>
          <w:szCs w:val="24"/>
        </w:rPr>
        <w:t xml:space="preserve">aberrant coagulation mechanisms. </w:t>
      </w:r>
      <w:r w:rsidR="00020927" w:rsidRPr="00523C33">
        <w:rPr>
          <w:rFonts w:ascii="Book Antiqua" w:hAnsi="Book Antiqua" w:cs="Times New Roman"/>
          <w:sz w:val="24"/>
          <w:szCs w:val="24"/>
        </w:rPr>
        <w:t>In</w:t>
      </w:r>
      <w:r w:rsidR="00262537" w:rsidRPr="00523C33">
        <w:rPr>
          <w:rFonts w:ascii="Book Antiqua" w:hAnsi="Book Antiqua" w:cs="Times New Roman"/>
          <w:sz w:val="24"/>
          <w:szCs w:val="24"/>
        </w:rPr>
        <w:t xml:space="preserve"> particular</w:t>
      </w:r>
      <w:r w:rsidR="007B21C8" w:rsidRPr="00523C33">
        <w:rPr>
          <w:rFonts w:ascii="Book Antiqua" w:hAnsi="Book Antiqua" w:cs="Times New Roman"/>
          <w:sz w:val="24"/>
          <w:szCs w:val="24"/>
        </w:rPr>
        <w:t>, we focus</w:t>
      </w:r>
      <w:r w:rsidR="00262537" w:rsidRPr="00523C33">
        <w:rPr>
          <w:rFonts w:ascii="Book Antiqua" w:hAnsi="Book Antiqua" w:cs="Times New Roman"/>
          <w:sz w:val="24"/>
          <w:szCs w:val="24"/>
        </w:rPr>
        <w:t xml:space="preserve"> on</w:t>
      </w:r>
      <w:r w:rsidR="00020927" w:rsidRPr="00523C33">
        <w:rPr>
          <w:rFonts w:ascii="Book Antiqua" w:hAnsi="Book Antiqua" w:cs="Times New Roman"/>
          <w:sz w:val="24"/>
          <w:szCs w:val="24"/>
        </w:rPr>
        <w:t xml:space="preserve"> the</w:t>
      </w:r>
      <w:r w:rsidR="00262537" w:rsidRPr="00523C33">
        <w:rPr>
          <w:rFonts w:ascii="Book Antiqua" w:hAnsi="Book Antiqua" w:cs="Times New Roman"/>
          <w:sz w:val="24"/>
          <w:szCs w:val="24"/>
        </w:rPr>
        <w:t xml:space="preserve"> TF-</w:t>
      </w:r>
      <w:proofErr w:type="spellStart"/>
      <w:r w:rsidR="00262537" w:rsidRPr="00523C33">
        <w:rPr>
          <w:rFonts w:ascii="Book Antiqua" w:hAnsi="Book Antiqua" w:cs="Times New Roman"/>
          <w:sz w:val="24"/>
          <w:szCs w:val="24"/>
        </w:rPr>
        <w:t>fVII</w:t>
      </w:r>
      <w:proofErr w:type="spellEnd"/>
      <w:r w:rsidR="0021011A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262537" w:rsidRPr="00523C33">
        <w:rPr>
          <w:rFonts w:ascii="Book Antiqua" w:hAnsi="Book Antiqua" w:cs="Times New Roman"/>
          <w:sz w:val="24"/>
          <w:szCs w:val="24"/>
        </w:rPr>
        <w:t>pathway</w:t>
      </w:r>
      <w:r w:rsidR="007B21C8" w:rsidRPr="00523C33">
        <w:rPr>
          <w:rFonts w:ascii="Book Antiqua" w:hAnsi="Book Antiqua" w:cs="Times New Roman"/>
          <w:sz w:val="24"/>
          <w:szCs w:val="24"/>
        </w:rPr>
        <w:t>,</w:t>
      </w:r>
      <w:r w:rsidR="00262537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5576D7" w:rsidRPr="00523C33">
        <w:rPr>
          <w:rFonts w:ascii="Book Antiqua" w:hAnsi="Book Antiqua" w:cs="Times New Roman"/>
          <w:sz w:val="24"/>
          <w:szCs w:val="24"/>
        </w:rPr>
        <w:t xml:space="preserve">among the </w:t>
      </w:r>
      <w:r w:rsidRPr="00523C33">
        <w:rPr>
          <w:rFonts w:ascii="Book Antiqua" w:hAnsi="Book Antiqua" w:cs="Times New Roman"/>
          <w:sz w:val="24"/>
          <w:szCs w:val="24"/>
        </w:rPr>
        <w:t xml:space="preserve">multiple </w:t>
      </w:r>
      <w:r w:rsidR="005576D7" w:rsidRPr="00523C33">
        <w:rPr>
          <w:rFonts w:ascii="Book Antiqua" w:hAnsi="Book Antiqua" w:cs="Times New Roman"/>
          <w:sz w:val="24"/>
          <w:szCs w:val="24"/>
        </w:rPr>
        <w:t>coagulation mechanisms</w:t>
      </w:r>
      <w:r w:rsidR="007B21C8" w:rsidRPr="00523C33">
        <w:rPr>
          <w:rFonts w:ascii="Book Antiqua" w:hAnsi="Book Antiqua" w:cs="Times New Roman"/>
          <w:sz w:val="24"/>
          <w:szCs w:val="24"/>
        </w:rPr>
        <w:t>,</w:t>
      </w:r>
      <w:r w:rsidR="005576D7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862454" w:rsidRPr="00523C33">
        <w:rPr>
          <w:rFonts w:ascii="Book Antiqua" w:hAnsi="Book Antiqua" w:cs="Times New Roman"/>
          <w:sz w:val="24"/>
          <w:szCs w:val="24"/>
        </w:rPr>
        <w:t>because</w:t>
      </w:r>
      <w:r w:rsidR="00262537" w:rsidRPr="00523C33">
        <w:rPr>
          <w:rFonts w:ascii="Book Antiqua" w:hAnsi="Book Antiqua" w:cs="Times New Roman"/>
          <w:sz w:val="24"/>
          <w:szCs w:val="24"/>
        </w:rPr>
        <w:t xml:space="preserve"> breast cancer phenotypes </w:t>
      </w:r>
      <w:r w:rsidR="00262537" w:rsidRPr="00523C33">
        <w:rPr>
          <w:rFonts w:ascii="Book Antiqua" w:hAnsi="Book Antiqua" w:cs="Times New Roman"/>
          <w:sz w:val="24"/>
          <w:szCs w:val="24"/>
        </w:rPr>
        <w:lastRenderedPageBreak/>
        <w:t xml:space="preserve">associated with </w:t>
      </w:r>
      <w:r w:rsidR="0025462F" w:rsidRPr="00523C33">
        <w:rPr>
          <w:rFonts w:ascii="Book Antiqua" w:hAnsi="Book Antiqua" w:cs="Times New Roman"/>
          <w:sz w:val="24"/>
          <w:szCs w:val="24"/>
        </w:rPr>
        <w:t>platelets and fibrinolysis ha</w:t>
      </w:r>
      <w:r w:rsidR="007B21C8" w:rsidRPr="00523C33">
        <w:rPr>
          <w:rFonts w:ascii="Book Antiqua" w:hAnsi="Book Antiqua" w:cs="Times New Roman"/>
          <w:sz w:val="24"/>
          <w:szCs w:val="24"/>
        </w:rPr>
        <w:t>ve</w:t>
      </w:r>
      <w:r w:rsidR="0025462F" w:rsidRPr="00523C33">
        <w:rPr>
          <w:rFonts w:ascii="Book Antiqua" w:hAnsi="Book Antiqua" w:cs="Times New Roman"/>
          <w:sz w:val="24"/>
          <w:szCs w:val="24"/>
        </w:rPr>
        <w:t xml:space="preserve"> been extensively </w:t>
      </w:r>
      <w:proofErr w:type="gramStart"/>
      <w:r w:rsidR="0025462F" w:rsidRPr="00523C33">
        <w:rPr>
          <w:rFonts w:ascii="Book Antiqua" w:hAnsi="Book Antiqua" w:cs="Times New Roman"/>
          <w:sz w:val="24"/>
          <w:szCs w:val="24"/>
        </w:rPr>
        <w:t>reviewed</w:t>
      </w:r>
      <w:r w:rsidR="0025462F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5462F" w:rsidRPr="00523C33">
        <w:rPr>
          <w:rFonts w:ascii="Book Antiqua" w:hAnsi="Book Antiqua" w:cs="Times New Roman"/>
          <w:sz w:val="24"/>
          <w:szCs w:val="24"/>
          <w:vertAlign w:val="superscript"/>
        </w:rPr>
        <w:t>17]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. </w:t>
      </w:r>
      <w:r w:rsidR="00335630" w:rsidRPr="00523C33">
        <w:rPr>
          <w:rFonts w:ascii="Book Antiqua" w:hAnsi="Book Antiqua" w:cs="Times New Roman"/>
          <w:sz w:val="24"/>
          <w:szCs w:val="24"/>
        </w:rPr>
        <w:t>We</w:t>
      </w:r>
      <w:r w:rsidR="005576D7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335630" w:rsidRPr="00523C33">
        <w:rPr>
          <w:rFonts w:ascii="Book Antiqua" w:hAnsi="Book Antiqua" w:cs="Times New Roman"/>
          <w:sz w:val="24"/>
          <w:szCs w:val="24"/>
        </w:rPr>
        <w:t>also describe</w:t>
      </w:r>
      <w:r w:rsidR="007B21C8" w:rsidRPr="00523C33">
        <w:rPr>
          <w:rFonts w:ascii="Book Antiqua" w:hAnsi="Book Antiqua" w:cs="Times New Roman"/>
          <w:sz w:val="24"/>
          <w:szCs w:val="24"/>
        </w:rPr>
        <w:t xml:space="preserve"> the mechanisms underlying </w:t>
      </w:r>
      <w:r w:rsidR="00335630" w:rsidRPr="00523C33">
        <w:rPr>
          <w:rFonts w:ascii="Book Antiqua" w:hAnsi="Book Antiqua" w:cs="Times New Roman"/>
          <w:sz w:val="24"/>
          <w:szCs w:val="24"/>
        </w:rPr>
        <w:t xml:space="preserve">TF and </w:t>
      </w:r>
      <w:proofErr w:type="spellStart"/>
      <w:r w:rsidR="00335630" w:rsidRPr="00523C33">
        <w:rPr>
          <w:rFonts w:ascii="Book Antiqua" w:hAnsi="Book Antiqua" w:cs="Times New Roman"/>
          <w:sz w:val="24"/>
          <w:szCs w:val="24"/>
        </w:rPr>
        <w:t>fVII</w:t>
      </w:r>
      <w:proofErr w:type="spellEnd"/>
      <w:r w:rsidR="00335630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9A1E8D" w:rsidRPr="00523C33">
        <w:rPr>
          <w:rFonts w:ascii="Book Antiqua" w:hAnsi="Book Antiqua" w:cs="Times New Roman"/>
          <w:sz w:val="24"/>
          <w:szCs w:val="24"/>
        </w:rPr>
        <w:t xml:space="preserve">overexpression </w:t>
      </w:r>
      <w:r w:rsidR="00335630" w:rsidRPr="00523C33">
        <w:rPr>
          <w:rFonts w:ascii="Book Antiqua" w:hAnsi="Book Antiqua" w:cs="Times New Roman"/>
          <w:sz w:val="24"/>
          <w:szCs w:val="24"/>
        </w:rPr>
        <w:t xml:space="preserve">and </w:t>
      </w:r>
      <w:r w:rsidR="005576D7" w:rsidRPr="00523C33">
        <w:rPr>
          <w:rFonts w:ascii="Book Antiqua" w:hAnsi="Book Antiqua" w:cs="Times New Roman"/>
          <w:sz w:val="24"/>
          <w:szCs w:val="24"/>
        </w:rPr>
        <w:t xml:space="preserve">how </w:t>
      </w:r>
      <w:r w:rsidR="00335630" w:rsidRPr="00523C33">
        <w:rPr>
          <w:rFonts w:ascii="Book Antiqua" w:hAnsi="Book Antiqua" w:cs="Times New Roman"/>
          <w:sz w:val="24"/>
          <w:szCs w:val="24"/>
        </w:rPr>
        <w:t xml:space="preserve">their functions </w:t>
      </w:r>
      <w:r w:rsidR="009A1E8D" w:rsidRPr="00523C33">
        <w:rPr>
          <w:rFonts w:ascii="Book Antiqua" w:hAnsi="Book Antiqua" w:cs="Times New Roman"/>
          <w:sz w:val="24"/>
          <w:szCs w:val="24"/>
        </w:rPr>
        <w:t>may</w:t>
      </w:r>
      <w:r w:rsidR="00335630" w:rsidRPr="00523C33">
        <w:rPr>
          <w:rFonts w:ascii="Book Antiqua" w:hAnsi="Book Antiqua" w:cs="Times New Roman"/>
          <w:sz w:val="24"/>
          <w:szCs w:val="24"/>
        </w:rPr>
        <w:t xml:space="preserve"> be regulated in breast cancer cells. </w:t>
      </w:r>
      <w:r w:rsidR="00946BF8" w:rsidRPr="00523C33">
        <w:rPr>
          <w:rFonts w:ascii="Book Antiqua" w:hAnsi="Book Antiqua" w:cs="Times New Roman"/>
          <w:sz w:val="24"/>
          <w:szCs w:val="24"/>
        </w:rPr>
        <w:t>F</w:t>
      </w:r>
      <w:r w:rsidR="009A1E8D" w:rsidRPr="00523C33">
        <w:rPr>
          <w:rFonts w:ascii="Book Antiqua" w:hAnsi="Book Antiqua" w:cs="Times New Roman"/>
          <w:sz w:val="24"/>
          <w:szCs w:val="24"/>
        </w:rPr>
        <w:t>inally</w:t>
      </w:r>
      <w:r w:rsidR="00946BF8" w:rsidRPr="00523C33">
        <w:rPr>
          <w:rFonts w:ascii="Book Antiqua" w:hAnsi="Book Antiqua" w:cs="Times New Roman"/>
          <w:sz w:val="24"/>
          <w:szCs w:val="24"/>
        </w:rPr>
        <w:t>, we</w:t>
      </w:r>
      <w:r w:rsidR="003C596B" w:rsidRPr="00523C33">
        <w:rPr>
          <w:rFonts w:ascii="Book Antiqua" w:hAnsi="Book Antiqua" w:cs="Times New Roman"/>
          <w:sz w:val="24"/>
          <w:szCs w:val="24"/>
        </w:rPr>
        <w:t xml:space="preserve"> discuss 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potential therapeutic strategies </w:t>
      </w:r>
      <w:r w:rsidR="009A1E8D" w:rsidRPr="00523C33">
        <w:rPr>
          <w:rFonts w:ascii="Book Antiqua" w:hAnsi="Book Antiqua" w:cs="Times New Roman"/>
          <w:sz w:val="24"/>
          <w:szCs w:val="24"/>
        </w:rPr>
        <w:t>for</w:t>
      </w:r>
      <w:r w:rsidR="0021011A" w:rsidRPr="00523C33">
        <w:rPr>
          <w:rFonts w:ascii="Book Antiqua" w:hAnsi="Book Antiqua" w:cs="Times New Roman"/>
          <w:sz w:val="24"/>
          <w:szCs w:val="24"/>
        </w:rPr>
        <w:t xml:space="preserve"> breast cancer</w:t>
      </w:r>
      <w:r w:rsidR="009A1E8D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093493" w:rsidRPr="00523C33">
        <w:rPr>
          <w:rFonts w:ascii="Book Antiqua" w:hAnsi="Book Antiqua" w:cs="Times New Roman"/>
          <w:sz w:val="24"/>
          <w:szCs w:val="24"/>
        </w:rPr>
        <w:t xml:space="preserve">based on </w:t>
      </w:r>
      <w:r w:rsidR="009A1E8D" w:rsidRPr="00523C33">
        <w:rPr>
          <w:rFonts w:ascii="Book Antiqua" w:hAnsi="Book Antiqua" w:cs="Times New Roman"/>
          <w:sz w:val="24"/>
          <w:szCs w:val="24"/>
        </w:rPr>
        <w:t xml:space="preserve">our </w:t>
      </w:r>
      <w:r w:rsidR="00093493" w:rsidRPr="00523C33">
        <w:rPr>
          <w:rFonts w:ascii="Book Antiqua" w:hAnsi="Book Antiqua" w:cs="Times New Roman"/>
          <w:sz w:val="24"/>
          <w:szCs w:val="24"/>
        </w:rPr>
        <w:t xml:space="preserve">current knowledge of </w:t>
      </w:r>
      <w:r w:rsidR="009A1E8D" w:rsidRPr="00523C33">
        <w:rPr>
          <w:rFonts w:ascii="Book Antiqua" w:hAnsi="Book Antiqua" w:cs="Times New Roman"/>
          <w:sz w:val="24"/>
          <w:szCs w:val="24"/>
        </w:rPr>
        <w:t xml:space="preserve">the </w:t>
      </w:r>
      <w:r w:rsidR="00093493" w:rsidRPr="00523C33">
        <w:rPr>
          <w:rFonts w:ascii="Book Antiqua" w:hAnsi="Book Antiqua" w:cs="Times New Roman"/>
          <w:sz w:val="24"/>
          <w:szCs w:val="24"/>
        </w:rPr>
        <w:t>molecular mechanisms of TF-</w:t>
      </w:r>
      <w:proofErr w:type="spellStart"/>
      <w:r w:rsidR="00093493" w:rsidRPr="00523C33">
        <w:rPr>
          <w:rFonts w:ascii="Book Antiqua" w:hAnsi="Book Antiqua" w:cs="Times New Roman"/>
          <w:sz w:val="24"/>
          <w:szCs w:val="24"/>
        </w:rPr>
        <w:t>fVII</w:t>
      </w:r>
      <w:proofErr w:type="spellEnd"/>
      <w:r w:rsidR="00093493" w:rsidRPr="00523C33">
        <w:rPr>
          <w:rFonts w:ascii="Book Antiqua" w:hAnsi="Book Antiqua" w:cs="Times New Roman"/>
          <w:sz w:val="24"/>
          <w:szCs w:val="24"/>
        </w:rPr>
        <w:t xml:space="preserve"> signaling</w:t>
      </w:r>
      <w:r w:rsidR="0021011A" w:rsidRPr="00523C33">
        <w:rPr>
          <w:rFonts w:ascii="Book Antiqua" w:hAnsi="Book Antiqua" w:cs="Times New Roman"/>
          <w:sz w:val="24"/>
          <w:szCs w:val="24"/>
        </w:rPr>
        <w:t>.</w:t>
      </w:r>
    </w:p>
    <w:p w:rsidR="0021011A" w:rsidRPr="00523C33" w:rsidRDefault="0021011A" w:rsidP="00523C33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BD32FD" w:rsidRPr="00523C33" w:rsidRDefault="00BD32FD" w:rsidP="00523C33">
      <w:pPr>
        <w:spacing w:line="360" w:lineRule="auto"/>
        <w:rPr>
          <w:rFonts w:ascii="Book Antiqua" w:hAnsi="Book Antiqua"/>
          <w:b/>
          <w:caps/>
          <w:sz w:val="24"/>
          <w:szCs w:val="24"/>
        </w:rPr>
      </w:pPr>
      <w:r w:rsidRPr="00523C33">
        <w:rPr>
          <w:rFonts w:ascii="Book Antiqua" w:hAnsi="Book Antiqua"/>
          <w:b/>
          <w:caps/>
          <w:sz w:val="24"/>
          <w:szCs w:val="24"/>
        </w:rPr>
        <w:t>General biology of TF in breast cancer cells</w:t>
      </w:r>
    </w:p>
    <w:p w:rsidR="00BD32FD" w:rsidRPr="00523C33" w:rsidRDefault="00BD32FD" w:rsidP="00523C33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523C33">
        <w:rPr>
          <w:rFonts w:ascii="Book Antiqua" w:hAnsi="Book Antiqua"/>
          <w:b/>
          <w:i/>
          <w:sz w:val="24"/>
          <w:szCs w:val="24"/>
        </w:rPr>
        <w:t>TF-</w:t>
      </w:r>
      <w:proofErr w:type="spellStart"/>
      <w:r w:rsidRPr="00523C33">
        <w:rPr>
          <w:rFonts w:ascii="Book Antiqua" w:hAnsi="Book Antiqua"/>
          <w:b/>
          <w:i/>
          <w:sz w:val="24"/>
          <w:szCs w:val="24"/>
        </w:rPr>
        <w:t>fVIIa</w:t>
      </w:r>
      <w:proofErr w:type="spellEnd"/>
      <w:r w:rsidR="005A32B7" w:rsidRPr="00523C33">
        <w:rPr>
          <w:rFonts w:ascii="Book Antiqua" w:hAnsi="Book Antiqua"/>
          <w:b/>
          <w:i/>
          <w:sz w:val="24"/>
          <w:szCs w:val="24"/>
        </w:rPr>
        <w:t xml:space="preserve"> signaling regulates</w:t>
      </w:r>
      <w:r w:rsidRPr="00523C33">
        <w:rPr>
          <w:rFonts w:ascii="Book Antiqua" w:hAnsi="Book Antiqua"/>
          <w:b/>
          <w:i/>
          <w:sz w:val="24"/>
          <w:szCs w:val="24"/>
        </w:rPr>
        <w:t xml:space="preserve"> breast cancer </w:t>
      </w:r>
      <w:r w:rsidR="005A32B7" w:rsidRPr="00523C33">
        <w:rPr>
          <w:rFonts w:ascii="Book Antiqua" w:hAnsi="Book Antiqua"/>
          <w:b/>
          <w:i/>
          <w:sz w:val="24"/>
          <w:szCs w:val="24"/>
        </w:rPr>
        <w:t>phenotypes</w:t>
      </w:r>
    </w:p>
    <w:p w:rsidR="007878B3" w:rsidRPr="00523C33" w:rsidRDefault="004F62F9" w:rsidP="00523C33">
      <w:pPr>
        <w:spacing w:line="360" w:lineRule="auto"/>
        <w:outlineLvl w:val="0"/>
        <w:rPr>
          <w:rFonts w:ascii="Book Antiqua" w:hAnsi="Book Antiqua" w:cs="Times New Roman"/>
          <w:sz w:val="24"/>
          <w:szCs w:val="24"/>
        </w:rPr>
      </w:pPr>
      <w:r w:rsidRPr="00523C33">
        <w:rPr>
          <w:rFonts w:ascii="Book Antiqua" w:hAnsi="Book Antiqua" w:cs="Times New Roman"/>
          <w:sz w:val="24"/>
          <w:szCs w:val="24"/>
        </w:rPr>
        <w:t>TF exist</w:t>
      </w:r>
      <w:r w:rsidR="00010883" w:rsidRPr="00523C33">
        <w:rPr>
          <w:rFonts w:ascii="Book Antiqua" w:hAnsi="Book Antiqua" w:cs="Times New Roman"/>
          <w:sz w:val="24"/>
          <w:szCs w:val="24"/>
        </w:rPr>
        <w:t>s</w:t>
      </w:r>
      <w:r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010883" w:rsidRPr="00523C33">
        <w:rPr>
          <w:rFonts w:ascii="Book Antiqua" w:hAnsi="Book Antiqua" w:cs="Times New Roman"/>
          <w:sz w:val="24"/>
          <w:szCs w:val="24"/>
        </w:rPr>
        <w:t>as either</w:t>
      </w:r>
      <w:r w:rsidRPr="00523C33">
        <w:rPr>
          <w:rFonts w:ascii="Book Antiqua" w:hAnsi="Book Antiqua" w:cs="Times New Roman"/>
          <w:sz w:val="24"/>
          <w:szCs w:val="24"/>
        </w:rPr>
        <w:t xml:space="preserve"> f</w:t>
      </w:r>
      <w:r w:rsidR="00CB1E27" w:rsidRPr="00523C33">
        <w:rPr>
          <w:rFonts w:ascii="Book Antiqua" w:hAnsi="Book Antiqua" w:cs="Times New Roman"/>
          <w:sz w:val="24"/>
          <w:szCs w:val="24"/>
        </w:rPr>
        <w:t>ull-length</w:t>
      </w:r>
      <w:r w:rsidR="00010883" w:rsidRPr="00523C33">
        <w:rPr>
          <w:rFonts w:ascii="Book Antiqua" w:hAnsi="Book Antiqua" w:cs="Times New Roman"/>
          <w:sz w:val="24"/>
          <w:szCs w:val="24"/>
        </w:rPr>
        <w:t xml:space="preserve"> or</w:t>
      </w:r>
      <w:r w:rsidRPr="00523C33">
        <w:rPr>
          <w:rFonts w:ascii="Book Antiqua" w:hAnsi="Book Antiqua" w:cs="Times New Roman"/>
          <w:sz w:val="24"/>
          <w:szCs w:val="24"/>
        </w:rPr>
        <w:t xml:space="preserve"> truncated forms</w:t>
      </w:r>
      <w:r w:rsidR="005A2933" w:rsidRPr="00523C33">
        <w:rPr>
          <w:rFonts w:ascii="Book Antiqua" w:hAnsi="Book Antiqua" w:cs="Times New Roman"/>
          <w:sz w:val="24"/>
          <w:szCs w:val="24"/>
        </w:rPr>
        <w:t>,</w:t>
      </w:r>
      <w:r w:rsidRPr="00523C33">
        <w:rPr>
          <w:rFonts w:ascii="Book Antiqua" w:hAnsi="Book Antiqua" w:cs="Times New Roman"/>
          <w:sz w:val="24"/>
          <w:szCs w:val="24"/>
        </w:rPr>
        <w:t xml:space="preserve"> depending on</w:t>
      </w:r>
      <w:r w:rsidR="005A2933" w:rsidRPr="00523C33">
        <w:rPr>
          <w:rFonts w:ascii="Book Antiqua" w:hAnsi="Book Antiqua" w:cs="Times New Roman"/>
          <w:sz w:val="24"/>
          <w:szCs w:val="24"/>
        </w:rPr>
        <w:t xml:space="preserve"> the</w:t>
      </w:r>
      <w:r w:rsidRPr="00523C33">
        <w:rPr>
          <w:rFonts w:ascii="Book Antiqua" w:hAnsi="Book Antiqua" w:cs="Times New Roman"/>
          <w:sz w:val="24"/>
          <w:szCs w:val="24"/>
        </w:rPr>
        <w:t xml:space="preserve"> cell type. Full-length </w:t>
      </w:r>
      <w:r w:rsidR="00CB1E27" w:rsidRPr="00523C33">
        <w:rPr>
          <w:rFonts w:ascii="Book Antiqua" w:hAnsi="Book Antiqua" w:cs="Times New Roman"/>
          <w:sz w:val="24"/>
          <w:szCs w:val="24"/>
        </w:rPr>
        <w:t>tissue</w:t>
      </w:r>
      <w:r w:rsidR="00910F5A" w:rsidRPr="00523C33">
        <w:rPr>
          <w:rFonts w:ascii="Book Antiqua" w:hAnsi="Book Antiqua" w:cs="Times New Roman"/>
          <w:sz w:val="24"/>
          <w:szCs w:val="24"/>
        </w:rPr>
        <w:t xml:space="preserve"> factor </w:t>
      </w:r>
      <w:r w:rsidR="00171D66" w:rsidRPr="00523C33">
        <w:rPr>
          <w:rFonts w:ascii="Book Antiqua" w:hAnsi="Book Antiqua" w:cs="Times New Roman"/>
          <w:sz w:val="24"/>
          <w:szCs w:val="24"/>
        </w:rPr>
        <w:t>(</w:t>
      </w:r>
      <w:r w:rsidR="005A2933" w:rsidRPr="00523C33">
        <w:rPr>
          <w:rFonts w:ascii="Book Antiqua" w:hAnsi="Book Antiqua" w:cs="Times New Roman"/>
          <w:sz w:val="24"/>
          <w:szCs w:val="24"/>
        </w:rPr>
        <w:t xml:space="preserve">referred to </w:t>
      </w:r>
      <w:r w:rsidR="00171D66" w:rsidRPr="00523C33">
        <w:rPr>
          <w:rFonts w:ascii="Book Antiqua" w:hAnsi="Book Antiqua" w:cs="Times New Roman"/>
          <w:sz w:val="24"/>
          <w:szCs w:val="24"/>
        </w:rPr>
        <w:t xml:space="preserve">hereafter </w:t>
      </w:r>
      <w:r w:rsidR="005A2933" w:rsidRPr="00523C33">
        <w:rPr>
          <w:rFonts w:ascii="Book Antiqua" w:hAnsi="Book Antiqua" w:cs="Times New Roman"/>
          <w:sz w:val="24"/>
          <w:szCs w:val="24"/>
        </w:rPr>
        <w:t>as</w:t>
      </w:r>
      <w:r w:rsidR="00540C48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Pr="00523C33">
        <w:rPr>
          <w:rFonts w:ascii="Book Antiqua" w:hAnsi="Book Antiqua" w:cs="Times New Roman"/>
          <w:sz w:val="24"/>
          <w:szCs w:val="24"/>
        </w:rPr>
        <w:t xml:space="preserve">TF) </w:t>
      </w:r>
      <w:r w:rsidR="00910F5A" w:rsidRPr="00523C33">
        <w:rPr>
          <w:rFonts w:ascii="Book Antiqua" w:hAnsi="Book Antiqua" w:cs="Times New Roman"/>
          <w:sz w:val="24"/>
          <w:szCs w:val="24"/>
        </w:rPr>
        <w:t>is a 47-kDa membrane bound protein</w:t>
      </w:r>
      <w:r w:rsidR="005A2933" w:rsidRPr="00523C33">
        <w:rPr>
          <w:rFonts w:ascii="Book Antiqua" w:hAnsi="Book Antiqua" w:cs="Times New Roman"/>
          <w:sz w:val="24"/>
          <w:szCs w:val="24"/>
        </w:rPr>
        <w:t xml:space="preserve">, </w:t>
      </w:r>
      <w:r w:rsidR="00910F5A" w:rsidRPr="00523C33">
        <w:rPr>
          <w:rFonts w:ascii="Book Antiqua" w:hAnsi="Book Antiqua" w:cs="Times New Roman"/>
          <w:sz w:val="24"/>
          <w:szCs w:val="24"/>
        </w:rPr>
        <w:t xml:space="preserve">essential for initiation of </w:t>
      </w:r>
      <w:r w:rsidR="005A2933" w:rsidRPr="00523C33">
        <w:rPr>
          <w:rFonts w:ascii="Book Antiqua" w:hAnsi="Book Antiqua" w:cs="Times New Roman"/>
          <w:sz w:val="24"/>
          <w:szCs w:val="24"/>
        </w:rPr>
        <w:t xml:space="preserve">the </w:t>
      </w:r>
      <w:r w:rsidR="00910F5A" w:rsidRPr="00523C33">
        <w:rPr>
          <w:rFonts w:ascii="Book Antiqua" w:hAnsi="Book Antiqua" w:cs="Times New Roman"/>
          <w:sz w:val="24"/>
          <w:szCs w:val="24"/>
        </w:rPr>
        <w:t>extrinsic coagulation cascade</w:t>
      </w:r>
      <w:r w:rsidR="00171D66" w:rsidRPr="00523C33">
        <w:rPr>
          <w:rFonts w:ascii="Book Antiqua" w:hAnsi="Book Antiqua" w:cs="Times New Roman"/>
          <w:sz w:val="24"/>
          <w:szCs w:val="24"/>
        </w:rPr>
        <w:t xml:space="preserve"> (Figure 1)</w:t>
      </w:r>
      <w:r w:rsidR="00910F5A" w:rsidRPr="00523C33">
        <w:rPr>
          <w:rFonts w:ascii="Book Antiqua" w:hAnsi="Book Antiqua" w:cs="Times New Roman"/>
          <w:sz w:val="24"/>
          <w:szCs w:val="24"/>
        </w:rPr>
        <w:t>.</w:t>
      </w:r>
      <w:r w:rsidR="00CB1E27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500B96" w:rsidRPr="00523C33">
        <w:rPr>
          <w:rFonts w:ascii="Book Antiqua" w:hAnsi="Book Antiqua" w:cs="Times New Roman"/>
          <w:sz w:val="24"/>
          <w:szCs w:val="24"/>
        </w:rPr>
        <w:t>TF is widely</w:t>
      </w:r>
      <w:r w:rsidR="00A305B7" w:rsidRPr="00523C33">
        <w:rPr>
          <w:rFonts w:ascii="Book Antiqua" w:hAnsi="Book Antiqua" w:cs="Times New Roman"/>
          <w:sz w:val="24"/>
          <w:szCs w:val="24"/>
        </w:rPr>
        <w:t>,</w:t>
      </w:r>
      <w:r w:rsidR="00500B96" w:rsidRPr="00523C33">
        <w:rPr>
          <w:rFonts w:ascii="Book Antiqua" w:hAnsi="Book Antiqua" w:cs="Times New Roman"/>
          <w:sz w:val="24"/>
          <w:szCs w:val="24"/>
        </w:rPr>
        <w:t xml:space="preserve"> but selectively expressed in normal human </w:t>
      </w:r>
      <w:proofErr w:type="gramStart"/>
      <w:r w:rsidR="00500B96" w:rsidRPr="00523C33">
        <w:rPr>
          <w:rFonts w:ascii="Book Antiqua" w:hAnsi="Book Antiqua" w:cs="Times New Roman"/>
          <w:sz w:val="24"/>
          <w:szCs w:val="24"/>
        </w:rPr>
        <w:t>tissues</w:t>
      </w:r>
      <w:r w:rsidR="004A34FE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4A34FE" w:rsidRPr="00523C33">
        <w:rPr>
          <w:rFonts w:ascii="Book Antiqua" w:hAnsi="Book Antiqua" w:cs="Times New Roman"/>
          <w:sz w:val="24"/>
          <w:szCs w:val="24"/>
          <w:vertAlign w:val="superscript"/>
        </w:rPr>
        <w:t>18]</w:t>
      </w:r>
      <w:r w:rsidR="003B01A7" w:rsidRPr="00523C33">
        <w:rPr>
          <w:rFonts w:ascii="Book Antiqua" w:hAnsi="Book Antiqua" w:cs="Times New Roman"/>
          <w:sz w:val="24"/>
          <w:szCs w:val="24"/>
        </w:rPr>
        <w:t xml:space="preserve"> including normal breast tissue</w:t>
      </w:r>
      <w:r w:rsidR="00606CA9" w:rsidRPr="00523C33">
        <w:rPr>
          <w:rFonts w:ascii="Book Antiqua" w:hAnsi="Book Antiqua" w:cs="Times New Roman"/>
          <w:sz w:val="24"/>
          <w:szCs w:val="24"/>
          <w:vertAlign w:val="superscript"/>
        </w:rPr>
        <w:t>[19]</w:t>
      </w:r>
      <w:r w:rsidR="00EA658D" w:rsidRPr="00523C33">
        <w:rPr>
          <w:rFonts w:ascii="Book Antiqua" w:hAnsi="Book Antiqua" w:cs="Times New Roman"/>
          <w:sz w:val="24"/>
          <w:szCs w:val="24"/>
        </w:rPr>
        <w:t xml:space="preserve">. </w:t>
      </w:r>
      <w:r w:rsidR="00EA658D" w:rsidRPr="00523C33">
        <w:rPr>
          <w:rFonts w:ascii="Book Antiqua" w:hAnsi="Book Antiqua"/>
          <w:sz w:val="24"/>
          <w:szCs w:val="24"/>
        </w:rPr>
        <w:t xml:space="preserve">In contrast, TF expression is </w:t>
      </w:r>
      <w:r w:rsidR="005605AD" w:rsidRPr="00523C33">
        <w:rPr>
          <w:rFonts w:ascii="Book Antiqua" w:hAnsi="Book Antiqua"/>
          <w:sz w:val="24"/>
          <w:szCs w:val="24"/>
        </w:rPr>
        <w:t>minimally</w:t>
      </w:r>
      <w:r w:rsidR="00EA658D" w:rsidRPr="00523C33">
        <w:rPr>
          <w:rFonts w:ascii="Book Antiqua" w:hAnsi="Book Antiqua"/>
          <w:sz w:val="24"/>
          <w:szCs w:val="24"/>
        </w:rPr>
        <w:t xml:space="preserve"> </w:t>
      </w:r>
      <w:r w:rsidR="005605AD" w:rsidRPr="00523C33">
        <w:rPr>
          <w:rFonts w:ascii="Book Antiqua" w:hAnsi="Book Antiqua"/>
          <w:sz w:val="24"/>
          <w:szCs w:val="24"/>
        </w:rPr>
        <w:t xml:space="preserve">expressed </w:t>
      </w:r>
      <w:r w:rsidR="00EA658D" w:rsidRPr="00523C33">
        <w:rPr>
          <w:rFonts w:ascii="Book Antiqua" w:hAnsi="Book Antiqua"/>
          <w:sz w:val="24"/>
          <w:szCs w:val="24"/>
        </w:rPr>
        <w:t xml:space="preserve">in the </w:t>
      </w:r>
      <w:proofErr w:type="gramStart"/>
      <w:r w:rsidR="00EA658D" w:rsidRPr="00523C33">
        <w:rPr>
          <w:rFonts w:ascii="Book Antiqua" w:hAnsi="Book Antiqua"/>
          <w:sz w:val="24"/>
          <w:szCs w:val="24"/>
        </w:rPr>
        <w:t>liver</w:t>
      </w:r>
      <w:r w:rsidR="00B7160F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7160F" w:rsidRPr="00523C33">
        <w:rPr>
          <w:rFonts w:ascii="Book Antiqua" w:hAnsi="Book Antiqua" w:cs="Times New Roman"/>
          <w:sz w:val="24"/>
          <w:szCs w:val="24"/>
          <w:vertAlign w:val="superscript"/>
        </w:rPr>
        <w:t>18]</w:t>
      </w:r>
      <w:r w:rsidR="00EA658D" w:rsidRPr="00523C33">
        <w:rPr>
          <w:rFonts w:ascii="Book Antiqua" w:hAnsi="Book Antiqua"/>
          <w:sz w:val="24"/>
          <w:szCs w:val="24"/>
        </w:rPr>
        <w:t xml:space="preserve">. Thus, </w:t>
      </w:r>
      <w:r w:rsidR="005605AD" w:rsidRPr="00523C33">
        <w:rPr>
          <w:rFonts w:ascii="Book Antiqua" w:hAnsi="Book Antiqua"/>
          <w:sz w:val="24"/>
          <w:szCs w:val="24"/>
        </w:rPr>
        <w:t xml:space="preserve">upon injury, </w:t>
      </w:r>
      <w:r w:rsidR="00EA658D" w:rsidRPr="00523C33">
        <w:rPr>
          <w:rFonts w:ascii="Book Antiqua" w:hAnsi="Book Antiqua"/>
          <w:sz w:val="24"/>
          <w:szCs w:val="24"/>
        </w:rPr>
        <w:t xml:space="preserve">the liver </w:t>
      </w:r>
      <w:r w:rsidR="002B2CCA" w:rsidRPr="00523C33">
        <w:rPr>
          <w:rFonts w:ascii="Book Antiqua" w:hAnsi="Book Antiqua"/>
          <w:sz w:val="24"/>
          <w:szCs w:val="24"/>
        </w:rPr>
        <w:t>may</w:t>
      </w:r>
      <w:r w:rsidR="00EA658D" w:rsidRPr="00523C33">
        <w:rPr>
          <w:rFonts w:ascii="Book Antiqua" w:hAnsi="Book Antiqua"/>
          <w:sz w:val="24"/>
          <w:szCs w:val="24"/>
        </w:rPr>
        <w:t xml:space="preserve"> use a coagulation pathway independent of TF-</w:t>
      </w:r>
      <w:proofErr w:type="spellStart"/>
      <w:r w:rsidR="00EA658D" w:rsidRPr="00523C33">
        <w:rPr>
          <w:rFonts w:ascii="Book Antiqua" w:hAnsi="Book Antiqua"/>
          <w:sz w:val="24"/>
          <w:szCs w:val="24"/>
        </w:rPr>
        <w:t>fVII</w:t>
      </w:r>
      <w:proofErr w:type="spellEnd"/>
      <w:r w:rsidR="00EA658D" w:rsidRPr="00523C33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EA658D" w:rsidRPr="00523C33">
        <w:rPr>
          <w:rFonts w:ascii="Book Antiqua" w:hAnsi="Book Antiqua"/>
          <w:sz w:val="24"/>
          <w:szCs w:val="24"/>
        </w:rPr>
        <w:t>formation</w:t>
      </w:r>
      <w:r w:rsidR="00EA658D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7160F" w:rsidRPr="00523C33">
        <w:rPr>
          <w:rFonts w:ascii="Book Antiqua" w:hAnsi="Book Antiqua"/>
          <w:sz w:val="24"/>
          <w:szCs w:val="24"/>
          <w:vertAlign w:val="superscript"/>
        </w:rPr>
        <w:t>20</w:t>
      </w:r>
      <w:r w:rsidR="00EA658D"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="00EA658D" w:rsidRPr="00523C33">
        <w:rPr>
          <w:rFonts w:ascii="Book Antiqua" w:hAnsi="Book Antiqua"/>
          <w:sz w:val="24"/>
          <w:szCs w:val="24"/>
        </w:rPr>
        <w:t xml:space="preserve">. </w:t>
      </w:r>
      <w:r w:rsidR="005A2810" w:rsidRPr="00523C33">
        <w:rPr>
          <w:rFonts w:ascii="Book Antiqua" w:hAnsi="Book Antiqua"/>
          <w:sz w:val="24"/>
          <w:szCs w:val="24"/>
        </w:rPr>
        <w:t>T</w:t>
      </w:r>
      <w:r w:rsidR="00EA658D" w:rsidRPr="00523C33">
        <w:rPr>
          <w:rFonts w:ascii="Book Antiqua" w:hAnsi="Book Antiqua"/>
          <w:sz w:val="24"/>
          <w:szCs w:val="24"/>
        </w:rPr>
        <w:t xml:space="preserve">he role of liver TF </w:t>
      </w:r>
      <w:r w:rsidR="005A2810" w:rsidRPr="00523C33">
        <w:rPr>
          <w:rFonts w:ascii="Book Antiqua" w:hAnsi="Book Antiqua"/>
          <w:sz w:val="24"/>
          <w:szCs w:val="24"/>
        </w:rPr>
        <w:t>remains</w:t>
      </w:r>
      <w:r w:rsidR="00EA658D" w:rsidRPr="00523C33">
        <w:rPr>
          <w:rFonts w:ascii="Book Antiqua" w:hAnsi="Book Antiqua"/>
          <w:sz w:val="24"/>
          <w:szCs w:val="24"/>
        </w:rPr>
        <w:t xml:space="preserve"> elusive</w:t>
      </w:r>
      <w:r w:rsidR="005A2810" w:rsidRPr="00523C33">
        <w:rPr>
          <w:rFonts w:ascii="Book Antiqua" w:hAnsi="Book Antiqua"/>
          <w:sz w:val="24"/>
          <w:szCs w:val="24"/>
        </w:rPr>
        <w:t>, however,</w:t>
      </w:r>
      <w:r w:rsidR="00EA658D" w:rsidRPr="00523C33">
        <w:rPr>
          <w:rFonts w:ascii="Book Antiqua" w:hAnsi="Book Antiqua"/>
          <w:sz w:val="24"/>
          <w:szCs w:val="24"/>
        </w:rPr>
        <w:t xml:space="preserve"> </w:t>
      </w:r>
      <w:r w:rsidR="00862454" w:rsidRPr="00523C33">
        <w:rPr>
          <w:rFonts w:ascii="Book Antiqua" w:hAnsi="Book Antiqua"/>
          <w:sz w:val="24"/>
          <w:szCs w:val="24"/>
        </w:rPr>
        <w:t>because</w:t>
      </w:r>
      <w:r w:rsidR="00EA658D" w:rsidRPr="00523C33">
        <w:rPr>
          <w:rFonts w:ascii="Book Antiqua" w:hAnsi="Book Antiqua"/>
          <w:sz w:val="24"/>
          <w:szCs w:val="24"/>
        </w:rPr>
        <w:t xml:space="preserve"> a recent study revealed that TF expression in mouse hepatocytes significantly contributes to thrombosis during liver injury caused by drug toxicity and hepatocyte </w:t>
      </w:r>
      <w:proofErr w:type="gramStart"/>
      <w:r w:rsidR="00EA658D" w:rsidRPr="00523C33">
        <w:rPr>
          <w:rFonts w:ascii="Book Antiqua" w:hAnsi="Book Antiqua"/>
          <w:sz w:val="24"/>
          <w:szCs w:val="24"/>
        </w:rPr>
        <w:t>transplantation</w:t>
      </w:r>
      <w:r w:rsidR="00EA658D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7160F" w:rsidRPr="00523C33">
        <w:rPr>
          <w:rFonts w:ascii="Book Antiqua" w:hAnsi="Book Antiqua"/>
          <w:sz w:val="24"/>
          <w:szCs w:val="24"/>
          <w:vertAlign w:val="superscript"/>
        </w:rPr>
        <w:t>21</w:t>
      </w:r>
      <w:r w:rsidR="00EA658D"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="00EA658D" w:rsidRPr="00523C33">
        <w:rPr>
          <w:rFonts w:ascii="Book Antiqua" w:hAnsi="Book Antiqua"/>
          <w:sz w:val="24"/>
          <w:szCs w:val="24"/>
        </w:rPr>
        <w:t>.</w:t>
      </w:r>
      <w:r w:rsidR="00EA658D" w:rsidRPr="00523C33">
        <w:rPr>
          <w:rFonts w:ascii="Book Antiqua" w:hAnsi="Book Antiqua" w:cs="Times New Roman"/>
          <w:sz w:val="24"/>
          <w:szCs w:val="24"/>
        </w:rPr>
        <w:t xml:space="preserve"> </w:t>
      </w:r>
    </w:p>
    <w:p w:rsidR="007878B3" w:rsidRPr="00523C33" w:rsidRDefault="00825F65" w:rsidP="00523C33">
      <w:pPr>
        <w:spacing w:line="360" w:lineRule="auto"/>
        <w:ind w:firstLine="840"/>
        <w:outlineLvl w:val="0"/>
        <w:rPr>
          <w:rFonts w:ascii="Book Antiqua" w:eastAsia="MS Mincho" w:hAnsi="Book Antiqua" w:cs="Times New Roman"/>
          <w:sz w:val="24"/>
          <w:szCs w:val="24"/>
        </w:rPr>
      </w:pPr>
      <w:r w:rsidRPr="00523C33">
        <w:rPr>
          <w:rFonts w:ascii="Book Antiqua" w:hAnsi="Book Antiqua" w:cs="Times New Roman"/>
          <w:sz w:val="24"/>
          <w:szCs w:val="24"/>
        </w:rPr>
        <w:t>TF tends to be overexpress</w:t>
      </w:r>
      <w:r w:rsidR="007834F1" w:rsidRPr="00523C33">
        <w:rPr>
          <w:rFonts w:ascii="Book Antiqua" w:hAnsi="Book Antiqua" w:cs="Times New Roman"/>
          <w:sz w:val="24"/>
          <w:szCs w:val="24"/>
        </w:rPr>
        <w:t xml:space="preserve">ed in </w:t>
      </w:r>
      <w:r w:rsidR="00540C48" w:rsidRPr="00523C33">
        <w:rPr>
          <w:rFonts w:ascii="Book Antiqua" w:hAnsi="Book Antiqua" w:cs="Times New Roman"/>
          <w:sz w:val="24"/>
          <w:szCs w:val="24"/>
        </w:rPr>
        <w:t xml:space="preserve">breast cancer </w:t>
      </w:r>
      <w:r w:rsidR="005A2810" w:rsidRPr="00523C33">
        <w:rPr>
          <w:rFonts w:ascii="Book Antiqua" w:hAnsi="Book Antiqua" w:cs="Times New Roman"/>
          <w:sz w:val="24"/>
          <w:szCs w:val="24"/>
        </w:rPr>
        <w:t xml:space="preserve">tissues </w:t>
      </w:r>
      <w:r w:rsidR="00540C48" w:rsidRPr="00523C33">
        <w:rPr>
          <w:rFonts w:ascii="Book Antiqua" w:hAnsi="Book Antiqua" w:cs="Times New Roman"/>
          <w:sz w:val="24"/>
          <w:szCs w:val="24"/>
        </w:rPr>
        <w:t xml:space="preserve">associated </w:t>
      </w:r>
      <w:r w:rsidR="007834F1" w:rsidRPr="00523C33">
        <w:rPr>
          <w:rFonts w:ascii="Book Antiqua" w:hAnsi="Book Antiqua" w:cs="Times New Roman"/>
          <w:sz w:val="24"/>
          <w:szCs w:val="24"/>
        </w:rPr>
        <w:t xml:space="preserve">with malignant </w:t>
      </w:r>
      <w:proofErr w:type="gramStart"/>
      <w:r w:rsidR="007834F1" w:rsidRPr="00523C33">
        <w:rPr>
          <w:rFonts w:ascii="Book Antiqua" w:hAnsi="Book Antiqua" w:cs="Times New Roman"/>
          <w:sz w:val="24"/>
          <w:szCs w:val="24"/>
        </w:rPr>
        <w:t>phenotypes</w:t>
      </w:r>
      <w:r w:rsidR="009952E5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952E5" w:rsidRPr="00523C33">
        <w:rPr>
          <w:rFonts w:ascii="Book Antiqua" w:hAnsi="Book Antiqua" w:cs="Times New Roman"/>
          <w:sz w:val="24"/>
          <w:szCs w:val="24"/>
          <w:vertAlign w:val="superscript"/>
        </w:rPr>
        <w:t>22]</w:t>
      </w:r>
      <w:r w:rsidR="007834F1" w:rsidRPr="00523C33">
        <w:rPr>
          <w:rFonts w:ascii="Book Antiqua" w:hAnsi="Book Antiqua" w:cs="Times New Roman"/>
          <w:sz w:val="24"/>
          <w:szCs w:val="24"/>
        </w:rPr>
        <w:t xml:space="preserve">. </w:t>
      </w:r>
      <w:r w:rsidR="0025316A" w:rsidRPr="00523C33">
        <w:rPr>
          <w:rFonts w:ascii="Book Antiqua" w:hAnsi="Book Antiqua" w:cs="Times New Roman"/>
          <w:sz w:val="24"/>
          <w:szCs w:val="24"/>
        </w:rPr>
        <w:t xml:space="preserve">TF was initially classified as a member of </w:t>
      </w:r>
      <w:r w:rsidR="001E20A3" w:rsidRPr="00523C33">
        <w:rPr>
          <w:rFonts w:ascii="Book Antiqua" w:hAnsi="Book Antiqua" w:cs="Times New Roman"/>
          <w:sz w:val="24"/>
          <w:szCs w:val="24"/>
        </w:rPr>
        <w:t xml:space="preserve">the </w:t>
      </w:r>
      <w:r w:rsidR="0025316A" w:rsidRPr="00523C33">
        <w:rPr>
          <w:rFonts w:ascii="Book Antiqua" w:hAnsi="Book Antiqua" w:cs="Times New Roman"/>
          <w:sz w:val="24"/>
          <w:szCs w:val="24"/>
        </w:rPr>
        <w:t xml:space="preserve">cytokine/growth factor receptor family </w:t>
      </w:r>
      <w:r w:rsidR="00862454" w:rsidRPr="00523C33">
        <w:rPr>
          <w:rFonts w:ascii="Book Antiqua" w:hAnsi="Book Antiqua" w:cs="Times New Roman"/>
          <w:sz w:val="24"/>
          <w:szCs w:val="24"/>
        </w:rPr>
        <w:t>owing to</w:t>
      </w:r>
      <w:r w:rsidR="001E56E7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25316A" w:rsidRPr="00523C33">
        <w:rPr>
          <w:rFonts w:ascii="Book Antiqua" w:hAnsi="Book Antiqua" w:cs="Times New Roman"/>
          <w:sz w:val="24"/>
          <w:szCs w:val="24"/>
        </w:rPr>
        <w:t>its amino acid sequence similarity</w:t>
      </w:r>
      <w:r w:rsidR="00606CA9" w:rsidRPr="00523C33">
        <w:rPr>
          <w:rFonts w:ascii="Book Antiqua" w:hAnsi="Book Antiqua" w:cs="Times New Roman"/>
          <w:sz w:val="24"/>
          <w:szCs w:val="24"/>
          <w:vertAlign w:val="superscript"/>
        </w:rPr>
        <w:t>[23</w:t>
      </w:r>
      <w:r w:rsidR="001F3193" w:rsidRPr="00523C33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0A37A5" w:rsidRPr="00523C33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1F3193" w:rsidRPr="00523C33">
        <w:rPr>
          <w:rFonts w:ascii="Book Antiqua" w:hAnsi="Book Antiqua" w:cs="Times New Roman"/>
          <w:sz w:val="24"/>
          <w:szCs w:val="24"/>
          <w:vertAlign w:val="superscript"/>
        </w:rPr>
        <w:t>24</w:t>
      </w:r>
      <w:r w:rsidR="00606CA9" w:rsidRPr="00523C3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523C33">
        <w:rPr>
          <w:rFonts w:ascii="Book Antiqua" w:hAnsi="Book Antiqua" w:cs="Times New Roman"/>
          <w:sz w:val="24"/>
          <w:szCs w:val="24"/>
        </w:rPr>
        <w:t xml:space="preserve">, suggesting that it may transmit </w:t>
      </w:r>
      <w:r w:rsidR="001E20A3" w:rsidRPr="00523C33">
        <w:rPr>
          <w:rFonts w:ascii="Book Antiqua" w:hAnsi="Book Antiqua" w:cs="Times New Roman"/>
          <w:sz w:val="24"/>
          <w:szCs w:val="24"/>
        </w:rPr>
        <w:t xml:space="preserve">intracellular </w:t>
      </w:r>
      <w:r w:rsidRPr="00523C33">
        <w:rPr>
          <w:rFonts w:ascii="Book Antiqua" w:hAnsi="Book Antiqua" w:cs="Times New Roman"/>
          <w:sz w:val="24"/>
          <w:szCs w:val="24"/>
        </w:rPr>
        <w:t>signals</w:t>
      </w:r>
      <w:r w:rsidR="0025316A" w:rsidRPr="00523C33">
        <w:rPr>
          <w:rFonts w:ascii="Book Antiqua" w:hAnsi="Book Antiqua" w:cs="Times New Roman"/>
          <w:sz w:val="24"/>
          <w:szCs w:val="24"/>
        </w:rPr>
        <w:t xml:space="preserve">. </w:t>
      </w:r>
      <w:r w:rsidRPr="00523C33">
        <w:rPr>
          <w:rFonts w:ascii="Book Antiqua" w:hAnsi="Book Antiqua" w:cs="Times New Roman"/>
          <w:sz w:val="24"/>
          <w:szCs w:val="24"/>
        </w:rPr>
        <w:t>Indeed</w:t>
      </w:r>
      <w:r w:rsidR="0061072C" w:rsidRPr="00523C33">
        <w:rPr>
          <w:rFonts w:ascii="Book Antiqua" w:hAnsi="Book Antiqua" w:cs="Times New Roman"/>
          <w:sz w:val="24"/>
          <w:szCs w:val="24"/>
        </w:rPr>
        <w:t xml:space="preserve">, </w:t>
      </w:r>
      <w:r w:rsidR="0025316A" w:rsidRPr="00523C33">
        <w:rPr>
          <w:rFonts w:ascii="Book Antiqua" w:hAnsi="Book Antiqua" w:cs="Times New Roman"/>
          <w:sz w:val="24"/>
          <w:szCs w:val="24"/>
        </w:rPr>
        <w:t>TF-</w:t>
      </w:r>
      <w:proofErr w:type="spellStart"/>
      <w:r w:rsidR="0025316A" w:rsidRPr="00523C33">
        <w:rPr>
          <w:rFonts w:ascii="Book Antiqua" w:hAnsi="Book Antiqua" w:cs="Times New Roman"/>
          <w:sz w:val="24"/>
          <w:szCs w:val="24"/>
        </w:rPr>
        <w:t>fVIIa</w:t>
      </w:r>
      <w:proofErr w:type="spellEnd"/>
      <w:r w:rsidR="0025316A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1E20A3" w:rsidRPr="00523C33">
        <w:rPr>
          <w:rFonts w:ascii="Book Antiqua" w:hAnsi="Book Antiqua" w:cs="Times New Roman"/>
          <w:sz w:val="24"/>
          <w:szCs w:val="24"/>
        </w:rPr>
        <w:t>is capable of</w:t>
      </w:r>
      <w:r w:rsidR="0061072C" w:rsidRPr="00523C33">
        <w:rPr>
          <w:rFonts w:ascii="Book Antiqua" w:hAnsi="Book Antiqua" w:cs="Times New Roman"/>
          <w:sz w:val="24"/>
          <w:szCs w:val="24"/>
        </w:rPr>
        <w:t xml:space="preserve"> transmit</w:t>
      </w:r>
      <w:r w:rsidR="001E20A3" w:rsidRPr="00523C33">
        <w:rPr>
          <w:rFonts w:ascii="Book Antiqua" w:hAnsi="Book Antiqua" w:cs="Times New Roman"/>
          <w:sz w:val="24"/>
          <w:szCs w:val="24"/>
        </w:rPr>
        <w:t>ting</w:t>
      </w:r>
      <w:r w:rsidR="0061072C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25316A" w:rsidRPr="00523C33">
        <w:rPr>
          <w:rFonts w:ascii="Book Antiqua" w:hAnsi="Book Antiqua" w:cs="Times New Roman"/>
          <w:sz w:val="24"/>
          <w:szCs w:val="24"/>
        </w:rPr>
        <w:t xml:space="preserve">intracellular </w:t>
      </w:r>
      <w:r w:rsidR="0061072C" w:rsidRPr="00523C33">
        <w:rPr>
          <w:rFonts w:ascii="Book Antiqua" w:hAnsi="Book Antiqua" w:cs="Times New Roman"/>
          <w:sz w:val="24"/>
          <w:szCs w:val="24"/>
        </w:rPr>
        <w:t xml:space="preserve">signals </w:t>
      </w:r>
      <w:r w:rsidR="00EC0B62" w:rsidRPr="00523C33">
        <w:rPr>
          <w:rFonts w:ascii="Book Antiqua" w:hAnsi="Book Antiqua" w:cs="Times New Roman"/>
          <w:i/>
          <w:sz w:val="24"/>
          <w:szCs w:val="24"/>
        </w:rPr>
        <w:t>via</w:t>
      </w:r>
      <w:r w:rsidR="00EC0B62" w:rsidRPr="00523C33">
        <w:rPr>
          <w:rFonts w:ascii="Book Antiqua" w:hAnsi="Book Antiqua" w:cs="Times New Roman"/>
          <w:sz w:val="24"/>
          <w:szCs w:val="24"/>
        </w:rPr>
        <w:t xml:space="preserve"> multiple pathway</w:t>
      </w:r>
      <w:r w:rsidR="00355088" w:rsidRPr="00523C33">
        <w:rPr>
          <w:rFonts w:ascii="Book Antiqua" w:hAnsi="Book Antiqua" w:cs="Times New Roman"/>
          <w:sz w:val="24"/>
          <w:szCs w:val="24"/>
        </w:rPr>
        <w:t>s</w:t>
      </w:r>
      <w:r w:rsidR="003B62EF" w:rsidRPr="00523C33">
        <w:rPr>
          <w:rFonts w:ascii="Book Antiqua" w:hAnsi="Book Antiqua" w:cs="Times New Roman"/>
          <w:sz w:val="24"/>
          <w:szCs w:val="24"/>
        </w:rPr>
        <w:t>,</w:t>
      </w:r>
      <w:r w:rsidR="00354ED8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3B62EF" w:rsidRPr="00523C33">
        <w:rPr>
          <w:rFonts w:ascii="Book Antiqua" w:hAnsi="Book Antiqua" w:cs="Times New Roman"/>
          <w:sz w:val="24"/>
          <w:szCs w:val="24"/>
        </w:rPr>
        <w:t>predominantly those</w:t>
      </w:r>
      <w:r w:rsidR="00354ED8" w:rsidRPr="00523C33">
        <w:rPr>
          <w:rFonts w:ascii="Book Antiqua" w:hAnsi="Book Antiqua" w:cs="Times New Roman"/>
          <w:sz w:val="24"/>
          <w:szCs w:val="24"/>
        </w:rPr>
        <w:t xml:space="preserve"> involving </w:t>
      </w:r>
      <w:r w:rsidR="004367CA" w:rsidRPr="00523C33">
        <w:rPr>
          <w:rFonts w:ascii="Book Antiqua" w:hAnsi="Book Antiqua" w:cs="Times New Roman"/>
          <w:sz w:val="24"/>
          <w:szCs w:val="24"/>
        </w:rPr>
        <w:t xml:space="preserve">the </w:t>
      </w:r>
      <w:r w:rsidR="00354ED8" w:rsidRPr="00523C33">
        <w:rPr>
          <w:rFonts w:ascii="Book Antiqua" w:hAnsi="Book Antiqua" w:cs="Times New Roman"/>
          <w:sz w:val="24"/>
          <w:szCs w:val="24"/>
        </w:rPr>
        <w:t xml:space="preserve">activation of </w:t>
      </w:r>
      <w:r w:rsidR="005A32B7" w:rsidRPr="00523C33">
        <w:rPr>
          <w:rFonts w:ascii="Book Antiqua" w:hAnsi="Book Antiqua" w:cs="Times New Roman"/>
          <w:sz w:val="24"/>
          <w:szCs w:val="24"/>
        </w:rPr>
        <w:t>protease</w:t>
      </w:r>
      <w:r w:rsidR="00862454" w:rsidRPr="00523C33">
        <w:rPr>
          <w:rFonts w:ascii="Book Antiqua" w:hAnsi="Book Antiqua" w:cs="Times New Roman"/>
          <w:sz w:val="24"/>
          <w:szCs w:val="24"/>
        </w:rPr>
        <w:t>-</w:t>
      </w:r>
      <w:r w:rsidR="005A32B7" w:rsidRPr="00523C33">
        <w:rPr>
          <w:rFonts w:ascii="Book Antiqua" w:hAnsi="Book Antiqua" w:cs="Times New Roman"/>
          <w:sz w:val="24"/>
          <w:szCs w:val="24"/>
        </w:rPr>
        <w:t xml:space="preserve">activated receptors </w:t>
      </w:r>
      <w:r w:rsidR="005A32B7" w:rsidRPr="00523C33">
        <w:rPr>
          <w:rFonts w:ascii="Book Antiqua" w:hAnsi="Book Antiqua" w:cs="Times New Roman"/>
          <w:sz w:val="24"/>
          <w:szCs w:val="24"/>
        </w:rPr>
        <w:lastRenderedPageBreak/>
        <w:t>(PARs) (Figure 2)</w:t>
      </w:r>
      <w:r w:rsidR="00EC0B62" w:rsidRPr="00523C33">
        <w:rPr>
          <w:rFonts w:ascii="Book Antiqua" w:hAnsi="Book Antiqua" w:cs="Times New Roman"/>
          <w:sz w:val="24"/>
          <w:szCs w:val="24"/>
        </w:rPr>
        <w:t xml:space="preserve">. To date, </w:t>
      </w:r>
      <w:r w:rsidR="00861ED6" w:rsidRPr="00523C33">
        <w:rPr>
          <w:rFonts w:ascii="Book Antiqua" w:hAnsi="Book Antiqua" w:cs="Times New Roman"/>
          <w:sz w:val="24"/>
          <w:szCs w:val="24"/>
        </w:rPr>
        <w:t xml:space="preserve">a number of studies have made </w:t>
      </w:r>
      <w:r w:rsidR="00390F26" w:rsidRPr="00523C33">
        <w:rPr>
          <w:rFonts w:ascii="Book Antiqua" w:hAnsi="Book Antiqua" w:cs="Times New Roman"/>
          <w:sz w:val="24"/>
          <w:szCs w:val="24"/>
        </w:rPr>
        <w:t xml:space="preserve">significant </w:t>
      </w:r>
      <w:r w:rsidR="00EC0B62" w:rsidRPr="00523C33">
        <w:rPr>
          <w:rFonts w:ascii="Book Antiqua" w:hAnsi="Book Antiqua" w:cs="Times New Roman"/>
          <w:sz w:val="24"/>
          <w:szCs w:val="24"/>
        </w:rPr>
        <w:t xml:space="preserve">advances </w:t>
      </w:r>
      <w:r w:rsidR="00CB1E27" w:rsidRPr="00523C33">
        <w:rPr>
          <w:rFonts w:ascii="Book Antiqua" w:eastAsia="MS Mincho" w:hAnsi="Book Antiqua" w:cs="Times New Roman"/>
          <w:sz w:val="24"/>
          <w:szCs w:val="24"/>
        </w:rPr>
        <w:t xml:space="preserve">towards </w:t>
      </w:r>
      <w:r w:rsidR="00517E60" w:rsidRPr="00523C33">
        <w:rPr>
          <w:rFonts w:ascii="Book Antiqua" w:eastAsia="MS Mincho" w:hAnsi="Book Antiqua" w:cs="Times New Roman"/>
          <w:sz w:val="24"/>
          <w:szCs w:val="24"/>
        </w:rPr>
        <w:t xml:space="preserve">our </w:t>
      </w:r>
      <w:r w:rsidR="00CB1E27" w:rsidRPr="00523C33">
        <w:rPr>
          <w:rFonts w:ascii="Book Antiqua" w:eastAsia="MS Mincho" w:hAnsi="Book Antiqua" w:cs="Times New Roman"/>
          <w:sz w:val="24"/>
          <w:szCs w:val="24"/>
        </w:rPr>
        <w:t>understanding of how TF-</w:t>
      </w:r>
      <w:proofErr w:type="spellStart"/>
      <w:r w:rsidR="00CB1E27" w:rsidRPr="00523C33">
        <w:rPr>
          <w:rFonts w:ascii="Book Antiqua" w:eastAsia="MS Mincho" w:hAnsi="Book Antiqua" w:cs="Times New Roman"/>
          <w:sz w:val="24"/>
          <w:szCs w:val="24"/>
        </w:rPr>
        <w:t>fVIIa</w:t>
      </w:r>
      <w:proofErr w:type="spellEnd"/>
      <w:r w:rsidR="00CB1E27" w:rsidRPr="00523C33">
        <w:rPr>
          <w:rFonts w:ascii="Book Antiqua" w:eastAsia="MS Mincho" w:hAnsi="Book Antiqua" w:cs="Times New Roman"/>
          <w:sz w:val="24"/>
          <w:szCs w:val="24"/>
        </w:rPr>
        <w:t xml:space="preserve"> complex formation </w:t>
      </w:r>
      <w:r w:rsidR="00946BF8" w:rsidRPr="00523C33">
        <w:rPr>
          <w:rFonts w:ascii="Book Antiqua" w:hAnsi="Book Antiqua" w:cs="Times New Roman"/>
          <w:sz w:val="24"/>
          <w:szCs w:val="24"/>
        </w:rPr>
        <w:t xml:space="preserve">contributes to </w:t>
      </w:r>
      <w:r w:rsidR="0002111F" w:rsidRPr="00523C33">
        <w:rPr>
          <w:rFonts w:ascii="Book Antiqua" w:hAnsi="Book Antiqua" w:cs="Times New Roman"/>
          <w:sz w:val="24"/>
          <w:szCs w:val="24"/>
        </w:rPr>
        <w:t xml:space="preserve">cancer </w:t>
      </w:r>
      <w:proofErr w:type="gramStart"/>
      <w:r w:rsidR="00946BF8" w:rsidRPr="00523C33">
        <w:rPr>
          <w:rFonts w:ascii="Book Antiqua" w:hAnsi="Book Antiqua" w:cs="Times New Roman"/>
          <w:sz w:val="24"/>
          <w:szCs w:val="24"/>
        </w:rPr>
        <w:t>progression</w:t>
      </w:r>
      <w:r w:rsidR="001E303F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[</w:t>
      </w:r>
      <w:proofErr w:type="gramEnd"/>
      <w:r w:rsidR="00491D54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12,</w:t>
      </w:r>
      <w:r w:rsidR="00775540" w:rsidRPr="00523C33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1E303F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13,</w:t>
      </w:r>
      <w:r w:rsidR="000A37A5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 xml:space="preserve"> </w:t>
      </w:r>
      <w:r w:rsidR="00491D54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25]</w:t>
      </w:r>
      <w:r w:rsidR="00CB1E27" w:rsidRPr="00523C33">
        <w:rPr>
          <w:rFonts w:ascii="Book Antiqua" w:eastAsia="MS Mincho" w:hAnsi="Book Antiqua" w:cs="Times New Roman"/>
          <w:sz w:val="24"/>
          <w:szCs w:val="24"/>
        </w:rPr>
        <w:t xml:space="preserve">. </w:t>
      </w:r>
      <w:r w:rsidR="00EC0B62" w:rsidRPr="00523C33">
        <w:rPr>
          <w:rFonts w:ascii="Book Antiqua" w:hAnsi="Book Antiqua" w:cs="Times New Roman"/>
          <w:sz w:val="24"/>
          <w:szCs w:val="24"/>
        </w:rPr>
        <w:t>Until now</w:t>
      </w:r>
      <w:r w:rsidR="00CB1E27" w:rsidRPr="00523C33">
        <w:rPr>
          <w:rFonts w:ascii="Book Antiqua" w:eastAsia="MS Mincho" w:hAnsi="Book Antiqua" w:cs="Times New Roman"/>
          <w:sz w:val="24"/>
          <w:szCs w:val="24"/>
        </w:rPr>
        <w:t xml:space="preserve">, </w:t>
      </w:r>
      <w:r w:rsidR="00946BF8" w:rsidRPr="00523C33">
        <w:rPr>
          <w:rFonts w:ascii="Book Antiqua" w:hAnsi="Book Antiqua" w:cs="Times New Roman"/>
          <w:sz w:val="24"/>
          <w:szCs w:val="24"/>
        </w:rPr>
        <w:t>many</w:t>
      </w:r>
      <w:r w:rsidR="00CB1E27" w:rsidRPr="00523C33">
        <w:rPr>
          <w:rFonts w:ascii="Book Antiqua" w:eastAsia="MS Mincho" w:hAnsi="Book Antiqua" w:cs="Times New Roman"/>
          <w:sz w:val="24"/>
          <w:szCs w:val="24"/>
        </w:rPr>
        <w:t xml:space="preserve"> studies concerning </w:t>
      </w:r>
      <w:r w:rsidR="00946BF8" w:rsidRPr="00523C33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C44CAF" w:rsidRPr="00523C33">
        <w:rPr>
          <w:rFonts w:ascii="Book Antiqua" w:hAnsi="Book Antiqua" w:cs="Times New Roman"/>
          <w:sz w:val="24"/>
          <w:szCs w:val="24"/>
        </w:rPr>
        <w:t xml:space="preserve">biology of </w:t>
      </w:r>
      <w:r w:rsidR="00CB1E27" w:rsidRPr="00523C33">
        <w:rPr>
          <w:rFonts w:ascii="Book Antiqua" w:eastAsia="MS Mincho" w:hAnsi="Book Antiqua" w:cs="Times New Roman"/>
          <w:sz w:val="24"/>
          <w:szCs w:val="24"/>
        </w:rPr>
        <w:t>TF-</w:t>
      </w:r>
      <w:proofErr w:type="spellStart"/>
      <w:r w:rsidR="00CB1E27" w:rsidRPr="00523C33">
        <w:rPr>
          <w:rFonts w:ascii="Book Antiqua" w:eastAsia="MS Mincho" w:hAnsi="Book Antiqua" w:cs="Times New Roman"/>
          <w:sz w:val="24"/>
          <w:szCs w:val="24"/>
        </w:rPr>
        <w:t>fVIIa</w:t>
      </w:r>
      <w:proofErr w:type="spellEnd"/>
      <w:r w:rsidR="008C7D0F" w:rsidRPr="00523C33">
        <w:rPr>
          <w:rFonts w:ascii="Times New Roman" w:hAnsi="Times New Roman" w:cs="Times New Roman"/>
          <w:sz w:val="24"/>
          <w:szCs w:val="24"/>
        </w:rPr>
        <w:t>‒</w:t>
      </w:r>
      <w:r w:rsidR="008C7D0F" w:rsidRPr="00523C33">
        <w:rPr>
          <w:rFonts w:ascii="Book Antiqua" w:hAnsi="Book Antiqua" w:cs="Times New Roman"/>
          <w:sz w:val="24"/>
          <w:szCs w:val="24"/>
        </w:rPr>
        <w:t xml:space="preserve">dependent </w:t>
      </w:r>
      <w:r w:rsidR="00CB1E27" w:rsidRPr="00523C33">
        <w:rPr>
          <w:rFonts w:ascii="Book Antiqua" w:eastAsia="MS Mincho" w:hAnsi="Book Antiqua" w:cs="Times New Roman"/>
          <w:sz w:val="24"/>
          <w:szCs w:val="24"/>
        </w:rPr>
        <w:t xml:space="preserve">signaling </w:t>
      </w:r>
      <w:r w:rsidR="006B5BA0" w:rsidRPr="00523C33">
        <w:rPr>
          <w:rFonts w:ascii="Book Antiqua" w:eastAsia="MS Mincho" w:hAnsi="Book Antiqua" w:cs="Times New Roman"/>
          <w:sz w:val="24"/>
          <w:szCs w:val="24"/>
        </w:rPr>
        <w:t>were</w:t>
      </w:r>
      <w:r w:rsidR="00CB1E27" w:rsidRPr="00523C33">
        <w:rPr>
          <w:rFonts w:ascii="Book Antiqua" w:eastAsia="MS Mincho" w:hAnsi="Book Antiqua" w:cs="Times New Roman"/>
          <w:sz w:val="24"/>
          <w:szCs w:val="24"/>
        </w:rPr>
        <w:t xml:space="preserve"> performed using breast cancer cell lines, possibly </w:t>
      </w:r>
      <w:r w:rsidR="00862454" w:rsidRPr="00523C33">
        <w:rPr>
          <w:rFonts w:ascii="Book Antiqua" w:eastAsia="MS Mincho" w:hAnsi="Book Antiqua" w:cs="Times New Roman"/>
          <w:sz w:val="24"/>
          <w:szCs w:val="24"/>
        </w:rPr>
        <w:t>owing to</w:t>
      </w:r>
      <w:r w:rsidR="006B5BA0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CB1E27" w:rsidRPr="00523C33">
        <w:rPr>
          <w:rFonts w:ascii="Book Antiqua" w:eastAsia="MS Mincho" w:hAnsi="Book Antiqua" w:cs="Times New Roman"/>
          <w:sz w:val="24"/>
          <w:szCs w:val="24"/>
        </w:rPr>
        <w:t xml:space="preserve">their </w:t>
      </w:r>
      <w:r w:rsidR="0061072C" w:rsidRPr="00523C33">
        <w:rPr>
          <w:rFonts w:ascii="Book Antiqua" w:hAnsi="Book Antiqua" w:cs="Times New Roman"/>
          <w:sz w:val="24"/>
          <w:szCs w:val="24"/>
        </w:rPr>
        <w:t>functional dependency</w:t>
      </w:r>
      <w:r w:rsidR="00F16A4F" w:rsidRPr="00523C33">
        <w:rPr>
          <w:rFonts w:ascii="Book Antiqua" w:hAnsi="Book Antiqua" w:cs="Times New Roman"/>
          <w:sz w:val="24"/>
          <w:szCs w:val="24"/>
        </w:rPr>
        <w:t xml:space="preserve"> on TF </w:t>
      </w:r>
      <w:proofErr w:type="gramStart"/>
      <w:r w:rsidR="00F16A4F" w:rsidRPr="00523C33">
        <w:rPr>
          <w:rFonts w:ascii="Book Antiqua" w:hAnsi="Book Antiqua" w:cs="Times New Roman"/>
          <w:sz w:val="24"/>
          <w:szCs w:val="24"/>
        </w:rPr>
        <w:t>signaling</w:t>
      </w:r>
      <w:r w:rsidR="00D77449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[</w:t>
      </w:r>
      <w:proofErr w:type="gramEnd"/>
      <w:r w:rsidR="00D77449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2</w:t>
      </w:r>
      <w:r w:rsidR="00B341D4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6-</w:t>
      </w:r>
      <w:r w:rsidR="00E97967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29</w:t>
      </w:r>
      <w:r w:rsidR="00D77449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]</w:t>
      </w:r>
      <w:r w:rsidR="00CB1E27" w:rsidRPr="00523C33">
        <w:rPr>
          <w:rFonts w:ascii="Book Antiqua" w:eastAsia="MS Mincho" w:hAnsi="Book Antiqua" w:cs="Times New Roman"/>
          <w:sz w:val="24"/>
          <w:szCs w:val="24"/>
        </w:rPr>
        <w:t>. Among</w:t>
      </w:r>
      <w:r w:rsidR="00B50ED6" w:rsidRPr="00523C33">
        <w:rPr>
          <w:rFonts w:ascii="Book Antiqua" w:eastAsia="MS Mincho" w:hAnsi="Book Antiqua" w:cs="Times New Roman"/>
          <w:sz w:val="24"/>
          <w:szCs w:val="24"/>
        </w:rPr>
        <w:t xml:space="preserve"> the</w:t>
      </w:r>
      <w:r w:rsidR="00CB1E27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61072C" w:rsidRPr="00523C33">
        <w:rPr>
          <w:rFonts w:ascii="Book Antiqua" w:hAnsi="Book Antiqua" w:cs="Times New Roman"/>
          <w:sz w:val="24"/>
          <w:szCs w:val="24"/>
        </w:rPr>
        <w:t>breast cancer</w:t>
      </w:r>
      <w:r w:rsidR="00CB1E27" w:rsidRPr="00523C33">
        <w:rPr>
          <w:rFonts w:ascii="Book Antiqua" w:eastAsia="MS Mincho" w:hAnsi="Book Antiqua" w:cs="Times New Roman"/>
          <w:sz w:val="24"/>
          <w:szCs w:val="24"/>
        </w:rPr>
        <w:t xml:space="preserve"> cell lines, MDA-MB-231 </w:t>
      </w:r>
      <w:r w:rsidR="00B50ED6" w:rsidRPr="00523C33">
        <w:rPr>
          <w:rFonts w:ascii="Book Antiqua" w:hAnsi="Book Antiqua" w:cs="Times New Roman"/>
          <w:sz w:val="24"/>
          <w:szCs w:val="24"/>
        </w:rPr>
        <w:t xml:space="preserve">cells are well characterized for their high TF expression, and are </w:t>
      </w:r>
      <w:r w:rsidR="00CB1E27" w:rsidRPr="00523C33">
        <w:rPr>
          <w:rFonts w:ascii="Book Antiqua" w:eastAsia="MS Mincho" w:hAnsi="Book Antiqua" w:cs="Times New Roman"/>
          <w:sz w:val="24"/>
          <w:szCs w:val="24"/>
        </w:rPr>
        <w:t>frequently used</w:t>
      </w:r>
      <w:r w:rsidR="00E86893" w:rsidRPr="00523C33">
        <w:rPr>
          <w:rFonts w:ascii="Book Antiqua" w:eastAsia="MS Mincho" w:hAnsi="Book Antiqua" w:cs="Times New Roman"/>
          <w:sz w:val="24"/>
          <w:szCs w:val="24"/>
        </w:rPr>
        <w:t xml:space="preserve"> as a</w:t>
      </w:r>
      <w:r w:rsidR="00CB1E27" w:rsidRPr="00523C33">
        <w:rPr>
          <w:rFonts w:ascii="Book Antiqua" w:eastAsia="MS Mincho" w:hAnsi="Book Antiqua" w:cs="Times New Roman"/>
          <w:sz w:val="24"/>
          <w:szCs w:val="24"/>
        </w:rPr>
        <w:t xml:space="preserve"> TF-dependent breast cancer model. </w:t>
      </w:r>
      <w:r w:rsidR="00DE7B68" w:rsidRPr="00523C33">
        <w:rPr>
          <w:rFonts w:ascii="Book Antiqua" w:eastAsia="MS Mincho" w:hAnsi="Book Antiqua" w:cs="Times New Roman"/>
          <w:sz w:val="24"/>
          <w:szCs w:val="24"/>
        </w:rPr>
        <w:t xml:space="preserve">Indeed, </w:t>
      </w:r>
      <w:r w:rsidR="001D3212" w:rsidRPr="00523C33">
        <w:rPr>
          <w:rFonts w:ascii="Book Antiqua" w:eastAsia="MS Mincho" w:hAnsi="Book Antiqua" w:cs="Times New Roman"/>
          <w:sz w:val="24"/>
          <w:szCs w:val="24"/>
        </w:rPr>
        <w:t xml:space="preserve">previous studies have shown that </w:t>
      </w:r>
      <w:r w:rsidR="00C44CAF" w:rsidRPr="00523C33">
        <w:rPr>
          <w:rFonts w:ascii="Book Antiqua" w:eastAsia="MS Mincho" w:hAnsi="Book Antiqua" w:cs="Times New Roman"/>
          <w:i/>
          <w:sz w:val="24"/>
          <w:szCs w:val="24"/>
        </w:rPr>
        <w:t>in vitro</w:t>
      </w:r>
      <w:r w:rsidR="00C44CAF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5669AC" w:rsidRPr="00523C33">
        <w:rPr>
          <w:rFonts w:ascii="Book Antiqua" w:eastAsia="MS Mincho" w:hAnsi="Book Antiqua" w:cs="Times New Roman"/>
          <w:sz w:val="24"/>
          <w:szCs w:val="24"/>
        </w:rPr>
        <w:t xml:space="preserve">and </w:t>
      </w:r>
      <w:r w:rsidR="005669AC" w:rsidRPr="00523C33">
        <w:rPr>
          <w:rFonts w:ascii="Book Antiqua" w:eastAsia="MS Mincho" w:hAnsi="Book Antiqua" w:cs="Times New Roman"/>
          <w:i/>
          <w:sz w:val="24"/>
          <w:szCs w:val="24"/>
        </w:rPr>
        <w:t>in vivo</w:t>
      </w:r>
      <w:r w:rsidR="005669AC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C44CAF" w:rsidRPr="00523C33">
        <w:rPr>
          <w:rFonts w:ascii="Book Antiqua" w:hAnsi="Book Antiqua" w:cs="Times New Roman"/>
          <w:sz w:val="24"/>
          <w:szCs w:val="24"/>
        </w:rPr>
        <w:t xml:space="preserve">phenotypes such as </w:t>
      </w:r>
      <w:r w:rsidR="00CB1E27" w:rsidRPr="00523C33">
        <w:rPr>
          <w:rFonts w:ascii="Book Antiqua" w:eastAsia="MS Mincho" w:hAnsi="Book Antiqua" w:cs="Times New Roman"/>
          <w:sz w:val="24"/>
          <w:szCs w:val="24"/>
        </w:rPr>
        <w:t>motility, invasiveness</w:t>
      </w:r>
      <w:r w:rsidR="00862454" w:rsidRPr="00523C33">
        <w:rPr>
          <w:rFonts w:ascii="Book Antiqua" w:eastAsia="MS Mincho" w:hAnsi="Book Antiqua" w:cs="Times New Roman"/>
          <w:sz w:val="24"/>
          <w:szCs w:val="24"/>
        </w:rPr>
        <w:t>,</w:t>
      </w:r>
      <w:r w:rsidR="00CB1E27" w:rsidRPr="00523C33">
        <w:rPr>
          <w:rFonts w:ascii="Book Antiqua" w:eastAsia="MS Mincho" w:hAnsi="Book Antiqua" w:cs="Times New Roman"/>
          <w:sz w:val="24"/>
          <w:szCs w:val="24"/>
        </w:rPr>
        <w:t xml:space="preserve"> and growth </w:t>
      </w:r>
      <w:r w:rsidR="0002111F" w:rsidRPr="00523C33">
        <w:rPr>
          <w:rFonts w:ascii="Book Antiqua" w:hAnsi="Book Antiqua" w:cs="Times New Roman"/>
          <w:sz w:val="24"/>
          <w:szCs w:val="24"/>
        </w:rPr>
        <w:t xml:space="preserve">of </w:t>
      </w:r>
      <w:r w:rsidR="0002111F" w:rsidRPr="00523C33">
        <w:rPr>
          <w:rFonts w:ascii="Book Antiqua" w:eastAsia="MS Mincho" w:hAnsi="Book Antiqua" w:cs="Times New Roman"/>
          <w:sz w:val="24"/>
          <w:szCs w:val="24"/>
        </w:rPr>
        <w:t xml:space="preserve">MDA-MB-231 </w:t>
      </w:r>
      <w:r w:rsidR="0002111F" w:rsidRPr="00523C33">
        <w:rPr>
          <w:rFonts w:ascii="Book Antiqua" w:hAnsi="Book Antiqua" w:cs="Times New Roman"/>
          <w:sz w:val="24"/>
          <w:szCs w:val="24"/>
        </w:rPr>
        <w:t xml:space="preserve">cells </w:t>
      </w:r>
      <w:r w:rsidR="00CB1E27" w:rsidRPr="00523C33">
        <w:rPr>
          <w:rFonts w:ascii="Book Antiqua" w:eastAsia="MS Mincho" w:hAnsi="Book Antiqua" w:cs="Times New Roman"/>
          <w:sz w:val="24"/>
          <w:szCs w:val="24"/>
        </w:rPr>
        <w:t>are highly TF-</w:t>
      </w:r>
      <w:proofErr w:type="gramStart"/>
      <w:r w:rsidR="00CB1E27" w:rsidRPr="00523C33">
        <w:rPr>
          <w:rFonts w:ascii="Book Antiqua" w:eastAsia="MS Mincho" w:hAnsi="Book Antiqua" w:cs="Times New Roman"/>
          <w:sz w:val="24"/>
          <w:szCs w:val="24"/>
        </w:rPr>
        <w:t>dependent</w:t>
      </w:r>
      <w:r w:rsidR="00B341D4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[</w:t>
      </w:r>
      <w:proofErr w:type="gramEnd"/>
      <w:r w:rsidR="00B341D4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26-</w:t>
      </w:r>
      <w:r w:rsidR="0029184A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30]</w:t>
      </w:r>
      <w:r w:rsidR="00CB1E27" w:rsidRPr="00523C33">
        <w:rPr>
          <w:rFonts w:ascii="Book Antiqua" w:eastAsia="MS Mincho" w:hAnsi="Book Antiqua" w:cs="Times New Roman"/>
          <w:sz w:val="24"/>
          <w:szCs w:val="24"/>
        </w:rPr>
        <w:t>.</w:t>
      </w:r>
      <w:r w:rsidR="00F959E7" w:rsidRPr="00523C33">
        <w:rPr>
          <w:rFonts w:ascii="Book Antiqua" w:eastAsia="MS Mincho" w:hAnsi="Book Antiqua" w:cs="Times New Roman"/>
          <w:sz w:val="24"/>
          <w:szCs w:val="24"/>
        </w:rPr>
        <w:t xml:space="preserve"> Moreover, </w:t>
      </w:r>
      <w:r w:rsidR="009F2893" w:rsidRPr="00523C33">
        <w:rPr>
          <w:rFonts w:ascii="Book Antiqua" w:eastAsia="MS Mincho" w:hAnsi="Book Antiqua" w:cs="Times New Roman"/>
          <w:sz w:val="24"/>
          <w:szCs w:val="24"/>
        </w:rPr>
        <w:t xml:space="preserve">in these cells, </w:t>
      </w:r>
      <w:r w:rsidR="00F959E7" w:rsidRPr="00523C33">
        <w:rPr>
          <w:rFonts w:ascii="Book Antiqua" w:eastAsia="MS Mincho" w:hAnsi="Book Antiqua" w:cs="Times New Roman"/>
          <w:sz w:val="24"/>
          <w:szCs w:val="24"/>
        </w:rPr>
        <w:t xml:space="preserve">TF </w:t>
      </w:r>
      <w:r w:rsidR="009F2893" w:rsidRPr="00523C33">
        <w:rPr>
          <w:rFonts w:ascii="Book Antiqua" w:eastAsia="MS Mincho" w:hAnsi="Book Antiqua" w:cs="Times New Roman"/>
          <w:sz w:val="24"/>
          <w:szCs w:val="24"/>
        </w:rPr>
        <w:t xml:space="preserve">has been shown to </w:t>
      </w:r>
      <w:r w:rsidR="00F959E7" w:rsidRPr="00523C33">
        <w:rPr>
          <w:rFonts w:ascii="Book Antiqua" w:eastAsia="MS Mincho" w:hAnsi="Book Antiqua" w:cs="Times New Roman"/>
          <w:sz w:val="24"/>
          <w:szCs w:val="24"/>
        </w:rPr>
        <w:t xml:space="preserve">act as an </w:t>
      </w:r>
      <w:proofErr w:type="spellStart"/>
      <w:r w:rsidR="00F959E7" w:rsidRPr="00523C33">
        <w:rPr>
          <w:rFonts w:ascii="Book Antiqua" w:eastAsia="MS Mincho" w:hAnsi="Book Antiqua" w:cs="Times New Roman"/>
          <w:sz w:val="24"/>
          <w:szCs w:val="24"/>
        </w:rPr>
        <w:t>angiogenic</w:t>
      </w:r>
      <w:proofErr w:type="spellEnd"/>
      <w:r w:rsidR="00F959E7" w:rsidRPr="00523C33">
        <w:rPr>
          <w:rFonts w:ascii="Book Antiqua" w:eastAsia="MS Mincho" w:hAnsi="Book Antiqua" w:cs="Times New Roman"/>
          <w:sz w:val="24"/>
          <w:szCs w:val="24"/>
        </w:rPr>
        <w:t xml:space="preserve"> switch, leading to breast tumor development in </w:t>
      </w:r>
      <w:r w:rsidR="009F2893" w:rsidRPr="00523C33">
        <w:rPr>
          <w:rFonts w:ascii="Book Antiqua" w:eastAsia="MS Mincho" w:hAnsi="Book Antiqua" w:cs="Times New Roman"/>
          <w:sz w:val="24"/>
          <w:szCs w:val="24"/>
        </w:rPr>
        <w:t xml:space="preserve">a </w:t>
      </w:r>
      <w:r w:rsidR="00F959E7" w:rsidRPr="00523C33">
        <w:rPr>
          <w:rFonts w:ascii="Book Antiqua" w:eastAsia="MS Mincho" w:hAnsi="Book Antiqua" w:cs="Times New Roman"/>
          <w:sz w:val="24"/>
          <w:szCs w:val="24"/>
        </w:rPr>
        <w:t xml:space="preserve">spontaneous breast cancer model recapitulating </w:t>
      </w:r>
      <w:r w:rsidR="009F2893" w:rsidRPr="00523C33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F959E7" w:rsidRPr="00523C33">
        <w:rPr>
          <w:rFonts w:ascii="Book Antiqua" w:eastAsia="MS Mincho" w:hAnsi="Book Antiqua" w:cs="Times New Roman"/>
          <w:sz w:val="24"/>
          <w:szCs w:val="24"/>
        </w:rPr>
        <w:t xml:space="preserve">human </w:t>
      </w:r>
      <w:proofErr w:type="gramStart"/>
      <w:r w:rsidR="00F959E7" w:rsidRPr="00523C33">
        <w:rPr>
          <w:rFonts w:ascii="Book Antiqua" w:eastAsia="MS Mincho" w:hAnsi="Book Antiqua" w:cs="Times New Roman"/>
          <w:sz w:val="24"/>
          <w:szCs w:val="24"/>
        </w:rPr>
        <w:t>disease</w:t>
      </w:r>
      <w:r w:rsidR="00F959E7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[</w:t>
      </w:r>
      <w:proofErr w:type="gramEnd"/>
      <w:r w:rsidR="00F959E7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31,</w:t>
      </w:r>
      <w:r w:rsidR="000A37A5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 xml:space="preserve"> </w:t>
      </w:r>
      <w:r w:rsidR="00F959E7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32]</w:t>
      </w:r>
      <w:r w:rsidR="00F959E7" w:rsidRPr="00523C33">
        <w:rPr>
          <w:rFonts w:ascii="Book Antiqua" w:eastAsia="MS Mincho" w:hAnsi="Book Antiqua" w:cs="Times New Roman"/>
          <w:sz w:val="24"/>
          <w:szCs w:val="24"/>
        </w:rPr>
        <w:t>.</w:t>
      </w:r>
    </w:p>
    <w:p w:rsidR="007878B3" w:rsidRPr="00523C33" w:rsidRDefault="007878B3" w:rsidP="00523C33">
      <w:pPr>
        <w:spacing w:line="360" w:lineRule="auto"/>
        <w:outlineLvl w:val="0"/>
        <w:rPr>
          <w:rFonts w:ascii="Book Antiqua" w:hAnsi="Book Antiqua" w:cs="Times New Roman"/>
          <w:sz w:val="24"/>
          <w:szCs w:val="24"/>
        </w:rPr>
      </w:pPr>
    </w:p>
    <w:p w:rsidR="00BD32FD" w:rsidRPr="00523C33" w:rsidRDefault="00BD32FD" w:rsidP="00523C33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523C33">
        <w:rPr>
          <w:rFonts w:ascii="Book Antiqua" w:hAnsi="Book Antiqua"/>
          <w:b/>
          <w:i/>
          <w:sz w:val="24"/>
          <w:szCs w:val="24"/>
        </w:rPr>
        <w:t>Regulation of TF expression in breast cancer cells</w:t>
      </w:r>
    </w:p>
    <w:p w:rsidR="007878B3" w:rsidRPr="00523C33" w:rsidRDefault="005244CF" w:rsidP="00523C33">
      <w:pPr>
        <w:tabs>
          <w:tab w:val="left" w:pos="2694"/>
        </w:tabs>
        <w:spacing w:line="360" w:lineRule="auto"/>
        <w:outlineLvl w:val="0"/>
        <w:rPr>
          <w:rFonts w:ascii="Book Antiqua" w:hAnsi="Book Antiqua" w:cs="Times New Roman"/>
          <w:sz w:val="24"/>
          <w:szCs w:val="24"/>
        </w:rPr>
      </w:pPr>
      <w:r w:rsidRPr="00523C33">
        <w:rPr>
          <w:rFonts w:ascii="Book Antiqua" w:hAnsi="Book Antiqua" w:cs="Times New Roman"/>
          <w:sz w:val="24"/>
          <w:szCs w:val="24"/>
        </w:rPr>
        <w:t>In human cells, the Sp1 transcription factor is a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major regulator of </w:t>
      </w:r>
      <w:r w:rsidRPr="00523C33">
        <w:rPr>
          <w:rFonts w:ascii="Book Antiqua" w:hAnsi="Book Antiqua" w:cs="Times New Roman"/>
          <w:sz w:val="24"/>
          <w:szCs w:val="24"/>
        </w:rPr>
        <w:t xml:space="preserve">the </w:t>
      </w:r>
      <w:r w:rsidR="00BD32FD" w:rsidRPr="00523C33">
        <w:rPr>
          <w:rFonts w:ascii="Book Antiqua" w:hAnsi="Book Antiqua" w:cs="Times New Roman"/>
          <w:i/>
          <w:sz w:val="24"/>
          <w:szCs w:val="24"/>
        </w:rPr>
        <w:t>F3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gene encoding TF</w:t>
      </w:r>
      <w:r w:rsidRPr="00523C33">
        <w:rPr>
          <w:rFonts w:ascii="Book Antiqua" w:hAnsi="Book Antiqua" w:cs="Times New Roman"/>
          <w:sz w:val="24"/>
          <w:szCs w:val="24"/>
        </w:rPr>
        <w:t>,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under normal condition</w:t>
      </w:r>
      <w:r w:rsidR="00AF65F7" w:rsidRPr="00523C33">
        <w:rPr>
          <w:rFonts w:ascii="Book Antiqua" w:hAnsi="Book Antiqua" w:cs="Times New Roman"/>
          <w:sz w:val="24"/>
          <w:szCs w:val="24"/>
        </w:rPr>
        <w:t>s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. Transcription </w:t>
      </w:r>
      <w:r w:rsidR="00AF65F7" w:rsidRPr="00523C33">
        <w:rPr>
          <w:rFonts w:ascii="Book Antiqua" w:hAnsi="Book Antiqua" w:cs="Times New Roman"/>
          <w:sz w:val="24"/>
          <w:szCs w:val="24"/>
        </w:rPr>
        <w:t>may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be affected by the presence of multiple single nucleotide polymorph</w:t>
      </w:r>
      <w:r w:rsidR="00AF65F7" w:rsidRPr="00523C33">
        <w:rPr>
          <w:rFonts w:ascii="Book Antiqua" w:hAnsi="Book Antiqua" w:cs="Times New Roman"/>
          <w:sz w:val="24"/>
          <w:szCs w:val="24"/>
        </w:rPr>
        <w:t>i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sms (SNPs) within the </w:t>
      </w:r>
      <w:r w:rsidR="00BD32FD" w:rsidRPr="00523C33">
        <w:rPr>
          <w:rFonts w:ascii="Book Antiqua" w:hAnsi="Book Antiqua" w:cs="Times New Roman"/>
          <w:i/>
          <w:sz w:val="24"/>
          <w:szCs w:val="24"/>
        </w:rPr>
        <w:t>F3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regulatory region</w:t>
      </w:r>
      <w:r w:rsidR="00AF65F7" w:rsidRPr="00523C33">
        <w:rPr>
          <w:rFonts w:ascii="Book Antiqua" w:hAnsi="Book Antiqua" w:cs="Times New Roman"/>
          <w:sz w:val="24"/>
          <w:szCs w:val="24"/>
        </w:rPr>
        <w:t xml:space="preserve"> and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AF65F7" w:rsidRPr="00523C33">
        <w:rPr>
          <w:rFonts w:ascii="Book Antiqua" w:hAnsi="Book Antiqua" w:cs="Times New Roman"/>
          <w:sz w:val="24"/>
          <w:szCs w:val="24"/>
        </w:rPr>
        <w:t>t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hese SNPs </w:t>
      </w:r>
      <w:r w:rsidR="00600C8D" w:rsidRPr="00523C33">
        <w:rPr>
          <w:rFonts w:ascii="Book Antiqua" w:hAnsi="Book Antiqua" w:cs="Times New Roman"/>
          <w:sz w:val="24"/>
          <w:szCs w:val="24"/>
        </w:rPr>
        <w:t xml:space="preserve">have been previously </w:t>
      </w:r>
      <w:r w:rsidR="00BD32FD" w:rsidRPr="00523C33">
        <w:rPr>
          <w:rFonts w:ascii="Book Antiqua" w:hAnsi="Book Antiqua" w:cs="Times New Roman"/>
          <w:sz w:val="24"/>
          <w:szCs w:val="24"/>
        </w:rPr>
        <w:t>associate</w:t>
      </w:r>
      <w:r w:rsidR="00600C8D" w:rsidRPr="00523C33">
        <w:rPr>
          <w:rFonts w:ascii="Book Antiqua" w:hAnsi="Book Antiqua" w:cs="Times New Roman"/>
          <w:sz w:val="24"/>
          <w:szCs w:val="24"/>
        </w:rPr>
        <w:t>d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with disease </w:t>
      </w:r>
      <w:proofErr w:type="gramStart"/>
      <w:r w:rsidR="00BD32FD" w:rsidRPr="00523C33">
        <w:rPr>
          <w:rFonts w:ascii="Book Antiqua" w:hAnsi="Book Antiqua" w:cs="Times New Roman"/>
          <w:sz w:val="24"/>
          <w:szCs w:val="24"/>
        </w:rPr>
        <w:t>characteristics</w:t>
      </w:r>
      <w:r w:rsidR="007A2082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7A2082" w:rsidRPr="00523C33">
        <w:rPr>
          <w:rFonts w:ascii="Book Antiqua" w:hAnsi="Book Antiqua" w:cs="Times New Roman"/>
          <w:sz w:val="24"/>
          <w:szCs w:val="24"/>
          <w:vertAlign w:val="superscript"/>
        </w:rPr>
        <w:t>33-36</w:t>
      </w:r>
      <w:r w:rsidR="00BD32FD" w:rsidRPr="00523C3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="00BD32FD" w:rsidRPr="00523C33">
        <w:rPr>
          <w:rFonts w:ascii="Book Antiqua" w:hAnsi="Book Antiqua" w:cs="Times New Roman"/>
          <w:sz w:val="24"/>
          <w:szCs w:val="24"/>
        </w:rPr>
        <w:t>Immunohistochemical</w:t>
      </w:r>
      <w:proofErr w:type="spellEnd"/>
      <w:r w:rsidR="00BD32FD" w:rsidRPr="00523C33">
        <w:rPr>
          <w:rFonts w:ascii="Book Antiqua" w:hAnsi="Book Antiqua" w:cs="Times New Roman"/>
          <w:sz w:val="24"/>
          <w:szCs w:val="24"/>
        </w:rPr>
        <w:t xml:space="preserve"> analyses </w:t>
      </w:r>
      <w:r w:rsidR="00BB3D73" w:rsidRPr="00523C33">
        <w:rPr>
          <w:rFonts w:ascii="Book Antiqua" w:hAnsi="Book Antiqua" w:cs="Times New Roman"/>
          <w:sz w:val="24"/>
          <w:szCs w:val="24"/>
        </w:rPr>
        <w:t xml:space="preserve">demonstrate 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that </w:t>
      </w:r>
      <w:r w:rsidR="00BB3D73" w:rsidRPr="00523C33">
        <w:rPr>
          <w:rFonts w:ascii="Book Antiqua" w:hAnsi="Book Antiqua" w:cs="Times New Roman"/>
          <w:sz w:val="24"/>
          <w:szCs w:val="24"/>
        </w:rPr>
        <w:t xml:space="preserve">TF is highly expressed in </w:t>
      </w:r>
      <w:r w:rsidR="00BD32FD" w:rsidRPr="00523C33">
        <w:rPr>
          <w:rFonts w:ascii="Book Antiqua" w:hAnsi="Book Antiqua" w:cs="Times New Roman"/>
          <w:sz w:val="24"/>
          <w:szCs w:val="24"/>
        </w:rPr>
        <w:t>breast cancer tissues</w:t>
      </w:r>
      <w:r w:rsidR="00BB3D73" w:rsidRPr="00523C33">
        <w:rPr>
          <w:rFonts w:ascii="Book Antiqua" w:hAnsi="Book Antiqua" w:cs="Times New Roman"/>
          <w:sz w:val="24"/>
          <w:szCs w:val="24"/>
        </w:rPr>
        <w:t>,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BB3D73" w:rsidRPr="00523C33">
        <w:rPr>
          <w:rFonts w:ascii="Book Antiqua" w:hAnsi="Book Antiqua" w:cs="Times New Roman"/>
          <w:sz w:val="24"/>
          <w:szCs w:val="24"/>
        </w:rPr>
        <w:t>in addition to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ovarian and pancreatic cancer </w:t>
      </w:r>
      <w:proofErr w:type="gramStart"/>
      <w:r w:rsidR="00BD32FD" w:rsidRPr="00523C33">
        <w:rPr>
          <w:rFonts w:ascii="Book Antiqua" w:hAnsi="Book Antiqua" w:cs="Times New Roman"/>
          <w:sz w:val="24"/>
          <w:szCs w:val="24"/>
        </w:rPr>
        <w:t>tissues</w:t>
      </w:r>
      <w:r w:rsidR="00BD32FD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D32FD" w:rsidRPr="00523C33">
        <w:rPr>
          <w:rFonts w:ascii="Book Antiqua" w:hAnsi="Book Antiqua" w:cs="Times New Roman"/>
          <w:sz w:val="24"/>
          <w:szCs w:val="24"/>
          <w:vertAlign w:val="superscript"/>
        </w:rPr>
        <w:t>9, 22]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. Although the </w:t>
      </w:r>
      <w:r w:rsidR="0002111F" w:rsidRPr="00523C33">
        <w:rPr>
          <w:rFonts w:ascii="Book Antiqua" w:hAnsi="Book Antiqua" w:cs="Times New Roman"/>
          <w:sz w:val="24"/>
          <w:szCs w:val="24"/>
        </w:rPr>
        <w:t xml:space="preserve">detailed mechanisms </w:t>
      </w:r>
      <w:r w:rsidR="0098092E" w:rsidRPr="00523C33">
        <w:rPr>
          <w:rFonts w:ascii="Book Antiqua" w:hAnsi="Book Antiqua" w:cs="Times New Roman"/>
          <w:sz w:val="24"/>
          <w:szCs w:val="24"/>
        </w:rPr>
        <w:t>are not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clear, transcriptional </w:t>
      </w:r>
      <w:r w:rsidR="008C7D0F" w:rsidRPr="00523C33">
        <w:rPr>
          <w:rFonts w:ascii="Book Antiqua" w:hAnsi="Book Antiqua" w:cs="Times New Roman"/>
          <w:sz w:val="24"/>
          <w:szCs w:val="24"/>
        </w:rPr>
        <w:t>activation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appears to be a major </w:t>
      </w:r>
      <w:r w:rsidR="0002111F" w:rsidRPr="00523C33">
        <w:rPr>
          <w:rFonts w:ascii="Book Antiqua" w:hAnsi="Book Antiqua" w:cs="Times New Roman"/>
          <w:sz w:val="24"/>
          <w:szCs w:val="24"/>
        </w:rPr>
        <w:t>mechanism of TF overexpression</w:t>
      </w:r>
      <w:r w:rsidR="00321299" w:rsidRPr="00523C33">
        <w:rPr>
          <w:rFonts w:ascii="Book Antiqua" w:hAnsi="Book Antiqua" w:cs="Times New Roman"/>
          <w:sz w:val="24"/>
          <w:szCs w:val="24"/>
        </w:rPr>
        <w:t>.</w:t>
      </w:r>
    </w:p>
    <w:p w:rsidR="007878B3" w:rsidRPr="00523C33" w:rsidRDefault="00810E66" w:rsidP="00523C33">
      <w:pPr>
        <w:tabs>
          <w:tab w:val="left" w:pos="2694"/>
        </w:tabs>
        <w:spacing w:line="360" w:lineRule="auto"/>
        <w:ind w:firstLine="851"/>
        <w:outlineLvl w:val="0"/>
        <w:rPr>
          <w:rFonts w:ascii="Book Antiqua" w:hAnsi="Book Antiqua" w:cs="Times New Roman"/>
          <w:sz w:val="24"/>
          <w:szCs w:val="24"/>
        </w:rPr>
      </w:pPr>
      <w:r w:rsidRPr="00523C33">
        <w:rPr>
          <w:rFonts w:ascii="Book Antiqua" w:hAnsi="Book Antiqua" w:cs="Times New Roman"/>
          <w:sz w:val="24"/>
          <w:szCs w:val="24"/>
        </w:rPr>
        <w:t>The m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echanisms </w:t>
      </w:r>
      <w:r w:rsidR="006B1CFE" w:rsidRPr="00523C33">
        <w:rPr>
          <w:rFonts w:ascii="Book Antiqua" w:hAnsi="Book Antiqua" w:cs="Times New Roman"/>
          <w:sz w:val="24"/>
          <w:szCs w:val="24"/>
        </w:rPr>
        <w:t>regulating</w:t>
      </w:r>
      <w:r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FD2473" w:rsidRPr="00523C33">
        <w:rPr>
          <w:rFonts w:ascii="Book Antiqua" w:hAnsi="Book Antiqua" w:cs="Times New Roman"/>
          <w:i/>
          <w:sz w:val="24"/>
          <w:szCs w:val="24"/>
        </w:rPr>
        <w:t>F3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566C5C" w:rsidRPr="00523C33">
        <w:rPr>
          <w:rFonts w:ascii="Book Antiqua" w:hAnsi="Book Antiqua" w:cs="Times New Roman"/>
          <w:sz w:val="24"/>
          <w:szCs w:val="24"/>
        </w:rPr>
        <w:t xml:space="preserve">gene </w:t>
      </w:r>
      <w:r w:rsidR="006B1CFE" w:rsidRPr="00523C33">
        <w:rPr>
          <w:rFonts w:ascii="Book Antiqua" w:hAnsi="Book Antiqua" w:cs="Times New Roman"/>
          <w:sz w:val="24"/>
          <w:szCs w:val="24"/>
        </w:rPr>
        <w:t>expression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Pr="00523C33">
        <w:rPr>
          <w:rFonts w:ascii="Book Antiqua" w:hAnsi="Book Antiqua" w:cs="Times New Roman"/>
          <w:sz w:val="24"/>
          <w:szCs w:val="24"/>
        </w:rPr>
        <w:t>are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well </w:t>
      </w:r>
      <w:proofErr w:type="gramStart"/>
      <w:r w:rsidR="00BD32FD" w:rsidRPr="00523C33">
        <w:rPr>
          <w:rFonts w:ascii="Book Antiqua" w:hAnsi="Book Antiqua" w:cs="Times New Roman"/>
          <w:sz w:val="24"/>
          <w:szCs w:val="24"/>
        </w:rPr>
        <w:lastRenderedPageBreak/>
        <w:t>characterized</w:t>
      </w:r>
      <w:r w:rsidR="005A177E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A177E" w:rsidRPr="00523C33">
        <w:rPr>
          <w:rFonts w:ascii="Book Antiqua" w:hAnsi="Book Antiqua" w:cs="Times New Roman"/>
          <w:sz w:val="24"/>
          <w:szCs w:val="24"/>
          <w:vertAlign w:val="superscript"/>
        </w:rPr>
        <w:t>37</w:t>
      </w:r>
      <w:r w:rsidR="00BD32FD" w:rsidRPr="00523C3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D32FD" w:rsidRPr="00523C33">
        <w:rPr>
          <w:rFonts w:ascii="Book Antiqua" w:hAnsi="Book Antiqua" w:cs="Times New Roman"/>
          <w:sz w:val="24"/>
          <w:szCs w:val="24"/>
        </w:rPr>
        <w:t>. Co</w:t>
      </w:r>
      <w:r w:rsidRPr="00523C33">
        <w:rPr>
          <w:rFonts w:ascii="Book Antiqua" w:hAnsi="Book Antiqua" w:cs="Times New Roman"/>
          <w:sz w:val="24"/>
          <w:szCs w:val="24"/>
        </w:rPr>
        <w:t>n</w:t>
      </w:r>
      <w:r w:rsidR="00BD32FD" w:rsidRPr="00523C33">
        <w:rPr>
          <w:rFonts w:ascii="Book Antiqua" w:hAnsi="Book Antiqua" w:cs="Times New Roman"/>
          <w:sz w:val="24"/>
          <w:szCs w:val="24"/>
        </w:rPr>
        <w:t>stitutive</w:t>
      </w:r>
      <w:r w:rsidR="00946BF8" w:rsidRPr="00523C33">
        <w:rPr>
          <w:rFonts w:ascii="Book Antiqua" w:hAnsi="Book Antiqua" w:cs="Times New Roman"/>
          <w:sz w:val="24"/>
          <w:szCs w:val="24"/>
        </w:rPr>
        <w:t>ly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high </w:t>
      </w:r>
      <w:r w:rsidR="00BD32FD" w:rsidRPr="00523C33">
        <w:rPr>
          <w:rFonts w:ascii="Book Antiqua" w:hAnsi="Book Antiqua" w:cs="Times New Roman"/>
          <w:i/>
          <w:sz w:val="24"/>
          <w:szCs w:val="24"/>
        </w:rPr>
        <w:t>F3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gene expression is </w:t>
      </w:r>
      <w:r w:rsidR="006B1CFE" w:rsidRPr="00523C33">
        <w:rPr>
          <w:rFonts w:ascii="Book Antiqua" w:hAnsi="Book Antiqua" w:cs="Times New Roman"/>
          <w:sz w:val="24"/>
          <w:szCs w:val="24"/>
        </w:rPr>
        <w:t>controlled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by </w:t>
      </w:r>
      <w:r w:rsidR="008C7D0F" w:rsidRPr="00523C33">
        <w:rPr>
          <w:rFonts w:ascii="Book Antiqua" w:hAnsi="Book Antiqua" w:cs="Times New Roman"/>
          <w:sz w:val="24"/>
          <w:szCs w:val="24"/>
        </w:rPr>
        <w:t xml:space="preserve">multiple </w:t>
      </w:r>
      <w:r w:rsidR="006B1CFE" w:rsidRPr="00523C33">
        <w:rPr>
          <w:rFonts w:ascii="Book Antiqua" w:hAnsi="Book Antiqua" w:cs="Times New Roman"/>
          <w:sz w:val="24"/>
          <w:szCs w:val="24"/>
        </w:rPr>
        <w:t>transcription factors</w:t>
      </w:r>
      <w:r w:rsidR="00566C5C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(Figure 3). </w:t>
      </w:r>
      <w:r w:rsidR="0041141D" w:rsidRPr="00523C33">
        <w:rPr>
          <w:rFonts w:ascii="Book Antiqua" w:hAnsi="Book Antiqua" w:cs="Times New Roman"/>
          <w:sz w:val="24"/>
          <w:szCs w:val="24"/>
        </w:rPr>
        <w:t>I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t is likely that </w:t>
      </w:r>
      <w:r w:rsidR="00946BF8" w:rsidRPr="00523C33">
        <w:rPr>
          <w:rFonts w:ascii="Book Antiqua" w:hAnsi="Book Antiqua" w:cs="Times New Roman"/>
          <w:sz w:val="24"/>
          <w:szCs w:val="24"/>
        </w:rPr>
        <w:t xml:space="preserve">the 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aberrant activation of these factors </w:t>
      </w:r>
      <w:r w:rsidR="0041141D" w:rsidRPr="00523C33">
        <w:rPr>
          <w:rFonts w:ascii="Book Antiqua" w:hAnsi="Book Antiqua" w:cs="Times New Roman"/>
          <w:sz w:val="24"/>
          <w:szCs w:val="24"/>
        </w:rPr>
        <w:t>causes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higher TF levels in breast cancer cells</w:t>
      </w:r>
      <w:r w:rsidR="00946BF8" w:rsidRPr="00523C33">
        <w:rPr>
          <w:rFonts w:ascii="Book Antiqua" w:hAnsi="Book Antiqua" w:cs="Times New Roman"/>
          <w:sz w:val="24"/>
          <w:szCs w:val="24"/>
        </w:rPr>
        <w:t>,</w:t>
      </w:r>
      <w:r w:rsidR="0041141D" w:rsidRPr="00523C33">
        <w:rPr>
          <w:rFonts w:ascii="Book Antiqua" w:hAnsi="Book Antiqua" w:cs="Times New Roman"/>
          <w:sz w:val="24"/>
          <w:szCs w:val="24"/>
        </w:rPr>
        <w:t xml:space="preserve"> given that AP-1 and NF</w:t>
      </w:r>
      <w:r w:rsidR="0041141D" w:rsidRPr="00523C33">
        <w:rPr>
          <w:rFonts w:ascii="Book Antiqua" w:hAnsi="Book Antiqua" w:cs="Times New Roman"/>
          <w:sz w:val="24"/>
          <w:szCs w:val="24"/>
        </w:rPr>
        <w:t xml:space="preserve">B are </w:t>
      </w:r>
      <w:proofErr w:type="spellStart"/>
      <w:r w:rsidR="0041141D" w:rsidRPr="00523C33">
        <w:rPr>
          <w:rFonts w:ascii="Book Antiqua" w:hAnsi="Book Antiqua" w:cs="Times New Roman"/>
          <w:sz w:val="24"/>
          <w:szCs w:val="24"/>
        </w:rPr>
        <w:t>proinflammatory</w:t>
      </w:r>
      <w:proofErr w:type="spellEnd"/>
      <w:r w:rsidR="0041141D" w:rsidRPr="00523C33">
        <w:rPr>
          <w:rFonts w:ascii="Book Antiqua" w:hAnsi="Book Antiqua" w:cs="Times New Roman"/>
          <w:sz w:val="24"/>
          <w:szCs w:val="24"/>
        </w:rPr>
        <w:t xml:space="preserve"> transcription factors </w:t>
      </w:r>
      <w:r w:rsidR="00946BF8" w:rsidRPr="00523C33">
        <w:rPr>
          <w:rFonts w:ascii="Book Antiqua" w:hAnsi="Book Antiqua" w:cs="Times New Roman"/>
          <w:sz w:val="24"/>
          <w:szCs w:val="24"/>
        </w:rPr>
        <w:t xml:space="preserve">which are frequently </w:t>
      </w:r>
      <w:r w:rsidR="0041141D" w:rsidRPr="00523C33">
        <w:rPr>
          <w:rFonts w:ascii="Book Antiqua" w:hAnsi="Book Antiqua" w:cs="Times New Roman"/>
          <w:sz w:val="24"/>
          <w:szCs w:val="24"/>
        </w:rPr>
        <w:t xml:space="preserve">activated in breast cancer </w:t>
      </w:r>
      <w:proofErr w:type="gramStart"/>
      <w:r w:rsidR="0041141D" w:rsidRPr="00523C33">
        <w:rPr>
          <w:rFonts w:ascii="Book Antiqua" w:hAnsi="Book Antiqua" w:cs="Times New Roman"/>
          <w:sz w:val="24"/>
          <w:szCs w:val="24"/>
        </w:rPr>
        <w:t>cells</w:t>
      </w:r>
      <w:r w:rsidR="0041141D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41141D" w:rsidRPr="00523C33">
        <w:rPr>
          <w:rFonts w:ascii="Book Antiqua" w:hAnsi="Book Antiqua" w:cs="Times New Roman"/>
          <w:sz w:val="24"/>
          <w:szCs w:val="24"/>
          <w:vertAlign w:val="superscript"/>
        </w:rPr>
        <w:t>38]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. Indeed, </w:t>
      </w:r>
      <w:r w:rsidRPr="00523C33">
        <w:rPr>
          <w:rFonts w:ascii="Book Antiqua" w:hAnsi="Book Antiqua" w:cs="Times New Roman"/>
          <w:sz w:val="24"/>
          <w:szCs w:val="24"/>
        </w:rPr>
        <w:t>previous studies have</w:t>
      </w:r>
      <w:r w:rsidR="007D14F0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566C5C" w:rsidRPr="00523C33">
        <w:rPr>
          <w:rFonts w:ascii="Book Antiqua" w:hAnsi="Book Antiqua" w:cs="Times New Roman"/>
          <w:sz w:val="24"/>
          <w:szCs w:val="24"/>
        </w:rPr>
        <w:t>shown</w:t>
      </w:r>
      <w:r w:rsidR="007D14F0" w:rsidRPr="00523C33">
        <w:rPr>
          <w:rFonts w:ascii="Book Antiqua" w:hAnsi="Book Antiqua" w:cs="Times New Roman"/>
          <w:sz w:val="24"/>
          <w:szCs w:val="24"/>
        </w:rPr>
        <w:t xml:space="preserve"> that </w:t>
      </w:r>
      <w:r w:rsidR="00BD32FD" w:rsidRPr="00523C33">
        <w:rPr>
          <w:rFonts w:ascii="Book Antiqua" w:hAnsi="Book Antiqua" w:cs="Times New Roman"/>
          <w:sz w:val="24"/>
          <w:szCs w:val="24"/>
        </w:rPr>
        <w:t>these transcripti</w:t>
      </w:r>
      <w:r w:rsidR="0041141D" w:rsidRPr="00523C33">
        <w:rPr>
          <w:rFonts w:ascii="Book Antiqua" w:hAnsi="Book Antiqua" w:cs="Times New Roman"/>
          <w:sz w:val="24"/>
          <w:szCs w:val="24"/>
        </w:rPr>
        <w:t xml:space="preserve">on factors </w:t>
      </w:r>
      <w:r w:rsidR="00946BF8" w:rsidRPr="00523C33">
        <w:rPr>
          <w:rFonts w:ascii="Book Antiqua" w:hAnsi="Book Antiqua" w:cs="Times New Roman"/>
          <w:sz w:val="24"/>
          <w:szCs w:val="24"/>
        </w:rPr>
        <w:t xml:space="preserve">strongly </w:t>
      </w:r>
      <w:r w:rsidR="0041141D" w:rsidRPr="00523C33">
        <w:rPr>
          <w:rFonts w:ascii="Book Antiqua" w:hAnsi="Book Antiqua" w:cs="Times New Roman"/>
          <w:sz w:val="24"/>
          <w:szCs w:val="24"/>
        </w:rPr>
        <w:t xml:space="preserve">bind to the </w:t>
      </w:r>
      <w:r w:rsidR="0041141D" w:rsidRPr="00523C33">
        <w:rPr>
          <w:rFonts w:ascii="Book Antiqua" w:hAnsi="Book Antiqua" w:cs="Times New Roman"/>
          <w:i/>
          <w:sz w:val="24"/>
          <w:szCs w:val="24"/>
        </w:rPr>
        <w:t>F3</w:t>
      </w:r>
      <w:r w:rsidR="0041141D" w:rsidRPr="00523C33">
        <w:rPr>
          <w:rFonts w:ascii="Book Antiqua" w:hAnsi="Book Antiqua" w:cs="Times New Roman"/>
          <w:sz w:val="24"/>
          <w:szCs w:val="24"/>
        </w:rPr>
        <w:t xml:space="preserve"> gene promoter in MDA-MB-231 cells. However,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the promoter is </w:t>
      </w:r>
      <w:r w:rsidR="008C7D0F" w:rsidRPr="00523C33">
        <w:rPr>
          <w:rFonts w:ascii="Book Antiqua" w:hAnsi="Book Antiqua" w:cs="Times New Roman"/>
          <w:sz w:val="24"/>
          <w:szCs w:val="24"/>
        </w:rPr>
        <w:t xml:space="preserve">poorly </w:t>
      </w:r>
      <w:r w:rsidR="0041141D" w:rsidRPr="00523C33">
        <w:rPr>
          <w:rFonts w:ascii="Book Antiqua" w:hAnsi="Book Antiqua" w:cs="Times New Roman"/>
          <w:sz w:val="24"/>
          <w:szCs w:val="24"/>
        </w:rPr>
        <w:t>occupied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in TF low-expressing MCF-7 </w:t>
      </w:r>
      <w:proofErr w:type="gramStart"/>
      <w:r w:rsidR="00BD32FD" w:rsidRPr="00523C33">
        <w:rPr>
          <w:rFonts w:ascii="Book Antiqua" w:hAnsi="Book Antiqua" w:cs="Times New Roman"/>
          <w:sz w:val="24"/>
          <w:szCs w:val="24"/>
        </w:rPr>
        <w:t>cells</w:t>
      </w:r>
      <w:r w:rsidR="00627A66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27A66" w:rsidRPr="00523C33">
        <w:rPr>
          <w:rFonts w:ascii="Book Antiqua" w:hAnsi="Book Antiqua" w:cs="Times New Roman"/>
          <w:sz w:val="24"/>
          <w:szCs w:val="24"/>
          <w:vertAlign w:val="superscript"/>
        </w:rPr>
        <w:t>39</w:t>
      </w:r>
      <w:r w:rsidR="00BD32FD" w:rsidRPr="00523C3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D32FD" w:rsidRPr="00523C33">
        <w:rPr>
          <w:rFonts w:ascii="Book Antiqua" w:hAnsi="Book Antiqua" w:cs="Times New Roman"/>
          <w:sz w:val="24"/>
          <w:szCs w:val="24"/>
        </w:rPr>
        <w:t>.</w:t>
      </w:r>
    </w:p>
    <w:p w:rsidR="007878B3" w:rsidRPr="00523C33" w:rsidRDefault="00CB0B26" w:rsidP="00523C33">
      <w:pPr>
        <w:tabs>
          <w:tab w:val="left" w:pos="2694"/>
        </w:tabs>
        <w:spacing w:line="360" w:lineRule="auto"/>
        <w:ind w:firstLineChars="200" w:firstLine="480"/>
        <w:outlineLvl w:val="0"/>
        <w:rPr>
          <w:rFonts w:ascii="Book Antiqua" w:hAnsi="Book Antiqua" w:cs="Times New Roman"/>
          <w:sz w:val="24"/>
          <w:szCs w:val="24"/>
        </w:rPr>
      </w:pPr>
      <w:r w:rsidRPr="00523C33">
        <w:rPr>
          <w:rFonts w:ascii="Book Antiqua" w:hAnsi="Book Antiqua" w:cs="Times New Roman"/>
          <w:sz w:val="24"/>
          <w:szCs w:val="24"/>
        </w:rPr>
        <w:t>B</w:t>
      </w:r>
      <w:r w:rsidR="00BD32FD" w:rsidRPr="00523C33">
        <w:rPr>
          <w:rFonts w:ascii="Book Antiqua" w:hAnsi="Book Antiqua" w:cs="Times New Roman"/>
          <w:sz w:val="24"/>
          <w:szCs w:val="24"/>
        </w:rPr>
        <w:t>reast cancer</w:t>
      </w:r>
      <w:r w:rsidR="00AA7D0B" w:rsidRPr="00523C33">
        <w:rPr>
          <w:rFonts w:ascii="Book Antiqua" w:hAnsi="Book Antiqua" w:cs="Times New Roman"/>
          <w:sz w:val="24"/>
          <w:szCs w:val="24"/>
        </w:rPr>
        <w:t xml:space="preserve"> progression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is dependent on sex steroid hormones. It was </w:t>
      </w:r>
      <w:r w:rsidR="00AA7D0B" w:rsidRPr="00523C33">
        <w:rPr>
          <w:rFonts w:ascii="Book Antiqua" w:hAnsi="Book Antiqua" w:cs="Times New Roman"/>
          <w:sz w:val="24"/>
          <w:szCs w:val="24"/>
        </w:rPr>
        <w:t xml:space="preserve">previously </w:t>
      </w:r>
      <w:r w:rsidR="00CA6344" w:rsidRPr="00523C33">
        <w:rPr>
          <w:rFonts w:ascii="Book Antiqua" w:hAnsi="Book Antiqua" w:cs="Times New Roman"/>
          <w:sz w:val="24"/>
          <w:szCs w:val="24"/>
        </w:rPr>
        <w:t xml:space="preserve">shown </w:t>
      </w:r>
      <w:r w:rsidR="00BD32FD" w:rsidRPr="00523C33">
        <w:rPr>
          <w:rFonts w:ascii="Book Antiqua" w:hAnsi="Book Antiqua" w:cs="Times New Roman"/>
          <w:sz w:val="24"/>
          <w:szCs w:val="24"/>
        </w:rPr>
        <w:t>that TF expression increase</w:t>
      </w:r>
      <w:r w:rsidR="00AA7D0B" w:rsidRPr="00523C33">
        <w:rPr>
          <w:rFonts w:ascii="Book Antiqua" w:hAnsi="Book Antiqua" w:cs="Times New Roman"/>
          <w:sz w:val="24"/>
          <w:szCs w:val="24"/>
        </w:rPr>
        <w:t>s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in response to progesterone </w:t>
      </w:r>
      <w:proofErr w:type="gramStart"/>
      <w:r w:rsidR="00BD32FD" w:rsidRPr="00523C33">
        <w:rPr>
          <w:rFonts w:ascii="Book Antiqua" w:hAnsi="Book Antiqua" w:cs="Times New Roman"/>
          <w:sz w:val="24"/>
          <w:szCs w:val="24"/>
        </w:rPr>
        <w:t>exposure</w:t>
      </w:r>
      <w:r w:rsidR="00BB4DBE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B4DBE" w:rsidRPr="00523C33">
        <w:rPr>
          <w:rFonts w:ascii="Book Antiqua" w:hAnsi="Book Antiqua" w:cs="Times New Roman"/>
          <w:sz w:val="24"/>
          <w:szCs w:val="24"/>
          <w:vertAlign w:val="superscript"/>
        </w:rPr>
        <w:t>40</w:t>
      </w:r>
      <w:r w:rsidR="00BD32FD" w:rsidRPr="00523C3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, </w:t>
      </w:r>
      <w:r w:rsidR="00576840" w:rsidRPr="00523C33">
        <w:rPr>
          <w:rFonts w:ascii="Book Antiqua" w:hAnsi="Book Antiqua" w:cs="Times New Roman"/>
          <w:sz w:val="24"/>
          <w:szCs w:val="24"/>
        </w:rPr>
        <w:t>resulting in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breast cancer phenotypes </w:t>
      </w:r>
      <w:r w:rsidR="00BD32FD" w:rsidRPr="00523C33">
        <w:rPr>
          <w:rFonts w:ascii="Book Antiqua" w:hAnsi="Book Antiqua" w:cs="Times New Roman"/>
          <w:i/>
          <w:sz w:val="24"/>
          <w:szCs w:val="24"/>
        </w:rPr>
        <w:t>via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B15365" w:rsidRPr="00523C33">
        <w:rPr>
          <w:rFonts w:ascii="Book Antiqua" w:hAnsi="Book Antiqua" w:cs="Times New Roman"/>
          <w:sz w:val="24"/>
          <w:szCs w:val="24"/>
        </w:rPr>
        <w:t xml:space="preserve">a </w:t>
      </w:r>
      <w:r w:rsidR="00BD32FD" w:rsidRPr="00523C33">
        <w:rPr>
          <w:rFonts w:ascii="Book Antiqua" w:hAnsi="Book Antiqua" w:cs="Times New Roman"/>
          <w:sz w:val="24"/>
          <w:szCs w:val="24"/>
        </w:rPr>
        <w:t>TF</w:t>
      </w:r>
      <w:r w:rsidR="00B15365" w:rsidRPr="00523C33">
        <w:rPr>
          <w:rFonts w:ascii="Book Antiqua" w:hAnsi="Book Antiqua" w:cs="Times New Roman"/>
          <w:sz w:val="24"/>
          <w:szCs w:val="24"/>
        </w:rPr>
        <w:t>-</w:t>
      </w:r>
      <w:r w:rsidR="00BD32FD" w:rsidRPr="00523C33">
        <w:rPr>
          <w:rFonts w:ascii="Book Antiqua" w:hAnsi="Book Antiqua" w:cs="Times New Roman"/>
          <w:sz w:val="24"/>
          <w:szCs w:val="24"/>
        </w:rPr>
        <w:t>dependent pathway</w:t>
      </w:r>
      <w:r w:rsidR="00BB4DBE" w:rsidRPr="00523C33">
        <w:rPr>
          <w:rFonts w:ascii="Book Antiqua" w:hAnsi="Book Antiqua" w:cs="Times New Roman"/>
          <w:sz w:val="24"/>
          <w:szCs w:val="24"/>
          <w:vertAlign w:val="superscript"/>
        </w:rPr>
        <w:t>[41</w:t>
      </w:r>
      <w:r w:rsidR="00BD32FD" w:rsidRPr="00523C3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. </w:t>
      </w:r>
      <w:r w:rsidR="00281EB3" w:rsidRPr="00523C33">
        <w:rPr>
          <w:rFonts w:ascii="Book Antiqua" w:hAnsi="Book Antiqua" w:cs="Times New Roman"/>
          <w:sz w:val="24"/>
          <w:szCs w:val="24"/>
        </w:rPr>
        <w:t>Furthermore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, </w:t>
      </w:r>
      <w:r w:rsidR="00281EB3" w:rsidRPr="00523C33">
        <w:rPr>
          <w:rFonts w:ascii="Book Antiqua" w:hAnsi="Book Antiqua" w:cs="Times New Roman"/>
          <w:sz w:val="24"/>
          <w:szCs w:val="24"/>
        </w:rPr>
        <w:t xml:space="preserve">a 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steady state level of </w:t>
      </w:r>
      <w:r w:rsidR="00FD2473" w:rsidRPr="00523C33">
        <w:rPr>
          <w:rFonts w:ascii="Book Antiqua" w:hAnsi="Book Antiqua" w:cs="Times New Roman"/>
          <w:sz w:val="24"/>
          <w:szCs w:val="24"/>
        </w:rPr>
        <w:t>TF</w:t>
      </w:r>
      <w:r w:rsidR="00FD2473" w:rsidRPr="00523C33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BD32FD" w:rsidRPr="00523C33">
        <w:rPr>
          <w:rFonts w:ascii="Book Antiqua" w:hAnsi="Book Antiqua" w:cs="Times New Roman"/>
          <w:sz w:val="24"/>
          <w:szCs w:val="24"/>
        </w:rPr>
        <w:t>mRNA in breast cancer cells may be determined by valance of its positive and negative regulatory mechanisms as it was found that PI3K/</w:t>
      </w:r>
      <w:proofErr w:type="spellStart"/>
      <w:r w:rsidR="00BD32FD" w:rsidRPr="00523C33">
        <w:rPr>
          <w:rFonts w:ascii="Book Antiqua" w:hAnsi="Book Antiqua" w:cs="Times New Roman"/>
          <w:sz w:val="24"/>
          <w:szCs w:val="24"/>
        </w:rPr>
        <w:t>Akt</w:t>
      </w:r>
      <w:proofErr w:type="spellEnd"/>
      <w:r w:rsidR="00BD32FD" w:rsidRPr="00523C33">
        <w:rPr>
          <w:rFonts w:ascii="Book Antiqua" w:hAnsi="Book Antiqua" w:cs="Times New Roman"/>
          <w:sz w:val="24"/>
          <w:szCs w:val="24"/>
        </w:rPr>
        <w:t xml:space="preserve"> and MAPK/ERK signaling pathways inversely regulate TF transcript level</w:t>
      </w:r>
      <w:r w:rsidR="00862454" w:rsidRPr="00523C33">
        <w:rPr>
          <w:rFonts w:ascii="Book Antiqua" w:hAnsi="Book Antiqua" w:cs="Times New Roman"/>
          <w:sz w:val="24"/>
          <w:szCs w:val="24"/>
        </w:rPr>
        <w:t>s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in MDA-MB-231 </w:t>
      </w:r>
      <w:proofErr w:type="gramStart"/>
      <w:r w:rsidR="00BD32FD" w:rsidRPr="00523C33">
        <w:rPr>
          <w:rFonts w:ascii="Book Antiqua" w:hAnsi="Book Antiqua" w:cs="Times New Roman"/>
          <w:sz w:val="24"/>
          <w:szCs w:val="24"/>
        </w:rPr>
        <w:t>cells</w:t>
      </w:r>
      <w:r w:rsidR="00BB4DBE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B4DBE" w:rsidRPr="00523C33">
        <w:rPr>
          <w:rFonts w:ascii="Book Antiqua" w:hAnsi="Book Antiqua" w:cs="Times New Roman"/>
          <w:sz w:val="24"/>
          <w:szCs w:val="24"/>
          <w:vertAlign w:val="superscript"/>
        </w:rPr>
        <w:t>42</w:t>
      </w:r>
      <w:r w:rsidR="00BD32FD" w:rsidRPr="00523C3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D32FD" w:rsidRPr="00523C33">
        <w:rPr>
          <w:rFonts w:ascii="Book Antiqua" w:hAnsi="Book Antiqua" w:cs="Times New Roman"/>
          <w:sz w:val="24"/>
          <w:szCs w:val="24"/>
        </w:rPr>
        <w:t>.</w:t>
      </w:r>
    </w:p>
    <w:p w:rsidR="007878B3" w:rsidRPr="00523C33" w:rsidRDefault="00BD32FD" w:rsidP="00523C33">
      <w:pPr>
        <w:spacing w:line="360" w:lineRule="auto"/>
        <w:ind w:firstLine="840"/>
        <w:outlineLvl w:val="0"/>
        <w:rPr>
          <w:rFonts w:ascii="Book Antiqua" w:hAnsi="Book Antiqua" w:cs="Times New Roman"/>
          <w:sz w:val="24"/>
          <w:szCs w:val="24"/>
        </w:rPr>
      </w:pPr>
      <w:r w:rsidRPr="00523C33">
        <w:rPr>
          <w:rFonts w:ascii="Book Antiqua" w:hAnsi="Book Antiqua" w:cs="Times New Roman"/>
          <w:sz w:val="24"/>
          <w:szCs w:val="24"/>
        </w:rPr>
        <w:t xml:space="preserve">Inducible </w:t>
      </w:r>
      <w:r w:rsidR="008C7D0F" w:rsidRPr="00523C33">
        <w:rPr>
          <w:rFonts w:ascii="Book Antiqua" w:hAnsi="Book Antiqua" w:cs="Times New Roman"/>
          <w:sz w:val="24"/>
          <w:szCs w:val="24"/>
        </w:rPr>
        <w:t xml:space="preserve">gene </w:t>
      </w:r>
      <w:r w:rsidRPr="00523C33">
        <w:rPr>
          <w:rFonts w:ascii="Book Antiqua" w:hAnsi="Book Antiqua" w:cs="Times New Roman"/>
          <w:sz w:val="24"/>
          <w:szCs w:val="24"/>
        </w:rPr>
        <w:t xml:space="preserve">expression </w:t>
      </w:r>
      <w:r w:rsidR="00F22D18" w:rsidRPr="00523C33">
        <w:rPr>
          <w:rFonts w:ascii="Book Antiqua" w:hAnsi="Book Antiqua" w:cs="Times New Roman"/>
          <w:sz w:val="24"/>
          <w:szCs w:val="24"/>
        </w:rPr>
        <w:t xml:space="preserve">may also account for </w:t>
      </w:r>
      <w:r w:rsidRPr="00523C33">
        <w:rPr>
          <w:rFonts w:ascii="Book Antiqua" w:hAnsi="Book Antiqua" w:cs="Times New Roman"/>
          <w:sz w:val="24"/>
          <w:szCs w:val="24"/>
        </w:rPr>
        <w:t>high TF expression in cancer tissues</w:t>
      </w:r>
      <w:r w:rsidR="00F22D18" w:rsidRPr="00523C33">
        <w:rPr>
          <w:rFonts w:ascii="Book Antiqua" w:hAnsi="Book Antiqua" w:cs="Times New Roman"/>
          <w:sz w:val="24"/>
          <w:szCs w:val="24"/>
        </w:rPr>
        <w:t>,</w:t>
      </w:r>
      <w:r w:rsidRPr="00523C33">
        <w:rPr>
          <w:rFonts w:ascii="Book Antiqua" w:hAnsi="Book Antiqua" w:cs="Times New Roman"/>
          <w:sz w:val="24"/>
          <w:szCs w:val="24"/>
        </w:rPr>
        <w:t xml:space="preserve"> although </w:t>
      </w:r>
      <w:r w:rsidR="00F22D18" w:rsidRPr="00523C33">
        <w:rPr>
          <w:rFonts w:ascii="Book Antiqua" w:hAnsi="Book Antiqua" w:cs="Times New Roman"/>
          <w:sz w:val="24"/>
          <w:szCs w:val="24"/>
        </w:rPr>
        <w:t xml:space="preserve">such </w:t>
      </w:r>
      <w:r w:rsidRPr="00523C33">
        <w:rPr>
          <w:rFonts w:ascii="Book Antiqua" w:hAnsi="Book Antiqua" w:cs="Times New Roman"/>
          <w:sz w:val="24"/>
          <w:szCs w:val="24"/>
        </w:rPr>
        <w:t xml:space="preserve">mechanisms may not necessarily </w:t>
      </w:r>
      <w:r w:rsidR="00F22D18" w:rsidRPr="00523C33">
        <w:rPr>
          <w:rFonts w:ascii="Book Antiqua" w:hAnsi="Book Antiqua" w:cs="Times New Roman"/>
          <w:sz w:val="24"/>
          <w:szCs w:val="24"/>
        </w:rPr>
        <w:t xml:space="preserve">apply </w:t>
      </w:r>
      <w:r w:rsidRPr="00523C33">
        <w:rPr>
          <w:rFonts w:ascii="Book Antiqua" w:hAnsi="Book Antiqua" w:cs="Times New Roman"/>
          <w:sz w:val="24"/>
          <w:szCs w:val="24"/>
        </w:rPr>
        <w:t xml:space="preserve">to breast cancer cells. </w:t>
      </w:r>
      <w:r w:rsidR="00EE4D94" w:rsidRPr="00523C33">
        <w:rPr>
          <w:rFonts w:ascii="Book Antiqua" w:hAnsi="Book Antiqua" w:cs="Times New Roman"/>
          <w:sz w:val="24"/>
          <w:szCs w:val="24"/>
        </w:rPr>
        <w:t xml:space="preserve">For example, </w:t>
      </w:r>
      <w:r w:rsidRPr="00523C33">
        <w:rPr>
          <w:rFonts w:ascii="Book Antiqua" w:hAnsi="Book Antiqua" w:cs="Times New Roman"/>
          <w:i/>
          <w:sz w:val="24"/>
          <w:szCs w:val="24"/>
        </w:rPr>
        <w:t xml:space="preserve">F3 </w:t>
      </w:r>
      <w:r w:rsidRPr="00523C33">
        <w:rPr>
          <w:rFonts w:ascii="Book Antiqua" w:hAnsi="Book Antiqua" w:cs="Times New Roman"/>
          <w:sz w:val="24"/>
          <w:szCs w:val="24"/>
        </w:rPr>
        <w:t xml:space="preserve">gene </w:t>
      </w:r>
      <w:r w:rsidR="00EE4D94" w:rsidRPr="00523C33">
        <w:rPr>
          <w:rFonts w:ascii="Book Antiqua" w:hAnsi="Book Antiqua" w:cs="Times New Roman"/>
          <w:sz w:val="24"/>
          <w:szCs w:val="24"/>
        </w:rPr>
        <w:t>expression may</w:t>
      </w:r>
      <w:r w:rsidRPr="00523C33">
        <w:rPr>
          <w:rFonts w:ascii="Book Antiqua" w:hAnsi="Book Antiqua" w:cs="Times New Roman"/>
          <w:sz w:val="24"/>
          <w:szCs w:val="24"/>
        </w:rPr>
        <w:t xml:space="preserve"> be </w:t>
      </w:r>
      <w:r w:rsidR="00EE4D94" w:rsidRPr="00523C33">
        <w:rPr>
          <w:rFonts w:ascii="Book Antiqua" w:hAnsi="Book Antiqua" w:cs="Times New Roman"/>
          <w:sz w:val="24"/>
          <w:szCs w:val="24"/>
        </w:rPr>
        <w:t xml:space="preserve">regulated </w:t>
      </w:r>
      <w:r w:rsidRPr="00523C33">
        <w:rPr>
          <w:rFonts w:ascii="Book Antiqua" w:hAnsi="Book Antiqua" w:cs="Times New Roman"/>
          <w:sz w:val="24"/>
          <w:szCs w:val="24"/>
        </w:rPr>
        <w:t xml:space="preserve">by </w:t>
      </w:r>
      <w:r w:rsidR="00EE4D94" w:rsidRPr="00523C33">
        <w:rPr>
          <w:rFonts w:ascii="Book Antiqua" w:hAnsi="Book Antiqua" w:cs="Times New Roman"/>
          <w:sz w:val="24"/>
          <w:szCs w:val="24"/>
        </w:rPr>
        <w:t xml:space="preserve">exposure to </w:t>
      </w:r>
      <w:r w:rsidRPr="00523C33">
        <w:rPr>
          <w:rFonts w:ascii="Book Antiqua" w:hAnsi="Book Antiqua" w:cs="Times New Roman"/>
          <w:sz w:val="24"/>
          <w:szCs w:val="24"/>
        </w:rPr>
        <w:t xml:space="preserve">various environmental stimuli </w:t>
      </w:r>
      <w:r w:rsidR="00EE4D94" w:rsidRPr="00523C33">
        <w:rPr>
          <w:rFonts w:ascii="Book Antiqua" w:hAnsi="Book Antiqua" w:cs="Times New Roman"/>
          <w:sz w:val="24"/>
          <w:szCs w:val="24"/>
        </w:rPr>
        <w:t>including</w:t>
      </w:r>
      <w:r w:rsidRPr="00523C33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523C33">
        <w:rPr>
          <w:rFonts w:ascii="Book Antiqua" w:hAnsi="Book Antiqua" w:cs="Times New Roman"/>
          <w:sz w:val="24"/>
          <w:szCs w:val="24"/>
        </w:rPr>
        <w:t>cytokines</w:t>
      </w:r>
      <w:r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523C33">
        <w:rPr>
          <w:rFonts w:ascii="Book Antiqua" w:hAnsi="Book Antiqua" w:cs="Times New Roman"/>
          <w:sz w:val="24"/>
          <w:szCs w:val="24"/>
          <w:vertAlign w:val="superscript"/>
        </w:rPr>
        <w:t>13]</w:t>
      </w:r>
      <w:r w:rsidRPr="00523C33">
        <w:rPr>
          <w:rFonts w:ascii="Book Antiqua" w:hAnsi="Book Antiqua" w:cs="Times New Roman"/>
          <w:sz w:val="24"/>
          <w:szCs w:val="24"/>
        </w:rPr>
        <w:t>, growth factors</w:t>
      </w:r>
      <w:r w:rsidRPr="00523C33">
        <w:rPr>
          <w:rFonts w:ascii="Book Antiqua" w:hAnsi="Book Antiqua" w:cs="Times New Roman"/>
          <w:sz w:val="24"/>
          <w:szCs w:val="24"/>
          <w:vertAlign w:val="superscript"/>
        </w:rPr>
        <w:t>[13]</w:t>
      </w:r>
      <w:r w:rsidR="00862454" w:rsidRPr="00523C33">
        <w:rPr>
          <w:rFonts w:ascii="Book Antiqua" w:hAnsi="Book Antiqua" w:cs="Times New Roman"/>
          <w:sz w:val="24"/>
          <w:szCs w:val="24"/>
        </w:rPr>
        <w:t>,</w:t>
      </w:r>
      <w:r w:rsidRPr="00523C33">
        <w:rPr>
          <w:rFonts w:ascii="Book Antiqua" w:hAnsi="Book Antiqua" w:cs="Times New Roman"/>
          <w:sz w:val="24"/>
          <w:szCs w:val="24"/>
        </w:rPr>
        <w:t xml:space="preserve"> and hypoxia</w:t>
      </w:r>
      <w:r w:rsidRPr="00523C33">
        <w:rPr>
          <w:rFonts w:ascii="Book Antiqua" w:hAnsi="Book Antiqua" w:cs="Times New Roman"/>
          <w:sz w:val="24"/>
          <w:szCs w:val="24"/>
          <w:vertAlign w:val="superscript"/>
        </w:rPr>
        <w:t>[13]</w:t>
      </w:r>
      <w:r w:rsidRPr="00523C33">
        <w:rPr>
          <w:rFonts w:ascii="Book Antiqua" w:hAnsi="Book Antiqua" w:cs="Times New Roman"/>
          <w:sz w:val="24"/>
          <w:szCs w:val="24"/>
        </w:rPr>
        <w:t xml:space="preserve">, </w:t>
      </w:r>
      <w:r w:rsidR="00C6364B" w:rsidRPr="00523C33">
        <w:rPr>
          <w:rFonts w:ascii="Book Antiqua" w:hAnsi="Book Antiqua" w:cs="Times New Roman"/>
          <w:sz w:val="24"/>
          <w:szCs w:val="24"/>
        </w:rPr>
        <w:t>resulting in</w:t>
      </w:r>
      <w:r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EE4D94" w:rsidRPr="00523C33">
        <w:rPr>
          <w:rFonts w:ascii="Book Antiqua" w:hAnsi="Book Antiqua" w:cs="Times New Roman"/>
          <w:sz w:val="24"/>
          <w:szCs w:val="24"/>
        </w:rPr>
        <w:t xml:space="preserve">the </w:t>
      </w:r>
      <w:r w:rsidRPr="00523C33">
        <w:rPr>
          <w:rFonts w:ascii="Book Antiqua" w:hAnsi="Book Antiqua" w:cs="Times New Roman"/>
          <w:sz w:val="24"/>
          <w:szCs w:val="24"/>
        </w:rPr>
        <w:t>activation of AP-1 and NF</w:t>
      </w:r>
      <w:r w:rsidRPr="00523C33">
        <w:rPr>
          <w:rFonts w:ascii="Book Antiqua" w:hAnsi="Book Antiqua" w:cs="Times New Roman"/>
          <w:sz w:val="24"/>
          <w:szCs w:val="24"/>
        </w:rPr>
        <w:t xml:space="preserve">B. </w:t>
      </w:r>
    </w:p>
    <w:p w:rsidR="007878B3" w:rsidRPr="00523C33" w:rsidRDefault="00566C5C" w:rsidP="00523C33">
      <w:pPr>
        <w:spacing w:line="360" w:lineRule="auto"/>
        <w:ind w:firstLine="840"/>
        <w:outlineLvl w:val="0"/>
        <w:rPr>
          <w:rFonts w:ascii="Book Antiqua" w:hAnsi="Book Antiqua" w:cs="Times New Roman"/>
          <w:sz w:val="24"/>
          <w:szCs w:val="24"/>
        </w:rPr>
      </w:pPr>
      <w:r w:rsidRPr="00523C33">
        <w:rPr>
          <w:rFonts w:ascii="Book Antiqua" w:hAnsi="Book Antiqua" w:cs="Times New Roman"/>
          <w:sz w:val="24"/>
          <w:szCs w:val="24"/>
        </w:rPr>
        <w:t xml:space="preserve">It is likely that the tumor microenvironment and the associated blood supply </w:t>
      </w:r>
      <w:r w:rsidR="005F5D0F" w:rsidRPr="00523C33">
        <w:rPr>
          <w:rFonts w:ascii="Book Antiqua" w:hAnsi="Book Antiqua" w:cs="Times New Roman"/>
          <w:sz w:val="24"/>
          <w:szCs w:val="24"/>
        </w:rPr>
        <w:t>affect</w:t>
      </w:r>
      <w:r w:rsidRPr="00523C33">
        <w:rPr>
          <w:rFonts w:ascii="Book Antiqua" w:hAnsi="Book Antiqua" w:cs="Times New Roman"/>
          <w:sz w:val="24"/>
          <w:szCs w:val="24"/>
        </w:rPr>
        <w:t xml:space="preserve"> t</w:t>
      </w:r>
      <w:r w:rsidR="009F2F9F" w:rsidRPr="00523C33">
        <w:rPr>
          <w:rFonts w:ascii="Book Antiqua" w:hAnsi="Book Antiqua" w:cs="Times New Roman"/>
          <w:sz w:val="24"/>
          <w:szCs w:val="24"/>
        </w:rPr>
        <w:t>he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expression </w:t>
      </w:r>
      <w:r w:rsidRPr="00523C33">
        <w:rPr>
          <w:rFonts w:ascii="Book Antiqua" w:hAnsi="Book Antiqua" w:cs="Times New Roman"/>
          <w:sz w:val="24"/>
          <w:szCs w:val="24"/>
        </w:rPr>
        <w:t xml:space="preserve">level 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of TF. </w:t>
      </w:r>
      <w:r w:rsidR="00C9715D" w:rsidRPr="00523C33">
        <w:rPr>
          <w:rFonts w:ascii="Book Antiqua" w:hAnsi="Book Antiqua" w:cs="Times New Roman"/>
          <w:sz w:val="24"/>
          <w:szCs w:val="24"/>
        </w:rPr>
        <w:t>In addition to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serum factors, </w:t>
      </w:r>
      <w:r w:rsidR="00FE2556" w:rsidRPr="00523C33">
        <w:rPr>
          <w:rFonts w:ascii="Book Antiqua" w:hAnsi="Book Antiqua" w:cs="Times New Roman"/>
          <w:i/>
          <w:sz w:val="24"/>
          <w:szCs w:val="24"/>
        </w:rPr>
        <w:t>F3</w:t>
      </w:r>
      <w:r w:rsidR="00FE2556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expression is also </w:t>
      </w:r>
      <w:r w:rsidR="00FE2556" w:rsidRPr="00523C33">
        <w:rPr>
          <w:rFonts w:ascii="Book Antiqua" w:hAnsi="Book Antiqua" w:cs="Times New Roman"/>
          <w:sz w:val="24"/>
          <w:szCs w:val="24"/>
        </w:rPr>
        <w:t>influenced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by oncogenic </w:t>
      </w:r>
      <w:proofErr w:type="gramStart"/>
      <w:r w:rsidR="00BD32FD" w:rsidRPr="00523C33">
        <w:rPr>
          <w:rFonts w:ascii="Book Antiqua" w:hAnsi="Book Antiqua" w:cs="Times New Roman"/>
          <w:sz w:val="24"/>
          <w:szCs w:val="24"/>
        </w:rPr>
        <w:t>events</w:t>
      </w:r>
      <w:r w:rsidR="00BD32FD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D32FD" w:rsidRPr="00523C33">
        <w:rPr>
          <w:rFonts w:ascii="Book Antiqua" w:hAnsi="Book Antiqua" w:cs="Times New Roman"/>
          <w:sz w:val="24"/>
          <w:szCs w:val="24"/>
          <w:vertAlign w:val="superscript"/>
        </w:rPr>
        <w:t>43</w:t>
      </w:r>
      <w:r w:rsidR="008C7D0F" w:rsidRPr="00523C33">
        <w:rPr>
          <w:rFonts w:ascii="Book Antiqua" w:hAnsi="Book Antiqua" w:cs="Times New Roman"/>
          <w:sz w:val="24"/>
          <w:szCs w:val="24"/>
          <w:vertAlign w:val="superscript"/>
        </w:rPr>
        <w:t>-45</w:t>
      </w:r>
      <w:r w:rsidR="00BD32FD" w:rsidRPr="00523C3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(Figure 3). Recent</w:t>
      </w:r>
      <w:r w:rsidR="00C9715D" w:rsidRPr="00523C33">
        <w:rPr>
          <w:rFonts w:ascii="Book Antiqua" w:hAnsi="Book Antiqua" w:cs="Times New Roman"/>
          <w:sz w:val="24"/>
          <w:szCs w:val="24"/>
        </w:rPr>
        <w:t xml:space="preserve"> studies have shown that these factors play an important role in the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regulation of </w:t>
      </w:r>
      <w:r w:rsidR="00BD32FD" w:rsidRPr="00523C33">
        <w:rPr>
          <w:rFonts w:ascii="Book Antiqua" w:hAnsi="Book Antiqua" w:cs="Times New Roman"/>
          <w:i/>
          <w:sz w:val="24"/>
          <w:szCs w:val="24"/>
        </w:rPr>
        <w:t>F3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4D247B" w:rsidRPr="00523C33">
        <w:rPr>
          <w:rFonts w:ascii="Book Antiqua" w:hAnsi="Book Antiqua" w:cs="Times New Roman"/>
          <w:sz w:val="24"/>
          <w:szCs w:val="24"/>
        </w:rPr>
        <w:lastRenderedPageBreak/>
        <w:t xml:space="preserve">expression 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in </w:t>
      </w:r>
      <w:proofErr w:type="spellStart"/>
      <w:r w:rsidR="00BD32FD" w:rsidRPr="00523C33">
        <w:rPr>
          <w:rFonts w:ascii="Book Antiqua" w:hAnsi="Book Antiqua" w:cs="Times New Roman"/>
          <w:sz w:val="24"/>
          <w:szCs w:val="24"/>
        </w:rPr>
        <w:t>glioblastoma</w:t>
      </w:r>
      <w:proofErr w:type="spellEnd"/>
      <w:r w:rsidR="00BD32FD" w:rsidRPr="00523C33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BD32FD" w:rsidRPr="00523C33">
        <w:rPr>
          <w:rFonts w:ascii="Book Antiqua" w:hAnsi="Book Antiqua" w:cs="Times New Roman"/>
          <w:sz w:val="24"/>
          <w:szCs w:val="24"/>
        </w:rPr>
        <w:t>cells</w:t>
      </w:r>
      <w:r w:rsidR="00EC547C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C547C" w:rsidRPr="00523C33">
        <w:rPr>
          <w:rFonts w:ascii="Book Antiqua" w:hAnsi="Book Antiqua" w:cs="Times New Roman"/>
          <w:sz w:val="24"/>
          <w:szCs w:val="24"/>
          <w:vertAlign w:val="superscript"/>
        </w:rPr>
        <w:t>44, 45]</w:t>
      </w:r>
      <w:r w:rsidR="00C9715D" w:rsidRPr="00523C33">
        <w:rPr>
          <w:rFonts w:ascii="Book Antiqua" w:hAnsi="Book Antiqua" w:cs="Times New Roman"/>
          <w:sz w:val="24"/>
          <w:szCs w:val="24"/>
        </w:rPr>
        <w:t>, and similar mechanisms may also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exist in breast cancer cells.</w:t>
      </w:r>
    </w:p>
    <w:p w:rsidR="007878B3" w:rsidRPr="00523C33" w:rsidRDefault="00BD32FD" w:rsidP="00523C33">
      <w:pPr>
        <w:spacing w:line="360" w:lineRule="auto"/>
        <w:ind w:firstLine="840"/>
        <w:outlineLvl w:val="0"/>
        <w:rPr>
          <w:rFonts w:ascii="Book Antiqua" w:hAnsi="Book Antiqua" w:cs="Times New Roman"/>
          <w:sz w:val="24"/>
          <w:szCs w:val="24"/>
        </w:rPr>
      </w:pPr>
      <w:r w:rsidRPr="00523C33">
        <w:rPr>
          <w:rFonts w:ascii="Book Antiqua" w:hAnsi="Book Antiqua" w:cs="Times New Roman"/>
          <w:sz w:val="24"/>
          <w:szCs w:val="24"/>
        </w:rPr>
        <w:t>The</w:t>
      </w:r>
      <w:r w:rsidR="00055A41" w:rsidRPr="00523C33">
        <w:rPr>
          <w:rFonts w:ascii="Book Antiqua" w:hAnsi="Book Antiqua" w:cs="Times New Roman"/>
          <w:sz w:val="24"/>
          <w:szCs w:val="24"/>
        </w:rPr>
        <w:t xml:space="preserve"> Egr-1 </w:t>
      </w:r>
      <w:r w:rsidRPr="00523C33">
        <w:rPr>
          <w:rFonts w:ascii="Book Antiqua" w:hAnsi="Book Antiqua" w:cs="Times New Roman"/>
          <w:sz w:val="24"/>
          <w:szCs w:val="24"/>
        </w:rPr>
        <w:t xml:space="preserve">transcription factor </w:t>
      </w:r>
      <w:r w:rsidR="00F265BB" w:rsidRPr="00523C33">
        <w:rPr>
          <w:rFonts w:ascii="Book Antiqua" w:hAnsi="Book Antiqua" w:cs="Times New Roman"/>
          <w:sz w:val="24"/>
          <w:szCs w:val="24"/>
        </w:rPr>
        <w:t>also</w:t>
      </w:r>
      <w:r w:rsidRPr="00523C33">
        <w:rPr>
          <w:rFonts w:ascii="Book Antiqua" w:hAnsi="Book Antiqua" w:cs="Times New Roman"/>
          <w:sz w:val="24"/>
          <w:szCs w:val="24"/>
        </w:rPr>
        <w:t xml:space="preserve"> play</w:t>
      </w:r>
      <w:r w:rsidR="00F265BB" w:rsidRPr="00523C33">
        <w:rPr>
          <w:rFonts w:ascii="Book Antiqua" w:hAnsi="Book Antiqua" w:cs="Times New Roman"/>
          <w:sz w:val="24"/>
          <w:szCs w:val="24"/>
        </w:rPr>
        <w:t>s</w:t>
      </w:r>
      <w:r w:rsidRPr="00523C33">
        <w:rPr>
          <w:rFonts w:ascii="Book Antiqua" w:hAnsi="Book Antiqua" w:cs="Times New Roman"/>
          <w:sz w:val="24"/>
          <w:szCs w:val="24"/>
        </w:rPr>
        <w:t xml:space="preserve"> a major role in</w:t>
      </w:r>
      <w:r w:rsidR="007B2B75" w:rsidRPr="00523C33">
        <w:rPr>
          <w:rFonts w:ascii="Book Antiqua" w:hAnsi="Book Antiqua" w:cs="Times New Roman"/>
          <w:sz w:val="24"/>
          <w:szCs w:val="24"/>
        </w:rPr>
        <w:t xml:space="preserve"> controlling </w:t>
      </w:r>
      <w:r w:rsidR="00055A41" w:rsidRPr="00523C33">
        <w:rPr>
          <w:rFonts w:ascii="Book Antiqua" w:hAnsi="Book Antiqua" w:cs="Times New Roman"/>
          <w:sz w:val="24"/>
          <w:szCs w:val="24"/>
        </w:rPr>
        <w:t xml:space="preserve">TF </w:t>
      </w:r>
      <w:proofErr w:type="gramStart"/>
      <w:r w:rsidR="00055A41" w:rsidRPr="00523C33">
        <w:rPr>
          <w:rFonts w:ascii="Book Antiqua" w:hAnsi="Book Antiqua" w:cs="Times New Roman"/>
          <w:sz w:val="24"/>
          <w:szCs w:val="24"/>
        </w:rPr>
        <w:t>expression</w:t>
      </w:r>
      <w:r w:rsidR="00D40EB2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D40EB2" w:rsidRPr="00523C33">
        <w:rPr>
          <w:rFonts w:ascii="Book Antiqua" w:hAnsi="Book Antiqua" w:cs="Times New Roman"/>
          <w:sz w:val="24"/>
          <w:szCs w:val="24"/>
          <w:vertAlign w:val="superscript"/>
        </w:rPr>
        <w:t>37</w:t>
      </w:r>
      <w:r w:rsidRPr="00523C3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523C33">
        <w:rPr>
          <w:rFonts w:ascii="Book Antiqua" w:hAnsi="Book Antiqua" w:cs="Times New Roman"/>
          <w:sz w:val="24"/>
          <w:szCs w:val="24"/>
        </w:rPr>
        <w:t xml:space="preserve">. </w:t>
      </w:r>
      <w:r w:rsidR="004A1D46" w:rsidRPr="00523C33">
        <w:rPr>
          <w:rFonts w:ascii="Book Antiqua" w:hAnsi="Book Antiqua" w:cs="Times New Roman"/>
          <w:sz w:val="24"/>
          <w:szCs w:val="24"/>
        </w:rPr>
        <w:t>As previously discussed,</w:t>
      </w:r>
      <w:r w:rsidRPr="00523C33">
        <w:rPr>
          <w:rFonts w:ascii="Book Antiqua" w:hAnsi="Book Antiqua" w:cs="Times New Roman"/>
          <w:sz w:val="24"/>
          <w:szCs w:val="24"/>
        </w:rPr>
        <w:t xml:space="preserve"> Sp1 </w:t>
      </w:r>
      <w:r w:rsidR="004A1D46" w:rsidRPr="00523C33">
        <w:rPr>
          <w:rFonts w:ascii="Book Antiqua" w:hAnsi="Book Antiqua" w:cs="Times New Roman"/>
          <w:sz w:val="24"/>
          <w:szCs w:val="24"/>
        </w:rPr>
        <w:t>largely controls the</w:t>
      </w:r>
      <w:r w:rsidRPr="00523C33">
        <w:rPr>
          <w:rFonts w:ascii="Book Antiqua" w:hAnsi="Book Antiqua" w:cs="Times New Roman"/>
          <w:sz w:val="24"/>
          <w:szCs w:val="24"/>
        </w:rPr>
        <w:t xml:space="preserve"> basal </w:t>
      </w:r>
      <w:r w:rsidR="008C7D0F" w:rsidRPr="00523C33">
        <w:rPr>
          <w:rFonts w:ascii="Book Antiqua" w:hAnsi="Book Antiqua" w:cs="Times New Roman"/>
          <w:sz w:val="24"/>
          <w:szCs w:val="24"/>
        </w:rPr>
        <w:t>activation</w:t>
      </w:r>
      <w:r w:rsidRPr="00523C33">
        <w:rPr>
          <w:rFonts w:ascii="Book Antiqua" w:hAnsi="Book Antiqua" w:cs="Times New Roman"/>
          <w:sz w:val="24"/>
          <w:szCs w:val="24"/>
        </w:rPr>
        <w:t xml:space="preserve"> of </w:t>
      </w:r>
      <w:r w:rsidRPr="00523C33">
        <w:rPr>
          <w:rFonts w:ascii="Book Antiqua" w:hAnsi="Book Antiqua" w:cs="Times New Roman"/>
          <w:i/>
          <w:sz w:val="24"/>
          <w:szCs w:val="24"/>
        </w:rPr>
        <w:t>F3</w:t>
      </w:r>
      <w:r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8C7D0F" w:rsidRPr="00523C33">
        <w:rPr>
          <w:rFonts w:ascii="Book Antiqua" w:hAnsi="Book Antiqua" w:cs="Times New Roman"/>
          <w:sz w:val="24"/>
          <w:szCs w:val="24"/>
        </w:rPr>
        <w:t>gene</w:t>
      </w:r>
      <w:r w:rsidRPr="00523C33">
        <w:rPr>
          <w:rFonts w:ascii="Book Antiqua" w:hAnsi="Book Antiqua" w:cs="Times New Roman"/>
          <w:sz w:val="24"/>
          <w:szCs w:val="24"/>
        </w:rPr>
        <w:t xml:space="preserve">. However, </w:t>
      </w:r>
      <w:r w:rsidR="004A1D46" w:rsidRPr="00523C33">
        <w:rPr>
          <w:rFonts w:ascii="Book Antiqua" w:hAnsi="Book Antiqua" w:cs="Times New Roman"/>
          <w:sz w:val="24"/>
          <w:szCs w:val="24"/>
        </w:rPr>
        <w:t>Egr-1 expression may be induced in cancer cells upon</w:t>
      </w:r>
      <w:r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5F5D0F" w:rsidRPr="00523C33">
        <w:rPr>
          <w:rFonts w:ascii="Book Antiqua" w:hAnsi="Book Antiqua" w:cs="Times New Roman"/>
          <w:sz w:val="24"/>
          <w:szCs w:val="24"/>
        </w:rPr>
        <w:t>various stimuli</w:t>
      </w:r>
      <w:r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8C7D0F" w:rsidRPr="00523C33">
        <w:rPr>
          <w:rFonts w:ascii="Book Antiqua" w:hAnsi="Book Antiqua" w:cs="Times New Roman"/>
          <w:sz w:val="24"/>
          <w:szCs w:val="24"/>
        </w:rPr>
        <w:t>within</w:t>
      </w:r>
      <w:r w:rsidR="00993EE7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Pr="00523C33">
        <w:rPr>
          <w:rFonts w:ascii="Book Antiqua" w:hAnsi="Book Antiqua" w:cs="Times New Roman"/>
          <w:sz w:val="24"/>
          <w:szCs w:val="24"/>
        </w:rPr>
        <w:t xml:space="preserve">the cellular microenvironment. </w:t>
      </w:r>
      <w:r w:rsidR="00862454" w:rsidRPr="00523C33">
        <w:rPr>
          <w:rFonts w:ascii="Book Antiqua" w:hAnsi="Book Antiqua" w:cs="Times New Roman"/>
          <w:sz w:val="24"/>
          <w:szCs w:val="24"/>
        </w:rPr>
        <w:t>Because</w:t>
      </w:r>
      <w:r w:rsidRPr="00523C33">
        <w:rPr>
          <w:rFonts w:ascii="Book Antiqua" w:hAnsi="Book Antiqua" w:cs="Times New Roman"/>
          <w:sz w:val="24"/>
          <w:szCs w:val="24"/>
        </w:rPr>
        <w:t xml:space="preserve"> Egr-1 </w:t>
      </w:r>
      <w:r w:rsidR="00ED040B" w:rsidRPr="00523C33">
        <w:rPr>
          <w:rFonts w:ascii="Book Antiqua" w:hAnsi="Book Antiqua" w:cs="Times New Roman"/>
          <w:sz w:val="24"/>
          <w:szCs w:val="24"/>
        </w:rPr>
        <w:t xml:space="preserve">and Sp1 share a common DNA binding motif, </w:t>
      </w:r>
      <w:r w:rsidR="00A42950" w:rsidRPr="00523C33">
        <w:rPr>
          <w:rFonts w:ascii="Book Antiqua" w:hAnsi="Book Antiqua" w:cs="Times New Roman"/>
          <w:sz w:val="24"/>
          <w:szCs w:val="24"/>
        </w:rPr>
        <w:t>Egr-1</w:t>
      </w:r>
      <w:r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ED040B" w:rsidRPr="00523C33">
        <w:rPr>
          <w:rFonts w:ascii="Book Antiqua" w:hAnsi="Book Antiqua" w:cs="Times New Roman"/>
          <w:sz w:val="24"/>
          <w:szCs w:val="24"/>
        </w:rPr>
        <w:t>may subsequently displace</w:t>
      </w:r>
      <w:r w:rsidRPr="00523C33">
        <w:rPr>
          <w:rFonts w:ascii="Book Antiqua" w:hAnsi="Book Antiqua" w:cs="Times New Roman"/>
          <w:sz w:val="24"/>
          <w:szCs w:val="24"/>
        </w:rPr>
        <w:t xml:space="preserve"> Sp1</w:t>
      </w:r>
      <w:r w:rsidR="00946BF8" w:rsidRPr="00523C33">
        <w:rPr>
          <w:rFonts w:ascii="Book Antiqua" w:hAnsi="Book Antiqua" w:cs="Times New Roman"/>
          <w:sz w:val="24"/>
          <w:szCs w:val="24"/>
        </w:rPr>
        <w:t>’s</w:t>
      </w:r>
      <w:r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993EE7" w:rsidRPr="00523C33">
        <w:rPr>
          <w:rFonts w:ascii="Book Antiqua" w:hAnsi="Book Antiqua" w:cs="Times New Roman"/>
          <w:sz w:val="24"/>
          <w:szCs w:val="24"/>
        </w:rPr>
        <w:t>occupancy</w:t>
      </w:r>
      <w:r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993EE7" w:rsidRPr="00523C33">
        <w:rPr>
          <w:rFonts w:ascii="Book Antiqua" w:hAnsi="Book Antiqua" w:cs="Times New Roman"/>
          <w:sz w:val="24"/>
          <w:szCs w:val="24"/>
        </w:rPr>
        <w:t>of</w:t>
      </w:r>
      <w:r w:rsidRPr="00523C33">
        <w:rPr>
          <w:rFonts w:ascii="Book Antiqua" w:hAnsi="Book Antiqua" w:cs="Times New Roman"/>
          <w:sz w:val="24"/>
          <w:szCs w:val="24"/>
        </w:rPr>
        <w:t xml:space="preserve"> the </w:t>
      </w:r>
      <w:r w:rsidR="00E25A97" w:rsidRPr="00523C33">
        <w:rPr>
          <w:rFonts w:ascii="Book Antiqua" w:hAnsi="Book Antiqua" w:cs="Times New Roman"/>
          <w:i/>
          <w:sz w:val="24"/>
          <w:szCs w:val="24"/>
        </w:rPr>
        <w:t>F3</w:t>
      </w:r>
      <w:r w:rsidR="00FD2473" w:rsidRPr="00523C33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993EE7" w:rsidRPr="00523C33">
        <w:rPr>
          <w:rFonts w:ascii="Book Antiqua" w:hAnsi="Book Antiqua" w:cs="Times New Roman"/>
          <w:sz w:val="24"/>
          <w:szCs w:val="24"/>
        </w:rPr>
        <w:t xml:space="preserve">gene </w:t>
      </w:r>
      <w:r w:rsidRPr="00523C33">
        <w:rPr>
          <w:rFonts w:ascii="Book Antiqua" w:hAnsi="Book Antiqua" w:cs="Times New Roman"/>
          <w:sz w:val="24"/>
          <w:szCs w:val="24"/>
        </w:rPr>
        <w:t>promoter</w:t>
      </w:r>
      <w:r w:rsidR="00ED040B" w:rsidRPr="00523C33">
        <w:rPr>
          <w:rFonts w:ascii="Book Antiqua" w:hAnsi="Book Antiqua" w:cs="Times New Roman"/>
          <w:sz w:val="24"/>
          <w:szCs w:val="24"/>
        </w:rPr>
        <w:t>, thereby</w:t>
      </w:r>
      <w:r w:rsidRPr="00523C33">
        <w:rPr>
          <w:rFonts w:ascii="Book Antiqua" w:hAnsi="Book Antiqua" w:cs="Times New Roman"/>
          <w:sz w:val="24"/>
          <w:szCs w:val="24"/>
        </w:rPr>
        <w:t xml:space="preserve"> enhanc</w:t>
      </w:r>
      <w:r w:rsidR="00ED040B" w:rsidRPr="00523C33">
        <w:rPr>
          <w:rFonts w:ascii="Book Antiqua" w:hAnsi="Book Antiqua" w:cs="Times New Roman"/>
          <w:sz w:val="24"/>
          <w:szCs w:val="24"/>
        </w:rPr>
        <w:t>ing</w:t>
      </w:r>
      <w:r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993EE7" w:rsidRPr="00523C33">
        <w:rPr>
          <w:rFonts w:ascii="Book Antiqua" w:hAnsi="Book Antiqua" w:cs="Times New Roman"/>
          <w:sz w:val="24"/>
          <w:szCs w:val="24"/>
        </w:rPr>
        <w:t>gene expression</w:t>
      </w:r>
      <w:r w:rsidRPr="00523C33">
        <w:rPr>
          <w:rFonts w:ascii="Book Antiqua" w:hAnsi="Book Antiqua" w:cs="Times New Roman"/>
          <w:sz w:val="24"/>
          <w:szCs w:val="24"/>
        </w:rPr>
        <w:t>.</w:t>
      </w:r>
      <w:r w:rsidR="00C67F04" w:rsidRPr="00523C33">
        <w:rPr>
          <w:rFonts w:ascii="Book Antiqua" w:hAnsi="Book Antiqua" w:cs="Times New Roman"/>
          <w:sz w:val="24"/>
          <w:szCs w:val="24"/>
        </w:rPr>
        <w:t xml:space="preserve"> A similar </w:t>
      </w:r>
      <w:r w:rsidRPr="00523C33">
        <w:rPr>
          <w:rFonts w:ascii="Book Antiqua" w:hAnsi="Book Antiqua" w:cs="Times New Roman"/>
          <w:sz w:val="24"/>
          <w:szCs w:val="24"/>
        </w:rPr>
        <w:t xml:space="preserve">mechanism </w:t>
      </w:r>
      <w:r w:rsidR="00C67F04" w:rsidRPr="00523C33">
        <w:rPr>
          <w:rFonts w:ascii="Book Antiqua" w:hAnsi="Book Antiqua" w:cs="Times New Roman"/>
          <w:sz w:val="24"/>
          <w:szCs w:val="24"/>
        </w:rPr>
        <w:t xml:space="preserve">of </w:t>
      </w:r>
      <w:r w:rsidR="00C67F04" w:rsidRPr="00523C33">
        <w:rPr>
          <w:rFonts w:ascii="Book Antiqua" w:hAnsi="Book Antiqua" w:cs="Times New Roman"/>
          <w:i/>
          <w:sz w:val="24"/>
          <w:szCs w:val="24"/>
        </w:rPr>
        <w:t>F3</w:t>
      </w:r>
      <w:r w:rsidRPr="00523C33">
        <w:rPr>
          <w:rFonts w:ascii="Book Antiqua" w:hAnsi="Book Antiqua" w:cs="Times New Roman"/>
          <w:sz w:val="24"/>
          <w:szCs w:val="24"/>
        </w:rPr>
        <w:t xml:space="preserve"> activation </w:t>
      </w:r>
      <w:r w:rsidR="00C67F04" w:rsidRPr="00523C33">
        <w:rPr>
          <w:rFonts w:ascii="Book Antiqua" w:hAnsi="Book Antiqua" w:cs="Times New Roman"/>
          <w:sz w:val="24"/>
          <w:szCs w:val="24"/>
        </w:rPr>
        <w:t>may also apply</w:t>
      </w:r>
      <w:r w:rsidRPr="00523C33">
        <w:rPr>
          <w:rFonts w:ascii="Book Antiqua" w:hAnsi="Book Antiqua" w:cs="Times New Roman"/>
          <w:sz w:val="24"/>
          <w:szCs w:val="24"/>
        </w:rPr>
        <w:t xml:space="preserve"> under</w:t>
      </w:r>
      <w:r w:rsidR="00C67F04" w:rsidRPr="00523C33">
        <w:rPr>
          <w:rFonts w:ascii="Book Antiqua" w:hAnsi="Book Antiqua" w:cs="Times New Roman"/>
          <w:sz w:val="24"/>
          <w:szCs w:val="24"/>
        </w:rPr>
        <w:t xml:space="preserve"> conditions of</w:t>
      </w:r>
      <w:r w:rsidRPr="00523C33">
        <w:rPr>
          <w:rFonts w:ascii="Book Antiqua" w:hAnsi="Book Antiqua" w:cs="Times New Roman"/>
          <w:sz w:val="24"/>
          <w:szCs w:val="24"/>
        </w:rPr>
        <w:t xml:space="preserve"> hypoxi</w:t>
      </w:r>
      <w:r w:rsidR="00C67F04" w:rsidRPr="00523C33">
        <w:rPr>
          <w:rFonts w:ascii="Book Antiqua" w:hAnsi="Book Antiqua" w:cs="Times New Roman"/>
          <w:sz w:val="24"/>
          <w:szCs w:val="24"/>
        </w:rPr>
        <w:t>a</w:t>
      </w:r>
      <w:r w:rsidRPr="00523C33">
        <w:rPr>
          <w:rFonts w:ascii="Book Antiqua" w:hAnsi="Book Antiqua" w:cs="Times New Roman"/>
          <w:sz w:val="24"/>
          <w:szCs w:val="24"/>
        </w:rPr>
        <w:t xml:space="preserve"> (Figure 3). Hypoxia inducible factors (HIFs) are </w:t>
      </w:r>
      <w:r w:rsidR="00F86CB2" w:rsidRPr="00523C33">
        <w:rPr>
          <w:rFonts w:ascii="Book Antiqua" w:hAnsi="Book Antiqua" w:cs="Times New Roman"/>
          <w:sz w:val="24"/>
          <w:szCs w:val="24"/>
        </w:rPr>
        <w:t xml:space="preserve">the </w:t>
      </w:r>
      <w:r w:rsidRPr="00523C33">
        <w:rPr>
          <w:rFonts w:ascii="Book Antiqua" w:hAnsi="Book Antiqua" w:cs="Times New Roman"/>
          <w:sz w:val="24"/>
          <w:szCs w:val="24"/>
        </w:rPr>
        <w:t xml:space="preserve">major transcription factors responsible for adaptation to hypoxic environments within cancer tissues. </w:t>
      </w:r>
      <w:r w:rsidR="00F74E57" w:rsidRPr="00523C33">
        <w:rPr>
          <w:rFonts w:ascii="Book Antiqua" w:hAnsi="Book Antiqua" w:cs="Times New Roman"/>
          <w:sz w:val="24"/>
          <w:szCs w:val="24"/>
        </w:rPr>
        <w:t>Interestingly, h</w:t>
      </w:r>
      <w:r w:rsidRPr="00523C33">
        <w:rPr>
          <w:rFonts w:ascii="Book Antiqua" w:hAnsi="Book Antiqua" w:cs="Times New Roman"/>
          <w:sz w:val="24"/>
          <w:szCs w:val="24"/>
        </w:rPr>
        <w:t xml:space="preserve">owever, it </w:t>
      </w:r>
      <w:r w:rsidR="00F74E57" w:rsidRPr="00523C33">
        <w:rPr>
          <w:rFonts w:ascii="Book Antiqua" w:hAnsi="Book Antiqua" w:cs="Times New Roman"/>
          <w:sz w:val="24"/>
          <w:szCs w:val="24"/>
        </w:rPr>
        <w:t>appears</w:t>
      </w:r>
      <w:r w:rsidRPr="00523C33">
        <w:rPr>
          <w:rFonts w:ascii="Book Antiqua" w:hAnsi="Book Antiqua" w:cs="Times New Roman"/>
          <w:sz w:val="24"/>
          <w:szCs w:val="24"/>
        </w:rPr>
        <w:t xml:space="preserve"> that Egr-1 rather than HIFs</w:t>
      </w:r>
      <w:r w:rsidR="00F74E57" w:rsidRPr="00523C33">
        <w:rPr>
          <w:rFonts w:ascii="Book Antiqua" w:hAnsi="Book Antiqua" w:cs="Times New Roman"/>
          <w:sz w:val="24"/>
          <w:szCs w:val="24"/>
        </w:rPr>
        <w:t>,</w:t>
      </w:r>
      <w:r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F74E57" w:rsidRPr="00523C33">
        <w:rPr>
          <w:rFonts w:ascii="Book Antiqua" w:hAnsi="Book Antiqua" w:cs="Times New Roman"/>
          <w:sz w:val="24"/>
          <w:szCs w:val="24"/>
        </w:rPr>
        <w:t>is</w:t>
      </w:r>
      <w:r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F74E57" w:rsidRPr="00523C33">
        <w:rPr>
          <w:rFonts w:ascii="Book Antiqua" w:hAnsi="Book Antiqua" w:cs="Times New Roman"/>
          <w:sz w:val="24"/>
          <w:szCs w:val="24"/>
        </w:rPr>
        <w:t>the</w:t>
      </w:r>
      <w:r w:rsidRPr="00523C33">
        <w:rPr>
          <w:rFonts w:ascii="Book Antiqua" w:hAnsi="Book Antiqua" w:cs="Times New Roman"/>
          <w:sz w:val="24"/>
          <w:szCs w:val="24"/>
        </w:rPr>
        <w:t xml:space="preserve"> major cause of </w:t>
      </w:r>
      <w:r w:rsidRPr="00523C33">
        <w:rPr>
          <w:rFonts w:ascii="Book Antiqua" w:hAnsi="Book Antiqua" w:cs="Times New Roman"/>
          <w:i/>
          <w:sz w:val="24"/>
          <w:szCs w:val="24"/>
        </w:rPr>
        <w:t>F3</w:t>
      </w:r>
      <w:r w:rsidRPr="00523C33">
        <w:rPr>
          <w:rFonts w:ascii="Book Antiqua" w:hAnsi="Book Antiqua" w:cs="Times New Roman"/>
          <w:sz w:val="24"/>
          <w:szCs w:val="24"/>
        </w:rPr>
        <w:t xml:space="preserve"> activation under hypoxia</w:t>
      </w:r>
      <w:r w:rsidR="00F74E57" w:rsidRPr="00523C33">
        <w:rPr>
          <w:rFonts w:ascii="Book Antiqua" w:hAnsi="Book Antiqua" w:cs="Times New Roman"/>
          <w:sz w:val="24"/>
          <w:szCs w:val="24"/>
        </w:rPr>
        <w:t>,</w:t>
      </w:r>
      <w:r w:rsidRPr="00523C33">
        <w:rPr>
          <w:rFonts w:ascii="Book Antiqua" w:hAnsi="Book Antiqua" w:cs="Times New Roman"/>
          <w:sz w:val="24"/>
          <w:szCs w:val="24"/>
        </w:rPr>
        <w:t xml:space="preserve"> at least in </w:t>
      </w:r>
      <w:proofErr w:type="spellStart"/>
      <w:r w:rsidRPr="00523C33">
        <w:rPr>
          <w:rFonts w:ascii="Book Antiqua" w:hAnsi="Book Antiqua" w:cs="Times New Roman"/>
          <w:sz w:val="24"/>
          <w:szCs w:val="24"/>
        </w:rPr>
        <w:t>glioblastoma</w:t>
      </w:r>
      <w:proofErr w:type="spellEnd"/>
      <w:r w:rsidRPr="00523C3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23C33">
        <w:rPr>
          <w:rFonts w:ascii="Book Antiqua" w:hAnsi="Book Antiqua" w:cs="Times New Roman"/>
          <w:sz w:val="24"/>
          <w:szCs w:val="24"/>
        </w:rPr>
        <w:t>m</w:t>
      </w:r>
      <w:r w:rsidR="00F86CB2" w:rsidRPr="00523C33">
        <w:rPr>
          <w:rFonts w:ascii="Book Antiqua" w:hAnsi="Book Antiqua" w:cs="Times New Roman"/>
          <w:sz w:val="24"/>
          <w:szCs w:val="24"/>
        </w:rPr>
        <w:t>u</w:t>
      </w:r>
      <w:r w:rsidRPr="00523C33">
        <w:rPr>
          <w:rFonts w:ascii="Book Antiqua" w:hAnsi="Book Antiqua" w:cs="Times New Roman"/>
          <w:sz w:val="24"/>
          <w:szCs w:val="24"/>
        </w:rPr>
        <w:t>ltiforme</w:t>
      </w:r>
      <w:proofErr w:type="spellEnd"/>
      <w:r w:rsidRPr="00523C33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523C33">
        <w:rPr>
          <w:rFonts w:ascii="Book Antiqua" w:hAnsi="Book Antiqua" w:cs="Times New Roman"/>
          <w:sz w:val="24"/>
          <w:szCs w:val="24"/>
        </w:rPr>
        <w:t>cells</w:t>
      </w:r>
      <w:r w:rsidR="00D40EB2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D40EB2" w:rsidRPr="00523C33">
        <w:rPr>
          <w:rFonts w:ascii="Book Antiqua" w:hAnsi="Book Antiqua" w:cs="Times New Roman"/>
          <w:sz w:val="24"/>
          <w:szCs w:val="24"/>
          <w:vertAlign w:val="superscript"/>
        </w:rPr>
        <w:t>45</w:t>
      </w:r>
      <w:r w:rsidRPr="00523C3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523C33">
        <w:rPr>
          <w:rFonts w:ascii="Book Antiqua" w:hAnsi="Book Antiqua" w:cs="Times New Roman"/>
          <w:sz w:val="24"/>
          <w:szCs w:val="24"/>
        </w:rPr>
        <w:t>.</w:t>
      </w:r>
    </w:p>
    <w:p w:rsidR="007878B3" w:rsidRPr="00523C33" w:rsidRDefault="00E55590" w:rsidP="00523C33">
      <w:pPr>
        <w:spacing w:line="360" w:lineRule="auto"/>
        <w:ind w:firstLine="851"/>
        <w:outlineLvl w:val="0"/>
        <w:rPr>
          <w:rFonts w:ascii="Book Antiqua" w:hAnsi="Book Antiqua" w:cs="Times New Roman"/>
          <w:sz w:val="24"/>
          <w:szCs w:val="24"/>
        </w:rPr>
      </w:pPr>
      <w:r w:rsidRPr="00523C33">
        <w:rPr>
          <w:rFonts w:ascii="Book Antiqua" w:hAnsi="Book Antiqua" w:cs="Times New Roman"/>
          <w:sz w:val="24"/>
          <w:szCs w:val="24"/>
        </w:rPr>
        <w:t>Recent studies also point to a role for microRNAs in the regulation of TF expression. In one study,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miR-19</w:t>
      </w:r>
      <w:r w:rsidRPr="00523C33">
        <w:rPr>
          <w:rFonts w:ascii="Book Antiqua" w:hAnsi="Book Antiqua" w:cs="Times New Roman"/>
          <w:sz w:val="24"/>
          <w:szCs w:val="24"/>
        </w:rPr>
        <w:t xml:space="preserve"> was shown to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bind t</w:t>
      </w:r>
      <w:r w:rsidR="004456E3" w:rsidRPr="00523C33">
        <w:rPr>
          <w:rFonts w:ascii="Book Antiqua" w:hAnsi="Book Antiqua" w:cs="Times New Roman"/>
          <w:sz w:val="24"/>
          <w:szCs w:val="24"/>
        </w:rPr>
        <w:t>he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3’-UTR of the </w:t>
      </w:r>
      <w:r w:rsidR="00FD2473" w:rsidRPr="00523C33">
        <w:rPr>
          <w:rFonts w:ascii="Book Antiqua" w:hAnsi="Book Antiqua" w:cs="Times New Roman"/>
          <w:sz w:val="24"/>
          <w:szCs w:val="24"/>
        </w:rPr>
        <w:t>TF</w:t>
      </w:r>
      <w:r w:rsidR="00FD2473" w:rsidRPr="00523C33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A31D59" w:rsidRPr="00523C33">
        <w:rPr>
          <w:rFonts w:ascii="Book Antiqua" w:hAnsi="Book Antiqua" w:cs="Times New Roman"/>
          <w:sz w:val="24"/>
          <w:szCs w:val="24"/>
        </w:rPr>
        <w:t>mRNA</w:t>
      </w:r>
      <w:r w:rsidR="004456E3" w:rsidRPr="00523C33">
        <w:rPr>
          <w:rFonts w:ascii="Book Antiqua" w:hAnsi="Book Antiqua" w:cs="Times New Roman"/>
          <w:sz w:val="24"/>
          <w:szCs w:val="24"/>
        </w:rPr>
        <w:t>,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repress</w:t>
      </w:r>
      <w:r w:rsidR="004456E3" w:rsidRPr="00523C33">
        <w:rPr>
          <w:rFonts w:ascii="Book Antiqua" w:hAnsi="Book Antiqua" w:cs="Times New Roman"/>
          <w:sz w:val="24"/>
          <w:szCs w:val="24"/>
        </w:rPr>
        <w:t>ing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translation in breast cancer </w:t>
      </w:r>
      <w:proofErr w:type="gramStart"/>
      <w:r w:rsidR="00BD32FD" w:rsidRPr="00523C33">
        <w:rPr>
          <w:rFonts w:ascii="Book Antiqua" w:hAnsi="Book Antiqua" w:cs="Times New Roman"/>
          <w:sz w:val="24"/>
          <w:szCs w:val="24"/>
        </w:rPr>
        <w:t>cells</w:t>
      </w:r>
      <w:r w:rsidR="00FF28AC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F28AC" w:rsidRPr="00523C33">
        <w:rPr>
          <w:rFonts w:ascii="Book Antiqua" w:hAnsi="Book Antiqua" w:cs="Times New Roman"/>
          <w:sz w:val="24"/>
          <w:szCs w:val="24"/>
          <w:vertAlign w:val="superscript"/>
        </w:rPr>
        <w:t>46</w:t>
      </w:r>
      <w:r w:rsidR="00BD32FD" w:rsidRPr="00523C3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(Figure 3). </w:t>
      </w:r>
      <w:r w:rsidR="00736453" w:rsidRPr="00523C33">
        <w:rPr>
          <w:rFonts w:ascii="Book Antiqua" w:hAnsi="Book Antiqua" w:cs="Times New Roman"/>
          <w:sz w:val="24"/>
          <w:szCs w:val="24"/>
        </w:rPr>
        <w:t>This study also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736453" w:rsidRPr="00523C33">
        <w:rPr>
          <w:rFonts w:ascii="Book Antiqua" w:hAnsi="Book Antiqua" w:cs="Times New Roman"/>
          <w:sz w:val="24"/>
          <w:szCs w:val="24"/>
        </w:rPr>
        <w:t>demonstrated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that miR-19 is </w:t>
      </w:r>
      <w:r w:rsidR="00A31D59" w:rsidRPr="00523C33">
        <w:rPr>
          <w:rFonts w:ascii="Book Antiqua" w:hAnsi="Book Antiqua" w:cs="Times New Roman"/>
          <w:sz w:val="24"/>
          <w:szCs w:val="24"/>
        </w:rPr>
        <w:t>highly expressed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in a TF low-expressing </w:t>
      </w:r>
      <w:r w:rsidR="00A31D59" w:rsidRPr="00523C33">
        <w:rPr>
          <w:rFonts w:ascii="Book Antiqua" w:hAnsi="Book Antiqua" w:cs="Times New Roman"/>
          <w:sz w:val="24"/>
          <w:szCs w:val="24"/>
        </w:rPr>
        <w:t>breast cancer cell line, MCF-7. Thus,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regulation by </w:t>
      </w:r>
      <w:r w:rsidR="00594D5C" w:rsidRPr="00523C33">
        <w:rPr>
          <w:rFonts w:ascii="Book Antiqua" w:hAnsi="Book Antiqua" w:cs="Times New Roman"/>
          <w:sz w:val="24"/>
          <w:szCs w:val="24"/>
        </w:rPr>
        <w:t>this microRNA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594D5C" w:rsidRPr="00523C33">
        <w:rPr>
          <w:rFonts w:ascii="Book Antiqua" w:hAnsi="Book Antiqua" w:cs="Times New Roman"/>
          <w:sz w:val="24"/>
          <w:szCs w:val="24"/>
        </w:rPr>
        <w:t xml:space="preserve">can </w:t>
      </w:r>
      <w:r w:rsidR="00A31D59" w:rsidRPr="00523C33">
        <w:rPr>
          <w:rFonts w:ascii="Book Antiqua" w:hAnsi="Book Antiqua" w:cs="Times New Roman"/>
          <w:sz w:val="24"/>
          <w:szCs w:val="24"/>
        </w:rPr>
        <w:t>determine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TF levels.</w:t>
      </w:r>
    </w:p>
    <w:p w:rsidR="007878B3" w:rsidRPr="00523C33" w:rsidRDefault="007878B3" w:rsidP="00523C33">
      <w:pPr>
        <w:spacing w:line="360" w:lineRule="auto"/>
        <w:outlineLvl w:val="0"/>
        <w:rPr>
          <w:rFonts w:ascii="Book Antiqua" w:hAnsi="Book Antiqua" w:cs="Times New Roman"/>
          <w:sz w:val="24"/>
          <w:szCs w:val="24"/>
        </w:rPr>
      </w:pPr>
    </w:p>
    <w:p w:rsidR="007B7024" w:rsidRPr="00523C33" w:rsidRDefault="00123E91" w:rsidP="00523C33">
      <w:pPr>
        <w:spacing w:line="360" w:lineRule="auto"/>
        <w:outlineLvl w:val="0"/>
        <w:rPr>
          <w:rFonts w:ascii="Book Antiqua" w:hAnsi="Book Antiqua" w:cs="Times New Roman"/>
          <w:b/>
          <w:i/>
          <w:sz w:val="24"/>
          <w:szCs w:val="24"/>
        </w:rPr>
      </w:pPr>
      <w:r w:rsidRPr="00523C33">
        <w:rPr>
          <w:rFonts w:ascii="Book Antiqua" w:hAnsi="Book Antiqua" w:cs="Times New Roman"/>
          <w:b/>
          <w:i/>
          <w:sz w:val="24"/>
          <w:szCs w:val="24"/>
        </w:rPr>
        <w:t>Detailed</w:t>
      </w:r>
      <w:r w:rsidR="007B7024" w:rsidRPr="00523C33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523C33">
        <w:rPr>
          <w:rFonts w:ascii="Book Antiqua" w:hAnsi="Book Antiqua" w:cs="Times New Roman"/>
          <w:b/>
          <w:i/>
          <w:sz w:val="24"/>
          <w:szCs w:val="24"/>
        </w:rPr>
        <w:t>mechanisms of TF-</w:t>
      </w:r>
      <w:proofErr w:type="spellStart"/>
      <w:r w:rsidRPr="00523C33">
        <w:rPr>
          <w:rFonts w:ascii="Book Antiqua" w:hAnsi="Book Antiqua" w:cs="Times New Roman"/>
          <w:b/>
          <w:i/>
          <w:sz w:val="24"/>
          <w:szCs w:val="24"/>
        </w:rPr>
        <w:t>fVIIa</w:t>
      </w:r>
      <w:proofErr w:type="spellEnd"/>
      <w:r w:rsidRPr="00523C33">
        <w:rPr>
          <w:rFonts w:ascii="Book Antiqua" w:hAnsi="Book Antiqua" w:cs="Times New Roman"/>
          <w:b/>
          <w:i/>
          <w:sz w:val="24"/>
          <w:szCs w:val="24"/>
        </w:rPr>
        <w:t xml:space="preserve"> signaling</w:t>
      </w:r>
    </w:p>
    <w:p w:rsidR="00593FBE" w:rsidRPr="00523C33" w:rsidRDefault="00931041" w:rsidP="00523C33">
      <w:pPr>
        <w:spacing w:line="360" w:lineRule="auto"/>
        <w:ind w:left="1"/>
        <w:outlineLvl w:val="0"/>
        <w:rPr>
          <w:rFonts w:ascii="Book Antiqua" w:eastAsia="MS Mincho" w:hAnsi="Book Antiqua" w:cs="Times New Roman"/>
          <w:sz w:val="24"/>
          <w:szCs w:val="24"/>
        </w:rPr>
      </w:pPr>
      <w:r w:rsidRPr="00523C33">
        <w:rPr>
          <w:rFonts w:ascii="Book Antiqua" w:hAnsi="Book Antiqua" w:cs="Times New Roman"/>
          <w:sz w:val="24"/>
          <w:szCs w:val="24"/>
        </w:rPr>
        <w:t>M</w:t>
      </w:r>
      <w:r w:rsidRPr="00523C33">
        <w:rPr>
          <w:rFonts w:ascii="Book Antiqua" w:eastAsia="MS Mincho" w:hAnsi="Book Antiqua" w:cs="Times New Roman"/>
          <w:sz w:val="24"/>
          <w:szCs w:val="24"/>
        </w:rPr>
        <w:t xml:space="preserve">echanisms </w:t>
      </w:r>
      <w:r w:rsidRPr="00523C33">
        <w:rPr>
          <w:rFonts w:ascii="Book Antiqua" w:hAnsi="Book Antiqua" w:cs="Times New Roman"/>
          <w:sz w:val="24"/>
          <w:szCs w:val="24"/>
        </w:rPr>
        <w:t xml:space="preserve">of 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>TF-</w:t>
      </w:r>
      <w:proofErr w:type="spellStart"/>
      <w:r w:rsidR="007B7024" w:rsidRPr="00523C33">
        <w:rPr>
          <w:rFonts w:ascii="Book Antiqua" w:eastAsia="MS Mincho" w:hAnsi="Book Antiqua" w:cs="Times New Roman"/>
          <w:sz w:val="24"/>
          <w:szCs w:val="24"/>
        </w:rPr>
        <w:t>fVIIa</w:t>
      </w:r>
      <w:proofErr w:type="spellEnd"/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 signaling potentially </w:t>
      </w:r>
      <w:r w:rsidR="00D27C8C" w:rsidRPr="00523C33">
        <w:rPr>
          <w:rFonts w:ascii="Book Antiqua" w:eastAsia="MS Mincho" w:hAnsi="Book Antiqua" w:cs="Times New Roman"/>
          <w:sz w:val="24"/>
          <w:szCs w:val="24"/>
        </w:rPr>
        <w:t xml:space="preserve">giving rise to </w:t>
      </w:r>
      <w:r w:rsidR="00594D5C" w:rsidRPr="00523C33">
        <w:rPr>
          <w:rFonts w:ascii="Book Antiqua" w:hAnsi="Book Antiqua" w:cs="Times New Roman"/>
          <w:sz w:val="24"/>
          <w:szCs w:val="24"/>
        </w:rPr>
        <w:t>malignant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 phenotypes </w:t>
      </w:r>
      <w:r w:rsidRPr="00523C33">
        <w:rPr>
          <w:rFonts w:ascii="Book Antiqua" w:hAnsi="Book Antiqua" w:cs="Times New Roman"/>
          <w:sz w:val="24"/>
          <w:szCs w:val="24"/>
        </w:rPr>
        <w:t>can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 be </w:t>
      </w:r>
      <w:r w:rsidR="00BE2CB3" w:rsidRPr="00523C33">
        <w:rPr>
          <w:rFonts w:ascii="Book Antiqua" w:hAnsi="Book Antiqua" w:cs="Times New Roman"/>
          <w:sz w:val="24"/>
          <w:szCs w:val="24"/>
        </w:rPr>
        <w:t>classified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Pr="00523C33">
        <w:rPr>
          <w:rFonts w:ascii="Book Antiqua" w:hAnsi="Book Antiqua" w:cs="Times New Roman"/>
          <w:sz w:val="24"/>
          <w:szCs w:val="24"/>
        </w:rPr>
        <w:t>as follows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>. In a</w:t>
      </w:r>
      <w:r w:rsidR="00D27C8C" w:rsidRPr="00523C33">
        <w:rPr>
          <w:rFonts w:ascii="Book Antiqua" w:eastAsia="MS Mincho" w:hAnsi="Book Antiqua" w:cs="Times New Roman"/>
          <w:sz w:val="24"/>
          <w:szCs w:val="24"/>
        </w:rPr>
        <w:t>ll cases, however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, </w:t>
      </w:r>
      <w:r w:rsidR="00D27C8C" w:rsidRPr="00523C33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>TF-</w:t>
      </w:r>
      <w:proofErr w:type="spellStart"/>
      <w:r w:rsidR="007B7024" w:rsidRPr="00523C33">
        <w:rPr>
          <w:rFonts w:ascii="Book Antiqua" w:eastAsia="MS Mincho" w:hAnsi="Book Antiqua" w:cs="Times New Roman"/>
          <w:sz w:val="24"/>
          <w:szCs w:val="24"/>
        </w:rPr>
        <w:t>fVIIa</w:t>
      </w:r>
      <w:proofErr w:type="spellEnd"/>
      <w:r w:rsidR="007B7024" w:rsidRPr="00523C33">
        <w:rPr>
          <w:rFonts w:ascii="Times New Roman" w:eastAsia="MS Mincho" w:hAnsi="Times New Roman" w:cs="Times New Roman"/>
          <w:sz w:val="24"/>
          <w:szCs w:val="24"/>
        </w:rPr>
        <w:t>‒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PAR axis plays </w:t>
      </w:r>
      <w:r w:rsidR="00D27C8C" w:rsidRPr="00523C33">
        <w:rPr>
          <w:rFonts w:ascii="Book Antiqua" w:eastAsia="MS Mincho" w:hAnsi="Book Antiqua" w:cs="Times New Roman"/>
          <w:sz w:val="24"/>
          <w:szCs w:val="24"/>
        </w:rPr>
        <w:t xml:space="preserve">a 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major role in </w:t>
      </w:r>
      <w:r w:rsidR="00D27C8C" w:rsidRPr="00523C33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regulation of </w:t>
      </w:r>
      <w:r w:rsidR="00D27C8C" w:rsidRPr="00523C33">
        <w:rPr>
          <w:rFonts w:ascii="Book Antiqua" w:eastAsia="MS Mincho" w:hAnsi="Book Antiqua" w:cs="Times New Roman"/>
          <w:sz w:val="24"/>
          <w:szCs w:val="24"/>
        </w:rPr>
        <w:t xml:space="preserve">these 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cancer phenotypes (Figure 2). 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lastRenderedPageBreak/>
        <w:t xml:space="preserve">The first </w:t>
      </w:r>
      <w:r w:rsidR="00575353" w:rsidRPr="00523C33">
        <w:rPr>
          <w:rFonts w:ascii="Book Antiqua" w:eastAsia="MS Mincho" w:hAnsi="Book Antiqua" w:cs="Times New Roman"/>
          <w:sz w:val="24"/>
          <w:szCs w:val="24"/>
        </w:rPr>
        <w:t>mechanism involves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 TF-</w:t>
      </w:r>
      <w:proofErr w:type="spellStart"/>
      <w:r w:rsidR="007B7024" w:rsidRPr="00523C33">
        <w:rPr>
          <w:rFonts w:ascii="Book Antiqua" w:eastAsia="MS Mincho" w:hAnsi="Book Antiqua" w:cs="Times New Roman"/>
          <w:sz w:val="24"/>
          <w:szCs w:val="24"/>
        </w:rPr>
        <w:t>fVIIa</w:t>
      </w:r>
      <w:proofErr w:type="spellEnd"/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 binary complex formation. Various </w:t>
      </w:r>
      <w:r w:rsidR="00575353" w:rsidRPr="00523C33">
        <w:rPr>
          <w:rFonts w:ascii="Book Antiqua" w:eastAsia="MS Mincho" w:hAnsi="Book Antiqua" w:cs="Times New Roman"/>
          <w:sz w:val="24"/>
          <w:szCs w:val="24"/>
        </w:rPr>
        <w:t>studies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575353" w:rsidRPr="00523C33">
        <w:rPr>
          <w:rFonts w:ascii="Book Antiqua" w:eastAsia="MS Mincho" w:hAnsi="Book Antiqua" w:cs="Times New Roman"/>
          <w:sz w:val="24"/>
          <w:szCs w:val="24"/>
        </w:rPr>
        <w:t>indicate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 that </w:t>
      </w:r>
      <w:r w:rsidR="00946BF8" w:rsidRPr="00523C33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1C65BC" w:rsidRPr="00523C33">
        <w:rPr>
          <w:rFonts w:ascii="Book Antiqua" w:eastAsia="MS Mincho" w:hAnsi="Book Antiqua" w:cs="Times New Roman"/>
          <w:sz w:val="24"/>
          <w:szCs w:val="24"/>
        </w:rPr>
        <w:t>TF-</w:t>
      </w:r>
      <w:proofErr w:type="spellStart"/>
      <w:r w:rsidR="001C65BC" w:rsidRPr="00523C33">
        <w:rPr>
          <w:rFonts w:ascii="Book Antiqua" w:eastAsia="MS Mincho" w:hAnsi="Book Antiqua" w:cs="Times New Roman"/>
          <w:sz w:val="24"/>
          <w:szCs w:val="24"/>
        </w:rPr>
        <w:t>fVIIa</w:t>
      </w:r>
      <w:proofErr w:type="spellEnd"/>
      <w:r w:rsidR="001C65BC" w:rsidRPr="00523C33">
        <w:rPr>
          <w:rFonts w:ascii="Book Antiqua" w:eastAsia="MS Mincho" w:hAnsi="Book Antiqua" w:cs="Times New Roman"/>
          <w:sz w:val="24"/>
          <w:szCs w:val="24"/>
        </w:rPr>
        <w:t xml:space="preserve"> complex activat</w:t>
      </w:r>
      <w:r w:rsidR="001C65BC" w:rsidRPr="00523C33">
        <w:rPr>
          <w:rFonts w:ascii="Book Antiqua" w:hAnsi="Book Antiqua" w:cs="Times New Roman"/>
          <w:sz w:val="24"/>
          <w:szCs w:val="24"/>
        </w:rPr>
        <w:t>es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 protease</w:t>
      </w:r>
      <w:r w:rsidR="00862454" w:rsidRPr="00523C33">
        <w:rPr>
          <w:rFonts w:ascii="Book Antiqua" w:eastAsia="MS Mincho" w:hAnsi="Book Antiqua" w:cs="Times New Roman"/>
          <w:sz w:val="24"/>
          <w:szCs w:val="24"/>
        </w:rPr>
        <w:t>-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>activated receptor 2 (PAR2)</w:t>
      </w:r>
      <w:r w:rsidR="001C65BC" w:rsidRPr="00523C33">
        <w:rPr>
          <w:rFonts w:ascii="Book Antiqua" w:hAnsi="Book Antiqua" w:cs="Times New Roman"/>
          <w:sz w:val="24"/>
          <w:szCs w:val="24"/>
        </w:rPr>
        <w:t>.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8A3B2D" w:rsidRPr="00523C33">
        <w:rPr>
          <w:rFonts w:ascii="Book Antiqua" w:hAnsi="Book Antiqua" w:cs="Times New Roman"/>
          <w:sz w:val="24"/>
          <w:szCs w:val="24"/>
        </w:rPr>
        <w:t>This active</w:t>
      </w:r>
      <w:r w:rsidR="001C65BC" w:rsidRPr="00523C33">
        <w:rPr>
          <w:rFonts w:ascii="Book Antiqua" w:hAnsi="Book Antiqua" w:cs="Times New Roman"/>
          <w:sz w:val="24"/>
          <w:szCs w:val="24"/>
        </w:rPr>
        <w:t xml:space="preserve"> PAR2 </w:t>
      </w:r>
      <w:r w:rsidR="008A3B2D" w:rsidRPr="00523C33">
        <w:rPr>
          <w:rFonts w:ascii="Book Antiqua" w:hAnsi="Book Antiqua" w:cs="Times New Roman"/>
          <w:sz w:val="24"/>
          <w:szCs w:val="24"/>
        </w:rPr>
        <w:t>participates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 in</w:t>
      </w:r>
      <w:r w:rsidR="00F00DE4" w:rsidRPr="00523C33">
        <w:rPr>
          <w:rFonts w:ascii="Book Antiqua" w:eastAsia="MS Mincho" w:hAnsi="Book Antiqua" w:cs="Times New Roman"/>
          <w:sz w:val="24"/>
          <w:szCs w:val="24"/>
        </w:rPr>
        <w:t xml:space="preserve"> determining the breast cancer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 phenotyp</w:t>
      </w:r>
      <w:r w:rsidR="00F00DE4" w:rsidRPr="00523C33">
        <w:rPr>
          <w:rFonts w:ascii="Book Antiqua" w:eastAsia="MS Mincho" w:hAnsi="Book Antiqua" w:cs="Times New Roman"/>
          <w:sz w:val="24"/>
          <w:szCs w:val="24"/>
        </w:rPr>
        <w:t>e,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FD2473" w:rsidRPr="00523C33">
        <w:rPr>
          <w:rFonts w:ascii="Book Antiqua" w:eastAsia="MS Mincho" w:hAnsi="Book Antiqua" w:cs="Times New Roman"/>
          <w:i/>
          <w:sz w:val="24"/>
          <w:szCs w:val="24"/>
        </w:rPr>
        <w:t>via</w:t>
      </w:r>
      <w:r w:rsidR="00F00DE4" w:rsidRPr="00523C33">
        <w:rPr>
          <w:rFonts w:ascii="Book Antiqua" w:eastAsia="MS Mincho" w:hAnsi="Book Antiqua" w:cs="Times New Roman"/>
          <w:i/>
          <w:sz w:val="24"/>
          <w:szCs w:val="24"/>
        </w:rPr>
        <w:t xml:space="preserve"> 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>activation of the mitogen-activated protein kinase (MAPK) cascade</w:t>
      </w:r>
      <w:r w:rsidR="00F00DE4" w:rsidRPr="00523C33">
        <w:rPr>
          <w:rFonts w:ascii="Book Antiqua" w:eastAsia="MS Mincho" w:hAnsi="Book Antiqua" w:cs="Times New Roman"/>
          <w:sz w:val="24"/>
          <w:szCs w:val="24"/>
        </w:rPr>
        <w:t xml:space="preserve"> (Figure 3</w:t>
      </w:r>
      <w:proofErr w:type="gramStart"/>
      <w:r w:rsidR="00F00DE4" w:rsidRPr="00523C33">
        <w:rPr>
          <w:rFonts w:ascii="Book Antiqua" w:eastAsia="MS Mincho" w:hAnsi="Book Antiqua" w:cs="Times New Roman"/>
          <w:sz w:val="24"/>
          <w:szCs w:val="24"/>
        </w:rPr>
        <w:t>)</w:t>
      </w:r>
      <w:r w:rsidR="007B7024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[</w:t>
      </w:r>
      <w:proofErr w:type="gramEnd"/>
      <w:r w:rsidR="007B7024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27,</w:t>
      </w:r>
      <w:r w:rsidR="00FF28AC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 xml:space="preserve"> </w:t>
      </w:r>
      <w:r w:rsidR="007B7024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28,</w:t>
      </w:r>
      <w:r w:rsidR="00FF28AC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 xml:space="preserve"> </w:t>
      </w:r>
      <w:r w:rsidR="007B7024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30]</w:t>
      </w:r>
      <w:r w:rsidR="00F00DE4" w:rsidRPr="00523C33">
        <w:rPr>
          <w:rFonts w:ascii="Book Antiqua" w:eastAsia="MS Mincho" w:hAnsi="Book Antiqua" w:cs="Times New Roman"/>
          <w:sz w:val="24"/>
          <w:szCs w:val="24"/>
        </w:rPr>
        <w:t>.</w:t>
      </w:r>
    </w:p>
    <w:p w:rsidR="00593FBE" w:rsidRPr="00523C33" w:rsidRDefault="00F00DE4" w:rsidP="00523C33">
      <w:pPr>
        <w:spacing w:line="360" w:lineRule="auto"/>
        <w:ind w:left="1" w:firstLine="839"/>
        <w:outlineLvl w:val="0"/>
        <w:rPr>
          <w:rFonts w:ascii="Book Antiqua" w:eastAsia="MS Mincho" w:hAnsi="Book Antiqua" w:cs="Times New Roman"/>
          <w:sz w:val="24"/>
          <w:szCs w:val="24"/>
        </w:rPr>
      </w:pPr>
      <w:r w:rsidRPr="00523C33">
        <w:rPr>
          <w:rFonts w:ascii="Book Antiqua" w:eastAsia="MS Mincho" w:hAnsi="Book Antiqua" w:cs="Times New Roman"/>
          <w:sz w:val="24"/>
          <w:szCs w:val="24"/>
        </w:rPr>
        <w:t>In the s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>econd</w:t>
      </w:r>
      <w:r w:rsidRPr="00523C33">
        <w:rPr>
          <w:rFonts w:ascii="Book Antiqua" w:eastAsia="MS Mincho" w:hAnsi="Book Antiqua" w:cs="Times New Roman"/>
          <w:sz w:val="24"/>
          <w:szCs w:val="24"/>
        </w:rPr>
        <w:t xml:space="preserve"> mechanism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>, TF-</w:t>
      </w:r>
      <w:proofErr w:type="spellStart"/>
      <w:r w:rsidR="007B7024" w:rsidRPr="00523C33">
        <w:rPr>
          <w:rFonts w:ascii="Book Antiqua" w:eastAsia="MS Mincho" w:hAnsi="Book Antiqua" w:cs="Times New Roman"/>
          <w:sz w:val="24"/>
          <w:szCs w:val="24"/>
        </w:rPr>
        <w:t>fVIIa</w:t>
      </w:r>
      <w:proofErr w:type="spellEnd"/>
      <w:r w:rsidR="00594D5C" w:rsidRPr="00523C33">
        <w:rPr>
          <w:rFonts w:ascii="Times New Roman" w:hAnsi="Times New Roman" w:cs="Times New Roman"/>
          <w:sz w:val="24"/>
          <w:szCs w:val="24"/>
        </w:rPr>
        <w:t>‒</w:t>
      </w:r>
      <w:r w:rsidR="00594D5C" w:rsidRPr="00523C33">
        <w:rPr>
          <w:rFonts w:ascii="Book Antiqua" w:hAnsi="Book Antiqua" w:cs="Times New Roman"/>
          <w:sz w:val="24"/>
          <w:szCs w:val="24"/>
        </w:rPr>
        <w:t xml:space="preserve">dependent 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signaling </w:t>
      </w:r>
      <w:r w:rsidR="00417DE6" w:rsidRPr="00523C33">
        <w:rPr>
          <w:rFonts w:ascii="Book Antiqua" w:eastAsia="MS Mincho" w:hAnsi="Book Antiqua" w:cs="Times New Roman"/>
          <w:sz w:val="24"/>
          <w:szCs w:val="24"/>
        </w:rPr>
        <w:t>may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 involve coagulation factor X (</w:t>
      </w:r>
      <w:proofErr w:type="spellStart"/>
      <w:proofErr w:type="gramStart"/>
      <w:r w:rsidR="007B7024" w:rsidRPr="00523C33">
        <w:rPr>
          <w:rFonts w:ascii="Book Antiqua" w:eastAsia="MS Mincho" w:hAnsi="Book Antiqua" w:cs="Times New Roman"/>
          <w:sz w:val="24"/>
          <w:szCs w:val="24"/>
        </w:rPr>
        <w:t>fX</w:t>
      </w:r>
      <w:proofErr w:type="spellEnd"/>
      <w:proofErr w:type="gramEnd"/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) </w:t>
      </w:r>
      <w:r w:rsidR="00844AA4" w:rsidRPr="00523C33">
        <w:rPr>
          <w:rFonts w:ascii="Book Antiqua" w:eastAsia="MS Mincho" w:hAnsi="Book Antiqua" w:cs="Times New Roman"/>
          <w:sz w:val="24"/>
          <w:szCs w:val="24"/>
        </w:rPr>
        <w:t>for signal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 transm</w:t>
      </w:r>
      <w:r w:rsidR="00844AA4" w:rsidRPr="00523C33">
        <w:rPr>
          <w:rFonts w:ascii="Book Antiqua" w:eastAsia="MS Mincho" w:hAnsi="Book Antiqua" w:cs="Times New Roman"/>
          <w:sz w:val="24"/>
          <w:szCs w:val="24"/>
        </w:rPr>
        <w:t xml:space="preserve">ission 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>(Figure 2). The TF-</w:t>
      </w:r>
      <w:proofErr w:type="spellStart"/>
      <w:r w:rsidR="007B7024" w:rsidRPr="00523C33">
        <w:rPr>
          <w:rFonts w:ascii="Book Antiqua" w:eastAsia="MS Mincho" w:hAnsi="Book Antiqua" w:cs="Times New Roman"/>
          <w:sz w:val="24"/>
          <w:szCs w:val="24"/>
        </w:rPr>
        <w:t>fVIIa</w:t>
      </w:r>
      <w:proofErr w:type="spellEnd"/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 complex </w:t>
      </w:r>
      <w:r w:rsidR="001C65BC" w:rsidRPr="00523C33">
        <w:rPr>
          <w:rFonts w:ascii="Book Antiqua" w:hAnsi="Book Antiqua" w:cs="Times New Roman"/>
          <w:sz w:val="24"/>
          <w:szCs w:val="24"/>
        </w:rPr>
        <w:t>can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 produce</w:t>
      </w:r>
      <w:r w:rsidR="00844AA4" w:rsidRPr="00523C33">
        <w:rPr>
          <w:rFonts w:ascii="Book Antiqua" w:eastAsia="MS Mincho" w:hAnsi="Book Antiqua" w:cs="Times New Roman"/>
          <w:sz w:val="24"/>
          <w:szCs w:val="24"/>
        </w:rPr>
        <w:t xml:space="preserve"> a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 TF-</w:t>
      </w:r>
      <w:proofErr w:type="spellStart"/>
      <w:r w:rsidR="007B7024" w:rsidRPr="00523C33">
        <w:rPr>
          <w:rFonts w:ascii="Book Antiqua" w:eastAsia="MS Mincho" w:hAnsi="Book Antiqua" w:cs="Times New Roman"/>
          <w:sz w:val="24"/>
          <w:szCs w:val="24"/>
        </w:rPr>
        <w:t>fVIIa</w:t>
      </w:r>
      <w:proofErr w:type="spellEnd"/>
      <w:r w:rsidR="007B7024" w:rsidRPr="00523C33">
        <w:rPr>
          <w:rFonts w:ascii="Book Antiqua" w:eastAsia="MS Mincho" w:hAnsi="Book Antiqua" w:cs="Times New Roman"/>
          <w:sz w:val="24"/>
          <w:szCs w:val="24"/>
        </w:rPr>
        <w:t>-</w:t>
      </w:r>
      <w:proofErr w:type="spellStart"/>
      <w:r w:rsidR="007B7024" w:rsidRPr="00523C33">
        <w:rPr>
          <w:rFonts w:ascii="Book Antiqua" w:eastAsia="MS Mincho" w:hAnsi="Book Antiqua" w:cs="Times New Roman"/>
          <w:sz w:val="24"/>
          <w:szCs w:val="24"/>
        </w:rPr>
        <w:t>fXa</w:t>
      </w:r>
      <w:proofErr w:type="spellEnd"/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proofErr w:type="gramStart"/>
      <w:r w:rsidR="007B7024" w:rsidRPr="00523C33">
        <w:rPr>
          <w:rFonts w:ascii="Book Antiqua" w:eastAsia="MS Mincho" w:hAnsi="Book Antiqua" w:cs="Times New Roman"/>
          <w:sz w:val="24"/>
          <w:szCs w:val="24"/>
        </w:rPr>
        <w:t>complex</w:t>
      </w:r>
      <w:r w:rsidR="007B7024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[</w:t>
      </w:r>
      <w:proofErr w:type="gramEnd"/>
      <w:r w:rsidR="007B7024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26,</w:t>
      </w:r>
      <w:r w:rsidR="00FF28AC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 xml:space="preserve"> 47, 48</w:t>
      </w:r>
      <w:r w:rsidR="007B7024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]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. </w:t>
      </w:r>
      <w:r w:rsidR="00E316DE" w:rsidRPr="00523C33">
        <w:rPr>
          <w:rFonts w:ascii="Book Antiqua" w:hAnsi="Book Antiqua" w:cs="Times New Roman"/>
          <w:sz w:val="24"/>
          <w:szCs w:val="24"/>
        </w:rPr>
        <w:t>This ter</w:t>
      </w:r>
      <w:r w:rsidR="00946BF8" w:rsidRPr="00523C33">
        <w:rPr>
          <w:rFonts w:ascii="Book Antiqua" w:hAnsi="Book Antiqua" w:cs="Times New Roman"/>
          <w:sz w:val="24"/>
          <w:szCs w:val="24"/>
        </w:rPr>
        <w:t>ti</w:t>
      </w:r>
      <w:r w:rsidR="00E316DE" w:rsidRPr="00523C33">
        <w:rPr>
          <w:rFonts w:ascii="Book Antiqua" w:hAnsi="Book Antiqua" w:cs="Times New Roman"/>
          <w:sz w:val="24"/>
          <w:szCs w:val="24"/>
        </w:rPr>
        <w:t>a</w:t>
      </w:r>
      <w:r w:rsidR="00946BF8" w:rsidRPr="00523C33">
        <w:rPr>
          <w:rFonts w:ascii="Book Antiqua" w:hAnsi="Book Antiqua" w:cs="Times New Roman"/>
          <w:sz w:val="24"/>
          <w:szCs w:val="24"/>
        </w:rPr>
        <w:t>r</w:t>
      </w:r>
      <w:r w:rsidR="00E316DE" w:rsidRPr="00523C33">
        <w:rPr>
          <w:rFonts w:ascii="Book Antiqua" w:hAnsi="Book Antiqua" w:cs="Times New Roman"/>
          <w:sz w:val="24"/>
          <w:szCs w:val="24"/>
        </w:rPr>
        <w:t>y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 complex </w:t>
      </w:r>
      <w:r w:rsidR="001C65BC" w:rsidRPr="00523C33">
        <w:rPr>
          <w:rFonts w:ascii="Book Antiqua" w:hAnsi="Book Antiqua" w:cs="Times New Roman"/>
          <w:sz w:val="24"/>
          <w:szCs w:val="24"/>
        </w:rPr>
        <w:t>can cause b</w:t>
      </w:r>
      <w:r w:rsidR="001C65BC" w:rsidRPr="00523C33">
        <w:rPr>
          <w:rFonts w:ascii="Book Antiqua" w:eastAsia="MS Mincho" w:hAnsi="Book Antiqua" w:cs="Times New Roman"/>
          <w:sz w:val="24"/>
          <w:szCs w:val="24"/>
        </w:rPr>
        <w:t xml:space="preserve">reast cancer phenotypes </w:t>
      </w:r>
      <w:r w:rsidR="001C65BC" w:rsidRPr="00523C33">
        <w:rPr>
          <w:rFonts w:ascii="Book Antiqua" w:eastAsia="MS Mincho" w:hAnsi="Book Antiqua" w:cs="Times New Roman"/>
          <w:i/>
          <w:sz w:val="24"/>
          <w:szCs w:val="24"/>
        </w:rPr>
        <w:t>via</w:t>
      </w:r>
      <w:r w:rsidR="001C65BC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not only </w:t>
      </w:r>
      <w:r w:rsidR="00D32AE6" w:rsidRPr="00523C33">
        <w:rPr>
          <w:rFonts w:ascii="Book Antiqua" w:eastAsia="MS Mincho" w:hAnsi="Book Antiqua" w:cs="Times New Roman"/>
          <w:sz w:val="24"/>
          <w:szCs w:val="24"/>
        </w:rPr>
        <w:t>activat</w:t>
      </w:r>
      <w:r w:rsidR="00D32AE6" w:rsidRPr="00523C33">
        <w:rPr>
          <w:rFonts w:ascii="Book Antiqua" w:hAnsi="Book Antiqua" w:cs="Times New Roman"/>
          <w:sz w:val="24"/>
          <w:szCs w:val="24"/>
        </w:rPr>
        <w:t>ing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 PAR2</w:t>
      </w:r>
      <w:r w:rsidR="00725DBA" w:rsidRPr="00523C33">
        <w:rPr>
          <w:rFonts w:ascii="Times New Roman" w:hAnsi="Times New Roman" w:cs="Times New Roman"/>
          <w:sz w:val="24"/>
          <w:szCs w:val="24"/>
        </w:rPr>
        <w:t>‒</w:t>
      </w:r>
      <w:r w:rsidR="00725DBA" w:rsidRPr="00523C33">
        <w:rPr>
          <w:rFonts w:ascii="Book Antiqua" w:hAnsi="Book Antiqua" w:cs="Times New Roman"/>
          <w:sz w:val="24"/>
          <w:szCs w:val="24"/>
        </w:rPr>
        <w:t xml:space="preserve">dependent 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>signal</w:t>
      </w:r>
      <w:r w:rsidR="00725DBA" w:rsidRPr="00523C33">
        <w:rPr>
          <w:rFonts w:ascii="Book Antiqua" w:hAnsi="Book Antiqua" w:cs="Times New Roman"/>
          <w:sz w:val="24"/>
          <w:szCs w:val="24"/>
        </w:rPr>
        <w:t>s</w:t>
      </w:r>
      <w:r w:rsidR="00E47211" w:rsidRPr="00523C33">
        <w:rPr>
          <w:rFonts w:ascii="Book Antiqua" w:eastAsia="MS Mincho" w:hAnsi="Book Antiqua" w:cs="Times New Roman"/>
          <w:sz w:val="24"/>
          <w:szCs w:val="24"/>
        </w:rPr>
        <w:t>,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 but also </w:t>
      </w:r>
      <w:r w:rsidR="00946BF8" w:rsidRPr="00523C33">
        <w:rPr>
          <w:rFonts w:ascii="Book Antiqua" w:eastAsia="MS Mincho" w:hAnsi="Book Antiqua" w:cs="Times New Roman"/>
          <w:sz w:val="24"/>
          <w:szCs w:val="24"/>
        </w:rPr>
        <w:t xml:space="preserve">by </w:t>
      </w:r>
      <w:r w:rsidR="00D32AE6" w:rsidRPr="00523C33">
        <w:rPr>
          <w:rFonts w:ascii="Book Antiqua" w:hAnsi="Book Antiqua" w:cs="Times New Roman"/>
          <w:sz w:val="24"/>
          <w:szCs w:val="24"/>
        </w:rPr>
        <w:t xml:space="preserve">activating 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>PAR1</w:t>
      </w:r>
      <w:r w:rsidR="00725DBA" w:rsidRPr="00523C33">
        <w:rPr>
          <w:rFonts w:ascii="Book Antiqua" w:hAnsi="Book Antiqua" w:cs="Times New Roman"/>
          <w:sz w:val="24"/>
          <w:szCs w:val="24"/>
        </w:rPr>
        <w:t xml:space="preserve"> to trigger 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thrombin </w:t>
      </w:r>
      <w:proofErr w:type="gramStart"/>
      <w:r w:rsidR="007B7024" w:rsidRPr="00523C33">
        <w:rPr>
          <w:rFonts w:ascii="Book Antiqua" w:eastAsia="MS Mincho" w:hAnsi="Book Antiqua" w:cs="Times New Roman"/>
          <w:sz w:val="24"/>
          <w:szCs w:val="24"/>
        </w:rPr>
        <w:t>signal</w:t>
      </w:r>
      <w:r w:rsidR="00725DBA" w:rsidRPr="00523C33">
        <w:rPr>
          <w:rFonts w:ascii="Book Antiqua" w:hAnsi="Book Antiqua" w:cs="Times New Roman"/>
          <w:sz w:val="24"/>
          <w:szCs w:val="24"/>
        </w:rPr>
        <w:t>s</w:t>
      </w:r>
      <w:r w:rsidR="007B7024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[</w:t>
      </w:r>
      <w:proofErr w:type="gramEnd"/>
      <w:r w:rsidR="007B7024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29]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>. In addition to MAPK, protein kinase B (PKB/</w:t>
      </w:r>
      <w:proofErr w:type="spellStart"/>
      <w:r w:rsidR="007B7024" w:rsidRPr="00523C33">
        <w:rPr>
          <w:rFonts w:ascii="Book Antiqua" w:eastAsia="MS Mincho" w:hAnsi="Book Antiqua" w:cs="Times New Roman"/>
          <w:sz w:val="24"/>
          <w:szCs w:val="24"/>
        </w:rPr>
        <w:t>Akt</w:t>
      </w:r>
      <w:proofErr w:type="spellEnd"/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) is </w:t>
      </w:r>
      <w:r w:rsidR="00E47211" w:rsidRPr="00523C33">
        <w:rPr>
          <w:rFonts w:ascii="Book Antiqua" w:eastAsia="MS Mincho" w:hAnsi="Book Antiqua" w:cs="Times New Roman"/>
          <w:sz w:val="24"/>
          <w:szCs w:val="24"/>
        </w:rPr>
        <w:t xml:space="preserve">also 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involved in </w:t>
      </w:r>
      <w:r w:rsidR="00E47211" w:rsidRPr="00523C33">
        <w:rPr>
          <w:rFonts w:ascii="Book Antiqua" w:eastAsia="MS Mincho" w:hAnsi="Book Antiqua" w:cs="Times New Roman"/>
          <w:sz w:val="24"/>
          <w:szCs w:val="24"/>
        </w:rPr>
        <w:t xml:space="preserve">a 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>signaling cascade mediated by th</w:t>
      </w:r>
      <w:r w:rsidR="00B836A7" w:rsidRPr="00523C33">
        <w:rPr>
          <w:rFonts w:ascii="Book Antiqua" w:eastAsia="MS Mincho" w:hAnsi="Book Antiqua" w:cs="Times New Roman"/>
          <w:sz w:val="24"/>
          <w:szCs w:val="24"/>
        </w:rPr>
        <w:t>e TF-</w:t>
      </w:r>
      <w:proofErr w:type="spellStart"/>
      <w:r w:rsidR="00B836A7" w:rsidRPr="00523C33">
        <w:rPr>
          <w:rFonts w:ascii="Book Antiqua" w:eastAsia="MS Mincho" w:hAnsi="Book Antiqua" w:cs="Times New Roman"/>
          <w:sz w:val="24"/>
          <w:szCs w:val="24"/>
        </w:rPr>
        <w:t>fVIIa</w:t>
      </w:r>
      <w:proofErr w:type="spellEnd"/>
      <w:r w:rsidR="00B836A7" w:rsidRPr="00523C33">
        <w:rPr>
          <w:rFonts w:ascii="Book Antiqua" w:eastAsia="MS Mincho" w:hAnsi="Book Antiqua" w:cs="Times New Roman"/>
          <w:sz w:val="24"/>
          <w:szCs w:val="24"/>
        </w:rPr>
        <w:t>-</w:t>
      </w:r>
      <w:proofErr w:type="spellStart"/>
      <w:r w:rsidR="00B836A7" w:rsidRPr="00523C33">
        <w:rPr>
          <w:rFonts w:ascii="Book Antiqua" w:eastAsia="MS Mincho" w:hAnsi="Book Antiqua" w:cs="Times New Roman"/>
          <w:sz w:val="24"/>
          <w:szCs w:val="24"/>
        </w:rPr>
        <w:t>fXa</w:t>
      </w:r>
      <w:proofErr w:type="spellEnd"/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 ternary </w:t>
      </w:r>
      <w:proofErr w:type="gramStart"/>
      <w:r w:rsidR="007B7024" w:rsidRPr="00523C33">
        <w:rPr>
          <w:rFonts w:ascii="Book Antiqua" w:eastAsia="MS Mincho" w:hAnsi="Book Antiqua" w:cs="Times New Roman"/>
          <w:sz w:val="24"/>
          <w:szCs w:val="24"/>
        </w:rPr>
        <w:t>complex</w:t>
      </w:r>
      <w:r w:rsidR="00584385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[</w:t>
      </w:r>
      <w:proofErr w:type="gramEnd"/>
      <w:r w:rsidR="00584385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4</w:t>
      </w:r>
      <w:r w:rsidR="00051D69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8</w:t>
      </w:r>
      <w:r w:rsidR="007B7024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]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 (Figure 3). T</w:t>
      </w:r>
      <w:r w:rsidR="00433232" w:rsidRPr="00523C33">
        <w:rPr>
          <w:rFonts w:ascii="Book Antiqua" w:eastAsia="MS Mincho" w:hAnsi="Book Antiqua" w:cs="Times New Roman"/>
          <w:sz w:val="24"/>
          <w:szCs w:val="24"/>
        </w:rPr>
        <w:t>h</w:t>
      </w:r>
      <w:r w:rsidR="00AA7DD0" w:rsidRPr="00523C33">
        <w:rPr>
          <w:rFonts w:ascii="Book Antiqua" w:eastAsia="MS Mincho" w:hAnsi="Book Antiqua" w:cs="Times New Roman"/>
          <w:sz w:val="24"/>
          <w:szCs w:val="24"/>
        </w:rPr>
        <w:t>is</w:t>
      </w:r>
      <w:r w:rsidR="00433232" w:rsidRPr="00523C33">
        <w:rPr>
          <w:rFonts w:ascii="Book Antiqua" w:eastAsia="MS Mincho" w:hAnsi="Book Antiqua" w:cs="Times New Roman"/>
          <w:sz w:val="24"/>
          <w:szCs w:val="24"/>
        </w:rPr>
        <w:t xml:space="preserve"> t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>erna</w:t>
      </w:r>
      <w:r w:rsidR="00E47211" w:rsidRPr="00523C33">
        <w:rPr>
          <w:rFonts w:ascii="Book Antiqua" w:eastAsia="MS Mincho" w:hAnsi="Book Antiqua" w:cs="Times New Roman"/>
          <w:sz w:val="24"/>
          <w:szCs w:val="24"/>
        </w:rPr>
        <w:t>r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y complex may also </w:t>
      </w:r>
      <w:r w:rsidR="007B7024" w:rsidRPr="00523C33">
        <w:rPr>
          <w:rFonts w:ascii="Book Antiqua" w:hAnsi="Book Antiqua" w:cs="Times New Roman"/>
          <w:sz w:val="24"/>
          <w:szCs w:val="24"/>
        </w:rPr>
        <w:t xml:space="preserve">phosphorylate </w:t>
      </w:r>
      <w:proofErr w:type="spellStart"/>
      <w:r w:rsidR="007B7024" w:rsidRPr="00523C33">
        <w:rPr>
          <w:rFonts w:ascii="Book Antiqua" w:eastAsia="MS Mincho" w:hAnsi="Book Antiqua" w:cs="Times New Roman"/>
          <w:sz w:val="24"/>
          <w:szCs w:val="24"/>
        </w:rPr>
        <w:t>mTOR</w:t>
      </w:r>
      <w:proofErr w:type="spellEnd"/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7B7024" w:rsidRPr="00523C33">
        <w:rPr>
          <w:rFonts w:ascii="Book Antiqua" w:hAnsi="Book Antiqua" w:cs="Times New Roman"/>
          <w:sz w:val="24"/>
          <w:szCs w:val="24"/>
        </w:rPr>
        <w:t>to activate</w:t>
      </w:r>
      <w:r w:rsidR="00433232" w:rsidRPr="00523C33">
        <w:rPr>
          <w:rFonts w:ascii="Book Antiqua" w:hAnsi="Book Antiqua" w:cs="Times New Roman"/>
          <w:sz w:val="24"/>
          <w:szCs w:val="24"/>
        </w:rPr>
        <w:t xml:space="preserve"> components</w:t>
      </w:r>
      <w:r w:rsidR="007B7024" w:rsidRPr="00523C33">
        <w:rPr>
          <w:rFonts w:ascii="Book Antiqua" w:hAnsi="Book Antiqua" w:cs="Times New Roman"/>
          <w:sz w:val="24"/>
          <w:szCs w:val="24"/>
        </w:rPr>
        <w:t xml:space="preserve"> downstream of th</w:t>
      </w:r>
      <w:r w:rsidR="00433232" w:rsidRPr="00523C33">
        <w:rPr>
          <w:rFonts w:ascii="Book Antiqua" w:hAnsi="Book Antiqua" w:cs="Times New Roman"/>
          <w:sz w:val="24"/>
          <w:szCs w:val="24"/>
        </w:rPr>
        <w:t>is</w:t>
      </w:r>
      <w:r w:rsidR="007B7024" w:rsidRPr="00523C33">
        <w:rPr>
          <w:rFonts w:ascii="Book Antiqua" w:hAnsi="Book Antiqua" w:cs="Times New Roman"/>
          <w:sz w:val="24"/>
          <w:szCs w:val="24"/>
        </w:rPr>
        <w:t xml:space="preserve"> signaling cascade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 in breast cancer </w:t>
      </w:r>
      <w:proofErr w:type="gramStart"/>
      <w:r w:rsidR="007B7024" w:rsidRPr="00523C33">
        <w:rPr>
          <w:rFonts w:ascii="Book Antiqua" w:eastAsia="MS Mincho" w:hAnsi="Book Antiqua" w:cs="Times New Roman"/>
          <w:sz w:val="24"/>
          <w:szCs w:val="24"/>
        </w:rPr>
        <w:t>cells</w:t>
      </w:r>
      <w:r w:rsidR="007B7024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[</w:t>
      </w:r>
      <w:proofErr w:type="gramEnd"/>
      <w:r w:rsidR="007B7024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29]</w:t>
      </w:r>
      <w:r w:rsidR="007B7024" w:rsidRPr="00523C33">
        <w:rPr>
          <w:rFonts w:ascii="Book Antiqua" w:hAnsi="Book Antiqua" w:cs="Times New Roman"/>
          <w:sz w:val="24"/>
          <w:szCs w:val="24"/>
        </w:rPr>
        <w:t xml:space="preserve">, </w:t>
      </w:r>
      <w:r w:rsidR="00433232" w:rsidRPr="00523C33">
        <w:rPr>
          <w:rFonts w:ascii="Book Antiqua" w:hAnsi="Book Antiqua" w:cs="Times New Roman"/>
          <w:sz w:val="24"/>
          <w:szCs w:val="24"/>
        </w:rPr>
        <w:t xml:space="preserve">thereby promoting </w:t>
      </w:r>
      <w:r w:rsidR="007B7024" w:rsidRPr="00523C33">
        <w:rPr>
          <w:rFonts w:ascii="Book Antiqua" w:hAnsi="Book Antiqua" w:cs="Times New Roman"/>
          <w:sz w:val="24"/>
          <w:szCs w:val="24"/>
        </w:rPr>
        <w:t>cell migration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. In addition, </w:t>
      </w:r>
      <w:r w:rsidR="00433232" w:rsidRPr="00523C33">
        <w:rPr>
          <w:rFonts w:ascii="Book Antiqua" w:eastAsia="MS Mincho" w:hAnsi="Book Antiqua" w:cs="Times New Roman"/>
          <w:sz w:val="24"/>
          <w:szCs w:val="24"/>
        </w:rPr>
        <w:t>recent studies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433232" w:rsidRPr="00523C33">
        <w:rPr>
          <w:rFonts w:ascii="Book Antiqua" w:eastAsia="MS Mincho" w:hAnsi="Book Antiqua" w:cs="Times New Roman"/>
          <w:sz w:val="24"/>
          <w:szCs w:val="24"/>
        </w:rPr>
        <w:t>using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 non-breast cancer cells </w:t>
      </w:r>
      <w:r w:rsidR="00433232" w:rsidRPr="00523C33">
        <w:rPr>
          <w:rFonts w:ascii="Book Antiqua" w:eastAsia="MS Mincho" w:hAnsi="Book Antiqua" w:cs="Times New Roman"/>
          <w:sz w:val="24"/>
          <w:szCs w:val="24"/>
        </w:rPr>
        <w:t xml:space="preserve">demonstrated 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that </w:t>
      </w:r>
      <w:r w:rsidR="00433232" w:rsidRPr="00523C33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>endothe</w:t>
      </w:r>
      <w:r w:rsidR="00433232" w:rsidRPr="00523C33">
        <w:rPr>
          <w:rFonts w:ascii="Book Antiqua" w:eastAsia="MS Mincho" w:hAnsi="Book Antiqua" w:cs="Times New Roman"/>
          <w:sz w:val="24"/>
          <w:szCs w:val="24"/>
        </w:rPr>
        <w:t>l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ial protein C receptor (EPCR) supports this ternary complex to transmit </w:t>
      </w:r>
      <w:proofErr w:type="gramStart"/>
      <w:r w:rsidR="007B7024" w:rsidRPr="00523C33">
        <w:rPr>
          <w:rFonts w:ascii="Book Antiqua" w:eastAsia="MS Mincho" w:hAnsi="Book Antiqua" w:cs="Times New Roman"/>
          <w:sz w:val="24"/>
          <w:szCs w:val="24"/>
        </w:rPr>
        <w:t>signals</w:t>
      </w:r>
      <w:r w:rsidR="00584385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[</w:t>
      </w:r>
      <w:proofErr w:type="gramEnd"/>
      <w:r w:rsidR="00584385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4</w:t>
      </w:r>
      <w:r w:rsidR="00D272AF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9</w:t>
      </w:r>
      <w:r w:rsidR="007B7024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]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 (Figure 3). </w:t>
      </w:r>
    </w:p>
    <w:p w:rsidR="00F81976" w:rsidRPr="00523C33" w:rsidRDefault="00946BF8" w:rsidP="00523C33">
      <w:pPr>
        <w:spacing w:line="360" w:lineRule="auto"/>
        <w:ind w:left="1" w:firstLine="839"/>
        <w:outlineLvl w:val="0"/>
        <w:rPr>
          <w:rFonts w:ascii="Book Antiqua" w:eastAsia="MS Mincho" w:hAnsi="Book Antiqua" w:cs="Times New Roman"/>
          <w:sz w:val="24"/>
          <w:szCs w:val="24"/>
        </w:rPr>
      </w:pPr>
      <w:r w:rsidRPr="00523C33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G protein–independent </w:t>
      </w:r>
      <w:r w:rsidR="00E316DE" w:rsidRPr="00523C33">
        <w:rPr>
          <w:rFonts w:ascii="Book Antiqua" w:hAnsi="Book Antiqua" w:cs="Times New Roman"/>
          <w:sz w:val="24"/>
          <w:szCs w:val="24"/>
        </w:rPr>
        <w:t xml:space="preserve">signaling 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pathway </w:t>
      </w:r>
      <w:r w:rsidR="00E316DE" w:rsidRPr="00523C33">
        <w:rPr>
          <w:rFonts w:ascii="Book Antiqua" w:hAnsi="Book Antiqua" w:cs="Times New Roman"/>
          <w:sz w:val="24"/>
          <w:szCs w:val="24"/>
        </w:rPr>
        <w:t>associated with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 PAR2 </w:t>
      </w:r>
      <w:r w:rsidR="00E316DE" w:rsidRPr="00523C33">
        <w:rPr>
          <w:rFonts w:ascii="Book Antiqua" w:hAnsi="Book Antiqua" w:cs="Times New Roman"/>
          <w:sz w:val="24"/>
          <w:szCs w:val="24"/>
        </w:rPr>
        <w:t xml:space="preserve">is </w:t>
      </w:r>
      <w:r w:rsidRPr="00523C33">
        <w:rPr>
          <w:rFonts w:ascii="Book Antiqua" w:hAnsi="Book Antiqua" w:cs="Times New Roman"/>
          <w:sz w:val="24"/>
          <w:szCs w:val="24"/>
        </w:rPr>
        <w:t>one</w:t>
      </w:r>
      <w:r w:rsidR="00E316DE" w:rsidRPr="00523C33">
        <w:rPr>
          <w:rFonts w:ascii="Book Antiqua" w:hAnsi="Book Antiqua" w:cs="Times New Roman"/>
          <w:sz w:val="24"/>
          <w:szCs w:val="24"/>
        </w:rPr>
        <w:t xml:space="preserve"> candidate mechanism </w:t>
      </w:r>
      <w:r w:rsidRPr="00523C33">
        <w:rPr>
          <w:rFonts w:ascii="Book Antiqua" w:hAnsi="Book Antiqua" w:cs="Times New Roman"/>
          <w:sz w:val="24"/>
          <w:szCs w:val="24"/>
        </w:rPr>
        <w:t xml:space="preserve">for </w:t>
      </w:r>
      <w:r w:rsidR="00E316DE" w:rsidRPr="00523C33">
        <w:rPr>
          <w:rFonts w:ascii="Book Antiqua" w:hAnsi="Book Antiqua" w:cs="Times New Roman"/>
          <w:sz w:val="24"/>
          <w:szCs w:val="24"/>
        </w:rPr>
        <w:t>TF-</w:t>
      </w:r>
      <w:proofErr w:type="spellStart"/>
      <w:r w:rsidR="00E316DE" w:rsidRPr="00523C33">
        <w:rPr>
          <w:rFonts w:ascii="Book Antiqua" w:hAnsi="Book Antiqua" w:cs="Times New Roman"/>
          <w:sz w:val="24"/>
          <w:szCs w:val="24"/>
        </w:rPr>
        <w:t>fVIIa</w:t>
      </w:r>
      <w:proofErr w:type="spellEnd"/>
      <w:r w:rsidR="00E316DE" w:rsidRPr="00523C33">
        <w:rPr>
          <w:rFonts w:ascii="Book Antiqua" w:hAnsi="Book Antiqua" w:cs="Times New Roman"/>
          <w:sz w:val="24"/>
          <w:szCs w:val="24"/>
        </w:rPr>
        <w:t xml:space="preserve"> signaling</w:t>
      </w:r>
      <w:r w:rsidR="00E316DE" w:rsidRPr="00523C33">
        <w:rPr>
          <w:rFonts w:ascii="Book Antiqua" w:eastAsia="MS Mincho" w:hAnsi="Book Antiqua" w:cs="Times New Roman"/>
          <w:sz w:val="24"/>
          <w:szCs w:val="24"/>
        </w:rPr>
        <w:t xml:space="preserve"> in breast cancer </w:t>
      </w:r>
      <w:proofErr w:type="gramStart"/>
      <w:r w:rsidR="00E316DE" w:rsidRPr="00523C33">
        <w:rPr>
          <w:rFonts w:ascii="Book Antiqua" w:eastAsia="MS Mincho" w:hAnsi="Book Antiqua" w:cs="Times New Roman"/>
          <w:sz w:val="24"/>
          <w:szCs w:val="24"/>
        </w:rPr>
        <w:t>cells</w:t>
      </w:r>
      <w:r w:rsidR="00E316DE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[</w:t>
      </w:r>
      <w:proofErr w:type="gramEnd"/>
      <w:r w:rsidR="00E316DE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50]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. </w:t>
      </w:r>
      <w:r w:rsidR="00E316DE" w:rsidRPr="00523C33">
        <w:rPr>
          <w:rFonts w:ascii="Book Antiqua" w:hAnsi="Book Antiqua" w:cs="Times New Roman"/>
          <w:sz w:val="24"/>
          <w:szCs w:val="24"/>
        </w:rPr>
        <w:t xml:space="preserve">Indeed, </w:t>
      </w:r>
      <w:r w:rsidR="00E316DE" w:rsidRPr="00523C33">
        <w:rPr>
          <w:rFonts w:ascii="Book Antiqua" w:eastAsia="MS Mincho" w:hAnsi="Book Antiqua" w:cs="Times New Roman"/>
          <w:sz w:val="24"/>
          <w:szCs w:val="24"/>
        </w:rPr>
        <w:t>enhanc</w:t>
      </w:r>
      <w:r w:rsidR="00E316DE" w:rsidRPr="00523C33">
        <w:rPr>
          <w:rFonts w:ascii="Book Antiqua" w:hAnsi="Book Antiqua" w:cs="Times New Roman"/>
          <w:sz w:val="24"/>
          <w:szCs w:val="24"/>
        </w:rPr>
        <w:t>e</w:t>
      </w:r>
      <w:r w:rsidRPr="00523C33">
        <w:rPr>
          <w:rFonts w:ascii="Book Antiqua" w:hAnsi="Book Antiqua" w:cs="Times New Roman"/>
          <w:sz w:val="24"/>
          <w:szCs w:val="24"/>
        </w:rPr>
        <w:t>d</w:t>
      </w:r>
      <w:r w:rsidR="00E316DE" w:rsidRPr="00523C33">
        <w:rPr>
          <w:rFonts w:ascii="Book Antiqua" w:hAnsi="Book Antiqua" w:cs="Times New Roman"/>
          <w:sz w:val="24"/>
          <w:szCs w:val="24"/>
        </w:rPr>
        <w:t xml:space="preserve"> breast cancer cell </w:t>
      </w:r>
      <w:r w:rsidRPr="00523C33">
        <w:rPr>
          <w:rFonts w:ascii="Book Antiqua" w:eastAsia="MS Mincho" w:hAnsi="Book Antiqua" w:cs="Times New Roman"/>
          <w:sz w:val="24"/>
          <w:szCs w:val="24"/>
        </w:rPr>
        <w:t xml:space="preserve">motility </w:t>
      </w:r>
      <w:r w:rsidR="00062670" w:rsidRPr="00523C33">
        <w:rPr>
          <w:rFonts w:ascii="Book Antiqua" w:eastAsia="MS Mincho" w:hAnsi="Book Antiqua" w:cs="Times New Roman"/>
          <w:sz w:val="24"/>
          <w:szCs w:val="24"/>
        </w:rPr>
        <w:t>involves</w:t>
      </w:r>
      <w:r w:rsidR="006937A9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Pr="00523C33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6937A9" w:rsidRPr="00523C33">
        <w:rPr>
          <w:rFonts w:ascii="Book Antiqua" w:eastAsia="MS Mincho" w:hAnsi="Book Antiqua" w:cs="Times New Roman"/>
          <w:sz w:val="24"/>
          <w:szCs w:val="24"/>
        </w:rPr>
        <w:t xml:space="preserve">recruitment of 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a scaffold protein, 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>-</w:t>
      </w:r>
      <w:proofErr w:type="spellStart"/>
      <w:r w:rsidR="007B7024" w:rsidRPr="00523C33">
        <w:rPr>
          <w:rFonts w:ascii="Book Antiqua" w:eastAsia="MS Mincho" w:hAnsi="Book Antiqua" w:cs="Times New Roman"/>
          <w:sz w:val="24"/>
          <w:szCs w:val="24"/>
        </w:rPr>
        <w:t>arrestin</w:t>
      </w:r>
      <w:proofErr w:type="spellEnd"/>
      <w:r w:rsidR="00062670" w:rsidRPr="00523C33">
        <w:rPr>
          <w:rFonts w:ascii="Book Antiqua" w:eastAsia="MS Mincho" w:hAnsi="Book Antiqua" w:cs="Times New Roman"/>
          <w:sz w:val="24"/>
          <w:szCs w:val="24"/>
        </w:rPr>
        <w:t>,</w:t>
      </w:r>
      <w:r w:rsidR="006937A9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to support </w:t>
      </w:r>
      <w:r w:rsidR="001F6DB4" w:rsidRPr="00523C33">
        <w:rPr>
          <w:rFonts w:ascii="Book Antiqua" w:hAnsi="Book Antiqua" w:cs="Times New Roman"/>
          <w:sz w:val="24"/>
          <w:szCs w:val="24"/>
        </w:rPr>
        <w:t>cellular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proofErr w:type="gramStart"/>
      <w:r w:rsidR="007B7024" w:rsidRPr="00523C33">
        <w:rPr>
          <w:rFonts w:ascii="Book Antiqua" w:eastAsia="MS Mincho" w:hAnsi="Book Antiqua" w:cs="Times New Roman"/>
          <w:sz w:val="24"/>
          <w:szCs w:val="24"/>
        </w:rPr>
        <w:t>signaling</w:t>
      </w:r>
      <w:r w:rsidR="00051D69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[</w:t>
      </w:r>
      <w:proofErr w:type="gramEnd"/>
      <w:r w:rsidR="00051D69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51, 52</w:t>
      </w:r>
      <w:r w:rsidR="007B7024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]</w:t>
      </w:r>
      <w:r w:rsidR="006937A9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 xml:space="preserve"> </w:t>
      </w:r>
      <w:r w:rsidR="006937A9" w:rsidRPr="00523C33">
        <w:rPr>
          <w:rFonts w:ascii="Book Antiqua" w:eastAsia="MS Mincho" w:hAnsi="Book Antiqua" w:cs="Times New Roman"/>
          <w:sz w:val="24"/>
          <w:szCs w:val="24"/>
        </w:rPr>
        <w:t>(Figure 3)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. </w:t>
      </w:r>
      <w:r w:rsidR="00A04905" w:rsidRPr="00523C33">
        <w:rPr>
          <w:rFonts w:ascii="Book Antiqua" w:eastAsia="MS Mincho" w:hAnsi="Book Antiqua" w:cs="Times New Roman"/>
          <w:sz w:val="24"/>
          <w:szCs w:val="24"/>
        </w:rPr>
        <w:t xml:space="preserve">Which 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>TF-</w:t>
      </w:r>
      <w:proofErr w:type="spellStart"/>
      <w:r w:rsidR="007B7024" w:rsidRPr="00523C33">
        <w:rPr>
          <w:rFonts w:ascii="Book Antiqua" w:eastAsia="MS Mincho" w:hAnsi="Book Antiqua" w:cs="Times New Roman"/>
          <w:sz w:val="24"/>
          <w:szCs w:val="24"/>
        </w:rPr>
        <w:t>fVIIa</w:t>
      </w:r>
      <w:proofErr w:type="spellEnd"/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 signaling </w:t>
      </w:r>
      <w:r w:rsidR="007B7024" w:rsidRPr="00523C33">
        <w:rPr>
          <w:rFonts w:ascii="Book Antiqua" w:hAnsi="Book Antiqua" w:cs="Times New Roman"/>
          <w:sz w:val="24"/>
          <w:szCs w:val="24"/>
        </w:rPr>
        <w:t>mechanism</w:t>
      </w:r>
      <w:r w:rsidR="00A04905" w:rsidRPr="00523C33">
        <w:rPr>
          <w:rFonts w:ascii="Book Antiqua" w:hAnsi="Book Antiqua" w:cs="Times New Roman"/>
          <w:sz w:val="24"/>
          <w:szCs w:val="24"/>
        </w:rPr>
        <w:t xml:space="preserve"> is eventually u</w:t>
      </w:r>
      <w:r w:rsidR="00862454" w:rsidRPr="00523C33">
        <w:rPr>
          <w:rFonts w:ascii="Book Antiqua" w:hAnsi="Book Antiqua" w:cs="Times New Roman"/>
          <w:sz w:val="24"/>
          <w:szCs w:val="24"/>
        </w:rPr>
        <w:t>sed</w:t>
      </w:r>
      <w:r w:rsidR="00A04905" w:rsidRPr="00523C33">
        <w:rPr>
          <w:rFonts w:ascii="Book Antiqua" w:hAnsi="Book Antiqua" w:cs="Times New Roman"/>
          <w:sz w:val="24"/>
          <w:szCs w:val="24"/>
        </w:rPr>
        <w:t xml:space="preserve"> by breast cancer cells likely</w:t>
      </w:r>
      <w:r w:rsidR="007B7024" w:rsidRPr="00523C33">
        <w:rPr>
          <w:rFonts w:ascii="Book Antiqua" w:hAnsi="Book Antiqua" w:cs="Times New Roman"/>
          <w:sz w:val="24"/>
          <w:szCs w:val="24"/>
        </w:rPr>
        <w:t xml:space="preserve"> depend</w:t>
      </w:r>
      <w:r w:rsidR="00673989" w:rsidRPr="00523C33">
        <w:rPr>
          <w:rFonts w:ascii="Book Antiqua" w:hAnsi="Book Antiqua" w:cs="Times New Roman"/>
          <w:sz w:val="24"/>
          <w:szCs w:val="24"/>
        </w:rPr>
        <w:t>s</w:t>
      </w:r>
      <w:r w:rsidR="007B7024" w:rsidRPr="00523C33">
        <w:rPr>
          <w:rFonts w:ascii="Book Antiqua" w:hAnsi="Book Antiqua" w:cs="Times New Roman"/>
          <w:sz w:val="24"/>
          <w:szCs w:val="24"/>
        </w:rPr>
        <w:t xml:space="preserve"> on </w:t>
      </w:r>
      <w:r w:rsidR="004745C7" w:rsidRPr="00523C33">
        <w:rPr>
          <w:rFonts w:ascii="Book Antiqua" w:hAnsi="Book Antiqua" w:cs="Times New Roman"/>
          <w:sz w:val="24"/>
          <w:szCs w:val="24"/>
        </w:rPr>
        <w:t xml:space="preserve">the </w:t>
      </w:r>
      <w:r w:rsidR="007B7024" w:rsidRPr="00523C33">
        <w:rPr>
          <w:rFonts w:ascii="Book Antiqua" w:hAnsi="Book Antiqua" w:cs="Times New Roman"/>
          <w:sz w:val="24"/>
          <w:szCs w:val="24"/>
        </w:rPr>
        <w:t>environmental conditions within</w:t>
      </w:r>
      <w:r w:rsidR="004745C7" w:rsidRPr="00523C33">
        <w:rPr>
          <w:rFonts w:ascii="Book Antiqua" w:hAnsi="Book Antiqua" w:cs="Times New Roman"/>
          <w:sz w:val="24"/>
          <w:szCs w:val="24"/>
        </w:rPr>
        <w:t xml:space="preserve"> the</w:t>
      </w:r>
      <w:r w:rsidR="007B7024" w:rsidRPr="00523C33">
        <w:rPr>
          <w:rFonts w:ascii="Book Antiqua" w:hAnsi="Book Antiqua" w:cs="Times New Roman"/>
          <w:sz w:val="24"/>
          <w:szCs w:val="24"/>
        </w:rPr>
        <w:t xml:space="preserve"> tumor</w:t>
      </w:r>
      <w:r w:rsidR="004745C7" w:rsidRPr="00523C33">
        <w:rPr>
          <w:rFonts w:ascii="Book Antiqua" w:hAnsi="Book Antiqua" w:cs="Times New Roman"/>
          <w:sz w:val="24"/>
          <w:szCs w:val="24"/>
        </w:rPr>
        <w:t>,</w:t>
      </w:r>
      <w:r w:rsidR="007B7024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4745C7" w:rsidRPr="00523C33">
        <w:rPr>
          <w:rFonts w:ascii="Book Antiqua" w:hAnsi="Book Antiqua" w:cs="Times New Roman"/>
          <w:sz w:val="24"/>
          <w:szCs w:val="24"/>
        </w:rPr>
        <w:t xml:space="preserve">which may </w:t>
      </w:r>
      <w:r w:rsidR="00506E79" w:rsidRPr="00523C33">
        <w:rPr>
          <w:rFonts w:ascii="Book Antiqua" w:hAnsi="Book Antiqua" w:cs="Times New Roman"/>
          <w:sz w:val="24"/>
          <w:szCs w:val="24"/>
        </w:rPr>
        <w:t>induce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Pr="00523C33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expression of </w:t>
      </w:r>
      <w:r w:rsidRPr="00523C33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>downstream effectors</w:t>
      </w:r>
      <w:r w:rsidR="007B7024" w:rsidRPr="00523C33">
        <w:rPr>
          <w:rFonts w:ascii="Book Antiqua" w:hAnsi="Book Antiqua" w:cs="Times New Roman"/>
          <w:sz w:val="24"/>
          <w:szCs w:val="24"/>
        </w:rPr>
        <w:t xml:space="preserve"> of </w:t>
      </w:r>
      <w:proofErr w:type="gramStart"/>
      <w:r w:rsidR="007B7024" w:rsidRPr="00523C33">
        <w:rPr>
          <w:rFonts w:ascii="Book Antiqua" w:hAnsi="Book Antiqua" w:cs="Times New Roman"/>
          <w:sz w:val="24"/>
          <w:szCs w:val="24"/>
        </w:rPr>
        <w:t>angiogenesis</w:t>
      </w:r>
      <w:r w:rsidR="00F47F0C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[</w:t>
      </w:r>
      <w:proofErr w:type="gramEnd"/>
      <w:r w:rsidR="007B7024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27</w:t>
      </w:r>
      <w:r w:rsidR="001F6DB4" w:rsidRPr="00523C33">
        <w:rPr>
          <w:rFonts w:ascii="Book Antiqua" w:hAnsi="Book Antiqua" w:cs="Times New Roman"/>
          <w:sz w:val="24"/>
          <w:szCs w:val="24"/>
          <w:vertAlign w:val="superscript"/>
        </w:rPr>
        <w:t>, 53</w:t>
      </w:r>
      <w:r w:rsidR="007B7024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]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. </w:t>
      </w:r>
      <w:r w:rsidR="008E2806" w:rsidRPr="00523C33">
        <w:rPr>
          <w:rFonts w:ascii="Book Antiqua" w:eastAsia="MS Mincho" w:hAnsi="Book Antiqua" w:cs="Times New Roman"/>
          <w:sz w:val="24"/>
          <w:szCs w:val="24"/>
        </w:rPr>
        <w:t xml:space="preserve">Previous studies </w:t>
      </w:r>
      <w:r w:rsidR="00673989" w:rsidRPr="00523C33">
        <w:rPr>
          <w:rFonts w:ascii="Book Antiqua" w:eastAsia="MS Mincho" w:hAnsi="Book Antiqua" w:cs="Times New Roman"/>
          <w:sz w:val="24"/>
          <w:szCs w:val="24"/>
        </w:rPr>
        <w:lastRenderedPageBreak/>
        <w:t>have shown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 that </w:t>
      </w:r>
      <w:r w:rsidR="007B7024" w:rsidRPr="00523C33">
        <w:rPr>
          <w:rFonts w:ascii="Book Antiqua" w:hAnsi="Book Antiqua" w:cs="Times New Roman"/>
          <w:sz w:val="24"/>
          <w:szCs w:val="24"/>
        </w:rPr>
        <w:t xml:space="preserve">connective tissue growth factors such as </w:t>
      </w:r>
      <w:proofErr w:type="gramStart"/>
      <w:r w:rsidR="007B7024" w:rsidRPr="00523C33">
        <w:rPr>
          <w:rFonts w:ascii="Book Antiqua" w:eastAsia="MS Mincho" w:hAnsi="Book Antiqua" w:cs="Times New Roman"/>
          <w:sz w:val="24"/>
          <w:szCs w:val="24"/>
        </w:rPr>
        <w:t>Cyr61</w:t>
      </w:r>
      <w:r w:rsidR="007B7024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[</w:t>
      </w:r>
      <w:proofErr w:type="gramEnd"/>
      <w:r w:rsidR="000817D5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54</w:t>
      </w:r>
      <w:r w:rsidR="007B7024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]</w:t>
      </w:r>
      <w:r w:rsidR="007B7024" w:rsidRPr="00523C33">
        <w:rPr>
          <w:rFonts w:ascii="Book Antiqua" w:hAnsi="Book Antiqua" w:cs="Times New Roman"/>
          <w:sz w:val="24"/>
          <w:szCs w:val="24"/>
        </w:rPr>
        <w:t xml:space="preserve">, 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>CTGF</w:t>
      </w:r>
      <w:r w:rsidR="007B7024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[</w:t>
      </w:r>
      <w:r w:rsidR="000817D5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54</w:t>
      </w:r>
      <w:r w:rsidR="007B7024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]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 and </w:t>
      </w:r>
      <w:r w:rsidR="008E2806" w:rsidRPr="00523C33">
        <w:rPr>
          <w:rFonts w:ascii="Book Antiqua" w:eastAsia="MS Mincho" w:hAnsi="Book Antiqua" w:cs="Times New Roman"/>
          <w:sz w:val="24"/>
          <w:szCs w:val="24"/>
        </w:rPr>
        <w:t xml:space="preserve">the </w:t>
      </w:r>
      <w:proofErr w:type="spellStart"/>
      <w:r w:rsidR="007B7024" w:rsidRPr="00523C33">
        <w:rPr>
          <w:rFonts w:ascii="Book Antiqua" w:eastAsia="MS Mincho" w:hAnsi="Book Antiqua" w:cs="Times New Roman"/>
          <w:sz w:val="24"/>
          <w:szCs w:val="24"/>
        </w:rPr>
        <w:t>homeodomain</w:t>
      </w:r>
      <w:proofErr w:type="spellEnd"/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 DNA binding protein</w:t>
      </w:r>
      <w:r w:rsidR="008E2806" w:rsidRPr="00523C33">
        <w:rPr>
          <w:rFonts w:ascii="Book Antiqua" w:eastAsia="MS Mincho" w:hAnsi="Book Antiqua" w:cs="Times New Roman"/>
          <w:sz w:val="24"/>
          <w:szCs w:val="24"/>
        </w:rPr>
        <w:t>,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 CUX1</w:t>
      </w:r>
      <w:r w:rsidR="009000F6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[5</w:t>
      </w:r>
      <w:r w:rsidR="000817D5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5</w:t>
      </w:r>
      <w:r w:rsidR="007B7024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]</w:t>
      </w:r>
      <w:r w:rsidR="008E2806" w:rsidRPr="00523C33">
        <w:rPr>
          <w:rFonts w:ascii="Book Antiqua" w:eastAsia="MS Mincho" w:hAnsi="Book Antiqua" w:cs="Times New Roman"/>
          <w:sz w:val="24"/>
          <w:szCs w:val="24"/>
        </w:rPr>
        <w:t xml:space="preserve">, 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>are up-regulated in response to TF-</w:t>
      </w:r>
      <w:proofErr w:type="spellStart"/>
      <w:r w:rsidR="007B7024" w:rsidRPr="00523C33">
        <w:rPr>
          <w:rFonts w:ascii="Book Antiqua" w:eastAsia="MS Mincho" w:hAnsi="Book Antiqua" w:cs="Times New Roman"/>
          <w:sz w:val="24"/>
          <w:szCs w:val="24"/>
        </w:rPr>
        <w:t>fVIIa</w:t>
      </w:r>
      <w:proofErr w:type="spellEnd"/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 stimuli</w:t>
      </w:r>
      <w:r w:rsidR="008E2806" w:rsidRPr="00523C33">
        <w:rPr>
          <w:rFonts w:ascii="Book Antiqua" w:eastAsia="MS Mincho" w:hAnsi="Book Antiqua" w:cs="Times New Roman"/>
          <w:sz w:val="24"/>
          <w:szCs w:val="24"/>
        </w:rPr>
        <w:t>, however these</w:t>
      </w:r>
      <w:r w:rsidR="007B7024" w:rsidRPr="00523C33">
        <w:rPr>
          <w:rFonts w:ascii="Book Antiqua" w:eastAsia="MS Mincho" w:hAnsi="Book Antiqua" w:cs="Times New Roman"/>
          <w:sz w:val="24"/>
          <w:szCs w:val="24"/>
        </w:rPr>
        <w:t xml:space="preserve"> experiments were performed usin</w:t>
      </w:r>
      <w:r w:rsidR="00BE579C" w:rsidRPr="00523C33">
        <w:rPr>
          <w:rFonts w:ascii="Book Antiqua" w:eastAsia="MS Mincho" w:hAnsi="Book Antiqua" w:cs="Times New Roman"/>
          <w:sz w:val="24"/>
          <w:szCs w:val="24"/>
        </w:rPr>
        <w:t>g non-breast cancer cell lines.</w:t>
      </w:r>
    </w:p>
    <w:p w:rsidR="007B7024" w:rsidRPr="00523C33" w:rsidRDefault="007B7024" w:rsidP="00523C33">
      <w:pPr>
        <w:spacing w:line="360" w:lineRule="auto"/>
        <w:ind w:left="1" w:firstLine="839"/>
        <w:outlineLvl w:val="0"/>
        <w:rPr>
          <w:rFonts w:ascii="Book Antiqua" w:eastAsia="MS Mincho" w:hAnsi="Book Antiqua" w:cs="Times New Roman"/>
          <w:sz w:val="24"/>
          <w:szCs w:val="24"/>
        </w:rPr>
      </w:pPr>
      <w:proofErr w:type="gramStart"/>
      <w:r w:rsidRPr="00523C33">
        <w:rPr>
          <w:rFonts w:ascii="Book Antiqua" w:eastAsia="MS Mincho" w:hAnsi="Book Antiqua" w:cs="Times New Roman"/>
          <w:sz w:val="24"/>
          <w:szCs w:val="24"/>
        </w:rPr>
        <w:t>cDNA</w:t>
      </w:r>
      <w:proofErr w:type="gramEnd"/>
      <w:r w:rsidRPr="00523C33">
        <w:rPr>
          <w:rFonts w:ascii="Book Antiqua" w:eastAsia="MS Mincho" w:hAnsi="Book Antiqua" w:cs="Times New Roman"/>
          <w:sz w:val="24"/>
          <w:szCs w:val="24"/>
        </w:rPr>
        <w:t xml:space="preserve"> microarray analys</w:t>
      </w:r>
      <w:r w:rsidR="008E2806" w:rsidRPr="00523C33">
        <w:rPr>
          <w:rFonts w:ascii="Book Antiqua" w:eastAsia="MS Mincho" w:hAnsi="Book Antiqua" w:cs="Times New Roman"/>
          <w:sz w:val="24"/>
          <w:szCs w:val="24"/>
        </w:rPr>
        <w:t xml:space="preserve">es in MDA-MB-231 cells </w:t>
      </w:r>
      <w:r w:rsidR="00F81976" w:rsidRPr="00523C33">
        <w:rPr>
          <w:rFonts w:ascii="Book Antiqua" w:eastAsia="MS Mincho" w:hAnsi="Book Antiqua" w:cs="Times New Roman"/>
          <w:sz w:val="24"/>
          <w:szCs w:val="24"/>
        </w:rPr>
        <w:t xml:space="preserve">also </w:t>
      </w:r>
      <w:r w:rsidR="008E2806" w:rsidRPr="00523C33">
        <w:rPr>
          <w:rFonts w:ascii="Book Antiqua" w:eastAsia="MS Mincho" w:hAnsi="Book Antiqua" w:cs="Times New Roman"/>
          <w:sz w:val="24"/>
          <w:szCs w:val="24"/>
        </w:rPr>
        <w:t>identified</w:t>
      </w:r>
      <w:r w:rsidRPr="00523C33">
        <w:rPr>
          <w:rFonts w:ascii="Book Antiqua" w:eastAsia="MS Mincho" w:hAnsi="Book Antiqua" w:cs="Times New Roman"/>
          <w:sz w:val="24"/>
          <w:szCs w:val="24"/>
        </w:rPr>
        <w:t xml:space="preserve"> various factors down-stream of </w:t>
      </w:r>
      <w:r w:rsidR="008E2806" w:rsidRPr="00523C33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Pr="00523C33">
        <w:rPr>
          <w:rFonts w:ascii="Book Antiqua" w:eastAsia="MS Mincho" w:hAnsi="Book Antiqua" w:cs="Times New Roman"/>
          <w:sz w:val="24"/>
          <w:szCs w:val="24"/>
        </w:rPr>
        <w:t>TF-</w:t>
      </w:r>
      <w:proofErr w:type="spellStart"/>
      <w:r w:rsidRPr="00523C33">
        <w:rPr>
          <w:rFonts w:ascii="Book Antiqua" w:eastAsia="MS Mincho" w:hAnsi="Book Antiqua" w:cs="Times New Roman"/>
          <w:sz w:val="24"/>
          <w:szCs w:val="24"/>
        </w:rPr>
        <w:t>fVIIa</w:t>
      </w:r>
      <w:proofErr w:type="spellEnd"/>
      <w:r w:rsidRPr="00523C33">
        <w:rPr>
          <w:rFonts w:ascii="Book Antiqua" w:eastAsia="MS Mincho" w:hAnsi="Book Antiqua" w:cs="Times New Roman"/>
          <w:sz w:val="24"/>
          <w:szCs w:val="24"/>
        </w:rPr>
        <w:t xml:space="preserve">-PARs axis </w:t>
      </w:r>
      <w:r w:rsidR="008E2806" w:rsidRPr="00523C33">
        <w:rPr>
          <w:rFonts w:ascii="Book Antiqua" w:eastAsia="MS Mincho" w:hAnsi="Book Antiqua" w:cs="Times New Roman"/>
          <w:sz w:val="24"/>
          <w:szCs w:val="24"/>
        </w:rPr>
        <w:t>that may contribute to different breast cancer phenotypes</w:t>
      </w:r>
      <w:r w:rsidRPr="00523C33">
        <w:rPr>
          <w:rFonts w:ascii="Book Antiqua" w:eastAsia="MS Mincho" w:hAnsi="Book Antiqua" w:cs="Times New Roman"/>
          <w:sz w:val="24"/>
          <w:szCs w:val="24"/>
        </w:rPr>
        <w:t xml:space="preserve">. </w:t>
      </w:r>
      <w:r w:rsidR="008E2806" w:rsidRPr="00523C33">
        <w:rPr>
          <w:rFonts w:ascii="Book Antiqua" w:eastAsia="MS Mincho" w:hAnsi="Book Antiqua" w:cs="Times New Roman"/>
          <w:sz w:val="24"/>
          <w:szCs w:val="24"/>
        </w:rPr>
        <w:t xml:space="preserve">These studies identified </w:t>
      </w:r>
      <w:r w:rsidRPr="00523C33">
        <w:rPr>
          <w:rFonts w:ascii="Book Antiqua" w:eastAsia="MS Mincho" w:hAnsi="Book Antiqua" w:cs="Times New Roman"/>
          <w:sz w:val="24"/>
          <w:szCs w:val="24"/>
        </w:rPr>
        <w:t xml:space="preserve">novel target genes </w:t>
      </w:r>
      <w:r w:rsidR="008E2806" w:rsidRPr="00523C33">
        <w:rPr>
          <w:rFonts w:ascii="Book Antiqua" w:eastAsia="MS Mincho" w:hAnsi="Book Antiqua" w:cs="Times New Roman"/>
          <w:sz w:val="24"/>
          <w:szCs w:val="24"/>
        </w:rPr>
        <w:t>regulated by</w:t>
      </w:r>
      <w:r w:rsidRPr="00523C33">
        <w:rPr>
          <w:rFonts w:ascii="Book Antiqua" w:eastAsia="MS Mincho" w:hAnsi="Book Antiqua" w:cs="Times New Roman"/>
          <w:sz w:val="24"/>
          <w:szCs w:val="24"/>
        </w:rPr>
        <w:t xml:space="preserve"> TF-</w:t>
      </w:r>
      <w:proofErr w:type="spellStart"/>
      <w:r w:rsidRPr="00523C33">
        <w:rPr>
          <w:rFonts w:ascii="Book Antiqua" w:eastAsia="MS Mincho" w:hAnsi="Book Antiqua" w:cs="Times New Roman"/>
          <w:sz w:val="24"/>
          <w:szCs w:val="24"/>
        </w:rPr>
        <w:t>fVIIa</w:t>
      </w:r>
      <w:proofErr w:type="spellEnd"/>
      <w:r w:rsidRPr="00523C33">
        <w:rPr>
          <w:rFonts w:ascii="Book Antiqua" w:eastAsia="MS Mincho" w:hAnsi="Book Antiqua" w:cs="Times New Roman"/>
          <w:sz w:val="24"/>
          <w:szCs w:val="24"/>
        </w:rPr>
        <w:t xml:space="preserve"> signaling, </w:t>
      </w:r>
      <w:r w:rsidR="008E2806" w:rsidRPr="00523C33">
        <w:rPr>
          <w:rFonts w:ascii="Book Antiqua" w:eastAsia="MS Mincho" w:hAnsi="Book Antiqua" w:cs="Times New Roman"/>
          <w:sz w:val="24"/>
          <w:szCs w:val="24"/>
        </w:rPr>
        <w:t xml:space="preserve">that </w:t>
      </w:r>
      <w:r w:rsidRPr="00523C33">
        <w:rPr>
          <w:rFonts w:ascii="Book Antiqua" w:eastAsia="MS Mincho" w:hAnsi="Book Antiqua" w:cs="Times New Roman"/>
          <w:sz w:val="24"/>
          <w:szCs w:val="24"/>
        </w:rPr>
        <w:t xml:space="preserve">result in </w:t>
      </w:r>
      <w:r w:rsidR="008E2806" w:rsidRPr="00523C33">
        <w:rPr>
          <w:rFonts w:ascii="Book Antiqua" w:eastAsia="MS Mincho" w:hAnsi="Book Antiqua" w:cs="Times New Roman"/>
          <w:sz w:val="24"/>
          <w:szCs w:val="24"/>
        </w:rPr>
        <w:t xml:space="preserve">a </w:t>
      </w:r>
      <w:r w:rsidRPr="00523C33">
        <w:rPr>
          <w:rFonts w:ascii="Book Antiqua" w:eastAsia="MS Mincho" w:hAnsi="Book Antiqua" w:cs="Times New Roman"/>
          <w:sz w:val="24"/>
          <w:szCs w:val="24"/>
        </w:rPr>
        <w:t>wound</w:t>
      </w:r>
      <w:r w:rsidR="008E2806" w:rsidRPr="00523C33">
        <w:rPr>
          <w:rFonts w:ascii="Book Antiqua" w:eastAsia="MS Mincho" w:hAnsi="Book Antiqua" w:cs="Times New Roman"/>
          <w:sz w:val="24"/>
          <w:szCs w:val="24"/>
        </w:rPr>
        <w:t>-</w:t>
      </w:r>
      <w:r w:rsidRPr="00523C33">
        <w:rPr>
          <w:rFonts w:ascii="Book Antiqua" w:eastAsia="MS Mincho" w:hAnsi="Book Antiqua" w:cs="Times New Roman"/>
          <w:sz w:val="24"/>
          <w:szCs w:val="24"/>
        </w:rPr>
        <w:t>healing type response</w:t>
      </w:r>
      <w:r w:rsidR="008E2806" w:rsidRPr="00523C33">
        <w:rPr>
          <w:rFonts w:ascii="Book Antiqua" w:eastAsia="MS Mincho" w:hAnsi="Book Antiqua" w:cs="Times New Roman"/>
          <w:sz w:val="24"/>
          <w:szCs w:val="24"/>
        </w:rPr>
        <w:t>, including</w:t>
      </w:r>
      <w:r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8E2806" w:rsidRPr="00523C33">
        <w:rPr>
          <w:rFonts w:ascii="Book Antiqua" w:eastAsia="MS Mincho" w:hAnsi="Book Antiqua" w:cs="Times New Roman"/>
          <w:sz w:val="24"/>
          <w:szCs w:val="24"/>
        </w:rPr>
        <w:t>the</w:t>
      </w:r>
      <w:r w:rsidRPr="00523C33">
        <w:rPr>
          <w:rFonts w:ascii="Book Antiqua" w:eastAsia="MS Mincho" w:hAnsi="Book Antiqua" w:cs="Times New Roman"/>
          <w:sz w:val="24"/>
          <w:szCs w:val="24"/>
        </w:rPr>
        <w:t xml:space="preserve"> chemokine ligand (</w:t>
      </w:r>
      <w:proofErr w:type="spellStart"/>
      <w:r w:rsidRPr="00523C33">
        <w:rPr>
          <w:rFonts w:ascii="Book Antiqua" w:eastAsia="MS Mincho" w:hAnsi="Book Antiqua" w:cs="Times New Roman"/>
          <w:sz w:val="24"/>
          <w:szCs w:val="24"/>
        </w:rPr>
        <w:t>angiogenic</w:t>
      </w:r>
      <w:proofErr w:type="spellEnd"/>
      <w:r w:rsidRPr="00523C33">
        <w:rPr>
          <w:rFonts w:ascii="Book Antiqua" w:eastAsia="MS Mincho" w:hAnsi="Book Antiqua" w:cs="Times New Roman"/>
          <w:sz w:val="24"/>
          <w:szCs w:val="24"/>
        </w:rPr>
        <w:t>)</w:t>
      </w:r>
      <w:r w:rsidR="008E2806" w:rsidRPr="00523C33">
        <w:rPr>
          <w:rFonts w:ascii="Book Antiqua" w:eastAsia="MS Mincho" w:hAnsi="Book Antiqua" w:cs="Times New Roman"/>
          <w:sz w:val="24"/>
          <w:szCs w:val="24"/>
        </w:rPr>
        <w:t>,</w:t>
      </w:r>
      <w:r w:rsidRPr="00523C33">
        <w:rPr>
          <w:rFonts w:ascii="Book Antiqua" w:eastAsia="MS Mincho" w:hAnsi="Book Antiqua" w:cs="Times New Roman"/>
          <w:sz w:val="24"/>
          <w:szCs w:val="24"/>
        </w:rPr>
        <w:t xml:space="preserve"> CXCL1</w:t>
      </w:r>
      <w:r w:rsidR="00E30893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[31, 56</w:t>
      </w:r>
      <w:r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]</w:t>
      </w:r>
      <w:r w:rsidRPr="00523C33">
        <w:rPr>
          <w:rFonts w:ascii="Book Antiqua" w:eastAsia="MS Mincho" w:hAnsi="Book Antiqua" w:cs="Times New Roman"/>
          <w:sz w:val="24"/>
          <w:szCs w:val="24"/>
        </w:rPr>
        <w:t>, anti-apoptotic protein</w:t>
      </w:r>
      <w:r w:rsidR="008E2806" w:rsidRPr="00523C33">
        <w:rPr>
          <w:rFonts w:ascii="Book Antiqua" w:eastAsia="MS Mincho" w:hAnsi="Book Antiqua" w:cs="Times New Roman"/>
          <w:sz w:val="24"/>
          <w:szCs w:val="24"/>
        </w:rPr>
        <w:t>,</w:t>
      </w:r>
      <w:r w:rsidRPr="00523C33">
        <w:rPr>
          <w:rFonts w:ascii="Book Antiqua" w:eastAsia="MS Mincho" w:hAnsi="Book Antiqua" w:cs="Times New Roman"/>
          <w:sz w:val="24"/>
          <w:szCs w:val="24"/>
        </w:rPr>
        <w:t xml:space="preserve"> Birc3</w:t>
      </w:r>
      <w:r w:rsidR="00E30893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[56</w:t>
      </w:r>
      <w:r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]</w:t>
      </w:r>
      <w:r w:rsidRPr="00523C33">
        <w:rPr>
          <w:rFonts w:ascii="Book Antiqua" w:eastAsia="MS Mincho" w:hAnsi="Book Antiqua" w:cs="Times New Roman"/>
          <w:sz w:val="24"/>
          <w:szCs w:val="24"/>
        </w:rPr>
        <w:t xml:space="preserve"> and a component of basement membrane</w:t>
      </w:r>
      <w:r w:rsidR="008E2806" w:rsidRPr="00523C33">
        <w:rPr>
          <w:rFonts w:ascii="Book Antiqua" w:eastAsia="MS Mincho" w:hAnsi="Book Antiqua" w:cs="Times New Roman"/>
          <w:sz w:val="24"/>
          <w:szCs w:val="24"/>
        </w:rPr>
        <w:t>,</w:t>
      </w:r>
      <w:r w:rsidRPr="00523C33">
        <w:rPr>
          <w:rFonts w:ascii="Book Antiqua" w:eastAsia="MS Mincho" w:hAnsi="Book Antiqua" w:cs="Times New Roman"/>
          <w:sz w:val="24"/>
          <w:szCs w:val="24"/>
        </w:rPr>
        <w:t xml:space="preserve"> CSF</w:t>
      </w:r>
      <w:r w:rsidR="00E30893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[56</w:t>
      </w:r>
      <w:r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]</w:t>
      </w:r>
      <w:r w:rsidRPr="00523C33">
        <w:rPr>
          <w:rFonts w:ascii="Book Antiqua" w:eastAsia="MS Mincho" w:hAnsi="Book Antiqua" w:cs="Times New Roman"/>
          <w:sz w:val="24"/>
          <w:szCs w:val="24"/>
        </w:rPr>
        <w:t>.</w:t>
      </w:r>
    </w:p>
    <w:p w:rsidR="007878B3" w:rsidRPr="00523C33" w:rsidRDefault="007878B3" w:rsidP="00523C33">
      <w:pPr>
        <w:spacing w:line="360" w:lineRule="auto"/>
        <w:outlineLvl w:val="0"/>
        <w:rPr>
          <w:rFonts w:ascii="Book Antiqua" w:hAnsi="Book Antiqua" w:cs="Times New Roman"/>
          <w:sz w:val="24"/>
          <w:szCs w:val="24"/>
        </w:rPr>
      </w:pPr>
    </w:p>
    <w:p w:rsidR="007878B3" w:rsidRPr="00523C33" w:rsidRDefault="007B7024" w:rsidP="00523C33">
      <w:pPr>
        <w:spacing w:line="360" w:lineRule="auto"/>
        <w:outlineLvl w:val="0"/>
        <w:rPr>
          <w:rFonts w:ascii="Book Antiqua" w:hAnsi="Book Antiqua"/>
          <w:b/>
          <w:caps/>
          <w:sz w:val="24"/>
          <w:szCs w:val="24"/>
        </w:rPr>
      </w:pPr>
      <w:r w:rsidRPr="00523C33">
        <w:rPr>
          <w:rFonts w:ascii="Book Antiqua" w:hAnsi="Book Antiqua"/>
          <w:b/>
          <w:caps/>
          <w:sz w:val="24"/>
          <w:szCs w:val="24"/>
        </w:rPr>
        <w:t xml:space="preserve">modulators </w:t>
      </w:r>
      <w:r w:rsidR="00BD32FD" w:rsidRPr="00523C33">
        <w:rPr>
          <w:rFonts w:ascii="Book Antiqua" w:hAnsi="Book Antiqua"/>
          <w:b/>
          <w:caps/>
          <w:sz w:val="24"/>
          <w:szCs w:val="24"/>
        </w:rPr>
        <w:t>of TF function in breast cancer cells</w:t>
      </w:r>
    </w:p>
    <w:p w:rsidR="00BD32FD" w:rsidRPr="00523C33" w:rsidRDefault="00BD32FD" w:rsidP="00523C33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523C33">
        <w:rPr>
          <w:rFonts w:ascii="Book Antiqua" w:hAnsi="Book Antiqua"/>
          <w:b/>
          <w:i/>
          <w:sz w:val="24"/>
          <w:szCs w:val="24"/>
        </w:rPr>
        <w:t>Conformational change</w:t>
      </w:r>
      <w:r w:rsidR="00EA678C" w:rsidRPr="00523C33">
        <w:rPr>
          <w:rFonts w:ascii="Book Antiqua" w:hAnsi="Book Antiqua"/>
          <w:b/>
          <w:i/>
          <w:sz w:val="24"/>
          <w:szCs w:val="24"/>
        </w:rPr>
        <w:t>s</w:t>
      </w:r>
      <w:r w:rsidRPr="00523C33">
        <w:rPr>
          <w:rFonts w:ascii="Book Antiqua" w:hAnsi="Book Antiqua"/>
          <w:b/>
          <w:i/>
          <w:sz w:val="24"/>
          <w:szCs w:val="24"/>
        </w:rPr>
        <w:t xml:space="preserve"> modulat</w:t>
      </w:r>
      <w:r w:rsidR="00EA678C" w:rsidRPr="00523C33">
        <w:rPr>
          <w:rFonts w:ascii="Book Antiqua" w:hAnsi="Book Antiqua"/>
          <w:b/>
          <w:i/>
          <w:sz w:val="24"/>
          <w:szCs w:val="24"/>
        </w:rPr>
        <w:t xml:space="preserve">ing </w:t>
      </w:r>
      <w:r w:rsidR="005E689A" w:rsidRPr="00523C33">
        <w:rPr>
          <w:rFonts w:ascii="Book Antiqua" w:hAnsi="Book Antiqua"/>
          <w:b/>
          <w:i/>
          <w:sz w:val="24"/>
          <w:szCs w:val="24"/>
        </w:rPr>
        <w:t xml:space="preserve">TF </w:t>
      </w:r>
      <w:r w:rsidRPr="00523C33">
        <w:rPr>
          <w:rFonts w:ascii="Book Antiqua" w:hAnsi="Book Antiqua"/>
          <w:b/>
          <w:i/>
          <w:sz w:val="24"/>
          <w:szCs w:val="24"/>
        </w:rPr>
        <w:t>function</w:t>
      </w:r>
    </w:p>
    <w:p w:rsidR="00BD32FD" w:rsidRPr="00523C33" w:rsidRDefault="00BE106D" w:rsidP="00523C33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523C33">
        <w:rPr>
          <w:rFonts w:ascii="Book Antiqua" w:hAnsi="Book Antiqua" w:cs="Times New Roman"/>
          <w:sz w:val="24"/>
          <w:szCs w:val="24"/>
        </w:rPr>
        <w:t>Functional modification is a</w:t>
      </w:r>
      <w:r w:rsidR="005739BD" w:rsidRPr="00523C33">
        <w:rPr>
          <w:rFonts w:ascii="Book Antiqua" w:hAnsi="Book Antiqua" w:cs="Times New Roman"/>
          <w:sz w:val="24"/>
          <w:szCs w:val="24"/>
        </w:rPr>
        <w:t>n additional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post-transcriptional mechanism</w:t>
      </w:r>
      <w:r w:rsidR="00EA678C" w:rsidRPr="00523C33">
        <w:rPr>
          <w:rFonts w:ascii="Book Antiqua" w:hAnsi="Book Antiqua" w:cs="Times New Roman"/>
          <w:sz w:val="24"/>
          <w:szCs w:val="24"/>
        </w:rPr>
        <w:t xml:space="preserve"> regulating TF</w:t>
      </w:r>
      <w:r w:rsidRPr="00523C33">
        <w:rPr>
          <w:rFonts w:ascii="Book Antiqua" w:hAnsi="Book Antiqua" w:cs="Times New Roman"/>
          <w:sz w:val="24"/>
          <w:szCs w:val="24"/>
        </w:rPr>
        <w:t xml:space="preserve"> activity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. </w:t>
      </w:r>
      <w:r w:rsidR="007E1CD7" w:rsidRPr="00523C33">
        <w:rPr>
          <w:rFonts w:ascii="Book Antiqua" w:hAnsi="Book Antiqua" w:cs="Times New Roman"/>
          <w:sz w:val="24"/>
          <w:szCs w:val="24"/>
        </w:rPr>
        <w:t>Multiple mechanisms can control t</w:t>
      </w:r>
      <w:r w:rsidR="008E2867" w:rsidRPr="00523C33">
        <w:rPr>
          <w:rFonts w:ascii="Book Antiqua" w:hAnsi="Book Antiqua" w:cs="Times New Roman"/>
          <w:sz w:val="24"/>
          <w:szCs w:val="24"/>
        </w:rPr>
        <w:t xml:space="preserve">he </w:t>
      </w:r>
      <w:proofErr w:type="spellStart"/>
      <w:r w:rsidR="008E2867" w:rsidRPr="00523C33">
        <w:rPr>
          <w:rFonts w:ascii="Book Antiqua" w:hAnsi="Book Antiqua" w:cs="Times New Roman"/>
          <w:sz w:val="24"/>
          <w:szCs w:val="24"/>
        </w:rPr>
        <w:t>p</w:t>
      </w:r>
      <w:r w:rsidR="00BD32FD" w:rsidRPr="00523C33">
        <w:rPr>
          <w:rFonts w:ascii="Book Antiqua" w:hAnsi="Book Antiqua" w:cs="Times New Roman"/>
          <w:sz w:val="24"/>
          <w:szCs w:val="24"/>
        </w:rPr>
        <w:t>rocoagulant</w:t>
      </w:r>
      <w:proofErr w:type="spellEnd"/>
      <w:r w:rsidR="00BD32FD" w:rsidRPr="00523C33">
        <w:rPr>
          <w:rFonts w:ascii="Book Antiqua" w:hAnsi="Book Antiqua" w:cs="Times New Roman"/>
          <w:sz w:val="24"/>
          <w:szCs w:val="24"/>
        </w:rPr>
        <w:t xml:space="preserve"> activity of TF by </w:t>
      </w:r>
      <w:r w:rsidR="008E2867" w:rsidRPr="00523C33">
        <w:rPr>
          <w:rFonts w:ascii="Book Antiqua" w:hAnsi="Book Antiqua" w:cs="Times New Roman"/>
          <w:sz w:val="24"/>
          <w:szCs w:val="24"/>
        </w:rPr>
        <w:t xml:space="preserve">a 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conformational change </w:t>
      </w:r>
      <w:r w:rsidR="008E2867" w:rsidRPr="00523C33">
        <w:rPr>
          <w:rFonts w:ascii="Book Antiqua" w:hAnsi="Book Antiqua" w:cs="Times New Roman"/>
          <w:sz w:val="24"/>
          <w:szCs w:val="24"/>
        </w:rPr>
        <w:t>referred to as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encryption/</w:t>
      </w:r>
      <w:proofErr w:type="gramStart"/>
      <w:r w:rsidR="00BD32FD" w:rsidRPr="00523C33">
        <w:rPr>
          <w:rFonts w:ascii="Book Antiqua" w:hAnsi="Book Antiqua" w:cs="Times New Roman"/>
          <w:sz w:val="24"/>
          <w:szCs w:val="24"/>
        </w:rPr>
        <w:t>decryption</w:t>
      </w:r>
      <w:r w:rsidR="00B43F38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43F38" w:rsidRPr="00523C33">
        <w:rPr>
          <w:rFonts w:ascii="Book Antiqua" w:hAnsi="Book Antiqua" w:cs="Times New Roman"/>
          <w:sz w:val="24"/>
          <w:szCs w:val="24"/>
          <w:vertAlign w:val="superscript"/>
        </w:rPr>
        <w:t>57</w:t>
      </w:r>
      <w:r w:rsidR="00BD32FD" w:rsidRPr="00523C3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(Figure 3). </w:t>
      </w:r>
      <w:r w:rsidR="008E2867" w:rsidRPr="00523C33">
        <w:rPr>
          <w:rFonts w:ascii="Book Antiqua" w:hAnsi="Book Antiqua" w:cs="Times New Roman"/>
          <w:sz w:val="24"/>
          <w:szCs w:val="24"/>
        </w:rPr>
        <w:t>Previous studies have shown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that disulfide bond isomerization by protein disulfide isomerase (PDI)</w:t>
      </w:r>
      <w:r w:rsidR="008E2867" w:rsidRPr="00523C33">
        <w:rPr>
          <w:rFonts w:ascii="Book Antiqua" w:hAnsi="Book Antiqua" w:cs="Times New Roman"/>
          <w:sz w:val="24"/>
          <w:szCs w:val="24"/>
        </w:rPr>
        <w:t>,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8E2867" w:rsidRPr="00523C33">
        <w:rPr>
          <w:rFonts w:ascii="Book Antiqua" w:hAnsi="Book Antiqua" w:cs="Times New Roman"/>
          <w:sz w:val="24"/>
          <w:szCs w:val="24"/>
        </w:rPr>
        <w:t>controls the function of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TF</w:t>
      </w:r>
      <w:r w:rsidR="00451245" w:rsidRPr="00523C33">
        <w:rPr>
          <w:rFonts w:ascii="Book Antiqua" w:hAnsi="Book Antiqua" w:cs="Times New Roman"/>
          <w:sz w:val="24"/>
          <w:szCs w:val="24"/>
        </w:rPr>
        <w:t xml:space="preserve"> as a mediator of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coagulation </w:t>
      </w:r>
      <w:r w:rsidR="00451245" w:rsidRPr="00523C33">
        <w:rPr>
          <w:rFonts w:ascii="Book Antiqua" w:hAnsi="Book Antiqua" w:cs="Times New Roman"/>
          <w:sz w:val="24"/>
          <w:szCs w:val="24"/>
        </w:rPr>
        <w:t>or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signaling</w:t>
      </w:r>
      <w:r w:rsidR="008E2867" w:rsidRPr="00523C33">
        <w:rPr>
          <w:rFonts w:ascii="Book Antiqua" w:hAnsi="Book Antiqua" w:cs="Times New Roman"/>
          <w:sz w:val="24"/>
          <w:szCs w:val="24"/>
        </w:rPr>
        <w:t>,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8E2867" w:rsidRPr="00523C33">
        <w:rPr>
          <w:rFonts w:ascii="Book Antiqua" w:hAnsi="Book Antiqua" w:cs="Times New Roman"/>
          <w:sz w:val="24"/>
          <w:szCs w:val="24"/>
        </w:rPr>
        <w:t>in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endothelial and keratinocyte cell </w:t>
      </w:r>
      <w:proofErr w:type="gramStart"/>
      <w:r w:rsidR="00BD32FD" w:rsidRPr="00523C33">
        <w:rPr>
          <w:rFonts w:ascii="Book Antiqua" w:hAnsi="Book Antiqua" w:cs="Times New Roman"/>
          <w:sz w:val="24"/>
          <w:szCs w:val="24"/>
        </w:rPr>
        <w:t>line</w:t>
      </w:r>
      <w:r w:rsidR="008E2867" w:rsidRPr="00523C33">
        <w:rPr>
          <w:rFonts w:ascii="Book Antiqua" w:hAnsi="Book Antiqua" w:cs="Times New Roman"/>
          <w:sz w:val="24"/>
          <w:szCs w:val="24"/>
        </w:rPr>
        <w:t>s</w:t>
      </w:r>
      <w:r w:rsidR="00B43F38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43F38" w:rsidRPr="00523C33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BD32FD" w:rsidRPr="00523C33">
        <w:rPr>
          <w:rFonts w:ascii="Book Antiqua" w:hAnsi="Book Antiqua" w:cs="Times New Roman"/>
          <w:sz w:val="24"/>
          <w:szCs w:val="24"/>
          <w:vertAlign w:val="superscript"/>
        </w:rPr>
        <w:t>8]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. However, </w:t>
      </w:r>
      <w:r w:rsidR="008E2867" w:rsidRPr="00523C33">
        <w:rPr>
          <w:rFonts w:ascii="Book Antiqua" w:hAnsi="Book Antiqua" w:cs="Times New Roman"/>
          <w:sz w:val="24"/>
          <w:szCs w:val="24"/>
        </w:rPr>
        <w:t xml:space="preserve">this model appears to be controversial, </w:t>
      </w:r>
      <w:r w:rsidR="00862454" w:rsidRPr="00523C33">
        <w:rPr>
          <w:rFonts w:ascii="Book Antiqua" w:hAnsi="Book Antiqua" w:cs="Times New Roman"/>
          <w:sz w:val="24"/>
          <w:szCs w:val="24"/>
        </w:rPr>
        <w:t>because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recent studies using </w:t>
      </w:r>
      <w:r w:rsidR="008E2867" w:rsidRPr="00523C33">
        <w:rPr>
          <w:rFonts w:ascii="Book Antiqua" w:hAnsi="Book Antiqua" w:cs="Times New Roman"/>
          <w:sz w:val="24"/>
          <w:szCs w:val="24"/>
        </w:rPr>
        <w:t xml:space="preserve">the </w:t>
      </w:r>
      <w:r w:rsidR="00BD32FD" w:rsidRPr="00523C33">
        <w:rPr>
          <w:rFonts w:ascii="Book Antiqua" w:hAnsi="Book Antiqua" w:cs="Times New Roman"/>
          <w:sz w:val="24"/>
          <w:szCs w:val="24"/>
        </w:rPr>
        <w:t>same endothelial cell line and MDA-MB-231 cells</w:t>
      </w:r>
      <w:r w:rsidR="00451245" w:rsidRPr="00523C33">
        <w:rPr>
          <w:rFonts w:ascii="Book Antiqua" w:hAnsi="Book Antiqua" w:cs="Times New Roman"/>
          <w:sz w:val="24"/>
          <w:szCs w:val="24"/>
        </w:rPr>
        <w:t>,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451245" w:rsidRPr="00523C33">
        <w:rPr>
          <w:rFonts w:ascii="Book Antiqua" w:hAnsi="Book Antiqua" w:cs="Times New Roman"/>
          <w:sz w:val="24"/>
          <w:szCs w:val="24"/>
        </w:rPr>
        <w:t>indicate</w:t>
      </w:r>
      <w:r w:rsidR="008E2867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431FF2" w:rsidRPr="00523C33">
        <w:rPr>
          <w:rFonts w:ascii="Book Antiqua" w:hAnsi="Book Antiqua" w:cs="Times New Roman"/>
          <w:sz w:val="24"/>
          <w:szCs w:val="24"/>
        </w:rPr>
        <w:t>that de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cryption of TF is </w:t>
      </w:r>
      <w:r w:rsidR="00431FF2" w:rsidRPr="00523C33">
        <w:rPr>
          <w:rFonts w:ascii="Book Antiqua" w:hAnsi="Book Antiqua" w:cs="Times New Roman"/>
          <w:sz w:val="24"/>
          <w:szCs w:val="24"/>
        </w:rPr>
        <w:t>mediated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BD32FD" w:rsidRPr="00523C33">
        <w:rPr>
          <w:rFonts w:ascii="Book Antiqua" w:hAnsi="Book Antiqua" w:cs="Times New Roman"/>
          <w:i/>
          <w:sz w:val="24"/>
          <w:szCs w:val="24"/>
        </w:rPr>
        <w:t>via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946BF8" w:rsidRPr="00523C33">
        <w:rPr>
          <w:rFonts w:ascii="Book Antiqua" w:hAnsi="Book Antiqua" w:cs="Times New Roman"/>
          <w:sz w:val="24"/>
          <w:szCs w:val="24"/>
        </w:rPr>
        <w:t xml:space="preserve">its 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interaction with anionic </w:t>
      </w:r>
      <w:proofErr w:type="gramStart"/>
      <w:r w:rsidR="00BD32FD" w:rsidRPr="00523C33">
        <w:rPr>
          <w:rFonts w:ascii="Book Antiqua" w:hAnsi="Book Antiqua" w:cs="Times New Roman"/>
          <w:sz w:val="24"/>
          <w:szCs w:val="24"/>
        </w:rPr>
        <w:t>phospholipids</w:t>
      </w:r>
      <w:r w:rsidR="00B43F38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43F38" w:rsidRPr="00523C33">
        <w:rPr>
          <w:rFonts w:ascii="Book Antiqua" w:hAnsi="Book Antiqua" w:cs="Times New Roman"/>
          <w:sz w:val="24"/>
          <w:szCs w:val="24"/>
          <w:vertAlign w:val="superscript"/>
        </w:rPr>
        <w:t>59</w:t>
      </w:r>
      <w:r w:rsidR="00BD32FD" w:rsidRPr="00523C3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. PDI </w:t>
      </w:r>
      <w:r w:rsidR="008E2867" w:rsidRPr="00523C33">
        <w:rPr>
          <w:rFonts w:ascii="Book Antiqua" w:hAnsi="Book Antiqua" w:cs="Times New Roman"/>
          <w:sz w:val="24"/>
          <w:szCs w:val="24"/>
        </w:rPr>
        <w:t>has also been shown to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activate</w:t>
      </w:r>
      <w:r w:rsidR="008E2867" w:rsidRPr="00523C33">
        <w:rPr>
          <w:rFonts w:ascii="Book Antiqua" w:hAnsi="Book Antiqua" w:cs="Times New Roman"/>
          <w:sz w:val="24"/>
          <w:szCs w:val="24"/>
        </w:rPr>
        <w:t xml:space="preserve"> the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BD32FD" w:rsidRPr="00523C33">
        <w:rPr>
          <w:rFonts w:ascii="Book Antiqua" w:hAnsi="Book Antiqua" w:cs="Times New Roman"/>
          <w:sz w:val="24"/>
          <w:szCs w:val="24"/>
        </w:rPr>
        <w:t>procoagulant</w:t>
      </w:r>
      <w:proofErr w:type="spellEnd"/>
      <w:r w:rsidR="00BD32FD" w:rsidRPr="00523C33">
        <w:rPr>
          <w:rFonts w:ascii="Book Antiqua" w:hAnsi="Book Antiqua" w:cs="Times New Roman"/>
          <w:sz w:val="24"/>
          <w:szCs w:val="24"/>
        </w:rPr>
        <w:t xml:space="preserve"> activity of TF </w:t>
      </w:r>
      <w:r w:rsidR="00FD2473" w:rsidRPr="00523C33">
        <w:rPr>
          <w:rFonts w:ascii="Book Antiqua" w:hAnsi="Book Antiqua" w:cs="Times New Roman"/>
          <w:i/>
          <w:sz w:val="24"/>
          <w:szCs w:val="24"/>
        </w:rPr>
        <w:t>via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its molecular chaperon</w:t>
      </w:r>
      <w:r w:rsidR="008E2867" w:rsidRPr="00523C33">
        <w:rPr>
          <w:rFonts w:ascii="Book Antiqua" w:hAnsi="Book Antiqua" w:cs="Times New Roman"/>
          <w:sz w:val="24"/>
          <w:szCs w:val="24"/>
        </w:rPr>
        <w:t>e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BD32FD" w:rsidRPr="00523C33">
        <w:rPr>
          <w:rFonts w:ascii="Book Antiqua" w:hAnsi="Book Antiqua" w:cs="Times New Roman"/>
          <w:sz w:val="24"/>
          <w:szCs w:val="24"/>
        </w:rPr>
        <w:t>activity</w:t>
      </w:r>
      <w:r w:rsidR="00B43F38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43F38" w:rsidRPr="00523C33">
        <w:rPr>
          <w:rFonts w:ascii="Book Antiqua" w:hAnsi="Book Antiqua" w:cs="Times New Roman"/>
          <w:sz w:val="24"/>
          <w:szCs w:val="24"/>
          <w:vertAlign w:val="superscript"/>
        </w:rPr>
        <w:t>60</w:t>
      </w:r>
      <w:r w:rsidR="00BD32FD" w:rsidRPr="00523C3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. </w:t>
      </w:r>
      <w:r w:rsidR="008E2867" w:rsidRPr="00523C33">
        <w:rPr>
          <w:rFonts w:ascii="Book Antiqua" w:hAnsi="Book Antiqua" w:cs="Times New Roman"/>
          <w:sz w:val="24"/>
          <w:szCs w:val="24"/>
        </w:rPr>
        <w:t>In conclusion,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it is likely that </w:t>
      </w:r>
      <w:r w:rsidR="00451245" w:rsidRPr="00523C33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451245" w:rsidRPr="00523C33">
        <w:rPr>
          <w:rFonts w:ascii="Book Antiqua" w:hAnsi="Book Antiqua" w:cs="Times New Roman"/>
          <w:sz w:val="24"/>
          <w:szCs w:val="24"/>
        </w:rPr>
        <w:lastRenderedPageBreak/>
        <w:t>procoagulant</w:t>
      </w:r>
      <w:proofErr w:type="spellEnd"/>
      <w:r w:rsidR="00451245" w:rsidRPr="00523C33">
        <w:rPr>
          <w:rFonts w:ascii="Book Antiqua" w:hAnsi="Book Antiqua" w:cs="Times New Roman"/>
          <w:sz w:val="24"/>
          <w:szCs w:val="24"/>
        </w:rPr>
        <w:t xml:space="preserve"> activity of TF is specific for the decrypted form, </w:t>
      </w:r>
      <w:r w:rsidR="00BD32FD" w:rsidRPr="00523C33">
        <w:rPr>
          <w:rFonts w:ascii="Book Antiqua" w:hAnsi="Book Antiqua" w:cs="Times New Roman"/>
          <w:sz w:val="24"/>
          <w:szCs w:val="24"/>
        </w:rPr>
        <w:t>while encrypted TF still transmit</w:t>
      </w:r>
      <w:r w:rsidR="00776642" w:rsidRPr="00523C33">
        <w:rPr>
          <w:rFonts w:ascii="Book Antiqua" w:hAnsi="Book Antiqua" w:cs="Times New Roman"/>
          <w:sz w:val="24"/>
          <w:szCs w:val="24"/>
        </w:rPr>
        <w:t>s</w:t>
      </w:r>
      <w:r w:rsidR="00BD32FD" w:rsidRPr="00523C33">
        <w:rPr>
          <w:rFonts w:ascii="Book Antiqua" w:hAnsi="Book Antiqua" w:cs="Times New Roman"/>
          <w:sz w:val="24"/>
          <w:szCs w:val="24"/>
        </w:rPr>
        <w:t xml:space="preserve"> signals.</w:t>
      </w:r>
    </w:p>
    <w:p w:rsidR="00BD32FD" w:rsidRPr="00523C33" w:rsidRDefault="00BD32FD" w:rsidP="00523C33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BD32FD" w:rsidRPr="00523C33" w:rsidRDefault="00BD32FD" w:rsidP="00523C33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523C33">
        <w:rPr>
          <w:rFonts w:ascii="Book Antiqua" w:hAnsi="Book Antiqua"/>
          <w:b/>
          <w:i/>
          <w:sz w:val="24"/>
          <w:szCs w:val="24"/>
        </w:rPr>
        <w:t>Tissue factor pathway inhibitors: negative regulators of TF-</w:t>
      </w:r>
      <w:proofErr w:type="spellStart"/>
      <w:r w:rsidRPr="00523C33">
        <w:rPr>
          <w:rFonts w:ascii="Book Antiqua" w:hAnsi="Book Antiqua"/>
          <w:b/>
          <w:i/>
          <w:sz w:val="24"/>
          <w:szCs w:val="24"/>
        </w:rPr>
        <w:t>fVIIa</w:t>
      </w:r>
      <w:proofErr w:type="spellEnd"/>
      <w:r w:rsidRPr="00523C33">
        <w:rPr>
          <w:rFonts w:ascii="Book Antiqua" w:hAnsi="Book Antiqua"/>
          <w:b/>
          <w:i/>
          <w:sz w:val="24"/>
          <w:szCs w:val="24"/>
        </w:rPr>
        <w:t xml:space="preserve"> activity</w:t>
      </w:r>
    </w:p>
    <w:p w:rsidR="00BD32FD" w:rsidRPr="00523C33" w:rsidRDefault="00523A6F" w:rsidP="00523C33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523C33">
        <w:rPr>
          <w:rFonts w:ascii="Book Antiqua" w:hAnsi="Book Antiqua"/>
          <w:sz w:val="24"/>
          <w:szCs w:val="24"/>
        </w:rPr>
        <w:t>T</w:t>
      </w:r>
      <w:r w:rsidR="00BD32FD" w:rsidRPr="00523C33">
        <w:rPr>
          <w:rFonts w:ascii="Book Antiqua" w:hAnsi="Book Antiqua"/>
          <w:sz w:val="24"/>
          <w:szCs w:val="24"/>
        </w:rPr>
        <w:t>issue factor pathway inhibitors (TFPIs)</w:t>
      </w:r>
      <w:r w:rsidRPr="00523C33">
        <w:rPr>
          <w:rFonts w:ascii="Book Antiqua" w:hAnsi="Book Antiqua"/>
          <w:sz w:val="24"/>
          <w:szCs w:val="24"/>
        </w:rPr>
        <w:t xml:space="preserve"> are known to </w:t>
      </w:r>
      <w:r w:rsidR="00BD32FD" w:rsidRPr="00523C33">
        <w:rPr>
          <w:rFonts w:ascii="Book Antiqua" w:hAnsi="Book Antiqua"/>
          <w:sz w:val="24"/>
          <w:szCs w:val="24"/>
        </w:rPr>
        <w:t>directly inhibit</w:t>
      </w:r>
      <w:r w:rsidR="0073775F" w:rsidRPr="00523C33">
        <w:rPr>
          <w:rFonts w:ascii="Book Antiqua" w:hAnsi="Book Antiqua"/>
          <w:sz w:val="24"/>
          <w:szCs w:val="24"/>
        </w:rPr>
        <w:t xml:space="preserve"> the</w:t>
      </w:r>
      <w:r w:rsidR="00BD32FD" w:rsidRPr="00523C33">
        <w:rPr>
          <w:rFonts w:ascii="Book Antiqua" w:hAnsi="Book Antiqua"/>
          <w:sz w:val="24"/>
          <w:szCs w:val="24"/>
        </w:rPr>
        <w:t xml:space="preserve"> </w:t>
      </w:r>
      <w:r w:rsidR="00C16D58" w:rsidRPr="00523C33">
        <w:rPr>
          <w:rFonts w:ascii="Book Antiqua" w:hAnsi="Book Antiqua"/>
          <w:sz w:val="24"/>
          <w:szCs w:val="24"/>
        </w:rPr>
        <w:t xml:space="preserve">enzymatic </w:t>
      </w:r>
      <w:r w:rsidR="00BD32FD" w:rsidRPr="00523C33">
        <w:rPr>
          <w:rFonts w:ascii="Book Antiqua" w:hAnsi="Book Antiqua"/>
          <w:sz w:val="24"/>
          <w:szCs w:val="24"/>
        </w:rPr>
        <w:t>activity of TF-</w:t>
      </w:r>
      <w:proofErr w:type="spellStart"/>
      <w:r w:rsidR="00BD32FD" w:rsidRPr="00523C33">
        <w:rPr>
          <w:rFonts w:ascii="Book Antiqua" w:hAnsi="Book Antiqua"/>
          <w:sz w:val="24"/>
          <w:szCs w:val="24"/>
        </w:rPr>
        <w:t>fVIIa</w:t>
      </w:r>
      <w:proofErr w:type="spellEnd"/>
      <w:r w:rsidR="004868E2" w:rsidRPr="00523C33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4868E2" w:rsidRPr="00523C33">
        <w:rPr>
          <w:rFonts w:ascii="Book Antiqua" w:hAnsi="Book Antiqua"/>
          <w:sz w:val="24"/>
          <w:szCs w:val="24"/>
        </w:rPr>
        <w:t>complex</w:t>
      </w:r>
      <w:r w:rsidR="00AE560A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AE560A" w:rsidRPr="00523C33">
        <w:rPr>
          <w:rFonts w:ascii="Book Antiqua" w:hAnsi="Book Antiqua"/>
          <w:sz w:val="24"/>
          <w:szCs w:val="24"/>
          <w:vertAlign w:val="superscript"/>
        </w:rPr>
        <w:t>61</w:t>
      </w:r>
      <w:r w:rsidR="00BD32FD"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="00BD32FD" w:rsidRPr="00523C33">
        <w:rPr>
          <w:rFonts w:ascii="Book Antiqua" w:hAnsi="Book Antiqua"/>
          <w:sz w:val="24"/>
          <w:szCs w:val="24"/>
        </w:rPr>
        <w:t xml:space="preserve"> (Figure 3).</w:t>
      </w:r>
    </w:p>
    <w:p w:rsidR="00BD32FD" w:rsidRPr="00523C33" w:rsidRDefault="00BD32FD" w:rsidP="00523C33">
      <w:pPr>
        <w:spacing w:line="360" w:lineRule="auto"/>
        <w:ind w:firstLine="840"/>
        <w:rPr>
          <w:rFonts w:ascii="Book Antiqua" w:hAnsi="Book Antiqua"/>
          <w:sz w:val="24"/>
          <w:szCs w:val="24"/>
        </w:rPr>
      </w:pPr>
      <w:r w:rsidRPr="00523C33">
        <w:rPr>
          <w:rFonts w:ascii="Book Antiqua" w:hAnsi="Book Antiqua"/>
          <w:sz w:val="24"/>
          <w:szCs w:val="24"/>
        </w:rPr>
        <w:t xml:space="preserve">Tissue factor pathway inhibitors (TFPI-1 and TFPI-2) are endogenous </w:t>
      </w:r>
      <w:proofErr w:type="spellStart"/>
      <w:r w:rsidRPr="00523C33">
        <w:rPr>
          <w:rFonts w:ascii="Book Antiqua" w:hAnsi="Book Antiqua"/>
          <w:sz w:val="24"/>
          <w:szCs w:val="24"/>
        </w:rPr>
        <w:t>Kunitz</w:t>
      </w:r>
      <w:proofErr w:type="spellEnd"/>
      <w:r w:rsidRPr="00523C33">
        <w:rPr>
          <w:rFonts w:ascii="Book Antiqua" w:hAnsi="Book Antiqua"/>
          <w:sz w:val="24"/>
          <w:szCs w:val="24"/>
        </w:rPr>
        <w:t>-type inhibitors of TF-</w:t>
      </w:r>
      <w:proofErr w:type="spellStart"/>
      <w:r w:rsidRPr="00523C33">
        <w:rPr>
          <w:rFonts w:ascii="Book Antiqua" w:hAnsi="Book Antiqua"/>
          <w:sz w:val="24"/>
          <w:szCs w:val="24"/>
        </w:rPr>
        <w:t>fVIIa</w:t>
      </w:r>
      <w:proofErr w:type="spellEnd"/>
      <w:r w:rsidRPr="00523C33">
        <w:rPr>
          <w:rFonts w:ascii="Book Antiqua" w:hAnsi="Book Antiqua"/>
          <w:sz w:val="24"/>
          <w:szCs w:val="24"/>
        </w:rPr>
        <w:t>-</w:t>
      </w:r>
      <w:proofErr w:type="spellStart"/>
      <w:r w:rsidRPr="00523C33">
        <w:rPr>
          <w:rFonts w:ascii="Book Antiqua" w:hAnsi="Book Antiqua"/>
          <w:sz w:val="24"/>
          <w:szCs w:val="24"/>
        </w:rPr>
        <w:t>Xa</w:t>
      </w:r>
      <w:proofErr w:type="spellEnd"/>
      <w:r w:rsidRPr="00523C33">
        <w:rPr>
          <w:rFonts w:ascii="Book Antiqua" w:hAnsi="Book Antiqua"/>
          <w:sz w:val="24"/>
          <w:szCs w:val="24"/>
        </w:rPr>
        <w:t xml:space="preserve"> complex formation, </w:t>
      </w:r>
      <w:r w:rsidR="0073775F" w:rsidRPr="00523C33">
        <w:rPr>
          <w:rFonts w:ascii="Book Antiqua" w:hAnsi="Book Antiqua"/>
          <w:sz w:val="24"/>
          <w:szCs w:val="24"/>
        </w:rPr>
        <w:t xml:space="preserve">and </w:t>
      </w:r>
      <w:r w:rsidRPr="00523C33">
        <w:rPr>
          <w:rFonts w:ascii="Book Antiqua" w:hAnsi="Book Antiqua"/>
          <w:sz w:val="24"/>
          <w:szCs w:val="24"/>
        </w:rPr>
        <w:t>thereby negatively regulat</w:t>
      </w:r>
      <w:r w:rsidR="0073775F" w:rsidRPr="00523C33">
        <w:rPr>
          <w:rFonts w:ascii="Book Antiqua" w:hAnsi="Book Antiqua"/>
          <w:sz w:val="24"/>
          <w:szCs w:val="24"/>
        </w:rPr>
        <w:t>e</w:t>
      </w:r>
      <w:r w:rsidRPr="00523C33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523C33">
        <w:rPr>
          <w:rFonts w:ascii="Book Antiqua" w:hAnsi="Book Antiqua"/>
          <w:sz w:val="24"/>
          <w:szCs w:val="24"/>
        </w:rPr>
        <w:t>coagulation</w:t>
      </w:r>
      <w:r w:rsidR="00AE560A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AE560A" w:rsidRPr="00523C33">
        <w:rPr>
          <w:rFonts w:ascii="Book Antiqua" w:hAnsi="Book Antiqua"/>
          <w:sz w:val="24"/>
          <w:szCs w:val="24"/>
          <w:vertAlign w:val="superscript"/>
        </w:rPr>
        <w:t>61</w:t>
      </w:r>
      <w:r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Pr="00523C33">
        <w:rPr>
          <w:rFonts w:ascii="Book Antiqua" w:hAnsi="Book Antiqua"/>
          <w:sz w:val="24"/>
          <w:szCs w:val="24"/>
        </w:rPr>
        <w:t xml:space="preserve">. TFPI-1 </w:t>
      </w:r>
      <w:r w:rsidR="0073775F" w:rsidRPr="00523C33">
        <w:rPr>
          <w:rFonts w:ascii="Book Antiqua" w:hAnsi="Book Antiqua"/>
          <w:sz w:val="24"/>
          <w:szCs w:val="24"/>
        </w:rPr>
        <w:t>may</w:t>
      </w:r>
      <w:r w:rsidRPr="00523C33">
        <w:rPr>
          <w:rFonts w:ascii="Book Antiqua" w:hAnsi="Book Antiqua"/>
          <w:sz w:val="24"/>
          <w:szCs w:val="24"/>
        </w:rPr>
        <w:t xml:space="preserve"> exist as two alternatively spliced isoforms</w:t>
      </w:r>
      <w:r w:rsidR="0073775F" w:rsidRPr="00523C33">
        <w:rPr>
          <w:rFonts w:ascii="Book Antiqua" w:hAnsi="Book Antiqua"/>
          <w:sz w:val="24"/>
          <w:szCs w:val="24"/>
        </w:rPr>
        <w:t>,</w:t>
      </w:r>
      <w:r w:rsidRPr="00523C33">
        <w:rPr>
          <w:rFonts w:ascii="Book Antiqua" w:hAnsi="Book Antiqua"/>
          <w:sz w:val="24"/>
          <w:szCs w:val="24"/>
        </w:rPr>
        <w:t xml:space="preserve"> TFPI</w:t>
      </w:r>
      <w:r w:rsidRPr="00523C33">
        <w:rPr>
          <w:rFonts w:ascii="Book Antiqua" w:hAnsi="Book Antiqua"/>
          <w:sz w:val="24"/>
          <w:szCs w:val="24"/>
        </w:rPr>
        <w:t> and TFPI</w:t>
      </w:r>
      <w:proofErr w:type="gramStart"/>
      <w:r w:rsidRPr="00523C33">
        <w:rPr>
          <w:rFonts w:ascii="Book Antiqua" w:hAnsi="Book Antiqua"/>
          <w:sz w:val="24"/>
          <w:szCs w:val="24"/>
        </w:rPr>
        <w:t></w:t>
      </w:r>
      <w:r w:rsidR="00AE560A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AE560A" w:rsidRPr="00523C33">
        <w:rPr>
          <w:rFonts w:ascii="Book Antiqua" w:hAnsi="Book Antiqua"/>
          <w:sz w:val="24"/>
          <w:szCs w:val="24"/>
          <w:vertAlign w:val="superscript"/>
        </w:rPr>
        <w:t>62</w:t>
      </w:r>
      <w:r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Pr="00523C33">
        <w:rPr>
          <w:rFonts w:ascii="Book Antiqua" w:hAnsi="Book Antiqua"/>
          <w:sz w:val="24"/>
          <w:szCs w:val="24"/>
        </w:rPr>
        <w:t>. TFPI</w:t>
      </w:r>
      <w:r w:rsidRPr="00523C33">
        <w:rPr>
          <w:rFonts w:ascii="Book Antiqua" w:hAnsi="Book Antiqua"/>
          <w:sz w:val="24"/>
          <w:szCs w:val="24"/>
        </w:rPr>
        <w:t> is secreted or attached to</w:t>
      </w:r>
      <w:r w:rsidR="0073775F" w:rsidRPr="00523C33">
        <w:rPr>
          <w:rFonts w:ascii="Book Antiqua" w:hAnsi="Book Antiqua"/>
          <w:sz w:val="24"/>
          <w:szCs w:val="24"/>
        </w:rPr>
        <w:t xml:space="preserve"> the</w:t>
      </w:r>
      <w:r w:rsidRPr="00523C33">
        <w:rPr>
          <w:rFonts w:ascii="Book Antiqua" w:hAnsi="Book Antiqua"/>
          <w:sz w:val="24"/>
          <w:szCs w:val="24"/>
        </w:rPr>
        <w:t xml:space="preserve"> cell membrane via </w:t>
      </w:r>
      <w:r w:rsidR="00D41DBC" w:rsidRPr="00523C33">
        <w:rPr>
          <w:rFonts w:ascii="Book Antiqua" w:hAnsi="Book Antiqua"/>
          <w:sz w:val="24"/>
          <w:szCs w:val="24"/>
        </w:rPr>
        <w:t xml:space="preserve">a </w:t>
      </w:r>
      <w:proofErr w:type="spellStart"/>
      <w:r w:rsidRPr="00523C33">
        <w:rPr>
          <w:rFonts w:ascii="Book Antiqua" w:hAnsi="Book Antiqua"/>
          <w:sz w:val="24"/>
          <w:szCs w:val="24"/>
        </w:rPr>
        <w:t>glycosylphosphatidylinositol</w:t>
      </w:r>
      <w:proofErr w:type="spellEnd"/>
      <w:r w:rsidRPr="00523C33">
        <w:rPr>
          <w:rFonts w:ascii="Book Antiqua" w:hAnsi="Book Antiqua"/>
          <w:sz w:val="24"/>
          <w:szCs w:val="24"/>
        </w:rPr>
        <w:t xml:space="preserve"> (GPI) anchor</w:t>
      </w:r>
      <w:r w:rsidR="00D41DBC" w:rsidRPr="00523C33">
        <w:rPr>
          <w:rFonts w:ascii="Book Antiqua" w:hAnsi="Book Antiqua"/>
          <w:sz w:val="24"/>
          <w:szCs w:val="24"/>
        </w:rPr>
        <w:t xml:space="preserve">, whereas </w:t>
      </w:r>
      <w:r w:rsidRPr="00523C33">
        <w:rPr>
          <w:rFonts w:ascii="Book Antiqua" w:hAnsi="Book Antiqua"/>
          <w:sz w:val="24"/>
          <w:szCs w:val="24"/>
        </w:rPr>
        <w:t>TFPI</w:t>
      </w:r>
      <w:r w:rsidRPr="00523C33">
        <w:rPr>
          <w:rFonts w:ascii="Book Antiqua" w:hAnsi="Book Antiqua"/>
          <w:sz w:val="24"/>
          <w:szCs w:val="24"/>
        </w:rPr>
        <w:t xml:space="preserve"> </w:t>
      </w:r>
      <w:r w:rsidR="00D41DBC" w:rsidRPr="00523C33">
        <w:rPr>
          <w:rFonts w:ascii="Book Antiqua" w:hAnsi="Book Antiqua"/>
          <w:sz w:val="24"/>
          <w:szCs w:val="24"/>
        </w:rPr>
        <w:t xml:space="preserve">may </w:t>
      </w:r>
      <w:r w:rsidRPr="00523C33">
        <w:rPr>
          <w:rFonts w:ascii="Book Antiqua" w:hAnsi="Book Antiqua"/>
          <w:sz w:val="24"/>
          <w:szCs w:val="24"/>
        </w:rPr>
        <w:t xml:space="preserve">be expressed as </w:t>
      </w:r>
      <w:r w:rsidR="00D41DBC" w:rsidRPr="00523C33">
        <w:rPr>
          <w:rFonts w:ascii="Book Antiqua" w:hAnsi="Book Antiqua"/>
          <w:sz w:val="24"/>
          <w:szCs w:val="24"/>
        </w:rPr>
        <w:t xml:space="preserve">a </w:t>
      </w:r>
      <w:r w:rsidRPr="00523C33">
        <w:rPr>
          <w:rFonts w:ascii="Book Antiqua" w:hAnsi="Book Antiqua"/>
          <w:sz w:val="24"/>
          <w:szCs w:val="24"/>
        </w:rPr>
        <w:t>membrane</w:t>
      </w:r>
      <w:r w:rsidR="009054E5" w:rsidRPr="00523C33">
        <w:rPr>
          <w:rFonts w:ascii="Book Antiqua" w:hAnsi="Book Antiqua"/>
          <w:sz w:val="24"/>
          <w:szCs w:val="24"/>
        </w:rPr>
        <w:t>-</w:t>
      </w:r>
      <w:r w:rsidRPr="00523C33">
        <w:rPr>
          <w:rFonts w:ascii="Book Antiqua" w:hAnsi="Book Antiqua"/>
          <w:sz w:val="24"/>
          <w:szCs w:val="24"/>
        </w:rPr>
        <w:t xml:space="preserve">bound </w:t>
      </w:r>
      <w:proofErr w:type="gramStart"/>
      <w:r w:rsidRPr="00523C33">
        <w:rPr>
          <w:rFonts w:ascii="Book Antiqua" w:hAnsi="Book Antiqua"/>
          <w:sz w:val="24"/>
          <w:szCs w:val="24"/>
        </w:rPr>
        <w:t>form</w:t>
      </w:r>
      <w:r w:rsidR="00AE560A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AE560A" w:rsidRPr="00523C33">
        <w:rPr>
          <w:rFonts w:ascii="Book Antiqua" w:hAnsi="Book Antiqua"/>
          <w:sz w:val="24"/>
          <w:szCs w:val="24"/>
          <w:vertAlign w:val="superscript"/>
        </w:rPr>
        <w:t>62</w:t>
      </w:r>
      <w:r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Pr="00523C33">
        <w:rPr>
          <w:rFonts w:ascii="Book Antiqua" w:hAnsi="Book Antiqua"/>
          <w:sz w:val="24"/>
          <w:szCs w:val="24"/>
        </w:rPr>
        <w:t xml:space="preserve">. </w:t>
      </w:r>
      <w:r w:rsidR="00D41DBC" w:rsidRPr="00523C33">
        <w:rPr>
          <w:rFonts w:ascii="Book Antiqua" w:hAnsi="Book Antiqua"/>
          <w:sz w:val="24"/>
          <w:szCs w:val="24"/>
        </w:rPr>
        <w:t>Both forms</w:t>
      </w:r>
      <w:r w:rsidRPr="00523C33">
        <w:rPr>
          <w:rFonts w:ascii="Book Antiqua" w:hAnsi="Book Antiqua"/>
          <w:sz w:val="24"/>
          <w:szCs w:val="24"/>
        </w:rPr>
        <w:t xml:space="preserve"> are primarily synthesi</w:t>
      </w:r>
      <w:r w:rsidR="00862454" w:rsidRPr="00523C33">
        <w:rPr>
          <w:rFonts w:ascii="Book Antiqua" w:hAnsi="Book Antiqua"/>
          <w:sz w:val="24"/>
          <w:szCs w:val="24"/>
        </w:rPr>
        <w:t>z</w:t>
      </w:r>
      <w:r w:rsidRPr="00523C33">
        <w:rPr>
          <w:rFonts w:ascii="Book Antiqua" w:hAnsi="Book Antiqua"/>
          <w:sz w:val="24"/>
          <w:szCs w:val="24"/>
        </w:rPr>
        <w:t xml:space="preserve">ed in endothelial </w:t>
      </w:r>
      <w:proofErr w:type="gramStart"/>
      <w:r w:rsidRPr="00523C33">
        <w:rPr>
          <w:rFonts w:ascii="Book Antiqua" w:hAnsi="Book Antiqua"/>
          <w:sz w:val="24"/>
          <w:szCs w:val="24"/>
        </w:rPr>
        <w:t>cells</w:t>
      </w:r>
      <w:r w:rsidR="00B31336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31336" w:rsidRPr="00523C33">
        <w:rPr>
          <w:rFonts w:ascii="Book Antiqua" w:hAnsi="Book Antiqua"/>
          <w:sz w:val="24"/>
          <w:szCs w:val="24"/>
          <w:vertAlign w:val="superscript"/>
        </w:rPr>
        <w:t>63</w:t>
      </w:r>
      <w:r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Pr="00523C33">
        <w:rPr>
          <w:rFonts w:ascii="Book Antiqua" w:hAnsi="Book Antiqua"/>
          <w:sz w:val="24"/>
          <w:szCs w:val="24"/>
        </w:rPr>
        <w:t xml:space="preserve">. </w:t>
      </w:r>
      <w:r w:rsidR="00D41DBC" w:rsidRPr="00523C33">
        <w:rPr>
          <w:rFonts w:ascii="Book Antiqua" w:hAnsi="Book Antiqua"/>
          <w:sz w:val="24"/>
          <w:szCs w:val="24"/>
        </w:rPr>
        <w:t>Various</w:t>
      </w:r>
      <w:r w:rsidRPr="00523C33">
        <w:rPr>
          <w:rFonts w:ascii="Book Antiqua" w:hAnsi="Book Antiqua"/>
          <w:sz w:val="24"/>
          <w:szCs w:val="24"/>
        </w:rPr>
        <w:t xml:space="preserve"> cell</w:t>
      </w:r>
      <w:r w:rsidR="00D41DBC" w:rsidRPr="00523C33">
        <w:rPr>
          <w:rFonts w:ascii="Book Antiqua" w:hAnsi="Book Antiqua"/>
          <w:sz w:val="24"/>
          <w:szCs w:val="24"/>
        </w:rPr>
        <w:t xml:space="preserve"> types</w:t>
      </w:r>
      <w:r w:rsidRPr="00523C33">
        <w:rPr>
          <w:rFonts w:ascii="Book Antiqua" w:hAnsi="Book Antiqua"/>
          <w:sz w:val="24"/>
          <w:szCs w:val="24"/>
        </w:rPr>
        <w:t xml:space="preserve"> including macrophages, monocytes, platelets</w:t>
      </w:r>
      <w:r w:rsidR="00862454" w:rsidRPr="00523C33">
        <w:rPr>
          <w:rFonts w:ascii="Book Antiqua" w:hAnsi="Book Antiqua"/>
          <w:sz w:val="24"/>
          <w:szCs w:val="24"/>
        </w:rPr>
        <w:t>,</w:t>
      </w:r>
      <w:r w:rsidRPr="00523C33">
        <w:rPr>
          <w:rFonts w:ascii="Book Antiqua" w:hAnsi="Book Antiqua"/>
          <w:sz w:val="24"/>
          <w:szCs w:val="24"/>
        </w:rPr>
        <w:t xml:space="preserve"> and fibroblasts also produce TFPI-1</w:t>
      </w:r>
      <w:r w:rsidR="00B31336" w:rsidRPr="00523C33">
        <w:rPr>
          <w:rFonts w:ascii="Book Antiqua" w:hAnsi="Book Antiqua"/>
          <w:sz w:val="24"/>
          <w:szCs w:val="24"/>
          <w:vertAlign w:val="superscript"/>
        </w:rPr>
        <w:t>[64</w:t>
      </w:r>
      <w:r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Pr="00523C33">
        <w:rPr>
          <w:rFonts w:ascii="Book Antiqua" w:hAnsi="Book Antiqua"/>
          <w:sz w:val="24"/>
          <w:szCs w:val="24"/>
        </w:rPr>
        <w:t>, thereby contribut</w:t>
      </w:r>
      <w:r w:rsidR="00D41DBC" w:rsidRPr="00523C33">
        <w:rPr>
          <w:rFonts w:ascii="Book Antiqua" w:hAnsi="Book Antiqua"/>
          <w:sz w:val="24"/>
          <w:szCs w:val="24"/>
        </w:rPr>
        <w:t>ing</w:t>
      </w:r>
      <w:r w:rsidRPr="00523C33">
        <w:rPr>
          <w:rFonts w:ascii="Book Antiqua" w:hAnsi="Book Antiqua"/>
          <w:sz w:val="24"/>
          <w:szCs w:val="24"/>
        </w:rPr>
        <w:t xml:space="preserve"> to the physiological regulation of </w:t>
      </w:r>
      <w:proofErr w:type="gramStart"/>
      <w:r w:rsidRPr="00523C33">
        <w:rPr>
          <w:rFonts w:ascii="Book Antiqua" w:hAnsi="Book Antiqua"/>
          <w:sz w:val="24"/>
          <w:szCs w:val="24"/>
        </w:rPr>
        <w:t>bleeding</w:t>
      </w:r>
      <w:r w:rsidR="00B31336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31336" w:rsidRPr="00523C33">
        <w:rPr>
          <w:rFonts w:ascii="Book Antiqua" w:hAnsi="Book Antiqua"/>
          <w:sz w:val="24"/>
          <w:szCs w:val="24"/>
          <w:vertAlign w:val="superscript"/>
        </w:rPr>
        <w:t>65</w:t>
      </w:r>
      <w:r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Pr="00523C33">
        <w:rPr>
          <w:rFonts w:ascii="Book Antiqua" w:hAnsi="Book Antiqua"/>
          <w:sz w:val="24"/>
          <w:szCs w:val="24"/>
        </w:rPr>
        <w:t xml:space="preserve">. TFPI-2 is highly expressed in the placenta, </w:t>
      </w:r>
      <w:r w:rsidR="00853F3A" w:rsidRPr="00523C33">
        <w:rPr>
          <w:rFonts w:ascii="Book Antiqua" w:hAnsi="Book Antiqua"/>
          <w:sz w:val="24"/>
          <w:szCs w:val="24"/>
        </w:rPr>
        <w:t>but</w:t>
      </w:r>
      <w:r w:rsidR="00174A86" w:rsidRPr="00523C33">
        <w:rPr>
          <w:rFonts w:ascii="Book Antiqua" w:hAnsi="Book Antiqua"/>
          <w:sz w:val="24"/>
          <w:szCs w:val="24"/>
        </w:rPr>
        <w:t xml:space="preserve"> is also synthesi</w:t>
      </w:r>
      <w:r w:rsidR="00862454" w:rsidRPr="00523C33">
        <w:rPr>
          <w:rFonts w:ascii="Book Antiqua" w:hAnsi="Book Antiqua"/>
          <w:sz w:val="24"/>
          <w:szCs w:val="24"/>
        </w:rPr>
        <w:t>z</w:t>
      </w:r>
      <w:r w:rsidR="00174A86" w:rsidRPr="00523C33">
        <w:rPr>
          <w:rFonts w:ascii="Book Antiqua" w:hAnsi="Book Antiqua"/>
          <w:sz w:val="24"/>
          <w:szCs w:val="24"/>
        </w:rPr>
        <w:t xml:space="preserve">ed in </w:t>
      </w:r>
      <w:r w:rsidRPr="00523C33">
        <w:rPr>
          <w:rFonts w:ascii="Book Antiqua" w:hAnsi="Book Antiqua"/>
          <w:sz w:val="24"/>
          <w:szCs w:val="24"/>
        </w:rPr>
        <w:t xml:space="preserve">various normal tissues, including the endothelial cells of various blood </w:t>
      </w:r>
      <w:proofErr w:type="gramStart"/>
      <w:r w:rsidRPr="00523C33">
        <w:rPr>
          <w:rFonts w:ascii="Book Antiqua" w:hAnsi="Book Antiqua"/>
          <w:sz w:val="24"/>
          <w:szCs w:val="24"/>
        </w:rPr>
        <w:t>vessels</w:t>
      </w:r>
      <w:r w:rsidR="00B31336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31336" w:rsidRPr="00523C33">
        <w:rPr>
          <w:rFonts w:ascii="Book Antiqua" w:hAnsi="Book Antiqua"/>
          <w:sz w:val="24"/>
          <w:szCs w:val="24"/>
          <w:vertAlign w:val="superscript"/>
        </w:rPr>
        <w:t>66</w:t>
      </w:r>
      <w:r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Pr="00523C33">
        <w:rPr>
          <w:rFonts w:ascii="Book Antiqua" w:hAnsi="Book Antiqua"/>
          <w:sz w:val="24"/>
          <w:szCs w:val="24"/>
        </w:rPr>
        <w:t>.</w:t>
      </w:r>
    </w:p>
    <w:p w:rsidR="00BD32FD" w:rsidRPr="00523C33" w:rsidRDefault="008A7F8E" w:rsidP="00523C33">
      <w:pPr>
        <w:spacing w:line="360" w:lineRule="auto"/>
        <w:ind w:firstLine="840"/>
        <w:rPr>
          <w:rFonts w:ascii="Book Antiqua" w:hAnsi="Book Antiqua"/>
          <w:sz w:val="24"/>
          <w:szCs w:val="24"/>
        </w:rPr>
      </w:pPr>
      <w:r w:rsidRPr="00523C33">
        <w:rPr>
          <w:rFonts w:ascii="Book Antiqua" w:hAnsi="Book Antiqua"/>
          <w:sz w:val="24"/>
          <w:szCs w:val="24"/>
        </w:rPr>
        <w:t>Previous studies have shown</w:t>
      </w:r>
      <w:r w:rsidR="00BD32FD" w:rsidRPr="00523C33">
        <w:rPr>
          <w:rFonts w:ascii="Book Antiqua" w:hAnsi="Book Antiqua"/>
          <w:sz w:val="24"/>
          <w:szCs w:val="24"/>
        </w:rPr>
        <w:t xml:space="preserve"> that breast cancer tissues </w:t>
      </w:r>
      <w:r w:rsidRPr="00523C33">
        <w:rPr>
          <w:rFonts w:ascii="Book Antiqua" w:hAnsi="Book Antiqua"/>
          <w:sz w:val="24"/>
          <w:szCs w:val="24"/>
        </w:rPr>
        <w:t>may also</w:t>
      </w:r>
      <w:r w:rsidR="00BD32FD" w:rsidRPr="00523C33">
        <w:rPr>
          <w:rFonts w:ascii="Book Antiqua" w:hAnsi="Book Antiqua"/>
          <w:sz w:val="24"/>
          <w:szCs w:val="24"/>
        </w:rPr>
        <w:t xml:space="preserve"> synthesize TFPI-1</w:t>
      </w:r>
      <w:r w:rsidR="00F5707E" w:rsidRPr="00523C33">
        <w:rPr>
          <w:rFonts w:ascii="Book Antiqua" w:hAnsi="Book Antiqua"/>
          <w:sz w:val="24"/>
          <w:szCs w:val="24"/>
          <w:vertAlign w:val="superscript"/>
        </w:rPr>
        <w:t>[6</w:t>
      </w:r>
      <w:r w:rsidR="00BD32FD" w:rsidRPr="00523C33">
        <w:rPr>
          <w:rFonts w:ascii="Book Antiqua" w:hAnsi="Book Antiqua"/>
          <w:sz w:val="24"/>
          <w:szCs w:val="24"/>
          <w:vertAlign w:val="superscript"/>
        </w:rPr>
        <w:t>7]</w:t>
      </w:r>
      <w:r w:rsidR="00BD32FD" w:rsidRPr="00523C33">
        <w:rPr>
          <w:rFonts w:ascii="Book Antiqua" w:hAnsi="Book Antiqua"/>
          <w:sz w:val="24"/>
          <w:szCs w:val="24"/>
        </w:rPr>
        <w:t xml:space="preserve"> and TFPI-2</w:t>
      </w:r>
      <w:r w:rsidR="00F5707E" w:rsidRPr="00523C33">
        <w:rPr>
          <w:rFonts w:ascii="Book Antiqua" w:hAnsi="Book Antiqua"/>
          <w:sz w:val="24"/>
          <w:szCs w:val="24"/>
          <w:vertAlign w:val="superscript"/>
        </w:rPr>
        <w:t>[6</w:t>
      </w:r>
      <w:r w:rsidR="00C01715" w:rsidRPr="00523C33">
        <w:rPr>
          <w:rFonts w:ascii="Book Antiqua" w:hAnsi="Book Antiqua"/>
          <w:sz w:val="24"/>
          <w:szCs w:val="24"/>
          <w:vertAlign w:val="superscript"/>
        </w:rPr>
        <w:t>6</w:t>
      </w:r>
      <w:r w:rsidR="00BD32FD"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="00B10F5C" w:rsidRPr="00523C33">
        <w:rPr>
          <w:rFonts w:ascii="Book Antiqua" w:hAnsi="Book Antiqua"/>
          <w:sz w:val="24"/>
          <w:szCs w:val="24"/>
        </w:rPr>
        <w:t>, and</w:t>
      </w:r>
      <w:r w:rsidR="00BD32FD" w:rsidRPr="00523C33">
        <w:rPr>
          <w:rFonts w:ascii="Book Antiqua" w:hAnsi="Book Antiqua"/>
          <w:sz w:val="24"/>
          <w:szCs w:val="24"/>
        </w:rPr>
        <w:t xml:space="preserve"> TFPI-1 </w:t>
      </w:r>
      <w:r w:rsidRPr="00523C33">
        <w:rPr>
          <w:rFonts w:ascii="Book Antiqua" w:hAnsi="Book Antiqua"/>
          <w:sz w:val="24"/>
          <w:szCs w:val="24"/>
        </w:rPr>
        <w:t xml:space="preserve">expression levels </w:t>
      </w:r>
      <w:r w:rsidR="005C62E4" w:rsidRPr="00523C33">
        <w:rPr>
          <w:rFonts w:ascii="Book Antiqua" w:hAnsi="Book Antiqua"/>
          <w:sz w:val="24"/>
          <w:szCs w:val="24"/>
        </w:rPr>
        <w:t xml:space="preserve">were </w:t>
      </w:r>
      <w:r w:rsidR="00BD32FD" w:rsidRPr="00523C33">
        <w:rPr>
          <w:rFonts w:ascii="Book Antiqua" w:hAnsi="Book Antiqua"/>
          <w:sz w:val="24"/>
          <w:szCs w:val="24"/>
        </w:rPr>
        <w:t>correlat</w:t>
      </w:r>
      <w:r w:rsidR="00B10F5C" w:rsidRPr="00523C33">
        <w:rPr>
          <w:rFonts w:ascii="Book Antiqua" w:hAnsi="Book Antiqua"/>
          <w:sz w:val="24"/>
          <w:szCs w:val="24"/>
        </w:rPr>
        <w:t>ed</w:t>
      </w:r>
      <w:r w:rsidR="00BD32FD" w:rsidRPr="00523C33">
        <w:rPr>
          <w:rFonts w:ascii="Book Antiqua" w:hAnsi="Book Antiqua"/>
          <w:sz w:val="24"/>
          <w:szCs w:val="24"/>
        </w:rPr>
        <w:t xml:space="preserve"> with disease malignancy. </w:t>
      </w:r>
      <w:r w:rsidRPr="00523C33">
        <w:rPr>
          <w:rFonts w:ascii="Book Antiqua" w:hAnsi="Book Antiqua"/>
          <w:sz w:val="24"/>
          <w:szCs w:val="24"/>
        </w:rPr>
        <w:t>In keeping with this observation, m</w:t>
      </w:r>
      <w:r w:rsidR="00BD32FD" w:rsidRPr="00523C33">
        <w:rPr>
          <w:rFonts w:ascii="Book Antiqua" w:hAnsi="Book Antiqua"/>
          <w:sz w:val="24"/>
          <w:szCs w:val="24"/>
        </w:rPr>
        <w:t xml:space="preserve">ultiple breast cancer cell lines </w:t>
      </w:r>
      <w:r w:rsidRPr="00523C33">
        <w:rPr>
          <w:rFonts w:ascii="Book Antiqua" w:hAnsi="Book Antiqua"/>
          <w:sz w:val="24"/>
          <w:szCs w:val="24"/>
        </w:rPr>
        <w:t>also express</w:t>
      </w:r>
      <w:r w:rsidR="00BD32FD" w:rsidRPr="00523C33">
        <w:rPr>
          <w:rFonts w:ascii="Book Antiqua" w:hAnsi="Book Antiqua"/>
          <w:sz w:val="24"/>
          <w:szCs w:val="24"/>
        </w:rPr>
        <w:t xml:space="preserve"> TFPI</w:t>
      </w:r>
      <w:r w:rsidR="00BD32FD" w:rsidRPr="00523C33">
        <w:rPr>
          <w:rFonts w:ascii="Book Antiqua" w:hAnsi="Book Antiqua"/>
          <w:sz w:val="24"/>
          <w:szCs w:val="24"/>
        </w:rPr>
        <w:t> and TFPI</w:t>
      </w:r>
      <w:proofErr w:type="gramStart"/>
      <w:r w:rsidR="00BD32FD" w:rsidRPr="00523C33">
        <w:rPr>
          <w:rFonts w:ascii="Book Antiqua" w:hAnsi="Book Antiqua"/>
          <w:sz w:val="24"/>
          <w:szCs w:val="24"/>
        </w:rPr>
        <w:t></w:t>
      </w:r>
      <w:r w:rsidR="00F5707E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5707E" w:rsidRPr="00523C33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="00C01715" w:rsidRPr="00523C33">
        <w:rPr>
          <w:rFonts w:ascii="Book Antiqua" w:hAnsi="Book Antiqua" w:cs="Times New Roman"/>
          <w:sz w:val="24"/>
          <w:szCs w:val="24"/>
          <w:vertAlign w:val="superscript"/>
        </w:rPr>
        <w:t>8</w:t>
      </w:r>
      <w:r w:rsidR="00BD32FD" w:rsidRPr="00523C3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D32FD" w:rsidRPr="00523C33">
        <w:rPr>
          <w:rFonts w:ascii="Book Antiqua" w:hAnsi="Book Antiqua"/>
          <w:sz w:val="24"/>
          <w:szCs w:val="24"/>
        </w:rPr>
        <w:t>. Overexpression of both TFPI-1</w:t>
      </w:r>
      <w:r w:rsidR="00DE73A5" w:rsidRPr="00523C33">
        <w:rPr>
          <w:rFonts w:ascii="Book Antiqua" w:hAnsi="Book Antiqua"/>
          <w:sz w:val="24"/>
          <w:szCs w:val="24"/>
        </w:rPr>
        <w:t xml:space="preserve"> isoforms</w:t>
      </w:r>
      <w:r w:rsidR="00BD32FD" w:rsidRPr="00523C33">
        <w:rPr>
          <w:rFonts w:ascii="Book Antiqua" w:hAnsi="Book Antiqua"/>
          <w:sz w:val="24"/>
          <w:szCs w:val="24"/>
        </w:rPr>
        <w:t xml:space="preserve"> induces apoptosis of breast cancer </w:t>
      </w:r>
      <w:proofErr w:type="gramStart"/>
      <w:r w:rsidR="00BD32FD" w:rsidRPr="00523C33">
        <w:rPr>
          <w:rFonts w:ascii="Book Antiqua" w:hAnsi="Book Antiqua"/>
          <w:sz w:val="24"/>
          <w:szCs w:val="24"/>
        </w:rPr>
        <w:t>cells</w:t>
      </w:r>
      <w:r w:rsidR="0028583D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C01715" w:rsidRPr="00523C33">
        <w:rPr>
          <w:rFonts w:ascii="Book Antiqua" w:hAnsi="Book Antiqua"/>
          <w:sz w:val="24"/>
          <w:szCs w:val="24"/>
          <w:vertAlign w:val="superscript"/>
        </w:rPr>
        <w:t>69</w:t>
      </w:r>
      <w:r w:rsidR="00BD32FD"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="00BD32FD" w:rsidRPr="00523C33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BD32FD" w:rsidRPr="00523C33">
        <w:rPr>
          <w:rFonts w:ascii="Book Antiqua" w:hAnsi="Book Antiqua"/>
          <w:sz w:val="24"/>
          <w:szCs w:val="24"/>
        </w:rPr>
        <w:t>Downregulation</w:t>
      </w:r>
      <w:proofErr w:type="spellEnd"/>
      <w:r w:rsidR="00BD32FD" w:rsidRPr="00523C33">
        <w:rPr>
          <w:rFonts w:ascii="Book Antiqua" w:hAnsi="Book Antiqua"/>
          <w:sz w:val="24"/>
          <w:szCs w:val="24"/>
        </w:rPr>
        <w:t xml:space="preserve"> of TFPI-1 increases cell motility and breast cancer cell</w:t>
      </w:r>
      <w:r w:rsidR="00DE73A5" w:rsidRPr="00523C33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DE73A5" w:rsidRPr="00523C33">
        <w:rPr>
          <w:rFonts w:ascii="Book Antiqua" w:hAnsi="Book Antiqua"/>
          <w:sz w:val="24"/>
          <w:szCs w:val="24"/>
        </w:rPr>
        <w:t>invasiveness</w:t>
      </w:r>
      <w:r w:rsidR="0028583D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C01715" w:rsidRPr="00523C33">
        <w:rPr>
          <w:rFonts w:ascii="Book Antiqua" w:hAnsi="Book Antiqua"/>
          <w:sz w:val="24"/>
          <w:szCs w:val="24"/>
          <w:vertAlign w:val="superscript"/>
        </w:rPr>
        <w:t>70</w:t>
      </w:r>
      <w:r w:rsidR="00BD32FD"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="00BD32FD" w:rsidRPr="00523C33">
        <w:rPr>
          <w:rFonts w:ascii="Book Antiqua" w:hAnsi="Book Antiqua"/>
          <w:sz w:val="24"/>
          <w:szCs w:val="24"/>
        </w:rPr>
        <w:t>, suggesting that TFPI-1 acts as</w:t>
      </w:r>
      <w:r w:rsidR="005C66E4" w:rsidRPr="00523C33">
        <w:rPr>
          <w:rFonts w:ascii="Book Antiqua" w:hAnsi="Book Antiqua"/>
          <w:sz w:val="24"/>
          <w:szCs w:val="24"/>
        </w:rPr>
        <w:t xml:space="preserve"> a</w:t>
      </w:r>
      <w:r w:rsidR="00BD32FD" w:rsidRPr="00523C33">
        <w:rPr>
          <w:rFonts w:ascii="Book Antiqua" w:hAnsi="Book Antiqua"/>
          <w:sz w:val="24"/>
          <w:szCs w:val="24"/>
        </w:rPr>
        <w:t xml:space="preserve"> suppressor of breast cancer </w:t>
      </w:r>
      <w:r w:rsidR="00BD32FD" w:rsidRPr="00523C33">
        <w:rPr>
          <w:rFonts w:ascii="Book Antiqua" w:hAnsi="Book Antiqua"/>
          <w:sz w:val="24"/>
          <w:szCs w:val="24"/>
        </w:rPr>
        <w:lastRenderedPageBreak/>
        <w:t xml:space="preserve">phenotypes. </w:t>
      </w:r>
      <w:r w:rsidR="008828F4" w:rsidRPr="00523C33">
        <w:rPr>
          <w:rFonts w:ascii="Book Antiqua" w:hAnsi="Book Antiqua"/>
          <w:sz w:val="24"/>
          <w:szCs w:val="24"/>
        </w:rPr>
        <w:t xml:space="preserve">In contrast, TFPI-1 may augment certain malignant phenotypes, such as adhesion of bladder cancer </w:t>
      </w:r>
      <w:proofErr w:type="gramStart"/>
      <w:r w:rsidR="008828F4" w:rsidRPr="00523C33">
        <w:rPr>
          <w:rFonts w:ascii="Book Antiqua" w:hAnsi="Book Antiqua"/>
          <w:sz w:val="24"/>
          <w:szCs w:val="24"/>
        </w:rPr>
        <w:t>cells</w:t>
      </w:r>
      <w:r w:rsidR="008828F4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C01715" w:rsidRPr="00523C33">
        <w:rPr>
          <w:rFonts w:ascii="Book Antiqua" w:hAnsi="Book Antiqua"/>
          <w:sz w:val="24"/>
          <w:szCs w:val="24"/>
          <w:vertAlign w:val="superscript"/>
        </w:rPr>
        <w:t>71</w:t>
      </w:r>
      <w:r w:rsidR="008828F4"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="008828F4" w:rsidRPr="00523C33">
        <w:rPr>
          <w:rFonts w:ascii="Book Antiqua" w:hAnsi="Book Antiqua"/>
          <w:sz w:val="24"/>
          <w:szCs w:val="24"/>
        </w:rPr>
        <w:t xml:space="preserve"> and invasiveness of breast cancer cells</w:t>
      </w:r>
      <w:r w:rsidR="008828F4" w:rsidRPr="00523C33">
        <w:rPr>
          <w:rFonts w:ascii="Book Antiqua" w:hAnsi="Book Antiqua"/>
          <w:sz w:val="24"/>
          <w:szCs w:val="24"/>
          <w:vertAlign w:val="superscript"/>
        </w:rPr>
        <w:t>[66]</w:t>
      </w:r>
      <w:r w:rsidR="001B5733" w:rsidRPr="00523C33">
        <w:rPr>
          <w:rFonts w:ascii="Book Antiqua" w:hAnsi="Book Antiqua"/>
          <w:sz w:val="24"/>
          <w:szCs w:val="24"/>
        </w:rPr>
        <w:t xml:space="preserve">, </w:t>
      </w:r>
      <w:r w:rsidR="008828F4" w:rsidRPr="00523C33">
        <w:rPr>
          <w:rFonts w:ascii="Book Antiqua" w:hAnsi="Book Antiqua"/>
          <w:sz w:val="24"/>
          <w:szCs w:val="24"/>
        </w:rPr>
        <w:t>via interaction with the TF-</w:t>
      </w:r>
      <w:proofErr w:type="spellStart"/>
      <w:r w:rsidR="008828F4" w:rsidRPr="00523C33">
        <w:rPr>
          <w:rFonts w:ascii="Book Antiqua" w:hAnsi="Book Antiqua"/>
          <w:sz w:val="24"/>
          <w:szCs w:val="24"/>
        </w:rPr>
        <w:t>fVIIa</w:t>
      </w:r>
      <w:proofErr w:type="spellEnd"/>
      <w:r w:rsidR="008828F4" w:rsidRPr="00523C33">
        <w:rPr>
          <w:rFonts w:ascii="Book Antiqua" w:hAnsi="Book Antiqua"/>
          <w:sz w:val="24"/>
          <w:szCs w:val="24"/>
        </w:rPr>
        <w:t xml:space="preserve"> complex. </w:t>
      </w:r>
      <w:r w:rsidR="00BD32FD" w:rsidRPr="00523C33">
        <w:rPr>
          <w:rFonts w:ascii="Book Antiqua" w:hAnsi="Book Antiqua"/>
          <w:sz w:val="24"/>
          <w:szCs w:val="24"/>
        </w:rPr>
        <w:t>Thus,</w:t>
      </w:r>
      <w:r w:rsidR="005C66E4" w:rsidRPr="00523C33">
        <w:rPr>
          <w:rFonts w:ascii="Book Antiqua" w:hAnsi="Book Antiqua"/>
          <w:sz w:val="24"/>
          <w:szCs w:val="24"/>
        </w:rPr>
        <w:t xml:space="preserve"> the</w:t>
      </w:r>
      <w:r w:rsidR="00BD32FD" w:rsidRPr="00523C33">
        <w:rPr>
          <w:rFonts w:ascii="Book Antiqua" w:hAnsi="Book Antiqua"/>
          <w:sz w:val="24"/>
          <w:szCs w:val="24"/>
        </w:rPr>
        <w:t xml:space="preserve"> therapeutic value of TFPIs </w:t>
      </w:r>
      <w:r w:rsidR="005C66E4" w:rsidRPr="00523C33">
        <w:rPr>
          <w:rFonts w:ascii="Book Antiqua" w:hAnsi="Book Antiqua"/>
          <w:sz w:val="24"/>
          <w:szCs w:val="24"/>
        </w:rPr>
        <w:t>is unclear,</w:t>
      </w:r>
      <w:r w:rsidR="00BD32FD" w:rsidRPr="00523C33">
        <w:rPr>
          <w:rFonts w:ascii="Book Antiqua" w:hAnsi="Book Antiqua"/>
          <w:sz w:val="24"/>
          <w:szCs w:val="24"/>
        </w:rPr>
        <w:t xml:space="preserve"> even </w:t>
      </w:r>
      <w:r w:rsidR="005C66E4" w:rsidRPr="00523C33">
        <w:rPr>
          <w:rFonts w:ascii="Book Antiqua" w:hAnsi="Book Antiqua"/>
          <w:sz w:val="24"/>
          <w:szCs w:val="24"/>
        </w:rPr>
        <w:t xml:space="preserve">though </w:t>
      </w:r>
      <w:r w:rsidR="00BD32FD" w:rsidRPr="00523C33">
        <w:rPr>
          <w:rFonts w:ascii="Book Antiqua" w:hAnsi="Book Antiqua"/>
          <w:sz w:val="24"/>
          <w:szCs w:val="24"/>
        </w:rPr>
        <w:t xml:space="preserve">these anti-coagulants are aberrantly expressed in breast cancer tissues. </w:t>
      </w:r>
      <w:r w:rsidR="002D441E" w:rsidRPr="00523C33">
        <w:rPr>
          <w:rFonts w:ascii="Book Antiqua" w:hAnsi="Book Antiqua"/>
          <w:sz w:val="24"/>
          <w:szCs w:val="24"/>
        </w:rPr>
        <w:t xml:space="preserve">Further </w:t>
      </w:r>
      <w:r w:rsidR="00FD2473" w:rsidRPr="00523C33">
        <w:rPr>
          <w:rFonts w:ascii="Book Antiqua" w:hAnsi="Book Antiqua"/>
          <w:i/>
          <w:sz w:val="24"/>
          <w:szCs w:val="24"/>
        </w:rPr>
        <w:t>in vivo</w:t>
      </w:r>
      <w:r w:rsidR="00CA0731" w:rsidRPr="00523C33">
        <w:rPr>
          <w:rFonts w:ascii="Book Antiqua" w:hAnsi="Book Antiqua"/>
          <w:sz w:val="24"/>
          <w:szCs w:val="24"/>
        </w:rPr>
        <w:t xml:space="preserve"> </w:t>
      </w:r>
      <w:r w:rsidR="002D441E" w:rsidRPr="00523C33">
        <w:rPr>
          <w:rFonts w:ascii="Book Antiqua" w:hAnsi="Book Antiqua"/>
          <w:sz w:val="24"/>
          <w:szCs w:val="24"/>
        </w:rPr>
        <w:t xml:space="preserve">studies are therefore required to completely understand the </w:t>
      </w:r>
      <w:r w:rsidR="00CA0731" w:rsidRPr="00523C33">
        <w:rPr>
          <w:rFonts w:ascii="Book Antiqua" w:hAnsi="Book Antiqua"/>
          <w:sz w:val="24"/>
          <w:szCs w:val="24"/>
        </w:rPr>
        <w:t>role</w:t>
      </w:r>
      <w:r w:rsidR="00590AFF" w:rsidRPr="00523C33">
        <w:rPr>
          <w:rFonts w:ascii="Book Antiqua" w:hAnsi="Book Antiqua"/>
          <w:sz w:val="24"/>
          <w:szCs w:val="24"/>
        </w:rPr>
        <w:t xml:space="preserve"> of TFPIs </w:t>
      </w:r>
      <w:r w:rsidR="002D441E" w:rsidRPr="00523C33">
        <w:rPr>
          <w:rFonts w:ascii="Book Antiqua" w:hAnsi="Book Antiqua"/>
          <w:sz w:val="24"/>
          <w:szCs w:val="24"/>
        </w:rPr>
        <w:t>in breast cancer progression.</w:t>
      </w:r>
      <w:r w:rsidR="00590AFF" w:rsidRPr="00523C33">
        <w:rPr>
          <w:rFonts w:ascii="Book Antiqua" w:hAnsi="Book Antiqua"/>
          <w:sz w:val="24"/>
          <w:szCs w:val="24"/>
        </w:rPr>
        <w:t xml:space="preserve"> </w:t>
      </w:r>
    </w:p>
    <w:p w:rsidR="007878B3" w:rsidRPr="00523C33" w:rsidRDefault="007878B3" w:rsidP="00523C33">
      <w:pPr>
        <w:spacing w:line="360" w:lineRule="auto"/>
        <w:outlineLvl w:val="0"/>
        <w:rPr>
          <w:rFonts w:ascii="Book Antiqua" w:eastAsia="MS Mincho" w:hAnsi="Book Antiqua" w:cs="Times New Roman"/>
          <w:sz w:val="24"/>
          <w:szCs w:val="24"/>
        </w:rPr>
      </w:pPr>
    </w:p>
    <w:p w:rsidR="00B7720C" w:rsidRPr="00523C33" w:rsidRDefault="00534407" w:rsidP="00523C33">
      <w:pPr>
        <w:spacing w:line="360" w:lineRule="auto"/>
        <w:rPr>
          <w:rFonts w:ascii="Book Antiqua" w:hAnsi="Book Antiqua"/>
          <w:b/>
          <w:caps/>
          <w:sz w:val="24"/>
          <w:szCs w:val="24"/>
        </w:rPr>
      </w:pPr>
      <w:r w:rsidRPr="00523C33">
        <w:rPr>
          <w:rFonts w:ascii="Book Antiqua" w:hAnsi="Book Antiqua"/>
          <w:b/>
          <w:caps/>
          <w:sz w:val="24"/>
          <w:szCs w:val="24"/>
        </w:rPr>
        <w:t xml:space="preserve">Potential </w:t>
      </w:r>
      <w:r w:rsidR="0081340C" w:rsidRPr="00523C33">
        <w:rPr>
          <w:rFonts w:ascii="Book Antiqua" w:hAnsi="Book Antiqua"/>
          <w:b/>
          <w:caps/>
          <w:sz w:val="24"/>
          <w:szCs w:val="24"/>
        </w:rPr>
        <w:t>F</w:t>
      </w:r>
      <w:r w:rsidR="00B7720C" w:rsidRPr="00523C33">
        <w:rPr>
          <w:rFonts w:ascii="Book Antiqua" w:hAnsi="Book Antiqua"/>
          <w:b/>
          <w:caps/>
          <w:sz w:val="24"/>
          <w:szCs w:val="24"/>
        </w:rPr>
        <w:t>unction</w:t>
      </w:r>
      <w:r w:rsidR="009B5139" w:rsidRPr="00523C33">
        <w:rPr>
          <w:rFonts w:ascii="Book Antiqua" w:hAnsi="Book Antiqua"/>
          <w:b/>
          <w:caps/>
          <w:sz w:val="24"/>
          <w:szCs w:val="24"/>
        </w:rPr>
        <w:t>s</w:t>
      </w:r>
      <w:r w:rsidR="00B7720C" w:rsidRPr="00523C33">
        <w:rPr>
          <w:rFonts w:ascii="Book Antiqua" w:hAnsi="Book Antiqua"/>
          <w:b/>
          <w:caps/>
          <w:sz w:val="24"/>
          <w:szCs w:val="24"/>
        </w:rPr>
        <w:t xml:space="preserve"> of</w:t>
      </w:r>
      <w:r w:rsidRPr="00523C33">
        <w:rPr>
          <w:rFonts w:ascii="Book Antiqua" w:hAnsi="Book Antiqua"/>
          <w:b/>
          <w:caps/>
          <w:sz w:val="24"/>
          <w:szCs w:val="24"/>
        </w:rPr>
        <w:t xml:space="preserve"> </w:t>
      </w:r>
      <w:r w:rsidR="00B7720C" w:rsidRPr="00523C33">
        <w:rPr>
          <w:rFonts w:ascii="Book Antiqua" w:hAnsi="Book Antiqua"/>
          <w:b/>
          <w:caps/>
          <w:sz w:val="24"/>
          <w:szCs w:val="24"/>
        </w:rPr>
        <w:t xml:space="preserve">TF in breast cancer </w:t>
      </w:r>
      <w:r w:rsidRPr="00523C33">
        <w:rPr>
          <w:rFonts w:ascii="Book Antiqua" w:hAnsi="Book Antiqua"/>
          <w:b/>
          <w:caps/>
          <w:sz w:val="24"/>
          <w:szCs w:val="24"/>
        </w:rPr>
        <w:t>progression</w:t>
      </w:r>
    </w:p>
    <w:p w:rsidR="009B5139" w:rsidRPr="00523C33" w:rsidRDefault="009B5139" w:rsidP="00523C33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523C33">
        <w:rPr>
          <w:rFonts w:ascii="Book Antiqua" w:hAnsi="Book Antiqua"/>
          <w:b/>
          <w:i/>
          <w:sz w:val="24"/>
          <w:szCs w:val="24"/>
        </w:rPr>
        <w:t>Tumor cell</w:t>
      </w:r>
      <w:r w:rsidR="00862454" w:rsidRPr="00523C33">
        <w:rPr>
          <w:rFonts w:ascii="Book Antiqua" w:hAnsi="Book Antiqua"/>
          <w:b/>
          <w:i/>
          <w:sz w:val="24"/>
          <w:szCs w:val="24"/>
        </w:rPr>
        <w:t>-</w:t>
      </w:r>
      <w:r w:rsidRPr="00523C33">
        <w:rPr>
          <w:rFonts w:ascii="Book Antiqua" w:hAnsi="Book Antiqua"/>
          <w:b/>
          <w:i/>
          <w:sz w:val="24"/>
          <w:szCs w:val="24"/>
        </w:rPr>
        <w:t>derived TF</w:t>
      </w:r>
    </w:p>
    <w:p w:rsidR="007878B3" w:rsidRPr="00523C33" w:rsidRDefault="00B7720C" w:rsidP="00523C33">
      <w:pPr>
        <w:spacing w:line="360" w:lineRule="auto"/>
        <w:outlineLvl w:val="0"/>
        <w:rPr>
          <w:rFonts w:ascii="Book Antiqua" w:hAnsi="Book Antiqua"/>
          <w:sz w:val="24"/>
          <w:szCs w:val="24"/>
        </w:rPr>
      </w:pPr>
      <w:r w:rsidRPr="00523C33">
        <w:rPr>
          <w:rFonts w:ascii="Book Antiqua" w:hAnsi="Book Antiqua"/>
          <w:sz w:val="24"/>
          <w:szCs w:val="24"/>
        </w:rPr>
        <w:t>To date,</w:t>
      </w:r>
      <w:r w:rsidR="00BE0473" w:rsidRPr="00523C33">
        <w:rPr>
          <w:rFonts w:ascii="Book Antiqua" w:hAnsi="Book Antiqua"/>
          <w:sz w:val="24"/>
          <w:szCs w:val="24"/>
        </w:rPr>
        <w:t xml:space="preserve"> numerous studies </w:t>
      </w:r>
      <w:r w:rsidR="00DC0E74" w:rsidRPr="00523C33">
        <w:rPr>
          <w:rFonts w:ascii="Book Antiqua" w:hAnsi="Book Antiqua"/>
          <w:sz w:val="24"/>
          <w:szCs w:val="24"/>
        </w:rPr>
        <w:t xml:space="preserve">have been performed </w:t>
      </w:r>
      <w:r w:rsidR="00946BF8" w:rsidRPr="00523C33">
        <w:rPr>
          <w:rFonts w:ascii="Book Antiqua" w:hAnsi="Book Antiqua"/>
          <w:sz w:val="24"/>
          <w:szCs w:val="24"/>
        </w:rPr>
        <w:t xml:space="preserve">aiming </w:t>
      </w:r>
      <w:r w:rsidR="00DC0E74" w:rsidRPr="00523C33">
        <w:rPr>
          <w:rFonts w:ascii="Book Antiqua" w:hAnsi="Book Antiqua"/>
          <w:sz w:val="24"/>
          <w:szCs w:val="24"/>
        </w:rPr>
        <w:t>to uncover</w:t>
      </w:r>
      <w:r w:rsidRPr="00523C33">
        <w:rPr>
          <w:rFonts w:ascii="Book Antiqua" w:hAnsi="Book Antiqua"/>
          <w:sz w:val="24"/>
          <w:szCs w:val="24"/>
        </w:rPr>
        <w:t xml:space="preserve"> </w:t>
      </w:r>
      <w:r w:rsidR="00DC0E74" w:rsidRPr="00523C33">
        <w:rPr>
          <w:rFonts w:ascii="Book Antiqua" w:hAnsi="Book Antiqua"/>
          <w:sz w:val="24"/>
          <w:szCs w:val="24"/>
        </w:rPr>
        <w:t xml:space="preserve">the role of </w:t>
      </w:r>
      <w:r w:rsidRPr="00523C33">
        <w:rPr>
          <w:rFonts w:ascii="Book Antiqua" w:hAnsi="Book Antiqua"/>
          <w:sz w:val="24"/>
          <w:szCs w:val="24"/>
        </w:rPr>
        <w:t>TF-</w:t>
      </w:r>
      <w:proofErr w:type="spellStart"/>
      <w:r w:rsidRPr="00523C33">
        <w:rPr>
          <w:rFonts w:ascii="Book Antiqua" w:hAnsi="Book Antiqua"/>
          <w:sz w:val="24"/>
          <w:szCs w:val="24"/>
        </w:rPr>
        <w:t>fVIIa</w:t>
      </w:r>
      <w:proofErr w:type="spellEnd"/>
      <w:r w:rsidRPr="00523C33">
        <w:rPr>
          <w:rFonts w:ascii="Book Antiqua" w:hAnsi="Book Antiqua"/>
          <w:sz w:val="24"/>
          <w:szCs w:val="24"/>
        </w:rPr>
        <w:t xml:space="preserve"> signaling </w:t>
      </w:r>
      <w:r w:rsidR="00DC0E74" w:rsidRPr="00523C33">
        <w:rPr>
          <w:rFonts w:ascii="Book Antiqua" w:hAnsi="Book Antiqua"/>
          <w:sz w:val="24"/>
          <w:szCs w:val="24"/>
        </w:rPr>
        <w:t xml:space="preserve">in </w:t>
      </w:r>
      <w:r w:rsidR="00840CE8" w:rsidRPr="00523C33">
        <w:rPr>
          <w:rFonts w:ascii="Book Antiqua" w:hAnsi="Book Antiqua"/>
          <w:sz w:val="24"/>
          <w:szCs w:val="24"/>
        </w:rPr>
        <w:t xml:space="preserve">the malignant phenotypes of breast cancer </w:t>
      </w:r>
      <w:r w:rsidRPr="00523C33">
        <w:rPr>
          <w:rFonts w:ascii="Book Antiqua" w:hAnsi="Book Antiqua"/>
          <w:sz w:val="24"/>
          <w:szCs w:val="24"/>
        </w:rPr>
        <w:t xml:space="preserve">using </w:t>
      </w:r>
      <w:r w:rsidR="007C04B7" w:rsidRPr="00523C33">
        <w:rPr>
          <w:rFonts w:ascii="Book Antiqua" w:hAnsi="Book Antiqua"/>
          <w:sz w:val="24"/>
          <w:szCs w:val="24"/>
        </w:rPr>
        <w:t xml:space="preserve">multiple </w:t>
      </w:r>
      <w:r w:rsidRPr="00523C33">
        <w:rPr>
          <w:rFonts w:ascii="Book Antiqua" w:hAnsi="Book Antiqua"/>
          <w:sz w:val="24"/>
          <w:szCs w:val="24"/>
        </w:rPr>
        <w:t>cell lines</w:t>
      </w:r>
      <w:r w:rsidR="00E129EB" w:rsidRPr="00523C33">
        <w:rPr>
          <w:rFonts w:ascii="Book Antiqua" w:hAnsi="Book Antiqua"/>
          <w:sz w:val="24"/>
          <w:szCs w:val="24"/>
        </w:rPr>
        <w:t>. These cell lines represent</w:t>
      </w:r>
      <w:r w:rsidR="00327F0D" w:rsidRPr="00523C33">
        <w:rPr>
          <w:rFonts w:ascii="Book Antiqua" w:hAnsi="Book Antiqua"/>
          <w:sz w:val="24"/>
          <w:szCs w:val="24"/>
        </w:rPr>
        <w:t xml:space="preserve"> useful model</w:t>
      </w:r>
      <w:r w:rsidR="00E129EB" w:rsidRPr="00523C33">
        <w:rPr>
          <w:rFonts w:ascii="Book Antiqua" w:hAnsi="Book Antiqua"/>
          <w:sz w:val="24"/>
          <w:szCs w:val="24"/>
        </w:rPr>
        <w:t>s</w:t>
      </w:r>
      <w:r w:rsidR="00327F0D" w:rsidRPr="00523C33">
        <w:rPr>
          <w:rFonts w:ascii="Book Antiqua" w:hAnsi="Book Antiqua"/>
          <w:sz w:val="24"/>
          <w:szCs w:val="24"/>
        </w:rPr>
        <w:t xml:space="preserve">, </w:t>
      </w:r>
      <w:r w:rsidR="00862454" w:rsidRPr="00523C33">
        <w:rPr>
          <w:rFonts w:ascii="Book Antiqua" w:hAnsi="Book Antiqua"/>
          <w:sz w:val="24"/>
          <w:szCs w:val="24"/>
        </w:rPr>
        <w:t>because</w:t>
      </w:r>
      <w:r w:rsidR="00327F0D" w:rsidRPr="00523C33">
        <w:rPr>
          <w:rFonts w:ascii="Book Antiqua" w:hAnsi="Book Antiqua"/>
          <w:sz w:val="24"/>
          <w:szCs w:val="24"/>
        </w:rPr>
        <w:t xml:space="preserve"> a</w:t>
      </w:r>
      <w:r w:rsidR="00BE0473" w:rsidRPr="00523C33">
        <w:rPr>
          <w:rFonts w:ascii="Book Antiqua" w:hAnsi="Book Antiqua"/>
          <w:sz w:val="24"/>
          <w:szCs w:val="24"/>
        </w:rPr>
        <w:t xml:space="preserve"> number of tumor</w:t>
      </w:r>
      <w:r w:rsidR="00F63335" w:rsidRPr="00523C33">
        <w:rPr>
          <w:rFonts w:ascii="Book Antiqua" w:hAnsi="Book Antiqua"/>
          <w:sz w:val="24"/>
          <w:szCs w:val="24"/>
        </w:rPr>
        <w:t>-associated</w:t>
      </w:r>
      <w:r w:rsidR="00BE0473" w:rsidRPr="00523C33">
        <w:rPr>
          <w:rFonts w:ascii="Book Antiqua" w:hAnsi="Book Antiqua"/>
          <w:sz w:val="24"/>
          <w:szCs w:val="24"/>
        </w:rPr>
        <w:t xml:space="preserve"> processes </w:t>
      </w:r>
      <w:r w:rsidR="001E23C6" w:rsidRPr="00523C33">
        <w:rPr>
          <w:rFonts w:ascii="Book Antiqua" w:hAnsi="Book Antiqua"/>
          <w:sz w:val="24"/>
          <w:szCs w:val="24"/>
        </w:rPr>
        <w:t xml:space="preserve">such as </w:t>
      </w:r>
      <w:proofErr w:type="gramStart"/>
      <w:r w:rsidR="001E23C6" w:rsidRPr="00523C33">
        <w:rPr>
          <w:rFonts w:ascii="Book Antiqua" w:hAnsi="Book Antiqua"/>
          <w:sz w:val="24"/>
          <w:szCs w:val="24"/>
        </w:rPr>
        <w:t>motility</w:t>
      </w:r>
      <w:r w:rsidR="001E23C6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E23C6" w:rsidRPr="00523C33">
        <w:rPr>
          <w:rFonts w:ascii="Book Antiqua" w:hAnsi="Book Antiqua"/>
          <w:sz w:val="24"/>
          <w:szCs w:val="24"/>
          <w:vertAlign w:val="superscript"/>
        </w:rPr>
        <w:t>28, 29]</w:t>
      </w:r>
      <w:r w:rsidR="001E23C6" w:rsidRPr="00523C33">
        <w:rPr>
          <w:rFonts w:ascii="Book Antiqua" w:hAnsi="Book Antiqua"/>
          <w:sz w:val="24"/>
          <w:szCs w:val="24"/>
        </w:rPr>
        <w:t xml:space="preserve">, </w:t>
      </w:r>
      <w:r w:rsidRPr="00523C33">
        <w:rPr>
          <w:rFonts w:ascii="Book Antiqua" w:hAnsi="Book Antiqua"/>
          <w:sz w:val="24"/>
          <w:szCs w:val="24"/>
        </w:rPr>
        <w:t>invasiveness</w:t>
      </w:r>
      <w:r w:rsidR="001E23C6" w:rsidRPr="00523C33">
        <w:rPr>
          <w:rFonts w:ascii="Book Antiqua" w:hAnsi="Book Antiqua"/>
          <w:sz w:val="24"/>
          <w:szCs w:val="24"/>
          <w:vertAlign w:val="superscript"/>
        </w:rPr>
        <w:t>[28, 29]</w:t>
      </w:r>
      <w:r w:rsidR="00862454" w:rsidRPr="00523C33">
        <w:rPr>
          <w:rFonts w:ascii="Book Antiqua" w:hAnsi="Book Antiqua"/>
          <w:sz w:val="24"/>
          <w:szCs w:val="24"/>
        </w:rPr>
        <w:t>,</w:t>
      </w:r>
      <w:r w:rsidR="00961785" w:rsidRPr="00523C33">
        <w:rPr>
          <w:rFonts w:ascii="Book Antiqua" w:hAnsi="Book Antiqua"/>
          <w:sz w:val="24"/>
          <w:szCs w:val="24"/>
        </w:rPr>
        <w:t xml:space="preserve"> and</w:t>
      </w:r>
      <w:r w:rsidR="001E23C6" w:rsidRPr="00523C33">
        <w:rPr>
          <w:rFonts w:ascii="Book Antiqua" w:hAnsi="Book Antiqua"/>
          <w:sz w:val="24"/>
          <w:szCs w:val="24"/>
        </w:rPr>
        <w:t xml:space="preserve"> survival</w:t>
      </w:r>
      <w:r w:rsidR="001E23C6" w:rsidRPr="00523C33">
        <w:rPr>
          <w:rFonts w:ascii="Book Antiqua" w:hAnsi="Book Antiqua"/>
          <w:sz w:val="24"/>
          <w:szCs w:val="24"/>
          <w:vertAlign w:val="superscript"/>
        </w:rPr>
        <w:t>[</w:t>
      </w:r>
      <w:r w:rsidR="00FF63BD" w:rsidRPr="00523C33">
        <w:rPr>
          <w:rFonts w:ascii="Book Antiqua" w:hAnsi="Book Antiqua"/>
          <w:sz w:val="24"/>
          <w:szCs w:val="24"/>
          <w:vertAlign w:val="superscript"/>
        </w:rPr>
        <w:t>48</w:t>
      </w:r>
      <w:r w:rsidR="001E23C6"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Pr="00523C33">
        <w:rPr>
          <w:rFonts w:ascii="Book Antiqua" w:hAnsi="Book Antiqua"/>
          <w:sz w:val="24"/>
          <w:szCs w:val="24"/>
        </w:rPr>
        <w:t xml:space="preserve"> are TF</w:t>
      </w:r>
      <w:r w:rsidR="00862454" w:rsidRPr="00523C33">
        <w:rPr>
          <w:rFonts w:ascii="Book Antiqua" w:hAnsi="Book Antiqua"/>
          <w:sz w:val="24"/>
          <w:szCs w:val="24"/>
        </w:rPr>
        <w:t xml:space="preserve"> </w:t>
      </w:r>
      <w:r w:rsidRPr="00523C33">
        <w:rPr>
          <w:rFonts w:ascii="Book Antiqua" w:hAnsi="Book Antiqua"/>
          <w:sz w:val="24"/>
          <w:szCs w:val="24"/>
        </w:rPr>
        <w:t xml:space="preserve">dependent. </w:t>
      </w:r>
      <w:r w:rsidR="00894B83" w:rsidRPr="00523C33">
        <w:rPr>
          <w:rFonts w:ascii="Book Antiqua" w:hAnsi="Book Antiqua"/>
          <w:sz w:val="24"/>
          <w:szCs w:val="24"/>
        </w:rPr>
        <w:t xml:space="preserve">MDA-MB-231 </w:t>
      </w:r>
      <w:r w:rsidRPr="00523C33">
        <w:rPr>
          <w:rFonts w:ascii="Book Antiqua" w:hAnsi="Book Antiqua"/>
          <w:sz w:val="24"/>
          <w:szCs w:val="24"/>
        </w:rPr>
        <w:t>i</w:t>
      </w:r>
      <w:r w:rsidR="00F63335" w:rsidRPr="00523C33">
        <w:rPr>
          <w:rFonts w:ascii="Book Antiqua" w:hAnsi="Book Antiqua"/>
          <w:sz w:val="24"/>
          <w:szCs w:val="24"/>
        </w:rPr>
        <w:t>s</w:t>
      </w:r>
      <w:r w:rsidRPr="00523C33">
        <w:rPr>
          <w:rFonts w:ascii="Book Antiqua" w:hAnsi="Book Antiqua"/>
          <w:sz w:val="24"/>
          <w:szCs w:val="24"/>
        </w:rPr>
        <w:t xml:space="preserve"> a </w:t>
      </w:r>
      <w:r w:rsidR="0087638D" w:rsidRPr="00523C33">
        <w:rPr>
          <w:rFonts w:ascii="Book Antiqua" w:hAnsi="Book Antiqua"/>
          <w:sz w:val="24"/>
          <w:szCs w:val="24"/>
        </w:rPr>
        <w:t xml:space="preserve">good </w:t>
      </w:r>
      <w:r w:rsidR="00F63335" w:rsidRPr="00523C33">
        <w:rPr>
          <w:rFonts w:ascii="Book Antiqua" w:hAnsi="Book Antiqua"/>
          <w:sz w:val="24"/>
          <w:szCs w:val="24"/>
        </w:rPr>
        <w:t xml:space="preserve">model </w:t>
      </w:r>
      <w:r w:rsidR="00894B83" w:rsidRPr="00523C33">
        <w:rPr>
          <w:rFonts w:ascii="Book Antiqua" w:hAnsi="Book Antiqua"/>
          <w:sz w:val="24"/>
          <w:szCs w:val="24"/>
        </w:rPr>
        <w:t>cell line</w:t>
      </w:r>
      <w:r w:rsidR="00F63335" w:rsidRPr="00523C33">
        <w:rPr>
          <w:rFonts w:ascii="Book Antiqua" w:hAnsi="Book Antiqua"/>
          <w:sz w:val="24"/>
          <w:szCs w:val="24"/>
        </w:rPr>
        <w:t xml:space="preserve"> for </w:t>
      </w:r>
      <w:r w:rsidRPr="00523C33">
        <w:rPr>
          <w:rFonts w:ascii="Book Antiqua" w:hAnsi="Book Antiqua"/>
          <w:sz w:val="24"/>
          <w:szCs w:val="24"/>
        </w:rPr>
        <w:t>TF-dependent breast cance</w:t>
      </w:r>
      <w:r w:rsidR="00F63335" w:rsidRPr="00523C33">
        <w:rPr>
          <w:rFonts w:ascii="Book Antiqua" w:hAnsi="Book Antiqua"/>
          <w:sz w:val="24"/>
          <w:szCs w:val="24"/>
        </w:rPr>
        <w:t>r</w:t>
      </w:r>
      <w:r w:rsidR="00894B83" w:rsidRPr="00523C33">
        <w:rPr>
          <w:rFonts w:ascii="Book Antiqua" w:hAnsi="Book Antiqua"/>
          <w:sz w:val="24"/>
          <w:szCs w:val="24"/>
        </w:rPr>
        <w:t xml:space="preserve"> as this cell line synthesizes </w:t>
      </w:r>
      <w:r w:rsidR="00840CE8" w:rsidRPr="00523C33">
        <w:rPr>
          <w:rFonts w:ascii="Book Antiqua" w:hAnsi="Book Antiqua"/>
          <w:sz w:val="24"/>
          <w:szCs w:val="24"/>
        </w:rPr>
        <w:t xml:space="preserve">high levels of </w:t>
      </w:r>
      <w:r w:rsidR="00894B83" w:rsidRPr="00523C33">
        <w:rPr>
          <w:rFonts w:ascii="Book Antiqua" w:hAnsi="Book Antiqua"/>
          <w:sz w:val="24"/>
          <w:szCs w:val="24"/>
        </w:rPr>
        <w:t>TF</w:t>
      </w:r>
      <w:r w:rsidRPr="00523C33">
        <w:rPr>
          <w:rFonts w:ascii="Book Antiqua" w:hAnsi="Book Antiqua"/>
          <w:sz w:val="24"/>
          <w:szCs w:val="24"/>
        </w:rPr>
        <w:t xml:space="preserve">. </w:t>
      </w:r>
      <w:r w:rsidR="00545A63" w:rsidRPr="00523C33">
        <w:rPr>
          <w:rFonts w:ascii="Book Antiqua" w:hAnsi="Book Antiqua"/>
          <w:sz w:val="24"/>
          <w:szCs w:val="24"/>
        </w:rPr>
        <w:t>C</w:t>
      </w:r>
      <w:r w:rsidRPr="00523C33">
        <w:rPr>
          <w:rFonts w:ascii="Book Antiqua" w:hAnsi="Book Antiqua"/>
          <w:sz w:val="24"/>
          <w:szCs w:val="24"/>
        </w:rPr>
        <w:t xml:space="preserve">haracteristics </w:t>
      </w:r>
      <w:r w:rsidR="00894B83" w:rsidRPr="00523C33">
        <w:rPr>
          <w:rFonts w:ascii="Book Antiqua" w:hAnsi="Book Antiqua"/>
          <w:sz w:val="24"/>
          <w:szCs w:val="24"/>
        </w:rPr>
        <w:t xml:space="preserve">of this cell </w:t>
      </w:r>
      <w:r w:rsidR="00840CE8" w:rsidRPr="00523C33">
        <w:rPr>
          <w:rFonts w:ascii="Book Antiqua" w:hAnsi="Book Antiqua"/>
          <w:sz w:val="24"/>
          <w:szCs w:val="24"/>
        </w:rPr>
        <w:t xml:space="preserve">line, </w:t>
      </w:r>
      <w:r w:rsidRPr="00523C33">
        <w:rPr>
          <w:rFonts w:ascii="Book Antiqua" w:hAnsi="Book Antiqua"/>
          <w:sz w:val="24"/>
          <w:szCs w:val="24"/>
        </w:rPr>
        <w:t>such as motility</w:t>
      </w:r>
      <w:r w:rsidR="00ED03AD" w:rsidRPr="00523C33">
        <w:rPr>
          <w:rFonts w:ascii="Book Antiqua" w:hAnsi="Book Antiqua"/>
          <w:sz w:val="24"/>
          <w:szCs w:val="24"/>
        </w:rPr>
        <w:t xml:space="preserve"> and</w:t>
      </w:r>
      <w:r w:rsidRPr="00523C33">
        <w:rPr>
          <w:rFonts w:ascii="Book Antiqua" w:hAnsi="Book Antiqua"/>
          <w:sz w:val="24"/>
          <w:szCs w:val="24"/>
        </w:rPr>
        <w:t xml:space="preserve"> invasiveness</w:t>
      </w:r>
      <w:r w:rsidR="00840CE8" w:rsidRPr="00523C33">
        <w:rPr>
          <w:rFonts w:ascii="Book Antiqua" w:hAnsi="Book Antiqua"/>
          <w:sz w:val="24"/>
          <w:szCs w:val="24"/>
        </w:rPr>
        <w:t xml:space="preserve">, </w:t>
      </w:r>
      <w:r w:rsidRPr="00523C33">
        <w:rPr>
          <w:rFonts w:ascii="Book Antiqua" w:hAnsi="Book Antiqua"/>
          <w:sz w:val="24"/>
          <w:szCs w:val="24"/>
        </w:rPr>
        <w:t>are highly TF</w:t>
      </w:r>
      <w:r w:rsidR="00862454" w:rsidRPr="00523C33">
        <w:rPr>
          <w:rFonts w:ascii="Book Antiqua" w:hAnsi="Book Antiqua"/>
          <w:sz w:val="24"/>
          <w:szCs w:val="24"/>
        </w:rPr>
        <w:t xml:space="preserve"> </w:t>
      </w:r>
      <w:r w:rsidRPr="00523C33">
        <w:rPr>
          <w:rFonts w:ascii="Book Antiqua" w:hAnsi="Book Antiqua"/>
          <w:sz w:val="24"/>
          <w:szCs w:val="24"/>
        </w:rPr>
        <w:t xml:space="preserve">dependent </w:t>
      </w:r>
      <w:r w:rsidRPr="00523C33">
        <w:rPr>
          <w:rFonts w:ascii="Book Antiqua" w:hAnsi="Book Antiqua"/>
          <w:i/>
          <w:sz w:val="24"/>
          <w:szCs w:val="24"/>
        </w:rPr>
        <w:t xml:space="preserve">in </w:t>
      </w:r>
      <w:proofErr w:type="gramStart"/>
      <w:r w:rsidRPr="00523C33">
        <w:rPr>
          <w:rFonts w:ascii="Book Antiqua" w:hAnsi="Book Antiqua"/>
          <w:i/>
          <w:sz w:val="24"/>
          <w:szCs w:val="24"/>
        </w:rPr>
        <w:t>vitro</w:t>
      </w:r>
      <w:r w:rsidR="00BE55BC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E55BC" w:rsidRPr="00523C33">
        <w:rPr>
          <w:rFonts w:ascii="Book Antiqua" w:hAnsi="Book Antiqua"/>
          <w:sz w:val="24"/>
          <w:szCs w:val="24"/>
          <w:vertAlign w:val="superscript"/>
        </w:rPr>
        <w:t>26-28]</w:t>
      </w:r>
      <w:r w:rsidR="00507794" w:rsidRPr="00523C33">
        <w:rPr>
          <w:rFonts w:ascii="Book Antiqua" w:hAnsi="Book Antiqua"/>
          <w:sz w:val="24"/>
          <w:szCs w:val="24"/>
        </w:rPr>
        <w:t xml:space="preserve">. </w:t>
      </w:r>
      <w:r w:rsidR="00ED03AD" w:rsidRPr="00523C33">
        <w:rPr>
          <w:rFonts w:ascii="Book Antiqua" w:hAnsi="Book Antiqua"/>
          <w:sz w:val="24"/>
          <w:szCs w:val="24"/>
        </w:rPr>
        <w:t>Furthermore, the</w:t>
      </w:r>
      <w:r w:rsidR="00507794" w:rsidRPr="00523C33">
        <w:rPr>
          <w:rFonts w:ascii="Book Antiqua" w:hAnsi="Book Antiqua"/>
          <w:sz w:val="24"/>
          <w:szCs w:val="24"/>
        </w:rPr>
        <w:t xml:space="preserve"> growth of </w:t>
      </w:r>
      <w:proofErr w:type="spellStart"/>
      <w:r w:rsidR="005D0BB5" w:rsidRPr="00523C33">
        <w:rPr>
          <w:rFonts w:ascii="Book Antiqua" w:hAnsi="Book Antiqua"/>
          <w:sz w:val="24"/>
          <w:szCs w:val="24"/>
        </w:rPr>
        <w:t>xenograft</w:t>
      </w:r>
      <w:proofErr w:type="spellEnd"/>
      <w:r w:rsidR="005D0BB5" w:rsidRPr="00523C33">
        <w:rPr>
          <w:rFonts w:ascii="Book Antiqua" w:hAnsi="Book Antiqua"/>
          <w:sz w:val="24"/>
          <w:szCs w:val="24"/>
        </w:rPr>
        <w:t xml:space="preserve"> </w:t>
      </w:r>
      <w:r w:rsidR="00507794" w:rsidRPr="00523C33">
        <w:rPr>
          <w:rFonts w:ascii="Book Antiqua" w:hAnsi="Book Antiqua"/>
          <w:sz w:val="24"/>
          <w:szCs w:val="24"/>
        </w:rPr>
        <w:t>tumor</w:t>
      </w:r>
      <w:r w:rsidR="00ED03AD" w:rsidRPr="00523C33">
        <w:rPr>
          <w:rFonts w:ascii="Book Antiqua" w:hAnsi="Book Antiqua"/>
          <w:sz w:val="24"/>
          <w:szCs w:val="24"/>
        </w:rPr>
        <w:t>s</w:t>
      </w:r>
      <w:r w:rsidR="00507794" w:rsidRPr="00523C33">
        <w:rPr>
          <w:rFonts w:ascii="Book Antiqua" w:hAnsi="Book Antiqua"/>
          <w:sz w:val="24"/>
          <w:szCs w:val="24"/>
        </w:rPr>
        <w:t xml:space="preserve"> derived from MDA-MB-231 cells is dependent on TF</w:t>
      </w:r>
      <w:r w:rsidR="005764A4" w:rsidRPr="00523C33">
        <w:rPr>
          <w:rFonts w:ascii="Book Antiqua" w:hAnsi="Book Antiqua"/>
          <w:sz w:val="24"/>
          <w:szCs w:val="24"/>
        </w:rPr>
        <w:t xml:space="preserve"> activity </w:t>
      </w:r>
      <w:r w:rsidR="00ED03AD" w:rsidRPr="00523C33">
        <w:rPr>
          <w:rFonts w:ascii="Book Antiqua" w:hAnsi="Book Antiqua"/>
          <w:sz w:val="24"/>
          <w:szCs w:val="24"/>
        </w:rPr>
        <w:t>and subsequent</w:t>
      </w:r>
      <w:r w:rsidR="005764A4" w:rsidRPr="00523C33">
        <w:rPr>
          <w:rFonts w:ascii="Book Antiqua" w:hAnsi="Book Antiqua"/>
          <w:sz w:val="24"/>
          <w:szCs w:val="24"/>
        </w:rPr>
        <w:t xml:space="preserve"> PAR2 activation</w:t>
      </w:r>
      <w:r w:rsidR="00507794" w:rsidRPr="00523C33">
        <w:rPr>
          <w:rFonts w:ascii="Book Antiqua" w:hAnsi="Book Antiqua"/>
          <w:i/>
          <w:sz w:val="24"/>
          <w:szCs w:val="24"/>
        </w:rPr>
        <w:t xml:space="preserve"> </w:t>
      </w:r>
      <w:r w:rsidRPr="00523C33">
        <w:rPr>
          <w:rFonts w:ascii="Book Antiqua" w:hAnsi="Book Antiqua"/>
          <w:i/>
          <w:sz w:val="24"/>
          <w:szCs w:val="24"/>
        </w:rPr>
        <w:t xml:space="preserve">in </w:t>
      </w:r>
      <w:proofErr w:type="gramStart"/>
      <w:r w:rsidRPr="00523C33">
        <w:rPr>
          <w:rFonts w:ascii="Book Antiqua" w:hAnsi="Book Antiqua"/>
          <w:i/>
          <w:sz w:val="24"/>
          <w:szCs w:val="24"/>
        </w:rPr>
        <w:t>vivo</w:t>
      </w:r>
      <w:r w:rsidR="009B3727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9B3727" w:rsidRPr="00523C33">
        <w:rPr>
          <w:rFonts w:ascii="Book Antiqua" w:hAnsi="Book Antiqua"/>
          <w:sz w:val="24"/>
          <w:szCs w:val="24"/>
          <w:vertAlign w:val="superscript"/>
        </w:rPr>
        <w:t>30]</w:t>
      </w:r>
      <w:r w:rsidRPr="00523C33">
        <w:rPr>
          <w:rFonts w:ascii="Book Antiqua" w:hAnsi="Book Antiqua"/>
          <w:sz w:val="24"/>
          <w:szCs w:val="24"/>
        </w:rPr>
        <w:t>.</w:t>
      </w:r>
      <w:r w:rsidR="00507794" w:rsidRPr="00523C33">
        <w:rPr>
          <w:rFonts w:ascii="Book Antiqua" w:hAnsi="Book Antiqua"/>
          <w:sz w:val="24"/>
          <w:szCs w:val="24"/>
        </w:rPr>
        <w:t xml:space="preserve"> </w:t>
      </w:r>
      <w:r w:rsidR="00524536" w:rsidRPr="00523C33">
        <w:rPr>
          <w:rFonts w:ascii="Book Antiqua" w:hAnsi="Book Antiqua"/>
          <w:sz w:val="24"/>
          <w:szCs w:val="24"/>
        </w:rPr>
        <w:t xml:space="preserve">This finding was supported by </w:t>
      </w:r>
      <w:r w:rsidR="00943A66" w:rsidRPr="00523C33">
        <w:rPr>
          <w:rFonts w:ascii="Book Antiqua" w:hAnsi="Book Antiqua"/>
          <w:sz w:val="24"/>
          <w:szCs w:val="24"/>
        </w:rPr>
        <w:t xml:space="preserve">a </w:t>
      </w:r>
      <w:proofErr w:type="spellStart"/>
      <w:r w:rsidR="0064697A" w:rsidRPr="00523C33">
        <w:rPr>
          <w:rFonts w:ascii="Book Antiqua" w:hAnsi="Book Antiqua"/>
          <w:sz w:val="24"/>
          <w:szCs w:val="24"/>
        </w:rPr>
        <w:t>PyMT</w:t>
      </w:r>
      <w:proofErr w:type="spellEnd"/>
      <w:r w:rsidR="0064697A" w:rsidRPr="00523C33">
        <w:rPr>
          <w:rFonts w:ascii="Book Antiqua" w:hAnsi="Book Antiqua"/>
          <w:sz w:val="24"/>
          <w:szCs w:val="24"/>
        </w:rPr>
        <w:t xml:space="preserve"> </w:t>
      </w:r>
      <w:r w:rsidR="00524536" w:rsidRPr="00523C33">
        <w:rPr>
          <w:rFonts w:ascii="Book Antiqua" w:hAnsi="Book Antiqua"/>
          <w:sz w:val="24"/>
          <w:szCs w:val="24"/>
        </w:rPr>
        <w:t xml:space="preserve">mouse model </w:t>
      </w:r>
      <w:r w:rsidR="00760231" w:rsidRPr="00523C33">
        <w:rPr>
          <w:rFonts w:ascii="Book Antiqua" w:hAnsi="Book Antiqua"/>
          <w:sz w:val="24"/>
          <w:szCs w:val="24"/>
        </w:rPr>
        <w:t xml:space="preserve">characterized by </w:t>
      </w:r>
      <w:r w:rsidR="0064697A" w:rsidRPr="00523C33">
        <w:rPr>
          <w:rFonts w:ascii="Book Antiqua" w:hAnsi="Book Antiqua"/>
          <w:sz w:val="24"/>
          <w:szCs w:val="24"/>
        </w:rPr>
        <w:t xml:space="preserve">spontaneous breast cancer </w:t>
      </w:r>
      <w:proofErr w:type="gramStart"/>
      <w:r w:rsidR="0064697A" w:rsidRPr="00523C33">
        <w:rPr>
          <w:rFonts w:ascii="Book Antiqua" w:hAnsi="Book Antiqua"/>
          <w:sz w:val="24"/>
          <w:szCs w:val="24"/>
        </w:rPr>
        <w:t>development</w:t>
      </w:r>
      <w:r w:rsidR="009B3727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9B3727" w:rsidRPr="00523C33">
        <w:rPr>
          <w:rFonts w:ascii="Book Antiqua" w:hAnsi="Book Antiqua"/>
          <w:sz w:val="24"/>
          <w:szCs w:val="24"/>
          <w:vertAlign w:val="superscript"/>
        </w:rPr>
        <w:t>31]</w:t>
      </w:r>
      <w:r w:rsidR="00524536" w:rsidRPr="00523C33">
        <w:rPr>
          <w:rFonts w:ascii="Book Antiqua" w:hAnsi="Book Antiqua"/>
          <w:sz w:val="24"/>
          <w:szCs w:val="24"/>
        </w:rPr>
        <w:t xml:space="preserve">. </w:t>
      </w:r>
      <w:r w:rsidR="00760231" w:rsidRPr="00523C33">
        <w:rPr>
          <w:rFonts w:ascii="Book Antiqua" w:hAnsi="Book Antiqua"/>
          <w:sz w:val="24"/>
          <w:szCs w:val="24"/>
        </w:rPr>
        <w:t>These findings are also</w:t>
      </w:r>
      <w:r w:rsidR="00507794" w:rsidRPr="00523C33">
        <w:rPr>
          <w:rFonts w:ascii="Book Antiqua" w:hAnsi="Book Antiqua"/>
          <w:sz w:val="24"/>
          <w:szCs w:val="24"/>
        </w:rPr>
        <w:t xml:space="preserve"> </w:t>
      </w:r>
      <w:r w:rsidR="00C4682C" w:rsidRPr="00523C33">
        <w:rPr>
          <w:rFonts w:ascii="Book Antiqua" w:hAnsi="Book Antiqua"/>
          <w:sz w:val="24"/>
          <w:szCs w:val="24"/>
        </w:rPr>
        <w:t>consistent with</w:t>
      </w:r>
      <w:r w:rsidR="00507794" w:rsidRPr="00523C33">
        <w:rPr>
          <w:rFonts w:ascii="Book Antiqua" w:hAnsi="Book Antiqua"/>
          <w:sz w:val="24"/>
          <w:szCs w:val="24"/>
        </w:rPr>
        <w:t xml:space="preserve"> earlier </w:t>
      </w:r>
      <w:r w:rsidR="00760231" w:rsidRPr="00523C33">
        <w:rPr>
          <w:rFonts w:ascii="Book Antiqua" w:hAnsi="Book Antiqua"/>
          <w:sz w:val="24"/>
          <w:szCs w:val="24"/>
        </w:rPr>
        <w:t>studies</w:t>
      </w:r>
      <w:r w:rsidR="00507794" w:rsidRPr="00523C33">
        <w:rPr>
          <w:rFonts w:ascii="Book Antiqua" w:hAnsi="Book Antiqua"/>
          <w:sz w:val="24"/>
          <w:szCs w:val="24"/>
        </w:rPr>
        <w:t xml:space="preserve"> </w:t>
      </w:r>
      <w:r w:rsidR="00C4682C" w:rsidRPr="00523C33">
        <w:rPr>
          <w:rFonts w:ascii="Book Antiqua" w:hAnsi="Book Antiqua"/>
          <w:sz w:val="24"/>
          <w:szCs w:val="24"/>
        </w:rPr>
        <w:t>using colorectal cancer cells</w:t>
      </w:r>
      <w:r w:rsidR="00760231" w:rsidRPr="00523C33">
        <w:rPr>
          <w:rFonts w:ascii="Book Antiqua" w:hAnsi="Book Antiqua"/>
          <w:sz w:val="24"/>
          <w:szCs w:val="24"/>
        </w:rPr>
        <w:t>, which revealed</w:t>
      </w:r>
      <w:r w:rsidR="00507794" w:rsidRPr="00523C33">
        <w:rPr>
          <w:rFonts w:ascii="Book Antiqua" w:hAnsi="Book Antiqua"/>
          <w:sz w:val="24"/>
          <w:szCs w:val="24"/>
        </w:rPr>
        <w:t xml:space="preserve"> that TF does not contribute to </w:t>
      </w:r>
      <w:r w:rsidR="00760231" w:rsidRPr="00523C33">
        <w:rPr>
          <w:rFonts w:ascii="Book Antiqua" w:hAnsi="Book Antiqua"/>
          <w:sz w:val="24"/>
          <w:szCs w:val="24"/>
        </w:rPr>
        <w:t xml:space="preserve">cell </w:t>
      </w:r>
      <w:r w:rsidR="00507794" w:rsidRPr="00523C33">
        <w:rPr>
          <w:rFonts w:ascii="Book Antiqua" w:hAnsi="Book Antiqua"/>
          <w:sz w:val="24"/>
          <w:szCs w:val="24"/>
        </w:rPr>
        <w:t>proliferation</w:t>
      </w:r>
      <w:r w:rsidR="00C4682C" w:rsidRPr="00523C33">
        <w:rPr>
          <w:rFonts w:ascii="Book Antiqua" w:hAnsi="Book Antiqua"/>
          <w:sz w:val="24"/>
          <w:szCs w:val="24"/>
        </w:rPr>
        <w:t xml:space="preserve"> </w:t>
      </w:r>
      <w:r w:rsidR="00C4682C" w:rsidRPr="00523C33">
        <w:rPr>
          <w:rFonts w:ascii="Book Antiqua" w:hAnsi="Book Antiqua"/>
          <w:i/>
          <w:sz w:val="24"/>
          <w:szCs w:val="24"/>
        </w:rPr>
        <w:t xml:space="preserve">in </w:t>
      </w:r>
      <w:proofErr w:type="gramStart"/>
      <w:r w:rsidR="00C4682C" w:rsidRPr="00523C33">
        <w:rPr>
          <w:rFonts w:ascii="Book Antiqua" w:hAnsi="Book Antiqua"/>
          <w:i/>
          <w:sz w:val="24"/>
          <w:szCs w:val="24"/>
        </w:rPr>
        <w:t>vitro</w:t>
      </w:r>
      <w:r w:rsidR="00C4682C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C4682C" w:rsidRPr="00523C33">
        <w:rPr>
          <w:rFonts w:ascii="Book Antiqua" w:hAnsi="Book Antiqua"/>
          <w:sz w:val="24"/>
          <w:szCs w:val="24"/>
          <w:vertAlign w:val="superscript"/>
        </w:rPr>
        <w:t>43]</w:t>
      </w:r>
      <w:r w:rsidR="00760231" w:rsidRPr="00523C33">
        <w:rPr>
          <w:rFonts w:ascii="Book Antiqua" w:hAnsi="Book Antiqua"/>
          <w:sz w:val="24"/>
          <w:szCs w:val="24"/>
        </w:rPr>
        <w:t>. This</w:t>
      </w:r>
      <w:r w:rsidR="00800D69" w:rsidRPr="00523C33">
        <w:rPr>
          <w:rFonts w:ascii="Book Antiqua" w:hAnsi="Book Antiqua"/>
          <w:sz w:val="24"/>
          <w:szCs w:val="24"/>
        </w:rPr>
        <w:t xml:space="preserve"> suggest</w:t>
      </w:r>
      <w:r w:rsidR="00760231" w:rsidRPr="00523C33">
        <w:rPr>
          <w:rFonts w:ascii="Book Antiqua" w:hAnsi="Book Antiqua"/>
          <w:sz w:val="24"/>
          <w:szCs w:val="24"/>
        </w:rPr>
        <w:t>s</w:t>
      </w:r>
      <w:r w:rsidR="00800D69" w:rsidRPr="00523C33">
        <w:rPr>
          <w:rFonts w:ascii="Book Antiqua" w:hAnsi="Book Antiqua"/>
          <w:sz w:val="24"/>
          <w:szCs w:val="24"/>
        </w:rPr>
        <w:t xml:space="preserve"> </w:t>
      </w:r>
      <w:r w:rsidR="00760231" w:rsidRPr="00523C33">
        <w:rPr>
          <w:rFonts w:ascii="Book Antiqua" w:hAnsi="Book Antiqua"/>
          <w:sz w:val="24"/>
          <w:szCs w:val="24"/>
        </w:rPr>
        <w:t>that</w:t>
      </w:r>
      <w:r w:rsidR="00BF2CF7" w:rsidRPr="00523C33">
        <w:rPr>
          <w:rFonts w:ascii="Book Antiqua" w:hAnsi="Book Antiqua"/>
          <w:sz w:val="24"/>
          <w:szCs w:val="24"/>
        </w:rPr>
        <w:t xml:space="preserve"> host-tumor interaction</w:t>
      </w:r>
      <w:r w:rsidR="00760231" w:rsidRPr="00523C33">
        <w:rPr>
          <w:rFonts w:ascii="Book Antiqua" w:hAnsi="Book Antiqua"/>
          <w:sz w:val="24"/>
          <w:szCs w:val="24"/>
        </w:rPr>
        <w:t>s</w:t>
      </w:r>
      <w:r w:rsidR="00BF2CF7" w:rsidRPr="00523C33">
        <w:rPr>
          <w:rFonts w:ascii="Book Antiqua" w:hAnsi="Book Antiqua"/>
          <w:sz w:val="24"/>
          <w:szCs w:val="24"/>
        </w:rPr>
        <w:t xml:space="preserve"> </w:t>
      </w:r>
      <w:r w:rsidR="00760231" w:rsidRPr="00523C33">
        <w:rPr>
          <w:rFonts w:ascii="Book Antiqua" w:hAnsi="Book Antiqua"/>
          <w:sz w:val="24"/>
          <w:szCs w:val="24"/>
        </w:rPr>
        <w:t xml:space="preserve">are </w:t>
      </w:r>
      <w:r w:rsidR="00BF2CF7" w:rsidRPr="00523C33">
        <w:rPr>
          <w:rFonts w:ascii="Book Antiqua" w:hAnsi="Book Antiqua"/>
          <w:sz w:val="24"/>
          <w:szCs w:val="24"/>
        </w:rPr>
        <w:t xml:space="preserve">essential for </w:t>
      </w:r>
      <w:r w:rsidR="00760231" w:rsidRPr="00523C33">
        <w:rPr>
          <w:rFonts w:ascii="Book Antiqua" w:hAnsi="Book Antiqua"/>
          <w:sz w:val="24"/>
          <w:szCs w:val="24"/>
        </w:rPr>
        <w:t xml:space="preserve">the </w:t>
      </w:r>
      <w:r w:rsidR="00BF2CF7" w:rsidRPr="00523C33">
        <w:rPr>
          <w:rFonts w:ascii="Book Antiqua" w:hAnsi="Book Antiqua"/>
          <w:sz w:val="24"/>
          <w:szCs w:val="24"/>
        </w:rPr>
        <w:t xml:space="preserve">expression of a malignant phenotype </w:t>
      </w:r>
      <w:r w:rsidR="00760231" w:rsidRPr="00523C33">
        <w:rPr>
          <w:rFonts w:ascii="Book Antiqua" w:hAnsi="Book Antiqua"/>
          <w:sz w:val="24"/>
          <w:szCs w:val="24"/>
        </w:rPr>
        <w:t xml:space="preserve">in TF-driven </w:t>
      </w:r>
      <w:r w:rsidR="00BF2CF7" w:rsidRPr="00523C33">
        <w:rPr>
          <w:rFonts w:ascii="Book Antiqua" w:hAnsi="Book Antiqua"/>
          <w:sz w:val="24"/>
          <w:szCs w:val="24"/>
        </w:rPr>
        <w:t>breast cancer.</w:t>
      </w:r>
      <w:r w:rsidR="005764A4" w:rsidRPr="00523C33">
        <w:rPr>
          <w:rFonts w:ascii="Book Antiqua" w:hAnsi="Book Antiqua"/>
          <w:sz w:val="24"/>
          <w:szCs w:val="24"/>
        </w:rPr>
        <w:t xml:space="preserve"> </w:t>
      </w:r>
    </w:p>
    <w:p w:rsidR="007878B3" w:rsidRPr="00523C33" w:rsidRDefault="00EF1C2C" w:rsidP="00523C33">
      <w:pPr>
        <w:spacing w:line="360" w:lineRule="auto"/>
        <w:ind w:firstLine="851"/>
        <w:outlineLvl w:val="0"/>
        <w:rPr>
          <w:rFonts w:ascii="Book Antiqua" w:hAnsi="Book Antiqua"/>
          <w:sz w:val="24"/>
          <w:szCs w:val="24"/>
        </w:rPr>
      </w:pPr>
      <w:r w:rsidRPr="00523C33">
        <w:rPr>
          <w:rFonts w:ascii="Book Antiqua" w:hAnsi="Book Antiqua"/>
          <w:sz w:val="24"/>
          <w:szCs w:val="24"/>
        </w:rPr>
        <w:lastRenderedPageBreak/>
        <w:t xml:space="preserve">Another </w:t>
      </w:r>
      <w:r w:rsidR="009B4027" w:rsidRPr="00523C33">
        <w:rPr>
          <w:rFonts w:ascii="Book Antiqua" w:hAnsi="Book Antiqua"/>
          <w:sz w:val="24"/>
          <w:szCs w:val="24"/>
        </w:rPr>
        <w:t xml:space="preserve">potential </w:t>
      </w:r>
      <w:r w:rsidRPr="00523C33">
        <w:rPr>
          <w:rFonts w:ascii="Book Antiqua" w:hAnsi="Book Antiqua"/>
          <w:sz w:val="24"/>
          <w:szCs w:val="24"/>
        </w:rPr>
        <w:t xml:space="preserve">contributor </w:t>
      </w:r>
      <w:r w:rsidR="00BD15E9" w:rsidRPr="00523C33">
        <w:rPr>
          <w:rFonts w:ascii="Book Antiqua" w:hAnsi="Book Antiqua"/>
          <w:sz w:val="24"/>
          <w:szCs w:val="24"/>
        </w:rPr>
        <w:t>of</w:t>
      </w:r>
      <w:r w:rsidRPr="00523C33">
        <w:rPr>
          <w:rFonts w:ascii="Book Antiqua" w:hAnsi="Book Antiqua"/>
          <w:sz w:val="24"/>
          <w:szCs w:val="24"/>
        </w:rPr>
        <w:t xml:space="preserve"> TF</w:t>
      </w:r>
      <w:r w:rsidR="00BD15E9" w:rsidRPr="00523C33">
        <w:rPr>
          <w:rFonts w:ascii="Book Antiqua" w:hAnsi="Book Antiqua"/>
          <w:sz w:val="24"/>
          <w:szCs w:val="24"/>
        </w:rPr>
        <w:t>-</w:t>
      </w:r>
      <w:r w:rsidRPr="00523C33">
        <w:rPr>
          <w:rFonts w:ascii="Book Antiqua" w:hAnsi="Book Antiqua"/>
          <w:sz w:val="24"/>
          <w:szCs w:val="24"/>
        </w:rPr>
        <w:t>driven breast tumor progression is EPCR</w:t>
      </w:r>
      <w:r w:rsidR="00F377C9" w:rsidRPr="00523C33">
        <w:rPr>
          <w:rFonts w:ascii="Book Antiqua" w:hAnsi="Book Antiqua"/>
          <w:sz w:val="24"/>
          <w:szCs w:val="24"/>
        </w:rPr>
        <w:t xml:space="preserve"> (Figure 3)</w:t>
      </w:r>
      <w:r w:rsidRPr="00523C33">
        <w:rPr>
          <w:rFonts w:ascii="Book Antiqua" w:hAnsi="Book Antiqua"/>
          <w:sz w:val="24"/>
          <w:szCs w:val="24"/>
        </w:rPr>
        <w:t xml:space="preserve">. </w:t>
      </w:r>
      <w:r w:rsidR="009B4027" w:rsidRPr="00523C33">
        <w:rPr>
          <w:rFonts w:ascii="Book Antiqua" w:hAnsi="Book Antiqua"/>
          <w:sz w:val="24"/>
          <w:szCs w:val="24"/>
        </w:rPr>
        <w:t xml:space="preserve">As </w:t>
      </w:r>
      <w:r w:rsidR="00BD15E9" w:rsidRPr="00523C33">
        <w:rPr>
          <w:rFonts w:ascii="Book Antiqua" w:hAnsi="Book Antiqua"/>
          <w:sz w:val="24"/>
          <w:szCs w:val="24"/>
        </w:rPr>
        <w:t>previously discussed</w:t>
      </w:r>
      <w:r w:rsidR="009B4027" w:rsidRPr="00523C33">
        <w:rPr>
          <w:rFonts w:ascii="Book Antiqua" w:hAnsi="Book Antiqua"/>
          <w:sz w:val="24"/>
          <w:szCs w:val="24"/>
        </w:rPr>
        <w:t>, EPCR can regulate TF-</w:t>
      </w:r>
      <w:proofErr w:type="spellStart"/>
      <w:r w:rsidR="009B4027" w:rsidRPr="00523C33">
        <w:rPr>
          <w:rFonts w:ascii="Book Antiqua" w:hAnsi="Book Antiqua"/>
          <w:sz w:val="24"/>
          <w:szCs w:val="24"/>
        </w:rPr>
        <w:t>fVIIa</w:t>
      </w:r>
      <w:proofErr w:type="spellEnd"/>
      <w:r w:rsidR="009B4027" w:rsidRPr="00523C33">
        <w:rPr>
          <w:rFonts w:ascii="Book Antiqua" w:hAnsi="Book Antiqua"/>
          <w:sz w:val="24"/>
          <w:szCs w:val="24"/>
        </w:rPr>
        <w:t xml:space="preserve"> signaling</w:t>
      </w:r>
      <w:r w:rsidR="00BD15E9" w:rsidRPr="00523C33">
        <w:rPr>
          <w:rFonts w:ascii="Book Antiqua" w:hAnsi="Book Antiqua"/>
          <w:sz w:val="24"/>
          <w:szCs w:val="24"/>
        </w:rPr>
        <w:t>,</w:t>
      </w:r>
      <w:r w:rsidR="009B4027" w:rsidRPr="00523C33">
        <w:rPr>
          <w:rFonts w:ascii="Book Antiqua" w:hAnsi="Book Antiqua"/>
          <w:sz w:val="24"/>
          <w:szCs w:val="24"/>
        </w:rPr>
        <w:t xml:space="preserve"> and the importance of EPCR </w:t>
      </w:r>
      <w:r w:rsidR="00BD15E9" w:rsidRPr="00523C33">
        <w:rPr>
          <w:rFonts w:ascii="Book Antiqua" w:hAnsi="Book Antiqua"/>
          <w:sz w:val="24"/>
          <w:szCs w:val="24"/>
        </w:rPr>
        <w:t>i</w:t>
      </w:r>
      <w:r w:rsidR="009B4027" w:rsidRPr="00523C33">
        <w:rPr>
          <w:rFonts w:ascii="Book Antiqua" w:hAnsi="Book Antiqua"/>
          <w:sz w:val="24"/>
          <w:szCs w:val="24"/>
        </w:rPr>
        <w:t xml:space="preserve">n breast cancer progression was recently </w:t>
      </w:r>
      <w:r w:rsidR="00BD15E9" w:rsidRPr="00523C33">
        <w:rPr>
          <w:rFonts w:ascii="Book Antiqua" w:hAnsi="Book Antiqua"/>
          <w:sz w:val="24"/>
          <w:szCs w:val="24"/>
        </w:rPr>
        <w:t xml:space="preserve">demonstrated </w:t>
      </w:r>
      <w:r w:rsidR="009B4027" w:rsidRPr="00523C33">
        <w:rPr>
          <w:rFonts w:ascii="Book Antiqua" w:hAnsi="Book Antiqua"/>
          <w:sz w:val="24"/>
          <w:szCs w:val="24"/>
        </w:rPr>
        <w:t xml:space="preserve">using both human </w:t>
      </w:r>
      <w:proofErr w:type="spellStart"/>
      <w:proofErr w:type="gramStart"/>
      <w:r w:rsidR="009B4027" w:rsidRPr="00523C33">
        <w:rPr>
          <w:rFonts w:ascii="Book Antiqua" w:hAnsi="Book Antiqua"/>
          <w:sz w:val="24"/>
          <w:szCs w:val="24"/>
        </w:rPr>
        <w:t>xenograft</w:t>
      </w:r>
      <w:proofErr w:type="spellEnd"/>
      <w:r w:rsidR="007E48A6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C03E2C" w:rsidRPr="00523C33">
        <w:rPr>
          <w:rFonts w:ascii="Book Antiqua" w:hAnsi="Book Antiqua"/>
          <w:sz w:val="24"/>
          <w:szCs w:val="24"/>
          <w:vertAlign w:val="superscript"/>
        </w:rPr>
        <w:t>72</w:t>
      </w:r>
      <w:r w:rsidR="00C618F6"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="009B4027" w:rsidRPr="00523C33">
        <w:rPr>
          <w:rFonts w:ascii="Book Antiqua" w:hAnsi="Book Antiqua"/>
          <w:sz w:val="24"/>
          <w:szCs w:val="24"/>
        </w:rPr>
        <w:t xml:space="preserve"> and spontaneous murine breast tumor development</w:t>
      </w:r>
      <w:r w:rsidR="007E48A6" w:rsidRPr="00523C33">
        <w:rPr>
          <w:rFonts w:ascii="Book Antiqua" w:hAnsi="Book Antiqua"/>
          <w:sz w:val="24"/>
          <w:szCs w:val="24"/>
          <w:vertAlign w:val="superscript"/>
        </w:rPr>
        <w:t>[</w:t>
      </w:r>
      <w:r w:rsidR="0070227B" w:rsidRPr="00523C33">
        <w:rPr>
          <w:rFonts w:ascii="Book Antiqua" w:hAnsi="Book Antiqua"/>
          <w:sz w:val="24"/>
          <w:szCs w:val="24"/>
          <w:vertAlign w:val="superscript"/>
        </w:rPr>
        <w:t>73</w:t>
      </w:r>
      <w:r w:rsidR="007E48A6" w:rsidRPr="00523C33">
        <w:rPr>
          <w:rFonts w:ascii="Book Antiqua" w:hAnsi="Book Antiqua"/>
          <w:sz w:val="24"/>
          <w:szCs w:val="24"/>
          <w:vertAlign w:val="superscript"/>
        </w:rPr>
        <w:t xml:space="preserve">, </w:t>
      </w:r>
      <w:r w:rsidR="0070227B" w:rsidRPr="00523C33">
        <w:rPr>
          <w:rFonts w:ascii="Book Antiqua" w:hAnsi="Book Antiqua"/>
          <w:sz w:val="24"/>
          <w:szCs w:val="24"/>
          <w:vertAlign w:val="superscript"/>
        </w:rPr>
        <w:t>74</w:t>
      </w:r>
      <w:r w:rsidR="00C618F6"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="009B4027" w:rsidRPr="00523C33">
        <w:rPr>
          <w:rFonts w:ascii="Book Antiqua" w:hAnsi="Book Antiqua"/>
          <w:sz w:val="24"/>
          <w:szCs w:val="24"/>
        </w:rPr>
        <w:t xml:space="preserve"> models. </w:t>
      </w:r>
      <w:r w:rsidR="00BD15E9" w:rsidRPr="00523C33">
        <w:rPr>
          <w:rFonts w:ascii="Book Antiqua" w:hAnsi="Book Antiqua"/>
          <w:sz w:val="24"/>
          <w:szCs w:val="24"/>
        </w:rPr>
        <w:t xml:space="preserve">Accumulating evidence indicates </w:t>
      </w:r>
      <w:r w:rsidR="005764A4" w:rsidRPr="00523C33">
        <w:rPr>
          <w:rFonts w:ascii="Book Antiqua" w:hAnsi="Book Antiqua"/>
          <w:sz w:val="24"/>
          <w:szCs w:val="24"/>
        </w:rPr>
        <w:t xml:space="preserve">that TF largely contributes to </w:t>
      </w:r>
      <w:r w:rsidR="00BD15E9" w:rsidRPr="00523C33">
        <w:rPr>
          <w:rFonts w:ascii="Book Antiqua" w:hAnsi="Book Antiqua"/>
          <w:sz w:val="24"/>
          <w:szCs w:val="24"/>
        </w:rPr>
        <w:t xml:space="preserve">the </w:t>
      </w:r>
      <w:r w:rsidR="005764A4" w:rsidRPr="00523C33">
        <w:rPr>
          <w:rFonts w:ascii="Book Antiqua" w:hAnsi="Book Antiqua"/>
          <w:sz w:val="24"/>
          <w:szCs w:val="24"/>
        </w:rPr>
        <w:t>metastatic potential of breast cancer cells</w:t>
      </w:r>
      <w:r w:rsidR="00BD15E9" w:rsidRPr="00523C33">
        <w:rPr>
          <w:rFonts w:ascii="Book Antiqua" w:hAnsi="Book Antiqua"/>
          <w:sz w:val="24"/>
          <w:szCs w:val="24"/>
        </w:rPr>
        <w:t>, and a recent</w:t>
      </w:r>
      <w:r w:rsidR="005764A4" w:rsidRPr="00523C33">
        <w:rPr>
          <w:rFonts w:ascii="Book Antiqua" w:hAnsi="Book Antiqua"/>
          <w:sz w:val="24"/>
          <w:szCs w:val="24"/>
        </w:rPr>
        <w:t xml:space="preserve"> </w:t>
      </w:r>
      <w:r w:rsidR="00BD15E9" w:rsidRPr="00523C33">
        <w:rPr>
          <w:rFonts w:ascii="Book Antiqua" w:hAnsi="Book Antiqua"/>
          <w:sz w:val="24"/>
          <w:szCs w:val="24"/>
        </w:rPr>
        <w:t>study demonstrated</w:t>
      </w:r>
      <w:r w:rsidR="002364CC" w:rsidRPr="00523C33">
        <w:rPr>
          <w:rFonts w:ascii="Book Antiqua" w:hAnsi="Book Antiqua"/>
          <w:sz w:val="24"/>
          <w:szCs w:val="24"/>
        </w:rPr>
        <w:t xml:space="preserve"> that PAR1 signaling </w:t>
      </w:r>
      <w:r w:rsidR="00804A87" w:rsidRPr="00523C33">
        <w:rPr>
          <w:rFonts w:ascii="Book Antiqua" w:hAnsi="Book Antiqua"/>
          <w:sz w:val="24"/>
          <w:szCs w:val="24"/>
        </w:rPr>
        <w:t>i</w:t>
      </w:r>
      <w:r w:rsidR="002364CC" w:rsidRPr="00523C33">
        <w:rPr>
          <w:rFonts w:ascii="Book Antiqua" w:hAnsi="Book Antiqua"/>
          <w:sz w:val="24"/>
          <w:szCs w:val="24"/>
        </w:rPr>
        <w:t xml:space="preserve">n both tumor and host cells is essential for </w:t>
      </w:r>
      <w:r w:rsidR="005764A4" w:rsidRPr="00523C33">
        <w:rPr>
          <w:rFonts w:ascii="Book Antiqua" w:hAnsi="Book Antiqua"/>
          <w:sz w:val="24"/>
          <w:szCs w:val="24"/>
        </w:rPr>
        <w:t>TF</w:t>
      </w:r>
      <w:r w:rsidR="00804A87" w:rsidRPr="00523C33">
        <w:rPr>
          <w:rFonts w:ascii="Book Antiqua" w:hAnsi="Book Antiqua"/>
          <w:sz w:val="24"/>
          <w:szCs w:val="24"/>
        </w:rPr>
        <w:t>-</w:t>
      </w:r>
      <w:r w:rsidR="005764A4" w:rsidRPr="00523C33">
        <w:rPr>
          <w:rFonts w:ascii="Book Antiqua" w:hAnsi="Book Antiqua"/>
          <w:sz w:val="24"/>
          <w:szCs w:val="24"/>
        </w:rPr>
        <w:t xml:space="preserve">dependent </w:t>
      </w:r>
      <w:r w:rsidR="002364CC" w:rsidRPr="00523C33">
        <w:rPr>
          <w:rFonts w:ascii="Book Antiqua" w:hAnsi="Book Antiqua"/>
          <w:sz w:val="24"/>
          <w:szCs w:val="24"/>
        </w:rPr>
        <w:t>lung metastasis</w:t>
      </w:r>
      <w:r w:rsidR="005764A4" w:rsidRPr="00523C33">
        <w:rPr>
          <w:rFonts w:ascii="Book Antiqua" w:hAnsi="Book Antiqua"/>
          <w:sz w:val="24"/>
          <w:szCs w:val="24"/>
        </w:rPr>
        <w:t xml:space="preserve"> of breast cancer cells</w:t>
      </w:r>
      <w:r w:rsidR="007E48A6" w:rsidRPr="00523C33">
        <w:rPr>
          <w:rFonts w:ascii="Book Antiqua" w:hAnsi="Book Antiqua"/>
          <w:sz w:val="24"/>
          <w:szCs w:val="24"/>
          <w:vertAlign w:val="superscript"/>
        </w:rPr>
        <w:t>[</w:t>
      </w:r>
      <w:r w:rsidR="0070227B" w:rsidRPr="00523C33">
        <w:rPr>
          <w:rFonts w:ascii="Book Antiqua" w:hAnsi="Book Antiqua"/>
          <w:sz w:val="24"/>
          <w:szCs w:val="24"/>
          <w:vertAlign w:val="superscript"/>
        </w:rPr>
        <w:t>74</w:t>
      </w:r>
      <w:r w:rsidR="00C618F6"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="002364CC" w:rsidRPr="00523C33">
        <w:rPr>
          <w:rFonts w:ascii="Book Antiqua" w:hAnsi="Book Antiqua"/>
          <w:sz w:val="24"/>
          <w:szCs w:val="24"/>
        </w:rPr>
        <w:t>.</w:t>
      </w:r>
    </w:p>
    <w:p w:rsidR="007878B3" w:rsidRPr="00523C33" w:rsidRDefault="00545A63" w:rsidP="00523C33">
      <w:pPr>
        <w:spacing w:line="360" w:lineRule="auto"/>
        <w:ind w:firstLine="840"/>
        <w:outlineLvl w:val="0"/>
        <w:rPr>
          <w:rFonts w:ascii="Book Antiqua" w:hAnsi="Book Antiqua"/>
          <w:sz w:val="24"/>
          <w:szCs w:val="24"/>
        </w:rPr>
      </w:pPr>
      <w:r w:rsidRPr="00523C33">
        <w:rPr>
          <w:rFonts w:ascii="Book Antiqua" w:hAnsi="Book Antiqua"/>
          <w:sz w:val="24"/>
          <w:szCs w:val="24"/>
        </w:rPr>
        <w:t>Breast cancer</w:t>
      </w:r>
      <w:r w:rsidR="00B7720C" w:rsidRPr="00523C33">
        <w:rPr>
          <w:rFonts w:ascii="Book Antiqua" w:hAnsi="Book Antiqua"/>
          <w:sz w:val="24"/>
          <w:szCs w:val="24"/>
        </w:rPr>
        <w:t xml:space="preserve"> phenotypes regulated by TF-</w:t>
      </w:r>
      <w:proofErr w:type="spellStart"/>
      <w:r w:rsidR="00B7720C" w:rsidRPr="00523C33">
        <w:rPr>
          <w:rFonts w:ascii="Book Antiqua" w:hAnsi="Book Antiqua"/>
          <w:sz w:val="24"/>
          <w:szCs w:val="24"/>
        </w:rPr>
        <w:t>fVIIa</w:t>
      </w:r>
      <w:proofErr w:type="spellEnd"/>
      <w:r w:rsidR="00B7720C" w:rsidRPr="00523C33">
        <w:rPr>
          <w:rFonts w:ascii="Book Antiqua" w:hAnsi="Book Antiqua"/>
          <w:sz w:val="24"/>
          <w:szCs w:val="24"/>
        </w:rPr>
        <w:t xml:space="preserve"> </w:t>
      </w:r>
      <w:r w:rsidRPr="00523C33">
        <w:rPr>
          <w:rFonts w:ascii="Book Antiqua" w:hAnsi="Book Antiqua"/>
          <w:sz w:val="24"/>
          <w:szCs w:val="24"/>
        </w:rPr>
        <w:t xml:space="preserve">complex </w:t>
      </w:r>
      <w:r w:rsidR="00B7720C" w:rsidRPr="00523C33">
        <w:rPr>
          <w:rFonts w:ascii="Book Antiqua" w:hAnsi="Book Antiqua"/>
          <w:sz w:val="24"/>
          <w:szCs w:val="24"/>
        </w:rPr>
        <w:t xml:space="preserve">formation </w:t>
      </w:r>
      <w:r w:rsidR="00804A87" w:rsidRPr="00523C33">
        <w:rPr>
          <w:rFonts w:ascii="Book Antiqua" w:hAnsi="Book Antiqua"/>
          <w:sz w:val="24"/>
          <w:szCs w:val="24"/>
        </w:rPr>
        <w:t>are</w:t>
      </w:r>
      <w:r w:rsidR="00B7720C" w:rsidRPr="00523C33">
        <w:rPr>
          <w:rFonts w:ascii="Book Antiqua" w:hAnsi="Book Antiqua"/>
          <w:sz w:val="24"/>
          <w:szCs w:val="24"/>
        </w:rPr>
        <w:t xml:space="preserve"> </w:t>
      </w:r>
      <w:r w:rsidR="00804A87" w:rsidRPr="00523C33">
        <w:rPr>
          <w:rFonts w:ascii="Book Antiqua" w:hAnsi="Book Antiqua"/>
          <w:sz w:val="24"/>
          <w:szCs w:val="24"/>
        </w:rPr>
        <w:t xml:space="preserve">predominantly </w:t>
      </w:r>
      <w:r w:rsidR="00242688" w:rsidRPr="00523C33">
        <w:rPr>
          <w:rFonts w:ascii="Book Antiqua" w:hAnsi="Book Antiqua"/>
          <w:sz w:val="24"/>
          <w:szCs w:val="24"/>
        </w:rPr>
        <w:t>dependent on PAR2</w:t>
      </w:r>
      <w:r w:rsidR="00A6643D" w:rsidRPr="00523C33">
        <w:rPr>
          <w:rFonts w:ascii="Times New Roman" w:hAnsi="Times New Roman" w:cs="Times New Roman"/>
          <w:sz w:val="24"/>
          <w:szCs w:val="24"/>
        </w:rPr>
        <w:t>‒</w:t>
      </w:r>
      <w:r w:rsidR="00A6643D" w:rsidRPr="00523C33">
        <w:rPr>
          <w:rFonts w:ascii="Book Antiqua" w:hAnsi="Book Antiqua"/>
          <w:sz w:val="24"/>
          <w:szCs w:val="24"/>
        </w:rPr>
        <w:t>dependent</w:t>
      </w:r>
      <w:r w:rsidR="001E14C7" w:rsidRPr="00523C33">
        <w:rPr>
          <w:rFonts w:ascii="Book Antiqua" w:hAnsi="Book Antiqua"/>
          <w:sz w:val="24"/>
          <w:szCs w:val="24"/>
        </w:rPr>
        <w:t xml:space="preserve"> </w:t>
      </w:r>
      <w:r w:rsidR="00242688" w:rsidRPr="00523C33">
        <w:rPr>
          <w:rFonts w:ascii="Book Antiqua" w:hAnsi="Book Antiqua"/>
          <w:sz w:val="24"/>
          <w:szCs w:val="24"/>
        </w:rPr>
        <w:t>signal</w:t>
      </w:r>
      <w:r w:rsidR="00A6643D" w:rsidRPr="00523C33">
        <w:rPr>
          <w:rFonts w:ascii="Book Antiqua" w:hAnsi="Book Antiqua"/>
          <w:sz w:val="24"/>
          <w:szCs w:val="24"/>
        </w:rPr>
        <w:t>s</w:t>
      </w:r>
      <w:r w:rsidR="00242688" w:rsidRPr="00523C33">
        <w:rPr>
          <w:rFonts w:ascii="Book Antiqua" w:hAnsi="Book Antiqua"/>
          <w:sz w:val="24"/>
          <w:szCs w:val="24"/>
        </w:rPr>
        <w:t xml:space="preserve">. However, </w:t>
      </w:r>
      <w:r w:rsidR="00804A87" w:rsidRPr="00523C33">
        <w:rPr>
          <w:rFonts w:ascii="Book Antiqua" w:hAnsi="Book Antiqua"/>
          <w:sz w:val="24"/>
          <w:szCs w:val="24"/>
        </w:rPr>
        <w:t xml:space="preserve">PAR1 signaling may function to augment breast cancer cell invasiveness and </w:t>
      </w:r>
      <w:proofErr w:type="spellStart"/>
      <w:proofErr w:type="gramStart"/>
      <w:r w:rsidR="00804A87" w:rsidRPr="00523C33">
        <w:rPr>
          <w:rFonts w:ascii="Book Antiqua" w:hAnsi="Book Antiqua"/>
          <w:sz w:val="24"/>
          <w:szCs w:val="24"/>
        </w:rPr>
        <w:t>tumorigenesis</w:t>
      </w:r>
      <w:proofErr w:type="spellEnd"/>
      <w:r w:rsidR="001A2AE8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FE71CD" w:rsidRPr="00523C33">
        <w:rPr>
          <w:rFonts w:ascii="Book Antiqua" w:hAnsi="Book Antiqua"/>
          <w:sz w:val="24"/>
          <w:szCs w:val="24"/>
          <w:vertAlign w:val="superscript"/>
        </w:rPr>
        <w:t xml:space="preserve">29, </w:t>
      </w:r>
      <w:r w:rsidR="0070227B" w:rsidRPr="00523C33">
        <w:rPr>
          <w:rFonts w:ascii="Book Antiqua" w:hAnsi="Book Antiqua"/>
          <w:sz w:val="24"/>
          <w:szCs w:val="24"/>
          <w:vertAlign w:val="superscript"/>
        </w:rPr>
        <w:t>75</w:t>
      </w:r>
      <w:r w:rsidR="007E48A6" w:rsidRPr="00523C33">
        <w:rPr>
          <w:rFonts w:ascii="Book Antiqua" w:hAnsi="Book Antiqua"/>
          <w:sz w:val="24"/>
          <w:szCs w:val="24"/>
          <w:vertAlign w:val="superscript"/>
        </w:rPr>
        <w:t>-</w:t>
      </w:r>
      <w:r w:rsidR="0070227B" w:rsidRPr="00523C33">
        <w:rPr>
          <w:rFonts w:ascii="Book Antiqua" w:hAnsi="Book Antiqua"/>
          <w:sz w:val="24"/>
          <w:szCs w:val="24"/>
          <w:vertAlign w:val="superscript"/>
        </w:rPr>
        <w:t>77</w:t>
      </w:r>
      <w:r w:rsidR="001A2AE8"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="00804A87" w:rsidRPr="00523C33">
        <w:rPr>
          <w:rFonts w:ascii="Book Antiqua" w:hAnsi="Book Antiqua"/>
          <w:sz w:val="24"/>
          <w:szCs w:val="24"/>
        </w:rPr>
        <w:t>,</w:t>
      </w:r>
      <w:r w:rsidR="00461EDD" w:rsidRPr="00523C33">
        <w:rPr>
          <w:rFonts w:ascii="Book Antiqua" w:hAnsi="Book Antiqua"/>
          <w:sz w:val="24"/>
          <w:szCs w:val="24"/>
        </w:rPr>
        <w:t xml:space="preserve"> irrespective of TF dependency</w:t>
      </w:r>
      <w:r w:rsidR="00B7720C" w:rsidRPr="00523C33">
        <w:rPr>
          <w:rFonts w:ascii="Book Antiqua" w:hAnsi="Book Antiqua"/>
          <w:sz w:val="24"/>
          <w:szCs w:val="24"/>
        </w:rPr>
        <w:t xml:space="preserve">. </w:t>
      </w:r>
      <w:r w:rsidRPr="00523C33">
        <w:rPr>
          <w:rFonts w:ascii="Book Antiqua" w:hAnsi="Book Antiqua"/>
          <w:sz w:val="24"/>
          <w:szCs w:val="24"/>
        </w:rPr>
        <w:t>PAR1</w:t>
      </w:r>
      <w:r w:rsidR="00B7720C" w:rsidRPr="00523C33">
        <w:rPr>
          <w:rFonts w:ascii="Book Antiqua" w:hAnsi="Book Antiqua"/>
          <w:sz w:val="24"/>
          <w:szCs w:val="24"/>
        </w:rPr>
        <w:t xml:space="preserve"> is </w:t>
      </w:r>
      <w:r w:rsidR="00A6643D" w:rsidRPr="00523C33">
        <w:rPr>
          <w:rFonts w:ascii="Book Antiqua" w:hAnsi="Book Antiqua"/>
          <w:sz w:val="24"/>
          <w:szCs w:val="24"/>
        </w:rPr>
        <w:t xml:space="preserve">a receptor of thrombin </w:t>
      </w:r>
      <w:r w:rsidR="00B7720C" w:rsidRPr="00523C33">
        <w:rPr>
          <w:rFonts w:ascii="Book Antiqua" w:hAnsi="Book Antiqua"/>
          <w:sz w:val="24"/>
          <w:szCs w:val="24"/>
        </w:rPr>
        <w:t xml:space="preserve">highly </w:t>
      </w:r>
      <w:r w:rsidR="001E3B01" w:rsidRPr="00523C33">
        <w:rPr>
          <w:rFonts w:ascii="Book Antiqua" w:hAnsi="Book Antiqua"/>
          <w:sz w:val="24"/>
          <w:szCs w:val="24"/>
        </w:rPr>
        <w:t>synthesized</w:t>
      </w:r>
      <w:r w:rsidR="00B7720C" w:rsidRPr="00523C33">
        <w:rPr>
          <w:rFonts w:ascii="Book Antiqua" w:hAnsi="Book Antiqua"/>
          <w:sz w:val="24"/>
          <w:szCs w:val="24"/>
        </w:rPr>
        <w:t xml:space="preserve"> in </w:t>
      </w:r>
      <w:r w:rsidR="00A6643D" w:rsidRPr="00523C33">
        <w:rPr>
          <w:rFonts w:ascii="Book Antiqua" w:hAnsi="Book Antiqua"/>
          <w:sz w:val="24"/>
          <w:szCs w:val="24"/>
        </w:rPr>
        <w:t xml:space="preserve">metastatic </w:t>
      </w:r>
      <w:r w:rsidR="00B7720C" w:rsidRPr="00523C33">
        <w:rPr>
          <w:rFonts w:ascii="Book Antiqua" w:hAnsi="Book Antiqua"/>
          <w:sz w:val="24"/>
          <w:szCs w:val="24"/>
        </w:rPr>
        <w:t xml:space="preserve">breast cancer cells. </w:t>
      </w:r>
      <w:r w:rsidRPr="00523C33">
        <w:rPr>
          <w:rFonts w:ascii="Book Antiqua" w:hAnsi="Book Antiqua"/>
          <w:sz w:val="24"/>
          <w:szCs w:val="24"/>
        </w:rPr>
        <w:t>Indeed, t</w:t>
      </w:r>
      <w:r w:rsidR="00B7720C" w:rsidRPr="00523C33">
        <w:rPr>
          <w:rFonts w:ascii="Book Antiqua" w:hAnsi="Book Antiqua"/>
          <w:sz w:val="24"/>
          <w:szCs w:val="24"/>
        </w:rPr>
        <w:t xml:space="preserve">reatment of breast cancer cells with thrombin increases </w:t>
      </w:r>
      <w:r w:rsidRPr="00523C33">
        <w:rPr>
          <w:rFonts w:ascii="Book Antiqua" w:hAnsi="Book Antiqua"/>
          <w:sz w:val="24"/>
          <w:szCs w:val="24"/>
        </w:rPr>
        <w:t xml:space="preserve">their </w:t>
      </w:r>
      <w:r w:rsidR="00A6643D" w:rsidRPr="00523C33">
        <w:rPr>
          <w:rFonts w:ascii="Book Antiqua" w:hAnsi="Book Antiqua"/>
          <w:sz w:val="24"/>
          <w:szCs w:val="24"/>
        </w:rPr>
        <w:t>PAR1</w:t>
      </w:r>
      <w:r w:rsidR="00A6643D" w:rsidRPr="00523C33">
        <w:rPr>
          <w:rFonts w:ascii="Times New Roman" w:hAnsi="Times New Roman" w:cs="Times New Roman"/>
          <w:sz w:val="24"/>
          <w:szCs w:val="24"/>
        </w:rPr>
        <w:t>‒</w:t>
      </w:r>
      <w:r w:rsidR="00A6643D" w:rsidRPr="00523C33">
        <w:rPr>
          <w:rFonts w:ascii="Book Antiqua" w:hAnsi="Book Antiqua"/>
          <w:sz w:val="24"/>
          <w:szCs w:val="24"/>
        </w:rPr>
        <w:t xml:space="preserve">dependent </w:t>
      </w:r>
      <w:r w:rsidRPr="00523C33">
        <w:rPr>
          <w:rFonts w:ascii="Book Antiqua" w:hAnsi="Book Antiqua"/>
          <w:sz w:val="24"/>
          <w:szCs w:val="24"/>
        </w:rPr>
        <w:t>invasiveness</w:t>
      </w:r>
      <w:r w:rsidR="00B7720C" w:rsidRPr="00523C33">
        <w:rPr>
          <w:rFonts w:ascii="Book Antiqua" w:hAnsi="Book Antiqua"/>
          <w:sz w:val="24"/>
          <w:szCs w:val="24"/>
        </w:rPr>
        <w:t xml:space="preserve">. PAR1 </w:t>
      </w:r>
      <w:r w:rsidR="00804A87" w:rsidRPr="00523C33">
        <w:rPr>
          <w:rFonts w:ascii="Book Antiqua" w:hAnsi="Book Antiqua"/>
          <w:sz w:val="24"/>
          <w:szCs w:val="24"/>
        </w:rPr>
        <w:t xml:space="preserve">may also </w:t>
      </w:r>
      <w:r w:rsidR="001E3B01" w:rsidRPr="00523C33">
        <w:rPr>
          <w:rFonts w:ascii="Book Antiqua" w:hAnsi="Book Antiqua"/>
          <w:sz w:val="24"/>
          <w:szCs w:val="24"/>
        </w:rPr>
        <w:t>act as</w:t>
      </w:r>
      <w:r w:rsidR="00B7720C" w:rsidRPr="00523C33">
        <w:rPr>
          <w:rFonts w:ascii="Book Antiqua" w:hAnsi="Book Antiqua"/>
          <w:sz w:val="24"/>
          <w:szCs w:val="24"/>
        </w:rPr>
        <w:t xml:space="preserve"> a receptor </w:t>
      </w:r>
      <w:r w:rsidR="00840CE8" w:rsidRPr="00523C33">
        <w:rPr>
          <w:rFonts w:ascii="Book Antiqua" w:hAnsi="Book Antiqua"/>
          <w:sz w:val="24"/>
          <w:szCs w:val="24"/>
        </w:rPr>
        <w:t>for</w:t>
      </w:r>
      <w:r w:rsidR="00B7720C" w:rsidRPr="00523C3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7720C" w:rsidRPr="00523C33">
        <w:rPr>
          <w:rFonts w:ascii="Book Antiqua" w:hAnsi="Book Antiqua"/>
          <w:sz w:val="24"/>
          <w:szCs w:val="24"/>
        </w:rPr>
        <w:t>atrix</w:t>
      </w:r>
      <w:proofErr w:type="spellEnd"/>
      <w:r w:rsidR="00B7720C" w:rsidRPr="00523C33">
        <w:rPr>
          <w:rFonts w:ascii="Book Antiqua" w:hAnsi="Book Antiqua"/>
          <w:sz w:val="24"/>
          <w:szCs w:val="24"/>
        </w:rPr>
        <w:t xml:space="preserve"> metalloprotease-1</w:t>
      </w:r>
      <w:r w:rsidR="00840CE8" w:rsidRPr="00523C33">
        <w:rPr>
          <w:rFonts w:ascii="Book Antiqua" w:hAnsi="Book Antiqua"/>
          <w:sz w:val="24"/>
          <w:szCs w:val="24"/>
        </w:rPr>
        <w:t>, which is</w:t>
      </w:r>
      <w:r w:rsidR="00B7720C" w:rsidRPr="00523C33">
        <w:rPr>
          <w:rFonts w:ascii="Book Antiqua" w:hAnsi="Book Antiqua"/>
          <w:sz w:val="24"/>
          <w:szCs w:val="24"/>
        </w:rPr>
        <w:t xml:space="preserve"> </w:t>
      </w:r>
      <w:r w:rsidRPr="00523C33">
        <w:rPr>
          <w:rFonts w:ascii="Book Antiqua" w:hAnsi="Book Antiqua"/>
          <w:sz w:val="24"/>
          <w:szCs w:val="24"/>
        </w:rPr>
        <w:t>released</w:t>
      </w:r>
      <w:r w:rsidR="00B7720C" w:rsidRPr="00523C33">
        <w:rPr>
          <w:rFonts w:ascii="Book Antiqua" w:hAnsi="Book Antiqua"/>
          <w:sz w:val="24"/>
          <w:szCs w:val="24"/>
        </w:rPr>
        <w:t xml:space="preserve"> from stromal cells</w:t>
      </w:r>
      <w:r w:rsidR="001E3B01" w:rsidRPr="00523C33">
        <w:rPr>
          <w:rFonts w:ascii="Book Antiqua" w:hAnsi="Book Antiqua"/>
          <w:sz w:val="24"/>
          <w:szCs w:val="24"/>
        </w:rPr>
        <w:t xml:space="preserve"> within cancer tissues</w:t>
      </w:r>
      <w:r w:rsidR="005561C7" w:rsidRPr="00523C33">
        <w:rPr>
          <w:rFonts w:ascii="Book Antiqua" w:hAnsi="Book Antiqua"/>
          <w:sz w:val="24"/>
          <w:szCs w:val="24"/>
        </w:rPr>
        <w:t>,</w:t>
      </w:r>
      <w:r w:rsidR="00B7720C" w:rsidRPr="00523C33">
        <w:rPr>
          <w:rFonts w:ascii="Book Antiqua" w:hAnsi="Book Antiqua"/>
          <w:sz w:val="24"/>
          <w:szCs w:val="24"/>
        </w:rPr>
        <w:t xml:space="preserve"> </w:t>
      </w:r>
      <w:r w:rsidR="00840CE8" w:rsidRPr="00523C33">
        <w:rPr>
          <w:rFonts w:ascii="Book Antiqua" w:hAnsi="Book Antiqua"/>
          <w:sz w:val="24"/>
          <w:szCs w:val="24"/>
        </w:rPr>
        <w:t xml:space="preserve">and is </w:t>
      </w:r>
      <w:r w:rsidR="004E0B2F" w:rsidRPr="00523C33">
        <w:rPr>
          <w:rFonts w:ascii="Book Antiqua" w:hAnsi="Book Antiqua"/>
          <w:sz w:val="24"/>
          <w:szCs w:val="24"/>
        </w:rPr>
        <w:t xml:space="preserve">capable of </w:t>
      </w:r>
      <w:r w:rsidR="00B7720C" w:rsidRPr="00523C33">
        <w:rPr>
          <w:rFonts w:ascii="Book Antiqua" w:hAnsi="Book Antiqua"/>
          <w:sz w:val="24"/>
          <w:szCs w:val="24"/>
        </w:rPr>
        <w:t>enhanc</w:t>
      </w:r>
      <w:r w:rsidR="005561C7" w:rsidRPr="00523C33">
        <w:rPr>
          <w:rFonts w:ascii="Book Antiqua" w:hAnsi="Book Antiqua"/>
          <w:sz w:val="24"/>
          <w:szCs w:val="24"/>
        </w:rPr>
        <w:t>ing</w:t>
      </w:r>
      <w:r w:rsidR="00B7720C" w:rsidRPr="00523C33">
        <w:rPr>
          <w:rFonts w:ascii="Book Antiqua" w:hAnsi="Book Antiqua"/>
          <w:sz w:val="24"/>
          <w:szCs w:val="24"/>
        </w:rPr>
        <w:t xml:space="preserve"> </w:t>
      </w:r>
      <w:r w:rsidR="004E0B2F" w:rsidRPr="00523C33">
        <w:rPr>
          <w:rFonts w:ascii="Book Antiqua" w:hAnsi="Book Antiqua"/>
          <w:sz w:val="24"/>
          <w:szCs w:val="24"/>
        </w:rPr>
        <w:t>MDA-MB-231 cell</w:t>
      </w:r>
      <w:r w:rsidR="005561C7" w:rsidRPr="00523C33">
        <w:rPr>
          <w:rFonts w:ascii="Book Antiqua" w:hAnsi="Book Antiqua"/>
          <w:sz w:val="24"/>
          <w:szCs w:val="24"/>
        </w:rPr>
        <w:t xml:space="preserve"> </w:t>
      </w:r>
      <w:r w:rsidR="00B7720C" w:rsidRPr="00523C33">
        <w:rPr>
          <w:rFonts w:ascii="Book Antiqua" w:hAnsi="Book Antiqua"/>
          <w:sz w:val="24"/>
          <w:szCs w:val="24"/>
        </w:rPr>
        <w:t xml:space="preserve">invasiveness and </w:t>
      </w:r>
      <w:proofErr w:type="spellStart"/>
      <w:proofErr w:type="gramStart"/>
      <w:r w:rsidR="00B7720C" w:rsidRPr="00523C33">
        <w:rPr>
          <w:rFonts w:ascii="Book Antiqua" w:hAnsi="Book Antiqua"/>
          <w:sz w:val="24"/>
          <w:szCs w:val="24"/>
        </w:rPr>
        <w:t>tumorigenesis</w:t>
      </w:r>
      <w:proofErr w:type="spellEnd"/>
      <w:r w:rsidR="007E48A6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45365" w:rsidRPr="00523C33">
        <w:rPr>
          <w:rFonts w:ascii="Book Antiqua" w:hAnsi="Book Antiqua"/>
          <w:sz w:val="24"/>
          <w:szCs w:val="24"/>
          <w:vertAlign w:val="superscript"/>
        </w:rPr>
        <w:t>77</w:t>
      </w:r>
      <w:r w:rsidR="006949BA"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="00B7720C" w:rsidRPr="00523C33">
        <w:rPr>
          <w:rFonts w:ascii="Book Antiqua" w:hAnsi="Book Antiqua"/>
          <w:sz w:val="24"/>
          <w:szCs w:val="24"/>
        </w:rPr>
        <w:t xml:space="preserve">. </w:t>
      </w:r>
      <w:r w:rsidR="007C649E" w:rsidRPr="00523C33">
        <w:rPr>
          <w:rFonts w:ascii="Book Antiqua" w:hAnsi="Book Antiqua"/>
          <w:sz w:val="24"/>
          <w:szCs w:val="24"/>
        </w:rPr>
        <w:t>Thus</w:t>
      </w:r>
      <w:r w:rsidR="00B7720C" w:rsidRPr="00523C33">
        <w:rPr>
          <w:rFonts w:ascii="Book Antiqua" w:hAnsi="Book Antiqua"/>
          <w:sz w:val="24"/>
          <w:szCs w:val="24"/>
        </w:rPr>
        <w:t xml:space="preserve">, the </w:t>
      </w:r>
      <w:r w:rsidRPr="00523C33">
        <w:rPr>
          <w:rFonts w:ascii="Book Antiqua" w:hAnsi="Book Antiqua"/>
          <w:sz w:val="24"/>
          <w:szCs w:val="24"/>
        </w:rPr>
        <w:t>function</w:t>
      </w:r>
      <w:r w:rsidR="00B7720C" w:rsidRPr="00523C33">
        <w:rPr>
          <w:rFonts w:ascii="Book Antiqua" w:hAnsi="Book Antiqua"/>
          <w:sz w:val="24"/>
          <w:szCs w:val="24"/>
        </w:rPr>
        <w:t xml:space="preserve"> of PAR1 and PAR2 signaling </w:t>
      </w:r>
      <w:r w:rsidRPr="00523C33">
        <w:rPr>
          <w:rFonts w:ascii="Book Antiqua" w:hAnsi="Book Antiqua"/>
          <w:sz w:val="24"/>
          <w:szCs w:val="24"/>
        </w:rPr>
        <w:t>associated with</w:t>
      </w:r>
      <w:r w:rsidR="00B7720C" w:rsidRPr="00523C33">
        <w:rPr>
          <w:rFonts w:ascii="Book Antiqua" w:hAnsi="Book Antiqua"/>
          <w:sz w:val="24"/>
          <w:szCs w:val="24"/>
        </w:rPr>
        <w:t xml:space="preserve"> breast cancer progression </w:t>
      </w:r>
      <w:r w:rsidRPr="00523C33">
        <w:rPr>
          <w:rFonts w:ascii="Book Antiqua" w:hAnsi="Book Antiqua"/>
          <w:sz w:val="24"/>
          <w:szCs w:val="24"/>
        </w:rPr>
        <w:t xml:space="preserve">may </w:t>
      </w:r>
      <w:r w:rsidR="00846391" w:rsidRPr="00523C33">
        <w:rPr>
          <w:rFonts w:ascii="Book Antiqua" w:hAnsi="Book Antiqua"/>
          <w:sz w:val="24"/>
          <w:szCs w:val="24"/>
        </w:rPr>
        <w:t>var</w:t>
      </w:r>
      <w:r w:rsidRPr="00523C33">
        <w:rPr>
          <w:rFonts w:ascii="Book Antiqua" w:hAnsi="Book Antiqua"/>
          <w:sz w:val="24"/>
          <w:szCs w:val="24"/>
        </w:rPr>
        <w:t>y</w:t>
      </w:r>
      <w:r w:rsidR="007A4F72" w:rsidRPr="00523C33">
        <w:rPr>
          <w:rFonts w:ascii="Book Antiqua" w:hAnsi="Book Antiqua"/>
          <w:sz w:val="24"/>
          <w:szCs w:val="24"/>
        </w:rPr>
        <w:t>,</w:t>
      </w:r>
      <w:r w:rsidR="00B7720C" w:rsidRPr="00523C33">
        <w:rPr>
          <w:rFonts w:ascii="Book Antiqua" w:hAnsi="Book Antiqua"/>
          <w:sz w:val="24"/>
          <w:szCs w:val="24"/>
        </w:rPr>
        <w:t xml:space="preserve"> </w:t>
      </w:r>
      <w:r w:rsidR="00631C6A" w:rsidRPr="00523C33">
        <w:rPr>
          <w:rFonts w:ascii="Book Antiqua" w:hAnsi="Book Antiqua"/>
          <w:sz w:val="24"/>
          <w:szCs w:val="24"/>
        </w:rPr>
        <w:t>according to</w:t>
      </w:r>
      <w:r w:rsidR="00B7720C" w:rsidRPr="00523C33">
        <w:rPr>
          <w:rFonts w:ascii="Book Antiqua" w:hAnsi="Book Antiqua"/>
          <w:sz w:val="24"/>
          <w:szCs w:val="24"/>
        </w:rPr>
        <w:t xml:space="preserve"> the </w:t>
      </w:r>
      <w:r w:rsidR="002E0905" w:rsidRPr="00523C33">
        <w:rPr>
          <w:rFonts w:ascii="Book Antiqua" w:hAnsi="Book Antiqua"/>
          <w:sz w:val="24"/>
          <w:szCs w:val="24"/>
        </w:rPr>
        <w:t>cellular</w:t>
      </w:r>
      <w:r w:rsidR="00B7720C" w:rsidRPr="00523C33">
        <w:rPr>
          <w:rFonts w:ascii="Book Antiqua" w:hAnsi="Book Antiqua"/>
          <w:sz w:val="24"/>
          <w:szCs w:val="24"/>
        </w:rPr>
        <w:t xml:space="preserve"> microenvironment</w:t>
      </w:r>
      <w:r w:rsidR="00631C6A" w:rsidRPr="00523C33">
        <w:rPr>
          <w:rFonts w:ascii="Book Antiqua" w:hAnsi="Book Antiqua"/>
          <w:sz w:val="24"/>
          <w:szCs w:val="24"/>
        </w:rPr>
        <w:t xml:space="preserve"> </w:t>
      </w:r>
      <w:r w:rsidR="007A4F72" w:rsidRPr="00523C33">
        <w:rPr>
          <w:rFonts w:ascii="Book Antiqua" w:hAnsi="Book Antiqua"/>
          <w:sz w:val="24"/>
          <w:szCs w:val="24"/>
        </w:rPr>
        <w:t>and</w:t>
      </w:r>
      <w:r w:rsidR="00631C6A" w:rsidRPr="00523C33">
        <w:rPr>
          <w:rFonts w:ascii="Book Antiqua" w:hAnsi="Book Antiqua"/>
          <w:sz w:val="24"/>
          <w:szCs w:val="24"/>
        </w:rPr>
        <w:t xml:space="preserve"> </w:t>
      </w:r>
      <w:r w:rsidR="007A4F72" w:rsidRPr="00523C33">
        <w:rPr>
          <w:rFonts w:ascii="Book Antiqua" w:hAnsi="Book Antiqua"/>
          <w:sz w:val="24"/>
          <w:szCs w:val="24"/>
        </w:rPr>
        <w:t>relative</w:t>
      </w:r>
      <w:r w:rsidR="00631C6A" w:rsidRPr="00523C33">
        <w:rPr>
          <w:rFonts w:ascii="Book Antiqua" w:hAnsi="Book Antiqua"/>
          <w:sz w:val="24"/>
          <w:szCs w:val="24"/>
        </w:rPr>
        <w:t xml:space="preserve"> expression levels</w:t>
      </w:r>
      <w:r w:rsidR="00B7720C" w:rsidRPr="00523C33">
        <w:rPr>
          <w:rFonts w:ascii="Book Antiqua" w:hAnsi="Book Antiqua"/>
          <w:sz w:val="24"/>
          <w:szCs w:val="24"/>
        </w:rPr>
        <w:t xml:space="preserve">. </w:t>
      </w:r>
    </w:p>
    <w:p w:rsidR="007878B3" w:rsidRPr="00523C33" w:rsidRDefault="007878B3" w:rsidP="00523C33">
      <w:pPr>
        <w:spacing w:line="360" w:lineRule="auto"/>
        <w:outlineLvl w:val="0"/>
        <w:rPr>
          <w:rFonts w:ascii="Book Antiqua" w:hAnsi="Book Antiqua"/>
          <w:sz w:val="24"/>
          <w:szCs w:val="24"/>
        </w:rPr>
      </w:pPr>
    </w:p>
    <w:p w:rsidR="007878B3" w:rsidRPr="00523C33" w:rsidRDefault="009B5139" w:rsidP="00523C33">
      <w:pPr>
        <w:spacing w:line="360" w:lineRule="auto"/>
        <w:outlineLvl w:val="0"/>
        <w:rPr>
          <w:rFonts w:ascii="Book Antiqua" w:hAnsi="Book Antiqua"/>
          <w:b/>
          <w:i/>
          <w:sz w:val="24"/>
          <w:szCs w:val="24"/>
        </w:rPr>
      </w:pPr>
      <w:r w:rsidRPr="00523C33">
        <w:rPr>
          <w:rFonts w:ascii="Book Antiqua" w:hAnsi="Book Antiqua"/>
          <w:b/>
          <w:i/>
          <w:sz w:val="24"/>
          <w:szCs w:val="24"/>
        </w:rPr>
        <w:t>Exogenous TF</w:t>
      </w:r>
    </w:p>
    <w:p w:rsidR="007878B3" w:rsidRPr="00523C33" w:rsidRDefault="004E2917" w:rsidP="00523C33">
      <w:pPr>
        <w:spacing w:line="360" w:lineRule="auto"/>
        <w:outlineLvl w:val="0"/>
        <w:rPr>
          <w:rFonts w:ascii="Book Antiqua" w:hAnsi="Book Antiqua"/>
          <w:sz w:val="24"/>
          <w:szCs w:val="24"/>
        </w:rPr>
      </w:pPr>
      <w:r w:rsidRPr="00523C33">
        <w:rPr>
          <w:rFonts w:ascii="Book Antiqua" w:hAnsi="Book Antiqua"/>
          <w:sz w:val="24"/>
          <w:szCs w:val="24"/>
        </w:rPr>
        <w:t>Expression of TF is not</w:t>
      </w:r>
      <w:r w:rsidR="00155EED" w:rsidRPr="00523C33">
        <w:rPr>
          <w:rFonts w:ascii="Book Antiqua" w:hAnsi="Book Antiqua"/>
          <w:sz w:val="24"/>
          <w:szCs w:val="24"/>
        </w:rPr>
        <w:t xml:space="preserve"> limited to </w:t>
      </w:r>
      <w:r w:rsidR="0042327F" w:rsidRPr="00523C33">
        <w:rPr>
          <w:rFonts w:ascii="Book Antiqua" w:hAnsi="Book Antiqua"/>
          <w:sz w:val="24"/>
          <w:szCs w:val="24"/>
        </w:rPr>
        <w:t xml:space="preserve">tumor parenchyma cells, </w:t>
      </w:r>
      <w:r w:rsidR="00155EED" w:rsidRPr="00523C33">
        <w:rPr>
          <w:rFonts w:ascii="Book Antiqua" w:hAnsi="Book Antiqua"/>
          <w:sz w:val="24"/>
          <w:szCs w:val="24"/>
        </w:rPr>
        <w:t xml:space="preserve">but is also expressed in </w:t>
      </w:r>
      <w:r w:rsidRPr="00523C33">
        <w:rPr>
          <w:rFonts w:ascii="Book Antiqua" w:hAnsi="Book Antiqua"/>
          <w:sz w:val="24"/>
          <w:szCs w:val="24"/>
        </w:rPr>
        <w:t xml:space="preserve">the </w:t>
      </w:r>
      <w:r w:rsidR="0042327F" w:rsidRPr="00523C33">
        <w:rPr>
          <w:rFonts w:ascii="Book Antiqua" w:hAnsi="Book Antiqua"/>
          <w:sz w:val="24"/>
          <w:szCs w:val="24"/>
        </w:rPr>
        <w:t xml:space="preserve">tumor </w:t>
      </w:r>
      <w:proofErr w:type="spellStart"/>
      <w:r w:rsidR="0042327F" w:rsidRPr="00523C33">
        <w:rPr>
          <w:rFonts w:ascii="Book Antiqua" w:hAnsi="Book Antiqua"/>
          <w:sz w:val="24"/>
          <w:szCs w:val="24"/>
        </w:rPr>
        <w:t>stroma</w:t>
      </w:r>
      <w:proofErr w:type="spellEnd"/>
      <w:r w:rsidRPr="00523C33">
        <w:rPr>
          <w:rFonts w:ascii="Book Antiqua" w:hAnsi="Book Antiqua"/>
          <w:sz w:val="24"/>
          <w:szCs w:val="24"/>
        </w:rPr>
        <w:t>,</w:t>
      </w:r>
      <w:r w:rsidR="0042327F" w:rsidRPr="00523C33">
        <w:rPr>
          <w:rFonts w:ascii="Book Antiqua" w:hAnsi="Book Antiqua"/>
          <w:sz w:val="24"/>
          <w:szCs w:val="24"/>
        </w:rPr>
        <w:t xml:space="preserve"> </w:t>
      </w:r>
      <w:r w:rsidRPr="00523C33">
        <w:rPr>
          <w:rFonts w:ascii="Book Antiqua" w:hAnsi="Book Antiqua"/>
          <w:sz w:val="24"/>
          <w:szCs w:val="24"/>
        </w:rPr>
        <w:t xml:space="preserve">where it </w:t>
      </w:r>
      <w:r w:rsidR="0042327F" w:rsidRPr="00523C33">
        <w:rPr>
          <w:rFonts w:ascii="Book Antiqua" w:hAnsi="Book Antiqua"/>
          <w:sz w:val="24"/>
          <w:szCs w:val="24"/>
        </w:rPr>
        <w:t>promote</w:t>
      </w:r>
      <w:r w:rsidRPr="00523C33">
        <w:rPr>
          <w:rFonts w:ascii="Book Antiqua" w:hAnsi="Book Antiqua"/>
          <w:sz w:val="24"/>
          <w:szCs w:val="24"/>
        </w:rPr>
        <w:t>s</w:t>
      </w:r>
      <w:r w:rsidR="0042327F" w:rsidRPr="00523C33">
        <w:rPr>
          <w:rFonts w:ascii="Book Antiqua" w:hAnsi="Book Antiqua"/>
          <w:sz w:val="24"/>
          <w:szCs w:val="24"/>
        </w:rPr>
        <w:t xml:space="preserve"> breast cancer </w:t>
      </w:r>
      <w:proofErr w:type="gramStart"/>
      <w:r w:rsidR="0042327F" w:rsidRPr="00523C33">
        <w:rPr>
          <w:rFonts w:ascii="Book Antiqua" w:hAnsi="Book Antiqua"/>
          <w:sz w:val="24"/>
          <w:szCs w:val="24"/>
        </w:rPr>
        <w:t>metastasis</w:t>
      </w:r>
      <w:r w:rsidR="0042327F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45365" w:rsidRPr="00523C33">
        <w:rPr>
          <w:rFonts w:ascii="Book Antiqua" w:hAnsi="Book Antiqua"/>
          <w:sz w:val="24"/>
          <w:szCs w:val="24"/>
          <w:vertAlign w:val="superscript"/>
        </w:rPr>
        <w:t>78</w:t>
      </w:r>
      <w:r w:rsidR="0042327F"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="0042327F" w:rsidRPr="00523C33">
        <w:rPr>
          <w:rFonts w:ascii="Book Antiqua" w:hAnsi="Book Antiqua"/>
          <w:sz w:val="24"/>
          <w:szCs w:val="24"/>
        </w:rPr>
        <w:t xml:space="preserve">. </w:t>
      </w:r>
      <w:r w:rsidR="00E4228D" w:rsidRPr="00523C33">
        <w:rPr>
          <w:rFonts w:ascii="Book Antiqua" w:hAnsi="Book Antiqua"/>
          <w:sz w:val="24"/>
          <w:szCs w:val="24"/>
        </w:rPr>
        <w:t>It was shown that t</w:t>
      </w:r>
      <w:r w:rsidR="0042327F" w:rsidRPr="00523C33">
        <w:rPr>
          <w:rFonts w:ascii="Book Antiqua" w:hAnsi="Book Antiqua"/>
          <w:sz w:val="24"/>
          <w:szCs w:val="24"/>
        </w:rPr>
        <w:t xml:space="preserve">ransforming growth factor </w:t>
      </w:r>
      <w:r w:rsidR="0042327F" w:rsidRPr="00523C33">
        <w:rPr>
          <w:rFonts w:ascii="Book Antiqua" w:hAnsi="Book Antiqua"/>
          <w:sz w:val="24"/>
          <w:szCs w:val="24"/>
        </w:rPr>
        <w:t xml:space="preserve"> </w:t>
      </w:r>
      <w:r w:rsidR="009F13C1" w:rsidRPr="00523C33">
        <w:rPr>
          <w:rFonts w:ascii="Book Antiqua" w:hAnsi="Book Antiqua"/>
          <w:sz w:val="24"/>
          <w:szCs w:val="24"/>
        </w:rPr>
        <w:t>released</w:t>
      </w:r>
      <w:r w:rsidR="0042327F" w:rsidRPr="00523C33">
        <w:rPr>
          <w:rFonts w:ascii="Book Antiqua" w:hAnsi="Book Antiqua"/>
          <w:sz w:val="24"/>
          <w:szCs w:val="24"/>
        </w:rPr>
        <w:t xml:space="preserve"> from cancer cells</w:t>
      </w:r>
      <w:r w:rsidRPr="00523C33">
        <w:rPr>
          <w:rFonts w:ascii="Book Antiqua" w:hAnsi="Book Antiqua"/>
          <w:sz w:val="24"/>
          <w:szCs w:val="24"/>
        </w:rPr>
        <w:t>,</w:t>
      </w:r>
      <w:r w:rsidR="0042327F" w:rsidRPr="00523C33">
        <w:rPr>
          <w:rFonts w:ascii="Book Antiqua" w:hAnsi="Book Antiqua"/>
          <w:sz w:val="24"/>
          <w:szCs w:val="24"/>
        </w:rPr>
        <w:t xml:space="preserve"> may </w:t>
      </w:r>
      <w:r w:rsidR="0042327F" w:rsidRPr="00523C33">
        <w:rPr>
          <w:rFonts w:ascii="Book Antiqua" w:hAnsi="Book Antiqua"/>
          <w:sz w:val="24"/>
          <w:szCs w:val="24"/>
        </w:rPr>
        <w:lastRenderedPageBreak/>
        <w:t xml:space="preserve">stimulate stromal cells to </w:t>
      </w:r>
      <w:r w:rsidR="009F13C1" w:rsidRPr="00523C33">
        <w:rPr>
          <w:rFonts w:ascii="Book Antiqua" w:hAnsi="Book Antiqua"/>
          <w:sz w:val="24"/>
          <w:szCs w:val="24"/>
        </w:rPr>
        <w:t>secrete</w:t>
      </w:r>
      <w:r w:rsidR="0042327F" w:rsidRPr="00523C33">
        <w:rPr>
          <w:rFonts w:ascii="Book Antiqua" w:hAnsi="Book Antiqua"/>
          <w:sz w:val="24"/>
          <w:szCs w:val="24"/>
        </w:rPr>
        <w:t xml:space="preserve"> TF, </w:t>
      </w:r>
      <w:r w:rsidR="009F13C1" w:rsidRPr="00523C33">
        <w:rPr>
          <w:rFonts w:ascii="Book Antiqua" w:hAnsi="Book Antiqua"/>
          <w:sz w:val="24"/>
          <w:szCs w:val="24"/>
        </w:rPr>
        <w:t>leading to</w:t>
      </w:r>
      <w:r w:rsidR="0042327F" w:rsidRPr="00523C33">
        <w:rPr>
          <w:rFonts w:ascii="Book Antiqua" w:hAnsi="Book Antiqua"/>
          <w:sz w:val="24"/>
          <w:szCs w:val="24"/>
        </w:rPr>
        <w:t xml:space="preserve"> </w:t>
      </w:r>
      <w:r w:rsidR="00840CE8" w:rsidRPr="00523C33">
        <w:rPr>
          <w:rFonts w:ascii="Book Antiqua" w:hAnsi="Book Antiqua"/>
          <w:sz w:val="24"/>
          <w:szCs w:val="24"/>
        </w:rPr>
        <w:t xml:space="preserve">the </w:t>
      </w:r>
      <w:r w:rsidR="00E4228D" w:rsidRPr="00523C33">
        <w:rPr>
          <w:rFonts w:ascii="Book Antiqua" w:hAnsi="Book Antiqua"/>
          <w:sz w:val="24"/>
          <w:szCs w:val="24"/>
        </w:rPr>
        <w:t>promotion</w:t>
      </w:r>
      <w:r w:rsidR="0042327F" w:rsidRPr="00523C33">
        <w:rPr>
          <w:rFonts w:ascii="Book Antiqua" w:hAnsi="Book Antiqua"/>
          <w:sz w:val="24"/>
          <w:szCs w:val="24"/>
        </w:rPr>
        <w:t xml:space="preserve"> </w:t>
      </w:r>
      <w:r w:rsidR="00E4228D" w:rsidRPr="00523C33">
        <w:rPr>
          <w:rFonts w:ascii="Book Antiqua" w:hAnsi="Book Antiqua"/>
          <w:sz w:val="24"/>
          <w:szCs w:val="24"/>
        </w:rPr>
        <w:t xml:space="preserve">of </w:t>
      </w:r>
      <w:r w:rsidR="0042327F" w:rsidRPr="00523C33">
        <w:rPr>
          <w:rFonts w:ascii="Book Antiqua" w:hAnsi="Book Antiqua"/>
          <w:sz w:val="24"/>
          <w:szCs w:val="24"/>
        </w:rPr>
        <w:t>breast cancer progression</w:t>
      </w:r>
      <w:r w:rsidR="00E4228D" w:rsidRPr="00523C33">
        <w:rPr>
          <w:rFonts w:ascii="Book Antiqua" w:hAnsi="Book Antiqua"/>
          <w:sz w:val="24"/>
          <w:szCs w:val="24"/>
        </w:rPr>
        <w:t xml:space="preserve"> in a paracrine </w:t>
      </w:r>
      <w:proofErr w:type="gramStart"/>
      <w:r w:rsidR="00E4228D" w:rsidRPr="00523C33">
        <w:rPr>
          <w:rFonts w:ascii="Book Antiqua" w:hAnsi="Book Antiqua"/>
          <w:sz w:val="24"/>
          <w:szCs w:val="24"/>
        </w:rPr>
        <w:t>manner</w:t>
      </w:r>
      <w:r w:rsidR="001A018A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A018A" w:rsidRPr="00523C33">
        <w:rPr>
          <w:rFonts w:ascii="Book Antiqua" w:hAnsi="Book Antiqua"/>
          <w:sz w:val="24"/>
          <w:szCs w:val="24"/>
          <w:vertAlign w:val="superscript"/>
        </w:rPr>
        <w:t>78]</w:t>
      </w:r>
      <w:r w:rsidR="0042327F" w:rsidRPr="00523C33">
        <w:rPr>
          <w:rFonts w:ascii="Book Antiqua" w:hAnsi="Book Antiqua"/>
          <w:sz w:val="24"/>
          <w:szCs w:val="24"/>
        </w:rPr>
        <w:t>.</w:t>
      </w:r>
    </w:p>
    <w:p w:rsidR="007878B3" w:rsidRPr="00523C33" w:rsidRDefault="005A68EE" w:rsidP="00523C33">
      <w:pPr>
        <w:spacing w:line="360" w:lineRule="auto"/>
        <w:ind w:firstLine="851"/>
        <w:outlineLvl w:val="0"/>
        <w:rPr>
          <w:rFonts w:ascii="Book Antiqua" w:hAnsi="Book Antiqua"/>
          <w:sz w:val="24"/>
          <w:szCs w:val="24"/>
        </w:rPr>
      </w:pPr>
      <w:r w:rsidRPr="00523C33">
        <w:rPr>
          <w:rFonts w:ascii="Book Antiqua" w:hAnsi="Book Antiqua"/>
          <w:sz w:val="24"/>
          <w:szCs w:val="24"/>
        </w:rPr>
        <w:t>Exogenously synthesized TF in patients may affect a</w:t>
      </w:r>
      <w:r w:rsidR="00CA3E58" w:rsidRPr="00523C33">
        <w:rPr>
          <w:rFonts w:ascii="Book Antiqua" w:hAnsi="Book Antiqua"/>
          <w:sz w:val="24"/>
          <w:szCs w:val="24"/>
        </w:rPr>
        <w:t xml:space="preserve"> number of breast cancer cell c</w:t>
      </w:r>
      <w:r w:rsidR="00B7720C" w:rsidRPr="00523C33">
        <w:rPr>
          <w:rFonts w:ascii="Book Antiqua" w:hAnsi="Book Antiqua"/>
          <w:sz w:val="24"/>
          <w:szCs w:val="24"/>
        </w:rPr>
        <w:t xml:space="preserve">haracteristics. </w:t>
      </w:r>
      <w:r w:rsidR="00060E71" w:rsidRPr="00523C33">
        <w:rPr>
          <w:rFonts w:ascii="Book Antiqua" w:hAnsi="Book Antiqua"/>
          <w:sz w:val="24"/>
          <w:szCs w:val="24"/>
        </w:rPr>
        <w:t>It was</w:t>
      </w:r>
      <w:r w:rsidR="00B7720C" w:rsidRPr="00523C33">
        <w:rPr>
          <w:rFonts w:ascii="Book Antiqua" w:hAnsi="Book Antiqua"/>
          <w:sz w:val="24"/>
          <w:szCs w:val="24"/>
        </w:rPr>
        <w:t xml:space="preserve"> revealed that </w:t>
      </w:r>
      <w:r w:rsidR="008435F5" w:rsidRPr="00523C33">
        <w:rPr>
          <w:rFonts w:ascii="Book Antiqua" w:hAnsi="Book Antiqua"/>
          <w:sz w:val="24"/>
          <w:szCs w:val="24"/>
        </w:rPr>
        <w:t xml:space="preserve">a paracrine effect of TF can influence </w:t>
      </w:r>
      <w:r w:rsidR="00E648CD" w:rsidRPr="00523C33">
        <w:rPr>
          <w:rFonts w:ascii="Book Antiqua" w:hAnsi="Book Antiqua"/>
          <w:sz w:val="24"/>
          <w:szCs w:val="24"/>
        </w:rPr>
        <w:t xml:space="preserve">the </w:t>
      </w:r>
      <w:r w:rsidR="00B7720C" w:rsidRPr="00523C33">
        <w:rPr>
          <w:rFonts w:ascii="Book Antiqua" w:hAnsi="Book Antiqua"/>
          <w:sz w:val="24"/>
          <w:szCs w:val="24"/>
        </w:rPr>
        <w:t>growth and metasta</w:t>
      </w:r>
      <w:r w:rsidR="00060E71" w:rsidRPr="00523C33">
        <w:rPr>
          <w:rFonts w:ascii="Book Antiqua" w:hAnsi="Book Antiqua"/>
          <w:sz w:val="24"/>
          <w:szCs w:val="24"/>
        </w:rPr>
        <w:t>sis</w:t>
      </w:r>
      <w:r w:rsidR="00B7720C" w:rsidRPr="00523C33">
        <w:rPr>
          <w:rFonts w:ascii="Book Antiqua" w:hAnsi="Book Antiqua"/>
          <w:sz w:val="24"/>
          <w:szCs w:val="24"/>
        </w:rPr>
        <w:t xml:space="preserve"> of breast cancer </w:t>
      </w:r>
      <w:proofErr w:type="gramStart"/>
      <w:r w:rsidR="00B7720C" w:rsidRPr="00523C33">
        <w:rPr>
          <w:rFonts w:ascii="Book Antiqua" w:hAnsi="Book Antiqua"/>
          <w:sz w:val="24"/>
          <w:szCs w:val="24"/>
        </w:rPr>
        <w:t>cells</w:t>
      </w:r>
      <w:r w:rsidR="00797143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9B3230" w:rsidRPr="00523C33">
        <w:rPr>
          <w:rFonts w:ascii="Book Antiqua" w:hAnsi="Book Antiqua"/>
          <w:sz w:val="24"/>
          <w:szCs w:val="24"/>
          <w:vertAlign w:val="superscript"/>
        </w:rPr>
        <w:t>79</w:t>
      </w:r>
      <w:r w:rsidR="00397514"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="00B7720C" w:rsidRPr="00523C33">
        <w:rPr>
          <w:rFonts w:ascii="Book Antiqua" w:hAnsi="Book Antiqua"/>
          <w:sz w:val="24"/>
          <w:szCs w:val="24"/>
        </w:rPr>
        <w:t xml:space="preserve">. Treatment </w:t>
      </w:r>
      <w:r w:rsidR="00E648CD" w:rsidRPr="00523C33">
        <w:rPr>
          <w:rFonts w:ascii="Book Antiqua" w:hAnsi="Book Antiqua"/>
          <w:sz w:val="24"/>
          <w:szCs w:val="24"/>
        </w:rPr>
        <w:t>of cells with</w:t>
      </w:r>
      <w:r w:rsidR="00B7720C" w:rsidRPr="00523C33">
        <w:rPr>
          <w:rFonts w:ascii="Book Antiqua" w:hAnsi="Book Antiqua"/>
          <w:sz w:val="24"/>
          <w:szCs w:val="24"/>
        </w:rPr>
        <w:t xml:space="preserve"> recombinant TF</w:t>
      </w:r>
      <w:r w:rsidR="00E648CD" w:rsidRPr="00523C33">
        <w:rPr>
          <w:rFonts w:ascii="Book Antiqua" w:hAnsi="Book Antiqua"/>
          <w:sz w:val="24"/>
          <w:szCs w:val="24"/>
        </w:rPr>
        <w:t>,</w:t>
      </w:r>
      <w:r w:rsidR="00B7720C" w:rsidRPr="00523C33">
        <w:rPr>
          <w:rFonts w:ascii="Book Antiqua" w:hAnsi="Book Antiqua"/>
          <w:sz w:val="24"/>
          <w:szCs w:val="24"/>
        </w:rPr>
        <w:t xml:space="preserve"> mimicking stroma</w:t>
      </w:r>
      <w:r w:rsidR="001B5733" w:rsidRPr="00523C33">
        <w:rPr>
          <w:rFonts w:ascii="Book Antiqua" w:hAnsi="Book Antiqua"/>
          <w:sz w:val="24"/>
          <w:szCs w:val="24"/>
        </w:rPr>
        <w:t>l</w:t>
      </w:r>
      <w:r w:rsidR="00B7720C" w:rsidRPr="00523C33">
        <w:rPr>
          <w:rFonts w:ascii="Book Antiqua" w:hAnsi="Book Antiqua"/>
          <w:sz w:val="24"/>
          <w:szCs w:val="24"/>
        </w:rPr>
        <w:t xml:space="preserve">-derived TF </w:t>
      </w:r>
      <w:r w:rsidR="00F377C9" w:rsidRPr="00523C33">
        <w:rPr>
          <w:rFonts w:ascii="Book Antiqua" w:hAnsi="Book Antiqua"/>
          <w:sz w:val="24"/>
          <w:szCs w:val="24"/>
        </w:rPr>
        <w:t>(Figure 3)</w:t>
      </w:r>
      <w:r w:rsidR="00E648CD" w:rsidRPr="00523C33">
        <w:rPr>
          <w:rFonts w:ascii="Book Antiqua" w:hAnsi="Book Antiqua"/>
          <w:sz w:val="24"/>
          <w:szCs w:val="24"/>
        </w:rPr>
        <w:t>,</w:t>
      </w:r>
      <w:r w:rsidR="00F377C9" w:rsidRPr="00523C33">
        <w:rPr>
          <w:rFonts w:ascii="Book Antiqua" w:hAnsi="Book Antiqua"/>
          <w:sz w:val="24"/>
          <w:szCs w:val="24"/>
        </w:rPr>
        <w:t xml:space="preserve"> </w:t>
      </w:r>
      <w:r w:rsidR="00E648CD" w:rsidRPr="00523C33">
        <w:rPr>
          <w:rFonts w:ascii="Book Antiqua" w:hAnsi="Book Antiqua"/>
          <w:sz w:val="24"/>
          <w:szCs w:val="24"/>
        </w:rPr>
        <w:t xml:space="preserve">enhances the invasive and proliferative properties of these cells. This occurs </w:t>
      </w:r>
      <w:r w:rsidR="00B7720C" w:rsidRPr="00523C33">
        <w:rPr>
          <w:rFonts w:ascii="Book Antiqua" w:hAnsi="Book Antiqua"/>
          <w:i/>
          <w:sz w:val="24"/>
          <w:szCs w:val="24"/>
        </w:rPr>
        <w:t>via</w:t>
      </w:r>
      <w:r w:rsidR="00B7720C" w:rsidRPr="00523C33">
        <w:rPr>
          <w:rFonts w:ascii="Book Antiqua" w:hAnsi="Book Antiqua"/>
          <w:sz w:val="24"/>
          <w:szCs w:val="24"/>
        </w:rPr>
        <w:t xml:space="preserve"> activation of </w:t>
      </w:r>
      <w:r w:rsidR="00B7720C" w:rsidRPr="00523C33">
        <w:rPr>
          <w:rFonts w:ascii="Book Antiqua" w:hAnsi="Book Antiqua"/>
          <w:sz w:val="24"/>
          <w:szCs w:val="24"/>
        </w:rPr>
        <w:t>1-integrins and/or PAR2</w:t>
      </w:r>
      <w:r w:rsidR="00E7399E" w:rsidRPr="00523C33">
        <w:rPr>
          <w:rFonts w:ascii="Times New Roman" w:hAnsi="Times New Roman" w:cs="Times New Roman"/>
          <w:sz w:val="24"/>
          <w:szCs w:val="24"/>
        </w:rPr>
        <w:t>‒</w:t>
      </w:r>
      <w:r w:rsidR="00E7399E" w:rsidRPr="00523C33">
        <w:rPr>
          <w:rFonts w:ascii="Book Antiqua" w:hAnsi="Book Antiqua"/>
          <w:sz w:val="24"/>
          <w:szCs w:val="24"/>
        </w:rPr>
        <w:t xml:space="preserve">dependent </w:t>
      </w:r>
      <w:r w:rsidR="00B7720C" w:rsidRPr="00523C33">
        <w:rPr>
          <w:rFonts w:ascii="Book Antiqua" w:hAnsi="Book Antiqua"/>
          <w:sz w:val="24"/>
          <w:szCs w:val="24"/>
        </w:rPr>
        <w:t>signal</w:t>
      </w:r>
      <w:r w:rsidR="00E7399E" w:rsidRPr="00523C33">
        <w:rPr>
          <w:rFonts w:ascii="Book Antiqua" w:hAnsi="Book Antiqua"/>
          <w:sz w:val="24"/>
          <w:szCs w:val="24"/>
        </w:rPr>
        <w:t>s</w:t>
      </w:r>
      <w:r w:rsidR="00B7720C" w:rsidRPr="00523C33">
        <w:rPr>
          <w:rFonts w:ascii="Book Antiqua" w:hAnsi="Book Antiqua"/>
          <w:sz w:val="24"/>
          <w:szCs w:val="24"/>
        </w:rPr>
        <w:t xml:space="preserve">, followed by </w:t>
      </w:r>
      <w:r w:rsidR="00060E71" w:rsidRPr="00523C33">
        <w:rPr>
          <w:rFonts w:ascii="Book Antiqua" w:hAnsi="Book Antiqua"/>
          <w:sz w:val="24"/>
          <w:szCs w:val="24"/>
        </w:rPr>
        <w:t>inactivation</w:t>
      </w:r>
      <w:r w:rsidR="00B7720C" w:rsidRPr="00523C33">
        <w:rPr>
          <w:rFonts w:ascii="Book Antiqua" w:hAnsi="Book Antiqua"/>
          <w:sz w:val="24"/>
          <w:szCs w:val="24"/>
        </w:rPr>
        <w:t xml:space="preserve"> of </w:t>
      </w:r>
      <w:r w:rsidR="00060E71" w:rsidRPr="00523C33">
        <w:rPr>
          <w:rFonts w:ascii="Book Antiqua" w:hAnsi="Book Antiqua"/>
          <w:sz w:val="24"/>
          <w:szCs w:val="24"/>
        </w:rPr>
        <w:t xml:space="preserve">transcription of </w:t>
      </w:r>
      <w:r w:rsidR="00840CE8" w:rsidRPr="00523C33">
        <w:rPr>
          <w:rFonts w:ascii="Book Antiqua" w:hAnsi="Book Antiqua"/>
          <w:sz w:val="24"/>
          <w:szCs w:val="24"/>
        </w:rPr>
        <w:t xml:space="preserve">the </w:t>
      </w:r>
      <w:r w:rsidR="00B7720C" w:rsidRPr="00523C33">
        <w:rPr>
          <w:rFonts w:ascii="Book Antiqua" w:hAnsi="Book Antiqua"/>
          <w:sz w:val="24"/>
          <w:szCs w:val="24"/>
        </w:rPr>
        <w:t>estrogen receptor</w:t>
      </w:r>
      <w:r w:rsidR="00264487" w:rsidRPr="00523C33">
        <w:rPr>
          <w:rFonts w:ascii="Book Antiqua" w:hAnsi="Book Antiqua"/>
          <w:sz w:val="24"/>
          <w:szCs w:val="24"/>
        </w:rPr>
        <w:t xml:space="preserve"> (ER)</w:t>
      </w:r>
      <w:r w:rsidR="00060E71" w:rsidRPr="00523C33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060E71" w:rsidRPr="00523C33">
        <w:rPr>
          <w:rFonts w:ascii="Book Antiqua" w:hAnsi="Book Antiqua"/>
          <w:sz w:val="24"/>
          <w:szCs w:val="24"/>
        </w:rPr>
        <w:t>gene</w:t>
      </w:r>
      <w:r w:rsidR="00797143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9B3230" w:rsidRPr="00523C33">
        <w:rPr>
          <w:rFonts w:ascii="Book Antiqua" w:hAnsi="Book Antiqua"/>
          <w:sz w:val="24"/>
          <w:szCs w:val="24"/>
          <w:vertAlign w:val="superscript"/>
        </w:rPr>
        <w:t>79</w:t>
      </w:r>
      <w:r w:rsidR="00BB319B"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="007437AA" w:rsidRPr="00523C33">
        <w:rPr>
          <w:rFonts w:ascii="Book Antiqua" w:hAnsi="Book Antiqua"/>
          <w:sz w:val="24"/>
          <w:szCs w:val="24"/>
        </w:rPr>
        <w:t xml:space="preserve"> (Figure 3)</w:t>
      </w:r>
      <w:r w:rsidR="00B7720C" w:rsidRPr="00523C33">
        <w:rPr>
          <w:rFonts w:ascii="Book Antiqua" w:hAnsi="Book Antiqua"/>
          <w:sz w:val="24"/>
          <w:szCs w:val="24"/>
        </w:rPr>
        <w:t>.</w:t>
      </w:r>
      <w:r w:rsidR="00F416FC" w:rsidRPr="00523C33">
        <w:rPr>
          <w:rFonts w:ascii="Book Antiqua" w:hAnsi="Book Antiqua"/>
          <w:sz w:val="24"/>
          <w:szCs w:val="24"/>
        </w:rPr>
        <w:t xml:space="preserve"> </w:t>
      </w:r>
      <w:r w:rsidR="00887AC1" w:rsidRPr="00523C33">
        <w:rPr>
          <w:rFonts w:ascii="Book Antiqua" w:hAnsi="Book Antiqua"/>
          <w:sz w:val="24"/>
          <w:szCs w:val="24"/>
        </w:rPr>
        <w:t>The i</w:t>
      </w:r>
      <w:r w:rsidR="00F416FC" w:rsidRPr="00523C33">
        <w:rPr>
          <w:rFonts w:ascii="Book Antiqua" w:hAnsi="Book Antiqua"/>
          <w:sz w:val="24"/>
          <w:szCs w:val="24"/>
        </w:rPr>
        <w:t xml:space="preserve">nvolvement of </w:t>
      </w:r>
      <w:proofErr w:type="spellStart"/>
      <w:r w:rsidR="00F416FC" w:rsidRPr="00523C33">
        <w:rPr>
          <w:rFonts w:ascii="Book Antiqua" w:hAnsi="Book Antiqua"/>
          <w:sz w:val="24"/>
          <w:szCs w:val="24"/>
        </w:rPr>
        <w:t>integrins</w:t>
      </w:r>
      <w:proofErr w:type="spellEnd"/>
      <w:r w:rsidR="00F416FC" w:rsidRPr="00523C33">
        <w:rPr>
          <w:rFonts w:ascii="Book Antiqua" w:hAnsi="Book Antiqua"/>
          <w:sz w:val="24"/>
          <w:szCs w:val="24"/>
        </w:rPr>
        <w:t xml:space="preserve"> in TF</w:t>
      </w:r>
      <w:r w:rsidR="001B5733" w:rsidRPr="00523C33">
        <w:rPr>
          <w:rFonts w:ascii="Book Antiqua" w:hAnsi="Book Antiqua"/>
          <w:sz w:val="24"/>
          <w:szCs w:val="24"/>
        </w:rPr>
        <w:t>-</w:t>
      </w:r>
      <w:r w:rsidR="00F416FC" w:rsidRPr="00523C33">
        <w:rPr>
          <w:rFonts w:ascii="Book Antiqua" w:hAnsi="Book Antiqua"/>
          <w:sz w:val="24"/>
          <w:szCs w:val="24"/>
        </w:rPr>
        <w:t xml:space="preserve">driven phenotype expressions of breast cancer cells is </w:t>
      </w:r>
      <w:r w:rsidR="00C904B8" w:rsidRPr="00523C33">
        <w:rPr>
          <w:rFonts w:ascii="Book Antiqua" w:hAnsi="Book Antiqua"/>
          <w:sz w:val="24"/>
          <w:szCs w:val="24"/>
        </w:rPr>
        <w:t>similar to the</w:t>
      </w:r>
      <w:r w:rsidR="00F416FC" w:rsidRPr="00523C33">
        <w:rPr>
          <w:rFonts w:ascii="Book Antiqua" w:hAnsi="Book Antiqua"/>
          <w:sz w:val="24"/>
          <w:szCs w:val="24"/>
        </w:rPr>
        <w:t xml:space="preserve"> findings that association of TF integrated into plasma membrane </w:t>
      </w:r>
      <w:r w:rsidR="00C904B8" w:rsidRPr="00523C33">
        <w:rPr>
          <w:rFonts w:ascii="Book Antiqua" w:hAnsi="Book Antiqua"/>
          <w:sz w:val="24"/>
          <w:szCs w:val="24"/>
        </w:rPr>
        <w:t xml:space="preserve">of keratinocytes and breast cancer cells </w:t>
      </w:r>
      <w:r w:rsidR="00F416FC" w:rsidRPr="00523C33">
        <w:rPr>
          <w:rFonts w:ascii="Book Antiqua" w:hAnsi="Book Antiqua"/>
          <w:sz w:val="24"/>
          <w:szCs w:val="24"/>
        </w:rPr>
        <w:t xml:space="preserve">bind </w:t>
      </w:r>
      <w:proofErr w:type="spellStart"/>
      <w:r w:rsidR="00F416FC" w:rsidRPr="00523C33">
        <w:rPr>
          <w:rFonts w:ascii="Book Antiqua" w:hAnsi="Book Antiqua"/>
          <w:sz w:val="24"/>
          <w:szCs w:val="24"/>
        </w:rPr>
        <w:t>integrins</w:t>
      </w:r>
      <w:proofErr w:type="spellEnd"/>
      <w:r w:rsidR="00F416FC" w:rsidRPr="00523C33">
        <w:rPr>
          <w:rFonts w:ascii="Book Antiqua" w:hAnsi="Book Antiqua"/>
          <w:sz w:val="24"/>
          <w:szCs w:val="24"/>
        </w:rPr>
        <w:t xml:space="preserve"> and </w:t>
      </w:r>
      <w:r w:rsidR="00C904B8" w:rsidRPr="00523C33">
        <w:rPr>
          <w:rFonts w:ascii="Book Antiqua" w:hAnsi="Book Antiqua"/>
          <w:sz w:val="24"/>
          <w:szCs w:val="24"/>
        </w:rPr>
        <w:t xml:space="preserve">may </w:t>
      </w:r>
      <w:r w:rsidR="00F416FC" w:rsidRPr="00523C33">
        <w:rPr>
          <w:rFonts w:ascii="Book Antiqua" w:hAnsi="Book Antiqua"/>
          <w:sz w:val="24"/>
          <w:szCs w:val="24"/>
        </w:rPr>
        <w:t xml:space="preserve">support </w:t>
      </w:r>
      <w:r w:rsidR="00632664" w:rsidRPr="00523C33">
        <w:rPr>
          <w:rFonts w:ascii="Book Antiqua" w:hAnsi="Book Antiqua"/>
          <w:sz w:val="24"/>
          <w:szCs w:val="24"/>
        </w:rPr>
        <w:t xml:space="preserve">growth of </w:t>
      </w:r>
      <w:r w:rsidR="00F416FC" w:rsidRPr="00523C33">
        <w:rPr>
          <w:rFonts w:ascii="Book Antiqua" w:hAnsi="Book Antiqua"/>
          <w:sz w:val="24"/>
          <w:szCs w:val="24"/>
        </w:rPr>
        <w:t xml:space="preserve">breast </w:t>
      </w:r>
      <w:proofErr w:type="gramStart"/>
      <w:r w:rsidR="00F416FC" w:rsidRPr="00523C33">
        <w:rPr>
          <w:rFonts w:ascii="Book Antiqua" w:hAnsi="Book Antiqua"/>
          <w:sz w:val="24"/>
          <w:szCs w:val="24"/>
        </w:rPr>
        <w:t>tumor</w:t>
      </w:r>
      <w:r w:rsidR="00F416FC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F416FC" w:rsidRPr="00523C33">
        <w:rPr>
          <w:rFonts w:ascii="Book Antiqua" w:hAnsi="Book Antiqua"/>
          <w:sz w:val="24"/>
          <w:szCs w:val="24"/>
          <w:vertAlign w:val="superscript"/>
        </w:rPr>
        <w:t>30]</w:t>
      </w:r>
      <w:r w:rsidR="00F416FC" w:rsidRPr="00523C33">
        <w:rPr>
          <w:rFonts w:ascii="Book Antiqua" w:hAnsi="Book Antiqua"/>
          <w:sz w:val="24"/>
          <w:szCs w:val="24"/>
        </w:rPr>
        <w:t>.</w:t>
      </w:r>
      <w:r w:rsidR="00BB319B" w:rsidRPr="00523C33">
        <w:rPr>
          <w:rFonts w:ascii="Book Antiqua" w:hAnsi="Book Antiqua"/>
          <w:sz w:val="24"/>
          <w:szCs w:val="24"/>
        </w:rPr>
        <w:t xml:space="preserve"> </w:t>
      </w:r>
      <w:r w:rsidR="00304540" w:rsidRPr="00523C33">
        <w:rPr>
          <w:rFonts w:ascii="Book Antiqua" w:hAnsi="Book Antiqua"/>
          <w:sz w:val="24"/>
          <w:szCs w:val="24"/>
        </w:rPr>
        <w:t>Furthermore</w:t>
      </w:r>
      <w:r w:rsidR="00AA08EF" w:rsidRPr="00523C33">
        <w:rPr>
          <w:rFonts w:ascii="Book Antiqua" w:hAnsi="Book Antiqua"/>
          <w:sz w:val="24"/>
          <w:szCs w:val="24"/>
        </w:rPr>
        <w:t xml:space="preserve">, </w:t>
      </w:r>
      <w:r w:rsidR="00862454" w:rsidRPr="00523C33">
        <w:rPr>
          <w:rFonts w:ascii="Book Antiqua" w:hAnsi="Book Antiqua"/>
          <w:sz w:val="24"/>
          <w:szCs w:val="24"/>
        </w:rPr>
        <w:t>because</w:t>
      </w:r>
      <w:r w:rsidR="00845FE9" w:rsidRPr="00523C33">
        <w:rPr>
          <w:rFonts w:ascii="Book Antiqua" w:hAnsi="Book Antiqua"/>
          <w:sz w:val="24"/>
          <w:szCs w:val="24"/>
        </w:rPr>
        <w:t xml:space="preserve"> </w:t>
      </w:r>
      <w:r w:rsidR="00BB319B" w:rsidRPr="00523C33">
        <w:rPr>
          <w:rFonts w:ascii="Book Antiqua" w:hAnsi="Book Antiqua"/>
          <w:sz w:val="24"/>
          <w:szCs w:val="24"/>
        </w:rPr>
        <w:t xml:space="preserve">ER positivity determines clinically distinct groups of breast cancer patients, ER gene regulation </w:t>
      </w:r>
      <w:r w:rsidR="00AA08EF" w:rsidRPr="00523C33">
        <w:rPr>
          <w:rFonts w:ascii="Book Antiqua" w:hAnsi="Book Antiqua"/>
          <w:i/>
          <w:sz w:val="24"/>
          <w:szCs w:val="24"/>
        </w:rPr>
        <w:t>via</w:t>
      </w:r>
      <w:r w:rsidR="00BB319B" w:rsidRPr="00523C33">
        <w:rPr>
          <w:rFonts w:ascii="Book Antiqua" w:hAnsi="Book Antiqua"/>
          <w:sz w:val="24"/>
          <w:szCs w:val="24"/>
        </w:rPr>
        <w:t xml:space="preserve"> TF </w:t>
      </w:r>
      <w:r w:rsidR="00AA08EF" w:rsidRPr="00523C33">
        <w:rPr>
          <w:rFonts w:ascii="Book Antiqua" w:hAnsi="Book Antiqua"/>
          <w:sz w:val="24"/>
          <w:szCs w:val="24"/>
        </w:rPr>
        <w:t xml:space="preserve">signaling </w:t>
      </w:r>
      <w:r w:rsidR="00BB319B" w:rsidRPr="00523C33">
        <w:rPr>
          <w:rFonts w:ascii="Book Antiqua" w:hAnsi="Book Antiqua"/>
          <w:sz w:val="24"/>
          <w:szCs w:val="24"/>
        </w:rPr>
        <w:t xml:space="preserve">may affect </w:t>
      </w:r>
      <w:r w:rsidR="00AA08EF" w:rsidRPr="00523C33">
        <w:rPr>
          <w:rFonts w:ascii="Book Antiqua" w:hAnsi="Book Antiqua"/>
          <w:sz w:val="24"/>
          <w:szCs w:val="24"/>
        </w:rPr>
        <w:t xml:space="preserve">the </w:t>
      </w:r>
      <w:r w:rsidR="00BB319B" w:rsidRPr="00523C33">
        <w:rPr>
          <w:rFonts w:ascii="Book Antiqua" w:hAnsi="Book Antiqua"/>
          <w:sz w:val="24"/>
          <w:szCs w:val="24"/>
        </w:rPr>
        <w:t>selection of therapeutic strateg</w:t>
      </w:r>
      <w:r w:rsidR="00304540" w:rsidRPr="00523C33">
        <w:rPr>
          <w:rFonts w:ascii="Book Antiqua" w:hAnsi="Book Antiqua"/>
          <w:sz w:val="24"/>
          <w:szCs w:val="24"/>
        </w:rPr>
        <w:t>ies</w:t>
      </w:r>
      <w:r w:rsidR="00AA08EF" w:rsidRPr="00523C33">
        <w:rPr>
          <w:rFonts w:ascii="Book Antiqua" w:hAnsi="Book Antiqua"/>
          <w:sz w:val="24"/>
          <w:szCs w:val="24"/>
        </w:rPr>
        <w:t xml:space="preserve"> </w:t>
      </w:r>
      <w:r w:rsidR="00304540" w:rsidRPr="00523C33">
        <w:rPr>
          <w:rFonts w:ascii="Book Antiqua" w:hAnsi="Book Antiqua"/>
          <w:sz w:val="24"/>
          <w:szCs w:val="24"/>
        </w:rPr>
        <w:t>used to treat</w:t>
      </w:r>
      <w:r w:rsidR="00AA08EF" w:rsidRPr="00523C33">
        <w:rPr>
          <w:rFonts w:ascii="Book Antiqua" w:hAnsi="Book Antiqua"/>
          <w:sz w:val="24"/>
          <w:szCs w:val="24"/>
        </w:rPr>
        <w:t xml:space="preserve"> breast cancer</w:t>
      </w:r>
      <w:r w:rsidR="00304540" w:rsidRPr="00523C33">
        <w:rPr>
          <w:rFonts w:ascii="Book Antiqua" w:hAnsi="Book Antiqua"/>
          <w:sz w:val="24"/>
          <w:szCs w:val="24"/>
        </w:rPr>
        <w:t xml:space="preserve"> patients</w:t>
      </w:r>
      <w:r w:rsidR="00BB319B" w:rsidRPr="00523C33">
        <w:rPr>
          <w:rFonts w:ascii="Book Antiqua" w:hAnsi="Book Antiqua"/>
          <w:sz w:val="24"/>
          <w:szCs w:val="24"/>
        </w:rPr>
        <w:t>.</w:t>
      </w:r>
    </w:p>
    <w:p w:rsidR="007878B3" w:rsidRPr="00523C33" w:rsidRDefault="00304540" w:rsidP="00523C33">
      <w:pPr>
        <w:spacing w:line="360" w:lineRule="auto"/>
        <w:ind w:firstLine="840"/>
        <w:outlineLvl w:val="0"/>
        <w:rPr>
          <w:rFonts w:ascii="Book Antiqua" w:hAnsi="Book Antiqua"/>
          <w:sz w:val="24"/>
          <w:szCs w:val="24"/>
        </w:rPr>
      </w:pPr>
      <w:r w:rsidRPr="00523C33">
        <w:rPr>
          <w:rFonts w:ascii="Book Antiqua" w:hAnsi="Book Antiqua"/>
          <w:sz w:val="24"/>
          <w:szCs w:val="24"/>
        </w:rPr>
        <w:t>Previous studies</w:t>
      </w:r>
      <w:r w:rsidR="00683FD2" w:rsidRPr="00523C33">
        <w:rPr>
          <w:rFonts w:ascii="Book Antiqua" w:hAnsi="Book Antiqua"/>
          <w:sz w:val="24"/>
          <w:szCs w:val="24"/>
        </w:rPr>
        <w:t xml:space="preserve"> </w:t>
      </w:r>
      <w:r w:rsidRPr="00523C33">
        <w:rPr>
          <w:rFonts w:ascii="Book Antiqua" w:hAnsi="Book Antiqua"/>
          <w:sz w:val="24"/>
          <w:szCs w:val="24"/>
        </w:rPr>
        <w:t>reveal</w:t>
      </w:r>
      <w:r w:rsidR="00683FD2" w:rsidRPr="00523C33">
        <w:rPr>
          <w:rFonts w:ascii="Book Antiqua" w:hAnsi="Book Antiqua"/>
          <w:sz w:val="24"/>
          <w:szCs w:val="24"/>
        </w:rPr>
        <w:t xml:space="preserve"> that </w:t>
      </w:r>
      <w:r w:rsidR="009B5536" w:rsidRPr="00523C33">
        <w:rPr>
          <w:rFonts w:ascii="Book Antiqua" w:hAnsi="Book Antiqua"/>
          <w:sz w:val="24"/>
          <w:szCs w:val="24"/>
        </w:rPr>
        <w:t>TF express</w:t>
      </w:r>
      <w:r w:rsidRPr="00523C33">
        <w:rPr>
          <w:rFonts w:ascii="Book Antiqua" w:hAnsi="Book Antiqua"/>
          <w:sz w:val="24"/>
          <w:szCs w:val="24"/>
        </w:rPr>
        <w:t>ion</w:t>
      </w:r>
      <w:r w:rsidR="009B5536" w:rsidRPr="00523C33">
        <w:rPr>
          <w:rFonts w:ascii="Book Antiqua" w:hAnsi="Book Antiqua"/>
          <w:sz w:val="24"/>
          <w:szCs w:val="24"/>
        </w:rPr>
        <w:t xml:space="preserve"> within </w:t>
      </w:r>
      <w:r w:rsidRPr="00523C33">
        <w:rPr>
          <w:rFonts w:ascii="Book Antiqua" w:hAnsi="Book Antiqua"/>
          <w:sz w:val="24"/>
          <w:szCs w:val="24"/>
        </w:rPr>
        <w:t xml:space="preserve">the </w:t>
      </w:r>
      <w:r w:rsidR="009B5536" w:rsidRPr="00523C33">
        <w:rPr>
          <w:rFonts w:ascii="Book Antiqua" w:hAnsi="Book Antiqua"/>
          <w:sz w:val="24"/>
          <w:szCs w:val="24"/>
        </w:rPr>
        <w:t>stroma</w:t>
      </w:r>
      <w:r w:rsidRPr="00523C33">
        <w:rPr>
          <w:rFonts w:ascii="Book Antiqua" w:hAnsi="Book Antiqua"/>
          <w:sz w:val="24"/>
          <w:szCs w:val="24"/>
        </w:rPr>
        <w:t>l</w:t>
      </w:r>
      <w:r w:rsidR="009B5536" w:rsidRPr="00523C33">
        <w:rPr>
          <w:rFonts w:ascii="Book Antiqua" w:hAnsi="Book Antiqua"/>
          <w:sz w:val="24"/>
          <w:szCs w:val="24"/>
        </w:rPr>
        <w:t xml:space="preserve"> area of breast cancer tissues </w:t>
      </w:r>
      <w:r w:rsidRPr="00523C33">
        <w:rPr>
          <w:rFonts w:ascii="Book Antiqua" w:hAnsi="Book Antiqua"/>
          <w:sz w:val="24"/>
          <w:szCs w:val="24"/>
        </w:rPr>
        <w:t xml:space="preserve">is </w:t>
      </w:r>
      <w:r w:rsidR="009B5536" w:rsidRPr="00523C33">
        <w:rPr>
          <w:rFonts w:ascii="Book Antiqua" w:hAnsi="Book Antiqua"/>
          <w:sz w:val="24"/>
          <w:szCs w:val="24"/>
        </w:rPr>
        <w:t xml:space="preserve">due to production from immune </w:t>
      </w:r>
      <w:proofErr w:type="gramStart"/>
      <w:r w:rsidR="009B5536" w:rsidRPr="00523C33">
        <w:rPr>
          <w:rFonts w:ascii="Book Antiqua" w:hAnsi="Book Antiqua"/>
          <w:sz w:val="24"/>
          <w:szCs w:val="24"/>
        </w:rPr>
        <w:t>cells</w:t>
      </w:r>
      <w:r w:rsidR="00797143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97143" w:rsidRPr="00523C33">
        <w:rPr>
          <w:rFonts w:ascii="Book Antiqua" w:hAnsi="Book Antiqua"/>
          <w:sz w:val="24"/>
          <w:szCs w:val="24"/>
          <w:vertAlign w:val="superscript"/>
        </w:rPr>
        <w:t>8</w:t>
      </w:r>
      <w:r w:rsidR="005E67E8" w:rsidRPr="00523C33">
        <w:rPr>
          <w:rFonts w:ascii="Book Antiqua" w:hAnsi="Book Antiqua"/>
          <w:sz w:val="24"/>
          <w:szCs w:val="24"/>
          <w:vertAlign w:val="superscript"/>
        </w:rPr>
        <w:t>0</w:t>
      </w:r>
      <w:r w:rsidR="009B5536"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="009B5536" w:rsidRPr="00523C33">
        <w:rPr>
          <w:rFonts w:ascii="Book Antiqua" w:hAnsi="Book Antiqua"/>
          <w:sz w:val="24"/>
          <w:szCs w:val="24"/>
        </w:rPr>
        <w:t>. TF level</w:t>
      </w:r>
      <w:r w:rsidRPr="00523C33">
        <w:rPr>
          <w:rFonts w:ascii="Book Antiqua" w:hAnsi="Book Antiqua"/>
          <w:sz w:val="24"/>
          <w:szCs w:val="24"/>
        </w:rPr>
        <w:t>s</w:t>
      </w:r>
      <w:r w:rsidR="009B5536" w:rsidRPr="00523C33">
        <w:rPr>
          <w:rFonts w:ascii="Book Antiqua" w:hAnsi="Book Antiqua"/>
          <w:sz w:val="24"/>
          <w:szCs w:val="24"/>
        </w:rPr>
        <w:t xml:space="preserve"> </w:t>
      </w:r>
      <w:r w:rsidRPr="00523C33">
        <w:rPr>
          <w:rFonts w:ascii="Book Antiqua" w:hAnsi="Book Antiqua"/>
          <w:sz w:val="24"/>
          <w:szCs w:val="24"/>
        </w:rPr>
        <w:t xml:space="preserve">were </w:t>
      </w:r>
      <w:r w:rsidR="009B5536" w:rsidRPr="00523C33">
        <w:rPr>
          <w:rFonts w:ascii="Book Antiqua" w:hAnsi="Book Antiqua"/>
          <w:sz w:val="24"/>
          <w:szCs w:val="24"/>
        </w:rPr>
        <w:t>closely associate</w:t>
      </w:r>
      <w:r w:rsidRPr="00523C33">
        <w:rPr>
          <w:rFonts w:ascii="Book Antiqua" w:hAnsi="Book Antiqua"/>
          <w:sz w:val="24"/>
          <w:szCs w:val="24"/>
        </w:rPr>
        <w:t>d</w:t>
      </w:r>
      <w:r w:rsidR="009B5536" w:rsidRPr="00523C33">
        <w:rPr>
          <w:rFonts w:ascii="Book Antiqua" w:hAnsi="Book Antiqua"/>
          <w:sz w:val="24"/>
          <w:szCs w:val="24"/>
        </w:rPr>
        <w:t xml:space="preserve"> with extravascular fibrin deposition and </w:t>
      </w:r>
      <w:r w:rsidRPr="00523C33">
        <w:rPr>
          <w:rFonts w:ascii="Book Antiqua" w:hAnsi="Book Antiqua"/>
          <w:sz w:val="24"/>
          <w:szCs w:val="24"/>
        </w:rPr>
        <w:t xml:space="preserve">VEGF </w:t>
      </w:r>
      <w:r w:rsidR="009B5536" w:rsidRPr="00523C33">
        <w:rPr>
          <w:rFonts w:ascii="Book Antiqua" w:hAnsi="Book Antiqua"/>
          <w:sz w:val="24"/>
          <w:szCs w:val="24"/>
        </w:rPr>
        <w:t>expression level</w:t>
      </w:r>
      <w:r w:rsidRPr="00523C33">
        <w:rPr>
          <w:rFonts w:ascii="Book Antiqua" w:hAnsi="Book Antiqua"/>
          <w:sz w:val="24"/>
          <w:szCs w:val="24"/>
        </w:rPr>
        <w:t>s</w:t>
      </w:r>
      <w:r w:rsidR="009B5536" w:rsidRPr="00523C33">
        <w:rPr>
          <w:rFonts w:ascii="Book Antiqua" w:hAnsi="Book Antiqua"/>
          <w:sz w:val="24"/>
          <w:szCs w:val="24"/>
        </w:rPr>
        <w:t>, suggesting that stromal</w:t>
      </w:r>
      <w:r w:rsidRPr="00523C33">
        <w:rPr>
          <w:rFonts w:ascii="Book Antiqua" w:hAnsi="Book Antiqua"/>
          <w:sz w:val="24"/>
          <w:szCs w:val="24"/>
        </w:rPr>
        <w:t>-derived</w:t>
      </w:r>
      <w:r w:rsidR="009B5536" w:rsidRPr="00523C33">
        <w:rPr>
          <w:rFonts w:ascii="Book Antiqua" w:hAnsi="Book Antiqua"/>
          <w:sz w:val="24"/>
          <w:szCs w:val="24"/>
        </w:rPr>
        <w:t xml:space="preserve"> TF contributes to</w:t>
      </w:r>
      <w:r w:rsidRPr="00523C33">
        <w:rPr>
          <w:rFonts w:ascii="Book Antiqua" w:hAnsi="Book Antiqua"/>
          <w:sz w:val="24"/>
          <w:szCs w:val="24"/>
        </w:rPr>
        <w:t xml:space="preserve"> the</w:t>
      </w:r>
      <w:r w:rsidR="009B5536" w:rsidRPr="00523C3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B5536" w:rsidRPr="00523C33">
        <w:rPr>
          <w:rFonts w:ascii="Book Antiqua" w:hAnsi="Book Antiqua"/>
          <w:sz w:val="24"/>
          <w:szCs w:val="24"/>
        </w:rPr>
        <w:t>angiogenic</w:t>
      </w:r>
      <w:proofErr w:type="spellEnd"/>
      <w:r w:rsidR="009B5536" w:rsidRPr="00523C33">
        <w:rPr>
          <w:rFonts w:ascii="Book Antiqua" w:hAnsi="Book Antiqua"/>
          <w:sz w:val="24"/>
          <w:szCs w:val="24"/>
        </w:rPr>
        <w:t xml:space="preserve"> phenotype of breast cancer.</w:t>
      </w:r>
    </w:p>
    <w:p w:rsidR="007878B3" w:rsidRPr="00523C33" w:rsidRDefault="007878B3" w:rsidP="00523C33">
      <w:pPr>
        <w:spacing w:line="360" w:lineRule="auto"/>
        <w:outlineLvl w:val="0"/>
        <w:rPr>
          <w:rFonts w:ascii="Book Antiqua" w:hAnsi="Book Antiqua" w:cs="Times New Roman"/>
          <w:sz w:val="24"/>
          <w:szCs w:val="24"/>
        </w:rPr>
      </w:pPr>
    </w:p>
    <w:p w:rsidR="007878B3" w:rsidRPr="00523C33" w:rsidRDefault="009C1C7C" w:rsidP="00523C33">
      <w:pPr>
        <w:spacing w:line="360" w:lineRule="auto"/>
        <w:outlineLvl w:val="0"/>
        <w:rPr>
          <w:rFonts w:ascii="Book Antiqua" w:hAnsi="Book Antiqua"/>
          <w:b/>
          <w:i/>
          <w:sz w:val="24"/>
          <w:szCs w:val="24"/>
        </w:rPr>
      </w:pPr>
      <w:r w:rsidRPr="00523C33">
        <w:rPr>
          <w:rFonts w:ascii="Book Antiqua" w:hAnsi="Book Antiqua"/>
          <w:b/>
          <w:i/>
          <w:sz w:val="24"/>
          <w:szCs w:val="24"/>
        </w:rPr>
        <w:t>T</w:t>
      </w:r>
      <w:r w:rsidR="005073D1" w:rsidRPr="00523C33">
        <w:rPr>
          <w:rFonts w:ascii="Book Antiqua" w:hAnsi="Book Antiqua"/>
          <w:b/>
          <w:i/>
          <w:sz w:val="24"/>
          <w:szCs w:val="24"/>
        </w:rPr>
        <w:t>runcated form</w:t>
      </w:r>
      <w:r w:rsidR="002B394C" w:rsidRPr="00523C33">
        <w:rPr>
          <w:rFonts w:ascii="Book Antiqua" w:hAnsi="Book Antiqua"/>
          <w:b/>
          <w:i/>
          <w:sz w:val="24"/>
          <w:szCs w:val="24"/>
        </w:rPr>
        <w:t>s</w:t>
      </w:r>
      <w:r w:rsidR="005073D1" w:rsidRPr="00523C33">
        <w:rPr>
          <w:rFonts w:ascii="Book Antiqua" w:hAnsi="Book Antiqua"/>
          <w:b/>
          <w:i/>
          <w:sz w:val="24"/>
          <w:szCs w:val="24"/>
        </w:rPr>
        <w:t xml:space="preserve"> of TF</w:t>
      </w:r>
    </w:p>
    <w:p w:rsidR="00B76B90" w:rsidRPr="00523C33" w:rsidRDefault="00675C93" w:rsidP="00523C33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523C33">
        <w:rPr>
          <w:rFonts w:ascii="Book Antiqua" w:hAnsi="Book Antiqua" w:cs="Times New Roman"/>
          <w:sz w:val="24"/>
          <w:szCs w:val="24"/>
        </w:rPr>
        <w:t>In addition to full-length TF, alternatively spliced</w:t>
      </w:r>
      <w:r w:rsidR="007B52F4" w:rsidRPr="00523C33">
        <w:rPr>
          <w:rFonts w:ascii="Book Antiqua" w:hAnsi="Book Antiqua" w:cs="Times New Roman"/>
          <w:sz w:val="24"/>
          <w:szCs w:val="24"/>
        </w:rPr>
        <w:t>,</w:t>
      </w:r>
      <w:r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B7720C" w:rsidRPr="00523C33">
        <w:rPr>
          <w:rFonts w:ascii="Book Antiqua" w:hAnsi="Book Antiqua" w:cs="Times New Roman"/>
          <w:sz w:val="24"/>
          <w:szCs w:val="24"/>
        </w:rPr>
        <w:t xml:space="preserve">truncated forms of </w:t>
      </w:r>
      <w:r w:rsidR="007B52F4" w:rsidRPr="00523C33">
        <w:rPr>
          <w:rFonts w:ascii="Book Antiqua" w:hAnsi="Book Antiqua" w:cs="Times New Roman"/>
          <w:sz w:val="24"/>
          <w:szCs w:val="24"/>
        </w:rPr>
        <w:t>TF</w:t>
      </w:r>
      <w:r w:rsidRPr="00523C33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Pr="00523C33">
        <w:rPr>
          <w:rFonts w:ascii="Book Antiqua" w:hAnsi="Book Antiqua" w:cs="Times New Roman"/>
          <w:sz w:val="24"/>
          <w:szCs w:val="24"/>
        </w:rPr>
        <w:t>asTF</w:t>
      </w:r>
      <w:proofErr w:type="spellEnd"/>
      <w:r w:rsidRPr="00523C33">
        <w:rPr>
          <w:rFonts w:ascii="Book Antiqua" w:hAnsi="Book Antiqua" w:cs="Times New Roman"/>
          <w:sz w:val="24"/>
          <w:szCs w:val="24"/>
        </w:rPr>
        <w:t xml:space="preserve">) </w:t>
      </w:r>
      <w:r w:rsidR="007B52F4" w:rsidRPr="00523C33">
        <w:rPr>
          <w:rFonts w:ascii="Book Antiqua" w:hAnsi="Book Antiqua" w:cs="Times New Roman"/>
          <w:sz w:val="24"/>
          <w:szCs w:val="24"/>
        </w:rPr>
        <w:lastRenderedPageBreak/>
        <w:t xml:space="preserve">also exist </w:t>
      </w:r>
      <w:r w:rsidRPr="00523C33">
        <w:rPr>
          <w:rFonts w:ascii="Book Antiqua" w:hAnsi="Book Antiqua" w:cs="Times New Roman"/>
          <w:sz w:val="24"/>
          <w:szCs w:val="24"/>
        </w:rPr>
        <w:t xml:space="preserve">in </w:t>
      </w:r>
      <w:proofErr w:type="gramStart"/>
      <w:r w:rsidR="00350609" w:rsidRPr="00523C33">
        <w:rPr>
          <w:rFonts w:ascii="Book Antiqua" w:hAnsi="Book Antiqua" w:cs="Times New Roman"/>
          <w:sz w:val="24"/>
          <w:szCs w:val="24"/>
        </w:rPr>
        <w:t>human</w:t>
      </w:r>
      <w:r w:rsidR="007B52F4" w:rsidRPr="00523C33">
        <w:rPr>
          <w:rFonts w:ascii="Book Antiqua" w:hAnsi="Book Antiqua" w:cs="Times New Roman"/>
          <w:sz w:val="24"/>
          <w:szCs w:val="24"/>
        </w:rPr>
        <w:t>s</w:t>
      </w:r>
      <w:r w:rsidR="00797143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797143" w:rsidRPr="00523C33">
        <w:rPr>
          <w:rFonts w:ascii="Book Antiqua" w:hAnsi="Book Antiqua" w:cs="Times New Roman"/>
          <w:sz w:val="24"/>
          <w:szCs w:val="24"/>
          <w:vertAlign w:val="superscript"/>
        </w:rPr>
        <w:t>8</w:t>
      </w:r>
      <w:r w:rsidR="005E67E8" w:rsidRPr="00523C33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350609" w:rsidRPr="00523C3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523C33">
        <w:rPr>
          <w:rFonts w:ascii="Book Antiqua" w:hAnsi="Book Antiqua" w:cs="Times New Roman"/>
          <w:sz w:val="24"/>
          <w:szCs w:val="24"/>
        </w:rPr>
        <w:t xml:space="preserve">. Recently, it was reported that </w:t>
      </w:r>
      <w:proofErr w:type="spellStart"/>
      <w:r w:rsidRPr="00523C33">
        <w:rPr>
          <w:rFonts w:ascii="Book Antiqua" w:hAnsi="Book Antiqua" w:cs="Times New Roman"/>
          <w:sz w:val="24"/>
          <w:szCs w:val="24"/>
        </w:rPr>
        <w:t>asTF</w:t>
      </w:r>
      <w:proofErr w:type="spellEnd"/>
      <w:r w:rsidRPr="00523C33">
        <w:rPr>
          <w:rFonts w:ascii="Book Antiqua" w:hAnsi="Book Antiqua" w:cs="Times New Roman"/>
          <w:sz w:val="24"/>
          <w:szCs w:val="24"/>
        </w:rPr>
        <w:t xml:space="preserve"> is highly expressed in breast cancer cells and contributes to </w:t>
      </w:r>
      <w:r w:rsidR="00141233" w:rsidRPr="00523C33">
        <w:rPr>
          <w:rFonts w:ascii="Book Antiqua" w:hAnsi="Book Antiqua" w:cs="Times New Roman"/>
          <w:sz w:val="24"/>
          <w:szCs w:val="24"/>
        </w:rPr>
        <w:t xml:space="preserve">the </w:t>
      </w:r>
      <w:r w:rsidRPr="00523C33">
        <w:rPr>
          <w:rFonts w:ascii="Book Antiqua" w:hAnsi="Book Antiqua" w:cs="Times New Roman"/>
          <w:sz w:val="24"/>
          <w:szCs w:val="24"/>
        </w:rPr>
        <w:t xml:space="preserve">malignant </w:t>
      </w:r>
      <w:proofErr w:type="gramStart"/>
      <w:r w:rsidRPr="00523C33">
        <w:rPr>
          <w:rFonts w:ascii="Book Antiqua" w:hAnsi="Book Antiqua" w:cs="Times New Roman"/>
          <w:sz w:val="24"/>
          <w:szCs w:val="24"/>
        </w:rPr>
        <w:t>phenotype</w:t>
      </w:r>
      <w:r w:rsidR="00350609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797143" w:rsidRPr="00523C33">
        <w:rPr>
          <w:rFonts w:ascii="Book Antiqua" w:hAnsi="Book Antiqua" w:cs="Times New Roman"/>
          <w:sz w:val="24"/>
          <w:szCs w:val="24"/>
          <w:vertAlign w:val="superscript"/>
        </w:rPr>
        <w:t>8</w:t>
      </w:r>
      <w:r w:rsidR="002B2B43" w:rsidRPr="00523C33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350609" w:rsidRPr="00523C3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523C33">
        <w:rPr>
          <w:rFonts w:ascii="Book Antiqua" w:hAnsi="Book Antiqua" w:cs="Times New Roman"/>
          <w:sz w:val="24"/>
          <w:szCs w:val="24"/>
        </w:rPr>
        <w:t>.</w:t>
      </w:r>
      <w:r w:rsidR="00783181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141233" w:rsidRPr="00523C33">
        <w:rPr>
          <w:rFonts w:ascii="Book Antiqua" w:hAnsi="Book Antiqua" w:cs="Times New Roman"/>
          <w:sz w:val="24"/>
          <w:szCs w:val="24"/>
        </w:rPr>
        <w:t xml:space="preserve">Similar to TF, </w:t>
      </w:r>
      <w:proofErr w:type="spellStart"/>
      <w:r w:rsidRPr="00523C33">
        <w:rPr>
          <w:rFonts w:ascii="Book Antiqua" w:hAnsi="Book Antiqua" w:cs="Times New Roman"/>
          <w:sz w:val="24"/>
          <w:szCs w:val="24"/>
        </w:rPr>
        <w:t>asTF</w:t>
      </w:r>
      <w:proofErr w:type="spellEnd"/>
      <w:r w:rsidRPr="00523C33">
        <w:rPr>
          <w:rFonts w:ascii="Book Antiqua" w:hAnsi="Book Antiqua" w:cs="Times New Roman"/>
          <w:sz w:val="24"/>
          <w:szCs w:val="24"/>
        </w:rPr>
        <w:t xml:space="preserve"> bind</w:t>
      </w:r>
      <w:r w:rsidR="001F10D3" w:rsidRPr="00523C33">
        <w:rPr>
          <w:rFonts w:ascii="Book Antiqua" w:hAnsi="Book Antiqua" w:cs="Times New Roman"/>
          <w:sz w:val="24"/>
          <w:szCs w:val="24"/>
        </w:rPr>
        <w:t>s</w:t>
      </w:r>
      <w:r w:rsidRPr="00523C33">
        <w:rPr>
          <w:rFonts w:ascii="Book Antiqua" w:hAnsi="Book Antiqua" w:cs="Times New Roman"/>
          <w:sz w:val="24"/>
          <w:szCs w:val="24"/>
        </w:rPr>
        <w:t xml:space="preserve"> to </w:t>
      </w:r>
      <w:proofErr w:type="spellStart"/>
      <w:r w:rsidR="00040670" w:rsidRPr="00523C33">
        <w:rPr>
          <w:rFonts w:ascii="Book Antiqua" w:hAnsi="Book Antiqua" w:cs="Times New Roman"/>
          <w:sz w:val="24"/>
          <w:szCs w:val="24"/>
        </w:rPr>
        <w:t>integrins</w:t>
      </w:r>
      <w:proofErr w:type="spellEnd"/>
      <w:r w:rsidR="00040670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141233" w:rsidRPr="00523C33">
        <w:rPr>
          <w:rFonts w:ascii="Book Antiqua" w:hAnsi="Book Antiqua" w:cs="Times New Roman"/>
          <w:sz w:val="24"/>
          <w:szCs w:val="24"/>
        </w:rPr>
        <w:t>and therefore</w:t>
      </w:r>
      <w:r w:rsidR="001F10D3" w:rsidRPr="00523C33">
        <w:rPr>
          <w:rFonts w:ascii="Book Antiqua" w:hAnsi="Book Antiqua" w:cs="Times New Roman"/>
          <w:sz w:val="24"/>
          <w:szCs w:val="24"/>
        </w:rPr>
        <w:t xml:space="preserve"> exists on the cell surface</w:t>
      </w:r>
      <w:r w:rsidR="007437AA" w:rsidRPr="00523C33">
        <w:rPr>
          <w:rFonts w:ascii="Book Antiqua" w:hAnsi="Book Antiqua" w:cs="Times New Roman"/>
          <w:sz w:val="24"/>
          <w:szCs w:val="24"/>
        </w:rPr>
        <w:t xml:space="preserve"> (Figure 3)</w:t>
      </w:r>
      <w:r w:rsidRPr="00523C33">
        <w:rPr>
          <w:rFonts w:ascii="Book Antiqua" w:hAnsi="Book Antiqua" w:cs="Times New Roman"/>
          <w:sz w:val="24"/>
          <w:szCs w:val="24"/>
        </w:rPr>
        <w:t xml:space="preserve">. However, </w:t>
      </w:r>
      <w:r w:rsidR="008D1DE9" w:rsidRPr="00523C33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Pr="00523C33">
        <w:rPr>
          <w:rFonts w:ascii="Book Antiqua" w:hAnsi="Book Antiqua" w:cs="Times New Roman"/>
          <w:sz w:val="24"/>
          <w:szCs w:val="24"/>
        </w:rPr>
        <w:t>asTF</w:t>
      </w:r>
      <w:proofErr w:type="spellEnd"/>
      <w:r w:rsidRPr="00523C33">
        <w:rPr>
          <w:rFonts w:ascii="Book Antiqua" w:hAnsi="Book Antiqua" w:cs="Times New Roman"/>
          <w:sz w:val="24"/>
          <w:szCs w:val="24"/>
        </w:rPr>
        <w:t>-integrin complex augments cell proliferation, migration</w:t>
      </w:r>
      <w:r w:rsidR="008D1DE9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Pr="00523C33">
        <w:rPr>
          <w:rFonts w:ascii="Book Antiqua" w:hAnsi="Book Antiqua" w:cs="Times New Roman"/>
          <w:sz w:val="24"/>
          <w:szCs w:val="24"/>
        </w:rPr>
        <w:t xml:space="preserve">and </w:t>
      </w:r>
      <w:r w:rsidR="004739C4" w:rsidRPr="00523C33">
        <w:rPr>
          <w:rFonts w:ascii="Book Antiqua" w:hAnsi="Book Antiqua" w:cs="Times New Roman"/>
          <w:sz w:val="24"/>
          <w:szCs w:val="24"/>
        </w:rPr>
        <w:t>ancho</w:t>
      </w:r>
      <w:r w:rsidRPr="00523C33">
        <w:rPr>
          <w:rFonts w:ascii="Book Antiqua" w:hAnsi="Book Antiqua" w:cs="Times New Roman"/>
          <w:sz w:val="24"/>
          <w:szCs w:val="24"/>
        </w:rPr>
        <w:t>rage-independent cell growth</w:t>
      </w:r>
      <w:r w:rsidR="004739C4" w:rsidRPr="00523C33">
        <w:rPr>
          <w:rFonts w:ascii="Book Antiqua" w:hAnsi="Book Antiqua" w:cs="Times New Roman"/>
          <w:sz w:val="24"/>
          <w:szCs w:val="24"/>
        </w:rPr>
        <w:t xml:space="preserve"> in a PAR2</w:t>
      </w:r>
      <w:r w:rsidR="008D1DE9" w:rsidRPr="00523C33">
        <w:rPr>
          <w:rFonts w:ascii="Book Antiqua" w:hAnsi="Book Antiqua" w:cs="Times New Roman"/>
          <w:sz w:val="24"/>
          <w:szCs w:val="24"/>
        </w:rPr>
        <w:t>-</w:t>
      </w:r>
      <w:r w:rsidR="004739C4" w:rsidRPr="00523C33">
        <w:rPr>
          <w:rFonts w:ascii="Book Antiqua" w:hAnsi="Book Antiqua" w:cs="Times New Roman"/>
          <w:sz w:val="24"/>
          <w:szCs w:val="24"/>
        </w:rPr>
        <w:t xml:space="preserve">independent </w:t>
      </w:r>
      <w:proofErr w:type="gramStart"/>
      <w:r w:rsidR="004739C4" w:rsidRPr="00523C33">
        <w:rPr>
          <w:rFonts w:ascii="Book Antiqua" w:hAnsi="Book Antiqua" w:cs="Times New Roman"/>
          <w:sz w:val="24"/>
          <w:szCs w:val="24"/>
        </w:rPr>
        <w:t>manner</w:t>
      </w:r>
      <w:r w:rsidR="00797143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797143" w:rsidRPr="00523C33">
        <w:rPr>
          <w:rFonts w:ascii="Book Antiqua" w:hAnsi="Book Antiqua" w:cs="Times New Roman"/>
          <w:sz w:val="24"/>
          <w:szCs w:val="24"/>
          <w:vertAlign w:val="superscript"/>
        </w:rPr>
        <w:t>8</w:t>
      </w:r>
      <w:r w:rsidR="002B2B43" w:rsidRPr="00523C33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350609" w:rsidRPr="00523C3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739C4" w:rsidRPr="00523C33">
        <w:rPr>
          <w:rFonts w:ascii="Book Antiqua" w:hAnsi="Book Antiqua" w:cs="Times New Roman"/>
          <w:sz w:val="24"/>
          <w:szCs w:val="24"/>
        </w:rPr>
        <w:t>. Th</w:t>
      </w:r>
      <w:r w:rsidR="008D1DE9" w:rsidRPr="00523C33">
        <w:rPr>
          <w:rFonts w:ascii="Book Antiqua" w:hAnsi="Book Antiqua" w:cs="Times New Roman"/>
          <w:sz w:val="24"/>
          <w:szCs w:val="24"/>
        </w:rPr>
        <w:t>ese results are in contrast</w:t>
      </w:r>
      <w:r w:rsidR="004739C4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8D1DE9" w:rsidRPr="00523C33">
        <w:rPr>
          <w:rFonts w:ascii="Book Antiqua" w:hAnsi="Book Antiqua" w:cs="Times New Roman"/>
          <w:sz w:val="24"/>
          <w:szCs w:val="24"/>
        </w:rPr>
        <w:t>to an</w:t>
      </w:r>
      <w:r w:rsidR="004739C4" w:rsidRPr="00523C33">
        <w:rPr>
          <w:rFonts w:ascii="Book Antiqua" w:hAnsi="Book Antiqua" w:cs="Times New Roman"/>
          <w:sz w:val="24"/>
          <w:szCs w:val="24"/>
        </w:rPr>
        <w:t xml:space="preserve"> earlier report </w:t>
      </w:r>
      <w:r w:rsidR="00862454" w:rsidRPr="00523C33">
        <w:rPr>
          <w:rFonts w:ascii="Book Antiqua" w:hAnsi="Book Antiqua" w:cs="Times New Roman"/>
          <w:sz w:val="24"/>
          <w:szCs w:val="24"/>
        </w:rPr>
        <w:t>that</w:t>
      </w:r>
      <w:r w:rsidR="004658B1" w:rsidRPr="00523C33">
        <w:rPr>
          <w:rFonts w:ascii="Book Antiqua" w:hAnsi="Book Antiqua" w:cs="Times New Roman"/>
          <w:sz w:val="24"/>
          <w:szCs w:val="24"/>
        </w:rPr>
        <w:t xml:space="preserve"> demonstrated</w:t>
      </w:r>
      <w:r w:rsidR="00B30508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4739C4" w:rsidRPr="00523C33">
        <w:rPr>
          <w:rFonts w:ascii="Book Antiqua" w:hAnsi="Book Antiqua" w:cs="Times New Roman"/>
          <w:sz w:val="24"/>
          <w:szCs w:val="24"/>
        </w:rPr>
        <w:t xml:space="preserve">that </w:t>
      </w:r>
      <w:r w:rsidR="00B30508" w:rsidRPr="00523C33">
        <w:rPr>
          <w:rFonts w:ascii="Book Antiqua" w:hAnsi="Book Antiqua" w:cs="Times New Roman"/>
          <w:sz w:val="24"/>
          <w:szCs w:val="24"/>
        </w:rPr>
        <w:t xml:space="preserve">the </w:t>
      </w:r>
      <w:r w:rsidR="004739C4" w:rsidRPr="00523C33">
        <w:rPr>
          <w:rFonts w:ascii="Book Antiqua" w:hAnsi="Book Antiqua" w:cs="Times New Roman"/>
          <w:sz w:val="24"/>
          <w:szCs w:val="24"/>
        </w:rPr>
        <w:t xml:space="preserve">growth of </w:t>
      </w:r>
      <w:r w:rsidR="001F10D3" w:rsidRPr="00523C33">
        <w:rPr>
          <w:rFonts w:ascii="Book Antiqua" w:hAnsi="Book Antiqua" w:cs="Times New Roman"/>
          <w:sz w:val="24"/>
          <w:szCs w:val="24"/>
        </w:rPr>
        <w:t xml:space="preserve">breast </w:t>
      </w:r>
      <w:r w:rsidR="004739C4" w:rsidRPr="00523C33">
        <w:rPr>
          <w:rFonts w:ascii="Book Antiqua" w:hAnsi="Book Antiqua" w:cs="Times New Roman"/>
          <w:sz w:val="24"/>
          <w:szCs w:val="24"/>
        </w:rPr>
        <w:t>tumor</w:t>
      </w:r>
      <w:r w:rsidR="00B30508" w:rsidRPr="00523C33">
        <w:rPr>
          <w:rFonts w:ascii="Book Antiqua" w:hAnsi="Book Antiqua" w:cs="Times New Roman"/>
          <w:sz w:val="24"/>
          <w:szCs w:val="24"/>
        </w:rPr>
        <w:t>s</w:t>
      </w:r>
      <w:r w:rsidR="00040670" w:rsidRPr="00523C33">
        <w:rPr>
          <w:rFonts w:ascii="Book Antiqua" w:hAnsi="Book Antiqua" w:cs="Times New Roman"/>
          <w:sz w:val="24"/>
          <w:szCs w:val="24"/>
        </w:rPr>
        <w:t xml:space="preserve"> derived from </w:t>
      </w:r>
      <w:r w:rsidR="004739C4" w:rsidRPr="00523C33">
        <w:rPr>
          <w:rFonts w:ascii="Book Antiqua" w:hAnsi="Book Antiqua" w:cs="Times New Roman"/>
          <w:sz w:val="24"/>
          <w:szCs w:val="24"/>
        </w:rPr>
        <w:t xml:space="preserve">MDA-MB-231 </w:t>
      </w:r>
      <w:r w:rsidR="00040670" w:rsidRPr="00523C33">
        <w:rPr>
          <w:rFonts w:ascii="Book Antiqua" w:hAnsi="Book Antiqua" w:cs="Times New Roman"/>
          <w:sz w:val="24"/>
          <w:szCs w:val="24"/>
        </w:rPr>
        <w:t xml:space="preserve">cells </w:t>
      </w:r>
      <w:r w:rsidR="004658B1" w:rsidRPr="00523C33">
        <w:rPr>
          <w:rFonts w:ascii="Book Antiqua" w:hAnsi="Book Antiqua" w:cs="Times New Roman"/>
          <w:sz w:val="24"/>
          <w:szCs w:val="24"/>
        </w:rPr>
        <w:t>is</w:t>
      </w:r>
      <w:r w:rsidR="004739C4" w:rsidRPr="00523C33">
        <w:rPr>
          <w:rFonts w:ascii="Book Antiqua" w:hAnsi="Book Antiqua" w:cs="Times New Roman"/>
          <w:sz w:val="24"/>
          <w:szCs w:val="24"/>
        </w:rPr>
        <w:t xml:space="preserve"> dependent on PAR2 signaling</w:t>
      </w:r>
      <w:r w:rsidR="00B30508" w:rsidRPr="00523C33">
        <w:rPr>
          <w:rFonts w:ascii="Book Antiqua" w:hAnsi="Book Antiqua" w:cs="Times New Roman"/>
          <w:sz w:val="24"/>
          <w:szCs w:val="24"/>
        </w:rPr>
        <w:t>,</w:t>
      </w:r>
      <w:r w:rsidR="004739C4" w:rsidRPr="00523C33">
        <w:rPr>
          <w:rFonts w:ascii="Book Antiqua" w:hAnsi="Book Antiqua" w:cs="Times New Roman"/>
          <w:sz w:val="24"/>
          <w:szCs w:val="24"/>
        </w:rPr>
        <w:t xml:space="preserve"> downstream of </w:t>
      </w:r>
      <w:r w:rsidR="00B30508" w:rsidRPr="00523C33">
        <w:rPr>
          <w:rFonts w:ascii="Book Antiqua" w:hAnsi="Book Antiqua" w:cs="Times New Roman"/>
          <w:sz w:val="24"/>
          <w:szCs w:val="24"/>
        </w:rPr>
        <w:t xml:space="preserve">membrane-integrated </w:t>
      </w:r>
      <w:proofErr w:type="gramStart"/>
      <w:r w:rsidR="004739C4" w:rsidRPr="00523C33">
        <w:rPr>
          <w:rFonts w:ascii="Book Antiqua" w:hAnsi="Book Antiqua" w:cs="Times New Roman"/>
          <w:sz w:val="24"/>
          <w:szCs w:val="24"/>
        </w:rPr>
        <w:t>TF</w:t>
      </w:r>
      <w:r w:rsidR="00350609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50609" w:rsidRPr="00523C33">
        <w:rPr>
          <w:rFonts w:ascii="Book Antiqua" w:hAnsi="Book Antiqua" w:cs="Times New Roman"/>
          <w:sz w:val="24"/>
          <w:szCs w:val="24"/>
          <w:vertAlign w:val="superscript"/>
        </w:rPr>
        <w:t>30]</w:t>
      </w:r>
      <w:r w:rsidR="004739C4" w:rsidRPr="00523C33">
        <w:rPr>
          <w:rFonts w:ascii="Book Antiqua" w:hAnsi="Book Antiqua" w:cs="Times New Roman"/>
          <w:sz w:val="24"/>
          <w:szCs w:val="24"/>
        </w:rPr>
        <w:t xml:space="preserve">. </w:t>
      </w:r>
      <w:r w:rsidR="00040670" w:rsidRPr="00523C33">
        <w:rPr>
          <w:rFonts w:ascii="Book Antiqua" w:hAnsi="Book Antiqua" w:cs="Times New Roman"/>
          <w:sz w:val="24"/>
          <w:szCs w:val="24"/>
        </w:rPr>
        <w:t>It is possible that</w:t>
      </w:r>
      <w:r w:rsidR="00E85523" w:rsidRPr="00523C33">
        <w:rPr>
          <w:rFonts w:ascii="Book Antiqua" w:hAnsi="Book Antiqua" w:cs="Times New Roman"/>
          <w:sz w:val="24"/>
          <w:szCs w:val="24"/>
        </w:rPr>
        <w:t xml:space="preserve"> the</w:t>
      </w:r>
      <w:r w:rsidR="00040670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4739C4" w:rsidRPr="00523C33">
        <w:rPr>
          <w:rFonts w:ascii="Book Antiqua" w:hAnsi="Book Antiqua" w:cs="Times New Roman"/>
          <w:sz w:val="24"/>
          <w:szCs w:val="24"/>
        </w:rPr>
        <w:t>di</w:t>
      </w:r>
      <w:r w:rsidR="00E85523" w:rsidRPr="00523C33">
        <w:rPr>
          <w:rFonts w:ascii="Book Antiqua" w:hAnsi="Book Antiqua" w:cs="Times New Roman"/>
          <w:sz w:val="24"/>
          <w:szCs w:val="24"/>
        </w:rPr>
        <w:t>stinct</w:t>
      </w:r>
      <w:r w:rsidR="004739C4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3547E0" w:rsidRPr="00523C33">
        <w:rPr>
          <w:rFonts w:ascii="Book Antiqua" w:hAnsi="Book Antiqua" w:cs="Times New Roman"/>
          <w:sz w:val="24"/>
          <w:szCs w:val="24"/>
        </w:rPr>
        <w:t xml:space="preserve">binding </w:t>
      </w:r>
      <w:r w:rsidR="004739C4" w:rsidRPr="00523C33">
        <w:rPr>
          <w:rFonts w:ascii="Book Antiqua" w:hAnsi="Book Antiqua" w:cs="Times New Roman"/>
          <w:sz w:val="24"/>
          <w:szCs w:val="24"/>
        </w:rPr>
        <w:t xml:space="preserve">characteristics of these two </w:t>
      </w:r>
      <w:r w:rsidR="003547E0" w:rsidRPr="00523C33">
        <w:rPr>
          <w:rFonts w:ascii="Book Antiqua" w:hAnsi="Book Antiqua" w:cs="Times New Roman"/>
          <w:sz w:val="24"/>
          <w:szCs w:val="24"/>
        </w:rPr>
        <w:t xml:space="preserve">TF </w:t>
      </w:r>
      <w:r w:rsidR="004739C4" w:rsidRPr="00523C33">
        <w:rPr>
          <w:rFonts w:ascii="Book Antiqua" w:hAnsi="Book Antiqua" w:cs="Times New Roman"/>
          <w:sz w:val="24"/>
          <w:szCs w:val="24"/>
        </w:rPr>
        <w:t>isoforms</w:t>
      </w:r>
      <w:r w:rsidR="003547E0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1B5733" w:rsidRPr="00523C33">
        <w:rPr>
          <w:rFonts w:ascii="Book Antiqua" w:hAnsi="Book Antiqua" w:cs="Times New Roman"/>
          <w:sz w:val="24"/>
          <w:szCs w:val="24"/>
        </w:rPr>
        <w:t>underl</w:t>
      </w:r>
      <w:r w:rsidR="00862454" w:rsidRPr="00523C33">
        <w:rPr>
          <w:rFonts w:ascii="Book Antiqua" w:hAnsi="Book Antiqua" w:cs="Times New Roman"/>
          <w:sz w:val="24"/>
          <w:szCs w:val="24"/>
        </w:rPr>
        <w:t>ie</w:t>
      </w:r>
      <w:r w:rsidR="00E85523" w:rsidRPr="00523C33">
        <w:rPr>
          <w:rFonts w:ascii="Book Antiqua" w:hAnsi="Book Antiqua" w:cs="Times New Roman"/>
          <w:sz w:val="24"/>
          <w:szCs w:val="24"/>
        </w:rPr>
        <w:t xml:space="preserve"> such differences.</w:t>
      </w:r>
    </w:p>
    <w:p w:rsidR="00A8353C" w:rsidRPr="00523C33" w:rsidRDefault="00A8353C" w:rsidP="00523C33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3002A4" w:rsidRPr="00523C33" w:rsidRDefault="003002A4" w:rsidP="00523C33">
      <w:pPr>
        <w:spacing w:line="360" w:lineRule="auto"/>
        <w:rPr>
          <w:rFonts w:ascii="Book Antiqua" w:hAnsi="Book Antiqua" w:cs="Times New Roman"/>
          <w:b/>
          <w:caps/>
          <w:sz w:val="24"/>
          <w:szCs w:val="24"/>
        </w:rPr>
      </w:pPr>
      <w:r w:rsidRPr="00523C33">
        <w:rPr>
          <w:rFonts w:ascii="Book Antiqua" w:hAnsi="Book Antiqua" w:cs="Times New Roman"/>
          <w:b/>
          <w:caps/>
          <w:sz w:val="24"/>
          <w:szCs w:val="24"/>
        </w:rPr>
        <w:t xml:space="preserve">TF </w:t>
      </w:r>
      <w:r w:rsidR="005341F8" w:rsidRPr="00523C33">
        <w:rPr>
          <w:rFonts w:ascii="Book Antiqua" w:hAnsi="Book Antiqua" w:cs="Times New Roman"/>
          <w:b/>
          <w:caps/>
          <w:sz w:val="24"/>
          <w:szCs w:val="24"/>
        </w:rPr>
        <w:t xml:space="preserve">expression </w:t>
      </w:r>
      <w:r w:rsidRPr="00523C33">
        <w:rPr>
          <w:rFonts w:ascii="Book Antiqua" w:hAnsi="Book Antiqua" w:cs="Times New Roman"/>
          <w:b/>
          <w:caps/>
          <w:sz w:val="24"/>
          <w:szCs w:val="24"/>
        </w:rPr>
        <w:t>in breast cancer patients</w:t>
      </w:r>
    </w:p>
    <w:p w:rsidR="00061A5B" w:rsidRPr="00523C33" w:rsidRDefault="00152492" w:rsidP="00523C33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523C33">
        <w:rPr>
          <w:rFonts w:ascii="Book Antiqua" w:hAnsi="Book Antiqua"/>
          <w:b/>
          <w:i/>
          <w:sz w:val="24"/>
          <w:szCs w:val="24"/>
        </w:rPr>
        <w:t>TF as a serum component of</w:t>
      </w:r>
      <w:r w:rsidR="00061A5B" w:rsidRPr="00523C33">
        <w:rPr>
          <w:rFonts w:ascii="Book Antiqua" w:hAnsi="Book Antiqua"/>
          <w:b/>
          <w:i/>
          <w:sz w:val="24"/>
          <w:szCs w:val="24"/>
        </w:rPr>
        <w:t xml:space="preserve"> breast cancer patients</w:t>
      </w:r>
    </w:p>
    <w:p w:rsidR="007878B3" w:rsidRPr="00523C33" w:rsidRDefault="00061A5B" w:rsidP="00523C33">
      <w:pPr>
        <w:spacing w:line="360" w:lineRule="auto"/>
        <w:outlineLvl w:val="0"/>
        <w:rPr>
          <w:rFonts w:ascii="Book Antiqua" w:hAnsi="Book Antiqua"/>
          <w:sz w:val="24"/>
          <w:szCs w:val="24"/>
        </w:rPr>
      </w:pPr>
      <w:r w:rsidRPr="00523C33">
        <w:rPr>
          <w:rFonts w:ascii="Book Antiqua" w:hAnsi="Book Antiqua"/>
          <w:sz w:val="24"/>
          <w:szCs w:val="24"/>
        </w:rPr>
        <w:t xml:space="preserve">In addition to </w:t>
      </w:r>
      <w:proofErr w:type="spellStart"/>
      <w:r w:rsidRPr="00523C33">
        <w:rPr>
          <w:rFonts w:ascii="Book Antiqua" w:hAnsi="Book Antiqua"/>
          <w:sz w:val="24"/>
          <w:szCs w:val="24"/>
        </w:rPr>
        <w:t>asTF</w:t>
      </w:r>
      <w:proofErr w:type="spellEnd"/>
      <w:r w:rsidRPr="00523C33">
        <w:rPr>
          <w:rFonts w:ascii="Book Antiqua" w:hAnsi="Book Antiqua"/>
          <w:sz w:val="24"/>
          <w:szCs w:val="24"/>
        </w:rPr>
        <w:t xml:space="preserve">, breast cancer cells </w:t>
      </w:r>
      <w:r w:rsidR="00CE1578" w:rsidRPr="00523C33">
        <w:rPr>
          <w:rFonts w:ascii="Book Antiqua" w:hAnsi="Book Antiqua"/>
          <w:sz w:val="24"/>
          <w:szCs w:val="24"/>
        </w:rPr>
        <w:t>may also</w:t>
      </w:r>
      <w:r w:rsidRPr="00523C33">
        <w:rPr>
          <w:rFonts w:ascii="Book Antiqua" w:hAnsi="Book Antiqua"/>
          <w:sz w:val="24"/>
          <w:szCs w:val="24"/>
        </w:rPr>
        <w:t xml:space="preserve"> shed TF into </w:t>
      </w:r>
      <w:r w:rsidR="00CE1578" w:rsidRPr="00523C33">
        <w:rPr>
          <w:rFonts w:ascii="Book Antiqua" w:hAnsi="Book Antiqua"/>
          <w:sz w:val="24"/>
          <w:szCs w:val="24"/>
        </w:rPr>
        <w:t xml:space="preserve">the </w:t>
      </w:r>
      <w:r w:rsidRPr="00523C33">
        <w:rPr>
          <w:rFonts w:ascii="Book Antiqua" w:hAnsi="Book Antiqua"/>
          <w:sz w:val="24"/>
          <w:szCs w:val="24"/>
        </w:rPr>
        <w:t xml:space="preserve">bloodstream as a component of </w:t>
      </w:r>
      <w:proofErr w:type="spellStart"/>
      <w:r w:rsidRPr="00523C33">
        <w:rPr>
          <w:rFonts w:ascii="Book Antiqua" w:hAnsi="Book Antiqua"/>
          <w:sz w:val="24"/>
          <w:szCs w:val="24"/>
        </w:rPr>
        <w:t>microparticles</w:t>
      </w:r>
      <w:proofErr w:type="spellEnd"/>
      <w:r w:rsidRPr="00523C33">
        <w:rPr>
          <w:rFonts w:ascii="Book Antiqua" w:hAnsi="Book Antiqua"/>
          <w:sz w:val="24"/>
          <w:szCs w:val="24"/>
        </w:rPr>
        <w:t xml:space="preserve"> (MPs)</w:t>
      </w:r>
      <w:r w:rsidR="00CE1578" w:rsidRPr="00523C33">
        <w:rPr>
          <w:rFonts w:ascii="Book Antiqua" w:hAnsi="Book Antiqua"/>
          <w:sz w:val="24"/>
          <w:szCs w:val="24"/>
        </w:rPr>
        <w:t>,</w:t>
      </w:r>
      <w:r w:rsidRPr="00523C33">
        <w:rPr>
          <w:rFonts w:ascii="Book Antiqua" w:hAnsi="Book Antiqua"/>
          <w:sz w:val="24"/>
          <w:szCs w:val="24"/>
        </w:rPr>
        <w:t xml:space="preserve"> derived from </w:t>
      </w:r>
      <w:r w:rsidR="00060E71" w:rsidRPr="00523C33">
        <w:rPr>
          <w:rFonts w:ascii="Book Antiqua" w:hAnsi="Book Antiqua"/>
          <w:sz w:val="24"/>
          <w:szCs w:val="24"/>
        </w:rPr>
        <w:t xml:space="preserve">plasma </w:t>
      </w:r>
      <w:r w:rsidRPr="00523C33">
        <w:rPr>
          <w:rFonts w:ascii="Book Antiqua" w:hAnsi="Book Antiqua"/>
          <w:sz w:val="24"/>
          <w:szCs w:val="24"/>
        </w:rPr>
        <w:t xml:space="preserve">membrane in response to </w:t>
      </w:r>
      <w:r w:rsidR="00DC0143" w:rsidRPr="00523C33">
        <w:rPr>
          <w:rFonts w:ascii="Book Antiqua" w:hAnsi="Book Antiqua"/>
          <w:sz w:val="24"/>
          <w:szCs w:val="24"/>
        </w:rPr>
        <w:t>multiple</w:t>
      </w:r>
      <w:r w:rsidRPr="00523C33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523C33">
        <w:rPr>
          <w:rFonts w:ascii="Book Antiqua" w:hAnsi="Book Antiqua"/>
          <w:sz w:val="24"/>
          <w:szCs w:val="24"/>
        </w:rPr>
        <w:t>stimuli</w:t>
      </w:r>
      <w:r w:rsidR="00F47F0C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9D65E8" w:rsidRPr="00523C33">
        <w:rPr>
          <w:rFonts w:ascii="Book Antiqua" w:hAnsi="Book Antiqua"/>
          <w:sz w:val="24"/>
          <w:szCs w:val="24"/>
          <w:vertAlign w:val="superscript"/>
        </w:rPr>
        <w:t>8</w:t>
      </w:r>
      <w:r w:rsidR="002B2B43" w:rsidRPr="00523C33">
        <w:rPr>
          <w:rFonts w:ascii="Book Antiqua" w:hAnsi="Book Antiqua"/>
          <w:sz w:val="24"/>
          <w:szCs w:val="24"/>
          <w:vertAlign w:val="superscript"/>
        </w:rPr>
        <w:t>3</w:t>
      </w:r>
      <w:r w:rsidR="009D65E8" w:rsidRPr="00523C33">
        <w:rPr>
          <w:rFonts w:ascii="Book Antiqua" w:hAnsi="Book Antiqua"/>
          <w:sz w:val="24"/>
          <w:szCs w:val="24"/>
          <w:vertAlign w:val="superscript"/>
        </w:rPr>
        <w:t>,8</w:t>
      </w:r>
      <w:r w:rsidR="002B2B43" w:rsidRPr="00523C33">
        <w:rPr>
          <w:rFonts w:ascii="Book Antiqua" w:hAnsi="Book Antiqua"/>
          <w:sz w:val="24"/>
          <w:szCs w:val="24"/>
          <w:vertAlign w:val="superscript"/>
        </w:rPr>
        <w:t>4</w:t>
      </w:r>
      <w:r w:rsidR="00063695"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="00440828" w:rsidRPr="00523C33">
        <w:rPr>
          <w:rFonts w:ascii="Book Antiqua" w:hAnsi="Book Antiqua"/>
          <w:sz w:val="24"/>
          <w:szCs w:val="24"/>
        </w:rPr>
        <w:t xml:space="preserve"> (Figure 3)</w:t>
      </w:r>
      <w:r w:rsidR="00CE1578" w:rsidRPr="00523C33">
        <w:rPr>
          <w:rFonts w:ascii="Book Antiqua" w:hAnsi="Book Antiqua"/>
          <w:sz w:val="24"/>
          <w:szCs w:val="24"/>
        </w:rPr>
        <w:t>. Thus,</w:t>
      </w:r>
      <w:r w:rsidRPr="00523C33">
        <w:rPr>
          <w:rFonts w:ascii="Book Antiqua" w:hAnsi="Book Antiqua"/>
          <w:sz w:val="24"/>
          <w:szCs w:val="24"/>
        </w:rPr>
        <w:t xml:space="preserve"> it is likely that th</w:t>
      </w:r>
      <w:r w:rsidR="00881A94" w:rsidRPr="00523C33">
        <w:rPr>
          <w:rFonts w:ascii="Book Antiqua" w:hAnsi="Book Antiqua"/>
          <w:sz w:val="24"/>
          <w:szCs w:val="24"/>
        </w:rPr>
        <w:t xml:space="preserve">ese </w:t>
      </w:r>
      <w:r w:rsidRPr="00523C33">
        <w:rPr>
          <w:rFonts w:ascii="Book Antiqua" w:hAnsi="Book Antiqua"/>
          <w:sz w:val="24"/>
          <w:szCs w:val="24"/>
        </w:rPr>
        <w:t>TF</w:t>
      </w:r>
      <w:r w:rsidR="001D1462" w:rsidRPr="00523C33">
        <w:rPr>
          <w:rFonts w:ascii="Book Antiqua" w:hAnsi="Book Antiqua"/>
          <w:sz w:val="24"/>
          <w:szCs w:val="24"/>
        </w:rPr>
        <w:t>-</w:t>
      </w:r>
      <w:r w:rsidRPr="00523C33">
        <w:rPr>
          <w:rFonts w:ascii="Book Antiqua" w:hAnsi="Book Antiqua"/>
          <w:sz w:val="24"/>
          <w:szCs w:val="24"/>
        </w:rPr>
        <w:t>positive MPs contribute to plasma TF level</w:t>
      </w:r>
      <w:r w:rsidR="00881A94" w:rsidRPr="00523C33">
        <w:rPr>
          <w:rFonts w:ascii="Book Antiqua" w:hAnsi="Book Antiqua"/>
          <w:sz w:val="24"/>
          <w:szCs w:val="24"/>
        </w:rPr>
        <w:t>s</w:t>
      </w:r>
      <w:r w:rsidRPr="00523C33">
        <w:rPr>
          <w:rFonts w:ascii="Book Antiqua" w:hAnsi="Book Antiqua"/>
          <w:sz w:val="24"/>
          <w:szCs w:val="24"/>
        </w:rPr>
        <w:t xml:space="preserve"> associated with clinical </w:t>
      </w:r>
      <w:proofErr w:type="gramStart"/>
      <w:r w:rsidRPr="00523C33">
        <w:rPr>
          <w:rFonts w:ascii="Book Antiqua" w:hAnsi="Book Antiqua"/>
          <w:sz w:val="24"/>
          <w:szCs w:val="24"/>
        </w:rPr>
        <w:t>parameters</w:t>
      </w:r>
      <w:r w:rsidR="001A59F8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A59F8" w:rsidRPr="00523C33">
        <w:rPr>
          <w:rFonts w:ascii="Book Antiqua" w:hAnsi="Book Antiqua"/>
          <w:sz w:val="24"/>
          <w:szCs w:val="24"/>
          <w:vertAlign w:val="superscript"/>
        </w:rPr>
        <w:t>9]</w:t>
      </w:r>
      <w:r w:rsidRPr="00523C33">
        <w:rPr>
          <w:rFonts w:ascii="Book Antiqua" w:hAnsi="Book Antiqua"/>
          <w:sz w:val="24"/>
          <w:szCs w:val="24"/>
        </w:rPr>
        <w:t xml:space="preserve">. </w:t>
      </w:r>
      <w:r w:rsidR="00954A0E" w:rsidRPr="00523C33">
        <w:rPr>
          <w:rFonts w:ascii="Book Antiqua" w:hAnsi="Book Antiqua"/>
          <w:sz w:val="24"/>
          <w:szCs w:val="24"/>
        </w:rPr>
        <w:t xml:space="preserve">Indeed, TF-positive MPs </w:t>
      </w:r>
      <w:r w:rsidR="001D1462" w:rsidRPr="00523C33">
        <w:rPr>
          <w:rFonts w:ascii="Book Antiqua" w:hAnsi="Book Antiqua"/>
          <w:sz w:val="24"/>
          <w:szCs w:val="24"/>
        </w:rPr>
        <w:t>may</w:t>
      </w:r>
      <w:r w:rsidR="00954A0E" w:rsidRPr="00523C33">
        <w:rPr>
          <w:rFonts w:ascii="Book Antiqua" w:hAnsi="Book Antiqua"/>
          <w:sz w:val="24"/>
          <w:szCs w:val="24"/>
        </w:rPr>
        <w:t xml:space="preserve"> be secreted from human breast tumor</w:t>
      </w:r>
      <w:r w:rsidR="001D1462" w:rsidRPr="00523C33">
        <w:rPr>
          <w:rFonts w:ascii="Book Antiqua" w:hAnsi="Book Antiqua"/>
          <w:sz w:val="24"/>
          <w:szCs w:val="24"/>
        </w:rPr>
        <w:t>s</w:t>
      </w:r>
      <w:r w:rsidR="00954A0E" w:rsidRPr="00523C33">
        <w:rPr>
          <w:rFonts w:ascii="Book Antiqua" w:hAnsi="Book Antiqua"/>
          <w:sz w:val="24"/>
          <w:szCs w:val="24"/>
        </w:rPr>
        <w:t xml:space="preserve"> in</w:t>
      </w:r>
      <w:r w:rsidR="001D1462" w:rsidRPr="00523C33">
        <w:rPr>
          <w:rFonts w:ascii="Book Antiqua" w:hAnsi="Book Antiqua"/>
          <w:sz w:val="24"/>
          <w:szCs w:val="24"/>
        </w:rPr>
        <w:t xml:space="preserve"> a</w:t>
      </w:r>
      <w:r w:rsidR="00954A0E" w:rsidRPr="00523C33">
        <w:rPr>
          <w:rFonts w:ascii="Book Antiqua" w:hAnsi="Book Antiqua"/>
          <w:sz w:val="24"/>
          <w:szCs w:val="24"/>
        </w:rPr>
        <w:t xml:space="preserve"> mouse </w:t>
      </w:r>
      <w:proofErr w:type="spellStart"/>
      <w:r w:rsidR="00954A0E" w:rsidRPr="00523C33">
        <w:rPr>
          <w:rFonts w:ascii="Book Antiqua" w:hAnsi="Book Antiqua"/>
          <w:sz w:val="24"/>
          <w:szCs w:val="24"/>
        </w:rPr>
        <w:t>xenograft</w:t>
      </w:r>
      <w:proofErr w:type="spellEnd"/>
      <w:r w:rsidR="00954A0E" w:rsidRPr="00523C33">
        <w:rPr>
          <w:rFonts w:ascii="Book Antiqua" w:hAnsi="Book Antiqua"/>
          <w:sz w:val="24"/>
          <w:szCs w:val="24"/>
        </w:rPr>
        <w:t xml:space="preserve"> model, resulting in</w:t>
      </w:r>
      <w:r w:rsidR="001D1462" w:rsidRPr="00523C33">
        <w:rPr>
          <w:rFonts w:ascii="Book Antiqua" w:hAnsi="Book Antiqua"/>
          <w:sz w:val="24"/>
          <w:szCs w:val="24"/>
        </w:rPr>
        <w:t xml:space="preserve"> a</w:t>
      </w:r>
      <w:r w:rsidR="00954A0E" w:rsidRPr="00523C33">
        <w:rPr>
          <w:rFonts w:ascii="Book Antiqua" w:hAnsi="Book Antiqua"/>
          <w:sz w:val="24"/>
          <w:szCs w:val="24"/>
        </w:rPr>
        <w:t xml:space="preserve"> coagulation</w:t>
      </w:r>
      <w:r w:rsidR="00C02248" w:rsidRPr="00523C33">
        <w:rPr>
          <w:rFonts w:ascii="Book Antiqua" w:hAnsi="Book Antiqua"/>
          <w:sz w:val="24"/>
          <w:szCs w:val="24"/>
        </w:rPr>
        <w:t>-</w:t>
      </w:r>
      <w:r w:rsidR="00954A0E" w:rsidRPr="00523C33">
        <w:rPr>
          <w:rFonts w:ascii="Book Antiqua" w:hAnsi="Book Antiqua"/>
          <w:sz w:val="24"/>
          <w:szCs w:val="24"/>
        </w:rPr>
        <w:t xml:space="preserve">prone </w:t>
      </w:r>
      <w:proofErr w:type="gramStart"/>
      <w:r w:rsidR="00954A0E" w:rsidRPr="00523C33">
        <w:rPr>
          <w:rFonts w:ascii="Book Antiqua" w:hAnsi="Book Antiqua"/>
          <w:sz w:val="24"/>
          <w:szCs w:val="24"/>
        </w:rPr>
        <w:t>status</w:t>
      </w:r>
      <w:r w:rsidR="007475AE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475AE" w:rsidRPr="00523C33">
        <w:rPr>
          <w:rFonts w:ascii="Book Antiqua" w:hAnsi="Book Antiqua"/>
          <w:sz w:val="24"/>
          <w:szCs w:val="24"/>
          <w:vertAlign w:val="superscript"/>
        </w:rPr>
        <w:t>10]</w:t>
      </w:r>
      <w:r w:rsidR="00954A0E" w:rsidRPr="00523C33">
        <w:rPr>
          <w:rFonts w:ascii="Book Antiqua" w:hAnsi="Book Antiqua"/>
          <w:sz w:val="24"/>
          <w:szCs w:val="24"/>
        </w:rPr>
        <w:t xml:space="preserve">. </w:t>
      </w:r>
      <w:r w:rsidR="00FB3D73" w:rsidRPr="00523C33">
        <w:rPr>
          <w:rFonts w:ascii="Book Antiqua" w:hAnsi="Book Antiqua"/>
          <w:sz w:val="24"/>
          <w:szCs w:val="24"/>
        </w:rPr>
        <w:t>However, p</w:t>
      </w:r>
      <w:r w:rsidR="001D1462" w:rsidRPr="00523C33">
        <w:rPr>
          <w:rFonts w:ascii="Book Antiqua" w:hAnsi="Book Antiqua"/>
          <w:sz w:val="24"/>
          <w:szCs w:val="24"/>
        </w:rPr>
        <w:t xml:space="preserve">revious studies </w:t>
      </w:r>
      <w:r w:rsidR="00971CB7" w:rsidRPr="00523C33">
        <w:rPr>
          <w:rFonts w:ascii="Book Antiqua" w:hAnsi="Book Antiqua"/>
          <w:sz w:val="24"/>
          <w:szCs w:val="24"/>
        </w:rPr>
        <w:t xml:space="preserve">indicate </w:t>
      </w:r>
      <w:r w:rsidRPr="00523C33">
        <w:rPr>
          <w:rFonts w:ascii="Book Antiqua" w:hAnsi="Book Antiqua"/>
          <w:sz w:val="24"/>
          <w:szCs w:val="24"/>
        </w:rPr>
        <w:t xml:space="preserve">that the risk of thrombosis </w:t>
      </w:r>
      <w:r w:rsidR="00751C3E" w:rsidRPr="00523C33">
        <w:rPr>
          <w:rFonts w:ascii="Book Antiqua" w:hAnsi="Book Antiqua"/>
          <w:sz w:val="24"/>
          <w:szCs w:val="24"/>
        </w:rPr>
        <w:t xml:space="preserve">during chemotherapy </w:t>
      </w:r>
      <w:r w:rsidR="00FB3D73" w:rsidRPr="00523C33">
        <w:rPr>
          <w:rFonts w:ascii="Book Antiqua" w:hAnsi="Book Antiqua"/>
          <w:sz w:val="24"/>
          <w:szCs w:val="24"/>
        </w:rPr>
        <w:t>is</w:t>
      </w:r>
      <w:r w:rsidRPr="00523C33">
        <w:rPr>
          <w:rFonts w:ascii="Book Antiqua" w:hAnsi="Book Antiqua"/>
          <w:sz w:val="24"/>
          <w:szCs w:val="24"/>
        </w:rPr>
        <w:t xml:space="preserve"> independent of </w:t>
      </w:r>
      <w:r w:rsidR="00971CB7" w:rsidRPr="00523C33">
        <w:rPr>
          <w:rFonts w:ascii="Book Antiqua" w:hAnsi="Book Antiqua"/>
          <w:sz w:val="24"/>
          <w:szCs w:val="24"/>
        </w:rPr>
        <w:t>TF</w:t>
      </w:r>
      <w:r w:rsidRPr="00523C33">
        <w:rPr>
          <w:rFonts w:ascii="Book Antiqua" w:hAnsi="Book Antiqua"/>
          <w:sz w:val="24"/>
          <w:szCs w:val="24"/>
        </w:rPr>
        <w:t xml:space="preserve"> plasma level</w:t>
      </w:r>
      <w:r w:rsidR="00971CB7" w:rsidRPr="00523C33">
        <w:rPr>
          <w:rFonts w:ascii="Book Antiqua" w:hAnsi="Book Antiqua"/>
          <w:sz w:val="24"/>
          <w:szCs w:val="24"/>
        </w:rPr>
        <w:t>s</w:t>
      </w:r>
      <w:r w:rsidRPr="00523C33">
        <w:rPr>
          <w:rFonts w:ascii="Book Antiqua" w:hAnsi="Book Antiqua"/>
          <w:sz w:val="24"/>
          <w:szCs w:val="24"/>
        </w:rPr>
        <w:t xml:space="preserve"> in breast cancer patients, who display high level</w:t>
      </w:r>
      <w:r w:rsidR="00971CB7" w:rsidRPr="00523C33">
        <w:rPr>
          <w:rFonts w:ascii="Book Antiqua" w:hAnsi="Book Antiqua"/>
          <w:sz w:val="24"/>
          <w:szCs w:val="24"/>
        </w:rPr>
        <w:t>s</w:t>
      </w:r>
      <w:r w:rsidRPr="00523C33">
        <w:rPr>
          <w:rFonts w:ascii="Book Antiqua" w:hAnsi="Book Antiqua"/>
          <w:sz w:val="24"/>
          <w:szCs w:val="24"/>
        </w:rPr>
        <w:t xml:space="preserve"> of </w:t>
      </w:r>
      <w:proofErr w:type="gramStart"/>
      <w:r w:rsidRPr="00523C33">
        <w:rPr>
          <w:rFonts w:ascii="Book Antiqua" w:hAnsi="Book Antiqua"/>
          <w:sz w:val="24"/>
          <w:szCs w:val="24"/>
        </w:rPr>
        <w:t>TF</w:t>
      </w:r>
      <w:r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F946CB" w:rsidRPr="00523C33">
        <w:rPr>
          <w:rFonts w:ascii="Book Antiqua" w:hAnsi="Book Antiqua"/>
          <w:sz w:val="24"/>
          <w:szCs w:val="24"/>
          <w:vertAlign w:val="superscript"/>
        </w:rPr>
        <w:t>8, 8</w:t>
      </w:r>
      <w:r w:rsidR="002B2B43" w:rsidRPr="00523C33">
        <w:rPr>
          <w:rFonts w:ascii="Book Antiqua" w:hAnsi="Book Antiqua"/>
          <w:sz w:val="24"/>
          <w:szCs w:val="24"/>
          <w:vertAlign w:val="superscript"/>
        </w:rPr>
        <w:t>5</w:t>
      </w:r>
      <w:r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Pr="00523C33">
        <w:rPr>
          <w:rFonts w:ascii="Book Antiqua" w:hAnsi="Book Antiqua"/>
          <w:sz w:val="24"/>
          <w:szCs w:val="24"/>
        </w:rPr>
        <w:t xml:space="preserve">. Therefore, </w:t>
      </w:r>
      <w:r w:rsidR="00DF18C4" w:rsidRPr="00523C33">
        <w:rPr>
          <w:rFonts w:ascii="Book Antiqua" w:hAnsi="Book Antiqua"/>
          <w:sz w:val="24"/>
          <w:szCs w:val="24"/>
        </w:rPr>
        <w:t>to date,</w:t>
      </w:r>
      <w:r w:rsidRPr="00523C33">
        <w:rPr>
          <w:rFonts w:ascii="Book Antiqua" w:hAnsi="Book Antiqua"/>
          <w:sz w:val="24"/>
          <w:szCs w:val="24"/>
        </w:rPr>
        <w:t xml:space="preserve"> it is not clear how, and to what extent, plasma TF derived from breast cancer cells</w:t>
      </w:r>
      <w:r w:rsidR="001B5733" w:rsidRPr="00523C33">
        <w:rPr>
          <w:rFonts w:ascii="Book Antiqua" w:hAnsi="Book Antiqua"/>
          <w:sz w:val="24"/>
          <w:szCs w:val="24"/>
        </w:rPr>
        <w:t>,</w:t>
      </w:r>
      <w:r w:rsidRPr="00523C33">
        <w:rPr>
          <w:rFonts w:ascii="Book Antiqua" w:hAnsi="Book Antiqua"/>
          <w:sz w:val="24"/>
          <w:szCs w:val="24"/>
        </w:rPr>
        <w:t xml:space="preserve"> contributes to </w:t>
      </w:r>
      <w:r w:rsidR="00DF18C4" w:rsidRPr="00523C33">
        <w:rPr>
          <w:rFonts w:ascii="Book Antiqua" w:hAnsi="Book Antiqua"/>
          <w:sz w:val="24"/>
          <w:szCs w:val="24"/>
        </w:rPr>
        <w:t xml:space="preserve">breast cancer </w:t>
      </w:r>
      <w:r w:rsidRPr="00523C33">
        <w:rPr>
          <w:rFonts w:ascii="Book Antiqua" w:hAnsi="Book Antiqua"/>
          <w:sz w:val="24"/>
          <w:szCs w:val="24"/>
        </w:rPr>
        <w:t xml:space="preserve">malignancy. </w:t>
      </w:r>
      <w:r w:rsidR="00725907" w:rsidRPr="00523C33">
        <w:rPr>
          <w:rFonts w:ascii="Book Antiqua" w:hAnsi="Book Antiqua"/>
          <w:sz w:val="24"/>
          <w:szCs w:val="24"/>
        </w:rPr>
        <w:t>Conversely</w:t>
      </w:r>
      <w:r w:rsidRPr="00523C33">
        <w:rPr>
          <w:rFonts w:ascii="Book Antiqua" w:hAnsi="Book Antiqua"/>
          <w:sz w:val="24"/>
          <w:szCs w:val="24"/>
        </w:rPr>
        <w:t xml:space="preserve">, a recent study </w:t>
      </w:r>
      <w:r w:rsidR="00725907" w:rsidRPr="00523C33">
        <w:rPr>
          <w:rFonts w:ascii="Book Antiqua" w:hAnsi="Book Antiqua"/>
          <w:sz w:val="24"/>
          <w:szCs w:val="24"/>
        </w:rPr>
        <w:t>demonstrated</w:t>
      </w:r>
      <w:r w:rsidRPr="00523C33">
        <w:rPr>
          <w:rFonts w:ascii="Book Antiqua" w:hAnsi="Book Antiqua"/>
          <w:sz w:val="24"/>
          <w:szCs w:val="24"/>
        </w:rPr>
        <w:t xml:space="preserve"> that circulating tumor cells (CTCs) of breast cancer patients </w:t>
      </w:r>
      <w:r w:rsidR="006C3797" w:rsidRPr="00523C33">
        <w:rPr>
          <w:rFonts w:ascii="Book Antiqua" w:hAnsi="Book Antiqua"/>
          <w:sz w:val="24"/>
          <w:szCs w:val="24"/>
        </w:rPr>
        <w:t xml:space="preserve">may </w:t>
      </w:r>
      <w:r w:rsidRPr="00523C33">
        <w:rPr>
          <w:rFonts w:ascii="Book Antiqua" w:hAnsi="Book Antiqua"/>
          <w:sz w:val="24"/>
          <w:szCs w:val="24"/>
        </w:rPr>
        <w:t>be detected by labeling</w:t>
      </w:r>
      <w:r w:rsidR="006C3797" w:rsidRPr="00523C33">
        <w:rPr>
          <w:rFonts w:ascii="Book Antiqua" w:hAnsi="Book Antiqua"/>
          <w:sz w:val="24"/>
          <w:szCs w:val="24"/>
        </w:rPr>
        <w:t xml:space="preserve"> cell surface</w:t>
      </w:r>
      <w:r w:rsidRPr="00523C33">
        <w:rPr>
          <w:rFonts w:ascii="Book Antiqua" w:hAnsi="Book Antiqua"/>
          <w:sz w:val="24"/>
          <w:szCs w:val="24"/>
        </w:rPr>
        <w:t xml:space="preserve"> </w:t>
      </w:r>
      <w:r w:rsidRPr="00523C33">
        <w:rPr>
          <w:rFonts w:ascii="Book Antiqua" w:hAnsi="Book Antiqua"/>
          <w:sz w:val="24"/>
          <w:szCs w:val="24"/>
        </w:rPr>
        <w:lastRenderedPageBreak/>
        <w:t>TF</w:t>
      </w:r>
      <w:r w:rsidR="00F946CB" w:rsidRPr="00523C33">
        <w:rPr>
          <w:rFonts w:ascii="Book Antiqua" w:hAnsi="Book Antiqua"/>
          <w:sz w:val="24"/>
          <w:szCs w:val="24"/>
          <w:vertAlign w:val="superscript"/>
        </w:rPr>
        <w:t>[8</w:t>
      </w:r>
      <w:r w:rsidR="002B2B43" w:rsidRPr="00523C33">
        <w:rPr>
          <w:rFonts w:ascii="Book Antiqua" w:hAnsi="Book Antiqua"/>
          <w:sz w:val="24"/>
          <w:szCs w:val="24"/>
          <w:vertAlign w:val="superscript"/>
        </w:rPr>
        <w:t>6</w:t>
      </w:r>
      <w:r w:rsidR="00D31C06"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Pr="00523C33">
        <w:rPr>
          <w:rFonts w:ascii="Book Antiqua" w:hAnsi="Book Antiqua"/>
          <w:sz w:val="24"/>
          <w:szCs w:val="24"/>
        </w:rPr>
        <w:t xml:space="preserve">, suggesting </w:t>
      </w:r>
      <w:r w:rsidR="003F3052" w:rsidRPr="00523C33">
        <w:rPr>
          <w:rFonts w:ascii="Book Antiqua" w:hAnsi="Book Antiqua"/>
          <w:sz w:val="24"/>
          <w:szCs w:val="24"/>
        </w:rPr>
        <w:t xml:space="preserve">that TF </w:t>
      </w:r>
      <w:r w:rsidR="006C3797" w:rsidRPr="00523C33">
        <w:rPr>
          <w:rFonts w:ascii="Book Antiqua" w:hAnsi="Book Antiqua"/>
          <w:sz w:val="24"/>
          <w:szCs w:val="24"/>
        </w:rPr>
        <w:t>may</w:t>
      </w:r>
      <w:r w:rsidR="003F3052" w:rsidRPr="00523C33">
        <w:rPr>
          <w:rFonts w:ascii="Book Antiqua" w:hAnsi="Book Antiqua"/>
          <w:sz w:val="24"/>
          <w:szCs w:val="24"/>
        </w:rPr>
        <w:t xml:space="preserve"> be</w:t>
      </w:r>
      <w:r w:rsidRPr="00523C33">
        <w:rPr>
          <w:rFonts w:ascii="Book Antiqua" w:hAnsi="Book Antiqua"/>
          <w:sz w:val="24"/>
          <w:szCs w:val="24"/>
        </w:rPr>
        <w:t xml:space="preserve"> </w:t>
      </w:r>
      <w:r w:rsidR="009765AB" w:rsidRPr="00523C33">
        <w:rPr>
          <w:rFonts w:ascii="Book Antiqua" w:hAnsi="Book Antiqua"/>
          <w:sz w:val="24"/>
          <w:szCs w:val="24"/>
        </w:rPr>
        <w:t xml:space="preserve">used as </w:t>
      </w:r>
      <w:r w:rsidRPr="00523C33">
        <w:rPr>
          <w:rFonts w:ascii="Book Antiqua" w:hAnsi="Book Antiqua"/>
          <w:sz w:val="24"/>
          <w:szCs w:val="24"/>
        </w:rPr>
        <w:t>a diagnostic tool</w:t>
      </w:r>
      <w:r w:rsidR="009765AB" w:rsidRPr="00523C33">
        <w:rPr>
          <w:rFonts w:ascii="Book Antiqua" w:hAnsi="Book Antiqua"/>
          <w:sz w:val="24"/>
          <w:szCs w:val="24"/>
        </w:rPr>
        <w:t xml:space="preserve"> for breast cancer patients</w:t>
      </w:r>
      <w:r w:rsidRPr="00523C33">
        <w:rPr>
          <w:rFonts w:ascii="Book Antiqua" w:hAnsi="Book Antiqua"/>
          <w:sz w:val="24"/>
          <w:szCs w:val="24"/>
        </w:rPr>
        <w:t>.</w:t>
      </w:r>
    </w:p>
    <w:p w:rsidR="007878B3" w:rsidRPr="00523C33" w:rsidRDefault="00061A5B" w:rsidP="00523C33">
      <w:pPr>
        <w:spacing w:line="360" w:lineRule="auto"/>
        <w:outlineLvl w:val="0"/>
        <w:rPr>
          <w:rFonts w:ascii="Book Antiqua" w:hAnsi="Book Antiqua" w:cs="Times New Roman"/>
          <w:sz w:val="24"/>
          <w:szCs w:val="24"/>
        </w:rPr>
      </w:pPr>
      <w:r w:rsidRPr="00523C33">
        <w:rPr>
          <w:rFonts w:ascii="Book Antiqua" w:hAnsi="Book Antiqua"/>
          <w:sz w:val="24"/>
          <w:szCs w:val="24"/>
        </w:rPr>
        <w:t xml:space="preserve"> </w:t>
      </w:r>
    </w:p>
    <w:p w:rsidR="007878B3" w:rsidRPr="00523C33" w:rsidRDefault="003A16EF" w:rsidP="00523C33">
      <w:pPr>
        <w:spacing w:line="360" w:lineRule="auto"/>
        <w:outlineLvl w:val="0"/>
        <w:rPr>
          <w:rFonts w:ascii="Book Antiqua" w:hAnsi="Book Antiqua"/>
          <w:b/>
          <w:i/>
          <w:sz w:val="24"/>
          <w:szCs w:val="24"/>
        </w:rPr>
      </w:pPr>
      <w:r w:rsidRPr="00523C33">
        <w:rPr>
          <w:rFonts w:ascii="Book Antiqua" w:hAnsi="Book Antiqua"/>
          <w:b/>
          <w:i/>
          <w:sz w:val="24"/>
          <w:szCs w:val="24"/>
        </w:rPr>
        <w:t xml:space="preserve">TF </w:t>
      </w:r>
      <w:r w:rsidR="0033064F" w:rsidRPr="00523C33">
        <w:rPr>
          <w:rFonts w:ascii="Book Antiqua" w:hAnsi="Book Antiqua"/>
          <w:b/>
          <w:i/>
          <w:sz w:val="24"/>
          <w:szCs w:val="24"/>
        </w:rPr>
        <w:t>e</w:t>
      </w:r>
      <w:r w:rsidR="00152492" w:rsidRPr="00523C33">
        <w:rPr>
          <w:rFonts w:ascii="Book Antiqua" w:hAnsi="Book Antiqua"/>
          <w:b/>
          <w:i/>
          <w:sz w:val="24"/>
          <w:szCs w:val="24"/>
        </w:rPr>
        <w:t xml:space="preserve">xpression </w:t>
      </w:r>
      <w:r w:rsidRPr="00523C33">
        <w:rPr>
          <w:rFonts w:ascii="Book Antiqua" w:hAnsi="Book Antiqua"/>
          <w:b/>
          <w:i/>
          <w:sz w:val="24"/>
          <w:szCs w:val="24"/>
        </w:rPr>
        <w:t xml:space="preserve">and </w:t>
      </w:r>
      <w:r w:rsidR="00676B81" w:rsidRPr="00523C33">
        <w:rPr>
          <w:rFonts w:ascii="Book Antiqua" w:hAnsi="Book Antiqua"/>
          <w:b/>
          <w:i/>
          <w:sz w:val="24"/>
          <w:szCs w:val="24"/>
        </w:rPr>
        <w:t xml:space="preserve">its </w:t>
      </w:r>
      <w:r w:rsidR="001B5733" w:rsidRPr="00523C33">
        <w:rPr>
          <w:rFonts w:ascii="Book Antiqua" w:hAnsi="Book Antiqua"/>
          <w:b/>
          <w:i/>
          <w:sz w:val="24"/>
          <w:szCs w:val="24"/>
        </w:rPr>
        <w:t>association with</w:t>
      </w:r>
      <w:r w:rsidR="00152492" w:rsidRPr="00523C33">
        <w:rPr>
          <w:rFonts w:ascii="Book Antiqua" w:hAnsi="Book Antiqua"/>
          <w:b/>
          <w:i/>
          <w:sz w:val="24"/>
          <w:szCs w:val="24"/>
        </w:rPr>
        <w:t xml:space="preserve"> </w:t>
      </w:r>
      <w:r w:rsidR="00BF6FCA" w:rsidRPr="00523C33">
        <w:rPr>
          <w:rFonts w:ascii="Book Antiqua" w:hAnsi="Book Antiqua"/>
          <w:b/>
          <w:i/>
          <w:sz w:val="24"/>
          <w:szCs w:val="24"/>
        </w:rPr>
        <w:t xml:space="preserve">breast cancer patient </w:t>
      </w:r>
      <w:r w:rsidRPr="00523C33">
        <w:rPr>
          <w:rFonts w:ascii="Book Antiqua" w:hAnsi="Book Antiqua"/>
          <w:b/>
          <w:i/>
          <w:sz w:val="24"/>
          <w:szCs w:val="24"/>
        </w:rPr>
        <w:t xml:space="preserve">clinical outcome </w:t>
      </w:r>
    </w:p>
    <w:p w:rsidR="007878B3" w:rsidRPr="00523C33" w:rsidRDefault="0032042C" w:rsidP="00523C33">
      <w:pPr>
        <w:pStyle w:val="a6"/>
        <w:spacing w:line="360" w:lineRule="auto"/>
        <w:ind w:leftChars="0" w:left="1"/>
        <w:outlineLvl w:val="0"/>
        <w:rPr>
          <w:rFonts w:ascii="Book Antiqua" w:hAnsi="Book Antiqua"/>
          <w:sz w:val="24"/>
          <w:szCs w:val="24"/>
        </w:rPr>
      </w:pPr>
      <w:r w:rsidRPr="00523C33">
        <w:rPr>
          <w:rFonts w:ascii="Book Antiqua" w:hAnsi="Book Antiqua"/>
          <w:sz w:val="24"/>
          <w:szCs w:val="24"/>
        </w:rPr>
        <w:t xml:space="preserve">Activation of </w:t>
      </w:r>
      <w:proofErr w:type="gramStart"/>
      <w:r w:rsidRPr="00523C33">
        <w:rPr>
          <w:rFonts w:ascii="Book Antiqua" w:hAnsi="Book Antiqua"/>
          <w:sz w:val="24"/>
          <w:szCs w:val="24"/>
        </w:rPr>
        <w:t>platelets</w:t>
      </w:r>
      <w:r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523C33">
        <w:rPr>
          <w:rFonts w:ascii="Book Antiqua" w:hAnsi="Book Antiqua"/>
          <w:sz w:val="24"/>
          <w:szCs w:val="24"/>
          <w:vertAlign w:val="superscript"/>
        </w:rPr>
        <w:t>8]</w:t>
      </w:r>
      <w:r w:rsidR="003A16EF" w:rsidRPr="00523C33">
        <w:rPr>
          <w:rFonts w:ascii="Book Antiqua" w:hAnsi="Book Antiqua"/>
          <w:sz w:val="24"/>
          <w:szCs w:val="24"/>
        </w:rPr>
        <w:t xml:space="preserve"> an</w:t>
      </w:r>
      <w:r w:rsidRPr="00523C33">
        <w:rPr>
          <w:rFonts w:ascii="Book Antiqua" w:hAnsi="Book Antiqua"/>
          <w:sz w:val="24"/>
          <w:szCs w:val="24"/>
        </w:rPr>
        <w:t>d elevat</w:t>
      </w:r>
      <w:r w:rsidR="00946197" w:rsidRPr="00523C33">
        <w:rPr>
          <w:rFonts w:ascii="Book Antiqua" w:hAnsi="Book Antiqua"/>
          <w:sz w:val="24"/>
          <w:szCs w:val="24"/>
        </w:rPr>
        <w:t>ed</w:t>
      </w:r>
      <w:r w:rsidRPr="00523C33">
        <w:rPr>
          <w:rFonts w:ascii="Book Antiqua" w:hAnsi="Book Antiqua"/>
          <w:sz w:val="24"/>
          <w:szCs w:val="24"/>
        </w:rPr>
        <w:t xml:space="preserve"> plasma TF levels</w:t>
      </w:r>
      <w:r w:rsidRPr="00523C33">
        <w:rPr>
          <w:rFonts w:ascii="Book Antiqua" w:hAnsi="Book Antiqua"/>
          <w:sz w:val="24"/>
          <w:szCs w:val="24"/>
          <w:vertAlign w:val="superscript"/>
        </w:rPr>
        <w:t>[10]</w:t>
      </w:r>
      <w:r w:rsidR="002627E7" w:rsidRPr="00523C33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6912F4" w:rsidRPr="00523C33">
        <w:rPr>
          <w:rFonts w:ascii="Book Antiqua" w:eastAsiaTheme="minorEastAsia" w:hAnsi="Book Antiqua"/>
          <w:sz w:val="24"/>
          <w:szCs w:val="24"/>
        </w:rPr>
        <w:t>may be</w:t>
      </w:r>
      <w:r w:rsidR="003A16EF" w:rsidRPr="00523C33">
        <w:rPr>
          <w:rFonts w:ascii="Book Antiqua" w:hAnsi="Book Antiqua"/>
          <w:sz w:val="24"/>
          <w:szCs w:val="24"/>
        </w:rPr>
        <w:t xml:space="preserve"> determinants </w:t>
      </w:r>
      <w:r w:rsidR="000C7DEB" w:rsidRPr="00523C33">
        <w:rPr>
          <w:rFonts w:ascii="Book Antiqua" w:hAnsi="Book Antiqua"/>
          <w:sz w:val="24"/>
          <w:szCs w:val="24"/>
        </w:rPr>
        <w:t xml:space="preserve">of </w:t>
      </w:r>
      <w:r w:rsidR="003A16EF" w:rsidRPr="00523C33">
        <w:rPr>
          <w:rFonts w:ascii="Book Antiqua" w:hAnsi="Book Antiqua"/>
          <w:sz w:val="24"/>
          <w:szCs w:val="24"/>
        </w:rPr>
        <w:t xml:space="preserve">the </w:t>
      </w:r>
      <w:r w:rsidR="00931052" w:rsidRPr="00523C33">
        <w:rPr>
          <w:rFonts w:ascii="Book Antiqua" w:hAnsi="Book Antiqua"/>
          <w:sz w:val="24"/>
          <w:szCs w:val="24"/>
        </w:rPr>
        <w:t>thrombo</w:t>
      </w:r>
      <w:r w:rsidR="00931052" w:rsidRPr="00523C33">
        <w:rPr>
          <w:rFonts w:ascii="Book Antiqua" w:eastAsiaTheme="minorEastAsia" w:hAnsi="Book Antiqua"/>
          <w:sz w:val="24"/>
          <w:szCs w:val="24"/>
        </w:rPr>
        <w:t xml:space="preserve">tic events </w:t>
      </w:r>
      <w:r w:rsidR="006912F4" w:rsidRPr="00523C33">
        <w:rPr>
          <w:rFonts w:ascii="Book Antiqua" w:eastAsiaTheme="minorEastAsia" w:hAnsi="Book Antiqua"/>
          <w:sz w:val="24"/>
          <w:szCs w:val="24"/>
        </w:rPr>
        <w:t>observed</w:t>
      </w:r>
      <w:r w:rsidR="00B17C0A" w:rsidRPr="00523C33">
        <w:rPr>
          <w:rFonts w:ascii="Book Antiqua" w:hAnsi="Book Antiqua"/>
          <w:sz w:val="24"/>
          <w:szCs w:val="24"/>
        </w:rPr>
        <w:t xml:space="preserve"> in cancer patients. Indeed, </w:t>
      </w:r>
      <w:r w:rsidR="002627E7" w:rsidRPr="00523C33">
        <w:rPr>
          <w:rFonts w:ascii="Book Antiqua" w:hAnsi="Book Antiqua"/>
          <w:sz w:val="24"/>
          <w:szCs w:val="24"/>
        </w:rPr>
        <w:t>VTE</w:t>
      </w:r>
      <w:r w:rsidR="003A16EF" w:rsidRPr="00523C33">
        <w:rPr>
          <w:rFonts w:ascii="Book Antiqua" w:hAnsi="Book Antiqua"/>
          <w:sz w:val="24"/>
          <w:szCs w:val="24"/>
        </w:rPr>
        <w:t xml:space="preserve"> post</w:t>
      </w:r>
      <w:r w:rsidR="00862454" w:rsidRPr="00523C33">
        <w:rPr>
          <w:rFonts w:ascii="Book Antiqua" w:hAnsi="Book Antiqua"/>
          <w:sz w:val="24"/>
          <w:szCs w:val="24"/>
        </w:rPr>
        <w:t>-</w:t>
      </w:r>
      <w:r w:rsidR="003A16EF" w:rsidRPr="00523C33">
        <w:rPr>
          <w:rFonts w:ascii="Book Antiqua" w:hAnsi="Book Antiqua"/>
          <w:sz w:val="24"/>
          <w:szCs w:val="24"/>
        </w:rPr>
        <w:t xml:space="preserve">chemotherapy is </w:t>
      </w:r>
      <w:r w:rsidR="00931052" w:rsidRPr="00523C33">
        <w:rPr>
          <w:rFonts w:ascii="Book Antiqua" w:eastAsiaTheme="minorEastAsia" w:hAnsi="Book Antiqua"/>
          <w:sz w:val="24"/>
          <w:szCs w:val="24"/>
        </w:rPr>
        <w:t>a major event</w:t>
      </w:r>
      <w:r w:rsidR="003A16EF" w:rsidRPr="00523C33">
        <w:rPr>
          <w:rFonts w:ascii="Book Antiqua" w:hAnsi="Book Antiqua"/>
          <w:sz w:val="24"/>
          <w:szCs w:val="24"/>
        </w:rPr>
        <w:t xml:space="preserve"> </w:t>
      </w:r>
      <w:r w:rsidR="00946197" w:rsidRPr="00523C33">
        <w:rPr>
          <w:rFonts w:ascii="Book Antiqua" w:hAnsi="Book Antiqua"/>
          <w:sz w:val="24"/>
          <w:szCs w:val="24"/>
        </w:rPr>
        <w:t>in</w:t>
      </w:r>
      <w:r w:rsidR="003A16EF" w:rsidRPr="00523C33">
        <w:rPr>
          <w:rFonts w:ascii="Book Antiqua" w:hAnsi="Book Antiqua"/>
          <w:sz w:val="24"/>
          <w:szCs w:val="24"/>
        </w:rPr>
        <w:t xml:space="preserve"> breast cancer patients, </w:t>
      </w:r>
      <w:r w:rsidR="00946197" w:rsidRPr="00523C33">
        <w:rPr>
          <w:rFonts w:ascii="Book Antiqua" w:hAnsi="Book Antiqua"/>
          <w:sz w:val="24"/>
          <w:szCs w:val="24"/>
        </w:rPr>
        <w:t xml:space="preserve">prompting </w:t>
      </w:r>
      <w:r w:rsidR="00325E17" w:rsidRPr="00523C33">
        <w:rPr>
          <w:rFonts w:ascii="Book Antiqua" w:hAnsi="Book Antiqua"/>
          <w:sz w:val="24"/>
          <w:szCs w:val="24"/>
        </w:rPr>
        <w:t xml:space="preserve">an </w:t>
      </w:r>
      <w:r w:rsidR="00946197" w:rsidRPr="00523C33">
        <w:rPr>
          <w:rFonts w:ascii="Book Antiqua" w:hAnsi="Book Antiqua"/>
          <w:sz w:val="24"/>
          <w:szCs w:val="24"/>
        </w:rPr>
        <w:t xml:space="preserve">investigation into </w:t>
      </w:r>
      <w:r w:rsidR="003A16EF" w:rsidRPr="00523C33">
        <w:rPr>
          <w:rFonts w:ascii="Book Antiqua" w:hAnsi="Book Antiqua"/>
          <w:sz w:val="24"/>
          <w:szCs w:val="24"/>
        </w:rPr>
        <w:t xml:space="preserve">the relationship between hemostatic markers and </w:t>
      </w:r>
      <w:proofErr w:type="gramStart"/>
      <w:r w:rsidR="003A16EF" w:rsidRPr="00523C33">
        <w:rPr>
          <w:rFonts w:ascii="Book Antiqua" w:hAnsi="Book Antiqua"/>
          <w:sz w:val="24"/>
          <w:szCs w:val="24"/>
        </w:rPr>
        <w:t>thrombosis</w:t>
      </w:r>
      <w:r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523C33">
        <w:rPr>
          <w:rFonts w:ascii="Book Antiqua" w:hAnsi="Book Antiqua"/>
          <w:sz w:val="24"/>
          <w:szCs w:val="24"/>
          <w:vertAlign w:val="superscript"/>
        </w:rPr>
        <w:t>8]</w:t>
      </w:r>
      <w:r w:rsidR="003A16EF" w:rsidRPr="00523C33">
        <w:rPr>
          <w:rFonts w:ascii="Book Antiqua" w:hAnsi="Book Antiqua"/>
          <w:sz w:val="24"/>
          <w:szCs w:val="24"/>
        </w:rPr>
        <w:t>. Th</w:t>
      </w:r>
      <w:r w:rsidR="00F13F55" w:rsidRPr="00523C33">
        <w:rPr>
          <w:rFonts w:ascii="Book Antiqua" w:hAnsi="Book Antiqua"/>
          <w:sz w:val="24"/>
          <w:szCs w:val="24"/>
        </w:rPr>
        <w:t>ese studies</w:t>
      </w:r>
      <w:r w:rsidR="003A16EF" w:rsidRPr="00523C33">
        <w:rPr>
          <w:rFonts w:ascii="Book Antiqua" w:hAnsi="Book Antiqua"/>
          <w:sz w:val="24"/>
          <w:szCs w:val="24"/>
        </w:rPr>
        <w:t xml:space="preserve"> </w:t>
      </w:r>
      <w:r w:rsidR="00931052" w:rsidRPr="00523C33">
        <w:rPr>
          <w:rFonts w:ascii="Book Antiqua" w:eastAsiaTheme="minorEastAsia" w:hAnsi="Book Antiqua"/>
          <w:sz w:val="24"/>
          <w:szCs w:val="24"/>
        </w:rPr>
        <w:t>revealed</w:t>
      </w:r>
      <w:r w:rsidR="003A16EF" w:rsidRPr="00523C33">
        <w:rPr>
          <w:rFonts w:ascii="Book Antiqua" w:hAnsi="Book Antiqua"/>
          <w:sz w:val="24"/>
          <w:szCs w:val="24"/>
        </w:rPr>
        <w:t xml:space="preserve"> that plasma TF levels </w:t>
      </w:r>
      <w:r w:rsidR="006912F4" w:rsidRPr="00523C33">
        <w:rPr>
          <w:rFonts w:ascii="Book Antiqua" w:eastAsiaTheme="minorEastAsia" w:hAnsi="Book Antiqua"/>
          <w:sz w:val="24"/>
          <w:szCs w:val="24"/>
        </w:rPr>
        <w:t xml:space="preserve">in </w:t>
      </w:r>
      <w:r w:rsidR="006912F4" w:rsidRPr="00523C33">
        <w:rPr>
          <w:rFonts w:ascii="Book Antiqua" w:hAnsi="Book Antiqua"/>
          <w:sz w:val="24"/>
          <w:szCs w:val="24"/>
        </w:rPr>
        <w:t>patient</w:t>
      </w:r>
      <w:r w:rsidR="006912F4" w:rsidRPr="00523C33">
        <w:rPr>
          <w:rFonts w:ascii="Book Antiqua" w:eastAsiaTheme="minorEastAsia" w:hAnsi="Book Antiqua"/>
          <w:sz w:val="24"/>
          <w:szCs w:val="24"/>
        </w:rPr>
        <w:t>s</w:t>
      </w:r>
      <w:r w:rsidR="006912F4" w:rsidRPr="00523C33">
        <w:rPr>
          <w:rFonts w:ascii="Book Antiqua" w:hAnsi="Book Antiqua"/>
          <w:sz w:val="24"/>
          <w:szCs w:val="24"/>
        </w:rPr>
        <w:t xml:space="preserve"> </w:t>
      </w:r>
      <w:r w:rsidR="003A16EF" w:rsidRPr="00523C33">
        <w:rPr>
          <w:rFonts w:ascii="Book Antiqua" w:hAnsi="Book Antiqua"/>
          <w:sz w:val="24"/>
          <w:szCs w:val="24"/>
        </w:rPr>
        <w:t xml:space="preserve">were significantly </w:t>
      </w:r>
      <w:r w:rsidR="00931052" w:rsidRPr="00523C33">
        <w:rPr>
          <w:rFonts w:ascii="Book Antiqua" w:eastAsiaTheme="minorEastAsia" w:hAnsi="Book Antiqua"/>
          <w:sz w:val="24"/>
          <w:szCs w:val="24"/>
        </w:rPr>
        <w:t>elevated</w:t>
      </w:r>
      <w:r w:rsidR="003A16EF" w:rsidRPr="00523C33">
        <w:rPr>
          <w:rFonts w:ascii="Book Antiqua" w:hAnsi="Book Antiqua"/>
          <w:sz w:val="24"/>
          <w:szCs w:val="24"/>
        </w:rPr>
        <w:t xml:space="preserve"> </w:t>
      </w:r>
      <w:r w:rsidR="00931052" w:rsidRPr="00523C33">
        <w:rPr>
          <w:rFonts w:ascii="Book Antiqua" w:eastAsiaTheme="minorEastAsia" w:hAnsi="Book Antiqua"/>
          <w:sz w:val="24"/>
          <w:szCs w:val="24"/>
        </w:rPr>
        <w:t xml:space="preserve">compared </w:t>
      </w:r>
      <w:r w:rsidR="00431E0C" w:rsidRPr="00523C33">
        <w:rPr>
          <w:rFonts w:ascii="Book Antiqua" w:eastAsiaTheme="minorEastAsia" w:hAnsi="Book Antiqua"/>
          <w:sz w:val="24"/>
          <w:szCs w:val="24"/>
        </w:rPr>
        <w:t>with</w:t>
      </w:r>
      <w:r w:rsidR="00431E0C" w:rsidRPr="00523C33">
        <w:rPr>
          <w:rFonts w:ascii="Book Antiqua" w:hAnsi="Book Antiqua"/>
          <w:sz w:val="24"/>
          <w:szCs w:val="24"/>
        </w:rPr>
        <w:t xml:space="preserve"> </w:t>
      </w:r>
      <w:r w:rsidR="003A16EF" w:rsidRPr="00523C33">
        <w:rPr>
          <w:rFonts w:ascii="Book Antiqua" w:hAnsi="Book Antiqua"/>
          <w:sz w:val="24"/>
          <w:szCs w:val="24"/>
        </w:rPr>
        <w:t xml:space="preserve">those of </w:t>
      </w:r>
      <w:r w:rsidR="007B08DD" w:rsidRPr="00523C33">
        <w:rPr>
          <w:rFonts w:ascii="Book Antiqua" w:hAnsi="Book Antiqua"/>
          <w:sz w:val="24"/>
          <w:szCs w:val="24"/>
        </w:rPr>
        <w:t>non-cancer</w:t>
      </w:r>
      <w:r w:rsidR="000C7DEB" w:rsidRPr="00523C33">
        <w:rPr>
          <w:rFonts w:ascii="Book Antiqua" w:hAnsi="Book Antiqua"/>
          <w:sz w:val="24"/>
          <w:szCs w:val="24"/>
        </w:rPr>
        <w:t>ous</w:t>
      </w:r>
      <w:r w:rsidR="007B08DD" w:rsidRPr="00523C33">
        <w:rPr>
          <w:rFonts w:ascii="Book Antiqua" w:hAnsi="Book Antiqua"/>
          <w:sz w:val="24"/>
          <w:szCs w:val="24"/>
        </w:rPr>
        <w:t xml:space="preserve"> individuals. However</w:t>
      </w:r>
      <w:r w:rsidR="00862454" w:rsidRPr="00523C33">
        <w:rPr>
          <w:rFonts w:ascii="Book Antiqua" w:hAnsi="Book Antiqua"/>
          <w:sz w:val="24"/>
          <w:szCs w:val="24"/>
        </w:rPr>
        <w:t>,</w:t>
      </w:r>
      <w:r w:rsidR="003A16EF" w:rsidRPr="00523C33">
        <w:rPr>
          <w:rFonts w:ascii="Book Antiqua" w:hAnsi="Book Antiqua"/>
          <w:sz w:val="24"/>
          <w:szCs w:val="24"/>
        </w:rPr>
        <w:t xml:space="preserve"> </w:t>
      </w:r>
      <w:r w:rsidR="007B08DD" w:rsidRPr="00523C33">
        <w:rPr>
          <w:rFonts w:ascii="Book Antiqua" w:hAnsi="Book Antiqua"/>
          <w:sz w:val="24"/>
          <w:szCs w:val="24"/>
        </w:rPr>
        <w:t>TF levels</w:t>
      </w:r>
      <w:r w:rsidR="003A16EF" w:rsidRPr="00523C33">
        <w:rPr>
          <w:rFonts w:ascii="Book Antiqua" w:hAnsi="Book Antiqua"/>
          <w:sz w:val="24"/>
          <w:szCs w:val="24"/>
        </w:rPr>
        <w:t xml:space="preserve"> </w:t>
      </w:r>
      <w:r w:rsidR="000C7DEB" w:rsidRPr="00523C33">
        <w:rPr>
          <w:rFonts w:ascii="Book Antiqua" w:hAnsi="Book Antiqua"/>
          <w:sz w:val="24"/>
          <w:szCs w:val="24"/>
        </w:rPr>
        <w:t>did</w:t>
      </w:r>
      <w:r w:rsidR="003A16EF" w:rsidRPr="00523C33">
        <w:rPr>
          <w:rFonts w:ascii="Book Antiqua" w:hAnsi="Book Antiqua"/>
          <w:sz w:val="24"/>
          <w:szCs w:val="24"/>
        </w:rPr>
        <w:t xml:space="preserve"> not </w:t>
      </w:r>
      <w:r w:rsidR="00931052" w:rsidRPr="00523C33">
        <w:rPr>
          <w:rFonts w:ascii="Book Antiqua" w:eastAsiaTheme="minorEastAsia" w:hAnsi="Book Antiqua"/>
          <w:sz w:val="24"/>
          <w:szCs w:val="24"/>
        </w:rPr>
        <w:t>increase</w:t>
      </w:r>
      <w:r w:rsidR="003A16EF" w:rsidRPr="00523C33">
        <w:rPr>
          <w:rFonts w:ascii="Book Antiqua" w:hAnsi="Book Antiqua"/>
          <w:sz w:val="24"/>
          <w:szCs w:val="24"/>
        </w:rPr>
        <w:t xml:space="preserve"> </w:t>
      </w:r>
      <w:r w:rsidR="00931052" w:rsidRPr="00523C33">
        <w:rPr>
          <w:rFonts w:ascii="Book Antiqua" w:eastAsiaTheme="minorEastAsia" w:hAnsi="Book Antiqua"/>
          <w:sz w:val="24"/>
          <w:szCs w:val="24"/>
        </w:rPr>
        <w:t>during</w:t>
      </w:r>
      <w:r w:rsidR="003A16EF" w:rsidRPr="00523C33">
        <w:rPr>
          <w:rFonts w:ascii="Book Antiqua" w:hAnsi="Book Antiqua"/>
          <w:sz w:val="24"/>
          <w:szCs w:val="24"/>
        </w:rPr>
        <w:t xml:space="preserve"> chemotherapy,</w:t>
      </w:r>
      <w:r w:rsidR="00931052" w:rsidRPr="00523C33">
        <w:rPr>
          <w:rFonts w:ascii="Book Antiqua" w:eastAsiaTheme="minorEastAsia" w:hAnsi="Book Antiqua"/>
          <w:sz w:val="24"/>
          <w:szCs w:val="24"/>
        </w:rPr>
        <w:t xml:space="preserve"> indicating</w:t>
      </w:r>
      <w:r w:rsidR="003A16EF" w:rsidRPr="00523C33">
        <w:rPr>
          <w:rFonts w:ascii="Book Antiqua" w:hAnsi="Book Antiqua"/>
          <w:sz w:val="24"/>
          <w:szCs w:val="24"/>
        </w:rPr>
        <w:t xml:space="preserve"> that chemotherapy-</w:t>
      </w:r>
      <w:r w:rsidR="00931052" w:rsidRPr="00523C33">
        <w:rPr>
          <w:rFonts w:ascii="Book Antiqua" w:eastAsiaTheme="minorEastAsia" w:hAnsi="Book Antiqua"/>
          <w:sz w:val="24"/>
          <w:szCs w:val="24"/>
        </w:rPr>
        <w:t>associated</w:t>
      </w:r>
      <w:r w:rsidR="003A16EF" w:rsidRPr="00523C33">
        <w:rPr>
          <w:rFonts w:ascii="Book Antiqua" w:hAnsi="Book Antiqua"/>
          <w:sz w:val="24"/>
          <w:szCs w:val="24"/>
        </w:rPr>
        <w:t xml:space="preserve"> VTE </w:t>
      </w:r>
      <w:r w:rsidR="00931052" w:rsidRPr="00523C33">
        <w:rPr>
          <w:rFonts w:ascii="Book Antiqua" w:eastAsiaTheme="minorEastAsia" w:hAnsi="Book Antiqua"/>
          <w:sz w:val="24"/>
          <w:szCs w:val="24"/>
        </w:rPr>
        <w:t>does not correlate with</w:t>
      </w:r>
      <w:r w:rsidR="003A16EF" w:rsidRPr="00523C33">
        <w:rPr>
          <w:rFonts w:ascii="Book Antiqua" w:hAnsi="Book Antiqua"/>
          <w:sz w:val="24"/>
          <w:szCs w:val="24"/>
        </w:rPr>
        <w:t xml:space="preserve"> TF</w:t>
      </w:r>
      <w:r w:rsidR="007B08DD" w:rsidRPr="00523C33">
        <w:rPr>
          <w:rFonts w:ascii="Book Antiqua" w:hAnsi="Book Antiqua"/>
          <w:sz w:val="24"/>
          <w:szCs w:val="24"/>
        </w:rPr>
        <w:t>,</w:t>
      </w:r>
      <w:r w:rsidR="00D26D4B" w:rsidRPr="00523C33">
        <w:rPr>
          <w:rFonts w:ascii="Book Antiqua" w:hAnsi="Book Antiqua"/>
          <w:sz w:val="24"/>
          <w:szCs w:val="24"/>
        </w:rPr>
        <w:t xml:space="preserve"> </w:t>
      </w:r>
      <w:r w:rsidR="007B08DD" w:rsidRPr="00523C33">
        <w:rPr>
          <w:rFonts w:ascii="Book Antiqua" w:hAnsi="Book Antiqua"/>
          <w:sz w:val="24"/>
          <w:szCs w:val="24"/>
        </w:rPr>
        <w:t>and</w:t>
      </w:r>
      <w:r w:rsidR="00D26D4B" w:rsidRPr="00523C33">
        <w:rPr>
          <w:rFonts w:ascii="Book Antiqua" w:hAnsi="Book Antiqua"/>
          <w:sz w:val="24"/>
          <w:szCs w:val="24"/>
        </w:rPr>
        <w:t xml:space="preserve"> </w:t>
      </w:r>
      <w:r w:rsidR="007B08DD" w:rsidRPr="00523C33">
        <w:rPr>
          <w:rFonts w:ascii="Book Antiqua" w:hAnsi="Book Antiqua"/>
          <w:sz w:val="24"/>
          <w:szCs w:val="24"/>
        </w:rPr>
        <w:t xml:space="preserve">more likely </w:t>
      </w:r>
      <w:r w:rsidR="00D26D4B" w:rsidRPr="00523C33">
        <w:rPr>
          <w:rFonts w:ascii="Book Antiqua" w:hAnsi="Book Antiqua"/>
          <w:sz w:val="24"/>
          <w:szCs w:val="24"/>
        </w:rPr>
        <w:t xml:space="preserve">associated with neutrophil extracellular traps composed of cell free nucleic acids and </w:t>
      </w:r>
      <w:proofErr w:type="gramStart"/>
      <w:r w:rsidR="00D26D4B" w:rsidRPr="00523C33">
        <w:rPr>
          <w:rFonts w:ascii="Book Antiqua" w:hAnsi="Book Antiqua"/>
          <w:sz w:val="24"/>
          <w:szCs w:val="24"/>
        </w:rPr>
        <w:t>neutrophils</w:t>
      </w:r>
      <w:r w:rsidR="00B00FBA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00FBA" w:rsidRPr="00523C33">
        <w:rPr>
          <w:rFonts w:ascii="Book Antiqua" w:hAnsi="Book Antiqua"/>
          <w:sz w:val="24"/>
          <w:szCs w:val="24"/>
          <w:vertAlign w:val="superscript"/>
        </w:rPr>
        <w:t>8</w:t>
      </w:r>
      <w:r w:rsidR="0048422B" w:rsidRPr="00523C33">
        <w:rPr>
          <w:rFonts w:ascii="Book Antiqua" w:eastAsiaTheme="minorEastAsia" w:hAnsi="Book Antiqua"/>
          <w:sz w:val="24"/>
          <w:szCs w:val="24"/>
          <w:vertAlign w:val="superscript"/>
        </w:rPr>
        <w:t>7</w:t>
      </w:r>
      <w:r w:rsidR="00AB4A20"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="00D26D4B" w:rsidRPr="00523C33">
        <w:rPr>
          <w:rFonts w:ascii="Book Antiqua" w:hAnsi="Book Antiqua"/>
          <w:sz w:val="24"/>
          <w:szCs w:val="24"/>
        </w:rPr>
        <w:t>.</w:t>
      </w:r>
    </w:p>
    <w:p w:rsidR="007878B3" w:rsidRPr="00523C33" w:rsidRDefault="003A16EF" w:rsidP="00523C33">
      <w:pPr>
        <w:pStyle w:val="a6"/>
        <w:spacing w:line="360" w:lineRule="auto"/>
        <w:ind w:leftChars="0" w:left="1" w:firstLine="839"/>
        <w:outlineLvl w:val="0"/>
        <w:rPr>
          <w:rFonts w:ascii="Book Antiqua" w:hAnsi="Book Antiqua"/>
          <w:b/>
          <w:sz w:val="24"/>
          <w:szCs w:val="24"/>
        </w:rPr>
      </w:pPr>
      <w:r w:rsidRPr="00523C33">
        <w:rPr>
          <w:rFonts w:ascii="Book Antiqua" w:hAnsi="Book Antiqua"/>
          <w:sz w:val="24"/>
          <w:szCs w:val="24"/>
        </w:rPr>
        <w:t xml:space="preserve">TF is highly </w:t>
      </w:r>
      <w:r w:rsidR="001E50F2" w:rsidRPr="00523C33">
        <w:rPr>
          <w:rFonts w:ascii="Book Antiqua" w:eastAsiaTheme="minorEastAsia" w:hAnsi="Book Antiqua"/>
          <w:sz w:val="24"/>
          <w:szCs w:val="24"/>
        </w:rPr>
        <w:t>synthesized</w:t>
      </w:r>
      <w:r w:rsidR="001E50F2" w:rsidRPr="00523C33">
        <w:rPr>
          <w:rFonts w:ascii="Book Antiqua" w:hAnsi="Book Antiqua"/>
          <w:sz w:val="24"/>
          <w:szCs w:val="24"/>
        </w:rPr>
        <w:t xml:space="preserve"> </w:t>
      </w:r>
      <w:r w:rsidRPr="00523C33">
        <w:rPr>
          <w:rFonts w:ascii="Book Antiqua" w:hAnsi="Book Antiqua"/>
          <w:sz w:val="24"/>
          <w:szCs w:val="24"/>
        </w:rPr>
        <w:t xml:space="preserve">in breast cancer </w:t>
      </w:r>
      <w:r w:rsidR="00931052" w:rsidRPr="00523C33">
        <w:rPr>
          <w:rFonts w:ascii="Book Antiqua" w:eastAsiaTheme="minorEastAsia" w:hAnsi="Book Antiqua"/>
          <w:sz w:val="24"/>
          <w:szCs w:val="24"/>
        </w:rPr>
        <w:t>tissues</w:t>
      </w:r>
      <w:r w:rsidR="00772181" w:rsidRPr="00523C33">
        <w:rPr>
          <w:rFonts w:ascii="Book Antiqua" w:eastAsiaTheme="minorEastAsia" w:hAnsi="Book Antiqua"/>
          <w:sz w:val="24"/>
          <w:szCs w:val="24"/>
        </w:rPr>
        <w:t xml:space="preserve"> as revealed by </w:t>
      </w:r>
      <w:r w:rsidR="000C7DEB" w:rsidRPr="00523C33">
        <w:rPr>
          <w:rFonts w:ascii="Book Antiqua" w:eastAsiaTheme="minorEastAsia" w:hAnsi="Book Antiqua"/>
          <w:sz w:val="24"/>
          <w:szCs w:val="24"/>
        </w:rPr>
        <w:t xml:space="preserve">the </w:t>
      </w:r>
      <w:r w:rsidR="00772181" w:rsidRPr="00523C33">
        <w:rPr>
          <w:rFonts w:ascii="Book Antiqua" w:eastAsiaTheme="minorEastAsia" w:hAnsi="Book Antiqua"/>
          <w:sz w:val="24"/>
          <w:szCs w:val="24"/>
        </w:rPr>
        <w:t xml:space="preserve">analysis </w:t>
      </w:r>
      <w:r w:rsidR="000C7DEB" w:rsidRPr="00523C33">
        <w:rPr>
          <w:rFonts w:ascii="Book Antiqua" w:eastAsiaTheme="minorEastAsia" w:hAnsi="Book Antiqua"/>
          <w:sz w:val="24"/>
          <w:szCs w:val="24"/>
        </w:rPr>
        <w:t xml:space="preserve">of </w:t>
      </w:r>
      <w:r w:rsidR="00772181" w:rsidRPr="00523C33">
        <w:rPr>
          <w:rFonts w:ascii="Book Antiqua" w:eastAsiaTheme="minorEastAsia" w:hAnsi="Book Antiqua"/>
          <w:sz w:val="24"/>
          <w:szCs w:val="24"/>
        </w:rPr>
        <w:t>clinical samples</w:t>
      </w:r>
      <w:r w:rsidR="00931052" w:rsidRPr="00523C33">
        <w:rPr>
          <w:rFonts w:ascii="Book Antiqua" w:eastAsiaTheme="minorEastAsia" w:hAnsi="Book Antiqua"/>
          <w:sz w:val="24"/>
          <w:szCs w:val="24"/>
        </w:rPr>
        <w:t>.</w:t>
      </w:r>
      <w:r w:rsidRPr="00523C33">
        <w:rPr>
          <w:rFonts w:ascii="Book Antiqua" w:hAnsi="Book Antiqua"/>
          <w:sz w:val="24"/>
          <w:szCs w:val="24"/>
        </w:rPr>
        <w:t xml:space="preserve"> </w:t>
      </w:r>
      <w:r w:rsidR="00931052" w:rsidRPr="00523C33">
        <w:rPr>
          <w:rFonts w:ascii="Book Antiqua" w:eastAsiaTheme="minorEastAsia" w:hAnsi="Book Antiqua"/>
          <w:sz w:val="24"/>
          <w:szCs w:val="24"/>
        </w:rPr>
        <w:t xml:space="preserve">In addition, </w:t>
      </w:r>
      <w:r w:rsidRPr="00523C33">
        <w:rPr>
          <w:rFonts w:ascii="Book Antiqua" w:hAnsi="Book Antiqua"/>
          <w:sz w:val="24"/>
          <w:szCs w:val="24"/>
        </w:rPr>
        <w:t xml:space="preserve">TF is </w:t>
      </w:r>
      <w:r w:rsidR="00931052" w:rsidRPr="00523C33">
        <w:rPr>
          <w:rFonts w:ascii="Book Antiqua" w:eastAsiaTheme="minorEastAsia" w:hAnsi="Book Antiqua"/>
          <w:sz w:val="24"/>
          <w:szCs w:val="24"/>
        </w:rPr>
        <w:t>synthesized</w:t>
      </w:r>
      <w:r w:rsidRPr="00523C33">
        <w:rPr>
          <w:rFonts w:ascii="Book Antiqua" w:hAnsi="Book Antiqua"/>
          <w:sz w:val="24"/>
          <w:szCs w:val="24"/>
        </w:rPr>
        <w:t xml:space="preserve"> in </w:t>
      </w:r>
      <w:r w:rsidR="00672785" w:rsidRPr="00523C33">
        <w:rPr>
          <w:rFonts w:ascii="Book Antiqua" w:hAnsi="Book Antiqua"/>
          <w:sz w:val="24"/>
          <w:szCs w:val="24"/>
        </w:rPr>
        <w:t xml:space="preserve">the </w:t>
      </w:r>
      <w:r w:rsidRPr="00523C33">
        <w:rPr>
          <w:rFonts w:ascii="Book Antiqua" w:hAnsi="Book Antiqua"/>
          <w:sz w:val="24"/>
          <w:szCs w:val="24"/>
        </w:rPr>
        <w:t xml:space="preserve">vascular endothelial cells </w:t>
      </w:r>
      <w:r w:rsidR="004B7B4C" w:rsidRPr="00523C33">
        <w:rPr>
          <w:rFonts w:ascii="Book Antiqua" w:hAnsi="Book Antiqua"/>
          <w:sz w:val="24"/>
          <w:szCs w:val="24"/>
        </w:rPr>
        <w:t xml:space="preserve">of </w:t>
      </w:r>
      <w:r w:rsidRPr="00523C33">
        <w:rPr>
          <w:rFonts w:ascii="Book Antiqua" w:hAnsi="Book Antiqua"/>
          <w:sz w:val="24"/>
          <w:szCs w:val="24"/>
        </w:rPr>
        <w:t>invasive breast cancer ti</w:t>
      </w:r>
      <w:r w:rsidR="00931052" w:rsidRPr="00523C33">
        <w:rPr>
          <w:rFonts w:ascii="Book Antiqua" w:hAnsi="Book Antiqua"/>
          <w:sz w:val="24"/>
          <w:szCs w:val="24"/>
        </w:rPr>
        <w:t>ssues</w:t>
      </w:r>
      <w:r w:rsidR="00931052" w:rsidRPr="00523C33">
        <w:rPr>
          <w:rFonts w:ascii="Book Antiqua" w:eastAsiaTheme="minorEastAsia" w:hAnsi="Book Antiqua"/>
          <w:sz w:val="24"/>
          <w:szCs w:val="24"/>
        </w:rPr>
        <w:t xml:space="preserve">. Thus, </w:t>
      </w:r>
      <w:r w:rsidRPr="00523C33">
        <w:rPr>
          <w:rFonts w:ascii="Book Antiqua" w:hAnsi="Book Antiqua"/>
          <w:sz w:val="24"/>
          <w:szCs w:val="24"/>
        </w:rPr>
        <w:t xml:space="preserve">TF may be a marker </w:t>
      </w:r>
      <w:r w:rsidR="00931052" w:rsidRPr="00523C33">
        <w:rPr>
          <w:rFonts w:ascii="Book Antiqua" w:eastAsiaTheme="minorEastAsia" w:hAnsi="Book Antiqua"/>
          <w:sz w:val="24"/>
          <w:szCs w:val="24"/>
        </w:rPr>
        <w:t xml:space="preserve">for </w:t>
      </w:r>
      <w:proofErr w:type="spellStart"/>
      <w:r w:rsidRPr="00523C33">
        <w:rPr>
          <w:rFonts w:ascii="Book Antiqua" w:hAnsi="Book Antiqua"/>
          <w:sz w:val="24"/>
          <w:szCs w:val="24"/>
        </w:rPr>
        <w:t>angiogenic</w:t>
      </w:r>
      <w:proofErr w:type="spellEnd"/>
      <w:r w:rsidRPr="00523C33">
        <w:rPr>
          <w:rFonts w:ascii="Book Antiqua" w:hAnsi="Book Antiqua"/>
          <w:sz w:val="24"/>
          <w:szCs w:val="24"/>
        </w:rPr>
        <w:t xml:space="preserve"> phenotypes</w:t>
      </w:r>
      <w:r w:rsidR="00931052" w:rsidRPr="00523C33">
        <w:rPr>
          <w:rFonts w:ascii="Book Antiqua" w:hAnsi="Book Antiqua"/>
          <w:sz w:val="24"/>
          <w:szCs w:val="24"/>
        </w:rPr>
        <w:t xml:space="preserve"> </w:t>
      </w:r>
      <w:r w:rsidR="000C7DEB" w:rsidRPr="00523C33">
        <w:rPr>
          <w:rFonts w:ascii="Book Antiqua" w:eastAsiaTheme="minorEastAsia" w:hAnsi="Book Antiqua"/>
          <w:sz w:val="24"/>
          <w:szCs w:val="24"/>
        </w:rPr>
        <w:t>in</w:t>
      </w:r>
      <w:r w:rsidR="000C7DEB" w:rsidRPr="00523C33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931052" w:rsidRPr="00523C33">
        <w:rPr>
          <w:rFonts w:ascii="Book Antiqua" w:eastAsiaTheme="minorEastAsia" w:hAnsi="Book Antiqua"/>
          <w:sz w:val="24"/>
          <w:szCs w:val="24"/>
        </w:rPr>
        <w:t>patients</w:t>
      </w:r>
      <w:r w:rsidR="0032042C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32042C" w:rsidRPr="00523C33">
        <w:rPr>
          <w:rFonts w:ascii="Book Antiqua" w:hAnsi="Book Antiqua"/>
          <w:sz w:val="24"/>
          <w:szCs w:val="24"/>
          <w:vertAlign w:val="superscript"/>
        </w:rPr>
        <w:t>22]</w:t>
      </w:r>
      <w:r w:rsidRPr="00523C33">
        <w:rPr>
          <w:rFonts w:ascii="Book Antiqua" w:hAnsi="Book Antiqua"/>
          <w:sz w:val="24"/>
          <w:szCs w:val="24"/>
        </w:rPr>
        <w:t xml:space="preserve">. </w:t>
      </w:r>
      <w:r w:rsidR="00672785" w:rsidRPr="00523C33">
        <w:rPr>
          <w:rFonts w:ascii="Book Antiqua" w:hAnsi="Book Antiqua"/>
          <w:sz w:val="24"/>
          <w:szCs w:val="24"/>
        </w:rPr>
        <w:t xml:space="preserve">In addition to </w:t>
      </w:r>
      <w:r w:rsidR="00A55461" w:rsidRPr="00523C33">
        <w:rPr>
          <w:rFonts w:ascii="Book Antiqua" w:hAnsi="Book Antiqua"/>
          <w:sz w:val="24"/>
          <w:szCs w:val="24"/>
        </w:rPr>
        <w:t>its expression in breast cancer</w:t>
      </w:r>
      <w:r w:rsidRPr="00523C33">
        <w:rPr>
          <w:rFonts w:ascii="Book Antiqua" w:hAnsi="Book Antiqua"/>
          <w:sz w:val="24"/>
          <w:szCs w:val="24"/>
        </w:rPr>
        <w:t xml:space="preserve"> tissue</w:t>
      </w:r>
      <w:r w:rsidR="00A55461" w:rsidRPr="00523C33">
        <w:rPr>
          <w:rFonts w:ascii="Book Antiqua" w:hAnsi="Book Antiqua"/>
          <w:sz w:val="24"/>
          <w:szCs w:val="24"/>
        </w:rPr>
        <w:t>s</w:t>
      </w:r>
      <w:r w:rsidRPr="00523C33">
        <w:rPr>
          <w:rFonts w:ascii="Book Antiqua" w:hAnsi="Book Antiqua"/>
          <w:sz w:val="24"/>
          <w:szCs w:val="24"/>
        </w:rPr>
        <w:t xml:space="preserve">, TF levels are </w:t>
      </w:r>
      <w:r w:rsidR="00A55461" w:rsidRPr="00523C33">
        <w:rPr>
          <w:rFonts w:ascii="Book Antiqua" w:hAnsi="Book Antiqua"/>
          <w:sz w:val="24"/>
          <w:szCs w:val="24"/>
        </w:rPr>
        <w:t xml:space="preserve">also </w:t>
      </w:r>
      <w:r w:rsidR="008D626C" w:rsidRPr="00523C33">
        <w:rPr>
          <w:rFonts w:ascii="Book Antiqua" w:eastAsiaTheme="minorEastAsia" w:hAnsi="Book Antiqua"/>
          <w:sz w:val="24"/>
          <w:szCs w:val="24"/>
        </w:rPr>
        <w:t>increased</w:t>
      </w:r>
      <w:r w:rsidRPr="00523C33">
        <w:rPr>
          <w:rFonts w:ascii="Book Antiqua" w:hAnsi="Book Antiqua"/>
          <w:sz w:val="24"/>
          <w:szCs w:val="24"/>
        </w:rPr>
        <w:t xml:space="preserve"> in </w:t>
      </w:r>
      <w:r w:rsidR="00A55461" w:rsidRPr="00523C33">
        <w:rPr>
          <w:rFonts w:ascii="Book Antiqua" w:hAnsi="Book Antiqua"/>
          <w:sz w:val="24"/>
          <w:szCs w:val="24"/>
        </w:rPr>
        <w:t xml:space="preserve">the </w:t>
      </w:r>
      <w:r w:rsidRPr="00523C33">
        <w:rPr>
          <w:rFonts w:ascii="Book Antiqua" w:hAnsi="Book Antiqua"/>
          <w:sz w:val="24"/>
          <w:szCs w:val="24"/>
        </w:rPr>
        <w:t xml:space="preserve">plasma of breast cancer </w:t>
      </w:r>
      <w:proofErr w:type="gramStart"/>
      <w:r w:rsidRPr="00523C33">
        <w:rPr>
          <w:rFonts w:ascii="Book Antiqua" w:hAnsi="Book Antiqua"/>
          <w:sz w:val="24"/>
          <w:szCs w:val="24"/>
        </w:rPr>
        <w:t>patients</w:t>
      </w:r>
      <w:r w:rsidR="002627E7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627E7" w:rsidRPr="00523C33">
        <w:rPr>
          <w:rFonts w:ascii="Book Antiqua" w:hAnsi="Book Antiqua"/>
          <w:sz w:val="24"/>
          <w:szCs w:val="24"/>
          <w:vertAlign w:val="superscript"/>
        </w:rPr>
        <w:t>9]</w:t>
      </w:r>
      <w:r w:rsidRPr="00523C33">
        <w:rPr>
          <w:rFonts w:ascii="Book Antiqua" w:hAnsi="Book Antiqua"/>
          <w:sz w:val="24"/>
          <w:szCs w:val="24"/>
        </w:rPr>
        <w:t xml:space="preserve">. </w:t>
      </w:r>
      <w:r w:rsidR="001E50F2" w:rsidRPr="00523C33">
        <w:rPr>
          <w:rFonts w:ascii="Book Antiqua" w:eastAsiaTheme="minorEastAsia" w:hAnsi="Book Antiqua"/>
          <w:sz w:val="24"/>
          <w:szCs w:val="24"/>
        </w:rPr>
        <w:t>P</w:t>
      </w:r>
      <w:r w:rsidRPr="00523C33">
        <w:rPr>
          <w:rFonts w:ascii="Book Antiqua" w:hAnsi="Book Antiqua"/>
          <w:sz w:val="24"/>
          <w:szCs w:val="24"/>
        </w:rPr>
        <w:t>lasma TF levels</w:t>
      </w:r>
      <w:r w:rsidR="000B17ED" w:rsidRPr="00523C33">
        <w:rPr>
          <w:rFonts w:ascii="Book Antiqua" w:hAnsi="Book Antiqua"/>
          <w:sz w:val="24"/>
          <w:szCs w:val="24"/>
        </w:rPr>
        <w:t xml:space="preserve"> were </w:t>
      </w:r>
      <w:r w:rsidR="008D626C" w:rsidRPr="00523C33">
        <w:rPr>
          <w:rFonts w:ascii="Book Antiqua" w:eastAsiaTheme="minorEastAsia" w:hAnsi="Book Antiqua"/>
          <w:sz w:val="24"/>
          <w:szCs w:val="24"/>
        </w:rPr>
        <w:t xml:space="preserve">not significantly different </w:t>
      </w:r>
      <w:r w:rsidRPr="00523C33">
        <w:rPr>
          <w:rFonts w:ascii="Book Antiqua" w:hAnsi="Book Antiqua"/>
          <w:sz w:val="24"/>
          <w:szCs w:val="24"/>
        </w:rPr>
        <w:t>between normal and benign tumors</w:t>
      </w:r>
      <w:r w:rsidR="001E50F2" w:rsidRPr="00523C33">
        <w:rPr>
          <w:rFonts w:ascii="Book Antiqua" w:eastAsiaTheme="minorEastAsia" w:hAnsi="Book Antiqua"/>
          <w:sz w:val="24"/>
          <w:szCs w:val="24"/>
        </w:rPr>
        <w:t xml:space="preserve">. However, </w:t>
      </w:r>
      <w:r w:rsidR="000B17ED" w:rsidRPr="00523C33">
        <w:rPr>
          <w:rFonts w:ascii="Book Antiqua" w:hAnsi="Book Antiqua"/>
          <w:sz w:val="24"/>
          <w:szCs w:val="24"/>
        </w:rPr>
        <w:t xml:space="preserve">TF levels were significantly higher in </w:t>
      </w:r>
      <w:r w:rsidRPr="00523C33">
        <w:rPr>
          <w:rFonts w:ascii="Book Antiqua" w:hAnsi="Book Antiqua"/>
          <w:sz w:val="24"/>
          <w:szCs w:val="24"/>
        </w:rPr>
        <w:t xml:space="preserve">primary and recurrent cancer </w:t>
      </w:r>
      <w:proofErr w:type="gramStart"/>
      <w:r w:rsidRPr="00523C33">
        <w:rPr>
          <w:rFonts w:ascii="Book Antiqua" w:hAnsi="Book Antiqua"/>
          <w:sz w:val="24"/>
          <w:szCs w:val="24"/>
        </w:rPr>
        <w:t>patients</w:t>
      </w:r>
      <w:r w:rsidR="002144BF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144BF" w:rsidRPr="00523C33">
        <w:rPr>
          <w:rFonts w:ascii="Book Antiqua" w:hAnsi="Book Antiqua"/>
          <w:sz w:val="24"/>
          <w:szCs w:val="24"/>
          <w:vertAlign w:val="superscript"/>
        </w:rPr>
        <w:t>9]</w:t>
      </w:r>
      <w:r w:rsidRPr="00523C33">
        <w:rPr>
          <w:rFonts w:ascii="Book Antiqua" w:hAnsi="Book Antiqua"/>
          <w:sz w:val="24"/>
          <w:szCs w:val="24"/>
        </w:rPr>
        <w:t xml:space="preserve">. </w:t>
      </w:r>
      <w:r w:rsidR="007B7E90" w:rsidRPr="00523C33">
        <w:rPr>
          <w:rFonts w:ascii="Book Antiqua" w:hAnsi="Book Antiqua"/>
          <w:sz w:val="24"/>
          <w:szCs w:val="24"/>
        </w:rPr>
        <w:t>Notably, this</w:t>
      </w:r>
      <w:r w:rsidR="00BB4B20" w:rsidRPr="00523C33">
        <w:rPr>
          <w:rFonts w:ascii="Book Antiqua" w:hAnsi="Book Antiqua"/>
          <w:sz w:val="24"/>
          <w:szCs w:val="24"/>
        </w:rPr>
        <w:t xml:space="preserve"> pattern of TF</w:t>
      </w:r>
      <w:r w:rsidRPr="00523C33">
        <w:rPr>
          <w:rFonts w:ascii="Book Antiqua" w:hAnsi="Book Antiqua"/>
          <w:sz w:val="24"/>
          <w:szCs w:val="24"/>
        </w:rPr>
        <w:t xml:space="preserve"> expression </w:t>
      </w:r>
      <w:r w:rsidR="008D626C" w:rsidRPr="00523C33">
        <w:rPr>
          <w:rFonts w:ascii="Book Antiqua" w:eastAsiaTheme="minorEastAsia" w:hAnsi="Book Antiqua"/>
          <w:sz w:val="24"/>
          <w:szCs w:val="24"/>
        </w:rPr>
        <w:t xml:space="preserve">correlated </w:t>
      </w:r>
      <w:r w:rsidRPr="00523C33">
        <w:rPr>
          <w:rFonts w:ascii="Book Antiqua" w:hAnsi="Book Antiqua"/>
          <w:sz w:val="24"/>
          <w:szCs w:val="24"/>
        </w:rPr>
        <w:t>with th</w:t>
      </w:r>
      <w:r w:rsidR="007B7E90" w:rsidRPr="00523C33">
        <w:rPr>
          <w:rFonts w:ascii="Book Antiqua" w:hAnsi="Book Antiqua"/>
          <w:sz w:val="24"/>
          <w:szCs w:val="24"/>
        </w:rPr>
        <w:t>at observed</w:t>
      </w:r>
      <w:r w:rsidRPr="00523C33">
        <w:rPr>
          <w:rFonts w:ascii="Book Antiqua" w:hAnsi="Book Antiqua"/>
          <w:sz w:val="24"/>
          <w:szCs w:val="24"/>
        </w:rPr>
        <w:t xml:space="preserve"> in </w:t>
      </w:r>
      <w:r w:rsidR="008D626C" w:rsidRPr="00523C33">
        <w:rPr>
          <w:rFonts w:ascii="Book Antiqua" w:eastAsiaTheme="minorEastAsia" w:hAnsi="Book Antiqua"/>
          <w:sz w:val="24"/>
          <w:szCs w:val="24"/>
        </w:rPr>
        <w:t xml:space="preserve">cancer </w:t>
      </w:r>
      <w:r w:rsidRPr="00523C33">
        <w:rPr>
          <w:rFonts w:ascii="Book Antiqua" w:hAnsi="Book Antiqua"/>
          <w:sz w:val="24"/>
          <w:szCs w:val="24"/>
        </w:rPr>
        <w:t xml:space="preserve">tissues. </w:t>
      </w:r>
      <w:r w:rsidR="000C7DEB" w:rsidRPr="00523C33">
        <w:rPr>
          <w:rFonts w:ascii="Book Antiqua" w:hAnsi="Book Antiqua"/>
          <w:sz w:val="24"/>
          <w:szCs w:val="24"/>
        </w:rPr>
        <w:t xml:space="preserve">The </w:t>
      </w:r>
      <w:r w:rsidR="000C7DEB" w:rsidRPr="00523C33">
        <w:rPr>
          <w:rFonts w:ascii="Book Antiqua" w:eastAsiaTheme="minorEastAsia" w:hAnsi="Book Antiqua"/>
          <w:sz w:val="24"/>
          <w:szCs w:val="24"/>
        </w:rPr>
        <w:t>u</w:t>
      </w:r>
      <w:r w:rsidR="00FA095F" w:rsidRPr="00523C33">
        <w:rPr>
          <w:rFonts w:ascii="Book Antiqua" w:eastAsiaTheme="minorEastAsia" w:hAnsi="Book Antiqua"/>
          <w:sz w:val="24"/>
          <w:szCs w:val="24"/>
        </w:rPr>
        <w:t xml:space="preserve">rine TF levels </w:t>
      </w:r>
      <w:r w:rsidR="00461786" w:rsidRPr="00523C33">
        <w:rPr>
          <w:rFonts w:ascii="Book Antiqua" w:hAnsi="Book Antiqua"/>
          <w:sz w:val="24"/>
          <w:szCs w:val="24"/>
        </w:rPr>
        <w:t xml:space="preserve">were </w:t>
      </w:r>
      <w:r w:rsidRPr="00523C33">
        <w:rPr>
          <w:rFonts w:ascii="Book Antiqua" w:hAnsi="Book Antiqua"/>
          <w:sz w:val="24"/>
          <w:szCs w:val="24"/>
        </w:rPr>
        <w:t xml:space="preserve">also </w:t>
      </w:r>
      <w:r w:rsidR="00FA095F" w:rsidRPr="00523C33">
        <w:rPr>
          <w:rFonts w:ascii="Book Antiqua" w:eastAsiaTheme="minorEastAsia" w:hAnsi="Book Antiqua"/>
          <w:sz w:val="24"/>
          <w:szCs w:val="24"/>
        </w:rPr>
        <w:t>associated</w:t>
      </w:r>
      <w:r w:rsidRPr="00523C33">
        <w:rPr>
          <w:rFonts w:ascii="Book Antiqua" w:hAnsi="Book Antiqua"/>
          <w:sz w:val="24"/>
          <w:szCs w:val="24"/>
        </w:rPr>
        <w:t xml:space="preserve"> with </w:t>
      </w:r>
      <w:r w:rsidR="007B7E90" w:rsidRPr="00523C33">
        <w:rPr>
          <w:rFonts w:ascii="Book Antiqua" w:hAnsi="Book Antiqua"/>
          <w:sz w:val="24"/>
          <w:szCs w:val="24"/>
        </w:rPr>
        <w:t>poor prognosis</w:t>
      </w:r>
      <w:r w:rsidR="001E50F2" w:rsidRPr="00523C33">
        <w:rPr>
          <w:rFonts w:ascii="Book Antiqua" w:eastAsiaTheme="minorEastAsia" w:hAnsi="Book Antiqua"/>
          <w:sz w:val="24"/>
          <w:szCs w:val="24"/>
        </w:rPr>
        <w:t xml:space="preserve"> of breast </w:t>
      </w:r>
      <w:proofErr w:type="gramStart"/>
      <w:r w:rsidR="001E50F2" w:rsidRPr="00523C33">
        <w:rPr>
          <w:rFonts w:ascii="Book Antiqua" w:eastAsiaTheme="minorEastAsia" w:hAnsi="Book Antiqua"/>
          <w:sz w:val="24"/>
          <w:szCs w:val="24"/>
        </w:rPr>
        <w:t>cancer</w:t>
      </w:r>
      <w:r w:rsidR="00A04359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A04359" w:rsidRPr="00523C33">
        <w:rPr>
          <w:rFonts w:ascii="Book Antiqua" w:hAnsi="Book Antiqua"/>
          <w:sz w:val="24"/>
          <w:szCs w:val="24"/>
          <w:vertAlign w:val="superscript"/>
        </w:rPr>
        <w:t>8</w:t>
      </w:r>
      <w:r w:rsidR="0048422B" w:rsidRPr="00523C33">
        <w:rPr>
          <w:rFonts w:ascii="Book Antiqua" w:eastAsiaTheme="minorEastAsia" w:hAnsi="Book Antiqua"/>
          <w:sz w:val="24"/>
          <w:szCs w:val="24"/>
          <w:vertAlign w:val="superscript"/>
        </w:rPr>
        <w:t>8</w:t>
      </w:r>
      <w:r w:rsidR="00A04359"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="004953DF" w:rsidRPr="00523C33">
        <w:rPr>
          <w:rFonts w:ascii="Book Antiqua" w:hAnsi="Book Antiqua"/>
          <w:sz w:val="24"/>
          <w:szCs w:val="24"/>
        </w:rPr>
        <w:t>. Taken together, these results</w:t>
      </w:r>
      <w:r w:rsidRPr="00523C33">
        <w:rPr>
          <w:rFonts w:ascii="Book Antiqua" w:hAnsi="Book Antiqua"/>
          <w:sz w:val="24"/>
          <w:szCs w:val="24"/>
        </w:rPr>
        <w:t xml:space="preserve"> </w:t>
      </w:r>
      <w:r w:rsidRPr="00523C33">
        <w:rPr>
          <w:rFonts w:ascii="Book Antiqua" w:hAnsi="Book Antiqua"/>
          <w:sz w:val="24"/>
          <w:szCs w:val="24"/>
        </w:rPr>
        <w:lastRenderedPageBreak/>
        <w:t xml:space="preserve">suggest that </w:t>
      </w:r>
      <w:r w:rsidR="000C7DEB" w:rsidRPr="00523C33">
        <w:rPr>
          <w:rFonts w:ascii="Book Antiqua" w:hAnsi="Book Antiqua"/>
          <w:sz w:val="24"/>
          <w:szCs w:val="24"/>
        </w:rPr>
        <w:t xml:space="preserve">the </w:t>
      </w:r>
      <w:r w:rsidR="00566856" w:rsidRPr="00523C33">
        <w:rPr>
          <w:rFonts w:ascii="Book Antiqua" w:hAnsi="Book Antiqua"/>
          <w:sz w:val="24"/>
          <w:szCs w:val="24"/>
        </w:rPr>
        <w:t xml:space="preserve">analysis of plasma and urine </w:t>
      </w:r>
      <w:r w:rsidRPr="00523C33">
        <w:rPr>
          <w:rFonts w:ascii="Book Antiqua" w:hAnsi="Book Antiqua"/>
          <w:sz w:val="24"/>
          <w:szCs w:val="24"/>
        </w:rPr>
        <w:t xml:space="preserve">TF </w:t>
      </w:r>
      <w:r w:rsidR="00566856" w:rsidRPr="00523C33">
        <w:rPr>
          <w:rFonts w:ascii="Book Antiqua" w:hAnsi="Book Antiqua"/>
          <w:sz w:val="24"/>
          <w:szCs w:val="24"/>
        </w:rPr>
        <w:t xml:space="preserve">levels </w:t>
      </w:r>
      <w:r w:rsidR="006F0D22" w:rsidRPr="00523C33">
        <w:rPr>
          <w:rFonts w:ascii="Book Antiqua" w:hAnsi="Book Antiqua"/>
          <w:sz w:val="24"/>
          <w:szCs w:val="24"/>
        </w:rPr>
        <w:t xml:space="preserve">may </w:t>
      </w:r>
      <w:r w:rsidR="00566856" w:rsidRPr="00523C33">
        <w:rPr>
          <w:rFonts w:ascii="Book Antiqua" w:hAnsi="Book Antiqua"/>
          <w:sz w:val="24"/>
          <w:szCs w:val="24"/>
        </w:rPr>
        <w:t xml:space="preserve">be used to stratify </w:t>
      </w:r>
      <w:r w:rsidR="006F0D22" w:rsidRPr="00523C33">
        <w:rPr>
          <w:rFonts w:ascii="Book Antiqua" w:hAnsi="Book Antiqua"/>
          <w:sz w:val="24"/>
          <w:szCs w:val="24"/>
        </w:rPr>
        <w:t xml:space="preserve">patients </w:t>
      </w:r>
      <w:r w:rsidR="00566856" w:rsidRPr="00523C33">
        <w:rPr>
          <w:rFonts w:ascii="Book Antiqua" w:hAnsi="Book Antiqua"/>
          <w:sz w:val="24"/>
          <w:szCs w:val="24"/>
        </w:rPr>
        <w:t xml:space="preserve">into personalized treatment regimes. </w:t>
      </w:r>
    </w:p>
    <w:p w:rsidR="007878B3" w:rsidRPr="00523C33" w:rsidRDefault="003A16EF" w:rsidP="00523C33">
      <w:pPr>
        <w:spacing w:line="360" w:lineRule="auto"/>
        <w:ind w:firstLine="840"/>
        <w:outlineLvl w:val="0"/>
        <w:rPr>
          <w:rFonts w:ascii="Book Antiqua" w:hAnsi="Book Antiqua" w:cs="Times New Roman"/>
          <w:sz w:val="24"/>
          <w:szCs w:val="24"/>
        </w:rPr>
      </w:pPr>
      <w:r w:rsidRPr="00523C33">
        <w:rPr>
          <w:rFonts w:ascii="Book Antiqua" w:hAnsi="Book Antiqua" w:cs="Times New Roman"/>
          <w:sz w:val="24"/>
          <w:szCs w:val="24"/>
        </w:rPr>
        <w:t xml:space="preserve">Although </w:t>
      </w:r>
      <w:r w:rsidR="00151A34" w:rsidRPr="00523C33">
        <w:rPr>
          <w:rFonts w:ascii="Book Antiqua" w:hAnsi="Book Antiqua" w:cs="Times New Roman"/>
          <w:sz w:val="24"/>
          <w:szCs w:val="24"/>
        </w:rPr>
        <w:t xml:space="preserve">the </w:t>
      </w:r>
      <w:r w:rsidR="00FE7409" w:rsidRPr="00523C33">
        <w:rPr>
          <w:rFonts w:ascii="Book Antiqua" w:hAnsi="Book Antiqua" w:cs="Times New Roman"/>
          <w:sz w:val="24"/>
          <w:szCs w:val="24"/>
        </w:rPr>
        <w:t>molecular mechanisms of</w:t>
      </w:r>
      <w:r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0C7DEB" w:rsidRPr="00523C33">
        <w:rPr>
          <w:rFonts w:ascii="Book Antiqua" w:hAnsi="Book Antiqua" w:cs="Times New Roman"/>
          <w:sz w:val="24"/>
          <w:szCs w:val="24"/>
        </w:rPr>
        <w:t xml:space="preserve">the </w:t>
      </w:r>
      <w:r w:rsidR="00FE7409" w:rsidRPr="00523C33">
        <w:rPr>
          <w:rFonts w:ascii="Book Antiqua" w:hAnsi="Book Antiqua" w:cs="Times New Roman"/>
          <w:sz w:val="24"/>
          <w:szCs w:val="24"/>
        </w:rPr>
        <w:t xml:space="preserve">TF-driven breast </w:t>
      </w:r>
      <w:r w:rsidRPr="00523C33">
        <w:rPr>
          <w:rFonts w:ascii="Book Antiqua" w:hAnsi="Book Antiqua" w:cs="Times New Roman"/>
          <w:sz w:val="24"/>
          <w:szCs w:val="24"/>
        </w:rPr>
        <w:t xml:space="preserve">cancer </w:t>
      </w:r>
      <w:r w:rsidR="00FE7409" w:rsidRPr="00523C33">
        <w:rPr>
          <w:rFonts w:ascii="Book Antiqua" w:hAnsi="Book Antiqua" w:cs="Times New Roman"/>
          <w:sz w:val="24"/>
          <w:szCs w:val="24"/>
        </w:rPr>
        <w:t xml:space="preserve">phenotypes </w:t>
      </w:r>
      <w:r w:rsidR="00992F35" w:rsidRPr="00523C33">
        <w:rPr>
          <w:rFonts w:ascii="Book Antiqua" w:hAnsi="Book Antiqua" w:cs="Times New Roman"/>
          <w:sz w:val="24"/>
          <w:szCs w:val="24"/>
        </w:rPr>
        <w:t>may</w:t>
      </w:r>
      <w:r w:rsidRPr="00523C33">
        <w:rPr>
          <w:rFonts w:ascii="Book Antiqua" w:hAnsi="Book Antiqua" w:cs="Times New Roman"/>
          <w:sz w:val="24"/>
          <w:szCs w:val="24"/>
        </w:rPr>
        <w:t xml:space="preserve"> be explained by </w:t>
      </w:r>
      <w:r w:rsidR="000C7DEB" w:rsidRPr="00523C33">
        <w:rPr>
          <w:rFonts w:ascii="Book Antiqua" w:hAnsi="Book Antiqua" w:cs="Times New Roman"/>
          <w:sz w:val="24"/>
          <w:szCs w:val="24"/>
        </w:rPr>
        <w:t xml:space="preserve">the </w:t>
      </w:r>
      <w:r w:rsidR="00FE7409" w:rsidRPr="00523C33">
        <w:rPr>
          <w:rFonts w:ascii="Book Antiqua" w:hAnsi="Book Antiqua" w:cs="Times New Roman"/>
          <w:sz w:val="24"/>
          <w:szCs w:val="24"/>
        </w:rPr>
        <w:t xml:space="preserve">various </w:t>
      </w:r>
      <w:r w:rsidRPr="00523C33">
        <w:rPr>
          <w:rFonts w:ascii="Book Antiqua" w:hAnsi="Book Antiqua" w:cs="Times New Roman"/>
          <w:sz w:val="24"/>
          <w:szCs w:val="24"/>
        </w:rPr>
        <w:t xml:space="preserve">cellular events </w:t>
      </w:r>
      <w:r w:rsidR="002A542D" w:rsidRPr="00523C33">
        <w:rPr>
          <w:rFonts w:ascii="Book Antiqua" w:hAnsi="Book Antiqua" w:cs="Times New Roman"/>
          <w:sz w:val="24"/>
          <w:szCs w:val="24"/>
        </w:rPr>
        <w:t>associated</w:t>
      </w:r>
      <w:r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2A542D" w:rsidRPr="00523C33">
        <w:rPr>
          <w:rFonts w:ascii="Book Antiqua" w:hAnsi="Book Antiqua" w:cs="Times New Roman"/>
          <w:sz w:val="24"/>
          <w:szCs w:val="24"/>
        </w:rPr>
        <w:t>with</w:t>
      </w:r>
      <w:r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0C7DEB" w:rsidRPr="00523C33">
        <w:rPr>
          <w:rFonts w:ascii="Book Antiqua" w:hAnsi="Book Antiqua" w:cs="Times New Roman"/>
          <w:sz w:val="24"/>
          <w:szCs w:val="24"/>
        </w:rPr>
        <w:t xml:space="preserve">the </w:t>
      </w:r>
      <w:r w:rsidRPr="00523C33">
        <w:rPr>
          <w:rFonts w:ascii="Book Antiqua" w:hAnsi="Book Antiqua" w:cs="Times New Roman"/>
          <w:sz w:val="24"/>
          <w:szCs w:val="24"/>
        </w:rPr>
        <w:t>TF-</w:t>
      </w:r>
      <w:proofErr w:type="spellStart"/>
      <w:r w:rsidRPr="00523C33">
        <w:rPr>
          <w:rFonts w:ascii="Book Antiqua" w:hAnsi="Book Antiqua" w:cs="Times New Roman"/>
          <w:sz w:val="24"/>
          <w:szCs w:val="24"/>
        </w:rPr>
        <w:t>fVIIa</w:t>
      </w:r>
      <w:proofErr w:type="spellEnd"/>
      <w:r w:rsidRPr="00523C33">
        <w:rPr>
          <w:rFonts w:ascii="Book Antiqua" w:hAnsi="Book Antiqua" w:cs="Times New Roman"/>
          <w:sz w:val="24"/>
          <w:szCs w:val="24"/>
        </w:rPr>
        <w:t xml:space="preserve"> signaling </w:t>
      </w:r>
      <w:r w:rsidR="00FE7409" w:rsidRPr="00523C33">
        <w:rPr>
          <w:rFonts w:ascii="Book Antiqua" w:hAnsi="Book Antiqua" w:cs="Times New Roman"/>
          <w:sz w:val="24"/>
          <w:szCs w:val="24"/>
        </w:rPr>
        <w:t>cascade</w:t>
      </w:r>
      <w:r w:rsidRPr="00523C33">
        <w:rPr>
          <w:rFonts w:ascii="Book Antiqua" w:hAnsi="Book Antiqua" w:cs="Times New Roman"/>
          <w:sz w:val="24"/>
          <w:szCs w:val="24"/>
        </w:rPr>
        <w:t>, recent</w:t>
      </w:r>
      <w:r w:rsidR="00992F35" w:rsidRPr="00523C33">
        <w:rPr>
          <w:rFonts w:ascii="Book Antiqua" w:hAnsi="Book Antiqua" w:cs="Times New Roman"/>
          <w:sz w:val="24"/>
          <w:szCs w:val="24"/>
        </w:rPr>
        <w:t xml:space="preserve"> studies indicate that post</w:t>
      </w:r>
      <w:r w:rsidR="006F5545" w:rsidRPr="00523C33">
        <w:rPr>
          <w:rFonts w:ascii="Book Antiqua" w:hAnsi="Book Antiqua" w:cs="Times New Roman"/>
          <w:sz w:val="24"/>
          <w:szCs w:val="24"/>
        </w:rPr>
        <w:t xml:space="preserve">-translational modifications affecting </w:t>
      </w:r>
      <w:r w:rsidR="00992F35" w:rsidRPr="00523C33">
        <w:rPr>
          <w:rFonts w:ascii="Book Antiqua" w:hAnsi="Book Antiqua" w:cs="Times New Roman"/>
          <w:sz w:val="24"/>
          <w:szCs w:val="24"/>
        </w:rPr>
        <w:t xml:space="preserve">TF </w:t>
      </w:r>
      <w:r w:rsidR="006F5545" w:rsidRPr="00523C33">
        <w:rPr>
          <w:rFonts w:ascii="Book Antiqua" w:hAnsi="Book Antiqua" w:cs="Times New Roman"/>
          <w:sz w:val="24"/>
          <w:szCs w:val="24"/>
        </w:rPr>
        <w:t xml:space="preserve">expression </w:t>
      </w:r>
      <w:r w:rsidR="00992F35" w:rsidRPr="00523C33">
        <w:rPr>
          <w:rFonts w:ascii="Book Antiqua" w:hAnsi="Book Antiqua" w:cs="Times New Roman"/>
          <w:sz w:val="24"/>
          <w:szCs w:val="24"/>
        </w:rPr>
        <w:t>also play an important role.</w:t>
      </w:r>
      <w:r w:rsidRPr="00523C3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992F35" w:rsidRPr="00523C33">
        <w:rPr>
          <w:rFonts w:ascii="Book Antiqua" w:hAnsi="Book Antiqua" w:cs="Times New Roman"/>
          <w:sz w:val="24"/>
          <w:szCs w:val="24"/>
        </w:rPr>
        <w:t>I</w:t>
      </w:r>
      <w:r w:rsidRPr="00523C33">
        <w:rPr>
          <w:rFonts w:ascii="Book Antiqua" w:hAnsi="Book Antiqua" w:cs="Times New Roman"/>
          <w:sz w:val="24"/>
          <w:szCs w:val="24"/>
        </w:rPr>
        <w:t>mmunohistochemical</w:t>
      </w:r>
      <w:proofErr w:type="spellEnd"/>
      <w:r w:rsidRPr="00523C33">
        <w:rPr>
          <w:rFonts w:ascii="Book Antiqua" w:hAnsi="Book Antiqua" w:cs="Times New Roman"/>
          <w:sz w:val="24"/>
          <w:szCs w:val="24"/>
        </w:rPr>
        <w:t xml:space="preserve"> analyses </w:t>
      </w:r>
      <w:r w:rsidR="00992F35" w:rsidRPr="00523C33">
        <w:rPr>
          <w:rFonts w:ascii="Book Antiqua" w:hAnsi="Book Antiqua" w:cs="Times New Roman"/>
          <w:sz w:val="24"/>
          <w:szCs w:val="24"/>
        </w:rPr>
        <w:t>of breast cancer</w:t>
      </w:r>
      <w:r w:rsidR="002B5780" w:rsidRPr="00523C3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5010AC" w:rsidRPr="00523C33">
        <w:rPr>
          <w:rFonts w:ascii="Book Antiqua" w:hAnsi="Book Antiqua" w:cs="Times New Roman"/>
          <w:sz w:val="24"/>
          <w:szCs w:val="24"/>
        </w:rPr>
        <w:t>xenograft</w:t>
      </w:r>
      <w:r w:rsidR="00992F35" w:rsidRPr="00523C33">
        <w:rPr>
          <w:rFonts w:ascii="Book Antiqua" w:hAnsi="Book Antiqua" w:cs="Times New Roman"/>
          <w:sz w:val="24"/>
          <w:szCs w:val="24"/>
        </w:rPr>
        <w:t>s</w:t>
      </w:r>
      <w:proofErr w:type="spellEnd"/>
      <w:r w:rsidR="005010AC" w:rsidRPr="00523C33">
        <w:rPr>
          <w:rFonts w:ascii="Book Antiqua" w:hAnsi="Book Antiqua" w:cs="Times New Roman"/>
          <w:sz w:val="24"/>
          <w:szCs w:val="24"/>
        </w:rPr>
        <w:t xml:space="preserve"> and </w:t>
      </w:r>
      <w:r w:rsidR="002B5780" w:rsidRPr="00523C33">
        <w:rPr>
          <w:rFonts w:ascii="Book Antiqua" w:hAnsi="Book Antiqua" w:cs="Times New Roman"/>
          <w:sz w:val="24"/>
          <w:szCs w:val="24"/>
        </w:rPr>
        <w:t>clinical samples</w:t>
      </w:r>
      <w:r w:rsidRPr="00523C33">
        <w:rPr>
          <w:rFonts w:ascii="Book Antiqua" w:hAnsi="Book Antiqua" w:cs="Times New Roman"/>
          <w:sz w:val="24"/>
          <w:szCs w:val="24"/>
        </w:rPr>
        <w:t xml:space="preserve"> reveal that phosphorylation of TF</w:t>
      </w:r>
      <w:r w:rsidR="00BA6718" w:rsidRPr="00523C33">
        <w:rPr>
          <w:rFonts w:ascii="Book Antiqua" w:hAnsi="Book Antiqua" w:cs="Times New Roman"/>
          <w:sz w:val="24"/>
          <w:szCs w:val="24"/>
        </w:rPr>
        <w:t xml:space="preserve"> (Figure 3)</w:t>
      </w:r>
      <w:r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6F5545" w:rsidRPr="00523C33">
        <w:rPr>
          <w:rFonts w:ascii="Book Antiqua" w:hAnsi="Book Antiqua" w:cs="Times New Roman"/>
          <w:sz w:val="24"/>
          <w:szCs w:val="24"/>
        </w:rPr>
        <w:t xml:space="preserve">is </w:t>
      </w:r>
      <w:r w:rsidRPr="00523C33">
        <w:rPr>
          <w:rFonts w:ascii="Book Antiqua" w:hAnsi="Book Antiqua" w:cs="Times New Roman"/>
          <w:sz w:val="24"/>
          <w:szCs w:val="24"/>
        </w:rPr>
        <w:t>correlate</w:t>
      </w:r>
      <w:r w:rsidR="006F5545" w:rsidRPr="00523C33">
        <w:rPr>
          <w:rFonts w:ascii="Book Antiqua" w:hAnsi="Book Antiqua" w:cs="Times New Roman"/>
          <w:sz w:val="24"/>
          <w:szCs w:val="24"/>
        </w:rPr>
        <w:t>d</w:t>
      </w:r>
      <w:r w:rsidRPr="00523C33">
        <w:rPr>
          <w:rFonts w:ascii="Book Antiqua" w:hAnsi="Book Antiqua" w:cs="Times New Roman"/>
          <w:sz w:val="24"/>
          <w:szCs w:val="24"/>
        </w:rPr>
        <w:t xml:space="preserve"> with</w:t>
      </w:r>
      <w:r w:rsidR="00F01BF9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0C7DEB" w:rsidRPr="00523C33">
        <w:rPr>
          <w:rFonts w:ascii="Book Antiqua" w:hAnsi="Book Antiqua" w:cs="Times New Roman"/>
          <w:sz w:val="24"/>
          <w:szCs w:val="24"/>
        </w:rPr>
        <w:t xml:space="preserve">the </w:t>
      </w:r>
      <w:r w:rsidRPr="00523C33">
        <w:rPr>
          <w:rFonts w:ascii="Book Antiqua" w:hAnsi="Book Antiqua" w:cs="Times New Roman"/>
          <w:sz w:val="24"/>
          <w:szCs w:val="24"/>
        </w:rPr>
        <w:t>recurrence and aggressive phenotypes</w:t>
      </w:r>
      <w:r w:rsidR="00FE7409" w:rsidRPr="00523C33">
        <w:rPr>
          <w:rFonts w:ascii="Book Antiqua" w:hAnsi="Book Antiqua" w:cs="Times New Roman"/>
          <w:sz w:val="24"/>
          <w:szCs w:val="24"/>
        </w:rPr>
        <w:t xml:space="preserve"> of breast </w:t>
      </w:r>
      <w:proofErr w:type="gramStart"/>
      <w:r w:rsidR="00FE7409" w:rsidRPr="00523C33">
        <w:rPr>
          <w:rFonts w:ascii="Book Antiqua" w:hAnsi="Book Antiqua" w:cs="Times New Roman"/>
          <w:sz w:val="24"/>
          <w:szCs w:val="24"/>
        </w:rPr>
        <w:t>cancer</w:t>
      </w:r>
      <w:r w:rsidR="0048422B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48422B" w:rsidRPr="00523C33">
        <w:rPr>
          <w:rFonts w:ascii="Book Antiqua" w:hAnsi="Book Antiqua" w:cs="Times New Roman"/>
          <w:sz w:val="24"/>
          <w:szCs w:val="24"/>
          <w:vertAlign w:val="superscript"/>
        </w:rPr>
        <w:t>89</w:t>
      </w:r>
      <w:r w:rsidR="00185782" w:rsidRPr="00523C3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523C33">
        <w:rPr>
          <w:rFonts w:ascii="Book Antiqua" w:hAnsi="Book Antiqua" w:cs="Times New Roman"/>
          <w:sz w:val="24"/>
          <w:szCs w:val="24"/>
        </w:rPr>
        <w:t xml:space="preserve">. </w:t>
      </w:r>
      <w:r w:rsidR="00FE7409" w:rsidRPr="00523C33">
        <w:rPr>
          <w:rFonts w:ascii="Book Antiqua" w:hAnsi="Book Antiqua" w:cs="Times New Roman"/>
          <w:sz w:val="24"/>
          <w:szCs w:val="24"/>
        </w:rPr>
        <w:t>It was found</w:t>
      </w:r>
      <w:r w:rsidRPr="00523C33">
        <w:rPr>
          <w:rFonts w:ascii="Book Antiqua" w:hAnsi="Book Antiqua" w:cs="Times New Roman"/>
          <w:sz w:val="24"/>
          <w:szCs w:val="24"/>
        </w:rPr>
        <w:t xml:space="preserve"> that </w:t>
      </w:r>
      <w:r w:rsidR="000C7DEB" w:rsidRPr="00523C33">
        <w:rPr>
          <w:rFonts w:ascii="Book Antiqua" w:hAnsi="Book Antiqua" w:cs="Times New Roman"/>
          <w:sz w:val="24"/>
          <w:szCs w:val="24"/>
        </w:rPr>
        <w:t xml:space="preserve">the </w:t>
      </w:r>
      <w:r w:rsidRPr="00523C33">
        <w:rPr>
          <w:rFonts w:ascii="Book Antiqua" w:hAnsi="Book Antiqua" w:cs="Times New Roman"/>
          <w:sz w:val="24"/>
          <w:szCs w:val="24"/>
        </w:rPr>
        <w:t xml:space="preserve">phosphorylation </w:t>
      </w:r>
      <w:r w:rsidR="00FE7409" w:rsidRPr="00523C33">
        <w:rPr>
          <w:rFonts w:ascii="Book Antiqua" w:hAnsi="Book Antiqua" w:cs="Times New Roman"/>
          <w:sz w:val="24"/>
          <w:szCs w:val="24"/>
        </w:rPr>
        <w:t xml:space="preserve">of TF </w:t>
      </w:r>
      <w:r w:rsidR="00C72446" w:rsidRPr="00523C33">
        <w:rPr>
          <w:rFonts w:ascii="Book Antiqua" w:hAnsi="Book Antiqua" w:cs="Times New Roman"/>
          <w:sz w:val="24"/>
          <w:szCs w:val="24"/>
        </w:rPr>
        <w:t xml:space="preserve">in </w:t>
      </w:r>
      <w:r w:rsidRPr="00523C33">
        <w:rPr>
          <w:rFonts w:ascii="Book Antiqua" w:hAnsi="Book Antiqua" w:cs="Times New Roman"/>
          <w:sz w:val="24"/>
          <w:szCs w:val="24"/>
        </w:rPr>
        <w:t>associat</w:t>
      </w:r>
      <w:r w:rsidR="00C72446" w:rsidRPr="00523C33">
        <w:rPr>
          <w:rFonts w:ascii="Book Antiqua" w:hAnsi="Book Antiqua" w:cs="Times New Roman"/>
          <w:sz w:val="24"/>
          <w:szCs w:val="24"/>
        </w:rPr>
        <w:t>ion</w:t>
      </w:r>
      <w:r w:rsidRPr="00523C33">
        <w:rPr>
          <w:rFonts w:ascii="Book Antiqua" w:hAnsi="Book Antiqua" w:cs="Times New Roman"/>
          <w:sz w:val="24"/>
          <w:szCs w:val="24"/>
        </w:rPr>
        <w:t xml:space="preserve"> with PAR2 expression correlates with </w:t>
      </w:r>
      <w:r w:rsidR="00FE7409" w:rsidRPr="00523C33">
        <w:rPr>
          <w:rFonts w:ascii="Book Antiqua" w:hAnsi="Book Antiqua" w:cs="Times New Roman"/>
          <w:sz w:val="24"/>
          <w:szCs w:val="24"/>
        </w:rPr>
        <w:t xml:space="preserve">breast cancer </w:t>
      </w:r>
      <w:proofErr w:type="gramStart"/>
      <w:r w:rsidRPr="00523C33">
        <w:rPr>
          <w:rFonts w:ascii="Book Antiqua" w:hAnsi="Book Antiqua" w:cs="Times New Roman"/>
          <w:sz w:val="24"/>
          <w:szCs w:val="24"/>
        </w:rPr>
        <w:t>recurrence</w:t>
      </w:r>
      <w:r w:rsidR="00E77CF6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77CF6" w:rsidRPr="00523C33">
        <w:rPr>
          <w:rFonts w:ascii="Book Antiqua" w:hAnsi="Book Antiqua" w:cs="Times New Roman"/>
          <w:sz w:val="24"/>
          <w:szCs w:val="24"/>
          <w:vertAlign w:val="superscript"/>
        </w:rPr>
        <w:t>89]</w:t>
      </w:r>
      <w:r w:rsidRPr="00523C33">
        <w:rPr>
          <w:rFonts w:ascii="Book Antiqua" w:hAnsi="Book Antiqua" w:cs="Times New Roman"/>
          <w:sz w:val="24"/>
          <w:szCs w:val="24"/>
        </w:rPr>
        <w:t xml:space="preserve">. </w:t>
      </w:r>
      <w:r w:rsidR="00C16132" w:rsidRPr="00523C33">
        <w:rPr>
          <w:rFonts w:ascii="Book Antiqua" w:hAnsi="Book Antiqua" w:cs="Times New Roman"/>
          <w:sz w:val="24"/>
          <w:szCs w:val="24"/>
        </w:rPr>
        <w:t xml:space="preserve">In addition, </w:t>
      </w:r>
      <w:r w:rsidR="00C16132" w:rsidRPr="00523C33">
        <w:rPr>
          <w:rFonts w:ascii="Book Antiqua" w:hAnsi="Book Antiqua" w:cs="Times New Roman"/>
          <w:i/>
          <w:sz w:val="24"/>
          <w:szCs w:val="24"/>
        </w:rPr>
        <w:t>i</w:t>
      </w:r>
      <w:r w:rsidRPr="00523C33">
        <w:rPr>
          <w:rFonts w:ascii="Book Antiqua" w:hAnsi="Book Antiqua" w:cs="Times New Roman"/>
          <w:i/>
          <w:sz w:val="24"/>
          <w:szCs w:val="24"/>
        </w:rPr>
        <w:t>n vivo</w:t>
      </w:r>
      <w:r w:rsidR="00E34CAE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895179" w:rsidRPr="00523C33">
        <w:rPr>
          <w:rFonts w:ascii="Book Antiqua" w:hAnsi="Book Antiqua" w:cs="Times New Roman"/>
          <w:sz w:val="24"/>
          <w:szCs w:val="24"/>
        </w:rPr>
        <w:t>studies</w:t>
      </w:r>
      <w:r w:rsidR="00E34CAE" w:rsidRPr="00523C33">
        <w:rPr>
          <w:rFonts w:ascii="Book Antiqua" w:hAnsi="Book Antiqua" w:cs="Times New Roman"/>
          <w:sz w:val="24"/>
          <w:szCs w:val="24"/>
        </w:rPr>
        <w:t xml:space="preserve"> using TF cytoplasmic domain</w:t>
      </w:r>
      <w:r w:rsidR="00C72446" w:rsidRPr="00523C33">
        <w:rPr>
          <w:rFonts w:ascii="Book Antiqua" w:hAnsi="Book Antiqua" w:cs="Times New Roman"/>
          <w:sz w:val="24"/>
          <w:szCs w:val="24"/>
        </w:rPr>
        <w:t>-</w:t>
      </w:r>
      <w:r w:rsidR="00E34CAE" w:rsidRPr="00523C33">
        <w:rPr>
          <w:rFonts w:ascii="Book Antiqua" w:hAnsi="Book Antiqua" w:cs="Times New Roman"/>
          <w:sz w:val="24"/>
          <w:szCs w:val="24"/>
        </w:rPr>
        <w:t>deleted mice revealed</w:t>
      </w:r>
      <w:r w:rsidR="00DC2E59" w:rsidRPr="00523C33">
        <w:rPr>
          <w:rFonts w:ascii="Book Antiqua" w:hAnsi="Book Antiqua" w:cs="Times New Roman"/>
          <w:sz w:val="24"/>
          <w:szCs w:val="24"/>
        </w:rPr>
        <w:t xml:space="preserve"> interplay between</w:t>
      </w:r>
      <w:r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C72446" w:rsidRPr="00523C33">
        <w:rPr>
          <w:rFonts w:ascii="Book Antiqua" w:hAnsi="Book Antiqua" w:cs="Times New Roman"/>
          <w:sz w:val="24"/>
          <w:szCs w:val="24"/>
        </w:rPr>
        <w:t xml:space="preserve">the </w:t>
      </w:r>
      <w:r w:rsidRPr="00523C33">
        <w:rPr>
          <w:rFonts w:ascii="Book Antiqua" w:hAnsi="Book Antiqua" w:cs="Times New Roman"/>
          <w:sz w:val="24"/>
          <w:szCs w:val="24"/>
        </w:rPr>
        <w:t xml:space="preserve">TF </w:t>
      </w:r>
      <w:r w:rsidR="00DC2E59" w:rsidRPr="00523C33">
        <w:rPr>
          <w:rFonts w:ascii="Book Antiqua" w:hAnsi="Book Antiqua" w:cs="Times New Roman"/>
          <w:sz w:val="24"/>
          <w:szCs w:val="24"/>
        </w:rPr>
        <w:t>cytoplasmic domain and</w:t>
      </w:r>
      <w:r w:rsidRPr="00523C33">
        <w:rPr>
          <w:rFonts w:ascii="Book Antiqua" w:hAnsi="Book Antiqua" w:cs="Times New Roman"/>
          <w:sz w:val="24"/>
          <w:szCs w:val="24"/>
        </w:rPr>
        <w:t xml:space="preserve"> PAR2 </w:t>
      </w:r>
      <w:r w:rsidR="00DC2E59" w:rsidRPr="00523C33">
        <w:rPr>
          <w:rFonts w:ascii="Book Antiqua" w:hAnsi="Book Antiqua" w:cs="Times New Roman"/>
          <w:sz w:val="24"/>
          <w:szCs w:val="24"/>
        </w:rPr>
        <w:t>signaling</w:t>
      </w:r>
      <w:r w:rsidR="007A35FA" w:rsidRPr="00523C33">
        <w:rPr>
          <w:rFonts w:ascii="Book Antiqua" w:hAnsi="Book Antiqua" w:cs="Times New Roman"/>
          <w:sz w:val="24"/>
          <w:szCs w:val="24"/>
        </w:rPr>
        <w:t>,</w:t>
      </w:r>
      <w:r w:rsidR="00DC2E59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Pr="00523C33">
        <w:rPr>
          <w:rFonts w:ascii="Book Antiqua" w:hAnsi="Book Antiqua" w:cs="Times New Roman"/>
          <w:sz w:val="24"/>
          <w:szCs w:val="24"/>
        </w:rPr>
        <w:t xml:space="preserve">to promote breast cancer </w:t>
      </w:r>
      <w:r w:rsidR="00C72446" w:rsidRPr="00523C33">
        <w:rPr>
          <w:rFonts w:ascii="Book Antiqua" w:hAnsi="Book Antiqua" w:cs="Times New Roman"/>
          <w:sz w:val="24"/>
          <w:szCs w:val="24"/>
        </w:rPr>
        <w:t xml:space="preserve">by </w:t>
      </w:r>
      <w:r w:rsidRPr="00523C33">
        <w:rPr>
          <w:rFonts w:ascii="Book Antiqua" w:hAnsi="Book Antiqua" w:cs="Times New Roman"/>
          <w:sz w:val="24"/>
          <w:szCs w:val="24"/>
        </w:rPr>
        <w:t>mod</w:t>
      </w:r>
      <w:r w:rsidR="00185782" w:rsidRPr="00523C33">
        <w:rPr>
          <w:rFonts w:ascii="Book Antiqua" w:hAnsi="Book Antiqua" w:cs="Times New Roman"/>
          <w:sz w:val="24"/>
          <w:szCs w:val="24"/>
        </w:rPr>
        <w:t xml:space="preserve">ulating the </w:t>
      </w:r>
      <w:r w:rsidR="00DC2E59" w:rsidRPr="00523C33">
        <w:rPr>
          <w:rFonts w:ascii="Book Antiqua" w:hAnsi="Book Antiqua" w:cs="Times New Roman"/>
          <w:sz w:val="24"/>
          <w:szCs w:val="24"/>
        </w:rPr>
        <w:t xml:space="preserve">host </w:t>
      </w:r>
      <w:proofErr w:type="spellStart"/>
      <w:r w:rsidR="00185782" w:rsidRPr="00523C33">
        <w:rPr>
          <w:rFonts w:ascii="Book Antiqua" w:hAnsi="Book Antiqua" w:cs="Times New Roman"/>
          <w:sz w:val="24"/>
          <w:szCs w:val="24"/>
        </w:rPr>
        <w:t>angiogenic</w:t>
      </w:r>
      <w:proofErr w:type="spellEnd"/>
      <w:r w:rsidR="00185782" w:rsidRPr="00523C33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185782" w:rsidRPr="00523C33">
        <w:rPr>
          <w:rFonts w:ascii="Book Antiqua" w:hAnsi="Book Antiqua" w:cs="Times New Roman"/>
          <w:sz w:val="24"/>
          <w:szCs w:val="24"/>
        </w:rPr>
        <w:t>response</w:t>
      </w:r>
      <w:r w:rsidR="00E70CA5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70CA5" w:rsidRPr="00523C33">
        <w:rPr>
          <w:rFonts w:ascii="Book Antiqua" w:hAnsi="Book Antiqua" w:cs="Times New Roman"/>
          <w:sz w:val="24"/>
          <w:szCs w:val="24"/>
          <w:vertAlign w:val="superscript"/>
        </w:rPr>
        <w:t>32</w:t>
      </w:r>
      <w:r w:rsidR="00185782" w:rsidRPr="00523C3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C72446" w:rsidRPr="00523C33">
        <w:rPr>
          <w:rFonts w:ascii="Book Antiqua" w:hAnsi="Book Antiqua" w:cs="Times New Roman"/>
          <w:sz w:val="24"/>
          <w:szCs w:val="24"/>
        </w:rPr>
        <w:t xml:space="preserve">. These studies </w:t>
      </w:r>
      <w:r w:rsidRPr="00523C33">
        <w:rPr>
          <w:rFonts w:ascii="Book Antiqua" w:hAnsi="Book Antiqua" w:cs="Times New Roman"/>
          <w:sz w:val="24"/>
          <w:szCs w:val="24"/>
        </w:rPr>
        <w:t>provid</w:t>
      </w:r>
      <w:r w:rsidR="00C72446" w:rsidRPr="00523C33">
        <w:rPr>
          <w:rFonts w:ascii="Book Antiqua" w:hAnsi="Book Antiqua" w:cs="Times New Roman"/>
          <w:sz w:val="24"/>
          <w:szCs w:val="24"/>
        </w:rPr>
        <w:t>e</w:t>
      </w:r>
      <w:r w:rsidRPr="00523C33">
        <w:rPr>
          <w:rFonts w:ascii="Book Antiqua" w:hAnsi="Book Antiqua" w:cs="Times New Roman"/>
          <w:sz w:val="24"/>
          <w:szCs w:val="24"/>
        </w:rPr>
        <w:t xml:space="preserve"> a </w:t>
      </w:r>
      <w:r w:rsidR="00C72446" w:rsidRPr="00523C33">
        <w:rPr>
          <w:rFonts w:ascii="Book Antiqua" w:hAnsi="Book Antiqua" w:cs="Times New Roman"/>
          <w:sz w:val="24"/>
          <w:szCs w:val="24"/>
        </w:rPr>
        <w:t xml:space="preserve">mechanism </w:t>
      </w:r>
      <w:r w:rsidRPr="00523C33">
        <w:rPr>
          <w:rFonts w:ascii="Book Antiqua" w:hAnsi="Book Antiqua" w:cs="Times New Roman"/>
          <w:sz w:val="24"/>
          <w:szCs w:val="24"/>
        </w:rPr>
        <w:t>for the observed clinical association</w:t>
      </w:r>
      <w:r w:rsidR="00DC2E59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C72446" w:rsidRPr="00523C33">
        <w:rPr>
          <w:rFonts w:ascii="Book Antiqua" w:hAnsi="Book Antiqua" w:cs="Times New Roman"/>
          <w:sz w:val="24"/>
          <w:szCs w:val="24"/>
        </w:rPr>
        <w:t>between TF</w:t>
      </w:r>
      <w:r w:rsidR="00DC2E59" w:rsidRPr="00523C33">
        <w:rPr>
          <w:rFonts w:ascii="Book Antiqua" w:hAnsi="Book Antiqua" w:cs="Times New Roman"/>
          <w:sz w:val="24"/>
          <w:szCs w:val="24"/>
        </w:rPr>
        <w:t xml:space="preserve"> phosph</w:t>
      </w:r>
      <w:r w:rsidR="00C72446" w:rsidRPr="00523C33">
        <w:rPr>
          <w:rFonts w:ascii="Book Antiqua" w:hAnsi="Book Antiqua" w:cs="Times New Roman"/>
          <w:sz w:val="24"/>
          <w:szCs w:val="24"/>
        </w:rPr>
        <w:t>o</w:t>
      </w:r>
      <w:r w:rsidR="00DC2E59" w:rsidRPr="00523C33">
        <w:rPr>
          <w:rFonts w:ascii="Book Antiqua" w:hAnsi="Book Antiqua" w:cs="Times New Roman"/>
          <w:sz w:val="24"/>
          <w:szCs w:val="24"/>
        </w:rPr>
        <w:t>rylation and PAR2 signaling</w:t>
      </w:r>
      <w:r w:rsidRPr="00523C33">
        <w:rPr>
          <w:rFonts w:ascii="Book Antiqua" w:hAnsi="Book Antiqua" w:cs="Times New Roman"/>
          <w:sz w:val="24"/>
          <w:szCs w:val="24"/>
        </w:rPr>
        <w:t>.</w:t>
      </w:r>
    </w:p>
    <w:p w:rsidR="00E06268" w:rsidRPr="00523C33" w:rsidRDefault="00E06268" w:rsidP="00523C33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77567F" w:rsidRPr="00523C33" w:rsidRDefault="00A0796D" w:rsidP="00523C33">
      <w:pPr>
        <w:spacing w:line="360" w:lineRule="auto"/>
        <w:rPr>
          <w:rFonts w:ascii="Book Antiqua" w:hAnsi="Book Antiqua" w:cs="Times New Roman"/>
          <w:b/>
          <w:caps/>
          <w:sz w:val="24"/>
          <w:szCs w:val="24"/>
        </w:rPr>
      </w:pPr>
      <w:r w:rsidRPr="00523C33">
        <w:rPr>
          <w:rFonts w:ascii="Book Antiqua" w:hAnsi="Book Antiqua" w:cs="Times New Roman"/>
          <w:b/>
          <w:caps/>
          <w:sz w:val="24"/>
          <w:szCs w:val="24"/>
        </w:rPr>
        <w:t>Ectopic expression of fVII in breast cancer cells</w:t>
      </w:r>
    </w:p>
    <w:p w:rsidR="00C36DCC" w:rsidRPr="00523C33" w:rsidRDefault="00C36DCC" w:rsidP="00523C33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523C33">
        <w:rPr>
          <w:rFonts w:ascii="Book Antiqua" w:hAnsi="Book Antiqua" w:cs="Times New Roman"/>
          <w:b/>
          <w:i/>
          <w:sz w:val="24"/>
          <w:szCs w:val="24"/>
        </w:rPr>
        <w:t>Constitutive expression</w:t>
      </w:r>
    </w:p>
    <w:p w:rsidR="007878B3" w:rsidRPr="00523C33" w:rsidRDefault="00CE3259" w:rsidP="00523C33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523C33">
        <w:rPr>
          <w:rFonts w:ascii="Book Antiqua" w:hAnsi="Book Antiqua" w:cs="Times New Roman"/>
          <w:sz w:val="24"/>
          <w:szCs w:val="24"/>
        </w:rPr>
        <w:t>Similar to</w:t>
      </w:r>
      <w:r w:rsidR="00B622B3" w:rsidRPr="00523C33">
        <w:rPr>
          <w:rFonts w:ascii="Book Antiqua" w:hAnsi="Book Antiqua" w:cs="Times New Roman"/>
          <w:sz w:val="24"/>
          <w:szCs w:val="24"/>
        </w:rPr>
        <w:t xml:space="preserve"> TF, </w:t>
      </w:r>
      <w:r w:rsidR="00D16129" w:rsidRPr="00523C33">
        <w:rPr>
          <w:rFonts w:ascii="Book Antiqua" w:hAnsi="Book Antiqua" w:cs="Times New Roman"/>
          <w:sz w:val="24"/>
          <w:szCs w:val="24"/>
        </w:rPr>
        <w:t xml:space="preserve">the </w:t>
      </w:r>
      <w:r w:rsidR="00B622B3" w:rsidRPr="00523C33">
        <w:rPr>
          <w:rFonts w:ascii="Book Antiqua" w:hAnsi="Book Antiqua" w:cs="Times New Roman"/>
          <w:sz w:val="24"/>
          <w:szCs w:val="24"/>
        </w:rPr>
        <w:t>transcriptional regulation of</w:t>
      </w:r>
      <w:r w:rsidR="00D924EC" w:rsidRPr="00523C33">
        <w:rPr>
          <w:rFonts w:ascii="Book Antiqua" w:hAnsi="Book Antiqua" w:cs="Times New Roman"/>
          <w:sz w:val="24"/>
          <w:szCs w:val="24"/>
        </w:rPr>
        <w:t xml:space="preserve"> human </w:t>
      </w:r>
      <w:r w:rsidR="00B622B3" w:rsidRPr="00523C33">
        <w:rPr>
          <w:rFonts w:ascii="Book Antiqua" w:hAnsi="Book Antiqua" w:cs="Times New Roman"/>
          <w:i/>
          <w:sz w:val="24"/>
          <w:szCs w:val="24"/>
        </w:rPr>
        <w:t>FVII</w:t>
      </w:r>
      <w:r w:rsidR="00B622B3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D16129" w:rsidRPr="00523C33">
        <w:rPr>
          <w:rFonts w:ascii="Book Antiqua" w:hAnsi="Book Antiqua" w:cs="Times New Roman"/>
          <w:sz w:val="24"/>
          <w:szCs w:val="24"/>
        </w:rPr>
        <w:t>has been</w:t>
      </w:r>
      <w:r w:rsidR="00B622B3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D924EC" w:rsidRPr="00523C33">
        <w:rPr>
          <w:rFonts w:ascii="Book Antiqua" w:hAnsi="Book Antiqua" w:cs="Times New Roman"/>
          <w:sz w:val="24"/>
          <w:szCs w:val="24"/>
        </w:rPr>
        <w:t>extensi</w:t>
      </w:r>
      <w:r w:rsidR="00D16129" w:rsidRPr="00523C33">
        <w:rPr>
          <w:rFonts w:ascii="Book Antiqua" w:hAnsi="Book Antiqua" w:cs="Times New Roman"/>
          <w:sz w:val="24"/>
          <w:szCs w:val="24"/>
        </w:rPr>
        <w:t xml:space="preserve">vely </w:t>
      </w:r>
      <w:proofErr w:type="gramStart"/>
      <w:r w:rsidR="00D924EC" w:rsidRPr="00523C33">
        <w:rPr>
          <w:rFonts w:ascii="Book Antiqua" w:hAnsi="Book Antiqua" w:cs="Times New Roman"/>
          <w:sz w:val="24"/>
          <w:szCs w:val="24"/>
        </w:rPr>
        <w:t>studied</w:t>
      </w:r>
      <w:r w:rsidR="0032582B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2582B" w:rsidRPr="00523C33">
        <w:rPr>
          <w:rFonts w:ascii="Book Antiqua" w:hAnsi="Book Antiqua" w:cs="Times New Roman"/>
          <w:sz w:val="24"/>
          <w:szCs w:val="24"/>
          <w:vertAlign w:val="superscript"/>
        </w:rPr>
        <w:t>9</w:t>
      </w:r>
      <w:r w:rsidR="0048422B" w:rsidRPr="00523C33">
        <w:rPr>
          <w:rFonts w:ascii="Book Antiqua" w:hAnsi="Book Antiqua" w:cs="Times New Roman"/>
          <w:sz w:val="24"/>
          <w:szCs w:val="24"/>
          <w:vertAlign w:val="superscript"/>
        </w:rPr>
        <w:t>0</w:t>
      </w:r>
      <w:r w:rsidR="0032582B" w:rsidRPr="00523C33">
        <w:rPr>
          <w:rFonts w:ascii="Book Antiqua" w:hAnsi="Book Antiqua" w:cs="Times New Roman"/>
          <w:sz w:val="24"/>
          <w:szCs w:val="24"/>
          <w:vertAlign w:val="superscript"/>
        </w:rPr>
        <w:t>-9</w:t>
      </w:r>
      <w:r w:rsidR="0048422B" w:rsidRPr="00523C33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E352D6" w:rsidRPr="00523C3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622B3" w:rsidRPr="00523C33">
        <w:rPr>
          <w:rFonts w:ascii="Book Antiqua" w:hAnsi="Book Antiqua" w:cs="Times New Roman"/>
          <w:sz w:val="24"/>
          <w:szCs w:val="24"/>
        </w:rPr>
        <w:t xml:space="preserve">. </w:t>
      </w:r>
      <w:r w:rsidR="00631154" w:rsidRPr="00523C33">
        <w:rPr>
          <w:rFonts w:ascii="Book Antiqua" w:hAnsi="Book Antiqua" w:cs="Times New Roman"/>
          <w:sz w:val="24"/>
          <w:szCs w:val="24"/>
        </w:rPr>
        <w:t>In contrast to</w:t>
      </w:r>
      <w:r w:rsidR="00B622B3" w:rsidRPr="00523C33">
        <w:rPr>
          <w:rFonts w:ascii="Book Antiqua" w:hAnsi="Book Antiqua" w:cs="Times New Roman"/>
          <w:sz w:val="24"/>
          <w:szCs w:val="24"/>
        </w:rPr>
        <w:t xml:space="preserve"> TF, </w:t>
      </w:r>
      <w:r w:rsidR="00631154" w:rsidRPr="00523C33">
        <w:rPr>
          <w:rFonts w:ascii="Book Antiqua" w:hAnsi="Book Antiqua" w:cs="Times New Roman"/>
          <w:sz w:val="24"/>
          <w:szCs w:val="24"/>
        </w:rPr>
        <w:t>biosynthesis of</w:t>
      </w:r>
      <w:r w:rsidR="00B622B3" w:rsidRPr="00523C3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B622B3" w:rsidRPr="00523C33">
        <w:rPr>
          <w:rFonts w:ascii="Book Antiqua" w:hAnsi="Book Antiqua" w:cs="Times New Roman"/>
          <w:sz w:val="24"/>
          <w:szCs w:val="24"/>
        </w:rPr>
        <w:t>fVII</w:t>
      </w:r>
      <w:proofErr w:type="spellEnd"/>
      <w:r w:rsidR="00B622B3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D04723" w:rsidRPr="00523C33">
        <w:rPr>
          <w:rFonts w:ascii="Book Antiqua" w:hAnsi="Book Antiqua" w:cs="Times New Roman"/>
          <w:sz w:val="24"/>
          <w:szCs w:val="24"/>
        </w:rPr>
        <w:t xml:space="preserve">in </w:t>
      </w:r>
      <w:r w:rsidR="00631154" w:rsidRPr="00523C33">
        <w:rPr>
          <w:rFonts w:ascii="Book Antiqua" w:hAnsi="Book Antiqua" w:cs="Times New Roman"/>
          <w:sz w:val="24"/>
          <w:szCs w:val="24"/>
        </w:rPr>
        <w:t xml:space="preserve">the </w:t>
      </w:r>
      <w:r w:rsidR="00D04723" w:rsidRPr="00523C33">
        <w:rPr>
          <w:rFonts w:ascii="Book Antiqua" w:hAnsi="Book Antiqua" w:cs="Times New Roman"/>
          <w:sz w:val="24"/>
          <w:szCs w:val="24"/>
        </w:rPr>
        <w:t xml:space="preserve">mammalian body </w:t>
      </w:r>
      <w:r w:rsidR="00B622B3" w:rsidRPr="00523C33">
        <w:rPr>
          <w:rFonts w:ascii="Book Antiqua" w:hAnsi="Book Antiqua" w:cs="Times New Roman"/>
          <w:sz w:val="24"/>
          <w:szCs w:val="24"/>
        </w:rPr>
        <w:t xml:space="preserve">is limited. </w:t>
      </w:r>
      <w:r w:rsidR="00631154" w:rsidRPr="00523C33">
        <w:rPr>
          <w:rFonts w:ascii="Book Antiqua" w:hAnsi="Book Antiqua" w:cs="Times New Roman"/>
          <w:sz w:val="24"/>
          <w:szCs w:val="24"/>
        </w:rPr>
        <w:t>The p</w:t>
      </w:r>
      <w:r w:rsidR="00B622B3" w:rsidRPr="00523C33">
        <w:rPr>
          <w:rFonts w:ascii="Book Antiqua" w:hAnsi="Book Antiqua" w:cs="Times New Roman"/>
          <w:sz w:val="24"/>
          <w:szCs w:val="24"/>
        </w:rPr>
        <w:t xml:space="preserve">rimary site of </w:t>
      </w:r>
      <w:proofErr w:type="spellStart"/>
      <w:r w:rsidR="00B622B3" w:rsidRPr="00523C33">
        <w:rPr>
          <w:rFonts w:ascii="Book Antiqua" w:hAnsi="Book Antiqua" w:cs="Times New Roman"/>
          <w:sz w:val="24"/>
          <w:szCs w:val="24"/>
        </w:rPr>
        <w:t>fVII</w:t>
      </w:r>
      <w:proofErr w:type="spellEnd"/>
      <w:r w:rsidR="00B622B3" w:rsidRPr="00523C33">
        <w:rPr>
          <w:rFonts w:ascii="Book Antiqua" w:hAnsi="Book Antiqua" w:cs="Times New Roman"/>
          <w:sz w:val="24"/>
          <w:szCs w:val="24"/>
        </w:rPr>
        <w:t xml:space="preserve"> production is liver. </w:t>
      </w:r>
      <w:r w:rsidR="00631154" w:rsidRPr="00523C33">
        <w:rPr>
          <w:rFonts w:ascii="Book Antiqua" w:hAnsi="Book Antiqua" w:cs="Times New Roman"/>
          <w:sz w:val="24"/>
          <w:szCs w:val="24"/>
        </w:rPr>
        <w:t xml:space="preserve">Previous studies </w:t>
      </w:r>
      <w:r w:rsidR="00CF3DB2" w:rsidRPr="00523C33">
        <w:rPr>
          <w:rFonts w:ascii="Book Antiqua" w:hAnsi="Book Antiqua" w:cs="Times New Roman"/>
          <w:sz w:val="24"/>
          <w:szCs w:val="24"/>
        </w:rPr>
        <w:t>demonstrate</w:t>
      </w:r>
      <w:r w:rsidR="00631154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B622B3" w:rsidRPr="00523C33">
        <w:rPr>
          <w:rFonts w:ascii="Book Antiqua" w:hAnsi="Book Antiqua" w:cs="Times New Roman"/>
          <w:sz w:val="24"/>
          <w:szCs w:val="24"/>
        </w:rPr>
        <w:t>that</w:t>
      </w:r>
      <w:r w:rsidR="0062070F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CF3DB2" w:rsidRPr="00523C33">
        <w:rPr>
          <w:rFonts w:ascii="Book Antiqua" w:hAnsi="Book Antiqua" w:cs="Times New Roman"/>
          <w:sz w:val="24"/>
          <w:szCs w:val="24"/>
        </w:rPr>
        <w:t xml:space="preserve">the </w:t>
      </w:r>
      <w:r w:rsidR="00AE6E3C" w:rsidRPr="00523C33">
        <w:rPr>
          <w:rFonts w:ascii="Book Antiqua" w:hAnsi="Book Antiqua" w:cs="Times New Roman"/>
          <w:sz w:val="24"/>
          <w:szCs w:val="24"/>
        </w:rPr>
        <w:t xml:space="preserve">human </w:t>
      </w:r>
      <w:r w:rsidR="00B622B3" w:rsidRPr="00523C33">
        <w:rPr>
          <w:rFonts w:ascii="Book Antiqua" w:hAnsi="Book Antiqua" w:cs="Times New Roman"/>
          <w:i/>
          <w:sz w:val="24"/>
          <w:szCs w:val="24"/>
        </w:rPr>
        <w:t>FVII</w:t>
      </w:r>
      <w:r w:rsidR="00B622B3" w:rsidRPr="00523C33">
        <w:rPr>
          <w:rFonts w:ascii="Book Antiqua" w:hAnsi="Book Antiqua" w:cs="Times New Roman"/>
          <w:sz w:val="24"/>
          <w:szCs w:val="24"/>
        </w:rPr>
        <w:t xml:space="preserve"> gene </w:t>
      </w:r>
      <w:r w:rsidR="0062070F" w:rsidRPr="00523C33">
        <w:rPr>
          <w:rFonts w:ascii="Book Antiqua" w:hAnsi="Book Antiqua" w:cs="Times New Roman"/>
          <w:sz w:val="24"/>
          <w:szCs w:val="24"/>
        </w:rPr>
        <w:t xml:space="preserve">promoter </w:t>
      </w:r>
      <w:r w:rsidR="00B622B3" w:rsidRPr="00523C33">
        <w:rPr>
          <w:rFonts w:ascii="Book Antiqua" w:hAnsi="Book Antiqua" w:cs="Times New Roman"/>
          <w:sz w:val="24"/>
          <w:szCs w:val="24"/>
        </w:rPr>
        <w:t xml:space="preserve">is </w:t>
      </w:r>
      <w:r w:rsidR="00CF3DB2" w:rsidRPr="00523C33">
        <w:rPr>
          <w:rFonts w:ascii="Book Antiqua" w:hAnsi="Book Antiqua" w:cs="Times New Roman"/>
          <w:sz w:val="24"/>
          <w:szCs w:val="24"/>
        </w:rPr>
        <w:t xml:space="preserve">typically </w:t>
      </w:r>
      <w:r w:rsidR="0058597D" w:rsidRPr="00523C33">
        <w:rPr>
          <w:rFonts w:ascii="Book Antiqua" w:hAnsi="Book Antiqua" w:cs="Times New Roman"/>
          <w:sz w:val="24"/>
          <w:szCs w:val="24"/>
        </w:rPr>
        <w:t xml:space="preserve">bound by </w:t>
      </w:r>
      <w:r w:rsidR="00CF3DB2" w:rsidRPr="00523C33">
        <w:rPr>
          <w:rFonts w:ascii="Book Antiqua" w:hAnsi="Book Antiqua" w:cs="Times New Roman"/>
          <w:sz w:val="24"/>
          <w:szCs w:val="24"/>
        </w:rPr>
        <w:t xml:space="preserve">HNF-4 and Sp1 </w:t>
      </w:r>
      <w:r w:rsidR="0058597D" w:rsidRPr="00523C33">
        <w:rPr>
          <w:rFonts w:ascii="Book Antiqua" w:hAnsi="Book Antiqua" w:cs="Times New Roman"/>
          <w:sz w:val="24"/>
          <w:szCs w:val="24"/>
        </w:rPr>
        <w:t>transcription factors</w:t>
      </w:r>
      <w:r w:rsidR="00CF3DB2" w:rsidRPr="00523C33">
        <w:rPr>
          <w:rFonts w:ascii="Book Antiqua" w:hAnsi="Book Antiqua" w:cs="Times New Roman"/>
          <w:sz w:val="24"/>
          <w:szCs w:val="24"/>
        </w:rPr>
        <w:t>,</w:t>
      </w:r>
      <w:r w:rsidR="0058597D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AE6E3C" w:rsidRPr="00523C33">
        <w:rPr>
          <w:rFonts w:ascii="Book Antiqua" w:hAnsi="Book Antiqua" w:cs="Times New Roman"/>
          <w:sz w:val="24"/>
          <w:szCs w:val="24"/>
        </w:rPr>
        <w:t xml:space="preserve">and </w:t>
      </w:r>
      <w:r w:rsidR="003E2279" w:rsidRPr="00523C33">
        <w:rPr>
          <w:rFonts w:ascii="Book Antiqua" w:hAnsi="Book Antiqua" w:cs="Times New Roman"/>
          <w:sz w:val="24"/>
          <w:szCs w:val="24"/>
        </w:rPr>
        <w:t xml:space="preserve">is </w:t>
      </w:r>
      <w:r w:rsidR="005A0A45" w:rsidRPr="00523C33">
        <w:rPr>
          <w:rFonts w:ascii="Book Antiqua" w:hAnsi="Book Antiqua" w:cs="Times New Roman"/>
          <w:sz w:val="24"/>
          <w:szCs w:val="24"/>
        </w:rPr>
        <w:t>th</w:t>
      </w:r>
      <w:r w:rsidR="00CF3DB2" w:rsidRPr="00523C33">
        <w:rPr>
          <w:rFonts w:ascii="Book Antiqua" w:hAnsi="Book Antiqua" w:cs="Times New Roman"/>
          <w:sz w:val="24"/>
          <w:szCs w:val="24"/>
        </w:rPr>
        <w:t>erefore</w:t>
      </w:r>
      <w:r w:rsidR="005A0A45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AE6E3C" w:rsidRPr="00523C33">
        <w:rPr>
          <w:rFonts w:ascii="Book Antiqua" w:hAnsi="Book Antiqua" w:cs="Times New Roman"/>
          <w:sz w:val="24"/>
          <w:szCs w:val="24"/>
        </w:rPr>
        <w:t>highly activated</w:t>
      </w:r>
      <w:r w:rsidR="00B622B3" w:rsidRPr="00523C33">
        <w:rPr>
          <w:rFonts w:ascii="Book Antiqua" w:hAnsi="Book Antiqua" w:cs="Times New Roman"/>
          <w:sz w:val="24"/>
          <w:szCs w:val="24"/>
        </w:rPr>
        <w:t xml:space="preserve"> in liver cells.</w:t>
      </w:r>
      <w:r w:rsidR="00AE6E3C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AC7C26" w:rsidRPr="00523C33">
        <w:rPr>
          <w:rFonts w:ascii="Book Antiqua" w:hAnsi="Book Antiqua" w:cs="Times New Roman"/>
          <w:sz w:val="24"/>
          <w:szCs w:val="24"/>
        </w:rPr>
        <w:t>The e</w:t>
      </w:r>
      <w:r w:rsidR="00AE6E3C" w:rsidRPr="00523C33">
        <w:rPr>
          <w:rFonts w:ascii="Book Antiqua" w:hAnsi="Book Antiqua" w:cs="Times New Roman"/>
          <w:sz w:val="24"/>
          <w:szCs w:val="24"/>
        </w:rPr>
        <w:t xml:space="preserve">fficiency of </w:t>
      </w:r>
      <w:r w:rsidR="00FD2473" w:rsidRPr="00523C33">
        <w:rPr>
          <w:rFonts w:ascii="Book Antiqua" w:hAnsi="Book Antiqua" w:cs="Times New Roman"/>
          <w:i/>
          <w:sz w:val="24"/>
          <w:szCs w:val="24"/>
        </w:rPr>
        <w:t>FVII</w:t>
      </w:r>
      <w:r w:rsidR="00AE6E3C" w:rsidRPr="00523C33">
        <w:rPr>
          <w:rFonts w:ascii="Book Antiqua" w:hAnsi="Book Antiqua" w:cs="Times New Roman"/>
          <w:sz w:val="24"/>
          <w:szCs w:val="24"/>
        </w:rPr>
        <w:t xml:space="preserve"> gen</w:t>
      </w:r>
      <w:r w:rsidR="00FC2EE1" w:rsidRPr="00523C33">
        <w:rPr>
          <w:rFonts w:ascii="Book Antiqua" w:hAnsi="Book Antiqua" w:cs="Times New Roman"/>
          <w:sz w:val="24"/>
          <w:szCs w:val="24"/>
        </w:rPr>
        <w:t xml:space="preserve">e expression </w:t>
      </w:r>
      <w:r w:rsidR="00762D92" w:rsidRPr="00523C33">
        <w:rPr>
          <w:rFonts w:ascii="Book Antiqua" w:hAnsi="Book Antiqua" w:cs="Times New Roman"/>
          <w:sz w:val="24"/>
          <w:szCs w:val="24"/>
        </w:rPr>
        <w:t xml:space="preserve">may </w:t>
      </w:r>
      <w:r w:rsidR="00FC2EE1" w:rsidRPr="00523C33">
        <w:rPr>
          <w:rFonts w:ascii="Book Antiqua" w:hAnsi="Book Antiqua" w:cs="Times New Roman"/>
          <w:sz w:val="24"/>
          <w:szCs w:val="24"/>
        </w:rPr>
        <w:t>be affected by</w:t>
      </w:r>
      <w:r w:rsidR="004569A6" w:rsidRPr="00523C33">
        <w:rPr>
          <w:rFonts w:ascii="Book Antiqua" w:hAnsi="Book Antiqua" w:cs="Times New Roman"/>
          <w:sz w:val="24"/>
          <w:szCs w:val="24"/>
        </w:rPr>
        <w:t xml:space="preserve"> genetic </w:t>
      </w:r>
      <w:r w:rsidR="00762D92" w:rsidRPr="00523C33">
        <w:rPr>
          <w:rFonts w:ascii="Book Antiqua" w:hAnsi="Book Antiqua" w:cs="Times New Roman"/>
          <w:sz w:val="24"/>
          <w:szCs w:val="24"/>
        </w:rPr>
        <w:t xml:space="preserve">alterations, </w:t>
      </w:r>
      <w:r w:rsidR="00762D92" w:rsidRPr="00523C33">
        <w:rPr>
          <w:rFonts w:ascii="Book Antiqua" w:hAnsi="Book Antiqua" w:cs="Times New Roman"/>
          <w:sz w:val="24"/>
          <w:szCs w:val="24"/>
        </w:rPr>
        <w:lastRenderedPageBreak/>
        <w:t>including</w:t>
      </w:r>
      <w:r w:rsidR="004911ED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FC2EE1" w:rsidRPr="00523C33">
        <w:rPr>
          <w:rFonts w:ascii="Book Antiqua" w:hAnsi="Book Antiqua" w:cs="Times New Roman"/>
          <w:sz w:val="24"/>
          <w:szCs w:val="24"/>
        </w:rPr>
        <w:t>SNPs</w:t>
      </w:r>
      <w:r w:rsidR="005A0A45" w:rsidRPr="00523C33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="005A0A45" w:rsidRPr="00523C33">
        <w:rPr>
          <w:rFonts w:ascii="Book Antiqua" w:hAnsi="Book Antiqua" w:cs="Times New Roman"/>
          <w:sz w:val="24"/>
          <w:szCs w:val="24"/>
        </w:rPr>
        <w:t>deca</w:t>
      </w:r>
      <w:r w:rsidR="004911ED" w:rsidRPr="00523C33">
        <w:rPr>
          <w:rFonts w:ascii="Book Antiqua" w:hAnsi="Book Antiqua" w:cs="Times New Roman"/>
          <w:sz w:val="24"/>
          <w:szCs w:val="24"/>
        </w:rPr>
        <w:t>nucleotide</w:t>
      </w:r>
      <w:proofErr w:type="spellEnd"/>
      <w:r w:rsidR="004911ED" w:rsidRPr="00523C33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4911ED" w:rsidRPr="00523C33">
        <w:rPr>
          <w:rFonts w:ascii="Book Antiqua" w:hAnsi="Book Antiqua" w:cs="Times New Roman"/>
          <w:sz w:val="24"/>
          <w:szCs w:val="24"/>
        </w:rPr>
        <w:t>insertion</w:t>
      </w:r>
      <w:r w:rsidR="0032582B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2582B" w:rsidRPr="00523C33">
        <w:rPr>
          <w:rFonts w:ascii="Book Antiqua" w:hAnsi="Book Antiqua" w:cs="Times New Roman"/>
          <w:sz w:val="24"/>
          <w:szCs w:val="24"/>
          <w:vertAlign w:val="superscript"/>
        </w:rPr>
        <w:t>9</w:t>
      </w:r>
      <w:r w:rsidR="0048422B" w:rsidRPr="00523C33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ED3F2F" w:rsidRPr="00523C3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762D92" w:rsidRPr="00523C33">
        <w:rPr>
          <w:rFonts w:ascii="Book Antiqua" w:hAnsi="Book Antiqua" w:cs="Times New Roman"/>
          <w:sz w:val="24"/>
          <w:szCs w:val="24"/>
        </w:rPr>
        <w:t xml:space="preserve">, </w:t>
      </w:r>
      <w:r w:rsidR="00FC2EE1" w:rsidRPr="00523C33">
        <w:rPr>
          <w:rFonts w:ascii="Book Antiqua" w:hAnsi="Book Antiqua" w:cs="Times New Roman"/>
          <w:sz w:val="24"/>
          <w:szCs w:val="24"/>
        </w:rPr>
        <w:t xml:space="preserve">as in the case of </w:t>
      </w:r>
      <w:r w:rsidR="00265AFB" w:rsidRPr="00523C33">
        <w:rPr>
          <w:rFonts w:ascii="Book Antiqua" w:hAnsi="Book Antiqua" w:cs="Times New Roman"/>
          <w:sz w:val="24"/>
          <w:szCs w:val="24"/>
        </w:rPr>
        <w:t xml:space="preserve">the </w:t>
      </w:r>
      <w:r w:rsidR="00FC2EE1" w:rsidRPr="00523C33">
        <w:rPr>
          <w:rFonts w:ascii="Book Antiqua" w:hAnsi="Book Antiqua" w:cs="Times New Roman"/>
          <w:i/>
          <w:sz w:val="24"/>
          <w:szCs w:val="24"/>
        </w:rPr>
        <w:t xml:space="preserve">F3 </w:t>
      </w:r>
      <w:r w:rsidR="00FC2EE1" w:rsidRPr="00523C33">
        <w:rPr>
          <w:rFonts w:ascii="Book Antiqua" w:hAnsi="Book Antiqua" w:cs="Times New Roman"/>
          <w:sz w:val="24"/>
          <w:szCs w:val="24"/>
        </w:rPr>
        <w:t>gene</w:t>
      </w:r>
      <w:r w:rsidR="00AE6E3C" w:rsidRPr="00523C33">
        <w:rPr>
          <w:rFonts w:ascii="Book Antiqua" w:hAnsi="Book Antiqua" w:cs="Times New Roman"/>
          <w:sz w:val="24"/>
          <w:szCs w:val="24"/>
        </w:rPr>
        <w:t xml:space="preserve">. </w:t>
      </w:r>
      <w:r w:rsidR="009156B5" w:rsidRPr="00523C33">
        <w:rPr>
          <w:rFonts w:ascii="Book Antiqua" w:hAnsi="Book Antiqua" w:cs="Times New Roman"/>
          <w:sz w:val="24"/>
          <w:szCs w:val="24"/>
        </w:rPr>
        <w:t>However, u</w:t>
      </w:r>
      <w:r w:rsidR="00CD729C" w:rsidRPr="00523C33">
        <w:rPr>
          <w:rFonts w:ascii="Book Antiqua" w:hAnsi="Book Antiqua" w:cs="Times New Roman"/>
          <w:sz w:val="24"/>
          <w:szCs w:val="24"/>
        </w:rPr>
        <w:t xml:space="preserve">nlike </w:t>
      </w:r>
      <w:r w:rsidR="00CD729C" w:rsidRPr="00523C33">
        <w:rPr>
          <w:rFonts w:ascii="Book Antiqua" w:hAnsi="Book Antiqua" w:cs="Times New Roman"/>
          <w:i/>
          <w:sz w:val="24"/>
          <w:szCs w:val="24"/>
        </w:rPr>
        <w:t>F3</w:t>
      </w:r>
      <w:r w:rsidR="00CD729C" w:rsidRPr="00523C33">
        <w:rPr>
          <w:rFonts w:ascii="Book Antiqua" w:hAnsi="Book Antiqua" w:cs="Times New Roman"/>
          <w:sz w:val="24"/>
          <w:szCs w:val="24"/>
        </w:rPr>
        <w:t xml:space="preserve">, </w:t>
      </w:r>
      <w:r w:rsidR="003016DB" w:rsidRPr="00523C33">
        <w:rPr>
          <w:rFonts w:ascii="Book Antiqua" w:hAnsi="Book Antiqua" w:cs="Times New Roman"/>
          <w:sz w:val="24"/>
          <w:szCs w:val="24"/>
        </w:rPr>
        <w:t xml:space="preserve">it </w:t>
      </w:r>
      <w:r w:rsidR="00C92D8C" w:rsidRPr="00523C33">
        <w:rPr>
          <w:rFonts w:ascii="Book Antiqua" w:hAnsi="Book Antiqua" w:cs="Times New Roman"/>
          <w:sz w:val="24"/>
          <w:szCs w:val="24"/>
        </w:rPr>
        <w:t>appears</w:t>
      </w:r>
      <w:r w:rsidR="003016DB" w:rsidRPr="00523C33">
        <w:rPr>
          <w:rFonts w:ascii="Book Antiqua" w:hAnsi="Book Antiqua" w:cs="Times New Roman"/>
          <w:sz w:val="24"/>
          <w:szCs w:val="24"/>
        </w:rPr>
        <w:t xml:space="preserve"> that </w:t>
      </w:r>
      <w:r w:rsidR="00CD729C" w:rsidRPr="00523C33">
        <w:rPr>
          <w:rFonts w:ascii="Book Antiqua" w:hAnsi="Book Antiqua" w:cs="Times New Roman"/>
          <w:sz w:val="24"/>
          <w:szCs w:val="24"/>
        </w:rPr>
        <w:t>binding sites for inflam</w:t>
      </w:r>
      <w:r w:rsidR="00C92D8C" w:rsidRPr="00523C33">
        <w:rPr>
          <w:rFonts w:ascii="Book Antiqua" w:hAnsi="Book Antiqua" w:cs="Times New Roman"/>
          <w:sz w:val="24"/>
          <w:szCs w:val="24"/>
        </w:rPr>
        <w:t>m</w:t>
      </w:r>
      <w:r w:rsidR="00CD729C" w:rsidRPr="00523C33">
        <w:rPr>
          <w:rFonts w:ascii="Book Antiqua" w:hAnsi="Book Antiqua" w:cs="Times New Roman"/>
          <w:sz w:val="24"/>
          <w:szCs w:val="24"/>
        </w:rPr>
        <w:t>atory transcript</w:t>
      </w:r>
      <w:r w:rsidR="00C92D8C" w:rsidRPr="00523C33">
        <w:rPr>
          <w:rFonts w:ascii="Book Antiqua" w:hAnsi="Book Antiqua" w:cs="Times New Roman"/>
          <w:sz w:val="24"/>
          <w:szCs w:val="24"/>
        </w:rPr>
        <w:t>i</w:t>
      </w:r>
      <w:r w:rsidR="00CD729C" w:rsidRPr="00523C33">
        <w:rPr>
          <w:rFonts w:ascii="Book Antiqua" w:hAnsi="Book Antiqua" w:cs="Times New Roman"/>
          <w:sz w:val="24"/>
          <w:szCs w:val="24"/>
        </w:rPr>
        <w:t xml:space="preserve">on factors </w:t>
      </w:r>
      <w:r w:rsidR="003016DB" w:rsidRPr="00523C33">
        <w:rPr>
          <w:rFonts w:ascii="Book Antiqua" w:hAnsi="Book Antiqua" w:cs="Times New Roman"/>
          <w:sz w:val="24"/>
          <w:szCs w:val="24"/>
        </w:rPr>
        <w:t>such as NF</w:t>
      </w:r>
      <w:r w:rsidR="003016DB" w:rsidRPr="00523C33">
        <w:rPr>
          <w:rFonts w:ascii="Book Antiqua" w:hAnsi="Book Antiqua" w:cs="Times New Roman"/>
          <w:sz w:val="24"/>
          <w:szCs w:val="24"/>
        </w:rPr>
        <w:t>B and AP-</w:t>
      </w:r>
      <w:proofErr w:type="gramStart"/>
      <w:r w:rsidR="003016DB" w:rsidRPr="00523C33">
        <w:rPr>
          <w:rFonts w:ascii="Book Antiqua" w:hAnsi="Book Antiqua" w:cs="Times New Roman"/>
          <w:sz w:val="24"/>
          <w:szCs w:val="24"/>
        </w:rPr>
        <w:t>1</w:t>
      </w:r>
      <w:r w:rsidR="00C92D8C" w:rsidRPr="00523C33">
        <w:rPr>
          <w:rFonts w:ascii="Book Antiqua" w:hAnsi="Book Antiqua" w:cs="Times New Roman"/>
          <w:sz w:val="24"/>
          <w:szCs w:val="24"/>
        </w:rPr>
        <w:t>,</w:t>
      </w:r>
      <w:proofErr w:type="gramEnd"/>
      <w:r w:rsidR="003016DB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CD729C" w:rsidRPr="00523C33">
        <w:rPr>
          <w:rFonts w:ascii="Book Antiqua" w:hAnsi="Book Antiqua" w:cs="Times New Roman"/>
          <w:sz w:val="24"/>
          <w:szCs w:val="24"/>
        </w:rPr>
        <w:t xml:space="preserve">do not exist within the </w:t>
      </w:r>
      <w:r w:rsidR="00CD729C" w:rsidRPr="00523C33">
        <w:rPr>
          <w:rFonts w:ascii="Book Antiqua" w:hAnsi="Book Antiqua" w:cs="Times New Roman"/>
          <w:i/>
          <w:sz w:val="24"/>
          <w:szCs w:val="24"/>
        </w:rPr>
        <w:t>FVII</w:t>
      </w:r>
      <w:r w:rsidR="00CD729C" w:rsidRPr="00523C33">
        <w:rPr>
          <w:rFonts w:ascii="Book Antiqua" w:hAnsi="Book Antiqua" w:cs="Times New Roman"/>
          <w:sz w:val="24"/>
          <w:szCs w:val="24"/>
        </w:rPr>
        <w:t xml:space="preserve"> promoter region. Instead,</w:t>
      </w:r>
      <w:r w:rsidR="00AE6E3C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C92D8C" w:rsidRPr="00523C33">
        <w:rPr>
          <w:rFonts w:ascii="Book Antiqua" w:hAnsi="Book Antiqua" w:cs="Times New Roman"/>
          <w:sz w:val="24"/>
          <w:szCs w:val="24"/>
        </w:rPr>
        <w:t xml:space="preserve">the </w:t>
      </w:r>
      <w:r w:rsidR="00AE6E3C" w:rsidRPr="00523C33">
        <w:rPr>
          <w:rFonts w:ascii="Book Antiqua" w:hAnsi="Book Antiqua" w:cs="Times New Roman"/>
          <w:sz w:val="24"/>
          <w:szCs w:val="24"/>
        </w:rPr>
        <w:t xml:space="preserve">activity of </w:t>
      </w:r>
      <w:r w:rsidR="00AE6E3C" w:rsidRPr="00523C33">
        <w:rPr>
          <w:rFonts w:ascii="Book Antiqua" w:hAnsi="Book Antiqua" w:cs="Times New Roman"/>
          <w:i/>
          <w:sz w:val="24"/>
          <w:szCs w:val="24"/>
        </w:rPr>
        <w:t>FVII</w:t>
      </w:r>
      <w:r w:rsidR="00AE6E3C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C92D8C" w:rsidRPr="00523C33">
        <w:rPr>
          <w:rFonts w:ascii="Book Antiqua" w:hAnsi="Book Antiqua" w:cs="Times New Roman"/>
          <w:sz w:val="24"/>
          <w:szCs w:val="24"/>
        </w:rPr>
        <w:t>may</w:t>
      </w:r>
      <w:r w:rsidR="00AE6E3C" w:rsidRPr="00523C33">
        <w:rPr>
          <w:rFonts w:ascii="Book Antiqua" w:hAnsi="Book Antiqua" w:cs="Times New Roman"/>
          <w:sz w:val="24"/>
          <w:szCs w:val="24"/>
        </w:rPr>
        <w:t xml:space="preserve"> be regulated in response to hormones such as </w:t>
      </w:r>
      <w:proofErr w:type="gramStart"/>
      <w:r w:rsidR="00AE6E3C" w:rsidRPr="00523C33">
        <w:rPr>
          <w:rFonts w:ascii="Book Antiqua" w:hAnsi="Book Antiqua" w:cs="Times New Roman"/>
          <w:sz w:val="24"/>
          <w:szCs w:val="24"/>
        </w:rPr>
        <w:t>estrogen</w:t>
      </w:r>
      <w:r w:rsidR="0032582B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2582B" w:rsidRPr="00523C33">
        <w:rPr>
          <w:rFonts w:ascii="Book Antiqua" w:hAnsi="Book Antiqua" w:cs="Times New Roman"/>
          <w:sz w:val="24"/>
          <w:szCs w:val="24"/>
          <w:vertAlign w:val="superscript"/>
        </w:rPr>
        <w:t>9</w:t>
      </w:r>
      <w:r w:rsidR="0048422B" w:rsidRPr="00523C33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4357C3" w:rsidRPr="00523C3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AE6E3C" w:rsidRPr="00523C33">
        <w:rPr>
          <w:rFonts w:ascii="Book Antiqua" w:hAnsi="Book Antiqua" w:cs="Times New Roman"/>
          <w:sz w:val="24"/>
          <w:szCs w:val="24"/>
        </w:rPr>
        <w:t xml:space="preserve"> and insulin</w:t>
      </w:r>
      <w:r w:rsidR="0032582B" w:rsidRPr="00523C33">
        <w:rPr>
          <w:rFonts w:ascii="Book Antiqua" w:hAnsi="Book Antiqua" w:cs="Times New Roman"/>
          <w:sz w:val="24"/>
          <w:szCs w:val="24"/>
          <w:vertAlign w:val="superscript"/>
        </w:rPr>
        <w:t>[9</w:t>
      </w:r>
      <w:r w:rsidR="0048422B" w:rsidRPr="00523C33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4357C3" w:rsidRPr="00523C3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AE6E3C" w:rsidRPr="00523C33">
        <w:rPr>
          <w:rFonts w:ascii="Book Antiqua" w:hAnsi="Book Antiqua" w:cs="Times New Roman"/>
          <w:sz w:val="24"/>
          <w:szCs w:val="24"/>
        </w:rPr>
        <w:t>.</w:t>
      </w:r>
      <w:r w:rsidR="003016DB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B941F9" w:rsidRPr="00523C33">
        <w:rPr>
          <w:rFonts w:ascii="Book Antiqua" w:hAnsi="Book Antiqua" w:cs="Times New Roman"/>
          <w:sz w:val="24"/>
          <w:szCs w:val="24"/>
        </w:rPr>
        <w:t>P</w:t>
      </w:r>
      <w:r w:rsidR="003016DB" w:rsidRPr="00523C33">
        <w:rPr>
          <w:rFonts w:ascii="Book Antiqua" w:hAnsi="Book Antiqua" w:cs="Times New Roman"/>
          <w:sz w:val="24"/>
          <w:szCs w:val="24"/>
        </w:rPr>
        <w:t>lasma</w:t>
      </w:r>
      <w:r w:rsidR="00EB06C4" w:rsidRPr="00523C3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EB06C4" w:rsidRPr="00523C33">
        <w:rPr>
          <w:rFonts w:ascii="Book Antiqua" w:hAnsi="Book Antiqua" w:cs="Times New Roman"/>
          <w:sz w:val="24"/>
          <w:szCs w:val="24"/>
        </w:rPr>
        <w:t>fVII</w:t>
      </w:r>
      <w:proofErr w:type="spellEnd"/>
      <w:r w:rsidR="00EB06C4" w:rsidRPr="00523C33">
        <w:rPr>
          <w:rFonts w:ascii="Book Antiqua" w:hAnsi="Book Antiqua" w:cs="Times New Roman"/>
          <w:sz w:val="24"/>
          <w:szCs w:val="24"/>
        </w:rPr>
        <w:t xml:space="preserve"> level</w:t>
      </w:r>
      <w:r w:rsidR="00B941F9" w:rsidRPr="00523C33">
        <w:rPr>
          <w:rFonts w:ascii="Book Antiqua" w:hAnsi="Book Antiqua" w:cs="Times New Roman"/>
          <w:sz w:val="24"/>
          <w:szCs w:val="24"/>
        </w:rPr>
        <w:t>s</w:t>
      </w:r>
      <w:r w:rsidR="009303FD" w:rsidRPr="00523C33">
        <w:rPr>
          <w:rFonts w:ascii="Book Antiqua" w:hAnsi="Book Antiqua" w:cs="Times New Roman"/>
          <w:sz w:val="24"/>
          <w:szCs w:val="24"/>
        </w:rPr>
        <w:t xml:space="preserve"> are also</w:t>
      </w:r>
      <w:r w:rsidR="00EB06C4" w:rsidRPr="00523C33">
        <w:rPr>
          <w:rFonts w:ascii="Book Antiqua" w:hAnsi="Book Antiqua" w:cs="Times New Roman"/>
          <w:sz w:val="24"/>
          <w:szCs w:val="24"/>
        </w:rPr>
        <w:t xml:space="preserve"> known to associate with plasma lipid </w:t>
      </w:r>
      <w:proofErr w:type="gramStart"/>
      <w:r w:rsidR="00EB06C4" w:rsidRPr="00523C33">
        <w:rPr>
          <w:rFonts w:ascii="Book Antiqua" w:hAnsi="Book Antiqua" w:cs="Times New Roman"/>
          <w:sz w:val="24"/>
          <w:szCs w:val="24"/>
        </w:rPr>
        <w:t>concentration</w:t>
      </w:r>
      <w:r w:rsidR="0032582B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2582B" w:rsidRPr="00523C33">
        <w:rPr>
          <w:rFonts w:ascii="Book Antiqua" w:hAnsi="Book Antiqua" w:cs="Times New Roman"/>
          <w:sz w:val="24"/>
          <w:szCs w:val="24"/>
          <w:vertAlign w:val="superscript"/>
        </w:rPr>
        <w:t>9</w:t>
      </w:r>
      <w:r w:rsidR="0048422B" w:rsidRPr="00523C33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="0032582B" w:rsidRPr="00523C33">
        <w:rPr>
          <w:rFonts w:ascii="Book Antiqua" w:hAnsi="Book Antiqua" w:cs="Times New Roman"/>
          <w:sz w:val="24"/>
          <w:szCs w:val="24"/>
          <w:vertAlign w:val="superscript"/>
        </w:rPr>
        <w:t>, 9</w:t>
      </w:r>
      <w:r w:rsidR="0048422B" w:rsidRPr="00523C33">
        <w:rPr>
          <w:rFonts w:ascii="Book Antiqua" w:hAnsi="Book Antiqua" w:cs="Times New Roman"/>
          <w:sz w:val="24"/>
          <w:szCs w:val="24"/>
          <w:vertAlign w:val="superscript"/>
        </w:rPr>
        <w:t>7</w:t>
      </w:r>
      <w:r w:rsidR="00EB06C4" w:rsidRPr="00523C3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3016DB" w:rsidRPr="00523C33">
        <w:rPr>
          <w:rFonts w:ascii="Book Antiqua" w:hAnsi="Book Antiqua" w:cs="Times New Roman"/>
          <w:sz w:val="24"/>
          <w:szCs w:val="24"/>
        </w:rPr>
        <w:t xml:space="preserve">. </w:t>
      </w:r>
      <w:r w:rsidR="009303FD" w:rsidRPr="00523C33">
        <w:rPr>
          <w:rFonts w:ascii="Book Antiqua" w:hAnsi="Book Antiqua" w:cs="Times New Roman"/>
          <w:sz w:val="24"/>
          <w:szCs w:val="24"/>
        </w:rPr>
        <w:t>In addition to the</w:t>
      </w:r>
      <w:r w:rsidR="003016DB" w:rsidRPr="00523C33">
        <w:rPr>
          <w:rFonts w:ascii="Book Antiqua" w:hAnsi="Book Antiqua" w:cs="Times New Roman"/>
          <w:sz w:val="24"/>
          <w:szCs w:val="24"/>
        </w:rPr>
        <w:t xml:space="preserve"> liver,</w:t>
      </w:r>
      <w:r w:rsidR="00EB06C4" w:rsidRPr="00523C3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922BF" w:rsidRPr="00523C33">
        <w:rPr>
          <w:rFonts w:ascii="Book Antiqua" w:hAnsi="Book Antiqua" w:cs="Times New Roman"/>
          <w:sz w:val="24"/>
          <w:szCs w:val="24"/>
        </w:rPr>
        <w:t>fVII</w:t>
      </w:r>
      <w:proofErr w:type="spellEnd"/>
      <w:r w:rsidR="00F922BF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9303FD" w:rsidRPr="00523C33">
        <w:rPr>
          <w:rFonts w:ascii="Book Antiqua" w:hAnsi="Book Antiqua" w:cs="Times New Roman"/>
          <w:sz w:val="24"/>
          <w:szCs w:val="24"/>
        </w:rPr>
        <w:t>may also</w:t>
      </w:r>
      <w:r w:rsidR="00F922BF" w:rsidRPr="00523C33">
        <w:rPr>
          <w:rFonts w:ascii="Book Antiqua" w:hAnsi="Book Antiqua" w:cs="Times New Roman"/>
          <w:sz w:val="24"/>
          <w:szCs w:val="24"/>
        </w:rPr>
        <w:t xml:space="preserve"> be synthesize</w:t>
      </w:r>
      <w:r w:rsidR="001050EE" w:rsidRPr="00523C33">
        <w:rPr>
          <w:rFonts w:ascii="Book Antiqua" w:hAnsi="Book Antiqua" w:cs="Times New Roman"/>
          <w:sz w:val="24"/>
          <w:szCs w:val="24"/>
        </w:rPr>
        <w:t>d</w:t>
      </w:r>
      <w:r w:rsidR="00F922BF" w:rsidRPr="00523C33">
        <w:rPr>
          <w:rFonts w:ascii="Book Antiqua" w:hAnsi="Book Antiqua" w:cs="Times New Roman"/>
          <w:sz w:val="24"/>
          <w:szCs w:val="24"/>
        </w:rPr>
        <w:t xml:space="preserve"> in monocytes</w:t>
      </w:r>
      <w:r w:rsidR="009303FD" w:rsidRPr="00523C33">
        <w:rPr>
          <w:rFonts w:ascii="Book Antiqua" w:hAnsi="Book Antiqua" w:cs="Times New Roman"/>
          <w:sz w:val="24"/>
          <w:szCs w:val="24"/>
        </w:rPr>
        <w:t xml:space="preserve"> and </w:t>
      </w:r>
      <w:proofErr w:type="gramStart"/>
      <w:r w:rsidR="00F922BF" w:rsidRPr="00523C33">
        <w:rPr>
          <w:rFonts w:ascii="Book Antiqua" w:hAnsi="Book Antiqua" w:cs="Times New Roman"/>
          <w:sz w:val="24"/>
          <w:szCs w:val="24"/>
        </w:rPr>
        <w:t>macrophages</w:t>
      </w:r>
      <w:r w:rsidR="00E70CA5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70CA5" w:rsidRPr="00523C33">
        <w:rPr>
          <w:rFonts w:ascii="Book Antiqua" w:hAnsi="Book Antiqua" w:cs="Times New Roman"/>
          <w:sz w:val="24"/>
          <w:szCs w:val="24"/>
          <w:vertAlign w:val="superscript"/>
        </w:rPr>
        <w:t>9</w:t>
      </w:r>
      <w:r w:rsidR="0048422B" w:rsidRPr="00523C33">
        <w:rPr>
          <w:rFonts w:ascii="Book Antiqua" w:hAnsi="Book Antiqua" w:cs="Times New Roman"/>
          <w:sz w:val="24"/>
          <w:szCs w:val="24"/>
          <w:vertAlign w:val="superscript"/>
        </w:rPr>
        <w:t>8, 99</w:t>
      </w:r>
      <w:r w:rsidR="009E5483" w:rsidRPr="00523C3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9303FD" w:rsidRPr="00523C33">
        <w:rPr>
          <w:rFonts w:ascii="Book Antiqua" w:hAnsi="Book Antiqua" w:cs="Times New Roman"/>
          <w:sz w:val="24"/>
          <w:szCs w:val="24"/>
        </w:rPr>
        <w:t xml:space="preserve">, </w:t>
      </w:r>
      <w:r w:rsidR="003016DB" w:rsidRPr="00523C33">
        <w:rPr>
          <w:rFonts w:ascii="Book Antiqua" w:hAnsi="Book Antiqua" w:cs="Times New Roman"/>
          <w:sz w:val="24"/>
          <w:szCs w:val="24"/>
        </w:rPr>
        <w:t xml:space="preserve">although </w:t>
      </w:r>
      <w:r w:rsidR="009303FD" w:rsidRPr="00523C33">
        <w:rPr>
          <w:rFonts w:ascii="Book Antiqua" w:hAnsi="Book Antiqua" w:cs="Times New Roman"/>
          <w:sz w:val="24"/>
          <w:szCs w:val="24"/>
        </w:rPr>
        <w:t xml:space="preserve">the </w:t>
      </w:r>
      <w:r w:rsidR="00F922BF" w:rsidRPr="00523C33">
        <w:rPr>
          <w:rFonts w:ascii="Book Antiqua" w:hAnsi="Book Antiqua" w:cs="Times New Roman"/>
          <w:sz w:val="24"/>
          <w:szCs w:val="24"/>
        </w:rPr>
        <w:t>mechanism</w:t>
      </w:r>
      <w:r w:rsidR="004C79A7" w:rsidRPr="00523C33">
        <w:rPr>
          <w:rFonts w:ascii="Book Antiqua" w:hAnsi="Book Antiqua" w:cs="Times New Roman"/>
          <w:sz w:val="24"/>
          <w:szCs w:val="24"/>
        </w:rPr>
        <w:t xml:space="preserve">s </w:t>
      </w:r>
      <w:r w:rsidR="00F922BF" w:rsidRPr="00523C33">
        <w:rPr>
          <w:rFonts w:ascii="Book Antiqua" w:hAnsi="Book Antiqua" w:cs="Times New Roman"/>
          <w:sz w:val="24"/>
          <w:szCs w:val="24"/>
        </w:rPr>
        <w:t xml:space="preserve">of </w:t>
      </w:r>
      <w:r w:rsidR="00F922BF" w:rsidRPr="00523C33">
        <w:rPr>
          <w:rFonts w:ascii="Book Antiqua" w:hAnsi="Book Antiqua" w:cs="Times New Roman"/>
          <w:i/>
          <w:sz w:val="24"/>
          <w:szCs w:val="24"/>
        </w:rPr>
        <w:t>FVII</w:t>
      </w:r>
      <w:r w:rsidR="00F922BF" w:rsidRPr="00523C33">
        <w:rPr>
          <w:rFonts w:ascii="Book Antiqua" w:hAnsi="Book Antiqua" w:cs="Times New Roman"/>
          <w:sz w:val="24"/>
          <w:szCs w:val="24"/>
        </w:rPr>
        <w:t xml:space="preserve"> regulation in these </w:t>
      </w:r>
      <w:r w:rsidR="005A0A45" w:rsidRPr="00523C33">
        <w:rPr>
          <w:rFonts w:ascii="Book Antiqua" w:hAnsi="Book Antiqua" w:cs="Times New Roman"/>
          <w:sz w:val="24"/>
          <w:szCs w:val="24"/>
        </w:rPr>
        <w:t>non-</w:t>
      </w:r>
      <w:proofErr w:type="spellStart"/>
      <w:r w:rsidR="005A0A45" w:rsidRPr="00523C33">
        <w:rPr>
          <w:rFonts w:ascii="Book Antiqua" w:hAnsi="Book Antiqua" w:cs="Times New Roman"/>
          <w:sz w:val="24"/>
          <w:szCs w:val="24"/>
        </w:rPr>
        <w:t>hepatocytic</w:t>
      </w:r>
      <w:proofErr w:type="spellEnd"/>
      <w:r w:rsidR="005A0A45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F922BF" w:rsidRPr="00523C33">
        <w:rPr>
          <w:rFonts w:ascii="Book Antiqua" w:hAnsi="Book Antiqua" w:cs="Times New Roman"/>
          <w:sz w:val="24"/>
          <w:szCs w:val="24"/>
        </w:rPr>
        <w:t xml:space="preserve">cells </w:t>
      </w:r>
      <w:r w:rsidR="005E1122" w:rsidRPr="00523C33">
        <w:rPr>
          <w:rFonts w:ascii="Book Antiqua" w:hAnsi="Book Antiqua" w:cs="Times New Roman"/>
          <w:sz w:val="24"/>
          <w:szCs w:val="24"/>
        </w:rPr>
        <w:t>remain</w:t>
      </w:r>
      <w:r w:rsidR="009303FD" w:rsidRPr="00523C33">
        <w:rPr>
          <w:rFonts w:ascii="Book Antiqua" w:hAnsi="Book Antiqua" w:cs="Times New Roman"/>
          <w:sz w:val="24"/>
          <w:szCs w:val="24"/>
        </w:rPr>
        <w:t>s unknown</w:t>
      </w:r>
      <w:r w:rsidR="00F922BF" w:rsidRPr="00523C33">
        <w:rPr>
          <w:rFonts w:ascii="Book Antiqua" w:hAnsi="Book Antiqua" w:cs="Times New Roman"/>
          <w:sz w:val="24"/>
          <w:szCs w:val="24"/>
        </w:rPr>
        <w:t>.</w:t>
      </w:r>
    </w:p>
    <w:p w:rsidR="007878B3" w:rsidRPr="00523C33" w:rsidRDefault="00BE4B35" w:rsidP="00523C33">
      <w:pPr>
        <w:pStyle w:val="a6"/>
        <w:spacing w:line="360" w:lineRule="auto"/>
        <w:ind w:leftChars="0" w:left="1" w:firstLine="839"/>
        <w:outlineLvl w:val="0"/>
        <w:rPr>
          <w:rFonts w:ascii="Book Antiqua" w:hAnsi="Book Antiqua"/>
          <w:sz w:val="24"/>
          <w:szCs w:val="24"/>
        </w:rPr>
      </w:pPr>
      <w:proofErr w:type="spellStart"/>
      <w:proofErr w:type="gramStart"/>
      <w:r w:rsidRPr="00523C33">
        <w:rPr>
          <w:rFonts w:ascii="Book Antiqua" w:hAnsi="Book Antiqua"/>
          <w:sz w:val="24"/>
          <w:szCs w:val="24"/>
        </w:rPr>
        <w:t>fVII</w:t>
      </w:r>
      <w:proofErr w:type="spellEnd"/>
      <w:proofErr w:type="gramEnd"/>
      <w:r w:rsidRPr="00523C33">
        <w:rPr>
          <w:rFonts w:ascii="Book Antiqua" w:hAnsi="Book Antiqua"/>
          <w:sz w:val="24"/>
          <w:szCs w:val="24"/>
        </w:rPr>
        <w:t xml:space="preserve"> is </w:t>
      </w:r>
      <w:r w:rsidR="00C03F46" w:rsidRPr="00523C33">
        <w:rPr>
          <w:rFonts w:ascii="Book Antiqua" w:eastAsiaTheme="minorEastAsia" w:hAnsi="Book Antiqua"/>
          <w:sz w:val="24"/>
          <w:szCs w:val="24"/>
        </w:rPr>
        <w:t xml:space="preserve">primarily synthesized in </w:t>
      </w:r>
      <w:r w:rsidRPr="00523C33">
        <w:rPr>
          <w:rFonts w:ascii="Book Antiqua" w:hAnsi="Book Antiqua"/>
          <w:sz w:val="24"/>
          <w:szCs w:val="24"/>
        </w:rPr>
        <w:t>the live</w:t>
      </w:r>
      <w:r w:rsidRPr="00523C33">
        <w:rPr>
          <w:rFonts w:ascii="Book Antiqua" w:eastAsiaTheme="minorEastAsia" w:hAnsi="Book Antiqua"/>
          <w:sz w:val="24"/>
          <w:szCs w:val="24"/>
        </w:rPr>
        <w:t>r. However,</w:t>
      </w:r>
      <w:r w:rsidR="000352B1" w:rsidRPr="00523C33">
        <w:rPr>
          <w:rFonts w:ascii="Book Antiqua" w:hAnsi="Book Antiqua"/>
          <w:sz w:val="24"/>
          <w:szCs w:val="24"/>
        </w:rPr>
        <w:t xml:space="preserve"> various cancer cells </w:t>
      </w:r>
      <w:r w:rsidR="004D05F7" w:rsidRPr="00523C33">
        <w:rPr>
          <w:rFonts w:ascii="Book Antiqua" w:hAnsi="Book Antiqua"/>
          <w:sz w:val="24"/>
          <w:szCs w:val="24"/>
        </w:rPr>
        <w:t xml:space="preserve">may </w:t>
      </w:r>
      <w:r w:rsidR="00520DB4" w:rsidRPr="00523C33">
        <w:rPr>
          <w:rFonts w:ascii="Book Antiqua" w:eastAsiaTheme="minorEastAsia" w:hAnsi="Book Antiqua"/>
          <w:sz w:val="24"/>
          <w:szCs w:val="24"/>
        </w:rPr>
        <w:t>ectopically</w:t>
      </w:r>
      <w:r w:rsidR="004D05F7" w:rsidRPr="00523C33">
        <w:rPr>
          <w:rFonts w:ascii="Book Antiqua" w:hAnsi="Book Antiqua"/>
          <w:sz w:val="24"/>
          <w:szCs w:val="24"/>
        </w:rPr>
        <w:t xml:space="preserve"> </w:t>
      </w:r>
      <w:r w:rsidR="00C03F46" w:rsidRPr="00523C33">
        <w:rPr>
          <w:rFonts w:ascii="Book Antiqua" w:eastAsiaTheme="minorEastAsia" w:hAnsi="Book Antiqua"/>
          <w:sz w:val="24"/>
          <w:szCs w:val="24"/>
        </w:rPr>
        <w:t>express</w:t>
      </w:r>
      <w:r w:rsidR="000352B1" w:rsidRPr="00523C33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="000352B1" w:rsidRPr="00523C33">
        <w:rPr>
          <w:rFonts w:ascii="Book Antiqua" w:hAnsi="Book Antiqua"/>
          <w:sz w:val="24"/>
          <w:szCs w:val="24"/>
        </w:rPr>
        <w:t>fVII</w:t>
      </w:r>
      <w:proofErr w:type="spellEnd"/>
      <w:r w:rsidR="00325276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325276" w:rsidRPr="00523C33">
        <w:rPr>
          <w:rFonts w:ascii="Book Antiqua" w:hAnsi="Book Antiqua"/>
          <w:sz w:val="24"/>
          <w:szCs w:val="24"/>
          <w:vertAlign w:val="superscript"/>
        </w:rPr>
        <w:t>16]</w:t>
      </w:r>
      <w:r w:rsidR="000352B1" w:rsidRPr="00523C33">
        <w:rPr>
          <w:rFonts w:ascii="Book Antiqua" w:hAnsi="Book Antiqua"/>
          <w:sz w:val="24"/>
          <w:szCs w:val="24"/>
        </w:rPr>
        <w:t xml:space="preserve">. Notably, </w:t>
      </w:r>
      <w:r w:rsidR="008F01D9" w:rsidRPr="00523C33">
        <w:rPr>
          <w:rFonts w:ascii="Book Antiqua" w:eastAsiaTheme="minorEastAsia" w:hAnsi="Book Antiqua"/>
          <w:sz w:val="24"/>
          <w:szCs w:val="24"/>
        </w:rPr>
        <w:t xml:space="preserve">multiple </w:t>
      </w:r>
      <w:r w:rsidR="000352B1" w:rsidRPr="00523C33">
        <w:rPr>
          <w:rFonts w:ascii="Book Antiqua" w:hAnsi="Book Antiqua"/>
          <w:sz w:val="24"/>
          <w:szCs w:val="24"/>
        </w:rPr>
        <w:t>breast cancer cell lines</w:t>
      </w:r>
      <w:r w:rsidR="00520DB4" w:rsidRPr="00523C33">
        <w:rPr>
          <w:rFonts w:ascii="Book Antiqua" w:eastAsiaTheme="minorEastAsia" w:hAnsi="Book Antiqua"/>
          <w:sz w:val="24"/>
          <w:szCs w:val="24"/>
        </w:rPr>
        <w:t xml:space="preserve"> </w:t>
      </w:r>
      <w:r w:rsidR="000352B1" w:rsidRPr="00523C33">
        <w:rPr>
          <w:rFonts w:ascii="Book Antiqua" w:hAnsi="Book Antiqua"/>
          <w:sz w:val="24"/>
          <w:szCs w:val="24"/>
        </w:rPr>
        <w:t xml:space="preserve">constitutively </w:t>
      </w:r>
      <w:r w:rsidR="009D1DE5" w:rsidRPr="00523C33">
        <w:rPr>
          <w:rFonts w:ascii="Book Antiqua" w:eastAsiaTheme="minorEastAsia" w:hAnsi="Book Antiqua"/>
          <w:sz w:val="24"/>
          <w:szCs w:val="24"/>
        </w:rPr>
        <w:t>synthesize</w:t>
      </w:r>
      <w:r w:rsidR="00EC62A1" w:rsidRPr="00523C33">
        <w:rPr>
          <w:rFonts w:ascii="Book Antiqua" w:hAnsi="Book Antiqua"/>
          <w:sz w:val="24"/>
          <w:szCs w:val="24"/>
        </w:rPr>
        <w:t xml:space="preserve"> high levels of</w:t>
      </w:r>
      <w:r w:rsidR="000C7DEB" w:rsidRPr="00523C33">
        <w:rPr>
          <w:rFonts w:ascii="Book Antiqua" w:hAnsi="Book Antiqua"/>
          <w:sz w:val="24"/>
          <w:szCs w:val="24"/>
        </w:rPr>
        <w:t xml:space="preserve"> the</w:t>
      </w:r>
      <w:r w:rsidR="00AA45A3" w:rsidRPr="00523C3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520DB4" w:rsidRPr="00523C33">
        <w:rPr>
          <w:rFonts w:ascii="Book Antiqua" w:eastAsiaTheme="minorEastAsia" w:hAnsi="Book Antiqua"/>
          <w:sz w:val="24"/>
          <w:szCs w:val="24"/>
        </w:rPr>
        <w:t>fVII</w:t>
      </w:r>
      <w:proofErr w:type="spellEnd"/>
      <w:r w:rsidR="00FD2473" w:rsidRPr="00523C33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520DB4" w:rsidRPr="00523C33">
        <w:rPr>
          <w:rFonts w:ascii="Book Antiqua" w:eastAsiaTheme="minorEastAsia" w:hAnsi="Book Antiqua"/>
          <w:sz w:val="24"/>
          <w:szCs w:val="24"/>
        </w:rPr>
        <w:t>transcript</w:t>
      </w:r>
      <w:r w:rsidR="00325276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325276" w:rsidRPr="00523C33">
        <w:rPr>
          <w:rFonts w:ascii="Book Antiqua" w:hAnsi="Book Antiqua"/>
          <w:sz w:val="24"/>
          <w:szCs w:val="24"/>
          <w:vertAlign w:val="superscript"/>
        </w:rPr>
        <w:t>16]</w:t>
      </w:r>
      <w:r w:rsidR="000352B1" w:rsidRPr="00523C33">
        <w:rPr>
          <w:rFonts w:ascii="Book Antiqua" w:hAnsi="Book Antiqua"/>
          <w:sz w:val="24"/>
          <w:szCs w:val="24"/>
        </w:rPr>
        <w:t xml:space="preserve">. Cancer cells </w:t>
      </w:r>
      <w:r w:rsidR="00520DB4" w:rsidRPr="00523C33">
        <w:rPr>
          <w:rFonts w:ascii="Book Antiqua" w:eastAsiaTheme="minorEastAsia" w:hAnsi="Book Antiqua"/>
          <w:sz w:val="24"/>
          <w:szCs w:val="24"/>
        </w:rPr>
        <w:t>with</w:t>
      </w:r>
      <w:r w:rsidR="000352B1" w:rsidRPr="00523C3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52B1" w:rsidRPr="00523C33">
        <w:rPr>
          <w:rFonts w:ascii="Book Antiqua" w:hAnsi="Book Antiqua"/>
          <w:sz w:val="24"/>
          <w:szCs w:val="24"/>
        </w:rPr>
        <w:t>fVII</w:t>
      </w:r>
      <w:proofErr w:type="spellEnd"/>
      <w:r w:rsidR="000352B1" w:rsidRPr="00523C33">
        <w:rPr>
          <w:rFonts w:ascii="Book Antiqua" w:hAnsi="Book Antiqua"/>
          <w:sz w:val="24"/>
          <w:szCs w:val="24"/>
        </w:rPr>
        <w:t xml:space="preserve"> </w:t>
      </w:r>
      <w:r w:rsidR="00520DB4" w:rsidRPr="00523C33">
        <w:rPr>
          <w:rFonts w:ascii="Book Antiqua" w:eastAsiaTheme="minorEastAsia" w:hAnsi="Book Antiqua"/>
          <w:sz w:val="24"/>
          <w:szCs w:val="24"/>
        </w:rPr>
        <w:t xml:space="preserve">expression </w:t>
      </w:r>
      <w:r w:rsidR="000352B1" w:rsidRPr="00523C33">
        <w:rPr>
          <w:rFonts w:ascii="Book Antiqua" w:hAnsi="Book Antiqua"/>
          <w:sz w:val="24"/>
          <w:szCs w:val="24"/>
        </w:rPr>
        <w:t xml:space="preserve">exhibit </w:t>
      </w:r>
      <w:r w:rsidR="009D1DE5" w:rsidRPr="00523C33">
        <w:rPr>
          <w:rFonts w:ascii="Book Antiqua" w:eastAsiaTheme="minorEastAsia" w:hAnsi="Book Antiqua"/>
          <w:sz w:val="24"/>
          <w:szCs w:val="24"/>
        </w:rPr>
        <w:t>pro</w:t>
      </w:r>
      <w:r w:rsidR="000C7DEB" w:rsidRPr="00523C33">
        <w:rPr>
          <w:rFonts w:ascii="Book Antiqua" w:eastAsiaTheme="minorEastAsia" w:hAnsi="Book Antiqua"/>
          <w:sz w:val="24"/>
          <w:szCs w:val="24"/>
        </w:rPr>
        <w:t>-</w:t>
      </w:r>
      <w:r w:rsidR="009D1DE5" w:rsidRPr="00523C33">
        <w:rPr>
          <w:rFonts w:ascii="Book Antiqua" w:eastAsiaTheme="minorEastAsia" w:hAnsi="Book Antiqua"/>
          <w:sz w:val="24"/>
          <w:szCs w:val="24"/>
        </w:rPr>
        <w:t>coagulant</w:t>
      </w:r>
      <w:r w:rsidR="000352B1" w:rsidRPr="00523C33">
        <w:rPr>
          <w:rFonts w:ascii="Book Antiqua" w:hAnsi="Book Antiqua"/>
          <w:sz w:val="24"/>
          <w:szCs w:val="24"/>
        </w:rPr>
        <w:t xml:space="preserve"> activity </w:t>
      </w:r>
      <w:r w:rsidR="00520DB4" w:rsidRPr="00523C33">
        <w:rPr>
          <w:rFonts w:ascii="Book Antiqua" w:eastAsiaTheme="minorEastAsia" w:hAnsi="Book Antiqua"/>
          <w:sz w:val="24"/>
          <w:szCs w:val="24"/>
        </w:rPr>
        <w:t>as</w:t>
      </w:r>
      <w:r w:rsidR="000352B1" w:rsidRPr="00523C33">
        <w:rPr>
          <w:rFonts w:ascii="Book Antiqua" w:hAnsi="Book Antiqua"/>
          <w:sz w:val="24"/>
          <w:szCs w:val="24"/>
        </w:rPr>
        <w:t xml:space="preserve"> TF-</w:t>
      </w:r>
      <w:proofErr w:type="spellStart"/>
      <w:r w:rsidR="000352B1" w:rsidRPr="00523C33">
        <w:rPr>
          <w:rFonts w:ascii="Book Antiqua" w:hAnsi="Book Antiqua"/>
          <w:sz w:val="24"/>
          <w:szCs w:val="24"/>
        </w:rPr>
        <w:t>fVIIa</w:t>
      </w:r>
      <w:proofErr w:type="spellEnd"/>
      <w:r w:rsidR="000352B1" w:rsidRPr="00523C33">
        <w:rPr>
          <w:rFonts w:ascii="Book Antiqua" w:hAnsi="Book Antiqua"/>
          <w:sz w:val="24"/>
          <w:szCs w:val="24"/>
        </w:rPr>
        <w:t xml:space="preserve"> complex </w:t>
      </w:r>
      <w:r w:rsidR="00520DB4" w:rsidRPr="00523C33">
        <w:rPr>
          <w:rFonts w:ascii="Book Antiqua" w:eastAsiaTheme="minorEastAsia" w:hAnsi="Book Antiqua"/>
          <w:sz w:val="24"/>
          <w:szCs w:val="24"/>
        </w:rPr>
        <w:t xml:space="preserve">is </w:t>
      </w:r>
      <w:r w:rsidR="00520DB4" w:rsidRPr="00523C33">
        <w:rPr>
          <w:rFonts w:ascii="Book Antiqua" w:hAnsi="Book Antiqua"/>
          <w:sz w:val="24"/>
          <w:szCs w:val="24"/>
        </w:rPr>
        <w:t>form</w:t>
      </w:r>
      <w:r w:rsidR="00520DB4" w:rsidRPr="00523C33">
        <w:rPr>
          <w:rFonts w:ascii="Book Antiqua" w:eastAsiaTheme="minorEastAsia" w:hAnsi="Book Antiqua"/>
          <w:sz w:val="24"/>
          <w:szCs w:val="24"/>
        </w:rPr>
        <w:t>ed on the cell surface</w:t>
      </w:r>
      <w:r w:rsidR="000352B1" w:rsidRPr="00523C33">
        <w:rPr>
          <w:rFonts w:ascii="Book Antiqua" w:hAnsi="Book Antiqua"/>
          <w:sz w:val="24"/>
          <w:szCs w:val="24"/>
        </w:rPr>
        <w:t xml:space="preserve">, suggesting that </w:t>
      </w:r>
      <w:r w:rsidR="00520DB4" w:rsidRPr="00523C33">
        <w:rPr>
          <w:rFonts w:ascii="Book Antiqua" w:eastAsiaTheme="minorEastAsia" w:hAnsi="Book Antiqua"/>
          <w:sz w:val="24"/>
          <w:szCs w:val="24"/>
        </w:rPr>
        <w:t>aberrantly</w:t>
      </w:r>
      <w:r w:rsidR="000352B1" w:rsidRPr="00523C33">
        <w:rPr>
          <w:rFonts w:ascii="Book Antiqua" w:hAnsi="Book Antiqua"/>
          <w:sz w:val="24"/>
          <w:szCs w:val="24"/>
        </w:rPr>
        <w:t xml:space="preserve"> synthesized </w:t>
      </w:r>
      <w:proofErr w:type="spellStart"/>
      <w:r w:rsidR="000352B1" w:rsidRPr="00523C33">
        <w:rPr>
          <w:rFonts w:ascii="Book Antiqua" w:hAnsi="Book Antiqua"/>
          <w:sz w:val="24"/>
          <w:szCs w:val="24"/>
        </w:rPr>
        <w:t>fVII</w:t>
      </w:r>
      <w:proofErr w:type="spellEnd"/>
      <w:r w:rsidR="000352B1" w:rsidRPr="00523C33">
        <w:rPr>
          <w:rFonts w:ascii="Book Antiqua" w:hAnsi="Book Antiqua"/>
          <w:sz w:val="24"/>
          <w:szCs w:val="24"/>
        </w:rPr>
        <w:t xml:space="preserve"> may </w:t>
      </w:r>
      <w:r w:rsidR="009D1DE5" w:rsidRPr="00523C33">
        <w:rPr>
          <w:rFonts w:ascii="Book Antiqua" w:eastAsiaTheme="minorEastAsia" w:hAnsi="Book Antiqua"/>
          <w:sz w:val="24"/>
          <w:szCs w:val="24"/>
        </w:rPr>
        <w:t xml:space="preserve">be functionally active and </w:t>
      </w:r>
      <w:r w:rsidR="00510499" w:rsidRPr="00523C33">
        <w:rPr>
          <w:rFonts w:ascii="Book Antiqua" w:hAnsi="Book Antiqua"/>
          <w:sz w:val="24"/>
          <w:szCs w:val="24"/>
        </w:rPr>
        <w:t>contribute to</w:t>
      </w:r>
      <w:r w:rsidR="000352B1" w:rsidRPr="00523C33">
        <w:rPr>
          <w:rFonts w:ascii="Book Antiqua" w:hAnsi="Book Antiqua"/>
          <w:sz w:val="24"/>
          <w:szCs w:val="24"/>
        </w:rPr>
        <w:t xml:space="preserve"> breast cancer</w:t>
      </w:r>
      <w:r w:rsidR="00510499" w:rsidRPr="00523C33">
        <w:rPr>
          <w:rFonts w:ascii="Book Antiqua" w:hAnsi="Book Antiqua"/>
          <w:sz w:val="24"/>
          <w:szCs w:val="24"/>
        </w:rPr>
        <w:t xml:space="preserve"> progression</w:t>
      </w:r>
      <w:r w:rsidR="000352B1" w:rsidRPr="00523C33">
        <w:rPr>
          <w:rFonts w:ascii="Book Antiqua" w:hAnsi="Book Antiqua"/>
          <w:sz w:val="24"/>
          <w:szCs w:val="24"/>
        </w:rPr>
        <w:t xml:space="preserve">. </w:t>
      </w:r>
      <w:r w:rsidR="004B1A13" w:rsidRPr="00523C33">
        <w:rPr>
          <w:rFonts w:ascii="Book Antiqua" w:hAnsi="Book Antiqua"/>
          <w:sz w:val="24"/>
          <w:szCs w:val="24"/>
        </w:rPr>
        <w:t>Indeed</w:t>
      </w:r>
      <w:r w:rsidR="000352B1" w:rsidRPr="00523C33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0352B1" w:rsidRPr="00523C33">
        <w:rPr>
          <w:rFonts w:ascii="Book Antiqua" w:hAnsi="Book Antiqua"/>
          <w:sz w:val="24"/>
          <w:szCs w:val="24"/>
        </w:rPr>
        <w:t>fVII</w:t>
      </w:r>
      <w:proofErr w:type="spellEnd"/>
      <w:r w:rsidR="000352B1" w:rsidRPr="00523C33">
        <w:rPr>
          <w:rFonts w:ascii="Book Antiqua" w:hAnsi="Book Antiqua"/>
          <w:sz w:val="24"/>
          <w:szCs w:val="24"/>
        </w:rPr>
        <w:t xml:space="preserve"> expression is frequent</w:t>
      </w:r>
      <w:r w:rsidR="00510499" w:rsidRPr="00523C33">
        <w:rPr>
          <w:rFonts w:ascii="Book Antiqua" w:hAnsi="Book Antiqua"/>
          <w:sz w:val="24"/>
          <w:szCs w:val="24"/>
        </w:rPr>
        <w:t>ly observed</w:t>
      </w:r>
      <w:r w:rsidR="000352B1" w:rsidRPr="00523C33">
        <w:rPr>
          <w:rFonts w:ascii="Book Antiqua" w:hAnsi="Book Antiqua"/>
          <w:sz w:val="24"/>
          <w:szCs w:val="24"/>
        </w:rPr>
        <w:t xml:space="preserve"> in breast cancer </w:t>
      </w:r>
      <w:proofErr w:type="gramStart"/>
      <w:r w:rsidR="00510499" w:rsidRPr="00523C33">
        <w:rPr>
          <w:rFonts w:ascii="Book Antiqua" w:hAnsi="Book Antiqua"/>
          <w:sz w:val="24"/>
          <w:szCs w:val="24"/>
        </w:rPr>
        <w:t>specimens</w:t>
      </w:r>
      <w:r w:rsidR="00F92086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F92086" w:rsidRPr="00523C33">
        <w:rPr>
          <w:rFonts w:ascii="Book Antiqua" w:hAnsi="Book Antiqua"/>
          <w:sz w:val="24"/>
          <w:szCs w:val="24"/>
          <w:vertAlign w:val="superscript"/>
        </w:rPr>
        <w:t>10</w:t>
      </w:r>
      <w:r w:rsidR="0048422B" w:rsidRPr="00523C33">
        <w:rPr>
          <w:rFonts w:ascii="Book Antiqua" w:eastAsiaTheme="minorEastAsia" w:hAnsi="Book Antiqua"/>
          <w:sz w:val="24"/>
          <w:szCs w:val="24"/>
          <w:vertAlign w:val="superscript"/>
        </w:rPr>
        <w:t>0</w:t>
      </w:r>
      <w:r w:rsidR="00630329"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="000352B1" w:rsidRPr="00523C33">
        <w:rPr>
          <w:rFonts w:ascii="Book Antiqua" w:hAnsi="Book Antiqua"/>
          <w:sz w:val="24"/>
          <w:szCs w:val="24"/>
        </w:rPr>
        <w:t>.</w:t>
      </w:r>
    </w:p>
    <w:p w:rsidR="007878B3" w:rsidRPr="00523C33" w:rsidRDefault="003873D2" w:rsidP="00523C33">
      <w:pPr>
        <w:spacing w:line="360" w:lineRule="auto"/>
        <w:ind w:left="1" w:firstLine="839"/>
        <w:outlineLvl w:val="0"/>
        <w:rPr>
          <w:rFonts w:ascii="Book Antiqua" w:eastAsia="MS Mincho" w:hAnsi="Book Antiqua" w:cs="Times New Roman"/>
          <w:sz w:val="24"/>
          <w:szCs w:val="24"/>
        </w:rPr>
      </w:pPr>
      <w:r w:rsidRPr="00523C33">
        <w:rPr>
          <w:rFonts w:ascii="Book Antiqua" w:eastAsia="MS Mincho" w:hAnsi="Book Antiqua" w:cs="Times New Roman"/>
          <w:sz w:val="24"/>
          <w:szCs w:val="24"/>
        </w:rPr>
        <w:t xml:space="preserve">Given the high expression of </w:t>
      </w:r>
      <w:proofErr w:type="spellStart"/>
      <w:r w:rsidR="00596BDE" w:rsidRPr="00523C33">
        <w:rPr>
          <w:rFonts w:ascii="Book Antiqua" w:eastAsia="MS Mincho" w:hAnsi="Book Antiqua" w:cs="Times New Roman"/>
          <w:sz w:val="24"/>
          <w:szCs w:val="24"/>
        </w:rPr>
        <w:t>fVII</w:t>
      </w:r>
      <w:proofErr w:type="spellEnd"/>
      <w:r w:rsidR="00596BDE" w:rsidRPr="00523C33">
        <w:rPr>
          <w:rFonts w:ascii="Book Antiqua" w:eastAsia="MS Mincho" w:hAnsi="Book Antiqua" w:cs="Times New Roman"/>
          <w:sz w:val="24"/>
          <w:szCs w:val="24"/>
        </w:rPr>
        <w:t xml:space="preserve"> in breast cancer cells</w:t>
      </w:r>
      <w:r w:rsidR="002A753A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4B1A13" w:rsidRPr="00523C33">
        <w:rPr>
          <w:rFonts w:ascii="Book Antiqua" w:hAnsi="Book Antiqua" w:cs="Times New Roman"/>
          <w:sz w:val="24"/>
          <w:szCs w:val="24"/>
        </w:rPr>
        <w:t xml:space="preserve">and </w:t>
      </w:r>
      <w:r w:rsidR="002A753A" w:rsidRPr="00523C33">
        <w:rPr>
          <w:rFonts w:ascii="Book Antiqua" w:hAnsi="Book Antiqua" w:cs="Times New Roman"/>
          <w:sz w:val="24"/>
          <w:szCs w:val="24"/>
        </w:rPr>
        <w:t>tissues</w:t>
      </w:r>
      <w:r w:rsidR="00596BDE" w:rsidRPr="00523C33">
        <w:rPr>
          <w:rFonts w:ascii="Book Antiqua" w:eastAsia="MS Mincho" w:hAnsi="Book Antiqua" w:cs="Times New Roman"/>
          <w:sz w:val="24"/>
          <w:szCs w:val="24"/>
        </w:rPr>
        <w:t xml:space="preserve">, </w:t>
      </w:r>
      <w:r w:rsidR="00EE28FC" w:rsidRPr="00523C33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2A753A" w:rsidRPr="00523C33">
        <w:rPr>
          <w:rFonts w:ascii="Book Antiqua" w:hAnsi="Book Antiqua" w:cs="Times New Roman"/>
          <w:sz w:val="24"/>
          <w:szCs w:val="24"/>
        </w:rPr>
        <w:t xml:space="preserve">molecular mechanisms of </w:t>
      </w:r>
      <w:r w:rsidR="00596BDE" w:rsidRPr="00523C33">
        <w:rPr>
          <w:rFonts w:ascii="Book Antiqua" w:eastAsia="MS Mincho" w:hAnsi="Book Antiqua" w:cs="Times New Roman"/>
          <w:i/>
          <w:sz w:val="24"/>
          <w:szCs w:val="24"/>
        </w:rPr>
        <w:t>FVII</w:t>
      </w:r>
      <w:r w:rsidR="00596BDE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2A753A" w:rsidRPr="00523C33">
        <w:rPr>
          <w:rFonts w:ascii="Book Antiqua" w:hAnsi="Book Antiqua" w:cs="Times New Roman"/>
          <w:sz w:val="24"/>
          <w:szCs w:val="24"/>
        </w:rPr>
        <w:t>activation</w:t>
      </w:r>
      <w:r w:rsidR="00596BDE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2A753A" w:rsidRPr="00523C33">
        <w:rPr>
          <w:rFonts w:ascii="Book Antiqua" w:hAnsi="Book Antiqua" w:cs="Times New Roman"/>
          <w:sz w:val="24"/>
          <w:szCs w:val="24"/>
        </w:rPr>
        <w:t>w</w:t>
      </w:r>
      <w:r w:rsidR="003E2279" w:rsidRPr="00523C33">
        <w:rPr>
          <w:rFonts w:ascii="Book Antiqua" w:hAnsi="Book Antiqua" w:cs="Times New Roman"/>
          <w:sz w:val="24"/>
          <w:szCs w:val="24"/>
        </w:rPr>
        <w:t>ere</w:t>
      </w:r>
      <w:r w:rsidR="00EE28FC" w:rsidRPr="00523C33">
        <w:rPr>
          <w:rFonts w:ascii="Book Antiqua" w:hAnsi="Book Antiqua" w:cs="Times New Roman"/>
          <w:sz w:val="24"/>
          <w:szCs w:val="24"/>
        </w:rPr>
        <w:t xml:space="preserve"> subsequently</w:t>
      </w:r>
      <w:r w:rsidR="001E23C4" w:rsidRPr="00523C33">
        <w:rPr>
          <w:rFonts w:ascii="Book Antiqua" w:hAnsi="Book Antiqua" w:cs="Times New Roman"/>
          <w:sz w:val="24"/>
          <w:szCs w:val="24"/>
        </w:rPr>
        <w:t xml:space="preserve"> investigated</w:t>
      </w:r>
      <w:r w:rsidR="00314669" w:rsidRPr="00523C33">
        <w:rPr>
          <w:rFonts w:ascii="Book Antiqua" w:hAnsi="Book Antiqua" w:cs="Times New Roman"/>
          <w:sz w:val="24"/>
          <w:szCs w:val="24"/>
        </w:rPr>
        <w:t xml:space="preserve"> using breast cancer cells</w:t>
      </w:r>
      <w:r w:rsidR="00596BDE" w:rsidRPr="00523C33">
        <w:rPr>
          <w:rFonts w:ascii="Book Antiqua" w:eastAsia="MS Mincho" w:hAnsi="Book Antiqua" w:cs="Times New Roman"/>
          <w:sz w:val="24"/>
          <w:szCs w:val="24"/>
        </w:rPr>
        <w:t xml:space="preserve">. </w:t>
      </w:r>
      <w:r w:rsidR="00043DED" w:rsidRPr="00523C33">
        <w:rPr>
          <w:rFonts w:ascii="Book Antiqua" w:hAnsi="Book Antiqua" w:cs="Times New Roman"/>
          <w:sz w:val="24"/>
          <w:szCs w:val="24"/>
        </w:rPr>
        <w:t>B</w:t>
      </w:r>
      <w:r w:rsidR="00596BDE" w:rsidRPr="00523C33">
        <w:rPr>
          <w:rFonts w:ascii="Book Antiqua" w:eastAsia="MS Mincho" w:hAnsi="Book Antiqua" w:cs="Times New Roman"/>
          <w:sz w:val="24"/>
          <w:szCs w:val="24"/>
        </w:rPr>
        <w:t xml:space="preserve">inding of </w:t>
      </w:r>
      <w:r w:rsidR="004D6561" w:rsidRPr="00523C33">
        <w:rPr>
          <w:rFonts w:ascii="Book Antiqua" w:eastAsia="MS Mincho" w:hAnsi="Book Antiqua" w:cs="Times New Roman"/>
          <w:sz w:val="24"/>
          <w:szCs w:val="24"/>
        </w:rPr>
        <w:t>HNF-4</w:t>
      </w:r>
      <w:r w:rsidR="00596BDE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4D6561" w:rsidRPr="00523C33">
        <w:rPr>
          <w:rFonts w:ascii="Book Antiqua" w:eastAsia="MS Mincho" w:hAnsi="Book Antiqua" w:cs="Times New Roman"/>
          <w:sz w:val="24"/>
          <w:szCs w:val="24"/>
        </w:rPr>
        <w:t xml:space="preserve">to the </w:t>
      </w:r>
      <w:r w:rsidR="004D6561" w:rsidRPr="00523C33">
        <w:rPr>
          <w:rFonts w:ascii="Book Antiqua" w:eastAsia="MS Mincho" w:hAnsi="Book Antiqua" w:cs="Times New Roman"/>
          <w:i/>
          <w:sz w:val="24"/>
          <w:szCs w:val="24"/>
        </w:rPr>
        <w:t>FVII</w:t>
      </w:r>
      <w:r w:rsidR="004D6561" w:rsidRPr="00523C33" w:rsidDel="004D6561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4D6561" w:rsidRPr="00523C33">
        <w:rPr>
          <w:rFonts w:ascii="Book Antiqua" w:eastAsia="MS Mincho" w:hAnsi="Book Antiqua" w:cs="Times New Roman"/>
          <w:sz w:val="24"/>
          <w:szCs w:val="24"/>
        </w:rPr>
        <w:t>promoter was</w:t>
      </w:r>
      <w:r w:rsidR="00596BDE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4D6561" w:rsidRPr="00523C33">
        <w:rPr>
          <w:rFonts w:ascii="Book Antiqua" w:eastAsia="MS Mincho" w:hAnsi="Book Antiqua" w:cs="Times New Roman"/>
          <w:sz w:val="24"/>
          <w:szCs w:val="24"/>
        </w:rPr>
        <w:t>shown to be</w:t>
      </w:r>
      <w:r w:rsidR="00596BDE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043DED" w:rsidRPr="00523C33">
        <w:rPr>
          <w:rFonts w:ascii="Book Antiqua" w:hAnsi="Book Antiqua" w:cs="Times New Roman"/>
          <w:sz w:val="24"/>
          <w:szCs w:val="24"/>
        </w:rPr>
        <w:t>essential</w:t>
      </w:r>
      <w:r w:rsidR="00596BDE" w:rsidRPr="00523C33">
        <w:rPr>
          <w:rFonts w:ascii="Book Antiqua" w:eastAsia="MS Mincho" w:hAnsi="Book Antiqua" w:cs="Times New Roman"/>
          <w:sz w:val="24"/>
          <w:szCs w:val="24"/>
        </w:rPr>
        <w:t xml:space="preserve"> for </w:t>
      </w:r>
      <w:proofErr w:type="spellStart"/>
      <w:r w:rsidR="00314669" w:rsidRPr="00523C33">
        <w:rPr>
          <w:rFonts w:ascii="Book Antiqua" w:hAnsi="Book Antiqua" w:cs="Times New Roman"/>
          <w:sz w:val="24"/>
          <w:szCs w:val="24"/>
        </w:rPr>
        <w:t>eutopic</w:t>
      </w:r>
      <w:proofErr w:type="spellEnd"/>
      <w:r w:rsidR="00314669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043DED" w:rsidRPr="00523C33">
        <w:rPr>
          <w:rFonts w:ascii="Book Antiqua" w:hAnsi="Book Antiqua" w:cs="Times New Roman"/>
          <w:sz w:val="24"/>
          <w:szCs w:val="24"/>
        </w:rPr>
        <w:t>transcriptional</w:t>
      </w:r>
      <w:r w:rsidR="00596BDE" w:rsidRPr="00523C33">
        <w:rPr>
          <w:rFonts w:ascii="Book Antiqua" w:eastAsia="MS Mincho" w:hAnsi="Book Antiqua" w:cs="Times New Roman"/>
          <w:sz w:val="24"/>
          <w:szCs w:val="24"/>
        </w:rPr>
        <w:t xml:space="preserve"> activation</w:t>
      </w:r>
      <w:r w:rsidR="00043DED" w:rsidRPr="00523C33">
        <w:rPr>
          <w:rFonts w:ascii="Book Antiqua" w:hAnsi="Book Antiqua" w:cs="Times New Roman"/>
          <w:sz w:val="24"/>
          <w:szCs w:val="24"/>
        </w:rPr>
        <w:t>.</w:t>
      </w:r>
      <w:r w:rsidR="00E95DFF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043DED" w:rsidRPr="00523C33">
        <w:rPr>
          <w:rFonts w:ascii="Book Antiqua" w:hAnsi="Book Antiqua" w:cs="Times New Roman"/>
          <w:sz w:val="24"/>
          <w:szCs w:val="24"/>
        </w:rPr>
        <w:t xml:space="preserve">However, </w:t>
      </w:r>
      <w:r w:rsidR="00596BDE" w:rsidRPr="00523C33">
        <w:rPr>
          <w:rFonts w:ascii="Book Antiqua" w:eastAsia="MS Mincho" w:hAnsi="Book Antiqua" w:cs="Times New Roman"/>
          <w:sz w:val="24"/>
          <w:szCs w:val="24"/>
        </w:rPr>
        <w:t xml:space="preserve">HNF-4 is not </w:t>
      </w:r>
      <w:r w:rsidR="00596BDE" w:rsidRPr="00523C33">
        <w:rPr>
          <w:rFonts w:ascii="Book Antiqua" w:hAnsi="Book Antiqua" w:cs="Times New Roman"/>
          <w:sz w:val="24"/>
          <w:szCs w:val="24"/>
        </w:rPr>
        <w:t>expressed</w:t>
      </w:r>
      <w:r w:rsidR="00596BDE" w:rsidRPr="00523C33">
        <w:rPr>
          <w:rFonts w:ascii="Book Antiqua" w:eastAsia="MS Mincho" w:hAnsi="Book Antiqua" w:cs="Times New Roman"/>
          <w:sz w:val="24"/>
          <w:szCs w:val="24"/>
        </w:rPr>
        <w:t xml:space="preserve"> in breast cancer </w:t>
      </w:r>
      <w:proofErr w:type="gramStart"/>
      <w:r w:rsidR="00596BDE" w:rsidRPr="00523C33">
        <w:rPr>
          <w:rFonts w:ascii="Book Antiqua" w:eastAsia="MS Mincho" w:hAnsi="Book Antiqua" w:cs="Times New Roman"/>
          <w:sz w:val="24"/>
          <w:szCs w:val="24"/>
        </w:rPr>
        <w:t>cells</w:t>
      </w:r>
      <w:r w:rsidR="005F7C24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[</w:t>
      </w:r>
      <w:proofErr w:type="gramEnd"/>
      <w:r w:rsidR="005F7C24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10</w:t>
      </w:r>
      <w:r w:rsidR="00BB53A5" w:rsidRPr="00523C33">
        <w:rPr>
          <w:rFonts w:ascii="Book Antiqua" w:hAnsi="Book Antiqua" w:cs="Times New Roman"/>
          <w:sz w:val="24"/>
          <w:szCs w:val="24"/>
          <w:vertAlign w:val="superscript"/>
        </w:rPr>
        <w:t>0</w:t>
      </w:r>
      <w:r w:rsidR="00EA7B4D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]</w:t>
      </w:r>
      <w:r w:rsidR="002A753A" w:rsidRPr="00523C33">
        <w:rPr>
          <w:rFonts w:ascii="Book Antiqua" w:hAnsi="Book Antiqua" w:cs="Times New Roman"/>
          <w:sz w:val="24"/>
          <w:szCs w:val="24"/>
        </w:rPr>
        <w:t xml:space="preserve">, </w:t>
      </w:r>
      <w:r w:rsidR="00F27571" w:rsidRPr="00523C33">
        <w:rPr>
          <w:rFonts w:ascii="Book Antiqua" w:hAnsi="Book Antiqua" w:cs="Times New Roman"/>
          <w:sz w:val="24"/>
          <w:szCs w:val="24"/>
        </w:rPr>
        <w:t xml:space="preserve">suggesting </w:t>
      </w:r>
      <w:r w:rsidR="00396685" w:rsidRPr="00523C33">
        <w:rPr>
          <w:rFonts w:ascii="Book Antiqua" w:hAnsi="Book Antiqua" w:cs="Times New Roman"/>
          <w:sz w:val="24"/>
          <w:szCs w:val="24"/>
        </w:rPr>
        <w:t>that other factors are</w:t>
      </w:r>
      <w:r w:rsidR="00F27571" w:rsidRPr="00523C33">
        <w:rPr>
          <w:rFonts w:ascii="Book Antiqua" w:hAnsi="Book Antiqua" w:cs="Times New Roman"/>
          <w:sz w:val="24"/>
          <w:szCs w:val="24"/>
        </w:rPr>
        <w:t xml:space="preserve"> responsible for </w:t>
      </w:r>
      <w:r w:rsidR="00314669" w:rsidRPr="00523C33">
        <w:rPr>
          <w:rFonts w:ascii="Book Antiqua" w:hAnsi="Book Antiqua" w:cs="Times New Roman"/>
          <w:sz w:val="24"/>
          <w:szCs w:val="24"/>
        </w:rPr>
        <w:t xml:space="preserve">ectopic </w:t>
      </w:r>
      <w:r w:rsidR="00F27571" w:rsidRPr="00523C33">
        <w:rPr>
          <w:rFonts w:ascii="Book Antiqua" w:hAnsi="Book Antiqua" w:cs="Times New Roman"/>
          <w:sz w:val="24"/>
          <w:szCs w:val="24"/>
        </w:rPr>
        <w:t xml:space="preserve">activation of </w:t>
      </w:r>
      <w:r w:rsidR="002A753A" w:rsidRPr="00523C33">
        <w:rPr>
          <w:rFonts w:ascii="Book Antiqua" w:hAnsi="Book Antiqua" w:cs="Times New Roman"/>
          <w:i/>
          <w:sz w:val="24"/>
          <w:szCs w:val="24"/>
        </w:rPr>
        <w:t>FVII</w:t>
      </w:r>
      <w:r w:rsidR="00596BDE" w:rsidRPr="00523C33">
        <w:rPr>
          <w:rFonts w:ascii="Book Antiqua" w:eastAsia="MS Mincho" w:hAnsi="Book Antiqua" w:cs="Times New Roman"/>
          <w:sz w:val="24"/>
          <w:szCs w:val="24"/>
        </w:rPr>
        <w:t xml:space="preserve">. </w:t>
      </w:r>
      <w:r w:rsidR="005A7FE3" w:rsidRPr="00523C33">
        <w:rPr>
          <w:rFonts w:ascii="Book Antiqua" w:hAnsi="Book Antiqua" w:cs="Times New Roman"/>
          <w:sz w:val="24"/>
          <w:szCs w:val="24"/>
        </w:rPr>
        <w:t>R</w:t>
      </w:r>
      <w:r w:rsidR="005164CD" w:rsidRPr="00523C33">
        <w:rPr>
          <w:rFonts w:ascii="Book Antiqua" w:hAnsi="Book Antiqua" w:cs="Times New Roman"/>
          <w:sz w:val="24"/>
          <w:szCs w:val="24"/>
        </w:rPr>
        <w:t>eporter gene assay</w:t>
      </w:r>
      <w:r w:rsidR="005A7FE3" w:rsidRPr="00523C33">
        <w:rPr>
          <w:rFonts w:ascii="Book Antiqua" w:hAnsi="Book Antiqua" w:cs="Times New Roman"/>
          <w:sz w:val="24"/>
          <w:szCs w:val="24"/>
        </w:rPr>
        <w:t>s revealed</w:t>
      </w:r>
      <w:r w:rsidR="005164CD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596BDE" w:rsidRPr="00523C33">
        <w:rPr>
          <w:rFonts w:ascii="Book Antiqua" w:eastAsia="MS Mincho" w:hAnsi="Book Antiqua" w:cs="Times New Roman"/>
          <w:sz w:val="24"/>
          <w:szCs w:val="24"/>
        </w:rPr>
        <w:t xml:space="preserve">that reporter activity </w:t>
      </w:r>
      <w:r w:rsidR="00043DED" w:rsidRPr="00523C33">
        <w:rPr>
          <w:rFonts w:ascii="Book Antiqua" w:hAnsi="Book Antiqua" w:cs="Times New Roman"/>
          <w:sz w:val="24"/>
          <w:szCs w:val="24"/>
        </w:rPr>
        <w:t xml:space="preserve">is </w:t>
      </w:r>
      <w:r w:rsidR="00043DED" w:rsidRPr="00523C33">
        <w:rPr>
          <w:rFonts w:ascii="Book Antiqua" w:eastAsia="MS Mincho" w:hAnsi="Book Antiqua" w:cs="Times New Roman"/>
          <w:sz w:val="24"/>
          <w:szCs w:val="24"/>
        </w:rPr>
        <w:t>fully activate</w:t>
      </w:r>
      <w:r w:rsidR="00043DED" w:rsidRPr="00523C33">
        <w:rPr>
          <w:rFonts w:ascii="Book Antiqua" w:hAnsi="Book Antiqua" w:cs="Times New Roman"/>
          <w:sz w:val="24"/>
          <w:szCs w:val="24"/>
        </w:rPr>
        <w:t>d</w:t>
      </w:r>
      <w:r w:rsidR="00043DED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043DED" w:rsidRPr="00523C33">
        <w:rPr>
          <w:rFonts w:ascii="Book Antiqua" w:hAnsi="Book Antiqua" w:cs="Times New Roman"/>
          <w:sz w:val="24"/>
          <w:szCs w:val="24"/>
        </w:rPr>
        <w:t xml:space="preserve">by </w:t>
      </w:r>
      <w:r w:rsidR="00043DED" w:rsidRPr="00523C33">
        <w:rPr>
          <w:rFonts w:ascii="Book Antiqua" w:eastAsia="MS Mincho" w:hAnsi="Book Antiqua" w:cs="Times New Roman"/>
          <w:sz w:val="24"/>
          <w:szCs w:val="24"/>
        </w:rPr>
        <w:t xml:space="preserve">the authentic </w:t>
      </w:r>
      <w:r w:rsidR="00043DED" w:rsidRPr="00523C33">
        <w:rPr>
          <w:rFonts w:ascii="Book Antiqua" w:eastAsia="MS Mincho" w:hAnsi="Book Antiqua" w:cs="Times New Roman"/>
          <w:i/>
          <w:sz w:val="24"/>
          <w:szCs w:val="24"/>
        </w:rPr>
        <w:t>FVII</w:t>
      </w:r>
      <w:r w:rsidR="00043DED" w:rsidRPr="00523C33">
        <w:rPr>
          <w:rFonts w:ascii="Book Antiqua" w:eastAsia="MS Mincho" w:hAnsi="Book Antiqua" w:cs="Times New Roman"/>
          <w:sz w:val="24"/>
          <w:szCs w:val="24"/>
        </w:rPr>
        <w:t xml:space="preserve"> promoter region </w:t>
      </w:r>
      <w:r w:rsidR="00596BDE" w:rsidRPr="00523C33">
        <w:rPr>
          <w:rFonts w:ascii="Book Antiqua" w:eastAsia="MS Mincho" w:hAnsi="Book Antiqua" w:cs="Times New Roman"/>
          <w:sz w:val="24"/>
          <w:szCs w:val="24"/>
        </w:rPr>
        <w:t xml:space="preserve">in breast cancer </w:t>
      </w:r>
      <w:proofErr w:type="gramStart"/>
      <w:r w:rsidR="00596BDE" w:rsidRPr="00523C33">
        <w:rPr>
          <w:rFonts w:ascii="Book Antiqua" w:eastAsia="MS Mincho" w:hAnsi="Book Antiqua" w:cs="Times New Roman"/>
          <w:sz w:val="24"/>
          <w:szCs w:val="24"/>
        </w:rPr>
        <w:t>cells</w:t>
      </w:r>
      <w:r w:rsidR="005F7C24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[</w:t>
      </w:r>
      <w:proofErr w:type="gramEnd"/>
      <w:r w:rsidR="005F7C24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10</w:t>
      </w:r>
      <w:r w:rsidR="00BB53A5" w:rsidRPr="00523C33">
        <w:rPr>
          <w:rFonts w:ascii="Book Antiqua" w:hAnsi="Book Antiqua" w:cs="Times New Roman"/>
          <w:sz w:val="24"/>
          <w:szCs w:val="24"/>
          <w:vertAlign w:val="superscript"/>
        </w:rPr>
        <w:t>0</w:t>
      </w:r>
      <w:r w:rsidR="00E95DFF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]</w:t>
      </w:r>
      <w:r w:rsidR="00596BDE" w:rsidRPr="00523C33">
        <w:rPr>
          <w:rFonts w:ascii="Book Antiqua" w:eastAsia="MS Mincho" w:hAnsi="Book Antiqua" w:cs="Times New Roman"/>
          <w:sz w:val="24"/>
          <w:szCs w:val="24"/>
        </w:rPr>
        <w:t xml:space="preserve">. As expected, </w:t>
      </w:r>
      <w:r w:rsidR="00314669" w:rsidRPr="00523C33">
        <w:rPr>
          <w:rFonts w:ascii="Book Antiqua" w:hAnsi="Book Antiqua" w:cs="Times New Roman"/>
          <w:sz w:val="24"/>
          <w:szCs w:val="24"/>
        </w:rPr>
        <w:t xml:space="preserve">the </w:t>
      </w:r>
      <w:r w:rsidR="00596BDE" w:rsidRPr="00523C33">
        <w:rPr>
          <w:rFonts w:ascii="Book Antiqua" w:eastAsia="MS Mincho" w:hAnsi="Book Antiqua" w:cs="Times New Roman"/>
          <w:sz w:val="24"/>
          <w:szCs w:val="24"/>
        </w:rPr>
        <w:t xml:space="preserve">HNF-4 </w:t>
      </w:r>
      <w:r w:rsidR="00314669" w:rsidRPr="00523C33">
        <w:rPr>
          <w:rFonts w:ascii="Book Antiqua" w:hAnsi="Book Antiqua" w:cs="Times New Roman"/>
          <w:sz w:val="24"/>
          <w:szCs w:val="24"/>
        </w:rPr>
        <w:t xml:space="preserve">binding site </w:t>
      </w:r>
      <w:r w:rsidR="00596BDE" w:rsidRPr="00523C33">
        <w:rPr>
          <w:rFonts w:ascii="Book Antiqua" w:eastAsia="MS Mincho" w:hAnsi="Book Antiqua" w:cs="Times New Roman"/>
          <w:sz w:val="24"/>
          <w:szCs w:val="24"/>
        </w:rPr>
        <w:t xml:space="preserve">is dispensable for ectopic </w:t>
      </w:r>
      <w:r w:rsidR="00596BDE" w:rsidRPr="00523C33">
        <w:rPr>
          <w:rFonts w:ascii="Book Antiqua" w:eastAsia="MS Mincho" w:hAnsi="Book Antiqua" w:cs="Times New Roman"/>
          <w:i/>
          <w:sz w:val="24"/>
          <w:szCs w:val="24"/>
        </w:rPr>
        <w:t>FVII</w:t>
      </w:r>
      <w:r w:rsidR="00596BDE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265009" w:rsidRPr="00523C33">
        <w:rPr>
          <w:rFonts w:ascii="Book Antiqua" w:hAnsi="Book Antiqua" w:cs="Times New Roman"/>
          <w:sz w:val="24"/>
          <w:szCs w:val="24"/>
        </w:rPr>
        <w:t xml:space="preserve">gene </w:t>
      </w:r>
      <w:r w:rsidR="00596BDE" w:rsidRPr="00523C33">
        <w:rPr>
          <w:rFonts w:ascii="Book Antiqua" w:eastAsia="MS Mincho" w:hAnsi="Book Antiqua" w:cs="Times New Roman"/>
          <w:sz w:val="24"/>
          <w:szCs w:val="24"/>
        </w:rPr>
        <w:t>expression</w:t>
      </w:r>
      <w:r w:rsidR="00F22BA7" w:rsidRPr="00523C33">
        <w:rPr>
          <w:rFonts w:ascii="Book Antiqua" w:eastAsia="MS Mincho" w:hAnsi="Book Antiqua" w:cs="Times New Roman"/>
          <w:sz w:val="24"/>
          <w:szCs w:val="24"/>
        </w:rPr>
        <w:t xml:space="preserve"> in breast cancer cells</w:t>
      </w:r>
      <w:r w:rsidR="00596BDE" w:rsidRPr="00523C33">
        <w:rPr>
          <w:rFonts w:ascii="Book Antiqua" w:eastAsia="MS Mincho" w:hAnsi="Book Antiqua" w:cs="Times New Roman"/>
          <w:sz w:val="24"/>
          <w:szCs w:val="24"/>
        </w:rPr>
        <w:t>. Further</w:t>
      </w:r>
      <w:r w:rsidR="00710802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265009" w:rsidRPr="00523C33">
        <w:rPr>
          <w:rFonts w:ascii="Book Antiqua" w:hAnsi="Book Antiqua" w:cs="Times New Roman"/>
          <w:sz w:val="24"/>
          <w:szCs w:val="24"/>
        </w:rPr>
        <w:t>reporter assay</w:t>
      </w:r>
      <w:r w:rsidR="002029C2" w:rsidRPr="00523C33">
        <w:rPr>
          <w:rFonts w:ascii="Book Antiqua" w:hAnsi="Book Antiqua" w:cs="Times New Roman"/>
          <w:sz w:val="24"/>
          <w:szCs w:val="24"/>
        </w:rPr>
        <w:t>s</w:t>
      </w:r>
      <w:r w:rsidR="00596BDE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5164CD" w:rsidRPr="00523C33">
        <w:rPr>
          <w:rFonts w:ascii="Book Antiqua" w:hAnsi="Book Antiqua" w:cs="Times New Roman"/>
          <w:sz w:val="24"/>
          <w:szCs w:val="24"/>
        </w:rPr>
        <w:t xml:space="preserve">revealed </w:t>
      </w:r>
      <w:r w:rsidR="00596BDE" w:rsidRPr="00523C33">
        <w:rPr>
          <w:rFonts w:ascii="Book Antiqua" w:eastAsia="MS Mincho" w:hAnsi="Book Antiqua" w:cs="Times New Roman"/>
          <w:sz w:val="24"/>
          <w:szCs w:val="24"/>
        </w:rPr>
        <w:t xml:space="preserve">that </w:t>
      </w:r>
      <w:proofErr w:type="gramStart"/>
      <w:r w:rsidR="007026DF" w:rsidRPr="00523C33">
        <w:rPr>
          <w:rFonts w:ascii="Book Antiqua" w:hAnsi="Book Antiqua" w:cs="Times New Roman"/>
          <w:sz w:val="24"/>
          <w:szCs w:val="24"/>
        </w:rPr>
        <w:t>a</w:t>
      </w:r>
      <w:r w:rsidR="00417AC9" w:rsidRPr="00523C33">
        <w:rPr>
          <w:rFonts w:ascii="Book Antiqua" w:hAnsi="Book Antiqua" w:cs="Times New Roman"/>
          <w:sz w:val="24"/>
          <w:szCs w:val="24"/>
        </w:rPr>
        <w:t>n</w:t>
      </w:r>
      <w:proofErr w:type="gramEnd"/>
      <w:r w:rsidR="007026DF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596BDE" w:rsidRPr="00523C33">
        <w:rPr>
          <w:rFonts w:ascii="Book Antiqua" w:eastAsia="MS Mincho" w:hAnsi="Book Antiqua" w:cs="Times New Roman"/>
          <w:sz w:val="24"/>
          <w:szCs w:val="24"/>
        </w:rPr>
        <w:lastRenderedPageBreak/>
        <w:t xml:space="preserve">Sp1 binding </w:t>
      </w:r>
      <w:r w:rsidR="007026DF" w:rsidRPr="00523C33">
        <w:rPr>
          <w:rFonts w:ascii="Book Antiqua" w:hAnsi="Book Antiqua" w:cs="Times New Roman"/>
          <w:sz w:val="24"/>
          <w:szCs w:val="24"/>
        </w:rPr>
        <w:t>site within</w:t>
      </w:r>
      <w:r w:rsidR="00596BDE" w:rsidRPr="00523C33">
        <w:rPr>
          <w:rFonts w:ascii="Book Antiqua" w:eastAsia="MS Mincho" w:hAnsi="Book Antiqua" w:cs="Times New Roman"/>
          <w:sz w:val="24"/>
          <w:szCs w:val="24"/>
        </w:rPr>
        <w:t xml:space="preserve"> the </w:t>
      </w:r>
      <w:r w:rsidR="00417AC9" w:rsidRPr="00523C33">
        <w:rPr>
          <w:rFonts w:ascii="Book Antiqua" w:eastAsia="MS Mincho" w:hAnsi="Book Antiqua" w:cs="Times New Roman"/>
          <w:i/>
          <w:sz w:val="24"/>
          <w:szCs w:val="24"/>
        </w:rPr>
        <w:t>FVII</w:t>
      </w:r>
      <w:r w:rsidR="00417AC9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596BDE" w:rsidRPr="00523C33">
        <w:rPr>
          <w:rFonts w:ascii="Book Antiqua" w:eastAsia="MS Mincho" w:hAnsi="Book Antiqua" w:cs="Times New Roman"/>
          <w:sz w:val="24"/>
          <w:szCs w:val="24"/>
        </w:rPr>
        <w:t xml:space="preserve">promoter region is </w:t>
      </w:r>
      <w:r w:rsidR="00265009" w:rsidRPr="00523C33">
        <w:rPr>
          <w:rFonts w:ascii="Book Antiqua" w:hAnsi="Book Antiqua" w:cs="Times New Roman"/>
          <w:sz w:val="24"/>
          <w:szCs w:val="24"/>
        </w:rPr>
        <w:t>crucial</w:t>
      </w:r>
      <w:r w:rsidR="00596BDE" w:rsidRPr="00523C33">
        <w:rPr>
          <w:rFonts w:ascii="Book Antiqua" w:eastAsia="MS Mincho" w:hAnsi="Book Antiqua" w:cs="Times New Roman"/>
          <w:sz w:val="24"/>
          <w:szCs w:val="24"/>
        </w:rPr>
        <w:t xml:space="preserve"> for </w:t>
      </w:r>
      <w:r w:rsidR="00265009" w:rsidRPr="00523C33">
        <w:rPr>
          <w:rFonts w:ascii="Book Antiqua" w:hAnsi="Book Antiqua" w:cs="Times New Roman"/>
          <w:sz w:val="24"/>
          <w:szCs w:val="24"/>
        </w:rPr>
        <w:t>ectopic</w:t>
      </w:r>
      <w:r w:rsidR="00596BDE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596BDE" w:rsidRPr="00523C33">
        <w:rPr>
          <w:rFonts w:ascii="Book Antiqua" w:eastAsia="MS Mincho" w:hAnsi="Book Antiqua" w:cs="Times New Roman"/>
          <w:i/>
          <w:sz w:val="24"/>
          <w:szCs w:val="24"/>
        </w:rPr>
        <w:t>FVII</w:t>
      </w:r>
      <w:r w:rsidR="00596BDE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265009" w:rsidRPr="00523C33">
        <w:rPr>
          <w:rFonts w:ascii="Book Antiqua" w:hAnsi="Book Antiqua" w:cs="Times New Roman"/>
          <w:sz w:val="24"/>
          <w:szCs w:val="24"/>
        </w:rPr>
        <w:t>gene expression</w:t>
      </w:r>
      <w:r w:rsidR="00596BDE" w:rsidRPr="00523C33">
        <w:rPr>
          <w:rFonts w:ascii="Book Antiqua" w:eastAsia="MS Mincho" w:hAnsi="Book Antiqua" w:cs="Times New Roman"/>
          <w:sz w:val="24"/>
          <w:szCs w:val="24"/>
        </w:rPr>
        <w:t>.</w:t>
      </w:r>
      <w:r w:rsidR="00825316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710802" w:rsidRPr="00523C33">
        <w:rPr>
          <w:rFonts w:ascii="Book Antiqua" w:eastAsia="MS Mincho" w:hAnsi="Book Antiqua" w:cs="Times New Roman"/>
          <w:sz w:val="24"/>
          <w:szCs w:val="24"/>
        </w:rPr>
        <w:t xml:space="preserve">This study </w:t>
      </w:r>
      <w:r w:rsidR="00417AC9" w:rsidRPr="00523C33">
        <w:rPr>
          <w:rFonts w:ascii="Book Antiqua" w:eastAsia="MS Mincho" w:hAnsi="Book Antiqua" w:cs="Times New Roman"/>
          <w:sz w:val="24"/>
          <w:szCs w:val="24"/>
        </w:rPr>
        <w:t>further</w:t>
      </w:r>
      <w:r w:rsidR="00710802" w:rsidRPr="00523C33">
        <w:rPr>
          <w:rFonts w:ascii="Book Antiqua" w:eastAsia="MS Mincho" w:hAnsi="Book Antiqua" w:cs="Times New Roman"/>
          <w:sz w:val="24"/>
          <w:szCs w:val="24"/>
        </w:rPr>
        <w:t xml:space="preserve"> demonstrated</w:t>
      </w:r>
      <w:r w:rsidR="00825316" w:rsidRPr="00523C33">
        <w:rPr>
          <w:rFonts w:ascii="Book Antiqua" w:eastAsia="MS Mincho" w:hAnsi="Book Antiqua" w:cs="Times New Roman"/>
          <w:sz w:val="24"/>
          <w:szCs w:val="24"/>
        </w:rPr>
        <w:t xml:space="preserve"> that</w:t>
      </w:r>
      <w:r w:rsidR="00BD74B2" w:rsidRPr="00523C33">
        <w:rPr>
          <w:rFonts w:ascii="Book Antiqua" w:eastAsia="MS Mincho" w:hAnsi="Book Antiqua" w:cs="Times New Roman"/>
          <w:sz w:val="24"/>
          <w:szCs w:val="24"/>
        </w:rPr>
        <w:t xml:space="preserve"> the</w:t>
      </w:r>
      <w:r w:rsidR="00825316" w:rsidRPr="00523C33">
        <w:rPr>
          <w:rFonts w:ascii="Book Antiqua" w:eastAsia="MS Mincho" w:hAnsi="Book Antiqua" w:cs="Times New Roman"/>
          <w:sz w:val="24"/>
          <w:szCs w:val="24"/>
        </w:rPr>
        <w:t xml:space="preserve"> transcriptional regulators</w:t>
      </w:r>
      <w:r w:rsidR="00BD74B2" w:rsidRPr="00523C33">
        <w:rPr>
          <w:rFonts w:ascii="Book Antiqua" w:eastAsia="MS Mincho" w:hAnsi="Book Antiqua" w:cs="Times New Roman"/>
          <w:sz w:val="24"/>
          <w:szCs w:val="24"/>
        </w:rPr>
        <w:t>,</w:t>
      </w:r>
      <w:r w:rsidR="00825316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455E5D" w:rsidRPr="00523C33">
        <w:rPr>
          <w:rFonts w:ascii="Book Antiqua" w:eastAsia="MS Mincho" w:hAnsi="Book Antiqua" w:cs="Times New Roman"/>
          <w:sz w:val="24"/>
          <w:szCs w:val="24"/>
        </w:rPr>
        <w:t xml:space="preserve">USF-1 and </w:t>
      </w:r>
      <w:r w:rsidR="00825316" w:rsidRPr="00523C33">
        <w:rPr>
          <w:rFonts w:ascii="Book Antiqua" w:eastAsia="MS Mincho" w:hAnsi="Book Antiqua" w:cs="Times New Roman"/>
          <w:sz w:val="24"/>
          <w:szCs w:val="24"/>
        </w:rPr>
        <w:t>Egr-1</w:t>
      </w:r>
      <w:r w:rsidR="00417AC9" w:rsidRPr="00523C33">
        <w:rPr>
          <w:rFonts w:ascii="Book Antiqua" w:eastAsia="MS Mincho" w:hAnsi="Book Antiqua" w:cs="Times New Roman"/>
          <w:sz w:val="24"/>
          <w:szCs w:val="24"/>
        </w:rPr>
        <w:t>,</w:t>
      </w:r>
      <w:r w:rsidR="00825316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417AC9" w:rsidRPr="00523C33">
        <w:rPr>
          <w:rFonts w:ascii="Book Antiqua" w:eastAsia="MS Mincho" w:hAnsi="Book Antiqua" w:cs="Times New Roman"/>
          <w:sz w:val="24"/>
          <w:szCs w:val="24"/>
        </w:rPr>
        <w:t>also</w:t>
      </w:r>
      <w:r w:rsidR="00825316" w:rsidRPr="00523C33">
        <w:rPr>
          <w:rFonts w:ascii="Book Antiqua" w:eastAsia="MS Mincho" w:hAnsi="Book Antiqua" w:cs="Times New Roman"/>
          <w:sz w:val="24"/>
          <w:szCs w:val="24"/>
        </w:rPr>
        <w:t xml:space="preserve"> regulat</w:t>
      </w:r>
      <w:r w:rsidR="00417AC9" w:rsidRPr="00523C33">
        <w:rPr>
          <w:rFonts w:ascii="Book Antiqua" w:eastAsia="MS Mincho" w:hAnsi="Book Antiqua" w:cs="Times New Roman"/>
          <w:sz w:val="24"/>
          <w:szCs w:val="24"/>
        </w:rPr>
        <w:t>e</w:t>
      </w:r>
      <w:r w:rsidR="00825316" w:rsidRPr="00523C33">
        <w:rPr>
          <w:rFonts w:ascii="Book Antiqua" w:eastAsia="MS Mincho" w:hAnsi="Book Antiqua" w:cs="Times New Roman"/>
          <w:sz w:val="24"/>
          <w:szCs w:val="24"/>
        </w:rPr>
        <w:t xml:space="preserve"> ectopic </w:t>
      </w:r>
      <w:r w:rsidR="00224819" w:rsidRPr="00523C33">
        <w:rPr>
          <w:rFonts w:ascii="Book Antiqua" w:eastAsia="MS Mincho" w:hAnsi="Book Antiqua" w:cs="Times New Roman"/>
          <w:sz w:val="24"/>
          <w:szCs w:val="24"/>
        </w:rPr>
        <w:t xml:space="preserve">expression of </w:t>
      </w:r>
      <w:r w:rsidR="00825316" w:rsidRPr="00523C33">
        <w:rPr>
          <w:rFonts w:ascii="Book Antiqua" w:eastAsia="MS Mincho" w:hAnsi="Book Antiqua" w:cs="Times New Roman"/>
          <w:i/>
          <w:sz w:val="24"/>
          <w:szCs w:val="24"/>
        </w:rPr>
        <w:t>FVII</w:t>
      </w:r>
      <w:r w:rsidR="00825316" w:rsidRPr="00523C33">
        <w:rPr>
          <w:rFonts w:ascii="Book Antiqua" w:eastAsia="MS Mincho" w:hAnsi="Book Antiqua" w:cs="Times New Roman"/>
          <w:sz w:val="24"/>
          <w:szCs w:val="24"/>
        </w:rPr>
        <w:t xml:space="preserve"> in breast cancer </w:t>
      </w:r>
      <w:proofErr w:type="gramStart"/>
      <w:r w:rsidR="00825316" w:rsidRPr="00523C33">
        <w:rPr>
          <w:rFonts w:ascii="Book Antiqua" w:eastAsia="MS Mincho" w:hAnsi="Book Antiqua" w:cs="Times New Roman"/>
          <w:sz w:val="24"/>
          <w:szCs w:val="24"/>
        </w:rPr>
        <w:t>cells</w:t>
      </w:r>
      <w:r w:rsidR="0004713E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[</w:t>
      </w:r>
      <w:proofErr w:type="gramEnd"/>
      <w:r w:rsidR="0004713E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10</w:t>
      </w:r>
      <w:r w:rsidR="00BB53A5" w:rsidRPr="00523C33">
        <w:rPr>
          <w:rFonts w:ascii="Book Antiqua" w:hAnsi="Book Antiqua" w:cs="Times New Roman"/>
          <w:sz w:val="24"/>
          <w:szCs w:val="24"/>
          <w:vertAlign w:val="superscript"/>
        </w:rPr>
        <w:t>0</w:t>
      </w:r>
      <w:r w:rsidR="00825316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]</w:t>
      </w:r>
      <w:r w:rsidR="00455E5D" w:rsidRPr="00523C33">
        <w:rPr>
          <w:rFonts w:ascii="Book Antiqua" w:eastAsia="MS Mincho" w:hAnsi="Book Antiqua" w:cs="Times New Roman"/>
          <w:sz w:val="24"/>
          <w:szCs w:val="24"/>
        </w:rPr>
        <w:t xml:space="preserve"> (Figure 3)</w:t>
      </w:r>
      <w:r w:rsidR="00825316" w:rsidRPr="00523C33">
        <w:rPr>
          <w:rFonts w:ascii="Book Antiqua" w:eastAsia="MS Mincho" w:hAnsi="Book Antiqua" w:cs="Times New Roman"/>
          <w:sz w:val="24"/>
          <w:szCs w:val="24"/>
        </w:rPr>
        <w:t>.</w:t>
      </w:r>
    </w:p>
    <w:p w:rsidR="007878B3" w:rsidRPr="00523C33" w:rsidRDefault="007026DF" w:rsidP="00523C33">
      <w:pPr>
        <w:spacing w:line="360" w:lineRule="auto"/>
        <w:ind w:firstLine="851"/>
        <w:outlineLvl w:val="0"/>
        <w:rPr>
          <w:rFonts w:ascii="Book Antiqua" w:eastAsia="MS Mincho" w:hAnsi="Book Antiqua" w:cs="Times New Roman"/>
          <w:sz w:val="24"/>
          <w:szCs w:val="24"/>
        </w:rPr>
      </w:pPr>
      <w:r w:rsidRPr="00523C33">
        <w:rPr>
          <w:rFonts w:ascii="Book Antiqua" w:eastAsia="MS Mincho" w:hAnsi="Book Antiqua" w:cs="Times New Roman"/>
          <w:sz w:val="24"/>
          <w:szCs w:val="24"/>
        </w:rPr>
        <w:t xml:space="preserve">Histone acetylation </w:t>
      </w:r>
      <w:r w:rsidR="00B82D61" w:rsidRPr="00523C33">
        <w:rPr>
          <w:rFonts w:ascii="Book Antiqua" w:eastAsia="MS Mincho" w:hAnsi="Book Antiqua" w:cs="Times New Roman"/>
          <w:sz w:val="24"/>
          <w:szCs w:val="24"/>
        </w:rPr>
        <w:t xml:space="preserve">of </w:t>
      </w:r>
      <w:r w:rsidRPr="00523C33">
        <w:rPr>
          <w:rFonts w:ascii="Book Antiqua" w:eastAsia="MS Mincho" w:hAnsi="Book Antiqua" w:cs="Times New Roman"/>
          <w:sz w:val="24"/>
          <w:szCs w:val="24"/>
        </w:rPr>
        <w:t>gene promoter</w:t>
      </w:r>
      <w:r w:rsidR="00B82D61" w:rsidRPr="00523C33">
        <w:rPr>
          <w:rFonts w:ascii="Book Antiqua" w:eastAsia="MS Mincho" w:hAnsi="Book Antiqua" w:cs="Times New Roman"/>
          <w:sz w:val="24"/>
          <w:szCs w:val="24"/>
        </w:rPr>
        <w:t>s</w:t>
      </w:r>
      <w:r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0B2A24" w:rsidRPr="00523C33">
        <w:rPr>
          <w:rFonts w:ascii="Book Antiqua" w:eastAsia="MS Mincho" w:hAnsi="Book Antiqua" w:cs="Times New Roman"/>
          <w:sz w:val="24"/>
          <w:szCs w:val="24"/>
        </w:rPr>
        <w:t>also plays a crucial</w:t>
      </w:r>
      <w:r w:rsidR="00B82D61" w:rsidRPr="00523C33">
        <w:rPr>
          <w:rFonts w:ascii="Book Antiqua" w:eastAsia="MS Mincho" w:hAnsi="Book Antiqua" w:cs="Times New Roman"/>
          <w:sz w:val="24"/>
          <w:szCs w:val="24"/>
        </w:rPr>
        <w:t xml:space="preserve"> role in</w:t>
      </w:r>
      <w:r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00208A" w:rsidRPr="00523C33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0B2A24" w:rsidRPr="00523C33">
        <w:rPr>
          <w:rFonts w:ascii="Book Antiqua" w:eastAsia="MS Mincho" w:hAnsi="Book Antiqua" w:cs="Times New Roman"/>
          <w:sz w:val="24"/>
          <w:szCs w:val="24"/>
        </w:rPr>
        <w:t>regulation</w:t>
      </w:r>
      <w:r w:rsidR="0000208A" w:rsidRPr="00523C33">
        <w:rPr>
          <w:rFonts w:ascii="Book Antiqua" w:eastAsia="MS Mincho" w:hAnsi="Book Antiqua" w:cs="Times New Roman"/>
          <w:sz w:val="24"/>
          <w:szCs w:val="24"/>
        </w:rPr>
        <w:t xml:space="preserve"> of</w:t>
      </w:r>
      <w:r w:rsidR="000B2A24" w:rsidRPr="00523C33">
        <w:rPr>
          <w:rFonts w:ascii="Book Antiqua" w:eastAsia="MS Mincho" w:hAnsi="Book Antiqua" w:cs="Times New Roman"/>
          <w:sz w:val="24"/>
          <w:szCs w:val="24"/>
        </w:rPr>
        <w:t xml:space="preserve"> gene transcription</w:t>
      </w:r>
      <w:r w:rsidR="00664897" w:rsidRPr="00523C33">
        <w:rPr>
          <w:rFonts w:ascii="Book Antiqua" w:hAnsi="Book Antiqua" w:cs="Times New Roman"/>
          <w:sz w:val="24"/>
          <w:szCs w:val="24"/>
        </w:rPr>
        <w:t>, prompting analysis of such</w:t>
      </w:r>
      <w:r w:rsidRPr="00523C33">
        <w:rPr>
          <w:rFonts w:ascii="Book Antiqua" w:hAnsi="Book Antiqua" w:cs="Times New Roman"/>
          <w:sz w:val="24"/>
          <w:szCs w:val="24"/>
        </w:rPr>
        <w:t xml:space="preserve"> epigenetic modification</w:t>
      </w:r>
      <w:r w:rsidR="00664897" w:rsidRPr="00523C33">
        <w:rPr>
          <w:rFonts w:ascii="Book Antiqua" w:hAnsi="Book Antiqua" w:cs="Times New Roman"/>
          <w:sz w:val="24"/>
          <w:szCs w:val="24"/>
        </w:rPr>
        <w:t xml:space="preserve">s at the </w:t>
      </w:r>
      <w:r w:rsidRPr="00523C33">
        <w:rPr>
          <w:rFonts w:ascii="Book Antiqua" w:hAnsi="Book Antiqua" w:cs="Times New Roman"/>
          <w:i/>
          <w:sz w:val="24"/>
          <w:szCs w:val="24"/>
        </w:rPr>
        <w:t>FVII</w:t>
      </w:r>
      <w:r w:rsidRPr="00523C33">
        <w:rPr>
          <w:rFonts w:ascii="Book Antiqua" w:hAnsi="Book Antiqua" w:cs="Times New Roman"/>
          <w:sz w:val="24"/>
          <w:szCs w:val="24"/>
        </w:rPr>
        <w:t xml:space="preserve"> gene</w:t>
      </w:r>
      <w:r w:rsidR="00664897" w:rsidRPr="00523C33">
        <w:rPr>
          <w:rFonts w:ascii="Book Antiqua" w:hAnsi="Book Antiqua" w:cs="Times New Roman"/>
          <w:sz w:val="24"/>
          <w:szCs w:val="24"/>
        </w:rPr>
        <w:t xml:space="preserve"> promoter</w:t>
      </w:r>
      <w:r w:rsidRPr="00523C33">
        <w:rPr>
          <w:rFonts w:ascii="Book Antiqua" w:hAnsi="Book Antiqua" w:cs="Times New Roman"/>
          <w:sz w:val="24"/>
          <w:szCs w:val="24"/>
        </w:rPr>
        <w:t xml:space="preserve">. </w:t>
      </w:r>
      <w:r w:rsidR="009108F8" w:rsidRPr="00523C33">
        <w:rPr>
          <w:rFonts w:ascii="Book Antiqua" w:hAnsi="Book Antiqua" w:cs="Times New Roman"/>
          <w:sz w:val="24"/>
          <w:szCs w:val="24"/>
        </w:rPr>
        <w:t>These studies revealed</w:t>
      </w:r>
      <w:r w:rsidR="00E747A2" w:rsidRPr="00523C33">
        <w:rPr>
          <w:rFonts w:ascii="Book Antiqua" w:hAnsi="Book Antiqua" w:cs="Times New Roman"/>
          <w:sz w:val="24"/>
          <w:szCs w:val="24"/>
        </w:rPr>
        <w:t xml:space="preserve"> that</w:t>
      </w:r>
      <w:r w:rsidR="00D14FC5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2029C2" w:rsidRPr="00523C33">
        <w:rPr>
          <w:rFonts w:ascii="Book Antiqua" w:hAnsi="Book Antiqua" w:cs="Times New Roman"/>
          <w:sz w:val="24"/>
          <w:szCs w:val="24"/>
        </w:rPr>
        <w:t xml:space="preserve">the </w:t>
      </w:r>
      <w:r w:rsidR="00993D79" w:rsidRPr="00523C33">
        <w:rPr>
          <w:rFonts w:ascii="Book Antiqua" w:eastAsia="MS Mincho" w:hAnsi="Book Antiqua" w:cs="Times New Roman"/>
          <w:sz w:val="24"/>
          <w:szCs w:val="24"/>
        </w:rPr>
        <w:t xml:space="preserve">histone </w:t>
      </w:r>
      <w:proofErr w:type="spellStart"/>
      <w:r w:rsidR="00993D79" w:rsidRPr="00523C33">
        <w:rPr>
          <w:rFonts w:ascii="Book Antiqua" w:eastAsia="MS Mincho" w:hAnsi="Book Antiqua" w:cs="Times New Roman"/>
          <w:sz w:val="24"/>
          <w:szCs w:val="24"/>
        </w:rPr>
        <w:t>acetyltransferases</w:t>
      </w:r>
      <w:proofErr w:type="spellEnd"/>
      <w:r w:rsidR="00993D79" w:rsidRPr="00523C33">
        <w:rPr>
          <w:rFonts w:ascii="Book Antiqua" w:eastAsia="MS Mincho" w:hAnsi="Book Antiqua" w:cs="Times New Roman"/>
          <w:sz w:val="24"/>
          <w:szCs w:val="24"/>
        </w:rPr>
        <w:t xml:space="preserve"> (HATs)</w:t>
      </w:r>
      <w:r w:rsidR="00993D79" w:rsidRPr="00523C33">
        <w:rPr>
          <w:rFonts w:ascii="Book Antiqua" w:hAnsi="Book Antiqua" w:cs="Times New Roman"/>
          <w:sz w:val="24"/>
          <w:szCs w:val="24"/>
        </w:rPr>
        <w:t>,</w:t>
      </w:r>
      <w:r w:rsidR="00993D79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9108F8" w:rsidRPr="00523C33">
        <w:rPr>
          <w:rFonts w:ascii="Book Antiqua" w:eastAsia="MS Mincho" w:hAnsi="Book Antiqua" w:cs="Times New Roman"/>
          <w:sz w:val="24"/>
          <w:szCs w:val="24"/>
        </w:rPr>
        <w:t>p300 and CBP</w:t>
      </w:r>
      <w:r w:rsidR="002029C2" w:rsidRPr="00523C33">
        <w:rPr>
          <w:rFonts w:ascii="Book Antiqua" w:eastAsia="MS Mincho" w:hAnsi="Book Antiqua" w:cs="Times New Roman"/>
          <w:sz w:val="24"/>
          <w:szCs w:val="24"/>
        </w:rPr>
        <w:t>,</w:t>
      </w:r>
      <w:r w:rsidR="009108F8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426B3E" w:rsidRPr="00523C33">
        <w:rPr>
          <w:rFonts w:ascii="Book Antiqua" w:hAnsi="Book Antiqua" w:cs="Times New Roman"/>
          <w:sz w:val="24"/>
          <w:szCs w:val="24"/>
        </w:rPr>
        <w:t xml:space="preserve">predominantly </w:t>
      </w:r>
      <w:r w:rsidR="00993D79" w:rsidRPr="00523C33">
        <w:rPr>
          <w:rFonts w:ascii="Book Antiqua" w:hAnsi="Book Antiqua" w:cs="Times New Roman"/>
          <w:sz w:val="24"/>
          <w:szCs w:val="24"/>
        </w:rPr>
        <w:t>occupy</w:t>
      </w:r>
      <w:r w:rsidR="00596BDE" w:rsidRPr="00523C33">
        <w:rPr>
          <w:rFonts w:ascii="Book Antiqua" w:eastAsia="MS Mincho" w:hAnsi="Book Antiqua" w:cs="Times New Roman"/>
          <w:sz w:val="24"/>
          <w:szCs w:val="24"/>
        </w:rPr>
        <w:t xml:space="preserve"> the </w:t>
      </w:r>
      <w:r w:rsidR="00596BDE" w:rsidRPr="00523C33">
        <w:rPr>
          <w:rFonts w:ascii="Book Antiqua" w:eastAsia="MS Mincho" w:hAnsi="Book Antiqua" w:cs="Times New Roman"/>
          <w:i/>
          <w:sz w:val="24"/>
          <w:szCs w:val="24"/>
        </w:rPr>
        <w:t>FVII</w:t>
      </w:r>
      <w:r w:rsidR="00596BDE" w:rsidRPr="00523C33">
        <w:rPr>
          <w:rFonts w:ascii="Book Antiqua" w:eastAsia="MS Mincho" w:hAnsi="Book Antiqua" w:cs="Times New Roman"/>
          <w:sz w:val="24"/>
          <w:szCs w:val="24"/>
        </w:rPr>
        <w:t xml:space="preserve"> promoter region in breast cancer </w:t>
      </w:r>
      <w:proofErr w:type="gramStart"/>
      <w:r w:rsidR="00596BDE" w:rsidRPr="00523C33">
        <w:rPr>
          <w:rFonts w:ascii="Book Antiqua" w:eastAsia="MS Mincho" w:hAnsi="Book Antiqua" w:cs="Times New Roman"/>
          <w:sz w:val="24"/>
          <w:szCs w:val="24"/>
        </w:rPr>
        <w:t>cells</w:t>
      </w:r>
      <w:r w:rsidR="00E21AC1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21AC1" w:rsidRPr="00523C33">
        <w:rPr>
          <w:rFonts w:ascii="Book Antiqua" w:hAnsi="Book Antiqua" w:cs="Times New Roman"/>
          <w:sz w:val="24"/>
          <w:szCs w:val="24"/>
          <w:vertAlign w:val="superscript"/>
        </w:rPr>
        <w:t>100]</w:t>
      </w:r>
      <w:r w:rsidR="00596BDE" w:rsidRPr="00523C33">
        <w:rPr>
          <w:rFonts w:ascii="Book Antiqua" w:eastAsia="MS Mincho" w:hAnsi="Book Antiqua" w:cs="Times New Roman"/>
          <w:sz w:val="24"/>
          <w:szCs w:val="24"/>
        </w:rPr>
        <w:t xml:space="preserve">. </w:t>
      </w:r>
      <w:r w:rsidR="006E427B" w:rsidRPr="00523C33">
        <w:rPr>
          <w:rFonts w:ascii="Book Antiqua" w:hAnsi="Book Antiqua" w:cs="Times New Roman"/>
          <w:sz w:val="24"/>
          <w:szCs w:val="24"/>
        </w:rPr>
        <w:t>In contrast</w:t>
      </w:r>
      <w:r w:rsidR="00182FDB" w:rsidRPr="00523C33">
        <w:rPr>
          <w:rFonts w:ascii="Book Antiqua" w:eastAsia="MS Mincho" w:hAnsi="Book Antiqua" w:cs="Times New Roman"/>
          <w:sz w:val="24"/>
          <w:szCs w:val="24"/>
        </w:rPr>
        <w:t xml:space="preserve">, PCAF and SRC-1 </w:t>
      </w:r>
      <w:r w:rsidR="00D14FC5" w:rsidRPr="00523C33">
        <w:rPr>
          <w:rFonts w:ascii="Book Antiqua" w:eastAsia="MS Mincho" w:hAnsi="Book Antiqua" w:cs="Times New Roman"/>
          <w:sz w:val="24"/>
          <w:szCs w:val="24"/>
        </w:rPr>
        <w:t xml:space="preserve">HATs </w:t>
      </w:r>
      <w:r w:rsidR="00D14FC5" w:rsidRPr="00523C33">
        <w:rPr>
          <w:rFonts w:ascii="Book Antiqua" w:hAnsi="Book Antiqua" w:cs="Times New Roman"/>
          <w:sz w:val="24"/>
          <w:szCs w:val="24"/>
        </w:rPr>
        <w:t>were</w:t>
      </w:r>
      <w:r w:rsidR="006E427B" w:rsidRPr="00523C33">
        <w:rPr>
          <w:rFonts w:ascii="Book Antiqua" w:hAnsi="Book Antiqua" w:cs="Times New Roman"/>
          <w:sz w:val="24"/>
          <w:szCs w:val="24"/>
        </w:rPr>
        <w:t xml:space="preserve"> also involved in </w:t>
      </w:r>
      <w:r w:rsidR="00D14FC5" w:rsidRPr="00523C33">
        <w:rPr>
          <w:rFonts w:ascii="Book Antiqua" w:hAnsi="Book Antiqua" w:cs="Times New Roman"/>
          <w:sz w:val="24"/>
          <w:szCs w:val="24"/>
        </w:rPr>
        <w:t xml:space="preserve">the </w:t>
      </w:r>
      <w:r w:rsidR="006E427B" w:rsidRPr="00523C33">
        <w:rPr>
          <w:rFonts w:ascii="Book Antiqua" w:hAnsi="Book Antiqua" w:cs="Times New Roman"/>
          <w:sz w:val="24"/>
          <w:szCs w:val="24"/>
        </w:rPr>
        <w:t xml:space="preserve">regulation of </w:t>
      </w:r>
      <w:proofErr w:type="spellStart"/>
      <w:r w:rsidR="00596BDE" w:rsidRPr="00523C33">
        <w:rPr>
          <w:rFonts w:ascii="Book Antiqua" w:eastAsia="MS Mincho" w:hAnsi="Book Antiqua" w:cs="Times New Roman"/>
          <w:sz w:val="24"/>
          <w:szCs w:val="24"/>
        </w:rPr>
        <w:t>hepatocytic</w:t>
      </w:r>
      <w:proofErr w:type="spellEnd"/>
      <w:r w:rsidR="00596BDE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596BDE" w:rsidRPr="00523C33">
        <w:rPr>
          <w:rFonts w:ascii="Book Antiqua" w:eastAsia="MS Mincho" w:hAnsi="Book Antiqua" w:cs="Times New Roman"/>
          <w:i/>
          <w:sz w:val="24"/>
          <w:szCs w:val="24"/>
        </w:rPr>
        <w:t>FVII</w:t>
      </w:r>
      <w:r w:rsidR="00596BDE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proofErr w:type="gramStart"/>
      <w:r w:rsidR="006E427B" w:rsidRPr="00523C33">
        <w:rPr>
          <w:rFonts w:ascii="Book Antiqua" w:hAnsi="Book Antiqua" w:cs="Times New Roman"/>
          <w:sz w:val="24"/>
          <w:szCs w:val="24"/>
        </w:rPr>
        <w:t>expression</w:t>
      </w:r>
      <w:r w:rsidR="00E21AC1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21AC1" w:rsidRPr="00523C33">
        <w:rPr>
          <w:rFonts w:ascii="Book Antiqua" w:hAnsi="Book Antiqua" w:cs="Times New Roman"/>
          <w:sz w:val="24"/>
          <w:szCs w:val="24"/>
          <w:vertAlign w:val="superscript"/>
        </w:rPr>
        <w:t>100]</w:t>
      </w:r>
      <w:r w:rsidR="00596BDE" w:rsidRPr="00523C33">
        <w:rPr>
          <w:rFonts w:ascii="Book Antiqua" w:eastAsia="MS Mincho" w:hAnsi="Book Antiqua" w:cs="Times New Roman"/>
          <w:sz w:val="24"/>
          <w:szCs w:val="24"/>
        </w:rPr>
        <w:t>.</w:t>
      </w:r>
      <w:r w:rsidR="006E427B" w:rsidRPr="00523C33">
        <w:rPr>
          <w:rFonts w:ascii="Book Antiqua" w:hAnsi="Book Antiqua" w:cs="Times New Roman"/>
          <w:sz w:val="24"/>
          <w:szCs w:val="24"/>
        </w:rPr>
        <w:t xml:space="preserve"> Thus,</w:t>
      </w:r>
      <w:r w:rsidR="00596BDE" w:rsidRPr="00523C33">
        <w:rPr>
          <w:rFonts w:ascii="Book Antiqua" w:eastAsia="MS Mincho" w:hAnsi="Book Antiqua" w:cs="Times New Roman"/>
          <w:sz w:val="24"/>
          <w:szCs w:val="24"/>
        </w:rPr>
        <w:t xml:space="preserve"> p300 and CBP may </w:t>
      </w:r>
      <w:r w:rsidR="00553384" w:rsidRPr="00523C33">
        <w:rPr>
          <w:rFonts w:ascii="Book Antiqua" w:hAnsi="Book Antiqua" w:cs="Times New Roman"/>
          <w:sz w:val="24"/>
          <w:szCs w:val="24"/>
        </w:rPr>
        <w:t xml:space="preserve">predominantly </w:t>
      </w:r>
      <w:r w:rsidR="00596BDE" w:rsidRPr="00523C33">
        <w:rPr>
          <w:rFonts w:ascii="Book Antiqua" w:eastAsia="MS Mincho" w:hAnsi="Book Antiqua" w:cs="Times New Roman"/>
          <w:sz w:val="24"/>
          <w:szCs w:val="24"/>
        </w:rPr>
        <w:t>acetylat</w:t>
      </w:r>
      <w:r w:rsidR="009D1DE5" w:rsidRPr="00523C33">
        <w:rPr>
          <w:rFonts w:ascii="Book Antiqua" w:hAnsi="Book Antiqua" w:cs="Times New Roman"/>
          <w:sz w:val="24"/>
          <w:szCs w:val="24"/>
        </w:rPr>
        <w:t>e</w:t>
      </w:r>
      <w:r w:rsidR="00426B3E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426B3E" w:rsidRPr="00523C33">
        <w:rPr>
          <w:rFonts w:ascii="Book Antiqua" w:eastAsia="MS Mincho" w:hAnsi="Book Antiqua" w:cs="Times New Roman"/>
          <w:sz w:val="24"/>
          <w:szCs w:val="24"/>
        </w:rPr>
        <w:t>histone</w:t>
      </w:r>
      <w:r w:rsidR="00426B3E" w:rsidRPr="00523C33">
        <w:rPr>
          <w:rFonts w:ascii="Book Antiqua" w:hAnsi="Book Antiqua" w:cs="Times New Roman"/>
          <w:sz w:val="24"/>
          <w:szCs w:val="24"/>
        </w:rPr>
        <w:t>s</w:t>
      </w:r>
      <w:r w:rsidR="00426B3E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596BDE" w:rsidRPr="00523C33">
        <w:rPr>
          <w:rFonts w:ascii="Book Antiqua" w:eastAsia="MS Mincho" w:hAnsi="Book Antiqua" w:cs="Times New Roman"/>
          <w:sz w:val="24"/>
          <w:szCs w:val="24"/>
        </w:rPr>
        <w:t xml:space="preserve">within the </w:t>
      </w:r>
      <w:r w:rsidR="00596BDE" w:rsidRPr="00523C33">
        <w:rPr>
          <w:rFonts w:ascii="Book Antiqua" w:eastAsia="MS Mincho" w:hAnsi="Book Antiqua" w:cs="Times New Roman"/>
          <w:i/>
          <w:sz w:val="24"/>
          <w:szCs w:val="24"/>
        </w:rPr>
        <w:t>FVII</w:t>
      </w:r>
      <w:r w:rsidR="00596BDE" w:rsidRPr="00523C33">
        <w:rPr>
          <w:rFonts w:ascii="Book Antiqua" w:eastAsia="MS Mincho" w:hAnsi="Book Antiqua" w:cs="Times New Roman"/>
          <w:sz w:val="24"/>
          <w:szCs w:val="24"/>
        </w:rPr>
        <w:t xml:space="preserve"> promoter region</w:t>
      </w:r>
      <w:r w:rsidR="00D14FC5" w:rsidRPr="00523C33">
        <w:rPr>
          <w:rFonts w:ascii="Book Antiqua" w:eastAsia="MS Mincho" w:hAnsi="Book Antiqua" w:cs="Times New Roman"/>
          <w:sz w:val="24"/>
          <w:szCs w:val="24"/>
        </w:rPr>
        <w:t>,</w:t>
      </w:r>
      <w:r w:rsidR="006E427B" w:rsidRPr="00523C33">
        <w:rPr>
          <w:rFonts w:ascii="Book Antiqua" w:hAnsi="Book Antiqua" w:cs="Times New Roman"/>
          <w:sz w:val="24"/>
          <w:szCs w:val="24"/>
        </w:rPr>
        <w:t xml:space="preserve"> followed by accession of transcription factors responsible for transcriptional regulation</w:t>
      </w:r>
      <w:r w:rsidR="00596BDE" w:rsidRPr="00523C33">
        <w:rPr>
          <w:rFonts w:ascii="Book Antiqua" w:eastAsia="MS Mincho" w:hAnsi="Book Antiqua" w:cs="Times New Roman"/>
          <w:sz w:val="24"/>
          <w:szCs w:val="24"/>
        </w:rPr>
        <w:t xml:space="preserve"> in breast cancer cells</w:t>
      </w:r>
      <w:r w:rsidR="006E427B" w:rsidRPr="00523C33">
        <w:rPr>
          <w:rFonts w:ascii="Book Antiqua" w:hAnsi="Book Antiqua" w:cs="Times New Roman"/>
          <w:sz w:val="24"/>
          <w:szCs w:val="24"/>
        </w:rPr>
        <w:t>.</w:t>
      </w:r>
      <w:r w:rsidR="00596BDE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D14FC5" w:rsidRPr="00523C33">
        <w:rPr>
          <w:rFonts w:ascii="Book Antiqua" w:hAnsi="Book Antiqua" w:cs="Times New Roman"/>
          <w:sz w:val="24"/>
          <w:szCs w:val="24"/>
        </w:rPr>
        <w:t>Conversely</w:t>
      </w:r>
      <w:r w:rsidR="006E427B" w:rsidRPr="00523C33">
        <w:rPr>
          <w:rFonts w:ascii="Book Antiqua" w:hAnsi="Book Antiqua" w:cs="Times New Roman"/>
          <w:sz w:val="24"/>
          <w:szCs w:val="24"/>
        </w:rPr>
        <w:t>,</w:t>
      </w:r>
      <w:r w:rsidR="00596BDE" w:rsidRPr="00523C33">
        <w:rPr>
          <w:rFonts w:ascii="Book Antiqua" w:eastAsia="MS Mincho" w:hAnsi="Book Antiqua" w:cs="Times New Roman"/>
          <w:sz w:val="24"/>
          <w:szCs w:val="24"/>
        </w:rPr>
        <w:t xml:space="preserve"> various HATs </w:t>
      </w:r>
      <w:r w:rsidR="00D14FC5" w:rsidRPr="00523C33">
        <w:rPr>
          <w:rFonts w:ascii="Book Antiqua" w:eastAsia="MS Mincho" w:hAnsi="Book Antiqua" w:cs="Times New Roman"/>
          <w:sz w:val="24"/>
          <w:szCs w:val="24"/>
        </w:rPr>
        <w:t>may</w:t>
      </w:r>
      <w:r w:rsidR="00596BDE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314669" w:rsidRPr="00523C33">
        <w:rPr>
          <w:rFonts w:ascii="Book Antiqua" w:hAnsi="Book Antiqua" w:cs="Times New Roman"/>
          <w:sz w:val="24"/>
          <w:szCs w:val="24"/>
        </w:rPr>
        <w:t>be responsible for</w:t>
      </w:r>
      <w:r w:rsidR="00596BDE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proofErr w:type="spellStart"/>
      <w:r w:rsidR="00314669" w:rsidRPr="00523C33">
        <w:rPr>
          <w:rFonts w:ascii="Book Antiqua" w:hAnsi="Book Antiqua" w:cs="Times New Roman"/>
          <w:sz w:val="24"/>
          <w:szCs w:val="24"/>
        </w:rPr>
        <w:t>eutopic</w:t>
      </w:r>
      <w:proofErr w:type="spellEnd"/>
      <w:r w:rsidR="00314669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6E427B" w:rsidRPr="00523C33">
        <w:rPr>
          <w:rFonts w:ascii="Book Antiqua" w:hAnsi="Book Antiqua" w:cs="Times New Roman"/>
          <w:i/>
          <w:sz w:val="24"/>
          <w:szCs w:val="24"/>
        </w:rPr>
        <w:t>FVII</w:t>
      </w:r>
      <w:r w:rsidR="006E427B" w:rsidRPr="00523C33">
        <w:rPr>
          <w:rFonts w:ascii="Book Antiqua" w:hAnsi="Book Antiqua" w:cs="Times New Roman"/>
          <w:sz w:val="24"/>
          <w:szCs w:val="24"/>
        </w:rPr>
        <w:t xml:space="preserve"> regulation</w:t>
      </w:r>
      <w:r w:rsidR="00596BDE" w:rsidRPr="00523C33">
        <w:rPr>
          <w:rFonts w:ascii="Book Antiqua" w:eastAsia="MS Mincho" w:hAnsi="Book Antiqua" w:cs="Times New Roman"/>
          <w:sz w:val="24"/>
          <w:szCs w:val="24"/>
        </w:rPr>
        <w:t>.</w:t>
      </w:r>
    </w:p>
    <w:p w:rsidR="00AE6E3C" w:rsidRPr="00523C33" w:rsidRDefault="00AE6E3C" w:rsidP="00523C33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432DE5" w:rsidRPr="00523C33" w:rsidRDefault="00432DE5" w:rsidP="00523C33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523C33">
        <w:rPr>
          <w:rFonts w:ascii="Book Antiqua" w:hAnsi="Book Antiqua" w:cs="Times New Roman"/>
          <w:b/>
          <w:i/>
          <w:sz w:val="24"/>
          <w:szCs w:val="24"/>
        </w:rPr>
        <w:t>Inducible expression</w:t>
      </w:r>
      <w:r w:rsidR="00E87482" w:rsidRPr="00523C33">
        <w:rPr>
          <w:rFonts w:ascii="Book Antiqua" w:hAnsi="Book Antiqua" w:cs="Times New Roman"/>
          <w:b/>
          <w:i/>
          <w:sz w:val="24"/>
          <w:szCs w:val="24"/>
        </w:rPr>
        <w:t xml:space="preserve"> under hypoxia</w:t>
      </w:r>
    </w:p>
    <w:p w:rsidR="007878B3" w:rsidRPr="00523C33" w:rsidRDefault="003362D6" w:rsidP="00523C33">
      <w:pPr>
        <w:spacing w:line="360" w:lineRule="auto"/>
        <w:outlineLvl w:val="0"/>
        <w:rPr>
          <w:rFonts w:ascii="Book Antiqua" w:eastAsia="MS Mincho" w:hAnsi="Book Antiqua" w:cs="Times New Roman"/>
          <w:sz w:val="24"/>
          <w:szCs w:val="24"/>
        </w:rPr>
      </w:pPr>
      <w:r w:rsidRPr="00523C33">
        <w:rPr>
          <w:rFonts w:ascii="Book Antiqua" w:eastAsia="MS Mincho" w:hAnsi="Book Antiqua" w:cs="Times New Roman"/>
          <w:i/>
          <w:sz w:val="24"/>
          <w:szCs w:val="24"/>
        </w:rPr>
        <w:t>FVII</w:t>
      </w:r>
      <w:r w:rsidRPr="00523C33">
        <w:rPr>
          <w:rFonts w:ascii="Book Antiqua" w:eastAsia="MS Mincho" w:hAnsi="Book Antiqua" w:cs="Times New Roman"/>
          <w:sz w:val="24"/>
          <w:szCs w:val="24"/>
        </w:rPr>
        <w:t xml:space="preserve"> transcription is inducible </w:t>
      </w:r>
      <w:r w:rsidRPr="00523C33">
        <w:rPr>
          <w:rFonts w:ascii="Book Antiqua" w:hAnsi="Book Antiqua" w:cs="Times New Roman"/>
          <w:sz w:val="24"/>
          <w:szCs w:val="24"/>
        </w:rPr>
        <w:t xml:space="preserve">in ovarian cancer cells </w:t>
      </w:r>
      <w:r w:rsidRPr="00523C33">
        <w:rPr>
          <w:rFonts w:ascii="Book Antiqua" w:eastAsia="MS Mincho" w:hAnsi="Book Antiqua" w:cs="Times New Roman"/>
          <w:sz w:val="24"/>
          <w:szCs w:val="24"/>
        </w:rPr>
        <w:t>under hypoxi</w:t>
      </w:r>
      <w:r w:rsidR="00FA60FA" w:rsidRPr="00523C33">
        <w:rPr>
          <w:rFonts w:ascii="Book Antiqua" w:eastAsia="MS Mincho" w:hAnsi="Book Antiqua" w:cs="Times New Roman"/>
          <w:sz w:val="24"/>
          <w:szCs w:val="24"/>
        </w:rPr>
        <w:t>c</w:t>
      </w:r>
      <w:r w:rsidRPr="00523C33">
        <w:rPr>
          <w:rFonts w:ascii="Book Antiqua" w:eastAsia="MS Mincho" w:hAnsi="Book Antiqua" w:cs="Times New Roman"/>
          <w:sz w:val="24"/>
          <w:szCs w:val="24"/>
        </w:rPr>
        <w:t xml:space="preserve"> and hypoxia mimetic (CoCl</w:t>
      </w:r>
      <w:r w:rsidRPr="00523C33">
        <w:rPr>
          <w:rFonts w:ascii="Book Antiqua" w:eastAsia="MS Mincho" w:hAnsi="Book Antiqua" w:cs="Times New Roman"/>
          <w:sz w:val="24"/>
          <w:szCs w:val="24"/>
          <w:vertAlign w:val="subscript"/>
        </w:rPr>
        <w:t>2</w:t>
      </w:r>
      <w:r w:rsidRPr="00523C33">
        <w:rPr>
          <w:rFonts w:ascii="Book Antiqua" w:eastAsia="MS Mincho" w:hAnsi="Book Antiqua" w:cs="Times New Roman"/>
          <w:sz w:val="24"/>
          <w:szCs w:val="24"/>
        </w:rPr>
        <w:t xml:space="preserve"> treatment) </w:t>
      </w:r>
      <w:proofErr w:type="gramStart"/>
      <w:r w:rsidRPr="00523C33">
        <w:rPr>
          <w:rFonts w:ascii="Book Antiqua" w:eastAsia="MS Mincho" w:hAnsi="Book Antiqua" w:cs="Times New Roman"/>
          <w:sz w:val="24"/>
          <w:szCs w:val="24"/>
        </w:rPr>
        <w:t>conditions</w:t>
      </w:r>
      <w:r w:rsidR="00EF34A3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[</w:t>
      </w:r>
      <w:proofErr w:type="gramEnd"/>
      <w:r w:rsidR="00EF34A3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16]</w:t>
      </w:r>
      <w:r w:rsidRPr="00523C33">
        <w:rPr>
          <w:rFonts w:ascii="Book Antiqua" w:eastAsia="MS Mincho" w:hAnsi="Book Antiqua" w:cs="Times New Roman"/>
          <w:sz w:val="24"/>
          <w:szCs w:val="24"/>
        </w:rPr>
        <w:t xml:space="preserve">. To date, </w:t>
      </w:r>
      <w:r w:rsidR="00FA60FA" w:rsidRPr="00523C33">
        <w:rPr>
          <w:rFonts w:ascii="Book Antiqua" w:eastAsia="MS Mincho" w:hAnsi="Book Antiqua" w:cs="Times New Roman"/>
          <w:sz w:val="24"/>
          <w:szCs w:val="24"/>
        </w:rPr>
        <w:t xml:space="preserve">the expression of </w:t>
      </w:r>
      <w:proofErr w:type="spellStart"/>
      <w:r w:rsidR="00FD2473" w:rsidRPr="00523C33">
        <w:rPr>
          <w:rFonts w:ascii="Book Antiqua" w:eastAsia="MS Mincho" w:hAnsi="Book Antiqua" w:cs="Times New Roman"/>
          <w:sz w:val="24"/>
          <w:szCs w:val="24"/>
        </w:rPr>
        <w:t>fVII</w:t>
      </w:r>
      <w:proofErr w:type="spellEnd"/>
      <w:r w:rsidR="00FD2473" w:rsidRPr="00523C33">
        <w:rPr>
          <w:rFonts w:ascii="Book Antiqua" w:eastAsia="MS Mincho" w:hAnsi="Book Antiqua" w:cs="Times New Roman"/>
          <w:i/>
          <w:sz w:val="24"/>
          <w:szCs w:val="24"/>
        </w:rPr>
        <w:t xml:space="preserve"> </w:t>
      </w:r>
      <w:r w:rsidR="00FA60FA" w:rsidRPr="00523C33">
        <w:rPr>
          <w:rFonts w:ascii="Book Antiqua" w:eastAsia="MS Mincho" w:hAnsi="Book Antiqua" w:cs="Times New Roman"/>
          <w:sz w:val="24"/>
          <w:szCs w:val="24"/>
        </w:rPr>
        <w:t xml:space="preserve">transcripts in response to hypoxia have been tested in </w:t>
      </w:r>
      <w:r w:rsidRPr="00523C33">
        <w:rPr>
          <w:rFonts w:ascii="Book Antiqua" w:eastAsia="MS Mincho" w:hAnsi="Book Antiqua" w:cs="Times New Roman"/>
          <w:sz w:val="24"/>
          <w:szCs w:val="24"/>
        </w:rPr>
        <w:t xml:space="preserve">several </w:t>
      </w:r>
      <w:r w:rsidRPr="00523C33">
        <w:rPr>
          <w:rFonts w:ascii="Book Antiqua" w:hAnsi="Book Antiqua" w:cs="Times New Roman"/>
          <w:sz w:val="24"/>
          <w:szCs w:val="24"/>
        </w:rPr>
        <w:t xml:space="preserve">breast cancer </w:t>
      </w:r>
      <w:r w:rsidRPr="00523C33">
        <w:rPr>
          <w:rFonts w:ascii="Book Antiqua" w:eastAsia="MS Mincho" w:hAnsi="Book Antiqua" w:cs="Times New Roman"/>
          <w:sz w:val="24"/>
          <w:szCs w:val="24"/>
        </w:rPr>
        <w:t xml:space="preserve">cell </w:t>
      </w:r>
      <w:proofErr w:type="gramStart"/>
      <w:r w:rsidRPr="00523C33">
        <w:rPr>
          <w:rFonts w:ascii="Book Antiqua" w:eastAsia="MS Mincho" w:hAnsi="Book Antiqua" w:cs="Times New Roman"/>
          <w:sz w:val="24"/>
          <w:szCs w:val="24"/>
        </w:rPr>
        <w:t>lines</w:t>
      </w:r>
      <w:r w:rsidR="00C02DB8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[</w:t>
      </w:r>
      <w:proofErr w:type="gramEnd"/>
      <w:r w:rsidR="00C02DB8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10</w:t>
      </w:r>
      <w:r w:rsidR="00BB53A5" w:rsidRPr="00523C33">
        <w:rPr>
          <w:rFonts w:ascii="Book Antiqua" w:hAnsi="Book Antiqua" w:cs="Times New Roman"/>
          <w:sz w:val="24"/>
          <w:szCs w:val="24"/>
          <w:vertAlign w:val="superscript"/>
        </w:rPr>
        <w:t>0</w:t>
      </w:r>
      <w:r w:rsidR="00C02DB8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, 10</w:t>
      </w:r>
      <w:r w:rsidR="00BB53A5" w:rsidRPr="00523C33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C43EDC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]</w:t>
      </w:r>
      <w:r w:rsidR="00C43EDC" w:rsidRPr="00523C33">
        <w:rPr>
          <w:rFonts w:ascii="Book Antiqua" w:eastAsia="MS Mincho" w:hAnsi="Book Antiqua" w:cs="Times New Roman"/>
          <w:sz w:val="24"/>
          <w:szCs w:val="24"/>
        </w:rPr>
        <w:t xml:space="preserve">. </w:t>
      </w:r>
      <w:r w:rsidR="00030FDE" w:rsidRPr="00523C33">
        <w:rPr>
          <w:rFonts w:ascii="Book Antiqua" w:eastAsia="MS Mincho" w:hAnsi="Book Antiqua" w:cs="Times New Roman"/>
          <w:sz w:val="24"/>
          <w:szCs w:val="24"/>
        </w:rPr>
        <w:t xml:space="preserve">These studies revealed that </w:t>
      </w:r>
      <w:proofErr w:type="spellStart"/>
      <w:r w:rsidR="00FD2473" w:rsidRPr="00523C33">
        <w:rPr>
          <w:rFonts w:ascii="Book Antiqua" w:eastAsia="MS Mincho" w:hAnsi="Book Antiqua" w:cs="Times New Roman"/>
          <w:sz w:val="24"/>
          <w:szCs w:val="24"/>
        </w:rPr>
        <w:t>fVII</w:t>
      </w:r>
      <w:proofErr w:type="spellEnd"/>
      <w:r w:rsidR="00FD2473" w:rsidRPr="00523C33">
        <w:rPr>
          <w:rFonts w:ascii="Book Antiqua" w:eastAsia="MS Mincho" w:hAnsi="Book Antiqua" w:cs="Times New Roman"/>
          <w:i/>
          <w:sz w:val="24"/>
          <w:szCs w:val="24"/>
        </w:rPr>
        <w:t xml:space="preserve"> </w:t>
      </w:r>
      <w:r w:rsidR="00D467C3" w:rsidRPr="00523C33">
        <w:rPr>
          <w:rFonts w:ascii="Book Antiqua" w:eastAsia="MS Mincho" w:hAnsi="Book Antiqua" w:cs="Times New Roman"/>
          <w:sz w:val="24"/>
          <w:szCs w:val="24"/>
        </w:rPr>
        <w:t xml:space="preserve">transcript levels are not enhanced in response to hypoxic stimuli in </w:t>
      </w:r>
      <w:r w:rsidR="00DF1870" w:rsidRPr="00523C33">
        <w:rPr>
          <w:rFonts w:ascii="Book Antiqua" w:hAnsi="Book Antiqua" w:cs="Times New Roman"/>
          <w:sz w:val="24"/>
          <w:szCs w:val="24"/>
        </w:rPr>
        <w:t xml:space="preserve">breast cancer </w:t>
      </w:r>
      <w:r w:rsidR="00030FDE" w:rsidRPr="00523C33">
        <w:rPr>
          <w:rFonts w:ascii="Book Antiqua" w:eastAsia="MS Mincho" w:hAnsi="Book Antiqua" w:cs="Times New Roman"/>
          <w:sz w:val="24"/>
          <w:szCs w:val="24"/>
        </w:rPr>
        <w:t>c</w:t>
      </w:r>
      <w:r w:rsidRPr="00523C33">
        <w:rPr>
          <w:rFonts w:ascii="Book Antiqua" w:eastAsia="MS Mincho" w:hAnsi="Book Antiqua" w:cs="Times New Roman"/>
          <w:sz w:val="24"/>
          <w:szCs w:val="24"/>
        </w:rPr>
        <w:t xml:space="preserve">ell lines with high </w:t>
      </w:r>
      <w:proofErr w:type="spellStart"/>
      <w:r w:rsidRPr="00523C33">
        <w:rPr>
          <w:rFonts w:ascii="Book Antiqua" w:eastAsia="MS Mincho" w:hAnsi="Book Antiqua" w:cs="Times New Roman"/>
          <w:sz w:val="24"/>
          <w:szCs w:val="24"/>
        </w:rPr>
        <w:t>fVII</w:t>
      </w:r>
      <w:proofErr w:type="spellEnd"/>
      <w:r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proofErr w:type="gramStart"/>
      <w:r w:rsidRPr="00523C33">
        <w:rPr>
          <w:rFonts w:ascii="Book Antiqua" w:eastAsia="MS Mincho" w:hAnsi="Book Antiqua" w:cs="Times New Roman"/>
          <w:sz w:val="24"/>
          <w:szCs w:val="24"/>
        </w:rPr>
        <w:t>expression</w:t>
      </w:r>
      <w:r w:rsidR="005F7C24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[</w:t>
      </w:r>
      <w:proofErr w:type="gramEnd"/>
      <w:r w:rsidR="005F7C24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10</w:t>
      </w:r>
      <w:r w:rsidR="00BB53A5" w:rsidRPr="00523C33">
        <w:rPr>
          <w:rFonts w:ascii="Book Antiqua" w:hAnsi="Book Antiqua" w:cs="Times New Roman"/>
          <w:sz w:val="24"/>
          <w:szCs w:val="24"/>
          <w:vertAlign w:val="superscript"/>
        </w:rPr>
        <w:t>0</w:t>
      </w:r>
      <w:r w:rsidR="00EF34A3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]</w:t>
      </w:r>
      <w:r w:rsidRPr="00523C33">
        <w:rPr>
          <w:rFonts w:ascii="Book Antiqua" w:eastAsia="MS Mincho" w:hAnsi="Book Antiqua" w:cs="Times New Roman"/>
          <w:sz w:val="24"/>
          <w:szCs w:val="24"/>
        </w:rPr>
        <w:t xml:space="preserve">. </w:t>
      </w:r>
      <w:r w:rsidR="003A60D3" w:rsidRPr="00523C33">
        <w:rPr>
          <w:rFonts w:ascii="Book Antiqua" w:hAnsi="Book Antiqua" w:cs="Times New Roman"/>
          <w:sz w:val="24"/>
          <w:szCs w:val="24"/>
        </w:rPr>
        <w:t>Conversely</w:t>
      </w:r>
      <w:r w:rsidR="003A60D3" w:rsidRPr="00523C33">
        <w:rPr>
          <w:rFonts w:ascii="Book Antiqua" w:eastAsia="MS Mincho" w:hAnsi="Book Antiqua" w:cs="Times New Roman"/>
          <w:sz w:val="24"/>
          <w:szCs w:val="24"/>
        </w:rPr>
        <w:t>,</w:t>
      </w:r>
      <w:r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proofErr w:type="spellStart"/>
      <w:r w:rsidR="00FD2473" w:rsidRPr="00523C33">
        <w:rPr>
          <w:rFonts w:ascii="Book Antiqua" w:eastAsia="MS Mincho" w:hAnsi="Book Antiqua" w:cs="Times New Roman"/>
          <w:sz w:val="24"/>
          <w:szCs w:val="24"/>
        </w:rPr>
        <w:t>fVII</w:t>
      </w:r>
      <w:proofErr w:type="spellEnd"/>
      <w:r w:rsidRPr="00523C33">
        <w:rPr>
          <w:rFonts w:ascii="Book Antiqua" w:eastAsia="MS Mincho" w:hAnsi="Book Antiqua" w:cs="Times New Roman"/>
          <w:sz w:val="24"/>
          <w:szCs w:val="24"/>
        </w:rPr>
        <w:t xml:space="preserve"> mRNA </w:t>
      </w:r>
      <w:r w:rsidR="003A60D3" w:rsidRPr="00523C33">
        <w:rPr>
          <w:rFonts w:ascii="Book Antiqua" w:eastAsia="MS Mincho" w:hAnsi="Book Antiqua" w:cs="Times New Roman"/>
          <w:sz w:val="24"/>
          <w:szCs w:val="24"/>
        </w:rPr>
        <w:t>levels were</w:t>
      </w:r>
      <w:r w:rsidRPr="00523C33">
        <w:rPr>
          <w:rFonts w:ascii="Book Antiqua" w:eastAsia="MS Mincho" w:hAnsi="Book Antiqua" w:cs="Times New Roman"/>
          <w:sz w:val="24"/>
          <w:szCs w:val="24"/>
        </w:rPr>
        <w:t xml:space="preserve"> inducible in </w:t>
      </w:r>
      <w:r w:rsidR="002029C2" w:rsidRPr="00523C33">
        <w:rPr>
          <w:rFonts w:ascii="Book Antiqua" w:hAnsi="Book Antiqua" w:cs="Times New Roman"/>
          <w:sz w:val="24"/>
          <w:szCs w:val="24"/>
        </w:rPr>
        <w:t>the</w:t>
      </w:r>
      <w:r w:rsidR="00B805B7" w:rsidRPr="00523C33">
        <w:rPr>
          <w:rFonts w:ascii="Book Antiqua" w:hAnsi="Book Antiqua" w:cs="Times New Roman"/>
          <w:sz w:val="24"/>
          <w:szCs w:val="24"/>
        </w:rPr>
        <w:t xml:space="preserve"> breast cancer cell line</w:t>
      </w:r>
      <w:r w:rsidR="0023055F" w:rsidRPr="00523C33">
        <w:rPr>
          <w:rFonts w:ascii="Book Antiqua" w:hAnsi="Book Antiqua" w:cs="Times New Roman"/>
          <w:sz w:val="24"/>
          <w:szCs w:val="24"/>
        </w:rPr>
        <w:t xml:space="preserve">, </w:t>
      </w:r>
      <w:r w:rsidRPr="00523C33">
        <w:rPr>
          <w:rFonts w:ascii="Book Antiqua" w:eastAsia="MS Mincho" w:hAnsi="Book Antiqua" w:cs="Times New Roman"/>
          <w:sz w:val="24"/>
          <w:szCs w:val="24"/>
        </w:rPr>
        <w:t>MDA-MB-468 under CoCl</w:t>
      </w:r>
      <w:r w:rsidRPr="00523C33">
        <w:rPr>
          <w:rFonts w:ascii="Book Antiqua" w:eastAsia="MS Mincho" w:hAnsi="Book Antiqua" w:cs="Times New Roman"/>
          <w:sz w:val="24"/>
          <w:szCs w:val="24"/>
          <w:vertAlign w:val="subscript"/>
        </w:rPr>
        <w:t xml:space="preserve">2 </w:t>
      </w:r>
      <w:proofErr w:type="gramStart"/>
      <w:r w:rsidR="00B805B7" w:rsidRPr="00523C33">
        <w:rPr>
          <w:rFonts w:ascii="Book Antiqua" w:hAnsi="Book Antiqua" w:cs="Times New Roman"/>
          <w:sz w:val="24"/>
          <w:szCs w:val="24"/>
        </w:rPr>
        <w:t>stimuli</w:t>
      </w:r>
      <w:r w:rsidR="005F7C24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[</w:t>
      </w:r>
      <w:proofErr w:type="gramEnd"/>
      <w:r w:rsidR="005F7C24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10</w:t>
      </w:r>
      <w:r w:rsidR="00BB53A5" w:rsidRPr="00523C33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0E6476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]</w:t>
      </w:r>
      <w:r w:rsidRPr="00523C33">
        <w:rPr>
          <w:rFonts w:ascii="Book Antiqua" w:eastAsia="MS Mincho" w:hAnsi="Book Antiqua" w:cs="Times New Roman"/>
          <w:sz w:val="24"/>
          <w:szCs w:val="24"/>
        </w:rPr>
        <w:t xml:space="preserve">, suggesting </w:t>
      </w:r>
      <w:r w:rsidR="002029C2" w:rsidRPr="00523C33">
        <w:rPr>
          <w:rFonts w:ascii="Book Antiqua" w:eastAsia="MS Mincho" w:hAnsi="Book Antiqua" w:cs="Times New Roman"/>
          <w:sz w:val="24"/>
          <w:szCs w:val="24"/>
        </w:rPr>
        <w:t xml:space="preserve">a </w:t>
      </w:r>
      <w:r w:rsidRPr="00523C33">
        <w:rPr>
          <w:rFonts w:ascii="Book Antiqua" w:eastAsia="MS Mincho" w:hAnsi="Book Antiqua" w:cs="Times New Roman"/>
          <w:sz w:val="24"/>
          <w:szCs w:val="24"/>
        </w:rPr>
        <w:t>cell-type dependent</w:t>
      </w:r>
      <w:r w:rsidR="00B805B7" w:rsidRPr="00523C33">
        <w:rPr>
          <w:rFonts w:ascii="Book Antiqua" w:eastAsia="MS Mincho" w:hAnsi="Book Antiqua" w:cs="Times New Roman"/>
          <w:sz w:val="24"/>
          <w:szCs w:val="24"/>
        </w:rPr>
        <w:t xml:space="preserve"> induction of </w:t>
      </w:r>
      <w:proofErr w:type="spellStart"/>
      <w:r w:rsidR="00B805B7" w:rsidRPr="00523C33">
        <w:rPr>
          <w:rFonts w:ascii="Book Antiqua" w:eastAsia="MS Mincho" w:hAnsi="Book Antiqua" w:cs="Times New Roman"/>
          <w:sz w:val="24"/>
          <w:szCs w:val="24"/>
        </w:rPr>
        <w:t>fVII</w:t>
      </w:r>
      <w:proofErr w:type="spellEnd"/>
      <w:r w:rsidRPr="00523C33">
        <w:rPr>
          <w:rFonts w:ascii="Book Antiqua" w:eastAsia="MS Mincho" w:hAnsi="Book Antiqua" w:cs="Times New Roman"/>
          <w:sz w:val="24"/>
          <w:szCs w:val="24"/>
        </w:rPr>
        <w:t>.</w:t>
      </w:r>
    </w:p>
    <w:p w:rsidR="00F83907" w:rsidRPr="00523C33" w:rsidRDefault="003A60D3" w:rsidP="00523C33">
      <w:pPr>
        <w:spacing w:line="360" w:lineRule="auto"/>
        <w:ind w:firstLine="840"/>
        <w:rPr>
          <w:rFonts w:ascii="Book Antiqua" w:eastAsia="MS Mincho" w:hAnsi="Book Antiqua" w:cs="Times New Roman"/>
          <w:sz w:val="24"/>
          <w:szCs w:val="24"/>
        </w:rPr>
      </w:pPr>
      <w:r w:rsidRPr="00523C33">
        <w:rPr>
          <w:rFonts w:ascii="Book Antiqua" w:eastAsia="MS Mincho" w:hAnsi="Book Antiqua" w:cs="Times New Roman"/>
          <w:sz w:val="24"/>
          <w:szCs w:val="24"/>
        </w:rPr>
        <w:lastRenderedPageBreak/>
        <w:t>The d</w:t>
      </w:r>
      <w:r w:rsidR="003362D6" w:rsidRPr="00523C33">
        <w:rPr>
          <w:rFonts w:ascii="Book Antiqua" w:eastAsia="MS Mincho" w:hAnsi="Book Antiqua" w:cs="Times New Roman"/>
          <w:sz w:val="24"/>
          <w:szCs w:val="24"/>
        </w:rPr>
        <w:t xml:space="preserve">etailed mechanisms </w:t>
      </w:r>
      <w:r w:rsidRPr="00523C33">
        <w:rPr>
          <w:rFonts w:ascii="Book Antiqua" w:eastAsia="MS Mincho" w:hAnsi="Book Antiqua" w:cs="Times New Roman"/>
          <w:sz w:val="24"/>
          <w:szCs w:val="24"/>
        </w:rPr>
        <w:t xml:space="preserve">controlling </w:t>
      </w:r>
      <w:r w:rsidR="001C18DD" w:rsidRPr="00523C33">
        <w:rPr>
          <w:rFonts w:ascii="Book Antiqua" w:eastAsia="MS Mincho" w:hAnsi="Book Antiqua" w:cs="Times New Roman"/>
          <w:i/>
          <w:sz w:val="24"/>
          <w:szCs w:val="24"/>
        </w:rPr>
        <w:t>FVII</w:t>
      </w:r>
      <w:r w:rsidR="001C18DD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3362D6" w:rsidRPr="00523C33">
        <w:rPr>
          <w:rFonts w:ascii="Book Antiqua" w:eastAsia="MS Mincho" w:hAnsi="Book Antiqua" w:cs="Times New Roman"/>
          <w:sz w:val="24"/>
          <w:szCs w:val="24"/>
        </w:rPr>
        <w:t xml:space="preserve">induction </w:t>
      </w:r>
      <w:r w:rsidR="001C18DD" w:rsidRPr="00523C33">
        <w:rPr>
          <w:rFonts w:ascii="Book Antiqua" w:eastAsia="MS Mincho" w:hAnsi="Book Antiqua" w:cs="Times New Roman"/>
          <w:sz w:val="24"/>
          <w:szCs w:val="24"/>
        </w:rPr>
        <w:t>under hypoxi</w:t>
      </w:r>
      <w:r w:rsidRPr="00523C33">
        <w:rPr>
          <w:rFonts w:ascii="Book Antiqua" w:eastAsia="MS Mincho" w:hAnsi="Book Antiqua" w:cs="Times New Roman"/>
          <w:sz w:val="24"/>
          <w:szCs w:val="24"/>
        </w:rPr>
        <w:t>c conditions</w:t>
      </w:r>
      <w:r w:rsidR="001C18DD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Pr="00523C33">
        <w:rPr>
          <w:rFonts w:ascii="Book Antiqua" w:eastAsia="MS Mincho" w:hAnsi="Book Antiqua" w:cs="Times New Roman"/>
          <w:sz w:val="24"/>
          <w:szCs w:val="24"/>
        </w:rPr>
        <w:t xml:space="preserve">were recently </w:t>
      </w:r>
      <w:r w:rsidR="003362D6" w:rsidRPr="00523C33">
        <w:rPr>
          <w:rFonts w:ascii="Book Antiqua" w:eastAsia="MS Mincho" w:hAnsi="Book Antiqua" w:cs="Times New Roman"/>
          <w:sz w:val="24"/>
          <w:szCs w:val="24"/>
        </w:rPr>
        <w:t xml:space="preserve">defined </w:t>
      </w:r>
      <w:r w:rsidR="003362D6" w:rsidRPr="00523C33">
        <w:rPr>
          <w:rFonts w:ascii="Book Antiqua" w:hAnsi="Book Antiqua" w:cs="Times New Roman"/>
          <w:sz w:val="24"/>
          <w:szCs w:val="24"/>
        </w:rPr>
        <w:t xml:space="preserve">using ovarian cancer cell </w:t>
      </w:r>
      <w:proofErr w:type="gramStart"/>
      <w:r w:rsidR="003362D6" w:rsidRPr="00523C33">
        <w:rPr>
          <w:rFonts w:ascii="Book Antiqua" w:hAnsi="Book Antiqua" w:cs="Times New Roman"/>
          <w:sz w:val="24"/>
          <w:szCs w:val="24"/>
        </w:rPr>
        <w:t>lines</w:t>
      </w:r>
      <w:r w:rsidR="001C18DD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F7C24" w:rsidRPr="00523C33">
        <w:rPr>
          <w:rFonts w:ascii="Book Antiqua" w:hAnsi="Book Antiqua" w:cs="Times New Roman"/>
          <w:sz w:val="24"/>
          <w:szCs w:val="24"/>
          <w:vertAlign w:val="superscript"/>
        </w:rPr>
        <w:t>10</w:t>
      </w:r>
      <w:r w:rsidR="00762343" w:rsidRPr="00523C33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1C18DD" w:rsidRPr="00523C3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523C33">
        <w:rPr>
          <w:rFonts w:ascii="Book Antiqua" w:eastAsia="MS Mincho" w:hAnsi="Book Antiqua" w:cs="Times New Roman"/>
          <w:sz w:val="24"/>
          <w:szCs w:val="24"/>
        </w:rPr>
        <w:t>, although</w:t>
      </w:r>
      <w:r w:rsidR="0001386B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BE68CC" w:rsidRPr="00523C33">
        <w:rPr>
          <w:rFonts w:ascii="Book Antiqua" w:hAnsi="Book Antiqua" w:cs="Times New Roman"/>
          <w:sz w:val="24"/>
          <w:szCs w:val="24"/>
        </w:rPr>
        <w:t xml:space="preserve">it is not clear </w:t>
      </w:r>
      <w:r w:rsidR="00F914C0" w:rsidRPr="00523C33">
        <w:rPr>
          <w:rFonts w:ascii="Book Antiqua" w:hAnsi="Book Antiqua" w:cs="Times New Roman"/>
          <w:sz w:val="24"/>
          <w:szCs w:val="24"/>
        </w:rPr>
        <w:t>to what extent</w:t>
      </w:r>
      <w:r w:rsidR="00BE68CC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Pr="00523C33">
        <w:rPr>
          <w:rFonts w:ascii="Book Antiqua" w:hAnsi="Book Antiqua" w:cs="Times New Roman"/>
          <w:sz w:val="24"/>
          <w:szCs w:val="24"/>
        </w:rPr>
        <w:t xml:space="preserve">these </w:t>
      </w:r>
      <w:r w:rsidR="00BE68CC" w:rsidRPr="00523C33">
        <w:rPr>
          <w:rFonts w:ascii="Book Antiqua" w:hAnsi="Book Antiqua" w:cs="Times New Roman"/>
          <w:sz w:val="24"/>
          <w:szCs w:val="24"/>
        </w:rPr>
        <w:t xml:space="preserve">mechanisms </w:t>
      </w:r>
      <w:r w:rsidRPr="00523C33">
        <w:rPr>
          <w:rFonts w:ascii="Book Antiqua" w:hAnsi="Book Antiqua" w:cs="Times New Roman"/>
          <w:sz w:val="24"/>
          <w:szCs w:val="24"/>
        </w:rPr>
        <w:t>are</w:t>
      </w:r>
      <w:r w:rsidR="00BE68CC" w:rsidRPr="00523C33">
        <w:rPr>
          <w:rFonts w:ascii="Book Antiqua" w:hAnsi="Book Antiqua" w:cs="Times New Roman"/>
          <w:sz w:val="24"/>
          <w:szCs w:val="24"/>
        </w:rPr>
        <w:t xml:space="preserve"> applicable to breast cancer cells</w:t>
      </w:r>
      <w:r w:rsidR="0001386B" w:rsidRPr="00523C33">
        <w:rPr>
          <w:rFonts w:ascii="Book Antiqua" w:hAnsi="Book Antiqua" w:cs="Times New Roman"/>
          <w:sz w:val="24"/>
          <w:szCs w:val="24"/>
        </w:rPr>
        <w:t>.</w:t>
      </w:r>
      <w:r w:rsidR="003362D6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C77821" w:rsidRPr="00523C33">
        <w:rPr>
          <w:rFonts w:ascii="Book Antiqua" w:eastAsia="MS Mincho" w:hAnsi="Book Antiqua" w:cs="Times New Roman"/>
          <w:sz w:val="24"/>
          <w:szCs w:val="24"/>
        </w:rPr>
        <w:t>These studies</w:t>
      </w:r>
      <w:r w:rsidR="00946403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01386B" w:rsidRPr="00523C33">
        <w:rPr>
          <w:rFonts w:ascii="Book Antiqua" w:eastAsia="MS Mincho" w:hAnsi="Book Antiqua" w:cs="Times New Roman"/>
          <w:sz w:val="24"/>
          <w:szCs w:val="24"/>
        </w:rPr>
        <w:t xml:space="preserve">revealed that </w:t>
      </w:r>
      <w:r w:rsidR="00BE68CC" w:rsidRPr="00523C33">
        <w:rPr>
          <w:rFonts w:ascii="Book Antiqua" w:hAnsi="Book Antiqua" w:cs="Times New Roman"/>
          <w:sz w:val="24"/>
          <w:szCs w:val="24"/>
        </w:rPr>
        <w:t xml:space="preserve">physical interaction between Sp1 and </w:t>
      </w:r>
      <w:r w:rsidR="003362D6" w:rsidRPr="00523C33">
        <w:rPr>
          <w:rFonts w:ascii="Book Antiqua" w:eastAsia="MS Mincho" w:hAnsi="Book Antiqua" w:cs="Times New Roman"/>
          <w:sz w:val="24"/>
          <w:szCs w:val="24"/>
        </w:rPr>
        <w:t>hypoxia inducible factor</w:t>
      </w:r>
      <w:r w:rsidR="00BE68CC" w:rsidRPr="00523C33">
        <w:rPr>
          <w:rFonts w:ascii="Book Antiqua" w:hAnsi="Book Antiqua" w:cs="Times New Roman"/>
          <w:sz w:val="24"/>
          <w:szCs w:val="24"/>
        </w:rPr>
        <w:t>-2</w:t>
      </w:r>
      <w:r w:rsidR="00BE68CC" w:rsidRPr="00523C33">
        <w:rPr>
          <w:rFonts w:ascii="Book Antiqua" w:hAnsi="Book Antiqua" w:cs="Times New Roman"/>
          <w:sz w:val="24"/>
          <w:szCs w:val="24"/>
        </w:rPr>
        <w:t> (</w:t>
      </w:r>
      <w:r w:rsidR="00E87482" w:rsidRPr="00523C33">
        <w:rPr>
          <w:rFonts w:ascii="Book Antiqua" w:hAnsi="Book Antiqua" w:cs="Times New Roman"/>
          <w:sz w:val="24"/>
          <w:szCs w:val="24"/>
        </w:rPr>
        <w:t>HIF</w:t>
      </w:r>
      <w:r w:rsidR="003362D6" w:rsidRPr="00523C33">
        <w:rPr>
          <w:rFonts w:ascii="Book Antiqua" w:eastAsia="MS Mincho" w:hAnsi="Book Antiqua" w:cs="Times New Roman"/>
          <w:sz w:val="24"/>
          <w:szCs w:val="24"/>
        </w:rPr>
        <w:t>2</w:t>
      </w:r>
      <w:r w:rsidR="00C43EDC" w:rsidRPr="00523C33">
        <w:rPr>
          <w:rFonts w:ascii="Book Antiqua" w:eastAsia="MS Mincho" w:hAnsi="Book Antiqua" w:cs="Times New Roman"/>
          <w:sz w:val="24"/>
          <w:szCs w:val="24"/>
        </w:rPr>
        <w:t xml:space="preserve">) </w:t>
      </w:r>
      <w:r w:rsidR="00F83907" w:rsidRPr="00523C33">
        <w:rPr>
          <w:rFonts w:ascii="Book Antiqua" w:hAnsi="Book Antiqua" w:cs="Times New Roman"/>
          <w:sz w:val="24"/>
          <w:szCs w:val="24"/>
        </w:rPr>
        <w:t xml:space="preserve">may </w:t>
      </w:r>
      <w:r w:rsidR="000D17C1" w:rsidRPr="00523C33">
        <w:rPr>
          <w:rFonts w:ascii="Book Antiqua" w:hAnsi="Book Antiqua" w:cs="Times New Roman"/>
          <w:sz w:val="24"/>
          <w:szCs w:val="24"/>
        </w:rPr>
        <w:t>contribute to</w:t>
      </w:r>
      <w:r w:rsidR="003362D6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BE68CC" w:rsidRPr="00523C33">
        <w:rPr>
          <w:rFonts w:ascii="Book Antiqua" w:hAnsi="Book Antiqua" w:cs="Times New Roman"/>
          <w:i/>
          <w:sz w:val="24"/>
          <w:szCs w:val="24"/>
        </w:rPr>
        <w:t>FVII</w:t>
      </w:r>
      <w:r w:rsidR="00BE68CC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3362D6" w:rsidRPr="00523C33">
        <w:rPr>
          <w:rFonts w:ascii="Book Antiqua" w:eastAsia="MS Mincho" w:hAnsi="Book Antiqua" w:cs="Times New Roman"/>
          <w:sz w:val="24"/>
          <w:szCs w:val="24"/>
        </w:rPr>
        <w:t>activation</w:t>
      </w:r>
      <w:r w:rsidR="00F83907" w:rsidRPr="00523C33">
        <w:rPr>
          <w:rFonts w:ascii="Book Antiqua" w:hAnsi="Book Antiqua" w:cs="Times New Roman"/>
          <w:sz w:val="24"/>
          <w:szCs w:val="24"/>
        </w:rPr>
        <w:t xml:space="preserve"> in </w:t>
      </w:r>
      <w:r w:rsidR="0001386B" w:rsidRPr="00523C33">
        <w:rPr>
          <w:rFonts w:ascii="Book Antiqua" w:hAnsi="Book Antiqua" w:cs="Times New Roman"/>
          <w:sz w:val="24"/>
          <w:szCs w:val="24"/>
        </w:rPr>
        <w:t>ovarian</w:t>
      </w:r>
      <w:r w:rsidR="00F83907" w:rsidRPr="00523C33">
        <w:rPr>
          <w:rFonts w:ascii="Book Antiqua" w:hAnsi="Book Antiqua" w:cs="Times New Roman"/>
          <w:sz w:val="24"/>
          <w:szCs w:val="24"/>
        </w:rPr>
        <w:t xml:space="preserve"> cancer cells</w:t>
      </w:r>
      <w:r w:rsidR="00946403" w:rsidRPr="00523C33">
        <w:rPr>
          <w:rFonts w:ascii="Book Antiqua" w:hAnsi="Book Antiqua" w:cs="Times New Roman"/>
          <w:sz w:val="24"/>
          <w:szCs w:val="24"/>
        </w:rPr>
        <w:t>,</w:t>
      </w:r>
      <w:r w:rsidR="00AF1AA4" w:rsidRPr="00523C33">
        <w:rPr>
          <w:rFonts w:ascii="Book Antiqua" w:hAnsi="Book Antiqua" w:cs="Times New Roman"/>
          <w:sz w:val="24"/>
          <w:szCs w:val="24"/>
        </w:rPr>
        <w:t xml:space="preserve"> although HIF1 also indirectly affect</w:t>
      </w:r>
      <w:r w:rsidR="00DD4715" w:rsidRPr="00523C33">
        <w:rPr>
          <w:rFonts w:ascii="Book Antiqua" w:hAnsi="Book Antiqua" w:cs="Times New Roman"/>
          <w:sz w:val="24"/>
          <w:szCs w:val="24"/>
        </w:rPr>
        <w:t>s</w:t>
      </w:r>
      <w:r w:rsidR="00AF1AA4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AF1AA4" w:rsidRPr="00523C33">
        <w:rPr>
          <w:rFonts w:ascii="Book Antiqua" w:hAnsi="Book Antiqua" w:cs="Times New Roman"/>
          <w:i/>
          <w:sz w:val="24"/>
          <w:szCs w:val="24"/>
        </w:rPr>
        <w:t>FVII</w:t>
      </w:r>
      <w:r w:rsidR="00AF1AA4" w:rsidRPr="00523C33">
        <w:rPr>
          <w:rFonts w:ascii="Book Antiqua" w:hAnsi="Book Antiqua" w:cs="Times New Roman"/>
          <w:sz w:val="24"/>
          <w:szCs w:val="24"/>
        </w:rPr>
        <w:t xml:space="preserve"> expression (Figure 3)</w:t>
      </w:r>
      <w:r w:rsidR="003362D6" w:rsidRPr="00523C33">
        <w:rPr>
          <w:rFonts w:ascii="Book Antiqua" w:eastAsia="MS Mincho" w:hAnsi="Book Antiqua" w:cs="Times New Roman"/>
          <w:sz w:val="24"/>
          <w:szCs w:val="24"/>
        </w:rPr>
        <w:t xml:space="preserve">. </w:t>
      </w:r>
      <w:r w:rsidR="00E87482" w:rsidRPr="00523C33">
        <w:rPr>
          <w:rFonts w:ascii="Book Antiqua" w:hAnsi="Book Antiqua" w:cs="Times New Roman"/>
          <w:sz w:val="24"/>
          <w:szCs w:val="24"/>
        </w:rPr>
        <w:t xml:space="preserve">This indicates that </w:t>
      </w:r>
      <w:r w:rsidR="00E87482" w:rsidRPr="00523C33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E87482" w:rsidRPr="00523C33">
        <w:rPr>
          <w:rFonts w:ascii="Book Antiqua" w:hAnsi="Book Antiqua" w:cs="Times New Roman"/>
          <w:sz w:val="24"/>
          <w:szCs w:val="24"/>
        </w:rPr>
        <w:t xml:space="preserve">promoter region </w:t>
      </w:r>
      <w:r w:rsidR="00C45C6F" w:rsidRPr="00523C33">
        <w:rPr>
          <w:rFonts w:ascii="Book Antiqua" w:hAnsi="Book Antiqua" w:cs="Times New Roman"/>
          <w:sz w:val="24"/>
          <w:szCs w:val="24"/>
        </w:rPr>
        <w:t>occupied</w:t>
      </w:r>
      <w:r w:rsidR="00E87482" w:rsidRPr="00523C33">
        <w:rPr>
          <w:rFonts w:ascii="Book Antiqua" w:hAnsi="Book Antiqua" w:cs="Times New Roman"/>
          <w:sz w:val="24"/>
          <w:szCs w:val="24"/>
        </w:rPr>
        <w:t xml:space="preserve"> by HIF</w:t>
      </w:r>
      <w:r w:rsidR="00E87482" w:rsidRPr="00523C33">
        <w:rPr>
          <w:rFonts w:ascii="Book Antiqua" w:eastAsia="MS Mincho" w:hAnsi="Book Antiqua" w:cs="Times New Roman"/>
          <w:sz w:val="24"/>
          <w:szCs w:val="24"/>
        </w:rPr>
        <w:t xml:space="preserve">2 is devoid of </w:t>
      </w:r>
      <w:r w:rsidR="00946403" w:rsidRPr="00523C33">
        <w:rPr>
          <w:rFonts w:ascii="Book Antiqua" w:eastAsia="MS Mincho" w:hAnsi="Book Antiqua" w:cs="Times New Roman"/>
          <w:sz w:val="24"/>
          <w:szCs w:val="24"/>
        </w:rPr>
        <w:t>a</w:t>
      </w:r>
      <w:r w:rsidR="00E87482" w:rsidRPr="00523C33">
        <w:rPr>
          <w:rFonts w:ascii="Book Antiqua" w:eastAsia="MS Mincho" w:hAnsi="Book Antiqua" w:cs="Times New Roman"/>
          <w:sz w:val="24"/>
          <w:szCs w:val="24"/>
        </w:rPr>
        <w:t xml:space="preserve"> hypoxia respons</w:t>
      </w:r>
      <w:r w:rsidR="00946403" w:rsidRPr="00523C33">
        <w:rPr>
          <w:rFonts w:ascii="Book Antiqua" w:eastAsia="MS Mincho" w:hAnsi="Book Antiqua" w:cs="Times New Roman"/>
          <w:sz w:val="24"/>
          <w:szCs w:val="24"/>
        </w:rPr>
        <w:t>e</w:t>
      </w:r>
      <w:r w:rsidR="00E87482" w:rsidRPr="00523C33">
        <w:rPr>
          <w:rFonts w:ascii="Book Antiqua" w:eastAsia="MS Mincho" w:hAnsi="Book Antiqua" w:cs="Times New Roman"/>
          <w:sz w:val="24"/>
          <w:szCs w:val="24"/>
        </w:rPr>
        <w:t xml:space="preserve"> element</w:t>
      </w:r>
      <w:r w:rsidR="00C45C6F" w:rsidRPr="00523C33">
        <w:rPr>
          <w:rFonts w:ascii="Book Antiqua" w:hAnsi="Book Antiqua" w:cs="Times New Roman"/>
          <w:sz w:val="24"/>
          <w:szCs w:val="24"/>
        </w:rPr>
        <w:t xml:space="preserve"> (HRE</w:t>
      </w:r>
      <w:proofErr w:type="gramStart"/>
      <w:r w:rsidR="00C45C6F" w:rsidRPr="00523C33">
        <w:rPr>
          <w:rFonts w:ascii="Book Antiqua" w:hAnsi="Book Antiqua" w:cs="Times New Roman"/>
          <w:sz w:val="24"/>
          <w:szCs w:val="24"/>
        </w:rPr>
        <w:t>)</w:t>
      </w:r>
      <w:r w:rsidR="00052239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[</w:t>
      </w:r>
      <w:proofErr w:type="gramEnd"/>
      <w:r w:rsidR="00052239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16</w:t>
      </w:r>
      <w:r w:rsidR="00FB2C3D" w:rsidRPr="00523C33">
        <w:rPr>
          <w:rFonts w:ascii="Book Antiqua" w:hAnsi="Book Antiqua" w:cs="Times New Roman"/>
          <w:sz w:val="24"/>
          <w:szCs w:val="24"/>
          <w:vertAlign w:val="superscript"/>
        </w:rPr>
        <w:t>, 102</w:t>
      </w:r>
      <w:r w:rsidR="00052239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]</w:t>
      </w:r>
      <w:r w:rsidR="00E87482" w:rsidRPr="00523C33">
        <w:rPr>
          <w:rFonts w:ascii="Book Antiqua" w:eastAsia="MS Mincho" w:hAnsi="Book Antiqua" w:cs="Times New Roman"/>
          <w:sz w:val="24"/>
          <w:szCs w:val="24"/>
        </w:rPr>
        <w:t xml:space="preserve">, </w:t>
      </w:r>
      <w:r w:rsidR="00946403" w:rsidRPr="00523C33">
        <w:rPr>
          <w:rFonts w:ascii="Book Antiqua" w:eastAsia="MS Mincho" w:hAnsi="Book Antiqua" w:cs="Times New Roman"/>
          <w:sz w:val="24"/>
          <w:szCs w:val="24"/>
        </w:rPr>
        <w:t>suggesting that</w:t>
      </w:r>
      <w:r w:rsidR="00E87482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C45C6F" w:rsidRPr="00523C33">
        <w:rPr>
          <w:rFonts w:ascii="Book Antiqua" w:hAnsi="Book Antiqua" w:cs="Times New Roman"/>
          <w:sz w:val="24"/>
          <w:szCs w:val="24"/>
        </w:rPr>
        <w:t>HRE-independent</w:t>
      </w:r>
      <w:r w:rsidR="00E87482" w:rsidRPr="00523C33">
        <w:rPr>
          <w:rFonts w:ascii="Book Antiqua" w:eastAsia="MS Mincho" w:hAnsi="Book Antiqua" w:cs="Times New Roman"/>
          <w:sz w:val="24"/>
          <w:szCs w:val="24"/>
        </w:rPr>
        <w:t xml:space="preserve"> mechanisms </w:t>
      </w:r>
      <w:r w:rsidR="002029C2" w:rsidRPr="00523C33">
        <w:rPr>
          <w:rFonts w:ascii="Book Antiqua" w:hAnsi="Book Antiqua" w:cs="Times New Roman"/>
          <w:sz w:val="24"/>
          <w:szCs w:val="24"/>
        </w:rPr>
        <w:t>are</w:t>
      </w:r>
      <w:r w:rsidR="00C45C6F" w:rsidRPr="00523C33">
        <w:rPr>
          <w:rFonts w:ascii="Book Antiqua" w:hAnsi="Book Antiqua" w:cs="Times New Roman"/>
          <w:sz w:val="24"/>
          <w:szCs w:val="24"/>
        </w:rPr>
        <w:t xml:space="preserve"> responsible for</w:t>
      </w:r>
      <w:r w:rsidR="00E87482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E87482" w:rsidRPr="00523C33">
        <w:rPr>
          <w:rFonts w:ascii="Book Antiqua" w:eastAsia="MS Mincho" w:hAnsi="Book Antiqua" w:cs="Times New Roman"/>
          <w:i/>
          <w:sz w:val="24"/>
          <w:szCs w:val="24"/>
        </w:rPr>
        <w:t>FVII</w:t>
      </w:r>
      <w:r w:rsidR="00E87482" w:rsidRPr="00523C33">
        <w:rPr>
          <w:rFonts w:ascii="Book Antiqua" w:eastAsia="MS Mincho" w:hAnsi="Book Antiqua" w:cs="Times New Roman"/>
          <w:sz w:val="24"/>
          <w:szCs w:val="24"/>
        </w:rPr>
        <w:t xml:space="preserve"> activation under hypoxi</w:t>
      </w:r>
      <w:r w:rsidR="00946403" w:rsidRPr="00523C33">
        <w:rPr>
          <w:rFonts w:ascii="Book Antiqua" w:eastAsia="MS Mincho" w:hAnsi="Book Antiqua" w:cs="Times New Roman"/>
          <w:sz w:val="24"/>
          <w:szCs w:val="24"/>
        </w:rPr>
        <w:t>c conditions</w:t>
      </w:r>
      <w:r w:rsidR="00E87482" w:rsidRPr="00523C33">
        <w:rPr>
          <w:rFonts w:ascii="Book Antiqua" w:eastAsia="MS Mincho" w:hAnsi="Book Antiqua" w:cs="Times New Roman"/>
          <w:sz w:val="24"/>
          <w:szCs w:val="24"/>
        </w:rPr>
        <w:t>.</w:t>
      </w:r>
      <w:r w:rsidR="000D17C1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BE68CC" w:rsidRPr="00523C33">
        <w:rPr>
          <w:rFonts w:ascii="Book Antiqua" w:hAnsi="Book Antiqua" w:cs="Times New Roman"/>
          <w:sz w:val="24"/>
          <w:szCs w:val="24"/>
        </w:rPr>
        <w:t>Indeed, chromatin</w:t>
      </w:r>
      <w:r w:rsidR="003362D6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proofErr w:type="spellStart"/>
      <w:r w:rsidR="003362D6" w:rsidRPr="00523C33">
        <w:rPr>
          <w:rFonts w:ascii="Book Antiqua" w:eastAsia="MS Mincho" w:hAnsi="Book Antiqua" w:cs="Times New Roman"/>
          <w:sz w:val="24"/>
          <w:szCs w:val="24"/>
        </w:rPr>
        <w:t>immunoprecipitation</w:t>
      </w:r>
      <w:proofErr w:type="spellEnd"/>
      <w:r w:rsidR="003362D6" w:rsidRPr="00523C33">
        <w:rPr>
          <w:rFonts w:ascii="Book Antiqua" w:eastAsia="MS Mincho" w:hAnsi="Book Antiqua" w:cs="Times New Roman"/>
          <w:sz w:val="24"/>
          <w:szCs w:val="24"/>
        </w:rPr>
        <w:t xml:space="preserve"> analysis </w:t>
      </w:r>
      <w:r w:rsidR="00B57E8C" w:rsidRPr="00523C33">
        <w:rPr>
          <w:rFonts w:ascii="Book Antiqua" w:hAnsi="Book Antiqua" w:cs="Times New Roman"/>
          <w:sz w:val="24"/>
          <w:szCs w:val="24"/>
        </w:rPr>
        <w:t>with</w:t>
      </w:r>
      <w:r w:rsidR="00B57E8C" w:rsidRPr="00523C33">
        <w:rPr>
          <w:rFonts w:ascii="Book Antiqua" w:eastAsia="MS Mincho" w:hAnsi="Book Antiqua" w:cs="Times New Roman"/>
          <w:sz w:val="24"/>
          <w:szCs w:val="24"/>
        </w:rPr>
        <w:t xml:space="preserve"> MDA-MB-468 cells </w:t>
      </w:r>
      <w:r w:rsidR="003362D6" w:rsidRPr="00523C33">
        <w:rPr>
          <w:rFonts w:ascii="Book Antiqua" w:eastAsia="MS Mincho" w:hAnsi="Book Antiqua" w:cs="Times New Roman"/>
          <w:sz w:val="24"/>
          <w:szCs w:val="24"/>
        </w:rPr>
        <w:t>revealed tha</w:t>
      </w:r>
      <w:r w:rsidR="000D17C1" w:rsidRPr="00523C33">
        <w:rPr>
          <w:rFonts w:ascii="Book Antiqua" w:hAnsi="Book Antiqua" w:cs="Times New Roman"/>
          <w:sz w:val="24"/>
          <w:szCs w:val="24"/>
        </w:rPr>
        <w:t xml:space="preserve">t </w:t>
      </w:r>
      <w:r w:rsidR="00E87482" w:rsidRPr="00523C33">
        <w:rPr>
          <w:rFonts w:ascii="Book Antiqua" w:hAnsi="Book Antiqua" w:cs="Times New Roman"/>
          <w:sz w:val="24"/>
          <w:szCs w:val="24"/>
        </w:rPr>
        <w:t>HIF</w:t>
      </w:r>
      <w:r w:rsidR="003362D6" w:rsidRPr="00523C33">
        <w:rPr>
          <w:rFonts w:ascii="Book Antiqua" w:eastAsia="MS Mincho" w:hAnsi="Book Antiqua" w:cs="Times New Roman"/>
          <w:sz w:val="24"/>
          <w:szCs w:val="24"/>
        </w:rPr>
        <w:t xml:space="preserve">2 predominantly </w:t>
      </w:r>
      <w:r w:rsidR="00B57E8C" w:rsidRPr="00523C33">
        <w:rPr>
          <w:rFonts w:ascii="Book Antiqua" w:hAnsi="Book Antiqua" w:cs="Times New Roman"/>
          <w:sz w:val="24"/>
          <w:szCs w:val="24"/>
        </w:rPr>
        <w:t>associates with</w:t>
      </w:r>
      <w:r w:rsidR="003362D6" w:rsidRPr="00523C33">
        <w:rPr>
          <w:rFonts w:ascii="Book Antiqua" w:eastAsia="MS Mincho" w:hAnsi="Book Antiqua" w:cs="Times New Roman"/>
          <w:sz w:val="24"/>
          <w:szCs w:val="24"/>
        </w:rPr>
        <w:t xml:space="preserve"> the </w:t>
      </w:r>
      <w:r w:rsidR="003362D6" w:rsidRPr="00523C33">
        <w:rPr>
          <w:rFonts w:ascii="Book Antiqua" w:eastAsia="MS Mincho" w:hAnsi="Book Antiqua" w:cs="Times New Roman"/>
          <w:i/>
          <w:sz w:val="24"/>
          <w:szCs w:val="24"/>
        </w:rPr>
        <w:t>FVII</w:t>
      </w:r>
      <w:r w:rsidR="003362D6" w:rsidRPr="00523C33">
        <w:rPr>
          <w:rFonts w:ascii="Book Antiqua" w:eastAsia="MS Mincho" w:hAnsi="Book Antiqua" w:cs="Times New Roman"/>
          <w:sz w:val="24"/>
          <w:szCs w:val="24"/>
        </w:rPr>
        <w:t xml:space="preserve"> promoter </w:t>
      </w:r>
      <w:proofErr w:type="gramStart"/>
      <w:r w:rsidR="003362D6" w:rsidRPr="00523C33">
        <w:rPr>
          <w:rFonts w:ascii="Book Antiqua" w:eastAsia="MS Mincho" w:hAnsi="Book Antiqua" w:cs="Times New Roman"/>
          <w:sz w:val="24"/>
          <w:szCs w:val="24"/>
        </w:rPr>
        <w:t>region</w:t>
      </w:r>
      <w:r w:rsidR="005F7C24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F7C24" w:rsidRPr="00523C33">
        <w:rPr>
          <w:rFonts w:ascii="Book Antiqua" w:hAnsi="Book Antiqua" w:cs="Times New Roman"/>
          <w:sz w:val="24"/>
          <w:szCs w:val="24"/>
          <w:vertAlign w:val="superscript"/>
        </w:rPr>
        <w:t>10</w:t>
      </w:r>
      <w:r w:rsidR="00762343" w:rsidRPr="00523C33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5F71A4" w:rsidRPr="00523C3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39289F" w:rsidRPr="00523C33">
        <w:rPr>
          <w:rFonts w:ascii="Book Antiqua" w:eastAsia="MS Mincho" w:hAnsi="Book Antiqua" w:cs="Times New Roman"/>
          <w:sz w:val="24"/>
          <w:szCs w:val="24"/>
        </w:rPr>
        <w:t>,</w:t>
      </w:r>
      <w:r w:rsidR="0039289F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3362D6" w:rsidRPr="00523C33">
        <w:rPr>
          <w:rFonts w:ascii="Book Antiqua" w:eastAsia="MS Mincho" w:hAnsi="Book Antiqua" w:cs="Times New Roman"/>
          <w:sz w:val="24"/>
          <w:szCs w:val="24"/>
        </w:rPr>
        <w:t xml:space="preserve">as in the case of </w:t>
      </w:r>
      <w:r w:rsidR="0090438F" w:rsidRPr="00523C33">
        <w:rPr>
          <w:rFonts w:ascii="Book Antiqua" w:hAnsi="Book Antiqua" w:cs="Times New Roman"/>
          <w:sz w:val="24"/>
          <w:szCs w:val="24"/>
        </w:rPr>
        <w:t>ovarian cancer</w:t>
      </w:r>
      <w:r w:rsidR="003362D6" w:rsidRPr="00523C33">
        <w:rPr>
          <w:rFonts w:ascii="Book Antiqua" w:eastAsia="MS Mincho" w:hAnsi="Book Antiqua" w:cs="Times New Roman"/>
          <w:sz w:val="24"/>
          <w:szCs w:val="24"/>
        </w:rPr>
        <w:t xml:space="preserve"> cells</w:t>
      </w:r>
      <w:r w:rsidR="00223496" w:rsidRPr="00523C33">
        <w:rPr>
          <w:rFonts w:ascii="Book Antiqua" w:eastAsia="MS Mincho" w:hAnsi="Book Antiqua" w:cs="Times New Roman"/>
          <w:sz w:val="24"/>
          <w:szCs w:val="24"/>
          <w:vertAlign w:val="superscript"/>
        </w:rPr>
        <w:t>[16]</w:t>
      </w:r>
      <w:r w:rsidR="003362D6" w:rsidRPr="00523C33">
        <w:rPr>
          <w:rFonts w:ascii="Book Antiqua" w:eastAsia="MS Mincho" w:hAnsi="Book Antiqua" w:cs="Times New Roman"/>
          <w:sz w:val="24"/>
          <w:szCs w:val="24"/>
        </w:rPr>
        <w:t>.</w:t>
      </w:r>
      <w:r w:rsidR="00F83907" w:rsidRPr="00523C33">
        <w:rPr>
          <w:rFonts w:ascii="Book Antiqua" w:hAnsi="Book Antiqua"/>
          <w:sz w:val="24"/>
          <w:szCs w:val="24"/>
        </w:rPr>
        <w:t xml:space="preserve"> </w:t>
      </w:r>
      <w:r w:rsidR="00F83907" w:rsidRPr="00523C33">
        <w:rPr>
          <w:rFonts w:ascii="Book Antiqua" w:eastAsia="MS Mincho" w:hAnsi="Book Antiqua" w:cs="Times New Roman"/>
          <w:sz w:val="24"/>
          <w:szCs w:val="24"/>
        </w:rPr>
        <w:t xml:space="preserve">Furthermore, this mechanism </w:t>
      </w:r>
      <w:r w:rsidR="008948A9" w:rsidRPr="00523C33">
        <w:rPr>
          <w:rFonts w:ascii="Book Antiqua" w:eastAsia="MS Mincho" w:hAnsi="Book Antiqua" w:cs="Times New Roman"/>
          <w:sz w:val="24"/>
          <w:szCs w:val="24"/>
        </w:rPr>
        <w:t>was</w:t>
      </w:r>
      <w:r w:rsidR="00F83907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01386B" w:rsidRPr="00523C33">
        <w:rPr>
          <w:rFonts w:ascii="Book Antiqua" w:hAnsi="Book Antiqua"/>
          <w:sz w:val="24"/>
          <w:szCs w:val="24"/>
        </w:rPr>
        <w:t xml:space="preserve">synergistically </w:t>
      </w:r>
      <w:r w:rsidR="008948A9" w:rsidRPr="00523C33">
        <w:rPr>
          <w:rFonts w:ascii="Book Antiqua" w:hAnsi="Book Antiqua"/>
          <w:sz w:val="24"/>
          <w:szCs w:val="24"/>
        </w:rPr>
        <w:t>induced following simultaneous exposure of</w:t>
      </w:r>
      <w:r w:rsidR="0001386B" w:rsidRPr="00523C33">
        <w:rPr>
          <w:rFonts w:ascii="Book Antiqua" w:hAnsi="Book Antiqua"/>
          <w:sz w:val="24"/>
          <w:szCs w:val="24"/>
        </w:rPr>
        <w:t xml:space="preserve"> ovarian cancer </w:t>
      </w:r>
      <w:r w:rsidR="00F83907" w:rsidRPr="00523C33">
        <w:rPr>
          <w:rFonts w:ascii="Book Antiqua" w:eastAsia="MS Mincho" w:hAnsi="Book Antiqua" w:cs="Times New Roman"/>
          <w:sz w:val="24"/>
          <w:szCs w:val="24"/>
        </w:rPr>
        <w:t>cells</w:t>
      </w:r>
      <w:r w:rsidR="008948A9" w:rsidRPr="00523C33">
        <w:rPr>
          <w:rFonts w:ascii="Book Antiqua" w:eastAsia="MS Mincho" w:hAnsi="Book Antiqua" w:cs="Times New Roman"/>
          <w:sz w:val="24"/>
          <w:szCs w:val="24"/>
        </w:rPr>
        <w:t xml:space="preserve"> to hypoxic conditions and serum deprivation,</w:t>
      </w:r>
      <w:r w:rsidR="00F83907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F83907" w:rsidRPr="00523C33">
        <w:rPr>
          <w:rFonts w:ascii="Book Antiqua" w:eastAsia="MS Mincho" w:hAnsi="Book Antiqua" w:cs="Times New Roman"/>
          <w:i/>
          <w:sz w:val="24"/>
          <w:szCs w:val="24"/>
        </w:rPr>
        <w:t>via</w:t>
      </w:r>
      <w:r w:rsidR="00F83907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8948A9" w:rsidRPr="00523C33">
        <w:rPr>
          <w:rFonts w:ascii="Book Antiqua" w:eastAsia="MS Mincho" w:hAnsi="Book Antiqua" w:cs="Times New Roman"/>
          <w:sz w:val="24"/>
          <w:szCs w:val="24"/>
        </w:rPr>
        <w:t xml:space="preserve">a </w:t>
      </w:r>
      <w:r w:rsidR="0001386B" w:rsidRPr="00523C33">
        <w:rPr>
          <w:rFonts w:ascii="Book Antiqua" w:hAnsi="Book Antiqua"/>
          <w:sz w:val="24"/>
          <w:szCs w:val="24"/>
        </w:rPr>
        <w:t>HDAC4</w:t>
      </w:r>
      <w:r w:rsidR="00C43EDC" w:rsidRPr="00523C33">
        <w:rPr>
          <w:rFonts w:ascii="Book Antiqua" w:hAnsi="Book Antiqua"/>
          <w:sz w:val="24"/>
          <w:szCs w:val="24"/>
        </w:rPr>
        <w:t xml:space="preserve"> (a class II histone </w:t>
      </w:r>
      <w:proofErr w:type="spellStart"/>
      <w:r w:rsidR="00C43EDC" w:rsidRPr="00523C33">
        <w:rPr>
          <w:rFonts w:ascii="Book Antiqua" w:hAnsi="Book Antiqua"/>
          <w:sz w:val="24"/>
          <w:szCs w:val="24"/>
        </w:rPr>
        <w:t>deacetylase</w:t>
      </w:r>
      <w:proofErr w:type="spellEnd"/>
      <w:r w:rsidR="00C43EDC" w:rsidRPr="00523C33">
        <w:rPr>
          <w:rFonts w:ascii="Book Antiqua" w:hAnsi="Book Antiqua"/>
          <w:sz w:val="24"/>
          <w:szCs w:val="24"/>
        </w:rPr>
        <w:t>)</w:t>
      </w:r>
      <w:r w:rsidR="00F83907" w:rsidRPr="00523C33">
        <w:rPr>
          <w:rFonts w:ascii="Book Antiqua" w:eastAsia="MS Mincho" w:hAnsi="Book Antiqua" w:cs="Times New Roman"/>
          <w:sz w:val="24"/>
          <w:szCs w:val="24"/>
        </w:rPr>
        <w:t xml:space="preserve">-dependent </w:t>
      </w:r>
      <w:proofErr w:type="gramStart"/>
      <w:r w:rsidR="00F83907" w:rsidRPr="00523C33">
        <w:rPr>
          <w:rFonts w:ascii="Book Antiqua" w:eastAsia="MS Mincho" w:hAnsi="Book Antiqua" w:cs="Times New Roman"/>
          <w:sz w:val="24"/>
          <w:szCs w:val="24"/>
        </w:rPr>
        <w:t>pathway</w:t>
      </w:r>
      <w:r w:rsidR="005F7C24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F7C24" w:rsidRPr="00523C33">
        <w:rPr>
          <w:rFonts w:ascii="Book Antiqua" w:hAnsi="Book Antiqua"/>
          <w:sz w:val="24"/>
          <w:szCs w:val="24"/>
          <w:vertAlign w:val="superscript"/>
        </w:rPr>
        <w:t>10</w:t>
      </w:r>
      <w:r w:rsidR="00762343" w:rsidRPr="00523C33">
        <w:rPr>
          <w:rFonts w:ascii="Book Antiqua" w:hAnsi="Book Antiqua"/>
          <w:sz w:val="24"/>
          <w:szCs w:val="24"/>
          <w:vertAlign w:val="superscript"/>
        </w:rPr>
        <w:t>2</w:t>
      </w:r>
      <w:r w:rsidR="00461531"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="00F83907" w:rsidRPr="00523C33">
        <w:rPr>
          <w:rFonts w:ascii="Book Antiqua" w:eastAsia="MS Mincho" w:hAnsi="Book Antiqua" w:cs="Times New Roman"/>
          <w:sz w:val="24"/>
          <w:szCs w:val="24"/>
        </w:rPr>
        <w:t>. These results suggest th</w:t>
      </w:r>
      <w:r w:rsidR="008B6075" w:rsidRPr="00523C33">
        <w:rPr>
          <w:rFonts w:ascii="Book Antiqua" w:eastAsia="MS Mincho" w:hAnsi="Book Antiqua" w:cs="Times New Roman"/>
          <w:sz w:val="24"/>
          <w:szCs w:val="24"/>
        </w:rPr>
        <w:t>at the TF-</w:t>
      </w:r>
      <w:proofErr w:type="spellStart"/>
      <w:r w:rsidR="008B6075" w:rsidRPr="00523C33">
        <w:rPr>
          <w:rFonts w:ascii="Book Antiqua" w:eastAsia="MS Mincho" w:hAnsi="Book Antiqua" w:cs="Times New Roman"/>
          <w:sz w:val="24"/>
          <w:szCs w:val="24"/>
        </w:rPr>
        <w:t>fVII</w:t>
      </w:r>
      <w:proofErr w:type="spellEnd"/>
      <w:r w:rsidR="008B6075" w:rsidRPr="00523C33">
        <w:rPr>
          <w:rFonts w:ascii="Book Antiqua" w:eastAsia="MS Mincho" w:hAnsi="Book Antiqua" w:cs="Times New Roman"/>
          <w:sz w:val="24"/>
          <w:szCs w:val="24"/>
        </w:rPr>
        <w:t xml:space="preserve"> pathway </w:t>
      </w:r>
      <w:r w:rsidR="00F93463" w:rsidRPr="00523C33">
        <w:rPr>
          <w:rFonts w:ascii="Book Antiqua" w:eastAsia="MS Mincho" w:hAnsi="Book Antiqua" w:cs="Times New Roman"/>
          <w:sz w:val="24"/>
          <w:szCs w:val="24"/>
        </w:rPr>
        <w:t>is controlled by</w:t>
      </w:r>
      <w:r w:rsidR="00F83907" w:rsidRPr="00523C33">
        <w:rPr>
          <w:rFonts w:ascii="Book Antiqua" w:eastAsia="MS Mincho" w:hAnsi="Book Antiqua" w:cs="Times New Roman"/>
          <w:sz w:val="24"/>
          <w:szCs w:val="24"/>
        </w:rPr>
        <w:t xml:space="preserve"> a stress-responsive</w:t>
      </w:r>
      <w:r w:rsidR="008B6075" w:rsidRPr="00523C33">
        <w:rPr>
          <w:rFonts w:ascii="Book Antiqua" w:eastAsia="MS Mincho" w:hAnsi="Book Antiqua" w:cs="Times New Roman"/>
          <w:sz w:val="24"/>
          <w:szCs w:val="24"/>
        </w:rPr>
        <w:t>,</w:t>
      </w:r>
      <w:r w:rsidR="00F83907" w:rsidRPr="00523C33">
        <w:rPr>
          <w:rFonts w:ascii="Book Antiqua" w:eastAsia="MS Mincho" w:hAnsi="Book Antiqua" w:cs="Times New Roman"/>
          <w:sz w:val="24"/>
          <w:szCs w:val="24"/>
        </w:rPr>
        <w:t xml:space="preserve"> transcription</w:t>
      </w:r>
      <w:r w:rsidR="008948A9" w:rsidRPr="00523C33">
        <w:rPr>
          <w:rFonts w:ascii="Book Antiqua" w:eastAsia="MS Mincho" w:hAnsi="Book Antiqua" w:cs="Times New Roman"/>
          <w:sz w:val="24"/>
          <w:szCs w:val="24"/>
        </w:rPr>
        <w:t>al</w:t>
      </w:r>
      <w:r w:rsidR="00F83907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8B6075" w:rsidRPr="00523C33">
        <w:rPr>
          <w:rFonts w:ascii="Book Antiqua" w:eastAsia="MS Mincho" w:hAnsi="Book Antiqua" w:cs="Times New Roman"/>
          <w:sz w:val="24"/>
          <w:szCs w:val="24"/>
        </w:rPr>
        <w:t xml:space="preserve">mechanism, </w:t>
      </w:r>
      <w:r w:rsidR="00F83907" w:rsidRPr="00523C33">
        <w:rPr>
          <w:rFonts w:ascii="Book Antiqua" w:eastAsia="MS Mincho" w:hAnsi="Book Antiqua" w:cs="Times New Roman"/>
          <w:sz w:val="24"/>
          <w:szCs w:val="24"/>
        </w:rPr>
        <w:t xml:space="preserve">mediated by </w:t>
      </w:r>
      <w:r w:rsidR="008948A9" w:rsidRPr="00523C33">
        <w:rPr>
          <w:rFonts w:ascii="Book Antiqua" w:eastAsia="MS Mincho" w:hAnsi="Book Antiqua" w:cs="Times New Roman"/>
          <w:sz w:val="24"/>
          <w:szCs w:val="24"/>
        </w:rPr>
        <w:t>an</w:t>
      </w:r>
      <w:r w:rsidR="00F83907" w:rsidRPr="00523C33">
        <w:rPr>
          <w:rFonts w:ascii="Book Antiqua" w:eastAsia="MS Mincho" w:hAnsi="Book Antiqua" w:cs="Times New Roman"/>
          <w:sz w:val="24"/>
          <w:szCs w:val="24"/>
        </w:rPr>
        <w:t xml:space="preserve"> HIF2/Sp1/HDAC4 network.</w:t>
      </w:r>
    </w:p>
    <w:p w:rsidR="00432DE5" w:rsidRPr="00523C33" w:rsidRDefault="00432DE5" w:rsidP="00523C33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00740B" w:rsidRPr="00523C33" w:rsidRDefault="00FD2EEB" w:rsidP="00523C33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523C33">
        <w:rPr>
          <w:rFonts w:ascii="Book Antiqua" w:hAnsi="Book Antiqua" w:cs="Times New Roman"/>
          <w:b/>
          <w:i/>
          <w:sz w:val="24"/>
          <w:szCs w:val="24"/>
        </w:rPr>
        <w:t>E</w:t>
      </w:r>
      <w:r w:rsidR="007E72ED" w:rsidRPr="00523C33">
        <w:rPr>
          <w:rFonts w:ascii="Book Antiqua" w:hAnsi="Book Antiqua" w:cs="Times New Roman"/>
          <w:b/>
          <w:i/>
          <w:sz w:val="24"/>
          <w:szCs w:val="24"/>
        </w:rPr>
        <w:t>xogen</w:t>
      </w:r>
      <w:r w:rsidR="000056C3" w:rsidRPr="00523C33">
        <w:rPr>
          <w:rFonts w:ascii="Book Antiqua" w:hAnsi="Book Antiqua" w:cs="Times New Roman"/>
          <w:b/>
          <w:i/>
          <w:sz w:val="24"/>
          <w:szCs w:val="24"/>
        </w:rPr>
        <w:t xml:space="preserve">ously supplied </w:t>
      </w:r>
      <w:proofErr w:type="spellStart"/>
      <w:r w:rsidR="000056C3" w:rsidRPr="00523C33">
        <w:rPr>
          <w:rFonts w:ascii="Book Antiqua" w:hAnsi="Book Antiqua" w:cs="Times New Roman"/>
          <w:b/>
          <w:i/>
          <w:sz w:val="24"/>
          <w:szCs w:val="24"/>
        </w:rPr>
        <w:t>fVII</w:t>
      </w:r>
      <w:proofErr w:type="spellEnd"/>
      <w:r w:rsidR="000056C3" w:rsidRPr="00523C33">
        <w:rPr>
          <w:rFonts w:ascii="Book Antiqua" w:hAnsi="Book Antiqua" w:cs="Times New Roman"/>
          <w:b/>
          <w:i/>
          <w:sz w:val="24"/>
          <w:szCs w:val="24"/>
        </w:rPr>
        <w:t xml:space="preserve"> versus</w:t>
      </w:r>
      <w:r w:rsidR="007E72ED" w:rsidRPr="00523C33">
        <w:rPr>
          <w:rFonts w:ascii="Book Antiqua" w:hAnsi="Book Antiqua" w:cs="Times New Roman"/>
          <w:b/>
          <w:i/>
          <w:sz w:val="24"/>
          <w:szCs w:val="24"/>
        </w:rPr>
        <w:t xml:space="preserve"> autonomously produced </w:t>
      </w:r>
      <w:proofErr w:type="spellStart"/>
      <w:r w:rsidR="007E72ED" w:rsidRPr="00523C33">
        <w:rPr>
          <w:rFonts w:ascii="Book Antiqua" w:hAnsi="Book Antiqua" w:cs="Times New Roman"/>
          <w:b/>
          <w:i/>
          <w:sz w:val="24"/>
          <w:szCs w:val="24"/>
        </w:rPr>
        <w:t>fVII</w:t>
      </w:r>
      <w:proofErr w:type="spellEnd"/>
      <w:r w:rsidR="007E72ED" w:rsidRPr="00523C33">
        <w:rPr>
          <w:rFonts w:ascii="Book Antiqua" w:hAnsi="Book Antiqua" w:cs="Times New Roman"/>
          <w:b/>
          <w:i/>
          <w:sz w:val="24"/>
          <w:szCs w:val="24"/>
        </w:rPr>
        <w:t>: Are there any functional differences?</w:t>
      </w:r>
    </w:p>
    <w:p w:rsidR="007878B3" w:rsidRPr="00523C33" w:rsidRDefault="00014473" w:rsidP="00523C33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523C33">
        <w:rPr>
          <w:rFonts w:ascii="Book Antiqua" w:hAnsi="Book Antiqua" w:cs="Times New Roman"/>
          <w:sz w:val="24"/>
          <w:szCs w:val="24"/>
        </w:rPr>
        <w:t>C</w:t>
      </w:r>
      <w:r w:rsidR="00022055" w:rsidRPr="00523C33">
        <w:rPr>
          <w:rFonts w:ascii="Book Antiqua" w:hAnsi="Book Antiqua" w:cs="Times New Roman"/>
          <w:sz w:val="24"/>
          <w:szCs w:val="24"/>
        </w:rPr>
        <w:t>ell surface</w:t>
      </w:r>
      <w:r w:rsidR="00D04A5C" w:rsidRPr="00523C33">
        <w:rPr>
          <w:rFonts w:ascii="Book Antiqua" w:hAnsi="Book Antiqua" w:cs="Times New Roman"/>
          <w:sz w:val="24"/>
          <w:szCs w:val="24"/>
        </w:rPr>
        <w:t>-</w:t>
      </w:r>
      <w:r w:rsidR="00022055" w:rsidRPr="00523C33">
        <w:rPr>
          <w:rFonts w:ascii="Book Antiqua" w:hAnsi="Book Antiqua" w:cs="Times New Roman"/>
          <w:sz w:val="24"/>
          <w:szCs w:val="24"/>
        </w:rPr>
        <w:t>bound</w:t>
      </w:r>
      <w:r w:rsidR="0022237B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5268A0" w:rsidRPr="00523C33">
        <w:rPr>
          <w:rFonts w:ascii="Book Antiqua" w:hAnsi="Book Antiqua" w:cs="Times New Roman"/>
          <w:sz w:val="24"/>
          <w:szCs w:val="24"/>
        </w:rPr>
        <w:t xml:space="preserve">TF binds </w:t>
      </w:r>
      <w:proofErr w:type="spellStart"/>
      <w:r w:rsidR="005268A0" w:rsidRPr="00523C33">
        <w:rPr>
          <w:rFonts w:ascii="Book Antiqua" w:hAnsi="Book Antiqua" w:cs="Times New Roman"/>
          <w:sz w:val="24"/>
          <w:szCs w:val="24"/>
        </w:rPr>
        <w:t>fVII</w:t>
      </w:r>
      <w:proofErr w:type="spellEnd"/>
      <w:r w:rsidR="00022055" w:rsidRPr="00523C33">
        <w:rPr>
          <w:rFonts w:ascii="Book Antiqua" w:hAnsi="Book Antiqua" w:cs="Times New Roman"/>
          <w:sz w:val="24"/>
          <w:szCs w:val="24"/>
        </w:rPr>
        <w:t>,</w:t>
      </w:r>
      <w:r w:rsidR="0022237B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F914C0" w:rsidRPr="00523C33">
        <w:rPr>
          <w:rFonts w:ascii="Book Antiqua" w:hAnsi="Book Antiqua" w:cs="Times New Roman"/>
          <w:sz w:val="24"/>
          <w:szCs w:val="24"/>
        </w:rPr>
        <w:t>irrespective of</w:t>
      </w:r>
      <w:r w:rsidR="005268A0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9635D9" w:rsidRPr="00523C33">
        <w:rPr>
          <w:rFonts w:ascii="Book Antiqua" w:hAnsi="Book Antiqua" w:cs="Times New Roman"/>
          <w:sz w:val="24"/>
          <w:szCs w:val="24"/>
        </w:rPr>
        <w:t>its source</w:t>
      </w:r>
      <w:r w:rsidR="0087109C" w:rsidRPr="00523C33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="00F914C0" w:rsidRPr="00523C33">
        <w:rPr>
          <w:rFonts w:ascii="Book Antiqua" w:hAnsi="Book Antiqua" w:cs="Times New Roman"/>
          <w:sz w:val="24"/>
          <w:szCs w:val="24"/>
        </w:rPr>
        <w:t>eutopic</w:t>
      </w:r>
      <w:proofErr w:type="spellEnd"/>
      <w:r w:rsidR="00F914C0" w:rsidRPr="00523C33">
        <w:rPr>
          <w:rFonts w:ascii="Book Antiqua" w:hAnsi="Book Antiqua" w:cs="Times New Roman"/>
          <w:sz w:val="24"/>
          <w:szCs w:val="24"/>
        </w:rPr>
        <w:t xml:space="preserve"> or ectopic synthesis</w:t>
      </w:r>
      <w:r w:rsidR="0087109C" w:rsidRPr="00523C33">
        <w:rPr>
          <w:rFonts w:ascii="Book Antiqua" w:hAnsi="Book Antiqua" w:cs="Times New Roman"/>
          <w:sz w:val="24"/>
          <w:szCs w:val="24"/>
        </w:rPr>
        <w:t>)</w:t>
      </w:r>
      <w:r w:rsidR="00F914C0" w:rsidRPr="00523C33">
        <w:rPr>
          <w:rFonts w:ascii="Book Antiqua" w:hAnsi="Book Antiqua" w:cs="Times New Roman"/>
          <w:sz w:val="24"/>
          <w:szCs w:val="24"/>
        </w:rPr>
        <w:t xml:space="preserve">, </w:t>
      </w:r>
      <w:r w:rsidRPr="00523C33">
        <w:rPr>
          <w:rFonts w:ascii="Book Antiqua" w:hAnsi="Book Antiqua" w:cs="Times New Roman"/>
          <w:sz w:val="24"/>
          <w:szCs w:val="24"/>
        </w:rPr>
        <w:t xml:space="preserve">raising the question of whether the </w:t>
      </w:r>
      <w:r w:rsidR="005268A0" w:rsidRPr="00523C33">
        <w:rPr>
          <w:rFonts w:ascii="Book Antiqua" w:hAnsi="Book Antiqua" w:cs="Times New Roman"/>
          <w:sz w:val="24"/>
          <w:szCs w:val="24"/>
        </w:rPr>
        <w:t>TF-</w:t>
      </w:r>
      <w:proofErr w:type="spellStart"/>
      <w:r w:rsidR="005268A0" w:rsidRPr="00523C33">
        <w:rPr>
          <w:rFonts w:ascii="Book Antiqua" w:hAnsi="Book Antiqua" w:cs="Times New Roman"/>
          <w:sz w:val="24"/>
          <w:szCs w:val="24"/>
        </w:rPr>
        <w:t>fVIIa</w:t>
      </w:r>
      <w:proofErr w:type="spellEnd"/>
      <w:r w:rsidR="005268A0" w:rsidRPr="00523C33">
        <w:rPr>
          <w:rFonts w:ascii="Book Antiqua" w:hAnsi="Book Antiqua" w:cs="Times New Roman"/>
          <w:sz w:val="24"/>
          <w:szCs w:val="24"/>
        </w:rPr>
        <w:t xml:space="preserve"> complex function</w:t>
      </w:r>
      <w:r w:rsidR="00B44BDD" w:rsidRPr="00523C33">
        <w:rPr>
          <w:rFonts w:ascii="Book Antiqua" w:hAnsi="Book Antiqua" w:cs="Times New Roman"/>
          <w:sz w:val="24"/>
          <w:szCs w:val="24"/>
        </w:rPr>
        <w:t>s</w:t>
      </w:r>
      <w:r w:rsidRPr="00523C33">
        <w:rPr>
          <w:rFonts w:ascii="Book Antiqua" w:hAnsi="Book Antiqua" w:cs="Times New Roman"/>
          <w:sz w:val="24"/>
          <w:szCs w:val="24"/>
        </w:rPr>
        <w:t xml:space="preserve"> differently</w:t>
      </w:r>
      <w:r w:rsidR="005268A0" w:rsidRPr="00523C33">
        <w:rPr>
          <w:rFonts w:ascii="Book Antiqua" w:hAnsi="Book Antiqua" w:cs="Times New Roman"/>
          <w:sz w:val="24"/>
          <w:szCs w:val="24"/>
        </w:rPr>
        <w:t xml:space="preserve"> depending on </w:t>
      </w:r>
      <w:r w:rsidR="00F914C0" w:rsidRPr="00523C33">
        <w:rPr>
          <w:rFonts w:ascii="Book Antiqua" w:hAnsi="Book Antiqua" w:cs="Times New Roman"/>
          <w:sz w:val="24"/>
          <w:szCs w:val="24"/>
        </w:rPr>
        <w:t xml:space="preserve">the </w:t>
      </w:r>
      <w:r w:rsidRPr="00523C33">
        <w:rPr>
          <w:rFonts w:ascii="Book Antiqua" w:hAnsi="Book Antiqua" w:cs="Times New Roman"/>
          <w:sz w:val="24"/>
          <w:szCs w:val="24"/>
        </w:rPr>
        <w:t>source of</w:t>
      </w:r>
      <w:r w:rsidR="00F914C0" w:rsidRPr="00523C3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8E472E" w:rsidRPr="00523C33">
        <w:rPr>
          <w:rFonts w:ascii="Book Antiqua" w:hAnsi="Book Antiqua" w:cs="Times New Roman"/>
          <w:sz w:val="24"/>
          <w:szCs w:val="24"/>
        </w:rPr>
        <w:t>fVII</w:t>
      </w:r>
      <w:proofErr w:type="spellEnd"/>
      <w:r w:rsidR="008E472E" w:rsidRPr="00523C33">
        <w:rPr>
          <w:rFonts w:ascii="Book Antiqua" w:hAnsi="Book Antiqua" w:cs="Times New Roman"/>
          <w:sz w:val="24"/>
          <w:szCs w:val="24"/>
        </w:rPr>
        <w:t xml:space="preserve">. </w:t>
      </w:r>
      <w:r w:rsidR="00B44BDD" w:rsidRPr="00523C33">
        <w:rPr>
          <w:rFonts w:ascii="Book Antiqua" w:hAnsi="Book Antiqua" w:cs="Times New Roman"/>
          <w:sz w:val="24"/>
          <w:szCs w:val="24"/>
        </w:rPr>
        <w:t>Previous studies have shown</w:t>
      </w:r>
      <w:r w:rsidR="000D0911" w:rsidRPr="00523C33">
        <w:rPr>
          <w:rFonts w:ascii="Book Antiqua" w:hAnsi="Book Antiqua" w:cs="Times New Roman"/>
          <w:sz w:val="24"/>
          <w:szCs w:val="24"/>
        </w:rPr>
        <w:t xml:space="preserve"> that</w:t>
      </w:r>
      <w:r w:rsidR="00B44BDD" w:rsidRPr="00523C33">
        <w:rPr>
          <w:rFonts w:ascii="Book Antiqua" w:hAnsi="Book Antiqua" w:cs="Times New Roman"/>
          <w:sz w:val="24"/>
          <w:szCs w:val="24"/>
        </w:rPr>
        <w:t xml:space="preserve"> the</w:t>
      </w:r>
      <w:r w:rsidR="000D0911" w:rsidRPr="00523C33">
        <w:rPr>
          <w:rFonts w:ascii="Book Antiqua" w:hAnsi="Book Antiqua" w:cs="Times New Roman"/>
          <w:sz w:val="24"/>
          <w:szCs w:val="24"/>
        </w:rPr>
        <w:t xml:space="preserve"> plasma concentration</w:t>
      </w:r>
      <w:r w:rsidR="008E472E" w:rsidRPr="00523C33">
        <w:rPr>
          <w:rFonts w:ascii="Book Antiqua" w:hAnsi="Book Antiqua" w:cs="Times New Roman"/>
          <w:sz w:val="24"/>
          <w:szCs w:val="24"/>
        </w:rPr>
        <w:t xml:space="preserve"> of </w:t>
      </w:r>
      <w:proofErr w:type="spellStart"/>
      <w:r w:rsidR="008E472E" w:rsidRPr="00523C33">
        <w:rPr>
          <w:rFonts w:ascii="Book Antiqua" w:hAnsi="Book Antiqua" w:cs="Times New Roman"/>
          <w:sz w:val="24"/>
          <w:szCs w:val="24"/>
        </w:rPr>
        <w:t>fVII</w:t>
      </w:r>
      <w:proofErr w:type="spellEnd"/>
      <w:r w:rsidR="000D0911" w:rsidRPr="00523C33">
        <w:rPr>
          <w:rFonts w:ascii="Book Antiqua" w:hAnsi="Book Antiqua" w:cs="Times New Roman"/>
          <w:sz w:val="24"/>
          <w:szCs w:val="24"/>
        </w:rPr>
        <w:t xml:space="preserve"> is quite </w:t>
      </w:r>
      <w:proofErr w:type="gramStart"/>
      <w:r w:rsidR="000D0911" w:rsidRPr="00523C33">
        <w:rPr>
          <w:rFonts w:ascii="Book Antiqua" w:hAnsi="Book Antiqua" w:cs="Times New Roman"/>
          <w:sz w:val="24"/>
          <w:szCs w:val="24"/>
        </w:rPr>
        <w:t>low</w:t>
      </w:r>
      <w:r w:rsidR="00576597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76597" w:rsidRPr="00523C33">
        <w:rPr>
          <w:rFonts w:ascii="Book Antiqua" w:hAnsi="Book Antiqua" w:cs="Times New Roman"/>
          <w:sz w:val="24"/>
          <w:szCs w:val="24"/>
          <w:vertAlign w:val="superscript"/>
        </w:rPr>
        <w:t>4]</w:t>
      </w:r>
      <w:r w:rsidR="000D0911" w:rsidRPr="00523C33">
        <w:rPr>
          <w:rFonts w:ascii="Book Antiqua" w:hAnsi="Book Antiqua" w:cs="Times New Roman"/>
          <w:sz w:val="24"/>
          <w:szCs w:val="24"/>
        </w:rPr>
        <w:t>. Th</w:t>
      </w:r>
      <w:r w:rsidR="00FF4115" w:rsidRPr="00523C33">
        <w:rPr>
          <w:rFonts w:ascii="Book Antiqua" w:hAnsi="Book Antiqua" w:cs="Times New Roman"/>
          <w:sz w:val="24"/>
          <w:szCs w:val="24"/>
        </w:rPr>
        <w:t>erefore,</w:t>
      </w:r>
      <w:r w:rsidR="000D0911" w:rsidRPr="00523C33">
        <w:rPr>
          <w:rFonts w:ascii="Book Antiqua" w:hAnsi="Book Antiqua" w:cs="Times New Roman"/>
          <w:sz w:val="24"/>
          <w:szCs w:val="24"/>
        </w:rPr>
        <w:t xml:space="preserve"> we can envision that </w:t>
      </w:r>
      <w:r w:rsidR="000D0911" w:rsidRPr="00523C33">
        <w:rPr>
          <w:rFonts w:ascii="Book Antiqua" w:hAnsi="Book Antiqua" w:cs="Times New Roman"/>
          <w:sz w:val="24"/>
          <w:szCs w:val="24"/>
        </w:rPr>
        <w:lastRenderedPageBreak/>
        <w:t xml:space="preserve">self-production of </w:t>
      </w:r>
      <w:proofErr w:type="spellStart"/>
      <w:r w:rsidR="000D0911" w:rsidRPr="00523C33">
        <w:rPr>
          <w:rFonts w:ascii="Book Antiqua" w:hAnsi="Book Antiqua" w:cs="Times New Roman"/>
          <w:sz w:val="24"/>
          <w:szCs w:val="24"/>
        </w:rPr>
        <w:t>fVII</w:t>
      </w:r>
      <w:proofErr w:type="spellEnd"/>
      <w:r w:rsidR="000D0911" w:rsidRPr="00523C33">
        <w:rPr>
          <w:rFonts w:ascii="Book Antiqua" w:hAnsi="Book Antiqua" w:cs="Times New Roman"/>
          <w:sz w:val="24"/>
          <w:szCs w:val="24"/>
        </w:rPr>
        <w:t xml:space="preserve"> may facilitate </w:t>
      </w:r>
      <w:r w:rsidR="009635D9" w:rsidRPr="00523C33">
        <w:rPr>
          <w:rFonts w:ascii="Book Antiqua" w:hAnsi="Book Antiqua" w:cs="Times New Roman"/>
          <w:sz w:val="24"/>
          <w:szCs w:val="24"/>
        </w:rPr>
        <w:t>TF-</w:t>
      </w:r>
      <w:proofErr w:type="spellStart"/>
      <w:r w:rsidR="009635D9" w:rsidRPr="00523C33">
        <w:rPr>
          <w:rFonts w:ascii="Book Antiqua" w:hAnsi="Book Antiqua" w:cs="Times New Roman"/>
          <w:sz w:val="24"/>
          <w:szCs w:val="24"/>
        </w:rPr>
        <w:t>fVII</w:t>
      </w:r>
      <w:proofErr w:type="spellEnd"/>
      <w:r w:rsidR="009635D9" w:rsidRPr="00523C33">
        <w:rPr>
          <w:rFonts w:ascii="Book Antiqua" w:hAnsi="Book Antiqua" w:cs="Times New Roman"/>
          <w:sz w:val="24"/>
          <w:szCs w:val="24"/>
        </w:rPr>
        <w:t xml:space="preserve"> complex formation compared </w:t>
      </w:r>
      <w:r w:rsidR="00D04A5C" w:rsidRPr="00523C33">
        <w:rPr>
          <w:rFonts w:ascii="Book Antiqua" w:hAnsi="Book Antiqua" w:cs="Times New Roman"/>
          <w:sz w:val="24"/>
          <w:szCs w:val="24"/>
        </w:rPr>
        <w:t>with</w:t>
      </w:r>
      <w:r w:rsidR="009635D9" w:rsidRPr="00523C33">
        <w:rPr>
          <w:rFonts w:ascii="Book Antiqua" w:hAnsi="Book Antiqua" w:cs="Times New Roman"/>
          <w:sz w:val="24"/>
          <w:szCs w:val="24"/>
        </w:rPr>
        <w:t xml:space="preserve"> exogenous</w:t>
      </w:r>
      <w:r w:rsidR="00FF4115" w:rsidRPr="00523C33">
        <w:rPr>
          <w:rFonts w:ascii="Book Antiqua" w:hAnsi="Book Antiqua" w:cs="Times New Roman"/>
          <w:sz w:val="24"/>
          <w:szCs w:val="24"/>
        </w:rPr>
        <w:t>ly expressed</w:t>
      </w:r>
      <w:r w:rsidR="009635D9" w:rsidRPr="00523C3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9635D9" w:rsidRPr="00523C33">
        <w:rPr>
          <w:rFonts w:ascii="Book Antiqua" w:hAnsi="Book Antiqua" w:cs="Times New Roman"/>
          <w:sz w:val="24"/>
          <w:szCs w:val="24"/>
        </w:rPr>
        <w:t>fVII</w:t>
      </w:r>
      <w:proofErr w:type="spellEnd"/>
      <w:r w:rsidR="000D0911" w:rsidRPr="00523C33">
        <w:rPr>
          <w:rFonts w:ascii="Book Antiqua" w:hAnsi="Book Antiqua" w:cs="Times New Roman"/>
          <w:sz w:val="24"/>
          <w:szCs w:val="24"/>
        </w:rPr>
        <w:t xml:space="preserve">. This </w:t>
      </w:r>
      <w:r w:rsidR="00CD3FD5" w:rsidRPr="00523C33">
        <w:rPr>
          <w:rFonts w:ascii="Book Antiqua" w:hAnsi="Book Antiqua" w:cs="Times New Roman"/>
          <w:sz w:val="24"/>
          <w:szCs w:val="24"/>
        </w:rPr>
        <w:t>may</w:t>
      </w:r>
      <w:r w:rsidR="000D0911" w:rsidRPr="00523C33">
        <w:rPr>
          <w:rFonts w:ascii="Book Antiqua" w:hAnsi="Book Antiqua" w:cs="Times New Roman"/>
          <w:sz w:val="24"/>
          <w:szCs w:val="24"/>
        </w:rPr>
        <w:t xml:space="preserve"> be particularly important </w:t>
      </w:r>
      <w:r w:rsidR="00CD3FD5" w:rsidRPr="00523C33">
        <w:rPr>
          <w:rFonts w:ascii="Book Antiqua" w:hAnsi="Book Antiqua" w:cs="Times New Roman"/>
          <w:sz w:val="24"/>
          <w:szCs w:val="24"/>
        </w:rPr>
        <w:t>in</w:t>
      </w:r>
      <w:r w:rsidR="000D0911" w:rsidRPr="00523C33">
        <w:rPr>
          <w:rFonts w:ascii="Book Antiqua" w:hAnsi="Book Antiqua" w:cs="Times New Roman"/>
          <w:sz w:val="24"/>
          <w:szCs w:val="24"/>
        </w:rPr>
        <w:t xml:space="preserve"> hypoxic cancer microenvironments</w:t>
      </w:r>
      <w:r w:rsidR="00507794" w:rsidRPr="00523C33">
        <w:rPr>
          <w:rFonts w:ascii="Book Antiqua" w:hAnsi="Book Antiqua" w:cs="Times New Roman"/>
          <w:sz w:val="24"/>
          <w:szCs w:val="24"/>
        </w:rPr>
        <w:t>,</w:t>
      </w:r>
      <w:r w:rsidR="000D0911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1F2625" w:rsidRPr="00523C33">
        <w:rPr>
          <w:rFonts w:ascii="Book Antiqua" w:hAnsi="Book Antiqua" w:cs="Times New Roman"/>
          <w:sz w:val="24"/>
          <w:szCs w:val="24"/>
        </w:rPr>
        <w:t>where the</w:t>
      </w:r>
      <w:r w:rsidR="009700FF" w:rsidRPr="00523C33">
        <w:rPr>
          <w:rFonts w:ascii="Book Antiqua" w:hAnsi="Book Antiqua" w:cs="Times New Roman"/>
          <w:sz w:val="24"/>
          <w:szCs w:val="24"/>
        </w:rPr>
        <w:t xml:space="preserve"> supply of </w:t>
      </w:r>
      <w:proofErr w:type="spellStart"/>
      <w:r w:rsidR="00394549" w:rsidRPr="00523C33">
        <w:rPr>
          <w:rFonts w:ascii="Book Antiqua" w:hAnsi="Book Antiqua" w:cs="Times New Roman"/>
          <w:sz w:val="24"/>
          <w:szCs w:val="24"/>
        </w:rPr>
        <w:t>f</w:t>
      </w:r>
      <w:r w:rsidR="009700FF" w:rsidRPr="00523C33">
        <w:rPr>
          <w:rFonts w:ascii="Book Antiqua" w:hAnsi="Book Antiqua" w:cs="Times New Roman"/>
          <w:sz w:val="24"/>
          <w:szCs w:val="24"/>
        </w:rPr>
        <w:t>VII</w:t>
      </w:r>
      <w:proofErr w:type="spellEnd"/>
      <w:r w:rsidR="009700FF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F914C0" w:rsidRPr="00523C33">
        <w:rPr>
          <w:rFonts w:ascii="Book Antiqua" w:hAnsi="Book Antiqua" w:cs="Times New Roman"/>
          <w:sz w:val="24"/>
          <w:szCs w:val="24"/>
        </w:rPr>
        <w:t xml:space="preserve">from </w:t>
      </w:r>
      <w:r w:rsidR="001F2625" w:rsidRPr="00523C33">
        <w:rPr>
          <w:rFonts w:ascii="Book Antiqua" w:hAnsi="Book Antiqua" w:cs="Times New Roman"/>
          <w:sz w:val="24"/>
          <w:szCs w:val="24"/>
        </w:rPr>
        <w:t xml:space="preserve">the </w:t>
      </w:r>
      <w:r w:rsidR="00F914C0" w:rsidRPr="00523C33">
        <w:rPr>
          <w:rFonts w:ascii="Book Antiqua" w:hAnsi="Book Antiqua" w:cs="Times New Roman"/>
          <w:sz w:val="24"/>
          <w:szCs w:val="24"/>
        </w:rPr>
        <w:t xml:space="preserve">bloodstream </w:t>
      </w:r>
      <w:r w:rsidR="001F2625" w:rsidRPr="00523C33">
        <w:rPr>
          <w:rFonts w:ascii="Book Antiqua" w:hAnsi="Book Antiqua" w:cs="Times New Roman"/>
          <w:sz w:val="24"/>
          <w:szCs w:val="24"/>
        </w:rPr>
        <w:t>is likely</w:t>
      </w:r>
      <w:r w:rsidR="00507794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F914C0" w:rsidRPr="00523C33">
        <w:rPr>
          <w:rFonts w:ascii="Book Antiqua" w:hAnsi="Book Antiqua" w:cs="Times New Roman"/>
          <w:sz w:val="24"/>
          <w:szCs w:val="24"/>
        </w:rPr>
        <w:t xml:space="preserve">limited </w:t>
      </w:r>
      <w:r w:rsidR="00D04A5C" w:rsidRPr="00523C33">
        <w:rPr>
          <w:rFonts w:ascii="Book Antiqua" w:hAnsi="Book Antiqua" w:cs="Times New Roman"/>
          <w:sz w:val="24"/>
          <w:szCs w:val="24"/>
        </w:rPr>
        <w:t>because of</w:t>
      </w:r>
      <w:r w:rsidR="00A37960" w:rsidRPr="00523C33">
        <w:rPr>
          <w:rFonts w:ascii="Book Antiqua" w:hAnsi="Book Antiqua" w:cs="Times New Roman"/>
          <w:sz w:val="24"/>
          <w:szCs w:val="24"/>
        </w:rPr>
        <w:t xml:space="preserve"> poor </w:t>
      </w:r>
      <w:r w:rsidR="009700FF" w:rsidRPr="00523C33">
        <w:rPr>
          <w:rFonts w:ascii="Book Antiqua" w:hAnsi="Book Antiqua" w:cs="Times New Roman"/>
          <w:sz w:val="24"/>
          <w:szCs w:val="24"/>
        </w:rPr>
        <w:t>and aberrant vasculature</w:t>
      </w:r>
      <w:r w:rsidR="00A37960" w:rsidRPr="00523C33">
        <w:rPr>
          <w:rFonts w:ascii="Book Antiqua" w:hAnsi="Book Antiqua" w:cs="Times New Roman"/>
          <w:sz w:val="24"/>
          <w:szCs w:val="24"/>
        </w:rPr>
        <w:t>.</w:t>
      </w:r>
      <w:r w:rsidR="000C2C49" w:rsidRPr="00523C33">
        <w:rPr>
          <w:rFonts w:ascii="Book Antiqua" w:hAnsi="Book Antiqua" w:cs="Times New Roman"/>
          <w:sz w:val="24"/>
          <w:szCs w:val="24"/>
        </w:rPr>
        <w:t xml:space="preserve"> In addition, </w:t>
      </w:r>
      <w:r w:rsidR="00F8266A" w:rsidRPr="00523C33">
        <w:rPr>
          <w:rFonts w:ascii="Book Antiqua" w:hAnsi="Book Antiqua" w:cs="Times New Roman"/>
          <w:sz w:val="24"/>
          <w:szCs w:val="24"/>
        </w:rPr>
        <w:t>it was recently</w:t>
      </w:r>
      <w:r w:rsidR="000C2C49" w:rsidRPr="00523C33">
        <w:rPr>
          <w:rFonts w:ascii="Book Antiqua" w:hAnsi="Book Antiqua" w:cs="Times New Roman"/>
          <w:sz w:val="24"/>
          <w:szCs w:val="24"/>
        </w:rPr>
        <w:t xml:space="preserve"> described that ectopically synthesized </w:t>
      </w:r>
      <w:proofErr w:type="spellStart"/>
      <w:r w:rsidR="000C2C49" w:rsidRPr="00523C33">
        <w:rPr>
          <w:rFonts w:ascii="Book Antiqua" w:hAnsi="Book Antiqua" w:cs="Times New Roman"/>
          <w:sz w:val="24"/>
          <w:szCs w:val="24"/>
        </w:rPr>
        <w:t>fVII</w:t>
      </w:r>
      <w:proofErr w:type="spellEnd"/>
      <w:r w:rsidR="000C2C49" w:rsidRPr="00523C33">
        <w:rPr>
          <w:rFonts w:ascii="Book Antiqua" w:hAnsi="Book Antiqua" w:cs="Times New Roman"/>
          <w:sz w:val="24"/>
          <w:szCs w:val="24"/>
        </w:rPr>
        <w:t xml:space="preserve"> can augment</w:t>
      </w:r>
      <w:r w:rsidR="00741E7A" w:rsidRPr="00523C33">
        <w:rPr>
          <w:rFonts w:ascii="Book Antiqua" w:hAnsi="Book Antiqua" w:cs="Times New Roman"/>
          <w:sz w:val="24"/>
          <w:szCs w:val="24"/>
        </w:rPr>
        <w:t xml:space="preserve"> the</w:t>
      </w:r>
      <w:r w:rsidR="000C2C49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D54F17" w:rsidRPr="00523C33">
        <w:rPr>
          <w:rFonts w:ascii="Book Antiqua" w:hAnsi="Book Antiqua" w:cs="Times New Roman"/>
          <w:sz w:val="24"/>
          <w:szCs w:val="24"/>
        </w:rPr>
        <w:t xml:space="preserve">growth </w:t>
      </w:r>
      <w:r w:rsidR="000C2C49" w:rsidRPr="00523C33">
        <w:rPr>
          <w:rFonts w:ascii="Book Antiqua" w:hAnsi="Book Antiqua" w:cs="Times New Roman"/>
          <w:sz w:val="24"/>
          <w:szCs w:val="24"/>
        </w:rPr>
        <w:t xml:space="preserve">of breast cancer </w:t>
      </w:r>
      <w:proofErr w:type="gramStart"/>
      <w:r w:rsidR="000C2C49" w:rsidRPr="00523C33">
        <w:rPr>
          <w:rFonts w:ascii="Book Antiqua" w:hAnsi="Book Antiqua" w:cs="Times New Roman"/>
          <w:sz w:val="24"/>
          <w:szCs w:val="24"/>
        </w:rPr>
        <w:t>cells</w:t>
      </w:r>
      <w:r w:rsidR="00A1061A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1061A" w:rsidRPr="00523C33">
        <w:rPr>
          <w:rFonts w:ascii="Book Antiqua" w:hAnsi="Book Antiqua" w:cs="Times New Roman"/>
          <w:sz w:val="24"/>
          <w:szCs w:val="24"/>
          <w:vertAlign w:val="superscript"/>
        </w:rPr>
        <w:t>10</w:t>
      </w:r>
      <w:r w:rsidR="00165E90" w:rsidRPr="00523C33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3173D8" w:rsidRPr="00523C3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0C2C49" w:rsidRPr="00523C33">
        <w:rPr>
          <w:rFonts w:ascii="Book Antiqua" w:hAnsi="Book Antiqua" w:cs="Times New Roman"/>
          <w:sz w:val="24"/>
          <w:szCs w:val="24"/>
        </w:rPr>
        <w:t xml:space="preserve">. </w:t>
      </w:r>
      <w:r w:rsidR="00F8266A" w:rsidRPr="00523C33">
        <w:rPr>
          <w:rFonts w:ascii="Book Antiqua" w:hAnsi="Book Antiqua" w:cs="Times New Roman"/>
          <w:sz w:val="24"/>
          <w:szCs w:val="24"/>
        </w:rPr>
        <w:t>T</w:t>
      </w:r>
      <w:r w:rsidR="00F052E3" w:rsidRPr="00523C33">
        <w:rPr>
          <w:rFonts w:ascii="Book Antiqua" w:hAnsi="Book Antiqua" w:cs="Times New Roman"/>
          <w:sz w:val="24"/>
          <w:szCs w:val="24"/>
        </w:rPr>
        <w:t>his is an unexpected</w:t>
      </w:r>
      <w:r w:rsidR="00F8266A" w:rsidRPr="00523C33">
        <w:rPr>
          <w:rFonts w:ascii="Book Antiqua" w:hAnsi="Book Antiqua" w:cs="Times New Roman"/>
          <w:sz w:val="24"/>
          <w:szCs w:val="24"/>
        </w:rPr>
        <w:t xml:space="preserve"> result as it ha</w:t>
      </w:r>
      <w:r w:rsidR="00741E7A" w:rsidRPr="00523C33">
        <w:rPr>
          <w:rFonts w:ascii="Book Antiqua" w:hAnsi="Book Antiqua" w:cs="Times New Roman"/>
          <w:sz w:val="24"/>
          <w:szCs w:val="24"/>
        </w:rPr>
        <w:t>d</w:t>
      </w:r>
      <w:r w:rsidR="00F8266A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6F5647" w:rsidRPr="00523C33">
        <w:rPr>
          <w:rFonts w:ascii="Book Antiqua" w:hAnsi="Book Antiqua" w:cs="Times New Roman"/>
          <w:sz w:val="24"/>
          <w:szCs w:val="24"/>
        </w:rPr>
        <w:t xml:space="preserve">previously </w:t>
      </w:r>
      <w:r w:rsidR="00F8266A" w:rsidRPr="00523C33">
        <w:rPr>
          <w:rFonts w:ascii="Book Antiqua" w:hAnsi="Book Antiqua" w:cs="Times New Roman"/>
          <w:sz w:val="24"/>
          <w:szCs w:val="24"/>
        </w:rPr>
        <w:t xml:space="preserve">been </w:t>
      </w:r>
      <w:r w:rsidR="00394549" w:rsidRPr="00523C33">
        <w:rPr>
          <w:rFonts w:ascii="Book Antiqua" w:hAnsi="Book Antiqua" w:cs="Times New Roman"/>
          <w:sz w:val="24"/>
          <w:szCs w:val="24"/>
        </w:rPr>
        <w:t>observed</w:t>
      </w:r>
      <w:r w:rsidR="00F8266A" w:rsidRPr="00523C33">
        <w:rPr>
          <w:rFonts w:ascii="Book Antiqua" w:hAnsi="Book Antiqua" w:cs="Times New Roman"/>
          <w:sz w:val="24"/>
          <w:szCs w:val="24"/>
        </w:rPr>
        <w:t xml:space="preserve"> that TF does not contribute to cell proliferation under </w:t>
      </w:r>
      <w:r w:rsidR="00F8266A" w:rsidRPr="00523C33">
        <w:rPr>
          <w:rFonts w:ascii="Book Antiqua" w:hAnsi="Book Antiqua" w:cs="Times New Roman"/>
          <w:i/>
          <w:sz w:val="24"/>
          <w:szCs w:val="24"/>
        </w:rPr>
        <w:t>in vitro</w:t>
      </w:r>
      <w:r w:rsidR="00F8266A" w:rsidRPr="00523C33">
        <w:rPr>
          <w:rFonts w:ascii="Book Antiqua" w:hAnsi="Book Antiqua" w:cs="Times New Roman"/>
          <w:sz w:val="24"/>
          <w:szCs w:val="24"/>
        </w:rPr>
        <w:t xml:space="preserve"> cell culture </w:t>
      </w:r>
      <w:proofErr w:type="gramStart"/>
      <w:r w:rsidR="00F8266A" w:rsidRPr="00523C33">
        <w:rPr>
          <w:rFonts w:ascii="Book Antiqua" w:hAnsi="Book Antiqua" w:cs="Times New Roman"/>
          <w:sz w:val="24"/>
          <w:szCs w:val="24"/>
        </w:rPr>
        <w:t>condition</w:t>
      </w:r>
      <w:r w:rsidR="00701B00" w:rsidRPr="00523C33">
        <w:rPr>
          <w:rFonts w:ascii="Book Antiqua" w:hAnsi="Book Antiqua" w:cs="Times New Roman"/>
          <w:sz w:val="24"/>
          <w:szCs w:val="24"/>
        </w:rPr>
        <w:t>s</w:t>
      </w:r>
      <w:r w:rsidR="003173D8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173D8" w:rsidRPr="00523C33">
        <w:rPr>
          <w:rFonts w:ascii="Book Antiqua" w:hAnsi="Book Antiqua" w:cs="Times New Roman"/>
          <w:sz w:val="24"/>
          <w:szCs w:val="24"/>
          <w:vertAlign w:val="superscript"/>
        </w:rPr>
        <w:t>43]</w:t>
      </w:r>
      <w:r w:rsidR="00F8266A" w:rsidRPr="00523C33">
        <w:rPr>
          <w:rFonts w:ascii="Book Antiqua" w:hAnsi="Book Antiqua" w:cs="Times New Roman"/>
          <w:sz w:val="24"/>
          <w:szCs w:val="24"/>
        </w:rPr>
        <w:t xml:space="preserve">. Indeed, </w:t>
      </w:r>
      <w:r w:rsidR="001972FC" w:rsidRPr="00523C33">
        <w:rPr>
          <w:rFonts w:ascii="Book Antiqua" w:hAnsi="Book Antiqua" w:cs="Times New Roman"/>
          <w:sz w:val="24"/>
          <w:szCs w:val="24"/>
        </w:rPr>
        <w:t xml:space="preserve">this study </w:t>
      </w:r>
      <w:r w:rsidR="00EF0E02" w:rsidRPr="00523C33">
        <w:rPr>
          <w:rFonts w:ascii="Book Antiqua" w:hAnsi="Book Antiqua" w:cs="Times New Roman"/>
          <w:sz w:val="24"/>
          <w:szCs w:val="24"/>
        </w:rPr>
        <w:t xml:space="preserve">demonstrated </w:t>
      </w:r>
      <w:r w:rsidR="00F8266A" w:rsidRPr="00523C33">
        <w:rPr>
          <w:rFonts w:ascii="Book Antiqua" w:hAnsi="Book Antiqua" w:cs="Times New Roman"/>
          <w:sz w:val="24"/>
          <w:szCs w:val="24"/>
        </w:rPr>
        <w:t xml:space="preserve">that proliferation of breast cancer cells with high TF expression </w:t>
      </w:r>
      <w:r w:rsidR="00EF0E02" w:rsidRPr="00523C33">
        <w:rPr>
          <w:rFonts w:ascii="Book Antiqua" w:hAnsi="Book Antiqua" w:cs="Times New Roman"/>
          <w:sz w:val="24"/>
          <w:szCs w:val="24"/>
        </w:rPr>
        <w:t>was not</w:t>
      </w:r>
      <w:r w:rsidR="00F8266A" w:rsidRPr="00523C33">
        <w:rPr>
          <w:rFonts w:ascii="Book Antiqua" w:hAnsi="Book Antiqua" w:cs="Times New Roman"/>
          <w:sz w:val="24"/>
          <w:szCs w:val="24"/>
        </w:rPr>
        <w:t xml:space="preserve"> enhanced by exogenous supply of </w:t>
      </w:r>
      <w:proofErr w:type="spellStart"/>
      <w:proofErr w:type="gramStart"/>
      <w:r w:rsidR="00F8266A" w:rsidRPr="00523C33">
        <w:rPr>
          <w:rFonts w:ascii="Book Antiqua" w:hAnsi="Book Antiqua" w:cs="Times New Roman"/>
          <w:sz w:val="24"/>
          <w:szCs w:val="24"/>
        </w:rPr>
        <w:t>fVII</w:t>
      </w:r>
      <w:proofErr w:type="spellEnd"/>
      <w:r w:rsidR="00A1061A" w:rsidRPr="00523C33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1061A" w:rsidRPr="00523C33">
        <w:rPr>
          <w:rFonts w:ascii="Book Antiqua" w:hAnsi="Book Antiqua" w:cs="Times New Roman"/>
          <w:sz w:val="24"/>
          <w:szCs w:val="24"/>
          <w:vertAlign w:val="superscript"/>
        </w:rPr>
        <w:t>10</w:t>
      </w:r>
      <w:r w:rsidR="00165E90" w:rsidRPr="00523C33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B93646" w:rsidRPr="00523C33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8266A" w:rsidRPr="00523C33">
        <w:rPr>
          <w:rFonts w:ascii="Book Antiqua" w:hAnsi="Book Antiqua" w:cs="Times New Roman"/>
          <w:sz w:val="24"/>
          <w:szCs w:val="24"/>
        </w:rPr>
        <w:t xml:space="preserve">. </w:t>
      </w:r>
      <w:r w:rsidR="00410385" w:rsidRPr="00523C33">
        <w:rPr>
          <w:rFonts w:ascii="Book Antiqua" w:hAnsi="Book Antiqua" w:cs="Times New Roman"/>
          <w:sz w:val="24"/>
          <w:szCs w:val="24"/>
        </w:rPr>
        <w:t>To date</w:t>
      </w:r>
      <w:r w:rsidR="00D04A5C" w:rsidRPr="00523C33">
        <w:rPr>
          <w:rFonts w:ascii="Book Antiqua" w:hAnsi="Book Antiqua" w:cs="Times New Roman"/>
          <w:sz w:val="24"/>
          <w:szCs w:val="24"/>
        </w:rPr>
        <w:t>,</w:t>
      </w:r>
      <w:r w:rsidR="00EF0E02" w:rsidRPr="00523C33">
        <w:rPr>
          <w:rFonts w:ascii="Book Antiqua" w:hAnsi="Book Antiqua" w:cs="Times New Roman"/>
          <w:sz w:val="24"/>
          <w:szCs w:val="24"/>
        </w:rPr>
        <w:t xml:space="preserve"> however, the m</w:t>
      </w:r>
      <w:r w:rsidR="00F8266A" w:rsidRPr="00523C33">
        <w:rPr>
          <w:rFonts w:ascii="Book Antiqua" w:hAnsi="Book Antiqua" w:cs="Times New Roman"/>
          <w:sz w:val="24"/>
          <w:szCs w:val="24"/>
        </w:rPr>
        <w:t>echanisms</w:t>
      </w:r>
      <w:r w:rsidR="00EF0E02" w:rsidRPr="00523C33">
        <w:rPr>
          <w:rFonts w:ascii="Book Antiqua" w:hAnsi="Book Antiqua" w:cs="Times New Roman"/>
          <w:sz w:val="24"/>
          <w:szCs w:val="24"/>
        </w:rPr>
        <w:t xml:space="preserve"> regulating</w:t>
      </w:r>
      <w:r w:rsidR="00F8266A" w:rsidRPr="00523C33">
        <w:rPr>
          <w:rFonts w:ascii="Book Antiqua" w:hAnsi="Book Antiqua" w:cs="Times New Roman"/>
          <w:sz w:val="24"/>
          <w:szCs w:val="24"/>
        </w:rPr>
        <w:t xml:space="preserve"> differential </w:t>
      </w:r>
      <w:r w:rsidR="00BC23A0" w:rsidRPr="00523C33">
        <w:rPr>
          <w:rFonts w:ascii="Book Antiqua" w:hAnsi="Book Antiqua" w:cs="Times New Roman"/>
          <w:sz w:val="24"/>
          <w:szCs w:val="24"/>
        </w:rPr>
        <w:t>cell growth</w:t>
      </w:r>
      <w:r w:rsidR="00F8266A" w:rsidRPr="00523C33">
        <w:rPr>
          <w:rFonts w:ascii="Book Antiqua" w:hAnsi="Book Antiqua" w:cs="Times New Roman"/>
          <w:sz w:val="24"/>
          <w:szCs w:val="24"/>
        </w:rPr>
        <w:t xml:space="preserve"> between cells exposed to exogenous</w:t>
      </w:r>
      <w:r w:rsidR="00EF0E02" w:rsidRPr="00523C33">
        <w:rPr>
          <w:rFonts w:ascii="Book Antiqua" w:hAnsi="Book Antiqua" w:cs="Times New Roman"/>
          <w:sz w:val="24"/>
          <w:szCs w:val="24"/>
        </w:rPr>
        <w:t xml:space="preserve">ly supplied </w:t>
      </w:r>
      <w:proofErr w:type="spellStart"/>
      <w:r w:rsidR="00EF0E02" w:rsidRPr="00523C33">
        <w:rPr>
          <w:rFonts w:ascii="Book Antiqua" w:hAnsi="Book Antiqua" w:cs="Times New Roman"/>
          <w:sz w:val="24"/>
          <w:szCs w:val="24"/>
        </w:rPr>
        <w:t>fVII</w:t>
      </w:r>
      <w:proofErr w:type="spellEnd"/>
      <w:r w:rsidR="00F8266A" w:rsidRPr="00523C33">
        <w:rPr>
          <w:rFonts w:ascii="Book Antiqua" w:hAnsi="Book Antiqua" w:cs="Times New Roman"/>
          <w:sz w:val="24"/>
          <w:szCs w:val="24"/>
        </w:rPr>
        <w:t xml:space="preserve"> and ectopic</w:t>
      </w:r>
      <w:r w:rsidR="00410385" w:rsidRPr="00523C33">
        <w:rPr>
          <w:rFonts w:ascii="Book Antiqua" w:hAnsi="Book Antiqua" w:cs="Times New Roman"/>
          <w:sz w:val="24"/>
          <w:szCs w:val="24"/>
        </w:rPr>
        <w:t>ally</w:t>
      </w:r>
      <w:r w:rsidR="00F8266A" w:rsidRPr="00523C33">
        <w:rPr>
          <w:rFonts w:ascii="Book Antiqua" w:hAnsi="Book Antiqua" w:cs="Times New Roman"/>
          <w:sz w:val="24"/>
          <w:szCs w:val="24"/>
        </w:rPr>
        <w:t xml:space="preserve"> synthesi</w:t>
      </w:r>
      <w:r w:rsidR="00D04A5C" w:rsidRPr="00523C33">
        <w:rPr>
          <w:rFonts w:ascii="Book Antiqua" w:hAnsi="Book Antiqua" w:cs="Times New Roman"/>
          <w:sz w:val="24"/>
          <w:szCs w:val="24"/>
        </w:rPr>
        <w:t>z</w:t>
      </w:r>
      <w:r w:rsidR="00410385" w:rsidRPr="00523C33">
        <w:rPr>
          <w:rFonts w:ascii="Book Antiqua" w:hAnsi="Book Antiqua" w:cs="Times New Roman"/>
          <w:sz w:val="24"/>
          <w:szCs w:val="24"/>
        </w:rPr>
        <w:t>ed</w:t>
      </w:r>
      <w:r w:rsidR="00F8266A" w:rsidRPr="00523C3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8266A" w:rsidRPr="00523C33">
        <w:rPr>
          <w:rFonts w:ascii="Book Antiqua" w:hAnsi="Book Antiqua" w:cs="Times New Roman"/>
          <w:sz w:val="24"/>
          <w:szCs w:val="24"/>
        </w:rPr>
        <w:t>fVII</w:t>
      </w:r>
      <w:proofErr w:type="spellEnd"/>
      <w:r w:rsidR="00F8266A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EF0E02" w:rsidRPr="00523C33">
        <w:rPr>
          <w:rFonts w:ascii="Book Antiqua" w:hAnsi="Book Antiqua" w:cs="Times New Roman"/>
          <w:sz w:val="24"/>
          <w:szCs w:val="24"/>
        </w:rPr>
        <w:t>remain unclear</w:t>
      </w:r>
      <w:r w:rsidR="001972FC" w:rsidRPr="00523C33">
        <w:rPr>
          <w:rFonts w:ascii="Book Antiqua" w:hAnsi="Book Antiqua" w:cs="Times New Roman"/>
          <w:sz w:val="24"/>
          <w:szCs w:val="24"/>
        </w:rPr>
        <w:t>. Our</w:t>
      </w:r>
      <w:r w:rsidR="00BC23A0" w:rsidRPr="00523C33">
        <w:rPr>
          <w:rFonts w:ascii="Book Antiqua" w:hAnsi="Book Antiqua" w:cs="Times New Roman"/>
          <w:sz w:val="24"/>
          <w:szCs w:val="24"/>
        </w:rPr>
        <w:t xml:space="preserve"> knowledge concerning other functional differences </w:t>
      </w:r>
      <w:r w:rsidR="00555F66" w:rsidRPr="00523C33">
        <w:rPr>
          <w:rFonts w:ascii="Book Antiqua" w:hAnsi="Book Antiqua" w:cs="Times New Roman"/>
          <w:sz w:val="24"/>
          <w:szCs w:val="24"/>
        </w:rPr>
        <w:t>in</w:t>
      </w:r>
      <w:r w:rsidR="00BC23A0" w:rsidRPr="00523C33">
        <w:rPr>
          <w:rFonts w:ascii="Book Antiqua" w:hAnsi="Book Antiqua" w:cs="Times New Roman"/>
          <w:sz w:val="24"/>
          <w:szCs w:val="24"/>
        </w:rPr>
        <w:t xml:space="preserve"> cancer cells associated with </w:t>
      </w:r>
      <w:r w:rsidR="00555F66" w:rsidRPr="00523C33">
        <w:rPr>
          <w:rFonts w:ascii="Book Antiqua" w:hAnsi="Book Antiqua" w:cs="Times New Roman"/>
          <w:sz w:val="24"/>
          <w:szCs w:val="24"/>
        </w:rPr>
        <w:t>differential routes of</w:t>
      </w:r>
      <w:r w:rsidR="00BC23A0" w:rsidRPr="00523C33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BC23A0" w:rsidRPr="00523C33">
        <w:rPr>
          <w:rFonts w:ascii="Book Antiqua" w:hAnsi="Book Antiqua" w:cs="Times New Roman"/>
          <w:sz w:val="24"/>
          <w:szCs w:val="24"/>
        </w:rPr>
        <w:t>fVII</w:t>
      </w:r>
      <w:proofErr w:type="spellEnd"/>
      <w:r w:rsidR="00BC23A0" w:rsidRPr="00523C33">
        <w:rPr>
          <w:rFonts w:ascii="Book Antiqua" w:hAnsi="Book Antiqua" w:cs="Times New Roman"/>
          <w:sz w:val="24"/>
          <w:szCs w:val="24"/>
        </w:rPr>
        <w:t xml:space="preserve"> supply is currently poor</w:t>
      </w:r>
      <w:r w:rsidR="00D04A5C" w:rsidRPr="00523C33">
        <w:rPr>
          <w:rFonts w:ascii="Book Antiqua" w:hAnsi="Book Antiqua" w:cs="Times New Roman"/>
          <w:sz w:val="24"/>
          <w:szCs w:val="24"/>
        </w:rPr>
        <w:t>;</w:t>
      </w:r>
      <w:r w:rsidR="00BC23A0" w:rsidRPr="00523C33">
        <w:rPr>
          <w:rFonts w:ascii="Book Antiqua" w:hAnsi="Book Antiqua" w:cs="Times New Roman"/>
          <w:sz w:val="24"/>
          <w:szCs w:val="24"/>
        </w:rPr>
        <w:t xml:space="preserve"> however</w:t>
      </w:r>
      <w:r w:rsidR="00F8266A" w:rsidRPr="00523C33">
        <w:rPr>
          <w:rFonts w:ascii="Book Antiqua" w:hAnsi="Book Antiqua" w:cs="Times New Roman"/>
          <w:sz w:val="24"/>
          <w:szCs w:val="24"/>
        </w:rPr>
        <w:t xml:space="preserve">, </w:t>
      </w:r>
      <w:r w:rsidR="00555F66" w:rsidRPr="00523C33">
        <w:rPr>
          <w:rFonts w:ascii="Book Antiqua" w:hAnsi="Book Antiqua" w:cs="Times New Roman"/>
          <w:sz w:val="24"/>
          <w:szCs w:val="24"/>
        </w:rPr>
        <w:t>this represents an interesting field for future study.</w:t>
      </w:r>
    </w:p>
    <w:p w:rsidR="008E472E" w:rsidRPr="00523C33" w:rsidRDefault="008E472E" w:rsidP="00523C33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A0796D" w:rsidRPr="00523C33" w:rsidRDefault="00A0796D" w:rsidP="00523C33">
      <w:pPr>
        <w:spacing w:line="360" w:lineRule="auto"/>
        <w:rPr>
          <w:rFonts w:ascii="Book Antiqua" w:hAnsi="Book Antiqua" w:cs="Times New Roman"/>
          <w:b/>
          <w:caps/>
          <w:sz w:val="24"/>
          <w:szCs w:val="24"/>
        </w:rPr>
      </w:pPr>
      <w:r w:rsidRPr="00523C33">
        <w:rPr>
          <w:rFonts w:ascii="Book Antiqua" w:hAnsi="Book Antiqua" w:cs="Times New Roman"/>
          <w:b/>
          <w:caps/>
          <w:sz w:val="24"/>
          <w:szCs w:val="24"/>
        </w:rPr>
        <w:t>TF-</w:t>
      </w:r>
      <w:proofErr w:type="spellStart"/>
      <w:r w:rsidRPr="00523C33">
        <w:rPr>
          <w:rFonts w:ascii="Book Antiqua" w:hAnsi="Book Antiqua" w:cs="Times New Roman"/>
          <w:b/>
          <w:caps/>
          <w:sz w:val="24"/>
          <w:szCs w:val="24"/>
        </w:rPr>
        <w:t>fVII</w:t>
      </w:r>
      <w:r w:rsidRPr="00523C33">
        <w:rPr>
          <w:rFonts w:ascii="Book Antiqua" w:hAnsi="Book Antiqua" w:cs="Times New Roman"/>
          <w:b/>
          <w:sz w:val="24"/>
          <w:szCs w:val="24"/>
        </w:rPr>
        <w:t>a</w:t>
      </w:r>
      <w:proofErr w:type="spellEnd"/>
      <w:r w:rsidRPr="00523C33">
        <w:rPr>
          <w:rFonts w:ascii="Book Antiqua" w:hAnsi="Book Antiqua" w:cs="Times New Roman"/>
          <w:b/>
          <w:caps/>
          <w:sz w:val="24"/>
          <w:szCs w:val="24"/>
        </w:rPr>
        <w:t xml:space="preserve"> signaling</w:t>
      </w:r>
      <w:r w:rsidR="00117F71" w:rsidRPr="00523C33">
        <w:rPr>
          <w:rFonts w:ascii="Book Antiqua" w:hAnsi="Book Antiqua" w:cs="Times New Roman"/>
          <w:b/>
          <w:caps/>
          <w:sz w:val="24"/>
          <w:szCs w:val="24"/>
        </w:rPr>
        <w:t xml:space="preserve"> as</w:t>
      </w:r>
      <w:r w:rsidR="0087109C" w:rsidRPr="00523C33">
        <w:rPr>
          <w:rFonts w:ascii="Book Antiqua" w:hAnsi="Book Antiqua" w:cs="Times New Roman"/>
          <w:b/>
          <w:caps/>
          <w:sz w:val="24"/>
          <w:szCs w:val="24"/>
        </w:rPr>
        <w:t xml:space="preserve"> A</w:t>
      </w:r>
      <w:r w:rsidR="00117F71" w:rsidRPr="00523C33">
        <w:rPr>
          <w:rFonts w:ascii="Book Antiqua" w:hAnsi="Book Antiqua" w:cs="Times New Roman"/>
          <w:b/>
          <w:caps/>
          <w:sz w:val="24"/>
          <w:szCs w:val="24"/>
        </w:rPr>
        <w:t xml:space="preserve"> therapeutic target</w:t>
      </w:r>
    </w:p>
    <w:p w:rsidR="00CB267F" w:rsidRPr="00523C33" w:rsidRDefault="00CB267F" w:rsidP="00523C33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523C33">
        <w:rPr>
          <w:rFonts w:ascii="Book Antiqua" w:hAnsi="Book Antiqua" w:cs="Times New Roman"/>
          <w:b/>
          <w:i/>
          <w:sz w:val="24"/>
          <w:szCs w:val="24"/>
        </w:rPr>
        <w:t>Potential therapeutic strateg</w:t>
      </w:r>
      <w:r w:rsidR="0087109C" w:rsidRPr="00523C33">
        <w:rPr>
          <w:rFonts w:ascii="Book Antiqua" w:hAnsi="Book Antiqua" w:cs="Times New Roman"/>
          <w:b/>
          <w:i/>
          <w:sz w:val="24"/>
          <w:szCs w:val="24"/>
        </w:rPr>
        <w:t>ies</w:t>
      </w:r>
      <w:r w:rsidRPr="00523C33">
        <w:rPr>
          <w:rFonts w:ascii="Book Antiqua" w:hAnsi="Book Antiqua" w:cs="Times New Roman"/>
          <w:b/>
          <w:i/>
          <w:sz w:val="24"/>
          <w:szCs w:val="24"/>
        </w:rPr>
        <w:t xml:space="preserve"> targeting TF-</w:t>
      </w:r>
      <w:proofErr w:type="spellStart"/>
      <w:r w:rsidRPr="00523C33">
        <w:rPr>
          <w:rFonts w:ascii="Book Antiqua" w:hAnsi="Book Antiqua" w:cs="Times New Roman"/>
          <w:b/>
          <w:i/>
          <w:sz w:val="24"/>
          <w:szCs w:val="24"/>
        </w:rPr>
        <w:t>fVIIa</w:t>
      </w:r>
      <w:proofErr w:type="spellEnd"/>
      <w:r w:rsidRPr="00523C33">
        <w:rPr>
          <w:rFonts w:ascii="Book Antiqua" w:hAnsi="Book Antiqua" w:cs="Times New Roman"/>
          <w:b/>
          <w:i/>
          <w:sz w:val="24"/>
          <w:szCs w:val="24"/>
        </w:rPr>
        <w:t xml:space="preserve"> signaling</w:t>
      </w:r>
    </w:p>
    <w:p w:rsidR="007878B3" w:rsidRPr="00523C33" w:rsidRDefault="00636459" w:rsidP="00523C33">
      <w:pPr>
        <w:spacing w:line="360" w:lineRule="auto"/>
        <w:rPr>
          <w:rFonts w:ascii="Book Antiqua" w:hAnsi="Book Antiqua"/>
          <w:sz w:val="24"/>
          <w:szCs w:val="24"/>
        </w:rPr>
      </w:pPr>
      <w:r w:rsidRPr="00523C33">
        <w:rPr>
          <w:rFonts w:ascii="Book Antiqua" w:hAnsi="Book Antiqua" w:cs="Times New Roman"/>
          <w:sz w:val="24"/>
          <w:szCs w:val="24"/>
        </w:rPr>
        <w:t>To date, several</w:t>
      </w:r>
      <w:r w:rsidR="00C24D1F" w:rsidRPr="00523C33">
        <w:rPr>
          <w:rFonts w:ascii="Book Antiqua" w:hAnsi="Book Antiqua" w:cs="Times New Roman"/>
          <w:sz w:val="24"/>
          <w:szCs w:val="24"/>
        </w:rPr>
        <w:t xml:space="preserve"> attempts have been made</w:t>
      </w:r>
      <w:r w:rsidR="0087592C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C24D1F" w:rsidRPr="00523C33">
        <w:rPr>
          <w:rFonts w:ascii="Book Antiqua" w:hAnsi="Book Antiqua" w:cs="Times New Roman"/>
          <w:sz w:val="24"/>
          <w:szCs w:val="24"/>
        </w:rPr>
        <w:t>to inhibit TF</w:t>
      </w:r>
      <w:r w:rsidR="00324EB0" w:rsidRPr="00523C33">
        <w:rPr>
          <w:rFonts w:ascii="Book Antiqua" w:hAnsi="Book Antiqua" w:cs="Times New Roman"/>
          <w:sz w:val="24"/>
          <w:szCs w:val="24"/>
        </w:rPr>
        <w:t>-</w:t>
      </w:r>
      <w:proofErr w:type="spellStart"/>
      <w:r w:rsidR="00324EB0" w:rsidRPr="00523C33">
        <w:rPr>
          <w:rFonts w:ascii="Book Antiqua" w:hAnsi="Book Antiqua" w:cs="Times New Roman"/>
          <w:sz w:val="24"/>
          <w:szCs w:val="24"/>
        </w:rPr>
        <w:t>fVIIa</w:t>
      </w:r>
      <w:proofErr w:type="spellEnd"/>
      <w:r w:rsidR="00C24D1F" w:rsidRPr="00523C33">
        <w:rPr>
          <w:rFonts w:ascii="Book Antiqua" w:hAnsi="Book Antiqua" w:cs="Times New Roman"/>
          <w:sz w:val="24"/>
          <w:szCs w:val="24"/>
        </w:rPr>
        <w:t xml:space="preserve"> activity</w:t>
      </w:r>
      <w:r w:rsidR="00AE36BA" w:rsidRPr="00523C33">
        <w:rPr>
          <w:rFonts w:ascii="Book Antiqua" w:hAnsi="Book Antiqua" w:cs="Times New Roman"/>
          <w:sz w:val="24"/>
          <w:szCs w:val="24"/>
        </w:rPr>
        <w:t xml:space="preserve"> associated with breast cancer</w:t>
      </w:r>
      <w:r w:rsidR="00324EB0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324EB0" w:rsidRPr="00523C33">
        <w:rPr>
          <w:rFonts w:ascii="Book Antiqua" w:hAnsi="Book Antiqua" w:cs="Times New Roman"/>
          <w:i/>
          <w:sz w:val="24"/>
          <w:szCs w:val="24"/>
        </w:rPr>
        <w:t>in vitro</w:t>
      </w:r>
      <w:r w:rsidR="00324EB0" w:rsidRPr="00523C33">
        <w:rPr>
          <w:rFonts w:ascii="Book Antiqua" w:hAnsi="Book Antiqua" w:cs="Times New Roman"/>
          <w:sz w:val="24"/>
          <w:szCs w:val="24"/>
        </w:rPr>
        <w:t xml:space="preserve"> and</w:t>
      </w:r>
      <w:r w:rsidR="00C24D1F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C24D1F" w:rsidRPr="00523C33">
        <w:rPr>
          <w:rFonts w:ascii="Book Antiqua" w:hAnsi="Book Antiqua" w:cs="Times New Roman"/>
          <w:i/>
          <w:sz w:val="24"/>
          <w:szCs w:val="24"/>
        </w:rPr>
        <w:t>in vivo</w:t>
      </w:r>
      <w:r w:rsidR="0087592C" w:rsidRPr="00523C33">
        <w:rPr>
          <w:rFonts w:ascii="Book Antiqua" w:hAnsi="Book Antiqua" w:cs="Times New Roman"/>
          <w:sz w:val="24"/>
          <w:szCs w:val="24"/>
        </w:rPr>
        <w:t>.</w:t>
      </w:r>
      <w:r w:rsidR="00391E0B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Pr="00523C33">
        <w:rPr>
          <w:rFonts w:ascii="Book Antiqua" w:hAnsi="Book Antiqua" w:cs="Times New Roman"/>
          <w:sz w:val="24"/>
          <w:szCs w:val="24"/>
        </w:rPr>
        <w:t>One</w:t>
      </w:r>
      <w:r w:rsidR="005A025B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F77E2C" w:rsidRPr="00523C33">
        <w:rPr>
          <w:rFonts w:ascii="Book Antiqua" w:hAnsi="Book Antiqua" w:cs="Times New Roman"/>
          <w:sz w:val="24"/>
          <w:szCs w:val="24"/>
        </w:rPr>
        <w:t>simple</w:t>
      </w:r>
      <w:r w:rsidR="005A025B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="00324EB0" w:rsidRPr="00523C33">
        <w:rPr>
          <w:rFonts w:ascii="Book Antiqua" w:hAnsi="Book Antiqua" w:cs="Times New Roman"/>
          <w:sz w:val="24"/>
          <w:szCs w:val="24"/>
        </w:rPr>
        <w:t>method</w:t>
      </w:r>
      <w:r w:rsidR="005A025B" w:rsidRPr="00523C33">
        <w:rPr>
          <w:rFonts w:ascii="Book Antiqua" w:hAnsi="Book Antiqua" w:cs="Times New Roman"/>
          <w:sz w:val="24"/>
          <w:szCs w:val="24"/>
        </w:rPr>
        <w:t xml:space="preserve"> </w:t>
      </w:r>
      <w:r w:rsidRPr="00523C33">
        <w:rPr>
          <w:rFonts w:ascii="Book Antiqua" w:hAnsi="Book Antiqua" w:cs="Times New Roman"/>
          <w:sz w:val="24"/>
          <w:szCs w:val="24"/>
        </w:rPr>
        <w:t xml:space="preserve">used </w:t>
      </w:r>
      <w:r w:rsidR="005A025B" w:rsidRPr="00523C33">
        <w:rPr>
          <w:rFonts w:ascii="Book Antiqua" w:hAnsi="Book Antiqua" w:cs="Times New Roman"/>
          <w:sz w:val="24"/>
          <w:szCs w:val="24"/>
        </w:rPr>
        <w:t>to block TF</w:t>
      </w:r>
      <w:r w:rsidR="00324EB0" w:rsidRPr="00523C33">
        <w:rPr>
          <w:rFonts w:ascii="Book Antiqua" w:hAnsi="Book Antiqua" w:cs="Times New Roman"/>
          <w:sz w:val="24"/>
          <w:szCs w:val="24"/>
        </w:rPr>
        <w:t>-</w:t>
      </w:r>
      <w:proofErr w:type="spellStart"/>
      <w:r w:rsidR="00324EB0" w:rsidRPr="00523C33">
        <w:rPr>
          <w:rFonts w:ascii="Book Antiqua" w:hAnsi="Book Antiqua" w:cs="Times New Roman"/>
          <w:sz w:val="24"/>
          <w:szCs w:val="24"/>
        </w:rPr>
        <w:t>fVIIa</w:t>
      </w:r>
      <w:proofErr w:type="spellEnd"/>
      <w:r w:rsidR="005A025B" w:rsidRPr="00523C33">
        <w:rPr>
          <w:rFonts w:ascii="Book Antiqua" w:hAnsi="Book Antiqua" w:cs="Times New Roman"/>
          <w:sz w:val="24"/>
          <w:szCs w:val="24"/>
        </w:rPr>
        <w:t xml:space="preserve"> activity</w:t>
      </w:r>
      <w:r w:rsidRPr="00523C33">
        <w:rPr>
          <w:rFonts w:ascii="Book Antiqua" w:hAnsi="Book Antiqua" w:cs="Times New Roman"/>
          <w:sz w:val="24"/>
          <w:szCs w:val="24"/>
        </w:rPr>
        <w:t xml:space="preserve"> involves treatment with</w:t>
      </w:r>
      <w:r w:rsidR="005A025B" w:rsidRPr="00523C33">
        <w:rPr>
          <w:rFonts w:ascii="Book Antiqua" w:hAnsi="Book Antiqua" w:cs="Times New Roman"/>
          <w:sz w:val="24"/>
          <w:szCs w:val="24"/>
        </w:rPr>
        <w:t xml:space="preserve"> anti-TF antibod</w:t>
      </w:r>
      <w:r w:rsidR="00971A55" w:rsidRPr="00523C33">
        <w:rPr>
          <w:rFonts w:ascii="Book Antiqua" w:hAnsi="Book Antiqua" w:cs="Times New Roman"/>
          <w:sz w:val="24"/>
          <w:szCs w:val="24"/>
        </w:rPr>
        <w:t>ies</w:t>
      </w:r>
      <w:r w:rsidR="005A025B" w:rsidRPr="00523C33">
        <w:rPr>
          <w:rFonts w:ascii="Book Antiqua" w:hAnsi="Book Antiqua" w:cs="Times New Roman"/>
          <w:sz w:val="24"/>
          <w:szCs w:val="24"/>
        </w:rPr>
        <w:t xml:space="preserve">. </w:t>
      </w:r>
      <w:r w:rsidR="005C4B0C" w:rsidRPr="00523C33">
        <w:rPr>
          <w:rFonts w:ascii="Book Antiqua" w:hAnsi="Book Antiqua" w:cs="Times New Roman"/>
          <w:sz w:val="24"/>
          <w:szCs w:val="24"/>
        </w:rPr>
        <w:t>Th</w:t>
      </w:r>
      <w:r w:rsidR="005A545E" w:rsidRPr="00523C33">
        <w:rPr>
          <w:rFonts w:ascii="Book Antiqua" w:hAnsi="Book Antiqua" w:cs="Times New Roman"/>
          <w:sz w:val="24"/>
          <w:szCs w:val="24"/>
        </w:rPr>
        <w:t xml:space="preserve">e use of monoclonal antibodies </w:t>
      </w:r>
      <w:r w:rsidR="004238F0" w:rsidRPr="00523C33">
        <w:rPr>
          <w:rFonts w:ascii="Book Antiqua" w:hAnsi="Book Antiqua" w:cs="Times New Roman"/>
          <w:sz w:val="24"/>
          <w:szCs w:val="24"/>
        </w:rPr>
        <w:t xml:space="preserve">has been </w:t>
      </w:r>
      <w:r w:rsidR="005A545E" w:rsidRPr="00523C33">
        <w:rPr>
          <w:rFonts w:ascii="Book Antiqua" w:hAnsi="Book Antiqua" w:cs="Times New Roman"/>
          <w:sz w:val="24"/>
          <w:szCs w:val="24"/>
        </w:rPr>
        <w:t>successfully</w:t>
      </w:r>
      <w:r w:rsidR="004238F0" w:rsidRPr="00523C33">
        <w:rPr>
          <w:rFonts w:ascii="Book Antiqua" w:hAnsi="Book Antiqua" w:cs="Times New Roman"/>
          <w:sz w:val="24"/>
          <w:szCs w:val="24"/>
        </w:rPr>
        <w:t xml:space="preserve"> used in breast cancer therapy to target cell surface HER2, and therefore</w:t>
      </w:r>
      <w:r w:rsidR="005C4B0C" w:rsidRPr="00523C33">
        <w:rPr>
          <w:rFonts w:ascii="Book Antiqua" w:hAnsi="Book Antiqua"/>
          <w:sz w:val="24"/>
          <w:szCs w:val="24"/>
        </w:rPr>
        <w:t xml:space="preserve"> represents</w:t>
      </w:r>
      <w:r w:rsidR="00507F9D" w:rsidRPr="00523C33">
        <w:rPr>
          <w:rFonts w:ascii="Book Antiqua" w:hAnsi="Book Antiqua"/>
          <w:sz w:val="24"/>
          <w:szCs w:val="24"/>
        </w:rPr>
        <w:t xml:space="preserve"> a</w:t>
      </w:r>
      <w:r w:rsidR="00835FB6" w:rsidRPr="00523C33">
        <w:rPr>
          <w:rFonts w:ascii="Book Antiqua" w:hAnsi="Book Antiqua"/>
          <w:sz w:val="24"/>
          <w:szCs w:val="24"/>
        </w:rPr>
        <w:t xml:space="preserve"> </w:t>
      </w:r>
      <w:r w:rsidR="0083311A" w:rsidRPr="00523C33">
        <w:rPr>
          <w:rFonts w:ascii="Book Antiqua" w:hAnsi="Book Antiqua"/>
          <w:sz w:val="24"/>
          <w:szCs w:val="24"/>
        </w:rPr>
        <w:t>promising</w:t>
      </w:r>
      <w:r w:rsidR="00835FB6" w:rsidRPr="00523C33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5A545E" w:rsidRPr="00523C33">
        <w:rPr>
          <w:rFonts w:ascii="Book Antiqua" w:hAnsi="Book Antiqua"/>
          <w:sz w:val="24"/>
          <w:szCs w:val="24"/>
        </w:rPr>
        <w:t>strategy</w:t>
      </w:r>
      <w:r w:rsidR="00776442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76442" w:rsidRPr="00523C33">
        <w:rPr>
          <w:rFonts w:ascii="Book Antiqua" w:hAnsi="Book Antiqua"/>
          <w:sz w:val="24"/>
          <w:szCs w:val="24"/>
          <w:vertAlign w:val="superscript"/>
        </w:rPr>
        <w:t>10</w:t>
      </w:r>
      <w:r w:rsidR="00165E90" w:rsidRPr="00523C33">
        <w:rPr>
          <w:rFonts w:ascii="Book Antiqua" w:hAnsi="Book Antiqua"/>
          <w:sz w:val="24"/>
          <w:szCs w:val="24"/>
          <w:vertAlign w:val="superscript"/>
        </w:rPr>
        <w:t>3</w:t>
      </w:r>
      <w:r w:rsidR="00507F9D"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="00507F9D" w:rsidRPr="00523C33">
        <w:rPr>
          <w:rFonts w:ascii="Book Antiqua" w:hAnsi="Book Antiqua"/>
          <w:sz w:val="24"/>
          <w:szCs w:val="24"/>
        </w:rPr>
        <w:t xml:space="preserve">. However, </w:t>
      </w:r>
      <w:r w:rsidR="00D94F23" w:rsidRPr="00523C33">
        <w:rPr>
          <w:rFonts w:ascii="Book Antiqua" w:hAnsi="Book Antiqua"/>
          <w:sz w:val="24"/>
          <w:szCs w:val="24"/>
        </w:rPr>
        <w:t>the</w:t>
      </w:r>
      <w:r w:rsidR="006963BA" w:rsidRPr="00523C33">
        <w:rPr>
          <w:rFonts w:ascii="Book Antiqua" w:hAnsi="Book Antiqua"/>
          <w:sz w:val="24"/>
          <w:szCs w:val="24"/>
        </w:rPr>
        <w:t xml:space="preserve"> major concern</w:t>
      </w:r>
      <w:r w:rsidR="00D94F23" w:rsidRPr="00523C33">
        <w:rPr>
          <w:rFonts w:ascii="Book Antiqua" w:hAnsi="Book Antiqua"/>
          <w:sz w:val="24"/>
          <w:szCs w:val="24"/>
        </w:rPr>
        <w:t xml:space="preserve"> of this strategy</w:t>
      </w:r>
      <w:r w:rsidR="006963BA" w:rsidRPr="00523C33">
        <w:rPr>
          <w:rFonts w:ascii="Book Antiqua" w:hAnsi="Book Antiqua"/>
          <w:sz w:val="24"/>
          <w:szCs w:val="24"/>
        </w:rPr>
        <w:t xml:space="preserve"> </w:t>
      </w:r>
      <w:r w:rsidR="00D94F23" w:rsidRPr="00523C33">
        <w:rPr>
          <w:rFonts w:ascii="Book Antiqua" w:hAnsi="Book Antiqua"/>
          <w:sz w:val="24"/>
          <w:szCs w:val="24"/>
        </w:rPr>
        <w:t>is</w:t>
      </w:r>
      <w:r w:rsidR="006963BA" w:rsidRPr="00523C33">
        <w:rPr>
          <w:rFonts w:ascii="Book Antiqua" w:hAnsi="Book Antiqua"/>
          <w:sz w:val="24"/>
          <w:szCs w:val="24"/>
        </w:rPr>
        <w:t xml:space="preserve"> that block</w:t>
      </w:r>
      <w:r w:rsidR="00D36DF6" w:rsidRPr="00523C33">
        <w:rPr>
          <w:rFonts w:ascii="Book Antiqua" w:hAnsi="Book Antiqua"/>
          <w:sz w:val="24"/>
          <w:szCs w:val="24"/>
        </w:rPr>
        <w:t>ing</w:t>
      </w:r>
      <w:r w:rsidR="006963BA" w:rsidRPr="00523C33">
        <w:rPr>
          <w:rFonts w:ascii="Book Antiqua" w:hAnsi="Book Antiqua"/>
          <w:sz w:val="24"/>
          <w:szCs w:val="24"/>
        </w:rPr>
        <w:t xml:space="preserve"> TF-</w:t>
      </w:r>
      <w:proofErr w:type="spellStart"/>
      <w:r w:rsidR="006963BA" w:rsidRPr="00523C33">
        <w:rPr>
          <w:rFonts w:ascii="Book Antiqua" w:hAnsi="Book Antiqua"/>
          <w:sz w:val="24"/>
          <w:szCs w:val="24"/>
        </w:rPr>
        <w:t>fVIIa</w:t>
      </w:r>
      <w:proofErr w:type="spellEnd"/>
      <w:r w:rsidR="006963BA" w:rsidRPr="00523C33">
        <w:rPr>
          <w:rFonts w:ascii="Book Antiqua" w:hAnsi="Book Antiqua"/>
          <w:sz w:val="24"/>
          <w:szCs w:val="24"/>
        </w:rPr>
        <w:t xml:space="preserve"> may also impair normal hemostasis</w:t>
      </w:r>
      <w:r w:rsidR="00D36DF6" w:rsidRPr="00523C33">
        <w:rPr>
          <w:rFonts w:ascii="Book Antiqua" w:hAnsi="Book Antiqua"/>
          <w:sz w:val="24"/>
          <w:szCs w:val="24"/>
        </w:rPr>
        <w:t>,</w:t>
      </w:r>
      <w:r w:rsidR="006963BA" w:rsidRPr="00523C33">
        <w:rPr>
          <w:rFonts w:ascii="Book Antiqua" w:hAnsi="Book Antiqua"/>
          <w:sz w:val="24"/>
          <w:szCs w:val="24"/>
        </w:rPr>
        <w:t xml:space="preserve"> caus</w:t>
      </w:r>
      <w:r w:rsidR="00D36DF6" w:rsidRPr="00523C33">
        <w:rPr>
          <w:rFonts w:ascii="Book Antiqua" w:hAnsi="Book Antiqua"/>
          <w:sz w:val="24"/>
          <w:szCs w:val="24"/>
        </w:rPr>
        <w:t>ing</w:t>
      </w:r>
      <w:r w:rsidR="006963BA" w:rsidRPr="00523C33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6963BA" w:rsidRPr="00523C33">
        <w:rPr>
          <w:rFonts w:ascii="Book Antiqua" w:hAnsi="Book Antiqua"/>
          <w:sz w:val="24"/>
          <w:szCs w:val="24"/>
        </w:rPr>
        <w:t>bleedin</w:t>
      </w:r>
      <w:r w:rsidR="00847055" w:rsidRPr="00523C33">
        <w:rPr>
          <w:rFonts w:ascii="Book Antiqua" w:hAnsi="Book Antiqua"/>
          <w:sz w:val="24"/>
          <w:szCs w:val="24"/>
        </w:rPr>
        <w:t>g</w:t>
      </w:r>
      <w:r w:rsidR="00847055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847055" w:rsidRPr="00523C33">
        <w:rPr>
          <w:rFonts w:ascii="Book Antiqua" w:hAnsi="Book Antiqua"/>
          <w:sz w:val="24"/>
          <w:szCs w:val="24"/>
          <w:vertAlign w:val="superscript"/>
        </w:rPr>
        <w:t>30]</w:t>
      </w:r>
      <w:r w:rsidR="005B0F66" w:rsidRPr="00523C33">
        <w:rPr>
          <w:rFonts w:ascii="Book Antiqua" w:hAnsi="Book Antiqua"/>
          <w:sz w:val="24"/>
          <w:szCs w:val="24"/>
        </w:rPr>
        <w:t>.</w:t>
      </w:r>
      <w:r w:rsidR="006C6C10" w:rsidRPr="00523C33">
        <w:rPr>
          <w:rFonts w:ascii="Book Antiqua" w:hAnsi="Book Antiqua"/>
          <w:sz w:val="24"/>
          <w:szCs w:val="24"/>
        </w:rPr>
        <w:t xml:space="preserve"> </w:t>
      </w:r>
      <w:r w:rsidR="004F3EE7" w:rsidRPr="00523C33">
        <w:rPr>
          <w:rFonts w:ascii="Book Antiqua" w:hAnsi="Book Antiqua"/>
          <w:sz w:val="24"/>
          <w:szCs w:val="24"/>
        </w:rPr>
        <w:t>Previous studies have shown</w:t>
      </w:r>
      <w:r w:rsidR="005A025B" w:rsidRPr="00523C33">
        <w:rPr>
          <w:rFonts w:ascii="Book Antiqua" w:hAnsi="Book Antiqua"/>
          <w:sz w:val="24"/>
          <w:szCs w:val="24"/>
        </w:rPr>
        <w:t xml:space="preserve"> </w:t>
      </w:r>
      <w:r w:rsidR="005A025B" w:rsidRPr="00523C33">
        <w:rPr>
          <w:rFonts w:ascii="Book Antiqua" w:hAnsi="Book Antiqua"/>
          <w:sz w:val="24"/>
          <w:szCs w:val="24"/>
        </w:rPr>
        <w:lastRenderedPageBreak/>
        <w:t xml:space="preserve">that growth </w:t>
      </w:r>
      <w:r w:rsidR="005F73DF" w:rsidRPr="00523C33">
        <w:rPr>
          <w:rFonts w:ascii="Book Antiqua" w:hAnsi="Book Antiqua"/>
          <w:sz w:val="24"/>
          <w:szCs w:val="24"/>
        </w:rPr>
        <w:t xml:space="preserve">and lung metastasis </w:t>
      </w:r>
      <w:r w:rsidR="005A025B" w:rsidRPr="00523C33">
        <w:rPr>
          <w:rFonts w:ascii="Book Antiqua" w:hAnsi="Book Antiqua"/>
          <w:sz w:val="24"/>
          <w:szCs w:val="24"/>
        </w:rPr>
        <w:t xml:space="preserve">of </w:t>
      </w:r>
      <w:proofErr w:type="spellStart"/>
      <w:r w:rsidR="005F73DF" w:rsidRPr="00523C33">
        <w:rPr>
          <w:rFonts w:ascii="Book Antiqua" w:hAnsi="Book Antiqua"/>
          <w:sz w:val="24"/>
          <w:szCs w:val="24"/>
        </w:rPr>
        <w:t>orthotopically</w:t>
      </w:r>
      <w:proofErr w:type="spellEnd"/>
      <w:r w:rsidR="005F73DF" w:rsidRPr="00523C33">
        <w:rPr>
          <w:rFonts w:ascii="Book Antiqua" w:hAnsi="Book Antiqua"/>
          <w:sz w:val="24"/>
          <w:szCs w:val="24"/>
        </w:rPr>
        <w:t xml:space="preserve"> transplanted </w:t>
      </w:r>
      <w:r w:rsidR="005A025B" w:rsidRPr="00523C33">
        <w:rPr>
          <w:rFonts w:ascii="Book Antiqua" w:hAnsi="Book Antiqua"/>
          <w:sz w:val="24"/>
          <w:szCs w:val="24"/>
        </w:rPr>
        <w:t xml:space="preserve">MDA-MB-231 </w:t>
      </w:r>
      <w:r w:rsidR="004F3EE7" w:rsidRPr="00523C33">
        <w:rPr>
          <w:rFonts w:ascii="Book Antiqua" w:hAnsi="Book Antiqua"/>
          <w:sz w:val="24"/>
          <w:szCs w:val="24"/>
        </w:rPr>
        <w:t>cells</w:t>
      </w:r>
      <w:r w:rsidR="005A025B" w:rsidRPr="00523C33">
        <w:rPr>
          <w:rFonts w:ascii="Book Antiqua" w:hAnsi="Book Antiqua"/>
          <w:sz w:val="24"/>
          <w:szCs w:val="24"/>
        </w:rPr>
        <w:t xml:space="preserve"> </w:t>
      </w:r>
      <w:r w:rsidR="005F73DF" w:rsidRPr="00523C33">
        <w:rPr>
          <w:rFonts w:ascii="Book Antiqua" w:hAnsi="Book Antiqua"/>
          <w:sz w:val="24"/>
          <w:szCs w:val="24"/>
        </w:rPr>
        <w:t xml:space="preserve">is profoundly suppressed by successive administration of </w:t>
      </w:r>
      <w:r w:rsidR="004F3EE7" w:rsidRPr="00523C33">
        <w:rPr>
          <w:rFonts w:ascii="Book Antiqua" w:hAnsi="Book Antiqua"/>
          <w:sz w:val="24"/>
          <w:szCs w:val="24"/>
        </w:rPr>
        <w:t xml:space="preserve">the </w:t>
      </w:r>
      <w:r w:rsidR="00BE690F" w:rsidRPr="00523C33">
        <w:rPr>
          <w:rFonts w:ascii="Book Antiqua" w:hAnsi="Book Antiqua"/>
          <w:sz w:val="24"/>
          <w:szCs w:val="24"/>
        </w:rPr>
        <w:t xml:space="preserve">humanized </w:t>
      </w:r>
      <w:r w:rsidR="005F73DF" w:rsidRPr="00523C33">
        <w:rPr>
          <w:rFonts w:ascii="Book Antiqua" w:hAnsi="Book Antiqua"/>
          <w:sz w:val="24"/>
          <w:szCs w:val="24"/>
        </w:rPr>
        <w:t xml:space="preserve">anti-TF antibody, </w:t>
      </w:r>
      <w:proofErr w:type="gramStart"/>
      <w:r w:rsidR="005F73DF" w:rsidRPr="00523C33">
        <w:rPr>
          <w:rFonts w:ascii="Book Antiqua" w:hAnsi="Book Antiqua"/>
          <w:sz w:val="24"/>
          <w:szCs w:val="24"/>
        </w:rPr>
        <w:t>CNTO859</w:t>
      </w:r>
      <w:r w:rsidR="00776442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76442" w:rsidRPr="00523C33">
        <w:rPr>
          <w:rFonts w:ascii="Book Antiqua" w:hAnsi="Book Antiqua"/>
          <w:sz w:val="24"/>
          <w:szCs w:val="24"/>
          <w:vertAlign w:val="superscript"/>
        </w:rPr>
        <w:t>10</w:t>
      </w:r>
      <w:r w:rsidR="00165E90" w:rsidRPr="00523C33">
        <w:rPr>
          <w:rFonts w:ascii="Book Antiqua" w:hAnsi="Book Antiqua"/>
          <w:sz w:val="24"/>
          <w:szCs w:val="24"/>
          <w:vertAlign w:val="superscript"/>
        </w:rPr>
        <w:t>4</w:t>
      </w:r>
      <w:r w:rsidR="00AF3DBF"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="005F73DF" w:rsidRPr="00523C33">
        <w:rPr>
          <w:rFonts w:ascii="Book Antiqua" w:hAnsi="Book Antiqua"/>
          <w:sz w:val="24"/>
          <w:szCs w:val="24"/>
        </w:rPr>
        <w:t xml:space="preserve">. </w:t>
      </w:r>
      <w:r w:rsidR="009A73E8" w:rsidRPr="00523C33">
        <w:rPr>
          <w:rFonts w:ascii="Book Antiqua" w:hAnsi="Book Antiqua"/>
          <w:sz w:val="24"/>
          <w:szCs w:val="24"/>
        </w:rPr>
        <w:t xml:space="preserve">In this </w:t>
      </w:r>
      <w:r w:rsidR="00190843" w:rsidRPr="00523C33">
        <w:rPr>
          <w:rFonts w:ascii="Book Antiqua" w:hAnsi="Book Antiqua"/>
          <w:sz w:val="24"/>
          <w:szCs w:val="24"/>
        </w:rPr>
        <w:t xml:space="preserve">murine </w:t>
      </w:r>
      <w:r w:rsidR="009A73E8" w:rsidRPr="00523C33">
        <w:rPr>
          <w:rFonts w:ascii="Book Antiqua" w:hAnsi="Book Antiqua"/>
          <w:sz w:val="24"/>
          <w:szCs w:val="24"/>
        </w:rPr>
        <w:t>model, the CNTO859 antibody b</w:t>
      </w:r>
      <w:r w:rsidR="005F73DF" w:rsidRPr="00523C33">
        <w:rPr>
          <w:rFonts w:ascii="Book Antiqua" w:hAnsi="Book Antiqua"/>
          <w:sz w:val="24"/>
          <w:szCs w:val="24"/>
        </w:rPr>
        <w:t>inds to human TF but not rodent TF</w:t>
      </w:r>
      <w:r w:rsidR="00BE690F" w:rsidRPr="00523C33">
        <w:rPr>
          <w:rFonts w:ascii="Book Antiqua" w:hAnsi="Book Antiqua"/>
          <w:sz w:val="24"/>
          <w:szCs w:val="24"/>
        </w:rPr>
        <w:t xml:space="preserve">, </w:t>
      </w:r>
      <w:r w:rsidR="00190843" w:rsidRPr="00523C33">
        <w:rPr>
          <w:rFonts w:ascii="Book Antiqua" w:hAnsi="Book Antiqua"/>
          <w:sz w:val="24"/>
          <w:szCs w:val="24"/>
        </w:rPr>
        <w:t>and therefore</w:t>
      </w:r>
      <w:r w:rsidR="00BE690F" w:rsidRPr="00523C33">
        <w:rPr>
          <w:rFonts w:ascii="Book Antiqua" w:hAnsi="Book Antiqua"/>
          <w:sz w:val="24"/>
          <w:szCs w:val="24"/>
        </w:rPr>
        <w:t xml:space="preserve"> </w:t>
      </w:r>
      <w:r w:rsidR="005F73DF" w:rsidRPr="00523C33">
        <w:rPr>
          <w:rFonts w:ascii="Book Antiqua" w:hAnsi="Book Antiqua"/>
          <w:sz w:val="24"/>
          <w:szCs w:val="24"/>
        </w:rPr>
        <w:t>does not preclude normal hemostatic process</w:t>
      </w:r>
      <w:r w:rsidR="00190843" w:rsidRPr="00523C33">
        <w:rPr>
          <w:rFonts w:ascii="Book Antiqua" w:hAnsi="Book Antiqua"/>
          <w:sz w:val="24"/>
          <w:szCs w:val="24"/>
        </w:rPr>
        <w:t xml:space="preserve">es. However, the effect of </w:t>
      </w:r>
      <w:r w:rsidR="00324EB0" w:rsidRPr="00523C33">
        <w:rPr>
          <w:rFonts w:ascii="Book Antiqua" w:hAnsi="Book Antiqua"/>
          <w:sz w:val="24"/>
          <w:szCs w:val="24"/>
        </w:rPr>
        <w:t xml:space="preserve">this antibody </w:t>
      </w:r>
      <w:r w:rsidR="001172F2" w:rsidRPr="00523C33">
        <w:rPr>
          <w:rFonts w:ascii="Book Antiqua" w:hAnsi="Book Antiqua"/>
          <w:sz w:val="24"/>
          <w:szCs w:val="24"/>
        </w:rPr>
        <w:t>in</w:t>
      </w:r>
      <w:r w:rsidR="00041BAE" w:rsidRPr="00523C33">
        <w:rPr>
          <w:rFonts w:ascii="Book Antiqua" w:hAnsi="Book Antiqua"/>
          <w:sz w:val="24"/>
          <w:szCs w:val="24"/>
        </w:rPr>
        <w:t xml:space="preserve"> human</w:t>
      </w:r>
      <w:r w:rsidR="001068B7" w:rsidRPr="00523C33">
        <w:rPr>
          <w:rFonts w:ascii="Book Antiqua" w:hAnsi="Book Antiqua"/>
          <w:sz w:val="24"/>
          <w:szCs w:val="24"/>
        </w:rPr>
        <w:t>s remains unclear</w:t>
      </w:r>
      <w:r w:rsidR="001172F2" w:rsidRPr="00523C33">
        <w:rPr>
          <w:rFonts w:ascii="Book Antiqua" w:hAnsi="Book Antiqua"/>
          <w:sz w:val="24"/>
          <w:szCs w:val="24"/>
        </w:rPr>
        <w:t>.</w:t>
      </w:r>
      <w:r w:rsidR="00B43FDD" w:rsidRPr="00523C33">
        <w:rPr>
          <w:rFonts w:ascii="Book Antiqua" w:hAnsi="Book Antiqua"/>
          <w:sz w:val="24"/>
          <w:szCs w:val="24"/>
        </w:rPr>
        <w:t xml:space="preserve"> Similarly,</w:t>
      </w:r>
      <w:r w:rsidR="00E25D0C" w:rsidRPr="00523C33">
        <w:rPr>
          <w:rFonts w:ascii="Book Antiqua" w:hAnsi="Book Antiqua"/>
          <w:sz w:val="24"/>
          <w:szCs w:val="24"/>
        </w:rPr>
        <w:t xml:space="preserve"> a </w:t>
      </w:r>
      <w:r w:rsidR="00B43FDD" w:rsidRPr="00523C33">
        <w:rPr>
          <w:rFonts w:ascii="Book Antiqua" w:hAnsi="Book Antiqua"/>
          <w:sz w:val="24"/>
          <w:szCs w:val="24"/>
        </w:rPr>
        <w:t xml:space="preserve">recent study </w:t>
      </w:r>
      <w:r w:rsidR="00E25D0C" w:rsidRPr="00523C33">
        <w:rPr>
          <w:rFonts w:ascii="Book Antiqua" w:hAnsi="Book Antiqua"/>
          <w:sz w:val="24"/>
          <w:szCs w:val="24"/>
        </w:rPr>
        <w:t>demonstrated</w:t>
      </w:r>
      <w:r w:rsidR="00B43FDD" w:rsidRPr="00523C33">
        <w:rPr>
          <w:rFonts w:ascii="Book Antiqua" w:hAnsi="Book Antiqua"/>
          <w:sz w:val="24"/>
          <w:szCs w:val="24"/>
        </w:rPr>
        <w:t xml:space="preserve"> that</w:t>
      </w:r>
      <w:r w:rsidR="008E1B2C" w:rsidRPr="00523C33">
        <w:rPr>
          <w:rFonts w:ascii="Book Antiqua" w:hAnsi="Book Antiqua"/>
          <w:sz w:val="24"/>
          <w:szCs w:val="24"/>
        </w:rPr>
        <w:t xml:space="preserve"> </w:t>
      </w:r>
      <w:r w:rsidR="00E25D0C" w:rsidRPr="00523C33">
        <w:rPr>
          <w:rFonts w:ascii="Book Antiqua" w:hAnsi="Book Antiqua"/>
          <w:sz w:val="24"/>
          <w:szCs w:val="24"/>
        </w:rPr>
        <w:t xml:space="preserve">the </w:t>
      </w:r>
      <w:r w:rsidR="008E1B2C" w:rsidRPr="00523C33">
        <w:rPr>
          <w:rFonts w:ascii="Book Antiqua" w:hAnsi="Book Antiqua"/>
          <w:sz w:val="24"/>
          <w:szCs w:val="24"/>
        </w:rPr>
        <w:t>tick protein</w:t>
      </w:r>
      <w:r w:rsidR="00E25D0C" w:rsidRPr="00523C33">
        <w:rPr>
          <w:rFonts w:ascii="Book Antiqua" w:hAnsi="Book Antiqua"/>
          <w:sz w:val="24"/>
          <w:szCs w:val="24"/>
        </w:rPr>
        <w:t>,</w:t>
      </w:r>
      <w:r w:rsidR="008E1B2C" w:rsidRPr="00523C3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E1B2C" w:rsidRPr="00523C33">
        <w:rPr>
          <w:rFonts w:ascii="Book Antiqua" w:hAnsi="Book Antiqua"/>
          <w:sz w:val="24"/>
          <w:szCs w:val="24"/>
        </w:rPr>
        <w:t>Ixolaris</w:t>
      </w:r>
      <w:proofErr w:type="spellEnd"/>
      <w:r w:rsidR="00E25D0C" w:rsidRPr="00523C33">
        <w:rPr>
          <w:rFonts w:ascii="Book Antiqua" w:hAnsi="Book Antiqua"/>
          <w:sz w:val="24"/>
          <w:szCs w:val="24"/>
        </w:rPr>
        <w:t>,</w:t>
      </w:r>
      <w:r w:rsidR="008E1B2C" w:rsidRPr="00523C33">
        <w:rPr>
          <w:rFonts w:ascii="Book Antiqua" w:hAnsi="Book Antiqua"/>
          <w:sz w:val="24"/>
          <w:szCs w:val="24"/>
        </w:rPr>
        <w:t xml:space="preserve"> binds </w:t>
      </w:r>
      <w:r w:rsidR="003128BE" w:rsidRPr="00523C33">
        <w:rPr>
          <w:rFonts w:ascii="Book Antiqua" w:hAnsi="Book Antiqua"/>
          <w:sz w:val="24"/>
          <w:szCs w:val="24"/>
        </w:rPr>
        <w:t>predominantly</w:t>
      </w:r>
      <w:r w:rsidR="008E1B2C" w:rsidRPr="00523C33">
        <w:rPr>
          <w:rFonts w:ascii="Book Antiqua" w:hAnsi="Book Antiqua"/>
          <w:sz w:val="24"/>
          <w:szCs w:val="24"/>
        </w:rPr>
        <w:t xml:space="preserve"> to </w:t>
      </w:r>
      <w:r w:rsidR="00A11896" w:rsidRPr="00523C33">
        <w:rPr>
          <w:rFonts w:ascii="Book Antiqua" w:hAnsi="Book Antiqua"/>
          <w:sz w:val="24"/>
          <w:szCs w:val="24"/>
        </w:rPr>
        <w:t xml:space="preserve">the </w:t>
      </w:r>
      <w:r w:rsidR="008E1B2C" w:rsidRPr="00523C33">
        <w:rPr>
          <w:rFonts w:ascii="Book Antiqua" w:hAnsi="Book Antiqua"/>
          <w:sz w:val="24"/>
          <w:szCs w:val="24"/>
        </w:rPr>
        <w:t>TF-</w:t>
      </w:r>
      <w:proofErr w:type="spellStart"/>
      <w:r w:rsidR="008E1B2C" w:rsidRPr="00523C33">
        <w:rPr>
          <w:rFonts w:ascii="Book Antiqua" w:hAnsi="Book Antiqua"/>
          <w:sz w:val="24"/>
          <w:szCs w:val="24"/>
        </w:rPr>
        <w:t>fVIIa</w:t>
      </w:r>
      <w:proofErr w:type="spellEnd"/>
      <w:r w:rsidR="008E1B2C" w:rsidRPr="00523C33">
        <w:rPr>
          <w:rFonts w:ascii="Book Antiqua" w:hAnsi="Book Antiqua"/>
          <w:sz w:val="24"/>
          <w:szCs w:val="24"/>
        </w:rPr>
        <w:t>-</w:t>
      </w:r>
      <w:proofErr w:type="spellStart"/>
      <w:r w:rsidR="008E1B2C" w:rsidRPr="00523C33">
        <w:rPr>
          <w:rFonts w:ascii="Book Antiqua" w:hAnsi="Book Antiqua"/>
          <w:sz w:val="24"/>
          <w:szCs w:val="24"/>
        </w:rPr>
        <w:t>fX</w:t>
      </w:r>
      <w:proofErr w:type="spellEnd"/>
      <w:r w:rsidR="008E1B2C" w:rsidRPr="00523C33">
        <w:rPr>
          <w:rFonts w:ascii="Book Antiqua" w:hAnsi="Book Antiqua"/>
          <w:sz w:val="24"/>
          <w:szCs w:val="24"/>
        </w:rPr>
        <w:t xml:space="preserve"> ternary complex, thereby inhibiting downstream sign</w:t>
      </w:r>
      <w:r w:rsidR="00D4185E" w:rsidRPr="00523C33">
        <w:rPr>
          <w:rFonts w:ascii="Book Antiqua" w:hAnsi="Book Antiqua"/>
          <w:sz w:val="24"/>
          <w:szCs w:val="24"/>
        </w:rPr>
        <w:t xml:space="preserve">aling involving PAR2 activation </w:t>
      </w:r>
      <w:r w:rsidR="00E7123B" w:rsidRPr="00523C33">
        <w:rPr>
          <w:rFonts w:ascii="Book Antiqua" w:hAnsi="Book Antiqua"/>
          <w:sz w:val="24"/>
          <w:szCs w:val="24"/>
        </w:rPr>
        <w:t xml:space="preserve">and </w:t>
      </w:r>
      <w:r w:rsidR="00D4185E" w:rsidRPr="00523C33">
        <w:rPr>
          <w:rFonts w:ascii="Book Antiqua" w:hAnsi="Book Antiqua"/>
          <w:sz w:val="24"/>
          <w:szCs w:val="24"/>
        </w:rPr>
        <w:t>suppressi</w:t>
      </w:r>
      <w:r w:rsidR="00E7123B" w:rsidRPr="00523C33">
        <w:rPr>
          <w:rFonts w:ascii="Book Antiqua" w:hAnsi="Book Antiqua"/>
          <w:sz w:val="24"/>
          <w:szCs w:val="24"/>
        </w:rPr>
        <w:t>ng</w:t>
      </w:r>
      <w:r w:rsidR="00D4185E" w:rsidRPr="00523C33">
        <w:rPr>
          <w:rFonts w:ascii="Book Antiqua" w:hAnsi="Book Antiqua"/>
          <w:sz w:val="24"/>
          <w:szCs w:val="24"/>
        </w:rPr>
        <w:t xml:space="preserve"> </w:t>
      </w:r>
      <w:r w:rsidR="00A11896" w:rsidRPr="00523C33">
        <w:rPr>
          <w:rFonts w:ascii="Book Antiqua" w:hAnsi="Book Antiqua"/>
          <w:sz w:val="24"/>
          <w:szCs w:val="24"/>
        </w:rPr>
        <w:t xml:space="preserve">tumor </w:t>
      </w:r>
      <w:r w:rsidR="008E1B2C" w:rsidRPr="00523C33">
        <w:rPr>
          <w:rFonts w:ascii="Book Antiqua" w:hAnsi="Book Antiqua"/>
          <w:sz w:val="24"/>
          <w:szCs w:val="24"/>
        </w:rPr>
        <w:t xml:space="preserve">growth </w:t>
      </w:r>
      <w:r w:rsidR="00E7123B" w:rsidRPr="00523C33">
        <w:rPr>
          <w:rFonts w:ascii="Book Antiqua" w:hAnsi="Book Antiqua"/>
          <w:sz w:val="24"/>
          <w:szCs w:val="24"/>
        </w:rPr>
        <w:t xml:space="preserve">derived from </w:t>
      </w:r>
      <w:r w:rsidR="008E1B2C" w:rsidRPr="00523C33">
        <w:rPr>
          <w:rFonts w:ascii="Book Antiqua" w:hAnsi="Book Antiqua"/>
          <w:sz w:val="24"/>
          <w:szCs w:val="24"/>
        </w:rPr>
        <w:t xml:space="preserve">MDA-MB-231mfp </w:t>
      </w:r>
      <w:proofErr w:type="gramStart"/>
      <w:r w:rsidR="008E1B2C" w:rsidRPr="00523C33">
        <w:rPr>
          <w:rFonts w:ascii="Book Antiqua" w:hAnsi="Book Antiqua"/>
          <w:sz w:val="24"/>
          <w:szCs w:val="24"/>
        </w:rPr>
        <w:t>cells</w:t>
      </w:r>
      <w:r w:rsidR="006E1CAE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E1CAE" w:rsidRPr="00523C33">
        <w:rPr>
          <w:rFonts w:ascii="Book Antiqua" w:hAnsi="Book Antiqua"/>
          <w:sz w:val="24"/>
          <w:szCs w:val="24"/>
          <w:vertAlign w:val="superscript"/>
        </w:rPr>
        <w:t>10</w:t>
      </w:r>
      <w:r w:rsidR="00011380" w:rsidRPr="00523C33">
        <w:rPr>
          <w:rFonts w:ascii="Book Antiqua" w:hAnsi="Book Antiqua"/>
          <w:sz w:val="24"/>
          <w:szCs w:val="24"/>
          <w:vertAlign w:val="superscript"/>
        </w:rPr>
        <w:t>5</w:t>
      </w:r>
      <w:r w:rsidR="006E1CAE"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="008E1B2C" w:rsidRPr="00523C33">
        <w:rPr>
          <w:rFonts w:ascii="Book Antiqua" w:hAnsi="Book Antiqua"/>
          <w:sz w:val="24"/>
          <w:szCs w:val="24"/>
        </w:rPr>
        <w:t>.</w:t>
      </w:r>
      <w:r w:rsidR="00B21563" w:rsidRPr="00523C33">
        <w:rPr>
          <w:rFonts w:ascii="Book Antiqua" w:hAnsi="Book Antiqua"/>
          <w:sz w:val="24"/>
          <w:szCs w:val="24"/>
        </w:rPr>
        <w:t xml:space="preserve"> </w:t>
      </w:r>
      <w:r w:rsidR="00562FAE" w:rsidRPr="00523C33">
        <w:rPr>
          <w:rFonts w:ascii="Book Antiqua" w:hAnsi="Book Antiqua"/>
          <w:sz w:val="24"/>
          <w:szCs w:val="24"/>
        </w:rPr>
        <w:t>However, t</w:t>
      </w:r>
      <w:r w:rsidR="001068B7" w:rsidRPr="00523C33">
        <w:rPr>
          <w:rFonts w:ascii="Book Antiqua" w:hAnsi="Book Antiqua"/>
          <w:sz w:val="24"/>
          <w:szCs w:val="24"/>
        </w:rPr>
        <w:t>his protein is unable to</w:t>
      </w:r>
      <w:r w:rsidR="00B21563" w:rsidRPr="00523C33">
        <w:rPr>
          <w:rFonts w:ascii="Book Antiqua" w:hAnsi="Book Antiqua"/>
          <w:sz w:val="24"/>
          <w:szCs w:val="24"/>
        </w:rPr>
        <w:t xml:space="preserve"> suppress </w:t>
      </w:r>
      <w:r w:rsidR="001068B7" w:rsidRPr="00523C33">
        <w:rPr>
          <w:rFonts w:ascii="Book Antiqua" w:hAnsi="Book Antiqua"/>
          <w:sz w:val="24"/>
          <w:szCs w:val="24"/>
        </w:rPr>
        <w:t xml:space="preserve">the </w:t>
      </w:r>
      <w:r w:rsidR="00B21563" w:rsidRPr="00523C33">
        <w:rPr>
          <w:rFonts w:ascii="Book Antiqua" w:hAnsi="Book Antiqua"/>
          <w:sz w:val="24"/>
          <w:szCs w:val="24"/>
        </w:rPr>
        <w:t xml:space="preserve">growth </w:t>
      </w:r>
      <w:r w:rsidR="00562FAE" w:rsidRPr="00523C33">
        <w:rPr>
          <w:rFonts w:ascii="Book Antiqua" w:hAnsi="Book Antiqua"/>
          <w:sz w:val="24"/>
          <w:szCs w:val="24"/>
        </w:rPr>
        <w:t xml:space="preserve">of murine breast cancer </w:t>
      </w:r>
      <w:r w:rsidR="00B21563" w:rsidRPr="00523C33">
        <w:rPr>
          <w:rFonts w:ascii="Book Antiqua" w:hAnsi="Book Antiqua"/>
          <w:sz w:val="24"/>
          <w:szCs w:val="24"/>
        </w:rPr>
        <w:t>tumor</w:t>
      </w:r>
      <w:r w:rsidR="001068B7" w:rsidRPr="00523C33">
        <w:rPr>
          <w:rFonts w:ascii="Book Antiqua" w:hAnsi="Book Antiqua"/>
          <w:sz w:val="24"/>
          <w:szCs w:val="24"/>
        </w:rPr>
        <w:t>s</w:t>
      </w:r>
      <w:r w:rsidR="00562FAE" w:rsidRPr="00523C33">
        <w:rPr>
          <w:rFonts w:ascii="Book Antiqua" w:hAnsi="Book Antiqua"/>
          <w:sz w:val="24"/>
          <w:szCs w:val="24"/>
        </w:rPr>
        <w:t>,</w:t>
      </w:r>
      <w:r w:rsidR="00C62DE9" w:rsidRPr="00523C33">
        <w:rPr>
          <w:rFonts w:ascii="Book Antiqua" w:hAnsi="Book Antiqua"/>
          <w:sz w:val="24"/>
          <w:szCs w:val="24"/>
        </w:rPr>
        <w:t xml:space="preserve"> </w:t>
      </w:r>
      <w:r w:rsidR="00D04A5C" w:rsidRPr="00523C33">
        <w:rPr>
          <w:rFonts w:ascii="Book Antiqua" w:hAnsi="Book Antiqua"/>
          <w:sz w:val="24"/>
          <w:szCs w:val="24"/>
        </w:rPr>
        <w:t>because</w:t>
      </w:r>
      <w:r w:rsidR="00C62DE9" w:rsidRPr="00523C3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62DE9" w:rsidRPr="00523C33">
        <w:rPr>
          <w:rFonts w:ascii="Book Antiqua" w:hAnsi="Book Antiqua"/>
          <w:sz w:val="24"/>
          <w:szCs w:val="24"/>
        </w:rPr>
        <w:t>Ixoralis</w:t>
      </w:r>
      <w:proofErr w:type="spellEnd"/>
      <w:r w:rsidR="00C62DE9" w:rsidRPr="00523C33">
        <w:rPr>
          <w:rFonts w:ascii="Book Antiqua" w:hAnsi="Book Antiqua"/>
          <w:sz w:val="24"/>
          <w:szCs w:val="24"/>
        </w:rPr>
        <w:t xml:space="preserve"> does not bind t</w:t>
      </w:r>
      <w:r w:rsidR="00562FAE" w:rsidRPr="00523C33">
        <w:rPr>
          <w:rFonts w:ascii="Book Antiqua" w:hAnsi="Book Antiqua"/>
          <w:sz w:val="24"/>
          <w:szCs w:val="24"/>
        </w:rPr>
        <w:t>he</w:t>
      </w:r>
      <w:r w:rsidR="00C62DE9" w:rsidRPr="00523C33">
        <w:rPr>
          <w:rFonts w:ascii="Book Antiqua" w:hAnsi="Book Antiqua"/>
          <w:sz w:val="24"/>
          <w:szCs w:val="24"/>
        </w:rPr>
        <w:t xml:space="preserve"> murine TF-</w:t>
      </w:r>
      <w:proofErr w:type="spellStart"/>
      <w:r w:rsidR="00C62DE9" w:rsidRPr="00523C33">
        <w:rPr>
          <w:rFonts w:ascii="Book Antiqua" w:hAnsi="Book Antiqua"/>
          <w:sz w:val="24"/>
          <w:szCs w:val="24"/>
        </w:rPr>
        <w:t>fVIIa</w:t>
      </w:r>
      <w:proofErr w:type="spellEnd"/>
      <w:r w:rsidR="00C62DE9" w:rsidRPr="00523C33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C62DE9" w:rsidRPr="00523C33">
        <w:rPr>
          <w:rFonts w:ascii="Book Antiqua" w:hAnsi="Book Antiqua"/>
          <w:sz w:val="24"/>
          <w:szCs w:val="24"/>
        </w:rPr>
        <w:t>complex</w:t>
      </w:r>
      <w:r w:rsidR="006E1CAE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6E1CAE" w:rsidRPr="00523C33">
        <w:rPr>
          <w:rFonts w:ascii="Book Antiqua" w:hAnsi="Book Antiqua"/>
          <w:sz w:val="24"/>
          <w:szCs w:val="24"/>
          <w:vertAlign w:val="superscript"/>
        </w:rPr>
        <w:t>10</w:t>
      </w:r>
      <w:r w:rsidR="00165E90" w:rsidRPr="00523C33">
        <w:rPr>
          <w:rFonts w:ascii="Book Antiqua" w:hAnsi="Book Antiqua"/>
          <w:sz w:val="24"/>
          <w:szCs w:val="24"/>
          <w:vertAlign w:val="superscript"/>
        </w:rPr>
        <w:t>5</w:t>
      </w:r>
      <w:r w:rsidR="006E1CAE"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="00C62DE9" w:rsidRPr="00523C33">
        <w:rPr>
          <w:rFonts w:ascii="Book Antiqua" w:hAnsi="Book Antiqua"/>
          <w:sz w:val="24"/>
          <w:szCs w:val="24"/>
        </w:rPr>
        <w:t>.</w:t>
      </w:r>
    </w:p>
    <w:p w:rsidR="00D64F97" w:rsidRPr="00523C33" w:rsidRDefault="00B71115" w:rsidP="00523C33">
      <w:pPr>
        <w:spacing w:line="360" w:lineRule="auto"/>
        <w:ind w:firstLine="840"/>
        <w:rPr>
          <w:rFonts w:ascii="Book Antiqua" w:hAnsi="Book Antiqua"/>
          <w:sz w:val="24"/>
          <w:szCs w:val="24"/>
        </w:rPr>
      </w:pPr>
      <w:r w:rsidRPr="00523C33">
        <w:rPr>
          <w:rFonts w:ascii="Book Antiqua" w:hAnsi="Book Antiqua"/>
          <w:sz w:val="24"/>
          <w:szCs w:val="24"/>
        </w:rPr>
        <w:t>One strategy</w:t>
      </w:r>
      <w:r w:rsidR="006C6C10" w:rsidRPr="00523C33">
        <w:rPr>
          <w:rFonts w:ascii="Book Antiqua" w:hAnsi="Book Antiqua"/>
          <w:sz w:val="24"/>
          <w:szCs w:val="24"/>
        </w:rPr>
        <w:t xml:space="preserve"> to overcome </w:t>
      </w:r>
      <w:r w:rsidR="00BE690F" w:rsidRPr="00523C33">
        <w:rPr>
          <w:rFonts w:ascii="Book Antiqua" w:hAnsi="Book Antiqua"/>
          <w:sz w:val="24"/>
          <w:szCs w:val="24"/>
        </w:rPr>
        <w:t>the negative effect</w:t>
      </w:r>
      <w:r w:rsidRPr="00523C33">
        <w:rPr>
          <w:rFonts w:ascii="Book Antiqua" w:hAnsi="Book Antiqua"/>
          <w:sz w:val="24"/>
          <w:szCs w:val="24"/>
        </w:rPr>
        <w:t>s of TF-targeting antibodies</w:t>
      </w:r>
      <w:r w:rsidR="00BE690F" w:rsidRPr="00523C33">
        <w:rPr>
          <w:rFonts w:ascii="Book Antiqua" w:hAnsi="Book Antiqua"/>
          <w:sz w:val="24"/>
          <w:szCs w:val="24"/>
        </w:rPr>
        <w:t xml:space="preserve"> </w:t>
      </w:r>
      <w:r w:rsidRPr="00523C33">
        <w:rPr>
          <w:rFonts w:ascii="Book Antiqua" w:hAnsi="Book Antiqua"/>
          <w:sz w:val="24"/>
          <w:szCs w:val="24"/>
        </w:rPr>
        <w:t>on</w:t>
      </w:r>
      <w:r w:rsidR="00BE690F" w:rsidRPr="00523C33">
        <w:rPr>
          <w:rFonts w:ascii="Book Antiqua" w:hAnsi="Book Antiqua"/>
          <w:sz w:val="24"/>
          <w:szCs w:val="24"/>
        </w:rPr>
        <w:t xml:space="preserve"> normal hemostasis</w:t>
      </w:r>
      <w:r w:rsidRPr="00523C33">
        <w:rPr>
          <w:rFonts w:ascii="Book Antiqua" w:hAnsi="Book Antiqua"/>
          <w:sz w:val="24"/>
          <w:szCs w:val="24"/>
        </w:rPr>
        <w:t xml:space="preserve"> is to</w:t>
      </w:r>
      <w:r w:rsidR="006C6C10" w:rsidRPr="00523C33">
        <w:rPr>
          <w:rFonts w:ascii="Book Antiqua" w:hAnsi="Book Antiqua"/>
          <w:sz w:val="24"/>
          <w:szCs w:val="24"/>
        </w:rPr>
        <w:t xml:space="preserve"> use</w:t>
      </w:r>
      <w:r w:rsidRPr="00523C33">
        <w:rPr>
          <w:rFonts w:ascii="Book Antiqua" w:hAnsi="Book Antiqua"/>
          <w:sz w:val="24"/>
          <w:szCs w:val="24"/>
        </w:rPr>
        <w:t xml:space="preserve"> an</w:t>
      </w:r>
      <w:r w:rsidR="006C6C10" w:rsidRPr="00523C33">
        <w:rPr>
          <w:rFonts w:ascii="Book Antiqua" w:hAnsi="Book Antiqua"/>
          <w:sz w:val="24"/>
          <w:szCs w:val="24"/>
        </w:rPr>
        <w:t xml:space="preserve"> antibody </w:t>
      </w:r>
      <w:r w:rsidRPr="00523C33">
        <w:rPr>
          <w:rFonts w:ascii="Book Antiqua" w:hAnsi="Book Antiqua"/>
          <w:sz w:val="24"/>
          <w:szCs w:val="24"/>
        </w:rPr>
        <w:t>specifically</w:t>
      </w:r>
      <w:r w:rsidR="00BE690F" w:rsidRPr="00523C33">
        <w:rPr>
          <w:rFonts w:ascii="Book Antiqua" w:hAnsi="Book Antiqua"/>
          <w:sz w:val="24"/>
          <w:szCs w:val="24"/>
        </w:rPr>
        <w:t xml:space="preserve"> </w:t>
      </w:r>
      <w:r w:rsidR="006C6C10" w:rsidRPr="00523C33">
        <w:rPr>
          <w:rFonts w:ascii="Book Antiqua" w:hAnsi="Book Antiqua"/>
          <w:sz w:val="24"/>
          <w:szCs w:val="24"/>
        </w:rPr>
        <w:t>inhibit</w:t>
      </w:r>
      <w:r w:rsidRPr="00523C33">
        <w:rPr>
          <w:rFonts w:ascii="Book Antiqua" w:hAnsi="Book Antiqua"/>
          <w:sz w:val="24"/>
          <w:szCs w:val="24"/>
        </w:rPr>
        <w:t>ing</w:t>
      </w:r>
      <w:r w:rsidR="006C6C10" w:rsidRPr="00523C33">
        <w:rPr>
          <w:rFonts w:ascii="Book Antiqua" w:hAnsi="Book Antiqua"/>
          <w:sz w:val="24"/>
          <w:szCs w:val="24"/>
        </w:rPr>
        <w:t xml:space="preserve"> TF-</w:t>
      </w:r>
      <w:proofErr w:type="spellStart"/>
      <w:r w:rsidR="006C6C10" w:rsidRPr="00523C33">
        <w:rPr>
          <w:rFonts w:ascii="Book Antiqua" w:hAnsi="Book Antiqua"/>
          <w:sz w:val="24"/>
          <w:szCs w:val="24"/>
        </w:rPr>
        <w:t>fVIIa</w:t>
      </w:r>
      <w:proofErr w:type="spellEnd"/>
      <w:r w:rsidR="00896B09" w:rsidRPr="00523C33">
        <w:rPr>
          <w:rFonts w:ascii="Book Antiqua" w:hAnsi="Book Antiqua"/>
          <w:sz w:val="24"/>
          <w:szCs w:val="24"/>
        </w:rPr>
        <w:t xml:space="preserve"> signaling</w:t>
      </w:r>
      <w:r w:rsidR="00AF3DBF" w:rsidRPr="00523C33">
        <w:rPr>
          <w:rFonts w:ascii="Book Antiqua" w:hAnsi="Book Antiqua"/>
          <w:sz w:val="24"/>
          <w:szCs w:val="24"/>
        </w:rPr>
        <w:t xml:space="preserve">. </w:t>
      </w:r>
      <w:r w:rsidR="00BE690F" w:rsidRPr="00523C33">
        <w:rPr>
          <w:rFonts w:ascii="Book Antiqua" w:hAnsi="Book Antiqua"/>
          <w:sz w:val="24"/>
          <w:szCs w:val="24"/>
        </w:rPr>
        <w:t>To date,</w:t>
      </w:r>
      <w:r w:rsidR="00B43DC0" w:rsidRPr="00523C33">
        <w:rPr>
          <w:rFonts w:ascii="Book Antiqua" w:hAnsi="Book Antiqua"/>
          <w:sz w:val="24"/>
          <w:szCs w:val="24"/>
        </w:rPr>
        <w:t xml:space="preserve"> </w:t>
      </w:r>
      <w:r w:rsidR="00BE690F" w:rsidRPr="00523C33">
        <w:rPr>
          <w:rFonts w:ascii="Book Antiqua" w:hAnsi="Book Antiqua"/>
          <w:sz w:val="24"/>
          <w:szCs w:val="24"/>
        </w:rPr>
        <w:t>we</w:t>
      </w:r>
      <w:r w:rsidRPr="00523C33">
        <w:rPr>
          <w:rFonts w:ascii="Book Antiqua" w:hAnsi="Book Antiqua"/>
          <w:sz w:val="24"/>
          <w:szCs w:val="24"/>
        </w:rPr>
        <w:t xml:space="preserve"> have identified</w:t>
      </w:r>
      <w:r w:rsidR="00BE690F" w:rsidRPr="00523C33">
        <w:rPr>
          <w:rFonts w:ascii="Book Antiqua" w:hAnsi="Book Antiqua"/>
          <w:sz w:val="24"/>
          <w:szCs w:val="24"/>
        </w:rPr>
        <w:t xml:space="preserve"> </w:t>
      </w:r>
      <w:r w:rsidR="00B43DC0" w:rsidRPr="00523C33">
        <w:rPr>
          <w:rFonts w:ascii="Book Antiqua" w:hAnsi="Book Antiqua"/>
          <w:sz w:val="24"/>
          <w:szCs w:val="24"/>
        </w:rPr>
        <w:t xml:space="preserve">a </w:t>
      </w:r>
      <w:r w:rsidR="00896B09" w:rsidRPr="00523C33">
        <w:rPr>
          <w:rFonts w:ascii="Book Antiqua" w:hAnsi="Book Antiqua"/>
          <w:sz w:val="24"/>
          <w:szCs w:val="24"/>
        </w:rPr>
        <w:t>mouse monoclonal antibody, TF10H10</w:t>
      </w:r>
      <w:r w:rsidR="00D04A5C" w:rsidRPr="00523C33">
        <w:rPr>
          <w:rFonts w:ascii="Book Antiqua" w:hAnsi="Book Antiqua"/>
          <w:sz w:val="24"/>
          <w:szCs w:val="24"/>
        </w:rPr>
        <w:t>,</w:t>
      </w:r>
      <w:r w:rsidR="00896B09" w:rsidRPr="00523C33">
        <w:rPr>
          <w:rFonts w:ascii="Book Antiqua" w:hAnsi="Book Antiqua"/>
          <w:sz w:val="24"/>
          <w:szCs w:val="24"/>
        </w:rPr>
        <w:t xml:space="preserve"> </w:t>
      </w:r>
      <w:r w:rsidRPr="00523C33">
        <w:rPr>
          <w:rFonts w:ascii="Book Antiqua" w:hAnsi="Book Antiqua"/>
          <w:sz w:val="24"/>
          <w:szCs w:val="24"/>
        </w:rPr>
        <w:t xml:space="preserve">that </w:t>
      </w:r>
      <w:r w:rsidR="00896B09" w:rsidRPr="00523C33">
        <w:rPr>
          <w:rFonts w:ascii="Book Antiqua" w:hAnsi="Book Antiqua"/>
          <w:sz w:val="24"/>
          <w:szCs w:val="24"/>
        </w:rPr>
        <w:t xml:space="preserve">fulfils this </w:t>
      </w:r>
      <w:proofErr w:type="gramStart"/>
      <w:r w:rsidR="00896B09" w:rsidRPr="00523C33">
        <w:rPr>
          <w:rFonts w:ascii="Book Antiqua" w:hAnsi="Book Antiqua"/>
          <w:sz w:val="24"/>
          <w:szCs w:val="24"/>
        </w:rPr>
        <w:t>purpose</w:t>
      </w:r>
      <w:r w:rsidR="00AF3DBF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AF3DBF" w:rsidRPr="00523C33">
        <w:rPr>
          <w:rFonts w:ascii="Book Antiqua" w:hAnsi="Book Antiqua"/>
          <w:sz w:val="24"/>
          <w:szCs w:val="24"/>
          <w:vertAlign w:val="superscript"/>
        </w:rPr>
        <w:t>30]</w:t>
      </w:r>
      <w:r w:rsidR="00896B09" w:rsidRPr="00523C33">
        <w:rPr>
          <w:rFonts w:ascii="Book Antiqua" w:hAnsi="Book Antiqua"/>
          <w:sz w:val="24"/>
          <w:szCs w:val="24"/>
        </w:rPr>
        <w:t xml:space="preserve">. </w:t>
      </w:r>
      <w:r w:rsidRPr="00523C33">
        <w:rPr>
          <w:rFonts w:ascii="Book Antiqua" w:hAnsi="Book Antiqua"/>
          <w:sz w:val="24"/>
          <w:szCs w:val="24"/>
        </w:rPr>
        <w:t>Similar to the</w:t>
      </w:r>
      <w:r w:rsidR="001E2432" w:rsidRPr="00523C33">
        <w:rPr>
          <w:rFonts w:ascii="Book Antiqua" w:hAnsi="Book Antiqua"/>
          <w:sz w:val="24"/>
          <w:szCs w:val="24"/>
        </w:rPr>
        <w:t xml:space="preserve"> CNTO859 antibody,</w:t>
      </w:r>
      <w:r w:rsidR="00896B09" w:rsidRPr="00523C33">
        <w:rPr>
          <w:rFonts w:ascii="Book Antiqua" w:hAnsi="Book Antiqua"/>
          <w:sz w:val="24"/>
          <w:szCs w:val="24"/>
        </w:rPr>
        <w:t xml:space="preserve"> growth of </w:t>
      </w:r>
      <w:proofErr w:type="spellStart"/>
      <w:r w:rsidR="00896B09" w:rsidRPr="00523C33">
        <w:rPr>
          <w:rFonts w:ascii="Book Antiqua" w:hAnsi="Book Antiqua"/>
          <w:sz w:val="24"/>
          <w:szCs w:val="24"/>
        </w:rPr>
        <w:t>xenograft</w:t>
      </w:r>
      <w:proofErr w:type="spellEnd"/>
      <w:r w:rsidR="00896B09" w:rsidRPr="00523C33">
        <w:rPr>
          <w:rFonts w:ascii="Book Antiqua" w:hAnsi="Book Antiqua"/>
          <w:sz w:val="24"/>
          <w:szCs w:val="24"/>
        </w:rPr>
        <w:t xml:space="preserve"> tumor</w:t>
      </w:r>
      <w:r w:rsidRPr="00523C33">
        <w:rPr>
          <w:rFonts w:ascii="Book Antiqua" w:hAnsi="Book Antiqua"/>
          <w:sz w:val="24"/>
          <w:szCs w:val="24"/>
        </w:rPr>
        <w:t>s</w:t>
      </w:r>
      <w:r w:rsidR="00896B09" w:rsidRPr="00523C33">
        <w:rPr>
          <w:rFonts w:ascii="Book Antiqua" w:hAnsi="Book Antiqua"/>
          <w:sz w:val="24"/>
          <w:szCs w:val="24"/>
        </w:rPr>
        <w:t xml:space="preserve"> derived from MDA-MB-231 cells </w:t>
      </w:r>
      <w:r w:rsidR="001E2432" w:rsidRPr="00523C33">
        <w:rPr>
          <w:rFonts w:ascii="Book Antiqua" w:hAnsi="Book Antiqua"/>
          <w:sz w:val="24"/>
          <w:szCs w:val="24"/>
        </w:rPr>
        <w:t xml:space="preserve">was </w:t>
      </w:r>
      <w:r w:rsidRPr="00523C33">
        <w:rPr>
          <w:rFonts w:ascii="Book Antiqua" w:hAnsi="Book Antiqua"/>
          <w:sz w:val="24"/>
          <w:szCs w:val="24"/>
        </w:rPr>
        <w:t>shown</w:t>
      </w:r>
      <w:r w:rsidR="001E2432" w:rsidRPr="00523C33">
        <w:rPr>
          <w:rFonts w:ascii="Book Antiqua" w:hAnsi="Book Antiqua"/>
          <w:sz w:val="24"/>
          <w:szCs w:val="24"/>
        </w:rPr>
        <w:t xml:space="preserve"> to be</w:t>
      </w:r>
      <w:r w:rsidR="00896B09" w:rsidRPr="00523C33">
        <w:rPr>
          <w:rFonts w:ascii="Book Antiqua" w:hAnsi="Book Antiqua"/>
          <w:sz w:val="24"/>
          <w:szCs w:val="24"/>
        </w:rPr>
        <w:t xml:space="preserve"> effectively inhibited</w:t>
      </w:r>
      <w:r w:rsidRPr="00523C33">
        <w:rPr>
          <w:rFonts w:ascii="Book Antiqua" w:hAnsi="Book Antiqua"/>
          <w:sz w:val="24"/>
          <w:szCs w:val="24"/>
        </w:rPr>
        <w:t xml:space="preserve"> following treatment</w:t>
      </w:r>
      <w:r w:rsidR="00896B09" w:rsidRPr="00523C33">
        <w:rPr>
          <w:rFonts w:ascii="Book Antiqua" w:hAnsi="Book Antiqua"/>
          <w:sz w:val="24"/>
          <w:szCs w:val="24"/>
        </w:rPr>
        <w:t xml:space="preserve"> of cancer cells with </w:t>
      </w:r>
      <w:r w:rsidR="00D04A5C" w:rsidRPr="00523C33">
        <w:rPr>
          <w:rFonts w:ascii="Book Antiqua" w:hAnsi="Book Antiqua"/>
          <w:sz w:val="24"/>
          <w:szCs w:val="24"/>
        </w:rPr>
        <w:t xml:space="preserve">a </w:t>
      </w:r>
      <w:r w:rsidRPr="00523C33">
        <w:rPr>
          <w:rFonts w:ascii="Book Antiqua" w:hAnsi="Book Antiqua"/>
          <w:sz w:val="24"/>
          <w:szCs w:val="24"/>
        </w:rPr>
        <w:t>TF10H10</w:t>
      </w:r>
      <w:r w:rsidR="00896B09" w:rsidRPr="00523C33">
        <w:rPr>
          <w:rFonts w:ascii="Book Antiqua" w:hAnsi="Book Antiqua"/>
          <w:sz w:val="24"/>
          <w:szCs w:val="24"/>
        </w:rPr>
        <w:t xml:space="preserve"> antibody</w:t>
      </w:r>
      <w:r w:rsidR="00B43DC0" w:rsidRPr="00523C33">
        <w:rPr>
          <w:rFonts w:ascii="Book Antiqua" w:hAnsi="Book Antiqua"/>
          <w:sz w:val="24"/>
          <w:szCs w:val="24"/>
        </w:rPr>
        <w:t xml:space="preserve"> </w:t>
      </w:r>
      <w:r w:rsidR="00844133" w:rsidRPr="00523C33">
        <w:rPr>
          <w:rFonts w:ascii="Book Antiqua" w:hAnsi="Book Antiqua"/>
          <w:sz w:val="24"/>
          <w:szCs w:val="24"/>
        </w:rPr>
        <w:t>prior to</w:t>
      </w:r>
      <w:r w:rsidR="00B43DC0" w:rsidRPr="00523C33">
        <w:rPr>
          <w:rFonts w:ascii="Book Antiqua" w:hAnsi="Book Antiqua"/>
          <w:sz w:val="24"/>
          <w:szCs w:val="24"/>
        </w:rPr>
        <w:t xml:space="preserve"> in</w:t>
      </w:r>
      <w:r w:rsidRPr="00523C33">
        <w:rPr>
          <w:rFonts w:ascii="Book Antiqua" w:hAnsi="Book Antiqua"/>
          <w:sz w:val="24"/>
          <w:szCs w:val="24"/>
        </w:rPr>
        <w:t>oculation of</w:t>
      </w:r>
      <w:r w:rsidR="00041BAE" w:rsidRPr="00523C33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041BAE" w:rsidRPr="00523C33">
        <w:rPr>
          <w:rFonts w:ascii="Book Antiqua" w:hAnsi="Book Antiqua"/>
          <w:sz w:val="24"/>
          <w:szCs w:val="24"/>
        </w:rPr>
        <w:t>mice</w:t>
      </w:r>
      <w:r w:rsidR="00844133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844133" w:rsidRPr="00523C33">
        <w:rPr>
          <w:rFonts w:ascii="Book Antiqua" w:hAnsi="Book Antiqua"/>
          <w:sz w:val="24"/>
          <w:szCs w:val="24"/>
          <w:vertAlign w:val="superscript"/>
        </w:rPr>
        <w:t>30]</w:t>
      </w:r>
      <w:r w:rsidR="00896B09" w:rsidRPr="00523C33">
        <w:rPr>
          <w:rFonts w:ascii="Book Antiqua" w:hAnsi="Book Antiqua"/>
          <w:sz w:val="24"/>
          <w:szCs w:val="24"/>
        </w:rPr>
        <w:t>.</w:t>
      </w:r>
    </w:p>
    <w:p w:rsidR="0087592C" w:rsidRPr="00523C33" w:rsidRDefault="00F82F6D" w:rsidP="00523C33">
      <w:pPr>
        <w:spacing w:line="360" w:lineRule="auto"/>
        <w:ind w:firstLine="840"/>
        <w:rPr>
          <w:rFonts w:ascii="Book Antiqua" w:hAnsi="Book Antiqua"/>
          <w:sz w:val="24"/>
          <w:szCs w:val="24"/>
        </w:rPr>
      </w:pPr>
      <w:r w:rsidRPr="00523C33">
        <w:rPr>
          <w:rFonts w:ascii="Book Antiqua" w:hAnsi="Book Antiqua"/>
          <w:sz w:val="24"/>
          <w:szCs w:val="24"/>
        </w:rPr>
        <w:t>I</w:t>
      </w:r>
      <w:r w:rsidR="00D64F97" w:rsidRPr="00523C33">
        <w:rPr>
          <w:rFonts w:ascii="Book Antiqua" w:hAnsi="Book Antiqua"/>
          <w:sz w:val="24"/>
          <w:szCs w:val="24"/>
        </w:rPr>
        <w:t>nhibition of TF at</w:t>
      </w:r>
      <w:r w:rsidR="00362EDA" w:rsidRPr="00523C33">
        <w:rPr>
          <w:rFonts w:ascii="Book Antiqua" w:hAnsi="Book Antiqua"/>
          <w:sz w:val="24"/>
          <w:szCs w:val="24"/>
        </w:rPr>
        <w:t xml:space="preserve"> the</w:t>
      </w:r>
      <w:r w:rsidR="00D64F97" w:rsidRPr="00523C33">
        <w:rPr>
          <w:rFonts w:ascii="Book Antiqua" w:hAnsi="Book Antiqua"/>
          <w:sz w:val="24"/>
          <w:szCs w:val="24"/>
        </w:rPr>
        <w:t xml:space="preserve"> transcription</w:t>
      </w:r>
      <w:r w:rsidRPr="00523C33">
        <w:rPr>
          <w:rFonts w:ascii="Book Antiqua" w:hAnsi="Book Antiqua"/>
          <w:sz w:val="24"/>
          <w:szCs w:val="24"/>
        </w:rPr>
        <w:t>al</w:t>
      </w:r>
      <w:r w:rsidR="00D64F97" w:rsidRPr="00523C33">
        <w:rPr>
          <w:rFonts w:ascii="Book Antiqua" w:hAnsi="Book Antiqua"/>
          <w:sz w:val="24"/>
          <w:szCs w:val="24"/>
        </w:rPr>
        <w:t xml:space="preserve"> level</w:t>
      </w:r>
      <w:r w:rsidRPr="00523C33">
        <w:rPr>
          <w:rFonts w:ascii="Book Antiqua" w:hAnsi="Book Antiqua"/>
          <w:sz w:val="24"/>
          <w:szCs w:val="24"/>
        </w:rPr>
        <w:t xml:space="preserve"> represents another strategy</w:t>
      </w:r>
      <w:r w:rsidR="00691C4E" w:rsidRPr="00523C33">
        <w:rPr>
          <w:rFonts w:ascii="Book Antiqua" w:hAnsi="Book Antiqua"/>
          <w:sz w:val="24"/>
          <w:szCs w:val="24"/>
        </w:rPr>
        <w:t xml:space="preserve"> to target </w:t>
      </w:r>
      <w:r w:rsidR="00691C4E" w:rsidRPr="00523C33">
        <w:rPr>
          <w:rFonts w:ascii="Book Antiqua" w:hAnsi="Book Antiqua" w:cs="Times New Roman"/>
          <w:sz w:val="24"/>
          <w:szCs w:val="24"/>
        </w:rPr>
        <w:t>TF-</w:t>
      </w:r>
      <w:proofErr w:type="spellStart"/>
      <w:r w:rsidR="00691C4E" w:rsidRPr="00523C33">
        <w:rPr>
          <w:rFonts w:ascii="Book Antiqua" w:hAnsi="Book Antiqua" w:cs="Times New Roman"/>
          <w:sz w:val="24"/>
          <w:szCs w:val="24"/>
        </w:rPr>
        <w:t>fVIIa</w:t>
      </w:r>
      <w:proofErr w:type="spellEnd"/>
      <w:r w:rsidR="00691C4E" w:rsidRPr="00523C33">
        <w:rPr>
          <w:rFonts w:ascii="Book Antiqua" w:hAnsi="Book Antiqua" w:cs="Times New Roman"/>
          <w:sz w:val="24"/>
          <w:szCs w:val="24"/>
        </w:rPr>
        <w:t xml:space="preserve"> activity</w:t>
      </w:r>
      <w:r w:rsidR="00D64F97" w:rsidRPr="00523C33">
        <w:rPr>
          <w:rFonts w:ascii="Book Antiqua" w:hAnsi="Book Antiqua"/>
          <w:sz w:val="24"/>
          <w:szCs w:val="24"/>
        </w:rPr>
        <w:t xml:space="preserve">. As </w:t>
      </w:r>
      <w:r w:rsidR="003A01FB" w:rsidRPr="00523C33">
        <w:rPr>
          <w:rFonts w:ascii="Book Antiqua" w:hAnsi="Book Antiqua"/>
          <w:sz w:val="24"/>
          <w:szCs w:val="24"/>
        </w:rPr>
        <w:t>previously discussed</w:t>
      </w:r>
      <w:r w:rsidR="00D64F97" w:rsidRPr="00523C33">
        <w:rPr>
          <w:rFonts w:ascii="Book Antiqua" w:hAnsi="Book Antiqua"/>
          <w:sz w:val="24"/>
          <w:szCs w:val="24"/>
        </w:rPr>
        <w:t xml:space="preserve">, TF </w:t>
      </w:r>
      <w:r w:rsidR="003A01FB" w:rsidRPr="00523C33">
        <w:rPr>
          <w:rFonts w:ascii="Book Antiqua" w:hAnsi="Book Antiqua"/>
          <w:sz w:val="24"/>
          <w:szCs w:val="24"/>
        </w:rPr>
        <w:t xml:space="preserve">levels are </w:t>
      </w:r>
      <w:r w:rsidR="00FA2FB4" w:rsidRPr="00523C33">
        <w:rPr>
          <w:rFonts w:ascii="Book Antiqua" w:hAnsi="Book Antiqua"/>
          <w:sz w:val="24"/>
          <w:szCs w:val="24"/>
        </w:rPr>
        <w:t xml:space="preserve">transcriptionally </w:t>
      </w:r>
      <w:r w:rsidR="003A01FB" w:rsidRPr="00523C33">
        <w:rPr>
          <w:rFonts w:ascii="Book Antiqua" w:hAnsi="Book Antiqua"/>
          <w:sz w:val="24"/>
          <w:szCs w:val="24"/>
        </w:rPr>
        <w:t>controlled by various transcription factors regulating constitutive and inducible expression.</w:t>
      </w:r>
      <w:r w:rsidR="00FA2FB4" w:rsidRPr="00523C33">
        <w:rPr>
          <w:rFonts w:ascii="Book Antiqua" w:hAnsi="Book Antiqua"/>
          <w:sz w:val="24"/>
          <w:szCs w:val="24"/>
        </w:rPr>
        <w:t xml:space="preserve"> </w:t>
      </w:r>
      <w:r w:rsidR="00D64F97" w:rsidRPr="00523C33">
        <w:rPr>
          <w:rFonts w:ascii="Book Antiqua" w:hAnsi="Book Antiqua"/>
          <w:sz w:val="24"/>
          <w:szCs w:val="24"/>
        </w:rPr>
        <w:t>Overexpression and/or fu</w:t>
      </w:r>
      <w:r w:rsidR="00D219E4" w:rsidRPr="00523C33">
        <w:rPr>
          <w:rFonts w:ascii="Book Antiqua" w:hAnsi="Book Antiqua"/>
          <w:sz w:val="24"/>
          <w:szCs w:val="24"/>
        </w:rPr>
        <w:t xml:space="preserve">nctional activation of </w:t>
      </w:r>
      <w:r w:rsidR="00D64F97" w:rsidRPr="00523C33">
        <w:rPr>
          <w:rFonts w:ascii="Book Antiqua" w:hAnsi="Book Antiqua"/>
          <w:sz w:val="24"/>
          <w:szCs w:val="24"/>
        </w:rPr>
        <w:t>transcription factors such as Egr-1, NF</w:t>
      </w:r>
      <w:r w:rsidR="00D64F97" w:rsidRPr="00523C33">
        <w:rPr>
          <w:rFonts w:ascii="Book Antiqua" w:hAnsi="Book Antiqua"/>
          <w:sz w:val="24"/>
          <w:szCs w:val="24"/>
        </w:rPr>
        <w:t>B</w:t>
      </w:r>
      <w:r w:rsidR="00D04A5C" w:rsidRPr="00523C33">
        <w:rPr>
          <w:rFonts w:ascii="Book Antiqua" w:hAnsi="Book Antiqua"/>
          <w:sz w:val="24"/>
          <w:szCs w:val="24"/>
        </w:rPr>
        <w:t>,</w:t>
      </w:r>
      <w:r w:rsidR="00D64F97" w:rsidRPr="00523C33">
        <w:rPr>
          <w:rFonts w:ascii="Book Antiqua" w:hAnsi="Book Antiqua"/>
          <w:sz w:val="24"/>
          <w:szCs w:val="24"/>
        </w:rPr>
        <w:t xml:space="preserve"> and AP-1 </w:t>
      </w:r>
      <w:r w:rsidR="00757837" w:rsidRPr="00523C33">
        <w:rPr>
          <w:rFonts w:ascii="Book Antiqua" w:hAnsi="Book Antiqua"/>
          <w:sz w:val="24"/>
          <w:szCs w:val="24"/>
        </w:rPr>
        <w:t>may</w:t>
      </w:r>
      <w:r w:rsidR="00D64F97" w:rsidRPr="00523C33">
        <w:rPr>
          <w:rFonts w:ascii="Book Antiqua" w:hAnsi="Book Antiqua"/>
          <w:sz w:val="24"/>
          <w:szCs w:val="24"/>
        </w:rPr>
        <w:t xml:space="preserve"> be involved in this process. </w:t>
      </w:r>
      <w:r w:rsidR="00757837" w:rsidRPr="00523C33">
        <w:rPr>
          <w:rFonts w:ascii="Book Antiqua" w:hAnsi="Book Antiqua"/>
          <w:sz w:val="24"/>
          <w:szCs w:val="24"/>
        </w:rPr>
        <w:t>Previous studies have</w:t>
      </w:r>
      <w:r w:rsidR="00D64F97" w:rsidRPr="00523C33">
        <w:rPr>
          <w:rFonts w:ascii="Book Antiqua" w:hAnsi="Book Antiqua"/>
          <w:sz w:val="24"/>
          <w:szCs w:val="24"/>
        </w:rPr>
        <w:t xml:space="preserve"> shown that </w:t>
      </w:r>
      <w:proofErr w:type="spellStart"/>
      <w:r w:rsidR="00D64F97" w:rsidRPr="00523C33">
        <w:rPr>
          <w:rFonts w:ascii="Book Antiqua" w:hAnsi="Book Antiqua"/>
          <w:sz w:val="24"/>
          <w:szCs w:val="24"/>
        </w:rPr>
        <w:t>curcumin</w:t>
      </w:r>
      <w:proofErr w:type="spellEnd"/>
      <w:r w:rsidR="00D64F97" w:rsidRPr="00523C33">
        <w:rPr>
          <w:rFonts w:ascii="Book Antiqua" w:hAnsi="Book Antiqua"/>
          <w:sz w:val="24"/>
          <w:szCs w:val="24"/>
        </w:rPr>
        <w:t xml:space="preserve">, a major </w:t>
      </w:r>
      <w:r w:rsidR="00D64F97" w:rsidRPr="00523C33">
        <w:rPr>
          <w:rFonts w:ascii="Book Antiqua" w:hAnsi="Book Antiqua"/>
          <w:sz w:val="24"/>
          <w:szCs w:val="24"/>
        </w:rPr>
        <w:lastRenderedPageBreak/>
        <w:t>component of turmeric spice</w:t>
      </w:r>
      <w:r w:rsidR="004F06CA" w:rsidRPr="00523C33">
        <w:rPr>
          <w:rFonts w:ascii="Book Antiqua" w:hAnsi="Book Antiqua"/>
          <w:sz w:val="24"/>
          <w:szCs w:val="24"/>
        </w:rPr>
        <w:t xml:space="preserve"> can inhibit binding of these transcription factors to gene promoter region</w:t>
      </w:r>
      <w:r w:rsidR="00757837" w:rsidRPr="00523C33">
        <w:rPr>
          <w:rFonts w:ascii="Book Antiqua" w:hAnsi="Book Antiqua"/>
          <w:sz w:val="24"/>
          <w:szCs w:val="24"/>
        </w:rPr>
        <w:t>s</w:t>
      </w:r>
      <w:r w:rsidR="004F06CA" w:rsidRPr="00523C33">
        <w:rPr>
          <w:rFonts w:ascii="Book Antiqua" w:hAnsi="Book Antiqua"/>
          <w:sz w:val="24"/>
          <w:szCs w:val="24"/>
        </w:rPr>
        <w:t xml:space="preserve"> required for cell survival and invasion </w:t>
      </w:r>
      <w:proofErr w:type="gramStart"/>
      <w:r w:rsidR="004F06CA" w:rsidRPr="00523C33">
        <w:rPr>
          <w:rFonts w:ascii="Book Antiqua" w:hAnsi="Book Antiqua"/>
          <w:sz w:val="24"/>
          <w:szCs w:val="24"/>
        </w:rPr>
        <w:t>activities</w:t>
      </w:r>
      <w:r w:rsidR="007D1C87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D1C87" w:rsidRPr="00523C33">
        <w:rPr>
          <w:rFonts w:ascii="Book Antiqua" w:hAnsi="Book Antiqua"/>
          <w:sz w:val="24"/>
          <w:szCs w:val="24"/>
          <w:vertAlign w:val="superscript"/>
        </w:rPr>
        <w:t>10</w:t>
      </w:r>
      <w:r w:rsidR="00917175" w:rsidRPr="00523C33">
        <w:rPr>
          <w:rFonts w:ascii="Book Antiqua" w:hAnsi="Book Antiqua"/>
          <w:sz w:val="24"/>
          <w:szCs w:val="24"/>
          <w:vertAlign w:val="superscript"/>
        </w:rPr>
        <w:t>6</w:t>
      </w:r>
      <w:r w:rsidR="001473F2"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="004F06CA" w:rsidRPr="00523C33">
        <w:rPr>
          <w:rFonts w:ascii="Book Antiqua" w:hAnsi="Book Antiqua"/>
          <w:sz w:val="24"/>
          <w:szCs w:val="24"/>
        </w:rPr>
        <w:t>.</w:t>
      </w:r>
      <w:r w:rsidR="00D219E4" w:rsidRPr="00523C33">
        <w:rPr>
          <w:rFonts w:ascii="Book Antiqua" w:hAnsi="Book Antiqua"/>
          <w:sz w:val="24"/>
          <w:szCs w:val="24"/>
        </w:rPr>
        <w:t xml:space="preserve"> </w:t>
      </w:r>
      <w:r w:rsidR="001473F2" w:rsidRPr="00523C33">
        <w:rPr>
          <w:rFonts w:ascii="Book Antiqua" w:hAnsi="Book Antiqua"/>
          <w:sz w:val="24"/>
          <w:szCs w:val="24"/>
        </w:rPr>
        <w:t xml:space="preserve">Indeed, </w:t>
      </w:r>
      <w:r w:rsidR="00EA5B9C" w:rsidRPr="00523C33">
        <w:rPr>
          <w:rFonts w:ascii="Book Antiqua" w:hAnsi="Book Antiqua"/>
          <w:sz w:val="24"/>
          <w:szCs w:val="24"/>
        </w:rPr>
        <w:t xml:space="preserve">several studies showed </w:t>
      </w:r>
      <w:r w:rsidR="001473F2" w:rsidRPr="00523C33">
        <w:rPr>
          <w:rFonts w:ascii="Book Antiqua" w:hAnsi="Book Antiqua"/>
          <w:sz w:val="24"/>
          <w:szCs w:val="24"/>
        </w:rPr>
        <w:t xml:space="preserve">that expression of </w:t>
      </w:r>
      <w:r w:rsidR="00EA5B9C" w:rsidRPr="00523C33">
        <w:rPr>
          <w:rFonts w:ascii="Book Antiqua" w:hAnsi="Book Antiqua"/>
          <w:sz w:val="24"/>
          <w:szCs w:val="24"/>
        </w:rPr>
        <w:t xml:space="preserve">the </w:t>
      </w:r>
      <w:r w:rsidR="001473F2" w:rsidRPr="00523C33">
        <w:rPr>
          <w:rFonts w:ascii="Book Antiqua" w:hAnsi="Book Antiqua"/>
          <w:i/>
          <w:sz w:val="24"/>
          <w:szCs w:val="24"/>
        </w:rPr>
        <w:t>F3</w:t>
      </w:r>
      <w:r w:rsidR="001473F2" w:rsidRPr="00523C33">
        <w:rPr>
          <w:rFonts w:ascii="Book Antiqua" w:hAnsi="Book Antiqua"/>
          <w:sz w:val="24"/>
          <w:szCs w:val="24"/>
        </w:rPr>
        <w:t xml:space="preserve"> gene </w:t>
      </w:r>
      <w:r w:rsidR="00EA5B9C" w:rsidRPr="00523C33">
        <w:rPr>
          <w:rFonts w:ascii="Book Antiqua" w:hAnsi="Book Antiqua"/>
          <w:sz w:val="24"/>
          <w:szCs w:val="24"/>
        </w:rPr>
        <w:t>may</w:t>
      </w:r>
      <w:r w:rsidR="001473F2" w:rsidRPr="00523C33">
        <w:rPr>
          <w:rFonts w:ascii="Book Antiqua" w:hAnsi="Book Antiqua"/>
          <w:sz w:val="24"/>
          <w:szCs w:val="24"/>
        </w:rPr>
        <w:t xml:space="preserve"> be inhibited by this natural pigment</w:t>
      </w:r>
      <w:r w:rsidR="00FF5D38" w:rsidRPr="00523C33">
        <w:rPr>
          <w:rFonts w:ascii="Book Antiqua" w:hAnsi="Book Antiqua"/>
          <w:sz w:val="24"/>
          <w:szCs w:val="24"/>
        </w:rPr>
        <w:t xml:space="preserve"> in endothe</w:t>
      </w:r>
      <w:r w:rsidR="00D04A5C" w:rsidRPr="00523C33">
        <w:rPr>
          <w:rFonts w:ascii="Book Antiqua" w:hAnsi="Book Antiqua"/>
          <w:sz w:val="24"/>
          <w:szCs w:val="24"/>
        </w:rPr>
        <w:t>l</w:t>
      </w:r>
      <w:r w:rsidR="00FF5D38" w:rsidRPr="00523C33">
        <w:rPr>
          <w:rFonts w:ascii="Book Antiqua" w:hAnsi="Book Antiqua"/>
          <w:sz w:val="24"/>
          <w:szCs w:val="24"/>
        </w:rPr>
        <w:t xml:space="preserve">ial </w:t>
      </w:r>
      <w:proofErr w:type="gramStart"/>
      <w:r w:rsidR="00FF5D38" w:rsidRPr="00523C33">
        <w:rPr>
          <w:rFonts w:ascii="Book Antiqua" w:hAnsi="Book Antiqua"/>
          <w:sz w:val="24"/>
          <w:szCs w:val="24"/>
        </w:rPr>
        <w:t>cells</w:t>
      </w:r>
      <w:r w:rsidR="007D1C87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D1C87" w:rsidRPr="00523C33">
        <w:rPr>
          <w:rFonts w:ascii="Book Antiqua" w:hAnsi="Book Antiqua"/>
          <w:sz w:val="24"/>
          <w:szCs w:val="24"/>
          <w:vertAlign w:val="superscript"/>
        </w:rPr>
        <w:t>10</w:t>
      </w:r>
      <w:r w:rsidR="00917175" w:rsidRPr="00523C33">
        <w:rPr>
          <w:rFonts w:ascii="Book Antiqua" w:hAnsi="Book Antiqua"/>
          <w:sz w:val="24"/>
          <w:szCs w:val="24"/>
          <w:vertAlign w:val="superscript"/>
        </w:rPr>
        <w:t>7</w:t>
      </w:r>
      <w:r w:rsidR="007D1C87" w:rsidRPr="00523C33">
        <w:rPr>
          <w:rFonts w:ascii="Book Antiqua" w:hAnsi="Book Antiqua"/>
          <w:sz w:val="24"/>
          <w:szCs w:val="24"/>
          <w:vertAlign w:val="superscript"/>
        </w:rPr>
        <w:t xml:space="preserve">, </w:t>
      </w:r>
      <w:r w:rsidR="00BE109D" w:rsidRPr="00523C33">
        <w:rPr>
          <w:rFonts w:ascii="Book Antiqua" w:hAnsi="Book Antiqua"/>
          <w:sz w:val="24"/>
          <w:szCs w:val="24"/>
          <w:vertAlign w:val="superscript"/>
        </w:rPr>
        <w:t>10</w:t>
      </w:r>
      <w:r w:rsidR="00917175" w:rsidRPr="00523C33">
        <w:rPr>
          <w:rFonts w:ascii="Book Antiqua" w:hAnsi="Book Antiqua"/>
          <w:sz w:val="24"/>
          <w:szCs w:val="24"/>
          <w:vertAlign w:val="superscript"/>
        </w:rPr>
        <w:t>8</w:t>
      </w:r>
      <w:r w:rsidR="00FF5D38"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="00FF5D38" w:rsidRPr="00523C33">
        <w:rPr>
          <w:rFonts w:ascii="Book Antiqua" w:hAnsi="Book Antiqua"/>
          <w:sz w:val="24"/>
          <w:szCs w:val="24"/>
        </w:rPr>
        <w:t xml:space="preserve"> and monocytes</w:t>
      </w:r>
      <w:r w:rsidR="00FF5D38" w:rsidRPr="00523C33">
        <w:rPr>
          <w:rFonts w:ascii="Book Antiqua" w:hAnsi="Book Antiqua"/>
          <w:sz w:val="24"/>
          <w:szCs w:val="24"/>
          <w:vertAlign w:val="superscript"/>
        </w:rPr>
        <w:t>[</w:t>
      </w:r>
      <w:r w:rsidR="00BE109D" w:rsidRPr="00523C33">
        <w:rPr>
          <w:rFonts w:ascii="Book Antiqua" w:hAnsi="Book Antiqua"/>
          <w:sz w:val="24"/>
          <w:szCs w:val="24"/>
          <w:vertAlign w:val="superscript"/>
        </w:rPr>
        <w:t>10</w:t>
      </w:r>
      <w:r w:rsidR="00BA4A35" w:rsidRPr="00523C33">
        <w:rPr>
          <w:rFonts w:ascii="Book Antiqua" w:hAnsi="Book Antiqua"/>
          <w:sz w:val="24"/>
          <w:szCs w:val="24"/>
          <w:vertAlign w:val="superscript"/>
        </w:rPr>
        <w:t>9</w:t>
      </w:r>
      <w:r w:rsidR="001473F2"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="001473F2" w:rsidRPr="00523C33">
        <w:rPr>
          <w:rFonts w:ascii="Book Antiqua" w:hAnsi="Book Antiqua"/>
          <w:sz w:val="24"/>
          <w:szCs w:val="24"/>
        </w:rPr>
        <w:t xml:space="preserve">. </w:t>
      </w:r>
      <w:r w:rsidR="00D219E4" w:rsidRPr="00523C33">
        <w:rPr>
          <w:rFonts w:ascii="Book Antiqua" w:hAnsi="Book Antiqua"/>
          <w:sz w:val="24"/>
          <w:szCs w:val="24"/>
        </w:rPr>
        <w:t xml:space="preserve">Thus, pharmaceutical inhibition by </w:t>
      </w:r>
      <w:proofErr w:type="spellStart"/>
      <w:r w:rsidR="00D219E4" w:rsidRPr="00523C33">
        <w:rPr>
          <w:rFonts w:ascii="Book Antiqua" w:hAnsi="Book Antiqua"/>
          <w:sz w:val="24"/>
          <w:szCs w:val="24"/>
        </w:rPr>
        <w:t>curcumin</w:t>
      </w:r>
      <w:proofErr w:type="spellEnd"/>
      <w:r w:rsidR="000432CF" w:rsidRPr="00523C33">
        <w:rPr>
          <w:rFonts w:ascii="Book Antiqua" w:hAnsi="Book Antiqua"/>
          <w:sz w:val="24"/>
          <w:szCs w:val="24"/>
        </w:rPr>
        <w:t xml:space="preserve"> </w:t>
      </w:r>
      <w:r w:rsidR="00EA5B9C" w:rsidRPr="00523C33">
        <w:rPr>
          <w:rFonts w:ascii="Book Antiqua" w:hAnsi="Book Antiqua"/>
          <w:sz w:val="24"/>
          <w:szCs w:val="24"/>
        </w:rPr>
        <w:t xml:space="preserve">may </w:t>
      </w:r>
      <w:r w:rsidR="000432CF" w:rsidRPr="00523C33">
        <w:rPr>
          <w:rFonts w:ascii="Book Antiqua" w:hAnsi="Book Antiqua"/>
          <w:sz w:val="24"/>
          <w:szCs w:val="24"/>
        </w:rPr>
        <w:t>suppress aberrant expression of TF</w:t>
      </w:r>
      <w:r w:rsidR="005E00F2" w:rsidRPr="00523C33">
        <w:rPr>
          <w:rFonts w:ascii="Book Antiqua" w:hAnsi="Book Antiqua"/>
          <w:sz w:val="24"/>
          <w:szCs w:val="24"/>
        </w:rPr>
        <w:t xml:space="preserve"> in breast cancer cells</w:t>
      </w:r>
      <w:r w:rsidR="000432CF" w:rsidRPr="00523C33">
        <w:rPr>
          <w:rFonts w:ascii="Book Antiqua" w:hAnsi="Book Antiqua"/>
          <w:sz w:val="24"/>
          <w:szCs w:val="24"/>
        </w:rPr>
        <w:t>.</w:t>
      </w:r>
    </w:p>
    <w:p w:rsidR="0021361C" w:rsidRPr="00523C33" w:rsidRDefault="00B82C2A" w:rsidP="00523C33">
      <w:pPr>
        <w:spacing w:line="360" w:lineRule="auto"/>
        <w:ind w:firstLine="840"/>
        <w:rPr>
          <w:rFonts w:ascii="Book Antiqua" w:hAnsi="Book Antiqua"/>
          <w:sz w:val="24"/>
          <w:szCs w:val="24"/>
        </w:rPr>
      </w:pPr>
      <w:r w:rsidRPr="00523C33">
        <w:rPr>
          <w:rFonts w:ascii="Book Antiqua" w:hAnsi="Book Antiqua"/>
          <w:sz w:val="24"/>
          <w:szCs w:val="24"/>
        </w:rPr>
        <w:t xml:space="preserve">Finally, </w:t>
      </w:r>
      <w:r w:rsidR="00165BAF" w:rsidRPr="00523C33">
        <w:rPr>
          <w:rFonts w:ascii="Book Antiqua" w:hAnsi="Book Antiqua"/>
          <w:sz w:val="24"/>
          <w:szCs w:val="24"/>
        </w:rPr>
        <w:t xml:space="preserve">there have been </w:t>
      </w:r>
      <w:r w:rsidR="000F28B8" w:rsidRPr="00523C33">
        <w:rPr>
          <w:rFonts w:ascii="Book Antiqua" w:hAnsi="Book Antiqua"/>
          <w:sz w:val="24"/>
          <w:szCs w:val="24"/>
        </w:rPr>
        <w:t>various</w:t>
      </w:r>
      <w:r w:rsidR="00DB5B8A" w:rsidRPr="00523C33">
        <w:rPr>
          <w:rFonts w:ascii="Book Antiqua" w:hAnsi="Book Antiqua"/>
          <w:sz w:val="24"/>
          <w:szCs w:val="24"/>
        </w:rPr>
        <w:t xml:space="preserve"> </w:t>
      </w:r>
      <w:r w:rsidRPr="00523C33">
        <w:rPr>
          <w:rFonts w:ascii="Book Antiqua" w:hAnsi="Book Antiqua"/>
          <w:sz w:val="24"/>
          <w:szCs w:val="24"/>
        </w:rPr>
        <w:t xml:space="preserve">attempts to combat breast cancer </w:t>
      </w:r>
      <w:r w:rsidR="00165BAF" w:rsidRPr="00523C33">
        <w:rPr>
          <w:rFonts w:ascii="Book Antiqua" w:hAnsi="Book Antiqua"/>
          <w:sz w:val="24"/>
          <w:szCs w:val="24"/>
        </w:rPr>
        <w:t xml:space="preserve">by </w:t>
      </w:r>
      <w:r w:rsidRPr="00523C33">
        <w:rPr>
          <w:rFonts w:ascii="Book Antiqua" w:hAnsi="Book Antiqua"/>
          <w:sz w:val="24"/>
          <w:szCs w:val="24"/>
        </w:rPr>
        <w:t>targeting TF on the cell surface</w:t>
      </w:r>
      <w:r w:rsidR="009F4037" w:rsidRPr="00523C33">
        <w:rPr>
          <w:rFonts w:ascii="Book Antiqua" w:hAnsi="Book Antiqua"/>
          <w:sz w:val="24"/>
          <w:szCs w:val="24"/>
        </w:rPr>
        <w:t xml:space="preserve"> by increasing target selectivity</w:t>
      </w:r>
      <w:r w:rsidR="00165BAF" w:rsidRPr="00523C33">
        <w:rPr>
          <w:rFonts w:ascii="Book Antiqua" w:hAnsi="Book Antiqua"/>
          <w:sz w:val="24"/>
          <w:szCs w:val="24"/>
        </w:rPr>
        <w:t>.</w:t>
      </w:r>
      <w:r w:rsidR="000F28B8" w:rsidRPr="00523C33">
        <w:rPr>
          <w:rFonts w:ascii="Book Antiqua" w:hAnsi="Book Antiqua"/>
          <w:sz w:val="24"/>
          <w:szCs w:val="24"/>
        </w:rPr>
        <w:t xml:space="preserve"> In these studies,</w:t>
      </w:r>
      <w:r w:rsidR="009F4037" w:rsidRPr="00523C3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F4037" w:rsidRPr="00523C33">
        <w:rPr>
          <w:rFonts w:ascii="Book Antiqua" w:hAnsi="Book Antiqua"/>
          <w:sz w:val="24"/>
          <w:szCs w:val="24"/>
        </w:rPr>
        <w:t>fVII</w:t>
      </w:r>
      <w:proofErr w:type="spellEnd"/>
      <w:r w:rsidR="009F4037" w:rsidRPr="00523C33">
        <w:rPr>
          <w:rFonts w:ascii="Book Antiqua" w:hAnsi="Book Antiqua"/>
          <w:sz w:val="24"/>
          <w:szCs w:val="24"/>
        </w:rPr>
        <w:t xml:space="preserve"> </w:t>
      </w:r>
      <w:r w:rsidR="000F28B8" w:rsidRPr="00523C33">
        <w:rPr>
          <w:rFonts w:ascii="Book Antiqua" w:hAnsi="Book Antiqua"/>
          <w:sz w:val="24"/>
          <w:szCs w:val="24"/>
        </w:rPr>
        <w:t xml:space="preserve">was </w:t>
      </w:r>
      <w:r w:rsidR="009F4037" w:rsidRPr="00523C33">
        <w:rPr>
          <w:rFonts w:ascii="Book Antiqua" w:hAnsi="Book Antiqua"/>
          <w:sz w:val="24"/>
          <w:szCs w:val="24"/>
        </w:rPr>
        <w:t xml:space="preserve">conjugated with </w:t>
      </w:r>
      <w:proofErr w:type="gramStart"/>
      <w:r w:rsidR="004E1469" w:rsidRPr="00523C33">
        <w:rPr>
          <w:rFonts w:ascii="Book Antiqua" w:hAnsi="Book Antiqua"/>
          <w:sz w:val="24"/>
          <w:szCs w:val="24"/>
        </w:rPr>
        <w:t>photosensitizers</w:t>
      </w:r>
      <w:r w:rsidR="00231CA3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917175" w:rsidRPr="00523C33">
        <w:rPr>
          <w:rFonts w:ascii="Book Antiqua" w:hAnsi="Book Antiqua"/>
          <w:sz w:val="24"/>
          <w:szCs w:val="24"/>
          <w:vertAlign w:val="superscript"/>
        </w:rPr>
        <w:t>1</w:t>
      </w:r>
      <w:r w:rsidR="00BA4A35" w:rsidRPr="00523C33">
        <w:rPr>
          <w:rFonts w:ascii="Book Antiqua" w:hAnsi="Book Antiqua"/>
          <w:sz w:val="24"/>
          <w:szCs w:val="24"/>
          <w:vertAlign w:val="superscript"/>
        </w:rPr>
        <w:t>10</w:t>
      </w:r>
      <w:r w:rsidR="007D1C87" w:rsidRPr="00523C33">
        <w:rPr>
          <w:rFonts w:ascii="Book Antiqua" w:hAnsi="Book Antiqua"/>
          <w:sz w:val="24"/>
          <w:szCs w:val="24"/>
          <w:vertAlign w:val="superscript"/>
        </w:rPr>
        <w:t>, 11</w:t>
      </w:r>
      <w:r w:rsidR="00BA4A35" w:rsidRPr="00523C33">
        <w:rPr>
          <w:rFonts w:ascii="Book Antiqua" w:hAnsi="Book Antiqua"/>
          <w:sz w:val="24"/>
          <w:szCs w:val="24"/>
          <w:vertAlign w:val="superscript"/>
        </w:rPr>
        <w:t>1</w:t>
      </w:r>
      <w:r w:rsidR="00231CA3"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="000F28B8" w:rsidRPr="00523C33">
        <w:rPr>
          <w:rFonts w:ascii="Book Antiqua" w:hAnsi="Book Antiqua"/>
          <w:sz w:val="24"/>
          <w:szCs w:val="24"/>
        </w:rPr>
        <w:t>, and</w:t>
      </w:r>
      <w:r w:rsidR="00DB5B8A" w:rsidRPr="00523C33">
        <w:rPr>
          <w:rFonts w:ascii="Book Antiqua" w:hAnsi="Book Antiqua"/>
          <w:sz w:val="24"/>
          <w:szCs w:val="24"/>
        </w:rPr>
        <w:t xml:space="preserve"> </w:t>
      </w:r>
      <w:r w:rsidR="000F28B8" w:rsidRPr="00523C33">
        <w:rPr>
          <w:rFonts w:ascii="Book Antiqua" w:hAnsi="Book Antiqua"/>
          <w:sz w:val="24"/>
          <w:szCs w:val="24"/>
        </w:rPr>
        <w:t>the effect of thi</w:t>
      </w:r>
      <w:r w:rsidR="00DB5B8A" w:rsidRPr="00523C33">
        <w:rPr>
          <w:rFonts w:ascii="Book Antiqua" w:hAnsi="Book Antiqua"/>
          <w:sz w:val="24"/>
          <w:szCs w:val="24"/>
        </w:rPr>
        <w:t>s</w:t>
      </w:r>
      <w:r w:rsidR="004E1469" w:rsidRPr="00523C33">
        <w:rPr>
          <w:rFonts w:ascii="Book Antiqua" w:hAnsi="Book Antiqua"/>
          <w:sz w:val="24"/>
          <w:szCs w:val="24"/>
        </w:rPr>
        <w:t xml:space="preserve"> fusion </w:t>
      </w:r>
      <w:proofErr w:type="spellStart"/>
      <w:r w:rsidR="004E1469" w:rsidRPr="00523C33">
        <w:rPr>
          <w:rFonts w:ascii="Book Antiqua" w:hAnsi="Book Antiqua"/>
          <w:sz w:val="24"/>
          <w:szCs w:val="24"/>
        </w:rPr>
        <w:t>fVII</w:t>
      </w:r>
      <w:proofErr w:type="spellEnd"/>
      <w:r w:rsidR="004E1469" w:rsidRPr="00523C33">
        <w:rPr>
          <w:rFonts w:ascii="Book Antiqua" w:hAnsi="Book Antiqua"/>
          <w:sz w:val="24"/>
          <w:szCs w:val="24"/>
        </w:rPr>
        <w:t xml:space="preserve"> </w:t>
      </w:r>
      <w:r w:rsidR="000A0E58" w:rsidRPr="00523C33">
        <w:rPr>
          <w:rFonts w:ascii="Book Antiqua" w:hAnsi="Book Antiqua"/>
          <w:sz w:val="24"/>
          <w:szCs w:val="24"/>
        </w:rPr>
        <w:t>on</w:t>
      </w:r>
      <w:r w:rsidR="00DB5B8A" w:rsidRPr="00523C33">
        <w:rPr>
          <w:rFonts w:ascii="Book Antiqua" w:hAnsi="Book Antiqua"/>
          <w:sz w:val="24"/>
          <w:szCs w:val="24"/>
        </w:rPr>
        <w:t xml:space="preserve"> tumor growth was monitored</w:t>
      </w:r>
      <w:r w:rsidR="000F28B8" w:rsidRPr="00523C33">
        <w:rPr>
          <w:rFonts w:ascii="Book Antiqua" w:hAnsi="Book Antiqua"/>
          <w:sz w:val="24"/>
          <w:szCs w:val="24"/>
        </w:rPr>
        <w:t xml:space="preserve"> following injection into mice</w:t>
      </w:r>
      <w:r w:rsidR="004E1469" w:rsidRPr="00523C33">
        <w:rPr>
          <w:rFonts w:ascii="Book Antiqua" w:hAnsi="Book Antiqua"/>
          <w:sz w:val="24"/>
          <w:szCs w:val="24"/>
        </w:rPr>
        <w:t xml:space="preserve">. </w:t>
      </w:r>
      <w:r w:rsidR="000A0E58" w:rsidRPr="00523C33">
        <w:rPr>
          <w:rFonts w:ascii="Book Antiqua" w:hAnsi="Book Antiqua"/>
          <w:sz w:val="24"/>
          <w:szCs w:val="24"/>
        </w:rPr>
        <w:t>Strikingly,</w:t>
      </w:r>
      <w:r w:rsidR="004E1469" w:rsidRPr="00523C33">
        <w:rPr>
          <w:rFonts w:ascii="Book Antiqua" w:hAnsi="Book Antiqua"/>
          <w:sz w:val="24"/>
          <w:szCs w:val="24"/>
        </w:rPr>
        <w:t xml:space="preserve"> tumor volume </w:t>
      </w:r>
      <w:r w:rsidR="00BF7554" w:rsidRPr="00523C33">
        <w:rPr>
          <w:rFonts w:ascii="Book Antiqua" w:hAnsi="Book Antiqua"/>
          <w:sz w:val="24"/>
          <w:szCs w:val="24"/>
        </w:rPr>
        <w:t xml:space="preserve">derived from breast cancer cells </w:t>
      </w:r>
      <w:r w:rsidR="004E1469" w:rsidRPr="00523C33">
        <w:rPr>
          <w:rFonts w:ascii="Book Antiqua" w:hAnsi="Book Antiqua"/>
          <w:sz w:val="24"/>
          <w:szCs w:val="24"/>
        </w:rPr>
        <w:t>was markedly decreased in response to irradiation</w:t>
      </w:r>
      <w:r w:rsidR="000A0E58" w:rsidRPr="00523C33">
        <w:rPr>
          <w:rFonts w:ascii="Book Antiqua" w:hAnsi="Book Antiqua"/>
          <w:sz w:val="24"/>
          <w:szCs w:val="24"/>
        </w:rPr>
        <w:t>,</w:t>
      </w:r>
      <w:r w:rsidR="004E1469" w:rsidRPr="00523C33">
        <w:rPr>
          <w:rFonts w:ascii="Book Antiqua" w:hAnsi="Book Antiqua"/>
          <w:sz w:val="24"/>
          <w:szCs w:val="24"/>
        </w:rPr>
        <w:t xml:space="preserve"> compared </w:t>
      </w:r>
      <w:r w:rsidR="00D04A5C" w:rsidRPr="00523C33">
        <w:rPr>
          <w:rFonts w:ascii="Book Antiqua" w:hAnsi="Book Antiqua"/>
          <w:sz w:val="24"/>
          <w:szCs w:val="24"/>
        </w:rPr>
        <w:t>with</w:t>
      </w:r>
      <w:r w:rsidR="004E1469" w:rsidRPr="00523C33">
        <w:rPr>
          <w:rFonts w:ascii="Book Antiqua" w:hAnsi="Book Antiqua"/>
          <w:sz w:val="24"/>
          <w:szCs w:val="24"/>
        </w:rPr>
        <w:t xml:space="preserve"> negati</w:t>
      </w:r>
      <w:r w:rsidR="00663F6B" w:rsidRPr="00523C33">
        <w:rPr>
          <w:rFonts w:ascii="Book Antiqua" w:hAnsi="Book Antiqua"/>
          <w:sz w:val="24"/>
          <w:szCs w:val="24"/>
        </w:rPr>
        <w:t>ve control</w:t>
      </w:r>
      <w:r w:rsidR="000A0E58" w:rsidRPr="00523C33">
        <w:rPr>
          <w:rFonts w:ascii="Book Antiqua" w:hAnsi="Book Antiqua"/>
          <w:sz w:val="24"/>
          <w:szCs w:val="24"/>
        </w:rPr>
        <w:t>s using</w:t>
      </w:r>
      <w:r w:rsidR="00663F6B" w:rsidRPr="00523C33">
        <w:rPr>
          <w:rFonts w:ascii="Book Antiqua" w:hAnsi="Book Antiqua"/>
          <w:sz w:val="24"/>
          <w:szCs w:val="24"/>
        </w:rPr>
        <w:t xml:space="preserve"> non-</w:t>
      </w:r>
      <w:r w:rsidR="004E1469" w:rsidRPr="00523C33">
        <w:rPr>
          <w:rFonts w:ascii="Book Antiqua" w:hAnsi="Book Antiqua"/>
          <w:sz w:val="24"/>
          <w:szCs w:val="24"/>
        </w:rPr>
        <w:t xml:space="preserve">fused </w:t>
      </w:r>
      <w:proofErr w:type="spellStart"/>
      <w:r w:rsidR="004E1469" w:rsidRPr="00523C33">
        <w:rPr>
          <w:rFonts w:ascii="Book Antiqua" w:hAnsi="Book Antiqua"/>
          <w:sz w:val="24"/>
          <w:szCs w:val="24"/>
        </w:rPr>
        <w:t>fVII</w:t>
      </w:r>
      <w:proofErr w:type="spellEnd"/>
      <w:r w:rsidR="004E1469" w:rsidRPr="00523C33">
        <w:rPr>
          <w:rFonts w:ascii="Book Antiqua" w:hAnsi="Book Antiqua"/>
          <w:sz w:val="24"/>
          <w:szCs w:val="24"/>
        </w:rPr>
        <w:t xml:space="preserve">. This </w:t>
      </w:r>
      <w:r w:rsidR="009F7249" w:rsidRPr="00523C33">
        <w:rPr>
          <w:rFonts w:ascii="Book Antiqua" w:hAnsi="Book Antiqua"/>
          <w:sz w:val="24"/>
          <w:szCs w:val="24"/>
        </w:rPr>
        <w:t xml:space="preserve">is likely </w:t>
      </w:r>
      <w:r w:rsidR="00D04A5C" w:rsidRPr="00523C33">
        <w:rPr>
          <w:rFonts w:ascii="Book Antiqua" w:hAnsi="Book Antiqua"/>
          <w:sz w:val="24"/>
          <w:szCs w:val="24"/>
        </w:rPr>
        <w:t>because of</w:t>
      </w:r>
      <w:r w:rsidR="004E1469" w:rsidRPr="00523C33">
        <w:rPr>
          <w:rFonts w:ascii="Book Antiqua" w:hAnsi="Book Antiqua"/>
          <w:sz w:val="24"/>
          <w:szCs w:val="24"/>
        </w:rPr>
        <w:t xml:space="preserve"> </w:t>
      </w:r>
      <w:r w:rsidR="009F7249" w:rsidRPr="00523C33">
        <w:rPr>
          <w:rFonts w:ascii="Book Antiqua" w:hAnsi="Book Antiqua"/>
          <w:sz w:val="24"/>
          <w:szCs w:val="24"/>
        </w:rPr>
        <w:t xml:space="preserve">the </w:t>
      </w:r>
      <w:r w:rsidR="00BF7554" w:rsidRPr="00523C33">
        <w:rPr>
          <w:rFonts w:ascii="Book Antiqua" w:hAnsi="Book Antiqua"/>
          <w:sz w:val="24"/>
          <w:szCs w:val="24"/>
        </w:rPr>
        <w:t>accumulation of photosensitizing drug</w:t>
      </w:r>
      <w:r w:rsidR="00186874" w:rsidRPr="00523C33">
        <w:rPr>
          <w:rFonts w:ascii="Book Antiqua" w:hAnsi="Book Antiqua"/>
          <w:sz w:val="24"/>
          <w:szCs w:val="24"/>
        </w:rPr>
        <w:t>s</w:t>
      </w:r>
      <w:r w:rsidR="00BF7554" w:rsidRPr="00523C33">
        <w:rPr>
          <w:rFonts w:ascii="Book Antiqua" w:hAnsi="Book Antiqua"/>
          <w:sz w:val="24"/>
          <w:szCs w:val="24"/>
        </w:rPr>
        <w:t xml:space="preserve"> </w:t>
      </w:r>
      <w:r w:rsidR="00186874" w:rsidRPr="00523C33">
        <w:rPr>
          <w:rFonts w:ascii="Book Antiqua" w:hAnsi="Book Antiqua"/>
          <w:sz w:val="24"/>
          <w:szCs w:val="24"/>
        </w:rPr>
        <w:t>in</w:t>
      </w:r>
      <w:r w:rsidR="00BF7554" w:rsidRPr="00523C33">
        <w:rPr>
          <w:rFonts w:ascii="Book Antiqua" w:hAnsi="Book Antiqua"/>
          <w:sz w:val="24"/>
          <w:szCs w:val="24"/>
        </w:rPr>
        <w:t xml:space="preserve"> tumor tissue</w:t>
      </w:r>
      <w:r w:rsidR="00186874" w:rsidRPr="00523C33">
        <w:rPr>
          <w:rFonts w:ascii="Book Antiqua" w:hAnsi="Book Antiqua"/>
          <w:sz w:val="24"/>
          <w:szCs w:val="24"/>
        </w:rPr>
        <w:t>s</w:t>
      </w:r>
      <w:r w:rsidR="00BF7554" w:rsidRPr="00523C33">
        <w:rPr>
          <w:rFonts w:ascii="Book Antiqua" w:hAnsi="Book Antiqua"/>
          <w:sz w:val="24"/>
          <w:szCs w:val="24"/>
        </w:rPr>
        <w:t xml:space="preserve"> with high TF expression.</w:t>
      </w:r>
      <w:r w:rsidR="004E1469" w:rsidRPr="00523C33">
        <w:rPr>
          <w:rFonts w:ascii="Book Antiqua" w:hAnsi="Book Antiqua"/>
          <w:sz w:val="24"/>
          <w:szCs w:val="24"/>
        </w:rPr>
        <w:t xml:space="preserve"> </w:t>
      </w:r>
      <w:r w:rsidR="00186874" w:rsidRPr="00523C33">
        <w:rPr>
          <w:rFonts w:ascii="Book Antiqua" w:hAnsi="Book Antiqua"/>
          <w:sz w:val="24"/>
          <w:szCs w:val="24"/>
        </w:rPr>
        <w:t>A s</w:t>
      </w:r>
      <w:r w:rsidR="00663F6B" w:rsidRPr="00523C33">
        <w:rPr>
          <w:rFonts w:ascii="Book Antiqua" w:hAnsi="Book Antiqua"/>
          <w:sz w:val="24"/>
          <w:szCs w:val="24"/>
        </w:rPr>
        <w:t>imilar</w:t>
      </w:r>
      <w:r w:rsidR="00001714" w:rsidRPr="00523C33">
        <w:rPr>
          <w:rFonts w:ascii="Book Antiqua" w:hAnsi="Book Antiqua"/>
          <w:sz w:val="24"/>
          <w:szCs w:val="24"/>
        </w:rPr>
        <w:t xml:space="preserve"> approach was tested using </w:t>
      </w:r>
      <w:proofErr w:type="spellStart"/>
      <w:r w:rsidR="00001714" w:rsidRPr="00523C33">
        <w:rPr>
          <w:rFonts w:ascii="Book Antiqua" w:hAnsi="Book Antiqua"/>
          <w:sz w:val="24"/>
          <w:szCs w:val="24"/>
        </w:rPr>
        <w:t>fVIIa</w:t>
      </w:r>
      <w:proofErr w:type="spellEnd"/>
      <w:r w:rsidR="00001714" w:rsidRPr="00523C33">
        <w:rPr>
          <w:rFonts w:ascii="Book Antiqua" w:hAnsi="Book Antiqua"/>
          <w:sz w:val="24"/>
          <w:szCs w:val="24"/>
        </w:rPr>
        <w:t xml:space="preserve"> conjugated </w:t>
      </w:r>
      <w:r w:rsidR="002655CB" w:rsidRPr="00523C33">
        <w:rPr>
          <w:rFonts w:ascii="Book Antiqua" w:hAnsi="Book Antiqua"/>
          <w:sz w:val="24"/>
          <w:szCs w:val="24"/>
        </w:rPr>
        <w:t>to</w:t>
      </w:r>
      <w:r w:rsidR="00001714" w:rsidRPr="00523C33">
        <w:rPr>
          <w:rFonts w:ascii="Book Antiqua" w:hAnsi="Book Antiqua"/>
          <w:sz w:val="24"/>
          <w:szCs w:val="24"/>
        </w:rPr>
        <w:t xml:space="preserve"> </w:t>
      </w:r>
      <w:r w:rsidR="00186874" w:rsidRPr="00523C33">
        <w:rPr>
          <w:rFonts w:ascii="Book Antiqua" w:hAnsi="Book Antiqua"/>
          <w:sz w:val="24"/>
          <w:szCs w:val="24"/>
        </w:rPr>
        <w:t xml:space="preserve">a </w:t>
      </w:r>
      <w:r w:rsidR="00001714" w:rsidRPr="00523C33">
        <w:rPr>
          <w:rFonts w:ascii="Book Antiqua" w:hAnsi="Book Antiqua"/>
          <w:sz w:val="24"/>
          <w:szCs w:val="24"/>
        </w:rPr>
        <w:t xml:space="preserve">synthetic </w:t>
      </w:r>
      <w:proofErr w:type="spellStart"/>
      <w:r w:rsidR="00001714" w:rsidRPr="00523C33">
        <w:rPr>
          <w:rFonts w:ascii="Book Antiqua" w:hAnsi="Book Antiqua"/>
          <w:sz w:val="24"/>
          <w:szCs w:val="24"/>
        </w:rPr>
        <w:t>curcumin</w:t>
      </w:r>
      <w:proofErr w:type="spellEnd"/>
      <w:r w:rsidR="00001714" w:rsidRPr="00523C33">
        <w:rPr>
          <w:rFonts w:ascii="Book Antiqua" w:hAnsi="Book Antiqua"/>
          <w:sz w:val="24"/>
          <w:szCs w:val="24"/>
        </w:rPr>
        <w:t xml:space="preserve"> analog instead of </w:t>
      </w:r>
      <w:proofErr w:type="gramStart"/>
      <w:r w:rsidR="00001714" w:rsidRPr="00523C33">
        <w:rPr>
          <w:rFonts w:ascii="Book Antiqua" w:hAnsi="Book Antiqua"/>
          <w:sz w:val="24"/>
          <w:szCs w:val="24"/>
        </w:rPr>
        <w:t>photosensitizers</w:t>
      </w:r>
      <w:r w:rsidR="00001714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D1C87" w:rsidRPr="00523C33">
        <w:rPr>
          <w:rFonts w:ascii="Book Antiqua" w:hAnsi="Book Antiqua"/>
          <w:sz w:val="24"/>
          <w:szCs w:val="24"/>
          <w:vertAlign w:val="superscript"/>
        </w:rPr>
        <w:t>11</w:t>
      </w:r>
      <w:r w:rsidR="00BA4A35" w:rsidRPr="00523C33">
        <w:rPr>
          <w:rFonts w:ascii="Book Antiqua" w:hAnsi="Book Antiqua"/>
          <w:sz w:val="24"/>
          <w:szCs w:val="24"/>
          <w:vertAlign w:val="superscript"/>
        </w:rPr>
        <w:t>2</w:t>
      </w:r>
      <w:r w:rsidR="00001714"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="00001714" w:rsidRPr="00523C33">
        <w:rPr>
          <w:rFonts w:ascii="Book Antiqua" w:hAnsi="Book Antiqua"/>
          <w:sz w:val="24"/>
          <w:szCs w:val="24"/>
        </w:rPr>
        <w:t xml:space="preserve">. </w:t>
      </w:r>
      <w:proofErr w:type="spellStart"/>
      <w:proofErr w:type="gramStart"/>
      <w:r w:rsidR="00001714" w:rsidRPr="00523C33">
        <w:rPr>
          <w:rFonts w:ascii="Book Antiqua" w:hAnsi="Book Antiqua"/>
          <w:sz w:val="24"/>
          <w:szCs w:val="24"/>
        </w:rPr>
        <w:t>fVIIa</w:t>
      </w:r>
      <w:proofErr w:type="spellEnd"/>
      <w:proofErr w:type="gramEnd"/>
      <w:r w:rsidR="00001714" w:rsidRPr="00523C33">
        <w:rPr>
          <w:rFonts w:ascii="Book Antiqua" w:hAnsi="Book Antiqua"/>
          <w:sz w:val="24"/>
          <w:szCs w:val="24"/>
        </w:rPr>
        <w:t xml:space="preserve"> successf</w:t>
      </w:r>
      <w:r w:rsidR="00186874" w:rsidRPr="00523C33">
        <w:rPr>
          <w:rFonts w:ascii="Book Antiqua" w:hAnsi="Book Antiqua"/>
          <w:sz w:val="24"/>
          <w:szCs w:val="24"/>
        </w:rPr>
        <w:t>u</w:t>
      </w:r>
      <w:r w:rsidR="00001714" w:rsidRPr="00523C33">
        <w:rPr>
          <w:rFonts w:ascii="Book Antiqua" w:hAnsi="Book Antiqua"/>
          <w:sz w:val="24"/>
          <w:szCs w:val="24"/>
        </w:rPr>
        <w:t>l</w:t>
      </w:r>
      <w:r w:rsidR="00186874" w:rsidRPr="00523C33">
        <w:rPr>
          <w:rFonts w:ascii="Book Antiqua" w:hAnsi="Book Antiqua"/>
          <w:sz w:val="24"/>
          <w:szCs w:val="24"/>
        </w:rPr>
        <w:t>l</w:t>
      </w:r>
      <w:r w:rsidR="00001714" w:rsidRPr="00523C33">
        <w:rPr>
          <w:rFonts w:ascii="Book Antiqua" w:hAnsi="Book Antiqua"/>
          <w:sz w:val="24"/>
          <w:szCs w:val="24"/>
        </w:rPr>
        <w:t>y deliver</w:t>
      </w:r>
      <w:r w:rsidR="00186874" w:rsidRPr="00523C33">
        <w:rPr>
          <w:rFonts w:ascii="Book Antiqua" w:hAnsi="Book Antiqua"/>
          <w:sz w:val="24"/>
          <w:szCs w:val="24"/>
        </w:rPr>
        <w:t>ed</w:t>
      </w:r>
      <w:r w:rsidR="00001714" w:rsidRPr="00523C3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01714" w:rsidRPr="00523C33">
        <w:rPr>
          <w:rFonts w:ascii="Book Antiqua" w:hAnsi="Book Antiqua"/>
          <w:sz w:val="24"/>
          <w:szCs w:val="24"/>
        </w:rPr>
        <w:t>curcumin</w:t>
      </w:r>
      <w:proofErr w:type="spellEnd"/>
      <w:r w:rsidR="00001714" w:rsidRPr="00523C33">
        <w:rPr>
          <w:rFonts w:ascii="Book Antiqua" w:hAnsi="Book Antiqua"/>
          <w:sz w:val="24"/>
          <w:szCs w:val="24"/>
        </w:rPr>
        <w:t xml:space="preserve"> to target </w:t>
      </w:r>
      <w:r w:rsidR="008C2F3C" w:rsidRPr="00523C33">
        <w:rPr>
          <w:rFonts w:ascii="Book Antiqua" w:hAnsi="Book Antiqua"/>
          <w:sz w:val="24"/>
          <w:szCs w:val="24"/>
        </w:rPr>
        <w:t xml:space="preserve">breast </w:t>
      </w:r>
      <w:r w:rsidR="00001714" w:rsidRPr="00523C33">
        <w:rPr>
          <w:rFonts w:ascii="Book Antiqua" w:hAnsi="Book Antiqua"/>
          <w:sz w:val="24"/>
          <w:szCs w:val="24"/>
        </w:rPr>
        <w:t xml:space="preserve">tumor </w:t>
      </w:r>
      <w:r w:rsidR="00186874" w:rsidRPr="00523C33">
        <w:rPr>
          <w:rFonts w:ascii="Book Antiqua" w:hAnsi="Book Antiqua"/>
          <w:sz w:val="24"/>
          <w:szCs w:val="24"/>
        </w:rPr>
        <w:t>cells, thereby</w:t>
      </w:r>
      <w:r w:rsidR="00001714" w:rsidRPr="00523C33">
        <w:rPr>
          <w:rFonts w:ascii="Book Antiqua" w:hAnsi="Book Antiqua"/>
          <w:sz w:val="24"/>
          <w:szCs w:val="24"/>
        </w:rPr>
        <w:t xml:space="preserve"> reducing toxicity and enhancing therapeutic efficacy.</w:t>
      </w:r>
    </w:p>
    <w:p w:rsidR="00B82C2A" w:rsidRPr="00523C33" w:rsidRDefault="00DB5B8A" w:rsidP="00523C33">
      <w:pPr>
        <w:spacing w:line="360" w:lineRule="auto"/>
        <w:ind w:firstLine="840"/>
        <w:rPr>
          <w:rFonts w:ascii="Book Antiqua" w:hAnsi="Book Antiqua"/>
          <w:sz w:val="24"/>
          <w:szCs w:val="24"/>
        </w:rPr>
      </w:pPr>
      <w:r w:rsidRPr="00523C33">
        <w:rPr>
          <w:rFonts w:ascii="Book Antiqua" w:hAnsi="Book Antiqua"/>
          <w:sz w:val="24"/>
          <w:szCs w:val="24"/>
        </w:rPr>
        <w:t xml:space="preserve">Another interesting approach </w:t>
      </w:r>
      <w:r w:rsidR="00186874" w:rsidRPr="00523C33">
        <w:rPr>
          <w:rFonts w:ascii="Book Antiqua" w:hAnsi="Book Antiqua"/>
          <w:sz w:val="24"/>
          <w:szCs w:val="24"/>
        </w:rPr>
        <w:t xml:space="preserve">that may be harnessed </w:t>
      </w:r>
      <w:r w:rsidR="0021361C" w:rsidRPr="00523C33">
        <w:rPr>
          <w:rFonts w:ascii="Book Antiqua" w:hAnsi="Book Antiqua"/>
          <w:sz w:val="24"/>
          <w:szCs w:val="24"/>
        </w:rPr>
        <w:t xml:space="preserve">to </w:t>
      </w:r>
      <w:r w:rsidR="00186874" w:rsidRPr="00523C33">
        <w:rPr>
          <w:rFonts w:ascii="Book Antiqua" w:hAnsi="Book Antiqua"/>
          <w:sz w:val="24"/>
          <w:szCs w:val="24"/>
        </w:rPr>
        <w:t>enhance</w:t>
      </w:r>
      <w:r w:rsidR="0021361C" w:rsidRPr="00523C33">
        <w:rPr>
          <w:rFonts w:ascii="Book Antiqua" w:hAnsi="Book Antiqua"/>
          <w:sz w:val="24"/>
          <w:szCs w:val="24"/>
        </w:rPr>
        <w:t xml:space="preserve"> tumor selectivity </w:t>
      </w:r>
      <w:r w:rsidRPr="00523C33">
        <w:rPr>
          <w:rFonts w:ascii="Book Antiqua" w:hAnsi="Book Antiqua"/>
          <w:sz w:val="24"/>
          <w:szCs w:val="24"/>
        </w:rPr>
        <w:t xml:space="preserve">is </w:t>
      </w:r>
      <w:r w:rsidR="00186874" w:rsidRPr="00523C33">
        <w:rPr>
          <w:rFonts w:ascii="Book Antiqua" w:hAnsi="Book Antiqua"/>
          <w:sz w:val="24"/>
          <w:szCs w:val="24"/>
        </w:rPr>
        <w:t xml:space="preserve">the </w:t>
      </w:r>
      <w:r w:rsidRPr="00523C33">
        <w:rPr>
          <w:rFonts w:ascii="Book Antiqua" w:hAnsi="Book Antiqua"/>
          <w:sz w:val="24"/>
          <w:szCs w:val="24"/>
        </w:rPr>
        <w:t xml:space="preserve">use of </w:t>
      </w:r>
      <w:proofErr w:type="spellStart"/>
      <w:r w:rsidRPr="00523C33">
        <w:rPr>
          <w:rFonts w:ascii="Book Antiqua" w:hAnsi="Book Antiqua"/>
          <w:sz w:val="24"/>
          <w:szCs w:val="24"/>
        </w:rPr>
        <w:t>prodrugs</w:t>
      </w:r>
      <w:proofErr w:type="spellEnd"/>
      <w:r w:rsidRPr="00523C33">
        <w:rPr>
          <w:rFonts w:ascii="Book Antiqua" w:hAnsi="Book Antiqua"/>
          <w:sz w:val="24"/>
          <w:szCs w:val="24"/>
        </w:rPr>
        <w:t xml:space="preserve"> that can be activated within </w:t>
      </w:r>
      <w:r w:rsidR="00186874" w:rsidRPr="00523C33">
        <w:rPr>
          <w:rFonts w:ascii="Book Antiqua" w:hAnsi="Book Antiqua"/>
          <w:sz w:val="24"/>
          <w:szCs w:val="24"/>
        </w:rPr>
        <w:t xml:space="preserve">the </w:t>
      </w:r>
      <w:r w:rsidRPr="00523C33">
        <w:rPr>
          <w:rFonts w:ascii="Book Antiqua" w:hAnsi="Book Antiqua"/>
          <w:sz w:val="24"/>
          <w:szCs w:val="24"/>
        </w:rPr>
        <w:t>tumor microenvironment in a TF</w:t>
      </w:r>
      <w:r w:rsidR="00186874" w:rsidRPr="00523C33">
        <w:rPr>
          <w:rFonts w:ascii="Book Antiqua" w:hAnsi="Book Antiqua"/>
          <w:sz w:val="24"/>
          <w:szCs w:val="24"/>
        </w:rPr>
        <w:t>-</w:t>
      </w:r>
      <w:r w:rsidRPr="00523C33">
        <w:rPr>
          <w:rFonts w:ascii="Book Antiqua" w:hAnsi="Book Antiqua"/>
          <w:sz w:val="24"/>
          <w:szCs w:val="24"/>
        </w:rPr>
        <w:t xml:space="preserve">dependent </w:t>
      </w:r>
      <w:proofErr w:type="gramStart"/>
      <w:r w:rsidRPr="00523C33">
        <w:rPr>
          <w:rFonts w:ascii="Book Antiqua" w:hAnsi="Book Antiqua"/>
          <w:sz w:val="24"/>
          <w:szCs w:val="24"/>
        </w:rPr>
        <w:t>manner</w:t>
      </w:r>
      <w:r w:rsidR="003514EC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3514EC" w:rsidRPr="00523C33">
        <w:rPr>
          <w:rFonts w:ascii="Book Antiqua" w:hAnsi="Book Antiqua"/>
          <w:sz w:val="24"/>
          <w:szCs w:val="24"/>
          <w:vertAlign w:val="superscript"/>
        </w:rPr>
        <w:t>11</w:t>
      </w:r>
      <w:r w:rsidR="00BA4A35" w:rsidRPr="00523C33">
        <w:rPr>
          <w:rFonts w:ascii="Book Antiqua" w:hAnsi="Book Antiqua"/>
          <w:sz w:val="24"/>
          <w:szCs w:val="24"/>
          <w:vertAlign w:val="superscript"/>
        </w:rPr>
        <w:t>3</w:t>
      </w:r>
      <w:r w:rsidR="003514EC"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Pr="00523C33">
        <w:rPr>
          <w:rFonts w:ascii="Book Antiqua" w:hAnsi="Book Antiqua"/>
          <w:sz w:val="24"/>
          <w:szCs w:val="24"/>
        </w:rPr>
        <w:t>. In this study, doxorubicin</w:t>
      </w:r>
      <w:r w:rsidR="00E72865" w:rsidRPr="00523C33">
        <w:rPr>
          <w:rFonts w:ascii="Book Antiqua" w:hAnsi="Book Antiqua"/>
          <w:sz w:val="24"/>
          <w:szCs w:val="24"/>
        </w:rPr>
        <w:t xml:space="preserve">-based </w:t>
      </w:r>
      <w:proofErr w:type="spellStart"/>
      <w:r w:rsidR="00E72865" w:rsidRPr="00523C33">
        <w:rPr>
          <w:rFonts w:ascii="Book Antiqua" w:hAnsi="Book Antiqua"/>
          <w:sz w:val="24"/>
          <w:szCs w:val="24"/>
        </w:rPr>
        <w:t>prodrugs</w:t>
      </w:r>
      <w:proofErr w:type="spellEnd"/>
      <w:r w:rsidR="00E72865" w:rsidRPr="00523C33">
        <w:rPr>
          <w:rFonts w:ascii="Book Antiqua" w:hAnsi="Book Antiqua"/>
          <w:sz w:val="24"/>
          <w:szCs w:val="24"/>
        </w:rPr>
        <w:t xml:space="preserve"> conjugated with albumin were</w:t>
      </w:r>
      <w:r w:rsidR="004C180E" w:rsidRPr="00523C33">
        <w:rPr>
          <w:rFonts w:ascii="Book Antiqua" w:hAnsi="Book Antiqua"/>
          <w:sz w:val="24"/>
          <w:szCs w:val="24"/>
        </w:rPr>
        <w:t xml:space="preserve"> used to treat tumors in a murine breast</w:t>
      </w:r>
      <w:r w:rsidR="0021361C" w:rsidRPr="00523C33">
        <w:rPr>
          <w:rFonts w:ascii="Book Antiqua" w:hAnsi="Book Antiqua"/>
          <w:sz w:val="24"/>
          <w:szCs w:val="24"/>
        </w:rPr>
        <w:t xml:space="preserve"> cancer model. These </w:t>
      </w:r>
      <w:proofErr w:type="spellStart"/>
      <w:r w:rsidR="0021361C" w:rsidRPr="00523C33">
        <w:rPr>
          <w:rFonts w:ascii="Book Antiqua" w:hAnsi="Book Antiqua"/>
          <w:sz w:val="24"/>
          <w:szCs w:val="24"/>
        </w:rPr>
        <w:t>prodrugs</w:t>
      </w:r>
      <w:proofErr w:type="spellEnd"/>
      <w:r w:rsidR="0021361C" w:rsidRPr="00523C33">
        <w:rPr>
          <w:rFonts w:ascii="Book Antiqua" w:hAnsi="Book Antiqua"/>
          <w:sz w:val="24"/>
          <w:szCs w:val="24"/>
        </w:rPr>
        <w:t xml:space="preserve"> penetrated tumor tissues and</w:t>
      </w:r>
      <w:r w:rsidR="00CB466A" w:rsidRPr="00523C33">
        <w:rPr>
          <w:rFonts w:ascii="Book Antiqua" w:hAnsi="Book Antiqua"/>
          <w:sz w:val="24"/>
          <w:szCs w:val="24"/>
        </w:rPr>
        <w:t xml:space="preserve"> were</w:t>
      </w:r>
      <w:r w:rsidR="0021361C" w:rsidRPr="00523C33">
        <w:rPr>
          <w:rFonts w:ascii="Book Antiqua" w:hAnsi="Book Antiqua"/>
          <w:sz w:val="24"/>
          <w:szCs w:val="24"/>
        </w:rPr>
        <w:t xml:space="preserve"> predominantly activated by TF-</w:t>
      </w:r>
      <w:proofErr w:type="spellStart"/>
      <w:r w:rsidR="0021361C" w:rsidRPr="00523C33">
        <w:rPr>
          <w:rFonts w:ascii="Book Antiqua" w:hAnsi="Book Antiqua"/>
          <w:sz w:val="24"/>
          <w:szCs w:val="24"/>
        </w:rPr>
        <w:t>fVIIa</w:t>
      </w:r>
      <w:proofErr w:type="spellEnd"/>
      <w:r w:rsidR="0021361C" w:rsidRPr="00523C33">
        <w:rPr>
          <w:rFonts w:ascii="Book Antiqua" w:hAnsi="Book Antiqua"/>
          <w:sz w:val="24"/>
          <w:szCs w:val="24"/>
        </w:rPr>
        <w:t xml:space="preserve"> activity</w:t>
      </w:r>
      <w:r w:rsidR="00973284" w:rsidRPr="00523C33">
        <w:rPr>
          <w:rFonts w:ascii="Book Antiqua" w:hAnsi="Book Antiqua"/>
          <w:sz w:val="24"/>
          <w:szCs w:val="24"/>
        </w:rPr>
        <w:t xml:space="preserve">, </w:t>
      </w:r>
      <w:r w:rsidR="00D04A5C" w:rsidRPr="00523C33">
        <w:rPr>
          <w:rFonts w:ascii="Book Antiqua" w:hAnsi="Book Antiqua"/>
          <w:sz w:val="24"/>
          <w:szCs w:val="24"/>
        </w:rPr>
        <w:t>because</w:t>
      </w:r>
      <w:r w:rsidR="00973284" w:rsidRPr="00523C33">
        <w:rPr>
          <w:rFonts w:ascii="Book Antiqua" w:hAnsi="Book Antiqua"/>
          <w:sz w:val="24"/>
          <w:szCs w:val="24"/>
        </w:rPr>
        <w:t xml:space="preserve"> </w:t>
      </w:r>
      <w:r w:rsidR="00E72865" w:rsidRPr="00523C33">
        <w:rPr>
          <w:rFonts w:ascii="Book Antiqua" w:hAnsi="Book Antiqua"/>
          <w:sz w:val="24"/>
          <w:szCs w:val="24"/>
        </w:rPr>
        <w:t>TF is highly expressed on the surface of cancer cells</w:t>
      </w:r>
      <w:r w:rsidR="00592FD0" w:rsidRPr="00523C33">
        <w:rPr>
          <w:rFonts w:ascii="Book Antiqua" w:hAnsi="Book Antiqua"/>
          <w:sz w:val="24"/>
          <w:szCs w:val="24"/>
        </w:rPr>
        <w:t xml:space="preserve">, </w:t>
      </w:r>
      <w:r w:rsidR="00973284" w:rsidRPr="00523C33">
        <w:rPr>
          <w:rFonts w:ascii="Book Antiqua" w:hAnsi="Book Antiqua"/>
          <w:sz w:val="24"/>
          <w:szCs w:val="24"/>
        </w:rPr>
        <w:t>leading to</w:t>
      </w:r>
      <w:r w:rsidR="00592FD0" w:rsidRPr="00523C33">
        <w:rPr>
          <w:rFonts w:ascii="Book Antiqua" w:hAnsi="Book Antiqua"/>
          <w:sz w:val="24"/>
          <w:szCs w:val="24"/>
        </w:rPr>
        <w:t xml:space="preserve"> efficient suppression </w:t>
      </w:r>
      <w:r w:rsidR="00592FD0" w:rsidRPr="00523C33">
        <w:rPr>
          <w:rFonts w:ascii="Book Antiqua" w:hAnsi="Book Antiqua"/>
          <w:sz w:val="24"/>
          <w:szCs w:val="24"/>
        </w:rPr>
        <w:lastRenderedPageBreak/>
        <w:t>of breast cancer</w:t>
      </w:r>
      <w:r w:rsidR="00E72865" w:rsidRPr="00523C33">
        <w:rPr>
          <w:rFonts w:ascii="Book Antiqua" w:hAnsi="Book Antiqua"/>
          <w:sz w:val="24"/>
          <w:szCs w:val="24"/>
        </w:rPr>
        <w:t xml:space="preserve">. </w:t>
      </w:r>
      <w:r w:rsidR="00973284" w:rsidRPr="00523C33">
        <w:rPr>
          <w:rFonts w:ascii="Book Antiqua" w:hAnsi="Book Antiqua"/>
          <w:sz w:val="24"/>
          <w:szCs w:val="24"/>
        </w:rPr>
        <w:t>Taken together, t</w:t>
      </w:r>
      <w:r w:rsidR="00003712" w:rsidRPr="00523C33">
        <w:rPr>
          <w:rFonts w:ascii="Book Antiqua" w:hAnsi="Book Antiqua"/>
          <w:sz w:val="24"/>
          <w:szCs w:val="24"/>
        </w:rPr>
        <w:t xml:space="preserve">hese studies demonstrate that </w:t>
      </w:r>
      <w:r w:rsidR="009A6B9C" w:rsidRPr="00523C33">
        <w:rPr>
          <w:rFonts w:ascii="Book Antiqua" w:hAnsi="Book Antiqua"/>
          <w:sz w:val="24"/>
          <w:szCs w:val="24"/>
        </w:rPr>
        <w:t xml:space="preserve">increasing </w:t>
      </w:r>
      <w:r w:rsidR="00003712" w:rsidRPr="00523C33">
        <w:rPr>
          <w:rFonts w:ascii="Book Antiqua" w:hAnsi="Book Antiqua"/>
          <w:sz w:val="24"/>
          <w:szCs w:val="24"/>
        </w:rPr>
        <w:t>tumor</w:t>
      </w:r>
      <w:r w:rsidR="009A6B9C" w:rsidRPr="00523C33">
        <w:rPr>
          <w:rFonts w:ascii="Book Antiqua" w:hAnsi="Book Antiqua"/>
          <w:sz w:val="24"/>
          <w:szCs w:val="24"/>
        </w:rPr>
        <w:t xml:space="preserve"> selectivity </w:t>
      </w:r>
      <w:r w:rsidR="00003712" w:rsidRPr="00523C33">
        <w:rPr>
          <w:rFonts w:ascii="Book Antiqua" w:hAnsi="Book Antiqua"/>
          <w:sz w:val="24"/>
          <w:szCs w:val="24"/>
        </w:rPr>
        <w:t>of pharmaceutic</w:t>
      </w:r>
      <w:r w:rsidR="003D7134" w:rsidRPr="00523C33">
        <w:rPr>
          <w:rFonts w:ascii="Book Antiqua" w:hAnsi="Book Antiqua"/>
          <w:sz w:val="24"/>
          <w:szCs w:val="24"/>
        </w:rPr>
        <w:t>al compounds</w:t>
      </w:r>
      <w:r w:rsidR="00003712" w:rsidRPr="00523C33">
        <w:rPr>
          <w:rFonts w:ascii="Book Antiqua" w:hAnsi="Book Antiqua"/>
          <w:sz w:val="24"/>
          <w:szCs w:val="24"/>
        </w:rPr>
        <w:t xml:space="preserve"> by targeting TF</w:t>
      </w:r>
      <w:r w:rsidR="003D7134" w:rsidRPr="00523C33">
        <w:rPr>
          <w:rFonts w:ascii="Book Antiqua" w:hAnsi="Book Antiqua"/>
          <w:sz w:val="24"/>
          <w:szCs w:val="24"/>
        </w:rPr>
        <w:t xml:space="preserve"> represents</w:t>
      </w:r>
      <w:r w:rsidR="00003712" w:rsidRPr="00523C33">
        <w:rPr>
          <w:rFonts w:ascii="Book Antiqua" w:hAnsi="Book Antiqua"/>
          <w:sz w:val="24"/>
          <w:szCs w:val="24"/>
        </w:rPr>
        <w:t xml:space="preserve"> </w:t>
      </w:r>
      <w:r w:rsidR="003D7134" w:rsidRPr="00523C33">
        <w:rPr>
          <w:rFonts w:ascii="Book Antiqua" w:hAnsi="Book Antiqua"/>
          <w:sz w:val="24"/>
          <w:szCs w:val="24"/>
        </w:rPr>
        <w:t>a</w:t>
      </w:r>
      <w:r w:rsidR="009A6B9C" w:rsidRPr="00523C33">
        <w:rPr>
          <w:rFonts w:ascii="Book Antiqua" w:hAnsi="Book Antiqua"/>
          <w:sz w:val="24"/>
          <w:szCs w:val="24"/>
        </w:rPr>
        <w:t xml:space="preserve"> promising</w:t>
      </w:r>
      <w:r w:rsidR="003D7134" w:rsidRPr="00523C33">
        <w:rPr>
          <w:rFonts w:ascii="Book Antiqua" w:hAnsi="Book Antiqua"/>
          <w:sz w:val="24"/>
          <w:szCs w:val="24"/>
        </w:rPr>
        <w:t xml:space="preserve"> strategy</w:t>
      </w:r>
      <w:r w:rsidR="009A6B9C" w:rsidRPr="00523C33">
        <w:rPr>
          <w:rFonts w:ascii="Book Antiqua" w:hAnsi="Book Antiqua"/>
          <w:sz w:val="24"/>
          <w:szCs w:val="24"/>
        </w:rPr>
        <w:t xml:space="preserve"> for cancer therapy</w:t>
      </w:r>
      <w:r w:rsidR="003D7134" w:rsidRPr="00523C33">
        <w:rPr>
          <w:rFonts w:ascii="Book Antiqua" w:hAnsi="Book Antiqua"/>
          <w:sz w:val="24"/>
          <w:szCs w:val="24"/>
        </w:rPr>
        <w:t>,</w:t>
      </w:r>
      <w:r w:rsidR="009A6B9C" w:rsidRPr="00523C33">
        <w:rPr>
          <w:rFonts w:ascii="Book Antiqua" w:hAnsi="Book Antiqua"/>
          <w:sz w:val="24"/>
          <w:szCs w:val="24"/>
        </w:rPr>
        <w:t xml:space="preserve"> although careful control of dosage </w:t>
      </w:r>
      <w:r w:rsidR="003D7134" w:rsidRPr="00523C33">
        <w:rPr>
          <w:rFonts w:ascii="Book Antiqua" w:hAnsi="Book Antiqua"/>
          <w:sz w:val="24"/>
          <w:szCs w:val="24"/>
        </w:rPr>
        <w:t>is</w:t>
      </w:r>
      <w:r w:rsidR="009A6B9C" w:rsidRPr="00523C33">
        <w:rPr>
          <w:rFonts w:ascii="Book Antiqua" w:hAnsi="Book Antiqua"/>
          <w:sz w:val="24"/>
          <w:szCs w:val="24"/>
        </w:rPr>
        <w:t xml:space="preserve"> ne</w:t>
      </w:r>
      <w:r w:rsidR="003D7134" w:rsidRPr="00523C33">
        <w:rPr>
          <w:rFonts w:ascii="Book Antiqua" w:hAnsi="Book Antiqua"/>
          <w:sz w:val="24"/>
          <w:szCs w:val="24"/>
        </w:rPr>
        <w:t>cessary</w:t>
      </w:r>
      <w:r w:rsidR="009A6B9C" w:rsidRPr="00523C33">
        <w:rPr>
          <w:rFonts w:ascii="Book Antiqua" w:hAnsi="Book Antiqua"/>
          <w:sz w:val="24"/>
          <w:szCs w:val="24"/>
        </w:rPr>
        <w:t xml:space="preserve"> to prevent side effects</w:t>
      </w:r>
      <w:r w:rsidR="003D7134" w:rsidRPr="00523C33">
        <w:rPr>
          <w:rFonts w:ascii="Book Antiqua" w:hAnsi="Book Antiqua"/>
          <w:sz w:val="24"/>
          <w:szCs w:val="24"/>
        </w:rPr>
        <w:t>,</w:t>
      </w:r>
      <w:r w:rsidR="009A6B9C" w:rsidRPr="00523C33">
        <w:rPr>
          <w:rFonts w:ascii="Book Antiqua" w:hAnsi="Book Antiqua"/>
          <w:sz w:val="24"/>
          <w:szCs w:val="24"/>
        </w:rPr>
        <w:t xml:space="preserve"> such as bleeding.</w:t>
      </w:r>
    </w:p>
    <w:p w:rsidR="00FA1DC0" w:rsidRPr="00523C33" w:rsidRDefault="00FA1DC0" w:rsidP="00523C33">
      <w:pPr>
        <w:spacing w:line="360" w:lineRule="auto"/>
        <w:rPr>
          <w:rFonts w:ascii="Book Antiqua" w:hAnsi="Book Antiqua"/>
          <w:sz w:val="24"/>
          <w:szCs w:val="24"/>
        </w:rPr>
      </w:pPr>
    </w:p>
    <w:p w:rsidR="00FA1DC0" w:rsidRPr="00523C33" w:rsidRDefault="00866888" w:rsidP="00523C33">
      <w:pPr>
        <w:spacing w:line="360" w:lineRule="auto"/>
        <w:rPr>
          <w:rFonts w:ascii="Book Antiqua" w:hAnsi="Book Antiqua"/>
          <w:b/>
          <w:i/>
          <w:sz w:val="24"/>
          <w:szCs w:val="24"/>
        </w:rPr>
      </w:pPr>
      <w:r w:rsidRPr="00523C33">
        <w:rPr>
          <w:rFonts w:ascii="Book Antiqua" w:hAnsi="Book Antiqua"/>
          <w:b/>
          <w:i/>
          <w:sz w:val="24"/>
          <w:szCs w:val="24"/>
        </w:rPr>
        <w:t xml:space="preserve">Possible </w:t>
      </w:r>
      <w:r w:rsidR="00B15435" w:rsidRPr="00523C33">
        <w:rPr>
          <w:rFonts w:ascii="Book Antiqua" w:hAnsi="Book Antiqua"/>
          <w:b/>
          <w:i/>
          <w:sz w:val="24"/>
          <w:szCs w:val="24"/>
        </w:rPr>
        <w:t>strategies</w:t>
      </w:r>
      <w:r w:rsidRPr="00523C33">
        <w:rPr>
          <w:rFonts w:ascii="Book Antiqua" w:hAnsi="Book Antiqua"/>
          <w:b/>
          <w:i/>
          <w:sz w:val="24"/>
          <w:szCs w:val="24"/>
        </w:rPr>
        <w:t xml:space="preserve"> to inhibit ectopic </w:t>
      </w:r>
      <w:proofErr w:type="spellStart"/>
      <w:r w:rsidRPr="00523C33">
        <w:rPr>
          <w:rFonts w:ascii="Book Antiqua" w:hAnsi="Book Antiqua"/>
          <w:b/>
          <w:i/>
          <w:sz w:val="24"/>
          <w:szCs w:val="24"/>
        </w:rPr>
        <w:t>fVII</w:t>
      </w:r>
      <w:proofErr w:type="spellEnd"/>
      <w:r w:rsidRPr="00523C33">
        <w:rPr>
          <w:rFonts w:ascii="Book Antiqua" w:hAnsi="Book Antiqua"/>
          <w:b/>
          <w:i/>
          <w:sz w:val="24"/>
          <w:szCs w:val="24"/>
        </w:rPr>
        <w:t xml:space="preserve"> expression</w:t>
      </w:r>
    </w:p>
    <w:p w:rsidR="007878B3" w:rsidRPr="00523C33" w:rsidRDefault="00D4185E" w:rsidP="00523C33">
      <w:pPr>
        <w:pStyle w:val="a6"/>
        <w:spacing w:line="360" w:lineRule="auto"/>
        <w:ind w:leftChars="0" w:left="1"/>
        <w:outlineLvl w:val="0"/>
        <w:rPr>
          <w:rFonts w:ascii="Book Antiqua" w:hAnsi="Book Antiqua"/>
          <w:sz w:val="24"/>
          <w:szCs w:val="24"/>
        </w:rPr>
      </w:pPr>
      <w:r w:rsidRPr="00523C33">
        <w:rPr>
          <w:rFonts w:ascii="Book Antiqua" w:hAnsi="Book Antiqua"/>
          <w:sz w:val="24"/>
          <w:szCs w:val="24"/>
        </w:rPr>
        <w:t>E</w:t>
      </w:r>
      <w:r w:rsidR="007E4969" w:rsidRPr="00523C33">
        <w:rPr>
          <w:rFonts w:ascii="Book Antiqua" w:hAnsi="Book Antiqua"/>
          <w:sz w:val="24"/>
          <w:szCs w:val="24"/>
        </w:rPr>
        <w:t xml:space="preserve">ctopic expression of </w:t>
      </w:r>
      <w:proofErr w:type="spellStart"/>
      <w:r w:rsidR="007E4969" w:rsidRPr="00523C33">
        <w:rPr>
          <w:rFonts w:ascii="Book Antiqua" w:hAnsi="Book Antiqua"/>
          <w:sz w:val="24"/>
          <w:szCs w:val="24"/>
        </w:rPr>
        <w:t>fVII</w:t>
      </w:r>
      <w:proofErr w:type="spellEnd"/>
      <w:r w:rsidR="007E4969" w:rsidRPr="00523C33">
        <w:rPr>
          <w:rFonts w:ascii="Book Antiqua" w:hAnsi="Book Antiqua"/>
          <w:sz w:val="24"/>
          <w:szCs w:val="24"/>
        </w:rPr>
        <w:t xml:space="preserve"> contributes to </w:t>
      </w:r>
      <w:r w:rsidRPr="00523C33">
        <w:rPr>
          <w:rFonts w:ascii="Book Antiqua" w:hAnsi="Book Antiqua"/>
          <w:sz w:val="24"/>
          <w:szCs w:val="24"/>
        </w:rPr>
        <w:t>s</w:t>
      </w:r>
      <w:r w:rsidR="00487389" w:rsidRPr="00523C33">
        <w:rPr>
          <w:rFonts w:ascii="Book Antiqua" w:hAnsi="Book Antiqua"/>
          <w:sz w:val="24"/>
          <w:szCs w:val="24"/>
        </w:rPr>
        <w:t>everal</w:t>
      </w:r>
      <w:r w:rsidRPr="00523C33">
        <w:rPr>
          <w:rFonts w:ascii="Book Antiqua" w:hAnsi="Book Antiqua"/>
          <w:sz w:val="24"/>
          <w:szCs w:val="24"/>
        </w:rPr>
        <w:t xml:space="preserve"> </w:t>
      </w:r>
      <w:r w:rsidR="007E4969" w:rsidRPr="00523C33">
        <w:rPr>
          <w:rFonts w:ascii="Book Antiqua" w:hAnsi="Book Antiqua"/>
          <w:sz w:val="24"/>
          <w:szCs w:val="24"/>
        </w:rPr>
        <w:t xml:space="preserve">breast cancer phenotypes </w:t>
      </w:r>
      <w:r w:rsidR="007E4969" w:rsidRPr="00523C33">
        <w:rPr>
          <w:rFonts w:ascii="Book Antiqua" w:hAnsi="Book Antiqua"/>
          <w:i/>
          <w:sz w:val="24"/>
          <w:szCs w:val="24"/>
        </w:rPr>
        <w:t>in vitro</w:t>
      </w:r>
      <w:r w:rsidR="007E4969" w:rsidRPr="00523C33">
        <w:rPr>
          <w:rFonts w:ascii="Book Antiqua" w:hAnsi="Book Antiqua"/>
          <w:sz w:val="24"/>
          <w:szCs w:val="24"/>
        </w:rPr>
        <w:t>. Thus, in addition to</w:t>
      </w:r>
      <w:r w:rsidR="00487389" w:rsidRPr="00523C33">
        <w:rPr>
          <w:rFonts w:ascii="Book Antiqua" w:hAnsi="Book Antiqua"/>
          <w:sz w:val="24"/>
          <w:szCs w:val="24"/>
        </w:rPr>
        <w:t xml:space="preserve"> targeting</w:t>
      </w:r>
      <w:r w:rsidR="007E4969" w:rsidRPr="00523C33">
        <w:rPr>
          <w:rFonts w:ascii="Book Antiqua" w:hAnsi="Book Antiqua"/>
          <w:sz w:val="24"/>
          <w:szCs w:val="24"/>
        </w:rPr>
        <w:t xml:space="preserve"> TF expression, </w:t>
      </w:r>
      <w:r w:rsidR="00487389" w:rsidRPr="00523C33">
        <w:rPr>
          <w:rFonts w:ascii="Book Antiqua" w:hAnsi="Book Antiqua"/>
          <w:sz w:val="24"/>
          <w:szCs w:val="24"/>
        </w:rPr>
        <w:t xml:space="preserve">inhibition of </w:t>
      </w:r>
      <w:proofErr w:type="spellStart"/>
      <w:r w:rsidR="007E4969" w:rsidRPr="00523C33">
        <w:rPr>
          <w:rFonts w:ascii="Book Antiqua" w:hAnsi="Book Antiqua"/>
          <w:sz w:val="24"/>
          <w:szCs w:val="24"/>
        </w:rPr>
        <w:t>fVII</w:t>
      </w:r>
      <w:proofErr w:type="spellEnd"/>
      <w:r w:rsidR="007E4969" w:rsidRPr="00523C33">
        <w:rPr>
          <w:rFonts w:ascii="Book Antiqua" w:hAnsi="Book Antiqua"/>
          <w:sz w:val="24"/>
          <w:szCs w:val="24"/>
        </w:rPr>
        <w:t xml:space="preserve"> expression may</w:t>
      </w:r>
      <w:r w:rsidR="00487389" w:rsidRPr="00523C33">
        <w:rPr>
          <w:rFonts w:ascii="Book Antiqua" w:hAnsi="Book Antiqua"/>
          <w:sz w:val="24"/>
          <w:szCs w:val="24"/>
        </w:rPr>
        <w:t xml:space="preserve"> also represent a potentially valuable</w:t>
      </w:r>
      <w:r w:rsidR="007E4969" w:rsidRPr="00523C33">
        <w:rPr>
          <w:rFonts w:ascii="Book Antiqua" w:hAnsi="Book Antiqua"/>
          <w:sz w:val="24"/>
          <w:szCs w:val="24"/>
        </w:rPr>
        <w:t xml:space="preserve"> </w:t>
      </w:r>
      <w:r w:rsidR="00487389" w:rsidRPr="00523C33">
        <w:rPr>
          <w:rFonts w:ascii="Book Antiqua" w:hAnsi="Book Antiqua"/>
          <w:sz w:val="24"/>
          <w:szCs w:val="24"/>
        </w:rPr>
        <w:t xml:space="preserve">therapeutic strategy. </w:t>
      </w:r>
      <w:r w:rsidR="000A7B8A" w:rsidRPr="00523C33">
        <w:rPr>
          <w:rFonts w:ascii="Book Antiqua" w:hAnsi="Book Antiqua"/>
          <w:sz w:val="24"/>
          <w:szCs w:val="24"/>
        </w:rPr>
        <w:t xml:space="preserve">Importantly, the success of this strategy would rely on the selective inhibition of </w:t>
      </w:r>
      <w:r w:rsidR="007E4969" w:rsidRPr="00523C33">
        <w:rPr>
          <w:rFonts w:ascii="Book Antiqua" w:hAnsi="Book Antiqua"/>
          <w:sz w:val="24"/>
          <w:szCs w:val="24"/>
        </w:rPr>
        <w:t xml:space="preserve">ectopic </w:t>
      </w:r>
      <w:proofErr w:type="spellStart"/>
      <w:r w:rsidR="007E4969" w:rsidRPr="00523C33">
        <w:rPr>
          <w:rFonts w:ascii="Book Antiqua" w:hAnsi="Book Antiqua"/>
          <w:sz w:val="24"/>
          <w:szCs w:val="24"/>
        </w:rPr>
        <w:t>fVII</w:t>
      </w:r>
      <w:proofErr w:type="spellEnd"/>
      <w:r w:rsidR="000A7B8A" w:rsidRPr="00523C33">
        <w:rPr>
          <w:rFonts w:ascii="Book Antiqua" w:hAnsi="Book Antiqua"/>
          <w:sz w:val="24"/>
          <w:szCs w:val="24"/>
        </w:rPr>
        <w:t>,</w:t>
      </w:r>
      <w:r w:rsidR="007E4969" w:rsidRPr="00523C33">
        <w:rPr>
          <w:rFonts w:ascii="Book Antiqua" w:hAnsi="Book Antiqua"/>
          <w:sz w:val="24"/>
          <w:szCs w:val="24"/>
        </w:rPr>
        <w:t xml:space="preserve"> without inhibiting function of </w:t>
      </w:r>
      <w:proofErr w:type="spellStart"/>
      <w:r w:rsidR="007E4969" w:rsidRPr="00523C33">
        <w:rPr>
          <w:rFonts w:ascii="Book Antiqua" w:hAnsi="Book Antiqua"/>
          <w:sz w:val="24"/>
          <w:szCs w:val="24"/>
        </w:rPr>
        <w:t>eutopically</w:t>
      </w:r>
      <w:proofErr w:type="spellEnd"/>
      <w:r w:rsidR="007E4969" w:rsidRPr="00523C33">
        <w:rPr>
          <w:rFonts w:ascii="Book Antiqua" w:hAnsi="Book Antiqua"/>
          <w:sz w:val="24"/>
          <w:szCs w:val="24"/>
        </w:rPr>
        <w:t xml:space="preserve"> produced </w:t>
      </w:r>
      <w:proofErr w:type="spellStart"/>
      <w:r w:rsidR="007E4969" w:rsidRPr="00523C33">
        <w:rPr>
          <w:rFonts w:ascii="Book Antiqua" w:hAnsi="Book Antiqua"/>
          <w:sz w:val="24"/>
          <w:szCs w:val="24"/>
        </w:rPr>
        <w:t>fVII</w:t>
      </w:r>
      <w:proofErr w:type="spellEnd"/>
      <w:r w:rsidR="007E4969" w:rsidRPr="00523C33">
        <w:rPr>
          <w:rFonts w:ascii="Book Antiqua" w:hAnsi="Book Antiqua"/>
          <w:sz w:val="24"/>
          <w:szCs w:val="24"/>
        </w:rPr>
        <w:t xml:space="preserve"> in the liver. </w:t>
      </w:r>
      <w:r w:rsidR="004069E9" w:rsidRPr="00523C33">
        <w:rPr>
          <w:rFonts w:ascii="Book Antiqua" w:hAnsi="Book Antiqua"/>
          <w:sz w:val="24"/>
          <w:szCs w:val="24"/>
        </w:rPr>
        <w:t>E</w:t>
      </w:r>
      <w:r w:rsidR="007E4969" w:rsidRPr="00523C33">
        <w:rPr>
          <w:rFonts w:ascii="Book Antiqua" w:hAnsi="Book Antiqua"/>
          <w:sz w:val="24"/>
          <w:szCs w:val="24"/>
        </w:rPr>
        <w:t>ctopic activat</w:t>
      </w:r>
      <w:r w:rsidR="004069E9" w:rsidRPr="00523C33">
        <w:rPr>
          <w:rFonts w:ascii="Book Antiqua" w:hAnsi="Book Antiqua"/>
          <w:sz w:val="24"/>
          <w:szCs w:val="24"/>
        </w:rPr>
        <w:t>ion</w:t>
      </w:r>
      <w:r w:rsidR="00081793" w:rsidRPr="00523C33">
        <w:rPr>
          <w:rFonts w:ascii="Book Antiqua" w:hAnsi="Book Antiqua"/>
          <w:sz w:val="24"/>
          <w:szCs w:val="24"/>
        </w:rPr>
        <w:t xml:space="preserve"> of the</w:t>
      </w:r>
      <w:r w:rsidR="007E4969" w:rsidRPr="00523C33">
        <w:rPr>
          <w:rFonts w:ascii="Book Antiqua" w:hAnsi="Book Antiqua"/>
          <w:sz w:val="24"/>
          <w:szCs w:val="24"/>
        </w:rPr>
        <w:t xml:space="preserve"> </w:t>
      </w:r>
      <w:r w:rsidR="007E4969" w:rsidRPr="00523C33">
        <w:rPr>
          <w:rFonts w:ascii="Book Antiqua" w:hAnsi="Book Antiqua"/>
          <w:i/>
          <w:sz w:val="24"/>
          <w:szCs w:val="24"/>
        </w:rPr>
        <w:t>FVII</w:t>
      </w:r>
      <w:r w:rsidR="007E4969" w:rsidRPr="00523C33">
        <w:rPr>
          <w:rFonts w:ascii="Book Antiqua" w:hAnsi="Book Antiqua"/>
          <w:sz w:val="24"/>
          <w:szCs w:val="24"/>
        </w:rPr>
        <w:t xml:space="preserve"> promoter in breast cancer cells is associated with </w:t>
      </w:r>
      <w:r w:rsidR="00081793" w:rsidRPr="00523C33">
        <w:rPr>
          <w:rFonts w:ascii="Book Antiqua" w:hAnsi="Book Antiqua"/>
          <w:sz w:val="24"/>
          <w:szCs w:val="24"/>
        </w:rPr>
        <w:t xml:space="preserve">binding by </w:t>
      </w:r>
      <w:r w:rsidR="007E4969" w:rsidRPr="00523C33">
        <w:rPr>
          <w:rFonts w:ascii="Book Antiqua" w:hAnsi="Book Antiqua"/>
          <w:sz w:val="24"/>
          <w:szCs w:val="24"/>
        </w:rPr>
        <w:t xml:space="preserve">p300 and CBP, while the </w:t>
      </w:r>
      <w:r w:rsidR="007E4969" w:rsidRPr="00523C33">
        <w:rPr>
          <w:rFonts w:ascii="Book Antiqua" w:hAnsi="Book Antiqua"/>
          <w:i/>
          <w:sz w:val="24"/>
          <w:szCs w:val="24"/>
        </w:rPr>
        <w:t>FVII</w:t>
      </w:r>
      <w:r w:rsidR="007E4969" w:rsidRPr="00523C33">
        <w:rPr>
          <w:rFonts w:ascii="Book Antiqua" w:hAnsi="Book Antiqua"/>
          <w:sz w:val="24"/>
          <w:szCs w:val="24"/>
        </w:rPr>
        <w:t xml:space="preserve"> promoter in hepatocytes </w:t>
      </w:r>
      <w:r w:rsidR="00081793" w:rsidRPr="00523C33">
        <w:rPr>
          <w:rFonts w:ascii="Book Antiqua" w:hAnsi="Book Antiqua"/>
          <w:sz w:val="24"/>
          <w:szCs w:val="24"/>
        </w:rPr>
        <w:t>is</w:t>
      </w:r>
      <w:r w:rsidR="007E4969" w:rsidRPr="00523C33">
        <w:rPr>
          <w:rFonts w:ascii="Book Antiqua" w:hAnsi="Book Antiqua"/>
          <w:sz w:val="24"/>
          <w:szCs w:val="24"/>
        </w:rPr>
        <w:t xml:space="preserve"> occupied by various HATs, suggesting that</w:t>
      </w:r>
      <w:r w:rsidR="00081793" w:rsidRPr="00523C33">
        <w:rPr>
          <w:rFonts w:ascii="Book Antiqua" w:hAnsi="Book Antiqua"/>
          <w:sz w:val="24"/>
          <w:szCs w:val="24"/>
        </w:rPr>
        <w:t xml:space="preserve"> </w:t>
      </w:r>
      <w:r w:rsidR="007E4969" w:rsidRPr="00523C33">
        <w:rPr>
          <w:rFonts w:ascii="Book Antiqua" w:hAnsi="Book Antiqua"/>
          <w:sz w:val="24"/>
          <w:szCs w:val="24"/>
        </w:rPr>
        <w:t xml:space="preserve">targeting p300/CBP activities may </w:t>
      </w:r>
      <w:r w:rsidR="00081793" w:rsidRPr="00523C33">
        <w:rPr>
          <w:rFonts w:ascii="Book Antiqua" w:hAnsi="Book Antiqua"/>
          <w:sz w:val="24"/>
          <w:szCs w:val="24"/>
        </w:rPr>
        <w:t xml:space="preserve">selectively inhibit </w:t>
      </w:r>
      <w:r w:rsidR="00081793" w:rsidRPr="00523C33">
        <w:rPr>
          <w:rFonts w:ascii="Book Antiqua" w:hAnsi="Book Antiqua"/>
          <w:i/>
          <w:sz w:val="24"/>
          <w:szCs w:val="24"/>
        </w:rPr>
        <w:t>FVII</w:t>
      </w:r>
      <w:r w:rsidR="00081793" w:rsidRPr="00523C33">
        <w:rPr>
          <w:rFonts w:ascii="Book Antiqua" w:hAnsi="Book Antiqua"/>
          <w:sz w:val="24"/>
          <w:szCs w:val="24"/>
        </w:rPr>
        <w:t xml:space="preserve"> expression in breast cancer </w:t>
      </w:r>
      <w:proofErr w:type="gramStart"/>
      <w:r w:rsidR="00081793" w:rsidRPr="00523C33">
        <w:rPr>
          <w:rFonts w:ascii="Book Antiqua" w:hAnsi="Book Antiqua"/>
          <w:sz w:val="24"/>
          <w:szCs w:val="24"/>
        </w:rPr>
        <w:t>cells</w:t>
      </w:r>
      <w:r w:rsidR="007D1C87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D1C87" w:rsidRPr="00523C33">
        <w:rPr>
          <w:rFonts w:ascii="Book Antiqua" w:hAnsi="Book Antiqua"/>
          <w:sz w:val="24"/>
          <w:szCs w:val="24"/>
          <w:vertAlign w:val="superscript"/>
        </w:rPr>
        <w:t>10</w:t>
      </w:r>
      <w:r w:rsidR="00917175" w:rsidRPr="00523C33">
        <w:rPr>
          <w:rFonts w:ascii="Book Antiqua" w:eastAsiaTheme="minorEastAsia" w:hAnsi="Book Antiqua"/>
          <w:sz w:val="24"/>
          <w:szCs w:val="24"/>
          <w:vertAlign w:val="superscript"/>
        </w:rPr>
        <w:t>0</w:t>
      </w:r>
      <w:r w:rsidR="00B837C3"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="003C49F1" w:rsidRPr="00523C33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CA6AFD" w:rsidRPr="00523C33">
        <w:rPr>
          <w:rFonts w:ascii="Book Antiqua" w:hAnsi="Book Antiqua"/>
          <w:sz w:val="24"/>
          <w:szCs w:val="24"/>
        </w:rPr>
        <w:t>C</w:t>
      </w:r>
      <w:r w:rsidR="003C49F1" w:rsidRPr="00523C33">
        <w:rPr>
          <w:rFonts w:ascii="Book Antiqua" w:hAnsi="Book Antiqua"/>
          <w:sz w:val="24"/>
          <w:szCs w:val="24"/>
        </w:rPr>
        <w:t>urcumin</w:t>
      </w:r>
      <w:proofErr w:type="spellEnd"/>
      <w:r w:rsidR="003C49F1" w:rsidRPr="00523C33">
        <w:rPr>
          <w:rFonts w:ascii="Book Antiqua" w:hAnsi="Book Antiqua"/>
          <w:sz w:val="24"/>
          <w:szCs w:val="24"/>
        </w:rPr>
        <w:t xml:space="preserve"> </w:t>
      </w:r>
      <w:r w:rsidR="00CA6AFD" w:rsidRPr="00523C33">
        <w:rPr>
          <w:rFonts w:ascii="Book Antiqua" w:hAnsi="Book Antiqua"/>
          <w:sz w:val="24"/>
          <w:szCs w:val="24"/>
        </w:rPr>
        <w:t>is also capable of</w:t>
      </w:r>
      <w:r w:rsidR="007E4969" w:rsidRPr="00523C33">
        <w:rPr>
          <w:rFonts w:ascii="Book Antiqua" w:hAnsi="Book Antiqua"/>
          <w:sz w:val="24"/>
          <w:szCs w:val="24"/>
        </w:rPr>
        <w:t xml:space="preserve"> block</w:t>
      </w:r>
      <w:r w:rsidR="00CA6AFD" w:rsidRPr="00523C33">
        <w:rPr>
          <w:rFonts w:ascii="Book Antiqua" w:hAnsi="Book Antiqua"/>
          <w:sz w:val="24"/>
          <w:szCs w:val="24"/>
        </w:rPr>
        <w:t>ing the</w:t>
      </w:r>
      <w:r w:rsidR="007E4969" w:rsidRPr="00523C33">
        <w:rPr>
          <w:rFonts w:ascii="Book Antiqua" w:hAnsi="Book Antiqua"/>
          <w:sz w:val="24"/>
          <w:szCs w:val="24"/>
        </w:rPr>
        <w:t xml:space="preserve"> </w:t>
      </w:r>
      <w:r w:rsidR="003C49F1" w:rsidRPr="00523C33">
        <w:rPr>
          <w:rFonts w:ascii="Book Antiqua" w:hAnsi="Book Antiqua"/>
          <w:sz w:val="24"/>
          <w:szCs w:val="24"/>
        </w:rPr>
        <w:t xml:space="preserve">HAT activity of </w:t>
      </w:r>
      <w:r w:rsidR="007E4969" w:rsidRPr="00523C33">
        <w:rPr>
          <w:rFonts w:ascii="Book Antiqua" w:hAnsi="Book Antiqua"/>
          <w:sz w:val="24"/>
          <w:szCs w:val="24"/>
        </w:rPr>
        <w:t xml:space="preserve">p300/CBP </w:t>
      </w:r>
      <w:r w:rsidR="003C49F1" w:rsidRPr="00523C33">
        <w:rPr>
          <w:rFonts w:ascii="Book Antiqua" w:hAnsi="Book Antiqua"/>
          <w:sz w:val="24"/>
          <w:szCs w:val="24"/>
        </w:rPr>
        <w:t xml:space="preserve">compared </w:t>
      </w:r>
      <w:r w:rsidR="00D04A5C" w:rsidRPr="00523C33">
        <w:rPr>
          <w:rFonts w:ascii="Book Antiqua" w:hAnsi="Book Antiqua"/>
          <w:sz w:val="24"/>
          <w:szCs w:val="24"/>
        </w:rPr>
        <w:t>with</w:t>
      </w:r>
      <w:r w:rsidR="003C49F1" w:rsidRPr="00523C33">
        <w:rPr>
          <w:rFonts w:ascii="Book Antiqua" w:hAnsi="Book Antiqua"/>
          <w:sz w:val="24"/>
          <w:szCs w:val="24"/>
        </w:rPr>
        <w:t xml:space="preserve"> other HATs</w:t>
      </w:r>
      <w:r w:rsidR="007E4969" w:rsidRPr="00523C33">
        <w:rPr>
          <w:rFonts w:ascii="Book Antiqua" w:hAnsi="Book Antiqua"/>
          <w:sz w:val="24"/>
          <w:szCs w:val="24"/>
        </w:rPr>
        <w:t xml:space="preserve">. </w:t>
      </w:r>
      <w:r w:rsidR="003C49F1" w:rsidRPr="00523C33">
        <w:rPr>
          <w:rFonts w:ascii="Book Antiqua" w:hAnsi="Book Antiqua"/>
          <w:sz w:val="24"/>
          <w:szCs w:val="24"/>
        </w:rPr>
        <w:t xml:space="preserve">Indeed, </w:t>
      </w:r>
      <w:proofErr w:type="spellStart"/>
      <w:r w:rsidR="007E4969" w:rsidRPr="00523C33">
        <w:rPr>
          <w:rFonts w:ascii="Book Antiqua" w:hAnsi="Book Antiqua"/>
          <w:sz w:val="24"/>
          <w:szCs w:val="24"/>
        </w:rPr>
        <w:t>curcumin</w:t>
      </w:r>
      <w:proofErr w:type="spellEnd"/>
      <w:r w:rsidR="007E4969" w:rsidRPr="00523C33">
        <w:rPr>
          <w:rFonts w:ascii="Book Antiqua" w:hAnsi="Book Antiqua"/>
          <w:sz w:val="24"/>
          <w:szCs w:val="24"/>
        </w:rPr>
        <w:t xml:space="preserve"> markedly reduced </w:t>
      </w:r>
      <w:proofErr w:type="spellStart"/>
      <w:r w:rsidR="00FD2473" w:rsidRPr="00523C33">
        <w:rPr>
          <w:rFonts w:ascii="Book Antiqua" w:hAnsi="Book Antiqua"/>
          <w:sz w:val="24"/>
          <w:szCs w:val="24"/>
        </w:rPr>
        <w:t>fVII</w:t>
      </w:r>
      <w:proofErr w:type="spellEnd"/>
      <w:r w:rsidR="007E4969" w:rsidRPr="00523C33">
        <w:rPr>
          <w:rFonts w:ascii="Book Antiqua" w:hAnsi="Book Antiqua"/>
          <w:sz w:val="24"/>
          <w:szCs w:val="24"/>
        </w:rPr>
        <w:t xml:space="preserve"> transcript levels in </w:t>
      </w:r>
      <w:r w:rsidR="003C49F1" w:rsidRPr="00523C33">
        <w:rPr>
          <w:rFonts w:ascii="Book Antiqua" w:hAnsi="Book Antiqua"/>
          <w:sz w:val="24"/>
          <w:szCs w:val="24"/>
        </w:rPr>
        <w:t>breast cancer</w:t>
      </w:r>
      <w:r w:rsidR="007E4969" w:rsidRPr="00523C33">
        <w:rPr>
          <w:rFonts w:ascii="Book Antiqua" w:hAnsi="Book Antiqua"/>
          <w:sz w:val="24"/>
          <w:szCs w:val="24"/>
        </w:rPr>
        <w:t xml:space="preserve"> cells in a dose-dependent manner, while normal expression of </w:t>
      </w:r>
      <w:r w:rsidR="007E4969" w:rsidRPr="00523C33">
        <w:rPr>
          <w:rFonts w:ascii="Book Antiqua" w:hAnsi="Book Antiqua"/>
          <w:i/>
          <w:sz w:val="24"/>
          <w:szCs w:val="24"/>
        </w:rPr>
        <w:t>FVII</w:t>
      </w:r>
      <w:r w:rsidR="007E4969" w:rsidRPr="00523C33">
        <w:rPr>
          <w:rFonts w:ascii="Book Antiqua" w:hAnsi="Book Antiqua"/>
          <w:sz w:val="24"/>
          <w:szCs w:val="24"/>
        </w:rPr>
        <w:t xml:space="preserve"> in hepatic cells was only weakly </w:t>
      </w:r>
      <w:proofErr w:type="gramStart"/>
      <w:r w:rsidR="007E4969" w:rsidRPr="00523C33">
        <w:rPr>
          <w:rFonts w:ascii="Book Antiqua" w:hAnsi="Book Antiqua"/>
          <w:sz w:val="24"/>
          <w:szCs w:val="24"/>
        </w:rPr>
        <w:t>impaired</w:t>
      </w:r>
      <w:r w:rsidR="007D1C87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D1C87" w:rsidRPr="00523C33">
        <w:rPr>
          <w:rFonts w:ascii="Book Antiqua" w:hAnsi="Book Antiqua"/>
          <w:sz w:val="24"/>
          <w:szCs w:val="24"/>
          <w:vertAlign w:val="superscript"/>
        </w:rPr>
        <w:t>10</w:t>
      </w:r>
      <w:r w:rsidR="00917175" w:rsidRPr="00523C33">
        <w:rPr>
          <w:rFonts w:ascii="Book Antiqua" w:eastAsiaTheme="minorEastAsia" w:hAnsi="Book Antiqua"/>
          <w:sz w:val="24"/>
          <w:szCs w:val="24"/>
          <w:vertAlign w:val="superscript"/>
        </w:rPr>
        <w:t>0</w:t>
      </w:r>
      <w:r w:rsidR="00B837C3"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="007E4969" w:rsidRPr="00523C33">
        <w:rPr>
          <w:rFonts w:ascii="Book Antiqua" w:hAnsi="Book Antiqua"/>
          <w:sz w:val="24"/>
          <w:szCs w:val="24"/>
        </w:rPr>
        <w:t xml:space="preserve">. </w:t>
      </w:r>
      <w:r w:rsidR="00201989" w:rsidRPr="00523C33">
        <w:rPr>
          <w:rFonts w:ascii="Book Antiqua" w:hAnsi="Book Antiqua"/>
          <w:sz w:val="24"/>
          <w:szCs w:val="24"/>
        </w:rPr>
        <w:t>L</w:t>
      </w:r>
      <w:r w:rsidR="003C49F1" w:rsidRPr="00523C33">
        <w:rPr>
          <w:rFonts w:ascii="Book Antiqua" w:hAnsi="Book Antiqua"/>
          <w:sz w:val="24"/>
          <w:szCs w:val="24"/>
        </w:rPr>
        <w:t>evel</w:t>
      </w:r>
      <w:r w:rsidR="00201989" w:rsidRPr="00523C33">
        <w:rPr>
          <w:rFonts w:ascii="Book Antiqua" w:hAnsi="Book Antiqua"/>
          <w:sz w:val="24"/>
          <w:szCs w:val="24"/>
        </w:rPr>
        <w:t>s</w:t>
      </w:r>
      <w:r w:rsidR="003C49F1" w:rsidRPr="00523C33">
        <w:rPr>
          <w:rFonts w:ascii="Book Antiqua" w:hAnsi="Book Antiqua"/>
          <w:sz w:val="24"/>
          <w:szCs w:val="24"/>
        </w:rPr>
        <w:t xml:space="preserve"> of constitutively expressed </w:t>
      </w:r>
      <w:r w:rsidR="00FD2473" w:rsidRPr="00523C33">
        <w:rPr>
          <w:rFonts w:ascii="Book Antiqua" w:hAnsi="Book Antiqua"/>
          <w:sz w:val="24"/>
          <w:szCs w:val="24"/>
        </w:rPr>
        <w:t>TF</w:t>
      </w:r>
      <w:r w:rsidR="00FD2473" w:rsidRPr="00523C33">
        <w:rPr>
          <w:rFonts w:ascii="Book Antiqua" w:hAnsi="Book Antiqua"/>
          <w:i/>
          <w:sz w:val="24"/>
          <w:szCs w:val="24"/>
        </w:rPr>
        <w:t xml:space="preserve"> </w:t>
      </w:r>
      <w:r w:rsidR="00201989" w:rsidRPr="00523C33">
        <w:rPr>
          <w:rFonts w:ascii="Book Antiqua" w:hAnsi="Book Antiqua"/>
          <w:sz w:val="24"/>
          <w:szCs w:val="24"/>
        </w:rPr>
        <w:t>mRNA</w:t>
      </w:r>
      <w:r w:rsidR="003C49F1" w:rsidRPr="00523C33">
        <w:rPr>
          <w:rFonts w:ascii="Book Antiqua" w:hAnsi="Book Antiqua"/>
          <w:sz w:val="24"/>
          <w:szCs w:val="24"/>
        </w:rPr>
        <w:t xml:space="preserve"> </w:t>
      </w:r>
      <w:r w:rsidR="007E4969" w:rsidRPr="00523C33">
        <w:rPr>
          <w:rFonts w:ascii="Book Antiqua" w:hAnsi="Book Antiqua"/>
          <w:sz w:val="24"/>
          <w:szCs w:val="24"/>
        </w:rPr>
        <w:t>w</w:t>
      </w:r>
      <w:r w:rsidR="00201989" w:rsidRPr="00523C33">
        <w:rPr>
          <w:rFonts w:ascii="Book Antiqua" w:hAnsi="Book Antiqua"/>
          <w:sz w:val="24"/>
          <w:szCs w:val="24"/>
        </w:rPr>
        <w:t>ere</w:t>
      </w:r>
      <w:r w:rsidR="007E4969" w:rsidRPr="00523C33">
        <w:rPr>
          <w:rFonts w:ascii="Book Antiqua" w:hAnsi="Book Antiqua"/>
          <w:sz w:val="24"/>
          <w:szCs w:val="24"/>
        </w:rPr>
        <w:t xml:space="preserve"> not significantly diminished </w:t>
      </w:r>
      <w:r w:rsidR="00201989" w:rsidRPr="00523C33">
        <w:rPr>
          <w:rFonts w:ascii="Book Antiqua" w:hAnsi="Book Antiqua"/>
          <w:sz w:val="24"/>
          <w:szCs w:val="24"/>
        </w:rPr>
        <w:t>by</w:t>
      </w:r>
      <w:r w:rsidR="007E4969" w:rsidRPr="00523C3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969" w:rsidRPr="00523C33">
        <w:rPr>
          <w:rFonts w:ascii="Book Antiqua" w:hAnsi="Book Antiqua"/>
          <w:sz w:val="24"/>
          <w:szCs w:val="24"/>
        </w:rPr>
        <w:t>curcumin</w:t>
      </w:r>
      <w:proofErr w:type="spellEnd"/>
      <w:r w:rsidR="007E4969" w:rsidRPr="00523C33">
        <w:rPr>
          <w:rFonts w:ascii="Book Antiqua" w:hAnsi="Book Antiqua"/>
          <w:sz w:val="24"/>
          <w:szCs w:val="24"/>
        </w:rPr>
        <w:t xml:space="preserve"> </w:t>
      </w:r>
      <w:r w:rsidR="002568EB" w:rsidRPr="00523C33">
        <w:rPr>
          <w:rFonts w:ascii="Book Antiqua" w:hAnsi="Book Antiqua"/>
          <w:sz w:val="24"/>
          <w:szCs w:val="24"/>
        </w:rPr>
        <w:t>treatment</w:t>
      </w:r>
      <w:r w:rsidR="007E4969" w:rsidRPr="00523C33">
        <w:rPr>
          <w:rFonts w:ascii="Book Antiqua" w:hAnsi="Book Antiqua"/>
          <w:sz w:val="24"/>
          <w:szCs w:val="24"/>
        </w:rPr>
        <w:t xml:space="preserve"> in these </w:t>
      </w:r>
      <w:proofErr w:type="gramStart"/>
      <w:r w:rsidR="007E4969" w:rsidRPr="00523C33">
        <w:rPr>
          <w:rFonts w:ascii="Book Antiqua" w:hAnsi="Book Antiqua"/>
          <w:sz w:val="24"/>
          <w:szCs w:val="24"/>
        </w:rPr>
        <w:t>cells</w:t>
      </w:r>
      <w:r w:rsidR="002568EB" w:rsidRPr="00523C33">
        <w:rPr>
          <w:rFonts w:ascii="Book Antiqua" w:hAnsi="Book Antiqua"/>
          <w:sz w:val="24"/>
          <w:szCs w:val="24"/>
        </w:rPr>
        <w:t>,</w:t>
      </w:r>
      <w:proofErr w:type="gramEnd"/>
      <w:r w:rsidR="002568EB" w:rsidRPr="00523C33">
        <w:rPr>
          <w:rFonts w:ascii="Book Antiqua" w:hAnsi="Book Antiqua"/>
          <w:sz w:val="24"/>
          <w:szCs w:val="24"/>
        </w:rPr>
        <w:t xml:space="preserve"> consistent with </w:t>
      </w:r>
      <w:r w:rsidR="00201989" w:rsidRPr="00523C33">
        <w:rPr>
          <w:rFonts w:ascii="Book Antiqua" w:hAnsi="Book Antiqua"/>
          <w:sz w:val="24"/>
          <w:szCs w:val="24"/>
        </w:rPr>
        <w:t>the</w:t>
      </w:r>
      <w:r w:rsidR="002568EB" w:rsidRPr="00523C33">
        <w:rPr>
          <w:rFonts w:ascii="Book Antiqua" w:hAnsi="Book Antiqua"/>
          <w:sz w:val="24"/>
          <w:szCs w:val="24"/>
        </w:rPr>
        <w:t xml:space="preserve"> notion that </w:t>
      </w:r>
      <w:proofErr w:type="spellStart"/>
      <w:r w:rsidR="002568EB" w:rsidRPr="00523C33">
        <w:rPr>
          <w:rFonts w:ascii="Book Antiqua" w:hAnsi="Book Antiqua"/>
          <w:sz w:val="24"/>
          <w:szCs w:val="24"/>
        </w:rPr>
        <w:t>curcumin</w:t>
      </w:r>
      <w:proofErr w:type="spellEnd"/>
      <w:r w:rsidR="002568EB" w:rsidRPr="00523C33">
        <w:rPr>
          <w:rFonts w:ascii="Book Antiqua" w:hAnsi="Book Antiqua"/>
          <w:sz w:val="24"/>
          <w:szCs w:val="24"/>
        </w:rPr>
        <w:t xml:space="preserve"> </w:t>
      </w:r>
      <w:r w:rsidR="00201989" w:rsidRPr="00523C33">
        <w:rPr>
          <w:rFonts w:ascii="Book Antiqua" w:hAnsi="Book Antiqua"/>
          <w:sz w:val="24"/>
          <w:szCs w:val="24"/>
        </w:rPr>
        <w:t>specifically</w:t>
      </w:r>
      <w:r w:rsidR="002568EB" w:rsidRPr="00523C33">
        <w:rPr>
          <w:rFonts w:ascii="Book Antiqua" w:hAnsi="Book Antiqua"/>
          <w:sz w:val="24"/>
          <w:szCs w:val="24"/>
        </w:rPr>
        <w:t xml:space="preserve"> inhibit</w:t>
      </w:r>
      <w:r w:rsidR="00201989" w:rsidRPr="00523C33">
        <w:rPr>
          <w:rFonts w:ascii="Book Antiqua" w:hAnsi="Book Antiqua"/>
          <w:sz w:val="24"/>
          <w:szCs w:val="24"/>
        </w:rPr>
        <w:t>s</w:t>
      </w:r>
      <w:r w:rsidR="002568EB" w:rsidRPr="00523C33">
        <w:rPr>
          <w:rFonts w:ascii="Book Antiqua" w:hAnsi="Book Antiqua"/>
          <w:sz w:val="24"/>
          <w:szCs w:val="24"/>
        </w:rPr>
        <w:t xml:space="preserve"> inducible TF expression</w:t>
      </w:r>
      <w:r w:rsidR="007E4969" w:rsidRPr="00523C33">
        <w:rPr>
          <w:rFonts w:ascii="Book Antiqua" w:hAnsi="Book Antiqua"/>
          <w:sz w:val="24"/>
          <w:szCs w:val="24"/>
        </w:rPr>
        <w:t xml:space="preserve">. Furthermore, </w:t>
      </w:r>
      <w:proofErr w:type="spellStart"/>
      <w:r w:rsidR="007E4969" w:rsidRPr="00523C33">
        <w:rPr>
          <w:rFonts w:ascii="Book Antiqua" w:hAnsi="Book Antiqua"/>
          <w:sz w:val="24"/>
          <w:szCs w:val="24"/>
        </w:rPr>
        <w:t>anacardic</w:t>
      </w:r>
      <w:proofErr w:type="spellEnd"/>
      <w:r w:rsidR="007E4969" w:rsidRPr="00523C33">
        <w:rPr>
          <w:rFonts w:ascii="Book Antiqua" w:hAnsi="Book Antiqua"/>
          <w:sz w:val="24"/>
          <w:szCs w:val="24"/>
        </w:rPr>
        <w:t xml:space="preserve"> acid, another natural</w:t>
      </w:r>
      <w:r w:rsidR="000C2515" w:rsidRPr="00523C33">
        <w:rPr>
          <w:rFonts w:ascii="Book Antiqua" w:hAnsi="Book Antiqua"/>
          <w:sz w:val="24"/>
          <w:szCs w:val="24"/>
        </w:rPr>
        <w:t>,</w:t>
      </w:r>
      <w:r w:rsidR="007E4969" w:rsidRPr="00523C33">
        <w:rPr>
          <w:rFonts w:ascii="Book Antiqua" w:hAnsi="Book Antiqua"/>
          <w:sz w:val="24"/>
          <w:szCs w:val="24"/>
        </w:rPr>
        <w:t xml:space="preserve"> small compound inhibitor </w:t>
      </w:r>
      <w:r w:rsidR="009E68C5" w:rsidRPr="00523C33">
        <w:rPr>
          <w:rFonts w:ascii="Book Antiqua" w:hAnsi="Book Antiqua"/>
          <w:sz w:val="24"/>
          <w:szCs w:val="24"/>
        </w:rPr>
        <w:t>of</w:t>
      </w:r>
      <w:r w:rsidR="007E4969" w:rsidRPr="00523C33">
        <w:rPr>
          <w:rFonts w:ascii="Book Antiqua" w:hAnsi="Book Antiqua"/>
          <w:sz w:val="24"/>
          <w:szCs w:val="24"/>
        </w:rPr>
        <w:t xml:space="preserve"> p300 and PCAF, did not selectively inhibit ectopic</w:t>
      </w:r>
      <w:r w:rsidR="007E4969" w:rsidRPr="00523C33">
        <w:rPr>
          <w:rFonts w:ascii="Book Antiqua" w:hAnsi="Book Antiqua"/>
          <w:i/>
          <w:sz w:val="24"/>
          <w:szCs w:val="24"/>
        </w:rPr>
        <w:t xml:space="preserve"> FVII</w:t>
      </w:r>
      <w:r w:rsidR="007E4969" w:rsidRPr="00523C33">
        <w:rPr>
          <w:rFonts w:ascii="Book Antiqua" w:hAnsi="Book Antiqua"/>
          <w:sz w:val="24"/>
          <w:szCs w:val="24"/>
        </w:rPr>
        <w:t xml:space="preserve"> expression, </w:t>
      </w:r>
      <w:r w:rsidR="009E68C5" w:rsidRPr="00523C33">
        <w:rPr>
          <w:rFonts w:ascii="Book Antiqua" w:hAnsi="Book Antiqua"/>
          <w:sz w:val="24"/>
          <w:szCs w:val="24"/>
        </w:rPr>
        <w:t>highlighting the specificity of</w:t>
      </w:r>
      <w:r w:rsidR="007E4969" w:rsidRPr="00523C3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969" w:rsidRPr="00523C33">
        <w:rPr>
          <w:rFonts w:ascii="Book Antiqua" w:hAnsi="Book Antiqua"/>
          <w:sz w:val="24"/>
          <w:szCs w:val="24"/>
        </w:rPr>
        <w:t>curcumin</w:t>
      </w:r>
      <w:proofErr w:type="spellEnd"/>
      <w:r w:rsidR="007E4969" w:rsidRPr="00523C33">
        <w:rPr>
          <w:rFonts w:ascii="Book Antiqua" w:hAnsi="Book Antiqua"/>
          <w:sz w:val="24"/>
          <w:szCs w:val="24"/>
        </w:rPr>
        <w:t xml:space="preserve"> </w:t>
      </w:r>
      <w:r w:rsidR="009E68C5" w:rsidRPr="00523C33">
        <w:rPr>
          <w:rFonts w:ascii="Book Antiqua" w:hAnsi="Book Antiqua"/>
          <w:sz w:val="24"/>
          <w:szCs w:val="24"/>
        </w:rPr>
        <w:t>for</w:t>
      </w:r>
      <w:r w:rsidR="007E4969" w:rsidRPr="00523C33">
        <w:rPr>
          <w:rFonts w:ascii="Book Antiqua" w:hAnsi="Book Antiqua"/>
          <w:sz w:val="24"/>
          <w:szCs w:val="24"/>
        </w:rPr>
        <w:t xml:space="preserve"> p300/CBP </w:t>
      </w:r>
      <w:proofErr w:type="gramStart"/>
      <w:r w:rsidR="007E4969" w:rsidRPr="00523C33">
        <w:rPr>
          <w:rFonts w:ascii="Book Antiqua" w:hAnsi="Book Antiqua"/>
          <w:sz w:val="24"/>
          <w:szCs w:val="24"/>
        </w:rPr>
        <w:t>activity</w:t>
      </w:r>
      <w:r w:rsidR="007D1C87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D1C87" w:rsidRPr="00523C33">
        <w:rPr>
          <w:rFonts w:ascii="Book Antiqua" w:hAnsi="Book Antiqua"/>
          <w:sz w:val="24"/>
          <w:szCs w:val="24"/>
          <w:vertAlign w:val="superscript"/>
        </w:rPr>
        <w:t>10</w:t>
      </w:r>
      <w:r w:rsidR="00917175" w:rsidRPr="00523C33">
        <w:rPr>
          <w:rFonts w:ascii="Book Antiqua" w:eastAsiaTheme="minorEastAsia" w:hAnsi="Book Antiqua"/>
          <w:sz w:val="24"/>
          <w:szCs w:val="24"/>
          <w:vertAlign w:val="superscript"/>
        </w:rPr>
        <w:t>0</w:t>
      </w:r>
      <w:r w:rsidR="00B837C3"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="007E4969" w:rsidRPr="00523C33">
        <w:rPr>
          <w:rFonts w:ascii="Book Antiqua" w:hAnsi="Book Antiqua"/>
          <w:sz w:val="24"/>
          <w:szCs w:val="24"/>
        </w:rPr>
        <w:t xml:space="preserve">. The effect of </w:t>
      </w:r>
      <w:proofErr w:type="spellStart"/>
      <w:r w:rsidR="007E4969" w:rsidRPr="00523C33">
        <w:rPr>
          <w:rFonts w:ascii="Book Antiqua" w:hAnsi="Book Antiqua"/>
          <w:sz w:val="24"/>
          <w:szCs w:val="24"/>
        </w:rPr>
        <w:t>curcumin</w:t>
      </w:r>
      <w:proofErr w:type="spellEnd"/>
      <w:r w:rsidR="007E4969" w:rsidRPr="00523C33">
        <w:rPr>
          <w:rFonts w:ascii="Book Antiqua" w:hAnsi="Book Antiqua"/>
          <w:sz w:val="24"/>
          <w:szCs w:val="24"/>
        </w:rPr>
        <w:t xml:space="preserve"> on </w:t>
      </w:r>
      <w:r w:rsidR="007E4969" w:rsidRPr="00523C33">
        <w:rPr>
          <w:rFonts w:ascii="Book Antiqua" w:hAnsi="Book Antiqua"/>
          <w:i/>
          <w:sz w:val="24"/>
          <w:szCs w:val="24"/>
        </w:rPr>
        <w:lastRenderedPageBreak/>
        <w:t>FVII</w:t>
      </w:r>
      <w:r w:rsidR="007E4969" w:rsidRPr="00523C33">
        <w:rPr>
          <w:rFonts w:ascii="Book Antiqua" w:hAnsi="Book Antiqua"/>
          <w:sz w:val="24"/>
          <w:szCs w:val="24"/>
        </w:rPr>
        <w:t xml:space="preserve"> expression was </w:t>
      </w:r>
      <w:r w:rsidR="0046535C" w:rsidRPr="00523C33">
        <w:rPr>
          <w:rFonts w:ascii="Book Antiqua" w:hAnsi="Book Antiqua"/>
          <w:sz w:val="24"/>
          <w:szCs w:val="24"/>
        </w:rPr>
        <w:t>subsequently</w:t>
      </w:r>
      <w:r w:rsidR="007E4969" w:rsidRPr="00523C33">
        <w:rPr>
          <w:rFonts w:ascii="Book Antiqua" w:hAnsi="Book Antiqua"/>
          <w:sz w:val="24"/>
          <w:szCs w:val="24"/>
        </w:rPr>
        <w:t xml:space="preserve"> </w:t>
      </w:r>
      <w:r w:rsidR="002568EB" w:rsidRPr="00523C33">
        <w:rPr>
          <w:rFonts w:ascii="Book Antiqua" w:hAnsi="Book Antiqua"/>
          <w:sz w:val="24"/>
          <w:szCs w:val="24"/>
        </w:rPr>
        <w:t>confirmed</w:t>
      </w:r>
      <w:r w:rsidR="007E4969" w:rsidRPr="00523C33">
        <w:rPr>
          <w:rFonts w:ascii="Book Antiqua" w:hAnsi="Book Antiqua"/>
          <w:sz w:val="24"/>
          <w:szCs w:val="24"/>
        </w:rPr>
        <w:t xml:space="preserve"> at the protein level. </w:t>
      </w:r>
      <w:r w:rsidR="002568EB" w:rsidRPr="00523C33">
        <w:rPr>
          <w:rFonts w:ascii="Book Antiqua" w:hAnsi="Book Antiqua"/>
          <w:sz w:val="24"/>
          <w:szCs w:val="24"/>
        </w:rPr>
        <w:t>In contrast,</w:t>
      </w:r>
      <w:r w:rsidR="007E4969" w:rsidRPr="00523C33">
        <w:rPr>
          <w:rFonts w:ascii="Book Antiqua" w:hAnsi="Book Antiqua"/>
          <w:sz w:val="24"/>
          <w:szCs w:val="24"/>
        </w:rPr>
        <w:t xml:space="preserve"> HAT activity associated with the </w:t>
      </w:r>
      <w:r w:rsidR="007E4969" w:rsidRPr="00523C33">
        <w:rPr>
          <w:rFonts w:ascii="Book Antiqua" w:hAnsi="Book Antiqua"/>
          <w:i/>
          <w:sz w:val="24"/>
          <w:szCs w:val="24"/>
        </w:rPr>
        <w:t xml:space="preserve">FVII </w:t>
      </w:r>
      <w:r w:rsidR="007E4969" w:rsidRPr="00523C33">
        <w:rPr>
          <w:rFonts w:ascii="Book Antiqua" w:hAnsi="Book Antiqua"/>
          <w:sz w:val="24"/>
          <w:szCs w:val="24"/>
        </w:rPr>
        <w:t>promoter in hepatocytes</w:t>
      </w:r>
      <w:r w:rsidR="0046535C" w:rsidRPr="00523C33">
        <w:rPr>
          <w:rFonts w:ascii="Book Antiqua" w:hAnsi="Book Antiqua"/>
          <w:sz w:val="24"/>
          <w:szCs w:val="24"/>
        </w:rPr>
        <w:t>,</w:t>
      </w:r>
      <w:r w:rsidR="007E4969" w:rsidRPr="00523C33">
        <w:rPr>
          <w:rFonts w:ascii="Book Antiqua" w:hAnsi="Book Antiqua"/>
          <w:sz w:val="24"/>
          <w:szCs w:val="24"/>
        </w:rPr>
        <w:t xml:space="preserve"> including p300 and CBP</w:t>
      </w:r>
      <w:r w:rsidR="0046535C" w:rsidRPr="00523C33">
        <w:rPr>
          <w:rFonts w:ascii="Book Antiqua" w:hAnsi="Book Antiqua"/>
          <w:sz w:val="24"/>
          <w:szCs w:val="24"/>
        </w:rPr>
        <w:t>,</w:t>
      </w:r>
      <w:r w:rsidR="007E4969" w:rsidRPr="00523C33">
        <w:rPr>
          <w:rFonts w:ascii="Book Antiqua" w:hAnsi="Book Antiqua"/>
          <w:sz w:val="24"/>
          <w:szCs w:val="24"/>
        </w:rPr>
        <w:t xml:space="preserve"> is heterogeneous. </w:t>
      </w:r>
      <w:r w:rsidR="000651B1" w:rsidRPr="00523C33">
        <w:rPr>
          <w:rFonts w:ascii="Book Antiqua" w:hAnsi="Book Antiqua"/>
          <w:sz w:val="24"/>
          <w:szCs w:val="24"/>
        </w:rPr>
        <w:t>It should be noted however</w:t>
      </w:r>
      <w:r w:rsidR="007E4969" w:rsidRPr="00523C33">
        <w:rPr>
          <w:rFonts w:ascii="Book Antiqua" w:hAnsi="Book Antiqua"/>
          <w:sz w:val="24"/>
          <w:szCs w:val="24"/>
        </w:rPr>
        <w:t xml:space="preserve">, </w:t>
      </w:r>
      <w:r w:rsidR="000651B1" w:rsidRPr="00523C33">
        <w:rPr>
          <w:rFonts w:ascii="Book Antiqua" w:hAnsi="Book Antiqua"/>
          <w:sz w:val="24"/>
          <w:szCs w:val="24"/>
        </w:rPr>
        <w:t>that</w:t>
      </w:r>
      <w:r w:rsidR="0046535C" w:rsidRPr="00523C33">
        <w:rPr>
          <w:rFonts w:ascii="Book Antiqua" w:hAnsi="Book Antiqua"/>
          <w:sz w:val="24"/>
          <w:szCs w:val="24"/>
        </w:rPr>
        <w:t xml:space="preserve"> </w:t>
      </w:r>
      <w:r w:rsidR="007E4969" w:rsidRPr="00523C33">
        <w:rPr>
          <w:rFonts w:ascii="Book Antiqua" w:hAnsi="Book Antiqua"/>
          <w:sz w:val="24"/>
          <w:szCs w:val="24"/>
        </w:rPr>
        <w:t xml:space="preserve">selective </w:t>
      </w:r>
      <w:r w:rsidR="0046535C" w:rsidRPr="00523C33">
        <w:rPr>
          <w:rFonts w:ascii="Book Antiqua" w:hAnsi="Book Antiqua"/>
          <w:sz w:val="24"/>
          <w:szCs w:val="24"/>
        </w:rPr>
        <w:t>inhibition</w:t>
      </w:r>
      <w:r w:rsidR="007E4969" w:rsidRPr="00523C33">
        <w:rPr>
          <w:rFonts w:ascii="Book Antiqua" w:hAnsi="Book Antiqua"/>
          <w:sz w:val="24"/>
          <w:szCs w:val="24"/>
        </w:rPr>
        <w:t xml:space="preserve"> of ectopic </w:t>
      </w:r>
      <w:proofErr w:type="spellStart"/>
      <w:r w:rsidR="007E4969" w:rsidRPr="00523C33">
        <w:rPr>
          <w:rFonts w:ascii="Book Antiqua" w:hAnsi="Book Antiqua"/>
          <w:sz w:val="24"/>
          <w:szCs w:val="24"/>
        </w:rPr>
        <w:t>fVII</w:t>
      </w:r>
      <w:proofErr w:type="spellEnd"/>
      <w:r w:rsidR="007E4969" w:rsidRPr="00523C33">
        <w:rPr>
          <w:rFonts w:ascii="Book Antiqua" w:hAnsi="Book Antiqua"/>
          <w:sz w:val="24"/>
          <w:szCs w:val="24"/>
        </w:rPr>
        <w:t xml:space="preserve"> synthesis </w:t>
      </w:r>
      <w:r w:rsidR="000651B1" w:rsidRPr="00523C33">
        <w:rPr>
          <w:rFonts w:ascii="Book Antiqua" w:hAnsi="Book Antiqua"/>
          <w:sz w:val="24"/>
          <w:szCs w:val="24"/>
        </w:rPr>
        <w:t xml:space="preserve">was demonstrated </w:t>
      </w:r>
      <w:r w:rsidR="007E4969" w:rsidRPr="00523C33">
        <w:rPr>
          <w:rFonts w:ascii="Book Antiqua" w:hAnsi="Book Antiqua"/>
          <w:sz w:val="24"/>
          <w:szCs w:val="24"/>
        </w:rPr>
        <w:t>using a limited number of cell lines</w:t>
      </w:r>
      <w:r w:rsidR="000651B1" w:rsidRPr="00523C33">
        <w:rPr>
          <w:rFonts w:ascii="Book Antiqua" w:hAnsi="Book Antiqua"/>
          <w:sz w:val="24"/>
          <w:szCs w:val="24"/>
        </w:rPr>
        <w:t>.</w:t>
      </w:r>
      <w:r w:rsidR="007E4969" w:rsidRPr="00523C33">
        <w:rPr>
          <w:rFonts w:ascii="Book Antiqua" w:hAnsi="Book Antiqua"/>
          <w:sz w:val="24"/>
          <w:szCs w:val="24"/>
        </w:rPr>
        <w:t xml:space="preserve"> </w:t>
      </w:r>
      <w:r w:rsidR="000651B1" w:rsidRPr="00523C33">
        <w:rPr>
          <w:rFonts w:ascii="Book Antiqua" w:hAnsi="Book Antiqua"/>
          <w:sz w:val="24"/>
          <w:szCs w:val="24"/>
        </w:rPr>
        <w:t>T</w:t>
      </w:r>
      <w:r w:rsidR="007E4969" w:rsidRPr="00523C33">
        <w:rPr>
          <w:rFonts w:ascii="Book Antiqua" w:hAnsi="Book Antiqua"/>
          <w:sz w:val="24"/>
          <w:szCs w:val="24"/>
        </w:rPr>
        <w:t xml:space="preserve">herefore </w:t>
      </w:r>
      <w:proofErr w:type="spellStart"/>
      <w:r w:rsidR="007E4969" w:rsidRPr="00523C33">
        <w:rPr>
          <w:rFonts w:ascii="Book Antiqua" w:hAnsi="Book Antiqua"/>
          <w:sz w:val="24"/>
          <w:szCs w:val="24"/>
        </w:rPr>
        <w:t>hepatocytic</w:t>
      </w:r>
      <w:proofErr w:type="spellEnd"/>
      <w:r w:rsidR="007E4969" w:rsidRPr="00523C3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E4969" w:rsidRPr="00523C33">
        <w:rPr>
          <w:rFonts w:ascii="Book Antiqua" w:hAnsi="Book Antiqua"/>
          <w:sz w:val="24"/>
          <w:szCs w:val="24"/>
        </w:rPr>
        <w:t>fVII</w:t>
      </w:r>
      <w:proofErr w:type="spellEnd"/>
      <w:r w:rsidR="007E4969" w:rsidRPr="00523C33">
        <w:rPr>
          <w:rFonts w:ascii="Book Antiqua" w:hAnsi="Book Antiqua"/>
          <w:sz w:val="24"/>
          <w:szCs w:val="24"/>
        </w:rPr>
        <w:t xml:space="preserve"> synthesis </w:t>
      </w:r>
      <w:r w:rsidR="005550B0" w:rsidRPr="00523C33">
        <w:rPr>
          <w:rFonts w:ascii="Book Antiqua" w:hAnsi="Book Antiqua"/>
          <w:sz w:val="24"/>
          <w:szCs w:val="24"/>
        </w:rPr>
        <w:t>may</w:t>
      </w:r>
      <w:r w:rsidR="007E4969" w:rsidRPr="00523C33">
        <w:rPr>
          <w:rFonts w:ascii="Book Antiqua" w:hAnsi="Book Antiqua"/>
          <w:sz w:val="24"/>
          <w:szCs w:val="24"/>
        </w:rPr>
        <w:t xml:space="preserve"> be considerably impaired by </w:t>
      </w:r>
      <w:proofErr w:type="spellStart"/>
      <w:r w:rsidR="007E4969" w:rsidRPr="00523C33">
        <w:rPr>
          <w:rFonts w:ascii="Book Antiqua" w:hAnsi="Book Antiqua"/>
          <w:sz w:val="24"/>
          <w:szCs w:val="24"/>
        </w:rPr>
        <w:t>curcumin</w:t>
      </w:r>
      <w:proofErr w:type="spellEnd"/>
      <w:r w:rsidR="007E4969" w:rsidRPr="00523C33">
        <w:rPr>
          <w:rFonts w:ascii="Book Antiqua" w:hAnsi="Book Antiqua"/>
          <w:sz w:val="24"/>
          <w:szCs w:val="24"/>
        </w:rPr>
        <w:t xml:space="preserve"> if p300/CBP is a </w:t>
      </w:r>
      <w:r w:rsidR="005550B0" w:rsidRPr="00523C33">
        <w:rPr>
          <w:rFonts w:ascii="Book Antiqua" w:hAnsi="Book Antiqua"/>
          <w:sz w:val="24"/>
          <w:szCs w:val="24"/>
        </w:rPr>
        <w:t xml:space="preserve">component </w:t>
      </w:r>
      <w:r w:rsidR="007E4969" w:rsidRPr="00523C33">
        <w:rPr>
          <w:rFonts w:ascii="Book Antiqua" w:hAnsi="Book Antiqua"/>
          <w:sz w:val="24"/>
          <w:szCs w:val="24"/>
        </w:rPr>
        <w:t xml:space="preserve">of </w:t>
      </w:r>
      <w:r w:rsidR="000651B1" w:rsidRPr="00523C33">
        <w:rPr>
          <w:rFonts w:ascii="Book Antiqua" w:hAnsi="Book Antiqua"/>
          <w:sz w:val="24"/>
          <w:szCs w:val="24"/>
        </w:rPr>
        <w:t xml:space="preserve">the </w:t>
      </w:r>
      <w:r w:rsidR="005550B0" w:rsidRPr="00523C33">
        <w:rPr>
          <w:rFonts w:ascii="Book Antiqua" w:hAnsi="Book Antiqua"/>
          <w:sz w:val="24"/>
          <w:szCs w:val="24"/>
        </w:rPr>
        <w:t>transcription</w:t>
      </w:r>
      <w:r w:rsidR="000651B1" w:rsidRPr="00523C33">
        <w:rPr>
          <w:rFonts w:ascii="Book Antiqua" w:hAnsi="Book Antiqua"/>
          <w:sz w:val="24"/>
          <w:szCs w:val="24"/>
        </w:rPr>
        <w:t>al</w:t>
      </w:r>
      <w:r w:rsidR="005550B0" w:rsidRPr="00523C33">
        <w:rPr>
          <w:rFonts w:ascii="Book Antiqua" w:hAnsi="Book Antiqua"/>
          <w:sz w:val="24"/>
          <w:szCs w:val="24"/>
        </w:rPr>
        <w:t xml:space="preserve"> machinery </w:t>
      </w:r>
      <w:r w:rsidR="004E1D4B" w:rsidRPr="00523C33">
        <w:rPr>
          <w:rFonts w:ascii="Book Antiqua" w:hAnsi="Book Antiqua"/>
          <w:sz w:val="24"/>
          <w:szCs w:val="24"/>
        </w:rPr>
        <w:t xml:space="preserve">regulating the </w:t>
      </w:r>
      <w:r w:rsidR="007E4969" w:rsidRPr="00523C33">
        <w:rPr>
          <w:rFonts w:ascii="Book Antiqua" w:hAnsi="Book Antiqua"/>
          <w:i/>
          <w:sz w:val="24"/>
          <w:szCs w:val="24"/>
        </w:rPr>
        <w:t xml:space="preserve">FVII </w:t>
      </w:r>
      <w:r w:rsidR="007E4969" w:rsidRPr="00523C33">
        <w:rPr>
          <w:rFonts w:ascii="Book Antiqua" w:hAnsi="Book Antiqua"/>
          <w:sz w:val="24"/>
          <w:szCs w:val="24"/>
        </w:rPr>
        <w:t>gene</w:t>
      </w:r>
      <w:r w:rsidR="005550B0" w:rsidRPr="00523C33">
        <w:rPr>
          <w:rFonts w:ascii="Book Antiqua" w:hAnsi="Book Antiqua"/>
          <w:sz w:val="24"/>
          <w:szCs w:val="24"/>
        </w:rPr>
        <w:t xml:space="preserve"> in hepatocytes</w:t>
      </w:r>
      <w:r w:rsidR="007E4969" w:rsidRPr="00523C33">
        <w:rPr>
          <w:rFonts w:ascii="Book Antiqua" w:hAnsi="Book Antiqua"/>
          <w:sz w:val="24"/>
          <w:szCs w:val="24"/>
        </w:rPr>
        <w:t>.</w:t>
      </w:r>
    </w:p>
    <w:p w:rsidR="007E4969" w:rsidRPr="00523C33" w:rsidRDefault="007E4969" w:rsidP="00523C33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355DE3" w:rsidRPr="00523C33" w:rsidRDefault="00F40C99" w:rsidP="00523C33">
      <w:pPr>
        <w:spacing w:line="360" w:lineRule="auto"/>
        <w:rPr>
          <w:rFonts w:ascii="Book Antiqua" w:hAnsi="Book Antiqua"/>
          <w:b/>
          <w:caps/>
          <w:sz w:val="24"/>
          <w:szCs w:val="24"/>
        </w:rPr>
      </w:pPr>
      <w:r w:rsidRPr="00523C33">
        <w:rPr>
          <w:rFonts w:ascii="Book Antiqua" w:hAnsi="Book Antiqua"/>
          <w:b/>
          <w:caps/>
          <w:sz w:val="24"/>
          <w:szCs w:val="24"/>
        </w:rPr>
        <w:t>Summary and perspectives</w:t>
      </w:r>
    </w:p>
    <w:p w:rsidR="007878B3" w:rsidRPr="00523C33" w:rsidRDefault="00F40C99" w:rsidP="00523C33">
      <w:pPr>
        <w:spacing w:line="360" w:lineRule="auto"/>
        <w:outlineLvl w:val="0"/>
        <w:rPr>
          <w:rFonts w:ascii="Book Antiqua" w:eastAsia="MS Mincho" w:hAnsi="Book Antiqua" w:cs="Times New Roman"/>
          <w:sz w:val="24"/>
          <w:szCs w:val="24"/>
        </w:rPr>
      </w:pPr>
      <w:r w:rsidRPr="00523C33">
        <w:rPr>
          <w:rFonts w:ascii="Book Antiqua" w:eastAsia="MS Mincho" w:hAnsi="Book Antiqua" w:cs="Times New Roman"/>
          <w:sz w:val="24"/>
          <w:szCs w:val="24"/>
        </w:rPr>
        <w:t xml:space="preserve">In this review, we describe </w:t>
      </w:r>
      <w:r w:rsidR="002D7074" w:rsidRPr="00523C33">
        <w:rPr>
          <w:rFonts w:ascii="Book Antiqua" w:eastAsia="MS Mincho" w:hAnsi="Book Antiqua" w:cs="Times New Roman"/>
          <w:sz w:val="24"/>
          <w:szCs w:val="24"/>
        </w:rPr>
        <w:t xml:space="preserve">various </w:t>
      </w:r>
      <w:r w:rsidR="00794B85" w:rsidRPr="00523C33">
        <w:rPr>
          <w:rFonts w:ascii="Book Antiqua" w:eastAsia="MS Mincho" w:hAnsi="Book Antiqua" w:cs="Times New Roman"/>
          <w:sz w:val="24"/>
          <w:szCs w:val="24"/>
        </w:rPr>
        <w:t xml:space="preserve">therapeutic </w:t>
      </w:r>
      <w:r w:rsidRPr="00523C33">
        <w:rPr>
          <w:rFonts w:ascii="Book Antiqua" w:eastAsia="MS Mincho" w:hAnsi="Book Antiqua" w:cs="Times New Roman"/>
          <w:sz w:val="24"/>
          <w:szCs w:val="24"/>
        </w:rPr>
        <w:t xml:space="preserve">strategies based on </w:t>
      </w:r>
      <w:r w:rsidR="00794B85" w:rsidRPr="00523C33">
        <w:rPr>
          <w:rFonts w:ascii="Book Antiqua" w:eastAsia="MS Mincho" w:hAnsi="Book Antiqua" w:cs="Times New Roman"/>
          <w:sz w:val="24"/>
          <w:szCs w:val="24"/>
        </w:rPr>
        <w:t xml:space="preserve">our </w:t>
      </w:r>
      <w:r w:rsidRPr="00523C33">
        <w:rPr>
          <w:rFonts w:ascii="Book Antiqua" w:eastAsia="MS Mincho" w:hAnsi="Book Antiqua" w:cs="Times New Roman"/>
          <w:sz w:val="24"/>
          <w:szCs w:val="24"/>
        </w:rPr>
        <w:t xml:space="preserve">current understanding of breast cancer </w:t>
      </w:r>
      <w:r w:rsidR="00D4185E" w:rsidRPr="00523C33">
        <w:rPr>
          <w:rFonts w:ascii="Book Antiqua" w:eastAsia="MS Mincho" w:hAnsi="Book Antiqua" w:cs="Times New Roman"/>
          <w:sz w:val="24"/>
          <w:szCs w:val="24"/>
        </w:rPr>
        <w:t xml:space="preserve">biology associated with </w:t>
      </w:r>
      <w:r w:rsidR="00794B85" w:rsidRPr="00523C33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D4185E" w:rsidRPr="00523C33">
        <w:rPr>
          <w:rFonts w:ascii="Book Antiqua" w:eastAsia="MS Mincho" w:hAnsi="Book Antiqua" w:cs="Times New Roman"/>
          <w:sz w:val="24"/>
          <w:szCs w:val="24"/>
        </w:rPr>
        <w:t>TF-</w:t>
      </w:r>
      <w:proofErr w:type="spellStart"/>
      <w:r w:rsidR="00D4185E" w:rsidRPr="00523C33">
        <w:rPr>
          <w:rFonts w:ascii="Book Antiqua" w:eastAsia="MS Mincho" w:hAnsi="Book Antiqua" w:cs="Times New Roman"/>
          <w:sz w:val="24"/>
          <w:szCs w:val="24"/>
        </w:rPr>
        <w:t>fVII</w:t>
      </w:r>
      <w:proofErr w:type="spellEnd"/>
      <w:r w:rsidRPr="00523C33">
        <w:rPr>
          <w:rFonts w:ascii="Book Antiqua" w:eastAsia="MS Mincho" w:hAnsi="Book Antiqua" w:cs="Times New Roman"/>
          <w:sz w:val="24"/>
          <w:szCs w:val="24"/>
        </w:rPr>
        <w:t xml:space="preserve"> pathway. </w:t>
      </w:r>
      <w:r w:rsidR="00ED3A6A" w:rsidRPr="00523C33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Pr="00523C33">
        <w:rPr>
          <w:rFonts w:ascii="Book Antiqua" w:eastAsia="MS Mincho" w:hAnsi="Book Antiqua" w:cs="Times New Roman"/>
          <w:sz w:val="24"/>
          <w:szCs w:val="24"/>
        </w:rPr>
        <w:t>TF-</w:t>
      </w:r>
      <w:proofErr w:type="spellStart"/>
      <w:r w:rsidRPr="00523C33">
        <w:rPr>
          <w:rFonts w:ascii="Book Antiqua" w:eastAsia="MS Mincho" w:hAnsi="Book Antiqua" w:cs="Times New Roman"/>
          <w:sz w:val="24"/>
          <w:szCs w:val="24"/>
        </w:rPr>
        <w:t>fVIIa</w:t>
      </w:r>
      <w:proofErr w:type="spellEnd"/>
      <w:r w:rsidRPr="00523C33">
        <w:rPr>
          <w:rFonts w:ascii="Book Antiqua" w:eastAsia="MS Mincho" w:hAnsi="Book Antiqua" w:cs="Times New Roman"/>
          <w:sz w:val="24"/>
          <w:szCs w:val="24"/>
        </w:rPr>
        <w:t xml:space="preserve"> pathway in breast cancer cells </w:t>
      </w:r>
      <w:r w:rsidR="00F179F9" w:rsidRPr="00523C33">
        <w:rPr>
          <w:rFonts w:ascii="Book Antiqua" w:eastAsia="MS Mincho" w:hAnsi="Book Antiqua" w:cs="Times New Roman"/>
          <w:sz w:val="24"/>
          <w:szCs w:val="24"/>
        </w:rPr>
        <w:t>may</w:t>
      </w:r>
      <w:r w:rsidRPr="00523C33">
        <w:rPr>
          <w:rFonts w:ascii="Book Antiqua" w:eastAsia="MS Mincho" w:hAnsi="Book Antiqua" w:cs="Times New Roman"/>
          <w:sz w:val="24"/>
          <w:szCs w:val="24"/>
        </w:rPr>
        <w:t xml:space="preserve"> be regulated </w:t>
      </w:r>
      <w:r w:rsidRPr="00523C33">
        <w:rPr>
          <w:rFonts w:ascii="Book Antiqua" w:eastAsia="MS Mincho" w:hAnsi="Book Antiqua" w:cs="Times New Roman"/>
          <w:i/>
          <w:sz w:val="24"/>
          <w:szCs w:val="24"/>
        </w:rPr>
        <w:t>via</w:t>
      </w:r>
      <w:r w:rsidRPr="00523C33">
        <w:rPr>
          <w:rFonts w:ascii="Book Antiqua" w:eastAsia="MS Mincho" w:hAnsi="Book Antiqua" w:cs="Times New Roman"/>
          <w:sz w:val="24"/>
          <w:szCs w:val="24"/>
        </w:rPr>
        <w:t xml:space="preserve"> multiple </w:t>
      </w:r>
      <w:r w:rsidR="00D4185E" w:rsidRPr="00523C33">
        <w:rPr>
          <w:rFonts w:ascii="Book Antiqua" w:eastAsia="MS Mincho" w:hAnsi="Book Antiqua" w:cs="Times New Roman"/>
          <w:sz w:val="24"/>
          <w:szCs w:val="24"/>
        </w:rPr>
        <w:t xml:space="preserve">molecular </w:t>
      </w:r>
      <w:r w:rsidRPr="00523C33">
        <w:rPr>
          <w:rFonts w:ascii="Book Antiqua" w:eastAsia="MS Mincho" w:hAnsi="Book Antiqua" w:cs="Times New Roman"/>
          <w:sz w:val="24"/>
          <w:szCs w:val="24"/>
        </w:rPr>
        <w:t xml:space="preserve">mechanisms </w:t>
      </w:r>
      <w:r w:rsidR="00F179F9" w:rsidRPr="00523C33">
        <w:rPr>
          <w:rFonts w:ascii="Book Antiqua" w:eastAsia="MS Mincho" w:hAnsi="Book Antiqua" w:cs="Times New Roman"/>
          <w:sz w:val="24"/>
          <w:szCs w:val="24"/>
        </w:rPr>
        <w:t>(</w:t>
      </w:r>
      <w:r w:rsidR="00096F6F" w:rsidRPr="00523C33">
        <w:rPr>
          <w:rFonts w:ascii="Book Antiqua" w:eastAsia="MS Mincho" w:hAnsi="Book Antiqua" w:cs="Times New Roman"/>
          <w:sz w:val="24"/>
          <w:szCs w:val="24"/>
        </w:rPr>
        <w:t>summarized</w:t>
      </w:r>
      <w:r w:rsidRPr="00523C33">
        <w:rPr>
          <w:rFonts w:ascii="Book Antiqua" w:eastAsia="MS Mincho" w:hAnsi="Book Antiqua" w:cs="Times New Roman"/>
          <w:sz w:val="24"/>
          <w:szCs w:val="24"/>
        </w:rPr>
        <w:t xml:space="preserve"> in Figure 3</w:t>
      </w:r>
      <w:r w:rsidR="00F179F9" w:rsidRPr="00523C33">
        <w:rPr>
          <w:rFonts w:ascii="Book Antiqua" w:eastAsia="MS Mincho" w:hAnsi="Book Antiqua" w:cs="Times New Roman"/>
          <w:sz w:val="24"/>
          <w:szCs w:val="24"/>
        </w:rPr>
        <w:t>)</w:t>
      </w:r>
      <w:r w:rsidR="00096F6F" w:rsidRPr="00523C33">
        <w:rPr>
          <w:rFonts w:ascii="Book Antiqua" w:eastAsia="MS Mincho" w:hAnsi="Book Antiqua" w:cs="Times New Roman"/>
          <w:sz w:val="24"/>
          <w:szCs w:val="24"/>
        </w:rPr>
        <w:t>, enabl</w:t>
      </w:r>
      <w:r w:rsidR="00FB5608" w:rsidRPr="00523C33">
        <w:rPr>
          <w:rFonts w:ascii="Book Antiqua" w:eastAsia="MS Mincho" w:hAnsi="Book Antiqua" w:cs="Times New Roman"/>
          <w:sz w:val="24"/>
          <w:szCs w:val="24"/>
        </w:rPr>
        <w:t>ing</w:t>
      </w:r>
      <w:r w:rsidR="00096F6F" w:rsidRPr="00523C33">
        <w:rPr>
          <w:rFonts w:ascii="Book Antiqua" w:eastAsia="MS Mincho" w:hAnsi="Book Antiqua" w:cs="Times New Roman"/>
          <w:sz w:val="24"/>
          <w:szCs w:val="24"/>
        </w:rPr>
        <w:t xml:space="preserve"> us to </w:t>
      </w:r>
      <w:r w:rsidR="00F179F9" w:rsidRPr="00523C33">
        <w:rPr>
          <w:rFonts w:ascii="Book Antiqua" w:eastAsia="MS Mincho" w:hAnsi="Book Antiqua" w:cs="Times New Roman"/>
          <w:sz w:val="24"/>
          <w:szCs w:val="24"/>
        </w:rPr>
        <w:t xml:space="preserve">envisage </w:t>
      </w:r>
      <w:r w:rsidR="00096F6F" w:rsidRPr="00523C33">
        <w:rPr>
          <w:rFonts w:ascii="Book Antiqua" w:eastAsia="MS Mincho" w:hAnsi="Book Antiqua" w:cs="Times New Roman"/>
          <w:sz w:val="24"/>
          <w:szCs w:val="24"/>
        </w:rPr>
        <w:t xml:space="preserve">a number of </w:t>
      </w:r>
      <w:r w:rsidR="00F179F9" w:rsidRPr="00523C33">
        <w:rPr>
          <w:rFonts w:ascii="Book Antiqua" w:eastAsia="MS Mincho" w:hAnsi="Book Antiqua" w:cs="Times New Roman"/>
          <w:sz w:val="24"/>
          <w:szCs w:val="24"/>
        </w:rPr>
        <w:t xml:space="preserve">possible therapeutic </w:t>
      </w:r>
      <w:r w:rsidR="00D4185E" w:rsidRPr="00523C33">
        <w:rPr>
          <w:rFonts w:ascii="Book Antiqua" w:eastAsia="MS Mincho" w:hAnsi="Book Antiqua" w:cs="Times New Roman"/>
          <w:sz w:val="24"/>
          <w:szCs w:val="24"/>
        </w:rPr>
        <w:t>strategies</w:t>
      </w:r>
      <w:r w:rsidR="00096F6F" w:rsidRPr="00523C33">
        <w:rPr>
          <w:rFonts w:ascii="Book Antiqua" w:eastAsia="MS Mincho" w:hAnsi="Book Antiqua" w:cs="Times New Roman"/>
          <w:sz w:val="24"/>
          <w:szCs w:val="24"/>
        </w:rPr>
        <w:t xml:space="preserve">. Indeed, </w:t>
      </w:r>
      <w:r w:rsidR="009A2D60" w:rsidRPr="00523C33">
        <w:rPr>
          <w:rFonts w:ascii="Book Antiqua" w:eastAsia="MS Mincho" w:hAnsi="Book Antiqua" w:cs="Times New Roman"/>
          <w:sz w:val="24"/>
          <w:szCs w:val="24"/>
        </w:rPr>
        <w:t xml:space="preserve">accumulating </w:t>
      </w:r>
      <w:r w:rsidR="00096F6F" w:rsidRPr="00523C33">
        <w:rPr>
          <w:rFonts w:ascii="Book Antiqua" w:eastAsia="MS Mincho" w:hAnsi="Book Antiqua" w:cs="Times New Roman"/>
          <w:sz w:val="24"/>
          <w:szCs w:val="24"/>
        </w:rPr>
        <w:t>evidence</w:t>
      </w:r>
      <w:r w:rsidR="00E4546B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9A2D60" w:rsidRPr="00523C33">
        <w:rPr>
          <w:rFonts w:ascii="Book Antiqua" w:eastAsia="MS Mincho" w:hAnsi="Book Antiqua" w:cs="Times New Roman"/>
          <w:sz w:val="24"/>
          <w:szCs w:val="24"/>
        </w:rPr>
        <w:t>suggests</w:t>
      </w:r>
      <w:r w:rsidR="006F6BED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E4546B" w:rsidRPr="00523C33">
        <w:rPr>
          <w:rFonts w:ascii="Book Antiqua" w:eastAsia="MS Mincho" w:hAnsi="Book Antiqua" w:cs="Times New Roman"/>
          <w:sz w:val="24"/>
          <w:szCs w:val="24"/>
        </w:rPr>
        <w:t xml:space="preserve">that TF is a promising target </w:t>
      </w:r>
      <w:r w:rsidR="009A2D60" w:rsidRPr="00523C33">
        <w:rPr>
          <w:rFonts w:ascii="Book Antiqua" w:eastAsia="MS Mincho" w:hAnsi="Book Antiqua" w:cs="Times New Roman"/>
          <w:sz w:val="24"/>
          <w:szCs w:val="24"/>
        </w:rPr>
        <w:t>in</w:t>
      </w:r>
      <w:r w:rsidR="00E4546B" w:rsidRPr="00523C33">
        <w:rPr>
          <w:rFonts w:ascii="Book Antiqua" w:eastAsia="MS Mincho" w:hAnsi="Book Antiqua" w:cs="Times New Roman"/>
          <w:sz w:val="24"/>
          <w:szCs w:val="24"/>
        </w:rPr>
        <w:t xml:space="preserve"> breast cancer</w:t>
      </w:r>
      <w:r w:rsidR="003E7700" w:rsidRPr="00523C33">
        <w:rPr>
          <w:rFonts w:ascii="Book Antiqua" w:eastAsia="MS Mincho" w:hAnsi="Book Antiqua" w:cs="Times New Roman"/>
          <w:sz w:val="24"/>
          <w:szCs w:val="24"/>
        </w:rPr>
        <w:t xml:space="preserve">. </w:t>
      </w:r>
      <w:r w:rsidR="00F97340" w:rsidRPr="00523C33">
        <w:rPr>
          <w:rFonts w:ascii="Book Antiqua" w:eastAsia="MS Mincho" w:hAnsi="Book Antiqua" w:cs="Times New Roman"/>
          <w:sz w:val="24"/>
          <w:szCs w:val="24"/>
        </w:rPr>
        <w:t xml:space="preserve">Many breast cancer cell lines constitutively and </w:t>
      </w:r>
      <w:r w:rsidR="00930852" w:rsidRPr="00523C33">
        <w:rPr>
          <w:rFonts w:ascii="Book Antiqua" w:eastAsia="MS Mincho" w:hAnsi="Book Antiqua" w:cs="Times New Roman"/>
          <w:sz w:val="24"/>
          <w:szCs w:val="24"/>
        </w:rPr>
        <w:t xml:space="preserve">perhaps </w:t>
      </w:r>
      <w:proofErr w:type="spellStart"/>
      <w:r w:rsidR="00930852" w:rsidRPr="00523C33">
        <w:rPr>
          <w:rFonts w:ascii="Book Antiqua" w:eastAsia="MS Mincho" w:hAnsi="Book Antiqua" w:cs="Times New Roman"/>
          <w:sz w:val="24"/>
          <w:szCs w:val="24"/>
        </w:rPr>
        <w:t>inducibly</w:t>
      </w:r>
      <w:proofErr w:type="spellEnd"/>
      <w:r w:rsidR="00F97340" w:rsidRPr="00523C33">
        <w:rPr>
          <w:rFonts w:ascii="Book Antiqua" w:eastAsia="MS Mincho" w:hAnsi="Book Antiqua" w:cs="Times New Roman"/>
          <w:sz w:val="24"/>
          <w:szCs w:val="24"/>
        </w:rPr>
        <w:t xml:space="preserve"> express </w:t>
      </w:r>
      <w:proofErr w:type="spellStart"/>
      <w:r w:rsidR="00F97340" w:rsidRPr="00523C33">
        <w:rPr>
          <w:rFonts w:ascii="Book Antiqua" w:eastAsia="MS Mincho" w:hAnsi="Book Antiqua" w:cs="Times New Roman"/>
          <w:sz w:val="24"/>
          <w:szCs w:val="24"/>
        </w:rPr>
        <w:t>fVII</w:t>
      </w:r>
      <w:proofErr w:type="spellEnd"/>
      <w:r w:rsidR="00F97340" w:rsidRPr="00523C33">
        <w:rPr>
          <w:rFonts w:ascii="Book Antiqua" w:eastAsia="MS Mincho" w:hAnsi="Book Antiqua" w:cs="Times New Roman"/>
          <w:sz w:val="24"/>
          <w:szCs w:val="24"/>
        </w:rPr>
        <w:t>. Given that TF-</w:t>
      </w:r>
      <w:proofErr w:type="spellStart"/>
      <w:r w:rsidR="00F97340" w:rsidRPr="00523C33">
        <w:rPr>
          <w:rFonts w:ascii="Book Antiqua" w:eastAsia="MS Mincho" w:hAnsi="Book Antiqua" w:cs="Times New Roman"/>
          <w:sz w:val="24"/>
          <w:szCs w:val="24"/>
        </w:rPr>
        <w:t>fVIIa</w:t>
      </w:r>
      <w:proofErr w:type="spellEnd"/>
      <w:r w:rsidR="00F97340" w:rsidRPr="00523C33">
        <w:rPr>
          <w:rFonts w:ascii="Book Antiqua" w:eastAsia="MS Mincho" w:hAnsi="Book Antiqua" w:cs="Times New Roman"/>
          <w:sz w:val="24"/>
          <w:szCs w:val="24"/>
        </w:rPr>
        <w:t xml:space="preserve"> signaling </w:t>
      </w:r>
      <w:r w:rsidR="00E4546B" w:rsidRPr="00523C33">
        <w:rPr>
          <w:rFonts w:ascii="Book Antiqua" w:eastAsia="MS Mincho" w:hAnsi="Book Antiqua" w:cs="Times New Roman"/>
          <w:sz w:val="24"/>
          <w:szCs w:val="24"/>
        </w:rPr>
        <w:t>is</w:t>
      </w:r>
      <w:r w:rsidR="00F97340" w:rsidRPr="00523C33">
        <w:rPr>
          <w:rFonts w:ascii="Book Antiqua" w:eastAsia="MS Mincho" w:hAnsi="Book Antiqua" w:cs="Times New Roman"/>
          <w:sz w:val="24"/>
          <w:szCs w:val="24"/>
        </w:rPr>
        <w:t xml:space="preserve"> a major mechanism </w:t>
      </w:r>
      <w:r w:rsidR="000A0E5E" w:rsidRPr="00523C33">
        <w:rPr>
          <w:rFonts w:ascii="Book Antiqua" w:eastAsia="MS Mincho" w:hAnsi="Book Antiqua" w:cs="Times New Roman"/>
          <w:sz w:val="24"/>
          <w:szCs w:val="24"/>
        </w:rPr>
        <w:t>underlying breast cancer-associated</w:t>
      </w:r>
      <w:r w:rsidR="00F97340" w:rsidRPr="00523C33">
        <w:rPr>
          <w:rFonts w:ascii="Book Antiqua" w:eastAsia="MS Mincho" w:hAnsi="Book Antiqua" w:cs="Times New Roman"/>
          <w:sz w:val="24"/>
          <w:szCs w:val="24"/>
        </w:rPr>
        <w:t xml:space="preserve"> malignant phenotype</w:t>
      </w:r>
      <w:r w:rsidR="000A0E5E" w:rsidRPr="00523C33">
        <w:rPr>
          <w:rFonts w:ascii="Book Antiqua" w:eastAsia="MS Mincho" w:hAnsi="Book Antiqua" w:cs="Times New Roman"/>
          <w:sz w:val="24"/>
          <w:szCs w:val="24"/>
        </w:rPr>
        <w:t>s</w:t>
      </w:r>
      <w:r w:rsidR="00DA764D" w:rsidRPr="00523C33">
        <w:rPr>
          <w:rFonts w:ascii="Book Antiqua" w:eastAsia="MS Mincho" w:hAnsi="Book Antiqua" w:cs="Times New Roman"/>
          <w:sz w:val="24"/>
          <w:szCs w:val="24"/>
        </w:rPr>
        <w:t>,</w:t>
      </w:r>
      <w:r w:rsidR="00F97340" w:rsidRPr="00523C33">
        <w:rPr>
          <w:rFonts w:ascii="Book Antiqua" w:eastAsia="MS Mincho" w:hAnsi="Book Antiqua" w:cs="Times New Roman"/>
          <w:sz w:val="24"/>
          <w:szCs w:val="24"/>
        </w:rPr>
        <w:t xml:space="preserve"> strategies targeting ec</w:t>
      </w:r>
      <w:r w:rsidR="00930852" w:rsidRPr="00523C33">
        <w:rPr>
          <w:rFonts w:ascii="Book Antiqua" w:eastAsia="MS Mincho" w:hAnsi="Book Antiqua" w:cs="Times New Roman"/>
          <w:sz w:val="24"/>
          <w:szCs w:val="24"/>
        </w:rPr>
        <w:t xml:space="preserve">topic </w:t>
      </w:r>
      <w:proofErr w:type="spellStart"/>
      <w:r w:rsidR="00930852" w:rsidRPr="00523C33">
        <w:rPr>
          <w:rFonts w:ascii="Book Antiqua" w:eastAsia="MS Mincho" w:hAnsi="Book Antiqua" w:cs="Times New Roman"/>
          <w:sz w:val="24"/>
          <w:szCs w:val="24"/>
        </w:rPr>
        <w:t>fVII</w:t>
      </w:r>
      <w:proofErr w:type="spellEnd"/>
      <w:r w:rsidR="00930852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0A0E5E" w:rsidRPr="00523C33">
        <w:rPr>
          <w:rFonts w:ascii="Book Antiqua" w:eastAsia="MS Mincho" w:hAnsi="Book Antiqua" w:cs="Times New Roman"/>
          <w:sz w:val="24"/>
          <w:szCs w:val="24"/>
        </w:rPr>
        <w:t xml:space="preserve">expression </w:t>
      </w:r>
      <w:r w:rsidR="00E4546B" w:rsidRPr="00523C33">
        <w:rPr>
          <w:rFonts w:ascii="Book Antiqua" w:eastAsia="MS Mincho" w:hAnsi="Book Antiqua" w:cs="Times New Roman"/>
          <w:sz w:val="24"/>
          <w:szCs w:val="24"/>
        </w:rPr>
        <w:t xml:space="preserve">may </w:t>
      </w:r>
      <w:r w:rsidR="00096F6F" w:rsidRPr="00523C33">
        <w:rPr>
          <w:rFonts w:ascii="Book Antiqua" w:eastAsia="MS Mincho" w:hAnsi="Book Antiqua" w:cs="Times New Roman"/>
          <w:sz w:val="24"/>
          <w:szCs w:val="24"/>
        </w:rPr>
        <w:t xml:space="preserve">also </w:t>
      </w:r>
      <w:r w:rsidR="00E4546B" w:rsidRPr="00523C33">
        <w:rPr>
          <w:rFonts w:ascii="Book Antiqua" w:eastAsia="MS Mincho" w:hAnsi="Book Antiqua" w:cs="Times New Roman"/>
          <w:sz w:val="24"/>
          <w:szCs w:val="24"/>
        </w:rPr>
        <w:t xml:space="preserve">be </w:t>
      </w:r>
      <w:r w:rsidR="00096F6F" w:rsidRPr="00523C33">
        <w:rPr>
          <w:rFonts w:ascii="Book Antiqua" w:eastAsia="MS Mincho" w:hAnsi="Book Antiqua" w:cs="Times New Roman"/>
          <w:sz w:val="24"/>
          <w:szCs w:val="24"/>
        </w:rPr>
        <w:t>considered</w:t>
      </w:r>
      <w:r w:rsidR="00E4546B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DA764D" w:rsidRPr="00523C33">
        <w:rPr>
          <w:rFonts w:ascii="Book Antiqua" w:eastAsia="MS Mincho" w:hAnsi="Book Antiqua" w:cs="Times New Roman"/>
          <w:sz w:val="24"/>
          <w:szCs w:val="24"/>
        </w:rPr>
        <w:t>in future</w:t>
      </w:r>
      <w:r w:rsidR="000A0E5E" w:rsidRPr="00523C33">
        <w:rPr>
          <w:rFonts w:ascii="Book Antiqua" w:eastAsia="MS Mincho" w:hAnsi="Book Antiqua" w:cs="Times New Roman"/>
          <w:sz w:val="24"/>
          <w:szCs w:val="24"/>
        </w:rPr>
        <w:t xml:space="preserve"> therapeutic design</w:t>
      </w:r>
      <w:r w:rsidR="000C2515" w:rsidRPr="00523C33">
        <w:rPr>
          <w:rFonts w:ascii="Book Antiqua" w:eastAsia="MS Mincho" w:hAnsi="Book Antiqua" w:cs="Times New Roman"/>
          <w:sz w:val="24"/>
          <w:szCs w:val="24"/>
        </w:rPr>
        <w:t>s</w:t>
      </w:r>
      <w:r w:rsidR="00930852" w:rsidRPr="00523C33">
        <w:rPr>
          <w:rFonts w:ascii="Book Antiqua" w:eastAsia="MS Mincho" w:hAnsi="Book Antiqua" w:cs="Times New Roman"/>
          <w:sz w:val="24"/>
          <w:szCs w:val="24"/>
        </w:rPr>
        <w:t>.</w:t>
      </w:r>
      <w:r w:rsidR="00427E86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9565B9" w:rsidRPr="00523C33">
        <w:rPr>
          <w:rFonts w:ascii="Book Antiqua" w:eastAsia="MS Mincho" w:hAnsi="Book Antiqua" w:cs="Times New Roman"/>
          <w:sz w:val="24"/>
          <w:szCs w:val="24"/>
        </w:rPr>
        <w:t>H</w:t>
      </w:r>
      <w:r w:rsidR="00467314" w:rsidRPr="00523C33">
        <w:rPr>
          <w:rFonts w:ascii="Book Antiqua" w:eastAsia="MS Mincho" w:hAnsi="Book Antiqua" w:cs="Times New Roman"/>
          <w:sz w:val="24"/>
          <w:szCs w:val="24"/>
        </w:rPr>
        <w:t xml:space="preserve">ow ectopic </w:t>
      </w:r>
      <w:proofErr w:type="spellStart"/>
      <w:r w:rsidR="00467314" w:rsidRPr="00523C33">
        <w:rPr>
          <w:rFonts w:ascii="Book Antiqua" w:eastAsia="MS Mincho" w:hAnsi="Book Antiqua" w:cs="Times New Roman"/>
          <w:sz w:val="24"/>
          <w:szCs w:val="24"/>
        </w:rPr>
        <w:t>fVII</w:t>
      </w:r>
      <w:proofErr w:type="spellEnd"/>
      <w:r w:rsidR="00467314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9565B9" w:rsidRPr="00523C33">
        <w:rPr>
          <w:rFonts w:ascii="Book Antiqua" w:eastAsia="MS Mincho" w:hAnsi="Book Antiqua" w:cs="Times New Roman"/>
          <w:sz w:val="24"/>
          <w:szCs w:val="24"/>
        </w:rPr>
        <w:t xml:space="preserve">expression affects </w:t>
      </w:r>
      <w:r w:rsidR="00467314" w:rsidRPr="00523C33">
        <w:rPr>
          <w:rFonts w:ascii="Book Antiqua" w:eastAsia="MS Mincho" w:hAnsi="Book Antiqua" w:cs="Times New Roman"/>
          <w:sz w:val="24"/>
          <w:szCs w:val="24"/>
        </w:rPr>
        <w:t xml:space="preserve">breast cancer progression </w:t>
      </w:r>
      <w:r w:rsidR="00467314" w:rsidRPr="00523C33">
        <w:rPr>
          <w:rFonts w:ascii="Book Antiqua" w:eastAsia="MS Mincho" w:hAnsi="Book Antiqua" w:cs="Times New Roman"/>
          <w:i/>
          <w:sz w:val="24"/>
          <w:szCs w:val="24"/>
        </w:rPr>
        <w:t>in vivo</w:t>
      </w:r>
      <w:r w:rsidR="009565B9" w:rsidRPr="00523C33">
        <w:rPr>
          <w:rFonts w:ascii="Book Antiqua" w:eastAsia="MS Mincho" w:hAnsi="Book Antiqua" w:cs="Times New Roman"/>
          <w:i/>
          <w:sz w:val="24"/>
          <w:szCs w:val="24"/>
        </w:rPr>
        <w:t xml:space="preserve">, </w:t>
      </w:r>
      <w:r w:rsidR="00FD2473" w:rsidRPr="00523C33">
        <w:rPr>
          <w:rFonts w:ascii="Book Antiqua" w:eastAsia="MS Mincho" w:hAnsi="Book Antiqua" w:cs="Times New Roman"/>
          <w:sz w:val="24"/>
          <w:szCs w:val="24"/>
        </w:rPr>
        <w:t>however,</w:t>
      </w:r>
      <w:r w:rsidR="00C737E3" w:rsidRPr="00523C33">
        <w:rPr>
          <w:rFonts w:ascii="Book Antiqua" w:eastAsia="MS Mincho" w:hAnsi="Book Antiqua" w:cs="Times New Roman"/>
          <w:sz w:val="24"/>
          <w:szCs w:val="24"/>
        </w:rPr>
        <w:t xml:space="preserve"> remains an important </w:t>
      </w:r>
      <w:r w:rsidR="009565B9" w:rsidRPr="00523C33">
        <w:rPr>
          <w:rFonts w:ascii="Book Antiqua" w:eastAsia="MS Mincho" w:hAnsi="Book Antiqua" w:cs="Times New Roman"/>
          <w:sz w:val="24"/>
          <w:szCs w:val="24"/>
        </w:rPr>
        <w:t>question.</w:t>
      </w:r>
      <w:r w:rsidR="00467314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62491B" w:rsidRPr="00523C33">
        <w:rPr>
          <w:rFonts w:ascii="Book Antiqua" w:hAnsi="Book Antiqua"/>
          <w:sz w:val="24"/>
          <w:szCs w:val="24"/>
        </w:rPr>
        <w:t>Previous studies have shown that</w:t>
      </w:r>
      <w:r w:rsidR="00F97340" w:rsidRPr="00523C3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97340" w:rsidRPr="00523C33">
        <w:rPr>
          <w:rFonts w:ascii="Book Antiqua" w:hAnsi="Book Antiqua"/>
          <w:sz w:val="24"/>
          <w:szCs w:val="24"/>
        </w:rPr>
        <w:t>curcumin</w:t>
      </w:r>
      <w:proofErr w:type="spellEnd"/>
      <w:r w:rsidR="00F97340" w:rsidRPr="00523C33">
        <w:rPr>
          <w:rFonts w:ascii="Book Antiqua" w:hAnsi="Book Antiqua"/>
          <w:sz w:val="24"/>
          <w:szCs w:val="24"/>
        </w:rPr>
        <w:t xml:space="preserve"> selectively inhibits ectopic </w:t>
      </w:r>
      <w:proofErr w:type="spellStart"/>
      <w:r w:rsidR="00F97340" w:rsidRPr="00523C33">
        <w:rPr>
          <w:rFonts w:ascii="Book Antiqua" w:hAnsi="Book Antiqua"/>
          <w:sz w:val="24"/>
          <w:szCs w:val="24"/>
        </w:rPr>
        <w:t>fVII</w:t>
      </w:r>
      <w:proofErr w:type="spellEnd"/>
      <w:r w:rsidR="00F97340" w:rsidRPr="00523C33">
        <w:rPr>
          <w:rFonts w:ascii="Book Antiqua" w:hAnsi="Book Antiqua"/>
          <w:sz w:val="24"/>
          <w:szCs w:val="24"/>
        </w:rPr>
        <w:t xml:space="preserve"> synthesis by </w:t>
      </w:r>
      <w:r w:rsidR="001742EC" w:rsidRPr="00523C33">
        <w:rPr>
          <w:rFonts w:ascii="Book Antiqua" w:hAnsi="Book Antiqua"/>
          <w:sz w:val="24"/>
          <w:szCs w:val="24"/>
        </w:rPr>
        <w:t>removing</w:t>
      </w:r>
      <w:r w:rsidR="00F97340" w:rsidRPr="00523C33">
        <w:rPr>
          <w:rFonts w:ascii="Book Antiqua" w:hAnsi="Book Antiqua"/>
          <w:sz w:val="24"/>
          <w:szCs w:val="24"/>
        </w:rPr>
        <w:t xml:space="preserve"> p300/CBP </w:t>
      </w:r>
      <w:r w:rsidR="001742EC" w:rsidRPr="00523C33">
        <w:rPr>
          <w:rFonts w:ascii="Book Antiqua" w:hAnsi="Book Antiqua"/>
          <w:sz w:val="24"/>
          <w:szCs w:val="24"/>
        </w:rPr>
        <w:t>from</w:t>
      </w:r>
      <w:r w:rsidR="00F97340" w:rsidRPr="00523C33">
        <w:rPr>
          <w:rFonts w:ascii="Book Antiqua" w:hAnsi="Book Antiqua"/>
          <w:sz w:val="24"/>
          <w:szCs w:val="24"/>
        </w:rPr>
        <w:t xml:space="preserve"> the </w:t>
      </w:r>
      <w:r w:rsidR="00F97340" w:rsidRPr="00523C33">
        <w:rPr>
          <w:rFonts w:ascii="Book Antiqua" w:hAnsi="Book Antiqua"/>
          <w:i/>
          <w:sz w:val="24"/>
          <w:szCs w:val="24"/>
        </w:rPr>
        <w:t>FVII</w:t>
      </w:r>
      <w:r w:rsidR="00F97340" w:rsidRPr="00523C33">
        <w:rPr>
          <w:rFonts w:ascii="Book Antiqua" w:hAnsi="Book Antiqua"/>
          <w:sz w:val="24"/>
          <w:szCs w:val="24"/>
        </w:rPr>
        <w:t xml:space="preserve"> promoter region. </w:t>
      </w:r>
      <w:r w:rsidR="001C215D" w:rsidRPr="00523C33">
        <w:rPr>
          <w:rFonts w:ascii="Book Antiqua" w:hAnsi="Book Antiqua"/>
          <w:sz w:val="24"/>
          <w:szCs w:val="24"/>
        </w:rPr>
        <w:t xml:space="preserve">Furthermore, </w:t>
      </w:r>
      <w:r w:rsidR="00F97340" w:rsidRPr="00523C33">
        <w:rPr>
          <w:rFonts w:ascii="Book Antiqua" w:hAnsi="Book Antiqua"/>
          <w:sz w:val="24"/>
          <w:szCs w:val="24"/>
        </w:rPr>
        <w:t xml:space="preserve">animal studies have shown that </w:t>
      </w:r>
      <w:proofErr w:type="spellStart"/>
      <w:r w:rsidR="00F97340" w:rsidRPr="00523C33">
        <w:rPr>
          <w:rFonts w:ascii="Book Antiqua" w:hAnsi="Book Antiqua"/>
          <w:sz w:val="24"/>
          <w:szCs w:val="24"/>
        </w:rPr>
        <w:t>curcumin</w:t>
      </w:r>
      <w:proofErr w:type="spellEnd"/>
      <w:r w:rsidR="00F97340" w:rsidRPr="00523C33">
        <w:rPr>
          <w:rFonts w:ascii="Book Antiqua" w:hAnsi="Book Antiqua"/>
          <w:sz w:val="24"/>
          <w:szCs w:val="24"/>
        </w:rPr>
        <w:t xml:space="preserve"> can cure cardiovascular </w:t>
      </w:r>
      <w:proofErr w:type="gramStart"/>
      <w:r w:rsidR="00F97340" w:rsidRPr="00523C33">
        <w:rPr>
          <w:rFonts w:ascii="Book Antiqua" w:hAnsi="Book Antiqua"/>
          <w:sz w:val="24"/>
          <w:szCs w:val="24"/>
        </w:rPr>
        <w:t>diseases</w:t>
      </w:r>
      <w:r w:rsidR="00F17D45" w:rsidRPr="00523C3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D1C87" w:rsidRPr="00523C33">
        <w:rPr>
          <w:rFonts w:ascii="Book Antiqua" w:hAnsi="Book Antiqua"/>
          <w:sz w:val="24"/>
          <w:szCs w:val="24"/>
          <w:vertAlign w:val="superscript"/>
        </w:rPr>
        <w:t>11</w:t>
      </w:r>
      <w:r w:rsidR="00BA4A35" w:rsidRPr="00523C33">
        <w:rPr>
          <w:rFonts w:ascii="Book Antiqua" w:hAnsi="Book Antiqua"/>
          <w:sz w:val="24"/>
          <w:szCs w:val="24"/>
          <w:vertAlign w:val="superscript"/>
        </w:rPr>
        <w:t>4</w:t>
      </w:r>
      <w:r w:rsidR="007D1C87" w:rsidRPr="00523C33">
        <w:rPr>
          <w:rFonts w:ascii="Book Antiqua" w:hAnsi="Book Antiqua"/>
          <w:sz w:val="24"/>
          <w:szCs w:val="24"/>
          <w:vertAlign w:val="superscript"/>
        </w:rPr>
        <w:t>, 11</w:t>
      </w:r>
      <w:r w:rsidR="00BA4A35" w:rsidRPr="00523C33">
        <w:rPr>
          <w:rFonts w:ascii="Book Antiqua" w:hAnsi="Book Antiqua"/>
          <w:sz w:val="24"/>
          <w:szCs w:val="24"/>
          <w:vertAlign w:val="superscript"/>
        </w:rPr>
        <w:t>5</w:t>
      </w:r>
      <w:r w:rsidR="00F17D45"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="00F97340" w:rsidRPr="00523C33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F17D45" w:rsidRPr="00523C33">
        <w:rPr>
          <w:rFonts w:ascii="Book Antiqua" w:hAnsi="Book Antiqua"/>
          <w:sz w:val="24"/>
          <w:szCs w:val="24"/>
        </w:rPr>
        <w:t>and cancer</w:t>
      </w:r>
      <w:r w:rsidR="007D1C87" w:rsidRPr="00523C33">
        <w:rPr>
          <w:rFonts w:ascii="Book Antiqua" w:hAnsi="Book Antiqua"/>
          <w:sz w:val="24"/>
          <w:szCs w:val="24"/>
          <w:vertAlign w:val="superscript"/>
        </w:rPr>
        <w:t>[11</w:t>
      </w:r>
      <w:r w:rsidR="00BA4A35" w:rsidRPr="00523C33">
        <w:rPr>
          <w:rFonts w:ascii="Book Antiqua" w:hAnsi="Book Antiqua"/>
          <w:sz w:val="24"/>
          <w:szCs w:val="24"/>
          <w:vertAlign w:val="superscript"/>
        </w:rPr>
        <w:t>6</w:t>
      </w:r>
      <w:r w:rsidR="00F17D45" w:rsidRPr="00523C33">
        <w:rPr>
          <w:rFonts w:ascii="Book Antiqua" w:hAnsi="Book Antiqua"/>
          <w:sz w:val="24"/>
          <w:szCs w:val="24"/>
          <w:vertAlign w:val="superscript"/>
        </w:rPr>
        <w:t>]</w:t>
      </w:r>
      <w:r w:rsidR="00F17D45" w:rsidRPr="00523C33">
        <w:rPr>
          <w:rFonts w:ascii="Book Antiqua" w:hAnsi="Book Antiqua"/>
          <w:sz w:val="24"/>
          <w:szCs w:val="24"/>
        </w:rPr>
        <w:t xml:space="preserve"> </w:t>
      </w:r>
      <w:r w:rsidR="00F97340" w:rsidRPr="00523C33">
        <w:rPr>
          <w:rFonts w:ascii="Book Antiqua" w:hAnsi="Book Antiqua"/>
          <w:sz w:val="24"/>
          <w:szCs w:val="24"/>
        </w:rPr>
        <w:t>by targeting p300 activity</w:t>
      </w:r>
      <w:r w:rsidR="001C215D" w:rsidRPr="00523C33">
        <w:rPr>
          <w:rFonts w:ascii="Book Antiqua" w:hAnsi="Book Antiqua"/>
          <w:sz w:val="24"/>
          <w:szCs w:val="24"/>
        </w:rPr>
        <w:t xml:space="preserve">. Therefore, </w:t>
      </w:r>
      <w:r w:rsidR="00F97340" w:rsidRPr="00523C33">
        <w:rPr>
          <w:rFonts w:ascii="Book Antiqua" w:hAnsi="Book Antiqua"/>
          <w:sz w:val="24"/>
          <w:szCs w:val="24"/>
        </w:rPr>
        <w:t>anti-p300 strateg</w:t>
      </w:r>
      <w:r w:rsidR="001C215D" w:rsidRPr="00523C33">
        <w:rPr>
          <w:rFonts w:ascii="Book Antiqua" w:hAnsi="Book Antiqua"/>
          <w:sz w:val="24"/>
          <w:szCs w:val="24"/>
        </w:rPr>
        <w:t>ies using</w:t>
      </w:r>
      <w:r w:rsidR="00F97340" w:rsidRPr="00523C3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97340" w:rsidRPr="00523C33">
        <w:rPr>
          <w:rFonts w:ascii="Book Antiqua" w:hAnsi="Book Antiqua"/>
          <w:sz w:val="24"/>
          <w:szCs w:val="24"/>
        </w:rPr>
        <w:lastRenderedPageBreak/>
        <w:t>curcumin</w:t>
      </w:r>
      <w:proofErr w:type="spellEnd"/>
      <w:r w:rsidR="00F97340" w:rsidRPr="00523C33">
        <w:rPr>
          <w:rFonts w:ascii="Book Antiqua" w:hAnsi="Book Antiqua"/>
          <w:sz w:val="24"/>
          <w:szCs w:val="24"/>
        </w:rPr>
        <w:t xml:space="preserve"> </w:t>
      </w:r>
      <w:r w:rsidR="001C215D" w:rsidRPr="00523C33">
        <w:rPr>
          <w:rFonts w:ascii="Book Antiqua" w:hAnsi="Book Antiqua"/>
          <w:sz w:val="24"/>
          <w:szCs w:val="24"/>
        </w:rPr>
        <w:t>may be</w:t>
      </w:r>
      <w:r w:rsidR="00F97340" w:rsidRPr="00523C33">
        <w:rPr>
          <w:rFonts w:ascii="Book Antiqua" w:hAnsi="Book Antiqua"/>
          <w:sz w:val="24"/>
          <w:szCs w:val="24"/>
        </w:rPr>
        <w:t xml:space="preserve"> clinically applicable</w:t>
      </w:r>
      <w:r w:rsidR="001C215D" w:rsidRPr="00523C33">
        <w:rPr>
          <w:rFonts w:ascii="Book Antiqua" w:hAnsi="Book Antiqua"/>
          <w:sz w:val="24"/>
          <w:szCs w:val="24"/>
        </w:rPr>
        <w:t>,</w:t>
      </w:r>
      <w:r w:rsidR="00F97340" w:rsidRPr="00523C33">
        <w:rPr>
          <w:rFonts w:ascii="Book Antiqua" w:hAnsi="Book Antiqua"/>
          <w:sz w:val="24"/>
          <w:szCs w:val="24"/>
        </w:rPr>
        <w:t xml:space="preserve"> without </w:t>
      </w:r>
      <w:r w:rsidR="00C13E42" w:rsidRPr="00523C33">
        <w:rPr>
          <w:rFonts w:ascii="Book Antiqua" w:hAnsi="Book Antiqua"/>
          <w:sz w:val="24"/>
          <w:szCs w:val="24"/>
        </w:rPr>
        <w:t xml:space="preserve">posing </w:t>
      </w:r>
      <w:r w:rsidR="00F97340" w:rsidRPr="00523C33">
        <w:rPr>
          <w:rFonts w:ascii="Book Antiqua" w:hAnsi="Book Antiqua"/>
          <w:sz w:val="24"/>
          <w:szCs w:val="24"/>
        </w:rPr>
        <w:t>significant toxicity.</w:t>
      </w:r>
      <w:r w:rsidR="00F97340" w:rsidRPr="00523C33">
        <w:rPr>
          <w:rFonts w:ascii="Book Antiqua" w:hAnsi="Book Antiqua"/>
          <w:b/>
          <w:sz w:val="24"/>
          <w:szCs w:val="24"/>
        </w:rPr>
        <w:t xml:space="preserve"> </w:t>
      </w:r>
      <w:r w:rsidR="00FD2473" w:rsidRPr="00523C33">
        <w:rPr>
          <w:rFonts w:ascii="Book Antiqua" w:hAnsi="Book Antiqua"/>
          <w:sz w:val="24"/>
          <w:szCs w:val="24"/>
        </w:rPr>
        <w:t>Based on this, it may</w:t>
      </w:r>
      <w:r w:rsidR="00D14EE3" w:rsidRPr="00523C33">
        <w:rPr>
          <w:rFonts w:ascii="Book Antiqua" w:hAnsi="Book Antiqua"/>
          <w:b/>
          <w:sz w:val="24"/>
          <w:szCs w:val="24"/>
        </w:rPr>
        <w:t xml:space="preserve"> </w:t>
      </w:r>
      <w:r w:rsidR="00D14EE3" w:rsidRPr="00523C33">
        <w:rPr>
          <w:rFonts w:ascii="Book Antiqua" w:hAnsi="Book Antiqua"/>
          <w:sz w:val="24"/>
          <w:szCs w:val="24"/>
        </w:rPr>
        <w:t xml:space="preserve">be of interest </w:t>
      </w:r>
      <w:r w:rsidR="00F97340" w:rsidRPr="00523C33">
        <w:rPr>
          <w:rFonts w:ascii="Book Antiqua" w:hAnsi="Book Antiqua"/>
          <w:sz w:val="24"/>
          <w:szCs w:val="24"/>
        </w:rPr>
        <w:t xml:space="preserve">to </w:t>
      </w:r>
      <w:r w:rsidR="00D14EE3" w:rsidRPr="00523C33">
        <w:rPr>
          <w:rFonts w:ascii="Book Antiqua" w:hAnsi="Book Antiqua"/>
          <w:sz w:val="24"/>
          <w:szCs w:val="24"/>
        </w:rPr>
        <w:t xml:space="preserve">investigate </w:t>
      </w:r>
      <w:r w:rsidR="00F97340" w:rsidRPr="00523C33">
        <w:rPr>
          <w:rFonts w:ascii="Book Antiqua" w:hAnsi="Book Antiqua"/>
          <w:sz w:val="24"/>
          <w:szCs w:val="24"/>
        </w:rPr>
        <w:t>anti-p300/CBP strateg</w:t>
      </w:r>
      <w:r w:rsidR="00D14EE3" w:rsidRPr="00523C33">
        <w:rPr>
          <w:rFonts w:ascii="Book Antiqua" w:hAnsi="Book Antiqua"/>
          <w:sz w:val="24"/>
          <w:szCs w:val="24"/>
        </w:rPr>
        <w:t>ies</w:t>
      </w:r>
      <w:r w:rsidR="00F97340" w:rsidRPr="00523C33">
        <w:rPr>
          <w:rFonts w:ascii="Book Antiqua" w:hAnsi="Book Antiqua"/>
          <w:sz w:val="24"/>
          <w:szCs w:val="24"/>
        </w:rPr>
        <w:t xml:space="preserve"> </w:t>
      </w:r>
      <w:r w:rsidR="00D14EE3" w:rsidRPr="00523C33">
        <w:rPr>
          <w:rFonts w:ascii="Book Antiqua" w:hAnsi="Book Antiqua"/>
          <w:sz w:val="24"/>
          <w:szCs w:val="24"/>
        </w:rPr>
        <w:t>in</w:t>
      </w:r>
      <w:r w:rsidR="008F46C6" w:rsidRPr="00523C3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F46C6" w:rsidRPr="00523C33">
        <w:rPr>
          <w:rFonts w:ascii="Book Antiqua" w:hAnsi="Book Antiqua"/>
          <w:sz w:val="24"/>
          <w:szCs w:val="24"/>
        </w:rPr>
        <w:t>fVII</w:t>
      </w:r>
      <w:proofErr w:type="spellEnd"/>
      <w:r w:rsidR="008F46C6" w:rsidRPr="00523C33">
        <w:rPr>
          <w:rFonts w:ascii="Book Antiqua" w:hAnsi="Book Antiqua"/>
          <w:sz w:val="24"/>
          <w:szCs w:val="24"/>
        </w:rPr>
        <w:t>-expressing breast cancer</w:t>
      </w:r>
      <w:r w:rsidR="003B2747" w:rsidRPr="00523C33">
        <w:rPr>
          <w:rFonts w:ascii="Book Antiqua" w:hAnsi="Book Antiqua"/>
          <w:sz w:val="24"/>
          <w:szCs w:val="24"/>
        </w:rPr>
        <w:t xml:space="preserve"> models</w:t>
      </w:r>
      <w:r w:rsidR="00F97340" w:rsidRPr="00523C33">
        <w:rPr>
          <w:rFonts w:ascii="Book Antiqua" w:hAnsi="Book Antiqua"/>
          <w:sz w:val="24"/>
          <w:szCs w:val="24"/>
        </w:rPr>
        <w:t>. I</w:t>
      </w:r>
      <w:r w:rsidR="00C13E42" w:rsidRPr="00523C33">
        <w:rPr>
          <w:rFonts w:ascii="Book Antiqua" w:hAnsi="Book Antiqua"/>
          <w:sz w:val="24"/>
          <w:szCs w:val="24"/>
        </w:rPr>
        <w:t>t should be noted however, that</w:t>
      </w:r>
      <w:r w:rsidR="00F97340" w:rsidRPr="00523C33">
        <w:rPr>
          <w:rFonts w:ascii="Book Antiqua" w:hAnsi="Book Antiqua"/>
          <w:sz w:val="24"/>
          <w:szCs w:val="24"/>
        </w:rPr>
        <w:t xml:space="preserve"> anti-p300/CBP strateg</w:t>
      </w:r>
      <w:r w:rsidR="00731A8B" w:rsidRPr="00523C33">
        <w:rPr>
          <w:rFonts w:ascii="Book Antiqua" w:hAnsi="Book Antiqua"/>
          <w:sz w:val="24"/>
          <w:szCs w:val="24"/>
        </w:rPr>
        <w:t>ies</w:t>
      </w:r>
      <w:r w:rsidR="00F97340" w:rsidRPr="00523C33">
        <w:rPr>
          <w:rFonts w:ascii="Book Antiqua" w:hAnsi="Book Antiqua"/>
          <w:sz w:val="24"/>
          <w:szCs w:val="24"/>
        </w:rPr>
        <w:t xml:space="preserve"> may be compromised </w:t>
      </w:r>
      <w:r w:rsidR="00D04A5C" w:rsidRPr="00523C33">
        <w:rPr>
          <w:rFonts w:ascii="Book Antiqua" w:hAnsi="Book Antiqua"/>
          <w:sz w:val="24"/>
          <w:szCs w:val="24"/>
        </w:rPr>
        <w:t>because</w:t>
      </w:r>
      <w:r w:rsidR="00F97340" w:rsidRPr="00523C33">
        <w:rPr>
          <w:rFonts w:ascii="Book Antiqua" w:hAnsi="Book Antiqua"/>
          <w:sz w:val="24"/>
          <w:szCs w:val="24"/>
        </w:rPr>
        <w:t xml:space="preserve"> HATs can</w:t>
      </w:r>
      <w:r w:rsidR="00C13E42" w:rsidRPr="00523C33">
        <w:rPr>
          <w:rFonts w:ascii="Book Antiqua" w:hAnsi="Book Antiqua"/>
          <w:sz w:val="24"/>
          <w:szCs w:val="24"/>
        </w:rPr>
        <w:t xml:space="preserve"> also</w:t>
      </w:r>
      <w:r w:rsidR="00F97340" w:rsidRPr="00523C33">
        <w:rPr>
          <w:rFonts w:ascii="Book Antiqua" w:hAnsi="Book Antiqua"/>
          <w:sz w:val="24"/>
          <w:szCs w:val="24"/>
        </w:rPr>
        <w:t xml:space="preserve"> be targeted to the </w:t>
      </w:r>
      <w:proofErr w:type="spellStart"/>
      <w:r w:rsidR="00F97340" w:rsidRPr="00523C33">
        <w:rPr>
          <w:rFonts w:ascii="Book Antiqua" w:hAnsi="Book Antiqua"/>
          <w:sz w:val="24"/>
          <w:szCs w:val="24"/>
        </w:rPr>
        <w:t>hepatocytic</w:t>
      </w:r>
      <w:proofErr w:type="spellEnd"/>
      <w:r w:rsidR="00F97340" w:rsidRPr="00523C33">
        <w:rPr>
          <w:rFonts w:ascii="Book Antiqua" w:hAnsi="Book Antiqua"/>
          <w:sz w:val="24"/>
          <w:szCs w:val="24"/>
        </w:rPr>
        <w:t xml:space="preserve"> </w:t>
      </w:r>
      <w:r w:rsidR="00F97340" w:rsidRPr="00523C33">
        <w:rPr>
          <w:rFonts w:ascii="Book Antiqua" w:hAnsi="Book Antiqua"/>
          <w:i/>
          <w:sz w:val="24"/>
          <w:szCs w:val="24"/>
        </w:rPr>
        <w:t>FVII</w:t>
      </w:r>
      <w:r w:rsidR="00F97340" w:rsidRPr="00523C33">
        <w:rPr>
          <w:rFonts w:ascii="Book Antiqua" w:hAnsi="Book Antiqua"/>
          <w:sz w:val="24"/>
          <w:szCs w:val="24"/>
        </w:rPr>
        <w:t xml:space="preserve"> promoter. </w:t>
      </w:r>
      <w:r w:rsidR="00C13E42" w:rsidRPr="00523C33">
        <w:rPr>
          <w:rFonts w:ascii="Book Antiqua" w:hAnsi="Book Antiqua"/>
          <w:sz w:val="24"/>
          <w:szCs w:val="24"/>
        </w:rPr>
        <w:t xml:space="preserve">The identification of </w:t>
      </w:r>
      <w:r w:rsidR="00F97340" w:rsidRPr="00523C33">
        <w:rPr>
          <w:rFonts w:ascii="Book Antiqua" w:hAnsi="Book Antiqua"/>
          <w:sz w:val="24"/>
          <w:szCs w:val="24"/>
        </w:rPr>
        <w:t>novel molecular targets</w:t>
      </w:r>
      <w:r w:rsidR="00C13E42" w:rsidRPr="00523C33">
        <w:rPr>
          <w:rFonts w:ascii="Book Antiqua" w:hAnsi="Book Antiqua"/>
          <w:sz w:val="24"/>
          <w:szCs w:val="24"/>
        </w:rPr>
        <w:t xml:space="preserve">, </w:t>
      </w:r>
      <w:r w:rsidR="00F97340" w:rsidRPr="00523C33">
        <w:rPr>
          <w:rFonts w:ascii="Book Antiqua" w:hAnsi="Book Antiqua"/>
          <w:sz w:val="24"/>
          <w:szCs w:val="24"/>
        </w:rPr>
        <w:t xml:space="preserve">specifically associated with ectopic </w:t>
      </w:r>
      <w:proofErr w:type="spellStart"/>
      <w:r w:rsidR="00F97340" w:rsidRPr="00523C33">
        <w:rPr>
          <w:rFonts w:ascii="Book Antiqua" w:hAnsi="Book Antiqua"/>
          <w:sz w:val="24"/>
          <w:szCs w:val="24"/>
        </w:rPr>
        <w:t>fVII</w:t>
      </w:r>
      <w:proofErr w:type="spellEnd"/>
      <w:r w:rsidR="00F97340" w:rsidRPr="00523C33">
        <w:rPr>
          <w:rFonts w:ascii="Book Antiqua" w:hAnsi="Book Antiqua"/>
          <w:sz w:val="24"/>
          <w:szCs w:val="24"/>
        </w:rPr>
        <w:t xml:space="preserve"> synthesis</w:t>
      </w:r>
      <w:r w:rsidR="00C13E42" w:rsidRPr="00523C33">
        <w:rPr>
          <w:rFonts w:ascii="Book Antiqua" w:hAnsi="Book Antiqua"/>
          <w:sz w:val="24"/>
          <w:szCs w:val="24"/>
        </w:rPr>
        <w:t xml:space="preserve"> in breast cancer cells is therefore </w:t>
      </w:r>
      <w:r w:rsidR="00332C1F" w:rsidRPr="00523C33">
        <w:rPr>
          <w:rFonts w:ascii="Book Antiqua" w:hAnsi="Book Antiqua"/>
          <w:sz w:val="24"/>
          <w:szCs w:val="24"/>
        </w:rPr>
        <w:t>critical.</w:t>
      </w:r>
    </w:p>
    <w:p w:rsidR="007878B3" w:rsidRPr="00523C33" w:rsidRDefault="00F97340" w:rsidP="00523C33">
      <w:pPr>
        <w:pStyle w:val="a6"/>
        <w:spacing w:line="360" w:lineRule="auto"/>
        <w:ind w:leftChars="0" w:left="0" w:firstLine="840"/>
        <w:outlineLvl w:val="0"/>
        <w:rPr>
          <w:rFonts w:ascii="Book Antiqua" w:hAnsi="Book Antiqua"/>
          <w:sz w:val="24"/>
          <w:szCs w:val="24"/>
        </w:rPr>
      </w:pPr>
      <w:r w:rsidRPr="00523C33">
        <w:rPr>
          <w:rFonts w:ascii="Book Antiqua" w:hAnsi="Book Antiqua"/>
          <w:sz w:val="24"/>
          <w:szCs w:val="24"/>
        </w:rPr>
        <w:t xml:space="preserve">From </w:t>
      </w:r>
      <w:r w:rsidR="006A2A3B" w:rsidRPr="00523C33">
        <w:rPr>
          <w:rFonts w:ascii="Book Antiqua" w:hAnsi="Book Antiqua"/>
          <w:sz w:val="24"/>
          <w:szCs w:val="24"/>
        </w:rPr>
        <w:t>a</w:t>
      </w:r>
      <w:r w:rsidRPr="00523C33">
        <w:rPr>
          <w:rFonts w:ascii="Book Antiqua" w:hAnsi="Book Antiqua"/>
          <w:sz w:val="24"/>
          <w:szCs w:val="24"/>
        </w:rPr>
        <w:t xml:space="preserve"> clinical point of view, </w:t>
      </w:r>
      <w:r w:rsidR="006A2A3B" w:rsidRPr="00523C33">
        <w:rPr>
          <w:rFonts w:ascii="Book Antiqua" w:hAnsi="Book Antiqua"/>
          <w:sz w:val="24"/>
          <w:szCs w:val="24"/>
        </w:rPr>
        <w:t xml:space="preserve">the identification of </w:t>
      </w:r>
      <w:r w:rsidRPr="00523C33">
        <w:rPr>
          <w:rFonts w:ascii="Book Antiqua" w:hAnsi="Book Antiqua"/>
          <w:sz w:val="24"/>
          <w:szCs w:val="24"/>
        </w:rPr>
        <w:t xml:space="preserve">relationships between </w:t>
      </w:r>
      <w:proofErr w:type="spellStart"/>
      <w:r w:rsidRPr="00523C33">
        <w:rPr>
          <w:rFonts w:ascii="Book Antiqua" w:hAnsi="Book Antiqua"/>
          <w:sz w:val="24"/>
          <w:szCs w:val="24"/>
        </w:rPr>
        <w:t>fVII</w:t>
      </w:r>
      <w:proofErr w:type="spellEnd"/>
      <w:r w:rsidRPr="00523C33">
        <w:rPr>
          <w:rFonts w:ascii="Book Antiqua" w:hAnsi="Book Antiqua"/>
          <w:sz w:val="24"/>
          <w:szCs w:val="24"/>
        </w:rPr>
        <w:t xml:space="preserve"> expression and various clinical parameters, such as </w:t>
      </w:r>
      <w:proofErr w:type="spellStart"/>
      <w:r w:rsidRPr="00523C33">
        <w:rPr>
          <w:rFonts w:ascii="Book Antiqua" w:hAnsi="Book Antiqua"/>
          <w:sz w:val="24"/>
          <w:szCs w:val="24"/>
        </w:rPr>
        <w:t>chemoresistance</w:t>
      </w:r>
      <w:proofErr w:type="spellEnd"/>
      <w:r w:rsidRPr="00523C33">
        <w:rPr>
          <w:rFonts w:ascii="Book Antiqua" w:hAnsi="Book Antiqua"/>
          <w:sz w:val="24"/>
          <w:szCs w:val="24"/>
        </w:rPr>
        <w:t>, relapse</w:t>
      </w:r>
      <w:r w:rsidR="00D04A5C" w:rsidRPr="00523C33">
        <w:rPr>
          <w:rFonts w:ascii="Book Antiqua" w:hAnsi="Book Antiqua"/>
          <w:sz w:val="24"/>
          <w:szCs w:val="24"/>
        </w:rPr>
        <w:t>,</w:t>
      </w:r>
      <w:r w:rsidRPr="00523C33">
        <w:rPr>
          <w:rFonts w:ascii="Book Antiqua" w:hAnsi="Book Antiqua"/>
          <w:sz w:val="24"/>
          <w:szCs w:val="24"/>
        </w:rPr>
        <w:t xml:space="preserve"> and overall survival</w:t>
      </w:r>
      <w:r w:rsidR="00964023" w:rsidRPr="00523C33">
        <w:rPr>
          <w:rFonts w:ascii="Book Antiqua" w:hAnsi="Book Antiqua"/>
          <w:sz w:val="24"/>
          <w:szCs w:val="24"/>
        </w:rPr>
        <w:t>, is essential</w:t>
      </w:r>
      <w:r w:rsidRPr="00523C33">
        <w:rPr>
          <w:rFonts w:ascii="Book Antiqua" w:hAnsi="Book Antiqua"/>
          <w:sz w:val="24"/>
          <w:szCs w:val="24"/>
        </w:rPr>
        <w:t xml:space="preserve"> to predict </w:t>
      </w:r>
      <w:r w:rsidR="00964023" w:rsidRPr="00523C33">
        <w:rPr>
          <w:rFonts w:ascii="Book Antiqua" w:hAnsi="Book Antiqua"/>
          <w:sz w:val="24"/>
          <w:szCs w:val="24"/>
        </w:rPr>
        <w:t xml:space="preserve">which </w:t>
      </w:r>
      <w:r w:rsidRPr="00523C33">
        <w:rPr>
          <w:rFonts w:ascii="Book Antiqua" w:hAnsi="Book Antiqua"/>
          <w:sz w:val="24"/>
          <w:szCs w:val="24"/>
        </w:rPr>
        <w:t>patients may benefit from anti-TF-</w:t>
      </w:r>
      <w:proofErr w:type="spellStart"/>
      <w:r w:rsidRPr="00523C33">
        <w:rPr>
          <w:rFonts w:ascii="Book Antiqua" w:hAnsi="Book Antiqua"/>
          <w:sz w:val="24"/>
          <w:szCs w:val="24"/>
        </w:rPr>
        <w:t>fVIIa</w:t>
      </w:r>
      <w:proofErr w:type="spellEnd"/>
      <w:r w:rsidRPr="00523C33">
        <w:rPr>
          <w:rFonts w:ascii="Book Antiqua" w:hAnsi="Book Antiqua"/>
          <w:sz w:val="24"/>
          <w:szCs w:val="24"/>
        </w:rPr>
        <w:t xml:space="preserve"> treatment. Finally, many </w:t>
      </w:r>
      <w:r w:rsidR="00E443E6" w:rsidRPr="00523C33">
        <w:rPr>
          <w:rFonts w:ascii="Book Antiqua" w:hAnsi="Book Antiqua"/>
          <w:sz w:val="24"/>
          <w:szCs w:val="24"/>
        </w:rPr>
        <w:t xml:space="preserve">issues </w:t>
      </w:r>
      <w:r w:rsidRPr="00523C33">
        <w:rPr>
          <w:rFonts w:ascii="Book Antiqua" w:hAnsi="Book Antiqua"/>
          <w:sz w:val="24"/>
          <w:szCs w:val="24"/>
        </w:rPr>
        <w:t xml:space="preserve">concerning the biology of ectopic </w:t>
      </w:r>
      <w:proofErr w:type="spellStart"/>
      <w:r w:rsidRPr="00523C33">
        <w:rPr>
          <w:rFonts w:ascii="Book Antiqua" w:hAnsi="Book Antiqua"/>
          <w:sz w:val="24"/>
          <w:szCs w:val="24"/>
        </w:rPr>
        <w:t>fVII</w:t>
      </w:r>
      <w:proofErr w:type="spellEnd"/>
      <w:r w:rsidRPr="00523C33">
        <w:rPr>
          <w:rFonts w:ascii="Book Antiqua" w:hAnsi="Book Antiqua"/>
          <w:sz w:val="24"/>
          <w:szCs w:val="24"/>
        </w:rPr>
        <w:t xml:space="preserve"> synthesis </w:t>
      </w:r>
      <w:r w:rsidR="00E443E6" w:rsidRPr="00523C33">
        <w:rPr>
          <w:rFonts w:ascii="Book Antiqua" w:hAnsi="Book Antiqua"/>
          <w:sz w:val="24"/>
          <w:szCs w:val="24"/>
        </w:rPr>
        <w:t xml:space="preserve">in breast cancer cells </w:t>
      </w:r>
      <w:r w:rsidR="001742EC" w:rsidRPr="00523C33">
        <w:rPr>
          <w:rFonts w:ascii="Book Antiqua" w:hAnsi="Book Antiqua"/>
          <w:sz w:val="24"/>
          <w:szCs w:val="24"/>
        </w:rPr>
        <w:t>remain</w:t>
      </w:r>
      <w:r w:rsidR="00E443E6" w:rsidRPr="00523C33">
        <w:rPr>
          <w:rFonts w:ascii="Book Antiqua" w:hAnsi="Book Antiqua"/>
          <w:sz w:val="24"/>
          <w:szCs w:val="24"/>
        </w:rPr>
        <w:t xml:space="preserve"> </w:t>
      </w:r>
      <w:r w:rsidR="001742EC" w:rsidRPr="00523C33">
        <w:rPr>
          <w:rFonts w:ascii="Book Antiqua" w:hAnsi="Book Antiqua"/>
          <w:sz w:val="24"/>
          <w:szCs w:val="24"/>
        </w:rPr>
        <w:t>un</w:t>
      </w:r>
      <w:r w:rsidR="0023610C" w:rsidRPr="00523C33">
        <w:rPr>
          <w:rFonts w:ascii="Book Antiqua" w:hAnsi="Book Antiqua"/>
          <w:sz w:val="24"/>
          <w:szCs w:val="24"/>
        </w:rPr>
        <w:t>re</w:t>
      </w:r>
      <w:r w:rsidR="001742EC" w:rsidRPr="00523C33">
        <w:rPr>
          <w:rFonts w:ascii="Book Antiqua" w:hAnsi="Book Antiqua"/>
          <w:sz w:val="24"/>
          <w:szCs w:val="24"/>
        </w:rPr>
        <w:t>solved</w:t>
      </w:r>
      <w:r w:rsidRPr="00523C33">
        <w:rPr>
          <w:rFonts w:ascii="Book Antiqua" w:hAnsi="Book Antiqua"/>
          <w:sz w:val="24"/>
          <w:szCs w:val="24"/>
        </w:rPr>
        <w:t xml:space="preserve">. Why do breast cancer cells tend to synthesize more </w:t>
      </w:r>
      <w:proofErr w:type="spellStart"/>
      <w:r w:rsidRPr="00523C33">
        <w:rPr>
          <w:rFonts w:ascii="Book Antiqua" w:hAnsi="Book Antiqua"/>
          <w:sz w:val="24"/>
          <w:szCs w:val="24"/>
        </w:rPr>
        <w:t>fVII</w:t>
      </w:r>
      <w:proofErr w:type="spellEnd"/>
      <w:r w:rsidRPr="00523C33">
        <w:rPr>
          <w:rFonts w:ascii="Book Antiqua" w:hAnsi="Book Antiqua"/>
          <w:sz w:val="24"/>
          <w:szCs w:val="24"/>
        </w:rPr>
        <w:t xml:space="preserve"> compared </w:t>
      </w:r>
      <w:r w:rsidR="00D04A5C" w:rsidRPr="00523C33">
        <w:rPr>
          <w:rFonts w:ascii="Book Antiqua" w:hAnsi="Book Antiqua"/>
          <w:sz w:val="24"/>
          <w:szCs w:val="24"/>
        </w:rPr>
        <w:t>with</w:t>
      </w:r>
      <w:r w:rsidRPr="00523C33">
        <w:rPr>
          <w:rFonts w:ascii="Book Antiqua" w:hAnsi="Book Antiqua"/>
          <w:sz w:val="24"/>
          <w:szCs w:val="24"/>
        </w:rPr>
        <w:t xml:space="preserve"> other cancer cells? How does ectopically expressed </w:t>
      </w:r>
      <w:proofErr w:type="spellStart"/>
      <w:r w:rsidRPr="00523C33">
        <w:rPr>
          <w:rFonts w:ascii="Book Antiqua" w:hAnsi="Book Antiqua"/>
          <w:sz w:val="24"/>
          <w:szCs w:val="24"/>
        </w:rPr>
        <w:t>fVII</w:t>
      </w:r>
      <w:proofErr w:type="spellEnd"/>
      <w:r w:rsidRPr="00523C33">
        <w:rPr>
          <w:rFonts w:ascii="Book Antiqua" w:hAnsi="Book Antiqua"/>
          <w:sz w:val="24"/>
          <w:szCs w:val="24"/>
        </w:rPr>
        <w:t xml:space="preserve"> associate with TF to express</w:t>
      </w:r>
      <w:r w:rsidR="00A46B56" w:rsidRPr="00523C33">
        <w:rPr>
          <w:rFonts w:ascii="Book Antiqua" w:hAnsi="Book Antiqua"/>
          <w:sz w:val="24"/>
          <w:szCs w:val="24"/>
        </w:rPr>
        <w:t xml:space="preserve"> the</w:t>
      </w:r>
      <w:r w:rsidRPr="00523C33">
        <w:rPr>
          <w:rFonts w:ascii="Book Antiqua" w:hAnsi="Book Antiqua"/>
          <w:sz w:val="24"/>
          <w:szCs w:val="24"/>
        </w:rPr>
        <w:t xml:space="preserve"> TF-</w:t>
      </w:r>
      <w:proofErr w:type="spellStart"/>
      <w:r w:rsidRPr="00523C33">
        <w:rPr>
          <w:rFonts w:ascii="Book Antiqua" w:hAnsi="Book Antiqua"/>
          <w:sz w:val="24"/>
          <w:szCs w:val="24"/>
        </w:rPr>
        <w:t>fVIIa</w:t>
      </w:r>
      <w:proofErr w:type="spellEnd"/>
      <w:r w:rsidRPr="00523C33">
        <w:rPr>
          <w:rFonts w:ascii="Book Antiqua" w:hAnsi="Book Antiqua"/>
          <w:sz w:val="24"/>
          <w:szCs w:val="24"/>
        </w:rPr>
        <w:t xml:space="preserve"> complex on the cell surface? It w</w:t>
      </w:r>
      <w:r w:rsidR="00A96313" w:rsidRPr="00523C33">
        <w:rPr>
          <w:rFonts w:ascii="Book Antiqua" w:hAnsi="Book Antiqua"/>
          <w:sz w:val="24"/>
          <w:szCs w:val="24"/>
        </w:rPr>
        <w:t>ill</w:t>
      </w:r>
      <w:r w:rsidRPr="00523C33">
        <w:rPr>
          <w:rFonts w:ascii="Book Antiqua" w:hAnsi="Book Antiqua"/>
          <w:sz w:val="24"/>
          <w:szCs w:val="24"/>
        </w:rPr>
        <w:t xml:space="preserve"> be intriguing to investigate whether ectopically expressed </w:t>
      </w:r>
      <w:proofErr w:type="spellStart"/>
      <w:r w:rsidRPr="00523C33">
        <w:rPr>
          <w:rFonts w:ascii="Book Antiqua" w:hAnsi="Book Antiqua"/>
          <w:sz w:val="24"/>
          <w:szCs w:val="24"/>
        </w:rPr>
        <w:t>fVII</w:t>
      </w:r>
      <w:proofErr w:type="spellEnd"/>
      <w:r w:rsidR="00E443E6" w:rsidRPr="00523C33">
        <w:rPr>
          <w:rFonts w:ascii="Book Antiqua" w:hAnsi="Book Antiqua"/>
          <w:sz w:val="24"/>
          <w:szCs w:val="24"/>
        </w:rPr>
        <w:t xml:space="preserve"> is equivalent to </w:t>
      </w:r>
      <w:proofErr w:type="spellStart"/>
      <w:r w:rsidR="00E443E6" w:rsidRPr="00523C33">
        <w:rPr>
          <w:rFonts w:ascii="Book Antiqua" w:hAnsi="Book Antiqua"/>
          <w:sz w:val="24"/>
          <w:szCs w:val="24"/>
        </w:rPr>
        <w:t>eutopically</w:t>
      </w:r>
      <w:proofErr w:type="spellEnd"/>
      <w:r w:rsidR="00E443E6" w:rsidRPr="00523C33">
        <w:rPr>
          <w:rFonts w:ascii="Book Antiqua" w:hAnsi="Book Antiqua"/>
          <w:sz w:val="24"/>
          <w:szCs w:val="24"/>
        </w:rPr>
        <w:t xml:space="preserve"> expressed </w:t>
      </w:r>
      <w:proofErr w:type="spellStart"/>
      <w:r w:rsidR="00E443E6" w:rsidRPr="00523C33">
        <w:rPr>
          <w:rFonts w:ascii="Book Antiqua" w:hAnsi="Book Antiqua"/>
          <w:sz w:val="24"/>
          <w:szCs w:val="24"/>
        </w:rPr>
        <w:t>fVII</w:t>
      </w:r>
      <w:proofErr w:type="spellEnd"/>
      <w:r w:rsidRPr="00523C33">
        <w:rPr>
          <w:rFonts w:ascii="Book Antiqua" w:hAnsi="Book Antiqua"/>
          <w:sz w:val="24"/>
          <w:szCs w:val="24"/>
        </w:rPr>
        <w:t xml:space="preserve">. A more detailed understanding of how ectopic </w:t>
      </w:r>
      <w:proofErr w:type="spellStart"/>
      <w:r w:rsidRPr="00523C33">
        <w:rPr>
          <w:rFonts w:ascii="Book Antiqua" w:hAnsi="Book Antiqua"/>
          <w:sz w:val="24"/>
          <w:szCs w:val="24"/>
        </w:rPr>
        <w:t>fVII</w:t>
      </w:r>
      <w:proofErr w:type="spellEnd"/>
      <w:r w:rsidRPr="00523C33">
        <w:rPr>
          <w:rFonts w:ascii="Book Antiqua" w:hAnsi="Book Antiqua"/>
          <w:sz w:val="24"/>
          <w:szCs w:val="24"/>
        </w:rPr>
        <w:t xml:space="preserve"> expression is regulated</w:t>
      </w:r>
      <w:r w:rsidR="007B184C" w:rsidRPr="00523C33">
        <w:rPr>
          <w:rFonts w:ascii="Book Antiqua" w:hAnsi="Book Antiqua"/>
          <w:sz w:val="24"/>
          <w:szCs w:val="24"/>
        </w:rPr>
        <w:t>,</w:t>
      </w:r>
      <w:r w:rsidRPr="00523C33">
        <w:rPr>
          <w:rFonts w:ascii="Book Antiqua" w:hAnsi="Book Antiqua"/>
          <w:sz w:val="24"/>
          <w:szCs w:val="24"/>
        </w:rPr>
        <w:t xml:space="preserve"> and how it can contribute to breast cancer biology</w:t>
      </w:r>
      <w:r w:rsidR="007B184C" w:rsidRPr="00523C33">
        <w:rPr>
          <w:rFonts w:ascii="Book Antiqua" w:hAnsi="Book Antiqua"/>
          <w:sz w:val="24"/>
          <w:szCs w:val="24"/>
        </w:rPr>
        <w:t>,</w:t>
      </w:r>
      <w:r w:rsidRPr="00523C33">
        <w:rPr>
          <w:rFonts w:ascii="Book Antiqua" w:hAnsi="Book Antiqua"/>
          <w:sz w:val="24"/>
          <w:szCs w:val="24"/>
        </w:rPr>
        <w:t xml:space="preserve"> </w:t>
      </w:r>
      <w:r w:rsidR="006870E1" w:rsidRPr="00523C33">
        <w:rPr>
          <w:rFonts w:ascii="Book Antiqua" w:hAnsi="Book Antiqua"/>
          <w:sz w:val="24"/>
          <w:szCs w:val="24"/>
        </w:rPr>
        <w:t>is</w:t>
      </w:r>
      <w:r w:rsidRPr="00523C33">
        <w:rPr>
          <w:rFonts w:ascii="Book Antiqua" w:hAnsi="Book Antiqua"/>
          <w:sz w:val="24"/>
          <w:szCs w:val="24"/>
        </w:rPr>
        <w:t xml:space="preserve"> </w:t>
      </w:r>
      <w:r w:rsidR="007B184C" w:rsidRPr="00523C33">
        <w:rPr>
          <w:rFonts w:ascii="Book Antiqua" w:hAnsi="Book Antiqua"/>
          <w:sz w:val="24"/>
          <w:szCs w:val="24"/>
        </w:rPr>
        <w:t xml:space="preserve">essential </w:t>
      </w:r>
      <w:r w:rsidRPr="00523C33">
        <w:rPr>
          <w:rFonts w:ascii="Book Antiqua" w:hAnsi="Book Antiqua"/>
          <w:sz w:val="24"/>
          <w:szCs w:val="24"/>
        </w:rPr>
        <w:t xml:space="preserve">for translating </w:t>
      </w:r>
      <w:r w:rsidR="006870E1" w:rsidRPr="00523C33">
        <w:rPr>
          <w:rFonts w:ascii="Book Antiqua" w:hAnsi="Book Antiqua"/>
          <w:sz w:val="24"/>
          <w:szCs w:val="24"/>
        </w:rPr>
        <w:t xml:space="preserve">our </w:t>
      </w:r>
      <w:r w:rsidRPr="00523C33">
        <w:rPr>
          <w:rFonts w:ascii="Book Antiqua" w:hAnsi="Book Antiqua"/>
          <w:sz w:val="24"/>
          <w:szCs w:val="24"/>
        </w:rPr>
        <w:t xml:space="preserve">current knowledge to </w:t>
      </w:r>
      <w:r w:rsidR="00F40C99" w:rsidRPr="00523C33">
        <w:rPr>
          <w:rFonts w:ascii="Book Antiqua" w:hAnsi="Book Antiqua"/>
          <w:sz w:val="24"/>
          <w:szCs w:val="24"/>
        </w:rPr>
        <w:t>anti-breast cancer</w:t>
      </w:r>
      <w:r w:rsidRPr="00523C33">
        <w:rPr>
          <w:rFonts w:ascii="Book Antiqua" w:hAnsi="Book Antiqua"/>
          <w:sz w:val="24"/>
          <w:szCs w:val="24"/>
        </w:rPr>
        <w:t xml:space="preserve"> strategies.</w:t>
      </w:r>
    </w:p>
    <w:p w:rsidR="00D54F17" w:rsidRPr="00523C33" w:rsidRDefault="00D54F17" w:rsidP="00523C33">
      <w:pPr>
        <w:widowControl/>
        <w:spacing w:line="360" w:lineRule="auto"/>
        <w:rPr>
          <w:rFonts w:ascii="Book Antiqua" w:hAnsi="Book Antiqua" w:cs="Times New Roman"/>
          <w:b/>
          <w:caps/>
          <w:color w:val="000000" w:themeColor="text1"/>
          <w:sz w:val="24"/>
          <w:szCs w:val="24"/>
        </w:rPr>
      </w:pPr>
      <w:r w:rsidRPr="00523C33">
        <w:rPr>
          <w:rFonts w:ascii="Book Antiqua" w:hAnsi="Book Antiqua" w:cs="Times New Roman"/>
          <w:b/>
          <w:caps/>
          <w:color w:val="000000" w:themeColor="text1"/>
          <w:sz w:val="24"/>
          <w:szCs w:val="24"/>
        </w:rPr>
        <w:br w:type="page"/>
      </w:r>
    </w:p>
    <w:p w:rsidR="00624A7F" w:rsidRDefault="00624A7F" w:rsidP="00523C33">
      <w:pPr>
        <w:widowControl/>
        <w:spacing w:line="360" w:lineRule="auto"/>
        <w:rPr>
          <w:rFonts w:ascii="Book Antiqua" w:eastAsia="宋体" w:hAnsi="Book Antiqua" w:cs="Times New Roman"/>
          <w:b/>
          <w:caps/>
          <w:color w:val="000000" w:themeColor="text1"/>
          <w:sz w:val="24"/>
          <w:szCs w:val="24"/>
          <w:lang w:eastAsia="zh-CN"/>
        </w:rPr>
      </w:pPr>
      <w:r w:rsidRPr="00523C33">
        <w:rPr>
          <w:rFonts w:ascii="Book Antiqua" w:hAnsi="Book Antiqua" w:cs="Times New Roman"/>
          <w:b/>
          <w:caps/>
          <w:color w:val="000000" w:themeColor="text1"/>
          <w:sz w:val="24"/>
          <w:szCs w:val="24"/>
        </w:rPr>
        <w:lastRenderedPageBreak/>
        <w:t>References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1 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Alvarez RH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.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gram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Present and future evolution of advanced breast cancer therapy.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Breast Cancer Res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2010;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12 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Suppl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2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S1 [PMID: 21050422 DOI: 10.1186/bcr2572]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2 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Foulkes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WD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, Smith IE, Reis-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Filho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JS.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gram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Triple-negative breast cancer.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N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Engl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J Med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2010;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363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1938-1948 [PMID: 21067385 DOI: 10.1056/NEJMra1001389]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3 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Crown J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O'Shaughnessy J,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Gullo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G. Emerging targeted therapies in triple-negative breast cancer.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Ann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Oncol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23 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Suppl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6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vi56-vi65 [PMID: 23012305 DOI: 10.1093/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annonc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/mds196]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4 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Furie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B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Furie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BC. </w:t>
      </w:r>
      <w:proofErr w:type="gram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The molecular basis of blood coagulation.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Cell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1988;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53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505-518 [PMID: 3286010]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5 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Varki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A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. Trousseau's syndrome: multiple definitions and multiple mechanisms.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Blood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2007;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110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1723-1729 [PMID: 17496204 DOI: 10.1182/blood-2006-10-053736]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6 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ten Cate H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Falanga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A. Overview of the postulated mechanisms linking cancer and thrombosis.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Pathophysiol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Haemost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Thromb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2008;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36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122-130 [PMID: 19176985 DOI: 10.1159/000175150]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7 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Iodice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S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Gandini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Löhr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Lowenfels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AB,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Maisonneuve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P. Venous thromboembolic events and organ-specific occult cancers: a review and meta-analysis.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Thromb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Haemost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2008;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6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781-788 [PMID: 18284604 DOI: 10.1111/j.1538-7836.2008.02928.x]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8 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Kirwan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CC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McDowell G, McCollum CN, Kumar S, Byrne GJ. </w:t>
      </w:r>
      <w:proofErr w:type="gram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Early changes in the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haemostatic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and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procoagulant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systems after chemotherapy for breast cancer.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Br J Cancer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2008;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99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: 1000-1006 [PMID: 18766191 DOI: 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10.1038/sj.bjc.6604620]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9 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Ueno T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Toi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Koike M, Nakamura S,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Tominaga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T. Tissue factor expression in breast cancer tissues: its correlation with prognosis and plasma concentration.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Br J Cancer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2000;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83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164-170 [PMID: 10901365 DOI: 10.1054/bjoc.2000.1272]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10 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Davila M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Amirkhosravi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Coll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E, Desai H, Robles L, Colon J, Baker CH, Francis JL. Tissue factor-bearing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microparticles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derived from tumor cells: impact on coagulation activation.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Thromb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Haemost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2008;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6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1517-1524 [PMID: 18433463 DOI: 10.1111/j.1538-7836.2008.02987.x]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11 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van den Berg YW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van den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Hengel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LG, Myers HR,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Ayachi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O,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Jordanova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Ruf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W,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Spek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CA,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Reitsma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PH,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Bogdanov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VY,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Versteeg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HH. Alternatively spliced tissue factor induces angiogenesis through integrin ligation. </w:t>
      </w:r>
      <w:proofErr w:type="spellStart"/>
      <w:r w:rsidR="00D52E92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Proc</w:t>
      </w:r>
      <w:proofErr w:type="spellEnd"/>
      <w:r w:rsidR="00D52E92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="00D52E92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Natl</w:t>
      </w:r>
      <w:proofErr w:type="spellEnd"/>
      <w:r w:rsidR="00D52E92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="00D52E92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Acad</w:t>
      </w:r>
      <w:proofErr w:type="spellEnd"/>
      <w:r w:rsidR="00D52E92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="00D52E92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Sci</w:t>
      </w:r>
      <w:proofErr w:type="spellEnd"/>
      <w:r w:rsidR="00D52E92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US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2009;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106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19497-19502 [PMID: 19875693 DOI: 10.1073/pnas.0905325106]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12 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Ruf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W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Disse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Carneiro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-Lobo TC, Yokota N,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Schaffner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F. Tissue factor and cell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signalling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 cancer progression and thrombosis.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Thromb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Haemost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2011;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9 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Suppl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1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306-315 [PMID: 21781267 DOI: 10.1111/j.1538-7836.2011.04318.x]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13 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Milsom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C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Rak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J. Tissue factor and cancer.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Pathophysiol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Haemost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Thromb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2008;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36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160-176 [PMID: 19176989 DOI: 10.1159/000175154]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14 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McDonald DM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Baluk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P. Significance of blood vessel leakiness in cancer.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Cancer Res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2002;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62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5381-5385 [PMID: 12235011]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15 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Miller GJ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Howarth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DJ,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Attfield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JC, Cooke CJ,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Nanjee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MN,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Olszewski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WL, Morrissey JH, Miller NE.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Haemostatic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factors in human peripheral afferent lymph. 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Thromb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Haemost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2000;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83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427-432 [PMID: 10744149]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16 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Koizume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S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Jin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MS, Miyagi E,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Hirahara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F, Nakamura Y,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Piao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JH,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Asai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Yoshida A, Tsuchiya E,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Ruf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W, Miyagi Y. Activation of cancer cell migration and invasion by ectopic synthesis of coagulation factor VII.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Cancer Res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2006;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66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9453-9460 [PMID: 17018600 DOI: 10.1158/0008-5472.CAN-06-1803]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17 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Lal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I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Dittus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Holmes CE. </w:t>
      </w:r>
      <w:proofErr w:type="gram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Platelets, coagulation and fibrinolysis in breast cancer progression.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Breast Cancer Res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15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207 [PMID: 23905544 DOI: 10.1186/bcr3425]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18 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Drake TA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Morrissey JH,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Edgington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TS.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gram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Selective cellular expression of tissue factor in human tissues.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gram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Implications for disorders of hemostasis and thrombosis.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Am J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Pathol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1989;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134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1087-1097 [PMID: 2719077]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19 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Chen Z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, Sager R. Differential expression of human tissue factor in normal mammary epithelial cells and in carcinomas.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Mol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Med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1995;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153-160 [PMID: 8529094]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20 </w:t>
      </w:r>
      <w:proofErr w:type="spellStart"/>
      <w:r w:rsidRPr="00D2707B">
        <w:rPr>
          <w:rFonts w:ascii="Book Antiqua" w:eastAsia="宋体" w:hAnsi="Book Antiqua" w:cs="宋体"/>
          <w:b/>
          <w:color w:val="000000"/>
          <w:kern w:val="0"/>
          <w:sz w:val="24"/>
          <w:szCs w:val="24"/>
        </w:rPr>
        <w:t>Mackman</w:t>
      </w:r>
      <w:proofErr w:type="spellEnd"/>
      <w:r w:rsidRPr="00D2707B">
        <w:rPr>
          <w:rFonts w:ascii="Book Antiqua" w:eastAsia="宋体" w:hAnsi="Book Antiqua" w:cs="宋体"/>
          <w:b/>
          <w:color w:val="000000"/>
          <w:kern w:val="0"/>
          <w:sz w:val="24"/>
          <w:szCs w:val="24"/>
        </w:rPr>
        <w:t xml:space="preserve"> N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. Tissue-specific hemostasis in mice.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>Arterioscler</w:t>
      </w:r>
      <w:proofErr w:type="spellEnd"/>
      <w:r w:rsidRPr="00D2707B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>Thromb</w:t>
      </w:r>
      <w:proofErr w:type="spellEnd"/>
      <w:r w:rsidRPr="00D2707B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>Vasc</w:t>
      </w:r>
      <w:proofErr w:type="spellEnd"/>
      <w:r w:rsidRPr="00D2707B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>Biol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2005; </w:t>
      </w:r>
      <w:r w:rsidRPr="00D2707B">
        <w:rPr>
          <w:rFonts w:ascii="Book Antiqua" w:eastAsia="宋体" w:hAnsi="Book Antiqua" w:cs="宋体"/>
          <w:b/>
          <w:color w:val="000000"/>
          <w:kern w:val="0"/>
          <w:sz w:val="24"/>
          <w:szCs w:val="24"/>
        </w:rPr>
        <w:t>25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2273-2281</w:t>
      </w:r>
      <w:r>
        <w:rPr>
          <w:rFonts w:ascii="Book Antiqua" w:eastAsia="宋体" w:hAnsi="Book Antiqua" w:cs="宋体" w:hint="eastAsia"/>
          <w:color w:val="000000"/>
          <w:kern w:val="0"/>
          <w:sz w:val="24"/>
          <w:szCs w:val="24"/>
        </w:rPr>
        <w:t xml:space="preserve"> 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[PMID 16123318 DOI: 10.1161/01.ATV.0000183884.06371.52]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21 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Sullivan BP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Kopec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AK, Joshi N, Cline H, Brown JA, Bishop SC, Kassel KM, Rockwell C,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Mackman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Luyendyk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JP. Hepatocyte tissue factor activates the coagulation cascade in mice.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Blood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121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1868-1874 [PMID: 23305736 DOI: 10.1182/blood-2012-09-455436]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22 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Contrino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J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Hair G, Kreutzer DL,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Rickles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FR. In situ detection of tissue factor in vascular endothelial cells: correlation with the malignant phenotype of human breast disease.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Nat Med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1996;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209-215 [PMID: 8574967]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23 </w:t>
      </w:r>
      <w:proofErr w:type="spellStart"/>
      <w:r w:rsidRPr="00D2707B">
        <w:rPr>
          <w:rFonts w:ascii="Book Antiqua" w:eastAsia="宋体" w:hAnsi="Book Antiqua" w:cs="宋体"/>
          <w:b/>
          <w:color w:val="000000"/>
          <w:kern w:val="0"/>
          <w:sz w:val="24"/>
          <w:szCs w:val="24"/>
        </w:rPr>
        <w:t>Bazan</w:t>
      </w:r>
      <w:proofErr w:type="spellEnd"/>
      <w:r w:rsidRPr="00D2707B">
        <w:rPr>
          <w:rFonts w:ascii="Book Antiqua" w:eastAsia="宋体" w:hAnsi="Book Antiqua" w:cs="宋体"/>
          <w:b/>
          <w:color w:val="000000"/>
          <w:kern w:val="0"/>
          <w:sz w:val="24"/>
          <w:szCs w:val="24"/>
        </w:rPr>
        <w:t xml:space="preserve"> JF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.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gram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Structural design and molecular evolution of a cytokine receptor superfamily.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>Proc</w:t>
      </w:r>
      <w:proofErr w:type="spellEnd"/>
      <w:r w:rsidRPr="00D2707B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>Natl</w:t>
      </w:r>
      <w:proofErr w:type="spellEnd"/>
      <w:r w:rsidRPr="00D2707B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>Acad</w:t>
      </w:r>
      <w:proofErr w:type="spellEnd"/>
      <w:r w:rsidRPr="00D2707B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>Sci</w:t>
      </w:r>
      <w:proofErr w:type="spellEnd"/>
      <w:r w:rsidRPr="00D2707B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 xml:space="preserve"> 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1990;</w:t>
      </w:r>
      <w:r w:rsidRPr="00D2707B">
        <w:rPr>
          <w:rFonts w:ascii="Book Antiqua" w:eastAsia="宋体" w:hAnsi="Book Antiqua" w:cs="宋体"/>
          <w:b/>
          <w:color w:val="000000"/>
          <w:kern w:val="0"/>
          <w:sz w:val="24"/>
          <w:szCs w:val="24"/>
        </w:rPr>
        <w:t xml:space="preserve"> 87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6934-6938</w:t>
      </w:r>
      <w:r>
        <w:rPr>
          <w:rFonts w:ascii="Book Antiqua" w:eastAsia="宋体" w:hAnsi="Book Antiqua" w:cs="宋体" w:hint="eastAsia"/>
          <w:color w:val="000000"/>
          <w:kern w:val="0"/>
          <w:sz w:val="24"/>
          <w:szCs w:val="24"/>
        </w:rPr>
        <w:t xml:space="preserve"> 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[PM</w:t>
      </w:r>
      <w:r>
        <w:rPr>
          <w:rFonts w:ascii="Book Antiqua" w:eastAsia="宋体" w:hAnsi="Book Antiqua" w:cs="宋体" w:hint="eastAsia"/>
          <w:color w:val="000000"/>
          <w:kern w:val="0"/>
          <w:sz w:val="24"/>
          <w:szCs w:val="24"/>
        </w:rPr>
        <w:t>I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D: 2169613]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24 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Martin DM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Boys CW,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Ruf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W. Tissue factor: molecular recognition and cofactor function.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FASEB J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1995;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9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852-859 [PMID: 7615155]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25 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van den Berg YW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Osanto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Reitsma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PH,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Versteeg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HH. The relationship between tissue factor and cancer progression: insights from bench and bedside.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Blood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119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924-932 [PMID: 22065595 DOI: 10.1182/blood-2011-06-317685]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26 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Jiang X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Bailly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MA,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Panetti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TS,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Cappello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Konigsberg WH, Bromberg ME.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Formation of tissue factor-factor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VIIa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-factor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Xa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complex promotes cellular signaling and migration of human breast cancer cells.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Thromb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Haemost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2004;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93-101 [PMID: 14717972 DOI: 10.1111/j.1538-7836.2004.00545.x]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27 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Hjortoe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GM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Petersen LC,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Albrektsen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Sorensen BB,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Norby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PL, Mandal SK,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Pendurthi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UR, Rao LV. Tissue factor-factor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VIIa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-specific up-regulation of IL-8 expression in MDA-MB-231 cells is mediated by PAR-2 and results in increased cell migration.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Blood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2004;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103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3029-3037 [PMID: 15070680 DOI: 10.1182/blood-2003-10-3417]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28 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Morris DR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Ding Y, Ricks TK,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Gullapalli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Wolfe BL, Trejo J. Protease-activated receptor-2 is essential for factor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VIIa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and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Xa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-induced signaling, migration, and invasion of breast cancer cells.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Cancer Res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2006;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66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307-314 [PMID: 16397244 DOI: 10.1158/0008-5472.CAN-05-1735]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29 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Jiang X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Zhu S,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Panetti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TS, Bromberg ME.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Formation of tissue factor-factor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VIIa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-factor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Xa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complex induces activation of the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mTOR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pathway which regulates migration of human breast cancer cells. 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Thromb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Haemost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2008;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100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127-133 [PMID: 18612547 DOI: 10.1160/TH07-12-0722]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30 </w:t>
      </w:r>
      <w:proofErr w:type="spellStart"/>
      <w:r w:rsidRPr="00D2707B">
        <w:rPr>
          <w:rFonts w:ascii="Book Antiqua" w:eastAsia="宋体" w:hAnsi="Book Antiqua" w:cs="宋体"/>
          <w:b/>
          <w:color w:val="000000"/>
          <w:kern w:val="0"/>
          <w:sz w:val="24"/>
          <w:szCs w:val="24"/>
        </w:rPr>
        <w:t>Versteeg</w:t>
      </w:r>
      <w:proofErr w:type="spellEnd"/>
      <w:r w:rsidRPr="00D2707B">
        <w:rPr>
          <w:rFonts w:ascii="Book Antiqua" w:eastAsia="宋体" w:hAnsi="Book Antiqua" w:cs="宋体"/>
          <w:b/>
          <w:color w:val="000000"/>
          <w:kern w:val="0"/>
          <w:sz w:val="24"/>
          <w:szCs w:val="24"/>
        </w:rPr>
        <w:t xml:space="preserve"> HH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Schaffner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Kerver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Petersen HH, Ahmed J,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Felding-Habermann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B, Takada Y, Mueller BM,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Ruf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W. Inhibition of tissue factor signaling suppresses tumor growth. </w:t>
      </w:r>
      <w:r w:rsidRPr="00D2707B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 xml:space="preserve">Blood 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2008;</w:t>
      </w:r>
      <w:r w:rsidRPr="00D2707B">
        <w:rPr>
          <w:rFonts w:ascii="Book Antiqua" w:eastAsia="宋体" w:hAnsi="Book Antiqua" w:cs="宋体"/>
          <w:b/>
          <w:color w:val="000000"/>
          <w:kern w:val="0"/>
          <w:sz w:val="24"/>
          <w:szCs w:val="24"/>
        </w:rPr>
        <w:t xml:space="preserve"> 111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190-199</w:t>
      </w:r>
      <w:r>
        <w:rPr>
          <w:rFonts w:ascii="Book Antiqua" w:eastAsia="宋体" w:hAnsi="Book Antiqua" w:cs="宋体" w:hint="eastAsia"/>
          <w:color w:val="000000"/>
          <w:kern w:val="0"/>
          <w:sz w:val="24"/>
          <w:szCs w:val="24"/>
        </w:rPr>
        <w:t xml:space="preserve"> 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[PMID</w:t>
      </w:r>
      <w:r>
        <w:rPr>
          <w:rFonts w:ascii="Book Antiqua" w:eastAsia="宋体" w:hAnsi="Book Antiqua" w:cs="宋体" w:hint="eastAsia"/>
          <w:color w:val="000000"/>
          <w:kern w:val="0"/>
          <w:sz w:val="24"/>
          <w:szCs w:val="24"/>
        </w:rPr>
        <w:t>: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17901245 DOI: 10.1182/blood-2007-07-101048]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31 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Versteeg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HH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Schaffner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Kerver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Ellies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LG, Andrade-Gordon P, Mueller BM,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Ruf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W. Protease-activated receptor (PAR) 2, but not PAR1, signaling promotes the development of mammary adenocarcinoma in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polyoma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middle T mice.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Cancer Res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2008;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68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7219-7227 [PMID: 18757438 DOI: 10.1158/0008-5472.CAN-08-0419]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32 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Schaffner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F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Versteeg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HH,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Schillert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Yokota N, Petersen LC, Mueller BM,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Ruf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W. Cooperation of tissue factor cytoplasmic domain and PAR2 signaling in breast cancer development.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Blood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2010;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116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6106-6113 [PMID: 20861457 DOI: 10.1182/blood-2010-06-289314]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33 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Arnaud E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Barbalat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V,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Nicaud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V,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Cambien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F, Evans A, Morrison C,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Arveiler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D, Luc G,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Ruidavets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JB,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Emmerich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Fiessinger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JN,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Aiach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M. Polymorphisms in the 5' regulatory region of the tissue factor gene and the risk of myocardial infarction and venous thromboembolism: the ECTIM and PATHROS studies. </w:t>
      </w:r>
      <w:proofErr w:type="gram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Etude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Cas-Témoins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de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l'Infarctus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du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Myocarde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.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gram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Paris Thrombosis case-control Study.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Arterioscler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Thromb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Vasc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Biol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2000;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20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892-898 [PMID: 10712418 DOI: 10.1161/01.ATV.20.3.892]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34 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Terry CM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Kling SJ,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Cheang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KI,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Hoidal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JR, Rodgers GM. Polymorphisms in the 5'-UTR of the tissue factor gene are associated with altered expression in human endothelial cells.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Thromb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Haemost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2004;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1351-1358 [PMID: 15304041 DOI: 10.1111/j.1538-7836.2004.00770.x]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35 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DE Gaetano M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Quacquaruccio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Pezzini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Latella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MC, DI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Castelnuovo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 xml:space="preserve">Del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Zotto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Padovani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Lichy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Grond-Ginsbach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Gattone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Giannuzzi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P, Nowak M, Dorn J,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Trevisan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Donati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MB,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Iacoviello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L. Tissue factor gene polymorphisms and haplotypes and the risk of ischemic vascular events: four studies and a meta-analysis.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Thromb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Haemost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2009;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7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1465-1471 [PMID: 19583819 DOI: 10.1111/j.1538-7836.2009.03541.x]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36 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Isada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A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Konno S,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Hizawa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N, Tamari M,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Hirota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Harada M, Maeda Y, Hattori T, Takahashi A, Nishimura M. A functional polymorphism (-603A --&amp;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gt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; G) in the tissue factor gene promoter is associated with adult-onset asthma.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J Hum Genet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2010;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55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167-174 [PMID: 20150920 DOI: 10.1038/jhg.2010.4.]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37 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Mackman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N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. Regulation of the tissue factor gene.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FASEB J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1995;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9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883-889 [PMID: 7615158]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38 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Benz CC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Yau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C. Ageing, oxidative stress and cancer: paradigms in parallax.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Nat Rev Cancer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2008;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8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875-879 [PMID: 18948997 DOI: 10.1038/nrc2522]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39 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Zhou JN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Ljungdahl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Shoshan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MC, Swedenborg J, Linder S. Activation of tissue-factor gene expression in breast carcinoma cells by stimulation of the RAF-ERK signaling pathway. 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Mol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Carcinog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1998;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21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234-243 [PMID: 9585253]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40 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Kato S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Pinto M,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Carvajal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Espinoza N,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Monso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Sadarangani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Villalon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Brosens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JJ, White JO, Richer JK,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Horwitz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KB, Owen GI. Progesterone increases tissue factor gene expression,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procoagulant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activity, and invasion in the breast cancer cell line ZR-75-1.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Clin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Endocrinol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Metab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2005;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90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1181-1188 [PMID: 15562024 DOI: 10.1210/jc.2004-0857]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41 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Henriquez S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Calderon C, Quezada M,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Oliva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B, Bravo ML,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Aranda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E, Kato S,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Cuello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MA, Gutiérrez J, Quest AF, Owen GI. Progesterone utilizes distinct 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membrane pools of tissue factor to increase coagulation and invasion and these effects are inhibited by TFPI.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Cell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Physiol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2011;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226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3278-3285 [PMID: 21344386 DOI: 10.1002/jcp.22689]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42 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Hu C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Huang L, Gest C, Xi X,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Janin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Soria C, Li H, Lu H. Opposite regulation by PI3K/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Akt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and MAPK/ERK pathways of tissue factor expression, cell-associated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procoagulant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activity and invasiveness in MDA-MB-231 cells.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Hematol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Oncol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16 [PMID: 22534171 DOI: 10.1186/1756-8722-5-16]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43 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Yu </w:t>
      </w:r>
      <w:proofErr w:type="gram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JL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,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May L,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Lhotak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V,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Shahrzad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Shirasawa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Weitz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JI,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Coomber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BL,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Mackman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Rak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JW. Oncogenic events regulate tissue factor expression in colorectal cancer cells: implications for tumor progression and angiogenesis.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Blood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2005;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105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1734-1741 [PMID: 15494427 DOI: 10.1182/blood-2004-05-2042]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44 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Rong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Y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Post DE, Pieper RO,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Durden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DL, Van Meir EG, Brat DJ.</w:t>
      </w:r>
      <w:bookmarkStart w:id="93" w:name="OLE_LINK253"/>
      <w:bookmarkStart w:id="94" w:name="OLE_LINK255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PTEN and hypoxia regulate tissue factor expression </w:t>
      </w:r>
      <w:bookmarkEnd w:id="93"/>
      <w:bookmarkEnd w:id="94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and plasma coagulation by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glioblastoma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Cancer Res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2005;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65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1406-1413 [PMID: 15735028 DOI: 10.1158/0008-5472.CAN-04-3376]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45 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Rong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Y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Hu F, Huang R,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Mackman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N, Horowitz JM, Jensen RL,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Durden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DL, Van Meir EG, Brat DJ. Early growth response gene-1 regulates hypoxia-induced expression of tissue factor in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glioblastoma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multiforme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through hypoxia-inducible factor-1-independent mechanisms.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Cancer Res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2006;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66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7067-7074 [PMID: 16849552 DOI: 10.1158/0008-5472.CAN-06-0346]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46 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Zhang X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Yu H, Lou JR, Zheng J, Zhu H,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Popescu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NI,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Lupu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F, Lind SE, Ding WQ. MicroRNA-19 (miR-19) regulates tissue factor expression in breast cancer cells.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Biol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Chem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2011;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286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: 1429-1435 [PMID: 21059650 DOI: 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10.1074/jbc.M110.146530]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47 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Riewald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M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Ruf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W. Mechanistic coupling of protease signaling and initiation of coagulation by tissue factor.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Proc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Natl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Acad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Sci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U S </w:t>
      </w:r>
      <w:proofErr w:type="gram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2001;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98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7742-7747 [PMID: 11438726 DOI: 10.1073/pnas.141126698]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48 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Jiang X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Guo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YL, Bromberg ME.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Formation of tissue factor-factor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VIIa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-factor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Xa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complex prevents apoptosis in human breast cancer cells. 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Thromb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Haemost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2006;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96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196-201 [PMID: 16894464 DOI: 10.1160/TH06-01-0057]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49 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Disse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J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Petersen HH, Larsen KS,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Persson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Esmon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Esmon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CT,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Teyton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L, Petersen LC,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Ruf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W. The endothelial protein C receptor supports tissue factor ternary coagulation initiation complex signaling through protease-activated receptors.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Biol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Chem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2011;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286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5756-5767 [PMID: 21149441 DOI: 10.1074/jbc.M110.201228]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50 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Kumar P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Lau CS,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Mathur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Wang P,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DeFea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KA. Differential effects of beta-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arrestins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on the internalization, desensitization and ERK1/2 activation downstream of protease activated receptor-2.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Am J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Physiol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Cell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Physiol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2007;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293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C346-C357 [PMID: 17442737 DOI: 10.1152/ajpcell.00010.2007]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51 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Ge L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Shenoy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SK,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Lefkowitz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RJ,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DeFea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K. Constitutive protease-activated receptor-2-mediated migration of MDA MB-231 breast cancer cells requires both beta-arrestin-1 and -2.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Biol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Chem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2004;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279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55419-55424 [PMID: 15489220 DOI: 10.1074/jbc.M410312200]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52 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Zoudilova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M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Kumar P, Ge L, Wang P,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Bokoch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GM,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DeFea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KA. </w:t>
      </w:r>
      <w:proofErr w:type="gram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Beta-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arrestin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-dependent regulation of the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cofilin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pathway downstream of protease-activated receptor-2.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Biol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Chem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2007;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282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20634-20646 [PMID: 17500066 DOI: 10.1074/jbc.M701391200]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 xml:space="preserve">53 </w:t>
      </w:r>
      <w:r w:rsidRPr="00D2707B">
        <w:rPr>
          <w:rFonts w:ascii="Book Antiqua" w:eastAsia="宋体" w:hAnsi="Book Antiqua" w:cs="宋体"/>
          <w:b/>
          <w:color w:val="000000"/>
          <w:kern w:val="0"/>
          <w:sz w:val="24"/>
          <w:szCs w:val="24"/>
        </w:rPr>
        <w:t>Liu Y</w:t>
      </w:r>
      <w:r>
        <w:rPr>
          <w:rFonts w:ascii="Book Antiqua" w:eastAsia="宋体" w:hAnsi="Book Antiqua" w:cs="宋体" w:hint="eastAsia"/>
          <w:color w:val="000000"/>
          <w:kern w:val="0"/>
          <w:sz w:val="24"/>
          <w:szCs w:val="24"/>
        </w:rPr>
        <w:t>,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Mueller BM. Protease-activated receptor-2 regulates vascular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endotherial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growth factor expression in MDA-MB-231 cells via MAPK pathways. </w:t>
      </w:r>
      <w:proofErr w:type="spellStart"/>
      <w:r w:rsidRPr="00D2707B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>Biochem</w:t>
      </w:r>
      <w:proofErr w:type="spellEnd"/>
      <w:r w:rsidRPr="00D2707B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>Biophys</w:t>
      </w:r>
      <w:proofErr w:type="spellEnd"/>
      <w:r w:rsidRPr="00D2707B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 xml:space="preserve"> Res </w:t>
      </w:r>
      <w:proofErr w:type="spellStart"/>
      <w:r w:rsidRPr="00D2707B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>Commun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2006;</w:t>
      </w:r>
      <w:r w:rsidRPr="00D2707B">
        <w:rPr>
          <w:rFonts w:ascii="Book Antiqua" w:eastAsia="宋体" w:hAnsi="Book Antiqua" w:cs="宋体"/>
          <w:b/>
          <w:color w:val="000000"/>
          <w:kern w:val="0"/>
          <w:sz w:val="24"/>
          <w:szCs w:val="24"/>
        </w:rPr>
        <w:t xml:space="preserve"> 344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1263-1270[PMID</w:t>
      </w:r>
      <w:r>
        <w:rPr>
          <w:rFonts w:ascii="Book Antiqua" w:eastAsia="宋体" w:hAnsi="Book Antiqua" w:cs="宋体" w:hint="eastAsia"/>
          <w:color w:val="000000"/>
          <w:kern w:val="0"/>
          <w:sz w:val="24"/>
          <w:szCs w:val="24"/>
        </w:rPr>
        <w:t>: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16650817 DOI: 10.1016/j.bbrc.2006.04.005]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54 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Pendurthi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UR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Allen KE,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Ezban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Rao LV. Factor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VIIa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and thrombin induce the expression of Cyr61 and connective tissue growth factor, extracellular matrix signaling proteins that could act as possible downstream mediators in factor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VIIa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x tissue factor-induced signal transduction.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Biol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Chem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2000;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275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14632-14641 [PMID: 10799550 DOI: 10.1074/jbc.275.19.14632]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55 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Wilson BJ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Harada R,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LeDuy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Hollenberg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MD,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Nepveu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A. CUX1 transcription factor is a downstream effector of the proteinase-activated receptor 2 (PAR2).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Biol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Chem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2009;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284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36-45 [PMID: 18952606 DOI: 10.1074/jbc.M803808200]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56 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Albrektsen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T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Sørensen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BB,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Hjortø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GM,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Fleckner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J, Rao LV, Petersen LC. Transcriptional program induced by factor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VIIa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-tissue factor, PAR1 and PAR2 in MDA-MB-231 cells.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Thromb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Haemost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2007;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1588-1597 [PMID: 17470200 DOI: 10.1111/j.1538-7836.2007.02603.x]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57 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Bach RR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.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gram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Tissue factor encryption.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Arterioscler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Thromb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Vasc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Biol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2006;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26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456-461 [PMID: 16397140 DOI: 10.1161/01.ATV.0000202656.53964.04]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58 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Ahamed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J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Versteeg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HH,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Kerver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Chen VM, Mueller BM, Hogg PJ,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Ruf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W. Disulfide isomerization switches tissue factor from coagulation to cell signaling. 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Proc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Natl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Acad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Sci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U S </w:t>
      </w:r>
      <w:proofErr w:type="gram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2006;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103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13932-13937 [PMID: 16959886 DOI: 10.1073/pnas.0606411103]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59 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Pendurthi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UR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Ghosh S, Mandal SK, Rao LV. Tissue factor activation: is 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disulfide bond switching a regulatory mechanism?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Blood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2007;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110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3900-3908 [PMID: 17726162 DOI: 10.1182/blood-2007-07-101469]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60 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Versteeg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HH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Ruf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W. Tissue factor coagulant function is enhanced by protein-disulfide isomerase independent of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oxidoreductase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activity.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Biol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Chem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2007;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282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25416-25424 [PMID: 17613528 DOI: 10.1074/jbc.M702410200]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61 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Bajaj MS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Birktoft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JJ, Steer SA, Bajaj SP. Structure and biology of tissue factor pathway inhibitor.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Thromb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Haemost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2001;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86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959-972 [PMID: 11686353]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62 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Broze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GJ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, Girard TJ. Tissue factor pathway inhibitor: structure-function.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Front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Biosci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(Landmark Ed)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17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262-280 [PMID: 22201743 DOI: 10.2741/3926]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63 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Bajaj MS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Kuppuswamy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MN,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Manepalli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AN, Bajaj SP. Transcriptional expression of tissue factor pathway inhibitor,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thrombomodulin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and von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Willebrand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factor in normal human tissues. 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Thromb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Haemost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1999;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82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1047-1052 [PMID: 10494762]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64 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Werling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RW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Zacharski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LR,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Kisiel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W, Bajaj SP,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Memoli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VA, Rousseau SM. Distribution of tissue factor pathway inhibitor in normal and malignant human tissues. 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Thromb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Haemost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1993;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69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366-369 [PMID: 8497849]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65 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Maroney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SA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Cooley BC,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Ferrel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JP,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Bonesho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CE, Nielsen LV, Johansen PB, Hermit MB, Petersen LC, Mast AE. Absence of hematopoietic tissue factor pathway inhibitor mitigates bleeding in mice with hemophilia. 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Proc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Natl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Acad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Sci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U S </w:t>
      </w:r>
      <w:proofErr w:type="gram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109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3927-3931 [PMID: 22355108 DOI: 10.1073/pnas.1119858109]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66 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Wojtukiewicz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MZ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Sierko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Zimnoch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L, Kozlowski L,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Kisiel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W.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Immunohistochemical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localization of tissue factor pathway inhibitor-2 in human tumor tissue. 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Thromb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Haemost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2003;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90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140-146 [PMID: 12876637]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67 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Sierko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E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Wojtukiewicz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MZ,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Zimnoch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Kisiel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W. Expression of tissue factor pathway inhibitor (TFPI) in human breast and colon cancer tissue. 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Thromb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Haemost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2010;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103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198-204 [PMID: 20062932 DOI: 10.1160/TH09-06-0416]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68 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Stavik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B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Tinholt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Sletten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Skretting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Sandset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PM,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Iversen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N. TFPIα and TFPIβ are expressed at the surface of breast cancer cells and inhibit TF-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FVIIa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activity.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Hematol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Oncol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6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 [PMID: 23320987 DOI: 10.1186/1756-8722-6-5]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69 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Stavik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B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Skretting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Sletten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Sandset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PM,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Iversen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N. Overexpression of both TFPIα and TFPIβ induces apoptosis and expression of genes involved in the death receptor pathway in breast cancer cells. 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Mol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Carcinog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2010;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49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951-963 [PMID: 20886581 DOI: 10.1002/mc.20679]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70 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Stavik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B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Skretting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Aasheim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HC,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Tinholt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Zernichow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Sletten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Sandset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PM,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Iversen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N.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Downregulation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of TFPI in breast cancer cells induces tyrosine phosphorylation signaling and increases metastatic growth by stimulating cell motility.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BMC Cancer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2011;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11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357 [PMID: 21849050 DOI: 10.1186/1471-2407-11-357]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71 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Fischer EG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Riewald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Huang HY, Miyagi Y, Kubota Y, Mueller BM,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Ruf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W. Tumor cell adhesion and migration supported by interaction of a receptor-protease complex with its inhibitor.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Clin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Invest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1999;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104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1213-1221 [PMID: 10545520]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72 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Keshava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S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Kothari H, Rao LV,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Pendurthi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UR. Influence of endothelial cell protein C receptor on breast cancer development.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Thromb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Haemost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11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2062-2065 [PMID: 24024878 DOI: 10.1111/jth.12402]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73 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Schaffner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F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Yokota N,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Carneiro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-Lobo T, Kitano M, Schaffer M, Anderson 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 xml:space="preserve">GM, Mueller BM,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Esmon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CT,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Ruf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W. Endothelial protein C receptor function in murine and human breast cancer development. 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PLoS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One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8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e61071 [PMID: 23593394 DOI: 10.1371/journal.pone.0061071]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74 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Yokota N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Zarpellon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Chakrabarty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Bogdanov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VY, Gruber A,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Castellino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FJ,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Mackman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Ellies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LG,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Weiler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H, Ruggeri ZM,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Ruf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W. Contributions of thrombin targets to tissue factor-dependent metastasis in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hyperthrombotic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mice.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Thromb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Haemost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12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71-81 [PMID: 24175924 DOI: 10.1111/jth.12442]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75 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Kamath L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Meydani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Foss F,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Kuliopulos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A. Signaling from protease-activated receptor-1 inhibits migration and invasion of breast cancer cells.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Cancer Res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2001;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61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5933-5940 [PMID: 11479236]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76 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Booden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MA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Eckert LB, Der CJ, Trejo J. Persistent signaling by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dysregulated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thrombin receptor trafficking promotes breast carcinoma cell invasion. 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Mol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Cell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Biol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2004;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24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1990-1999 [PMID: 14966279 DOI: 10.1128/MCB.24.5.1990-1999.2004]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77 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Boire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A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Covic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L, Agarwal A, Jacques S,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Sherifi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Kuliopulos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A. PAR1 is a matrix metalloprotease-1 receptor that promotes invasion and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tumorigenesis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of breast cancer cells.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Cell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2005;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120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303-313 [PMID: 15707890]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78 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Vrana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JA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Stang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MT, Grande JP, Getz MJ. Expression of tissue factor in tumor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stroma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correlates with progression to invasive human breast cancer: paracrine regulation by carcinoma cell-derived members of the transforming growth factor beta family.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Cancer Res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1996;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56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5063-5070 [PMID: 8895765]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79 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Collier ME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Li C,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Ettelaie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C. Influence of exogenous tissue factor on estrogen receptor alpha expression in breast cancer cells: involvement of beta1-integrin, PAR2, and mitogen-activated protein kinase activation. 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Mol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Cancer Res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2008;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6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: 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1807-1818 [PMID: 19074826 DOI: 10.1158/1541-7786.MCR-08-0109]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80 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Shoji M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Hancock WW, Abe K,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Micko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C, Casper KA,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Baine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RM, Wilcox JN,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Danave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Dillehay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DL, Matthews E,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Contrino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J, Morrissey JH, Gordon S,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Edgington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TS,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Kudryk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B, Kreutzer DL,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Rickles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FR. Activation of coagulation and angiogenesis in cancer: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immunohistochemical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localization in situ of clotting proteins and vascular endothelial growth factor in human cancer.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Am J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Pathol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1998;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152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399-411 [PMID: 9466566]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81 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Bogdanov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VY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Balasubramanian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V,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Hathcock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Vele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O,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Lieb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Nemerson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Y. Alternatively spliced human tissue factor: a circulating, soluble,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thrombogenic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protein.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Nat Med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2003;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9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458-462 [PMID: 12652293 DOI: 10.1038/nm841]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82 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Kocatürk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B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Van den Berg YW,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Tieken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Mieog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JS, de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Kruijf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EM, Engels CC, van der Ent MA,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Kuppen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PJ, Van de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Velde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CJ,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Ruf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W,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Reitsma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PH,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Osanto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Liefers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GJ,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Bogdanov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VY,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Versteeg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HH. Alternatively spliced tissue factor promotes breast cancer growth in a β1 integrin-dependent manner. 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Proc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Natl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Acad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Sci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U S </w:t>
      </w:r>
      <w:proofErr w:type="gram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110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11517-11522 [PMID: 23801760 DOI: 10.1073/pnas.1307100110]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83 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Amin C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Mackman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N, Key NS.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spellStart"/>
      <w:proofErr w:type="gram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Microparticles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and cancer.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Pathophysiol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Haemost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Thromb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2008;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36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177-183 [PMID: 19176990 DOI: 10.1159/000175155]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84 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Geddings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JE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Mackman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N. Tumor-derived tissue factor-positive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microparticles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and venous thrombosis in cancer patients.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Blood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122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1873-1880 [PMID: 23798713 DOI: 10.1182/blood-2013-04-460139]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85 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Mukherjee SD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Swystun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LL,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Mackman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N, Wang JG, Pond G, Levine MN,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Liaw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PC. </w:t>
      </w:r>
      <w:proofErr w:type="gram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Impact of chemotherapy on thrombin generation and on the protein C pathway in breast cancer patients.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Pathophysiol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Haemost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Thromb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2010;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37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: 88-97 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[PMID: 21430357 DOI: 10.1159/000324166]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86 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Tormoen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GW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Cianchetti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FA, Bock PE, McCarty OJ. Development of coagulation factor probes for the identification of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procoagulant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circulating tumor cells.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Front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Oncol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110 [PMID: 22973554 DOI: 10.3389/fonc.2012.00110]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87 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Van Den Berg YW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Reitsma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PH.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Not exclusively tissue factor: neutrophil extracellular traps provide another link between chemotherapy and thrombosis.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Thromb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Haemost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2011;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9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2311-2312 [PMID: 21910822 DOI: 10.1111/j.1538-7836.2011.04502.x]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88 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Lwaleed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BA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, Chisholm M, Francis JL. Urinary tissue factor levels in patients with breast and colorectal cancer.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Pathol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1999;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187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291-294 [PMID: 10398081]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89 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Rydén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L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Grabau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Schaffner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Jönsson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PE,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Ruf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W, Belting M. Evidence for tissue factor phosphorylation and its correlation with protease-activated receptor expression and the prognosis of primary breast cancer. 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J Cancer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2010;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126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2330-2340 [PMID: 19795460 DOI: 10.1002/ijc.24921]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90 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Greenberg D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, Miao CH, Ho WT, Chung DW, Davie EW.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gram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Liver-specific expression of the human factor VII gene.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Proc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Natl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Acad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Sci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U S </w:t>
      </w:r>
      <w:proofErr w:type="gram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1995;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92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12347-12351 [PMID: 8618898]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91 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Erdmann D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, Heim J. Orphan nuclear receptor HNF-4 binds to the human coagulation factor VII promoter.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Biol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Chem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1995;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270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22988-22996 [PMID: 7559437]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92 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Pollak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ES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Hung HL, Godin W, Overton GC, High KA. </w:t>
      </w:r>
      <w:proofErr w:type="gram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Functional characterization of the human factor VII 5'-flanking region.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Biol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Chem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1996;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271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1738-1747 [PMID: 8576177]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93 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Kudaravalli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R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Tidd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Pinotti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Ratti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Santacroce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Margaglione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Dallapiccola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Bernardi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Fortina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Devoto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Pollak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ES. Polymorphic changes in the 5' flanking region of factor VII have a combined effect on promoter strength. 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Thromb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Haemost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2002;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88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763-767 [PMID: 12428091]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94 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Di 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Bitondo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R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Hall AJ,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Peake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IR,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Iacoviello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Winship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PR.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Oestrogenic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repression of human coagulation factor VII expression mediated through an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oestrogen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response element sequence motif in the promoter region.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Hum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Mol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Genet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2002;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11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723-731 [PMID: 11929845 DOI: 10.1093/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hmg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/11.7.723]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95 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Jackson AA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, Cronin KR, Zachariah R, Carew JA.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CCAAT/enhancer-binding protein-beta participates in insulin-responsive expression of the factor VII gene.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Biol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Chem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2007;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282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31156-31165 [PMID: 17675296 DOI: 10.1074/jbc.M704694200]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96 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Mennen LI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Schouten EG,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Grobbee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DE,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Kluft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C. Coagulation factor VII, dietary fat and blood lipids: a review. 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Thromb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Haemost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1996;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76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492-499 [PMID: 8902983]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97 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Miller GJ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Martin JC, Mitropoulos KA,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Esnouf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MP, Cooper JA, Morrissey JH,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Howarth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DJ,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Tuddenham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EG. Activation of factor VII during alimentary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lipemia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occurs in healthy adults and patients with congenital factor XII or factor XI deficiency, but not in patients with factor IX deficiency.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Blood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1996;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87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4187-4196 [PMID: 8639777]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98 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Chapman HA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Allen CL, Stone OL, Fair DS. Human alveolar macrophages synthesize factor VII in vitro. </w:t>
      </w:r>
      <w:proofErr w:type="gram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Possible role in interstitial lung disease.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Clin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Invest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1985;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75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2030-2037 [PMID: 4008651]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99 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Wilcox JN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Noguchi S, Casanova J.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Extrahepatic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synthesis of factor VII in 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human atherosclerotic vessels.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Arterioscler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Thromb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Vasc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Biol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2003;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23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136-141 [PMID: 12524237 DOI: 10.1161/01.ATV.0000043418.84185.3C]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100 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Koizume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S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Yokota N, Miyagi E,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Hirahara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F, Nakamura Y, Sakuma Y, Yoshida A, Kameda Y, Tsuchiya E,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Ruf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W, Miyagi Y. Hepatocyte nuclear factor-4-independent synthesis of coagulation factor VII in breast cancer cells and its inhibition by targeting selective histone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acetyltransferases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. 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Mol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Cancer Res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2009;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7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1928-1936 [PMID: 19996301 DOI: 10.1158/1541-7786.MCR-09-0372]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101 </w:t>
      </w:r>
      <w:proofErr w:type="spellStart"/>
      <w:r w:rsidRPr="00D2707B">
        <w:rPr>
          <w:rFonts w:ascii="Book Antiqua" w:eastAsia="宋体" w:hAnsi="Book Antiqua" w:cs="宋体"/>
          <w:b/>
          <w:color w:val="000000"/>
          <w:kern w:val="0"/>
          <w:sz w:val="24"/>
          <w:szCs w:val="24"/>
        </w:rPr>
        <w:t>Koizume</w:t>
      </w:r>
      <w:proofErr w:type="spellEnd"/>
      <w:r w:rsidRPr="00D2707B">
        <w:rPr>
          <w:rFonts w:ascii="Book Antiqua" w:eastAsia="宋体" w:hAnsi="Book Antiqua" w:cs="宋体"/>
          <w:b/>
          <w:color w:val="000000"/>
          <w:kern w:val="0"/>
          <w:sz w:val="24"/>
          <w:szCs w:val="24"/>
        </w:rPr>
        <w:t xml:space="preserve"> S</w:t>
      </w:r>
      <w:r>
        <w:rPr>
          <w:rFonts w:ascii="Book Antiqua" w:eastAsia="宋体" w:hAnsi="Book Antiqua" w:cs="宋体" w:hint="eastAsia"/>
          <w:color w:val="000000"/>
          <w:kern w:val="0"/>
          <w:sz w:val="24"/>
          <w:szCs w:val="24"/>
        </w:rPr>
        <w:t>,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Miyagi Y. Ectopic synthesis of coagulation factor VII in breast cancer cells: Mechanisms, functional correlates, and potential for a new therapeutic target. Breast Cancer: Current and Alternative Therapeutic Modalities. Edited by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Gunduz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 and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Gunduz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M. Croatia: INTECH 2011; 197-212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102 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Koizume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S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Ito S, Miyagi E,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Hirahara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F, Nakamura Y, Sakuma Y, Osaka H, Takano Y,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Ruf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W, Miyagi Y. HIF2α-Sp1 interaction mediates a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deacetylation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-dependent FVII-gene activation under hypoxic conditions in ovarian cancer cells.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Nucleic Acids Res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40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5389-5401 [PMID: 22402494 DOI: 10.1093/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nar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/gks201]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103 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Strebhardt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K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Ullrich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A. Paul Ehrlich's magic bullet concept: 100 years of progress.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Nat Rev Cancer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2008;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8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473-480 [PMID: 18469827 DOI: 10.1038/nrc2394]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104 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Ngo CV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Picha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McCabe F, Millar H,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Tawadros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R, Tam SH,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Nakada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MT, Anderson GM. CNTO 859, a humanized anti-tissue factor monoclonal antibody, is a potent inhibitor of breast cancer metastasis and tumor growth in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xenograft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models. 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J Cancer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2007;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120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: 1261-1267 [PMID: 17192924 DOI: 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10.1002/ijc.22426]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105 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Carneiro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-Lobo TC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Schaffner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Disse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Ostergaard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Francischetti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IM, Monteiro RQ,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Ruf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W. The tick-derived inhibitor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Ixolaris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prevents tissue factor signaling on tumor cells.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Thromb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Haemost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10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1849-1858 [PMID: 22823596 DOI: 10.1111/j.1538-7836.2012.04864.x]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106 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Goel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A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Aggarwal BB.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Curcumin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the golden spice from Indian saffron, is a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chemosensitizer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and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radiosensitizer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for tumors and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chemoprotector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and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radioprotector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for normal organs. 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Nutr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Cancer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2010;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62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919-930 [PMID: 20924967 DOI: 10.1080/01635581.2010.509835]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107 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Bierhaus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A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Zhang Y,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Quehenberger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P, Luther T,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Haase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Müller M,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Mackman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N, Ziegler R,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Nawroth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PP. The dietary pigment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curcumin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reduces endothelial tissue factor gene expression by inhibiting binding of AP-1 to the DNA and activation of NF-kappa B. 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Thromb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Haemost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1997;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77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772-782 [PMID: 9134658]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108 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Pendurthi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UR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Williams JT, Rao LV. Inhibition of tissue factor gene activation in cultured endothelial cells by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curcumin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. Suppression of activation of transcription factors Egr-1, AP-1, and NF-kappa B. 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Arterioscler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Thromb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Vasc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Biol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1997;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17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3406-3413 [PMID: 9437186]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109 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Xia L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Zhou H, Hu L,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Xie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H, Wang T, Xu Y, Liu J, Zhang X, Yan J. Both NF-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κB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and c-Jun/AP-1 involved in anti-β2GPI/β2GPI-induced tissue factor expression in monocytes. 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Thromb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Haemost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109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643-651 [PMID: 23467542 DOI: 10.1160/TH12-09-0655]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110 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Hu Z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Rao B, Chen S,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Duanmu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J. Targeting tissue factor on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tumour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cells and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angiogenic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vascular endothelial cells by factor VII-targeted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verteporfin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photodynamic therapy for breast cancer in vitro and in vivo in mice.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BMC Cancer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2010;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10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235 [PMID: 20504328 DOI: 10.1186/1471-2407-10-235]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111 </w:t>
      </w:r>
      <w:proofErr w:type="spell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Duanmu</w:t>
      </w:r>
      <w:proofErr w:type="spell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J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Cheng J, Xu J, Booth CJ, Hu Z. Effective treatment of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chemoresistant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breast cancer in vitro and in vivo by a factor VII-targeted photodynamic therapy.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Br J Cancer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2011;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104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1401-1409 [PMID: 21427724 DOI: 10.1038/bjc.2011.88]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112 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Shoji M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Sun A,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Kisiel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W, Lu YJ, Shim H,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McCarey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BE, Nichols C, Parker ET, Pohl J, Mosley CA,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Alizadeh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AR,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Liotta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DC, Snyder JP. Targeting tissue factor-expressing tumor angiogenesis and tumors with EF24 conjugated to factor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VIIa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J Drug Target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2008;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16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185-197 [PMID: 18365880 DOI: 10.1080/10611860801890093]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113 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Liu Y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Jiang P,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Capkova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Xue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D, Ye L, Sinha SC,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Mackman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Janda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KD, Liu C. Tissue factor-activated coagulation cascade in the tumor microenvironment is critical for tumor progression and an effective target for therapy.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Cancer Res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2011;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71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6492-6502 [PMID: 21880589 DOI: 10.1158/0008-5472.CAN-11-1145]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114 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Morimoto T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Sunagawa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Y, Kawamura T, Takaya T, Wada H,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Nagasawa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Komeda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Fujita M,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Shimatsu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Kita T, Hasegawa K. The dietary compound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curcumin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inhibits p300 histone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acetyltransferase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activity and prevents heart failure in rats.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Clin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Invest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2008;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118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868-878 [PMID: 18292809 DOI: 10.1172/JCI33160]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115 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Li HL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Liu C, de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Couto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Ouzounian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Sun M, Wang AB, Huang Y, He CW, Shi Y, Chen X, Nghiem MP, Liu Y, Chen M,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Dawood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F, Fukuoka M,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Maekawa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Y, Zhang L,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Leask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Ghosh AK, Kirshenbaum LA, Liu PP. </w:t>
      </w:r>
      <w:proofErr w:type="spell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Curcumin</w:t>
      </w:r>
      <w:proofErr w:type="spell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prevents and reverses murine cardiac hypertrophy.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Clin</w:t>
      </w:r>
      <w:proofErr w:type="spellEnd"/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Invest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2008;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118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879-893 [PMID: 18292803 DOI: 10.1172/JCI32865]</w:t>
      </w:r>
    </w:p>
    <w:p w:rsidR="002C4E19" w:rsidRPr="00D2707B" w:rsidRDefault="002C4E19" w:rsidP="002C4E19">
      <w:pPr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116 </w:t>
      </w:r>
      <w:proofErr w:type="gramStart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Shah</w:t>
      </w:r>
      <w:proofErr w:type="gramEnd"/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S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Prasad S, Knudsen KE. </w:t>
      </w:r>
      <w:proofErr w:type="gramStart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Targeting pioneering factor and hormone receptor cooperative pathways to suppress tumor progression.</w:t>
      </w:r>
      <w:proofErr w:type="gramEnd"/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D2707B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Cancer Res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D2707B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72</w:t>
      </w:r>
      <w:r w:rsidRPr="00D2707B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1248-1259 [PMID: 22258452 DOI: 10.1158/0008-5472.CAN-11-0943]</w:t>
      </w:r>
    </w:p>
    <w:p w:rsidR="00BA2C6E" w:rsidRPr="00523C33" w:rsidRDefault="00BA2C6E" w:rsidP="00523C33">
      <w:pPr>
        <w:widowControl/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  <w:lang w:eastAsia="zh-CN"/>
        </w:rPr>
      </w:pPr>
    </w:p>
    <w:p w:rsidR="00BA2C6E" w:rsidRPr="00523C33" w:rsidRDefault="00BA2C6E" w:rsidP="00864668">
      <w:pPr>
        <w:spacing w:line="360" w:lineRule="auto"/>
        <w:jc w:val="right"/>
        <w:rPr>
          <w:rFonts w:ascii="Book Antiqua" w:hAnsi="Book Antiqua"/>
          <w:b/>
          <w:bCs/>
          <w:color w:val="000000"/>
          <w:sz w:val="24"/>
          <w:szCs w:val="24"/>
        </w:rPr>
      </w:pPr>
      <w:bookmarkStart w:id="95" w:name="OLE_LINK11"/>
      <w:bookmarkStart w:id="96" w:name="OLE_LINK12"/>
      <w:bookmarkStart w:id="97" w:name="OLE_LINK36"/>
      <w:bookmarkStart w:id="98" w:name="OLE_LINK37"/>
      <w:bookmarkStart w:id="99" w:name="OLE_LINK20"/>
      <w:bookmarkStart w:id="100" w:name="OLE_LINK80"/>
      <w:bookmarkStart w:id="101" w:name="OLE_LINK85"/>
      <w:bookmarkStart w:id="102" w:name="OLE_LINK194"/>
      <w:bookmarkStart w:id="103" w:name="OLE_LINK118"/>
      <w:bookmarkStart w:id="104" w:name="OLE_LINK159"/>
      <w:bookmarkStart w:id="105" w:name="OLE_LINK200"/>
      <w:bookmarkStart w:id="106" w:name="OLE_LINK310"/>
      <w:bookmarkStart w:id="107" w:name="OLE_LINK225"/>
      <w:bookmarkStart w:id="108" w:name="OLE_LINK397"/>
      <w:bookmarkStart w:id="109" w:name="OLE_LINK229"/>
      <w:bookmarkStart w:id="110" w:name="OLE_LINK234"/>
      <w:bookmarkStart w:id="111" w:name="OLE_LINK251"/>
      <w:bookmarkStart w:id="112" w:name="OLE_LINK235"/>
      <w:bookmarkStart w:id="113" w:name="OLE_LINK466"/>
      <w:bookmarkStart w:id="114" w:name="OLE_LINK481"/>
      <w:bookmarkStart w:id="115" w:name="OLE_LINK501"/>
      <w:bookmarkStart w:id="116" w:name="OLE_LINK515"/>
      <w:bookmarkStart w:id="117" w:name="OLE_LINK516"/>
      <w:bookmarkStart w:id="118" w:name="OLE_LINK532"/>
      <w:bookmarkStart w:id="119" w:name="OLE_LINK549"/>
      <w:bookmarkStart w:id="120" w:name="OLE_LINK482"/>
      <w:bookmarkStart w:id="121" w:name="OLE_LINK477"/>
      <w:bookmarkStart w:id="122" w:name="OLE_LINK518"/>
      <w:bookmarkStart w:id="123" w:name="OLE_LINK616"/>
      <w:bookmarkStart w:id="124" w:name="OLE_LINK494"/>
      <w:bookmarkStart w:id="125" w:name="OLE_LINK244"/>
      <w:bookmarkStart w:id="126" w:name="OLE_LINK249"/>
      <w:bookmarkStart w:id="127" w:name="OLE_LINK254"/>
      <w:bookmarkStart w:id="128" w:name="OLE_LINK507"/>
      <w:bookmarkStart w:id="129" w:name="OLE_LINK520"/>
      <w:bookmarkStart w:id="130" w:name="OLE_LINK495"/>
      <w:bookmarkStart w:id="131" w:name="OLE_LINK506"/>
      <w:bookmarkStart w:id="132" w:name="OLE_LINK530"/>
      <w:bookmarkStart w:id="133" w:name="OLE_LINK545"/>
      <w:bookmarkStart w:id="134" w:name="OLE_LINK636"/>
      <w:bookmarkStart w:id="135" w:name="OLE_LINK246"/>
      <w:bookmarkStart w:id="136" w:name="OLE_LINK252"/>
      <w:bookmarkStart w:id="137" w:name="OLE_LINK540"/>
      <w:r w:rsidRPr="00523C33">
        <w:rPr>
          <w:rStyle w:val="ab"/>
          <w:rFonts w:ascii="Book Antiqua" w:hAnsi="Book Antiqua"/>
          <w:noProof/>
          <w:color w:val="000000"/>
          <w:sz w:val="24"/>
          <w:szCs w:val="24"/>
        </w:rPr>
        <w:t>P-Reviewer</w:t>
      </w:r>
      <w:bookmarkEnd w:id="95"/>
      <w:bookmarkEnd w:id="96"/>
      <w:r w:rsidRPr="00523C33">
        <w:rPr>
          <w:rStyle w:val="ab"/>
          <w:rFonts w:ascii="Book Antiqua" w:hAnsi="Book Antiqua"/>
          <w:noProof/>
          <w:color w:val="000000"/>
          <w:sz w:val="24"/>
          <w:szCs w:val="24"/>
        </w:rPr>
        <w:t>:</w:t>
      </w:r>
      <w:r w:rsidRPr="00523C33">
        <w:rPr>
          <w:rFonts w:ascii="Book Antiqua" w:hAnsi="Book Antiqua"/>
          <w:sz w:val="24"/>
          <w:szCs w:val="24"/>
        </w:rPr>
        <w:t xml:space="preserve"> </w:t>
      </w:r>
      <w:r w:rsidRPr="00523C33">
        <w:rPr>
          <w:rFonts w:ascii="Book Antiqua" w:hAnsi="Book Antiqua"/>
          <w:bCs/>
          <w:color w:val="000000"/>
          <w:sz w:val="24"/>
          <w:szCs w:val="24"/>
        </w:rPr>
        <w:t>McCarty OJT</w:t>
      </w:r>
      <w:r w:rsidRPr="00523C33">
        <w:rPr>
          <w:rFonts w:ascii="Book Antiqua" w:hAnsi="Book Antiqua"/>
          <w:b/>
          <w:bCs/>
          <w:color w:val="000000"/>
          <w:sz w:val="24"/>
          <w:szCs w:val="24"/>
        </w:rPr>
        <w:t xml:space="preserve"> S-Editor: </w:t>
      </w:r>
      <w:r w:rsidRPr="00523C33">
        <w:rPr>
          <w:rFonts w:ascii="Book Antiqua" w:hAnsi="Book Antiqua"/>
          <w:bCs/>
          <w:color w:val="000000"/>
          <w:sz w:val="24"/>
          <w:szCs w:val="24"/>
        </w:rPr>
        <w:t xml:space="preserve">Wen LL </w:t>
      </w:r>
      <w:r w:rsidRPr="00523C33">
        <w:rPr>
          <w:rFonts w:ascii="Book Antiqua" w:hAnsi="Book Antiqua"/>
          <w:b/>
          <w:bCs/>
          <w:color w:val="000000"/>
          <w:sz w:val="24"/>
          <w:szCs w:val="24"/>
        </w:rPr>
        <w:t>L-Editor: E-Editor:</w:t>
      </w:r>
    </w:p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p w:rsidR="00BA2C6E" w:rsidRPr="00523C33" w:rsidRDefault="00BA2C6E" w:rsidP="00523C33">
      <w:pPr>
        <w:widowControl/>
        <w:spacing w:line="360" w:lineRule="auto"/>
        <w:rPr>
          <w:rFonts w:ascii="Book Antiqua" w:eastAsia="宋体" w:hAnsi="Book Antiqua"/>
          <w:b/>
          <w:color w:val="000000" w:themeColor="text1"/>
          <w:sz w:val="24"/>
          <w:szCs w:val="24"/>
          <w:lang w:eastAsia="zh-CN"/>
        </w:rPr>
      </w:pPr>
    </w:p>
    <w:p w:rsidR="007878B3" w:rsidRDefault="00BA2C6E" w:rsidP="00523C33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523C33">
        <w:rPr>
          <w:rFonts w:ascii="Book Antiqua" w:hAnsi="Book Antiqua"/>
          <w:noProof/>
          <w:sz w:val="24"/>
          <w:szCs w:val="24"/>
          <w:lang w:eastAsia="zh-CN"/>
        </w:rPr>
        <w:drawing>
          <wp:inline distT="0" distB="0" distL="0" distR="0" wp14:anchorId="5BB00851" wp14:editId="0B3C0304">
            <wp:extent cx="5353050" cy="3867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0CA7" w:rsidRPr="00523C33">
        <w:rPr>
          <w:rFonts w:ascii="Book Antiqua" w:hAnsi="Book Antiqua"/>
          <w:b/>
          <w:color w:val="000000"/>
          <w:sz w:val="24"/>
          <w:szCs w:val="24"/>
        </w:rPr>
        <w:t>Figure 1</w:t>
      </w:r>
      <w:r w:rsidR="00CF751B" w:rsidRPr="00523C33">
        <w:rPr>
          <w:rFonts w:ascii="Book Antiqua" w:eastAsia="宋体" w:hAnsi="Book Antiqua"/>
          <w:b/>
          <w:color w:val="000000"/>
          <w:sz w:val="24"/>
          <w:szCs w:val="24"/>
          <w:lang w:eastAsia="zh-CN"/>
        </w:rPr>
        <w:t xml:space="preserve"> </w:t>
      </w:r>
      <w:r w:rsidR="005E0CA7" w:rsidRPr="00523C33">
        <w:rPr>
          <w:rFonts w:ascii="Book Antiqua" w:eastAsia="MS Mincho" w:hAnsi="Book Antiqua" w:cs="Times New Roman"/>
          <w:b/>
          <w:sz w:val="24"/>
          <w:szCs w:val="24"/>
        </w:rPr>
        <w:t xml:space="preserve">Extrinsic coagulation cascade initiated by </w:t>
      </w:r>
      <w:r w:rsidR="007878B3" w:rsidRPr="00523C33">
        <w:rPr>
          <w:rFonts w:ascii="Book Antiqua" w:eastAsia="MS Mincho" w:hAnsi="Book Antiqua" w:cs="Times New Roman"/>
          <w:b/>
          <w:sz w:val="24"/>
          <w:szCs w:val="24"/>
        </w:rPr>
        <w:t xml:space="preserve">the </w:t>
      </w:r>
      <w:r w:rsidR="00523C33" w:rsidRPr="00523C33">
        <w:rPr>
          <w:rFonts w:ascii="Book Antiqua" w:hAnsi="Book Antiqua"/>
          <w:b/>
          <w:color w:val="000000"/>
          <w:sz w:val="24"/>
          <w:szCs w:val="24"/>
        </w:rPr>
        <w:t>tissue factor</w:t>
      </w:r>
      <w:r w:rsidR="005E0CA7" w:rsidRPr="00523C33">
        <w:rPr>
          <w:rFonts w:ascii="Book Antiqua" w:eastAsia="MS Mincho" w:hAnsi="Book Antiqua" w:cs="Times New Roman"/>
          <w:b/>
          <w:sz w:val="24"/>
          <w:szCs w:val="24"/>
        </w:rPr>
        <w:t>-</w:t>
      </w:r>
      <w:proofErr w:type="spellStart"/>
      <w:r w:rsidR="005E0CA7" w:rsidRPr="00523C33">
        <w:rPr>
          <w:rFonts w:ascii="Book Antiqua" w:eastAsia="MS Mincho" w:hAnsi="Book Antiqua" w:cs="Times New Roman"/>
          <w:b/>
          <w:sz w:val="24"/>
          <w:szCs w:val="24"/>
        </w:rPr>
        <w:t>fVII</w:t>
      </w:r>
      <w:proofErr w:type="spellEnd"/>
      <w:r w:rsidR="005E0CA7" w:rsidRPr="00523C33">
        <w:rPr>
          <w:rFonts w:ascii="Book Antiqua" w:eastAsia="MS Mincho" w:hAnsi="Book Antiqua" w:cs="Times New Roman"/>
          <w:b/>
          <w:sz w:val="24"/>
          <w:szCs w:val="24"/>
        </w:rPr>
        <w:t xml:space="preserve"> pathway.</w:t>
      </w:r>
      <w:r w:rsidR="00CF751B" w:rsidRPr="00523C33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 </w:t>
      </w:r>
      <w:bookmarkStart w:id="138" w:name="OLE_LINK248"/>
      <w:bookmarkStart w:id="139" w:name="OLE_LINK250"/>
      <w:r w:rsidR="00742FC2" w:rsidRPr="00742FC2">
        <w:rPr>
          <w:rFonts w:ascii="Book Antiqua" w:hAnsi="Book Antiqua"/>
          <w:color w:val="000000"/>
          <w:sz w:val="24"/>
          <w:szCs w:val="24"/>
        </w:rPr>
        <w:t>Tissue factor</w:t>
      </w:r>
      <w:r w:rsidR="00742FC2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742FC2">
        <w:rPr>
          <w:rFonts w:ascii="Book Antiqua" w:eastAsia="宋体" w:hAnsi="Book Antiqua" w:cs="Times New Roman" w:hint="eastAsia"/>
          <w:sz w:val="24"/>
          <w:szCs w:val="24"/>
          <w:lang w:eastAsia="zh-CN"/>
        </w:rPr>
        <w:t>(</w:t>
      </w:r>
      <w:r w:rsidR="005E0CA7" w:rsidRPr="00523C33">
        <w:rPr>
          <w:rFonts w:ascii="Book Antiqua" w:eastAsia="MS Mincho" w:hAnsi="Book Antiqua" w:cs="Times New Roman"/>
          <w:sz w:val="24"/>
          <w:szCs w:val="24"/>
        </w:rPr>
        <w:t>TF</w:t>
      </w:r>
      <w:r w:rsidR="00742FC2">
        <w:rPr>
          <w:rFonts w:ascii="Book Antiqua" w:eastAsia="宋体" w:hAnsi="Book Antiqua" w:cs="Times New Roman" w:hint="eastAsia"/>
          <w:sz w:val="24"/>
          <w:szCs w:val="24"/>
          <w:lang w:eastAsia="zh-CN"/>
        </w:rPr>
        <w:t>)</w:t>
      </w:r>
      <w:bookmarkEnd w:id="138"/>
      <w:bookmarkEnd w:id="139"/>
      <w:r w:rsidR="005E0CA7" w:rsidRPr="00523C33">
        <w:rPr>
          <w:rFonts w:ascii="Book Antiqua" w:eastAsia="MS Mincho" w:hAnsi="Book Antiqua" w:cs="Times New Roman"/>
          <w:sz w:val="24"/>
          <w:szCs w:val="24"/>
        </w:rPr>
        <w:t>-</w:t>
      </w:r>
      <w:proofErr w:type="spellStart"/>
      <w:r w:rsidR="005E0CA7" w:rsidRPr="00523C33">
        <w:rPr>
          <w:rFonts w:ascii="Book Antiqua" w:eastAsia="MS Mincho" w:hAnsi="Book Antiqua" w:cs="Times New Roman"/>
          <w:sz w:val="24"/>
          <w:szCs w:val="24"/>
        </w:rPr>
        <w:t>fVIIa</w:t>
      </w:r>
      <w:proofErr w:type="spellEnd"/>
      <w:r w:rsidR="005E0CA7" w:rsidRPr="00523C33">
        <w:rPr>
          <w:rFonts w:ascii="Book Antiqua" w:eastAsia="MS Mincho" w:hAnsi="Book Antiqua" w:cs="Times New Roman"/>
          <w:sz w:val="24"/>
          <w:szCs w:val="24"/>
        </w:rPr>
        <w:t xml:space="preserve"> complex formation on the </w:t>
      </w:r>
      <w:r w:rsidR="00177DEA" w:rsidRPr="00523C33">
        <w:rPr>
          <w:rFonts w:ascii="Book Antiqua" w:eastAsia="MS Mincho" w:hAnsi="Book Antiqua" w:cs="Times New Roman"/>
          <w:sz w:val="24"/>
          <w:szCs w:val="24"/>
        </w:rPr>
        <w:t>plasma membrane</w:t>
      </w:r>
      <w:r w:rsidR="005E0CA7" w:rsidRPr="00523C33">
        <w:rPr>
          <w:rFonts w:ascii="Book Antiqua" w:eastAsia="MS Mincho" w:hAnsi="Book Antiqua" w:cs="Times New Roman"/>
          <w:sz w:val="24"/>
          <w:szCs w:val="24"/>
        </w:rPr>
        <w:t xml:space="preserve"> triggers an extrinsic coagulation cascade in response to injur</w:t>
      </w:r>
      <w:r w:rsidR="007878B3" w:rsidRPr="00523C33">
        <w:rPr>
          <w:rFonts w:ascii="Book Antiqua" w:eastAsia="MS Mincho" w:hAnsi="Book Antiqua" w:cs="Times New Roman"/>
          <w:sz w:val="24"/>
          <w:szCs w:val="24"/>
        </w:rPr>
        <w:t>y</w:t>
      </w:r>
      <w:r w:rsidR="005E0CA7" w:rsidRPr="00523C33">
        <w:rPr>
          <w:rFonts w:ascii="Book Antiqua" w:eastAsia="MS Mincho" w:hAnsi="Book Antiqua" w:cs="Times New Roman"/>
          <w:sz w:val="24"/>
          <w:szCs w:val="24"/>
        </w:rPr>
        <w:t xml:space="preserve">. </w:t>
      </w:r>
      <w:r w:rsidR="007878B3" w:rsidRPr="00523C33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0A2A4F" w:rsidRPr="00523C33">
        <w:rPr>
          <w:rFonts w:ascii="Book Antiqua" w:eastAsia="MS Mincho" w:hAnsi="Book Antiqua" w:cs="Times New Roman"/>
          <w:sz w:val="24"/>
          <w:szCs w:val="24"/>
        </w:rPr>
        <w:t>TF-</w:t>
      </w:r>
      <w:proofErr w:type="spellStart"/>
      <w:r w:rsidR="000A2A4F" w:rsidRPr="00523C33">
        <w:rPr>
          <w:rFonts w:ascii="Book Antiqua" w:eastAsia="MS Mincho" w:hAnsi="Book Antiqua" w:cs="Times New Roman"/>
          <w:sz w:val="24"/>
          <w:szCs w:val="24"/>
        </w:rPr>
        <w:t>fVIIa</w:t>
      </w:r>
      <w:proofErr w:type="spellEnd"/>
      <w:r w:rsidR="000A2A4F" w:rsidRPr="00523C33">
        <w:rPr>
          <w:rFonts w:ascii="Book Antiqua" w:eastAsia="MS Mincho" w:hAnsi="Book Antiqua" w:cs="Times New Roman"/>
          <w:sz w:val="24"/>
          <w:szCs w:val="24"/>
        </w:rPr>
        <w:t xml:space="preserve"> complex </w:t>
      </w:r>
      <w:r w:rsidR="007878B3" w:rsidRPr="00523C33">
        <w:rPr>
          <w:rFonts w:ascii="Book Antiqua" w:eastAsia="MS Mincho" w:hAnsi="Book Antiqua" w:cs="Times New Roman"/>
          <w:sz w:val="24"/>
          <w:szCs w:val="24"/>
        </w:rPr>
        <w:t xml:space="preserve">located </w:t>
      </w:r>
      <w:r w:rsidR="000A2A4F" w:rsidRPr="00523C33">
        <w:rPr>
          <w:rFonts w:ascii="Book Antiqua" w:eastAsia="MS Mincho" w:hAnsi="Book Antiqua" w:cs="Times New Roman"/>
          <w:sz w:val="24"/>
          <w:szCs w:val="24"/>
        </w:rPr>
        <w:t xml:space="preserve">on the cell surface </w:t>
      </w:r>
      <w:r w:rsidR="00AE0F60" w:rsidRPr="00523C33">
        <w:rPr>
          <w:rFonts w:ascii="Book Antiqua" w:eastAsia="MS Mincho" w:hAnsi="Book Antiqua" w:cs="Times New Roman"/>
          <w:sz w:val="24"/>
          <w:szCs w:val="24"/>
        </w:rPr>
        <w:t>initiates</w:t>
      </w:r>
      <w:r w:rsidR="005E0CA7" w:rsidRPr="00523C33">
        <w:rPr>
          <w:rFonts w:ascii="Book Antiqua" w:eastAsia="MS Mincho" w:hAnsi="Book Antiqua" w:cs="Times New Roman"/>
          <w:sz w:val="24"/>
          <w:szCs w:val="24"/>
        </w:rPr>
        <w:t xml:space="preserve"> the coagulation cascade by activating factor X </w:t>
      </w:r>
      <w:r w:rsidR="005E0CA7" w:rsidRPr="00523C33">
        <w:rPr>
          <w:rFonts w:ascii="Book Antiqua" w:eastAsia="MS Mincho" w:hAnsi="Book Antiqua" w:cs="Times New Roman"/>
          <w:i/>
          <w:sz w:val="24"/>
          <w:szCs w:val="24"/>
        </w:rPr>
        <w:t>via</w:t>
      </w:r>
      <w:r w:rsidR="005E0CA7" w:rsidRPr="00523C33">
        <w:rPr>
          <w:rFonts w:ascii="Book Antiqua" w:eastAsia="MS Mincho" w:hAnsi="Book Antiqua" w:cs="Times New Roman"/>
          <w:sz w:val="24"/>
          <w:szCs w:val="24"/>
        </w:rPr>
        <w:t xml:space="preserve"> two different</w:t>
      </w:r>
      <w:r w:rsidR="00B15489" w:rsidRPr="00523C33">
        <w:rPr>
          <w:rFonts w:ascii="Book Antiqua" w:eastAsia="MS Mincho" w:hAnsi="Book Antiqua" w:cs="Times New Roman"/>
          <w:sz w:val="24"/>
          <w:szCs w:val="24"/>
        </w:rPr>
        <w:t xml:space="preserve"> (coagulation factor IX</w:t>
      </w:r>
      <w:r w:rsidR="00B15489" w:rsidRPr="00523C33">
        <w:rPr>
          <w:rFonts w:ascii="Times New Roman" w:eastAsia="MS Mincho" w:hAnsi="Times New Roman" w:cs="Times New Roman"/>
          <w:sz w:val="24"/>
          <w:szCs w:val="24"/>
        </w:rPr>
        <w:t>‒</w:t>
      </w:r>
      <w:r w:rsidR="00B15489" w:rsidRPr="00523C33">
        <w:rPr>
          <w:rFonts w:ascii="Book Antiqua" w:eastAsia="MS Mincho" w:hAnsi="Book Antiqua" w:cs="Times New Roman"/>
          <w:sz w:val="24"/>
          <w:szCs w:val="24"/>
        </w:rPr>
        <w:t xml:space="preserve">dependent or </w:t>
      </w:r>
      <w:r w:rsidR="00B15489" w:rsidRPr="00523C33">
        <w:rPr>
          <w:rFonts w:ascii="Times New Roman" w:eastAsia="MS Mincho" w:hAnsi="Times New Roman" w:cs="Times New Roman"/>
          <w:sz w:val="24"/>
          <w:szCs w:val="24"/>
        </w:rPr>
        <w:lastRenderedPageBreak/>
        <w:t>‒</w:t>
      </w:r>
      <w:r w:rsidR="00B15489" w:rsidRPr="00523C33">
        <w:rPr>
          <w:rFonts w:ascii="Book Antiqua" w:eastAsia="MS Mincho" w:hAnsi="Book Antiqua" w:cs="Times New Roman"/>
          <w:sz w:val="24"/>
          <w:szCs w:val="24"/>
        </w:rPr>
        <w:t>independent)</w:t>
      </w:r>
      <w:r w:rsidR="005E0CA7" w:rsidRPr="00523C33">
        <w:rPr>
          <w:rFonts w:ascii="Book Antiqua" w:eastAsia="MS Mincho" w:hAnsi="Book Antiqua" w:cs="Times New Roman"/>
          <w:sz w:val="24"/>
          <w:szCs w:val="24"/>
        </w:rPr>
        <w:t xml:space="preserve"> routes</w:t>
      </w:r>
      <w:r w:rsidR="007878B3" w:rsidRPr="00523C33">
        <w:rPr>
          <w:rFonts w:ascii="Book Antiqua" w:eastAsia="MS Mincho" w:hAnsi="Book Antiqua" w:cs="Times New Roman"/>
          <w:sz w:val="24"/>
          <w:szCs w:val="24"/>
        </w:rPr>
        <w:t>. This leads</w:t>
      </w:r>
      <w:r w:rsidR="006E530C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7878B3" w:rsidRPr="00523C33">
        <w:rPr>
          <w:rFonts w:ascii="Book Antiqua" w:eastAsia="MS Mincho" w:hAnsi="Book Antiqua" w:cs="Times New Roman"/>
          <w:sz w:val="24"/>
          <w:szCs w:val="24"/>
        </w:rPr>
        <w:t xml:space="preserve">to </w:t>
      </w:r>
      <w:r w:rsidR="005E0CA7" w:rsidRPr="00523C33">
        <w:rPr>
          <w:rFonts w:ascii="Book Antiqua" w:eastAsia="MS Mincho" w:hAnsi="Book Antiqua" w:cs="Times New Roman"/>
          <w:sz w:val="24"/>
          <w:szCs w:val="24"/>
        </w:rPr>
        <w:t xml:space="preserve">fibrin deposition </w:t>
      </w:r>
      <w:r w:rsidR="005E0CA7" w:rsidRPr="00523C33">
        <w:rPr>
          <w:rFonts w:ascii="Book Antiqua" w:eastAsia="MS Mincho" w:hAnsi="Book Antiqua" w:cs="Times New Roman"/>
          <w:i/>
          <w:sz w:val="24"/>
          <w:szCs w:val="24"/>
        </w:rPr>
        <w:t>via</w:t>
      </w:r>
      <w:r w:rsidR="005E0CA7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7878B3" w:rsidRPr="00523C33">
        <w:rPr>
          <w:rFonts w:ascii="Book Antiqua" w:eastAsia="MS Mincho" w:hAnsi="Book Antiqua" w:cs="Times New Roman"/>
          <w:sz w:val="24"/>
          <w:szCs w:val="24"/>
        </w:rPr>
        <w:t xml:space="preserve">the </w:t>
      </w:r>
      <w:r w:rsidR="005E0CA7" w:rsidRPr="00523C33">
        <w:rPr>
          <w:rFonts w:ascii="Book Antiqua" w:eastAsia="MS Mincho" w:hAnsi="Book Antiqua" w:cs="Times New Roman"/>
          <w:sz w:val="24"/>
          <w:szCs w:val="24"/>
        </w:rPr>
        <w:t>formation of thrombin.</w:t>
      </w:r>
      <w:r w:rsidR="006E530C" w:rsidRPr="00523C33">
        <w:rPr>
          <w:rFonts w:ascii="Book Antiqua" w:eastAsia="MS Mincho" w:hAnsi="Book Antiqua" w:cs="Times New Roman"/>
          <w:sz w:val="24"/>
          <w:szCs w:val="24"/>
        </w:rPr>
        <w:t xml:space="preserve"> Blood coagulation completes by clot formation with </w:t>
      </w:r>
      <w:r w:rsidR="005C58D1" w:rsidRPr="00523C33">
        <w:rPr>
          <w:rFonts w:ascii="Book Antiqua" w:eastAsia="MS Mincho" w:hAnsi="Book Antiqua" w:cs="Times New Roman"/>
          <w:sz w:val="24"/>
          <w:szCs w:val="24"/>
        </w:rPr>
        <w:t>other factors</w:t>
      </w:r>
      <w:r w:rsidR="009A0D93" w:rsidRPr="00523C33">
        <w:rPr>
          <w:rFonts w:ascii="Book Antiqua" w:eastAsia="MS Mincho" w:hAnsi="Book Antiqua" w:cs="Times New Roman"/>
          <w:sz w:val="24"/>
          <w:szCs w:val="24"/>
        </w:rPr>
        <w:t>,</w:t>
      </w:r>
      <w:r w:rsidR="005C58D1" w:rsidRPr="00523C33">
        <w:rPr>
          <w:rFonts w:ascii="Book Antiqua" w:eastAsia="MS Mincho" w:hAnsi="Book Antiqua" w:cs="Times New Roman"/>
          <w:sz w:val="24"/>
          <w:szCs w:val="24"/>
        </w:rPr>
        <w:t xml:space="preserve"> such as </w:t>
      </w:r>
      <w:r w:rsidR="006E530C" w:rsidRPr="00523C33">
        <w:rPr>
          <w:rFonts w:ascii="Book Antiqua" w:eastAsia="MS Mincho" w:hAnsi="Book Antiqua" w:cs="Times New Roman"/>
          <w:sz w:val="24"/>
          <w:szCs w:val="24"/>
        </w:rPr>
        <w:t>platelets and red blood cells.</w:t>
      </w:r>
    </w:p>
    <w:p w:rsidR="00F845DC" w:rsidRPr="00F845DC" w:rsidRDefault="00F845DC" w:rsidP="00523C33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7878B3" w:rsidRPr="00523C33" w:rsidRDefault="00BA2C6E" w:rsidP="00523C33">
      <w:pPr>
        <w:spacing w:line="360" w:lineRule="auto"/>
        <w:rPr>
          <w:rFonts w:ascii="Book Antiqua" w:eastAsia="MS Mincho" w:hAnsi="Book Antiqua" w:cs="Times New Roman"/>
          <w:sz w:val="24"/>
          <w:szCs w:val="24"/>
        </w:rPr>
      </w:pPr>
      <w:r w:rsidRPr="00523C33">
        <w:rPr>
          <w:rFonts w:ascii="Book Antiqua" w:hAnsi="Book Antiqua"/>
          <w:noProof/>
          <w:sz w:val="24"/>
          <w:szCs w:val="24"/>
          <w:lang w:eastAsia="zh-CN"/>
        </w:rPr>
        <w:drawing>
          <wp:inline distT="0" distB="0" distL="0" distR="0" wp14:anchorId="184C6009" wp14:editId="450CF9DC">
            <wp:extent cx="2295525" cy="27813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8B3" w:rsidRDefault="00033D6D" w:rsidP="00523C33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523C33">
        <w:rPr>
          <w:rFonts w:ascii="Book Antiqua" w:eastAsia="MS Mincho" w:hAnsi="Book Antiqua" w:cs="Times New Roman"/>
          <w:b/>
          <w:sz w:val="24"/>
          <w:szCs w:val="24"/>
        </w:rPr>
        <w:t>Figure 2</w:t>
      </w:r>
      <w:r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Pr="00523C33">
        <w:rPr>
          <w:rFonts w:ascii="Book Antiqua" w:eastAsia="MS Mincho" w:hAnsi="Book Antiqua" w:cs="Times New Roman"/>
          <w:b/>
          <w:sz w:val="24"/>
          <w:szCs w:val="24"/>
        </w:rPr>
        <w:t xml:space="preserve">Activation of </w:t>
      </w:r>
      <w:r w:rsidR="00F50534" w:rsidRPr="00F50534">
        <w:rPr>
          <w:rFonts w:ascii="Book Antiqua" w:hAnsi="Book Antiqua" w:cs="Times New Roman"/>
          <w:b/>
          <w:sz w:val="24"/>
          <w:szCs w:val="24"/>
        </w:rPr>
        <w:t>protease-activated receptors</w:t>
      </w:r>
      <w:r w:rsidRPr="00523C33">
        <w:rPr>
          <w:rFonts w:ascii="Book Antiqua" w:eastAsia="MS Mincho" w:hAnsi="Book Antiqua" w:cs="Times New Roman"/>
          <w:b/>
          <w:sz w:val="24"/>
          <w:szCs w:val="24"/>
        </w:rPr>
        <w:t xml:space="preserve"> is a major mechanism of </w:t>
      </w:r>
      <w:r w:rsidR="00523C33" w:rsidRPr="00523C33">
        <w:rPr>
          <w:rFonts w:ascii="Book Antiqua" w:hAnsi="Book Antiqua"/>
          <w:b/>
          <w:color w:val="000000"/>
          <w:sz w:val="24"/>
          <w:szCs w:val="24"/>
        </w:rPr>
        <w:t>tissue factor</w:t>
      </w:r>
      <w:r w:rsidRPr="00523C33">
        <w:rPr>
          <w:rFonts w:ascii="Book Antiqua" w:eastAsia="MS Mincho" w:hAnsi="Book Antiqua" w:cs="Times New Roman"/>
          <w:b/>
          <w:sz w:val="24"/>
          <w:szCs w:val="24"/>
        </w:rPr>
        <w:t>-</w:t>
      </w:r>
      <w:proofErr w:type="spellStart"/>
      <w:r w:rsidRPr="00523C33">
        <w:rPr>
          <w:rFonts w:ascii="Book Antiqua" w:eastAsia="MS Mincho" w:hAnsi="Book Antiqua" w:cs="Times New Roman"/>
          <w:b/>
          <w:sz w:val="24"/>
          <w:szCs w:val="24"/>
        </w:rPr>
        <w:t>fVIIa</w:t>
      </w:r>
      <w:proofErr w:type="spellEnd"/>
      <w:r w:rsidRPr="00523C33">
        <w:rPr>
          <w:rFonts w:ascii="Book Antiqua" w:eastAsia="MS Mincho" w:hAnsi="Book Antiqua" w:cs="Times New Roman"/>
          <w:b/>
          <w:sz w:val="24"/>
          <w:szCs w:val="24"/>
        </w:rPr>
        <w:t xml:space="preserve"> signaling in breast cancer cells.</w:t>
      </w:r>
      <w:r w:rsidR="000D0068" w:rsidRPr="00523C33">
        <w:rPr>
          <w:rFonts w:ascii="Book Antiqua" w:eastAsia="MS Mincho" w:hAnsi="Book Antiqua" w:cs="Times New Roman"/>
          <w:b/>
          <w:sz w:val="24"/>
          <w:szCs w:val="24"/>
        </w:rPr>
        <w:t xml:space="preserve"> </w:t>
      </w:r>
      <w:r w:rsidR="009A0D93" w:rsidRPr="00523C33">
        <w:rPr>
          <w:rFonts w:ascii="Book Antiqua" w:eastAsia="MS Mincho" w:hAnsi="Book Antiqua" w:cs="Times New Roman"/>
          <w:sz w:val="24"/>
          <w:szCs w:val="24"/>
        </w:rPr>
        <w:t>The p</w:t>
      </w:r>
      <w:r w:rsidR="000D0068" w:rsidRPr="00523C33">
        <w:rPr>
          <w:rFonts w:ascii="Book Antiqua" w:eastAsia="MS Mincho" w:hAnsi="Book Antiqua" w:cs="Times New Roman"/>
          <w:sz w:val="24"/>
          <w:szCs w:val="24"/>
        </w:rPr>
        <w:t>roteolytic activities of</w:t>
      </w:r>
      <w:r w:rsidR="009A0D93" w:rsidRPr="00523C33">
        <w:rPr>
          <w:rFonts w:ascii="Book Antiqua" w:eastAsia="MS Mincho" w:hAnsi="Book Antiqua" w:cs="Times New Roman"/>
          <w:sz w:val="24"/>
          <w:szCs w:val="24"/>
        </w:rPr>
        <w:t xml:space="preserve"> the</w:t>
      </w:r>
      <w:r w:rsidR="000D0068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742FC2" w:rsidRPr="00742FC2">
        <w:rPr>
          <w:rFonts w:ascii="Book Antiqua" w:hAnsi="Book Antiqua"/>
          <w:color w:val="000000"/>
          <w:sz w:val="24"/>
          <w:szCs w:val="24"/>
        </w:rPr>
        <w:t>tissue factor</w:t>
      </w:r>
      <w:r w:rsidR="00742FC2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742FC2">
        <w:rPr>
          <w:rFonts w:ascii="Book Antiqua" w:eastAsia="宋体" w:hAnsi="Book Antiqua" w:cs="Times New Roman" w:hint="eastAsia"/>
          <w:sz w:val="24"/>
          <w:szCs w:val="24"/>
          <w:lang w:eastAsia="zh-CN"/>
        </w:rPr>
        <w:t>(</w:t>
      </w:r>
      <w:r w:rsidR="00742FC2" w:rsidRPr="00523C33">
        <w:rPr>
          <w:rFonts w:ascii="Book Antiqua" w:eastAsia="MS Mincho" w:hAnsi="Book Antiqua" w:cs="Times New Roman"/>
          <w:sz w:val="24"/>
          <w:szCs w:val="24"/>
        </w:rPr>
        <w:t>TF</w:t>
      </w:r>
      <w:r w:rsidR="00742FC2">
        <w:rPr>
          <w:rFonts w:ascii="Book Antiqua" w:eastAsia="宋体" w:hAnsi="Book Antiqua" w:cs="Times New Roman" w:hint="eastAsia"/>
          <w:sz w:val="24"/>
          <w:szCs w:val="24"/>
          <w:lang w:eastAsia="zh-CN"/>
        </w:rPr>
        <w:t>)</w:t>
      </w:r>
      <w:r w:rsidR="000D0068" w:rsidRPr="00523C33">
        <w:rPr>
          <w:rFonts w:ascii="Book Antiqua" w:eastAsia="MS Mincho" w:hAnsi="Book Antiqua" w:cs="Times New Roman"/>
          <w:sz w:val="24"/>
          <w:szCs w:val="24"/>
        </w:rPr>
        <w:t>-</w:t>
      </w:r>
      <w:proofErr w:type="spellStart"/>
      <w:r w:rsidR="000D0068" w:rsidRPr="00523C33">
        <w:rPr>
          <w:rFonts w:ascii="Book Antiqua" w:eastAsia="MS Mincho" w:hAnsi="Book Antiqua" w:cs="Times New Roman"/>
          <w:sz w:val="24"/>
          <w:szCs w:val="24"/>
        </w:rPr>
        <w:t>fVIIa</w:t>
      </w:r>
      <w:proofErr w:type="spellEnd"/>
      <w:r w:rsidR="00324DDD" w:rsidRPr="00523C33">
        <w:rPr>
          <w:rFonts w:ascii="Book Antiqua" w:eastAsia="MS Mincho" w:hAnsi="Book Antiqua" w:cs="Times New Roman"/>
          <w:sz w:val="24"/>
          <w:szCs w:val="24"/>
        </w:rPr>
        <w:t xml:space="preserve"> binary complex (potentially</w:t>
      </w:r>
      <w:r w:rsidR="0087290E" w:rsidRPr="00523C33">
        <w:rPr>
          <w:rFonts w:ascii="Book Antiqua" w:eastAsia="MS Mincho" w:hAnsi="Book Antiqua" w:cs="Times New Roman"/>
          <w:sz w:val="24"/>
          <w:szCs w:val="24"/>
        </w:rPr>
        <w:t xml:space="preserve"> (designated as dotted line)</w:t>
      </w:r>
      <w:r w:rsidR="00324DDD" w:rsidRPr="00523C33">
        <w:rPr>
          <w:rFonts w:ascii="Book Antiqua" w:eastAsia="MS Mincho" w:hAnsi="Book Antiqua" w:cs="Times New Roman"/>
          <w:sz w:val="24"/>
          <w:szCs w:val="24"/>
        </w:rPr>
        <w:t xml:space="preserve"> terna</w:t>
      </w:r>
      <w:r w:rsidR="009A0D93" w:rsidRPr="00523C33">
        <w:rPr>
          <w:rFonts w:ascii="Book Antiqua" w:eastAsia="MS Mincho" w:hAnsi="Book Antiqua" w:cs="Times New Roman"/>
          <w:sz w:val="24"/>
          <w:szCs w:val="24"/>
        </w:rPr>
        <w:t>r</w:t>
      </w:r>
      <w:r w:rsidR="00324DDD" w:rsidRPr="00523C33">
        <w:rPr>
          <w:rFonts w:ascii="Book Antiqua" w:eastAsia="MS Mincho" w:hAnsi="Book Antiqua" w:cs="Times New Roman"/>
          <w:sz w:val="24"/>
          <w:szCs w:val="24"/>
        </w:rPr>
        <w:t xml:space="preserve">y complex with </w:t>
      </w:r>
      <w:proofErr w:type="spellStart"/>
      <w:r w:rsidR="00324DDD" w:rsidRPr="00523C33">
        <w:rPr>
          <w:rFonts w:ascii="Book Antiqua" w:eastAsia="MS Mincho" w:hAnsi="Book Antiqua" w:cs="Times New Roman"/>
          <w:sz w:val="24"/>
          <w:szCs w:val="24"/>
        </w:rPr>
        <w:t>fXa</w:t>
      </w:r>
      <w:proofErr w:type="spellEnd"/>
      <w:r w:rsidR="00324DDD" w:rsidRPr="00523C33">
        <w:rPr>
          <w:rFonts w:ascii="Book Antiqua" w:eastAsia="MS Mincho" w:hAnsi="Book Antiqua" w:cs="Times New Roman"/>
          <w:sz w:val="24"/>
          <w:szCs w:val="24"/>
        </w:rPr>
        <w:t>)</w:t>
      </w:r>
      <w:r w:rsidR="000D0068" w:rsidRPr="00523C33">
        <w:rPr>
          <w:rFonts w:ascii="Book Antiqua" w:eastAsia="MS Mincho" w:hAnsi="Book Antiqua" w:cs="Times New Roman"/>
          <w:sz w:val="24"/>
          <w:szCs w:val="24"/>
        </w:rPr>
        <w:t xml:space="preserve"> cleave</w:t>
      </w:r>
      <w:r w:rsidR="009A0D93" w:rsidRPr="00523C33">
        <w:rPr>
          <w:rFonts w:ascii="Book Antiqua" w:eastAsia="MS Mincho" w:hAnsi="Book Antiqua" w:cs="Times New Roman"/>
          <w:sz w:val="24"/>
          <w:szCs w:val="24"/>
        </w:rPr>
        <w:t xml:space="preserve"> the</w:t>
      </w:r>
      <w:r w:rsidR="000D0068" w:rsidRPr="00523C33">
        <w:rPr>
          <w:rFonts w:ascii="Book Antiqua" w:eastAsia="MS Mincho" w:hAnsi="Book Antiqua" w:cs="Times New Roman"/>
          <w:sz w:val="24"/>
          <w:szCs w:val="24"/>
        </w:rPr>
        <w:t xml:space="preserve"> N-terminal end of </w:t>
      </w:r>
      <w:r w:rsidR="00F50534" w:rsidRPr="00523C33">
        <w:rPr>
          <w:rFonts w:ascii="Book Antiqua" w:hAnsi="Book Antiqua" w:cs="Times New Roman"/>
          <w:sz w:val="24"/>
          <w:szCs w:val="24"/>
        </w:rPr>
        <w:t>protease-activated receptors</w:t>
      </w:r>
      <w:r w:rsidR="00F50534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F50534">
        <w:rPr>
          <w:rFonts w:ascii="Book Antiqua" w:eastAsia="宋体" w:hAnsi="Book Antiqua" w:cs="Times New Roman" w:hint="eastAsia"/>
          <w:sz w:val="24"/>
          <w:szCs w:val="24"/>
          <w:lang w:eastAsia="zh-CN"/>
        </w:rPr>
        <w:t>(</w:t>
      </w:r>
      <w:r w:rsidR="000D0068" w:rsidRPr="00523C33">
        <w:rPr>
          <w:rFonts w:ascii="Book Antiqua" w:eastAsia="MS Mincho" w:hAnsi="Book Antiqua" w:cs="Times New Roman"/>
          <w:sz w:val="24"/>
          <w:szCs w:val="24"/>
        </w:rPr>
        <w:t>PARs</w:t>
      </w:r>
      <w:r w:rsidR="00F50534">
        <w:rPr>
          <w:rFonts w:ascii="Book Antiqua" w:eastAsia="宋体" w:hAnsi="Book Antiqua" w:cs="Times New Roman" w:hint="eastAsia"/>
          <w:sz w:val="24"/>
          <w:szCs w:val="24"/>
          <w:lang w:eastAsia="zh-CN"/>
        </w:rPr>
        <w:t>)</w:t>
      </w:r>
      <w:r w:rsidR="000D0068" w:rsidRPr="00523C33">
        <w:rPr>
          <w:rFonts w:ascii="Book Antiqua" w:eastAsia="MS Mincho" w:hAnsi="Book Antiqua" w:cs="Times New Roman"/>
          <w:sz w:val="24"/>
          <w:szCs w:val="24"/>
        </w:rPr>
        <w:t xml:space="preserve">. PARs are then activated </w:t>
      </w:r>
      <w:r w:rsidR="000D0068" w:rsidRPr="00523C33">
        <w:rPr>
          <w:rFonts w:ascii="Book Antiqua" w:eastAsia="MS Mincho" w:hAnsi="Book Antiqua" w:cs="Times New Roman"/>
          <w:i/>
          <w:sz w:val="24"/>
          <w:szCs w:val="24"/>
        </w:rPr>
        <w:t>via</w:t>
      </w:r>
      <w:r w:rsidR="000D0068" w:rsidRPr="00523C33">
        <w:rPr>
          <w:rFonts w:ascii="Book Antiqua" w:eastAsia="MS Mincho" w:hAnsi="Book Antiqua" w:cs="Times New Roman"/>
          <w:sz w:val="24"/>
          <w:szCs w:val="24"/>
        </w:rPr>
        <w:t xml:space="preserve"> intra-molecular binding between</w:t>
      </w:r>
      <w:r w:rsidR="009A0D93" w:rsidRPr="00523C33">
        <w:rPr>
          <w:rFonts w:ascii="Book Antiqua" w:eastAsia="MS Mincho" w:hAnsi="Book Antiqua" w:cs="Times New Roman"/>
          <w:sz w:val="24"/>
          <w:szCs w:val="24"/>
        </w:rPr>
        <w:t xml:space="preserve"> the</w:t>
      </w:r>
      <w:r w:rsidR="000D0068" w:rsidRPr="00523C33">
        <w:rPr>
          <w:rFonts w:ascii="Book Antiqua" w:eastAsia="MS Mincho" w:hAnsi="Book Antiqua" w:cs="Times New Roman"/>
          <w:sz w:val="24"/>
          <w:szCs w:val="24"/>
        </w:rPr>
        <w:t xml:space="preserve"> new</w:t>
      </w:r>
      <w:r w:rsidR="009A0D93" w:rsidRPr="00523C33">
        <w:rPr>
          <w:rFonts w:ascii="Book Antiqua" w:eastAsia="MS Mincho" w:hAnsi="Book Antiqua" w:cs="Times New Roman"/>
          <w:sz w:val="24"/>
          <w:szCs w:val="24"/>
        </w:rPr>
        <w:t>ly created</w:t>
      </w:r>
      <w:r w:rsidR="000D0068" w:rsidRPr="00523C33">
        <w:rPr>
          <w:rFonts w:ascii="Book Antiqua" w:eastAsia="MS Mincho" w:hAnsi="Book Antiqua" w:cs="Times New Roman"/>
          <w:sz w:val="24"/>
          <w:szCs w:val="24"/>
        </w:rPr>
        <w:t xml:space="preserve"> N-termin</w:t>
      </w:r>
      <w:r w:rsidR="003A062B" w:rsidRPr="00523C33">
        <w:rPr>
          <w:rFonts w:ascii="Book Antiqua" w:eastAsia="MS Mincho" w:hAnsi="Book Antiqua" w:cs="Times New Roman"/>
          <w:sz w:val="24"/>
          <w:szCs w:val="24"/>
        </w:rPr>
        <w:t>us</w:t>
      </w:r>
      <w:r w:rsidR="000D0068" w:rsidRPr="00523C33">
        <w:rPr>
          <w:rFonts w:ascii="Book Antiqua" w:eastAsia="MS Mincho" w:hAnsi="Book Antiqua" w:cs="Times New Roman"/>
          <w:sz w:val="24"/>
          <w:szCs w:val="24"/>
        </w:rPr>
        <w:t xml:space="preserve"> and </w:t>
      </w:r>
      <w:r w:rsidR="00A8692B" w:rsidRPr="00523C33">
        <w:rPr>
          <w:rFonts w:ascii="Book Antiqua" w:eastAsia="MS Mincho" w:hAnsi="Book Antiqua" w:cs="Times New Roman"/>
          <w:sz w:val="24"/>
          <w:szCs w:val="24"/>
        </w:rPr>
        <w:t xml:space="preserve">an </w:t>
      </w:r>
      <w:r w:rsidR="000D0068" w:rsidRPr="00523C33">
        <w:rPr>
          <w:rFonts w:ascii="Book Antiqua" w:eastAsia="MS Mincho" w:hAnsi="Book Antiqua" w:cs="Times New Roman"/>
          <w:sz w:val="24"/>
          <w:szCs w:val="24"/>
        </w:rPr>
        <w:t>extracellular loop region of the receptors.</w:t>
      </w:r>
      <w:r w:rsidR="00324DDD" w:rsidRPr="00523C33">
        <w:rPr>
          <w:rFonts w:ascii="Book Antiqua" w:eastAsia="MS Mincho" w:hAnsi="Book Antiqua" w:cs="Times New Roman"/>
          <w:sz w:val="24"/>
          <w:szCs w:val="24"/>
        </w:rPr>
        <w:t xml:space="preserve"> Activat</w:t>
      </w:r>
      <w:r w:rsidR="007E598E" w:rsidRPr="00523C33">
        <w:rPr>
          <w:rFonts w:ascii="Book Antiqua" w:eastAsia="MS Mincho" w:hAnsi="Book Antiqua" w:cs="Times New Roman"/>
          <w:sz w:val="24"/>
          <w:szCs w:val="24"/>
        </w:rPr>
        <w:t>ion of</w:t>
      </w:r>
      <w:r w:rsidR="00324DDD" w:rsidRPr="00523C33">
        <w:rPr>
          <w:rFonts w:ascii="Book Antiqua" w:eastAsia="MS Mincho" w:hAnsi="Book Antiqua" w:cs="Times New Roman"/>
          <w:sz w:val="24"/>
          <w:szCs w:val="24"/>
        </w:rPr>
        <w:t xml:space="preserve"> these G-protein</w:t>
      </w:r>
      <w:r w:rsidR="00DF6237" w:rsidRPr="00523C33">
        <w:rPr>
          <w:rFonts w:ascii="Book Antiqua" w:eastAsia="MS Mincho" w:hAnsi="Book Antiqua" w:cs="Times New Roman"/>
          <w:sz w:val="24"/>
          <w:szCs w:val="24"/>
        </w:rPr>
        <w:t>-</w:t>
      </w:r>
      <w:r w:rsidR="00324DDD" w:rsidRPr="00523C33">
        <w:rPr>
          <w:rFonts w:ascii="Book Antiqua" w:eastAsia="MS Mincho" w:hAnsi="Book Antiqua" w:cs="Times New Roman"/>
          <w:sz w:val="24"/>
          <w:szCs w:val="24"/>
        </w:rPr>
        <w:t xml:space="preserve">coupled receptors </w:t>
      </w:r>
      <w:r w:rsidR="007E598E" w:rsidRPr="00523C33">
        <w:rPr>
          <w:rFonts w:ascii="Book Antiqua" w:eastAsia="MS Mincho" w:hAnsi="Book Antiqua" w:cs="Times New Roman"/>
          <w:sz w:val="24"/>
          <w:szCs w:val="24"/>
        </w:rPr>
        <w:t xml:space="preserve">subsequently </w:t>
      </w:r>
      <w:r w:rsidR="00324DDD" w:rsidRPr="00523C33">
        <w:rPr>
          <w:rFonts w:ascii="Book Antiqua" w:eastAsia="MS Mincho" w:hAnsi="Book Antiqua" w:cs="Times New Roman"/>
          <w:sz w:val="24"/>
          <w:szCs w:val="24"/>
        </w:rPr>
        <w:t>activate</w:t>
      </w:r>
      <w:r w:rsidR="007E598E" w:rsidRPr="00523C33">
        <w:rPr>
          <w:rFonts w:ascii="Book Antiqua" w:eastAsia="MS Mincho" w:hAnsi="Book Antiqua" w:cs="Times New Roman"/>
          <w:sz w:val="24"/>
          <w:szCs w:val="24"/>
        </w:rPr>
        <w:t>s</w:t>
      </w:r>
      <w:r w:rsidR="00324DDD" w:rsidRPr="00523C33">
        <w:rPr>
          <w:rFonts w:ascii="Book Antiqua" w:eastAsia="MS Mincho" w:hAnsi="Book Antiqua" w:cs="Times New Roman"/>
          <w:sz w:val="24"/>
          <w:szCs w:val="24"/>
        </w:rPr>
        <w:t xml:space="preserve"> downstream signaling cascades.</w:t>
      </w:r>
      <w:r w:rsidR="005C58D1" w:rsidRPr="00523C33">
        <w:rPr>
          <w:rFonts w:ascii="Book Antiqua" w:eastAsia="MS Mincho" w:hAnsi="Book Antiqua" w:cs="Times New Roman"/>
          <w:sz w:val="24"/>
          <w:szCs w:val="24"/>
        </w:rPr>
        <w:t xml:space="preserve"> A number of studies have indicated that PAR2 is crucial for activation of </w:t>
      </w:r>
      <w:r w:rsidR="008773F4" w:rsidRPr="00523C33">
        <w:rPr>
          <w:rFonts w:ascii="Book Antiqua" w:eastAsia="MS Mincho" w:hAnsi="Book Antiqua" w:cs="Times New Roman"/>
          <w:sz w:val="24"/>
          <w:szCs w:val="24"/>
        </w:rPr>
        <w:t xml:space="preserve">a </w:t>
      </w:r>
      <w:r w:rsidR="005C58D1" w:rsidRPr="00523C33">
        <w:rPr>
          <w:rFonts w:ascii="Book Antiqua" w:eastAsia="MS Mincho" w:hAnsi="Book Antiqua" w:cs="Times New Roman"/>
          <w:sz w:val="24"/>
          <w:szCs w:val="24"/>
        </w:rPr>
        <w:t>TF-</w:t>
      </w:r>
      <w:proofErr w:type="spellStart"/>
      <w:r w:rsidR="005C58D1" w:rsidRPr="00523C33">
        <w:rPr>
          <w:rFonts w:ascii="Book Antiqua" w:eastAsia="MS Mincho" w:hAnsi="Book Antiqua" w:cs="Times New Roman"/>
          <w:sz w:val="24"/>
          <w:szCs w:val="24"/>
        </w:rPr>
        <w:t>fVII</w:t>
      </w:r>
      <w:proofErr w:type="spellEnd"/>
      <w:r w:rsidR="008773F4" w:rsidRPr="00523C33">
        <w:rPr>
          <w:rFonts w:ascii="Book Antiqua" w:eastAsia="MS Mincho" w:hAnsi="Book Antiqua" w:cs="Times New Roman"/>
          <w:sz w:val="24"/>
          <w:szCs w:val="24"/>
        </w:rPr>
        <w:t>-driven</w:t>
      </w:r>
      <w:r w:rsidR="007E598E" w:rsidRPr="00523C33">
        <w:rPr>
          <w:rFonts w:ascii="Book Antiqua" w:eastAsia="MS Mincho" w:hAnsi="Book Antiqua" w:cs="Times New Roman"/>
          <w:sz w:val="24"/>
          <w:szCs w:val="24"/>
        </w:rPr>
        <w:t xml:space="preserve"> signaling cascade</w:t>
      </w:r>
      <w:r w:rsidR="005C58D1" w:rsidRPr="00523C33">
        <w:rPr>
          <w:rFonts w:ascii="Book Antiqua" w:eastAsia="MS Mincho" w:hAnsi="Book Antiqua" w:cs="Times New Roman"/>
          <w:sz w:val="24"/>
          <w:szCs w:val="24"/>
        </w:rPr>
        <w:t xml:space="preserve"> in breast cancer cells. </w:t>
      </w:r>
      <w:r w:rsidR="008773F4" w:rsidRPr="00523C33">
        <w:rPr>
          <w:rFonts w:ascii="Book Antiqua" w:eastAsia="MS Mincho" w:hAnsi="Book Antiqua" w:cs="Times New Roman"/>
          <w:sz w:val="24"/>
          <w:szCs w:val="24"/>
        </w:rPr>
        <w:t>The r</w:t>
      </w:r>
      <w:r w:rsidR="005C58D1" w:rsidRPr="00523C33">
        <w:rPr>
          <w:rFonts w:ascii="Book Antiqua" w:eastAsia="MS Mincho" w:hAnsi="Book Antiqua" w:cs="Times New Roman"/>
          <w:sz w:val="24"/>
          <w:szCs w:val="24"/>
        </w:rPr>
        <w:t>ole</w:t>
      </w:r>
      <w:r w:rsidR="008773F4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5C58D1" w:rsidRPr="00523C33">
        <w:rPr>
          <w:rFonts w:ascii="Book Antiqua" w:eastAsia="MS Mincho" w:hAnsi="Book Antiqua" w:cs="Times New Roman"/>
          <w:sz w:val="24"/>
          <w:szCs w:val="24"/>
        </w:rPr>
        <w:t xml:space="preserve">of </w:t>
      </w:r>
      <w:r w:rsidR="00A8692B" w:rsidRPr="00523C33">
        <w:rPr>
          <w:rFonts w:ascii="Book Antiqua" w:eastAsia="MS Mincho" w:hAnsi="Book Antiqua" w:cs="Times New Roman"/>
          <w:sz w:val="24"/>
          <w:szCs w:val="24"/>
        </w:rPr>
        <w:t>TF-</w:t>
      </w:r>
      <w:proofErr w:type="spellStart"/>
      <w:r w:rsidR="00A8692B" w:rsidRPr="00523C33">
        <w:rPr>
          <w:rFonts w:ascii="Book Antiqua" w:eastAsia="MS Mincho" w:hAnsi="Book Antiqua" w:cs="Times New Roman"/>
          <w:sz w:val="24"/>
          <w:szCs w:val="24"/>
        </w:rPr>
        <w:t>fVII</w:t>
      </w:r>
      <w:proofErr w:type="spellEnd"/>
      <w:r w:rsidR="00A8692B" w:rsidRPr="00523C33">
        <w:rPr>
          <w:rFonts w:ascii="Book Antiqua" w:eastAsia="MS Mincho" w:hAnsi="Book Antiqua" w:cs="Times New Roman"/>
          <w:sz w:val="24"/>
          <w:szCs w:val="24"/>
        </w:rPr>
        <w:t xml:space="preserve"> on </w:t>
      </w:r>
      <w:r w:rsidR="005C58D1" w:rsidRPr="00523C33">
        <w:rPr>
          <w:rFonts w:ascii="Book Antiqua" w:eastAsia="MS Mincho" w:hAnsi="Book Antiqua" w:cs="Times New Roman"/>
          <w:sz w:val="24"/>
          <w:szCs w:val="24"/>
        </w:rPr>
        <w:t xml:space="preserve">PAR1 </w:t>
      </w:r>
      <w:r w:rsidR="00A8692B" w:rsidRPr="00523C33">
        <w:rPr>
          <w:rFonts w:ascii="Book Antiqua" w:eastAsia="MS Mincho" w:hAnsi="Book Antiqua" w:cs="Times New Roman"/>
          <w:sz w:val="24"/>
          <w:szCs w:val="24"/>
        </w:rPr>
        <w:t xml:space="preserve">signaling in breast cancer cells </w:t>
      </w:r>
      <w:r w:rsidR="005C58D1" w:rsidRPr="00523C33">
        <w:rPr>
          <w:rFonts w:ascii="Book Antiqua" w:eastAsia="MS Mincho" w:hAnsi="Book Antiqua" w:cs="Times New Roman"/>
          <w:sz w:val="24"/>
          <w:szCs w:val="24"/>
        </w:rPr>
        <w:t>is less evident.</w:t>
      </w:r>
    </w:p>
    <w:p w:rsidR="00A157B4" w:rsidRPr="00A157B4" w:rsidRDefault="00A157B4" w:rsidP="00523C33">
      <w:pPr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5E0CA7" w:rsidRPr="00523C33" w:rsidRDefault="00BA2C6E" w:rsidP="00523C33">
      <w:pPr>
        <w:spacing w:line="360" w:lineRule="auto"/>
        <w:rPr>
          <w:rFonts w:ascii="Book Antiqua" w:hAnsi="Book Antiqua"/>
          <w:b/>
          <w:color w:val="000000"/>
          <w:sz w:val="24"/>
          <w:szCs w:val="24"/>
        </w:rPr>
      </w:pPr>
      <w:r w:rsidRPr="00523C33">
        <w:rPr>
          <w:rFonts w:ascii="Book Antiqua" w:hAnsi="Book Antiqua"/>
          <w:noProof/>
          <w:sz w:val="24"/>
          <w:szCs w:val="24"/>
          <w:lang w:eastAsia="zh-CN"/>
        </w:rPr>
        <w:lastRenderedPageBreak/>
        <w:drawing>
          <wp:inline distT="0" distB="0" distL="0" distR="0" wp14:anchorId="1DDA366E" wp14:editId="5766D4B4">
            <wp:extent cx="5314950" cy="41529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1D7" w:rsidRPr="00AA6399" w:rsidRDefault="002F51D7" w:rsidP="00523C33">
      <w:pPr>
        <w:spacing w:line="360" w:lineRule="auto"/>
        <w:rPr>
          <w:rFonts w:ascii="Book Antiqua" w:eastAsia="宋体" w:hAnsi="Book Antiqua"/>
          <w:color w:val="000000"/>
          <w:sz w:val="24"/>
          <w:szCs w:val="24"/>
          <w:lang w:eastAsia="zh-CN"/>
        </w:rPr>
      </w:pPr>
      <w:r w:rsidRPr="00523C33">
        <w:rPr>
          <w:rFonts w:ascii="Book Antiqua" w:hAnsi="Book Antiqua"/>
          <w:b/>
          <w:color w:val="000000"/>
          <w:sz w:val="24"/>
          <w:szCs w:val="24"/>
        </w:rPr>
        <w:t xml:space="preserve">Figure 3 Possible mechanisms of expression and functional regulation of </w:t>
      </w:r>
      <w:r w:rsidR="00523C33" w:rsidRPr="00523C33">
        <w:rPr>
          <w:rFonts w:ascii="Book Antiqua" w:hAnsi="Book Antiqua"/>
          <w:b/>
          <w:color w:val="000000"/>
          <w:sz w:val="24"/>
          <w:szCs w:val="24"/>
        </w:rPr>
        <w:t>tissue factor</w:t>
      </w:r>
      <w:r w:rsidRPr="00523C33">
        <w:rPr>
          <w:rFonts w:ascii="Book Antiqua" w:hAnsi="Book Antiqua"/>
          <w:b/>
          <w:color w:val="000000"/>
          <w:sz w:val="24"/>
          <w:szCs w:val="24"/>
        </w:rPr>
        <w:t xml:space="preserve"> and </w:t>
      </w:r>
      <w:proofErr w:type="spellStart"/>
      <w:r w:rsidRPr="00523C33">
        <w:rPr>
          <w:rFonts w:ascii="Book Antiqua" w:hAnsi="Book Antiqua"/>
          <w:b/>
          <w:color w:val="000000"/>
          <w:sz w:val="24"/>
          <w:szCs w:val="24"/>
        </w:rPr>
        <w:t>fVII</w:t>
      </w:r>
      <w:proofErr w:type="spellEnd"/>
      <w:r w:rsidRPr="00523C33">
        <w:rPr>
          <w:rFonts w:ascii="Book Antiqua" w:hAnsi="Book Antiqua"/>
          <w:b/>
          <w:color w:val="000000"/>
          <w:sz w:val="24"/>
          <w:szCs w:val="24"/>
        </w:rPr>
        <w:t xml:space="preserve"> in breast cancer cells. </w:t>
      </w:r>
      <w:proofErr w:type="gramStart"/>
      <w:r w:rsidRPr="00523C33">
        <w:rPr>
          <w:rFonts w:ascii="Book Antiqua" w:hAnsi="Book Antiqua"/>
          <w:color w:val="000000"/>
          <w:sz w:val="24"/>
          <w:szCs w:val="24"/>
        </w:rPr>
        <w:t xml:space="preserve">Schematic overview </w:t>
      </w:r>
      <w:r w:rsidR="00820685" w:rsidRPr="00523C33">
        <w:rPr>
          <w:rFonts w:ascii="Book Antiqua" w:hAnsi="Book Antiqua"/>
          <w:color w:val="000000"/>
          <w:sz w:val="24"/>
          <w:szCs w:val="24"/>
        </w:rPr>
        <w:t>summariz</w:t>
      </w:r>
      <w:r w:rsidR="00586E5F" w:rsidRPr="00523C33">
        <w:rPr>
          <w:rFonts w:ascii="Book Antiqua" w:hAnsi="Book Antiqua"/>
          <w:color w:val="000000"/>
          <w:sz w:val="24"/>
          <w:szCs w:val="24"/>
        </w:rPr>
        <w:t>ing the</w:t>
      </w:r>
      <w:r w:rsidRPr="00523C33">
        <w:rPr>
          <w:rFonts w:ascii="Book Antiqua" w:hAnsi="Book Antiqua"/>
          <w:color w:val="000000"/>
          <w:sz w:val="24"/>
          <w:szCs w:val="24"/>
        </w:rPr>
        <w:t xml:space="preserve"> </w:t>
      </w:r>
      <w:r w:rsidR="00820685" w:rsidRPr="00523C33">
        <w:rPr>
          <w:rFonts w:ascii="Book Antiqua" w:hAnsi="Book Antiqua"/>
          <w:color w:val="000000"/>
          <w:sz w:val="24"/>
          <w:szCs w:val="24"/>
        </w:rPr>
        <w:t>multiple mechanisms of gene expression, functional tuning</w:t>
      </w:r>
      <w:r w:rsidR="00DF6237" w:rsidRPr="00523C33">
        <w:rPr>
          <w:rFonts w:ascii="Book Antiqua" w:hAnsi="Book Antiqua"/>
          <w:color w:val="000000"/>
          <w:sz w:val="24"/>
          <w:szCs w:val="24"/>
        </w:rPr>
        <w:t>,</w:t>
      </w:r>
      <w:r w:rsidR="00820685" w:rsidRPr="00523C33">
        <w:rPr>
          <w:rFonts w:ascii="Book Antiqua" w:hAnsi="Book Antiqua"/>
          <w:color w:val="000000"/>
          <w:sz w:val="24"/>
          <w:szCs w:val="24"/>
        </w:rPr>
        <w:t xml:space="preserve"> and intracellular signaling in breast cancer cells</w:t>
      </w:r>
      <w:r w:rsidR="00586E5F" w:rsidRPr="00523C33">
        <w:rPr>
          <w:rFonts w:ascii="Book Antiqua" w:hAnsi="Book Antiqua"/>
          <w:color w:val="000000"/>
          <w:sz w:val="24"/>
          <w:szCs w:val="24"/>
        </w:rPr>
        <w:t>, as</w:t>
      </w:r>
      <w:r w:rsidR="00820685" w:rsidRPr="00523C33">
        <w:rPr>
          <w:rFonts w:ascii="Book Antiqua" w:hAnsi="Book Antiqua"/>
          <w:color w:val="000000"/>
          <w:sz w:val="24"/>
          <w:szCs w:val="24"/>
        </w:rPr>
        <w:t xml:space="preserve"> described </w:t>
      </w:r>
      <w:r w:rsidR="00586E5F" w:rsidRPr="00523C33">
        <w:rPr>
          <w:rFonts w:ascii="Book Antiqua" w:hAnsi="Book Antiqua"/>
          <w:color w:val="000000"/>
          <w:sz w:val="24"/>
          <w:szCs w:val="24"/>
        </w:rPr>
        <w:t>in this</w:t>
      </w:r>
      <w:r w:rsidR="00820685" w:rsidRPr="00523C33">
        <w:rPr>
          <w:rFonts w:ascii="Book Antiqua" w:hAnsi="Book Antiqua"/>
          <w:color w:val="000000"/>
          <w:sz w:val="24"/>
          <w:szCs w:val="24"/>
        </w:rPr>
        <w:t xml:space="preserve"> review.</w:t>
      </w:r>
      <w:proofErr w:type="gramEnd"/>
      <w:r w:rsidR="00820685" w:rsidRPr="00523C33">
        <w:rPr>
          <w:rFonts w:ascii="Book Antiqua" w:hAnsi="Book Antiqua"/>
          <w:color w:val="000000"/>
          <w:sz w:val="24"/>
          <w:szCs w:val="24"/>
        </w:rPr>
        <w:t xml:space="preserve"> </w:t>
      </w:r>
      <w:r w:rsidR="00803AA6" w:rsidRPr="00523C33">
        <w:rPr>
          <w:rFonts w:ascii="Book Antiqua" w:hAnsi="Book Antiqua"/>
          <w:color w:val="000000"/>
          <w:sz w:val="24"/>
          <w:szCs w:val="24"/>
        </w:rPr>
        <w:t xml:space="preserve">It </w:t>
      </w:r>
      <w:r w:rsidR="00634876" w:rsidRPr="00523C33">
        <w:rPr>
          <w:rFonts w:ascii="Book Antiqua" w:hAnsi="Book Antiqua"/>
          <w:color w:val="000000"/>
          <w:sz w:val="24"/>
          <w:szCs w:val="24"/>
        </w:rPr>
        <w:t>has been</w:t>
      </w:r>
      <w:r w:rsidR="00803AA6" w:rsidRPr="00523C33">
        <w:rPr>
          <w:rFonts w:ascii="Book Antiqua" w:hAnsi="Book Antiqua"/>
          <w:color w:val="000000"/>
          <w:sz w:val="24"/>
          <w:szCs w:val="24"/>
        </w:rPr>
        <w:t xml:space="preserve"> suggested that</w:t>
      </w:r>
      <w:r w:rsidR="00820685" w:rsidRPr="00523C33">
        <w:rPr>
          <w:rFonts w:ascii="Book Antiqua" w:hAnsi="Book Antiqua"/>
          <w:color w:val="000000"/>
          <w:sz w:val="24"/>
          <w:szCs w:val="24"/>
        </w:rPr>
        <w:t xml:space="preserve"> breast cancer </w:t>
      </w:r>
      <w:r w:rsidR="00803AA6" w:rsidRPr="00523C33">
        <w:rPr>
          <w:rFonts w:ascii="Book Antiqua" w:hAnsi="Book Antiqua"/>
          <w:color w:val="000000"/>
          <w:sz w:val="24"/>
          <w:szCs w:val="24"/>
        </w:rPr>
        <w:t xml:space="preserve">cell </w:t>
      </w:r>
      <w:r w:rsidR="00634876" w:rsidRPr="00523C33">
        <w:rPr>
          <w:rFonts w:ascii="Book Antiqua" w:hAnsi="Book Antiqua"/>
          <w:color w:val="000000"/>
          <w:sz w:val="24"/>
          <w:szCs w:val="24"/>
        </w:rPr>
        <w:t xml:space="preserve">phenotypes </w:t>
      </w:r>
      <w:r w:rsidR="00EE3F17" w:rsidRPr="00523C33">
        <w:rPr>
          <w:rFonts w:ascii="Book Antiqua" w:hAnsi="Book Antiqua"/>
          <w:color w:val="000000"/>
          <w:sz w:val="24"/>
          <w:szCs w:val="24"/>
        </w:rPr>
        <w:t>associated with</w:t>
      </w:r>
      <w:r w:rsidR="00634876" w:rsidRPr="00523C33">
        <w:rPr>
          <w:rFonts w:ascii="Book Antiqua" w:hAnsi="Book Antiqua"/>
          <w:color w:val="000000"/>
          <w:sz w:val="24"/>
          <w:szCs w:val="24"/>
        </w:rPr>
        <w:t xml:space="preserve"> the</w:t>
      </w:r>
      <w:r w:rsidR="00EE3F17" w:rsidRPr="00523C33">
        <w:rPr>
          <w:rFonts w:ascii="Book Antiqua" w:hAnsi="Book Antiqua"/>
          <w:color w:val="000000"/>
          <w:sz w:val="24"/>
          <w:szCs w:val="24"/>
        </w:rPr>
        <w:t xml:space="preserve"> </w:t>
      </w:r>
      <w:r w:rsidR="006B71B4" w:rsidRPr="00742FC2">
        <w:rPr>
          <w:rFonts w:ascii="Book Antiqua" w:hAnsi="Book Antiqua"/>
          <w:color w:val="000000"/>
          <w:sz w:val="24"/>
          <w:szCs w:val="24"/>
        </w:rPr>
        <w:t>tissue factor</w:t>
      </w:r>
      <w:r w:rsidR="006B71B4" w:rsidRPr="00523C33"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="006B71B4">
        <w:rPr>
          <w:rFonts w:ascii="Book Antiqua" w:eastAsia="宋体" w:hAnsi="Book Antiqua" w:cs="Times New Roman" w:hint="eastAsia"/>
          <w:sz w:val="24"/>
          <w:szCs w:val="24"/>
          <w:lang w:eastAsia="zh-CN"/>
        </w:rPr>
        <w:t>(</w:t>
      </w:r>
      <w:r w:rsidR="006B71B4" w:rsidRPr="00523C33">
        <w:rPr>
          <w:rFonts w:ascii="Book Antiqua" w:eastAsia="MS Mincho" w:hAnsi="Book Antiqua" w:cs="Times New Roman"/>
          <w:sz w:val="24"/>
          <w:szCs w:val="24"/>
        </w:rPr>
        <w:t>TF</w:t>
      </w:r>
      <w:r w:rsidR="006B71B4">
        <w:rPr>
          <w:rFonts w:ascii="Book Antiqua" w:eastAsia="宋体" w:hAnsi="Book Antiqua" w:cs="Times New Roman" w:hint="eastAsia"/>
          <w:sz w:val="24"/>
          <w:szCs w:val="24"/>
          <w:lang w:eastAsia="zh-CN"/>
        </w:rPr>
        <w:t>)</w:t>
      </w:r>
      <w:r w:rsidR="00EE3F17" w:rsidRPr="00523C33">
        <w:rPr>
          <w:rFonts w:ascii="Book Antiqua" w:hAnsi="Book Antiqua"/>
          <w:color w:val="000000"/>
          <w:sz w:val="24"/>
          <w:szCs w:val="24"/>
        </w:rPr>
        <w:t>-</w:t>
      </w:r>
      <w:proofErr w:type="spellStart"/>
      <w:r w:rsidR="00EE3F17" w:rsidRPr="00523C33">
        <w:rPr>
          <w:rFonts w:ascii="Book Antiqua" w:hAnsi="Book Antiqua"/>
          <w:color w:val="000000"/>
          <w:sz w:val="24"/>
          <w:szCs w:val="24"/>
        </w:rPr>
        <w:t>fVII</w:t>
      </w:r>
      <w:proofErr w:type="spellEnd"/>
      <w:r w:rsidR="00EE3F17" w:rsidRPr="00523C33">
        <w:rPr>
          <w:rFonts w:ascii="Book Antiqua" w:hAnsi="Book Antiqua"/>
          <w:color w:val="000000"/>
          <w:sz w:val="24"/>
          <w:szCs w:val="24"/>
        </w:rPr>
        <w:t xml:space="preserve"> pathway </w:t>
      </w:r>
      <w:r w:rsidR="00634876" w:rsidRPr="00523C33">
        <w:rPr>
          <w:rFonts w:ascii="Book Antiqua" w:hAnsi="Book Antiqua"/>
          <w:color w:val="000000"/>
          <w:sz w:val="24"/>
          <w:szCs w:val="24"/>
        </w:rPr>
        <w:t>may be specifically</w:t>
      </w:r>
      <w:r w:rsidR="00820685" w:rsidRPr="00523C33">
        <w:rPr>
          <w:rFonts w:ascii="Book Antiqua" w:hAnsi="Book Antiqua"/>
          <w:color w:val="000000"/>
          <w:sz w:val="24"/>
          <w:szCs w:val="24"/>
        </w:rPr>
        <w:t xml:space="preserve"> contro</w:t>
      </w:r>
      <w:r w:rsidR="00DF6237" w:rsidRPr="00523C33">
        <w:rPr>
          <w:rFonts w:ascii="Book Antiqua" w:hAnsi="Book Antiqua"/>
          <w:color w:val="000000"/>
          <w:sz w:val="24"/>
          <w:szCs w:val="24"/>
        </w:rPr>
        <w:t>l</w:t>
      </w:r>
      <w:r w:rsidR="00820685" w:rsidRPr="00523C33">
        <w:rPr>
          <w:rFonts w:ascii="Book Antiqua" w:hAnsi="Book Antiqua"/>
          <w:color w:val="000000"/>
          <w:sz w:val="24"/>
          <w:szCs w:val="24"/>
        </w:rPr>
        <w:t xml:space="preserve">led </w:t>
      </w:r>
      <w:r w:rsidR="00820685" w:rsidRPr="00523C33">
        <w:rPr>
          <w:rFonts w:ascii="Book Antiqua" w:hAnsi="Book Antiqua"/>
          <w:i/>
          <w:color w:val="000000"/>
          <w:sz w:val="24"/>
          <w:szCs w:val="24"/>
        </w:rPr>
        <w:t>via</w:t>
      </w:r>
      <w:r w:rsidR="00820685" w:rsidRPr="00523C33">
        <w:rPr>
          <w:rFonts w:ascii="Book Antiqua" w:hAnsi="Book Antiqua"/>
          <w:color w:val="000000"/>
          <w:sz w:val="24"/>
          <w:szCs w:val="24"/>
        </w:rPr>
        <w:t xml:space="preserve"> multiple </w:t>
      </w:r>
      <w:r w:rsidR="00803AA6" w:rsidRPr="00523C33">
        <w:rPr>
          <w:rFonts w:ascii="Book Antiqua" w:hAnsi="Book Antiqua"/>
          <w:color w:val="000000"/>
          <w:sz w:val="24"/>
          <w:szCs w:val="24"/>
        </w:rPr>
        <w:t xml:space="preserve">autocrine and/or paracrine </w:t>
      </w:r>
      <w:r w:rsidR="00820685" w:rsidRPr="00523C33">
        <w:rPr>
          <w:rFonts w:ascii="Book Antiqua" w:hAnsi="Book Antiqua"/>
          <w:color w:val="000000"/>
          <w:sz w:val="24"/>
          <w:szCs w:val="24"/>
        </w:rPr>
        <w:t>m</w:t>
      </w:r>
      <w:r w:rsidR="00634876" w:rsidRPr="00523C33">
        <w:rPr>
          <w:rFonts w:ascii="Book Antiqua" w:hAnsi="Book Antiqua"/>
          <w:color w:val="000000"/>
          <w:sz w:val="24"/>
          <w:szCs w:val="24"/>
        </w:rPr>
        <w:t>echanisms,</w:t>
      </w:r>
      <w:r w:rsidR="00820685" w:rsidRPr="00523C33">
        <w:rPr>
          <w:rFonts w:ascii="Book Antiqua" w:hAnsi="Book Antiqua"/>
          <w:color w:val="000000"/>
          <w:sz w:val="24"/>
          <w:szCs w:val="24"/>
        </w:rPr>
        <w:t xml:space="preserve"> depending on tumor </w:t>
      </w:r>
      <w:proofErr w:type="spellStart"/>
      <w:r w:rsidR="00820685" w:rsidRPr="00523C33">
        <w:rPr>
          <w:rFonts w:ascii="Book Antiqua" w:hAnsi="Book Antiqua"/>
          <w:color w:val="000000"/>
          <w:sz w:val="24"/>
          <w:szCs w:val="24"/>
        </w:rPr>
        <w:t>microenvironmental</w:t>
      </w:r>
      <w:proofErr w:type="spellEnd"/>
      <w:r w:rsidR="00820685" w:rsidRPr="00523C33">
        <w:rPr>
          <w:rFonts w:ascii="Book Antiqua" w:hAnsi="Book Antiqua"/>
          <w:color w:val="000000"/>
          <w:sz w:val="24"/>
          <w:szCs w:val="24"/>
        </w:rPr>
        <w:t xml:space="preserve"> conditions.</w:t>
      </w:r>
      <w:r w:rsidR="00AA6399" w:rsidRPr="00AA6399">
        <w:t xml:space="preserve"> </w:t>
      </w:r>
      <w:r w:rsidR="00AA6399" w:rsidRPr="00AA6399">
        <w:rPr>
          <w:rFonts w:ascii="Book Antiqua" w:hAnsi="Book Antiqua"/>
          <w:color w:val="000000"/>
          <w:sz w:val="24"/>
          <w:szCs w:val="24"/>
        </w:rPr>
        <w:t>EGFR</w:t>
      </w:r>
      <w:r w:rsidR="00AA6399"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>:</w:t>
      </w:r>
      <w:r w:rsidR="00AA6399" w:rsidRPr="00AA6399">
        <w:rPr>
          <w:rFonts w:ascii="Book Antiqua" w:hAnsi="Book Antiqua"/>
          <w:color w:val="000000"/>
          <w:sz w:val="24"/>
          <w:szCs w:val="24"/>
        </w:rPr>
        <w:t xml:space="preserve"> Epidermal growth factor receptor</w:t>
      </w:r>
      <w:r w:rsidR="006E6D30"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>.</w:t>
      </w:r>
      <w:r w:rsidR="00AA6399"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 xml:space="preserve"> </w:t>
      </w:r>
    </w:p>
    <w:p w:rsidR="00A36D6E" w:rsidRPr="00523C33" w:rsidRDefault="00A36D6E" w:rsidP="00523C33">
      <w:pPr>
        <w:widowControl/>
        <w:spacing w:line="360" w:lineRule="auto"/>
        <w:rPr>
          <w:rFonts w:ascii="Book Antiqua" w:hAnsi="Book Antiqua"/>
          <w:color w:val="000000"/>
          <w:sz w:val="24"/>
          <w:szCs w:val="24"/>
        </w:rPr>
      </w:pPr>
    </w:p>
    <w:sectPr w:rsidR="00A36D6E" w:rsidRPr="00523C33" w:rsidSect="00B43DC0">
      <w:footerReference w:type="defaul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0CF154" w15:done="0"/>
  <w15:commentEx w15:paraId="46930B84" w15:done="0"/>
  <w15:commentEx w15:paraId="122DA54A" w15:done="0"/>
  <w15:commentEx w15:paraId="7C2AD5A8" w15:done="0"/>
  <w15:commentEx w15:paraId="12537CB4" w15:done="0"/>
  <w15:commentEx w15:paraId="27E3C3CF" w15:done="0"/>
  <w15:commentEx w15:paraId="67DB9B70" w15:done="0"/>
  <w15:commentEx w15:paraId="6EE6FD36" w15:done="0"/>
  <w15:commentEx w15:paraId="2E8D058B" w15:done="0"/>
  <w15:commentEx w15:paraId="731A61F6" w15:done="0"/>
  <w15:commentEx w15:paraId="562D0A9C" w15:done="0"/>
  <w15:commentEx w15:paraId="18FCE069" w15:done="0"/>
  <w15:commentEx w15:paraId="3839D88A" w15:done="0"/>
  <w15:commentEx w15:paraId="1E34E90C" w15:done="0"/>
  <w15:commentEx w15:paraId="6EDD2CB3" w15:done="0"/>
  <w15:commentEx w15:paraId="3608C9D6" w15:done="0"/>
  <w15:commentEx w15:paraId="0A33E57F" w15:done="0"/>
  <w15:commentEx w15:paraId="03F7E8F2" w15:done="0"/>
  <w15:commentEx w15:paraId="58B03B0B" w15:done="0"/>
  <w15:commentEx w15:paraId="7BD5F87F" w15:done="0"/>
  <w15:commentEx w15:paraId="5AAB28BB" w15:done="0"/>
  <w15:commentEx w15:paraId="73466CDD" w15:done="0"/>
  <w15:commentEx w15:paraId="6FCB5FCE" w15:done="0"/>
  <w15:commentEx w15:paraId="6827560C" w15:done="0"/>
  <w15:commentEx w15:paraId="481D0012" w15:done="0"/>
  <w15:commentEx w15:paraId="1B989A18" w15:done="0"/>
  <w15:commentEx w15:paraId="485C3F3E" w15:done="0"/>
  <w15:commentEx w15:paraId="15F31407" w15:done="0"/>
  <w15:commentEx w15:paraId="2954169A" w15:done="0"/>
  <w15:commentEx w15:paraId="19F3E56B" w15:done="0"/>
  <w15:commentEx w15:paraId="3CB4FAAF" w15:done="0"/>
  <w15:commentEx w15:paraId="0601E9FD" w15:done="0"/>
  <w15:commentEx w15:paraId="127A3D4B" w15:done="0"/>
  <w15:commentEx w15:paraId="768E2A6E" w15:done="0"/>
  <w15:commentEx w15:paraId="46FEA30A" w15:done="0"/>
  <w15:commentEx w15:paraId="31C191D2" w15:done="0"/>
  <w15:commentEx w15:paraId="6A04014C" w15:done="0"/>
  <w15:commentEx w15:paraId="36B2C2E9" w15:done="0"/>
  <w15:commentEx w15:paraId="02EC399E" w15:done="0"/>
  <w15:commentEx w15:paraId="3B6B1520" w15:done="0"/>
  <w15:commentEx w15:paraId="16164558" w15:done="0"/>
  <w15:commentEx w15:paraId="6F6F0DD8" w15:done="0"/>
  <w15:commentEx w15:paraId="60B6DD64" w15:done="0"/>
  <w15:commentEx w15:paraId="6258266F" w15:done="0"/>
  <w15:commentEx w15:paraId="6AC759BF" w15:done="0"/>
  <w15:commentEx w15:paraId="7CCAE407" w15:done="0"/>
  <w15:commentEx w15:paraId="0E9AD343" w15:done="0"/>
  <w15:commentEx w15:paraId="64A76869" w15:done="0"/>
  <w15:commentEx w15:paraId="055D7165" w15:done="0"/>
  <w15:commentEx w15:paraId="6CD3DCB9" w15:done="0"/>
  <w15:commentEx w15:paraId="16C7856B" w15:done="0"/>
  <w15:commentEx w15:paraId="7F561609" w15:done="0"/>
  <w15:commentEx w15:paraId="24985201" w15:done="0"/>
  <w15:commentEx w15:paraId="028EB839" w15:done="0"/>
  <w15:commentEx w15:paraId="383E1D9A" w15:done="0"/>
  <w15:commentEx w15:paraId="42026DF2" w15:done="0"/>
  <w15:commentEx w15:paraId="7240B4F4" w15:done="0"/>
  <w15:commentEx w15:paraId="376ADEE4" w15:done="0"/>
  <w15:commentEx w15:paraId="19F59A30" w15:done="0"/>
  <w15:commentEx w15:paraId="7E28D03E" w15:done="0"/>
  <w15:commentEx w15:paraId="7EC9CC30" w15:done="0"/>
  <w15:commentEx w15:paraId="1EAB3C69" w15:done="0"/>
  <w15:commentEx w15:paraId="2A393C12" w15:done="0"/>
  <w15:commentEx w15:paraId="70C253A8" w15:done="0"/>
  <w15:commentEx w15:paraId="6A103B0E" w15:done="0"/>
  <w15:commentEx w15:paraId="0BB67F00" w15:done="0"/>
  <w15:commentEx w15:paraId="7332E097" w15:done="0"/>
  <w15:commentEx w15:paraId="01DEE68A" w15:done="0"/>
  <w15:commentEx w15:paraId="5F3EDBFA" w15:done="0"/>
  <w15:commentEx w15:paraId="0989E73C" w15:done="0"/>
  <w15:commentEx w15:paraId="0A789203" w15:done="0"/>
  <w15:commentEx w15:paraId="4E862CD2" w15:done="0"/>
  <w15:commentEx w15:paraId="0C7242D1" w15:done="0"/>
  <w15:commentEx w15:paraId="167A0D31" w15:done="0"/>
  <w15:commentEx w15:paraId="6358CC4B" w15:done="0"/>
  <w15:commentEx w15:paraId="60A23BA0" w15:done="0"/>
  <w15:commentEx w15:paraId="4AD655EC" w15:done="0"/>
  <w15:commentEx w15:paraId="1BAB0EAF" w15:done="0"/>
  <w15:commentEx w15:paraId="0C5F2226" w15:done="0"/>
  <w15:commentEx w15:paraId="38ADC5BA" w15:done="0"/>
  <w15:commentEx w15:paraId="7D8733B4" w15:done="0"/>
  <w15:commentEx w15:paraId="46D77701" w15:done="0"/>
  <w15:commentEx w15:paraId="52FD2985" w15:done="0"/>
  <w15:commentEx w15:paraId="552EAA15" w15:done="0"/>
  <w15:commentEx w15:paraId="7A3FCE81" w15:done="0"/>
  <w15:commentEx w15:paraId="7CE213C2" w15:done="0"/>
  <w15:commentEx w15:paraId="081D0512" w15:done="0"/>
  <w15:commentEx w15:paraId="5C58464C" w15:done="0"/>
  <w15:commentEx w15:paraId="418DCBBE" w15:done="0"/>
  <w15:commentEx w15:paraId="77CE14B5" w15:done="0"/>
  <w15:commentEx w15:paraId="37FD580B" w15:done="0"/>
  <w15:commentEx w15:paraId="0D27743E" w15:done="0"/>
  <w15:commentEx w15:paraId="3DA3249F" w15:done="0"/>
  <w15:commentEx w15:paraId="36C0C725" w15:done="0"/>
  <w15:commentEx w15:paraId="1CA4B90D" w15:done="0"/>
  <w15:commentEx w15:paraId="765BDCB2" w15:done="0"/>
  <w15:commentEx w15:paraId="3D2E829D" w15:done="0"/>
  <w15:commentEx w15:paraId="3C5594E1" w15:done="0"/>
  <w15:commentEx w15:paraId="3A3D5F65" w15:done="0"/>
  <w15:commentEx w15:paraId="5F816F7F" w15:done="0"/>
  <w15:commentEx w15:paraId="039F31C2" w15:done="0"/>
  <w15:commentEx w15:paraId="0D44920E" w15:done="0"/>
  <w15:commentEx w15:paraId="1AA3EDDE" w15:done="0"/>
  <w15:commentEx w15:paraId="1DE91BC4" w15:done="0"/>
  <w15:commentEx w15:paraId="12DAF7F0" w15:done="0"/>
  <w15:commentEx w15:paraId="75665B78" w15:done="0"/>
  <w15:commentEx w15:paraId="72D00E04" w15:done="0"/>
  <w15:commentEx w15:paraId="32B6A05F" w15:done="0"/>
  <w15:commentEx w15:paraId="23332C2A" w15:done="0"/>
  <w15:commentEx w15:paraId="7D31FDF4" w15:done="0"/>
  <w15:commentEx w15:paraId="01E86A69" w15:done="0"/>
  <w15:commentEx w15:paraId="4C46FFDB" w15:done="0"/>
  <w15:commentEx w15:paraId="5AD259DD" w15:done="0"/>
  <w15:commentEx w15:paraId="52CE53F1" w15:done="0"/>
  <w15:commentEx w15:paraId="50772A87" w15:done="0"/>
  <w15:commentEx w15:paraId="66F77D55" w15:done="0"/>
  <w15:commentEx w15:paraId="06A75F0E" w15:done="0"/>
  <w15:commentEx w15:paraId="5DF63FA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0D" w:rsidRDefault="0094160D" w:rsidP="00C935D7">
      <w:r>
        <w:separator/>
      </w:r>
    </w:p>
  </w:endnote>
  <w:endnote w:type="continuationSeparator" w:id="0">
    <w:p w:rsidR="0094160D" w:rsidRDefault="0094160D" w:rsidP="00C9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CenM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727"/>
      <w:docPartObj>
        <w:docPartGallery w:val="Page Numbers (Bottom of Page)"/>
        <w:docPartUnique/>
      </w:docPartObj>
    </w:sdtPr>
    <w:sdtEndPr/>
    <w:sdtContent>
      <w:p w:rsidR="000C7DEB" w:rsidRDefault="00945DC9">
        <w:pPr>
          <w:pStyle w:val="a5"/>
          <w:jc w:val="center"/>
        </w:pPr>
        <w:r>
          <w:fldChar w:fldCharType="begin"/>
        </w:r>
        <w:r w:rsidR="000C7DEB">
          <w:instrText xml:space="preserve"> PAGE   \* MERGEFORMAT </w:instrText>
        </w:r>
        <w:r>
          <w:fldChar w:fldCharType="separate"/>
        </w:r>
        <w:r w:rsidR="00BE4521" w:rsidRPr="00BE4521">
          <w:rPr>
            <w:noProof/>
            <w:lang w:val="ja-JP"/>
          </w:rPr>
          <w:t>48</w:t>
        </w:r>
        <w:r>
          <w:rPr>
            <w:noProof/>
            <w:lang w:val="ja-JP"/>
          </w:rPr>
          <w:fldChar w:fldCharType="end"/>
        </w:r>
      </w:p>
    </w:sdtContent>
  </w:sdt>
  <w:p w:rsidR="000C7DEB" w:rsidRDefault="000C7D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0D" w:rsidRDefault="0094160D" w:rsidP="00C935D7">
      <w:r>
        <w:separator/>
      </w:r>
    </w:p>
  </w:footnote>
  <w:footnote w:type="continuationSeparator" w:id="0">
    <w:p w:rsidR="0094160D" w:rsidRDefault="0094160D" w:rsidP="00C93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63C6"/>
    <w:multiLevelType w:val="multilevel"/>
    <w:tmpl w:val="F33257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37169BF"/>
    <w:multiLevelType w:val="multilevel"/>
    <w:tmpl w:val="BB04258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588126C6"/>
    <w:multiLevelType w:val="multilevel"/>
    <w:tmpl w:val="8D7A23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716B57C6"/>
    <w:multiLevelType w:val="multilevel"/>
    <w:tmpl w:val="67DCE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BC2ABA"/>
    <w:multiLevelType w:val="multilevel"/>
    <w:tmpl w:val="A7EC74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anzQC-SB">
    <w15:presenceInfo w15:providerId="None" w15:userId="EdanzQC-S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5F"/>
    <w:rsid w:val="00000460"/>
    <w:rsid w:val="00001714"/>
    <w:rsid w:val="00001D8F"/>
    <w:rsid w:val="0000208A"/>
    <w:rsid w:val="00003712"/>
    <w:rsid w:val="00003CDA"/>
    <w:rsid w:val="0000408E"/>
    <w:rsid w:val="0000569A"/>
    <w:rsid w:val="000056C3"/>
    <w:rsid w:val="00006A25"/>
    <w:rsid w:val="00006EAE"/>
    <w:rsid w:val="0000740B"/>
    <w:rsid w:val="00010883"/>
    <w:rsid w:val="00010C6A"/>
    <w:rsid w:val="00011380"/>
    <w:rsid w:val="00012787"/>
    <w:rsid w:val="0001386B"/>
    <w:rsid w:val="00014473"/>
    <w:rsid w:val="00020927"/>
    <w:rsid w:val="0002111F"/>
    <w:rsid w:val="00022055"/>
    <w:rsid w:val="00022916"/>
    <w:rsid w:val="000257BD"/>
    <w:rsid w:val="00027FFC"/>
    <w:rsid w:val="00030FDE"/>
    <w:rsid w:val="00033D6D"/>
    <w:rsid w:val="00033FA6"/>
    <w:rsid w:val="0003422B"/>
    <w:rsid w:val="000352B1"/>
    <w:rsid w:val="00035E46"/>
    <w:rsid w:val="000378DF"/>
    <w:rsid w:val="00040670"/>
    <w:rsid w:val="00041BAE"/>
    <w:rsid w:val="000432CF"/>
    <w:rsid w:val="00043DED"/>
    <w:rsid w:val="00046396"/>
    <w:rsid w:val="00046E1E"/>
    <w:rsid w:val="0004713E"/>
    <w:rsid w:val="00051D69"/>
    <w:rsid w:val="00052239"/>
    <w:rsid w:val="00052E72"/>
    <w:rsid w:val="00055A41"/>
    <w:rsid w:val="00056FAD"/>
    <w:rsid w:val="00060E71"/>
    <w:rsid w:val="00061A5B"/>
    <w:rsid w:val="00061F91"/>
    <w:rsid w:val="000622C1"/>
    <w:rsid w:val="00062670"/>
    <w:rsid w:val="000626CE"/>
    <w:rsid w:val="00063695"/>
    <w:rsid w:val="000651B1"/>
    <w:rsid w:val="0006596E"/>
    <w:rsid w:val="000727E8"/>
    <w:rsid w:val="00074F9F"/>
    <w:rsid w:val="00074FC5"/>
    <w:rsid w:val="00075E45"/>
    <w:rsid w:val="00081793"/>
    <w:rsid w:val="000817D5"/>
    <w:rsid w:val="00081A51"/>
    <w:rsid w:val="00086474"/>
    <w:rsid w:val="00086C37"/>
    <w:rsid w:val="00093493"/>
    <w:rsid w:val="000942E0"/>
    <w:rsid w:val="00096F6F"/>
    <w:rsid w:val="000A0E58"/>
    <w:rsid w:val="000A0E5E"/>
    <w:rsid w:val="000A2A4F"/>
    <w:rsid w:val="000A37A5"/>
    <w:rsid w:val="000A7B8A"/>
    <w:rsid w:val="000B0617"/>
    <w:rsid w:val="000B17ED"/>
    <w:rsid w:val="000B2A24"/>
    <w:rsid w:val="000B3997"/>
    <w:rsid w:val="000C2515"/>
    <w:rsid w:val="000C2C49"/>
    <w:rsid w:val="000C4700"/>
    <w:rsid w:val="000C5EB7"/>
    <w:rsid w:val="000C7DEB"/>
    <w:rsid w:val="000D0068"/>
    <w:rsid w:val="000D0911"/>
    <w:rsid w:val="000D17C1"/>
    <w:rsid w:val="000D1F79"/>
    <w:rsid w:val="000D3A5A"/>
    <w:rsid w:val="000D4B1A"/>
    <w:rsid w:val="000D6B57"/>
    <w:rsid w:val="000E12EF"/>
    <w:rsid w:val="000E4631"/>
    <w:rsid w:val="000E5707"/>
    <w:rsid w:val="000E6476"/>
    <w:rsid w:val="000F28B8"/>
    <w:rsid w:val="000F3C01"/>
    <w:rsid w:val="00101214"/>
    <w:rsid w:val="001050EE"/>
    <w:rsid w:val="0010524D"/>
    <w:rsid w:val="001068B7"/>
    <w:rsid w:val="001118AA"/>
    <w:rsid w:val="00113537"/>
    <w:rsid w:val="00114A47"/>
    <w:rsid w:val="001172F2"/>
    <w:rsid w:val="00117F71"/>
    <w:rsid w:val="00120259"/>
    <w:rsid w:val="00121C7C"/>
    <w:rsid w:val="00123E91"/>
    <w:rsid w:val="0012599A"/>
    <w:rsid w:val="00127E3A"/>
    <w:rsid w:val="00132DDC"/>
    <w:rsid w:val="0013461F"/>
    <w:rsid w:val="00136D40"/>
    <w:rsid w:val="001411D1"/>
    <w:rsid w:val="00141233"/>
    <w:rsid w:val="0014635A"/>
    <w:rsid w:val="001473F2"/>
    <w:rsid w:val="00151A34"/>
    <w:rsid w:val="00151BBF"/>
    <w:rsid w:val="00152492"/>
    <w:rsid w:val="00155EED"/>
    <w:rsid w:val="00161671"/>
    <w:rsid w:val="00162583"/>
    <w:rsid w:val="001632F5"/>
    <w:rsid w:val="00164C31"/>
    <w:rsid w:val="00165BAF"/>
    <w:rsid w:val="00165E90"/>
    <w:rsid w:val="0016609B"/>
    <w:rsid w:val="00167A33"/>
    <w:rsid w:val="00170B89"/>
    <w:rsid w:val="00171D66"/>
    <w:rsid w:val="001742EC"/>
    <w:rsid w:val="00174A6B"/>
    <w:rsid w:val="00174A86"/>
    <w:rsid w:val="00177DEA"/>
    <w:rsid w:val="00182141"/>
    <w:rsid w:val="00182FDB"/>
    <w:rsid w:val="001845D1"/>
    <w:rsid w:val="00185782"/>
    <w:rsid w:val="0018671B"/>
    <w:rsid w:val="00186874"/>
    <w:rsid w:val="00190843"/>
    <w:rsid w:val="00190B8A"/>
    <w:rsid w:val="00190E64"/>
    <w:rsid w:val="00191A2F"/>
    <w:rsid w:val="00191F0D"/>
    <w:rsid w:val="001958FD"/>
    <w:rsid w:val="00196812"/>
    <w:rsid w:val="001972FC"/>
    <w:rsid w:val="001A018A"/>
    <w:rsid w:val="001A03DA"/>
    <w:rsid w:val="001A2AE8"/>
    <w:rsid w:val="001A59F8"/>
    <w:rsid w:val="001B100A"/>
    <w:rsid w:val="001B1362"/>
    <w:rsid w:val="001B4E84"/>
    <w:rsid w:val="001B5733"/>
    <w:rsid w:val="001B7182"/>
    <w:rsid w:val="001C18DD"/>
    <w:rsid w:val="001C215D"/>
    <w:rsid w:val="001C3BA6"/>
    <w:rsid w:val="001C552B"/>
    <w:rsid w:val="001C649B"/>
    <w:rsid w:val="001C64D2"/>
    <w:rsid w:val="001C65BC"/>
    <w:rsid w:val="001D1462"/>
    <w:rsid w:val="001D307D"/>
    <w:rsid w:val="001D3212"/>
    <w:rsid w:val="001D6B2C"/>
    <w:rsid w:val="001D7B8E"/>
    <w:rsid w:val="001E09CB"/>
    <w:rsid w:val="001E139D"/>
    <w:rsid w:val="001E14C7"/>
    <w:rsid w:val="001E1E6F"/>
    <w:rsid w:val="001E20A3"/>
    <w:rsid w:val="001E23C4"/>
    <w:rsid w:val="001E23C6"/>
    <w:rsid w:val="001E2432"/>
    <w:rsid w:val="001E2AFA"/>
    <w:rsid w:val="001E303F"/>
    <w:rsid w:val="001E3B01"/>
    <w:rsid w:val="001E50F2"/>
    <w:rsid w:val="001E56E7"/>
    <w:rsid w:val="001E5CBC"/>
    <w:rsid w:val="001E6A55"/>
    <w:rsid w:val="001F10D3"/>
    <w:rsid w:val="001F2625"/>
    <w:rsid w:val="001F3193"/>
    <w:rsid w:val="001F34E4"/>
    <w:rsid w:val="001F3C99"/>
    <w:rsid w:val="001F4EBD"/>
    <w:rsid w:val="001F5C1B"/>
    <w:rsid w:val="001F5ECF"/>
    <w:rsid w:val="001F6DB4"/>
    <w:rsid w:val="00200477"/>
    <w:rsid w:val="00200510"/>
    <w:rsid w:val="002006CC"/>
    <w:rsid w:val="00201989"/>
    <w:rsid w:val="002029C2"/>
    <w:rsid w:val="00202C88"/>
    <w:rsid w:val="002054B3"/>
    <w:rsid w:val="0021011A"/>
    <w:rsid w:val="00210E0E"/>
    <w:rsid w:val="0021234D"/>
    <w:rsid w:val="0021361C"/>
    <w:rsid w:val="00213E3B"/>
    <w:rsid w:val="002144BF"/>
    <w:rsid w:val="0021763F"/>
    <w:rsid w:val="0022237B"/>
    <w:rsid w:val="00223496"/>
    <w:rsid w:val="00224819"/>
    <w:rsid w:val="0023055F"/>
    <w:rsid w:val="00230714"/>
    <w:rsid w:val="00231CA3"/>
    <w:rsid w:val="0023610C"/>
    <w:rsid w:val="002364CC"/>
    <w:rsid w:val="0024109E"/>
    <w:rsid w:val="002415A2"/>
    <w:rsid w:val="00242688"/>
    <w:rsid w:val="0024444F"/>
    <w:rsid w:val="0024706F"/>
    <w:rsid w:val="0025171B"/>
    <w:rsid w:val="0025186B"/>
    <w:rsid w:val="0025316A"/>
    <w:rsid w:val="0025462F"/>
    <w:rsid w:val="002568EB"/>
    <w:rsid w:val="002624F4"/>
    <w:rsid w:val="00262537"/>
    <w:rsid w:val="002627E7"/>
    <w:rsid w:val="00264487"/>
    <w:rsid w:val="00265009"/>
    <w:rsid w:val="002655CB"/>
    <w:rsid w:val="00265AFB"/>
    <w:rsid w:val="00266718"/>
    <w:rsid w:val="002677A7"/>
    <w:rsid w:val="00272169"/>
    <w:rsid w:val="00277BB5"/>
    <w:rsid w:val="00281EB3"/>
    <w:rsid w:val="00283074"/>
    <w:rsid w:val="0028583D"/>
    <w:rsid w:val="002873F3"/>
    <w:rsid w:val="0029184A"/>
    <w:rsid w:val="002A542D"/>
    <w:rsid w:val="002A753A"/>
    <w:rsid w:val="002A76FD"/>
    <w:rsid w:val="002B2B43"/>
    <w:rsid w:val="002B2CCA"/>
    <w:rsid w:val="002B394C"/>
    <w:rsid w:val="002B41DF"/>
    <w:rsid w:val="002B4635"/>
    <w:rsid w:val="002B465D"/>
    <w:rsid w:val="002B4A10"/>
    <w:rsid w:val="002B5780"/>
    <w:rsid w:val="002B7B17"/>
    <w:rsid w:val="002C0DEB"/>
    <w:rsid w:val="002C4E19"/>
    <w:rsid w:val="002C55D6"/>
    <w:rsid w:val="002C5A76"/>
    <w:rsid w:val="002D441E"/>
    <w:rsid w:val="002D508F"/>
    <w:rsid w:val="002D7074"/>
    <w:rsid w:val="002E0905"/>
    <w:rsid w:val="002E20E0"/>
    <w:rsid w:val="002E4A16"/>
    <w:rsid w:val="002E4F31"/>
    <w:rsid w:val="002E558A"/>
    <w:rsid w:val="002E7884"/>
    <w:rsid w:val="002F0351"/>
    <w:rsid w:val="002F155B"/>
    <w:rsid w:val="002F1AF0"/>
    <w:rsid w:val="002F1D12"/>
    <w:rsid w:val="002F24DF"/>
    <w:rsid w:val="002F51D7"/>
    <w:rsid w:val="002F611C"/>
    <w:rsid w:val="003002A4"/>
    <w:rsid w:val="003016DB"/>
    <w:rsid w:val="003018D5"/>
    <w:rsid w:val="00304540"/>
    <w:rsid w:val="00305394"/>
    <w:rsid w:val="003064E6"/>
    <w:rsid w:val="0031008A"/>
    <w:rsid w:val="003114A4"/>
    <w:rsid w:val="003128BE"/>
    <w:rsid w:val="00313AE1"/>
    <w:rsid w:val="00314507"/>
    <w:rsid w:val="00314669"/>
    <w:rsid w:val="00314C2A"/>
    <w:rsid w:val="003173D8"/>
    <w:rsid w:val="0032042C"/>
    <w:rsid w:val="00321299"/>
    <w:rsid w:val="00322746"/>
    <w:rsid w:val="003231CD"/>
    <w:rsid w:val="00324DDD"/>
    <w:rsid w:val="00324EB0"/>
    <w:rsid w:val="00325276"/>
    <w:rsid w:val="0032582B"/>
    <w:rsid w:val="00325E17"/>
    <w:rsid w:val="00327F0D"/>
    <w:rsid w:val="0033064F"/>
    <w:rsid w:val="00332C1F"/>
    <w:rsid w:val="00335630"/>
    <w:rsid w:val="003362D6"/>
    <w:rsid w:val="0033723C"/>
    <w:rsid w:val="0034098D"/>
    <w:rsid w:val="00340A2F"/>
    <w:rsid w:val="003419BE"/>
    <w:rsid w:val="00342D4D"/>
    <w:rsid w:val="003438B1"/>
    <w:rsid w:val="003446CB"/>
    <w:rsid w:val="003452C4"/>
    <w:rsid w:val="0034716D"/>
    <w:rsid w:val="00350609"/>
    <w:rsid w:val="003514EC"/>
    <w:rsid w:val="003547E0"/>
    <w:rsid w:val="00354ED8"/>
    <w:rsid w:val="00355088"/>
    <w:rsid w:val="003555E0"/>
    <w:rsid w:val="00355BF0"/>
    <w:rsid w:val="00355DE3"/>
    <w:rsid w:val="003566E7"/>
    <w:rsid w:val="00362EDA"/>
    <w:rsid w:val="00364EB8"/>
    <w:rsid w:val="00365491"/>
    <w:rsid w:val="00371466"/>
    <w:rsid w:val="00372DF8"/>
    <w:rsid w:val="00376BFD"/>
    <w:rsid w:val="0037714D"/>
    <w:rsid w:val="0038192F"/>
    <w:rsid w:val="00382C00"/>
    <w:rsid w:val="00383C5F"/>
    <w:rsid w:val="0038514D"/>
    <w:rsid w:val="003873D2"/>
    <w:rsid w:val="00387EE9"/>
    <w:rsid w:val="00390F26"/>
    <w:rsid w:val="00391E0B"/>
    <w:rsid w:val="0039289F"/>
    <w:rsid w:val="00394549"/>
    <w:rsid w:val="00396685"/>
    <w:rsid w:val="00396E6A"/>
    <w:rsid w:val="00397514"/>
    <w:rsid w:val="003A01FB"/>
    <w:rsid w:val="003A062B"/>
    <w:rsid w:val="003A16EF"/>
    <w:rsid w:val="003A5C96"/>
    <w:rsid w:val="003A60D3"/>
    <w:rsid w:val="003B01A7"/>
    <w:rsid w:val="003B2747"/>
    <w:rsid w:val="003B3899"/>
    <w:rsid w:val="003B53DA"/>
    <w:rsid w:val="003B54C1"/>
    <w:rsid w:val="003B62EF"/>
    <w:rsid w:val="003C2C6C"/>
    <w:rsid w:val="003C49F1"/>
    <w:rsid w:val="003C596B"/>
    <w:rsid w:val="003C59FC"/>
    <w:rsid w:val="003D7134"/>
    <w:rsid w:val="003E094B"/>
    <w:rsid w:val="003E21DC"/>
    <w:rsid w:val="003E2279"/>
    <w:rsid w:val="003E7700"/>
    <w:rsid w:val="003F1539"/>
    <w:rsid w:val="003F3052"/>
    <w:rsid w:val="003F36D1"/>
    <w:rsid w:val="003F69C6"/>
    <w:rsid w:val="003F7D7F"/>
    <w:rsid w:val="00402374"/>
    <w:rsid w:val="00402EB5"/>
    <w:rsid w:val="004041B2"/>
    <w:rsid w:val="004065F5"/>
    <w:rsid w:val="004069E9"/>
    <w:rsid w:val="00407103"/>
    <w:rsid w:val="00410385"/>
    <w:rsid w:val="0041141D"/>
    <w:rsid w:val="00411C93"/>
    <w:rsid w:val="004146F7"/>
    <w:rsid w:val="004153EE"/>
    <w:rsid w:val="004158D7"/>
    <w:rsid w:val="00416032"/>
    <w:rsid w:val="00417A2D"/>
    <w:rsid w:val="00417AC9"/>
    <w:rsid w:val="00417DE6"/>
    <w:rsid w:val="00420373"/>
    <w:rsid w:val="0042058B"/>
    <w:rsid w:val="00421C52"/>
    <w:rsid w:val="0042207D"/>
    <w:rsid w:val="0042327F"/>
    <w:rsid w:val="004238F0"/>
    <w:rsid w:val="00426B3E"/>
    <w:rsid w:val="00427E86"/>
    <w:rsid w:val="00431ADF"/>
    <w:rsid w:val="00431B64"/>
    <w:rsid w:val="00431E0C"/>
    <w:rsid w:val="00431FF2"/>
    <w:rsid w:val="00432DE5"/>
    <w:rsid w:val="0043310F"/>
    <w:rsid w:val="00433232"/>
    <w:rsid w:val="004357C3"/>
    <w:rsid w:val="004367CA"/>
    <w:rsid w:val="0044042A"/>
    <w:rsid w:val="00440828"/>
    <w:rsid w:val="0044181C"/>
    <w:rsid w:val="00444BB8"/>
    <w:rsid w:val="004456E3"/>
    <w:rsid w:val="004459CF"/>
    <w:rsid w:val="00447301"/>
    <w:rsid w:val="00451245"/>
    <w:rsid w:val="0045173A"/>
    <w:rsid w:val="004550B4"/>
    <w:rsid w:val="00455E5D"/>
    <w:rsid w:val="00456015"/>
    <w:rsid w:val="004569A6"/>
    <w:rsid w:val="00461531"/>
    <w:rsid w:val="00461786"/>
    <w:rsid w:val="00461EDD"/>
    <w:rsid w:val="00464299"/>
    <w:rsid w:val="0046535C"/>
    <w:rsid w:val="004658B1"/>
    <w:rsid w:val="00467314"/>
    <w:rsid w:val="00472EED"/>
    <w:rsid w:val="004739C4"/>
    <w:rsid w:val="004745C7"/>
    <w:rsid w:val="00474E1C"/>
    <w:rsid w:val="0048422B"/>
    <w:rsid w:val="00485A3F"/>
    <w:rsid w:val="00485EAB"/>
    <w:rsid w:val="004868E2"/>
    <w:rsid w:val="00486CB9"/>
    <w:rsid w:val="00487037"/>
    <w:rsid w:val="00487389"/>
    <w:rsid w:val="004911ED"/>
    <w:rsid w:val="00491D54"/>
    <w:rsid w:val="004953DF"/>
    <w:rsid w:val="004A012A"/>
    <w:rsid w:val="004A08B7"/>
    <w:rsid w:val="004A1431"/>
    <w:rsid w:val="004A1D46"/>
    <w:rsid w:val="004A34FE"/>
    <w:rsid w:val="004B1A13"/>
    <w:rsid w:val="004B3D11"/>
    <w:rsid w:val="004B50E5"/>
    <w:rsid w:val="004B738F"/>
    <w:rsid w:val="004B7B4C"/>
    <w:rsid w:val="004C1042"/>
    <w:rsid w:val="004C180E"/>
    <w:rsid w:val="004C3271"/>
    <w:rsid w:val="004C5ACE"/>
    <w:rsid w:val="004C6AFF"/>
    <w:rsid w:val="004C79A7"/>
    <w:rsid w:val="004D05F7"/>
    <w:rsid w:val="004D247B"/>
    <w:rsid w:val="004D4D42"/>
    <w:rsid w:val="004D5B31"/>
    <w:rsid w:val="004D6561"/>
    <w:rsid w:val="004D79A8"/>
    <w:rsid w:val="004E0B2F"/>
    <w:rsid w:val="004E0F3E"/>
    <w:rsid w:val="004E0F71"/>
    <w:rsid w:val="004E1469"/>
    <w:rsid w:val="004E1D4B"/>
    <w:rsid w:val="004E1EBA"/>
    <w:rsid w:val="004E23AC"/>
    <w:rsid w:val="004E2917"/>
    <w:rsid w:val="004E45CF"/>
    <w:rsid w:val="004F06CA"/>
    <w:rsid w:val="004F3EE7"/>
    <w:rsid w:val="004F4EE5"/>
    <w:rsid w:val="004F5598"/>
    <w:rsid w:val="004F6292"/>
    <w:rsid w:val="004F62F9"/>
    <w:rsid w:val="004F6BAF"/>
    <w:rsid w:val="004F7030"/>
    <w:rsid w:val="00500B96"/>
    <w:rsid w:val="005010AC"/>
    <w:rsid w:val="00504CE3"/>
    <w:rsid w:val="00506E79"/>
    <w:rsid w:val="005073D1"/>
    <w:rsid w:val="00507794"/>
    <w:rsid w:val="00507F9D"/>
    <w:rsid w:val="00510499"/>
    <w:rsid w:val="0051435E"/>
    <w:rsid w:val="005164CD"/>
    <w:rsid w:val="00517845"/>
    <w:rsid w:val="00517E60"/>
    <w:rsid w:val="00520479"/>
    <w:rsid w:val="00520DB4"/>
    <w:rsid w:val="00523A6F"/>
    <w:rsid w:val="00523C33"/>
    <w:rsid w:val="005244CF"/>
    <w:rsid w:val="00524536"/>
    <w:rsid w:val="00525602"/>
    <w:rsid w:val="005268A0"/>
    <w:rsid w:val="00527906"/>
    <w:rsid w:val="005341F8"/>
    <w:rsid w:val="00534407"/>
    <w:rsid w:val="00540C48"/>
    <w:rsid w:val="00541B11"/>
    <w:rsid w:val="00541E90"/>
    <w:rsid w:val="00545A63"/>
    <w:rsid w:val="00553384"/>
    <w:rsid w:val="00554F83"/>
    <w:rsid w:val="005550B0"/>
    <w:rsid w:val="00555F66"/>
    <w:rsid w:val="005561C7"/>
    <w:rsid w:val="005576D7"/>
    <w:rsid w:val="005605AD"/>
    <w:rsid w:val="00562FAE"/>
    <w:rsid w:val="00566856"/>
    <w:rsid w:val="005669AC"/>
    <w:rsid w:val="00566C5C"/>
    <w:rsid w:val="00566DD2"/>
    <w:rsid w:val="005738A3"/>
    <w:rsid w:val="005739BD"/>
    <w:rsid w:val="005749FF"/>
    <w:rsid w:val="00574A00"/>
    <w:rsid w:val="00575260"/>
    <w:rsid w:val="00575353"/>
    <w:rsid w:val="00575B7A"/>
    <w:rsid w:val="005764A4"/>
    <w:rsid w:val="00576597"/>
    <w:rsid w:val="00576840"/>
    <w:rsid w:val="005814BD"/>
    <w:rsid w:val="00584385"/>
    <w:rsid w:val="0058597D"/>
    <w:rsid w:val="00586E5F"/>
    <w:rsid w:val="00587493"/>
    <w:rsid w:val="00590AFF"/>
    <w:rsid w:val="005925F1"/>
    <w:rsid w:val="00592FD0"/>
    <w:rsid w:val="00593FBE"/>
    <w:rsid w:val="00594D5C"/>
    <w:rsid w:val="0059560E"/>
    <w:rsid w:val="00596BDE"/>
    <w:rsid w:val="005A025B"/>
    <w:rsid w:val="005A035E"/>
    <w:rsid w:val="005A0A45"/>
    <w:rsid w:val="005A177E"/>
    <w:rsid w:val="005A2810"/>
    <w:rsid w:val="005A2870"/>
    <w:rsid w:val="005A2933"/>
    <w:rsid w:val="005A2D7D"/>
    <w:rsid w:val="005A32B7"/>
    <w:rsid w:val="005A545E"/>
    <w:rsid w:val="005A68EE"/>
    <w:rsid w:val="005A7E91"/>
    <w:rsid w:val="005A7FE3"/>
    <w:rsid w:val="005B0F66"/>
    <w:rsid w:val="005B35B1"/>
    <w:rsid w:val="005B52DA"/>
    <w:rsid w:val="005B670C"/>
    <w:rsid w:val="005B7D4B"/>
    <w:rsid w:val="005C0ABD"/>
    <w:rsid w:val="005C3264"/>
    <w:rsid w:val="005C4A16"/>
    <w:rsid w:val="005C4B0C"/>
    <w:rsid w:val="005C58D1"/>
    <w:rsid w:val="005C62E4"/>
    <w:rsid w:val="005C66E4"/>
    <w:rsid w:val="005C6A7E"/>
    <w:rsid w:val="005D0BB5"/>
    <w:rsid w:val="005E00F2"/>
    <w:rsid w:val="005E0CA7"/>
    <w:rsid w:val="005E1122"/>
    <w:rsid w:val="005E5D42"/>
    <w:rsid w:val="005E650B"/>
    <w:rsid w:val="005E67E8"/>
    <w:rsid w:val="005E689A"/>
    <w:rsid w:val="005E7F85"/>
    <w:rsid w:val="005F5D0F"/>
    <w:rsid w:val="005F71A4"/>
    <w:rsid w:val="005F73DF"/>
    <w:rsid w:val="005F7C24"/>
    <w:rsid w:val="00600C8D"/>
    <w:rsid w:val="00606501"/>
    <w:rsid w:val="00606CA9"/>
    <w:rsid w:val="00607073"/>
    <w:rsid w:val="0061072C"/>
    <w:rsid w:val="00611E26"/>
    <w:rsid w:val="0061728F"/>
    <w:rsid w:val="0062070F"/>
    <w:rsid w:val="0062491B"/>
    <w:rsid w:val="00624A7F"/>
    <w:rsid w:val="00627A66"/>
    <w:rsid w:val="00630329"/>
    <w:rsid w:val="00631154"/>
    <w:rsid w:val="00631C6A"/>
    <w:rsid w:val="00632664"/>
    <w:rsid w:val="00634876"/>
    <w:rsid w:val="00636459"/>
    <w:rsid w:val="0063658D"/>
    <w:rsid w:val="006445B1"/>
    <w:rsid w:val="00644C4F"/>
    <w:rsid w:val="0064697A"/>
    <w:rsid w:val="006501EA"/>
    <w:rsid w:val="00656879"/>
    <w:rsid w:val="00657175"/>
    <w:rsid w:val="006639D6"/>
    <w:rsid w:val="00663F6B"/>
    <w:rsid w:val="00664897"/>
    <w:rsid w:val="00667090"/>
    <w:rsid w:val="0066760C"/>
    <w:rsid w:val="00667EBD"/>
    <w:rsid w:val="0067063B"/>
    <w:rsid w:val="006714D0"/>
    <w:rsid w:val="00671522"/>
    <w:rsid w:val="00671D93"/>
    <w:rsid w:val="006725C0"/>
    <w:rsid w:val="00672785"/>
    <w:rsid w:val="006733F7"/>
    <w:rsid w:val="00673989"/>
    <w:rsid w:val="00674CE0"/>
    <w:rsid w:val="00675A84"/>
    <w:rsid w:val="00675C93"/>
    <w:rsid w:val="0067689E"/>
    <w:rsid w:val="0067695F"/>
    <w:rsid w:val="00676B81"/>
    <w:rsid w:val="00676E91"/>
    <w:rsid w:val="006819F0"/>
    <w:rsid w:val="00683FD2"/>
    <w:rsid w:val="006866EB"/>
    <w:rsid w:val="006870E1"/>
    <w:rsid w:val="00690A4F"/>
    <w:rsid w:val="006912F4"/>
    <w:rsid w:val="00691C4E"/>
    <w:rsid w:val="006937A9"/>
    <w:rsid w:val="0069405F"/>
    <w:rsid w:val="006949BA"/>
    <w:rsid w:val="006963BA"/>
    <w:rsid w:val="006A2076"/>
    <w:rsid w:val="006A2A3B"/>
    <w:rsid w:val="006A4F00"/>
    <w:rsid w:val="006B1CFE"/>
    <w:rsid w:val="006B56A0"/>
    <w:rsid w:val="006B5BA0"/>
    <w:rsid w:val="006B71B4"/>
    <w:rsid w:val="006C3797"/>
    <w:rsid w:val="006C387E"/>
    <w:rsid w:val="006C6C10"/>
    <w:rsid w:val="006D0C06"/>
    <w:rsid w:val="006E1117"/>
    <w:rsid w:val="006E1C56"/>
    <w:rsid w:val="006E1CAE"/>
    <w:rsid w:val="006E2D82"/>
    <w:rsid w:val="006E427B"/>
    <w:rsid w:val="006E530C"/>
    <w:rsid w:val="006E6D30"/>
    <w:rsid w:val="006F0D22"/>
    <w:rsid w:val="006F0D6D"/>
    <w:rsid w:val="006F0FBF"/>
    <w:rsid w:val="006F5545"/>
    <w:rsid w:val="006F5647"/>
    <w:rsid w:val="006F6BED"/>
    <w:rsid w:val="00700855"/>
    <w:rsid w:val="007010C0"/>
    <w:rsid w:val="00701B00"/>
    <w:rsid w:val="0070227B"/>
    <w:rsid w:val="007026DF"/>
    <w:rsid w:val="00703201"/>
    <w:rsid w:val="007034EA"/>
    <w:rsid w:val="007058F2"/>
    <w:rsid w:val="00706646"/>
    <w:rsid w:val="0071044B"/>
    <w:rsid w:val="00710802"/>
    <w:rsid w:val="007108FC"/>
    <w:rsid w:val="0071121F"/>
    <w:rsid w:val="007178A6"/>
    <w:rsid w:val="00721FCD"/>
    <w:rsid w:val="007229F8"/>
    <w:rsid w:val="00724D10"/>
    <w:rsid w:val="0072551D"/>
    <w:rsid w:val="00725907"/>
    <w:rsid w:val="00725DBA"/>
    <w:rsid w:val="00726107"/>
    <w:rsid w:val="007277A1"/>
    <w:rsid w:val="00731A8B"/>
    <w:rsid w:val="0073470C"/>
    <w:rsid w:val="00736453"/>
    <w:rsid w:val="0073775F"/>
    <w:rsid w:val="00741A45"/>
    <w:rsid w:val="00741E7A"/>
    <w:rsid w:val="00742FC2"/>
    <w:rsid w:val="00743213"/>
    <w:rsid w:val="007437AA"/>
    <w:rsid w:val="00744829"/>
    <w:rsid w:val="00746446"/>
    <w:rsid w:val="007475AE"/>
    <w:rsid w:val="00750452"/>
    <w:rsid w:val="00750778"/>
    <w:rsid w:val="00750CF8"/>
    <w:rsid w:val="00751C3E"/>
    <w:rsid w:val="00751F83"/>
    <w:rsid w:val="00753487"/>
    <w:rsid w:val="00753921"/>
    <w:rsid w:val="007540D0"/>
    <w:rsid w:val="0075720F"/>
    <w:rsid w:val="00757837"/>
    <w:rsid w:val="00760231"/>
    <w:rsid w:val="00762343"/>
    <w:rsid w:val="00762D92"/>
    <w:rsid w:val="00765971"/>
    <w:rsid w:val="00765E3A"/>
    <w:rsid w:val="0076670E"/>
    <w:rsid w:val="007702BF"/>
    <w:rsid w:val="00772181"/>
    <w:rsid w:val="007728B9"/>
    <w:rsid w:val="00775540"/>
    <w:rsid w:val="0077567F"/>
    <w:rsid w:val="00776442"/>
    <w:rsid w:val="00776642"/>
    <w:rsid w:val="007769A2"/>
    <w:rsid w:val="00776ACA"/>
    <w:rsid w:val="0077764B"/>
    <w:rsid w:val="00783181"/>
    <w:rsid w:val="007834F1"/>
    <w:rsid w:val="00783689"/>
    <w:rsid w:val="00783711"/>
    <w:rsid w:val="00786263"/>
    <w:rsid w:val="007878B3"/>
    <w:rsid w:val="007916A9"/>
    <w:rsid w:val="007944E7"/>
    <w:rsid w:val="00794ACF"/>
    <w:rsid w:val="00794B85"/>
    <w:rsid w:val="00797143"/>
    <w:rsid w:val="007A078F"/>
    <w:rsid w:val="007A13D0"/>
    <w:rsid w:val="007A2082"/>
    <w:rsid w:val="007A359C"/>
    <w:rsid w:val="007A35FA"/>
    <w:rsid w:val="007A4F72"/>
    <w:rsid w:val="007A70E1"/>
    <w:rsid w:val="007A739E"/>
    <w:rsid w:val="007A76BC"/>
    <w:rsid w:val="007B08DD"/>
    <w:rsid w:val="007B184C"/>
    <w:rsid w:val="007B19FF"/>
    <w:rsid w:val="007B1C74"/>
    <w:rsid w:val="007B21C8"/>
    <w:rsid w:val="007B25B3"/>
    <w:rsid w:val="007B2B75"/>
    <w:rsid w:val="007B4BB3"/>
    <w:rsid w:val="007B52F4"/>
    <w:rsid w:val="007B7024"/>
    <w:rsid w:val="007B7E90"/>
    <w:rsid w:val="007C04B7"/>
    <w:rsid w:val="007C4B72"/>
    <w:rsid w:val="007C649E"/>
    <w:rsid w:val="007D03B9"/>
    <w:rsid w:val="007D14F0"/>
    <w:rsid w:val="007D1C87"/>
    <w:rsid w:val="007D3645"/>
    <w:rsid w:val="007D5790"/>
    <w:rsid w:val="007D64E7"/>
    <w:rsid w:val="007D6C3C"/>
    <w:rsid w:val="007E0C5C"/>
    <w:rsid w:val="007E1CD7"/>
    <w:rsid w:val="007E48A6"/>
    <w:rsid w:val="007E4969"/>
    <w:rsid w:val="007E598E"/>
    <w:rsid w:val="007E6849"/>
    <w:rsid w:val="007E72ED"/>
    <w:rsid w:val="007F01B6"/>
    <w:rsid w:val="007F29B9"/>
    <w:rsid w:val="007F72CE"/>
    <w:rsid w:val="00800D69"/>
    <w:rsid w:val="008014B9"/>
    <w:rsid w:val="00803AA6"/>
    <w:rsid w:val="00804A87"/>
    <w:rsid w:val="00805C78"/>
    <w:rsid w:val="00810E66"/>
    <w:rsid w:val="00810F1A"/>
    <w:rsid w:val="008117C5"/>
    <w:rsid w:val="0081340C"/>
    <w:rsid w:val="008155AB"/>
    <w:rsid w:val="00820685"/>
    <w:rsid w:val="008213D0"/>
    <w:rsid w:val="008219EB"/>
    <w:rsid w:val="00824484"/>
    <w:rsid w:val="00825316"/>
    <w:rsid w:val="008254C3"/>
    <w:rsid w:val="00825F65"/>
    <w:rsid w:val="00827FF7"/>
    <w:rsid w:val="008308AB"/>
    <w:rsid w:val="0083311A"/>
    <w:rsid w:val="00833C8C"/>
    <w:rsid w:val="00835FB6"/>
    <w:rsid w:val="00840CE8"/>
    <w:rsid w:val="0084258B"/>
    <w:rsid w:val="008433DC"/>
    <w:rsid w:val="008435F5"/>
    <w:rsid w:val="00843FD6"/>
    <w:rsid w:val="00844064"/>
    <w:rsid w:val="00844133"/>
    <w:rsid w:val="00844AA4"/>
    <w:rsid w:val="00845FE9"/>
    <w:rsid w:val="00846391"/>
    <w:rsid w:val="00847055"/>
    <w:rsid w:val="008471FC"/>
    <w:rsid w:val="00850BF5"/>
    <w:rsid w:val="00853F3A"/>
    <w:rsid w:val="00857791"/>
    <w:rsid w:val="00861ED6"/>
    <w:rsid w:val="00862454"/>
    <w:rsid w:val="00864668"/>
    <w:rsid w:val="00866351"/>
    <w:rsid w:val="00866888"/>
    <w:rsid w:val="00866997"/>
    <w:rsid w:val="00866E34"/>
    <w:rsid w:val="0087109C"/>
    <w:rsid w:val="0087290E"/>
    <w:rsid w:val="00874564"/>
    <w:rsid w:val="0087592C"/>
    <w:rsid w:val="0087638D"/>
    <w:rsid w:val="00876A50"/>
    <w:rsid w:val="008773F4"/>
    <w:rsid w:val="0088094E"/>
    <w:rsid w:val="00881A94"/>
    <w:rsid w:val="008828F4"/>
    <w:rsid w:val="0088297C"/>
    <w:rsid w:val="00886955"/>
    <w:rsid w:val="00887AC1"/>
    <w:rsid w:val="0089384C"/>
    <w:rsid w:val="008948A9"/>
    <w:rsid w:val="00894B83"/>
    <w:rsid w:val="00895179"/>
    <w:rsid w:val="00896B09"/>
    <w:rsid w:val="008972E6"/>
    <w:rsid w:val="008A3B2D"/>
    <w:rsid w:val="008A43C9"/>
    <w:rsid w:val="008A51C4"/>
    <w:rsid w:val="008A7F8E"/>
    <w:rsid w:val="008B0DE4"/>
    <w:rsid w:val="008B1D8F"/>
    <w:rsid w:val="008B6075"/>
    <w:rsid w:val="008B772E"/>
    <w:rsid w:val="008C2F3C"/>
    <w:rsid w:val="008C7D0F"/>
    <w:rsid w:val="008D1A88"/>
    <w:rsid w:val="008D1DE9"/>
    <w:rsid w:val="008D4FD8"/>
    <w:rsid w:val="008D626C"/>
    <w:rsid w:val="008E009E"/>
    <w:rsid w:val="008E0FE9"/>
    <w:rsid w:val="008E0FF1"/>
    <w:rsid w:val="008E1173"/>
    <w:rsid w:val="008E1B2C"/>
    <w:rsid w:val="008E2806"/>
    <w:rsid w:val="008E2867"/>
    <w:rsid w:val="008E472E"/>
    <w:rsid w:val="008E751F"/>
    <w:rsid w:val="008E7B08"/>
    <w:rsid w:val="008F01D9"/>
    <w:rsid w:val="008F0B75"/>
    <w:rsid w:val="008F46C6"/>
    <w:rsid w:val="008F518B"/>
    <w:rsid w:val="009000F6"/>
    <w:rsid w:val="00900199"/>
    <w:rsid w:val="0090438F"/>
    <w:rsid w:val="009054E5"/>
    <w:rsid w:val="00906940"/>
    <w:rsid w:val="009108F8"/>
    <w:rsid w:val="00910F5A"/>
    <w:rsid w:val="009156B5"/>
    <w:rsid w:val="00915A25"/>
    <w:rsid w:val="00917175"/>
    <w:rsid w:val="00920DBE"/>
    <w:rsid w:val="009303FD"/>
    <w:rsid w:val="00930852"/>
    <w:rsid w:val="00931041"/>
    <w:rsid w:val="00931052"/>
    <w:rsid w:val="00932B26"/>
    <w:rsid w:val="009356DC"/>
    <w:rsid w:val="0094160D"/>
    <w:rsid w:val="00943A66"/>
    <w:rsid w:val="00945DC9"/>
    <w:rsid w:val="00946197"/>
    <w:rsid w:val="00946403"/>
    <w:rsid w:val="009464DF"/>
    <w:rsid w:val="00946BF8"/>
    <w:rsid w:val="009526D0"/>
    <w:rsid w:val="0095490F"/>
    <w:rsid w:val="00954A0E"/>
    <w:rsid w:val="009565B9"/>
    <w:rsid w:val="00961785"/>
    <w:rsid w:val="009635D9"/>
    <w:rsid w:val="00964023"/>
    <w:rsid w:val="0096599A"/>
    <w:rsid w:val="00967D14"/>
    <w:rsid w:val="009700FF"/>
    <w:rsid w:val="00971A55"/>
    <w:rsid w:val="00971CB7"/>
    <w:rsid w:val="00973284"/>
    <w:rsid w:val="00974CCE"/>
    <w:rsid w:val="00975FFD"/>
    <w:rsid w:val="00976151"/>
    <w:rsid w:val="009765AB"/>
    <w:rsid w:val="0098062A"/>
    <w:rsid w:val="0098092E"/>
    <w:rsid w:val="009810F6"/>
    <w:rsid w:val="00990884"/>
    <w:rsid w:val="0099214F"/>
    <w:rsid w:val="00992F35"/>
    <w:rsid w:val="00993D79"/>
    <w:rsid w:val="00993EE7"/>
    <w:rsid w:val="009952E5"/>
    <w:rsid w:val="00995367"/>
    <w:rsid w:val="009953A4"/>
    <w:rsid w:val="009A0D93"/>
    <w:rsid w:val="009A1E8D"/>
    <w:rsid w:val="009A2D60"/>
    <w:rsid w:val="009A48EE"/>
    <w:rsid w:val="009A6B9C"/>
    <w:rsid w:val="009A73E8"/>
    <w:rsid w:val="009A76E9"/>
    <w:rsid w:val="009B02B1"/>
    <w:rsid w:val="009B0C28"/>
    <w:rsid w:val="009B2060"/>
    <w:rsid w:val="009B3230"/>
    <w:rsid w:val="009B3727"/>
    <w:rsid w:val="009B4027"/>
    <w:rsid w:val="009B5139"/>
    <w:rsid w:val="009B5536"/>
    <w:rsid w:val="009B6062"/>
    <w:rsid w:val="009C1669"/>
    <w:rsid w:val="009C1C7C"/>
    <w:rsid w:val="009C7006"/>
    <w:rsid w:val="009D1DE5"/>
    <w:rsid w:val="009D2558"/>
    <w:rsid w:val="009D27C0"/>
    <w:rsid w:val="009D602A"/>
    <w:rsid w:val="009D65E8"/>
    <w:rsid w:val="009D6ECA"/>
    <w:rsid w:val="009E2093"/>
    <w:rsid w:val="009E4E20"/>
    <w:rsid w:val="009E5483"/>
    <w:rsid w:val="009E68C5"/>
    <w:rsid w:val="009F13C1"/>
    <w:rsid w:val="009F16F3"/>
    <w:rsid w:val="009F2893"/>
    <w:rsid w:val="009F2F9F"/>
    <w:rsid w:val="009F3163"/>
    <w:rsid w:val="009F3CE5"/>
    <w:rsid w:val="009F3DEF"/>
    <w:rsid w:val="009F4037"/>
    <w:rsid w:val="009F6F52"/>
    <w:rsid w:val="009F7249"/>
    <w:rsid w:val="00A04359"/>
    <w:rsid w:val="00A04905"/>
    <w:rsid w:val="00A0796D"/>
    <w:rsid w:val="00A10475"/>
    <w:rsid w:val="00A1061A"/>
    <w:rsid w:val="00A1065A"/>
    <w:rsid w:val="00A10FCE"/>
    <w:rsid w:val="00A11896"/>
    <w:rsid w:val="00A12CAD"/>
    <w:rsid w:val="00A157B4"/>
    <w:rsid w:val="00A15ED9"/>
    <w:rsid w:val="00A226E2"/>
    <w:rsid w:val="00A24298"/>
    <w:rsid w:val="00A305B7"/>
    <w:rsid w:val="00A30A14"/>
    <w:rsid w:val="00A30E7B"/>
    <w:rsid w:val="00A313B7"/>
    <w:rsid w:val="00A31D59"/>
    <w:rsid w:val="00A33657"/>
    <w:rsid w:val="00A34A4B"/>
    <w:rsid w:val="00A36D6E"/>
    <w:rsid w:val="00A37960"/>
    <w:rsid w:val="00A42950"/>
    <w:rsid w:val="00A43C97"/>
    <w:rsid w:val="00A46B56"/>
    <w:rsid w:val="00A47169"/>
    <w:rsid w:val="00A50F85"/>
    <w:rsid w:val="00A53072"/>
    <w:rsid w:val="00A53E3B"/>
    <w:rsid w:val="00A55461"/>
    <w:rsid w:val="00A575DE"/>
    <w:rsid w:val="00A61088"/>
    <w:rsid w:val="00A63CA1"/>
    <w:rsid w:val="00A6643D"/>
    <w:rsid w:val="00A66675"/>
    <w:rsid w:val="00A66D70"/>
    <w:rsid w:val="00A73EBA"/>
    <w:rsid w:val="00A74AD5"/>
    <w:rsid w:val="00A8353C"/>
    <w:rsid w:val="00A843C4"/>
    <w:rsid w:val="00A8692B"/>
    <w:rsid w:val="00A954DB"/>
    <w:rsid w:val="00A95C15"/>
    <w:rsid w:val="00A96313"/>
    <w:rsid w:val="00AA08EF"/>
    <w:rsid w:val="00AA450E"/>
    <w:rsid w:val="00AA45A3"/>
    <w:rsid w:val="00AA6399"/>
    <w:rsid w:val="00AA7D0B"/>
    <w:rsid w:val="00AA7DD0"/>
    <w:rsid w:val="00AB0865"/>
    <w:rsid w:val="00AB1053"/>
    <w:rsid w:val="00AB3769"/>
    <w:rsid w:val="00AB4A20"/>
    <w:rsid w:val="00AC05FE"/>
    <w:rsid w:val="00AC67AE"/>
    <w:rsid w:val="00AC7C26"/>
    <w:rsid w:val="00AE0F60"/>
    <w:rsid w:val="00AE36BA"/>
    <w:rsid w:val="00AE560A"/>
    <w:rsid w:val="00AE6E3C"/>
    <w:rsid w:val="00AF07B7"/>
    <w:rsid w:val="00AF0A1F"/>
    <w:rsid w:val="00AF1AA4"/>
    <w:rsid w:val="00AF3DBF"/>
    <w:rsid w:val="00AF585D"/>
    <w:rsid w:val="00AF65F7"/>
    <w:rsid w:val="00AF699F"/>
    <w:rsid w:val="00B00FBA"/>
    <w:rsid w:val="00B023A4"/>
    <w:rsid w:val="00B05A1D"/>
    <w:rsid w:val="00B07858"/>
    <w:rsid w:val="00B10CEC"/>
    <w:rsid w:val="00B10F5C"/>
    <w:rsid w:val="00B11334"/>
    <w:rsid w:val="00B13A24"/>
    <w:rsid w:val="00B14851"/>
    <w:rsid w:val="00B1506D"/>
    <w:rsid w:val="00B15365"/>
    <w:rsid w:val="00B15435"/>
    <w:rsid w:val="00B15489"/>
    <w:rsid w:val="00B16867"/>
    <w:rsid w:val="00B17C0A"/>
    <w:rsid w:val="00B203EF"/>
    <w:rsid w:val="00B21563"/>
    <w:rsid w:val="00B2205C"/>
    <w:rsid w:val="00B22491"/>
    <w:rsid w:val="00B2330F"/>
    <w:rsid w:val="00B24497"/>
    <w:rsid w:val="00B245AD"/>
    <w:rsid w:val="00B2555C"/>
    <w:rsid w:val="00B279C0"/>
    <w:rsid w:val="00B30508"/>
    <w:rsid w:val="00B31336"/>
    <w:rsid w:val="00B318FF"/>
    <w:rsid w:val="00B31D34"/>
    <w:rsid w:val="00B341D4"/>
    <w:rsid w:val="00B36372"/>
    <w:rsid w:val="00B367E3"/>
    <w:rsid w:val="00B403A4"/>
    <w:rsid w:val="00B40D8A"/>
    <w:rsid w:val="00B4138F"/>
    <w:rsid w:val="00B43DC0"/>
    <w:rsid w:val="00B43F38"/>
    <w:rsid w:val="00B43FDD"/>
    <w:rsid w:val="00B44BDD"/>
    <w:rsid w:val="00B44BF9"/>
    <w:rsid w:val="00B45365"/>
    <w:rsid w:val="00B465BA"/>
    <w:rsid w:val="00B50ED6"/>
    <w:rsid w:val="00B5120B"/>
    <w:rsid w:val="00B52060"/>
    <w:rsid w:val="00B54E5A"/>
    <w:rsid w:val="00B557C3"/>
    <w:rsid w:val="00B56645"/>
    <w:rsid w:val="00B57E8C"/>
    <w:rsid w:val="00B60768"/>
    <w:rsid w:val="00B607B8"/>
    <w:rsid w:val="00B622B3"/>
    <w:rsid w:val="00B66B87"/>
    <w:rsid w:val="00B71115"/>
    <w:rsid w:val="00B71522"/>
    <w:rsid w:val="00B7160F"/>
    <w:rsid w:val="00B72BB4"/>
    <w:rsid w:val="00B72FB5"/>
    <w:rsid w:val="00B759EB"/>
    <w:rsid w:val="00B76AF2"/>
    <w:rsid w:val="00B76B90"/>
    <w:rsid w:val="00B76E42"/>
    <w:rsid w:val="00B7720C"/>
    <w:rsid w:val="00B805B7"/>
    <w:rsid w:val="00B805DA"/>
    <w:rsid w:val="00B81F88"/>
    <w:rsid w:val="00B82C2A"/>
    <w:rsid w:val="00B82D61"/>
    <w:rsid w:val="00B836A7"/>
    <w:rsid w:val="00B837C3"/>
    <w:rsid w:val="00B83EA8"/>
    <w:rsid w:val="00B8468E"/>
    <w:rsid w:val="00B85DA1"/>
    <w:rsid w:val="00B878D1"/>
    <w:rsid w:val="00B923BA"/>
    <w:rsid w:val="00B93646"/>
    <w:rsid w:val="00B941F9"/>
    <w:rsid w:val="00B943A9"/>
    <w:rsid w:val="00B949A9"/>
    <w:rsid w:val="00B95720"/>
    <w:rsid w:val="00BA2C6E"/>
    <w:rsid w:val="00BA2D22"/>
    <w:rsid w:val="00BA4A35"/>
    <w:rsid w:val="00BA5C84"/>
    <w:rsid w:val="00BA5F73"/>
    <w:rsid w:val="00BA653E"/>
    <w:rsid w:val="00BA6718"/>
    <w:rsid w:val="00BB319B"/>
    <w:rsid w:val="00BB3D73"/>
    <w:rsid w:val="00BB4B20"/>
    <w:rsid w:val="00BB4DBE"/>
    <w:rsid w:val="00BB5069"/>
    <w:rsid w:val="00BB53A5"/>
    <w:rsid w:val="00BC23A0"/>
    <w:rsid w:val="00BC273E"/>
    <w:rsid w:val="00BC4BCA"/>
    <w:rsid w:val="00BC5ABA"/>
    <w:rsid w:val="00BD15E9"/>
    <w:rsid w:val="00BD2A59"/>
    <w:rsid w:val="00BD32FD"/>
    <w:rsid w:val="00BD625A"/>
    <w:rsid w:val="00BD74B2"/>
    <w:rsid w:val="00BE0473"/>
    <w:rsid w:val="00BE106D"/>
    <w:rsid w:val="00BE109D"/>
    <w:rsid w:val="00BE16DF"/>
    <w:rsid w:val="00BE2388"/>
    <w:rsid w:val="00BE2CB3"/>
    <w:rsid w:val="00BE3820"/>
    <w:rsid w:val="00BE4521"/>
    <w:rsid w:val="00BE4B35"/>
    <w:rsid w:val="00BE55BC"/>
    <w:rsid w:val="00BE579C"/>
    <w:rsid w:val="00BE59E4"/>
    <w:rsid w:val="00BE68CC"/>
    <w:rsid w:val="00BE690F"/>
    <w:rsid w:val="00BE7F8B"/>
    <w:rsid w:val="00BF15EA"/>
    <w:rsid w:val="00BF2CF7"/>
    <w:rsid w:val="00BF3D2F"/>
    <w:rsid w:val="00BF64AF"/>
    <w:rsid w:val="00BF6FCA"/>
    <w:rsid w:val="00BF738A"/>
    <w:rsid w:val="00BF7554"/>
    <w:rsid w:val="00C01715"/>
    <w:rsid w:val="00C01734"/>
    <w:rsid w:val="00C02248"/>
    <w:rsid w:val="00C025B2"/>
    <w:rsid w:val="00C02DB8"/>
    <w:rsid w:val="00C03E2C"/>
    <w:rsid w:val="00C03F46"/>
    <w:rsid w:val="00C06461"/>
    <w:rsid w:val="00C06803"/>
    <w:rsid w:val="00C06DAC"/>
    <w:rsid w:val="00C072CA"/>
    <w:rsid w:val="00C13CE2"/>
    <w:rsid w:val="00C13E42"/>
    <w:rsid w:val="00C152B5"/>
    <w:rsid w:val="00C16132"/>
    <w:rsid w:val="00C16D58"/>
    <w:rsid w:val="00C24D1F"/>
    <w:rsid w:val="00C272F4"/>
    <w:rsid w:val="00C306CC"/>
    <w:rsid w:val="00C316A7"/>
    <w:rsid w:val="00C316DF"/>
    <w:rsid w:val="00C36DCC"/>
    <w:rsid w:val="00C40821"/>
    <w:rsid w:val="00C431A3"/>
    <w:rsid w:val="00C43EDC"/>
    <w:rsid w:val="00C44536"/>
    <w:rsid w:val="00C44CAF"/>
    <w:rsid w:val="00C45C6F"/>
    <w:rsid w:val="00C4682C"/>
    <w:rsid w:val="00C47F45"/>
    <w:rsid w:val="00C53D04"/>
    <w:rsid w:val="00C54F55"/>
    <w:rsid w:val="00C61410"/>
    <w:rsid w:val="00C618F6"/>
    <w:rsid w:val="00C61EF7"/>
    <w:rsid w:val="00C626DE"/>
    <w:rsid w:val="00C62DE9"/>
    <w:rsid w:val="00C6364B"/>
    <w:rsid w:val="00C64569"/>
    <w:rsid w:val="00C647A2"/>
    <w:rsid w:val="00C67F04"/>
    <w:rsid w:val="00C70D04"/>
    <w:rsid w:val="00C716C4"/>
    <w:rsid w:val="00C72337"/>
    <w:rsid w:val="00C72446"/>
    <w:rsid w:val="00C737E3"/>
    <w:rsid w:val="00C7587C"/>
    <w:rsid w:val="00C75E7B"/>
    <w:rsid w:val="00C76FC4"/>
    <w:rsid w:val="00C77821"/>
    <w:rsid w:val="00C904B8"/>
    <w:rsid w:val="00C919C2"/>
    <w:rsid w:val="00C9209B"/>
    <w:rsid w:val="00C92D8C"/>
    <w:rsid w:val="00C93154"/>
    <w:rsid w:val="00C935D7"/>
    <w:rsid w:val="00C95D2F"/>
    <w:rsid w:val="00C96990"/>
    <w:rsid w:val="00C9715D"/>
    <w:rsid w:val="00CA0731"/>
    <w:rsid w:val="00CA0E01"/>
    <w:rsid w:val="00CA32E3"/>
    <w:rsid w:val="00CA3E58"/>
    <w:rsid w:val="00CA4A61"/>
    <w:rsid w:val="00CA6344"/>
    <w:rsid w:val="00CA6AFD"/>
    <w:rsid w:val="00CA7623"/>
    <w:rsid w:val="00CB0B26"/>
    <w:rsid w:val="00CB1E27"/>
    <w:rsid w:val="00CB1EFA"/>
    <w:rsid w:val="00CB267F"/>
    <w:rsid w:val="00CB466A"/>
    <w:rsid w:val="00CB4BA5"/>
    <w:rsid w:val="00CB550A"/>
    <w:rsid w:val="00CB7BD3"/>
    <w:rsid w:val="00CC1733"/>
    <w:rsid w:val="00CC2991"/>
    <w:rsid w:val="00CC2C39"/>
    <w:rsid w:val="00CC3F2F"/>
    <w:rsid w:val="00CC403E"/>
    <w:rsid w:val="00CD19A7"/>
    <w:rsid w:val="00CD28E3"/>
    <w:rsid w:val="00CD3FD5"/>
    <w:rsid w:val="00CD40F9"/>
    <w:rsid w:val="00CD729C"/>
    <w:rsid w:val="00CE1578"/>
    <w:rsid w:val="00CE2A2D"/>
    <w:rsid w:val="00CE3259"/>
    <w:rsid w:val="00CE7F79"/>
    <w:rsid w:val="00CF21A4"/>
    <w:rsid w:val="00CF3DB2"/>
    <w:rsid w:val="00CF45F1"/>
    <w:rsid w:val="00CF6D37"/>
    <w:rsid w:val="00CF751B"/>
    <w:rsid w:val="00D02D27"/>
    <w:rsid w:val="00D04723"/>
    <w:rsid w:val="00D04A5C"/>
    <w:rsid w:val="00D04EA2"/>
    <w:rsid w:val="00D1129C"/>
    <w:rsid w:val="00D14EE3"/>
    <w:rsid w:val="00D14FC5"/>
    <w:rsid w:val="00D16129"/>
    <w:rsid w:val="00D219E4"/>
    <w:rsid w:val="00D226B2"/>
    <w:rsid w:val="00D26D4B"/>
    <w:rsid w:val="00D272AF"/>
    <w:rsid w:val="00D27C15"/>
    <w:rsid w:val="00D27C8C"/>
    <w:rsid w:val="00D31C06"/>
    <w:rsid w:val="00D32AE6"/>
    <w:rsid w:val="00D32FD3"/>
    <w:rsid w:val="00D3354B"/>
    <w:rsid w:val="00D346C7"/>
    <w:rsid w:val="00D352D6"/>
    <w:rsid w:val="00D36DF6"/>
    <w:rsid w:val="00D40EB2"/>
    <w:rsid w:val="00D4185E"/>
    <w:rsid w:val="00D41DBC"/>
    <w:rsid w:val="00D452A2"/>
    <w:rsid w:val="00D467C3"/>
    <w:rsid w:val="00D47403"/>
    <w:rsid w:val="00D4781F"/>
    <w:rsid w:val="00D5067D"/>
    <w:rsid w:val="00D50EC2"/>
    <w:rsid w:val="00D52E92"/>
    <w:rsid w:val="00D53BB7"/>
    <w:rsid w:val="00D54F17"/>
    <w:rsid w:val="00D641E4"/>
    <w:rsid w:val="00D64440"/>
    <w:rsid w:val="00D64F97"/>
    <w:rsid w:val="00D70BF5"/>
    <w:rsid w:val="00D7240F"/>
    <w:rsid w:val="00D77449"/>
    <w:rsid w:val="00D777F3"/>
    <w:rsid w:val="00D77B10"/>
    <w:rsid w:val="00D80BFF"/>
    <w:rsid w:val="00D81F84"/>
    <w:rsid w:val="00D82CE7"/>
    <w:rsid w:val="00D83208"/>
    <w:rsid w:val="00D8350F"/>
    <w:rsid w:val="00D83C43"/>
    <w:rsid w:val="00D8513B"/>
    <w:rsid w:val="00D858CA"/>
    <w:rsid w:val="00D878B2"/>
    <w:rsid w:val="00D91DC0"/>
    <w:rsid w:val="00D924EC"/>
    <w:rsid w:val="00D94F23"/>
    <w:rsid w:val="00DA0833"/>
    <w:rsid w:val="00DA3F54"/>
    <w:rsid w:val="00DA764D"/>
    <w:rsid w:val="00DA7BE0"/>
    <w:rsid w:val="00DB132D"/>
    <w:rsid w:val="00DB41D5"/>
    <w:rsid w:val="00DB5B8A"/>
    <w:rsid w:val="00DB749C"/>
    <w:rsid w:val="00DC0143"/>
    <w:rsid w:val="00DC0E74"/>
    <w:rsid w:val="00DC2E59"/>
    <w:rsid w:val="00DC41D2"/>
    <w:rsid w:val="00DC5A1E"/>
    <w:rsid w:val="00DD1C77"/>
    <w:rsid w:val="00DD3676"/>
    <w:rsid w:val="00DD4715"/>
    <w:rsid w:val="00DE27A8"/>
    <w:rsid w:val="00DE45F8"/>
    <w:rsid w:val="00DE67A8"/>
    <w:rsid w:val="00DE71C3"/>
    <w:rsid w:val="00DE73A5"/>
    <w:rsid w:val="00DE751C"/>
    <w:rsid w:val="00DE7B68"/>
    <w:rsid w:val="00DF14E1"/>
    <w:rsid w:val="00DF1870"/>
    <w:rsid w:val="00DF18C4"/>
    <w:rsid w:val="00DF4C79"/>
    <w:rsid w:val="00DF6237"/>
    <w:rsid w:val="00DF70EA"/>
    <w:rsid w:val="00E00D87"/>
    <w:rsid w:val="00E0341B"/>
    <w:rsid w:val="00E0501E"/>
    <w:rsid w:val="00E06268"/>
    <w:rsid w:val="00E129EB"/>
    <w:rsid w:val="00E12D1C"/>
    <w:rsid w:val="00E140F8"/>
    <w:rsid w:val="00E21A97"/>
    <w:rsid w:val="00E21AC1"/>
    <w:rsid w:val="00E21C65"/>
    <w:rsid w:val="00E25A97"/>
    <w:rsid w:val="00E25D0C"/>
    <w:rsid w:val="00E263B3"/>
    <w:rsid w:val="00E30252"/>
    <w:rsid w:val="00E303A8"/>
    <w:rsid w:val="00E3063D"/>
    <w:rsid w:val="00E30893"/>
    <w:rsid w:val="00E316DE"/>
    <w:rsid w:val="00E34CAE"/>
    <w:rsid w:val="00E352D6"/>
    <w:rsid w:val="00E35E08"/>
    <w:rsid w:val="00E4228D"/>
    <w:rsid w:val="00E42369"/>
    <w:rsid w:val="00E443E6"/>
    <w:rsid w:val="00E4546B"/>
    <w:rsid w:val="00E45E16"/>
    <w:rsid w:val="00E45F6B"/>
    <w:rsid w:val="00E47211"/>
    <w:rsid w:val="00E5382E"/>
    <w:rsid w:val="00E55590"/>
    <w:rsid w:val="00E56C83"/>
    <w:rsid w:val="00E612B7"/>
    <w:rsid w:val="00E615ED"/>
    <w:rsid w:val="00E63147"/>
    <w:rsid w:val="00E648CD"/>
    <w:rsid w:val="00E64DE2"/>
    <w:rsid w:val="00E658E3"/>
    <w:rsid w:val="00E65987"/>
    <w:rsid w:val="00E70CA5"/>
    <w:rsid w:val="00E7123B"/>
    <w:rsid w:val="00E72865"/>
    <w:rsid w:val="00E7399E"/>
    <w:rsid w:val="00E747A2"/>
    <w:rsid w:val="00E76130"/>
    <w:rsid w:val="00E77CF6"/>
    <w:rsid w:val="00E85523"/>
    <w:rsid w:val="00E86893"/>
    <w:rsid w:val="00E87482"/>
    <w:rsid w:val="00E9533E"/>
    <w:rsid w:val="00E95A0F"/>
    <w:rsid w:val="00E95DFF"/>
    <w:rsid w:val="00E9629D"/>
    <w:rsid w:val="00E96832"/>
    <w:rsid w:val="00E97967"/>
    <w:rsid w:val="00EA2DFB"/>
    <w:rsid w:val="00EA30C5"/>
    <w:rsid w:val="00EA55AE"/>
    <w:rsid w:val="00EA5B9C"/>
    <w:rsid w:val="00EA658D"/>
    <w:rsid w:val="00EA678C"/>
    <w:rsid w:val="00EA6939"/>
    <w:rsid w:val="00EA7B4D"/>
    <w:rsid w:val="00EA7E2C"/>
    <w:rsid w:val="00EB06C4"/>
    <w:rsid w:val="00EC0B62"/>
    <w:rsid w:val="00EC1776"/>
    <w:rsid w:val="00EC547C"/>
    <w:rsid w:val="00EC62A1"/>
    <w:rsid w:val="00ED03AD"/>
    <w:rsid w:val="00ED040B"/>
    <w:rsid w:val="00ED0F22"/>
    <w:rsid w:val="00ED142E"/>
    <w:rsid w:val="00ED1CA8"/>
    <w:rsid w:val="00ED361B"/>
    <w:rsid w:val="00ED3A6A"/>
    <w:rsid w:val="00ED3F2F"/>
    <w:rsid w:val="00ED468B"/>
    <w:rsid w:val="00ED542E"/>
    <w:rsid w:val="00ED5EF9"/>
    <w:rsid w:val="00EE061E"/>
    <w:rsid w:val="00EE28FC"/>
    <w:rsid w:val="00EE3F17"/>
    <w:rsid w:val="00EE4D94"/>
    <w:rsid w:val="00EF073E"/>
    <w:rsid w:val="00EF0B87"/>
    <w:rsid w:val="00EF0E02"/>
    <w:rsid w:val="00EF179C"/>
    <w:rsid w:val="00EF1C2C"/>
    <w:rsid w:val="00EF34A3"/>
    <w:rsid w:val="00EF592A"/>
    <w:rsid w:val="00EF6E75"/>
    <w:rsid w:val="00F00A59"/>
    <w:rsid w:val="00F00DE4"/>
    <w:rsid w:val="00F00EEC"/>
    <w:rsid w:val="00F01BF9"/>
    <w:rsid w:val="00F02E16"/>
    <w:rsid w:val="00F03A06"/>
    <w:rsid w:val="00F03AE1"/>
    <w:rsid w:val="00F052E3"/>
    <w:rsid w:val="00F103DC"/>
    <w:rsid w:val="00F13326"/>
    <w:rsid w:val="00F13F55"/>
    <w:rsid w:val="00F15E94"/>
    <w:rsid w:val="00F15EF4"/>
    <w:rsid w:val="00F16A4F"/>
    <w:rsid w:val="00F179F9"/>
    <w:rsid w:val="00F17D45"/>
    <w:rsid w:val="00F22BA7"/>
    <w:rsid w:val="00F22D18"/>
    <w:rsid w:val="00F22EDD"/>
    <w:rsid w:val="00F265BB"/>
    <w:rsid w:val="00F26DD4"/>
    <w:rsid w:val="00F27571"/>
    <w:rsid w:val="00F309A3"/>
    <w:rsid w:val="00F32707"/>
    <w:rsid w:val="00F336E9"/>
    <w:rsid w:val="00F34B84"/>
    <w:rsid w:val="00F36138"/>
    <w:rsid w:val="00F376CA"/>
    <w:rsid w:val="00F377C9"/>
    <w:rsid w:val="00F400D0"/>
    <w:rsid w:val="00F40C99"/>
    <w:rsid w:val="00F40D0E"/>
    <w:rsid w:val="00F40DE1"/>
    <w:rsid w:val="00F416FC"/>
    <w:rsid w:val="00F41A66"/>
    <w:rsid w:val="00F42D65"/>
    <w:rsid w:val="00F4458B"/>
    <w:rsid w:val="00F47F0C"/>
    <w:rsid w:val="00F50534"/>
    <w:rsid w:val="00F52A46"/>
    <w:rsid w:val="00F52AD8"/>
    <w:rsid w:val="00F53FA2"/>
    <w:rsid w:val="00F557C3"/>
    <w:rsid w:val="00F5707E"/>
    <w:rsid w:val="00F575A3"/>
    <w:rsid w:val="00F609A6"/>
    <w:rsid w:val="00F63335"/>
    <w:rsid w:val="00F643B1"/>
    <w:rsid w:val="00F65F2A"/>
    <w:rsid w:val="00F66927"/>
    <w:rsid w:val="00F7448A"/>
    <w:rsid w:val="00F74E57"/>
    <w:rsid w:val="00F77E2C"/>
    <w:rsid w:val="00F81976"/>
    <w:rsid w:val="00F8266A"/>
    <w:rsid w:val="00F82F6D"/>
    <w:rsid w:val="00F83907"/>
    <w:rsid w:val="00F845DC"/>
    <w:rsid w:val="00F86CB2"/>
    <w:rsid w:val="00F914C0"/>
    <w:rsid w:val="00F92086"/>
    <w:rsid w:val="00F922BF"/>
    <w:rsid w:val="00F928F4"/>
    <w:rsid w:val="00F93463"/>
    <w:rsid w:val="00F938D9"/>
    <w:rsid w:val="00F946CB"/>
    <w:rsid w:val="00F9494E"/>
    <w:rsid w:val="00F959E7"/>
    <w:rsid w:val="00F97340"/>
    <w:rsid w:val="00F976EF"/>
    <w:rsid w:val="00FA095F"/>
    <w:rsid w:val="00FA0974"/>
    <w:rsid w:val="00FA19AD"/>
    <w:rsid w:val="00FA1DC0"/>
    <w:rsid w:val="00FA2FB4"/>
    <w:rsid w:val="00FA60FA"/>
    <w:rsid w:val="00FB1350"/>
    <w:rsid w:val="00FB2C3D"/>
    <w:rsid w:val="00FB3D73"/>
    <w:rsid w:val="00FB5608"/>
    <w:rsid w:val="00FB7602"/>
    <w:rsid w:val="00FC2EE1"/>
    <w:rsid w:val="00FC5576"/>
    <w:rsid w:val="00FD0F06"/>
    <w:rsid w:val="00FD2473"/>
    <w:rsid w:val="00FD2EEB"/>
    <w:rsid w:val="00FD59DD"/>
    <w:rsid w:val="00FE1C8E"/>
    <w:rsid w:val="00FE2556"/>
    <w:rsid w:val="00FE71CD"/>
    <w:rsid w:val="00FE7409"/>
    <w:rsid w:val="00FF1B50"/>
    <w:rsid w:val="00FF28AC"/>
    <w:rsid w:val="00FF4115"/>
    <w:rsid w:val="00FF4CDD"/>
    <w:rsid w:val="00FF5202"/>
    <w:rsid w:val="00FF5D38"/>
    <w:rsid w:val="00FF6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69405F"/>
    <w:rPr>
      <w:color w:val="0033CC"/>
      <w:u w:val="single"/>
    </w:rPr>
  </w:style>
  <w:style w:type="paragraph" w:styleId="a4">
    <w:name w:val="header"/>
    <w:basedOn w:val="a"/>
    <w:link w:val="HeaderChar"/>
    <w:uiPriority w:val="99"/>
    <w:unhideWhenUsed/>
    <w:rsid w:val="00C935D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link w:val="a4"/>
    <w:uiPriority w:val="99"/>
    <w:rsid w:val="00C935D7"/>
  </w:style>
  <w:style w:type="paragraph" w:styleId="a5">
    <w:name w:val="footer"/>
    <w:basedOn w:val="a"/>
    <w:link w:val="FooterChar"/>
    <w:uiPriority w:val="99"/>
    <w:unhideWhenUsed/>
    <w:rsid w:val="00C935D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link w:val="a5"/>
    <w:uiPriority w:val="99"/>
    <w:rsid w:val="00C935D7"/>
  </w:style>
  <w:style w:type="paragraph" w:styleId="a6">
    <w:name w:val="List Paragraph"/>
    <w:basedOn w:val="a"/>
    <w:uiPriority w:val="99"/>
    <w:qFormat/>
    <w:rsid w:val="00B52060"/>
    <w:pPr>
      <w:ind w:leftChars="400" w:left="840"/>
    </w:pPr>
    <w:rPr>
      <w:rFonts w:ascii="Century" w:eastAsia="MS Mincho" w:hAnsi="Century" w:cs="Times New Roman"/>
    </w:rPr>
  </w:style>
  <w:style w:type="paragraph" w:styleId="a7">
    <w:name w:val="Balloon Text"/>
    <w:basedOn w:val="a"/>
    <w:link w:val="BalloonTextChar"/>
    <w:uiPriority w:val="99"/>
    <w:semiHidden/>
    <w:unhideWhenUsed/>
    <w:rsid w:val="00624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a0"/>
    <w:link w:val="a7"/>
    <w:uiPriority w:val="99"/>
    <w:semiHidden/>
    <w:rsid w:val="00624A7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nhideWhenUsed/>
    <w:rsid w:val="004E0F3E"/>
    <w:rPr>
      <w:sz w:val="18"/>
      <w:szCs w:val="18"/>
    </w:rPr>
  </w:style>
  <w:style w:type="paragraph" w:styleId="a9">
    <w:name w:val="annotation text"/>
    <w:basedOn w:val="a"/>
    <w:link w:val="CommentTextChar"/>
    <w:unhideWhenUsed/>
    <w:rsid w:val="004E0F3E"/>
    <w:rPr>
      <w:sz w:val="24"/>
      <w:szCs w:val="24"/>
    </w:rPr>
  </w:style>
  <w:style w:type="character" w:customStyle="1" w:styleId="CommentTextChar">
    <w:name w:val="Comment Text Char"/>
    <w:basedOn w:val="a0"/>
    <w:link w:val="a9"/>
    <w:uiPriority w:val="99"/>
    <w:semiHidden/>
    <w:rsid w:val="004E0F3E"/>
    <w:rPr>
      <w:sz w:val="24"/>
      <w:szCs w:val="24"/>
    </w:rPr>
  </w:style>
  <w:style w:type="paragraph" w:styleId="aa">
    <w:name w:val="annotation subject"/>
    <w:basedOn w:val="a9"/>
    <w:next w:val="a9"/>
    <w:link w:val="CommentSubjectChar"/>
    <w:uiPriority w:val="99"/>
    <w:semiHidden/>
    <w:unhideWhenUsed/>
    <w:rsid w:val="004E0F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aa"/>
    <w:uiPriority w:val="99"/>
    <w:semiHidden/>
    <w:rsid w:val="004E0F3E"/>
    <w:rPr>
      <w:b/>
      <w:bCs/>
      <w:sz w:val="20"/>
      <w:szCs w:val="20"/>
    </w:rPr>
  </w:style>
  <w:style w:type="character" w:customStyle="1" w:styleId="Char">
    <w:name w:val="批注文字 Char"/>
    <w:basedOn w:val="a0"/>
    <w:rsid w:val="00086474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styleId="ab">
    <w:name w:val="Strong"/>
    <w:uiPriority w:val="22"/>
    <w:qFormat/>
    <w:rsid w:val="00BA2C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69405F"/>
    <w:rPr>
      <w:color w:val="0033CC"/>
      <w:u w:val="single"/>
    </w:rPr>
  </w:style>
  <w:style w:type="paragraph" w:styleId="a4">
    <w:name w:val="header"/>
    <w:basedOn w:val="a"/>
    <w:link w:val="HeaderChar"/>
    <w:uiPriority w:val="99"/>
    <w:unhideWhenUsed/>
    <w:rsid w:val="00C935D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link w:val="a4"/>
    <w:uiPriority w:val="99"/>
    <w:rsid w:val="00C935D7"/>
  </w:style>
  <w:style w:type="paragraph" w:styleId="a5">
    <w:name w:val="footer"/>
    <w:basedOn w:val="a"/>
    <w:link w:val="FooterChar"/>
    <w:uiPriority w:val="99"/>
    <w:unhideWhenUsed/>
    <w:rsid w:val="00C935D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link w:val="a5"/>
    <w:uiPriority w:val="99"/>
    <w:rsid w:val="00C935D7"/>
  </w:style>
  <w:style w:type="paragraph" w:styleId="a6">
    <w:name w:val="List Paragraph"/>
    <w:basedOn w:val="a"/>
    <w:uiPriority w:val="99"/>
    <w:qFormat/>
    <w:rsid w:val="00B52060"/>
    <w:pPr>
      <w:ind w:leftChars="400" w:left="840"/>
    </w:pPr>
    <w:rPr>
      <w:rFonts w:ascii="Century" w:eastAsia="MS Mincho" w:hAnsi="Century" w:cs="Times New Roman"/>
    </w:rPr>
  </w:style>
  <w:style w:type="paragraph" w:styleId="a7">
    <w:name w:val="Balloon Text"/>
    <w:basedOn w:val="a"/>
    <w:link w:val="BalloonTextChar"/>
    <w:uiPriority w:val="99"/>
    <w:semiHidden/>
    <w:unhideWhenUsed/>
    <w:rsid w:val="00624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a0"/>
    <w:link w:val="a7"/>
    <w:uiPriority w:val="99"/>
    <w:semiHidden/>
    <w:rsid w:val="00624A7F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nhideWhenUsed/>
    <w:rsid w:val="004E0F3E"/>
    <w:rPr>
      <w:sz w:val="18"/>
      <w:szCs w:val="18"/>
    </w:rPr>
  </w:style>
  <w:style w:type="paragraph" w:styleId="a9">
    <w:name w:val="annotation text"/>
    <w:basedOn w:val="a"/>
    <w:link w:val="CommentTextChar"/>
    <w:unhideWhenUsed/>
    <w:rsid w:val="004E0F3E"/>
    <w:rPr>
      <w:sz w:val="24"/>
      <w:szCs w:val="24"/>
    </w:rPr>
  </w:style>
  <w:style w:type="character" w:customStyle="1" w:styleId="CommentTextChar">
    <w:name w:val="Comment Text Char"/>
    <w:basedOn w:val="a0"/>
    <w:link w:val="a9"/>
    <w:uiPriority w:val="99"/>
    <w:semiHidden/>
    <w:rsid w:val="004E0F3E"/>
    <w:rPr>
      <w:sz w:val="24"/>
      <w:szCs w:val="24"/>
    </w:rPr>
  </w:style>
  <w:style w:type="paragraph" w:styleId="aa">
    <w:name w:val="annotation subject"/>
    <w:basedOn w:val="a9"/>
    <w:next w:val="a9"/>
    <w:link w:val="CommentSubjectChar"/>
    <w:uiPriority w:val="99"/>
    <w:semiHidden/>
    <w:unhideWhenUsed/>
    <w:rsid w:val="004E0F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aa"/>
    <w:uiPriority w:val="99"/>
    <w:semiHidden/>
    <w:rsid w:val="004E0F3E"/>
    <w:rPr>
      <w:b/>
      <w:bCs/>
      <w:sz w:val="20"/>
      <w:szCs w:val="20"/>
    </w:rPr>
  </w:style>
  <w:style w:type="character" w:customStyle="1" w:styleId="Char">
    <w:name w:val="批注文字 Char"/>
    <w:basedOn w:val="a0"/>
    <w:rsid w:val="00086474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character" w:styleId="ab">
    <w:name w:val="Strong"/>
    <w:uiPriority w:val="22"/>
    <w:qFormat/>
    <w:rsid w:val="00BA2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koizume@gancen.asahi.yokohama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14E55-87C5-44AF-AD7C-94293C23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11110</Words>
  <Characters>63330</Characters>
  <Application>Microsoft Office Word</Application>
  <DocSecurity>0</DocSecurity>
  <Lines>527</Lines>
  <Paragraphs>148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 Koizume</dc:creator>
  <cp:lastModifiedBy>LS Ma</cp:lastModifiedBy>
  <cp:revision>2</cp:revision>
  <cp:lastPrinted>2014-01-10T00:06:00Z</cp:lastPrinted>
  <dcterms:created xsi:type="dcterms:W3CDTF">2014-07-27T04:29:00Z</dcterms:created>
  <dcterms:modified xsi:type="dcterms:W3CDTF">2014-07-27T04:29:00Z</dcterms:modified>
</cp:coreProperties>
</file>