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4FF9" w14:textId="77777777" w:rsidR="0026622E"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55DCF7F8" w14:textId="77777777" w:rsidR="0026622E"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89075</w:t>
      </w:r>
    </w:p>
    <w:p w14:paraId="1921D03E" w14:textId="77777777" w:rsidR="0026622E"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413EAA9F" w14:textId="77777777" w:rsidR="0026622E" w:rsidRDefault="0026622E">
      <w:pPr>
        <w:spacing w:line="360" w:lineRule="auto"/>
        <w:jc w:val="both"/>
        <w:rPr>
          <w:rFonts w:ascii="Book Antiqua" w:hAnsi="Book Antiqua"/>
        </w:rPr>
      </w:pPr>
    </w:p>
    <w:p w14:paraId="1C247646" w14:textId="77777777" w:rsidR="0026622E" w:rsidRDefault="00000000">
      <w:pPr>
        <w:spacing w:line="360" w:lineRule="auto"/>
        <w:jc w:val="both"/>
        <w:rPr>
          <w:rFonts w:ascii="Book Antiqua" w:hAnsi="Book Antiqua"/>
        </w:rPr>
      </w:pPr>
      <w:r>
        <w:rPr>
          <w:rFonts w:ascii="Book Antiqua" w:eastAsia="Book Antiqua" w:hAnsi="Book Antiqua" w:cs="Book Antiqua"/>
          <w:b/>
          <w:color w:val="000000"/>
        </w:rPr>
        <w:t xml:space="preserve">Methods to increase the </w:t>
      </w:r>
      <w:bookmarkStart w:id="0" w:name="OLE_LINK1"/>
      <w:r>
        <w:rPr>
          <w:rFonts w:ascii="Book Antiqua" w:eastAsia="Book Antiqua" w:hAnsi="Book Antiqua" w:cs="Book Antiqua"/>
          <w:b/>
          <w:color w:val="000000"/>
        </w:rPr>
        <w:t>diagnostic efficiency</w:t>
      </w:r>
      <w:bookmarkEnd w:id="0"/>
      <w:r>
        <w:rPr>
          <w:rFonts w:ascii="Book Antiqua" w:eastAsia="Book Antiqua" w:hAnsi="Book Antiqua" w:cs="Book Antiqua"/>
          <w:b/>
          <w:color w:val="000000"/>
        </w:rPr>
        <w:t xml:space="preserve"> of endoscopic ultrasound-guided fine-needle aspiration for solid pancreatic lesions: An updated review</w:t>
      </w:r>
    </w:p>
    <w:p w14:paraId="3DDA0D1C" w14:textId="77777777" w:rsidR="0026622E" w:rsidRDefault="0026622E">
      <w:pPr>
        <w:spacing w:line="360" w:lineRule="auto"/>
        <w:jc w:val="both"/>
        <w:rPr>
          <w:rFonts w:ascii="Book Antiqua" w:hAnsi="Book Antiqua"/>
        </w:rPr>
      </w:pPr>
    </w:p>
    <w:p w14:paraId="7135AF0E" w14:textId="77777777" w:rsidR="0026622E" w:rsidRDefault="00000000">
      <w:pPr>
        <w:spacing w:line="360" w:lineRule="auto"/>
        <w:jc w:val="both"/>
        <w:rPr>
          <w:rFonts w:ascii="Book Antiqua" w:hAnsi="Book Antiqua"/>
        </w:rPr>
      </w:pPr>
      <w:bookmarkStart w:id="1" w:name="OLE_LINK11"/>
      <w:r>
        <w:rPr>
          <w:rFonts w:ascii="Book Antiqua" w:eastAsia="Book Antiqua" w:hAnsi="Book Antiqua" w:cs="Book Antiqua"/>
          <w:color w:val="000000"/>
        </w:rPr>
        <w:t xml:space="preserve">Yang X </w:t>
      </w:r>
      <w:r>
        <w:rPr>
          <w:rFonts w:ascii="Book Antiqua" w:eastAsia="Book Antiqua" w:hAnsi="Book Antiqua" w:cs="Book Antiqua"/>
          <w:i/>
          <w:color w:val="000000"/>
        </w:rPr>
        <w:t>et al</w:t>
      </w:r>
      <w:r>
        <w:rPr>
          <w:rFonts w:ascii="Book Antiqua" w:eastAsia="Book Antiqua" w:hAnsi="Book Antiqua" w:cs="Book Antiqua"/>
          <w:color w:val="000000"/>
        </w:rPr>
        <w:t>.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for pancreatic cancer</w:t>
      </w:r>
      <w:bookmarkEnd w:id="1"/>
    </w:p>
    <w:p w14:paraId="33899BA8" w14:textId="77777777" w:rsidR="0026622E" w:rsidRDefault="0026622E">
      <w:pPr>
        <w:spacing w:line="360" w:lineRule="auto"/>
        <w:jc w:val="both"/>
        <w:rPr>
          <w:rFonts w:ascii="Book Antiqua" w:hAnsi="Book Antiqua"/>
        </w:rPr>
      </w:pPr>
    </w:p>
    <w:p w14:paraId="41254157" w14:textId="77777777" w:rsidR="0026622E" w:rsidRDefault="00000000">
      <w:pPr>
        <w:spacing w:line="360" w:lineRule="auto"/>
        <w:jc w:val="both"/>
        <w:rPr>
          <w:rFonts w:ascii="Book Antiqua" w:hAnsi="Book Antiqua"/>
        </w:rPr>
      </w:pPr>
      <w:r>
        <w:rPr>
          <w:rFonts w:ascii="Book Antiqua" w:eastAsia="Book Antiqua" w:hAnsi="Book Antiqua" w:cs="Book Antiqua"/>
          <w:color w:val="000000"/>
        </w:rPr>
        <w:t>Xin Yang, Zi-Ming Liu, Xue Zhou, Fan Yang, Wen-Zhuang Ma, Xin-Zhu Sun, Si-Yu Sun, Nan Ge</w:t>
      </w:r>
    </w:p>
    <w:p w14:paraId="4D48811E" w14:textId="77777777" w:rsidR="0026622E" w:rsidRDefault="0026622E">
      <w:pPr>
        <w:spacing w:line="360" w:lineRule="auto"/>
        <w:jc w:val="both"/>
        <w:rPr>
          <w:rFonts w:ascii="Book Antiqua" w:hAnsi="Book Antiqua"/>
        </w:rPr>
      </w:pPr>
    </w:p>
    <w:p w14:paraId="718E45EB" w14:textId="77777777" w:rsidR="0026622E" w:rsidRDefault="00000000">
      <w:pPr>
        <w:spacing w:line="360" w:lineRule="auto"/>
        <w:jc w:val="both"/>
        <w:rPr>
          <w:rFonts w:ascii="Book Antiqua" w:hAnsi="Book Antiqua"/>
        </w:rPr>
      </w:pPr>
      <w:r>
        <w:rPr>
          <w:rFonts w:ascii="Book Antiqua" w:eastAsia="Book Antiqua" w:hAnsi="Book Antiqua" w:cs="Book Antiqua"/>
          <w:b/>
          <w:bCs/>
          <w:color w:val="000000"/>
        </w:rPr>
        <w:t xml:space="preserve">Xin Yang, Zi-Ming Liu, Xue Zhou, Fan Yang, Wen-Zhuang Ma, Xin-Zhu Sun, Si-Yu Sun, Nan Ge,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110004, Liaoning Province, China</w:t>
      </w:r>
    </w:p>
    <w:p w14:paraId="7A1D4965" w14:textId="77777777" w:rsidR="0026622E" w:rsidRDefault="0026622E">
      <w:pPr>
        <w:spacing w:line="360" w:lineRule="auto"/>
        <w:jc w:val="both"/>
        <w:rPr>
          <w:rFonts w:ascii="Book Antiqua" w:hAnsi="Book Antiqua"/>
        </w:rPr>
      </w:pPr>
    </w:p>
    <w:p w14:paraId="50959FCD" w14:textId="77777777" w:rsidR="0026622E"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Yang X and Liu </w:t>
      </w:r>
      <w:proofErr w:type="spellStart"/>
      <w:r>
        <w:rPr>
          <w:rFonts w:ascii="Book Antiqua" w:eastAsia="Book Antiqua" w:hAnsi="Book Antiqua" w:cs="Book Antiqua"/>
          <w:color w:val="000000"/>
        </w:rPr>
        <w:t>ZM</w:t>
      </w:r>
      <w:proofErr w:type="spellEnd"/>
      <w:r>
        <w:rPr>
          <w:rFonts w:ascii="Book Antiqua" w:eastAsia="Book Antiqua" w:hAnsi="Book Antiqua" w:cs="Book Antiqua"/>
          <w:color w:val="000000"/>
        </w:rPr>
        <w:t xml:space="preserve"> were responsible for the literature search and manuscript preparation; Zhou X, Yang F, Ma WZ, and Sun XZ were responsible for the literature search; Sun SY reviewed the manuscript; Ge N designed the aim of the editorial and reviewed the manuscript.</w:t>
      </w:r>
    </w:p>
    <w:p w14:paraId="17205BE8" w14:textId="77777777" w:rsidR="0026622E" w:rsidRDefault="0026622E">
      <w:pPr>
        <w:spacing w:line="360" w:lineRule="auto"/>
        <w:jc w:val="both"/>
        <w:rPr>
          <w:rFonts w:ascii="Book Antiqua" w:hAnsi="Book Antiqua"/>
        </w:rPr>
      </w:pPr>
    </w:p>
    <w:p w14:paraId="4F72A45A" w14:textId="77777777" w:rsidR="0026622E"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Nan Ge, MD, Professor,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No. 36 </w:t>
      </w:r>
      <w:proofErr w:type="spellStart"/>
      <w:r>
        <w:rPr>
          <w:rFonts w:ascii="Book Antiqua" w:eastAsia="Book Antiqua" w:hAnsi="Book Antiqua" w:cs="Book Antiqua"/>
          <w:color w:val="000000"/>
        </w:rPr>
        <w:t>Sanhao</w:t>
      </w:r>
      <w:proofErr w:type="spellEnd"/>
      <w:r>
        <w:rPr>
          <w:rFonts w:ascii="Book Antiqua" w:eastAsia="Book Antiqua" w:hAnsi="Book Antiqua" w:cs="Book Antiqua"/>
          <w:color w:val="000000"/>
        </w:rPr>
        <w:t xml:space="preserve"> Street, Shenyang 110004, Liaoning Province, China. </w:t>
      </w:r>
      <w:proofErr w:type="spellStart"/>
      <w:r>
        <w:rPr>
          <w:rFonts w:ascii="Book Antiqua" w:eastAsia="Book Antiqua" w:hAnsi="Book Antiqua" w:cs="Book Antiqua"/>
          <w:color w:val="000000"/>
        </w:rPr>
        <w:t>gen@sj-hospital.org</w:t>
      </w:r>
      <w:proofErr w:type="spellEnd"/>
    </w:p>
    <w:p w14:paraId="7C17FF10" w14:textId="77777777" w:rsidR="0026622E" w:rsidRDefault="0026622E">
      <w:pPr>
        <w:spacing w:line="360" w:lineRule="auto"/>
        <w:jc w:val="both"/>
        <w:rPr>
          <w:rFonts w:ascii="Book Antiqua" w:hAnsi="Book Antiqua"/>
        </w:rPr>
      </w:pPr>
    </w:p>
    <w:p w14:paraId="3FA0F802" w14:textId="77777777" w:rsidR="0026622E"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19, 2023</w:t>
      </w:r>
    </w:p>
    <w:p w14:paraId="1D572D7C" w14:textId="77777777" w:rsidR="0026622E"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December 30, 2023</w:t>
      </w:r>
    </w:p>
    <w:p w14:paraId="3478AFD6" w14:textId="77777777" w:rsidR="0026622E" w:rsidRDefault="00000000">
      <w:pPr>
        <w:spacing w:line="360" w:lineRule="auto"/>
        <w:rPr>
          <w:rFonts w:ascii="Book Antiqua" w:hAnsi="Book Antiqua"/>
        </w:rPr>
      </w:pPr>
      <w:r>
        <w:rPr>
          <w:rFonts w:ascii="Book Antiqua" w:eastAsia="Book Antiqua" w:hAnsi="Book Antiqua" w:cs="Book Antiqua"/>
          <w:b/>
          <w:bCs/>
        </w:rPr>
        <w:t xml:space="preserve">Accepted: </w:t>
      </w:r>
      <w:bookmarkStart w:id="2" w:name="OLE_LINK7878"/>
      <w:bookmarkStart w:id="3" w:name="OLE_LINK7848"/>
      <w:bookmarkStart w:id="4" w:name="OLE_LINK7816"/>
      <w:bookmarkStart w:id="5" w:name="OLE_LINK1348"/>
      <w:bookmarkStart w:id="6" w:name="OLE_LINK7909"/>
      <w:bookmarkStart w:id="7" w:name="OLE_LINK7781"/>
      <w:bookmarkStart w:id="8" w:name="OLE_LINK1387"/>
      <w:bookmarkStart w:id="9" w:name="OLE_LINK7913"/>
      <w:bookmarkStart w:id="10" w:name="OLE_LINK1356"/>
      <w:bookmarkStart w:id="11" w:name="OLE_LINK1353"/>
      <w:bookmarkStart w:id="12" w:name="OLE_LINK7787"/>
      <w:bookmarkStart w:id="13" w:name="OLE_LINK7854"/>
      <w:bookmarkStart w:id="14" w:name="OLE_LINK7804"/>
      <w:bookmarkStart w:id="15" w:name="OLE_LINK7906"/>
      <w:bookmarkStart w:id="16" w:name="OLE_LINK7900"/>
      <w:bookmarkStart w:id="17" w:name="OLE_LINK1449"/>
      <w:bookmarkStart w:id="18" w:name="OLE_LINK7841"/>
      <w:bookmarkStart w:id="19" w:name="OLE_LINK1361"/>
      <w:bookmarkStart w:id="20" w:name="OLE_LINK7795"/>
      <w:bookmarkStart w:id="21" w:name="OLE_LINK1344"/>
      <w:bookmarkStart w:id="22" w:name="OLE_LINK1371"/>
      <w:bookmarkStart w:id="23" w:name="OLE_LINK7889"/>
      <w:bookmarkStart w:id="24" w:name="OLE_LINK1364"/>
      <w:bookmarkStart w:id="25" w:name="OLE_LINK1375"/>
      <w:bookmarkStart w:id="26" w:name="OLE_LINK7916"/>
      <w:bookmarkStart w:id="27" w:name="OLE_LINK1335"/>
      <w:bookmarkStart w:id="28" w:name="OLE_LINK1384"/>
      <w:bookmarkStart w:id="29" w:name="OLE_LINK7866"/>
      <w:bookmarkStart w:id="30" w:name="OLE_LINK1343"/>
      <w:bookmarkStart w:id="31" w:name="OLE_LINK1379"/>
      <w:bookmarkStart w:id="32" w:name="OLE_LINK1365"/>
      <w:bookmarkStart w:id="33" w:name="OLE_LINK1391"/>
      <w:bookmarkStart w:id="34" w:name="OLE_LINK1457"/>
      <w:bookmarkStart w:id="35" w:name="OLE_LINK1395"/>
      <w:bookmarkStart w:id="36" w:name="OLE_LINK1402"/>
      <w:bookmarkStart w:id="37" w:name="OLE_LINK7683"/>
      <w:bookmarkStart w:id="38" w:name="OLE_LINK1436"/>
      <w:bookmarkStart w:id="39" w:name="OLE_LINK1499"/>
      <w:bookmarkStart w:id="40" w:name="OLE_LINK1474"/>
      <w:bookmarkStart w:id="41" w:name="OLE_LINK1496"/>
      <w:bookmarkStart w:id="42" w:name="OLE_LINK1466"/>
      <w:bookmarkStart w:id="43" w:name="OLE_LINK1433"/>
      <w:bookmarkStart w:id="44" w:name="OLE_LINK1484"/>
      <w:bookmarkStart w:id="45" w:name="OLE_LINK1492"/>
      <w:bookmarkStart w:id="46" w:name="OLE_LINK7842"/>
      <w:bookmarkStart w:id="47" w:name="OLE_LINK1508"/>
      <w:bookmarkStart w:id="48" w:name="OLE_LINK7762"/>
      <w:bookmarkStart w:id="49" w:name="OLE_LINK1412"/>
      <w:bookmarkStart w:id="50" w:name="OLE_LINK7725"/>
      <w:bookmarkStart w:id="51" w:name="OLE_LINK1478"/>
      <w:bookmarkStart w:id="52" w:name="OLE_LINK1477"/>
      <w:bookmarkStart w:id="53" w:name="OLE_LINK7755"/>
      <w:bookmarkStart w:id="54" w:name="OLE_LINK7766"/>
      <w:bookmarkStart w:id="55" w:name="OLE_LINK7745"/>
      <w:bookmarkStart w:id="56" w:name="OLE_LINK7674"/>
      <w:bookmarkStart w:id="57" w:name="OLE_LINK7714"/>
      <w:bookmarkStart w:id="58" w:name="OLE_LINK1399"/>
      <w:bookmarkStart w:id="59" w:name="OLE_LINK1490"/>
      <w:bookmarkStart w:id="60" w:name="OLE_LINK1503"/>
      <w:bookmarkStart w:id="61" w:name="OLE_LINK1452"/>
      <w:bookmarkStart w:id="62" w:name="OLE_LINK7731"/>
      <w:bookmarkStart w:id="63" w:name="OLE_LINK7740"/>
      <w:bookmarkStart w:id="64" w:name="OLE_LINK7704"/>
      <w:bookmarkStart w:id="65" w:name="OLE_LINK1429"/>
      <w:bookmarkStart w:id="66" w:name="OLE_LINK7868"/>
      <w:bookmarkStart w:id="67" w:name="OLE_LINK7938"/>
      <w:bookmarkStart w:id="68" w:name="OLE_LINK8034"/>
      <w:bookmarkStart w:id="69" w:name="OLE_LINK8015"/>
      <w:bookmarkStart w:id="70" w:name="OLE_LINK7817"/>
      <w:bookmarkStart w:id="71" w:name="OLE_LINK7902"/>
      <w:bookmarkStart w:id="72" w:name="OLE_LINK7917"/>
      <w:bookmarkStart w:id="73" w:name="OLE_LINK7947"/>
      <w:bookmarkStart w:id="74" w:name="OLE_LINK7780"/>
      <w:bookmarkStart w:id="75" w:name="OLE_LINK7927"/>
      <w:bookmarkStart w:id="76" w:name="OLE_LINK7859"/>
      <w:bookmarkStart w:id="77" w:name="OLE_LINK8027"/>
      <w:bookmarkStart w:id="78" w:name="OLE_LINK7933"/>
      <w:bookmarkStart w:id="79" w:name="OLE_LINK7960"/>
      <w:bookmarkStart w:id="80" w:name="OLE_LINK7907"/>
      <w:bookmarkStart w:id="81" w:name="OLE_LINK7936"/>
      <w:bookmarkStart w:id="82" w:name="OLE_LINK8049"/>
      <w:bookmarkStart w:id="83" w:name="OLE_LINK8037"/>
      <w:bookmarkStart w:id="84" w:name="OLE_LINK7920"/>
      <w:bookmarkStart w:id="85" w:name="OLE_LINK8203"/>
      <w:bookmarkStart w:id="86" w:name="OLE_LINK8026"/>
      <w:bookmarkStart w:id="87" w:name="OLE_LINK8046"/>
      <w:bookmarkStart w:id="88" w:name="OLE_LINK7923"/>
      <w:bookmarkStart w:id="89" w:name="OLE_LINK7797"/>
      <w:bookmarkStart w:id="90" w:name="OLE_LINK8011"/>
      <w:bookmarkStart w:id="91" w:name="OLE_LINK7807"/>
      <w:bookmarkStart w:id="92" w:name="OLE_LINK7851"/>
      <w:bookmarkStart w:id="93" w:name="OLE_LINK7884"/>
      <w:bookmarkStart w:id="94" w:name="OLE_LINK8012"/>
      <w:bookmarkStart w:id="95" w:name="OLE_LINK8010"/>
      <w:bookmarkStart w:id="96" w:name="OLE_LINK7952"/>
      <w:bookmarkStart w:id="97" w:name="OLE_LINK8023"/>
      <w:bookmarkStart w:id="98" w:name="OLE_LINK8072"/>
      <w:bookmarkStart w:id="99" w:name="OLE_LINK8153"/>
      <w:bookmarkStart w:id="100" w:name="OLE_LINK8078"/>
      <w:bookmarkStart w:id="101" w:name="OLE_LINK8230"/>
      <w:bookmarkStart w:id="102" w:name="OLE_LINK8188"/>
      <w:bookmarkStart w:id="103" w:name="OLE_LINK8185"/>
      <w:bookmarkStart w:id="104" w:name="OLE_LINK8064"/>
      <w:bookmarkStart w:id="105" w:name="OLE_LINK8209"/>
      <w:bookmarkStart w:id="106" w:name="OLE_LINK8157"/>
      <w:bookmarkStart w:id="107" w:name="OLE_LINK8226"/>
      <w:bookmarkStart w:id="108" w:name="OLE_LINK8081"/>
      <w:bookmarkStart w:id="109" w:name="OLE_LINK8229"/>
      <w:bookmarkStart w:id="110" w:name="OLE_LINK8144"/>
      <w:bookmarkStart w:id="111" w:name="OLE_LINK8134"/>
      <w:bookmarkStart w:id="112" w:name="OLE_LINK8171"/>
      <w:bookmarkStart w:id="113" w:name="OLE_LINK8139"/>
      <w:bookmarkStart w:id="114" w:name="OLE_LINK8179"/>
      <w:bookmarkStart w:id="115" w:name="OLE_LINK8199"/>
      <w:bookmarkStart w:id="116" w:name="OLE_LINK8217"/>
      <w:bookmarkStart w:id="117" w:name="OLE_LINK8192"/>
      <w:bookmarkStart w:id="118" w:name="OLE_LINK8137"/>
      <w:bookmarkStart w:id="119" w:name="OLE_LINK8066"/>
      <w:bookmarkStart w:id="120" w:name="OLE_LINK8148"/>
      <w:bookmarkStart w:id="121" w:name="OLE_LINK8175"/>
      <w:bookmarkStart w:id="122" w:name="OLE_LINK8059"/>
      <w:bookmarkStart w:id="123" w:name="OLE_LINK8055"/>
      <w:bookmarkStart w:id="124" w:name="OLE_LINK8138"/>
      <w:bookmarkStart w:id="125" w:name="OLE_LINK8141"/>
      <w:bookmarkStart w:id="126" w:name="OLE_LINK8166"/>
      <w:bookmarkStart w:id="127" w:name="OLE_LINK8222"/>
      <w:bookmarkStart w:id="128" w:name="OLE_LINK8160"/>
      <w:bookmarkStart w:id="129" w:name="OLE_LINK8089"/>
      <w:bookmarkStart w:id="130" w:name="OLE_LINK1382"/>
      <w:bookmarkStart w:id="131" w:name="OLE_LINK1434"/>
      <w:bookmarkStart w:id="132" w:name="OLE_LINK7925"/>
      <w:bookmarkStart w:id="133" w:name="OLE_LINK1381"/>
      <w:bookmarkStart w:id="134" w:name="OLE_LINK7845"/>
      <w:bookmarkStart w:id="135" w:name="OLE_LINK7890"/>
      <w:bookmarkStart w:id="136" w:name="OLE_LINK1397"/>
      <w:bookmarkStart w:id="137" w:name="OLE_LINK7929"/>
      <w:bookmarkStart w:id="138" w:name="OLE_LINK1372"/>
      <w:bookmarkStart w:id="139" w:name="OLE_LINK8239"/>
      <w:bookmarkStart w:id="140" w:name="OLE_LINK1407"/>
      <w:bookmarkStart w:id="141" w:name="OLE_LINK1357"/>
      <w:bookmarkStart w:id="142" w:name="OLE_LINK1441"/>
      <w:bookmarkStart w:id="143" w:name="OLE_LINK1419"/>
      <w:bookmarkStart w:id="144" w:name="OLE_LINK7914"/>
      <w:bookmarkStart w:id="145" w:name="OLE_LINK1424"/>
      <w:bookmarkStart w:id="146" w:name="OLE_LINK7860"/>
      <w:bookmarkStart w:id="147" w:name="OLE_LINK8232"/>
      <w:bookmarkStart w:id="148" w:name="OLE_LINK7918"/>
      <w:bookmarkStart w:id="149" w:name="OLE_LINK1414"/>
      <w:bookmarkStart w:id="150" w:name="OLE_LINK7629"/>
      <w:bookmarkStart w:id="151" w:name="OLE_LINK7687"/>
      <w:bookmarkStart w:id="152" w:name="OLE_LINK7578"/>
      <w:bookmarkStart w:id="153" w:name="OLE_LINK7846"/>
      <w:bookmarkStart w:id="154" w:name="OLE_LINK7620"/>
      <w:bookmarkStart w:id="155" w:name="OLE_LINK7649"/>
      <w:bookmarkStart w:id="156" w:name="OLE_LINK7611"/>
      <w:bookmarkStart w:id="157" w:name="OLE_LINK7684"/>
      <w:bookmarkStart w:id="158" w:name="OLE_LINK7691"/>
      <w:bookmarkStart w:id="159" w:name="OLE_LINK7574"/>
      <w:bookmarkStart w:id="160" w:name="OLE_LINK7569"/>
      <w:bookmarkStart w:id="161" w:name="OLE_LINK7655"/>
      <w:bookmarkStart w:id="162" w:name="OLE_LINK7628"/>
      <w:bookmarkStart w:id="163" w:name="OLE_LINK7690"/>
      <w:bookmarkStart w:id="164" w:name="OLE_LINK7635"/>
      <w:bookmarkStart w:id="165" w:name="OLE_LINK7652"/>
      <w:bookmarkStart w:id="166" w:name="OLE_LINK7571"/>
      <w:bookmarkStart w:id="167" w:name="OLE_LINK7605"/>
      <w:bookmarkStart w:id="168" w:name="OLE_LINK7587"/>
      <w:bookmarkStart w:id="169" w:name="OLE_LINK7695"/>
      <w:bookmarkStart w:id="170" w:name="OLE_LINK7641"/>
      <w:bookmarkStart w:id="171" w:name="OLE_LINK7577"/>
      <w:bookmarkStart w:id="172" w:name="OLE_LINK7616"/>
      <w:bookmarkStart w:id="173" w:name="OLE_LINK7706"/>
      <w:bookmarkStart w:id="174" w:name="OLE_LINK7838"/>
      <w:bookmarkStart w:id="175" w:name="OLE_LINK7625"/>
      <w:bookmarkStart w:id="176" w:name="OLE_LINK7568"/>
      <w:bookmarkStart w:id="177" w:name="OLE_LINK7602"/>
      <w:bookmarkStart w:id="178" w:name="OLE_LINK7633"/>
      <w:bookmarkStart w:id="179" w:name="OLE_LINK7610"/>
      <w:bookmarkStart w:id="180" w:name="OLE_LINK7665"/>
      <w:bookmarkStart w:id="181" w:name="OLE_LINK7617"/>
      <w:bookmarkStart w:id="182" w:name="OLE_LINK7710"/>
      <w:bookmarkStart w:id="183" w:name="OLE_LINK7836"/>
      <w:bookmarkStart w:id="184" w:name="OLE_LINK7813"/>
      <w:bookmarkStart w:id="185" w:name="OLE_LINK7873"/>
      <w:bookmarkStart w:id="186" w:name="OLE_LINK7799"/>
      <w:bookmarkStart w:id="187" w:name="OLE_LINK37"/>
      <w:bookmarkStart w:id="188" w:name="OLE_LINK7843"/>
      <w:bookmarkStart w:id="189" w:name="OLE_LINK7882"/>
      <w:bookmarkStart w:id="190" w:name="OLE_LINK7722"/>
      <w:bookmarkStart w:id="191" w:name="OLE_LINK7711"/>
      <w:bookmarkStart w:id="192" w:name="OLE_LINK7837"/>
      <w:bookmarkStart w:id="193" w:name="OLE_LINK7699"/>
      <w:bookmarkStart w:id="194" w:name="OLE_LINK7709"/>
      <w:bookmarkStart w:id="195" w:name="OLE_LINK7737"/>
      <w:bookmarkStart w:id="196" w:name="OLE_LINK7820"/>
      <w:bookmarkStart w:id="197" w:name="OLE_LINK7738"/>
      <w:bookmarkStart w:id="198" w:name="OLE_LINK7839"/>
      <w:bookmarkStart w:id="199" w:name="OLE_LINK7867"/>
      <w:bookmarkStart w:id="200" w:name="OLE_LINK7712"/>
      <w:bookmarkStart w:id="201" w:name="OLE_LINK7735"/>
      <w:bookmarkStart w:id="202" w:name="OLE_LINK7796"/>
      <w:bookmarkStart w:id="203" w:name="OLE_LINK7876"/>
      <w:bookmarkStart w:id="204" w:name="OLE_LINK7809"/>
      <w:bookmarkStart w:id="205" w:name="OLE_LINK7730"/>
      <w:bookmarkStart w:id="206" w:name="OLE_LINK7736"/>
      <w:bookmarkStart w:id="207" w:name="OLE_LINK7734"/>
      <w:bookmarkStart w:id="208" w:name="OLE_LINK7879"/>
      <w:bookmarkStart w:id="209" w:name="OLE_LINK7895"/>
      <w:bookmarkStart w:id="210" w:name="OLE_LINK49"/>
      <w:bookmarkStart w:id="211" w:name="OLE_LINK7718"/>
      <w:bookmarkStart w:id="212" w:name="OLE_LINK7721"/>
      <w:bookmarkStart w:id="213" w:name="OLE_LINK7703"/>
      <w:bookmarkStart w:id="214" w:name="OLE_LINK82"/>
      <w:bookmarkStart w:id="215" w:name="OLE_LINK54"/>
      <w:bookmarkStart w:id="216" w:name="OLE_LINK17"/>
      <w:bookmarkStart w:id="217" w:name="OLE_LINK20"/>
      <w:bookmarkStart w:id="218" w:name="OLE_LINK34"/>
      <w:bookmarkStart w:id="219" w:name="OLE_LINK72"/>
      <w:bookmarkStart w:id="220" w:name="OLE_LINK14"/>
      <w:bookmarkStart w:id="221" w:name="OLE_LINK65"/>
      <w:bookmarkStart w:id="222" w:name="OLE_LINK7910"/>
      <w:bookmarkStart w:id="223" w:name="OLE_LINK7897"/>
      <w:bookmarkStart w:id="224" w:name="OLE_LINK40"/>
      <w:bookmarkStart w:id="225" w:name="OLE_LINK233"/>
      <w:bookmarkStart w:id="226" w:name="OLE_LINK57"/>
      <w:bookmarkStart w:id="227" w:name="OLE_LINK7903"/>
      <w:bookmarkStart w:id="228" w:name="OLE_LINK7979"/>
      <w:bookmarkStart w:id="229" w:name="OLE_LINK84"/>
      <w:bookmarkStart w:id="230" w:name="OLE_LINK75"/>
      <w:bookmarkStart w:id="231" w:name="OLE_LINK7985"/>
      <w:bookmarkStart w:id="232" w:name="OLE_LINK7894"/>
      <w:bookmarkStart w:id="233" w:name="OLE_LINK29"/>
      <w:bookmarkStart w:id="234" w:name="OLE_LINK7984"/>
      <w:bookmarkStart w:id="235" w:name="OLE_LINK7885"/>
      <w:bookmarkStart w:id="236" w:name="OLE_LINK7896"/>
      <w:bookmarkStart w:id="237" w:name="OLE_LINK87"/>
      <w:bookmarkStart w:id="238" w:name="OLE_LINK7977"/>
      <w:bookmarkStart w:id="239" w:name="OLE_LINK60"/>
      <w:bookmarkStart w:id="240" w:name="OLE_LINK208"/>
      <w:bookmarkStart w:id="241" w:name="OLE_LINK1325"/>
      <w:bookmarkStart w:id="242" w:name="OLE_LINK100"/>
      <w:bookmarkStart w:id="243" w:name="OLE_LINK41"/>
      <w:bookmarkStart w:id="244" w:name="OLE_LINK7983"/>
      <w:bookmarkStart w:id="245" w:name="OLE_LINK46"/>
      <w:bookmarkStart w:id="246" w:name="OLE_LINK6827"/>
      <w:bookmarkStart w:id="247" w:name="OLE_LINK6830"/>
      <w:bookmarkStart w:id="248" w:name="OLE_LINK1231"/>
      <w:bookmarkStart w:id="249" w:name="OLE_LINK7119"/>
      <w:bookmarkStart w:id="250" w:name="OLE_LINK7122"/>
      <w:bookmarkStart w:id="251" w:name="OLE_LINK7173"/>
      <w:bookmarkStart w:id="252" w:name="OLE_LINK1198"/>
      <w:bookmarkStart w:id="253" w:name="OLE_LINK7125"/>
      <w:bookmarkStart w:id="254" w:name="OLE_LINK7235"/>
      <w:bookmarkStart w:id="255" w:name="OLE_LINK7116"/>
      <w:bookmarkStart w:id="256" w:name="OLE_LINK7130"/>
      <w:bookmarkStart w:id="257" w:name="OLE_LINK7212"/>
      <w:bookmarkStart w:id="258" w:name="OLE_LINK7133"/>
      <w:bookmarkStart w:id="259" w:name="OLE_LINK6812"/>
      <w:bookmarkStart w:id="260" w:name="OLE_LINK1199"/>
      <w:bookmarkStart w:id="261" w:name="OLE_LINK1218"/>
      <w:bookmarkStart w:id="262" w:name="OLE_LINK1223"/>
      <w:bookmarkStart w:id="263" w:name="OLE_LINK1242"/>
      <w:bookmarkStart w:id="264" w:name="OLE_LINK6816"/>
      <w:bookmarkStart w:id="265" w:name="OLE_LINK7126"/>
      <w:bookmarkStart w:id="266" w:name="OLE_LINK7127"/>
      <w:bookmarkStart w:id="267" w:name="OLE_LINK6803"/>
      <w:bookmarkStart w:id="268" w:name="OLE_LINK7223"/>
      <w:bookmarkStart w:id="269" w:name="OLE_LINK7237"/>
      <w:bookmarkStart w:id="270" w:name="OLE_LINK1227"/>
      <w:bookmarkStart w:id="271" w:name="OLE_LINK1246"/>
      <w:bookmarkStart w:id="272" w:name="OLE_LINK6834"/>
      <w:bookmarkStart w:id="273" w:name="OLE_LINK1224"/>
      <w:bookmarkStart w:id="274" w:name="OLE_LINK6798"/>
      <w:bookmarkStart w:id="275" w:name="OLE_LINK1222"/>
      <w:bookmarkStart w:id="276" w:name="OLE_LINK7522"/>
      <w:bookmarkStart w:id="277" w:name="OLE_LINK7214"/>
      <w:bookmarkStart w:id="278" w:name="OLE_LINK7583"/>
      <w:bookmarkStart w:id="279" w:name="OLE_LINK7515"/>
      <w:bookmarkStart w:id="280" w:name="OLE_LINK7513"/>
      <w:bookmarkStart w:id="281" w:name="OLE_LINK7150"/>
      <w:bookmarkStart w:id="282" w:name="OLE_LINK7141"/>
      <w:bookmarkStart w:id="283" w:name="OLE_LINK7547"/>
      <w:bookmarkStart w:id="284" w:name="OLE_LINK7606"/>
      <w:bookmarkStart w:id="285" w:name="OLE_LINK7253"/>
      <w:bookmarkStart w:id="286" w:name="OLE_LINK7530"/>
      <w:bookmarkStart w:id="287" w:name="OLE_LINK7561"/>
      <w:bookmarkStart w:id="288" w:name="OLE_LINK7608"/>
      <w:bookmarkStart w:id="289" w:name="OLE_LINK7228"/>
      <w:bookmarkStart w:id="290" w:name="OLE_LINK7240"/>
      <w:bookmarkStart w:id="291" w:name="OLE_LINK7213"/>
      <w:bookmarkStart w:id="292" w:name="OLE_LINK7153"/>
      <w:bookmarkStart w:id="293" w:name="OLE_LINK7559"/>
      <w:bookmarkStart w:id="294" w:name="OLE_LINK7158"/>
      <w:bookmarkStart w:id="295" w:name="OLE_LINK7167"/>
      <w:bookmarkStart w:id="296" w:name="OLE_LINK7597"/>
      <w:bookmarkStart w:id="297" w:name="OLE_LINK7236"/>
      <w:bookmarkStart w:id="298" w:name="OLE_LINK7243"/>
      <w:bookmarkStart w:id="299" w:name="OLE_LINK7550"/>
      <w:bookmarkStart w:id="300" w:name="OLE_LINK7145"/>
      <w:bookmarkStart w:id="301" w:name="OLE_LINK7555"/>
      <w:bookmarkStart w:id="302" w:name="OLE_LINK7140"/>
      <w:bookmarkStart w:id="303" w:name="OLE_LINK7250"/>
      <w:bookmarkStart w:id="304" w:name="OLE_LINK7215"/>
      <w:bookmarkStart w:id="305" w:name="OLE_LINK7527"/>
      <w:bookmarkStart w:id="306" w:name="OLE_LINK1318"/>
      <w:bookmarkStart w:id="307" w:name="OLE_LINK219"/>
      <w:bookmarkStart w:id="308" w:name="OLE_LINK226"/>
      <w:bookmarkStart w:id="309" w:name="OLE_LINK200"/>
      <w:bookmarkStart w:id="310" w:name="OLE_LINK66"/>
      <w:bookmarkStart w:id="311" w:name="OLE_LINK26"/>
      <w:bookmarkStart w:id="312" w:name="OLE_LINK30"/>
      <w:bookmarkStart w:id="313" w:name="OLE_LINK108"/>
      <w:bookmarkStart w:id="314" w:name="OLE_LINK184"/>
      <w:bookmarkStart w:id="315" w:name="OLE_LINK1303"/>
      <w:bookmarkStart w:id="316" w:name="OLE_LINK1326"/>
      <w:bookmarkStart w:id="317" w:name="OLE_LINK229"/>
      <w:bookmarkStart w:id="318" w:name="OLE_LINK1236"/>
      <w:bookmarkStart w:id="319" w:name="OLE_LINK1310"/>
      <w:bookmarkStart w:id="320" w:name="OLE_LINK1307"/>
      <w:bookmarkStart w:id="321" w:name="OLE_LINK51"/>
      <w:bookmarkStart w:id="322" w:name="OLE_LINK216"/>
      <w:bookmarkStart w:id="323" w:name="OLE_LINK42"/>
      <w:bookmarkStart w:id="324" w:name="OLE_LINK197"/>
      <w:bookmarkStart w:id="325" w:name="OLE_LINK187"/>
      <w:bookmarkStart w:id="326" w:name="OLE_LINK61"/>
      <w:bookmarkStart w:id="327" w:name="OLE_LINK1324"/>
      <w:bookmarkStart w:id="328" w:name="OLE_LINK236"/>
      <w:bookmarkStart w:id="329" w:name="OLE_LINK192"/>
      <w:bookmarkStart w:id="330" w:name="OLE_LINK203"/>
      <w:bookmarkStart w:id="331" w:name="OLE_LINK19"/>
      <w:bookmarkStart w:id="332" w:name="OLE_LINK174"/>
      <w:bookmarkStart w:id="333" w:name="OLE_LINK36"/>
      <w:bookmarkStart w:id="334" w:name="OLE_LINK103"/>
      <w:bookmarkStart w:id="335" w:name="OLE_LINK220"/>
      <w:bookmarkStart w:id="336" w:name="OLE_LINK177"/>
      <w:bookmarkStart w:id="337" w:name="OLE_LINK241"/>
      <w:bookmarkStart w:id="338" w:name="OLE_LINK1233"/>
      <w:bookmarkStart w:id="339" w:name="OLE_LINK78"/>
      <w:bookmarkStart w:id="340" w:name="OLE_LINK1290"/>
      <w:bookmarkStart w:id="341" w:name="OLE_LINK1232"/>
      <w:bookmarkStart w:id="342" w:name="OLE_LINK21"/>
      <w:bookmarkStart w:id="343" w:name="OLE_LINK1269"/>
      <w:bookmarkStart w:id="344" w:name="OLE_LINK74"/>
      <w:bookmarkStart w:id="345" w:name="OLE_LINK1299"/>
      <w:bookmarkStart w:id="346" w:name="OLE_LINK1219"/>
      <w:bookmarkStart w:id="347" w:name="OLE_LINK1295"/>
      <w:bookmarkStart w:id="348" w:name="OLE_LINK15"/>
      <w:bookmarkStart w:id="349" w:name="OLE_LINK1291"/>
      <w:bookmarkStart w:id="350" w:name="OLE_LINK1251"/>
      <w:bookmarkStart w:id="351" w:name="OLE_LINK1322"/>
      <w:bookmarkStart w:id="352" w:name="OLE_LINK1327"/>
      <w:bookmarkStart w:id="353" w:name="OLE_LINK1286"/>
      <w:bookmarkStart w:id="354" w:name="OLE_LINK1261"/>
      <w:bookmarkStart w:id="355" w:name="OLE_LINK1267"/>
      <w:bookmarkStart w:id="356" w:name="OLE_LINK1282"/>
      <w:bookmarkStart w:id="357" w:name="OLE_LINK7288"/>
      <w:bookmarkStart w:id="358" w:name="OLE_LINK1346"/>
      <w:bookmarkStart w:id="359" w:name="OLE_LINK1311"/>
      <w:bookmarkStart w:id="360" w:name="OLE_LINK1334"/>
      <w:bookmarkStart w:id="361" w:name="OLE_LINK1342"/>
      <w:bookmarkStart w:id="362" w:name="OLE_LINK1247"/>
      <w:bookmarkStart w:id="363" w:name="OLE_LINK1352"/>
      <w:bookmarkStart w:id="364" w:name="OLE_LINK23"/>
      <w:bookmarkStart w:id="365" w:name="OLE_LINK1241"/>
      <w:bookmarkStart w:id="366" w:name="OLE_LINK1255"/>
      <w:bookmarkStart w:id="367" w:name="OLE_LINK1272"/>
      <w:bookmarkStart w:id="368" w:name="OLE_LINK1340"/>
      <w:bookmarkStart w:id="369" w:name="OLE_LINK1220"/>
      <w:bookmarkStart w:id="370" w:name="OLE_LINK1305"/>
      <w:bookmarkStart w:id="371" w:name="OLE_LINK7290"/>
      <w:bookmarkStart w:id="372" w:name="OLE_LINK1244"/>
      <w:bookmarkStart w:id="373" w:name="OLE_LINK1256"/>
      <w:bookmarkStart w:id="374" w:name="OLE_LINK7224"/>
      <w:bookmarkStart w:id="375" w:name="OLE_LINK1273"/>
      <w:bookmarkStart w:id="376" w:name="OLE_LINK1250"/>
      <w:bookmarkStart w:id="377" w:name="OLE_LINK1276"/>
      <w:bookmarkStart w:id="378" w:name="OLE_LINK7300"/>
      <w:bookmarkStart w:id="379" w:name="OLE_LINK1319"/>
      <w:bookmarkStart w:id="380" w:name="OLE_LINK7234"/>
      <w:bookmarkStart w:id="381" w:name="OLE_LINK1262"/>
      <w:bookmarkStart w:id="382" w:name="OLE_LINK7666"/>
      <w:bookmarkStart w:id="383" w:name="OLE_LINK7229"/>
      <w:bookmarkStart w:id="384" w:name="OLE_LINK1312"/>
      <w:bookmarkStart w:id="385" w:name="OLE_LINK7244"/>
      <w:bookmarkStart w:id="386" w:name="OLE_LINK1297"/>
      <w:bookmarkStart w:id="387" w:name="OLE_LINK1225"/>
      <w:bookmarkStart w:id="388" w:name="OLE_LINK7724"/>
      <w:bookmarkStart w:id="389" w:name="OLE_LINK7268"/>
      <w:bookmarkStart w:id="390" w:name="OLE_LINK7274"/>
      <w:bookmarkStart w:id="391" w:name="OLE_LINK7279"/>
      <w:bookmarkStart w:id="392" w:name="OLE_LINK7700"/>
      <w:bookmarkStart w:id="393" w:name="OLE_LINK7295"/>
      <w:bookmarkStart w:id="394" w:name="OLE_LINK1292"/>
      <w:bookmarkStart w:id="395" w:name="OLE_LINK1237"/>
      <w:bookmarkStart w:id="396" w:name="OLE_LINK1315"/>
      <w:bookmarkStart w:id="397" w:name="OLE_LINK1301"/>
      <w:bookmarkStart w:id="398" w:name="OLE_LINK7259"/>
      <w:bookmarkStart w:id="399" w:name="OLE_LINK1283"/>
      <w:bookmarkStart w:id="400" w:name="OLE_LINK7264"/>
      <w:bookmarkStart w:id="401" w:name="OLE_LINK7241"/>
      <w:bookmarkStart w:id="402" w:name="OLE_LINK7772"/>
      <w:bookmarkStart w:id="403" w:name="OLE_LINK7775"/>
      <w:bookmarkStart w:id="404" w:name="OLE_LINK7670"/>
      <w:bookmarkStart w:id="405" w:name="OLE_LINK7761"/>
      <w:bookmarkStart w:id="406" w:name="OLE_LINK7644"/>
      <w:bookmarkStart w:id="407" w:name="OLE_LINK7308"/>
      <w:bookmarkStart w:id="408" w:name="OLE_LINK7744"/>
      <w:bookmarkStart w:id="409" w:name="OLE_LINK7765"/>
      <w:bookmarkStart w:id="410" w:name="OLE_LINK7675"/>
      <w:bookmarkStart w:id="411" w:name="OLE_LINK7618"/>
      <w:bookmarkStart w:id="412" w:name="OLE_LINK7779"/>
      <w:bookmarkStart w:id="413" w:name="OLE_LINK7688"/>
      <w:bookmarkStart w:id="414" w:name="OLE_LINK7794"/>
      <w:bookmarkStart w:id="415" w:name="OLE_LINK7811"/>
      <w:bookmarkStart w:id="416" w:name="OLE_LINK7266"/>
      <w:bookmarkStart w:id="417" w:name="OLE_LINK7727"/>
      <w:bookmarkStart w:id="418" w:name="OLE_LINK7654"/>
      <w:bookmarkStart w:id="419" w:name="OLE_LINK7650"/>
      <w:bookmarkStart w:id="420" w:name="OLE_LINK7732"/>
      <w:bookmarkStart w:id="421" w:name="OLE_LINK7788"/>
      <w:bookmarkStart w:id="422" w:name="OLE_LINK7682"/>
      <w:bookmarkStart w:id="423" w:name="OLE_LINK7693"/>
      <w:bookmarkStart w:id="424" w:name="OLE_LINK7681"/>
      <w:bookmarkStart w:id="425" w:name="OLE_LINK7639"/>
      <w:bookmarkStart w:id="426" w:name="OLE_LINK7785"/>
      <w:bookmarkStart w:id="427" w:name="OLE_LINK7623"/>
      <w:bookmarkStart w:id="428" w:name="OLE_LINK7302"/>
      <w:bookmarkStart w:id="429" w:name="OLE_LINK7305"/>
      <w:bookmarkStart w:id="430" w:name="OLE_LINK7301"/>
      <w:bookmarkStart w:id="431" w:name="OLE_LINK7630"/>
      <w:bookmarkStart w:id="432" w:name="OLE_LINK7769"/>
      <w:bookmarkStart w:id="433" w:name="OLE_LINK7753"/>
      <w:bookmarkStart w:id="434" w:name="OLE_LINK7307"/>
      <w:bookmarkStart w:id="435" w:name="OLE_LINK7815"/>
      <w:bookmarkStart w:id="436" w:name="OLE_LINK7265"/>
      <w:bookmarkStart w:id="437" w:name="OLE_LINK7245"/>
      <w:bookmarkStart w:id="438" w:name="OLE_LINK7254"/>
      <w:bookmarkStart w:id="439" w:name="OLE_LINK7593"/>
      <w:bookmarkStart w:id="440" w:name="OLE_LINK7749"/>
      <w:bookmarkStart w:id="441" w:name="OLE_LINK7394"/>
      <w:bookmarkStart w:id="442" w:name="OLE_LINK7386"/>
      <w:bookmarkStart w:id="443" w:name="OLE_LINK7303"/>
      <w:bookmarkStart w:id="444" w:name="OLE_LINK7317"/>
      <w:bookmarkStart w:id="445" w:name="OLE_LINK7648"/>
      <w:bookmarkStart w:id="446" w:name="OLE_LINK7296"/>
      <w:bookmarkStart w:id="447" w:name="OLE_LINK7810"/>
      <w:bookmarkStart w:id="448" w:name="OLE_LINK7379"/>
      <w:bookmarkStart w:id="449" w:name="OLE_LINK7389"/>
      <w:bookmarkStart w:id="450" w:name="OLE_LINK7806"/>
      <w:bookmarkStart w:id="451" w:name="OLE_LINK7800"/>
      <w:bookmarkStart w:id="452" w:name="OLE_LINK7791"/>
      <w:bookmarkStart w:id="453" w:name="OLE_LINK7282"/>
      <w:bookmarkStart w:id="454" w:name="OLE_LINK7326"/>
      <w:bookmarkStart w:id="455" w:name="OLE_LINK7383"/>
      <w:bookmarkStart w:id="456" w:name="OLE_LINK7272"/>
      <w:bookmarkStart w:id="457" w:name="OLE_LINK7260"/>
      <w:bookmarkStart w:id="458" w:name="OLE_LINK7292"/>
      <w:bookmarkStart w:id="459" w:name="OLE_LINK7287"/>
      <w:bookmarkStart w:id="460" w:name="OLE_LINK7263"/>
      <w:bookmarkStart w:id="461" w:name="OLE_LINK7238"/>
      <w:bookmarkStart w:id="462" w:name="OLE_LINK7322"/>
      <w:bookmarkStart w:id="463" w:name="OLE_LINK7376"/>
      <w:bookmarkStart w:id="464" w:name="OLE_LINK7313"/>
      <w:bookmarkStart w:id="465" w:name="OLE_LINK7803"/>
      <w:bookmarkStart w:id="466" w:name="OLE_LINK7562"/>
      <w:bookmarkStart w:id="467" w:name="OLE_LINK7526"/>
      <w:bookmarkStart w:id="468" w:name="OLE_LINK7548"/>
      <w:bookmarkStart w:id="469" w:name="OLE_LINK7658"/>
      <w:bookmarkStart w:id="470" w:name="OLE_LINK7403"/>
      <w:bookmarkStart w:id="471" w:name="OLE_LINK7883"/>
      <w:bookmarkStart w:id="472" w:name="OLE_LINK7901"/>
      <w:bookmarkStart w:id="473" w:name="OLE_LINK7261"/>
      <w:bookmarkStart w:id="474" w:name="OLE_LINK7805"/>
      <w:bookmarkStart w:id="475" w:name="OLE_LINK7572"/>
      <w:bookmarkStart w:id="476" w:name="OLE_LINK7756"/>
      <w:bookmarkStart w:id="477" w:name="OLE_LINK7533"/>
      <w:bookmarkStart w:id="478" w:name="OLE_LINK7646"/>
      <w:bookmarkStart w:id="479" w:name="OLE_LINK7579"/>
      <w:bookmarkStart w:id="480" w:name="OLE_LINK7739"/>
      <w:bookmarkStart w:id="481" w:name="OLE_LINK7440"/>
      <w:bookmarkStart w:id="482" w:name="OLE_LINK7538"/>
      <w:bookmarkStart w:id="483" w:name="OLE_LINK7588"/>
      <w:bookmarkStart w:id="484" w:name="OLE_LINK7432"/>
      <w:bookmarkStart w:id="485" w:name="OLE_LINK7552"/>
      <w:bookmarkStart w:id="486" w:name="OLE_LINK7786"/>
      <w:bookmarkStart w:id="487" w:name="OLE_LINK7642"/>
      <w:bookmarkStart w:id="488" w:name="OLE_LINK7793"/>
      <w:bookmarkStart w:id="489" w:name="OLE_LINK7619"/>
      <w:bookmarkStart w:id="490" w:name="OLE_LINK7422"/>
      <w:bookmarkStart w:id="491" w:name="OLE_LINK7743"/>
      <w:bookmarkStart w:id="492" w:name="OLE_LINK7573"/>
      <w:bookmarkStart w:id="493" w:name="OLE_LINK7426"/>
      <w:bookmarkStart w:id="494" w:name="OLE_LINK7523"/>
      <w:bookmarkStart w:id="495" w:name="OLE_LINK7631"/>
      <w:bookmarkStart w:id="496" w:name="OLE_LINK7534"/>
      <w:bookmarkStart w:id="497" w:name="OLE_LINK7801"/>
      <w:bookmarkStart w:id="498" w:name="OLE_LINK7850"/>
      <w:bookmarkStart w:id="499" w:name="OLE_LINK7858"/>
      <w:bookmarkStart w:id="500" w:name="OLE_LINK7840"/>
      <w:bookmarkStart w:id="501" w:name="OLE_LINK7825"/>
      <w:bookmarkStart w:id="502" w:name="OLE_LINK7340"/>
      <w:bookmarkStart w:id="503" w:name="OLE_LINK7275"/>
      <w:bookmarkStart w:id="504" w:name="OLE_LINK7834"/>
      <w:bookmarkStart w:id="505" w:name="OLE_LINK7314"/>
      <w:bookmarkStart w:id="506" w:name="OLE_LINK7372"/>
      <w:bookmarkStart w:id="507" w:name="OLE_LINK7306"/>
      <w:bookmarkStart w:id="508" w:name="OLE_LINK7863"/>
      <w:bookmarkStart w:id="509" w:name="OLE_LINK7814"/>
      <w:bookmarkStart w:id="510" w:name="OLE_LINK7304"/>
      <w:bookmarkStart w:id="511" w:name="OLE_LINK7324"/>
      <w:bookmarkStart w:id="512" w:name="OLE_LINK7293"/>
      <w:bookmarkStart w:id="513" w:name="OLE_LINK7255"/>
      <w:bookmarkStart w:id="514" w:name="OLE_LINK7286"/>
      <w:bookmarkStart w:id="515" w:name="OLE_LINK7330"/>
      <w:bookmarkStart w:id="516" w:name="OLE_LINK7864"/>
      <w:bookmarkStart w:id="517" w:name="OLE_LINK7844"/>
      <w:bookmarkStart w:id="518" w:name="OLE_LINK7335"/>
      <w:bookmarkStart w:id="519" w:name="OLE_LINK7280"/>
      <w:bookmarkStart w:id="520" w:name="OLE_LINK7269"/>
      <w:bookmarkStart w:id="521" w:name="OLE_LINK7871"/>
      <w:bookmarkStart w:id="522" w:name="OLE_LINK7877"/>
      <w:bookmarkStart w:id="523" w:name="OLE_LINK7898"/>
      <w:bookmarkStart w:id="524" w:name="OLE_LINK7888"/>
      <w:bookmarkStart w:id="525" w:name="OLE_LINK7357"/>
      <w:bookmarkStart w:id="526" w:name="OLE_LINK7822"/>
      <w:bookmarkStart w:id="527" w:name="OLE_LINK7862"/>
      <w:bookmarkStart w:id="528" w:name="OLE_LINK7818"/>
      <w:bookmarkStart w:id="529" w:name="OLE_LINK7853"/>
      <w:bookmarkStart w:id="530" w:name="OLE_LINK7415"/>
      <w:bookmarkStart w:id="531" w:name="OLE_LINK7344"/>
      <w:bookmarkStart w:id="532" w:name="OLE_LINK7747"/>
      <w:bookmarkStart w:id="533" w:name="OLE_LINK7407"/>
      <w:bookmarkStart w:id="534" w:name="OLE_LINK7689"/>
      <w:bookmarkStart w:id="535" w:name="OLE_LINK7720"/>
      <w:bookmarkStart w:id="536" w:name="OLE_LINK7395"/>
      <w:bookmarkStart w:id="537" w:name="OLE_LINK7789"/>
      <w:bookmarkStart w:id="538" w:name="OLE_LINK7378"/>
      <w:bookmarkStart w:id="539" w:name="OLE_LINK7754"/>
      <w:bookmarkStart w:id="540" w:name="OLE_LINK7360"/>
      <w:bookmarkStart w:id="541" w:name="OLE_LINK7776"/>
      <w:bookmarkStart w:id="542" w:name="OLE_LINK7667"/>
      <w:bookmarkStart w:id="543" w:name="OLE_LINK7771"/>
      <w:bookmarkStart w:id="544" w:name="OLE_LINK7351"/>
      <w:bookmarkStart w:id="545" w:name="OLE_LINK7777"/>
      <w:bookmarkStart w:id="546" w:name="OLE_LINK7729"/>
      <w:bookmarkStart w:id="547" w:name="OLE_LINK7418"/>
      <w:bookmarkStart w:id="548" w:name="OLE_LINK7361"/>
      <w:bookmarkStart w:id="549" w:name="OLE_LINK7343"/>
      <w:bookmarkStart w:id="550" w:name="OLE_LINK7685"/>
      <w:bookmarkStart w:id="551" w:name="OLE_LINK7348"/>
      <w:bookmarkStart w:id="552" w:name="OLE_LINK7424"/>
      <w:bookmarkStart w:id="553" w:name="OLE_LINK7708"/>
      <w:bookmarkStart w:id="554" w:name="OLE_LINK7384"/>
      <w:bookmarkStart w:id="555" w:name="OLE_LINK7368"/>
      <w:bookmarkStart w:id="556" w:name="OLE_LINK7404"/>
      <w:bookmarkStart w:id="557" w:name="OLE_LINK7676"/>
      <w:bookmarkStart w:id="558" w:name="OLE_LINK7411"/>
      <w:bookmarkStart w:id="559" w:name="OLE_LINK7701"/>
      <w:r>
        <w:rPr>
          <w:rFonts w:ascii="Book Antiqua" w:hAnsi="Book Antiqua"/>
        </w:rPr>
        <w:t>January 27, 2024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14FE6AA7" w14:textId="77777777" w:rsidR="0026622E"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hint="eastAsia"/>
        </w:rPr>
        <w:t>March 16, 2024</w:t>
      </w:r>
    </w:p>
    <w:p w14:paraId="7F4E4E33" w14:textId="77777777" w:rsidR="0026622E" w:rsidRDefault="0026622E">
      <w:pPr>
        <w:spacing w:line="360" w:lineRule="auto"/>
        <w:jc w:val="both"/>
        <w:rPr>
          <w:rFonts w:ascii="Book Antiqua" w:hAnsi="Book Antiqua"/>
        </w:rPr>
        <w:sectPr w:rsidR="0026622E" w:rsidSect="007D08B4">
          <w:footerReference w:type="default" r:id="rId7"/>
          <w:pgSz w:w="12240" w:h="15840"/>
          <w:pgMar w:top="1440" w:right="1440" w:bottom="1440" w:left="1440" w:header="720" w:footer="720" w:gutter="0"/>
          <w:cols w:space="720"/>
          <w:docGrid w:linePitch="360"/>
        </w:sectPr>
      </w:pPr>
    </w:p>
    <w:p w14:paraId="7A1AE9F1" w14:textId="77777777" w:rsidR="0026622E"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58DC6A5" w14:textId="77777777" w:rsidR="0026622E" w:rsidRDefault="00000000">
      <w:pPr>
        <w:spacing w:line="360" w:lineRule="auto"/>
        <w:jc w:val="both"/>
        <w:rPr>
          <w:rFonts w:ascii="Book Antiqua" w:hAnsi="Book Antiqua"/>
        </w:rPr>
      </w:pPr>
      <w:r>
        <w:rPr>
          <w:rFonts w:ascii="Book Antiqua" w:eastAsia="Book Antiqua" w:hAnsi="Book Antiqua" w:cs="Book Antiqua"/>
          <w:color w:val="000000"/>
        </w:rPr>
        <w:t>Endoscopic ultrasound-guided fine-needle aspiration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is a means to procure adequate specimens for histological and cytologic analysis. The ideal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should be safe, accurate, and have a high sample adequacy rate and low adverse events rate. In recent years, many guidelines and trials on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have been published. The purpose of this article is to provide an update on the influence of some of the main factors on the diagnostic efficiency of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as well as a rare but serious complication known as needle tract seeding. </w:t>
      </w:r>
    </w:p>
    <w:p w14:paraId="5B0AB122" w14:textId="77777777" w:rsidR="0026622E" w:rsidRDefault="0026622E">
      <w:pPr>
        <w:spacing w:line="360" w:lineRule="auto"/>
        <w:ind w:firstLine="420"/>
        <w:jc w:val="both"/>
        <w:rPr>
          <w:rFonts w:ascii="Book Antiqua" w:hAnsi="Book Antiqua"/>
        </w:rPr>
      </w:pPr>
    </w:p>
    <w:p w14:paraId="443A55AB" w14:textId="77777777" w:rsidR="0026622E" w:rsidRDefault="00000000">
      <w:pPr>
        <w:spacing w:line="360" w:lineRule="auto"/>
        <w:jc w:val="both"/>
        <w:rPr>
          <w:rFonts w:ascii="Book Antiqua" w:hAnsi="Book Antiqua"/>
          <w:lang w:eastAsia="zh-CN"/>
        </w:rPr>
      </w:pPr>
      <w:r>
        <w:rPr>
          <w:rFonts w:ascii="Book Antiqua" w:eastAsia="Book Antiqua" w:hAnsi="Book Antiqua" w:cs="Book Antiqua"/>
          <w:b/>
          <w:bCs/>
        </w:rPr>
        <w:t xml:space="preserve">Key Words: </w:t>
      </w:r>
      <w:r>
        <w:rPr>
          <w:rFonts w:ascii="Book Antiqua" w:eastAsia="Book Antiqua" w:hAnsi="Book Antiqua" w:cs="Book Antiqua"/>
        </w:rPr>
        <w:t>Endoscopic ultrasound; EUS-</w:t>
      </w:r>
      <w:proofErr w:type="spellStart"/>
      <w:r>
        <w:rPr>
          <w:rFonts w:ascii="Book Antiqua" w:eastAsia="Book Antiqua" w:hAnsi="Book Antiqua" w:cs="Book Antiqua"/>
        </w:rPr>
        <w:t>FNA</w:t>
      </w:r>
      <w:proofErr w:type="spellEnd"/>
      <w:r>
        <w:rPr>
          <w:rFonts w:ascii="Book Antiqua" w:eastAsia="Book Antiqua" w:hAnsi="Book Antiqua" w:cs="Book Antiqua"/>
        </w:rPr>
        <w:t>; Pancreatic cancer;</w:t>
      </w:r>
      <w:r>
        <w:rPr>
          <w:rFonts w:ascii="Book Antiqua" w:hAnsi="Book Antiqua"/>
        </w:rPr>
        <w:t xml:space="preserve"> </w:t>
      </w:r>
      <w:r>
        <w:rPr>
          <w:rFonts w:ascii="Book Antiqua" w:hAnsi="Book Antiqua"/>
          <w:lang w:eastAsia="zh-CN"/>
        </w:rPr>
        <w:t>D</w:t>
      </w:r>
      <w:r>
        <w:rPr>
          <w:rFonts w:ascii="Book Antiqua" w:hAnsi="Book Antiqua"/>
        </w:rPr>
        <w:t>iagnostic efficiency</w:t>
      </w:r>
    </w:p>
    <w:p w14:paraId="0CF565AE" w14:textId="77777777" w:rsidR="0026622E" w:rsidRDefault="0026622E">
      <w:pPr>
        <w:spacing w:line="360" w:lineRule="auto"/>
        <w:jc w:val="both"/>
        <w:rPr>
          <w:rFonts w:ascii="Book Antiqua" w:hAnsi="Book Antiqua"/>
        </w:rPr>
      </w:pPr>
    </w:p>
    <w:p w14:paraId="0895F33C" w14:textId="77777777" w:rsidR="0005627B" w:rsidRDefault="0005627B" w:rsidP="0005627B">
      <w:pPr>
        <w:spacing w:line="360" w:lineRule="auto"/>
        <w:rPr>
          <w:rFonts w:ascii="Book Antiqua" w:eastAsia="Book Antiqua" w:hAnsi="Book Antiqua" w:cs="Book Antiqua"/>
          <w:color w:val="000000"/>
        </w:rPr>
      </w:pPr>
      <w:bookmarkStart w:id="560" w:name="_Hlk16080479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560"/>
    <w:p w14:paraId="41B64586" w14:textId="77777777" w:rsidR="0005627B" w:rsidRDefault="0005627B">
      <w:pPr>
        <w:spacing w:line="360" w:lineRule="auto"/>
        <w:jc w:val="both"/>
        <w:rPr>
          <w:rFonts w:ascii="Book Antiqua" w:hAnsi="Book Antiqua"/>
        </w:rPr>
      </w:pPr>
    </w:p>
    <w:p w14:paraId="011E7AE0" w14:textId="59D1028A" w:rsidR="0005627B" w:rsidRDefault="0005627B">
      <w:pPr>
        <w:spacing w:line="360" w:lineRule="auto"/>
        <w:jc w:val="both"/>
        <w:rPr>
          <w:rFonts w:ascii="Book Antiqua" w:eastAsia="宋体" w:hAnsi="Book Antiqua" w:cs="Book Antiqua"/>
          <w:lang w:eastAsia="zh-CN"/>
        </w:rPr>
      </w:pPr>
      <w:r>
        <w:rPr>
          <w:rFonts w:ascii="Book Antiqua" w:hAnsi="Book Antiqua" w:hint="eastAsia"/>
          <w:b/>
          <w:bCs/>
        </w:rPr>
        <w:t>Citation</w:t>
      </w:r>
      <w:r w:rsidRPr="00F925C1">
        <w:rPr>
          <w:rFonts w:ascii="Book Antiqua" w:hAnsi="Book Antiqua" w:hint="eastAsia"/>
        </w:rPr>
        <w:t>:</w:t>
      </w:r>
      <w:r>
        <w:rPr>
          <w:rFonts w:ascii="Book Antiqua" w:hAnsi="Book Antiqua"/>
        </w:rPr>
        <w:t xml:space="preserve"> </w:t>
      </w:r>
      <w:r>
        <w:rPr>
          <w:rFonts w:ascii="Book Antiqua" w:eastAsia="Book Antiqua" w:hAnsi="Book Antiqua" w:cs="Book Antiqua"/>
        </w:rPr>
        <w:t xml:space="preserve">Yang X, Liu </w:t>
      </w:r>
      <w:proofErr w:type="spellStart"/>
      <w:r>
        <w:rPr>
          <w:rFonts w:ascii="Book Antiqua" w:eastAsia="Book Antiqua" w:hAnsi="Book Antiqua" w:cs="Book Antiqua"/>
        </w:rPr>
        <w:t>ZM</w:t>
      </w:r>
      <w:proofErr w:type="spellEnd"/>
      <w:r>
        <w:rPr>
          <w:rFonts w:ascii="Book Antiqua" w:eastAsia="Book Antiqua" w:hAnsi="Book Antiqua" w:cs="Book Antiqua"/>
        </w:rPr>
        <w:t xml:space="preserve">, Zhou X, Yang F, Ma WZ, Sun XZ, Sun SY, Ge N. Methods to increase the diagnostic efficiency of endoscopic ultrasound-guided fine-needle aspiration for </w:t>
      </w:r>
      <w:r>
        <w:rPr>
          <w:rFonts w:ascii="Book Antiqua" w:eastAsia="Book Antiqua" w:hAnsi="Book Antiqua" w:cs="Book Antiqua"/>
          <w:color w:val="000000"/>
        </w:rPr>
        <w:t>solid</w:t>
      </w:r>
      <w:r>
        <w:rPr>
          <w:rFonts w:ascii="Book Antiqua" w:eastAsia="Book Antiqua" w:hAnsi="Book Antiqua" w:cs="Book Antiqua"/>
        </w:rPr>
        <w:t xml:space="preserve"> pancreatic lesions: An update review.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2024; </w:t>
      </w:r>
      <w:r>
        <w:rPr>
          <w:rFonts w:ascii="Book Antiqua" w:eastAsia="Book Antiqua" w:hAnsi="Book Antiqua" w:cs="Book Antiqua" w:hint="eastAsia"/>
        </w:rPr>
        <w:t>16(</w:t>
      </w:r>
      <w:r>
        <w:rPr>
          <w:rFonts w:ascii="Book Antiqua" w:eastAsia="宋体" w:hAnsi="Book Antiqua" w:cs="Book Antiqua" w:hint="eastAsia"/>
          <w:lang w:eastAsia="zh-CN"/>
        </w:rPr>
        <w:t>3</w:t>
      </w:r>
      <w:r>
        <w:rPr>
          <w:rFonts w:ascii="Book Antiqua" w:eastAsia="Book Antiqua" w:hAnsi="Book Antiqua" w:cs="Book Antiqua" w:hint="eastAsia"/>
        </w:rPr>
        <w:t xml:space="preserve">): </w:t>
      </w:r>
      <w:r>
        <w:rPr>
          <w:rFonts w:ascii="Book Antiqua" w:eastAsia="宋体" w:hAnsi="Book Antiqua" w:cs="Book Antiqua"/>
          <w:lang w:eastAsia="zh-CN"/>
        </w:rPr>
        <w:t>117</w:t>
      </w:r>
      <w:r>
        <w:rPr>
          <w:rFonts w:ascii="Book Antiqua" w:eastAsia="Book Antiqua" w:hAnsi="Book Antiqua" w:cs="Book Antiqua" w:hint="eastAsia"/>
        </w:rPr>
        <w:t>-</w:t>
      </w:r>
      <w:r>
        <w:rPr>
          <w:rFonts w:ascii="Book Antiqua" w:eastAsia="宋体" w:hAnsi="Book Antiqua" w:cs="Book Antiqua"/>
          <w:lang w:eastAsia="zh-CN"/>
        </w:rPr>
        <w:t>125</w:t>
      </w:r>
      <w:r>
        <w:rPr>
          <w:rFonts w:ascii="Book Antiqua" w:eastAsia="宋体" w:hAnsi="Book Antiqua" w:cs="Book Antiqua" w:hint="eastAsia"/>
          <w:lang w:eastAsia="zh-CN"/>
        </w:rPr>
        <w:t xml:space="preserve"> </w:t>
      </w:r>
    </w:p>
    <w:p w14:paraId="426F9FB6" w14:textId="24F42883" w:rsidR="0005627B" w:rsidRDefault="00000000">
      <w:pPr>
        <w:spacing w:line="360" w:lineRule="auto"/>
        <w:jc w:val="both"/>
        <w:rPr>
          <w:rFonts w:ascii="Book Antiqua" w:eastAsia="宋体" w:hAnsi="Book Antiqua" w:cs="Book Antiqua"/>
          <w:lang w:eastAsia="zh-CN"/>
        </w:rPr>
      </w:pPr>
      <w:r w:rsidRPr="0005627B">
        <w:rPr>
          <w:rFonts w:ascii="Book Antiqua" w:eastAsia="Book Antiqua" w:hAnsi="Book Antiqua" w:cs="Book Antiqua" w:hint="eastAsia"/>
          <w:b/>
          <w:bCs/>
        </w:rPr>
        <w:t>URL</w:t>
      </w:r>
      <w:r>
        <w:rPr>
          <w:rFonts w:ascii="Book Antiqua" w:eastAsia="Book Antiqua" w:hAnsi="Book Antiqua" w:cs="Book Antiqua" w:hint="eastAsia"/>
        </w:rPr>
        <w:t xml:space="preserve">: </w:t>
      </w:r>
      <w:hyperlink r:id="rId8" w:history="1">
        <w:r w:rsidR="0005627B" w:rsidRPr="0050131A">
          <w:rPr>
            <w:rStyle w:val="ae"/>
            <w:rFonts w:ascii="Book Antiqua" w:eastAsia="Book Antiqua" w:hAnsi="Book Antiqua" w:cs="Book Antiqua" w:hint="eastAsia"/>
          </w:rPr>
          <w:t>https://</w:t>
        </w:r>
        <w:proofErr w:type="spellStart"/>
        <w:r w:rsidR="0005627B" w:rsidRPr="0050131A">
          <w:rPr>
            <w:rStyle w:val="ae"/>
            <w:rFonts w:ascii="Book Antiqua" w:eastAsia="Book Antiqua" w:hAnsi="Book Antiqua" w:cs="Book Antiqua" w:hint="eastAsia"/>
          </w:rPr>
          <w:t>www.wjgnet.com</w:t>
        </w:r>
        <w:proofErr w:type="spellEnd"/>
        <w:r w:rsidR="0005627B" w:rsidRPr="0050131A">
          <w:rPr>
            <w:rStyle w:val="ae"/>
            <w:rFonts w:ascii="Book Antiqua" w:eastAsia="Book Antiqua" w:hAnsi="Book Antiqua" w:cs="Book Antiqua" w:hint="eastAsia"/>
          </w:rPr>
          <w:t>/1948-5190/full/</w:t>
        </w:r>
        <w:proofErr w:type="spellStart"/>
        <w:r w:rsidR="0005627B" w:rsidRPr="0050131A">
          <w:rPr>
            <w:rStyle w:val="ae"/>
            <w:rFonts w:ascii="Book Antiqua" w:eastAsia="Book Antiqua" w:hAnsi="Book Antiqua" w:cs="Book Antiqua" w:hint="eastAsia"/>
          </w:rPr>
          <w:t>v16</w:t>
        </w:r>
        <w:proofErr w:type="spellEnd"/>
        <w:r w:rsidR="0005627B" w:rsidRPr="0050131A">
          <w:rPr>
            <w:rStyle w:val="ae"/>
            <w:rFonts w:ascii="Book Antiqua" w:eastAsia="Book Antiqua" w:hAnsi="Book Antiqua" w:cs="Book Antiqua" w:hint="eastAsia"/>
          </w:rPr>
          <w:t>/</w:t>
        </w:r>
        <w:proofErr w:type="spellStart"/>
        <w:r w:rsidR="0005627B" w:rsidRPr="0050131A">
          <w:rPr>
            <w:rStyle w:val="ae"/>
            <w:rFonts w:ascii="Book Antiqua" w:eastAsia="Book Antiqua" w:hAnsi="Book Antiqua" w:cs="Book Antiqua" w:hint="eastAsia"/>
          </w:rPr>
          <w:t>i</w:t>
        </w:r>
        <w:r w:rsidR="0005627B" w:rsidRPr="0050131A">
          <w:rPr>
            <w:rStyle w:val="ae"/>
            <w:rFonts w:ascii="Book Antiqua" w:eastAsia="宋体" w:hAnsi="Book Antiqua" w:cs="Book Antiqua" w:hint="eastAsia"/>
            <w:lang w:eastAsia="zh-CN"/>
          </w:rPr>
          <w:t>3</w:t>
        </w:r>
        <w:proofErr w:type="spellEnd"/>
        <w:r w:rsidR="0005627B" w:rsidRPr="0050131A">
          <w:rPr>
            <w:rStyle w:val="ae"/>
            <w:rFonts w:ascii="Book Antiqua" w:eastAsia="Book Antiqua" w:hAnsi="Book Antiqua" w:cs="Book Antiqua" w:hint="eastAsia"/>
          </w:rPr>
          <w:t>/</w:t>
        </w:r>
        <w:proofErr w:type="spellStart"/>
        <w:r w:rsidR="0005627B" w:rsidRPr="0050131A">
          <w:rPr>
            <w:rStyle w:val="ae"/>
            <w:rFonts w:ascii="Book Antiqua" w:eastAsia="宋体" w:hAnsi="Book Antiqua" w:cs="Book Antiqua"/>
            <w:lang w:eastAsia="zh-CN"/>
          </w:rPr>
          <w:t>117</w:t>
        </w:r>
        <w:r w:rsidR="0005627B" w:rsidRPr="0050131A">
          <w:rPr>
            <w:rStyle w:val="ae"/>
            <w:rFonts w:ascii="Book Antiqua" w:eastAsia="Book Antiqua" w:hAnsi="Book Antiqua" w:cs="Book Antiqua" w:hint="eastAsia"/>
          </w:rPr>
          <w:t>.htm</w:t>
        </w:r>
        <w:proofErr w:type="spellEnd"/>
      </w:hyperlink>
      <w:r>
        <w:rPr>
          <w:rFonts w:ascii="Book Antiqua" w:eastAsia="宋体" w:hAnsi="Book Antiqua" w:cs="Book Antiqua" w:hint="eastAsia"/>
          <w:lang w:eastAsia="zh-CN"/>
        </w:rPr>
        <w:t xml:space="preserve"> </w:t>
      </w:r>
    </w:p>
    <w:p w14:paraId="3D4A6E8C" w14:textId="788CE526" w:rsidR="0026622E" w:rsidRDefault="00000000">
      <w:pPr>
        <w:spacing w:line="360" w:lineRule="auto"/>
        <w:jc w:val="both"/>
        <w:rPr>
          <w:rFonts w:ascii="Book Antiqua" w:eastAsia="宋体" w:hAnsi="Book Antiqua" w:cs="Book Antiqua"/>
          <w:lang w:eastAsia="zh-CN"/>
        </w:rPr>
      </w:pPr>
      <w:r w:rsidRPr="0005627B">
        <w:rPr>
          <w:rFonts w:ascii="Book Antiqua" w:eastAsia="Book Antiqua" w:hAnsi="Book Antiqua" w:cs="Book Antiqua" w:hint="eastAsia"/>
          <w:b/>
          <w:bCs/>
        </w:rPr>
        <w:t>DOI</w:t>
      </w:r>
      <w:r>
        <w:rPr>
          <w:rFonts w:ascii="Book Antiqua" w:eastAsia="Book Antiqua" w:hAnsi="Book Antiqua" w:cs="Book Antiqua" w:hint="eastAsia"/>
        </w:rPr>
        <w:t>: https://</w:t>
      </w:r>
      <w:proofErr w:type="spellStart"/>
      <w:r>
        <w:rPr>
          <w:rFonts w:ascii="Book Antiqua" w:eastAsia="Book Antiqua" w:hAnsi="Book Antiqua" w:cs="Book Antiqua" w:hint="eastAsia"/>
        </w:rPr>
        <w:t>dx.doi.org</w:t>
      </w:r>
      <w:proofErr w:type="spellEnd"/>
      <w:r>
        <w:rPr>
          <w:rFonts w:ascii="Book Antiqua" w:eastAsia="Book Antiqua" w:hAnsi="Book Antiqua" w:cs="Book Antiqua" w:hint="eastAsia"/>
        </w:rPr>
        <w:t>/10.4253/</w:t>
      </w:r>
      <w:proofErr w:type="spellStart"/>
      <w:r>
        <w:rPr>
          <w:rFonts w:ascii="Book Antiqua" w:eastAsia="Book Antiqua" w:hAnsi="Book Antiqua" w:cs="Book Antiqua" w:hint="eastAsia"/>
        </w:rPr>
        <w:t>wjge.v16.i</w:t>
      </w:r>
      <w:r>
        <w:rPr>
          <w:rFonts w:ascii="Book Antiqua" w:eastAsia="宋体" w:hAnsi="Book Antiqua" w:cs="Book Antiqua" w:hint="eastAsia"/>
          <w:lang w:eastAsia="zh-CN"/>
        </w:rPr>
        <w:t>3</w:t>
      </w:r>
      <w:r>
        <w:rPr>
          <w:rFonts w:ascii="Book Antiqua" w:eastAsia="Book Antiqua" w:hAnsi="Book Antiqua" w:cs="Book Antiqua" w:hint="eastAsia"/>
        </w:rPr>
        <w:t>.</w:t>
      </w:r>
      <w:r w:rsidR="0005627B">
        <w:rPr>
          <w:rFonts w:ascii="Book Antiqua" w:eastAsia="宋体" w:hAnsi="Book Antiqua" w:cs="Book Antiqua"/>
          <w:lang w:eastAsia="zh-CN"/>
        </w:rPr>
        <w:t>117</w:t>
      </w:r>
      <w:proofErr w:type="spellEnd"/>
    </w:p>
    <w:p w14:paraId="6B7FBC63" w14:textId="77777777" w:rsidR="0026622E" w:rsidRDefault="0026622E">
      <w:pPr>
        <w:spacing w:line="360" w:lineRule="auto"/>
        <w:jc w:val="both"/>
        <w:rPr>
          <w:rFonts w:ascii="Book Antiqua" w:hAnsi="Book Antiqua"/>
        </w:rPr>
      </w:pPr>
    </w:p>
    <w:p w14:paraId="1E6AFF67" w14:textId="77777777" w:rsidR="0026622E"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This review evaluates the influencing factors and limitations of endoscopic ultrasound-guided fine-needle aspiration of </w:t>
      </w:r>
      <w:r>
        <w:rPr>
          <w:rFonts w:ascii="Book Antiqua" w:eastAsia="Book Antiqua" w:hAnsi="Book Antiqua" w:cs="Book Antiqua"/>
          <w:color w:val="000000"/>
        </w:rPr>
        <w:t>solid</w:t>
      </w:r>
      <w:r>
        <w:rPr>
          <w:rFonts w:ascii="Book Antiqua" w:eastAsia="Book Antiqua" w:hAnsi="Book Antiqua" w:cs="Book Antiqua"/>
        </w:rPr>
        <w:t xml:space="preserve"> pancreatic lesions. The information presented here highlights multiple factors and the latest results, such as mass size, rapid on-site evaluation, and needle tract seeding for improving diagnostic efficiency. Therefore, this review may be highly beneficial for clinicians focusing on the management of endoscopic ultrasound-guided fine-needle aspiration.</w:t>
      </w:r>
    </w:p>
    <w:p w14:paraId="09D4D961" w14:textId="77777777" w:rsidR="0026622E" w:rsidRDefault="0026622E">
      <w:pPr>
        <w:spacing w:line="360" w:lineRule="auto"/>
        <w:jc w:val="both"/>
        <w:rPr>
          <w:rFonts w:ascii="Book Antiqua" w:hAnsi="Book Antiqua"/>
        </w:rPr>
      </w:pPr>
    </w:p>
    <w:p w14:paraId="45A4123D" w14:textId="77777777" w:rsidR="0026622E"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25C8A3F" w14:textId="77777777" w:rsidR="0026622E"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Pancreatic cancer is one of the worst solid pancreatic lesions. The incidence of pancreatic cancer is increasing year by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and the 5-year survival rate is no more than 10%</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Due to the low early diagnostic rate, approximately 80% of patients are diagnosed when pancreatic cancer has reached an unresectable </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Therefore, a reliable and widely applicable early assessment of pancreatic cancer is extremely important for personalized </w:t>
      </w:r>
      <w:proofErr w:type="gramStart"/>
      <w:r>
        <w:rPr>
          <w:rFonts w:ascii="Book Antiqua" w:eastAsia="Book Antiqua" w:hAnsi="Book Antiqua" w:cs="Book Antiqua"/>
          <w:color w:val="000000"/>
        </w:rPr>
        <w:t>therapies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Decades after endoscopic ultrasound-guided fine-needle aspiration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was designed in the early </w:t>
      </w:r>
      <w:proofErr w:type="spellStart"/>
      <w:r>
        <w:rPr>
          <w:rFonts w:ascii="Book Antiqua" w:eastAsia="Book Antiqua" w:hAnsi="Book Antiqua" w:cs="Book Antiqua"/>
          <w:color w:val="000000"/>
        </w:rPr>
        <w:t>1990s</w:t>
      </w:r>
      <w:proofErr w:type="spellEnd"/>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Vilmann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it is considered a recommended method when the diagnosis is unclear in patients with suspected pancreatic cancer following the computed tomography scan pancreatic protocol</w:t>
      </w:r>
      <w:r>
        <w:rPr>
          <w:rFonts w:ascii="Book Antiqua" w:eastAsia="Book Antiqua" w:hAnsi="Book Antiqua" w:cs="Book Antiqua"/>
          <w:color w:val="000000"/>
          <w:vertAlign w:val="superscript"/>
        </w:rPr>
        <w:t>[6-8]</w:t>
      </w:r>
      <w:r>
        <w:rPr>
          <w:rFonts w:ascii="Book Antiqua" w:eastAsia="Book Antiqua" w:hAnsi="Book Antiqua" w:cs="Book Antiqua"/>
          <w:color w:val="000000"/>
        </w:rPr>
        <w:t>. According to the latest research, genetic testing technology such as whole-exome sequencing and nuclear DNA content assessment can also be used with EUS-</w:t>
      </w:r>
      <w:proofErr w:type="spellStart"/>
      <w:proofErr w:type="gramStart"/>
      <w:r>
        <w:rPr>
          <w:rFonts w:ascii="Book Antiqua" w:eastAsia="Book Antiqua" w:hAnsi="Book Antiqua" w:cs="Book Antiqua"/>
          <w:color w:val="000000"/>
        </w:rPr>
        <w:t>FNA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In recent years, many guidelines and trials on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have been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In the past few years, endoscopic ultrasound-guided fine-needle biopsy (EUS-</w:t>
      </w:r>
      <w:proofErr w:type="spellStart"/>
      <w:r>
        <w:rPr>
          <w:rFonts w:ascii="Book Antiqua" w:eastAsia="Book Antiqua" w:hAnsi="Book Antiqua" w:cs="Book Antiqua"/>
          <w:color w:val="000000"/>
        </w:rPr>
        <w:t>FNB</w:t>
      </w:r>
      <w:proofErr w:type="spellEnd"/>
      <w:r>
        <w:rPr>
          <w:rFonts w:ascii="Book Antiqua" w:eastAsia="Book Antiqua" w:hAnsi="Book Antiqua" w:cs="Book Antiqua"/>
          <w:color w:val="000000"/>
        </w:rPr>
        <w:t>) has become a useful tool. The newer fine-needle biopsy (</w:t>
      </w:r>
      <w:proofErr w:type="spellStart"/>
      <w:r>
        <w:rPr>
          <w:rFonts w:ascii="Book Antiqua" w:eastAsia="Book Antiqua" w:hAnsi="Book Antiqua" w:cs="Book Antiqua"/>
          <w:color w:val="000000"/>
        </w:rPr>
        <w:t>FNB</w:t>
      </w:r>
      <w:proofErr w:type="spellEnd"/>
      <w:r>
        <w:rPr>
          <w:rFonts w:ascii="Book Antiqua" w:eastAsia="Book Antiqua" w:hAnsi="Book Antiqua" w:cs="Book Antiqua"/>
          <w:color w:val="000000"/>
        </w:rPr>
        <w:t xml:space="preserve">) needles are equally effective in pancreatic lesions and non-pancreatic lesions, such as subepithelial lesions and abdominal lymph node lesions, which can improve the sample adequacy rate and diagnostic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However, the evidence relating to this is limited and further multiple large sample studies and randomized clinical trials are warranted to improve the diagnostic efficiency of EUS-</w:t>
      </w:r>
      <w:proofErr w:type="spellStart"/>
      <w:proofErr w:type="gramStart"/>
      <w:r>
        <w:rPr>
          <w:rFonts w:ascii="Book Antiqua" w:eastAsia="Book Antiqua" w:hAnsi="Book Antiqua" w:cs="Book Antiqua"/>
          <w:color w:val="000000"/>
        </w:rPr>
        <w:t>FNA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733075CA" w14:textId="77777777" w:rsidR="0026622E" w:rsidRDefault="0026622E">
      <w:pPr>
        <w:spacing w:line="360" w:lineRule="auto"/>
        <w:ind w:firstLine="420"/>
        <w:jc w:val="both"/>
        <w:rPr>
          <w:rFonts w:ascii="Book Antiqua" w:hAnsi="Book Antiqua"/>
        </w:rPr>
      </w:pPr>
    </w:p>
    <w:p w14:paraId="2523BD98" w14:textId="77777777" w:rsidR="0026622E" w:rsidRDefault="00000000">
      <w:pPr>
        <w:spacing w:line="360" w:lineRule="auto"/>
        <w:jc w:val="both"/>
        <w:rPr>
          <w:rFonts w:ascii="Book Antiqua" w:hAnsi="Book Antiqua"/>
        </w:rPr>
      </w:pPr>
      <w:r>
        <w:rPr>
          <w:rFonts w:ascii="Book Antiqua" w:eastAsia="Book Antiqua" w:hAnsi="Book Antiqua" w:cs="Book Antiqua"/>
          <w:b/>
          <w:bCs/>
          <w:caps/>
          <w:color w:val="000000"/>
          <w:u w:val="single"/>
        </w:rPr>
        <w:t>Mass size</w:t>
      </w:r>
    </w:p>
    <w:p w14:paraId="672D49C2" w14:textId="77777777" w:rsidR="0026622E" w:rsidRDefault="00000000">
      <w:pPr>
        <w:spacing w:line="360" w:lineRule="auto"/>
        <w:jc w:val="both"/>
        <w:rPr>
          <w:rFonts w:ascii="Book Antiqua" w:hAnsi="Book Antiqua"/>
        </w:rPr>
      </w:pPr>
      <w:r>
        <w:rPr>
          <w:rFonts w:ascii="Book Antiqua" w:eastAsia="Book Antiqua" w:hAnsi="Book Antiqua" w:cs="Book Antiqua"/>
          <w:color w:val="000000"/>
        </w:rPr>
        <w:t>With the development of pancreatic cancer diagnosis technology, early detection of small solid pancreatic lesions is increasingly common. In the past, it was believed that there was no relationship between lesion size and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diagnostic </w:t>
      </w:r>
      <w:proofErr w:type="gramStart"/>
      <w:r>
        <w:rPr>
          <w:rFonts w:ascii="Book Antiqua" w:eastAsia="Book Antiqua" w:hAnsi="Book Antiqua" w:cs="Book Antiqua"/>
          <w:color w:val="000000"/>
        </w:rPr>
        <w:t>yield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However, previous related research was conducted with rapid on-site evaluation (ROSE), in which the procedure was repeated until the representative cells were confirmed from the target lesion. Nevertheless, according to a retrospective cohort study by </w:t>
      </w:r>
      <w:proofErr w:type="spellStart"/>
      <w:r>
        <w:rPr>
          <w:rFonts w:ascii="Book Antiqua" w:eastAsia="Book Antiqua" w:hAnsi="Book Antiqua" w:cs="Book Antiqua"/>
          <w:color w:val="000000"/>
        </w:rPr>
        <w:t>Crinò</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the adequacy, accuracy, and sensitivity of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for solid pancreatic lesions without ROSE are related to the size of the mass. This finding </w:t>
      </w:r>
      <w:r>
        <w:rPr>
          <w:rFonts w:ascii="Book Antiqua" w:eastAsia="Book Antiqua" w:hAnsi="Book Antiqua" w:cs="Book Antiqua"/>
          <w:color w:val="000000"/>
        </w:rPr>
        <w:lastRenderedPageBreak/>
        <w:t xml:space="preserve">indicates that endoscopists need to be more cautious when diagnosing small solid pancreatic lesions without ROSE, especially in patients with lesions less than 20 </w:t>
      </w:r>
      <w:proofErr w:type="gramStart"/>
      <w:r>
        <w:rPr>
          <w:rFonts w:ascii="Book Antiqua" w:eastAsia="Book Antiqua" w:hAnsi="Book Antiqua" w:cs="Book Antiqua"/>
          <w:color w:val="000000"/>
        </w:rPr>
        <w:t>mm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4F7373A3" w14:textId="77777777" w:rsidR="0026622E" w:rsidRDefault="0026622E">
      <w:pPr>
        <w:spacing w:line="360" w:lineRule="auto"/>
        <w:jc w:val="both"/>
        <w:rPr>
          <w:rFonts w:ascii="Book Antiqua" w:hAnsi="Book Antiqua"/>
        </w:rPr>
      </w:pPr>
    </w:p>
    <w:p w14:paraId="1B281E17" w14:textId="77777777" w:rsidR="0026622E" w:rsidRDefault="00000000">
      <w:pPr>
        <w:spacing w:line="360" w:lineRule="auto"/>
        <w:jc w:val="both"/>
        <w:rPr>
          <w:rFonts w:ascii="Book Antiqua" w:hAnsi="Book Antiqua"/>
        </w:rPr>
      </w:pPr>
      <w:r>
        <w:rPr>
          <w:rFonts w:ascii="Book Antiqua" w:eastAsia="Book Antiqua" w:hAnsi="Book Antiqua" w:cs="Book Antiqua"/>
          <w:b/>
          <w:bCs/>
          <w:caps/>
          <w:color w:val="000000"/>
          <w:u w:val="single"/>
        </w:rPr>
        <w:t>Needle size</w:t>
      </w:r>
    </w:p>
    <w:p w14:paraId="6D172514" w14:textId="77777777" w:rsidR="0026622E" w:rsidRDefault="00000000">
      <w:pPr>
        <w:spacing w:line="360" w:lineRule="auto"/>
        <w:jc w:val="both"/>
        <w:rPr>
          <w:rFonts w:ascii="Book Antiqua" w:hAnsi="Book Antiqua"/>
        </w:rPr>
      </w:pPr>
      <w:r>
        <w:rPr>
          <w:rFonts w:ascii="Book Antiqua" w:eastAsia="Book Antiqua" w:hAnsi="Book Antiqua" w:cs="Book Antiqua"/>
          <w:color w:val="000000"/>
        </w:rPr>
        <w:t>According to the latest guidelines in United Kingdom, Japan, and China, there is still uncertainty regarding the optimal needle size for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in solid pancreatic lesions supported by high-level evidence. Generally, in terms of needle choice, a 19-gauge needle is used for interventional surgery. A 22-gauge needle is usually used for histologic evaluation, while a 25-gauge needle has been widely used in cytologic assessment with </w:t>
      </w:r>
      <w:proofErr w:type="gramStart"/>
      <w:r>
        <w:rPr>
          <w:rFonts w:ascii="Book Antiqua" w:eastAsia="Book Antiqua" w:hAnsi="Book Antiqua" w:cs="Book Antiqua"/>
          <w:color w:val="000000"/>
        </w:rPr>
        <w:t>ROSE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w:t>
      </w:r>
    </w:p>
    <w:p w14:paraId="2BF67078" w14:textId="77777777" w:rsidR="0026622E" w:rsidRDefault="00000000">
      <w:pPr>
        <w:spacing w:line="360" w:lineRule="auto"/>
        <w:ind w:firstLine="420"/>
        <w:jc w:val="both"/>
        <w:rPr>
          <w:rFonts w:ascii="Book Antiqua" w:hAnsi="Book Antiqua"/>
        </w:rPr>
      </w:pPr>
      <w:r>
        <w:rPr>
          <w:rFonts w:ascii="Book Antiqua" w:eastAsia="Book Antiqua" w:hAnsi="Book Antiqua" w:cs="Book Antiqua"/>
          <w:color w:val="000000"/>
        </w:rPr>
        <w:t xml:space="preserve">In recent years, due to their manageability and safety, 22-gauge and 25-gauge needles have gained increasing popularity in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According to a meta-analysis which included 7 trials with 689 patients and 732 lesions from 2007 to 2014, there was no significant difference between a 22-gauge needle and a 25-gauge needle on cytologic evaluation in terms of diagnostic sensitivity, specificity, sample adequacy, and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 addition, a retrospective study of 153 patients with pancreatic ductal adenocarcinoma showed that both 22-gauge and 25-gauge needles both provided equal adequate specimens for immunohistochemical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28457D58" w14:textId="77777777" w:rsidR="0026622E" w:rsidRDefault="00000000">
      <w:pPr>
        <w:spacing w:line="360" w:lineRule="auto"/>
        <w:ind w:firstLine="420"/>
        <w:jc w:val="both"/>
        <w:rPr>
          <w:rFonts w:ascii="Book Antiqua" w:hAnsi="Book Antiqua"/>
        </w:rPr>
      </w:pPr>
      <w:r>
        <w:rPr>
          <w:rFonts w:ascii="Book Antiqua" w:eastAsia="Book Antiqua" w:hAnsi="Book Antiqua" w:cs="Book Antiqua"/>
          <w:color w:val="000000"/>
        </w:rPr>
        <w:t xml:space="preserve">With regard to the 19-gauge needle, it has advantages over the 22-gauge and 25-gauge needle in terms of the size and quality of tissue samples obtained without </w:t>
      </w:r>
      <w:proofErr w:type="gramStart"/>
      <w:r>
        <w:rPr>
          <w:rFonts w:ascii="Book Antiqua" w:eastAsia="Book Antiqua" w:hAnsi="Book Antiqua" w:cs="Book Antiqua"/>
          <w:color w:val="000000"/>
        </w:rPr>
        <w:t>ROSE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However, as a result of its stiffness and difficulty in use, the 19-gauge needle often fails when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transduodenal</w:t>
      </w:r>
      <w:proofErr w:type="spellEnd"/>
      <w:r>
        <w:rPr>
          <w:rFonts w:ascii="Book Antiqua" w:eastAsia="Book Antiqua" w:hAnsi="Book Antiqua" w:cs="Book Antiqua"/>
          <w:color w:val="000000"/>
        </w:rPr>
        <w:t xml:space="preserve"> approach in a bent position, essentially in pancreatic head or uncinate process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To overcome this problem, a flexible 19-gauge needle with a nitinol shaft (19 G Flex) was introduced. However, according to a randomized study by </w:t>
      </w:r>
      <w:proofErr w:type="spellStart"/>
      <w:r>
        <w:rPr>
          <w:rFonts w:ascii="Book Antiqua" w:eastAsia="Book Antiqua" w:hAnsi="Book Antiqua" w:cs="Book Antiqua"/>
          <w:color w:val="000000"/>
        </w:rPr>
        <w:t>Laquière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19 G Flex needle was inferior to a standard 22-gauge needle in diagnosing pancreatic head cancer and was still difficult to use in the </w:t>
      </w:r>
      <w:proofErr w:type="spellStart"/>
      <w:r>
        <w:rPr>
          <w:rFonts w:ascii="Book Antiqua" w:eastAsia="Book Antiqua" w:hAnsi="Book Antiqua" w:cs="Book Antiqua"/>
          <w:color w:val="000000"/>
        </w:rPr>
        <w:t>transduodenal</w:t>
      </w:r>
      <w:proofErr w:type="spellEnd"/>
      <w:r>
        <w:rPr>
          <w:rFonts w:ascii="Book Antiqua" w:eastAsia="Book Antiqua" w:hAnsi="Book Antiqua" w:cs="Book Antiqua"/>
          <w:color w:val="000000"/>
        </w:rPr>
        <w:t xml:space="preserve"> approach. Intermediate size needles (20-G or 21-G) are on the </w:t>
      </w:r>
      <w:proofErr w:type="gramStart"/>
      <w:r>
        <w:rPr>
          <w:rFonts w:ascii="Book Antiqua" w:eastAsia="Book Antiqua" w:hAnsi="Book Antiqua" w:cs="Book Antiqua"/>
          <w:color w:val="000000"/>
        </w:rPr>
        <w:t>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Pr>
          <w:rFonts w:ascii="Book Antiqua" w:eastAsia="Book Antiqua" w:hAnsi="Book Antiqua" w:cs="Book Antiqua"/>
          <w:color w:val="000000"/>
        </w:rPr>
        <w:t>.</w:t>
      </w:r>
    </w:p>
    <w:p w14:paraId="0CE652F7" w14:textId="77777777" w:rsidR="0026622E" w:rsidRDefault="0026622E">
      <w:pPr>
        <w:spacing w:line="360" w:lineRule="auto"/>
        <w:ind w:firstLine="420"/>
        <w:jc w:val="both"/>
        <w:rPr>
          <w:rFonts w:ascii="Book Antiqua" w:hAnsi="Book Antiqua"/>
        </w:rPr>
      </w:pPr>
    </w:p>
    <w:p w14:paraId="7B0997D5" w14:textId="77777777" w:rsidR="0026622E" w:rsidRDefault="00000000">
      <w:pPr>
        <w:spacing w:line="360" w:lineRule="auto"/>
        <w:jc w:val="both"/>
        <w:rPr>
          <w:rFonts w:ascii="Book Antiqua" w:hAnsi="Book Antiqua"/>
        </w:rPr>
      </w:pPr>
      <w:r>
        <w:rPr>
          <w:rFonts w:ascii="Book Antiqua" w:eastAsia="Book Antiqua" w:hAnsi="Book Antiqua" w:cs="Book Antiqua"/>
          <w:b/>
          <w:bCs/>
          <w:caps/>
          <w:color w:val="000000"/>
          <w:u w:val="single"/>
        </w:rPr>
        <w:lastRenderedPageBreak/>
        <w:t>Suction, slow-pull or non-suction</w:t>
      </w:r>
    </w:p>
    <w:p w14:paraId="3A12B8DF" w14:textId="77777777" w:rsidR="0026622E" w:rsidRDefault="00000000">
      <w:pPr>
        <w:spacing w:line="360" w:lineRule="auto"/>
        <w:jc w:val="both"/>
        <w:rPr>
          <w:rFonts w:ascii="Book Antiqua" w:hAnsi="Book Antiqua"/>
        </w:rPr>
      </w:pPr>
      <w:r>
        <w:rPr>
          <w:rFonts w:ascii="Book Antiqua" w:eastAsia="Book Antiqua" w:hAnsi="Book Antiqua" w:cs="Book Antiqua"/>
          <w:color w:val="000000"/>
        </w:rPr>
        <w:t xml:space="preserve">Suction is commonly used to obtain adequate samples, but it may damage cellular structures and contaminate the sample with blood, clouding cytologic </w:t>
      </w:r>
      <w:proofErr w:type="gramStart"/>
      <w:r>
        <w:rPr>
          <w:rFonts w:ascii="Book Antiqua" w:eastAsia="Book Antiqua" w:hAnsi="Book Antiqua" w:cs="Book Antiqua"/>
          <w:color w:val="000000"/>
        </w:rPr>
        <w:t>interpretation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Compared with dry suction, wet suction has better sample adequacy and higher diagnostic accuracy without increasing blood </w:t>
      </w:r>
      <w:proofErr w:type="gramStart"/>
      <w:r>
        <w:rPr>
          <w:rFonts w:ascii="Book Antiqua" w:eastAsia="Book Antiqua" w:hAnsi="Book Antiqua" w:cs="Book Antiqua"/>
          <w:color w:val="000000"/>
        </w:rPr>
        <w:t>contamination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In addition, slow-pull and non-suction sampling are techniques that procure samples of good quality with only slight blood </w:t>
      </w:r>
      <w:proofErr w:type="gramStart"/>
      <w:r>
        <w:rPr>
          <w:rFonts w:ascii="Book Antiqua" w:eastAsia="Book Antiqua" w:hAnsi="Book Antiqua" w:cs="Book Antiqua"/>
          <w:color w:val="000000"/>
        </w:rPr>
        <w:t>contamination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30-32]</w:t>
      </w:r>
      <w:r>
        <w:rPr>
          <w:rFonts w:ascii="Book Antiqua" w:eastAsia="Book Antiqua" w:hAnsi="Book Antiqua" w:cs="Book Antiqua"/>
          <w:color w:val="000000"/>
        </w:rPr>
        <w:t xml:space="preserve">. According to a prospective randomized trial by Cheng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and a multicenter randomized trial by Saxena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both suction and slow-pull sampling need 2 passes on average and show equivalent sensitivity, specificity, and accuracy. The combination of these two techniques shows better sampling results than each alone. This study also concluded, in contrast to the study by Mohammad Alizadeh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that suction did not increase blood contamination of the sample compared with slow-pull sampling in solid pancreatic lesions.</w:t>
      </w:r>
    </w:p>
    <w:p w14:paraId="7B4B0B77" w14:textId="77777777" w:rsidR="0026622E" w:rsidRDefault="0026622E">
      <w:pPr>
        <w:spacing w:line="360" w:lineRule="auto"/>
        <w:ind w:firstLine="420"/>
        <w:jc w:val="both"/>
        <w:rPr>
          <w:rFonts w:ascii="Book Antiqua" w:hAnsi="Book Antiqua"/>
        </w:rPr>
      </w:pPr>
    </w:p>
    <w:p w14:paraId="0903C6E0" w14:textId="77777777" w:rsidR="0026622E" w:rsidRDefault="00000000">
      <w:pPr>
        <w:spacing w:line="360" w:lineRule="auto"/>
        <w:jc w:val="both"/>
        <w:rPr>
          <w:rFonts w:ascii="Book Antiqua" w:hAnsi="Book Antiqua"/>
        </w:rPr>
      </w:pPr>
      <w:r>
        <w:rPr>
          <w:rFonts w:ascii="Book Antiqua" w:eastAsia="Book Antiqua" w:hAnsi="Book Antiqua" w:cs="Book Antiqua"/>
          <w:b/>
          <w:bCs/>
          <w:caps/>
          <w:color w:val="000000"/>
          <w:u w:val="single"/>
        </w:rPr>
        <w:t>With or without stylet</w:t>
      </w:r>
    </w:p>
    <w:p w14:paraId="70F12F8D" w14:textId="77777777" w:rsidR="0026622E" w:rsidRDefault="00000000">
      <w:pPr>
        <w:spacing w:line="360" w:lineRule="auto"/>
        <w:jc w:val="both"/>
        <w:rPr>
          <w:rFonts w:ascii="Book Antiqua" w:hAnsi="Book Antiqua"/>
        </w:rPr>
      </w:pPr>
      <w:r>
        <w:rPr>
          <w:rFonts w:ascii="Book Antiqua" w:eastAsia="Book Antiqua" w:hAnsi="Book Antiqua" w:cs="Book Antiqua"/>
          <w:color w:val="000000"/>
        </w:rPr>
        <w:t>The use of a stylet during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prolongs the procedure time with an increased risk of unintentional needle stick injury due to repeat passes during reinsertion of the </w:t>
      </w:r>
      <w:proofErr w:type="gramStart"/>
      <w:r>
        <w:rPr>
          <w:rFonts w:ascii="Book Antiqua" w:eastAsia="Book Antiqua" w:hAnsi="Book Antiqua" w:cs="Book Antiqua"/>
          <w:color w:val="000000"/>
        </w:rPr>
        <w:t>stylet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However, a longer operation time does not mean better diagnostic efficiency. As indicated by prospective studies and meta-analyses, the use of a stylet during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confers no significant difference in terms of technical success, the mean number of needle passes, needle malfunction, complications, adequate sample rate, cellularity, contamination rate, bloodiness, cytological diagnostic accuracy, and histological diagnostic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35-38]</w:t>
      </w:r>
      <w:r>
        <w:rPr>
          <w:rFonts w:ascii="Book Antiqua" w:eastAsia="Book Antiqua" w:hAnsi="Book Antiqua" w:cs="Book Antiqua"/>
          <w:color w:val="000000"/>
        </w:rPr>
        <w:t>.</w:t>
      </w:r>
    </w:p>
    <w:p w14:paraId="6FBA2C8E" w14:textId="77777777" w:rsidR="0026622E" w:rsidRDefault="0026622E">
      <w:pPr>
        <w:spacing w:line="360" w:lineRule="auto"/>
        <w:ind w:firstLine="420"/>
        <w:jc w:val="both"/>
        <w:rPr>
          <w:rFonts w:ascii="Book Antiqua" w:hAnsi="Book Antiqua"/>
        </w:rPr>
      </w:pPr>
    </w:p>
    <w:p w14:paraId="544C38FF" w14:textId="77777777" w:rsidR="0026622E" w:rsidRDefault="00000000">
      <w:pPr>
        <w:spacing w:line="360" w:lineRule="auto"/>
        <w:jc w:val="both"/>
        <w:rPr>
          <w:rFonts w:ascii="Book Antiqua" w:hAnsi="Book Antiqua"/>
        </w:rPr>
      </w:pPr>
      <w:r>
        <w:rPr>
          <w:rFonts w:ascii="Book Antiqua" w:eastAsia="Book Antiqua" w:hAnsi="Book Antiqua" w:cs="Book Antiqua"/>
          <w:b/>
          <w:bCs/>
          <w:caps/>
          <w:color w:val="000000"/>
          <w:u w:val="single"/>
        </w:rPr>
        <w:t xml:space="preserve">Rapid on-site evaluation </w:t>
      </w:r>
    </w:p>
    <w:p w14:paraId="0B3380C2" w14:textId="77777777" w:rsidR="0026622E" w:rsidRDefault="00000000">
      <w:pPr>
        <w:spacing w:line="360" w:lineRule="auto"/>
        <w:jc w:val="both"/>
        <w:rPr>
          <w:rFonts w:ascii="Book Antiqua" w:hAnsi="Book Antiqua"/>
        </w:rPr>
      </w:pPr>
      <w:r>
        <w:rPr>
          <w:rFonts w:ascii="Book Antiqua" w:eastAsia="Book Antiqua" w:hAnsi="Book Antiqua" w:cs="Book Antiqua"/>
          <w:color w:val="000000"/>
        </w:rPr>
        <w:t>In the past, it was believed that ROSE could help the diagnostic accuracy of pancreatic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and reduce the number of needle passes and inadequate </w:t>
      </w:r>
      <w:proofErr w:type="gramStart"/>
      <w:r>
        <w:rPr>
          <w:rFonts w:ascii="Book Antiqua" w:eastAsia="Book Antiqua" w:hAnsi="Book Antiqua" w:cs="Book Antiqua"/>
          <w:color w:val="000000"/>
        </w:rPr>
        <w:t>samples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However, recent comprehensive data on the impact of ROSE have been conflicting. In a multicenter randomized controlled trial and a meta-analysis, no statistical difference </w:t>
      </w:r>
      <w:r>
        <w:rPr>
          <w:rFonts w:ascii="Book Antiqua" w:eastAsia="Book Antiqua" w:hAnsi="Book Antiqua" w:cs="Book Antiqua"/>
          <w:color w:val="000000"/>
        </w:rPr>
        <w:lastRenderedPageBreak/>
        <w:t>was demonstrated in diagnostic accuracy, adequacy rate, procedure time, and the average number of needle passes between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with and without </w:t>
      </w:r>
      <w:proofErr w:type="gramStart"/>
      <w:r>
        <w:rPr>
          <w:rFonts w:ascii="Book Antiqua" w:eastAsia="Book Antiqua" w:hAnsi="Book Antiqua" w:cs="Book Antiqua"/>
          <w:color w:val="000000"/>
        </w:rPr>
        <w:t>ROSE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40,41]</w:t>
      </w:r>
      <w:r>
        <w:rPr>
          <w:rFonts w:ascii="Book Antiqua" w:eastAsia="Book Antiqua" w:hAnsi="Book Antiqua" w:cs="Book Antiqua"/>
          <w:color w:val="000000"/>
        </w:rPr>
        <w:t>. However, a study that considered pancreatic, submucosal upper gastrointestinal tract and adjacent lesions indicated that ROSE does improve the adequacy rate and diagnostic accuracy of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especially in solid pancreatic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The variety of conclusions among different studies may be related to other factors such as the difficulty in implementing blind methods, additional passes when malignant cells are not detected, and the experience of endoscopists and </w:t>
      </w:r>
      <w:proofErr w:type="gramStart"/>
      <w:r>
        <w:rPr>
          <w:rFonts w:ascii="Book Antiqua" w:eastAsia="Book Antiqua" w:hAnsi="Book Antiqua" w:cs="Book Antiqua"/>
          <w:color w:val="000000"/>
        </w:rPr>
        <w:t>cytopathologists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Therefore, ROSE alone may not be the predominant factor. It could be considered an essential part of the learning period and in hospitals where the diagnostic accuracy rate is lower than 90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51DF3817" w14:textId="77777777" w:rsidR="0026622E" w:rsidRDefault="0026622E">
      <w:pPr>
        <w:spacing w:line="360" w:lineRule="auto"/>
        <w:ind w:firstLine="420"/>
        <w:jc w:val="both"/>
        <w:rPr>
          <w:rFonts w:ascii="Book Antiqua" w:hAnsi="Book Antiqua"/>
        </w:rPr>
      </w:pPr>
    </w:p>
    <w:p w14:paraId="7B77AB3C" w14:textId="77777777" w:rsidR="0026622E" w:rsidRDefault="00000000">
      <w:pPr>
        <w:spacing w:line="360" w:lineRule="auto"/>
        <w:jc w:val="both"/>
        <w:rPr>
          <w:rFonts w:ascii="Book Antiqua" w:hAnsi="Book Antiqua"/>
        </w:rPr>
      </w:pPr>
      <w:r>
        <w:rPr>
          <w:rFonts w:ascii="Book Antiqua" w:eastAsia="Book Antiqua" w:hAnsi="Book Antiqua" w:cs="Book Antiqua"/>
          <w:b/>
          <w:bCs/>
          <w:caps/>
          <w:color w:val="000000"/>
          <w:u w:val="single"/>
        </w:rPr>
        <w:t>Contrast-enhanced harmonic endoscopic ultrasound and elastography</w:t>
      </w:r>
    </w:p>
    <w:p w14:paraId="38F117AE" w14:textId="77777777" w:rsidR="0026622E" w:rsidRDefault="00000000">
      <w:pPr>
        <w:spacing w:line="360" w:lineRule="auto"/>
        <w:jc w:val="both"/>
        <w:rPr>
          <w:rFonts w:ascii="Book Antiqua" w:hAnsi="Book Antiqua"/>
        </w:rPr>
      </w:pPr>
      <w:r>
        <w:rPr>
          <w:rFonts w:ascii="Book Antiqua" w:eastAsia="Book Antiqua" w:hAnsi="Book Antiqua" w:cs="Book Antiqua"/>
          <w:color w:val="000000"/>
        </w:rPr>
        <w:t xml:space="preserve">Contrast-enhanced harmonic endoscopic ultrasound (CEH-EUS) and elastography have been widely used to assist in the diagnosis of pancreatic indeterminate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It can correctly distinguish false negative diagnoses of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thus improving the diagnostic rate of pancreatic diseases and EUS-</w:t>
      </w:r>
      <w:proofErr w:type="spellStart"/>
      <w:proofErr w:type="gramStart"/>
      <w:r>
        <w:rPr>
          <w:rFonts w:ascii="Book Antiqua" w:eastAsia="Book Antiqua" w:hAnsi="Book Antiqua" w:cs="Book Antiqua"/>
          <w:color w:val="000000"/>
        </w:rPr>
        <w:t>FNA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46,47]</w:t>
      </w:r>
      <w:r>
        <w:rPr>
          <w:rFonts w:ascii="Book Antiqua" w:eastAsia="Book Antiqua" w:hAnsi="Book Antiqua" w:cs="Book Antiqua"/>
          <w:color w:val="000000"/>
        </w:rPr>
        <w:t>. CEH-EUS-guided fine-needle aspiration (CEH-EUS-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avoids fibrosis, necrotic areas, and blood vessels in pancreatic lesions, and can locate the sampling site more </w:t>
      </w:r>
      <w:proofErr w:type="gramStart"/>
      <w:r>
        <w:rPr>
          <w:rFonts w:ascii="Book Antiqua" w:eastAsia="Book Antiqua" w:hAnsi="Book Antiqua" w:cs="Book Antiqua"/>
          <w:color w:val="000000"/>
        </w:rPr>
        <w:t>accurately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Compared with the standard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it can reduce the number of punctures when obtaining equivalent sufficient samples, thus reducing the incidence of adverse events related to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such as bleeding, perforation, infection, and pancreatitis </w:t>
      </w:r>
      <w:proofErr w:type="spellStart"/>
      <w:proofErr w:type="gramStart"/>
      <w:r>
        <w:rPr>
          <w:rFonts w:ascii="Book Antiqua" w:eastAsia="Book Antiqua" w:hAnsi="Book Antiqua" w:cs="Book Antiqua"/>
          <w:i/>
          <w:color w:val="000000"/>
        </w:rPr>
        <w:t>etc</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46,49]</w:t>
      </w:r>
      <w:r>
        <w:rPr>
          <w:rFonts w:ascii="Book Antiqua" w:eastAsia="Book Antiqua" w:hAnsi="Book Antiqua" w:cs="Book Antiqua"/>
          <w:color w:val="000000"/>
        </w:rPr>
        <w:t xml:space="preserve">. Elastography strain imaging is accessible through EUS, wherein it gauges tissue distortion by the application of a predetermined pressure. The combined utilization of CEH-EUS or elastography appears to enhance the diagnostic capability of </w:t>
      </w:r>
      <w:proofErr w:type="gramStart"/>
      <w:r>
        <w:rPr>
          <w:rFonts w:ascii="Book Antiqua" w:eastAsia="Book Antiqua" w:hAnsi="Book Antiqua" w:cs="Book Antiqua"/>
          <w:color w:val="000000"/>
        </w:rPr>
        <w:t>EUS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However, a meta-analysis suggested that more studies are needed to assess the combined </w:t>
      </w:r>
      <w:proofErr w:type="gramStart"/>
      <w:r>
        <w:rPr>
          <w:rFonts w:ascii="Book Antiqua" w:eastAsia="Book Antiqua" w:hAnsi="Book Antiqua" w:cs="Book Antiqua"/>
          <w:color w:val="000000"/>
        </w:rPr>
        <w:t>utilization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142643DB" w14:textId="77777777" w:rsidR="0026622E" w:rsidRDefault="0026622E">
      <w:pPr>
        <w:spacing w:line="360" w:lineRule="auto"/>
        <w:ind w:firstLine="420"/>
        <w:jc w:val="both"/>
        <w:rPr>
          <w:rFonts w:ascii="Book Antiqua" w:hAnsi="Book Antiqua"/>
        </w:rPr>
      </w:pPr>
    </w:p>
    <w:p w14:paraId="1B05F3A4" w14:textId="77777777" w:rsidR="0026622E" w:rsidRDefault="00000000">
      <w:pPr>
        <w:spacing w:line="360" w:lineRule="auto"/>
        <w:jc w:val="both"/>
        <w:rPr>
          <w:rFonts w:ascii="Book Antiqua" w:hAnsi="Book Antiqua"/>
        </w:rPr>
      </w:pPr>
      <w:r>
        <w:rPr>
          <w:rFonts w:ascii="Book Antiqua" w:eastAsia="Book Antiqua" w:hAnsi="Book Antiqua" w:cs="Book Antiqua"/>
          <w:b/>
          <w:bCs/>
          <w:caps/>
          <w:color w:val="000000"/>
          <w:u w:val="single"/>
        </w:rPr>
        <w:lastRenderedPageBreak/>
        <w:t>Needle tract seeding</w:t>
      </w:r>
    </w:p>
    <w:p w14:paraId="4E608E34" w14:textId="77777777" w:rsidR="0026622E" w:rsidRDefault="00000000">
      <w:pPr>
        <w:spacing w:line="360" w:lineRule="auto"/>
        <w:jc w:val="both"/>
        <w:rPr>
          <w:rFonts w:ascii="Book Antiqua" w:hAnsi="Book Antiqua"/>
        </w:rPr>
      </w:pPr>
      <w:r>
        <w:rPr>
          <w:rFonts w:ascii="Book Antiqua" w:eastAsia="Book Antiqua" w:hAnsi="Book Antiqua" w:cs="Book Antiqua"/>
          <w:color w:val="000000"/>
        </w:rPr>
        <w:t>Apart from common complications such as pancreatitis and bleeding, a rare but serious complication has also received increasing attention since 2003. Cancer recurrence due to needle tract seeding after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was first reported by </w:t>
      </w:r>
      <w:proofErr w:type="spellStart"/>
      <w:r>
        <w:rPr>
          <w:rFonts w:ascii="Book Antiqua" w:eastAsia="Book Antiqua" w:hAnsi="Book Antiqua" w:cs="Book Antiqua"/>
          <w:color w:val="000000"/>
        </w:rPr>
        <w:t>Hirooka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in a patient with a pancreatic tumor. Since then, relevant studies have been published continuously, discussing the impact of tumor cell seeding </w:t>
      </w:r>
      <w:r>
        <w:rPr>
          <w:rFonts w:ascii="Book Antiqua" w:eastAsia="Book Antiqua" w:hAnsi="Book Antiqua" w:cs="Book Antiqua"/>
          <w:i/>
          <w:color w:val="000000"/>
        </w:rPr>
        <w:t>via</w:t>
      </w:r>
      <w:r>
        <w:rPr>
          <w:rFonts w:ascii="Book Antiqua" w:eastAsia="Book Antiqua" w:hAnsi="Book Antiqua" w:cs="Book Antiqua"/>
          <w:color w:val="000000"/>
        </w:rPr>
        <w:t xml:space="preserve"> the needle tract on short-term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According to several retrospective studies, although pre-operative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has not been proved to be associated with overall survival or an increased rate of gastric and peritoneal cancer recurrence, its potential long-term prognosis is still non-</w:t>
      </w:r>
      <w:proofErr w:type="gramStart"/>
      <w:r>
        <w:rPr>
          <w:rFonts w:ascii="Book Antiqua" w:eastAsia="Book Antiqua" w:hAnsi="Book Antiqua" w:cs="Book Antiqua"/>
          <w:color w:val="000000"/>
        </w:rPr>
        <w:t>negligible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54-57]</w:t>
      </w:r>
      <w:r>
        <w:rPr>
          <w:rFonts w:ascii="Book Antiqua" w:eastAsia="Book Antiqua" w:hAnsi="Book Antiqua" w:cs="Book Antiqua"/>
          <w:color w:val="000000"/>
        </w:rPr>
        <w:t xml:space="preserve">. Furthermore, this phenomenon is unique to tumors in the pancreatic body and tail, considering that the needle tract is not included in the surgical resection of these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58-65]</w:t>
      </w:r>
      <w:r>
        <w:rPr>
          <w:rFonts w:ascii="Book Antiqua" w:eastAsia="Book Antiqua" w:hAnsi="Book Antiqua" w:cs="Book Antiqua"/>
          <w:color w:val="000000"/>
        </w:rPr>
        <w:t xml:space="preserve">. Therefore, if possible, more attention to the imaging findings of the needle tract in the postoperative follow-up is necessary or including the needle tract during the surgical resection may improve long-term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In addition, appropriate risk information on needle tract seeding before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is </w:t>
      </w:r>
      <w:proofErr w:type="gramStart"/>
      <w:r>
        <w:rPr>
          <w:rFonts w:ascii="Book Antiqua" w:eastAsia="Book Antiqua" w:hAnsi="Book Antiqua" w:cs="Book Antiqua"/>
          <w:color w:val="000000"/>
        </w:rPr>
        <w:t>necessary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w:t>
      </w:r>
    </w:p>
    <w:p w14:paraId="693C407F" w14:textId="77777777" w:rsidR="0026622E" w:rsidRDefault="0026622E">
      <w:pPr>
        <w:spacing w:line="360" w:lineRule="auto"/>
        <w:ind w:firstLine="420"/>
        <w:jc w:val="both"/>
        <w:rPr>
          <w:rFonts w:ascii="Book Antiqua" w:hAnsi="Book Antiqua"/>
        </w:rPr>
      </w:pPr>
    </w:p>
    <w:p w14:paraId="47833FA6" w14:textId="77777777" w:rsidR="0026622E" w:rsidRDefault="00000000">
      <w:pPr>
        <w:spacing w:line="360" w:lineRule="auto"/>
        <w:jc w:val="both"/>
        <w:rPr>
          <w:rFonts w:ascii="Book Antiqua" w:hAnsi="Book Antiqua"/>
        </w:rPr>
      </w:pPr>
      <w:r>
        <w:rPr>
          <w:rFonts w:ascii="Book Antiqua" w:eastAsia="Book Antiqua" w:hAnsi="Book Antiqua" w:cs="Book Antiqua"/>
          <w:b/>
          <w:bCs/>
          <w:caps/>
          <w:color w:val="000000"/>
          <w:u w:val="single"/>
        </w:rPr>
        <w:t>EUS-</w:t>
      </w:r>
      <w:proofErr w:type="spellStart"/>
      <w:r>
        <w:rPr>
          <w:rFonts w:ascii="Book Antiqua" w:eastAsia="Book Antiqua" w:hAnsi="Book Antiqua" w:cs="Book Antiqua"/>
          <w:b/>
          <w:bCs/>
          <w:caps/>
          <w:color w:val="000000"/>
          <w:u w:val="single"/>
        </w:rPr>
        <w:t>FNB</w:t>
      </w:r>
      <w:proofErr w:type="spellEnd"/>
      <w:r>
        <w:rPr>
          <w:rFonts w:ascii="Book Antiqua" w:eastAsia="Book Antiqua" w:hAnsi="Book Antiqua" w:cs="Book Antiqua"/>
          <w:b/>
          <w:bCs/>
          <w:caps/>
          <w:color w:val="000000"/>
          <w:u w:val="single"/>
        </w:rPr>
        <w:t xml:space="preserve"> and Macroscopic On-Site Evaluation</w:t>
      </w:r>
    </w:p>
    <w:p w14:paraId="112D9248" w14:textId="77777777" w:rsidR="0026622E" w:rsidRDefault="00000000">
      <w:pPr>
        <w:spacing w:line="360" w:lineRule="auto"/>
        <w:jc w:val="both"/>
        <w:rPr>
          <w:rFonts w:ascii="Book Antiqua" w:hAnsi="Book Antiqua"/>
        </w:rPr>
      </w:pPr>
      <w:r>
        <w:rPr>
          <w:rFonts w:ascii="Book Antiqua" w:eastAsia="Book Antiqua" w:hAnsi="Book Antiqua" w:cs="Book Antiqua"/>
          <w:color w:val="000000"/>
        </w:rPr>
        <w:t>EUS-</w:t>
      </w:r>
      <w:proofErr w:type="spellStart"/>
      <w:r>
        <w:rPr>
          <w:rFonts w:ascii="Book Antiqua" w:eastAsia="Book Antiqua" w:hAnsi="Book Antiqua" w:cs="Book Antiqua"/>
          <w:color w:val="000000"/>
        </w:rPr>
        <w:t>FNB</w:t>
      </w:r>
      <w:proofErr w:type="spellEnd"/>
      <w:r>
        <w:rPr>
          <w:rFonts w:ascii="Book Antiqua" w:eastAsia="Book Antiqua" w:hAnsi="Book Antiqua" w:cs="Book Antiqua"/>
          <w:color w:val="000000"/>
        </w:rPr>
        <w:t xml:space="preserve"> has become the first choice when multiple immunohistochemical staining is required to assist in the diagnosis of diseases such as autoimmune pancreatitis and pancreatic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At present, relevant studies have mainly focused on the research and development of puncture needles of different types and shapes. The most common </w:t>
      </w:r>
      <w:proofErr w:type="spellStart"/>
      <w:r>
        <w:rPr>
          <w:rFonts w:ascii="Book Antiqua" w:eastAsia="Book Antiqua" w:hAnsi="Book Antiqua" w:cs="Book Antiqua"/>
          <w:color w:val="000000"/>
        </w:rPr>
        <w:t>ProCore</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biopsy needle improves the adequacy of tissue specimens, and the Acquire</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biopsy needle improves the quality of the tissue specimen due to its tip stability and more controllable puncture </w:t>
      </w:r>
      <w:proofErr w:type="gramStart"/>
      <w:r>
        <w:rPr>
          <w:rFonts w:ascii="Book Antiqua" w:eastAsia="Book Antiqua" w:hAnsi="Book Antiqua" w:cs="Book Antiqua"/>
          <w:color w:val="000000"/>
        </w:rPr>
        <w:t>site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19,67]</w:t>
      </w:r>
      <w:r>
        <w:rPr>
          <w:rFonts w:ascii="Book Antiqua" w:eastAsia="Book Antiqua" w:hAnsi="Book Antiqua" w:cs="Book Antiqua"/>
          <w:color w:val="000000"/>
        </w:rPr>
        <w:t xml:space="preserve">. However, a study demonstrated that the </w:t>
      </w:r>
      <w:proofErr w:type="spellStart"/>
      <w:r>
        <w:rPr>
          <w:rFonts w:ascii="Book Antiqua" w:eastAsia="Book Antiqua" w:hAnsi="Book Antiqua" w:cs="Book Antiqua"/>
          <w:color w:val="000000"/>
        </w:rPr>
        <w:t>22G</w:t>
      </w:r>
      <w:proofErr w:type="spellEnd"/>
      <w:r>
        <w:rPr>
          <w:rFonts w:ascii="Book Antiqua" w:eastAsia="Book Antiqua" w:hAnsi="Book Antiqua" w:cs="Book Antiqua"/>
          <w:color w:val="000000"/>
        </w:rPr>
        <w:t xml:space="preserve"> Acquire</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needle achieved better accuracy than the </w:t>
      </w:r>
      <w:proofErr w:type="spellStart"/>
      <w:r>
        <w:rPr>
          <w:rFonts w:ascii="Book Antiqua" w:eastAsia="Book Antiqua" w:hAnsi="Book Antiqua" w:cs="Book Antiqua"/>
          <w:color w:val="000000"/>
        </w:rPr>
        <w:t>20G</w:t>
      </w:r>
      <w:proofErr w:type="spellEnd"/>
      <w:r>
        <w:rPr>
          <w:rFonts w:ascii="Book Antiqua" w:eastAsia="Book Antiqua" w:hAnsi="Book Antiqua" w:cs="Book Antiqua"/>
          <w:color w:val="000000"/>
        </w:rPr>
        <w:t xml:space="preserve"> needle due to more pancreatic mass tissue for histologic </w:t>
      </w:r>
      <w:proofErr w:type="gramStart"/>
      <w:r>
        <w:rPr>
          <w:rFonts w:ascii="Book Antiqua" w:eastAsia="Book Antiqua" w:hAnsi="Book Antiqua" w:cs="Book Antiqua"/>
          <w:color w:val="000000"/>
        </w:rPr>
        <w:t>assay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w:t>
      </w:r>
    </w:p>
    <w:p w14:paraId="1C5198DE" w14:textId="77777777" w:rsidR="0026622E"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 trial by Yousri </w:t>
      </w:r>
      <w:r>
        <w:rPr>
          <w:rFonts w:ascii="Book Antiqua" w:hAnsi="Book Antiqua" w:cs="Book Antiqua"/>
          <w:i/>
          <w:color w:val="000000"/>
          <w:lang w:eastAsia="zh-CN"/>
        </w:rPr>
        <w:t xml:space="preserve">et </w:t>
      </w:r>
      <w:proofErr w:type="gramStart"/>
      <w:r>
        <w:rPr>
          <w:rFonts w:ascii="Book Antiqua" w:hAnsi="Book Antiqua" w:cs="Book Antiqu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reported that both </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FNB</w:t>
      </w:r>
      <w:proofErr w:type="spellEnd"/>
      <w:r>
        <w:rPr>
          <w:rFonts w:ascii="Book Antiqua" w:eastAsia="Book Antiqua" w:hAnsi="Book Antiqua" w:cs="Book Antiqua"/>
          <w:color w:val="000000"/>
        </w:rPr>
        <w:t xml:space="preserve"> are safe and effective for accurately diagnosing pancreatic and non-pancreatic abnormalities. In comparison to tissue examination alone, </w:t>
      </w:r>
      <w:proofErr w:type="spellStart"/>
      <w:r>
        <w:rPr>
          <w:rFonts w:ascii="Book Antiqua" w:eastAsia="Book Antiqua" w:hAnsi="Book Antiqua" w:cs="Book Antiqua"/>
          <w:color w:val="000000"/>
        </w:rPr>
        <w:t>FNB</w:t>
      </w:r>
      <w:proofErr w:type="spellEnd"/>
      <w:r>
        <w:rPr>
          <w:rFonts w:ascii="Book Antiqua" w:eastAsia="Book Antiqua" w:hAnsi="Book Antiqua" w:cs="Book Antiqua"/>
          <w:color w:val="000000"/>
        </w:rPr>
        <w:t xml:space="preserve"> demonstrates higher sensitivity and diagnostic accuracy </w:t>
      </w:r>
      <w:r>
        <w:rPr>
          <w:rFonts w:ascii="Book Antiqua" w:eastAsia="Book Antiqua" w:hAnsi="Book Antiqua" w:cs="Book Antiqua"/>
          <w:color w:val="000000"/>
        </w:rPr>
        <w:lastRenderedPageBreak/>
        <w:t xml:space="preserve">when diagnosing pancreatic lesions. Additionally, </w:t>
      </w:r>
      <w:proofErr w:type="spellStart"/>
      <w:r>
        <w:rPr>
          <w:rFonts w:ascii="Book Antiqua" w:eastAsia="Book Antiqua" w:hAnsi="Book Antiqua" w:cs="Book Antiqua"/>
          <w:color w:val="000000"/>
        </w:rPr>
        <w:t>FNB</w:t>
      </w:r>
      <w:proofErr w:type="spellEnd"/>
      <w:r>
        <w:rPr>
          <w:rFonts w:ascii="Book Antiqua" w:eastAsia="Book Antiqua" w:hAnsi="Book Antiqua" w:cs="Book Antiqua"/>
          <w:color w:val="000000"/>
        </w:rPr>
        <w:t xml:space="preserve"> can provide a higher quality histological specimen with reduced contamination due to blood. A randomized controlled trial suggested that EUS-</w:t>
      </w:r>
      <w:proofErr w:type="spellStart"/>
      <w:r>
        <w:rPr>
          <w:rFonts w:ascii="Book Antiqua" w:eastAsia="Book Antiqua" w:hAnsi="Book Antiqua" w:cs="Book Antiqua"/>
          <w:color w:val="000000"/>
        </w:rPr>
        <w:t>FNB</w:t>
      </w:r>
      <w:proofErr w:type="spellEnd"/>
      <w:r>
        <w:rPr>
          <w:rFonts w:ascii="Book Antiqua" w:eastAsia="Book Antiqua" w:hAnsi="Book Antiqua" w:cs="Book Antiqua"/>
          <w:color w:val="000000"/>
        </w:rPr>
        <w:t xml:space="preserve"> without ROSE showed great diagnostic accuracy in solid pancreatic lesions, and ROSE might not be recommended when new </w:t>
      </w:r>
      <w:proofErr w:type="spellStart"/>
      <w:r>
        <w:rPr>
          <w:rFonts w:ascii="Book Antiqua" w:eastAsia="Book Antiqua" w:hAnsi="Book Antiqua" w:cs="Book Antiqua"/>
          <w:color w:val="000000"/>
        </w:rPr>
        <w:t>FNB</w:t>
      </w:r>
      <w:proofErr w:type="spellEnd"/>
      <w:r>
        <w:rPr>
          <w:rFonts w:ascii="Book Antiqua" w:eastAsia="Book Antiqua" w:hAnsi="Book Antiqua" w:cs="Book Antiqua"/>
          <w:color w:val="000000"/>
        </w:rPr>
        <w:t xml:space="preserve"> needles are </w:t>
      </w:r>
      <w:proofErr w:type="gramStart"/>
      <w:r>
        <w:rPr>
          <w:rFonts w:ascii="Book Antiqua" w:eastAsia="Book Antiqua" w:hAnsi="Book Antiqua" w:cs="Book Antiqua"/>
          <w:color w:val="000000"/>
        </w:rPr>
        <w:t>used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Although newer </w:t>
      </w:r>
      <w:proofErr w:type="spellStart"/>
      <w:r>
        <w:rPr>
          <w:rFonts w:ascii="Book Antiqua" w:eastAsia="Book Antiqua" w:hAnsi="Book Antiqua" w:cs="Book Antiqua"/>
          <w:color w:val="000000"/>
        </w:rPr>
        <w:t>FNB</w:t>
      </w:r>
      <w:proofErr w:type="spellEnd"/>
      <w:r>
        <w:rPr>
          <w:rFonts w:ascii="Book Antiqua" w:eastAsia="Book Antiqua" w:hAnsi="Book Antiqua" w:cs="Book Antiqua"/>
          <w:color w:val="000000"/>
        </w:rPr>
        <w:t xml:space="preserve"> needles have the advantage of being self-assisting in diagnosing diseases, standard </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needles are still very competitive as their high flexibility allows them to puncture difficult target sites and allow for </w:t>
      </w:r>
      <w:proofErr w:type="gramStart"/>
      <w:r>
        <w:rPr>
          <w:rFonts w:ascii="Book Antiqua" w:eastAsia="Book Antiqua" w:hAnsi="Book Antiqua" w:cs="Book Antiqua"/>
          <w:color w:val="000000"/>
        </w:rPr>
        <w:t>ROSE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A meta-analysis found evidence to suggest that EUS-</w:t>
      </w:r>
      <w:proofErr w:type="spellStart"/>
      <w:r>
        <w:rPr>
          <w:rFonts w:ascii="Book Antiqua" w:eastAsia="Book Antiqua" w:hAnsi="Book Antiqua" w:cs="Book Antiqua"/>
          <w:color w:val="000000"/>
        </w:rPr>
        <w:t>FNB</w:t>
      </w:r>
      <w:proofErr w:type="spellEnd"/>
      <w:r>
        <w:rPr>
          <w:rFonts w:ascii="Book Antiqua" w:eastAsia="Book Antiqua" w:hAnsi="Book Antiqua" w:cs="Book Antiqua"/>
          <w:color w:val="000000"/>
        </w:rPr>
        <w:t xml:space="preserve"> with ROSE was not significantly better than EUS-</w:t>
      </w:r>
      <w:proofErr w:type="spellStart"/>
      <w:r>
        <w:rPr>
          <w:rFonts w:ascii="Book Antiqua" w:eastAsia="Book Antiqua" w:hAnsi="Book Antiqua" w:cs="Book Antiqua"/>
          <w:color w:val="000000"/>
        </w:rPr>
        <w:t>FNB</w:t>
      </w:r>
      <w:proofErr w:type="spellEnd"/>
      <w:r>
        <w:rPr>
          <w:rFonts w:ascii="Book Antiqua" w:eastAsia="Book Antiqua" w:hAnsi="Book Antiqua" w:cs="Book Antiqua"/>
          <w:color w:val="000000"/>
        </w:rPr>
        <w:t xml:space="preserve"> with newer end-cutting needles. However, there may still be a potential role for ROSE when reverse bevel needles are </w:t>
      </w:r>
      <w:proofErr w:type="gramStart"/>
      <w:r>
        <w:rPr>
          <w:rFonts w:ascii="Book Antiqua" w:eastAsia="Book Antiqua" w:hAnsi="Book Antiqua" w:cs="Book Antiqua"/>
          <w:color w:val="000000"/>
        </w:rPr>
        <w:t>utilized</w:t>
      </w:r>
      <w:bookmarkStart w:id="561" w:name="OLE_LINK13"/>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bookmarkEnd w:id="561"/>
      <w:r>
        <w:rPr>
          <w:rFonts w:ascii="Book Antiqua" w:eastAsia="Book Antiqua" w:hAnsi="Book Antiqua" w:cs="Book Antiqua"/>
          <w:color w:val="000000"/>
        </w:rPr>
        <w:t xml:space="preserve">. However, ROSE necessitates the presence and expertise of a pathologist, incurs supplementary expenses, and is not accessible in many medical centers. The macroscopic on-site evaluation (MOSE) by an endoscopist was introduced as an alternative to ROSE, and two studies found that MOSE is a complementary technology that reduces the number of needles necessary for sample acquisition and improves diagnostic accuracy in some clinical </w:t>
      </w:r>
      <w:proofErr w:type="gramStart"/>
      <w:r>
        <w:rPr>
          <w:rFonts w:ascii="Book Antiqua" w:eastAsia="Book Antiqua" w:hAnsi="Book Antiqua" w:cs="Book Antiqua"/>
          <w:color w:val="000000"/>
        </w:rPr>
        <w:t>condition</w:t>
      </w:r>
      <w:bookmarkStart w:id="562" w:name="OLE_LINK12"/>
      <w:r>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71,72]</w:t>
      </w:r>
      <w:r>
        <w:rPr>
          <w:rFonts w:ascii="Book Antiqua" w:eastAsia="Book Antiqua" w:hAnsi="Book Antiqua" w:cs="Book Antiqua"/>
          <w:color w:val="000000"/>
        </w:rPr>
        <w:t xml:space="preserve"> (Table 1). </w:t>
      </w:r>
      <w:bookmarkEnd w:id="562"/>
    </w:p>
    <w:p w14:paraId="016245C8" w14:textId="77777777" w:rsidR="0026622E" w:rsidRDefault="0026622E">
      <w:pPr>
        <w:spacing w:line="360" w:lineRule="auto"/>
        <w:jc w:val="both"/>
        <w:rPr>
          <w:rFonts w:ascii="Book Antiqua" w:eastAsia="Book Antiqua" w:hAnsi="Book Antiqua" w:cs="Book Antiqua"/>
          <w:b/>
          <w:bCs/>
          <w:caps/>
          <w:color w:val="000000"/>
          <w:u w:val="single"/>
        </w:rPr>
      </w:pPr>
    </w:p>
    <w:p w14:paraId="321BC7EC" w14:textId="77777777" w:rsidR="0026622E" w:rsidRDefault="00000000">
      <w:pPr>
        <w:spacing w:line="360" w:lineRule="auto"/>
        <w:jc w:val="both"/>
        <w:rPr>
          <w:rFonts w:ascii="Book Antiqua" w:hAnsi="Book Antiqua"/>
        </w:rPr>
      </w:pPr>
      <w:r>
        <w:rPr>
          <w:rFonts w:ascii="Book Antiqua" w:eastAsia="Book Antiqua" w:hAnsi="Book Antiqua" w:cs="Book Antiqua"/>
          <w:b/>
          <w:bCs/>
          <w:caps/>
          <w:color w:val="000000"/>
          <w:u w:val="single"/>
        </w:rPr>
        <w:t>Discussion</w:t>
      </w:r>
    </w:p>
    <w:p w14:paraId="6ED18066" w14:textId="77777777" w:rsidR="0026622E" w:rsidRDefault="00000000">
      <w:pPr>
        <w:spacing w:line="360" w:lineRule="auto"/>
        <w:jc w:val="both"/>
        <w:rPr>
          <w:rFonts w:ascii="Book Antiqua" w:hAnsi="Book Antiqua"/>
        </w:rPr>
      </w:pPr>
      <w:r>
        <w:rPr>
          <w:rFonts w:ascii="Book Antiqua" w:eastAsia="Book Antiqua" w:hAnsi="Book Antiqua" w:cs="Book Antiqua"/>
          <w:color w:val="000000"/>
        </w:rPr>
        <w:t>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plays a pivotal role in the diagnosis and evaluation of solid pancreatic lesions. Although there are still no globally accepted guidelines for the application of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in solid pancreatic lesions, relevant and clinically meaningful studies on techniques are increasing. The ideal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is safe, accurate, and has a high sample adequacy rate and low adverse events rate. Studies are even exploring its use in cancer diagnosis beyond the digestive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73-75]</w:t>
      </w:r>
      <w:r>
        <w:rPr>
          <w:rFonts w:ascii="Book Antiqua" w:eastAsia="Book Antiqua" w:hAnsi="Book Antiqua" w:cs="Book Antiqua"/>
          <w:color w:val="000000"/>
        </w:rPr>
        <w:t>.</w:t>
      </w:r>
    </w:p>
    <w:p w14:paraId="7637C253" w14:textId="77777777" w:rsidR="0026622E" w:rsidRDefault="00000000">
      <w:pPr>
        <w:spacing w:line="360" w:lineRule="auto"/>
        <w:ind w:firstLine="420"/>
        <w:jc w:val="both"/>
        <w:rPr>
          <w:rFonts w:ascii="Book Antiqua" w:hAnsi="Book Antiqua"/>
        </w:rPr>
      </w:pPr>
      <w:r>
        <w:rPr>
          <w:rFonts w:ascii="Book Antiqua" w:eastAsia="Book Antiqua" w:hAnsi="Book Antiqua" w:cs="Book Antiqua"/>
          <w:color w:val="000000"/>
        </w:rPr>
        <w:t>Needle size for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has always been a popular research topic. According to a network meta-analysis involving 27 randomized controlled trials and 2711 patients, there was no significant difference in diagnostic accuracy and sample adequacy among 19-gauge, 22-gauge, and 25-gauge </w:t>
      </w:r>
      <w:proofErr w:type="gramStart"/>
      <w:r>
        <w:rPr>
          <w:rFonts w:ascii="Book Antiqua" w:eastAsia="Book Antiqua" w:hAnsi="Book Antiqua" w:cs="Book Antiqua"/>
          <w:color w:val="000000"/>
        </w:rPr>
        <w:t>needles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This means that endoscopists can choose the needle size based solely on the purpose of the operation, for instance, interventional </w:t>
      </w:r>
      <w:r>
        <w:rPr>
          <w:rFonts w:ascii="Book Antiqua" w:eastAsia="Book Antiqua" w:hAnsi="Book Antiqua" w:cs="Book Antiqua"/>
          <w:color w:val="000000"/>
        </w:rPr>
        <w:lastRenderedPageBreak/>
        <w:t xml:space="preserve">surgery, histological evaluation, and cytologic assessment. It is also important to note that although the 19-gauge needle has advantages in terms of the quantity and quality of tissue samples obtained without ROSE, it does not perform well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transduodenal</w:t>
      </w:r>
      <w:proofErr w:type="spellEnd"/>
      <w:r>
        <w:rPr>
          <w:rFonts w:ascii="Book Antiqua" w:eastAsia="Book Antiqua" w:hAnsi="Book Antiqua" w:cs="Book Antiqua"/>
          <w:color w:val="000000"/>
        </w:rPr>
        <w:t xml:space="preserve"> approach in a bent </w:t>
      </w:r>
      <w:proofErr w:type="gramStart"/>
      <w:r>
        <w:rPr>
          <w:rFonts w:ascii="Book Antiqua" w:eastAsia="Book Antiqua" w:hAnsi="Book Antiqua" w:cs="Book Antiqua"/>
          <w:color w:val="000000"/>
        </w:rPr>
        <w:t>position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Modification of a 19-gauge needle, such as material and shape, to make it flexible and easier to use seems warranted.</w:t>
      </w:r>
    </w:p>
    <w:p w14:paraId="5426D6B9" w14:textId="77777777" w:rsidR="0026622E" w:rsidRDefault="00000000">
      <w:pPr>
        <w:spacing w:line="360" w:lineRule="auto"/>
        <w:ind w:firstLine="420"/>
        <w:jc w:val="both"/>
        <w:rPr>
          <w:rFonts w:ascii="Book Antiqua" w:hAnsi="Book Antiqua"/>
        </w:rPr>
      </w:pPr>
      <w:r>
        <w:rPr>
          <w:rFonts w:ascii="Book Antiqua" w:eastAsia="Book Antiqua" w:hAnsi="Book Antiqua" w:cs="Book Antiqua"/>
          <w:color w:val="000000"/>
        </w:rPr>
        <w:t xml:space="preserve">Inconsistent findings in studies of ROSE may be due to the difficulty of performing the blind method, additional punctures when no malignant cells are detected, and the difference in the experience of endoscopists and </w:t>
      </w:r>
      <w:proofErr w:type="gramStart"/>
      <w:r>
        <w:rPr>
          <w:rFonts w:ascii="Book Antiqua" w:eastAsia="Book Antiqua" w:hAnsi="Book Antiqua" w:cs="Book Antiqua"/>
          <w:color w:val="000000"/>
        </w:rPr>
        <w:t>cytopathologists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This prevents ROSE itself from being considered as a major factor affecting the diagnostic accuracy of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at least without sufficient evidence. However, it is almost certain that ROSE plays a role in the effect of mass size on the accuracy of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Thus, in hospitals without ROSE, endoscopists should be more cautious in patients with small solid pancreatic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710858B0" w14:textId="77777777" w:rsidR="0026622E" w:rsidRDefault="00000000">
      <w:pPr>
        <w:spacing w:line="360" w:lineRule="auto"/>
        <w:ind w:firstLine="420"/>
        <w:jc w:val="both"/>
        <w:rPr>
          <w:rFonts w:ascii="Book Antiqua" w:hAnsi="Book Antiqua"/>
        </w:rPr>
      </w:pPr>
      <w:r>
        <w:rPr>
          <w:rFonts w:ascii="Book Antiqua" w:eastAsia="Book Antiqua" w:hAnsi="Book Antiqua" w:cs="Book Antiqua"/>
          <w:color w:val="000000"/>
        </w:rPr>
        <w:t xml:space="preserve">According to a prospective randomized trial by Cheng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there was no statistically significant difference between slow-pull and suction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techniques in terms of safety, accuracy, and blood contamination. Several slow-pull and suction techniques, for instance, wet suction, have also been modified to enhance tissue acquisition or reduce tissue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However, sufficient evidence to prove that one technique is superior to another is still required.</w:t>
      </w:r>
    </w:p>
    <w:p w14:paraId="683F3DD6" w14:textId="77777777" w:rsidR="0026622E" w:rsidRDefault="00000000">
      <w:pPr>
        <w:spacing w:line="360" w:lineRule="auto"/>
        <w:ind w:firstLine="420"/>
        <w:jc w:val="both"/>
        <w:rPr>
          <w:rFonts w:ascii="Book Antiqua" w:hAnsi="Book Antiqua"/>
        </w:rPr>
      </w:pPr>
      <w:r>
        <w:rPr>
          <w:rFonts w:ascii="Book Antiqua" w:eastAsia="Book Antiqua" w:hAnsi="Book Antiqua" w:cs="Book Antiqua"/>
          <w:color w:val="000000"/>
        </w:rPr>
        <w:t>As mentioned above, it would be reasonable not to use a stylet during the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process, which may make the operation easier, reduce labor intensity, take less time and be more cost-effective without affecting the quality of the results.</w:t>
      </w:r>
    </w:p>
    <w:p w14:paraId="5D343C24" w14:textId="77777777" w:rsidR="0026622E" w:rsidRDefault="00000000">
      <w:pPr>
        <w:spacing w:line="360" w:lineRule="auto"/>
        <w:ind w:firstLine="420"/>
        <w:jc w:val="both"/>
        <w:rPr>
          <w:rFonts w:ascii="Book Antiqua" w:hAnsi="Book Antiqua"/>
        </w:rPr>
      </w:pPr>
      <w:r>
        <w:rPr>
          <w:rFonts w:ascii="Book Antiqua" w:eastAsia="Book Antiqua" w:hAnsi="Book Antiqua" w:cs="Book Antiqua"/>
          <w:color w:val="000000"/>
        </w:rPr>
        <w:t>In recent years, although the incidence of needle tract seeding is low, due to its serious consequences, this complication has received more and more attention from endoscopists. This may also be precisely because of its low incidence that the results of its impact on overall survival rate were not obtained in relevant previous studies and meta-</w:t>
      </w:r>
      <w:proofErr w:type="gramStart"/>
      <w:r>
        <w:rPr>
          <w:rFonts w:ascii="Book Antiqua" w:eastAsia="Book Antiqua" w:hAnsi="Book Antiqua" w:cs="Book Antiqua"/>
          <w:color w:val="000000"/>
        </w:rPr>
        <w:t>analyses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54-57]</w:t>
      </w:r>
      <w:r>
        <w:rPr>
          <w:rFonts w:ascii="Book Antiqua" w:eastAsia="Book Antiqua" w:hAnsi="Book Antiqua" w:cs="Book Antiqua"/>
          <w:color w:val="000000"/>
        </w:rPr>
        <w:t>. In order to fully clarify the clinical characteristics of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posterior needle tract seeding, further prospective studies are warranted. However, in </w:t>
      </w:r>
      <w:r>
        <w:rPr>
          <w:rFonts w:ascii="Book Antiqua" w:eastAsia="Book Antiqua" w:hAnsi="Book Antiqua" w:cs="Book Antiqua"/>
          <w:color w:val="000000"/>
        </w:rPr>
        <w:lastRenderedPageBreak/>
        <w:t>current clinical practice, it is still recommended that attention is paid to needle tract seeding and appropriate risk information is necessary.</w:t>
      </w:r>
    </w:p>
    <w:p w14:paraId="37F42584" w14:textId="77777777" w:rsidR="0026622E" w:rsidRDefault="00000000">
      <w:pPr>
        <w:spacing w:line="360" w:lineRule="auto"/>
        <w:ind w:firstLine="420"/>
        <w:jc w:val="both"/>
        <w:rPr>
          <w:rFonts w:ascii="Book Antiqua" w:hAnsi="Book Antiqua"/>
        </w:rPr>
      </w:pPr>
      <w:r>
        <w:rPr>
          <w:rFonts w:ascii="Book Antiqua" w:eastAsia="Book Antiqua" w:hAnsi="Book Antiqua" w:cs="Book Antiqua"/>
          <w:color w:val="000000"/>
        </w:rPr>
        <w:t xml:space="preserve">Organoids offer a comprehensive depiction of the intricate diversity inherent in tumors, covering their genetic constitution, transcriptional landscape, metabolic dynamics, cytological intricacies, and histological characteristics. Organoids serve as a synthesized representation of multiple tumoral features </w:t>
      </w:r>
      <w:r>
        <w:rPr>
          <w:rFonts w:ascii="Book Antiqua" w:eastAsia="Book Antiqua" w:hAnsi="Book Antiqua" w:cs="Book Antiqua"/>
          <w:i/>
          <w:color w:val="000000"/>
        </w:rPr>
        <w:t>in vivo</w:t>
      </w:r>
      <w:r>
        <w:rPr>
          <w:rFonts w:ascii="Book Antiqua" w:eastAsia="Book Antiqua" w:hAnsi="Book Antiqua" w:cs="Book Antiqua"/>
          <w:color w:val="000000"/>
        </w:rPr>
        <w:t xml:space="preserve">, thereby serving as a pivotal conduit between fundamental tumor research and clinical applications, such as drug </w:t>
      </w:r>
      <w:proofErr w:type="gramStart"/>
      <w:r>
        <w:rPr>
          <w:rFonts w:ascii="Book Antiqua" w:eastAsia="Book Antiqua" w:hAnsi="Book Antiqua" w:cs="Book Antiqua"/>
          <w:color w:val="000000"/>
        </w:rPr>
        <w:t>screening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With the exploration and development of new technologies, tissues obtained by EUS can also be used for organoid </w:t>
      </w:r>
      <w:proofErr w:type="gramStart"/>
      <w:r>
        <w:rPr>
          <w:rFonts w:ascii="Book Antiqua" w:eastAsia="Book Antiqua" w:hAnsi="Book Antiqua" w:cs="Book Antiqua"/>
          <w:color w:val="000000"/>
        </w:rPr>
        <w:t>culture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w:t>
      </w:r>
    </w:p>
    <w:p w14:paraId="2C501D22" w14:textId="77777777" w:rsidR="0026622E"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Tumor organoids are mainly cultured from surgically resected samples, the inherent difficulty in obtaining viable specimens from advanced-stage tumors, such as pancreatic cancer, poses a significant impediment to this approach. In contrast,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is a versatile methodology, applicable across all disease stages, encompassing preoperative, perioperative, post-therapeutic, and recurrent phases. This methodological flexibility means that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xml:space="preserve"> is unconstrained by disease staging, thereby facilitating the establishment of a dynamic organoid that faithfully mirrors the temporal progression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In contrast to traditional methods, these specimens after ROSE can be used immediately in the laboratory to generate organoid cultures, and samples can be taken as the disease progresses, not just after the lesion requires surgical excision.</w:t>
      </w:r>
    </w:p>
    <w:p w14:paraId="187A7593" w14:textId="77777777" w:rsidR="0026622E" w:rsidRDefault="0026622E">
      <w:pPr>
        <w:spacing w:line="360" w:lineRule="auto"/>
        <w:ind w:firstLine="420"/>
        <w:jc w:val="both"/>
        <w:rPr>
          <w:rFonts w:ascii="Book Antiqua" w:hAnsi="Book Antiqua"/>
        </w:rPr>
      </w:pPr>
    </w:p>
    <w:p w14:paraId="2CFD422C" w14:textId="77777777" w:rsidR="0026622E"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AE06D8D" w14:textId="77777777" w:rsidR="0026622E" w:rsidRDefault="00000000">
      <w:pPr>
        <w:spacing w:line="360" w:lineRule="auto"/>
        <w:jc w:val="both"/>
        <w:rPr>
          <w:rFonts w:ascii="Book Antiqua" w:hAnsi="Book Antiqua"/>
        </w:rPr>
      </w:pPr>
      <w:r>
        <w:rPr>
          <w:rFonts w:ascii="Book Antiqua" w:eastAsia="Book Antiqua" w:hAnsi="Book Antiqua" w:cs="Book Antiqua"/>
          <w:color w:val="000000"/>
        </w:rPr>
        <w:t>In conclusion, short-term outcomes of the factors introduced above are necessary for the improvement of EUS-</w:t>
      </w:r>
      <w:proofErr w:type="spellStart"/>
      <w:r>
        <w:rPr>
          <w:rFonts w:ascii="Book Antiqua" w:eastAsia="Book Antiqua" w:hAnsi="Book Antiqua" w:cs="Book Antiqua"/>
          <w:color w:val="000000"/>
        </w:rPr>
        <w:t>FNA</w:t>
      </w:r>
      <w:proofErr w:type="spellEnd"/>
      <w:r>
        <w:rPr>
          <w:rFonts w:ascii="Book Antiqua" w:eastAsia="Book Antiqua" w:hAnsi="Book Antiqua" w:cs="Book Antiqua"/>
          <w:color w:val="000000"/>
        </w:rPr>
        <w:t>. Multiple large sample studies and prospective randomized trials are still warranted to discuss cytopathologic support, modification of techniques, materials, and long-term consequences.</w:t>
      </w:r>
    </w:p>
    <w:p w14:paraId="5ED76C59" w14:textId="77777777" w:rsidR="0026622E" w:rsidRDefault="0026622E">
      <w:pPr>
        <w:spacing w:line="360" w:lineRule="auto"/>
        <w:jc w:val="both"/>
        <w:rPr>
          <w:rFonts w:ascii="Book Antiqua" w:hAnsi="Book Antiqua"/>
        </w:rPr>
      </w:pPr>
    </w:p>
    <w:p w14:paraId="09648008" w14:textId="77777777" w:rsidR="0026622E"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6F906362" w14:textId="77777777" w:rsidR="0026622E" w:rsidRDefault="00000000">
      <w:pPr>
        <w:spacing w:line="360" w:lineRule="auto"/>
        <w:jc w:val="both"/>
        <w:rPr>
          <w:rFonts w:ascii="Book Antiqua" w:hAnsi="Book Antiqua"/>
        </w:rPr>
      </w:pPr>
      <w:bookmarkStart w:id="563" w:name="OLE_LINK7930"/>
      <w:bookmarkStart w:id="564" w:name="OLE_LINK7931"/>
      <w:r>
        <w:rPr>
          <w:rFonts w:ascii="Book Antiqua" w:hAnsi="Book Antiqua"/>
        </w:rPr>
        <w:lastRenderedPageBreak/>
        <w:t xml:space="preserve">1 </w:t>
      </w:r>
      <w:r>
        <w:rPr>
          <w:rFonts w:ascii="Book Antiqua" w:hAnsi="Book Antiqua"/>
          <w:b/>
          <w:bCs/>
        </w:rPr>
        <w:t>Sung H</w:t>
      </w:r>
      <w:r>
        <w:rPr>
          <w:rFonts w:ascii="Book Antiqua" w:hAnsi="Book Antiqua"/>
        </w:rPr>
        <w:t xml:space="preserve">, </w:t>
      </w:r>
      <w:proofErr w:type="spellStart"/>
      <w:r>
        <w:rPr>
          <w:rFonts w:ascii="Book Antiqua" w:hAnsi="Book Antiqua"/>
        </w:rPr>
        <w:t>Ferlay</w:t>
      </w:r>
      <w:proofErr w:type="spellEnd"/>
      <w:r>
        <w:rPr>
          <w:rFonts w:ascii="Book Antiqua" w:hAnsi="Book Antiqua"/>
        </w:rPr>
        <w:t xml:space="preserve"> J, Siegel </w:t>
      </w:r>
      <w:proofErr w:type="spellStart"/>
      <w:r>
        <w:rPr>
          <w:rFonts w:ascii="Book Antiqua" w:hAnsi="Book Antiqua"/>
        </w:rPr>
        <w:t>RL</w:t>
      </w:r>
      <w:proofErr w:type="spellEnd"/>
      <w:r>
        <w:rPr>
          <w:rFonts w:ascii="Book Antiqua" w:hAnsi="Book Antiqua"/>
        </w:rPr>
        <w:t xml:space="preserve">, </w:t>
      </w:r>
      <w:proofErr w:type="spellStart"/>
      <w:r>
        <w:rPr>
          <w:rFonts w:ascii="Book Antiqua" w:hAnsi="Book Antiqua"/>
        </w:rPr>
        <w:t>Laversanne</w:t>
      </w:r>
      <w:proofErr w:type="spellEnd"/>
      <w:r>
        <w:rPr>
          <w:rFonts w:ascii="Book Antiqua" w:hAnsi="Book Antiqua"/>
        </w:rPr>
        <w:t xml:space="preserve"> M, </w:t>
      </w:r>
      <w:proofErr w:type="spellStart"/>
      <w:r>
        <w:rPr>
          <w:rFonts w:ascii="Book Antiqua" w:hAnsi="Book Antiqua"/>
        </w:rPr>
        <w:t>Soerjomataram</w:t>
      </w:r>
      <w:proofErr w:type="spellEnd"/>
      <w:r>
        <w:rPr>
          <w:rFonts w:ascii="Book Antiqua" w:hAnsi="Book Antiqua"/>
        </w:rPr>
        <w:t xml:space="preserve"> I, Jemal A, Bray F. Global Cancer Statistics 2020: </w:t>
      </w:r>
      <w:proofErr w:type="spellStart"/>
      <w:r>
        <w:rPr>
          <w:rFonts w:ascii="Book Antiqua" w:hAnsi="Book Antiqua"/>
        </w:rPr>
        <w:t>GLOBOCAN</w:t>
      </w:r>
      <w:proofErr w:type="spellEnd"/>
      <w:r>
        <w:rPr>
          <w:rFonts w:ascii="Book Antiqua" w:hAnsi="Book Antiqua"/>
        </w:rPr>
        <w:t xml:space="preserve"> Estimates of Incidence and Mortality Worldwide for 36 Cancers in 185 Countries. </w:t>
      </w:r>
      <w:r>
        <w:rPr>
          <w:rFonts w:ascii="Book Antiqua" w:hAnsi="Book Antiqua"/>
          <w:i/>
          <w:iCs/>
        </w:rPr>
        <w:t>CA Cancer J Clin</w:t>
      </w:r>
      <w:r>
        <w:rPr>
          <w:rFonts w:ascii="Book Antiqua" w:hAnsi="Book Antiqua"/>
        </w:rPr>
        <w:t xml:space="preserve"> 2021; </w:t>
      </w:r>
      <w:r>
        <w:rPr>
          <w:rFonts w:ascii="Book Antiqua" w:hAnsi="Book Antiqua"/>
          <w:b/>
          <w:bCs/>
        </w:rPr>
        <w:t>71</w:t>
      </w:r>
      <w:r>
        <w:rPr>
          <w:rFonts w:ascii="Book Antiqua" w:hAnsi="Book Antiqua"/>
        </w:rPr>
        <w:t>: 209-249 [</w:t>
      </w:r>
      <w:proofErr w:type="spellStart"/>
      <w:r>
        <w:rPr>
          <w:rFonts w:ascii="Book Antiqua" w:hAnsi="Book Antiqua"/>
        </w:rPr>
        <w:t>PMID</w:t>
      </w:r>
      <w:proofErr w:type="spellEnd"/>
      <w:r>
        <w:rPr>
          <w:rFonts w:ascii="Book Antiqua" w:hAnsi="Book Antiqua"/>
        </w:rPr>
        <w:t>: 33538338 DOI: 10.3322/</w:t>
      </w:r>
      <w:proofErr w:type="spellStart"/>
      <w:r>
        <w:rPr>
          <w:rFonts w:ascii="Book Antiqua" w:hAnsi="Book Antiqua"/>
        </w:rPr>
        <w:t>caac.21660</w:t>
      </w:r>
      <w:proofErr w:type="spellEnd"/>
      <w:r>
        <w:rPr>
          <w:rFonts w:ascii="Book Antiqua" w:hAnsi="Book Antiqua"/>
        </w:rPr>
        <w:t>]</w:t>
      </w:r>
    </w:p>
    <w:p w14:paraId="11419473" w14:textId="77777777" w:rsidR="0026622E"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 xml:space="preserve">Siegel </w:t>
      </w:r>
      <w:proofErr w:type="spellStart"/>
      <w:r>
        <w:rPr>
          <w:rFonts w:ascii="Book Antiqua" w:hAnsi="Book Antiqua"/>
          <w:b/>
          <w:bCs/>
        </w:rPr>
        <w:t>RL</w:t>
      </w:r>
      <w:proofErr w:type="spellEnd"/>
      <w:r>
        <w:rPr>
          <w:rFonts w:ascii="Book Antiqua" w:hAnsi="Book Antiqua"/>
        </w:rPr>
        <w:t xml:space="preserve">, Miller </w:t>
      </w:r>
      <w:proofErr w:type="spellStart"/>
      <w:r>
        <w:rPr>
          <w:rFonts w:ascii="Book Antiqua" w:hAnsi="Book Antiqua"/>
        </w:rPr>
        <w:t>KD</w:t>
      </w:r>
      <w:proofErr w:type="spellEnd"/>
      <w:r>
        <w:rPr>
          <w:rFonts w:ascii="Book Antiqua" w:hAnsi="Book Antiqua"/>
        </w:rPr>
        <w:t xml:space="preserve">, Fuchs HE, Jemal A. Cancer Statistics, 2021. </w:t>
      </w:r>
      <w:r>
        <w:rPr>
          <w:rFonts w:ascii="Book Antiqua" w:hAnsi="Book Antiqua"/>
          <w:i/>
          <w:iCs/>
        </w:rPr>
        <w:t>CA Cancer J Clin</w:t>
      </w:r>
      <w:r>
        <w:rPr>
          <w:rFonts w:ascii="Book Antiqua" w:hAnsi="Book Antiqua"/>
        </w:rPr>
        <w:t xml:space="preserve"> 2021; </w:t>
      </w:r>
      <w:r>
        <w:rPr>
          <w:rFonts w:ascii="Book Antiqua" w:hAnsi="Book Antiqua"/>
          <w:b/>
          <w:bCs/>
        </w:rPr>
        <w:t>71</w:t>
      </w:r>
      <w:r>
        <w:rPr>
          <w:rFonts w:ascii="Book Antiqua" w:hAnsi="Book Antiqua"/>
        </w:rPr>
        <w:t>: 7-33 [</w:t>
      </w:r>
      <w:proofErr w:type="spellStart"/>
      <w:r>
        <w:rPr>
          <w:rFonts w:ascii="Book Antiqua" w:hAnsi="Book Antiqua"/>
        </w:rPr>
        <w:t>PMID</w:t>
      </w:r>
      <w:proofErr w:type="spellEnd"/>
      <w:r>
        <w:rPr>
          <w:rFonts w:ascii="Book Antiqua" w:hAnsi="Book Antiqua"/>
        </w:rPr>
        <w:t>: 33433946 DOI: 10.3322/</w:t>
      </w:r>
      <w:proofErr w:type="spellStart"/>
      <w:r>
        <w:rPr>
          <w:rFonts w:ascii="Book Antiqua" w:hAnsi="Book Antiqua"/>
        </w:rPr>
        <w:t>caac.21654</w:t>
      </w:r>
      <w:proofErr w:type="spellEnd"/>
      <w:r>
        <w:rPr>
          <w:rFonts w:ascii="Book Antiqua" w:hAnsi="Book Antiqua"/>
        </w:rPr>
        <w:t>]</w:t>
      </w:r>
    </w:p>
    <w:p w14:paraId="1BE8BE58" w14:textId="77777777" w:rsidR="0026622E" w:rsidRDefault="00000000">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Kleeff</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Korc</w:t>
      </w:r>
      <w:proofErr w:type="spellEnd"/>
      <w:r>
        <w:rPr>
          <w:rFonts w:ascii="Book Antiqua" w:hAnsi="Book Antiqua"/>
        </w:rPr>
        <w:t xml:space="preserve"> M, Apte M, La Vecchia C, Johnson CD, </w:t>
      </w:r>
      <w:proofErr w:type="spellStart"/>
      <w:r>
        <w:rPr>
          <w:rFonts w:ascii="Book Antiqua" w:hAnsi="Book Antiqua"/>
        </w:rPr>
        <w:t>Biankin</w:t>
      </w:r>
      <w:proofErr w:type="spellEnd"/>
      <w:r>
        <w:rPr>
          <w:rFonts w:ascii="Book Antiqua" w:hAnsi="Book Antiqua"/>
        </w:rPr>
        <w:t xml:space="preserve"> AV, Neale RE, Tempero M, Tuveson DA, </w:t>
      </w:r>
      <w:proofErr w:type="spellStart"/>
      <w:r>
        <w:rPr>
          <w:rFonts w:ascii="Book Antiqua" w:hAnsi="Book Antiqua"/>
        </w:rPr>
        <w:t>Hruban</w:t>
      </w:r>
      <w:proofErr w:type="spellEnd"/>
      <w:r>
        <w:rPr>
          <w:rFonts w:ascii="Book Antiqua" w:hAnsi="Book Antiqua"/>
        </w:rPr>
        <w:t xml:space="preserve"> RH, Neoptolemos JP. Pancreatic cancer. </w:t>
      </w:r>
      <w:r>
        <w:rPr>
          <w:rFonts w:ascii="Book Antiqua" w:hAnsi="Book Antiqua"/>
          <w:i/>
          <w:iCs/>
        </w:rPr>
        <w:t>Nat Rev Dis Primers</w:t>
      </w:r>
      <w:r>
        <w:rPr>
          <w:rFonts w:ascii="Book Antiqua" w:hAnsi="Book Antiqua"/>
        </w:rPr>
        <w:t xml:space="preserve"> 2016; </w:t>
      </w:r>
      <w:r>
        <w:rPr>
          <w:rFonts w:ascii="Book Antiqua" w:hAnsi="Book Antiqua"/>
          <w:b/>
          <w:bCs/>
        </w:rPr>
        <w:t>2</w:t>
      </w:r>
      <w:r>
        <w:rPr>
          <w:rFonts w:ascii="Book Antiqua" w:hAnsi="Book Antiqua"/>
        </w:rPr>
        <w:t>: 16022 [</w:t>
      </w:r>
      <w:proofErr w:type="spellStart"/>
      <w:r>
        <w:rPr>
          <w:rFonts w:ascii="Book Antiqua" w:hAnsi="Book Antiqua"/>
        </w:rPr>
        <w:t>PMID</w:t>
      </w:r>
      <w:proofErr w:type="spellEnd"/>
      <w:r>
        <w:rPr>
          <w:rFonts w:ascii="Book Antiqua" w:hAnsi="Book Antiqua"/>
        </w:rPr>
        <w:t>: 27158978 DOI: 10.1038/</w:t>
      </w:r>
      <w:proofErr w:type="spellStart"/>
      <w:r>
        <w:rPr>
          <w:rFonts w:ascii="Book Antiqua" w:hAnsi="Book Antiqua"/>
        </w:rPr>
        <w:t>nrdp.2016.22</w:t>
      </w:r>
      <w:proofErr w:type="spellEnd"/>
      <w:r>
        <w:rPr>
          <w:rFonts w:ascii="Book Antiqua" w:hAnsi="Book Antiqua"/>
        </w:rPr>
        <w:t>]</w:t>
      </w:r>
    </w:p>
    <w:p w14:paraId="4ADB0325" w14:textId="77777777" w:rsidR="0026622E"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Hampton T</w:t>
      </w:r>
      <w:r>
        <w:rPr>
          <w:rFonts w:ascii="Book Antiqua" w:hAnsi="Book Antiqua"/>
        </w:rPr>
        <w:t xml:space="preserve">. New Target for Pancreatic Cancer Treatment Shows Potential. </w:t>
      </w:r>
      <w:r>
        <w:rPr>
          <w:rFonts w:ascii="Book Antiqua" w:hAnsi="Book Antiqua"/>
          <w:i/>
          <w:iCs/>
        </w:rPr>
        <w:t>JAMA</w:t>
      </w:r>
      <w:r>
        <w:rPr>
          <w:rFonts w:ascii="Book Antiqua" w:hAnsi="Book Antiqua"/>
        </w:rPr>
        <w:t xml:space="preserve"> 2019; </w:t>
      </w:r>
      <w:r>
        <w:rPr>
          <w:rFonts w:ascii="Book Antiqua" w:hAnsi="Book Antiqua"/>
          <w:b/>
          <w:bCs/>
        </w:rPr>
        <w:t>322</w:t>
      </w:r>
      <w:r>
        <w:rPr>
          <w:rFonts w:ascii="Book Antiqua" w:hAnsi="Book Antiqua"/>
        </w:rPr>
        <w:t>: 391-392 [</w:t>
      </w:r>
      <w:proofErr w:type="spellStart"/>
      <w:r>
        <w:rPr>
          <w:rFonts w:ascii="Book Antiqua" w:hAnsi="Book Antiqua"/>
        </w:rPr>
        <w:t>PMID</w:t>
      </w:r>
      <w:proofErr w:type="spellEnd"/>
      <w:r>
        <w:rPr>
          <w:rFonts w:ascii="Book Antiqua" w:hAnsi="Book Antiqua"/>
        </w:rPr>
        <w:t>: 31386111 DOI: 10.1001/</w:t>
      </w:r>
      <w:proofErr w:type="spellStart"/>
      <w:r>
        <w:rPr>
          <w:rFonts w:ascii="Book Antiqua" w:hAnsi="Book Antiqua"/>
        </w:rPr>
        <w:t>jama.2019.10165</w:t>
      </w:r>
      <w:proofErr w:type="spellEnd"/>
      <w:r>
        <w:rPr>
          <w:rFonts w:ascii="Book Antiqua" w:hAnsi="Book Antiqua"/>
        </w:rPr>
        <w:t>]</w:t>
      </w:r>
    </w:p>
    <w:p w14:paraId="4F147FBA" w14:textId="77777777" w:rsidR="0026622E" w:rsidRDefault="00000000">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Vilmann</w:t>
      </w:r>
      <w:proofErr w:type="spellEnd"/>
      <w:r>
        <w:rPr>
          <w:rFonts w:ascii="Book Antiqua" w:hAnsi="Book Antiqua"/>
          <w:b/>
          <w:bCs/>
        </w:rPr>
        <w:t xml:space="preserve"> P</w:t>
      </w:r>
      <w:r>
        <w:rPr>
          <w:rFonts w:ascii="Book Antiqua" w:hAnsi="Book Antiqua"/>
        </w:rPr>
        <w:t xml:space="preserve">, Jacobsen </w:t>
      </w:r>
      <w:proofErr w:type="spellStart"/>
      <w:r>
        <w:rPr>
          <w:rFonts w:ascii="Book Antiqua" w:hAnsi="Book Antiqua"/>
        </w:rPr>
        <w:t>GK</w:t>
      </w:r>
      <w:proofErr w:type="spellEnd"/>
      <w:r>
        <w:rPr>
          <w:rFonts w:ascii="Book Antiqua" w:hAnsi="Book Antiqua"/>
        </w:rPr>
        <w:t xml:space="preserve">, Henriksen FW, Hancke S. Endoscopic ultrasonography with guided fine needle aspiration biopsy in pancreatic disease.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1992; </w:t>
      </w:r>
      <w:r>
        <w:rPr>
          <w:rFonts w:ascii="Book Antiqua" w:hAnsi="Book Antiqua"/>
          <w:b/>
          <w:bCs/>
        </w:rPr>
        <w:t>38</w:t>
      </w:r>
      <w:r>
        <w:rPr>
          <w:rFonts w:ascii="Book Antiqua" w:hAnsi="Book Antiqua"/>
        </w:rPr>
        <w:t>: 172-173 [</w:t>
      </w:r>
      <w:proofErr w:type="spellStart"/>
      <w:r>
        <w:rPr>
          <w:rFonts w:ascii="Book Antiqua" w:hAnsi="Book Antiqua"/>
        </w:rPr>
        <w:t>PMID</w:t>
      </w:r>
      <w:proofErr w:type="spellEnd"/>
      <w:r>
        <w:rPr>
          <w:rFonts w:ascii="Book Antiqua" w:hAnsi="Book Antiqua"/>
        </w:rPr>
        <w:t>: 1568614 DOI: 10.1016/</w:t>
      </w:r>
      <w:proofErr w:type="spellStart"/>
      <w:r>
        <w:rPr>
          <w:rFonts w:ascii="Book Antiqua" w:hAnsi="Book Antiqua"/>
        </w:rPr>
        <w:t>s0016</w:t>
      </w:r>
      <w:proofErr w:type="spellEnd"/>
      <w:r>
        <w:rPr>
          <w:rFonts w:ascii="Book Antiqua" w:hAnsi="Book Antiqua"/>
        </w:rPr>
        <w:t>-5107(92)70385-x]</w:t>
      </w:r>
    </w:p>
    <w:p w14:paraId="6074E1E1" w14:textId="77777777" w:rsidR="0026622E"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Khoury T</w:t>
      </w:r>
      <w:r>
        <w:rPr>
          <w:rFonts w:ascii="Book Antiqua" w:hAnsi="Book Antiqua"/>
        </w:rPr>
        <w:t xml:space="preserve">, Kadah A, Mari A, Sirhan B, </w:t>
      </w:r>
      <w:proofErr w:type="spellStart"/>
      <w:r>
        <w:rPr>
          <w:rFonts w:ascii="Book Antiqua" w:hAnsi="Book Antiqua"/>
        </w:rPr>
        <w:t>Mahamid</w:t>
      </w:r>
      <w:proofErr w:type="spellEnd"/>
      <w:r>
        <w:rPr>
          <w:rFonts w:ascii="Book Antiqua" w:hAnsi="Book Antiqua"/>
        </w:rPr>
        <w:t xml:space="preserve"> M, Sbeit W. The Utility of Endoscopic Ultrasound Fine Needle Aspiration in Pancreatic Cystic Lesions Diagnosis. </w:t>
      </w:r>
      <w:r>
        <w:rPr>
          <w:rFonts w:ascii="Book Antiqua" w:hAnsi="Book Antiqua"/>
          <w:i/>
          <w:iCs/>
        </w:rPr>
        <w:t>Diagnostics (Basel)</w:t>
      </w:r>
      <w:r>
        <w:rPr>
          <w:rFonts w:ascii="Book Antiqua" w:hAnsi="Book Antiqua"/>
        </w:rPr>
        <w:t xml:space="preserve"> 2020; </w:t>
      </w:r>
      <w:r>
        <w:rPr>
          <w:rFonts w:ascii="Book Antiqua" w:hAnsi="Book Antiqua"/>
          <w:b/>
          <w:bCs/>
        </w:rPr>
        <w:t>10</w:t>
      </w:r>
      <w:r>
        <w:rPr>
          <w:rFonts w:ascii="Book Antiqua" w:hAnsi="Book Antiqua"/>
        </w:rPr>
        <w:t xml:space="preserve"> [</w:t>
      </w:r>
      <w:proofErr w:type="spellStart"/>
      <w:r>
        <w:rPr>
          <w:rFonts w:ascii="Book Antiqua" w:hAnsi="Book Antiqua"/>
        </w:rPr>
        <w:t>PMID</w:t>
      </w:r>
      <w:proofErr w:type="spellEnd"/>
      <w:r>
        <w:rPr>
          <w:rFonts w:ascii="Book Antiqua" w:hAnsi="Book Antiqua"/>
        </w:rPr>
        <w:t>: 32707780 DOI: 10.3390/</w:t>
      </w:r>
      <w:proofErr w:type="spellStart"/>
      <w:r>
        <w:rPr>
          <w:rFonts w:ascii="Book Antiqua" w:hAnsi="Book Antiqua"/>
        </w:rPr>
        <w:t>diagnostics10080507</w:t>
      </w:r>
      <w:proofErr w:type="spellEnd"/>
      <w:r>
        <w:rPr>
          <w:rFonts w:ascii="Book Antiqua" w:hAnsi="Book Antiqua"/>
        </w:rPr>
        <w:t>]</w:t>
      </w:r>
    </w:p>
    <w:p w14:paraId="7F0A505F" w14:textId="77777777" w:rsidR="0026622E" w:rsidRDefault="00000000">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Larghi</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Rimbaş</w:t>
      </w:r>
      <w:proofErr w:type="spellEnd"/>
      <w:r>
        <w:rPr>
          <w:rFonts w:ascii="Book Antiqua" w:hAnsi="Book Antiqua"/>
        </w:rPr>
        <w:t xml:space="preserve"> M, </w:t>
      </w:r>
      <w:proofErr w:type="spellStart"/>
      <w:r>
        <w:rPr>
          <w:rFonts w:ascii="Book Antiqua" w:hAnsi="Book Antiqua"/>
        </w:rPr>
        <w:t>Rizzatti</w:t>
      </w:r>
      <w:proofErr w:type="spellEnd"/>
      <w:r>
        <w:rPr>
          <w:rFonts w:ascii="Book Antiqua" w:hAnsi="Book Antiqua"/>
        </w:rPr>
        <w:t xml:space="preserve"> G, Quero G, </w:t>
      </w:r>
      <w:proofErr w:type="spellStart"/>
      <w:r>
        <w:rPr>
          <w:rFonts w:ascii="Book Antiqua" w:hAnsi="Book Antiqua"/>
        </w:rPr>
        <w:t>Gasbarrini</w:t>
      </w:r>
      <w:proofErr w:type="spellEnd"/>
      <w:r>
        <w:rPr>
          <w:rFonts w:ascii="Book Antiqua" w:hAnsi="Book Antiqua"/>
        </w:rPr>
        <w:t xml:space="preserve"> A, </w:t>
      </w:r>
      <w:proofErr w:type="spellStart"/>
      <w:r>
        <w:rPr>
          <w:rFonts w:ascii="Book Antiqua" w:hAnsi="Book Antiqua"/>
        </w:rPr>
        <w:t>Costamagna</w:t>
      </w:r>
      <w:proofErr w:type="spellEnd"/>
      <w:r>
        <w:rPr>
          <w:rFonts w:ascii="Book Antiqua" w:hAnsi="Book Antiqua"/>
        </w:rPr>
        <w:t xml:space="preserve"> G, Alfieri S. </w:t>
      </w:r>
      <w:proofErr w:type="spellStart"/>
      <w:r>
        <w:rPr>
          <w:rFonts w:ascii="Book Antiqua" w:hAnsi="Book Antiqua"/>
        </w:rPr>
        <w:t>Resectable</w:t>
      </w:r>
      <w:proofErr w:type="spellEnd"/>
      <w:r>
        <w:rPr>
          <w:rFonts w:ascii="Book Antiqua" w:hAnsi="Book Antiqua"/>
        </w:rPr>
        <w:t xml:space="preserve"> pancreatic solid lesions: Time to move from surgical diagnosis?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2020; </w:t>
      </w:r>
      <w:r>
        <w:rPr>
          <w:rFonts w:ascii="Book Antiqua" w:hAnsi="Book Antiqua"/>
          <w:b/>
          <w:bCs/>
        </w:rPr>
        <w:t>9</w:t>
      </w:r>
      <w:r>
        <w:rPr>
          <w:rFonts w:ascii="Book Antiqua" w:hAnsi="Book Antiqua"/>
        </w:rPr>
        <w:t>: 76-82 [</w:t>
      </w:r>
      <w:proofErr w:type="spellStart"/>
      <w:r>
        <w:rPr>
          <w:rFonts w:ascii="Book Antiqua" w:hAnsi="Book Antiqua"/>
        </w:rPr>
        <w:t>PMID</w:t>
      </w:r>
      <w:proofErr w:type="spellEnd"/>
      <w:r>
        <w:rPr>
          <w:rFonts w:ascii="Book Antiqua" w:hAnsi="Book Antiqua"/>
        </w:rPr>
        <w:t>: 32295965 DOI: 10.4103/</w:t>
      </w:r>
      <w:proofErr w:type="spellStart"/>
      <w:r>
        <w:rPr>
          <w:rFonts w:ascii="Book Antiqua" w:hAnsi="Book Antiqua"/>
        </w:rPr>
        <w:t>eus.eus_67_19</w:t>
      </w:r>
      <w:proofErr w:type="spellEnd"/>
      <w:r>
        <w:rPr>
          <w:rFonts w:ascii="Book Antiqua" w:hAnsi="Book Antiqua"/>
        </w:rPr>
        <w:t>]</w:t>
      </w:r>
    </w:p>
    <w:p w14:paraId="49BA5255" w14:textId="77777777" w:rsidR="0026622E"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Cazacu IM</w:t>
      </w:r>
      <w:r>
        <w:rPr>
          <w:rFonts w:ascii="Book Antiqua" w:hAnsi="Book Antiqua"/>
        </w:rPr>
        <w:t xml:space="preserve">, Luzuriaga Chavez AA, Mendoza TR, Qiao W, Singh BS, Bokhari RH, </w:t>
      </w:r>
      <w:proofErr w:type="spellStart"/>
      <w:r>
        <w:rPr>
          <w:rFonts w:ascii="Book Antiqua" w:hAnsi="Book Antiqua"/>
        </w:rPr>
        <w:t>Saftoiu</w:t>
      </w:r>
      <w:proofErr w:type="spellEnd"/>
      <w:r>
        <w:rPr>
          <w:rFonts w:ascii="Book Antiqua" w:hAnsi="Book Antiqua"/>
        </w:rPr>
        <w:t xml:space="preserve"> A, Lee JH, Weston B, Stroehlein JR, Kim MP, G Katz MH, Maitra A, McAllister F, Bhutani MS. Quality of life impact of EUS in patients at risk for developing pancreatic cancer.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2020; </w:t>
      </w:r>
      <w:r>
        <w:rPr>
          <w:rFonts w:ascii="Book Antiqua" w:hAnsi="Book Antiqua"/>
          <w:b/>
          <w:bCs/>
        </w:rPr>
        <w:t>9</w:t>
      </w:r>
      <w:r>
        <w:rPr>
          <w:rFonts w:ascii="Book Antiqua" w:hAnsi="Book Antiqua"/>
        </w:rPr>
        <w:t>: 53-58 [</w:t>
      </w:r>
      <w:proofErr w:type="spellStart"/>
      <w:r>
        <w:rPr>
          <w:rFonts w:ascii="Book Antiqua" w:hAnsi="Book Antiqua"/>
        </w:rPr>
        <w:t>PMID</w:t>
      </w:r>
      <w:proofErr w:type="spellEnd"/>
      <w:r>
        <w:rPr>
          <w:rFonts w:ascii="Book Antiqua" w:hAnsi="Book Antiqua"/>
        </w:rPr>
        <w:t>: 31552914 DOI: 10.4103/</w:t>
      </w:r>
      <w:proofErr w:type="spellStart"/>
      <w:r>
        <w:rPr>
          <w:rFonts w:ascii="Book Antiqua" w:hAnsi="Book Antiqua"/>
        </w:rPr>
        <w:t>eus.eus_56_19</w:t>
      </w:r>
      <w:proofErr w:type="spellEnd"/>
      <w:r>
        <w:rPr>
          <w:rFonts w:ascii="Book Antiqua" w:hAnsi="Book Antiqua"/>
        </w:rPr>
        <w:t>]</w:t>
      </w:r>
    </w:p>
    <w:p w14:paraId="0BF5709B" w14:textId="77777777" w:rsidR="0026622E"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Plougmann JI</w:t>
      </w:r>
      <w:r>
        <w:rPr>
          <w:rFonts w:ascii="Book Antiqua" w:hAnsi="Book Antiqua"/>
        </w:rPr>
        <w:t xml:space="preserve">, Klausen P, </w:t>
      </w:r>
      <w:proofErr w:type="spellStart"/>
      <w:r>
        <w:rPr>
          <w:rFonts w:ascii="Book Antiqua" w:hAnsi="Book Antiqua"/>
        </w:rPr>
        <w:t>Toxvaerd</w:t>
      </w:r>
      <w:proofErr w:type="spellEnd"/>
      <w:r>
        <w:rPr>
          <w:rFonts w:ascii="Book Antiqua" w:hAnsi="Book Antiqua"/>
        </w:rPr>
        <w:t xml:space="preserve"> A, Abedi AA, Kovacevic B, Karstensen JG, Poulsen TS, Kalaitzakis E, Høgdall E, </w:t>
      </w:r>
      <w:proofErr w:type="spellStart"/>
      <w:r>
        <w:rPr>
          <w:rFonts w:ascii="Book Antiqua" w:hAnsi="Book Antiqua"/>
        </w:rPr>
        <w:t>Vilmann</w:t>
      </w:r>
      <w:proofErr w:type="spellEnd"/>
      <w:r>
        <w:rPr>
          <w:rFonts w:ascii="Book Antiqua" w:hAnsi="Book Antiqua"/>
        </w:rPr>
        <w:t xml:space="preserve"> P. DNA sequencing of </w:t>
      </w:r>
      <w:proofErr w:type="spellStart"/>
      <w:r>
        <w:rPr>
          <w:rFonts w:ascii="Book Antiqua" w:hAnsi="Book Antiqua"/>
        </w:rPr>
        <w:t>cytopathologically</w:t>
      </w:r>
      <w:proofErr w:type="spellEnd"/>
      <w:r>
        <w:rPr>
          <w:rFonts w:ascii="Book Antiqua" w:hAnsi="Book Antiqua"/>
        </w:rPr>
        <w:t xml:space="preserve"> inconclusive EUS-</w:t>
      </w:r>
      <w:proofErr w:type="spellStart"/>
      <w:r>
        <w:rPr>
          <w:rFonts w:ascii="Book Antiqua" w:hAnsi="Book Antiqua"/>
        </w:rPr>
        <w:t>FNA</w:t>
      </w:r>
      <w:proofErr w:type="spellEnd"/>
      <w:r>
        <w:rPr>
          <w:rFonts w:ascii="Book Antiqua" w:hAnsi="Book Antiqua"/>
        </w:rPr>
        <w:t xml:space="preserve"> from solid pancreatic lesions suspicious for malignancy confirms EUS diagnosis.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2020; </w:t>
      </w:r>
      <w:r>
        <w:rPr>
          <w:rFonts w:ascii="Book Antiqua" w:hAnsi="Book Antiqua"/>
          <w:b/>
          <w:bCs/>
        </w:rPr>
        <w:t>9</w:t>
      </w:r>
      <w:r>
        <w:rPr>
          <w:rFonts w:ascii="Book Antiqua" w:hAnsi="Book Antiqua"/>
        </w:rPr>
        <w:t>: 37-44 [</w:t>
      </w:r>
      <w:proofErr w:type="spellStart"/>
      <w:r>
        <w:rPr>
          <w:rFonts w:ascii="Book Antiqua" w:hAnsi="Book Antiqua"/>
        </w:rPr>
        <w:t>PMID</w:t>
      </w:r>
      <w:proofErr w:type="spellEnd"/>
      <w:r>
        <w:rPr>
          <w:rFonts w:ascii="Book Antiqua" w:hAnsi="Book Antiqua"/>
        </w:rPr>
        <w:t>: 31552911 DOI: 10.4103/</w:t>
      </w:r>
      <w:proofErr w:type="spellStart"/>
      <w:r>
        <w:rPr>
          <w:rFonts w:ascii="Book Antiqua" w:hAnsi="Book Antiqua"/>
        </w:rPr>
        <w:t>eus.eus_36_19</w:t>
      </w:r>
      <w:proofErr w:type="spellEnd"/>
      <w:r>
        <w:rPr>
          <w:rFonts w:ascii="Book Antiqua" w:hAnsi="Book Antiqua"/>
        </w:rPr>
        <w:t>]</w:t>
      </w:r>
    </w:p>
    <w:p w14:paraId="61EDA919" w14:textId="77777777" w:rsidR="0026622E" w:rsidRDefault="00000000">
      <w:pPr>
        <w:spacing w:line="360" w:lineRule="auto"/>
        <w:jc w:val="both"/>
        <w:rPr>
          <w:rFonts w:ascii="Book Antiqua" w:hAnsi="Book Antiqua"/>
        </w:rPr>
      </w:pPr>
      <w:r>
        <w:rPr>
          <w:rFonts w:ascii="Book Antiqua" w:hAnsi="Book Antiqua"/>
        </w:rPr>
        <w:lastRenderedPageBreak/>
        <w:t xml:space="preserve">10 </w:t>
      </w:r>
      <w:r>
        <w:rPr>
          <w:rFonts w:ascii="Book Antiqua" w:hAnsi="Book Antiqua"/>
          <w:b/>
          <w:bCs/>
        </w:rPr>
        <w:t>Guo J</w:t>
      </w:r>
      <w:r>
        <w:rPr>
          <w:rFonts w:ascii="Book Antiqua" w:hAnsi="Book Antiqua"/>
        </w:rPr>
        <w:t xml:space="preserve">, Sahai AV, Teoh A, Arcidiacono PG, </w:t>
      </w:r>
      <w:proofErr w:type="spellStart"/>
      <w:r>
        <w:rPr>
          <w:rFonts w:ascii="Book Antiqua" w:hAnsi="Book Antiqua"/>
        </w:rPr>
        <w:t>Larghi</w:t>
      </w:r>
      <w:proofErr w:type="spellEnd"/>
      <w:r>
        <w:rPr>
          <w:rFonts w:ascii="Book Antiqua" w:hAnsi="Book Antiqua"/>
        </w:rPr>
        <w:t xml:space="preserve"> A, </w:t>
      </w:r>
      <w:proofErr w:type="spellStart"/>
      <w:r>
        <w:rPr>
          <w:rFonts w:ascii="Book Antiqua" w:hAnsi="Book Antiqua"/>
        </w:rPr>
        <w:t>Saftoiu</w:t>
      </w:r>
      <w:proofErr w:type="spellEnd"/>
      <w:r>
        <w:rPr>
          <w:rFonts w:ascii="Book Antiqua" w:hAnsi="Book Antiqua"/>
        </w:rPr>
        <w:t xml:space="preserve"> A, Siddiqui AA, Arturo Arias BL, Jenssen C, Adler DG, Lakhtakia S, Seo </w:t>
      </w:r>
      <w:proofErr w:type="spellStart"/>
      <w:r>
        <w:rPr>
          <w:rFonts w:ascii="Book Antiqua" w:hAnsi="Book Antiqua"/>
        </w:rPr>
        <w:t>DW</w:t>
      </w:r>
      <w:proofErr w:type="spellEnd"/>
      <w:r>
        <w:rPr>
          <w:rFonts w:ascii="Book Antiqua" w:hAnsi="Book Antiqua"/>
        </w:rPr>
        <w:t xml:space="preserve">, Itokawa F, Giovannini M, Mishra G, Sabbagh L, </w:t>
      </w:r>
      <w:proofErr w:type="spellStart"/>
      <w:r>
        <w:rPr>
          <w:rFonts w:ascii="Book Antiqua" w:hAnsi="Book Antiqua"/>
        </w:rPr>
        <w:t>Irisawa</w:t>
      </w:r>
      <w:proofErr w:type="spellEnd"/>
      <w:r>
        <w:rPr>
          <w:rFonts w:ascii="Book Antiqua" w:hAnsi="Book Antiqua"/>
        </w:rPr>
        <w:t xml:space="preserve"> A, Iglesias-Garcia J, Poley </w:t>
      </w:r>
      <w:proofErr w:type="spellStart"/>
      <w:r>
        <w:rPr>
          <w:rFonts w:ascii="Book Antiqua" w:hAnsi="Book Antiqua"/>
        </w:rPr>
        <w:t>JW</w:t>
      </w:r>
      <w:proofErr w:type="spellEnd"/>
      <w:r>
        <w:rPr>
          <w:rFonts w:ascii="Book Antiqua" w:hAnsi="Book Antiqua"/>
        </w:rPr>
        <w:t xml:space="preserve">, Vila JJ, Jesse L, Kubota K, Kalaitzakis E, Kida M, El-Nady M, Mukai SU, Ogura T, </w:t>
      </w:r>
      <w:proofErr w:type="spellStart"/>
      <w:r>
        <w:rPr>
          <w:rFonts w:ascii="Book Antiqua" w:hAnsi="Book Antiqua"/>
        </w:rPr>
        <w:t>Fusaroli</w:t>
      </w:r>
      <w:proofErr w:type="spellEnd"/>
      <w:r>
        <w:rPr>
          <w:rFonts w:ascii="Book Antiqua" w:hAnsi="Book Antiqua"/>
        </w:rPr>
        <w:t xml:space="preserve"> P, </w:t>
      </w:r>
      <w:proofErr w:type="spellStart"/>
      <w:r>
        <w:rPr>
          <w:rFonts w:ascii="Book Antiqua" w:hAnsi="Book Antiqua"/>
        </w:rPr>
        <w:t>Vilmann</w:t>
      </w:r>
      <w:proofErr w:type="spellEnd"/>
      <w:r>
        <w:rPr>
          <w:rFonts w:ascii="Book Antiqua" w:hAnsi="Book Antiqua"/>
        </w:rPr>
        <w:t xml:space="preserve"> P, Rai P, Nguyen NQ, </w:t>
      </w:r>
      <w:proofErr w:type="spellStart"/>
      <w:r>
        <w:rPr>
          <w:rFonts w:ascii="Book Antiqua" w:hAnsi="Book Antiqua"/>
        </w:rPr>
        <w:t>Ponnudurai</w:t>
      </w:r>
      <w:proofErr w:type="spellEnd"/>
      <w:r>
        <w:rPr>
          <w:rFonts w:ascii="Book Antiqua" w:hAnsi="Book Antiqua"/>
        </w:rPr>
        <w:t xml:space="preserve"> R, Achanta CR, Baron TH, Yasuda I, Wang HP, Hu J, Duan B, Bhutani MS, Sun S. An international, multi-institution survey on performing EUS-</w:t>
      </w:r>
      <w:proofErr w:type="spellStart"/>
      <w:r>
        <w:rPr>
          <w:rFonts w:ascii="Book Antiqua" w:hAnsi="Book Antiqua"/>
        </w:rPr>
        <w:t>FNA</w:t>
      </w:r>
      <w:proofErr w:type="spellEnd"/>
      <w:r>
        <w:rPr>
          <w:rFonts w:ascii="Book Antiqua" w:hAnsi="Book Antiqua"/>
        </w:rPr>
        <w:t xml:space="preserve"> and fine needle biopsy.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2020; </w:t>
      </w:r>
      <w:r>
        <w:rPr>
          <w:rFonts w:ascii="Book Antiqua" w:hAnsi="Book Antiqua"/>
          <w:b/>
          <w:bCs/>
        </w:rPr>
        <w:t>9</w:t>
      </w:r>
      <w:r>
        <w:rPr>
          <w:rFonts w:ascii="Book Antiqua" w:hAnsi="Book Antiqua"/>
        </w:rPr>
        <w:t>: 319-328 [</w:t>
      </w:r>
      <w:proofErr w:type="spellStart"/>
      <w:r>
        <w:rPr>
          <w:rFonts w:ascii="Book Antiqua" w:hAnsi="Book Antiqua"/>
        </w:rPr>
        <w:t>PMID</w:t>
      </w:r>
      <w:proofErr w:type="spellEnd"/>
      <w:r>
        <w:rPr>
          <w:rFonts w:ascii="Book Antiqua" w:hAnsi="Book Antiqua"/>
        </w:rPr>
        <w:t>: 32883921 DOI: 10.4103/</w:t>
      </w:r>
      <w:proofErr w:type="spellStart"/>
      <w:r>
        <w:rPr>
          <w:rFonts w:ascii="Book Antiqua" w:hAnsi="Book Antiqua"/>
        </w:rPr>
        <w:t>eus.eus_56_20</w:t>
      </w:r>
      <w:proofErr w:type="spellEnd"/>
      <w:r>
        <w:rPr>
          <w:rFonts w:ascii="Book Antiqua" w:hAnsi="Book Antiqua"/>
        </w:rPr>
        <w:t>]</w:t>
      </w:r>
    </w:p>
    <w:p w14:paraId="757D0629" w14:textId="77777777" w:rsidR="0026622E"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Dietrich CF</w:t>
      </w:r>
      <w:r>
        <w:rPr>
          <w:rFonts w:ascii="Book Antiqua" w:hAnsi="Book Antiqua"/>
        </w:rPr>
        <w:t xml:space="preserve">. Controversies in EUS.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2021; </w:t>
      </w:r>
      <w:r>
        <w:rPr>
          <w:rFonts w:ascii="Book Antiqua" w:hAnsi="Book Antiqua"/>
          <w:b/>
          <w:bCs/>
        </w:rPr>
        <w:t>10</w:t>
      </w:r>
      <w:r>
        <w:rPr>
          <w:rFonts w:ascii="Book Antiqua" w:hAnsi="Book Antiqua"/>
        </w:rPr>
        <w:t>: 1-2 [</w:t>
      </w:r>
      <w:proofErr w:type="spellStart"/>
      <w:r>
        <w:rPr>
          <w:rFonts w:ascii="Book Antiqua" w:hAnsi="Book Antiqua"/>
        </w:rPr>
        <w:t>PMID</w:t>
      </w:r>
      <w:proofErr w:type="spellEnd"/>
      <w:r>
        <w:rPr>
          <w:rFonts w:ascii="Book Antiqua" w:hAnsi="Book Antiqua"/>
        </w:rPr>
        <w:t>: 33586695 DOI: 10.4103/EUS-D-21-00024]</w:t>
      </w:r>
    </w:p>
    <w:p w14:paraId="58624A2E" w14:textId="77777777" w:rsidR="0026622E" w:rsidRDefault="00000000">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Facciorusso</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Crinò</w:t>
      </w:r>
      <w:proofErr w:type="spellEnd"/>
      <w:r>
        <w:rPr>
          <w:rFonts w:ascii="Book Antiqua" w:hAnsi="Book Antiqua"/>
        </w:rPr>
        <w:t xml:space="preserve"> SF, </w:t>
      </w:r>
      <w:proofErr w:type="spellStart"/>
      <w:r>
        <w:rPr>
          <w:rFonts w:ascii="Book Antiqua" w:hAnsi="Book Antiqua"/>
        </w:rPr>
        <w:t>Muscatiello</w:t>
      </w:r>
      <w:proofErr w:type="spellEnd"/>
      <w:r>
        <w:rPr>
          <w:rFonts w:ascii="Book Antiqua" w:hAnsi="Book Antiqua"/>
        </w:rPr>
        <w:t xml:space="preserve"> N, </w:t>
      </w:r>
      <w:proofErr w:type="spellStart"/>
      <w:r>
        <w:rPr>
          <w:rFonts w:ascii="Book Antiqua" w:hAnsi="Book Antiqua"/>
        </w:rPr>
        <w:t>Gkolfakis</w:t>
      </w:r>
      <w:proofErr w:type="spellEnd"/>
      <w:r>
        <w:rPr>
          <w:rFonts w:ascii="Book Antiqua" w:hAnsi="Book Antiqua"/>
        </w:rPr>
        <w:t xml:space="preserve"> P, Samanta J, Londoño Castillo J, </w:t>
      </w:r>
      <w:proofErr w:type="spellStart"/>
      <w:r>
        <w:rPr>
          <w:rFonts w:ascii="Book Antiqua" w:hAnsi="Book Antiqua"/>
        </w:rPr>
        <w:t>Cotsoglou</w:t>
      </w:r>
      <w:proofErr w:type="spellEnd"/>
      <w:r>
        <w:rPr>
          <w:rFonts w:ascii="Book Antiqua" w:hAnsi="Book Antiqua"/>
        </w:rPr>
        <w:t xml:space="preserve"> C, Ramai D. Endoscopic Ultrasound Fine-Needle Biopsy versus Fine-Needle Aspiration for Tissue Sampling of Abdominal Lymph Nodes: A Propensity Score Matched Multicenter Comparative Study. </w:t>
      </w:r>
      <w:r>
        <w:rPr>
          <w:rFonts w:ascii="Book Antiqua" w:hAnsi="Book Antiqua"/>
          <w:i/>
          <w:iCs/>
        </w:rPr>
        <w:t>Cancers (Basel)</w:t>
      </w:r>
      <w:r>
        <w:rPr>
          <w:rFonts w:ascii="Book Antiqua" w:hAnsi="Book Antiqua"/>
        </w:rPr>
        <w:t xml:space="preserve"> 2021; </w:t>
      </w:r>
      <w:r>
        <w:rPr>
          <w:rFonts w:ascii="Book Antiqua" w:hAnsi="Book Antiqua"/>
          <w:b/>
          <w:bCs/>
        </w:rPr>
        <w:t>13</w:t>
      </w:r>
      <w:r>
        <w:rPr>
          <w:rFonts w:ascii="Book Antiqua" w:hAnsi="Book Antiqua"/>
        </w:rPr>
        <w:t xml:space="preserve"> [</w:t>
      </w:r>
      <w:proofErr w:type="spellStart"/>
      <w:r>
        <w:rPr>
          <w:rFonts w:ascii="Book Antiqua" w:hAnsi="Book Antiqua"/>
        </w:rPr>
        <w:t>PMID</w:t>
      </w:r>
      <w:proofErr w:type="spellEnd"/>
      <w:r>
        <w:rPr>
          <w:rFonts w:ascii="Book Antiqua" w:hAnsi="Book Antiqua"/>
        </w:rPr>
        <w:t>: 34503112 DOI: 10.3390/</w:t>
      </w:r>
      <w:proofErr w:type="spellStart"/>
      <w:r>
        <w:rPr>
          <w:rFonts w:ascii="Book Antiqua" w:hAnsi="Book Antiqua"/>
        </w:rPr>
        <w:t>cancers13174298</w:t>
      </w:r>
      <w:proofErr w:type="spellEnd"/>
      <w:r>
        <w:rPr>
          <w:rFonts w:ascii="Book Antiqua" w:hAnsi="Book Antiqua"/>
        </w:rPr>
        <w:t>]</w:t>
      </w:r>
    </w:p>
    <w:p w14:paraId="4DC4A725" w14:textId="77777777" w:rsidR="0026622E" w:rsidRDefault="00000000">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Facciorusso</w:t>
      </w:r>
      <w:proofErr w:type="spellEnd"/>
      <w:r>
        <w:rPr>
          <w:rFonts w:ascii="Book Antiqua" w:hAnsi="Book Antiqua"/>
          <w:b/>
          <w:bCs/>
        </w:rPr>
        <w:t xml:space="preserve"> A</w:t>
      </w:r>
      <w:r>
        <w:rPr>
          <w:rFonts w:ascii="Book Antiqua" w:hAnsi="Book Antiqua"/>
        </w:rPr>
        <w:t xml:space="preserve">, Sunny SP, Del Prete V, Antonino M, </w:t>
      </w:r>
      <w:proofErr w:type="spellStart"/>
      <w:r>
        <w:rPr>
          <w:rFonts w:ascii="Book Antiqua" w:hAnsi="Book Antiqua"/>
        </w:rPr>
        <w:t>Muscatiello</w:t>
      </w:r>
      <w:proofErr w:type="spellEnd"/>
      <w:r>
        <w:rPr>
          <w:rFonts w:ascii="Book Antiqua" w:hAnsi="Book Antiqua"/>
        </w:rPr>
        <w:t xml:space="preserve"> N. Comparison between fine-needle biopsy and fine-needle aspiration for EUS-guided sampling of subepithelial lesions: a meta-analysis.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2020; </w:t>
      </w:r>
      <w:r>
        <w:rPr>
          <w:rFonts w:ascii="Book Antiqua" w:hAnsi="Book Antiqua"/>
          <w:b/>
          <w:bCs/>
        </w:rPr>
        <w:t>91</w:t>
      </w:r>
      <w:r>
        <w:rPr>
          <w:rFonts w:ascii="Book Antiqua" w:hAnsi="Book Antiqua"/>
        </w:rPr>
        <w:t>: 14-</w:t>
      </w:r>
      <w:proofErr w:type="spellStart"/>
      <w:proofErr w:type="gramStart"/>
      <w:r>
        <w:rPr>
          <w:rFonts w:ascii="Book Antiqua" w:hAnsi="Book Antiqua"/>
        </w:rPr>
        <w:t>22.e</w:t>
      </w:r>
      <w:proofErr w:type="gramEnd"/>
      <w:r>
        <w:rPr>
          <w:rFonts w:ascii="Book Antiqua" w:hAnsi="Book Antiqua"/>
        </w:rPr>
        <w:t>2</w:t>
      </w:r>
      <w:proofErr w:type="spellEnd"/>
      <w:r>
        <w:rPr>
          <w:rFonts w:ascii="Book Antiqua" w:hAnsi="Book Antiqua"/>
        </w:rPr>
        <w:t xml:space="preserve"> [</w:t>
      </w:r>
      <w:proofErr w:type="spellStart"/>
      <w:r>
        <w:rPr>
          <w:rFonts w:ascii="Book Antiqua" w:hAnsi="Book Antiqua"/>
        </w:rPr>
        <w:t>PMID</w:t>
      </w:r>
      <w:proofErr w:type="spellEnd"/>
      <w:r>
        <w:rPr>
          <w:rFonts w:ascii="Book Antiqua" w:hAnsi="Book Antiqua"/>
        </w:rPr>
        <w:t>: 31374187 DOI: 10.1016/</w:t>
      </w:r>
      <w:proofErr w:type="spellStart"/>
      <w:r>
        <w:rPr>
          <w:rFonts w:ascii="Book Antiqua" w:hAnsi="Book Antiqua"/>
        </w:rPr>
        <w:t>j.gie.2019.07.018</w:t>
      </w:r>
      <w:proofErr w:type="spellEnd"/>
      <w:r>
        <w:rPr>
          <w:rFonts w:ascii="Book Antiqua" w:hAnsi="Book Antiqua"/>
        </w:rPr>
        <w:t>]</w:t>
      </w:r>
    </w:p>
    <w:p w14:paraId="0C4D0784" w14:textId="77777777" w:rsidR="0026622E"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Arya N</w:t>
      </w:r>
      <w:r>
        <w:rPr>
          <w:rFonts w:ascii="Book Antiqua" w:hAnsi="Book Antiqua"/>
        </w:rPr>
        <w:t xml:space="preserve">, Wyse JM, Jayaraman S, Ball CG, Lam E, Paquin SC, Lightfoot P, Sahai AV. A proposal for the ideal algorithm for the diagnosis, staging, and treatment of pancreas masses suspicious for pancreatic adenocarcinoma: Results of a working group of the Canadian Society for Endoscopic Ultrasound.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2020; </w:t>
      </w:r>
      <w:r>
        <w:rPr>
          <w:rFonts w:ascii="Book Antiqua" w:hAnsi="Book Antiqua"/>
          <w:b/>
          <w:bCs/>
        </w:rPr>
        <w:t>9</w:t>
      </w:r>
      <w:r>
        <w:rPr>
          <w:rFonts w:ascii="Book Antiqua" w:hAnsi="Book Antiqua"/>
        </w:rPr>
        <w:t>: 154-161 [</w:t>
      </w:r>
      <w:proofErr w:type="spellStart"/>
      <w:r>
        <w:rPr>
          <w:rFonts w:ascii="Book Antiqua" w:hAnsi="Book Antiqua"/>
        </w:rPr>
        <w:t>PMID</w:t>
      </w:r>
      <w:proofErr w:type="spellEnd"/>
      <w:r>
        <w:rPr>
          <w:rFonts w:ascii="Book Antiqua" w:hAnsi="Book Antiqua"/>
        </w:rPr>
        <w:t>: 32584310 DOI: 10.4103/</w:t>
      </w:r>
      <w:proofErr w:type="spellStart"/>
      <w:r>
        <w:rPr>
          <w:rFonts w:ascii="Book Antiqua" w:hAnsi="Book Antiqua"/>
        </w:rPr>
        <w:t>eus.eus_28_20</w:t>
      </w:r>
      <w:proofErr w:type="spellEnd"/>
      <w:r>
        <w:rPr>
          <w:rFonts w:ascii="Book Antiqua" w:hAnsi="Book Antiqua"/>
        </w:rPr>
        <w:t>]</w:t>
      </w:r>
    </w:p>
    <w:p w14:paraId="02261AF7" w14:textId="77777777" w:rsidR="0026622E"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Ramesh J</w:t>
      </w:r>
      <w:r>
        <w:rPr>
          <w:rFonts w:ascii="Book Antiqua" w:hAnsi="Book Antiqua"/>
        </w:rPr>
        <w:t xml:space="preserve">, Kim H, Reddy K, </w:t>
      </w:r>
      <w:proofErr w:type="spellStart"/>
      <w:r>
        <w:rPr>
          <w:rFonts w:ascii="Book Antiqua" w:hAnsi="Book Antiqua"/>
        </w:rPr>
        <w:t>Eltoum</w:t>
      </w:r>
      <w:proofErr w:type="spellEnd"/>
      <w:r>
        <w:rPr>
          <w:rFonts w:ascii="Book Antiqua" w:hAnsi="Book Antiqua"/>
        </w:rPr>
        <w:t xml:space="preserve"> IE. Performance characteristic of endoscopic ultrasound-guided fine needle aspiration is unaffected by pancreatic mass size. </w:t>
      </w:r>
      <w:proofErr w:type="spellStart"/>
      <w:r>
        <w:rPr>
          <w:rFonts w:ascii="Book Antiqua" w:hAnsi="Book Antiqua"/>
          <w:i/>
          <w:iCs/>
        </w:rPr>
        <w:t>Endosc</w:t>
      </w:r>
      <w:proofErr w:type="spellEnd"/>
      <w:r>
        <w:rPr>
          <w:rFonts w:ascii="Book Antiqua" w:hAnsi="Book Antiqua"/>
          <w:i/>
          <w:iCs/>
        </w:rPr>
        <w:t xml:space="preserve"> Int Open</w:t>
      </w:r>
      <w:r>
        <w:rPr>
          <w:rFonts w:ascii="Book Antiqua" w:hAnsi="Book Antiqua"/>
        </w:rPr>
        <w:t xml:space="preserve"> 2016; </w:t>
      </w:r>
      <w:r>
        <w:rPr>
          <w:rFonts w:ascii="Book Antiqua" w:hAnsi="Book Antiqua"/>
          <w:b/>
          <w:bCs/>
        </w:rPr>
        <w:t>4</w:t>
      </w:r>
      <w:r>
        <w:rPr>
          <w:rFonts w:ascii="Book Antiqua" w:hAnsi="Book Antiqua"/>
        </w:rPr>
        <w:t xml:space="preserve">: </w:t>
      </w:r>
      <w:proofErr w:type="spellStart"/>
      <w:r>
        <w:rPr>
          <w:rFonts w:ascii="Book Antiqua" w:hAnsi="Book Antiqua"/>
        </w:rPr>
        <w:t>E434-E438</w:t>
      </w:r>
      <w:proofErr w:type="spellEnd"/>
      <w:r>
        <w:rPr>
          <w:rFonts w:ascii="Book Antiqua" w:hAnsi="Book Antiqua"/>
        </w:rPr>
        <w:t xml:space="preserve"> [</w:t>
      </w:r>
      <w:proofErr w:type="spellStart"/>
      <w:r>
        <w:rPr>
          <w:rFonts w:ascii="Book Antiqua" w:hAnsi="Book Antiqua"/>
        </w:rPr>
        <w:t>PMID</w:t>
      </w:r>
      <w:proofErr w:type="spellEnd"/>
      <w:r>
        <w:rPr>
          <w:rFonts w:ascii="Book Antiqua" w:hAnsi="Book Antiqua"/>
        </w:rPr>
        <w:t>: 27092323 DOI: 10.1055/s-0035-1569969]</w:t>
      </w:r>
    </w:p>
    <w:p w14:paraId="0AE51833" w14:textId="77777777" w:rsidR="0026622E"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Uehara H</w:t>
      </w:r>
      <w:r>
        <w:rPr>
          <w:rFonts w:ascii="Book Antiqua" w:hAnsi="Book Antiqua"/>
        </w:rPr>
        <w:t xml:space="preserve">, </w:t>
      </w:r>
      <w:proofErr w:type="spellStart"/>
      <w:r>
        <w:rPr>
          <w:rFonts w:ascii="Book Antiqua" w:hAnsi="Book Antiqua"/>
        </w:rPr>
        <w:t>Ikezawa</w:t>
      </w:r>
      <w:proofErr w:type="spellEnd"/>
      <w:r>
        <w:rPr>
          <w:rFonts w:ascii="Book Antiqua" w:hAnsi="Book Antiqua"/>
        </w:rPr>
        <w:t xml:space="preserve"> K, Kawada N, </w:t>
      </w:r>
      <w:proofErr w:type="spellStart"/>
      <w:r>
        <w:rPr>
          <w:rFonts w:ascii="Book Antiqua" w:hAnsi="Book Antiqua"/>
        </w:rPr>
        <w:t>Fukutake</w:t>
      </w:r>
      <w:proofErr w:type="spellEnd"/>
      <w:r>
        <w:rPr>
          <w:rFonts w:ascii="Book Antiqua" w:hAnsi="Book Antiqua"/>
        </w:rPr>
        <w:t xml:space="preserve"> N, Katayama K, Takakura R, Takano Y, Ishikawa O, Takenaka A. Diagnostic accuracy of endoscopic ultrasound-guided fine </w:t>
      </w:r>
      <w:r>
        <w:rPr>
          <w:rFonts w:ascii="Book Antiqua" w:hAnsi="Book Antiqua"/>
        </w:rPr>
        <w:lastRenderedPageBreak/>
        <w:t xml:space="preserve">needle aspiration for suspected pancreatic malignancy in relation to the size of lesions. </w:t>
      </w:r>
      <w:r>
        <w:rPr>
          <w:rFonts w:ascii="Book Antiqua" w:hAnsi="Book Antiqua"/>
          <w:i/>
          <w:iCs/>
        </w:rPr>
        <w:t>J Gastroenterol Hepatol</w:t>
      </w:r>
      <w:r>
        <w:rPr>
          <w:rFonts w:ascii="Book Antiqua" w:hAnsi="Book Antiqua"/>
        </w:rPr>
        <w:t xml:space="preserve"> 2011; </w:t>
      </w:r>
      <w:r>
        <w:rPr>
          <w:rFonts w:ascii="Book Antiqua" w:hAnsi="Book Antiqua"/>
          <w:b/>
          <w:bCs/>
        </w:rPr>
        <w:t>26</w:t>
      </w:r>
      <w:r>
        <w:rPr>
          <w:rFonts w:ascii="Book Antiqua" w:hAnsi="Book Antiqua"/>
        </w:rPr>
        <w:t>: 1256-1261 [</w:t>
      </w:r>
      <w:proofErr w:type="spellStart"/>
      <w:r>
        <w:rPr>
          <w:rFonts w:ascii="Book Antiqua" w:hAnsi="Book Antiqua"/>
        </w:rPr>
        <w:t>PMID</w:t>
      </w:r>
      <w:proofErr w:type="spellEnd"/>
      <w:r>
        <w:rPr>
          <w:rFonts w:ascii="Book Antiqua" w:hAnsi="Book Antiqua"/>
        </w:rPr>
        <w:t>: 21501226 DOI: 10.1111/</w:t>
      </w:r>
      <w:proofErr w:type="spellStart"/>
      <w:r>
        <w:rPr>
          <w:rFonts w:ascii="Book Antiqua" w:hAnsi="Book Antiqua"/>
        </w:rPr>
        <w:t>j.1440-1746.</w:t>
      </w:r>
      <w:proofErr w:type="gramStart"/>
      <w:r>
        <w:rPr>
          <w:rFonts w:ascii="Book Antiqua" w:hAnsi="Book Antiqua"/>
        </w:rPr>
        <w:t>2011.06747.x</w:t>
      </w:r>
      <w:proofErr w:type="spellEnd"/>
      <w:proofErr w:type="gramEnd"/>
      <w:r>
        <w:rPr>
          <w:rFonts w:ascii="Book Antiqua" w:hAnsi="Book Antiqua"/>
        </w:rPr>
        <w:t>]</w:t>
      </w:r>
    </w:p>
    <w:p w14:paraId="11DE254A" w14:textId="77777777" w:rsidR="0026622E" w:rsidRDefault="00000000">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Crinò</w:t>
      </w:r>
      <w:proofErr w:type="spellEnd"/>
      <w:r>
        <w:rPr>
          <w:rFonts w:ascii="Book Antiqua" w:hAnsi="Book Antiqua"/>
          <w:b/>
          <w:bCs/>
        </w:rPr>
        <w:t xml:space="preserve"> SF</w:t>
      </w:r>
      <w:r>
        <w:rPr>
          <w:rFonts w:ascii="Book Antiqua" w:hAnsi="Book Antiqua"/>
        </w:rPr>
        <w:t xml:space="preserve">, Conti Bellocchi MC, Bernardoni L, </w:t>
      </w:r>
      <w:proofErr w:type="spellStart"/>
      <w:r>
        <w:rPr>
          <w:rFonts w:ascii="Book Antiqua" w:hAnsi="Book Antiqua"/>
        </w:rPr>
        <w:t>Manfrin</w:t>
      </w:r>
      <w:proofErr w:type="spellEnd"/>
      <w:r>
        <w:rPr>
          <w:rFonts w:ascii="Book Antiqua" w:hAnsi="Book Antiqua"/>
        </w:rPr>
        <w:t xml:space="preserve"> E, Parisi A, Amodio A, De </w:t>
      </w:r>
      <w:proofErr w:type="spellStart"/>
      <w:r>
        <w:rPr>
          <w:rFonts w:ascii="Book Antiqua" w:hAnsi="Book Antiqua"/>
        </w:rPr>
        <w:t>Pretis</w:t>
      </w:r>
      <w:proofErr w:type="spellEnd"/>
      <w:r>
        <w:rPr>
          <w:rFonts w:ascii="Book Antiqua" w:hAnsi="Book Antiqua"/>
        </w:rPr>
        <w:t xml:space="preserve"> N, </w:t>
      </w:r>
      <w:proofErr w:type="spellStart"/>
      <w:r>
        <w:rPr>
          <w:rFonts w:ascii="Book Antiqua" w:hAnsi="Book Antiqua"/>
        </w:rPr>
        <w:t>Frulloni</w:t>
      </w:r>
      <w:proofErr w:type="spellEnd"/>
      <w:r>
        <w:rPr>
          <w:rFonts w:ascii="Book Antiqua" w:hAnsi="Book Antiqua"/>
        </w:rPr>
        <w:t xml:space="preserve"> L, </w:t>
      </w:r>
      <w:proofErr w:type="spellStart"/>
      <w:r>
        <w:rPr>
          <w:rFonts w:ascii="Book Antiqua" w:hAnsi="Book Antiqua"/>
        </w:rPr>
        <w:t>Gabbrielli</w:t>
      </w:r>
      <w:proofErr w:type="spellEnd"/>
      <w:r>
        <w:rPr>
          <w:rFonts w:ascii="Book Antiqua" w:hAnsi="Book Antiqua"/>
        </w:rPr>
        <w:t xml:space="preserve"> A. Diagnostic yield of EUS-</w:t>
      </w:r>
      <w:proofErr w:type="spellStart"/>
      <w:r>
        <w:rPr>
          <w:rFonts w:ascii="Book Antiqua" w:hAnsi="Book Antiqua"/>
        </w:rPr>
        <w:t>FNA</w:t>
      </w:r>
      <w:proofErr w:type="spellEnd"/>
      <w:r>
        <w:rPr>
          <w:rFonts w:ascii="Book Antiqua" w:hAnsi="Book Antiqua"/>
        </w:rPr>
        <w:t xml:space="preserve"> of small (≤15</w:t>
      </w:r>
      <w:r>
        <w:t> </w:t>
      </w:r>
      <w:r>
        <w:rPr>
          <w:rFonts w:ascii="Book Antiqua" w:hAnsi="Book Antiqua"/>
        </w:rPr>
        <w:t xml:space="preserve">mm) solid pancreatic lesions using a 25-gauge needle. </w:t>
      </w:r>
      <w:r>
        <w:rPr>
          <w:rFonts w:ascii="Book Antiqua" w:hAnsi="Book Antiqua"/>
          <w:i/>
          <w:iCs/>
        </w:rPr>
        <w:t xml:space="preserve">Hepatobiliary </w:t>
      </w:r>
      <w:proofErr w:type="spellStart"/>
      <w:r>
        <w:rPr>
          <w:rFonts w:ascii="Book Antiqua" w:hAnsi="Book Antiqua"/>
          <w:i/>
          <w:iCs/>
        </w:rPr>
        <w:t>Pancreat</w:t>
      </w:r>
      <w:proofErr w:type="spellEnd"/>
      <w:r>
        <w:rPr>
          <w:rFonts w:ascii="Book Antiqua" w:hAnsi="Book Antiqua"/>
          <w:i/>
          <w:iCs/>
        </w:rPr>
        <w:t xml:space="preserve"> Dis Int</w:t>
      </w:r>
      <w:r>
        <w:rPr>
          <w:rFonts w:ascii="Book Antiqua" w:hAnsi="Book Antiqua"/>
        </w:rPr>
        <w:t xml:space="preserve"> 2018; </w:t>
      </w:r>
      <w:r>
        <w:rPr>
          <w:rFonts w:ascii="Book Antiqua" w:hAnsi="Book Antiqua"/>
          <w:b/>
          <w:bCs/>
        </w:rPr>
        <w:t>17</w:t>
      </w:r>
      <w:r>
        <w:rPr>
          <w:rFonts w:ascii="Book Antiqua" w:hAnsi="Book Antiqua"/>
        </w:rPr>
        <w:t>: 70-74 [</w:t>
      </w:r>
      <w:proofErr w:type="spellStart"/>
      <w:r>
        <w:rPr>
          <w:rFonts w:ascii="Book Antiqua" w:hAnsi="Book Antiqua"/>
        </w:rPr>
        <w:t>PMID</w:t>
      </w:r>
      <w:proofErr w:type="spellEnd"/>
      <w:r>
        <w:rPr>
          <w:rFonts w:ascii="Book Antiqua" w:hAnsi="Book Antiqua"/>
        </w:rPr>
        <w:t>: 29428108 DOI: 10.1016/</w:t>
      </w:r>
      <w:proofErr w:type="spellStart"/>
      <w:r>
        <w:rPr>
          <w:rFonts w:ascii="Book Antiqua" w:hAnsi="Book Antiqua"/>
        </w:rPr>
        <w:t>j.hbpd.2018.01.010</w:t>
      </w:r>
      <w:proofErr w:type="spellEnd"/>
      <w:r>
        <w:rPr>
          <w:rFonts w:ascii="Book Antiqua" w:hAnsi="Book Antiqua"/>
        </w:rPr>
        <w:t>]</w:t>
      </w:r>
    </w:p>
    <w:p w14:paraId="12493A4E" w14:textId="77777777" w:rsidR="0026622E"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Ge N</w:t>
      </w:r>
      <w:r>
        <w:rPr>
          <w:rFonts w:ascii="Book Antiqua" w:hAnsi="Book Antiqua"/>
        </w:rPr>
        <w:t xml:space="preserve">, Zhang S, Jin Z, Sun S, Yang A, Wang B, Wang G, Xu G, Hao J, Zhong L, Zhong N, Li P, Zhu Q, Nian W, Li W, Zhang X, Zhou X, Yang X, Cui Y, Ding Z. Clinical use of endoscopic ultrasound-guided fine-needle aspiration: Guidelines and recommendations from Chinese Society of Digestive Endoscopy.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2017; </w:t>
      </w:r>
      <w:r>
        <w:rPr>
          <w:rFonts w:ascii="Book Antiqua" w:hAnsi="Book Antiqua"/>
          <w:b/>
          <w:bCs/>
        </w:rPr>
        <w:t>6</w:t>
      </w:r>
      <w:r>
        <w:rPr>
          <w:rFonts w:ascii="Book Antiqua" w:hAnsi="Book Antiqua"/>
        </w:rPr>
        <w:t>: 75-82 [</w:t>
      </w:r>
      <w:proofErr w:type="spellStart"/>
      <w:r>
        <w:rPr>
          <w:rFonts w:ascii="Book Antiqua" w:hAnsi="Book Antiqua"/>
        </w:rPr>
        <w:t>PMID</w:t>
      </w:r>
      <w:proofErr w:type="spellEnd"/>
      <w:r>
        <w:rPr>
          <w:rFonts w:ascii="Book Antiqua" w:hAnsi="Book Antiqua"/>
        </w:rPr>
        <w:t>: 28440232 DOI: 10.4103/</w:t>
      </w:r>
      <w:proofErr w:type="spellStart"/>
      <w:r>
        <w:rPr>
          <w:rFonts w:ascii="Book Antiqua" w:hAnsi="Book Antiqua"/>
        </w:rPr>
        <w:t>eus.eus_20_17</w:t>
      </w:r>
      <w:proofErr w:type="spellEnd"/>
      <w:r>
        <w:rPr>
          <w:rFonts w:ascii="Book Antiqua" w:hAnsi="Book Antiqua"/>
        </w:rPr>
        <w:t>]</w:t>
      </w:r>
    </w:p>
    <w:p w14:paraId="1E4E6FEF" w14:textId="77777777" w:rsidR="0026622E" w:rsidRDefault="00000000">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Facciorusso</w:t>
      </w:r>
      <w:proofErr w:type="spellEnd"/>
      <w:r>
        <w:rPr>
          <w:rFonts w:ascii="Book Antiqua" w:hAnsi="Book Antiqua"/>
          <w:b/>
          <w:bCs/>
        </w:rPr>
        <w:t xml:space="preserve"> A</w:t>
      </w:r>
      <w:r>
        <w:rPr>
          <w:rFonts w:ascii="Book Antiqua" w:hAnsi="Book Antiqua"/>
        </w:rPr>
        <w:t xml:space="preserve">, Bajwa HS, Menon K, Buccino VR, </w:t>
      </w:r>
      <w:proofErr w:type="spellStart"/>
      <w:r>
        <w:rPr>
          <w:rFonts w:ascii="Book Antiqua" w:hAnsi="Book Antiqua"/>
        </w:rPr>
        <w:t>Muscatiello</w:t>
      </w:r>
      <w:proofErr w:type="spellEnd"/>
      <w:r>
        <w:rPr>
          <w:rFonts w:ascii="Book Antiqua" w:hAnsi="Book Antiqua"/>
        </w:rPr>
        <w:t xml:space="preserve"> N. Comparison between </w:t>
      </w:r>
      <w:proofErr w:type="spellStart"/>
      <w:r>
        <w:rPr>
          <w:rFonts w:ascii="Book Antiqua" w:hAnsi="Book Antiqua"/>
        </w:rPr>
        <w:t>22G</w:t>
      </w:r>
      <w:proofErr w:type="spellEnd"/>
      <w:r>
        <w:rPr>
          <w:rFonts w:ascii="Book Antiqua" w:hAnsi="Book Antiqua"/>
        </w:rPr>
        <w:t xml:space="preserve"> aspiration and </w:t>
      </w:r>
      <w:proofErr w:type="spellStart"/>
      <w:r>
        <w:rPr>
          <w:rFonts w:ascii="Book Antiqua" w:hAnsi="Book Antiqua"/>
        </w:rPr>
        <w:t>22G</w:t>
      </w:r>
      <w:proofErr w:type="spellEnd"/>
      <w:r>
        <w:rPr>
          <w:rFonts w:ascii="Book Antiqua" w:hAnsi="Book Antiqua"/>
        </w:rPr>
        <w:t xml:space="preserve"> biopsy needles for EUS-guided sampling of pancreatic lesions: A meta-analysis.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2020; </w:t>
      </w:r>
      <w:r>
        <w:rPr>
          <w:rFonts w:ascii="Book Antiqua" w:hAnsi="Book Antiqua"/>
          <w:b/>
          <w:bCs/>
        </w:rPr>
        <w:t>9</w:t>
      </w:r>
      <w:r>
        <w:rPr>
          <w:rFonts w:ascii="Book Antiqua" w:hAnsi="Book Antiqua"/>
        </w:rPr>
        <w:t>: 167-174 [</w:t>
      </w:r>
      <w:proofErr w:type="spellStart"/>
      <w:r>
        <w:rPr>
          <w:rFonts w:ascii="Book Antiqua" w:hAnsi="Book Antiqua"/>
        </w:rPr>
        <w:t>PMID</w:t>
      </w:r>
      <w:proofErr w:type="spellEnd"/>
      <w:r>
        <w:rPr>
          <w:rFonts w:ascii="Book Antiqua" w:hAnsi="Book Antiqua"/>
        </w:rPr>
        <w:t>: 31031330 DOI: 10.4103/</w:t>
      </w:r>
      <w:proofErr w:type="spellStart"/>
      <w:r>
        <w:rPr>
          <w:rFonts w:ascii="Book Antiqua" w:hAnsi="Book Antiqua"/>
        </w:rPr>
        <w:t>eus.eus_4_19</w:t>
      </w:r>
      <w:proofErr w:type="spellEnd"/>
      <w:r>
        <w:rPr>
          <w:rFonts w:ascii="Book Antiqua" w:hAnsi="Book Antiqua"/>
        </w:rPr>
        <w:t>]</w:t>
      </w:r>
    </w:p>
    <w:p w14:paraId="4228D863" w14:textId="77777777" w:rsidR="0026622E"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Madhoun MF</w:t>
      </w:r>
      <w:r>
        <w:rPr>
          <w:rFonts w:ascii="Book Antiqua" w:hAnsi="Book Antiqua"/>
        </w:rPr>
        <w:t xml:space="preserve">, Wani SB, Rastogi A, Early D, Gaddam S, Tierney WM, Maple JT. The diagnostic accuracy of 22-gauge and 25-gauge needles in endoscopic ultrasound-guided fine needle aspiration of solid pancreatic lesions: a meta-analysis. </w:t>
      </w:r>
      <w:r>
        <w:rPr>
          <w:rFonts w:ascii="Book Antiqua" w:hAnsi="Book Antiqua"/>
          <w:i/>
          <w:iCs/>
        </w:rPr>
        <w:t>Endoscopy</w:t>
      </w:r>
      <w:r>
        <w:rPr>
          <w:rFonts w:ascii="Book Antiqua" w:hAnsi="Book Antiqua"/>
        </w:rPr>
        <w:t xml:space="preserve"> 2013; </w:t>
      </w:r>
      <w:r>
        <w:rPr>
          <w:rFonts w:ascii="Book Antiqua" w:hAnsi="Book Antiqua"/>
          <w:b/>
          <w:bCs/>
        </w:rPr>
        <w:t>45</w:t>
      </w:r>
      <w:r>
        <w:rPr>
          <w:rFonts w:ascii="Book Antiqua" w:hAnsi="Book Antiqua"/>
        </w:rPr>
        <w:t>: 86-92 [</w:t>
      </w:r>
      <w:proofErr w:type="spellStart"/>
      <w:r>
        <w:rPr>
          <w:rFonts w:ascii="Book Antiqua" w:hAnsi="Book Antiqua"/>
        </w:rPr>
        <w:t>PMID</w:t>
      </w:r>
      <w:proofErr w:type="spellEnd"/>
      <w:r>
        <w:rPr>
          <w:rFonts w:ascii="Book Antiqua" w:hAnsi="Book Antiqua"/>
        </w:rPr>
        <w:t>: 23307148 DOI: 10.1055/s-0032-1325992]</w:t>
      </w:r>
    </w:p>
    <w:p w14:paraId="340224C5" w14:textId="77777777" w:rsidR="0026622E" w:rsidRDefault="00000000">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Facciorusso</w:t>
      </w:r>
      <w:proofErr w:type="spellEnd"/>
      <w:r>
        <w:rPr>
          <w:rFonts w:ascii="Book Antiqua" w:hAnsi="Book Antiqua"/>
          <w:b/>
          <w:bCs/>
        </w:rPr>
        <w:t xml:space="preserve"> A</w:t>
      </w:r>
      <w:r>
        <w:rPr>
          <w:rFonts w:ascii="Book Antiqua" w:hAnsi="Book Antiqua"/>
        </w:rPr>
        <w:t xml:space="preserve">, Stasi E, Di Maso M, </w:t>
      </w:r>
      <w:proofErr w:type="spellStart"/>
      <w:r>
        <w:rPr>
          <w:rFonts w:ascii="Book Antiqua" w:hAnsi="Book Antiqua"/>
        </w:rPr>
        <w:t>Serviddio</w:t>
      </w:r>
      <w:proofErr w:type="spellEnd"/>
      <w:r>
        <w:rPr>
          <w:rFonts w:ascii="Book Antiqua" w:hAnsi="Book Antiqua"/>
        </w:rPr>
        <w:t xml:space="preserve"> G, Ali Hussein MS, </w:t>
      </w:r>
      <w:proofErr w:type="spellStart"/>
      <w:r>
        <w:rPr>
          <w:rFonts w:ascii="Book Antiqua" w:hAnsi="Book Antiqua"/>
        </w:rPr>
        <w:t>Muscatiello</w:t>
      </w:r>
      <w:proofErr w:type="spellEnd"/>
      <w:r>
        <w:rPr>
          <w:rFonts w:ascii="Book Antiqua" w:hAnsi="Book Antiqua"/>
        </w:rPr>
        <w:t xml:space="preserve"> N. Endoscopic ultrasound-guided fine needle aspiration of pancreatic lesions with 22 versus 25 Gauge needles: A meta-analysis. </w:t>
      </w:r>
      <w:r>
        <w:rPr>
          <w:rFonts w:ascii="Book Antiqua" w:hAnsi="Book Antiqua"/>
          <w:i/>
          <w:iCs/>
        </w:rPr>
        <w:t>United European Gastroenterol J</w:t>
      </w:r>
      <w:r>
        <w:rPr>
          <w:rFonts w:ascii="Book Antiqua" w:hAnsi="Book Antiqua"/>
        </w:rPr>
        <w:t xml:space="preserve"> 2017; </w:t>
      </w:r>
      <w:r>
        <w:rPr>
          <w:rFonts w:ascii="Book Antiqua" w:hAnsi="Book Antiqua"/>
          <w:b/>
          <w:bCs/>
        </w:rPr>
        <w:t>5</w:t>
      </w:r>
      <w:r>
        <w:rPr>
          <w:rFonts w:ascii="Book Antiqua" w:hAnsi="Book Antiqua"/>
        </w:rPr>
        <w:t>: 846-853 [</w:t>
      </w:r>
      <w:proofErr w:type="spellStart"/>
      <w:r>
        <w:rPr>
          <w:rFonts w:ascii="Book Antiqua" w:hAnsi="Book Antiqua"/>
        </w:rPr>
        <w:t>PMID</w:t>
      </w:r>
      <w:proofErr w:type="spellEnd"/>
      <w:r>
        <w:rPr>
          <w:rFonts w:ascii="Book Antiqua" w:hAnsi="Book Antiqua"/>
        </w:rPr>
        <w:t>: 29026598 DOI: 10.1177/2050640616680972]</w:t>
      </w:r>
    </w:p>
    <w:p w14:paraId="514970C8" w14:textId="77777777" w:rsidR="0026622E"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Yoshizawa N</w:t>
      </w:r>
      <w:r>
        <w:rPr>
          <w:rFonts w:ascii="Book Antiqua" w:hAnsi="Book Antiqua"/>
        </w:rPr>
        <w:t xml:space="preserve">, Yamada R, </w:t>
      </w:r>
      <w:proofErr w:type="spellStart"/>
      <w:r>
        <w:rPr>
          <w:rFonts w:ascii="Book Antiqua" w:hAnsi="Book Antiqua"/>
        </w:rPr>
        <w:t>Sakuno</w:t>
      </w:r>
      <w:proofErr w:type="spellEnd"/>
      <w:r>
        <w:rPr>
          <w:rFonts w:ascii="Book Antiqua" w:hAnsi="Book Antiqua"/>
        </w:rPr>
        <w:t xml:space="preserve"> T, Inoue H, Miura H, Takeuchi T, Nakamura M, Hamada Y, </w:t>
      </w:r>
      <w:proofErr w:type="spellStart"/>
      <w:r>
        <w:rPr>
          <w:rFonts w:ascii="Book Antiqua" w:hAnsi="Book Antiqua"/>
        </w:rPr>
        <w:t>Katsurahara</w:t>
      </w:r>
      <w:proofErr w:type="spellEnd"/>
      <w:r>
        <w:rPr>
          <w:rFonts w:ascii="Book Antiqua" w:hAnsi="Book Antiqua"/>
        </w:rPr>
        <w:t xml:space="preserve"> M, Tanaka K, </w:t>
      </w:r>
      <w:proofErr w:type="spellStart"/>
      <w:r>
        <w:rPr>
          <w:rFonts w:ascii="Book Antiqua" w:hAnsi="Book Antiqua"/>
        </w:rPr>
        <w:t>Horiki</w:t>
      </w:r>
      <w:proofErr w:type="spellEnd"/>
      <w:r>
        <w:rPr>
          <w:rFonts w:ascii="Book Antiqua" w:hAnsi="Book Antiqua"/>
        </w:rPr>
        <w:t xml:space="preserve"> N, Takei Y. Comparison of endoscopic ultrasound-guided fine-needle aspiration and biopsy with 22-gauge and 25-gauge needles for the "precision medicine" of pancreatic cancer: A retrospective study. </w:t>
      </w:r>
      <w:r>
        <w:rPr>
          <w:rFonts w:ascii="Book Antiqua" w:hAnsi="Book Antiqua"/>
          <w:i/>
          <w:iCs/>
        </w:rPr>
        <w:lastRenderedPageBreak/>
        <w:t>Medicine (Baltimore)</w:t>
      </w:r>
      <w:r>
        <w:rPr>
          <w:rFonts w:ascii="Book Antiqua" w:hAnsi="Book Antiqua"/>
        </w:rPr>
        <w:t xml:space="preserve"> 2018; </w:t>
      </w:r>
      <w:r>
        <w:rPr>
          <w:rFonts w:ascii="Book Antiqua" w:hAnsi="Book Antiqua"/>
          <w:b/>
          <w:bCs/>
        </w:rPr>
        <w:t>97</w:t>
      </w:r>
      <w:r>
        <w:rPr>
          <w:rFonts w:ascii="Book Antiqua" w:hAnsi="Book Antiqua"/>
        </w:rPr>
        <w:t xml:space="preserve">: </w:t>
      </w:r>
      <w:proofErr w:type="spellStart"/>
      <w:r>
        <w:rPr>
          <w:rFonts w:ascii="Book Antiqua" w:hAnsi="Book Antiqua"/>
        </w:rPr>
        <w:t>e11096</w:t>
      </w:r>
      <w:proofErr w:type="spellEnd"/>
      <w:r>
        <w:rPr>
          <w:rFonts w:ascii="Book Antiqua" w:hAnsi="Book Antiqua"/>
        </w:rPr>
        <w:t xml:space="preserve"> [</w:t>
      </w:r>
      <w:proofErr w:type="spellStart"/>
      <w:r>
        <w:rPr>
          <w:rFonts w:ascii="Book Antiqua" w:hAnsi="Book Antiqua"/>
        </w:rPr>
        <w:t>PMID</w:t>
      </w:r>
      <w:proofErr w:type="spellEnd"/>
      <w:r>
        <w:rPr>
          <w:rFonts w:ascii="Book Antiqua" w:hAnsi="Book Antiqua"/>
        </w:rPr>
        <w:t>: 29901627 DOI: 10.1097/</w:t>
      </w:r>
      <w:proofErr w:type="spellStart"/>
      <w:r>
        <w:rPr>
          <w:rFonts w:ascii="Book Antiqua" w:hAnsi="Book Antiqua"/>
        </w:rPr>
        <w:t>MD.0000000000011096</w:t>
      </w:r>
      <w:proofErr w:type="spellEnd"/>
      <w:r>
        <w:rPr>
          <w:rFonts w:ascii="Book Antiqua" w:hAnsi="Book Antiqua"/>
        </w:rPr>
        <w:t>]</w:t>
      </w:r>
    </w:p>
    <w:p w14:paraId="097892FC" w14:textId="77777777" w:rsidR="0026622E"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Song TJ</w:t>
      </w:r>
      <w:r>
        <w:rPr>
          <w:rFonts w:ascii="Book Antiqua" w:hAnsi="Book Antiqua"/>
        </w:rPr>
        <w:t xml:space="preserve">, Kim JH, Lee SS, Eum JB, Moon SH, Park DY, Seo </w:t>
      </w:r>
      <w:proofErr w:type="spellStart"/>
      <w:r>
        <w:rPr>
          <w:rFonts w:ascii="Book Antiqua" w:hAnsi="Book Antiqua"/>
        </w:rPr>
        <w:t>DW</w:t>
      </w:r>
      <w:proofErr w:type="spellEnd"/>
      <w:r>
        <w:rPr>
          <w:rFonts w:ascii="Book Antiqua" w:hAnsi="Book Antiqua"/>
        </w:rPr>
        <w:t xml:space="preserve">, Lee SK, Jang </w:t>
      </w:r>
      <w:proofErr w:type="spellStart"/>
      <w:r>
        <w:rPr>
          <w:rFonts w:ascii="Book Antiqua" w:hAnsi="Book Antiqua"/>
        </w:rPr>
        <w:t>SJ</w:t>
      </w:r>
      <w:proofErr w:type="spellEnd"/>
      <w:r>
        <w:rPr>
          <w:rFonts w:ascii="Book Antiqua" w:hAnsi="Book Antiqua"/>
        </w:rPr>
        <w:t xml:space="preserve">, Yun SC, Kim MH. The prospective randomized, controlled trial of endoscopic ultrasound-guided fine-needle aspiration using </w:t>
      </w:r>
      <w:proofErr w:type="spellStart"/>
      <w:r>
        <w:rPr>
          <w:rFonts w:ascii="Book Antiqua" w:hAnsi="Book Antiqua"/>
        </w:rPr>
        <w:t>22G</w:t>
      </w:r>
      <w:proofErr w:type="spellEnd"/>
      <w:r>
        <w:rPr>
          <w:rFonts w:ascii="Book Antiqua" w:hAnsi="Book Antiqua"/>
        </w:rPr>
        <w:t xml:space="preserve"> and </w:t>
      </w:r>
      <w:proofErr w:type="spellStart"/>
      <w:r>
        <w:rPr>
          <w:rFonts w:ascii="Book Antiqua" w:hAnsi="Book Antiqua"/>
        </w:rPr>
        <w:t>19G</w:t>
      </w:r>
      <w:proofErr w:type="spellEnd"/>
      <w:r>
        <w:rPr>
          <w:rFonts w:ascii="Book Antiqua" w:hAnsi="Book Antiqua"/>
        </w:rPr>
        <w:t xml:space="preserve"> aspiration needles for solid pancreatic or peripancreatic masses. </w:t>
      </w:r>
      <w:r>
        <w:rPr>
          <w:rFonts w:ascii="Book Antiqua" w:hAnsi="Book Antiqua"/>
          <w:i/>
          <w:iCs/>
        </w:rPr>
        <w:t>Am J Gastroenterol</w:t>
      </w:r>
      <w:r>
        <w:rPr>
          <w:rFonts w:ascii="Book Antiqua" w:hAnsi="Book Antiqua"/>
        </w:rPr>
        <w:t xml:space="preserve"> 2010; </w:t>
      </w:r>
      <w:r>
        <w:rPr>
          <w:rFonts w:ascii="Book Antiqua" w:hAnsi="Book Antiqua"/>
          <w:b/>
          <w:bCs/>
        </w:rPr>
        <w:t>105</w:t>
      </w:r>
      <w:r>
        <w:rPr>
          <w:rFonts w:ascii="Book Antiqua" w:hAnsi="Book Antiqua"/>
        </w:rPr>
        <w:t>: 1739-1745 [</w:t>
      </w:r>
      <w:proofErr w:type="spellStart"/>
      <w:r>
        <w:rPr>
          <w:rFonts w:ascii="Book Antiqua" w:hAnsi="Book Antiqua"/>
        </w:rPr>
        <w:t>PMID</w:t>
      </w:r>
      <w:proofErr w:type="spellEnd"/>
      <w:r>
        <w:rPr>
          <w:rFonts w:ascii="Book Antiqua" w:hAnsi="Book Antiqua"/>
        </w:rPr>
        <w:t>: 20216532 DOI: 10.1038/</w:t>
      </w:r>
      <w:proofErr w:type="spellStart"/>
      <w:r>
        <w:rPr>
          <w:rFonts w:ascii="Book Antiqua" w:hAnsi="Book Antiqua"/>
        </w:rPr>
        <w:t>ajg.2010.108</w:t>
      </w:r>
      <w:proofErr w:type="spellEnd"/>
      <w:r>
        <w:rPr>
          <w:rFonts w:ascii="Book Antiqua" w:hAnsi="Book Antiqua"/>
        </w:rPr>
        <w:t>]</w:t>
      </w:r>
    </w:p>
    <w:p w14:paraId="71AB775B" w14:textId="77777777" w:rsidR="0026622E" w:rsidRDefault="00000000">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Laquière</w:t>
      </w:r>
      <w:proofErr w:type="spellEnd"/>
      <w:r>
        <w:rPr>
          <w:rFonts w:ascii="Book Antiqua" w:hAnsi="Book Antiqua"/>
          <w:b/>
          <w:bCs/>
        </w:rPr>
        <w:t xml:space="preserve"> A</w:t>
      </w:r>
      <w:r>
        <w:rPr>
          <w:rFonts w:ascii="Book Antiqua" w:hAnsi="Book Antiqua"/>
        </w:rPr>
        <w:t xml:space="preserve">, Lefort C, Maire F, Aubert A, </w:t>
      </w:r>
      <w:proofErr w:type="spellStart"/>
      <w:r>
        <w:rPr>
          <w:rFonts w:ascii="Book Antiqua" w:hAnsi="Book Antiqua"/>
        </w:rPr>
        <w:t>Gincul</w:t>
      </w:r>
      <w:proofErr w:type="spellEnd"/>
      <w:r>
        <w:rPr>
          <w:rFonts w:ascii="Book Antiqua" w:hAnsi="Book Antiqua"/>
        </w:rPr>
        <w:t xml:space="preserve"> R, Prat F, </w:t>
      </w:r>
      <w:proofErr w:type="spellStart"/>
      <w:r>
        <w:rPr>
          <w:rFonts w:ascii="Book Antiqua" w:hAnsi="Book Antiqua"/>
        </w:rPr>
        <w:t>Grandval</w:t>
      </w:r>
      <w:proofErr w:type="spellEnd"/>
      <w:r>
        <w:rPr>
          <w:rFonts w:ascii="Book Antiqua" w:hAnsi="Book Antiqua"/>
        </w:rPr>
        <w:t xml:space="preserve"> P, </w:t>
      </w:r>
      <w:proofErr w:type="spellStart"/>
      <w:r>
        <w:rPr>
          <w:rFonts w:ascii="Book Antiqua" w:hAnsi="Book Antiqua"/>
        </w:rPr>
        <w:t>Croizet</w:t>
      </w:r>
      <w:proofErr w:type="spellEnd"/>
      <w:r>
        <w:rPr>
          <w:rFonts w:ascii="Book Antiqua" w:hAnsi="Book Antiqua"/>
        </w:rPr>
        <w:t xml:space="preserve"> O, </w:t>
      </w:r>
      <w:proofErr w:type="spellStart"/>
      <w:r>
        <w:rPr>
          <w:rFonts w:ascii="Book Antiqua" w:hAnsi="Book Antiqua"/>
        </w:rPr>
        <w:t>Boulant</w:t>
      </w:r>
      <w:proofErr w:type="spellEnd"/>
      <w:r>
        <w:rPr>
          <w:rFonts w:ascii="Book Antiqua" w:hAnsi="Book Antiqua"/>
        </w:rPr>
        <w:t xml:space="preserve"> J, </w:t>
      </w:r>
      <w:proofErr w:type="spellStart"/>
      <w:r>
        <w:rPr>
          <w:rFonts w:ascii="Book Antiqua" w:hAnsi="Book Antiqua"/>
        </w:rPr>
        <w:t>Vanbiervliet</w:t>
      </w:r>
      <w:proofErr w:type="spellEnd"/>
      <w:r>
        <w:rPr>
          <w:rFonts w:ascii="Book Antiqua" w:hAnsi="Book Antiqua"/>
        </w:rPr>
        <w:t xml:space="preserve"> G, </w:t>
      </w:r>
      <w:proofErr w:type="spellStart"/>
      <w:r>
        <w:rPr>
          <w:rFonts w:ascii="Book Antiqua" w:hAnsi="Book Antiqua"/>
        </w:rPr>
        <w:t>Pénaranda</w:t>
      </w:r>
      <w:proofErr w:type="spellEnd"/>
      <w:r>
        <w:rPr>
          <w:rFonts w:ascii="Book Antiqua" w:hAnsi="Book Antiqua"/>
        </w:rPr>
        <w:t xml:space="preserve"> G, Lecomte L, Napoléon B, </w:t>
      </w:r>
      <w:proofErr w:type="spellStart"/>
      <w:r>
        <w:rPr>
          <w:rFonts w:ascii="Book Antiqua" w:hAnsi="Book Antiqua"/>
        </w:rPr>
        <w:t>Boustière</w:t>
      </w:r>
      <w:proofErr w:type="spellEnd"/>
      <w:r>
        <w:rPr>
          <w:rFonts w:ascii="Book Antiqua" w:hAnsi="Book Antiqua"/>
        </w:rPr>
        <w:t xml:space="preserve"> C. 19 G nitinol needle versus 22 G needle for </w:t>
      </w:r>
      <w:proofErr w:type="spellStart"/>
      <w:r>
        <w:rPr>
          <w:rFonts w:ascii="Book Antiqua" w:hAnsi="Book Antiqua"/>
        </w:rPr>
        <w:t>transduodenal</w:t>
      </w:r>
      <w:proofErr w:type="spellEnd"/>
      <w:r>
        <w:rPr>
          <w:rFonts w:ascii="Book Antiqua" w:hAnsi="Book Antiqua"/>
        </w:rPr>
        <w:t xml:space="preserve"> endoscopic ultrasound-guided sampling of pancreatic solid masses: a randomized study. </w:t>
      </w:r>
      <w:r>
        <w:rPr>
          <w:rFonts w:ascii="Book Antiqua" w:hAnsi="Book Antiqua"/>
          <w:i/>
          <w:iCs/>
        </w:rPr>
        <w:t>Endoscopy</w:t>
      </w:r>
      <w:r>
        <w:rPr>
          <w:rFonts w:ascii="Book Antiqua" w:hAnsi="Book Antiqua"/>
        </w:rPr>
        <w:t xml:space="preserve"> 2019; </w:t>
      </w:r>
      <w:r>
        <w:rPr>
          <w:rFonts w:ascii="Book Antiqua" w:hAnsi="Book Antiqua"/>
          <w:b/>
          <w:bCs/>
        </w:rPr>
        <w:t>51</w:t>
      </w:r>
      <w:r>
        <w:rPr>
          <w:rFonts w:ascii="Book Antiqua" w:hAnsi="Book Antiqua"/>
        </w:rPr>
        <w:t>: 436-443 [</w:t>
      </w:r>
      <w:proofErr w:type="spellStart"/>
      <w:r>
        <w:rPr>
          <w:rFonts w:ascii="Book Antiqua" w:hAnsi="Book Antiqua"/>
        </w:rPr>
        <w:t>PMID</w:t>
      </w:r>
      <w:proofErr w:type="spellEnd"/>
      <w:r>
        <w:rPr>
          <w:rFonts w:ascii="Book Antiqua" w:hAnsi="Book Antiqua"/>
        </w:rPr>
        <w:t>: 30453379 DOI: 10.1055/a-0757-7714]</w:t>
      </w:r>
    </w:p>
    <w:p w14:paraId="5A0EC589" w14:textId="77777777" w:rsidR="0026622E"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van Riet PA</w:t>
      </w:r>
      <w:r>
        <w:rPr>
          <w:rFonts w:ascii="Book Antiqua" w:hAnsi="Book Antiqua"/>
        </w:rPr>
        <w:t xml:space="preserve">, Giorgio Arcidiacono P, Petrone M, Quoc Nguyen N, Kitano M, Chang K, </w:t>
      </w:r>
      <w:proofErr w:type="spellStart"/>
      <w:r>
        <w:rPr>
          <w:rFonts w:ascii="Book Antiqua" w:hAnsi="Book Antiqua"/>
        </w:rPr>
        <w:t>Larghi</w:t>
      </w:r>
      <w:proofErr w:type="spellEnd"/>
      <w:r>
        <w:rPr>
          <w:rFonts w:ascii="Book Antiqua" w:hAnsi="Book Antiqua"/>
        </w:rPr>
        <w:t xml:space="preserve"> A, Iglesias-Garcia J, Giovannini M, van der Merwe S, Santo E, </w:t>
      </w:r>
      <w:proofErr w:type="spellStart"/>
      <w:r>
        <w:rPr>
          <w:rFonts w:ascii="Book Antiqua" w:hAnsi="Book Antiqua"/>
        </w:rPr>
        <w:t>Baldaque</w:t>
      </w:r>
      <w:proofErr w:type="spellEnd"/>
      <w:r>
        <w:rPr>
          <w:rFonts w:ascii="Book Antiqua" w:hAnsi="Book Antiqua"/>
        </w:rPr>
        <w:t xml:space="preserve">-Silva F, </w:t>
      </w:r>
      <w:proofErr w:type="spellStart"/>
      <w:r>
        <w:rPr>
          <w:rFonts w:ascii="Book Antiqua" w:hAnsi="Book Antiqua"/>
        </w:rPr>
        <w:t>Bucobo</w:t>
      </w:r>
      <w:proofErr w:type="spellEnd"/>
      <w:r>
        <w:rPr>
          <w:rFonts w:ascii="Book Antiqua" w:hAnsi="Book Antiqua"/>
        </w:rPr>
        <w:t xml:space="preserve"> JC, Bruno MJ, Aslanian HR, Cahen DL, Farrell J. Combined versus single use 20</w:t>
      </w:r>
      <w:r>
        <w:rPr>
          <w:rFonts w:ascii="MS Mincho" w:hAnsi="MS Mincho" w:cs="MS Mincho"/>
        </w:rPr>
        <w:t> </w:t>
      </w:r>
      <w:r>
        <w:rPr>
          <w:rFonts w:ascii="Book Antiqua" w:hAnsi="Book Antiqua"/>
        </w:rPr>
        <w:t>G fine-needle biopsy and 25</w:t>
      </w:r>
      <w:r>
        <w:rPr>
          <w:rFonts w:ascii="MS Mincho" w:hAnsi="MS Mincho" w:cs="MS Mincho"/>
        </w:rPr>
        <w:t> </w:t>
      </w:r>
      <w:r>
        <w:rPr>
          <w:rFonts w:ascii="Book Antiqua" w:hAnsi="Book Antiqua"/>
        </w:rPr>
        <w:t xml:space="preserve">G fine-needle aspiration for endoscopic ultrasound-guided tissue sampling of solid gastrointestinal lesions. </w:t>
      </w:r>
      <w:r>
        <w:rPr>
          <w:rFonts w:ascii="Book Antiqua" w:hAnsi="Book Antiqua"/>
          <w:i/>
          <w:iCs/>
        </w:rPr>
        <w:t>Endoscopy</w:t>
      </w:r>
      <w:r>
        <w:rPr>
          <w:rFonts w:ascii="Book Antiqua" w:hAnsi="Book Antiqua"/>
        </w:rPr>
        <w:t xml:space="preserve"> 2020; </w:t>
      </w:r>
      <w:r>
        <w:rPr>
          <w:rFonts w:ascii="Book Antiqua" w:hAnsi="Book Antiqua"/>
          <w:b/>
          <w:bCs/>
        </w:rPr>
        <w:t>52</w:t>
      </w:r>
      <w:r>
        <w:rPr>
          <w:rFonts w:ascii="Book Antiqua" w:hAnsi="Book Antiqua"/>
        </w:rPr>
        <w:t>: 37-44 [</w:t>
      </w:r>
      <w:proofErr w:type="spellStart"/>
      <w:r>
        <w:rPr>
          <w:rFonts w:ascii="Book Antiqua" w:hAnsi="Book Antiqua"/>
        </w:rPr>
        <w:t>PMID</w:t>
      </w:r>
      <w:proofErr w:type="spellEnd"/>
      <w:r>
        <w:rPr>
          <w:rFonts w:ascii="Book Antiqua" w:hAnsi="Book Antiqua"/>
        </w:rPr>
        <w:t>: 31330556 DOI: 10.1055/a-0966-8755]</w:t>
      </w:r>
    </w:p>
    <w:p w14:paraId="03BCECC5" w14:textId="77777777" w:rsidR="0026622E"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van Riet PA</w:t>
      </w:r>
      <w:r>
        <w:rPr>
          <w:rFonts w:ascii="Book Antiqua" w:hAnsi="Book Antiqua"/>
        </w:rPr>
        <w:t xml:space="preserve">, Cahen DL, Biermann K, Hansen B, </w:t>
      </w:r>
      <w:proofErr w:type="spellStart"/>
      <w:r>
        <w:rPr>
          <w:rFonts w:ascii="Book Antiqua" w:hAnsi="Book Antiqua"/>
        </w:rPr>
        <w:t>Larghi</w:t>
      </w:r>
      <w:proofErr w:type="spellEnd"/>
      <w:r>
        <w:rPr>
          <w:rFonts w:ascii="Book Antiqua" w:hAnsi="Book Antiqua"/>
        </w:rPr>
        <w:t xml:space="preserve"> A, Rindi G, </w:t>
      </w:r>
      <w:proofErr w:type="spellStart"/>
      <w:r>
        <w:rPr>
          <w:rFonts w:ascii="Book Antiqua" w:hAnsi="Book Antiqua"/>
        </w:rPr>
        <w:t>Fellegara</w:t>
      </w:r>
      <w:proofErr w:type="spellEnd"/>
      <w:r>
        <w:rPr>
          <w:rFonts w:ascii="Book Antiqua" w:hAnsi="Book Antiqua"/>
        </w:rPr>
        <w:t xml:space="preserve"> G, Arcidiacono P, </w:t>
      </w:r>
      <w:proofErr w:type="spellStart"/>
      <w:r>
        <w:rPr>
          <w:rFonts w:ascii="Book Antiqua" w:hAnsi="Book Antiqua"/>
        </w:rPr>
        <w:t>Doglioni</w:t>
      </w:r>
      <w:proofErr w:type="spellEnd"/>
      <w:r>
        <w:rPr>
          <w:rFonts w:ascii="Book Antiqua" w:hAnsi="Book Antiqua"/>
        </w:rPr>
        <w:t xml:space="preserve"> C, Liberta Decarli N, Iglesias-Garcia J, Abdulkader I, Lazare Iglesias H, Kitano M, </w:t>
      </w:r>
      <w:proofErr w:type="spellStart"/>
      <w:r>
        <w:rPr>
          <w:rFonts w:ascii="Book Antiqua" w:hAnsi="Book Antiqua"/>
        </w:rPr>
        <w:t>Chikugo</w:t>
      </w:r>
      <w:proofErr w:type="spellEnd"/>
      <w:r>
        <w:rPr>
          <w:rFonts w:ascii="Book Antiqua" w:hAnsi="Book Antiqua"/>
        </w:rPr>
        <w:t xml:space="preserve"> T, Yasukawa S, van der Valk H, Nguyen NQ, Ruszkiewicz A, Giovannini M, </w:t>
      </w:r>
      <w:proofErr w:type="spellStart"/>
      <w:r>
        <w:rPr>
          <w:rFonts w:ascii="Book Antiqua" w:hAnsi="Book Antiqua"/>
        </w:rPr>
        <w:t>Poizat</w:t>
      </w:r>
      <w:proofErr w:type="spellEnd"/>
      <w:r>
        <w:rPr>
          <w:rFonts w:ascii="Book Antiqua" w:hAnsi="Book Antiqua"/>
        </w:rPr>
        <w:t xml:space="preserve"> F, van der Merwe S, </w:t>
      </w:r>
      <w:proofErr w:type="spellStart"/>
      <w:r>
        <w:rPr>
          <w:rFonts w:ascii="Book Antiqua" w:hAnsi="Book Antiqua"/>
        </w:rPr>
        <w:t>Roskams</w:t>
      </w:r>
      <w:proofErr w:type="spellEnd"/>
      <w:r>
        <w:rPr>
          <w:rFonts w:ascii="Book Antiqua" w:hAnsi="Book Antiqua"/>
        </w:rPr>
        <w:t xml:space="preserve"> T, Santo E, Marmor S, Chang K, Lin F, Farrell J, Robert M, </w:t>
      </w:r>
      <w:proofErr w:type="spellStart"/>
      <w:r>
        <w:rPr>
          <w:rFonts w:ascii="Book Antiqua" w:hAnsi="Book Antiqua"/>
        </w:rPr>
        <w:t>Bucobo</w:t>
      </w:r>
      <w:proofErr w:type="spellEnd"/>
      <w:r>
        <w:rPr>
          <w:rFonts w:ascii="Book Antiqua" w:hAnsi="Book Antiqua"/>
        </w:rPr>
        <w:t xml:space="preserve"> JC, Heimann A, </w:t>
      </w:r>
      <w:proofErr w:type="spellStart"/>
      <w:r>
        <w:rPr>
          <w:rFonts w:ascii="Book Antiqua" w:hAnsi="Book Antiqua"/>
        </w:rPr>
        <w:t>Baldaque</w:t>
      </w:r>
      <w:proofErr w:type="spellEnd"/>
      <w:r>
        <w:rPr>
          <w:rFonts w:ascii="Book Antiqua" w:hAnsi="Book Antiqua"/>
        </w:rPr>
        <w:t xml:space="preserve">-Silva F, Fernández Moro C, Bruno MJ. Agreement on endoscopic ultrasonography-guided tissue specimens: Comparing a 20-G fine-needle biopsy to a 25-G fine-needle aspiration needle among academic and non-academic pathologists. </w:t>
      </w:r>
      <w:r>
        <w:rPr>
          <w:rFonts w:ascii="Book Antiqua" w:hAnsi="Book Antiqua"/>
          <w:i/>
          <w:iCs/>
        </w:rPr>
        <w:t xml:space="preserve">Dig </w:t>
      </w:r>
      <w:proofErr w:type="spellStart"/>
      <w:r>
        <w:rPr>
          <w:rFonts w:ascii="Book Antiqua" w:hAnsi="Book Antiqua"/>
          <w:i/>
          <w:iCs/>
        </w:rPr>
        <w:t>Endosc</w:t>
      </w:r>
      <w:proofErr w:type="spellEnd"/>
      <w:r>
        <w:rPr>
          <w:rFonts w:ascii="Book Antiqua" w:hAnsi="Book Antiqua"/>
        </w:rPr>
        <w:t xml:space="preserve"> 2019; </w:t>
      </w:r>
      <w:r>
        <w:rPr>
          <w:rFonts w:ascii="Book Antiqua" w:hAnsi="Book Antiqua"/>
          <w:b/>
          <w:bCs/>
        </w:rPr>
        <w:t>31</w:t>
      </w:r>
      <w:r>
        <w:rPr>
          <w:rFonts w:ascii="Book Antiqua" w:hAnsi="Book Antiqua"/>
        </w:rPr>
        <w:t>: 690-697 [</w:t>
      </w:r>
      <w:proofErr w:type="spellStart"/>
      <w:r>
        <w:rPr>
          <w:rFonts w:ascii="Book Antiqua" w:hAnsi="Book Antiqua"/>
        </w:rPr>
        <w:t>PMID</w:t>
      </w:r>
      <w:proofErr w:type="spellEnd"/>
      <w:r>
        <w:rPr>
          <w:rFonts w:ascii="Book Antiqua" w:hAnsi="Book Antiqua"/>
        </w:rPr>
        <w:t>: 31290176 DOI: 10.1111/</w:t>
      </w:r>
      <w:proofErr w:type="spellStart"/>
      <w:r>
        <w:rPr>
          <w:rFonts w:ascii="Book Antiqua" w:hAnsi="Book Antiqua"/>
        </w:rPr>
        <w:t>den.13424</w:t>
      </w:r>
      <w:proofErr w:type="spellEnd"/>
      <w:r>
        <w:rPr>
          <w:rFonts w:ascii="Book Antiqua" w:hAnsi="Book Antiqua"/>
        </w:rPr>
        <w:t>]</w:t>
      </w:r>
    </w:p>
    <w:p w14:paraId="01D3E66F" w14:textId="77777777" w:rsidR="0026622E" w:rsidRDefault="00000000">
      <w:pPr>
        <w:spacing w:line="360" w:lineRule="auto"/>
        <w:jc w:val="both"/>
        <w:rPr>
          <w:rFonts w:ascii="Book Antiqua" w:hAnsi="Book Antiqua"/>
        </w:rPr>
      </w:pPr>
      <w:r>
        <w:rPr>
          <w:rFonts w:ascii="Book Antiqua" w:hAnsi="Book Antiqua"/>
        </w:rPr>
        <w:lastRenderedPageBreak/>
        <w:t xml:space="preserve">27 </w:t>
      </w:r>
      <w:r>
        <w:rPr>
          <w:rFonts w:ascii="Book Antiqua" w:hAnsi="Book Antiqua"/>
          <w:b/>
          <w:bCs/>
        </w:rPr>
        <w:t>Ramai D</w:t>
      </w:r>
      <w:r>
        <w:rPr>
          <w:rFonts w:ascii="Book Antiqua" w:hAnsi="Book Antiqua"/>
        </w:rPr>
        <w:t xml:space="preserve">, Singh J, Kani T, Barakat M, Chandan S, Brooks OW, Ofosu A, Khan SR, Dhindsa B, Dhaliwal A, Quintero </w:t>
      </w:r>
      <w:proofErr w:type="spellStart"/>
      <w:r>
        <w:rPr>
          <w:rFonts w:ascii="Book Antiqua" w:hAnsi="Book Antiqua"/>
        </w:rPr>
        <w:t>EJ</w:t>
      </w:r>
      <w:proofErr w:type="spellEnd"/>
      <w:r>
        <w:rPr>
          <w:rFonts w:ascii="Book Antiqua" w:hAnsi="Book Antiqua"/>
        </w:rPr>
        <w:t xml:space="preserve">, Cheung D, </w:t>
      </w:r>
      <w:proofErr w:type="spellStart"/>
      <w:r>
        <w:rPr>
          <w:rFonts w:ascii="Book Antiqua" w:hAnsi="Book Antiqua"/>
        </w:rPr>
        <w:t>Facciorusso</w:t>
      </w:r>
      <w:proofErr w:type="spellEnd"/>
      <w:r>
        <w:rPr>
          <w:rFonts w:ascii="Book Antiqua" w:hAnsi="Book Antiqua"/>
        </w:rPr>
        <w:t xml:space="preserve"> A, McDonough S, Adler DG. Wet- versus dry-suction techniques for EUS-</w:t>
      </w:r>
      <w:proofErr w:type="spellStart"/>
      <w:r>
        <w:rPr>
          <w:rFonts w:ascii="Book Antiqua" w:hAnsi="Book Antiqua"/>
        </w:rPr>
        <w:t>FNA</w:t>
      </w:r>
      <w:proofErr w:type="spellEnd"/>
      <w:r>
        <w:rPr>
          <w:rFonts w:ascii="Book Antiqua" w:hAnsi="Book Antiqua"/>
        </w:rPr>
        <w:t xml:space="preserve"> of solid lesions: A systematic review and meta-analysis.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2021; </w:t>
      </w:r>
      <w:r>
        <w:rPr>
          <w:rFonts w:ascii="Book Antiqua" w:hAnsi="Book Antiqua"/>
          <w:b/>
          <w:bCs/>
        </w:rPr>
        <w:t>10</w:t>
      </w:r>
      <w:r>
        <w:rPr>
          <w:rFonts w:ascii="Book Antiqua" w:hAnsi="Book Antiqua"/>
        </w:rPr>
        <w:t>: 319-324 [</w:t>
      </w:r>
      <w:proofErr w:type="spellStart"/>
      <w:r>
        <w:rPr>
          <w:rFonts w:ascii="Book Antiqua" w:hAnsi="Book Antiqua"/>
        </w:rPr>
        <w:t>PMID</w:t>
      </w:r>
      <w:proofErr w:type="spellEnd"/>
      <w:r>
        <w:rPr>
          <w:rFonts w:ascii="Book Antiqua" w:hAnsi="Book Antiqua"/>
        </w:rPr>
        <w:t>: 34259217 DOI: 10.4103/EUS-D-20-00198]</w:t>
      </w:r>
    </w:p>
    <w:p w14:paraId="393BF1E3" w14:textId="77777777" w:rsidR="0026622E"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Wang Y</w:t>
      </w:r>
      <w:r>
        <w:rPr>
          <w:rFonts w:ascii="Book Antiqua" w:hAnsi="Book Antiqua"/>
        </w:rPr>
        <w:t xml:space="preserve">, Wang RH, Ding Z, Tan SY, Chen Q, Duan </w:t>
      </w:r>
      <w:proofErr w:type="spellStart"/>
      <w:r>
        <w:rPr>
          <w:rFonts w:ascii="Book Antiqua" w:hAnsi="Book Antiqua"/>
        </w:rPr>
        <w:t>YQ</w:t>
      </w:r>
      <w:proofErr w:type="spellEnd"/>
      <w:r>
        <w:rPr>
          <w:rFonts w:ascii="Book Antiqua" w:hAnsi="Book Antiqua"/>
        </w:rPr>
        <w:t xml:space="preserve">, Zhu LR, Cao </w:t>
      </w:r>
      <w:proofErr w:type="spellStart"/>
      <w:r>
        <w:rPr>
          <w:rFonts w:ascii="Book Antiqua" w:hAnsi="Book Antiqua"/>
        </w:rPr>
        <w:t>JW</w:t>
      </w:r>
      <w:proofErr w:type="spellEnd"/>
      <w:r>
        <w:rPr>
          <w:rFonts w:ascii="Book Antiqua" w:hAnsi="Book Antiqua"/>
        </w:rPr>
        <w:t xml:space="preserve">, Wang J, Shi G, Wu XL, Wang </w:t>
      </w:r>
      <w:proofErr w:type="spellStart"/>
      <w:r>
        <w:rPr>
          <w:rFonts w:ascii="Book Antiqua" w:hAnsi="Book Antiqua"/>
        </w:rPr>
        <w:t>JL</w:t>
      </w:r>
      <w:proofErr w:type="spellEnd"/>
      <w:r>
        <w:rPr>
          <w:rFonts w:ascii="Book Antiqua" w:hAnsi="Book Antiqua"/>
        </w:rPr>
        <w:t xml:space="preserve">, Zhao YC, Tang </w:t>
      </w:r>
      <w:proofErr w:type="spellStart"/>
      <w:r>
        <w:rPr>
          <w:rFonts w:ascii="Book Antiqua" w:hAnsi="Book Antiqua"/>
        </w:rPr>
        <w:t>SJ</w:t>
      </w:r>
      <w:proofErr w:type="spellEnd"/>
      <w:r>
        <w:rPr>
          <w:rFonts w:ascii="Book Antiqua" w:hAnsi="Book Antiqua"/>
        </w:rPr>
        <w:t xml:space="preserve">, Cheng B. Wet- versus dry-suction techniques for endoscopic ultrasound-guided fine-needle aspiration of solid lesions: a multicenter randomized controlled trial. </w:t>
      </w:r>
      <w:r>
        <w:rPr>
          <w:rFonts w:ascii="Book Antiqua" w:hAnsi="Book Antiqua"/>
          <w:i/>
          <w:iCs/>
        </w:rPr>
        <w:t>Endoscopy</w:t>
      </w:r>
      <w:r>
        <w:rPr>
          <w:rFonts w:ascii="Book Antiqua" w:hAnsi="Book Antiqua"/>
        </w:rPr>
        <w:t xml:space="preserve"> 2020; </w:t>
      </w:r>
      <w:r>
        <w:rPr>
          <w:rFonts w:ascii="Book Antiqua" w:hAnsi="Book Antiqua"/>
          <w:b/>
          <w:bCs/>
        </w:rPr>
        <w:t>52</w:t>
      </w:r>
      <w:r>
        <w:rPr>
          <w:rFonts w:ascii="Book Antiqua" w:hAnsi="Book Antiqua"/>
        </w:rPr>
        <w:t>: 995-1003 [</w:t>
      </w:r>
      <w:proofErr w:type="spellStart"/>
      <w:r>
        <w:rPr>
          <w:rFonts w:ascii="Book Antiqua" w:hAnsi="Book Antiqua"/>
        </w:rPr>
        <w:t>PMID</w:t>
      </w:r>
      <w:proofErr w:type="spellEnd"/>
      <w:r>
        <w:rPr>
          <w:rFonts w:ascii="Book Antiqua" w:hAnsi="Book Antiqua"/>
        </w:rPr>
        <w:t>: 32413915 DOI: 10.1055/a-1167-2214]</w:t>
      </w:r>
    </w:p>
    <w:p w14:paraId="4BBB68D5" w14:textId="77777777" w:rsidR="0026622E"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Mok SRS</w:t>
      </w:r>
      <w:r>
        <w:rPr>
          <w:rFonts w:ascii="Book Antiqua" w:hAnsi="Book Antiqua"/>
        </w:rPr>
        <w:t xml:space="preserve">, Diehl DL, Johal AS, Khara HS, Confer BD, </w:t>
      </w:r>
      <w:proofErr w:type="spellStart"/>
      <w:r>
        <w:rPr>
          <w:rFonts w:ascii="Book Antiqua" w:hAnsi="Book Antiqua"/>
        </w:rPr>
        <w:t>Mudireddy</w:t>
      </w:r>
      <w:proofErr w:type="spellEnd"/>
      <w:r>
        <w:rPr>
          <w:rFonts w:ascii="Book Antiqua" w:hAnsi="Book Antiqua"/>
        </w:rPr>
        <w:t xml:space="preserve"> PR, Kirchner HL, Chen ZE. A prospective pilot comparison of wet and dry heparinized suction for EUS-guided liver biopsy (with videos).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2018; </w:t>
      </w:r>
      <w:r>
        <w:rPr>
          <w:rFonts w:ascii="Book Antiqua" w:hAnsi="Book Antiqua"/>
          <w:b/>
          <w:bCs/>
        </w:rPr>
        <w:t>88</w:t>
      </w:r>
      <w:r>
        <w:rPr>
          <w:rFonts w:ascii="Book Antiqua" w:hAnsi="Book Antiqua"/>
        </w:rPr>
        <w:t>: 919-925 [</w:t>
      </w:r>
      <w:proofErr w:type="spellStart"/>
      <w:r>
        <w:rPr>
          <w:rFonts w:ascii="Book Antiqua" w:hAnsi="Book Antiqua"/>
        </w:rPr>
        <w:t>PMID</w:t>
      </w:r>
      <w:proofErr w:type="spellEnd"/>
      <w:r>
        <w:rPr>
          <w:rFonts w:ascii="Book Antiqua" w:hAnsi="Book Antiqua"/>
        </w:rPr>
        <w:t>: 30120956 DOI: 10.1016/</w:t>
      </w:r>
      <w:proofErr w:type="spellStart"/>
      <w:r>
        <w:rPr>
          <w:rFonts w:ascii="Book Antiqua" w:hAnsi="Book Antiqua"/>
        </w:rPr>
        <w:t>j.gie.2018.07.036</w:t>
      </w:r>
      <w:proofErr w:type="spellEnd"/>
      <w:r>
        <w:rPr>
          <w:rFonts w:ascii="Book Antiqua" w:hAnsi="Book Antiqua"/>
        </w:rPr>
        <w:t>]</w:t>
      </w:r>
    </w:p>
    <w:p w14:paraId="6FB19C47" w14:textId="77777777" w:rsidR="0026622E"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Cheng S</w:t>
      </w:r>
      <w:r>
        <w:rPr>
          <w:rFonts w:ascii="Book Antiqua" w:hAnsi="Book Antiqua"/>
        </w:rPr>
        <w:t xml:space="preserve">, </w:t>
      </w:r>
      <w:proofErr w:type="spellStart"/>
      <w:r>
        <w:rPr>
          <w:rFonts w:ascii="Book Antiqua" w:hAnsi="Book Antiqua"/>
        </w:rPr>
        <w:t>Brunaldi</w:t>
      </w:r>
      <w:proofErr w:type="spellEnd"/>
      <w:r>
        <w:rPr>
          <w:rFonts w:ascii="Book Antiqua" w:hAnsi="Book Antiqua"/>
        </w:rPr>
        <w:t xml:space="preserve"> VO, Minata MK, Chacon DA, da Silveira EB, de Moura DT, Dos Santos ME, </w:t>
      </w:r>
      <w:proofErr w:type="spellStart"/>
      <w:r>
        <w:rPr>
          <w:rFonts w:ascii="Book Antiqua" w:hAnsi="Book Antiqua"/>
        </w:rPr>
        <w:t>Matuguma</w:t>
      </w:r>
      <w:proofErr w:type="spellEnd"/>
      <w:r>
        <w:rPr>
          <w:rFonts w:ascii="Book Antiqua" w:hAnsi="Book Antiqua"/>
        </w:rPr>
        <w:t xml:space="preserve"> SE, Chaves DM, França RF, Jacomo AL, </w:t>
      </w:r>
      <w:proofErr w:type="spellStart"/>
      <w:r>
        <w:rPr>
          <w:rFonts w:ascii="Book Antiqua" w:hAnsi="Book Antiqua"/>
        </w:rPr>
        <w:t>Artifon</w:t>
      </w:r>
      <w:proofErr w:type="spellEnd"/>
      <w:r>
        <w:rPr>
          <w:rFonts w:ascii="Book Antiqua" w:hAnsi="Book Antiqua"/>
        </w:rPr>
        <w:t xml:space="preserve"> E. Suction versus slow-pull for endoscopic ultrasound-guided fine-needle aspiration of pancreatic tumors: a prospective randomized trial. </w:t>
      </w:r>
      <w:proofErr w:type="spellStart"/>
      <w:r>
        <w:rPr>
          <w:rFonts w:ascii="Book Antiqua" w:hAnsi="Book Antiqua"/>
          <w:i/>
          <w:iCs/>
        </w:rPr>
        <w:t>HPB</w:t>
      </w:r>
      <w:proofErr w:type="spellEnd"/>
      <w:r>
        <w:rPr>
          <w:rFonts w:ascii="Book Antiqua" w:hAnsi="Book Antiqua"/>
          <w:i/>
          <w:iCs/>
        </w:rPr>
        <w:t xml:space="preserve"> (Oxford)</w:t>
      </w:r>
      <w:r>
        <w:rPr>
          <w:rFonts w:ascii="Book Antiqua" w:hAnsi="Book Antiqua"/>
        </w:rPr>
        <w:t xml:space="preserve"> 2020; </w:t>
      </w:r>
      <w:r>
        <w:rPr>
          <w:rFonts w:ascii="Book Antiqua" w:hAnsi="Book Antiqua"/>
          <w:b/>
          <w:bCs/>
        </w:rPr>
        <w:t>22</w:t>
      </w:r>
      <w:r>
        <w:rPr>
          <w:rFonts w:ascii="Book Antiqua" w:hAnsi="Book Antiqua"/>
        </w:rPr>
        <w:t>: 779-786 [</w:t>
      </w:r>
      <w:proofErr w:type="spellStart"/>
      <w:r>
        <w:rPr>
          <w:rFonts w:ascii="Book Antiqua" w:hAnsi="Book Antiqua"/>
        </w:rPr>
        <w:t>PMID</w:t>
      </w:r>
      <w:proofErr w:type="spellEnd"/>
      <w:r>
        <w:rPr>
          <w:rFonts w:ascii="Book Antiqua" w:hAnsi="Book Antiqua"/>
        </w:rPr>
        <w:t>: 31677985 DOI: 10.1016/</w:t>
      </w:r>
      <w:proofErr w:type="spellStart"/>
      <w:r>
        <w:rPr>
          <w:rFonts w:ascii="Book Antiqua" w:hAnsi="Book Antiqua"/>
        </w:rPr>
        <w:t>j.hpb.2019.10.007</w:t>
      </w:r>
      <w:proofErr w:type="spellEnd"/>
      <w:r>
        <w:rPr>
          <w:rFonts w:ascii="Book Antiqua" w:hAnsi="Book Antiqua"/>
        </w:rPr>
        <w:t>]</w:t>
      </w:r>
    </w:p>
    <w:p w14:paraId="0BC53506" w14:textId="77777777" w:rsidR="0026622E"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Li SY</w:t>
      </w:r>
      <w:r>
        <w:rPr>
          <w:rFonts w:ascii="Book Antiqua" w:hAnsi="Book Antiqua"/>
        </w:rPr>
        <w:t xml:space="preserve">, Shi L, Yao J, Zhou W, Wang ZJ, Jiang YP, Wang XW, Zhou CH, Gao L, Jiang H, Chen Y, Li ZS, Jin </w:t>
      </w:r>
      <w:proofErr w:type="spellStart"/>
      <w:r>
        <w:rPr>
          <w:rFonts w:ascii="Book Antiqua" w:hAnsi="Book Antiqua"/>
        </w:rPr>
        <w:t>ZD</w:t>
      </w:r>
      <w:proofErr w:type="spellEnd"/>
      <w:r>
        <w:rPr>
          <w:rFonts w:ascii="Book Antiqua" w:hAnsi="Book Antiqua"/>
        </w:rPr>
        <w:t xml:space="preserve">, Wang KX. Optimal sampling technique for EUS-guided fine-needle biopsy of solid pancreatic lesions using a 25-gauge </w:t>
      </w:r>
      <w:proofErr w:type="spellStart"/>
      <w:r>
        <w:rPr>
          <w:rFonts w:ascii="Book Antiqua" w:hAnsi="Book Antiqua"/>
        </w:rPr>
        <w:t>ProCore</w:t>
      </w:r>
      <w:proofErr w:type="spellEnd"/>
      <w:r>
        <w:rPr>
          <w:rFonts w:ascii="Book Antiqua" w:hAnsi="Book Antiqua"/>
        </w:rPr>
        <w:t xml:space="preserve"> needle: A multicenter randomized crossover superiority study.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2022; </w:t>
      </w:r>
      <w:r>
        <w:rPr>
          <w:rFonts w:ascii="Book Antiqua" w:hAnsi="Book Antiqua"/>
          <w:b/>
          <w:bCs/>
        </w:rPr>
        <w:t>11</w:t>
      </w:r>
      <w:r>
        <w:rPr>
          <w:rFonts w:ascii="Book Antiqua" w:hAnsi="Book Antiqua"/>
        </w:rPr>
        <w:t>: 466-477 [</w:t>
      </w:r>
      <w:proofErr w:type="spellStart"/>
      <w:r>
        <w:rPr>
          <w:rFonts w:ascii="Book Antiqua" w:hAnsi="Book Antiqua"/>
        </w:rPr>
        <w:t>PMID</w:t>
      </w:r>
      <w:proofErr w:type="spellEnd"/>
      <w:r>
        <w:rPr>
          <w:rFonts w:ascii="Book Antiqua" w:hAnsi="Book Antiqua"/>
        </w:rPr>
        <w:t>: 36537384 DOI: 10.4103/EUS-D-21-00256]</w:t>
      </w:r>
    </w:p>
    <w:p w14:paraId="278FE9F1" w14:textId="77777777" w:rsidR="0026622E" w:rsidRDefault="00000000">
      <w:pPr>
        <w:spacing w:line="360" w:lineRule="auto"/>
        <w:jc w:val="both"/>
        <w:rPr>
          <w:rFonts w:ascii="Book Antiqua" w:hAnsi="Book Antiqua"/>
        </w:rPr>
      </w:pPr>
      <w:r>
        <w:rPr>
          <w:rFonts w:ascii="Book Antiqua" w:hAnsi="Book Antiqua"/>
        </w:rPr>
        <w:t xml:space="preserve">32 </w:t>
      </w:r>
      <w:r>
        <w:rPr>
          <w:rFonts w:ascii="Book Antiqua" w:hAnsi="Book Antiqua"/>
          <w:b/>
          <w:bCs/>
        </w:rPr>
        <w:t>Saxena P</w:t>
      </w:r>
      <w:r>
        <w:rPr>
          <w:rFonts w:ascii="Book Antiqua" w:hAnsi="Book Antiqua"/>
        </w:rPr>
        <w:t xml:space="preserve">, El Zein M, Stevens T, </w:t>
      </w:r>
      <w:proofErr w:type="spellStart"/>
      <w:r>
        <w:rPr>
          <w:rFonts w:ascii="Book Antiqua" w:hAnsi="Book Antiqua"/>
        </w:rPr>
        <w:t>Abdelgelil</w:t>
      </w:r>
      <w:proofErr w:type="spellEnd"/>
      <w:r>
        <w:rPr>
          <w:rFonts w:ascii="Book Antiqua" w:hAnsi="Book Antiqua"/>
        </w:rPr>
        <w:t xml:space="preserve"> A, </w:t>
      </w:r>
      <w:proofErr w:type="spellStart"/>
      <w:r>
        <w:rPr>
          <w:rFonts w:ascii="Book Antiqua" w:hAnsi="Book Antiqua"/>
        </w:rPr>
        <w:t>Besharati</w:t>
      </w:r>
      <w:proofErr w:type="spellEnd"/>
      <w:r>
        <w:rPr>
          <w:rFonts w:ascii="Book Antiqua" w:hAnsi="Book Antiqua"/>
        </w:rPr>
        <w:t xml:space="preserve"> S, </w:t>
      </w:r>
      <w:proofErr w:type="spellStart"/>
      <w:r>
        <w:rPr>
          <w:rFonts w:ascii="Book Antiqua" w:hAnsi="Book Antiqua"/>
        </w:rPr>
        <w:t>Messallam</w:t>
      </w:r>
      <w:proofErr w:type="spellEnd"/>
      <w:r>
        <w:rPr>
          <w:rFonts w:ascii="Book Antiqua" w:hAnsi="Book Antiqua"/>
        </w:rPr>
        <w:t xml:space="preserve"> A, </w:t>
      </w:r>
      <w:proofErr w:type="spellStart"/>
      <w:r>
        <w:rPr>
          <w:rFonts w:ascii="Book Antiqua" w:hAnsi="Book Antiqua"/>
        </w:rPr>
        <w:t>Kumbhari</w:t>
      </w:r>
      <w:proofErr w:type="spellEnd"/>
      <w:r>
        <w:rPr>
          <w:rFonts w:ascii="Book Antiqua" w:hAnsi="Book Antiqua"/>
        </w:rPr>
        <w:t xml:space="preserve"> V, Azola A, Brainard J, Shin </w:t>
      </w:r>
      <w:proofErr w:type="spellStart"/>
      <w:r>
        <w:rPr>
          <w:rFonts w:ascii="Book Antiqua" w:hAnsi="Book Antiqua"/>
        </w:rPr>
        <w:t>EJ</w:t>
      </w:r>
      <w:proofErr w:type="spellEnd"/>
      <w:r>
        <w:rPr>
          <w:rFonts w:ascii="Book Antiqua" w:hAnsi="Book Antiqua"/>
        </w:rPr>
        <w:t xml:space="preserve">, Lennon AM, Canto MI, Singh </w:t>
      </w:r>
      <w:proofErr w:type="spellStart"/>
      <w:r>
        <w:rPr>
          <w:rFonts w:ascii="Book Antiqua" w:hAnsi="Book Antiqua"/>
        </w:rPr>
        <w:t>VK</w:t>
      </w:r>
      <w:proofErr w:type="spellEnd"/>
      <w:r>
        <w:rPr>
          <w:rFonts w:ascii="Book Antiqua" w:hAnsi="Book Antiqua"/>
        </w:rPr>
        <w:t xml:space="preserve">, Khashab MA. Stylet slow-pull versus standard suction for endoscopic ultrasound-guided fine-needle aspiration of solid pancreatic lesions: a multicenter randomized trial. </w:t>
      </w:r>
      <w:r>
        <w:rPr>
          <w:rFonts w:ascii="Book Antiqua" w:hAnsi="Book Antiqua"/>
          <w:i/>
          <w:iCs/>
        </w:rPr>
        <w:t>Endoscopy</w:t>
      </w:r>
      <w:r>
        <w:rPr>
          <w:rFonts w:ascii="Book Antiqua" w:hAnsi="Book Antiqua"/>
        </w:rPr>
        <w:t xml:space="preserve"> 2018; </w:t>
      </w:r>
      <w:r>
        <w:rPr>
          <w:rFonts w:ascii="Book Antiqua" w:hAnsi="Book Antiqua"/>
          <w:b/>
          <w:bCs/>
        </w:rPr>
        <w:t>50</w:t>
      </w:r>
      <w:r>
        <w:rPr>
          <w:rFonts w:ascii="Book Antiqua" w:hAnsi="Book Antiqua"/>
        </w:rPr>
        <w:t>: 497-504 [</w:t>
      </w:r>
      <w:proofErr w:type="spellStart"/>
      <w:r>
        <w:rPr>
          <w:rFonts w:ascii="Book Antiqua" w:hAnsi="Book Antiqua"/>
        </w:rPr>
        <w:t>PMID</w:t>
      </w:r>
      <w:proofErr w:type="spellEnd"/>
      <w:r>
        <w:rPr>
          <w:rFonts w:ascii="Book Antiqua" w:hAnsi="Book Antiqua"/>
        </w:rPr>
        <w:t>: 29272906 DOI: 10.1055/s-0043-122381]</w:t>
      </w:r>
    </w:p>
    <w:p w14:paraId="570E9652" w14:textId="77777777" w:rsidR="0026622E" w:rsidRDefault="00000000">
      <w:pPr>
        <w:spacing w:line="360" w:lineRule="auto"/>
        <w:jc w:val="both"/>
        <w:rPr>
          <w:rFonts w:ascii="Book Antiqua" w:hAnsi="Book Antiqua"/>
        </w:rPr>
      </w:pPr>
      <w:r>
        <w:rPr>
          <w:rFonts w:ascii="Book Antiqua" w:hAnsi="Book Antiqua"/>
        </w:rPr>
        <w:lastRenderedPageBreak/>
        <w:t xml:space="preserve">33 </w:t>
      </w:r>
      <w:r>
        <w:rPr>
          <w:rFonts w:ascii="Book Antiqua" w:hAnsi="Book Antiqua"/>
          <w:b/>
          <w:bCs/>
        </w:rPr>
        <w:t>Mohammad Alizadeh AH</w:t>
      </w:r>
      <w:r>
        <w:rPr>
          <w:rFonts w:ascii="Book Antiqua" w:hAnsi="Book Antiqua"/>
        </w:rPr>
        <w:t xml:space="preserve">, Hadizadeh M, </w:t>
      </w:r>
      <w:proofErr w:type="spellStart"/>
      <w:r>
        <w:rPr>
          <w:rFonts w:ascii="Book Antiqua" w:hAnsi="Book Antiqua"/>
        </w:rPr>
        <w:t>Padashi</w:t>
      </w:r>
      <w:proofErr w:type="spellEnd"/>
      <w:r>
        <w:rPr>
          <w:rFonts w:ascii="Book Antiqua" w:hAnsi="Book Antiqua"/>
        </w:rPr>
        <w:t xml:space="preserve"> M, </w:t>
      </w:r>
      <w:proofErr w:type="spellStart"/>
      <w:r>
        <w:rPr>
          <w:rFonts w:ascii="Book Antiqua" w:hAnsi="Book Antiqua"/>
        </w:rPr>
        <w:t>Shahbaazi</w:t>
      </w:r>
      <w:proofErr w:type="spellEnd"/>
      <w:r>
        <w:rPr>
          <w:rFonts w:ascii="Book Antiqua" w:hAnsi="Book Antiqua"/>
        </w:rPr>
        <w:t xml:space="preserve"> S, </w:t>
      </w:r>
      <w:proofErr w:type="spellStart"/>
      <w:r>
        <w:rPr>
          <w:rFonts w:ascii="Book Antiqua" w:hAnsi="Book Antiqua"/>
        </w:rPr>
        <w:t>Molaee</w:t>
      </w:r>
      <w:proofErr w:type="spellEnd"/>
      <w:r>
        <w:rPr>
          <w:rFonts w:ascii="Book Antiqua" w:hAnsi="Book Antiqua"/>
        </w:rPr>
        <w:t xml:space="preserve"> M, </w:t>
      </w:r>
      <w:proofErr w:type="spellStart"/>
      <w:r>
        <w:rPr>
          <w:rFonts w:ascii="Book Antiqua" w:hAnsi="Book Antiqua"/>
        </w:rPr>
        <w:t>Shariatpanahi</w:t>
      </w:r>
      <w:proofErr w:type="spellEnd"/>
      <w:r>
        <w:rPr>
          <w:rFonts w:ascii="Book Antiqua" w:hAnsi="Book Antiqua"/>
        </w:rPr>
        <w:t xml:space="preserve"> </w:t>
      </w:r>
      <w:proofErr w:type="spellStart"/>
      <w:r>
        <w:rPr>
          <w:rFonts w:ascii="Book Antiqua" w:hAnsi="Book Antiqua"/>
        </w:rPr>
        <w:t>ZV</w:t>
      </w:r>
      <w:proofErr w:type="spellEnd"/>
      <w:r>
        <w:rPr>
          <w:rFonts w:ascii="Book Antiqua" w:hAnsi="Book Antiqua"/>
        </w:rPr>
        <w:t xml:space="preserve">. Comparison of two techniques for endoscopic ultrasonography fine-needle aspiration in solid pancreatic mass.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2014; </w:t>
      </w:r>
      <w:r>
        <w:rPr>
          <w:rFonts w:ascii="Book Antiqua" w:hAnsi="Book Antiqua"/>
          <w:b/>
          <w:bCs/>
        </w:rPr>
        <w:t>3</w:t>
      </w:r>
      <w:r>
        <w:rPr>
          <w:rFonts w:ascii="Book Antiqua" w:hAnsi="Book Antiqua"/>
        </w:rPr>
        <w:t>: 174-178 [</w:t>
      </w:r>
      <w:proofErr w:type="spellStart"/>
      <w:r>
        <w:rPr>
          <w:rFonts w:ascii="Book Antiqua" w:hAnsi="Book Antiqua"/>
        </w:rPr>
        <w:t>PMID</w:t>
      </w:r>
      <w:proofErr w:type="spellEnd"/>
      <w:r>
        <w:rPr>
          <w:rFonts w:ascii="Book Antiqua" w:hAnsi="Book Antiqua"/>
        </w:rPr>
        <w:t>: 25184124 DOI: 10.4103/2303-9027.138790]</w:t>
      </w:r>
    </w:p>
    <w:p w14:paraId="65A9A479" w14:textId="77777777" w:rsidR="0026622E"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Rastogi A</w:t>
      </w:r>
      <w:r>
        <w:rPr>
          <w:rFonts w:ascii="Book Antiqua" w:hAnsi="Book Antiqua"/>
        </w:rPr>
        <w:t xml:space="preserve">, Wani S, Gupta N, Singh V, Gaddam S, </w:t>
      </w:r>
      <w:proofErr w:type="spellStart"/>
      <w:r>
        <w:rPr>
          <w:rFonts w:ascii="Book Antiqua" w:hAnsi="Book Antiqua"/>
        </w:rPr>
        <w:t>Reddymasu</w:t>
      </w:r>
      <w:proofErr w:type="spellEnd"/>
      <w:r>
        <w:rPr>
          <w:rFonts w:ascii="Book Antiqua" w:hAnsi="Book Antiqua"/>
        </w:rPr>
        <w:t xml:space="preserve"> S, </w:t>
      </w:r>
      <w:proofErr w:type="spellStart"/>
      <w:r>
        <w:rPr>
          <w:rFonts w:ascii="Book Antiqua" w:hAnsi="Book Antiqua"/>
        </w:rPr>
        <w:t>Ulusarac</w:t>
      </w:r>
      <w:proofErr w:type="spellEnd"/>
      <w:r>
        <w:rPr>
          <w:rFonts w:ascii="Book Antiqua" w:hAnsi="Book Antiqua"/>
        </w:rPr>
        <w:t xml:space="preserve"> O, Fan F, Romanas M, Dennis KL, Sharma P, Bansal A, Oropeza-Vail M, </w:t>
      </w:r>
      <w:proofErr w:type="spellStart"/>
      <w:r>
        <w:rPr>
          <w:rFonts w:ascii="Book Antiqua" w:hAnsi="Book Antiqua"/>
        </w:rPr>
        <w:t>Olyaee</w:t>
      </w:r>
      <w:proofErr w:type="spellEnd"/>
      <w:r>
        <w:rPr>
          <w:rFonts w:ascii="Book Antiqua" w:hAnsi="Book Antiqua"/>
        </w:rPr>
        <w:t xml:space="preserve"> M. A prospective, single-blind, randomized, controlled trial of EUS-guided </w:t>
      </w:r>
      <w:proofErr w:type="spellStart"/>
      <w:r>
        <w:rPr>
          <w:rFonts w:ascii="Book Antiqua" w:hAnsi="Book Antiqua"/>
        </w:rPr>
        <w:t>FNA</w:t>
      </w:r>
      <w:proofErr w:type="spellEnd"/>
      <w:r>
        <w:rPr>
          <w:rFonts w:ascii="Book Antiqua" w:hAnsi="Book Antiqua"/>
        </w:rPr>
        <w:t xml:space="preserve"> with and without a stylet.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2011; </w:t>
      </w:r>
      <w:r>
        <w:rPr>
          <w:rFonts w:ascii="Book Antiqua" w:hAnsi="Book Antiqua"/>
          <w:b/>
          <w:bCs/>
        </w:rPr>
        <w:t>74</w:t>
      </w:r>
      <w:r>
        <w:rPr>
          <w:rFonts w:ascii="Book Antiqua" w:hAnsi="Book Antiqua"/>
        </w:rPr>
        <w:t>: 58-64 [</w:t>
      </w:r>
      <w:proofErr w:type="spellStart"/>
      <w:r>
        <w:rPr>
          <w:rFonts w:ascii="Book Antiqua" w:hAnsi="Book Antiqua"/>
        </w:rPr>
        <w:t>PMID</w:t>
      </w:r>
      <w:proofErr w:type="spellEnd"/>
      <w:r>
        <w:rPr>
          <w:rFonts w:ascii="Book Antiqua" w:hAnsi="Book Antiqua"/>
        </w:rPr>
        <w:t>: 21514932 DOI: 10.1016/</w:t>
      </w:r>
      <w:proofErr w:type="spellStart"/>
      <w:r>
        <w:rPr>
          <w:rFonts w:ascii="Book Antiqua" w:hAnsi="Book Antiqua"/>
        </w:rPr>
        <w:t>j.gie.2011.02.015</w:t>
      </w:r>
      <w:proofErr w:type="spellEnd"/>
      <w:r>
        <w:rPr>
          <w:rFonts w:ascii="Book Antiqua" w:hAnsi="Book Antiqua"/>
        </w:rPr>
        <w:t>]</w:t>
      </w:r>
    </w:p>
    <w:p w14:paraId="3817AA3F" w14:textId="77777777" w:rsidR="0026622E" w:rsidRDefault="00000000">
      <w:pPr>
        <w:spacing w:line="360" w:lineRule="auto"/>
        <w:jc w:val="both"/>
        <w:rPr>
          <w:rFonts w:ascii="Book Antiqua" w:hAnsi="Book Antiqua"/>
        </w:rPr>
      </w:pPr>
      <w:r>
        <w:rPr>
          <w:rFonts w:ascii="Book Antiqua" w:hAnsi="Book Antiqua"/>
        </w:rPr>
        <w:t xml:space="preserve">35 </w:t>
      </w:r>
      <w:r>
        <w:rPr>
          <w:rFonts w:ascii="Book Antiqua" w:hAnsi="Book Antiqua"/>
          <w:b/>
          <w:bCs/>
        </w:rPr>
        <w:t>Abe Y</w:t>
      </w:r>
      <w:r>
        <w:rPr>
          <w:rFonts w:ascii="Book Antiqua" w:hAnsi="Book Antiqua"/>
        </w:rPr>
        <w:t xml:space="preserve">, Kawakami H, Oba K, Hayashi T, Yasuda I, Mukai T, Isayama H, </w:t>
      </w:r>
      <w:proofErr w:type="spellStart"/>
      <w:r>
        <w:rPr>
          <w:rFonts w:ascii="Book Antiqua" w:hAnsi="Book Antiqua"/>
        </w:rPr>
        <w:t>Ishiwatari</w:t>
      </w:r>
      <w:proofErr w:type="spellEnd"/>
      <w:r>
        <w:rPr>
          <w:rFonts w:ascii="Book Antiqua" w:hAnsi="Book Antiqua"/>
        </w:rPr>
        <w:t xml:space="preserve"> H, Doi S, Nakashima M, Yamamoto N, </w:t>
      </w:r>
      <w:proofErr w:type="spellStart"/>
      <w:r>
        <w:rPr>
          <w:rFonts w:ascii="Book Antiqua" w:hAnsi="Book Antiqua"/>
        </w:rPr>
        <w:t>Kuwatani</w:t>
      </w:r>
      <w:proofErr w:type="spellEnd"/>
      <w:r>
        <w:rPr>
          <w:rFonts w:ascii="Book Antiqua" w:hAnsi="Book Antiqua"/>
        </w:rPr>
        <w:t xml:space="preserve"> M, Mitsuhashi T, Hasegawa T, Hirose Y, Yamada T, Tanaka M, Sakamoto N; Japan EUS-</w:t>
      </w:r>
      <w:proofErr w:type="spellStart"/>
      <w:r>
        <w:rPr>
          <w:rFonts w:ascii="Book Antiqua" w:hAnsi="Book Antiqua"/>
        </w:rPr>
        <w:t>FNA</w:t>
      </w:r>
      <w:proofErr w:type="spellEnd"/>
      <w:r>
        <w:rPr>
          <w:rFonts w:ascii="Book Antiqua" w:hAnsi="Book Antiqua"/>
        </w:rPr>
        <w:t xml:space="preserve"> Stylet Study Group. Effect of a stylet on a histological specimen in EUS-guided fine-needle tissue acquisition by using 22-gauge needles: a multicenter, prospective, randomized, controlled trial.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2015; </w:t>
      </w:r>
      <w:r>
        <w:rPr>
          <w:rFonts w:ascii="Book Antiqua" w:hAnsi="Book Antiqua"/>
          <w:b/>
          <w:bCs/>
        </w:rPr>
        <w:t>82</w:t>
      </w:r>
      <w:r>
        <w:rPr>
          <w:rFonts w:ascii="Book Antiqua" w:hAnsi="Book Antiqua"/>
        </w:rPr>
        <w:t>: 837-</w:t>
      </w:r>
      <w:proofErr w:type="spellStart"/>
      <w:r>
        <w:rPr>
          <w:rFonts w:ascii="Book Antiqua" w:hAnsi="Book Antiqua"/>
        </w:rPr>
        <w:t>844.e1</w:t>
      </w:r>
      <w:proofErr w:type="spellEnd"/>
      <w:r>
        <w:rPr>
          <w:rFonts w:ascii="Book Antiqua" w:hAnsi="Book Antiqua"/>
        </w:rPr>
        <w:t xml:space="preserve"> [</w:t>
      </w:r>
      <w:proofErr w:type="spellStart"/>
      <w:r>
        <w:rPr>
          <w:rFonts w:ascii="Book Antiqua" w:hAnsi="Book Antiqua"/>
        </w:rPr>
        <w:t>PMID</w:t>
      </w:r>
      <w:proofErr w:type="spellEnd"/>
      <w:r>
        <w:rPr>
          <w:rFonts w:ascii="Book Antiqua" w:hAnsi="Book Antiqua"/>
        </w:rPr>
        <w:t>: 25936452 DOI: 10.1016/</w:t>
      </w:r>
      <w:proofErr w:type="spellStart"/>
      <w:r>
        <w:rPr>
          <w:rFonts w:ascii="Book Antiqua" w:hAnsi="Book Antiqua"/>
        </w:rPr>
        <w:t>j.gie.2015.03.1898</w:t>
      </w:r>
      <w:proofErr w:type="spellEnd"/>
      <w:r>
        <w:rPr>
          <w:rFonts w:ascii="Book Antiqua" w:hAnsi="Book Antiqua"/>
        </w:rPr>
        <w:t>]</w:t>
      </w:r>
    </w:p>
    <w:p w14:paraId="7EEB0920" w14:textId="77777777" w:rsidR="0026622E" w:rsidRDefault="00000000">
      <w:pPr>
        <w:spacing w:line="360" w:lineRule="auto"/>
        <w:jc w:val="both"/>
        <w:rPr>
          <w:rFonts w:ascii="Book Antiqua" w:hAnsi="Book Antiqua"/>
        </w:rPr>
      </w:pPr>
      <w:r>
        <w:rPr>
          <w:rFonts w:ascii="Book Antiqua" w:hAnsi="Book Antiqua"/>
        </w:rPr>
        <w:t xml:space="preserve">36 </w:t>
      </w:r>
      <w:r>
        <w:rPr>
          <w:rFonts w:ascii="Book Antiqua" w:hAnsi="Book Antiqua"/>
          <w:b/>
          <w:bCs/>
        </w:rPr>
        <w:t>Lai A</w:t>
      </w:r>
      <w:r>
        <w:rPr>
          <w:rFonts w:ascii="Book Antiqua" w:hAnsi="Book Antiqua"/>
        </w:rPr>
        <w:t>, Davis-</w:t>
      </w:r>
      <w:proofErr w:type="spellStart"/>
      <w:r>
        <w:rPr>
          <w:rFonts w:ascii="Book Antiqua" w:hAnsi="Book Antiqua"/>
        </w:rPr>
        <w:t>Yadley</w:t>
      </w:r>
      <w:proofErr w:type="spellEnd"/>
      <w:r>
        <w:rPr>
          <w:rFonts w:ascii="Book Antiqua" w:hAnsi="Book Antiqua"/>
        </w:rPr>
        <w:t xml:space="preserve"> A, Lipka S, Lalama M, </w:t>
      </w:r>
      <w:proofErr w:type="spellStart"/>
      <w:r>
        <w:rPr>
          <w:rFonts w:ascii="Book Antiqua" w:hAnsi="Book Antiqua"/>
        </w:rPr>
        <w:t>Rabbanifard</w:t>
      </w:r>
      <w:proofErr w:type="spellEnd"/>
      <w:r>
        <w:rPr>
          <w:rFonts w:ascii="Book Antiqua" w:hAnsi="Book Antiqua"/>
        </w:rPr>
        <w:t xml:space="preserve"> R, Bromberg D, </w:t>
      </w:r>
      <w:proofErr w:type="spellStart"/>
      <w:r>
        <w:rPr>
          <w:rFonts w:ascii="Book Antiqua" w:hAnsi="Book Antiqua"/>
        </w:rPr>
        <w:t>Nehaul</w:t>
      </w:r>
      <w:proofErr w:type="spellEnd"/>
      <w:r>
        <w:rPr>
          <w:rFonts w:ascii="Book Antiqua" w:hAnsi="Book Antiqua"/>
        </w:rPr>
        <w:t xml:space="preserve"> R, Kumar A, Kulkarni P. The Use of a Stylet in Endoscopic Ultrasound </w:t>
      </w:r>
      <w:proofErr w:type="gramStart"/>
      <w:r>
        <w:rPr>
          <w:rFonts w:ascii="Book Antiqua" w:hAnsi="Book Antiqua"/>
        </w:rPr>
        <w:t>With</w:t>
      </w:r>
      <w:proofErr w:type="gramEnd"/>
      <w:r>
        <w:rPr>
          <w:rFonts w:ascii="Book Antiqua" w:hAnsi="Book Antiqua"/>
        </w:rPr>
        <w:t xml:space="preserve"> Fine-Needle Aspiration: A Systematic Review and Meta-Analysis. </w:t>
      </w:r>
      <w:r>
        <w:rPr>
          <w:rFonts w:ascii="Book Antiqua" w:hAnsi="Book Antiqua"/>
          <w:i/>
          <w:iCs/>
        </w:rPr>
        <w:t>J Clin Gastroenterol</w:t>
      </w:r>
      <w:r>
        <w:rPr>
          <w:rFonts w:ascii="Book Antiqua" w:hAnsi="Book Antiqua"/>
        </w:rPr>
        <w:t xml:space="preserve"> 2019; </w:t>
      </w:r>
      <w:r>
        <w:rPr>
          <w:rFonts w:ascii="Book Antiqua" w:hAnsi="Book Antiqua"/>
          <w:b/>
          <w:bCs/>
        </w:rPr>
        <w:t>53</w:t>
      </w:r>
      <w:r>
        <w:rPr>
          <w:rFonts w:ascii="Book Antiqua" w:hAnsi="Book Antiqua"/>
        </w:rPr>
        <w:t>: 1-8 [</w:t>
      </w:r>
      <w:proofErr w:type="spellStart"/>
      <w:r>
        <w:rPr>
          <w:rFonts w:ascii="Book Antiqua" w:hAnsi="Book Antiqua"/>
        </w:rPr>
        <w:t>PMID</w:t>
      </w:r>
      <w:proofErr w:type="spellEnd"/>
      <w:r>
        <w:rPr>
          <w:rFonts w:ascii="Book Antiqua" w:hAnsi="Book Antiqua"/>
        </w:rPr>
        <w:t>: 28644309 DOI: 10.1097/</w:t>
      </w:r>
      <w:proofErr w:type="spellStart"/>
      <w:r>
        <w:rPr>
          <w:rFonts w:ascii="Book Antiqua" w:hAnsi="Book Antiqua"/>
        </w:rPr>
        <w:t>MCG.0000000000000867</w:t>
      </w:r>
      <w:proofErr w:type="spellEnd"/>
      <w:r>
        <w:rPr>
          <w:rFonts w:ascii="Book Antiqua" w:hAnsi="Book Antiqua"/>
        </w:rPr>
        <w:t>]</w:t>
      </w:r>
    </w:p>
    <w:p w14:paraId="19CA1374" w14:textId="77777777" w:rsidR="0026622E" w:rsidRDefault="00000000">
      <w:pPr>
        <w:spacing w:line="360" w:lineRule="auto"/>
        <w:jc w:val="both"/>
        <w:rPr>
          <w:rFonts w:ascii="Book Antiqua" w:hAnsi="Book Antiqua"/>
        </w:rPr>
      </w:pPr>
      <w:r>
        <w:rPr>
          <w:rFonts w:ascii="Book Antiqua" w:hAnsi="Book Antiqua"/>
        </w:rPr>
        <w:t xml:space="preserve">37 </w:t>
      </w:r>
      <w:r>
        <w:rPr>
          <w:rFonts w:ascii="Book Antiqua" w:hAnsi="Book Antiqua"/>
          <w:b/>
          <w:bCs/>
        </w:rPr>
        <w:t>Kim JH</w:t>
      </w:r>
      <w:r>
        <w:rPr>
          <w:rFonts w:ascii="Book Antiqua" w:hAnsi="Book Antiqua"/>
        </w:rPr>
        <w:t xml:space="preserve">, Park SW, Kim MK, Lee J, Kae SH, Jang </w:t>
      </w:r>
      <w:proofErr w:type="spellStart"/>
      <w:r>
        <w:rPr>
          <w:rFonts w:ascii="Book Antiqua" w:hAnsi="Book Antiqua"/>
        </w:rPr>
        <w:t>HJ</w:t>
      </w:r>
      <w:proofErr w:type="spellEnd"/>
      <w:r>
        <w:rPr>
          <w:rFonts w:ascii="Book Antiqua" w:hAnsi="Book Antiqua"/>
        </w:rPr>
        <w:t xml:space="preserve">, Koh DH, Choi MH. Meta-Analysis for Cyto-Pathological Outcomes in Endoscopic Ultrasonography-Guided Fine-Needle Aspiration </w:t>
      </w:r>
      <w:proofErr w:type="gramStart"/>
      <w:r>
        <w:rPr>
          <w:rFonts w:ascii="Book Antiqua" w:hAnsi="Book Antiqua"/>
        </w:rPr>
        <w:t>With</w:t>
      </w:r>
      <w:proofErr w:type="gramEnd"/>
      <w:r>
        <w:rPr>
          <w:rFonts w:ascii="Book Antiqua" w:hAnsi="Book Antiqua"/>
        </w:rPr>
        <w:t xml:space="preserve"> and Without the Stylet. </w:t>
      </w:r>
      <w:r>
        <w:rPr>
          <w:rFonts w:ascii="Book Antiqua" w:hAnsi="Book Antiqua"/>
          <w:i/>
          <w:iCs/>
        </w:rPr>
        <w:t>Dig Dis Sci</w:t>
      </w:r>
      <w:r>
        <w:rPr>
          <w:rFonts w:ascii="Book Antiqua" w:hAnsi="Book Antiqua"/>
        </w:rPr>
        <w:t xml:space="preserve"> 2016; </w:t>
      </w:r>
      <w:r>
        <w:rPr>
          <w:rFonts w:ascii="Book Antiqua" w:hAnsi="Book Antiqua"/>
          <w:b/>
          <w:bCs/>
        </w:rPr>
        <w:t>61</w:t>
      </w:r>
      <w:r>
        <w:rPr>
          <w:rFonts w:ascii="Book Antiqua" w:hAnsi="Book Antiqua"/>
        </w:rPr>
        <w:t>: 2175-2184 [</w:t>
      </w:r>
      <w:proofErr w:type="spellStart"/>
      <w:r>
        <w:rPr>
          <w:rFonts w:ascii="Book Antiqua" w:hAnsi="Book Antiqua"/>
        </w:rPr>
        <w:t>PMID</w:t>
      </w:r>
      <w:proofErr w:type="spellEnd"/>
      <w:r>
        <w:rPr>
          <w:rFonts w:ascii="Book Antiqua" w:hAnsi="Book Antiqua"/>
        </w:rPr>
        <w:t>: 27010546 DOI: 10.1007/</w:t>
      </w:r>
      <w:proofErr w:type="spellStart"/>
      <w:r>
        <w:rPr>
          <w:rFonts w:ascii="Book Antiqua" w:hAnsi="Book Antiqua"/>
        </w:rPr>
        <w:t>s10620</w:t>
      </w:r>
      <w:proofErr w:type="spellEnd"/>
      <w:r>
        <w:rPr>
          <w:rFonts w:ascii="Book Antiqua" w:hAnsi="Book Antiqua"/>
        </w:rPr>
        <w:t>-016-4130-5]</w:t>
      </w:r>
    </w:p>
    <w:p w14:paraId="7859024F" w14:textId="77777777" w:rsidR="0026622E" w:rsidRDefault="00000000">
      <w:pPr>
        <w:spacing w:line="360" w:lineRule="auto"/>
        <w:jc w:val="both"/>
        <w:rPr>
          <w:rFonts w:ascii="Book Antiqua" w:hAnsi="Book Antiqua"/>
        </w:rPr>
      </w:pPr>
      <w:r>
        <w:rPr>
          <w:rFonts w:ascii="Book Antiqua" w:hAnsi="Book Antiqua"/>
        </w:rPr>
        <w:t xml:space="preserve">38 </w:t>
      </w:r>
      <w:r>
        <w:rPr>
          <w:rFonts w:ascii="Book Antiqua" w:hAnsi="Book Antiqua"/>
          <w:b/>
          <w:bCs/>
        </w:rPr>
        <w:t>Yang MJ</w:t>
      </w:r>
      <w:r>
        <w:rPr>
          <w:rFonts w:ascii="Book Antiqua" w:hAnsi="Book Antiqua"/>
        </w:rPr>
        <w:t xml:space="preserve">, Hwang JC, Yoo BM, Kim JH, Lee D, Lim H, Kim YB. A prospective randomized trial of EUS-guided tissue acquisition using a 25-gauge core biopsy needle with and without a stylet.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2018; </w:t>
      </w:r>
      <w:r>
        <w:rPr>
          <w:rFonts w:ascii="Book Antiqua" w:hAnsi="Book Antiqua"/>
          <w:b/>
          <w:bCs/>
        </w:rPr>
        <w:t>32</w:t>
      </w:r>
      <w:r>
        <w:rPr>
          <w:rFonts w:ascii="Book Antiqua" w:hAnsi="Book Antiqua"/>
        </w:rPr>
        <w:t>: 3777-3782 [</w:t>
      </w:r>
      <w:proofErr w:type="spellStart"/>
      <w:r>
        <w:rPr>
          <w:rFonts w:ascii="Book Antiqua" w:hAnsi="Book Antiqua"/>
        </w:rPr>
        <w:t>PMID</w:t>
      </w:r>
      <w:proofErr w:type="spellEnd"/>
      <w:r>
        <w:rPr>
          <w:rFonts w:ascii="Book Antiqua" w:hAnsi="Book Antiqua"/>
        </w:rPr>
        <w:t>: 29572629 DOI: 10.1007/</w:t>
      </w:r>
      <w:proofErr w:type="spellStart"/>
      <w:r>
        <w:rPr>
          <w:rFonts w:ascii="Book Antiqua" w:hAnsi="Book Antiqua"/>
        </w:rPr>
        <w:t>s00464</w:t>
      </w:r>
      <w:proofErr w:type="spellEnd"/>
      <w:r>
        <w:rPr>
          <w:rFonts w:ascii="Book Antiqua" w:hAnsi="Book Antiqua"/>
        </w:rPr>
        <w:t>-018-6166-4]</w:t>
      </w:r>
    </w:p>
    <w:p w14:paraId="09BA813F" w14:textId="77777777" w:rsidR="0026622E" w:rsidRDefault="00000000">
      <w:pPr>
        <w:spacing w:line="360" w:lineRule="auto"/>
        <w:jc w:val="both"/>
        <w:rPr>
          <w:rFonts w:ascii="Book Antiqua" w:hAnsi="Book Antiqua"/>
        </w:rPr>
      </w:pPr>
      <w:r>
        <w:rPr>
          <w:rFonts w:ascii="Book Antiqua" w:hAnsi="Book Antiqua"/>
        </w:rPr>
        <w:t xml:space="preserve">39 </w:t>
      </w:r>
      <w:r>
        <w:rPr>
          <w:rFonts w:ascii="Book Antiqua" w:hAnsi="Book Antiqua"/>
          <w:b/>
          <w:bCs/>
        </w:rPr>
        <w:t>Iglesias-Garcia J</w:t>
      </w:r>
      <w:r>
        <w:rPr>
          <w:rFonts w:ascii="Book Antiqua" w:hAnsi="Book Antiqua"/>
        </w:rPr>
        <w:t xml:space="preserve">, Dominguez-Munoz JE, Abdulkader I, Larino-Noia J, </w:t>
      </w:r>
      <w:proofErr w:type="spellStart"/>
      <w:r>
        <w:rPr>
          <w:rFonts w:ascii="Book Antiqua" w:hAnsi="Book Antiqua"/>
        </w:rPr>
        <w:t>Eugenyeva</w:t>
      </w:r>
      <w:proofErr w:type="spellEnd"/>
      <w:r>
        <w:rPr>
          <w:rFonts w:ascii="Book Antiqua" w:hAnsi="Book Antiqua"/>
        </w:rPr>
        <w:t xml:space="preserve"> E, Lozano-Leon A, Forteza-Vila J. Influence of on-site cytopathology evaluation on the diagnostic accuracy of endoscopic ultrasound-guided fine needle aspiration (EUS-</w:t>
      </w:r>
      <w:proofErr w:type="spellStart"/>
      <w:r>
        <w:rPr>
          <w:rFonts w:ascii="Book Antiqua" w:hAnsi="Book Antiqua"/>
        </w:rPr>
        <w:t>FNA</w:t>
      </w:r>
      <w:proofErr w:type="spellEnd"/>
      <w:r>
        <w:rPr>
          <w:rFonts w:ascii="Book Antiqua" w:hAnsi="Book Antiqua"/>
        </w:rPr>
        <w:t xml:space="preserve">) </w:t>
      </w:r>
      <w:r>
        <w:rPr>
          <w:rFonts w:ascii="Book Antiqua" w:hAnsi="Book Antiqua"/>
        </w:rPr>
        <w:lastRenderedPageBreak/>
        <w:t xml:space="preserve">of solid pancreatic masses. </w:t>
      </w:r>
      <w:r>
        <w:rPr>
          <w:rFonts w:ascii="Book Antiqua" w:hAnsi="Book Antiqua"/>
          <w:i/>
          <w:iCs/>
        </w:rPr>
        <w:t>Am J Gastroenterol</w:t>
      </w:r>
      <w:r>
        <w:rPr>
          <w:rFonts w:ascii="Book Antiqua" w:hAnsi="Book Antiqua"/>
        </w:rPr>
        <w:t xml:space="preserve"> 2011; </w:t>
      </w:r>
      <w:r>
        <w:rPr>
          <w:rFonts w:ascii="Book Antiqua" w:hAnsi="Book Antiqua"/>
          <w:b/>
          <w:bCs/>
        </w:rPr>
        <w:t>106</w:t>
      </w:r>
      <w:r>
        <w:rPr>
          <w:rFonts w:ascii="Book Antiqua" w:hAnsi="Book Antiqua"/>
        </w:rPr>
        <w:t>: 1705-1710 [</w:t>
      </w:r>
      <w:proofErr w:type="spellStart"/>
      <w:r>
        <w:rPr>
          <w:rFonts w:ascii="Book Antiqua" w:hAnsi="Book Antiqua"/>
        </w:rPr>
        <w:t>PMID</w:t>
      </w:r>
      <w:proofErr w:type="spellEnd"/>
      <w:r>
        <w:rPr>
          <w:rFonts w:ascii="Book Antiqua" w:hAnsi="Book Antiqua"/>
        </w:rPr>
        <w:t>: 21483464 DOI: 10.1038/</w:t>
      </w:r>
      <w:proofErr w:type="spellStart"/>
      <w:r>
        <w:rPr>
          <w:rFonts w:ascii="Book Antiqua" w:hAnsi="Book Antiqua"/>
        </w:rPr>
        <w:t>ajg.2011.119</w:t>
      </w:r>
      <w:proofErr w:type="spellEnd"/>
      <w:r>
        <w:rPr>
          <w:rFonts w:ascii="Book Antiqua" w:hAnsi="Book Antiqua"/>
        </w:rPr>
        <w:t>]</w:t>
      </w:r>
    </w:p>
    <w:p w14:paraId="52FCFAC5" w14:textId="77777777" w:rsidR="0026622E" w:rsidRDefault="00000000">
      <w:pPr>
        <w:spacing w:line="360" w:lineRule="auto"/>
        <w:jc w:val="both"/>
        <w:rPr>
          <w:rFonts w:ascii="Book Antiqua" w:hAnsi="Book Antiqua"/>
        </w:rPr>
      </w:pPr>
      <w:r>
        <w:rPr>
          <w:rFonts w:ascii="Book Antiqua" w:hAnsi="Book Antiqua"/>
        </w:rPr>
        <w:t xml:space="preserve">40 </w:t>
      </w:r>
      <w:r>
        <w:rPr>
          <w:rFonts w:ascii="Book Antiqua" w:hAnsi="Book Antiqua"/>
          <w:b/>
          <w:bCs/>
        </w:rPr>
        <w:t>Wani S</w:t>
      </w:r>
      <w:r>
        <w:rPr>
          <w:rFonts w:ascii="Book Antiqua" w:hAnsi="Book Antiqua"/>
        </w:rPr>
        <w:t xml:space="preserve">, Mullady D, Early DS, Rastogi A, Collins B, Wang </w:t>
      </w:r>
      <w:proofErr w:type="spellStart"/>
      <w:r>
        <w:rPr>
          <w:rFonts w:ascii="Book Antiqua" w:hAnsi="Book Antiqua"/>
        </w:rPr>
        <w:t>JF</w:t>
      </w:r>
      <w:proofErr w:type="spellEnd"/>
      <w:r>
        <w:rPr>
          <w:rFonts w:ascii="Book Antiqua" w:hAnsi="Book Antiqua"/>
        </w:rPr>
        <w:t xml:space="preserve">, Marshall C, Sams SB, Yen R, </w:t>
      </w:r>
      <w:proofErr w:type="spellStart"/>
      <w:r>
        <w:rPr>
          <w:rFonts w:ascii="Book Antiqua" w:hAnsi="Book Antiqua"/>
        </w:rPr>
        <w:t>Rizeq</w:t>
      </w:r>
      <w:proofErr w:type="spellEnd"/>
      <w:r>
        <w:rPr>
          <w:rFonts w:ascii="Book Antiqua" w:hAnsi="Book Antiqua"/>
        </w:rPr>
        <w:t xml:space="preserve"> M, Romanas M, </w:t>
      </w:r>
      <w:proofErr w:type="spellStart"/>
      <w:r>
        <w:rPr>
          <w:rFonts w:ascii="Book Antiqua" w:hAnsi="Book Antiqua"/>
        </w:rPr>
        <w:t>Ulusarac</w:t>
      </w:r>
      <w:proofErr w:type="spellEnd"/>
      <w:r>
        <w:rPr>
          <w:rFonts w:ascii="Book Antiqua" w:hAnsi="Book Antiqua"/>
        </w:rPr>
        <w:t xml:space="preserve"> O, Brauer B, Attwell A, Gaddam S, Hollander TG, Hosford L, Johnson S, Kushnir V, </w:t>
      </w:r>
      <w:proofErr w:type="spellStart"/>
      <w:r>
        <w:rPr>
          <w:rFonts w:ascii="Book Antiqua" w:hAnsi="Book Antiqua"/>
        </w:rPr>
        <w:t>Amateau</w:t>
      </w:r>
      <w:proofErr w:type="spellEnd"/>
      <w:r>
        <w:rPr>
          <w:rFonts w:ascii="Book Antiqua" w:hAnsi="Book Antiqua"/>
        </w:rPr>
        <w:t xml:space="preserve"> SK, Kohlmeier C, Azar RR, Vargo J, Fukami N, Shah RJ, Das A, </w:t>
      </w:r>
      <w:proofErr w:type="spellStart"/>
      <w:r>
        <w:rPr>
          <w:rFonts w:ascii="Book Antiqua" w:hAnsi="Book Antiqua"/>
        </w:rPr>
        <w:t>Edmundowicz</w:t>
      </w:r>
      <w:proofErr w:type="spellEnd"/>
      <w:r>
        <w:rPr>
          <w:rFonts w:ascii="Book Antiqua" w:hAnsi="Book Antiqua"/>
        </w:rPr>
        <w:t xml:space="preserve"> SA. The clinical impact of immediate on-site cytopathology evaluation during endoscopic ultrasound-guided fine needle aspiration of pancreatic masses: a prospective multicenter randomized controlled trial. </w:t>
      </w:r>
      <w:r>
        <w:rPr>
          <w:rFonts w:ascii="Book Antiqua" w:hAnsi="Book Antiqua"/>
          <w:i/>
          <w:iCs/>
        </w:rPr>
        <w:t>Am J Gastroenterol</w:t>
      </w:r>
      <w:r>
        <w:rPr>
          <w:rFonts w:ascii="Book Antiqua" w:hAnsi="Book Antiqua"/>
        </w:rPr>
        <w:t xml:space="preserve"> 2015; </w:t>
      </w:r>
      <w:r>
        <w:rPr>
          <w:rFonts w:ascii="Book Antiqua" w:hAnsi="Book Antiqua"/>
          <w:b/>
          <w:bCs/>
        </w:rPr>
        <w:t>110</w:t>
      </w:r>
      <w:r>
        <w:rPr>
          <w:rFonts w:ascii="Book Antiqua" w:hAnsi="Book Antiqua"/>
        </w:rPr>
        <w:t>: 1429-1439 [</w:t>
      </w:r>
      <w:proofErr w:type="spellStart"/>
      <w:r>
        <w:rPr>
          <w:rFonts w:ascii="Book Antiqua" w:hAnsi="Book Antiqua"/>
        </w:rPr>
        <w:t>PMID</w:t>
      </w:r>
      <w:proofErr w:type="spellEnd"/>
      <w:r>
        <w:rPr>
          <w:rFonts w:ascii="Book Antiqua" w:hAnsi="Book Antiqua"/>
        </w:rPr>
        <w:t>: 26346868 DOI: 10.1038/</w:t>
      </w:r>
      <w:proofErr w:type="spellStart"/>
      <w:r>
        <w:rPr>
          <w:rFonts w:ascii="Book Antiqua" w:hAnsi="Book Antiqua"/>
        </w:rPr>
        <w:t>ajg.2015.262</w:t>
      </w:r>
      <w:proofErr w:type="spellEnd"/>
      <w:r>
        <w:rPr>
          <w:rFonts w:ascii="Book Antiqua" w:hAnsi="Book Antiqua"/>
        </w:rPr>
        <w:t>]</w:t>
      </w:r>
    </w:p>
    <w:p w14:paraId="4E2D29D6" w14:textId="77777777" w:rsidR="0026622E" w:rsidRDefault="00000000">
      <w:pPr>
        <w:spacing w:line="360" w:lineRule="auto"/>
        <w:jc w:val="both"/>
        <w:rPr>
          <w:rFonts w:ascii="Book Antiqua" w:hAnsi="Book Antiqua"/>
        </w:rPr>
      </w:pPr>
      <w:r>
        <w:rPr>
          <w:rFonts w:ascii="Book Antiqua" w:hAnsi="Book Antiqua"/>
        </w:rPr>
        <w:t xml:space="preserve">41 </w:t>
      </w:r>
      <w:r>
        <w:rPr>
          <w:rFonts w:ascii="Book Antiqua" w:hAnsi="Book Antiqua"/>
          <w:b/>
          <w:bCs/>
        </w:rPr>
        <w:t>Kong F</w:t>
      </w:r>
      <w:r>
        <w:rPr>
          <w:rFonts w:ascii="Book Antiqua" w:hAnsi="Book Antiqua"/>
        </w:rPr>
        <w:t xml:space="preserve">, Zhu J, Kong X, Sun T, Deng X, Du Y, Li Z. Rapid On-Site Evaluation Does Not Improve Endoscopic Ultrasound-Guided Fine Needle Aspiration Adequacy in Pancreatic Masses: A Meta-Analysis and Systematic Review.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2016; </w:t>
      </w:r>
      <w:r>
        <w:rPr>
          <w:rFonts w:ascii="Book Antiqua" w:hAnsi="Book Antiqua"/>
          <w:b/>
          <w:bCs/>
        </w:rPr>
        <w:t>11</w:t>
      </w:r>
      <w:r>
        <w:rPr>
          <w:rFonts w:ascii="Book Antiqua" w:hAnsi="Book Antiqua"/>
        </w:rPr>
        <w:t xml:space="preserve">: </w:t>
      </w:r>
      <w:proofErr w:type="spellStart"/>
      <w:r>
        <w:rPr>
          <w:rFonts w:ascii="Book Antiqua" w:hAnsi="Book Antiqua"/>
        </w:rPr>
        <w:t>e0163056</w:t>
      </w:r>
      <w:proofErr w:type="spellEnd"/>
      <w:r>
        <w:rPr>
          <w:rFonts w:ascii="Book Antiqua" w:hAnsi="Book Antiqua"/>
        </w:rPr>
        <w:t xml:space="preserve"> [</w:t>
      </w:r>
      <w:proofErr w:type="spellStart"/>
      <w:r>
        <w:rPr>
          <w:rFonts w:ascii="Book Antiqua" w:hAnsi="Book Antiqua"/>
        </w:rPr>
        <w:t>PMID</w:t>
      </w:r>
      <w:proofErr w:type="spellEnd"/>
      <w:r>
        <w:rPr>
          <w:rFonts w:ascii="Book Antiqua" w:hAnsi="Book Antiqua"/>
        </w:rPr>
        <w:t>: 27657529 DOI: 10.1371/</w:t>
      </w:r>
      <w:proofErr w:type="spellStart"/>
      <w:r>
        <w:rPr>
          <w:rFonts w:ascii="Book Antiqua" w:hAnsi="Book Antiqua"/>
        </w:rPr>
        <w:t>journal.pone.0163056</w:t>
      </w:r>
      <w:proofErr w:type="spellEnd"/>
      <w:r>
        <w:rPr>
          <w:rFonts w:ascii="Book Antiqua" w:hAnsi="Book Antiqua"/>
        </w:rPr>
        <w:t>]</w:t>
      </w:r>
    </w:p>
    <w:p w14:paraId="35AAE184" w14:textId="77777777" w:rsidR="0026622E" w:rsidRDefault="00000000">
      <w:pPr>
        <w:spacing w:line="360" w:lineRule="auto"/>
        <w:jc w:val="both"/>
        <w:rPr>
          <w:rFonts w:ascii="Book Antiqua" w:hAnsi="Book Antiqua"/>
        </w:rPr>
      </w:pPr>
      <w:r>
        <w:rPr>
          <w:rFonts w:ascii="Book Antiqua" w:hAnsi="Book Antiqua"/>
        </w:rPr>
        <w:t xml:space="preserve">42 </w:t>
      </w:r>
      <w:r>
        <w:rPr>
          <w:rFonts w:ascii="Book Antiqua" w:hAnsi="Book Antiqua"/>
          <w:b/>
          <w:bCs/>
        </w:rPr>
        <w:t>Khoury T</w:t>
      </w:r>
      <w:r>
        <w:rPr>
          <w:rFonts w:ascii="Book Antiqua" w:hAnsi="Book Antiqua"/>
        </w:rPr>
        <w:t xml:space="preserve">, Kadah A, Farraj M, Barhoum M, </w:t>
      </w:r>
      <w:proofErr w:type="spellStart"/>
      <w:r>
        <w:rPr>
          <w:rFonts w:ascii="Book Antiqua" w:hAnsi="Book Antiqua"/>
        </w:rPr>
        <w:t>Livoff</w:t>
      </w:r>
      <w:proofErr w:type="spellEnd"/>
      <w:r>
        <w:rPr>
          <w:rFonts w:ascii="Book Antiqua" w:hAnsi="Book Antiqua"/>
        </w:rPr>
        <w:t xml:space="preserve"> A, Mari A, </w:t>
      </w:r>
      <w:proofErr w:type="spellStart"/>
      <w:r>
        <w:rPr>
          <w:rFonts w:ascii="Book Antiqua" w:hAnsi="Book Antiqua"/>
        </w:rPr>
        <w:t>Mahamid</w:t>
      </w:r>
      <w:proofErr w:type="spellEnd"/>
      <w:r>
        <w:rPr>
          <w:rFonts w:ascii="Book Antiqua" w:hAnsi="Book Antiqua"/>
        </w:rPr>
        <w:t xml:space="preserve"> M, Sbeit W. The role of rapid on-site evaluation on diagnostic accuracy of endoscopic ultrasound fine needle aspiration for pancreatic, submucosal upper gastrointestinal tract and adjacent lesions. </w:t>
      </w:r>
      <w:r>
        <w:rPr>
          <w:rFonts w:ascii="Book Antiqua" w:hAnsi="Book Antiqua"/>
          <w:i/>
          <w:iCs/>
        </w:rPr>
        <w:t>Cytopathology</w:t>
      </w:r>
      <w:r>
        <w:rPr>
          <w:rFonts w:ascii="Book Antiqua" w:hAnsi="Book Antiqua"/>
        </w:rPr>
        <w:t xml:space="preserve"> 2019; </w:t>
      </w:r>
      <w:r>
        <w:rPr>
          <w:rFonts w:ascii="Book Antiqua" w:hAnsi="Book Antiqua"/>
          <w:b/>
          <w:bCs/>
        </w:rPr>
        <w:t>30</w:t>
      </w:r>
      <w:r>
        <w:rPr>
          <w:rFonts w:ascii="Book Antiqua" w:hAnsi="Book Antiqua"/>
        </w:rPr>
        <w:t>: 499-503 [</w:t>
      </w:r>
      <w:proofErr w:type="spellStart"/>
      <w:r>
        <w:rPr>
          <w:rFonts w:ascii="Book Antiqua" w:hAnsi="Book Antiqua"/>
        </w:rPr>
        <w:t>PMID</w:t>
      </w:r>
      <w:proofErr w:type="spellEnd"/>
      <w:r>
        <w:rPr>
          <w:rFonts w:ascii="Book Antiqua" w:hAnsi="Book Antiqua"/>
        </w:rPr>
        <w:t>: 31034112 DOI: 10.1111/</w:t>
      </w:r>
      <w:proofErr w:type="spellStart"/>
      <w:r>
        <w:rPr>
          <w:rFonts w:ascii="Book Antiqua" w:hAnsi="Book Antiqua"/>
        </w:rPr>
        <w:t>cyt.12712</w:t>
      </w:r>
      <w:proofErr w:type="spellEnd"/>
      <w:r>
        <w:rPr>
          <w:rFonts w:ascii="Book Antiqua" w:hAnsi="Book Antiqua"/>
        </w:rPr>
        <w:t>]</w:t>
      </w:r>
    </w:p>
    <w:p w14:paraId="779A5892" w14:textId="77777777" w:rsidR="0026622E" w:rsidRDefault="00000000">
      <w:pPr>
        <w:spacing w:line="360" w:lineRule="auto"/>
        <w:jc w:val="both"/>
        <w:rPr>
          <w:rFonts w:ascii="Book Antiqua" w:hAnsi="Book Antiqua"/>
        </w:rPr>
      </w:pPr>
      <w:r>
        <w:rPr>
          <w:rFonts w:ascii="Book Antiqua" w:hAnsi="Book Antiqua"/>
        </w:rPr>
        <w:t xml:space="preserve">43 </w:t>
      </w:r>
      <w:r>
        <w:rPr>
          <w:rFonts w:ascii="Book Antiqua" w:hAnsi="Book Antiqua"/>
          <w:b/>
          <w:bCs/>
        </w:rPr>
        <w:t>Koul A</w:t>
      </w:r>
      <w:r>
        <w:rPr>
          <w:rFonts w:ascii="Book Antiqua" w:hAnsi="Book Antiqua"/>
        </w:rPr>
        <w:t xml:space="preserve">, Baxi AC, Shang R, Meng X, Li L, Keilin SA, Willingham FF, Cai Q. The efficacy of rapid on-site evaluation during endoscopic ultrasound-guided fine needle aspiration of pancreatic masses. </w:t>
      </w:r>
      <w:r>
        <w:rPr>
          <w:rFonts w:ascii="Book Antiqua" w:hAnsi="Book Antiqua"/>
          <w:i/>
          <w:iCs/>
        </w:rPr>
        <w:t>Gastroenterol Rep (</w:t>
      </w:r>
      <w:proofErr w:type="spellStart"/>
      <w:r>
        <w:rPr>
          <w:rFonts w:ascii="Book Antiqua" w:hAnsi="Book Antiqua"/>
          <w:i/>
          <w:iCs/>
        </w:rPr>
        <w:t>Oxf</w:t>
      </w:r>
      <w:proofErr w:type="spellEnd"/>
      <w:r>
        <w:rPr>
          <w:rFonts w:ascii="Book Antiqua" w:hAnsi="Book Antiqua"/>
          <w:i/>
          <w:iCs/>
        </w:rPr>
        <w:t>)</w:t>
      </w:r>
      <w:r>
        <w:rPr>
          <w:rFonts w:ascii="Book Antiqua" w:hAnsi="Book Antiqua"/>
        </w:rPr>
        <w:t xml:space="preserve"> 2018; </w:t>
      </w:r>
      <w:r>
        <w:rPr>
          <w:rFonts w:ascii="Book Antiqua" w:hAnsi="Book Antiqua"/>
          <w:b/>
          <w:bCs/>
        </w:rPr>
        <w:t>6</w:t>
      </w:r>
      <w:r>
        <w:rPr>
          <w:rFonts w:ascii="Book Antiqua" w:hAnsi="Book Antiqua"/>
        </w:rPr>
        <w:t>: 45-48 [</w:t>
      </w:r>
      <w:proofErr w:type="spellStart"/>
      <w:r>
        <w:rPr>
          <w:rFonts w:ascii="Book Antiqua" w:hAnsi="Book Antiqua"/>
        </w:rPr>
        <w:t>PMID</w:t>
      </w:r>
      <w:proofErr w:type="spellEnd"/>
      <w:r>
        <w:rPr>
          <w:rFonts w:ascii="Book Antiqua" w:hAnsi="Book Antiqua"/>
        </w:rPr>
        <w:t>: 29479442 DOI: 10.1093/gastro/</w:t>
      </w:r>
      <w:proofErr w:type="spellStart"/>
      <w:r>
        <w:rPr>
          <w:rFonts w:ascii="Book Antiqua" w:hAnsi="Book Antiqua"/>
        </w:rPr>
        <w:t>gox017</w:t>
      </w:r>
      <w:proofErr w:type="spellEnd"/>
      <w:r>
        <w:rPr>
          <w:rFonts w:ascii="Book Antiqua" w:hAnsi="Book Antiqua"/>
        </w:rPr>
        <w:t>]</w:t>
      </w:r>
    </w:p>
    <w:p w14:paraId="7744CE26" w14:textId="77777777" w:rsidR="0026622E" w:rsidRDefault="00000000">
      <w:pPr>
        <w:spacing w:line="360" w:lineRule="auto"/>
        <w:jc w:val="both"/>
        <w:rPr>
          <w:rFonts w:ascii="Book Antiqua" w:hAnsi="Book Antiqua"/>
        </w:rPr>
      </w:pPr>
      <w:r>
        <w:rPr>
          <w:rFonts w:ascii="Book Antiqua" w:hAnsi="Book Antiqua"/>
        </w:rPr>
        <w:t xml:space="preserve">44 </w:t>
      </w:r>
      <w:r>
        <w:rPr>
          <w:rFonts w:ascii="Book Antiqua" w:hAnsi="Book Antiqua"/>
          <w:b/>
          <w:bCs/>
        </w:rPr>
        <w:t>Iglesias-Garcia J</w:t>
      </w:r>
      <w:r>
        <w:rPr>
          <w:rFonts w:ascii="Book Antiqua" w:hAnsi="Book Antiqua"/>
        </w:rPr>
        <w:t xml:space="preserve">, </w:t>
      </w:r>
      <w:proofErr w:type="spellStart"/>
      <w:r>
        <w:rPr>
          <w:rFonts w:ascii="Book Antiqua" w:hAnsi="Book Antiqua"/>
        </w:rPr>
        <w:t>Lariño</w:t>
      </w:r>
      <w:proofErr w:type="spellEnd"/>
      <w:r>
        <w:rPr>
          <w:rFonts w:ascii="Book Antiqua" w:hAnsi="Book Antiqua"/>
        </w:rPr>
        <w:t xml:space="preserve">-Noia J, Abdulkader I, Domínguez-Muñoz JE. Rapid on-site evaluation of endoscopic-ultrasound-guided fine-needle aspiration diagnosis of pancreatic masses.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9451-9457 [</w:t>
      </w:r>
      <w:proofErr w:type="spellStart"/>
      <w:r>
        <w:rPr>
          <w:rFonts w:ascii="Book Antiqua" w:hAnsi="Book Antiqua"/>
        </w:rPr>
        <w:t>PMID</w:t>
      </w:r>
      <w:proofErr w:type="spellEnd"/>
      <w:r>
        <w:rPr>
          <w:rFonts w:ascii="Book Antiqua" w:hAnsi="Book Antiqua"/>
        </w:rPr>
        <w:t>: 25071339 DOI: 10.3748/</w:t>
      </w:r>
      <w:proofErr w:type="spellStart"/>
      <w:proofErr w:type="gramStart"/>
      <w:r>
        <w:rPr>
          <w:rFonts w:ascii="Book Antiqua" w:hAnsi="Book Antiqua"/>
        </w:rPr>
        <w:t>wjg.v20.i</w:t>
      </w:r>
      <w:proofErr w:type="gramEnd"/>
      <w:r>
        <w:rPr>
          <w:rFonts w:ascii="Book Antiqua" w:hAnsi="Book Antiqua"/>
        </w:rPr>
        <w:t>28.9451</w:t>
      </w:r>
      <w:proofErr w:type="spellEnd"/>
      <w:r>
        <w:rPr>
          <w:rFonts w:ascii="Book Antiqua" w:hAnsi="Book Antiqua"/>
        </w:rPr>
        <w:t>]</w:t>
      </w:r>
    </w:p>
    <w:p w14:paraId="25A5846A" w14:textId="77777777" w:rsidR="0026622E" w:rsidRDefault="00000000">
      <w:pPr>
        <w:spacing w:line="360" w:lineRule="auto"/>
        <w:jc w:val="both"/>
        <w:rPr>
          <w:rFonts w:ascii="Book Antiqua" w:hAnsi="Book Antiqua"/>
        </w:rPr>
      </w:pPr>
      <w:r>
        <w:rPr>
          <w:rFonts w:ascii="Book Antiqua" w:hAnsi="Book Antiqua"/>
        </w:rPr>
        <w:t xml:space="preserve">45 </w:t>
      </w:r>
      <w:r>
        <w:rPr>
          <w:rFonts w:ascii="Book Antiqua" w:hAnsi="Book Antiqua"/>
          <w:b/>
          <w:bCs/>
        </w:rPr>
        <w:t>Tamura T</w:t>
      </w:r>
      <w:r>
        <w:rPr>
          <w:rFonts w:ascii="Book Antiqua" w:hAnsi="Book Antiqua"/>
        </w:rPr>
        <w:t xml:space="preserve">, Yamashita Y, </w:t>
      </w:r>
      <w:proofErr w:type="spellStart"/>
      <w:r>
        <w:rPr>
          <w:rFonts w:ascii="Book Antiqua" w:hAnsi="Book Antiqua"/>
        </w:rPr>
        <w:t>Itonaga</w:t>
      </w:r>
      <w:proofErr w:type="spellEnd"/>
      <w:r>
        <w:rPr>
          <w:rFonts w:ascii="Book Antiqua" w:hAnsi="Book Antiqua"/>
        </w:rPr>
        <w:t xml:space="preserve"> M, Ashida R, Kitano M. Usefulness of EUS-</w:t>
      </w:r>
      <w:proofErr w:type="spellStart"/>
      <w:r>
        <w:rPr>
          <w:rFonts w:ascii="Book Antiqua" w:hAnsi="Book Antiqua"/>
        </w:rPr>
        <w:t>FNA</w:t>
      </w:r>
      <w:proofErr w:type="spellEnd"/>
      <w:r>
        <w:rPr>
          <w:rFonts w:ascii="Book Antiqua" w:hAnsi="Book Antiqua"/>
        </w:rPr>
        <w:t xml:space="preserve"> with contrast-enhanced harmonic imaging for diagnosis of gallbladder tumor.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2021; </w:t>
      </w:r>
      <w:r>
        <w:rPr>
          <w:rFonts w:ascii="Book Antiqua" w:hAnsi="Book Antiqua"/>
          <w:b/>
          <w:bCs/>
        </w:rPr>
        <w:t>10</w:t>
      </w:r>
      <w:r>
        <w:rPr>
          <w:rFonts w:ascii="Book Antiqua" w:hAnsi="Book Antiqua"/>
        </w:rPr>
        <w:t>: 224-226 [</w:t>
      </w:r>
      <w:proofErr w:type="spellStart"/>
      <w:r>
        <w:rPr>
          <w:rFonts w:ascii="Book Antiqua" w:hAnsi="Book Antiqua"/>
        </w:rPr>
        <w:t>PMID</w:t>
      </w:r>
      <w:proofErr w:type="spellEnd"/>
      <w:r>
        <w:rPr>
          <w:rFonts w:ascii="Book Antiqua" w:hAnsi="Book Antiqua"/>
        </w:rPr>
        <w:t>: 33586687 DOI: 10.4103/EUS-D-20-00112]</w:t>
      </w:r>
    </w:p>
    <w:p w14:paraId="59D58CAE" w14:textId="77777777" w:rsidR="0026622E" w:rsidRDefault="00000000">
      <w:pPr>
        <w:spacing w:line="360" w:lineRule="auto"/>
        <w:jc w:val="both"/>
        <w:rPr>
          <w:rFonts w:ascii="Book Antiqua" w:hAnsi="Book Antiqua"/>
        </w:rPr>
      </w:pPr>
      <w:r>
        <w:rPr>
          <w:rFonts w:ascii="Book Antiqua" w:hAnsi="Book Antiqua"/>
        </w:rPr>
        <w:lastRenderedPageBreak/>
        <w:t xml:space="preserve">46 </w:t>
      </w:r>
      <w:r>
        <w:rPr>
          <w:rFonts w:ascii="Book Antiqua" w:hAnsi="Book Antiqua"/>
          <w:b/>
          <w:bCs/>
        </w:rPr>
        <w:t>Oh D</w:t>
      </w:r>
      <w:r>
        <w:rPr>
          <w:rFonts w:ascii="Book Antiqua" w:hAnsi="Book Antiqua"/>
        </w:rPr>
        <w:t xml:space="preserve">, Seo </w:t>
      </w:r>
      <w:proofErr w:type="spellStart"/>
      <w:r>
        <w:rPr>
          <w:rFonts w:ascii="Book Antiqua" w:hAnsi="Book Antiqua"/>
        </w:rPr>
        <w:t>DW</w:t>
      </w:r>
      <w:proofErr w:type="spellEnd"/>
      <w:r>
        <w:rPr>
          <w:rFonts w:ascii="Book Antiqua" w:hAnsi="Book Antiqua"/>
        </w:rPr>
        <w:t xml:space="preserve">, Hong SM, Jun JH, Song TJ, Park DH, Son BK, Lee SS, Lee SK, Kim MH. The usefulness of contrast-enhanced harmonic EUS-guided fine-needle aspiration for evaluation of hepatic lesions (with video).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2018; </w:t>
      </w:r>
      <w:r>
        <w:rPr>
          <w:rFonts w:ascii="Book Antiqua" w:hAnsi="Book Antiqua"/>
          <w:b/>
          <w:bCs/>
        </w:rPr>
        <w:t>88</w:t>
      </w:r>
      <w:r>
        <w:rPr>
          <w:rFonts w:ascii="Book Antiqua" w:hAnsi="Book Antiqua"/>
        </w:rPr>
        <w:t>: 495-501 [</w:t>
      </w:r>
      <w:proofErr w:type="spellStart"/>
      <w:r>
        <w:rPr>
          <w:rFonts w:ascii="Book Antiqua" w:hAnsi="Book Antiqua"/>
        </w:rPr>
        <w:t>PMID</w:t>
      </w:r>
      <w:proofErr w:type="spellEnd"/>
      <w:r>
        <w:rPr>
          <w:rFonts w:ascii="Book Antiqua" w:hAnsi="Book Antiqua"/>
        </w:rPr>
        <w:t>: 29859228 DOI: 10.1016/</w:t>
      </w:r>
      <w:proofErr w:type="spellStart"/>
      <w:r>
        <w:rPr>
          <w:rFonts w:ascii="Book Antiqua" w:hAnsi="Book Antiqua"/>
        </w:rPr>
        <w:t>j.gie.2018.05.019</w:t>
      </w:r>
      <w:proofErr w:type="spellEnd"/>
      <w:r>
        <w:rPr>
          <w:rFonts w:ascii="Book Antiqua" w:hAnsi="Book Antiqua"/>
        </w:rPr>
        <w:t>]</w:t>
      </w:r>
    </w:p>
    <w:p w14:paraId="7082D58F" w14:textId="77777777" w:rsidR="0026622E" w:rsidRDefault="00000000">
      <w:pPr>
        <w:spacing w:line="360" w:lineRule="auto"/>
        <w:jc w:val="both"/>
        <w:rPr>
          <w:rFonts w:ascii="Book Antiqua" w:hAnsi="Book Antiqua"/>
        </w:rPr>
      </w:pPr>
      <w:r>
        <w:rPr>
          <w:rFonts w:ascii="Book Antiqua" w:hAnsi="Book Antiqua"/>
        </w:rPr>
        <w:t xml:space="preserve">47 </w:t>
      </w:r>
      <w:proofErr w:type="spellStart"/>
      <w:r>
        <w:rPr>
          <w:rFonts w:ascii="Book Antiqua" w:hAnsi="Book Antiqua"/>
          <w:b/>
          <w:bCs/>
        </w:rPr>
        <w:t>Seicean</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Samarghitan</w:t>
      </w:r>
      <w:proofErr w:type="spellEnd"/>
      <w:r>
        <w:rPr>
          <w:rFonts w:ascii="Book Antiqua" w:hAnsi="Book Antiqua"/>
        </w:rPr>
        <w:t xml:space="preserve"> A, </w:t>
      </w:r>
      <w:proofErr w:type="spellStart"/>
      <w:r>
        <w:rPr>
          <w:rFonts w:ascii="Book Antiqua" w:hAnsi="Book Antiqua"/>
        </w:rPr>
        <w:t>Bolboacă</w:t>
      </w:r>
      <w:proofErr w:type="spellEnd"/>
      <w:r>
        <w:rPr>
          <w:rFonts w:ascii="Book Antiqua" w:hAnsi="Book Antiqua"/>
        </w:rPr>
        <w:t xml:space="preserve"> SD, </w:t>
      </w:r>
      <w:proofErr w:type="spellStart"/>
      <w:r>
        <w:rPr>
          <w:rFonts w:ascii="Book Antiqua" w:hAnsi="Book Antiqua"/>
        </w:rPr>
        <w:t>Pojoga</w:t>
      </w:r>
      <w:proofErr w:type="spellEnd"/>
      <w:r>
        <w:rPr>
          <w:rFonts w:ascii="Book Antiqua" w:hAnsi="Book Antiqua"/>
        </w:rPr>
        <w:t xml:space="preserve"> C, Rusu I, Rusu D, </w:t>
      </w:r>
      <w:proofErr w:type="spellStart"/>
      <w:r>
        <w:rPr>
          <w:rFonts w:ascii="Book Antiqua" w:hAnsi="Book Antiqua"/>
        </w:rPr>
        <w:t>Sparchez</w:t>
      </w:r>
      <w:proofErr w:type="spellEnd"/>
      <w:r>
        <w:rPr>
          <w:rFonts w:ascii="Book Antiqua" w:hAnsi="Book Antiqua"/>
        </w:rPr>
        <w:t xml:space="preserve"> Z, Gheorghiu M, Al Hajjar N, </w:t>
      </w:r>
      <w:proofErr w:type="spellStart"/>
      <w:r>
        <w:rPr>
          <w:rFonts w:ascii="Book Antiqua" w:hAnsi="Book Antiqua"/>
        </w:rPr>
        <w:t>Seicean</w:t>
      </w:r>
      <w:proofErr w:type="spellEnd"/>
      <w:r>
        <w:rPr>
          <w:rFonts w:ascii="Book Antiqua" w:hAnsi="Book Antiqua"/>
        </w:rPr>
        <w:t xml:space="preserve"> R. Contrast-enhanced harmonic versus standard endoscopic ultrasound-guided fine-needle aspiration in solid pancreatic lesions: a single-center prospective randomized trial. </w:t>
      </w:r>
      <w:r>
        <w:rPr>
          <w:rFonts w:ascii="Book Antiqua" w:hAnsi="Book Antiqua"/>
          <w:i/>
          <w:iCs/>
        </w:rPr>
        <w:t>Endoscopy</w:t>
      </w:r>
      <w:r>
        <w:rPr>
          <w:rFonts w:ascii="Book Antiqua" w:hAnsi="Book Antiqua"/>
        </w:rPr>
        <w:t xml:space="preserve"> 2020; </w:t>
      </w:r>
      <w:r>
        <w:rPr>
          <w:rFonts w:ascii="Book Antiqua" w:hAnsi="Book Antiqua"/>
          <w:b/>
          <w:bCs/>
        </w:rPr>
        <w:t>52</w:t>
      </w:r>
      <w:r>
        <w:rPr>
          <w:rFonts w:ascii="Book Antiqua" w:hAnsi="Book Antiqua"/>
        </w:rPr>
        <w:t>: 1084-1090 [</w:t>
      </w:r>
      <w:proofErr w:type="spellStart"/>
      <w:r>
        <w:rPr>
          <w:rFonts w:ascii="Book Antiqua" w:hAnsi="Book Antiqua"/>
        </w:rPr>
        <w:t>PMID</w:t>
      </w:r>
      <w:proofErr w:type="spellEnd"/>
      <w:r>
        <w:rPr>
          <w:rFonts w:ascii="Book Antiqua" w:hAnsi="Book Antiqua"/>
        </w:rPr>
        <w:t>: 32650346 DOI: 10.1055/a-1193-4954]</w:t>
      </w:r>
    </w:p>
    <w:p w14:paraId="6647D3CC" w14:textId="77777777" w:rsidR="0026622E" w:rsidRDefault="00000000">
      <w:pPr>
        <w:spacing w:line="360" w:lineRule="auto"/>
        <w:jc w:val="both"/>
        <w:rPr>
          <w:rFonts w:ascii="Book Antiqua" w:hAnsi="Book Antiqua"/>
        </w:rPr>
      </w:pPr>
      <w:r>
        <w:rPr>
          <w:rFonts w:ascii="Book Antiqua" w:hAnsi="Book Antiqua"/>
        </w:rPr>
        <w:t xml:space="preserve">48 </w:t>
      </w:r>
      <w:proofErr w:type="spellStart"/>
      <w:r>
        <w:rPr>
          <w:rFonts w:ascii="Book Antiqua" w:hAnsi="Book Antiqua"/>
          <w:b/>
          <w:bCs/>
        </w:rPr>
        <w:t>Facciorusso</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Cotsoglou</w:t>
      </w:r>
      <w:proofErr w:type="spellEnd"/>
      <w:r>
        <w:rPr>
          <w:rFonts w:ascii="Book Antiqua" w:hAnsi="Book Antiqua"/>
        </w:rPr>
        <w:t xml:space="preserve"> C, Chierici A, Mare R, </w:t>
      </w:r>
      <w:proofErr w:type="spellStart"/>
      <w:r>
        <w:rPr>
          <w:rFonts w:ascii="Book Antiqua" w:hAnsi="Book Antiqua"/>
        </w:rPr>
        <w:t>Crinò</w:t>
      </w:r>
      <w:proofErr w:type="spellEnd"/>
      <w:r>
        <w:rPr>
          <w:rFonts w:ascii="Book Antiqua" w:hAnsi="Book Antiqua"/>
        </w:rPr>
        <w:t xml:space="preserve"> SF, </w:t>
      </w:r>
      <w:proofErr w:type="spellStart"/>
      <w:r>
        <w:rPr>
          <w:rFonts w:ascii="Book Antiqua" w:hAnsi="Book Antiqua"/>
        </w:rPr>
        <w:t>Muscatiello</w:t>
      </w:r>
      <w:proofErr w:type="spellEnd"/>
      <w:r>
        <w:rPr>
          <w:rFonts w:ascii="Book Antiqua" w:hAnsi="Book Antiqua"/>
        </w:rPr>
        <w:t xml:space="preserve"> N. Contrast-Enhanced Harmonic Endoscopic Ultrasound-Guided Fine-Needle Aspiration versus Standard Fine-Needle Aspiration in Pancreatic Masses: A Propensity Score Analysis. </w:t>
      </w:r>
      <w:r>
        <w:rPr>
          <w:rFonts w:ascii="Book Antiqua" w:hAnsi="Book Antiqua"/>
          <w:i/>
          <w:iCs/>
        </w:rPr>
        <w:t>Diagnostics (Basel)</w:t>
      </w:r>
      <w:r>
        <w:rPr>
          <w:rFonts w:ascii="Book Antiqua" w:hAnsi="Book Antiqua"/>
        </w:rPr>
        <w:t xml:space="preserve"> 2020; </w:t>
      </w:r>
      <w:r>
        <w:rPr>
          <w:rFonts w:ascii="Book Antiqua" w:hAnsi="Book Antiqua"/>
          <w:b/>
          <w:bCs/>
        </w:rPr>
        <w:t>10</w:t>
      </w:r>
      <w:r>
        <w:rPr>
          <w:rFonts w:ascii="Book Antiqua" w:hAnsi="Book Antiqua"/>
        </w:rPr>
        <w:t xml:space="preserve"> [</w:t>
      </w:r>
      <w:proofErr w:type="spellStart"/>
      <w:r>
        <w:rPr>
          <w:rFonts w:ascii="Book Antiqua" w:hAnsi="Book Antiqua"/>
        </w:rPr>
        <w:t>PMID</w:t>
      </w:r>
      <w:proofErr w:type="spellEnd"/>
      <w:r>
        <w:rPr>
          <w:rFonts w:ascii="Book Antiqua" w:hAnsi="Book Antiqua"/>
        </w:rPr>
        <w:t>: 33036222 DOI: 10.3390/</w:t>
      </w:r>
      <w:proofErr w:type="spellStart"/>
      <w:r>
        <w:rPr>
          <w:rFonts w:ascii="Book Antiqua" w:hAnsi="Book Antiqua"/>
        </w:rPr>
        <w:t>diagnostics10100792</w:t>
      </w:r>
      <w:proofErr w:type="spellEnd"/>
      <w:r>
        <w:rPr>
          <w:rFonts w:ascii="Book Antiqua" w:hAnsi="Book Antiqua"/>
        </w:rPr>
        <w:t>]</w:t>
      </w:r>
    </w:p>
    <w:p w14:paraId="6C9514E5" w14:textId="77777777" w:rsidR="0026622E" w:rsidRDefault="00000000">
      <w:pPr>
        <w:spacing w:line="360" w:lineRule="auto"/>
        <w:jc w:val="both"/>
        <w:rPr>
          <w:rFonts w:ascii="Book Antiqua" w:hAnsi="Book Antiqua"/>
        </w:rPr>
      </w:pPr>
      <w:r>
        <w:rPr>
          <w:rFonts w:ascii="Book Antiqua" w:hAnsi="Book Antiqua"/>
        </w:rPr>
        <w:t xml:space="preserve">49 </w:t>
      </w:r>
      <w:proofErr w:type="spellStart"/>
      <w:r>
        <w:rPr>
          <w:rFonts w:ascii="Book Antiqua" w:hAnsi="Book Antiqua"/>
          <w:b/>
          <w:bCs/>
        </w:rPr>
        <w:t>Itonaga</w:t>
      </w:r>
      <w:proofErr w:type="spellEnd"/>
      <w:r>
        <w:rPr>
          <w:rFonts w:ascii="Book Antiqua" w:hAnsi="Book Antiqua"/>
          <w:b/>
          <w:bCs/>
        </w:rPr>
        <w:t xml:space="preserve"> M</w:t>
      </w:r>
      <w:r>
        <w:rPr>
          <w:rFonts w:ascii="Book Antiqua" w:hAnsi="Book Antiqua"/>
        </w:rPr>
        <w:t xml:space="preserve">, Kitano M, Kojima F, </w:t>
      </w:r>
      <w:proofErr w:type="spellStart"/>
      <w:r>
        <w:rPr>
          <w:rFonts w:ascii="Book Antiqua" w:hAnsi="Book Antiqua"/>
        </w:rPr>
        <w:t>Hatamaru</w:t>
      </w:r>
      <w:proofErr w:type="spellEnd"/>
      <w:r>
        <w:rPr>
          <w:rFonts w:ascii="Book Antiqua" w:hAnsi="Book Antiqua"/>
        </w:rPr>
        <w:t xml:space="preserve"> K, Yamashita Y, Tamura T, Nuta J, </w:t>
      </w:r>
      <w:proofErr w:type="spellStart"/>
      <w:r>
        <w:rPr>
          <w:rFonts w:ascii="Book Antiqua" w:hAnsi="Book Antiqua"/>
        </w:rPr>
        <w:t>Kawaji</w:t>
      </w:r>
      <w:proofErr w:type="spellEnd"/>
      <w:r>
        <w:rPr>
          <w:rFonts w:ascii="Book Antiqua" w:hAnsi="Book Antiqua"/>
        </w:rPr>
        <w:t xml:space="preserve"> Y, Shimokawa T, Tanioka K, Murata SI. The usefulness of EUS-</w:t>
      </w:r>
      <w:proofErr w:type="spellStart"/>
      <w:r>
        <w:rPr>
          <w:rFonts w:ascii="Book Antiqua" w:hAnsi="Book Antiqua"/>
        </w:rPr>
        <w:t>FNA</w:t>
      </w:r>
      <w:proofErr w:type="spellEnd"/>
      <w:r>
        <w:rPr>
          <w:rFonts w:ascii="Book Antiqua" w:hAnsi="Book Antiqua"/>
        </w:rPr>
        <w:t xml:space="preserve"> with contrast-enhanced harmonic imaging of solid pancreatic lesions: A prospective study. </w:t>
      </w:r>
      <w:r>
        <w:rPr>
          <w:rFonts w:ascii="Book Antiqua" w:hAnsi="Book Antiqua"/>
          <w:i/>
          <w:iCs/>
        </w:rPr>
        <w:t>J Gastroenterol Hepatol</w:t>
      </w:r>
      <w:r>
        <w:rPr>
          <w:rFonts w:ascii="Book Antiqua" w:hAnsi="Book Antiqua"/>
        </w:rPr>
        <w:t xml:space="preserve"> 2020; </w:t>
      </w:r>
      <w:r>
        <w:rPr>
          <w:rFonts w:ascii="Book Antiqua" w:hAnsi="Book Antiqua"/>
          <w:b/>
          <w:bCs/>
        </w:rPr>
        <w:t>35</w:t>
      </w:r>
      <w:r>
        <w:rPr>
          <w:rFonts w:ascii="Book Antiqua" w:hAnsi="Book Antiqua"/>
        </w:rPr>
        <w:t>: 2273-2280 [</w:t>
      </w:r>
      <w:proofErr w:type="spellStart"/>
      <w:r>
        <w:rPr>
          <w:rFonts w:ascii="Book Antiqua" w:hAnsi="Book Antiqua"/>
        </w:rPr>
        <w:t>PMID</w:t>
      </w:r>
      <w:proofErr w:type="spellEnd"/>
      <w:r>
        <w:rPr>
          <w:rFonts w:ascii="Book Antiqua" w:hAnsi="Book Antiqua"/>
        </w:rPr>
        <w:t>: 32529685 DOI: 10.1111/</w:t>
      </w:r>
      <w:proofErr w:type="spellStart"/>
      <w:r>
        <w:rPr>
          <w:rFonts w:ascii="Book Antiqua" w:hAnsi="Book Antiqua"/>
        </w:rPr>
        <w:t>jgh.15144</w:t>
      </w:r>
      <w:proofErr w:type="spellEnd"/>
      <w:r>
        <w:rPr>
          <w:rFonts w:ascii="Book Antiqua" w:hAnsi="Book Antiqua"/>
        </w:rPr>
        <w:t>]</w:t>
      </w:r>
    </w:p>
    <w:p w14:paraId="2E4F8297" w14:textId="77777777" w:rsidR="0026622E" w:rsidRDefault="00000000">
      <w:pPr>
        <w:spacing w:line="360" w:lineRule="auto"/>
        <w:jc w:val="both"/>
        <w:rPr>
          <w:rFonts w:ascii="Book Antiqua" w:hAnsi="Book Antiqua"/>
        </w:rPr>
      </w:pPr>
      <w:r>
        <w:rPr>
          <w:rFonts w:ascii="Book Antiqua" w:hAnsi="Book Antiqua"/>
        </w:rPr>
        <w:t xml:space="preserve">50 </w:t>
      </w:r>
      <w:r>
        <w:rPr>
          <w:rFonts w:ascii="Book Antiqua" w:hAnsi="Book Antiqua"/>
          <w:b/>
          <w:bCs/>
        </w:rPr>
        <w:t>Goto O</w:t>
      </w:r>
      <w:r>
        <w:rPr>
          <w:rFonts w:ascii="Book Antiqua" w:hAnsi="Book Antiqua"/>
        </w:rPr>
        <w:t xml:space="preserve">, Kaise M, </w:t>
      </w:r>
      <w:proofErr w:type="spellStart"/>
      <w:r>
        <w:rPr>
          <w:rFonts w:ascii="Book Antiqua" w:hAnsi="Book Antiqua"/>
        </w:rPr>
        <w:t>Iwakiri</w:t>
      </w:r>
      <w:proofErr w:type="spellEnd"/>
      <w:r>
        <w:rPr>
          <w:rFonts w:ascii="Book Antiqua" w:hAnsi="Book Antiqua"/>
        </w:rPr>
        <w:t xml:space="preserve"> K. Advancements in the Diagnosis of Gastric Subepithelial Tumors. </w:t>
      </w:r>
      <w:r>
        <w:rPr>
          <w:rFonts w:ascii="Book Antiqua" w:hAnsi="Book Antiqua"/>
          <w:i/>
          <w:iCs/>
        </w:rPr>
        <w:t>Gut Liver</w:t>
      </w:r>
      <w:r>
        <w:rPr>
          <w:rFonts w:ascii="Book Antiqua" w:hAnsi="Book Antiqua"/>
        </w:rPr>
        <w:t xml:space="preserve"> 2022; </w:t>
      </w:r>
      <w:r>
        <w:rPr>
          <w:rFonts w:ascii="Book Antiqua" w:hAnsi="Book Antiqua"/>
          <w:b/>
          <w:bCs/>
        </w:rPr>
        <w:t>16</w:t>
      </w:r>
      <w:r>
        <w:rPr>
          <w:rFonts w:ascii="Book Antiqua" w:hAnsi="Book Antiqua"/>
        </w:rPr>
        <w:t>: 321-330 [</w:t>
      </w:r>
      <w:proofErr w:type="spellStart"/>
      <w:r>
        <w:rPr>
          <w:rFonts w:ascii="Book Antiqua" w:hAnsi="Book Antiqua"/>
        </w:rPr>
        <w:t>PMID</w:t>
      </w:r>
      <w:proofErr w:type="spellEnd"/>
      <w:r>
        <w:rPr>
          <w:rFonts w:ascii="Book Antiqua" w:hAnsi="Book Antiqua"/>
        </w:rPr>
        <w:t>: 34456187 DOI: 10.5009/</w:t>
      </w:r>
      <w:proofErr w:type="spellStart"/>
      <w:r>
        <w:rPr>
          <w:rFonts w:ascii="Book Antiqua" w:hAnsi="Book Antiqua"/>
        </w:rPr>
        <w:t>gnl210242</w:t>
      </w:r>
      <w:proofErr w:type="spellEnd"/>
      <w:r>
        <w:rPr>
          <w:rFonts w:ascii="Book Antiqua" w:hAnsi="Book Antiqua"/>
        </w:rPr>
        <w:t>]</w:t>
      </w:r>
    </w:p>
    <w:p w14:paraId="3B5195D3" w14:textId="77777777" w:rsidR="0026622E" w:rsidRDefault="00000000">
      <w:pPr>
        <w:spacing w:line="360" w:lineRule="auto"/>
        <w:jc w:val="both"/>
        <w:rPr>
          <w:rFonts w:ascii="Book Antiqua" w:hAnsi="Book Antiqua"/>
        </w:rPr>
      </w:pPr>
      <w:r>
        <w:rPr>
          <w:rFonts w:ascii="Book Antiqua" w:hAnsi="Book Antiqua"/>
        </w:rPr>
        <w:t xml:space="preserve">51 </w:t>
      </w:r>
      <w:r>
        <w:rPr>
          <w:rFonts w:ascii="Book Antiqua" w:hAnsi="Book Antiqua"/>
          <w:b/>
          <w:bCs/>
        </w:rPr>
        <w:t>Shin CM</w:t>
      </w:r>
      <w:r>
        <w:rPr>
          <w:rFonts w:ascii="Book Antiqua" w:hAnsi="Book Antiqua"/>
        </w:rPr>
        <w:t xml:space="preserve">, Villa E. The efficiency of contrast-enhanced endoscopic ultrasound (EUS) combined with EUS elastography for pancreatic cancer diagnosis: a systematic review and meta-analysis. </w:t>
      </w:r>
      <w:r>
        <w:rPr>
          <w:rFonts w:ascii="Book Antiqua" w:hAnsi="Book Antiqua"/>
          <w:i/>
          <w:iCs/>
        </w:rPr>
        <w:t>Ultrasonography</w:t>
      </w:r>
      <w:r>
        <w:rPr>
          <w:rFonts w:ascii="Book Antiqua" w:hAnsi="Book Antiqua"/>
        </w:rPr>
        <w:t xml:space="preserve"> 2023; </w:t>
      </w:r>
      <w:r>
        <w:rPr>
          <w:rFonts w:ascii="Book Antiqua" w:hAnsi="Book Antiqua"/>
          <w:b/>
          <w:bCs/>
        </w:rPr>
        <w:t>42</w:t>
      </w:r>
      <w:r>
        <w:rPr>
          <w:rFonts w:ascii="Book Antiqua" w:hAnsi="Book Antiqua"/>
        </w:rPr>
        <w:t>: 20-30 [</w:t>
      </w:r>
      <w:proofErr w:type="spellStart"/>
      <w:r>
        <w:rPr>
          <w:rFonts w:ascii="Book Antiqua" w:hAnsi="Book Antiqua"/>
        </w:rPr>
        <w:t>PMID</w:t>
      </w:r>
      <w:proofErr w:type="spellEnd"/>
      <w:r>
        <w:rPr>
          <w:rFonts w:ascii="Book Antiqua" w:hAnsi="Book Antiqua"/>
        </w:rPr>
        <w:t>: 36588180 DOI: 10.14366/</w:t>
      </w:r>
      <w:proofErr w:type="spellStart"/>
      <w:r>
        <w:rPr>
          <w:rFonts w:ascii="Book Antiqua" w:hAnsi="Book Antiqua"/>
        </w:rPr>
        <w:t>usg.22103</w:t>
      </w:r>
      <w:proofErr w:type="spellEnd"/>
      <w:r>
        <w:rPr>
          <w:rFonts w:ascii="Book Antiqua" w:hAnsi="Book Antiqua"/>
        </w:rPr>
        <w:t>]</w:t>
      </w:r>
    </w:p>
    <w:p w14:paraId="43ED979E" w14:textId="77777777" w:rsidR="0026622E" w:rsidRDefault="00000000">
      <w:pPr>
        <w:spacing w:line="360" w:lineRule="auto"/>
        <w:jc w:val="both"/>
        <w:rPr>
          <w:rFonts w:ascii="Book Antiqua" w:hAnsi="Book Antiqua"/>
        </w:rPr>
      </w:pPr>
      <w:r>
        <w:rPr>
          <w:rFonts w:ascii="Book Antiqua" w:hAnsi="Book Antiqua"/>
        </w:rPr>
        <w:t xml:space="preserve">52 </w:t>
      </w:r>
      <w:proofErr w:type="spellStart"/>
      <w:r>
        <w:rPr>
          <w:rFonts w:ascii="Book Antiqua" w:hAnsi="Book Antiqua"/>
          <w:b/>
          <w:bCs/>
        </w:rPr>
        <w:t>Hirooka</w:t>
      </w:r>
      <w:proofErr w:type="spellEnd"/>
      <w:r>
        <w:rPr>
          <w:rFonts w:ascii="Book Antiqua" w:hAnsi="Book Antiqua"/>
          <w:b/>
          <w:bCs/>
        </w:rPr>
        <w:t xml:space="preserve"> Y</w:t>
      </w:r>
      <w:r>
        <w:rPr>
          <w:rFonts w:ascii="Book Antiqua" w:hAnsi="Book Antiqua"/>
        </w:rPr>
        <w:t xml:space="preserve">, Goto H, Itoh A, Hashimoto S, Niwa K, Ishikawa H, Okada N, Itoh T, Kawashima H. Case of intraductal papillary mucinous tumor in which </w:t>
      </w:r>
      <w:proofErr w:type="spellStart"/>
      <w:r>
        <w:rPr>
          <w:rFonts w:ascii="Book Antiqua" w:hAnsi="Book Antiqua"/>
        </w:rPr>
        <w:t>endosonography</w:t>
      </w:r>
      <w:proofErr w:type="spellEnd"/>
      <w:r>
        <w:rPr>
          <w:rFonts w:ascii="Book Antiqua" w:hAnsi="Book Antiqua"/>
        </w:rPr>
        <w:t xml:space="preserve">-guided fine-needle aspiration biopsy caused dissemination. </w:t>
      </w:r>
      <w:r>
        <w:rPr>
          <w:rFonts w:ascii="Book Antiqua" w:hAnsi="Book Antiqua"/>
          <w:i/>
          <w:iCs/>
        </w:rPr>
        <w:t>J Gastroenterol Hepatol</w:t>
      </w:r>
      <w:r>
        <w:rPr>
          <w:rFonts w:ascii="Book Antiqua" w:hAnsi="Book Antiqua"/>
        </w:rPr>
        <w:t xml:space="preserve"> 2003; </w:t>
      </w:r>
      <w:r>
        <w:rPr>
          <w:rFonts w:ascii="Book Antiqua" w:hAnsi="Book Antiqua"/>
          <w:b/>
          <w:bCs/>
        </w:rPr>
        <w:t>18</w:t>
      </w:r>
      <w:r>
        <w:rPr>
          <w:rFonts w:ascii="Book Antiqua" w:hAnsi="Book Antiqua"/>
        </w:rPr>
        <w:t>: 1323-1324 [</w:t>
      </w:r>
      <w:proofErr w:type="spellStart"/>
      <w:r>
        <w:rPr>
          <w:rFonts w:ascii="Book Antiqua" w:hAnsi="Book Antiqua"/>
        </w:rPr>
        <w:t>PMID</w:t>
      </w:r>
      <w:proofErr w:type="spellEnd"/>
      <w:r>
        <w:rPr>
          <w:rFonts w:ascii="Book Antiqua" w:hAnsi="Book Antiqua"/>
        </w:rPr>
        <w:t>: 14535994 DOI: 10.1046/</w:t>
      </w:r>
      <w:proofErr w:type="spellStart"/>
      <w:r>
        <w:rPr>
          <w:rFonts w:ascii="Book Antiqua" w:hAnsi="Book Antiqua"/>
        </w:rPr>
        <w:t>j.1440-1746.</w:t>
      </w:r>
      <w:proofErr w:type="gramStart"/>
      <w:r>
        <w:rPr>
          <w:rFonts w:ascii="Book Antiqua" w:hAnsi="Book Antiqua"/>
        </w:rPr>
        <w:t>2003.03040.x</w:t>
      </w:r>
      <w:proofErr w:type="spellEnd"/>
      <w:proofErr w:type="gramEnd"/>
      <w:r>
        <w:rPr>
          <w:rFonts w:ascii="Book Antiqua" w:hAnsi="Book Antiqua"/>
        </w:rPr>
        <w:t>]</w:t>
      </w:r>
    </w:p>
    <w:p w14:paraId="0CDE6BAF" w14:textId="77777777" w:rsidR="0026622E" w:rsidRDefault="00000000">
      <w:pPr>
        <w:spacing w:line="360" w:lineRule="auto"/>
        <w:jc w:val="both"/>
        <w:rPr>
          <w:rFonts w:ascii="Book Antiqua" w:hAnsi="Book Antiqua"/>
        </w:rPr>
      </w:pPr>
      <w:r>
        <w:rPr>
          <w:rFonts w:ascii="Book Antiqua" w:hAnsi="Book Antiqua"/>
        </w:rPr>
        <w:lastRenderedPageBreak/>
        <w:t xml:space="preserve">53 </w:t>
      </w:r>
      <w:proofErr w:type="spellStart"/>
      <w:r>
        <w:rPr>
          <w:rFonts w:ascii="Book Antiqua" w:hAnsi="Book Antiqua"/>
          <w:b/>
          <w:bCs/>
        </w:rPr>
        <w:t>Nakatsubo</w:t>
      </w:r>
      <w:proofErr w:type="spellEnd"/>
      <w:r>
        <w:rPr>
          <w:rFonts w:ascii="Book Antiqua" w:hAnsi="Book Antiqua"/>
          <w:b/>
          <w:bCs/>
        </w:rPr>
        <w:t xml:space="preserve"> R</w:t>
      </w:r>
      <w:r>
        <w:rPr>
          <w:rFonts w:ascii="Book Antiqua" w:hAnsi="Book Antiqua"/>
        </w:rPr>
        <w:t xml:space="preserve">, Yamamoto K, </w:t>
      </w:r>
      <w:proofErr w:type="spellStart"/>
      <w:r>
        <w:rPr>
          <w:rFonts w:ascii="Book Antiqua" w:hAnsi="Book Antiqua"/>
        </w:rPr>
        <w:t>Itoi</w:t>
      </w:r>
      <w:proofErr w:type="spellEnd"/>
      <w:r>
        <w:rPr>
          <w:rFonts w:ascii="Book Antiqua" w:hAnsi="Book Antiqua"/>
        </w:rPr>
        <w:t xml:space="preserve"> T, </w:t>
      </w:r>
      <w:proofErr w:type="spellStart"/>
      <w:r>
        <w:rPr>
          <w:rFonts w:ascii="Book Antiqua" w:hAnsi="Book Antiqua"/>
        </w:rPr>
        <w:t>Sofuni</w:t>
      </w:r>
      <w:proofErr w:type="spellEnd"/>
      <w:r>
        <w:rPr>
          <w:rFonts w:ascii="Book Antiqua" w:hAnsi="Book Antiqua"/>
        </w:rPr>
        <w:t xml:space="preserve"> A, Tsuchiya T, Ishii K, Tanaka R, </w:t>
      </w:r>
      <w:proofErr w:type="spellStart"/>
      <w:r>
        <w:rPr>
          <w:rFonts w:ascii="Book Antiqua" w:hAnsi="Book Antiqua"/>
        </w:rPr>
        <w:t>Tonozuka</w:t>
      </w:r>
      <w:proofErr w:type="spellEnd"/>
      <w:r>
        <w:rPr>
          <w:rFonts w:ascii="Book Antiqua" w:hAnsi="Book Antiqua"/>
        </w:rPr>
        <w:t xml:space="preserve"> R, Mukai S, Nagai K, Yamaguchi H, </w:t>
      </w:r>
      <w:proofErr w:type="spellStart"/>
      <w:r>
        <w:rPr>
          <w:rFonts w:ascii="Book Antiqua" w:hAnsi="Book Antiqua"/>
        </w:rPr>
        <w:t>Nagakawa</w:t>
      </w:r>
      <w:proofErr w:type="spellEnd"/>
      <w:r>
        <w:rPr>
          <w:rFonts w:ascii="Book Antiqua" w:hAnsi="Book Antiqua"/>
        </w:rPr>
        <w:t xml:space="preserve"> Y. Histopathological evaluation of needle tract seeding caused by EUS-fine-needle biopsy based on resected specimens from patients with solid pancreatic masses: An analysis of 73 consecutive cases.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2021; </w:t>
      </w:r>
      <w:r>
        <w:rPr>
          <w:rFonts w:ascii="Book Antiqua" w:hAnsi="Book Antiqua"/>
          <w:b/>
          <w:bCs/>
        </w:rPr>
        <w:t>10</w:t>
      </w:r>
      <w:r>
        <w:rPr>
          <w:rFonts w:ascii="Book Antiqua" w:hAnsi="Book Antiqua"/>
        </w:rPr>
        <w:t>: 207-213 [</w:t>
      </w:r>
      <w:proofErr w:type="spellStart"/>
      <w:r>
        <w:rPr>
          <w:rFonts w:ascii="Book Antiqua" w:hAnsi="Book Antiqua"/>
        </w:rPr>
        <w:t>PMID</w:t>
      </w:r>
      <w:proofErr w:type="spellEnd"/>
      <w:r>
        <w:rPr>
          <w:rFonts w:ascii="Book Antiqua" w:hAnsi="Book Antiqua"/>
        </w:rPr>
        <w:t>: 33586689 DOI: 10.4103/EUS-D-20-00174]</w:t>
      </w:r>
    </w:p>
    <w:p w14:paraId="4BD5BF89" w14:textId="77777777" w:rsidR="0026622E" w:rsidRDefault="00000000">
      <w:pPr>
        <w:spacing w:line="360" w:lineRule="auto"/>
        <w:jc w:val="both"/>
        <w:rPr>
          <w:rFonts w:ascii="Book Antiqua" w:hAnsi="Book Antiqua"/>
        </w:rPr>
      </w:pPr>
      <w:r>
        <w:rPr>
          <w:rFonts w:ascii="Book Antiqua" w:hAnsi="Book Antiqua"/>
        </w:rPr>
        <w:t xml:space="preserve">54 </w:t>
      </w:r>
      <w:r>
        <w:rPr>
          <w:rFonts w:ascii="Book Antiqua" w:hAnsi="Book Antiqua"/>
          <w:b/>
          <w:bCs/>
        </w:rPr>
        <w:t>Yane K</w:t>
      </w:r>
      <w:r>
        <w:rPr>
          <w:rFonts w:ascii="Book Antiqua" w:hAnsi="Book Antiqua"/>
        </w:rPr>
        <w:t xml:space="preserve">, </w:t>
      </w:r>
      <w:proofErr w:type="spellStart"/>
      <w:r>
        <w:rPr>
          <w:rFonts w:ascii="Book Antiqua" w:hAnsi="Book Antiqua"/>
        </w:rPr>
        <w:t>Kuwatani</w:t>
      </w:r>
      <w:proofErr w:type="spellEnd"/>
      <w:r>
        <w:rPr>
          <w:rFonts w:ascii="Book Antiqua" w:hAnsi="Book Antiqua"/>
        </w:rPr>
        <w:t xml:space="preserve"> M, Yoshida M, Goto T, Matsumoto R, Ihara H, Okuda T, Taya Y, </w:t>
      </w:r>
      <w:proofErr w:type="spellStart"/>
      <w:r>
        <w:rPr>
          <w:rFonts w:ascii="Book Antiqua" w:hAnsi="Book Antiqua"/>
        </w:rPr>
        <w:t>Ehira</w:t>
      </w:r>
      <w:proofErr w:type="spellEnd"/>
      <w:r>
        <w:rPr>
          <w:rFonts w:ascii="Book Antiqua" w:hAnsi="Book Antiqua"/>
        </w:rPr>
        <w:t xml:space="preserve"> N, Kudo T, Adachi T, Eto K, Onodera M, Sano I, Nojima M, </w:t>
      </w:r>
      <w:proofErr w:type="spellStart"/>
      <w:r>
        <w:rPr>
          <w:rFonts w:ascii="Book Antiqua" w:hAnsi="Book Antiqua"/>
        </w:rPr>
        <w:t>Katanuma</w:t>
      </w:r>
      <w:proofErr w:type="spellEnd"/>
      <w:r>
        <w:rPr>
          <w:rFonts w:ascii="Book Antiqua" w:hAnsi="Book Antiqua"/>
        </w:rPr>
        <w:t xml:space="preserve"> A. Non-negligible rate of needle tract seeding after endoscopic ultrasound-guided fine-needle aspiration for patients undergoing distal pancreatectomy for pancreatic cancer. </w:t>
      </w:r>
      <w:r>
        <w:rPr>
          <w:rFonts w:ascii="Book Antiqua" w:hAnsi="Book Antiqua"/>
          <w:i/>
          <w:iCs/>
        </w:rPr>
        <w:t xml:space="preserve">Dig </w:t>
      </w:r>
      <w:proofErr w:type="spellStart"/>
      <w:r>
        <w:rPr>
          <w:rFonts w:ascii="Book Antiqua" w:hAnsi="Book Antiqua"/>
          <w:i/>
          <w:iCs/>
        </w:rPr>
        <w:t>Endosc</w:t>
      </w:r>
      <w:proofErr w:type="spellEnd"/>
      <w:r>
        <w:rPr>
          <w:rFonts w:ascii="Book Antiqua" w:hAnsi="Book Antiqua"/>
        </w:rPr>
        <w:t xml:space="preserve"> 2020; </w:t>
      </w:r>
      <w:r>
        <w:rPr>
          <w:rFonts w:ascii="Book Antiqua" w:hAnsi="Book Antiqua"/>
          <w:b/>
          <w:bCs/>
        </w:rPr>
        <w:t>32</w:t>
      </w:r>
      <w:r>
        <w:rPr>
          <w:rFonts w:ascii="Book Antiqua" w:hAnsi="Book Antiqua"/>
        </w:rPr>
        <w:t>: 801-811 [</w:t>
      </w:r>
      <w:proofErr w:type="spellStart"/>
      <w:r>
        <w:rPr>
          <w:rFonts w:ascii="Book Antiqua" w:hAnsi="Book Antiqua"/>
        </w:rPr>
        <w:t>PMID</w:t>
      </w:r>
      <w:proofErr w:type="spellEnd"/>
      <w:r>
        <w:rPr>
          <w:rFonts w:ascii="Book Antiqua" w:hAnsi="Book Antiqua"/>
        </w:rPr>
        <w:t>: 31876309 DOI: 10.1111/</w:t>
      </w:r>
      <w:proofErr w:type="spellStart"/>
      <w:r>
        <w:rPr>
          <w:rFonts w:ascii="Book Antiqua" w:hAnsi="Book Antiqua"/>
        </w:rPr>
        <w:t>den.13615</w:t>
      </w:r>
      <w:proofErr w:type="spellEnd"/>
      <w:r>
        <w:rPr>
          <w:rFonts w:ascii="Book Antiqua" w:hAnsi="Book Antiqua"/>
        </w:rPr>
        <w:t>]</w:t>
      </w:r>
    </w:p>
    <w:p w14:paraId="6221D5FD" w14:textId="77777777" w:rsidR="0026622E" w:rsidRDefault="00000000">
      <w:pPr>
        <w:spacing w:line="360" w:lineRule="auto"/>
        <w:jc w:val="both"/>
        <w:rPr>
          <w:rFonts w:ascii="Book Antiqua" w:hAnsi="Book Antiqua"/>
        </w:rPr>
      </w:pPr>
      <w:r>
        <w:rPr>
          <w:rFonts w:ascii="Book Antiqua" w:hAnsi="Book Antiqua"/>
        </w:rPr>
        <w:t xml:space="preserve">55 </w:t>
      </w:r>
      <w:r>
        <w:rPr>
          <w:rFonts w:ascii="Book Antiqua" w:hAnsi="Book Antiqua"/>
          <w:b/>
          <w:bCs/>
        </w:rPr>
        <w:t>Kanno A</w:t>
      </w:r>
      <w:r>
        <w:rPr>
          <w:rFonts w:ascii="Book Antiqua" w:hAnsi="Book Antiqua"/>
        </w:rPr>
        <w:t xml:space="preserve">, Yasuda I, </w:t>
      </w:r>
      <w:proofErr w:type="spellStart"/>
      <w:r>
        <w:rPr>
          <w:rFonts w:ascii="Book Antiqua" w:hAnsi="Book Antiqua"/>
        </w:rPr>
        <w:t>Irisawa</w:t>
      </w:r>
      <w:proofErr w:type="spellEnd"/>
      <w:r>
        <w:rPr>
          <w:rFonts w:ascii="Book Antiqua" w:hAnsi="Book Antiqua"/>
        </w:rPr>
        <w:t xml:space="preserve"> A, Hara K, Ashida R, Iwashita T, Takenaka M, </w:t>
      </w:r>
      <w:proofErr w:type="spellStart"/>
      <w:r>
        <w:rPr>
          <w:rFonts w:ascii="Book Antiqua" w:hAnsi="Book Antiqua"/>
        </w:rPr>
        <w:t>Katanuma</w:t>
      </w:r>
      <w:proofErr w:type="spellEnd"/>
      <w:r>
        <w:rPr>
          <w:rFonts w:ascii="Book Antiqua" w:hAnsi="Book Antiqua"/>
        </w:rPr>
        <w:t xml:space="preserve"> A, </w:t>
      </w:r>
      <w:proofErr w:type="spellStart"/>
      <w:r>
        <w:rPr>
          <w:rFonts w:ascii="Book Antiqua" w:hAnsi="Book Antiqua"/>
        </w:rPr>
        <w:t>Takikawa</w:t>
      </w:r>
      <w:proofErr w:type="spellEnd"/>
      <w:r>
        <w:rPr>
          <w:rFonts w:ascii="Book Antiqua" w:hAnsi="Book Antiqua"/>
        </w:rPr>
        <w:t xml:space="preserve"> T, Kubota K, Kato H, Nakai Y, </w:t>
      </w:r>
      <w:proofErr w:type="spellStart"/>
      <w:r>
        <w:rPr>
          <w:rFonts w:ascii="Book Antiqua" w:hAnsi="Book Antiqua"/>
        </w:rPr>
        <w:t>Ryozawa</w:t>
      </w:r>
      <w:proofErr w:type="spellEnd"/>
      <w:r>
        <w:rPr>
          <w:rFonts w:ascii="Book Antiqua" w:hAnsi="Book Antiqua"/>
        </w:rPr>
        <w:t xml:space="preserve"> S, Kitano M, Isayama H, Kamada H, Okabe Y, Hanada K, </w:t>
      </w:r>
      <w:proofErr w:type="spellStart"/>
      <w:r>
        <w:rPr>
          <w:rFonts w:ascii="Book Antiqua" w:hAnsi="Book Antiqua"/>
        </w:rPr>
        <w:t>Ohtsubo</w:t>
      </w:r>
      <w:proofErr w:type="spellEnd"/>
      <w:r>
        <w:rPr>
          <w:rFonts w:ascii="Book Antiqua" w:hAnsi="Book Antiqua"/>
        </w:rPr>
        <w:t xml:space="preserve"> K, Doi S, </w:t>
      </w:r>
      <w:proofErr w:type="spellStart"/>
      <w:r>
        <w:rPr>
          <w:rFonts w:ascii="Book Antiqua" w:hAnsi="Book Antiqua"/>
        </w:rPr>
        <w:t>Hisai</w:t>
      </w:r>
      <w:proofErr w:type="spellEnd"/>
      <w:r>
        <w:rPr>
          <w:rFonts w:ascii="Book Antiqua" w:hAnsi="Book Antiqua"/>
        </w:rPr>
        <w:t xml:space="preserve"> H, </w:t>
      </w:r>
      <w:proofErr w:type="spellStart"/>
      <w:r>
        <w:rPr>
          <w:rFonts w:ascii="Book Antiqua" w:hAnsi="Book Antiqua"/>
        </w:rPr>
        <w:t>Shibukawa</w:t>
      </w:r>
      <w:proofErr w:type="spellEnd"/>
      <w:r>
        <w:rPr>
          <w:rFonts w:ascii="Book Antiqua" w:hAnsi="Book Antiqua"/>
        </w:rPr>
        <w:t xml:space="preserve"> G, </w:t>
      </w:r>
      <w:proofErr w:type="spellStart"/>
      <w:r>
        <w:rPr>
          <w:rFonts w:ascii="Book Antiqua" w:hAnsi="Book Antiqua"/>
        </w:rPr>
        <w:t>Imazu</w:t>
      </w:r>
      <w:proofErr w:type="spellEnd"/>
      <w:r>
        <w:rPr>
          <w:rFonts w:ascii="Book Antiqua" w:hAnsi="Book Antiqua"/>
        </w:rPr>
        <w:t xml:space="preserve"> H, Masamune A; Collaborators. Adverse events of endoscopic ultrasound-guided fine-needle aspiration for histologic diagnosis in Japanese tertiary centers: Multicenter retrospective study. </w:t>
      </w:r>
      <w:r>
        <w:rPr>
          <w:rFonts w:ascii="Book Antiqua" w:hAnsi="Book Antiqua"/>
          <w:i/>
          <w:iCs/>
        </w:rPr>
        <w:t xml:space="preserve">Dig </w:t>
      </w:r>
      <w:proofErr w:type="spellStart"/>
      <w:r>
        <w:rPr>
          <w:rFonts w:ascii="Book Antiqua" w:hAnsi="Book Antiqua"/>
          <w:i/>
          <w:iCs/>
        </w:rPr>
        <w:t>Endosc</w:t>
      </w:r>
      <w:proofErr w:type="spellEnd"/>
      <w:r>
        <w:rPr>
          <w:rFonts w:ascii="Book Antiqua" w:hAnsi="Book Antiqua"/>
        </w:rPr>
        <w:t xml:space="preserve"> 2021; </w:t>
      </w:r>
      <w:r>
        <w:rPr>
          <w:rFonts w:ascii="Book Antiqua" w:hAnsi="Book Antiqua"/>
          <w:b/>
          <w:bCs/>
        </w:rPr>
        <w:t>33</w:t>
      </w:r>
      <w:r>
        <w:rPr>
          <w:rFonts w:ascii="Book Antiqua" w:hAnsi="Book Antiqua"/>
        </w:rPr>
        <w:t>: 1146-1157 [</w:t>
      </w:r>
      <w:proofErr w:type="spellStart"/>
      <w:r>
        <w:rPr>
          <w:rFonts w:ascii="Book Antiqua" w:hAnsi="Book Antiqua"/>
        </w:rPr>
        <w:t>PMID</w:t>
      </w:r>
      <w:proofErr w:type="spellEnd"/>
      <w:r>
        <w:rPr>
          <w:rFonts w:ascii="Book Antiqua" w:hAnsi="Book Antiqua"/>
        </w:rPr>
        <w:t>: 33284491 DOI: 10.1111/</w:t>
      </w:r>
      <w:proofErr w:type="spellStart"/>
      <w:r>
        <w:rPr>
          <w:rFonts w:ascii="Book Antiqua" w:hAnsi="Book Antiqua"/>
        </w:rPr>
        <w:t>den.13912</w:t>
      </w:r>
      <w:proofErr w:type="spellEnd"/>
      <w:r>
        <w:rPr>
          <w:rFonts w:ascii="Book Antiqua" w:hAnsi="Book Antiqua"/>
        </w:rPr>
        <w:t>]</w:t>
      </w:r>
    </w:p>
    <w:p w14:paraId="471B4857" w14:textId="77777777" w:rsidR="0026622E" w:rsidRDefault="00000000">
      <w:pPr>
        <w:spacing w:line="360" w:lineRule="auto"/>
        <w:jc w:val="both"/>
        <w:rPr>
          <w:rFonts w:ascii="Book Antiqua" w:hAnsi="Book Antiqua"/>
        </w:rPr>
      </w:pPr>
      <w:r>
        <w:rPr>
          <w:rFonts w:ascii="Book Antiqua" w:hAnsi="Book Antiqua"/>
        </w:rPr>
        <w:t xml:space="preserve">56 </w:t>
      </w:r>
      <w:proofErr w:type="spellStart"/>
      <w:r>
        <w:rPr>
          <w:rFonts w:ascii="Book Antiqua" w:hAnsi="Book Antiqua"/>
          <w:b/>
          <w:bCs/>
        </w:rPr>
        <w:t>Hatamaru</w:t>
      </w:r>
      <w:proofErr w:type="spellEnd"/>
      <w:r>
        <w:rPr>
          <w:rFonts w:ascii="Book Antiqua" w:hAnsi="Book Antiqua"/>
          <w:b/>
          <w:bCs/>
        </w:rPr>
        <w:t xml:space="preserve"> K</w:t>
      </w:r>
      <w:r>
        <w:rPr>
          <w:rFonts w:ascii="Book Antiqua" w:hAnsi="Book Antiqua"/>
        </w:rPr>
        <w:t>, Kitano M. Can early diagnosis of EUS-</w:t>
      </w:r>
      <w:proofErr w:type="spellStart"/>
      <w:r>
        <w:rPr>
          <w:rFonts w:ascii="Book Antiqua" w:hAnsi="Book Antiqua"/>
        </w:rPr>
        <w:t>FNA</w:t>
      </w:r>
      <w:proofErr w:type="spellEnd"/>
      <w:r>
        <w:rPr>
          <w:rFonts w:ascii="Book Antiqua" w:hAnsi="Book Antiqua"/>
        </w:rPr>
        <w:t xml:space="preserve"> needle tract seeding for pancreatic cancer improve patient prognosis? </w:t>
      </w:r>
      <w:r>
        <w:rPr>
          <w:rFonts w:ascii="Book Antiqua" w:hAnsi="Book Antiqua"/>
          <w:i/>
          <w:iCs/>
        </w:rPr>
        <w:t xml:space="preserve">Dig </w:t>
      </w:r>
      <w:proofErr w:type="spellStart"/>
      <w:r>
        <w:rPr>
          <w:rFonts w:ascii="Book Antiqua" w:hAnsi="Book Antiqua"/>
          <w:i/>
          <w:iCs/>
        </w:rPr>
        <w:t>Endosc</w:t>
      </w:r>
      <w:proofErr w:type="spellEnd"/>
      <w:r>
        <w:rPr>
          <w:rFonts w:ascii="Book Antiqua" w:hAnsi="Book Antiqua"/>
        </w:rPr>
        <w:t xml:space="preserve"> 2020; </w:t>
      </w:r>
      <w:r>
        <w:rPr>
          <w:rFonts w:ascii="Book Antiqua" w:hAnsi="Book Antiqua"/>
          <w:b/>
          <w:bCs/>
        </w:rPr>
        <w:t>32</w:t>
      </w:r>
      <w:r>
        <w:rPr>
          <w:rFonts w:ascii="Book Antiqua" w:hAnsi="Book Antiqua"/>
        </w:rPr>
        <w:t>: 742-744 [</w:t>
      </w:r>
      <w:proofErr w:type="spellStart"/>
      <w:r>
        <w:rPr>
          <w:rFonts w:ascii="Book Antiqua" w:hAnsi="Book Antiqua"/>
        </w:rPr>
        <w:t>PMID</w:t>
      </w:r>
      <w:proofErr w:type="spellEnd"/>
      <w:r>
        <w:rPr>
          <w:rFonts w:ascii="Book Antiqua" w:hAnsi="Book Antiqua"/>
        </w:rPr>
        <w:t>: 32410368 DOI: 10.1111/</w:t>
      </w:r>
      <w:proofErr w:type="spellStart"/>
      <w:r>
        <w:rPr>
          <w:rFonts w:ascii="Book Antiqua" w:hAnsi="Book Antiqua"/>
        </w:rPr>
        <w:t>den.13719</w:t>
      </w:r>
      <w:proofErr w:type="spellEnd"/>
      <w:r>
        <w:rPr>
          <w:rFonts w:ascii="Book Antiqua" w:hAnsi="Book Antiqua"/>
        </w:rPr>
        <w:t>]</w:t>
      </w:r>
    </w:p>
    <w:p w14:paraId="7CB30DFD" w14:textId="77777777" w:rsidR="0026622E" w:rsidRDefault="00000000">
      <w:pPr>
        <w:spacing w:line="360" w:lineRule="auto"/>
        <w:jc w:val="both"/>
        <w:rPr>
          <w:rFonts w:ascii="Book Antiqua" w:hAnsi="Book Antiqua"/>
        </w:rPr>
      </w:pPr>
      <w:r>
        <w:rPr>
          <w:rFonts w:ascii="Book Antiqua" w:hAnsi="Book Antiqua"/>
        </w:rPr>
        <w:t xml:space="preserve">57 </w:t>
      </w:r>
      <w:proofErr w:type="spellStart"/>
      <w:r>
        <w:rPr>
          <w:rFonts w:ascii="Book Antiqua" w:hAnsi="Book Antiqua"/>
          <w:b/>
          <w:bCs/>
        </w:rPr>
        <w:t>Ngamruengphong</w:t>
      </w:r>
      <w:proofErr w:type="spellEnd"/>
      <w:r>
        <w:rPr>
          <w:rFonts w:ascii="Book Antiqua" w:hAnsi="Book Antiqua"/>
          <w:b/>
          <w:bCs/>
        </w:rPr>
        <w:t xml:space="preserve"> S</w:t>
      </w:r>
      <w:r>
        <w:rPr>
          <w:rFonts w:ascii="Book Antiqua" w:hAnsi="Book Antiqua"/>
        </w:rPr>
        <w:t xml:space="preserve">, Xu C, Woodward TA, Raimondo M, Stauffer JA, </w:t>
      </w:r>
      <w:proofErr w:type="spellStart"/>
      <w:r>
        <w:rPr>
          <w:rFonts w:ascii="Book Antiqua" w:hAnsi="Book Antiqua"/>
        </w:rPr>
        <w:t>Asbun</w:t>
      </w:r>
      <w:proofErr w:type="spellEnd"/>
      <w:r>
        <w:rPr>
          <w:rFonts w:ascii="Book Antiqua" w:hAnsi="Book Antiqua"/>
        </w:rPr>
        <w:t xml:space="preserve"> </w:t>
      </w:r>
      <w:proofErr w:type="spellStart"/>
      <w:r>
        <w:rPr>
          <w:rFonts w:ascii="Book Antiqua" w:hAnsi="Book Antiqua"/>
        </w:rPr>
        <w:t>HJ</w:t>
      </w:r>
      <w:proofErr w:type="spellEnd"/>
      <w:r>
        <w:rPr>
          <w:rFonts w:ascii="Book Antiqua" w:hAnsi="Book Antiqua"/>
        </w:rPr>
        <w:t xml:space="preserve">, Wallace MB. Risk of gastric or peritoneal recurrence, and long-term outcomes, following pancreatic cancer resection with preoperative endosonographically guided fine needle aspiration. </w:t>
      </w:r>
      <w:r>
        <w:rPr>
          <w:rFonts w:ascii="Book Antiqua" w:hAnsi="Book Antiqua"/>
          <w:i/>
          <w:iCs/>
        </w:rPr>
        <w:t>Endoscopy</w:t>
      </w:r>
      <w:r>
        <w:rPr>
          <w:rFonts w:ascii="Book Antiqua" w:hAnsi="Book Antiqua"/>
        </w:rPr>
        <w:t xml:space="preserve"> 2013; </w:t>
      </w:r>
      <w:r>
        <w:rPr>
          <w:rFonts w:ascii="Book Antiqua" w:hAnsi="Book Antiqua"/>
          <w:b/>
          <w:bCs/>
        </w:rPr>
        <w:t>45</w:t>
      </w:r>
      <w:r>
        <w:rPr>
          <w:rFonts w:ascii="Book Antiqua" w:hAnsi="Book Antiqua"/>
        </w:rPr>
        <w:t>: 619-626 [</w:t>
      </w:r>
      <w:proofErr w:type="spellStart"/>
      <w:r>
        <w:rPr>
          <w:rFonts w:ascii="Book Antiqua" w:hAnsi="Book Antiqua"/>
        </w:rPr>
        <w:t>PMID</w:t>
      </w:r>
      <w:proofErr w:type="spellEnd"/>
      <w:r>
        <w:rPr>
          <w:rFonts w:ascii="Book Antiqua" w:hAnsi="Book Antiqua"/>
        </w:rPr>
        <w:t>: 23881804 DOI: 10.1055/s-0033-1344216]</w:t>
      </w:r>
    </w:p>
    <w:p w14:paraId="7C2CA1AF" w14:textId="77777777" w:rsidR="0026622E" w:rsidRDefault="00000000">
      <w:pPr>
        <w:spacing w:line="360" w:lineRule="auto"/>
        <w:jc w:val="both"/>
        <w:rPr>
          <w:rFonts w:ascii="Book Antiqua" w:hAnsi="Book Antiqua"/>
        </w:rPr>
      </w:pPr>
      <w:r>
        <w:rPr>
          <w:rFonts w:ascii="Book Antiqua" w:hAnsi="Book Antiqua"/>
        </w:rPr>
        <w:t xml:space="preserve">58 </w:t>
      </w:r>
      <w:r>
        <w:rPr>
          <w:rFonts w:ascii="Book Antiqua" w:hAnsi="Book Antiqua"/>
          <w:b/>
          <w:bCs/>
        </w:rPr>
        <w:t>Sato N</w:t>
      </w:r>
      <w:r>
        <w:rPr>
          <w:rFonts w:ascii="Book Antiqua" w:hAnsi="Book Antiqua"/>
        </w:rPr>
        <w:t xml:space="preserve">, Takano S, Yoshitomi H, Furukawa K, </w:t>
      </w:r>
      <w:proofErr w:type="spellStart"/>
      <w:r>
        <w:rPr>
          <w:rFonts w:ascii="Book Antiqua" w:hAnsi="Book Antiqua"/>
        </w:rPr>
        <w:t>Takayashiki</w:t>
      </w:r>
      <w:proofErr w:type="spellEnd"/>
      <w:r>
        <w:rPr>
          <w:rFonts w:ascii="Book Antiqua" w:hAnsi="Book Antiqua"/>
        </w:rPr>
        <w:t xml:space="preserve"> T, </w:t>
      </w:r>
      <w:proofErr w:type="spellStart"/>
      <w:r>
        <w:rPr>
          <w:rFonts w:ascii="Book Antiqua" w:hAnsi="Book Antiqua"/>
        </w:rPr>
        <w:t>Kuboki</w:t>
      </w:r>
      <w:proofErr w:type="spellEnd"/>
      <w:r>
        <w:rPr>
          <w:rFonts w:ascii="Book Antiqua" w:hAnsi="Book Antiqua"/>
        </w:rPr>
        <w:t xml:space="preserve"> S, Suzuki D, Sakai N, Kagawa S, Mishima T, </w:t>
      </w:r>
      <w:proofErr w:type="spellStart"/>
      <w:r>
        <w:rPr>
          <w:rFonts w:ascii="Book Antiqua" w:hAnsi="Book Antiqua"/>
        </w:rPr>
        <w:t>Nakadai</w:t>
      </w:r>
      <w:proofErr w:type="spellEnd"/>
      <w:r>
        <w:rPr>
          <w:rFonts w:ascii="Book Antiqua" w:hAnsi="Book Antiqua"/>
        </w:rPr>
        <w:t xml:space="preserve"> E, </w:t>
      </w:r>
      <w:proofErr w:type="spellStart"/>
      <w:r>
        <w:rPr>
          <w:rFonts w:ascii="Book Antiqua" w:hAnsi="Book Antiqua"/>
        </w:rPr>
        <w:t>Mikata</w:t>
      </w:r>
      <w:proofErr w:type="spellEnd"/>
      <w:r>
        <w:rPr>
          <w:rFonts w:ascii="Book Antiqua" w:hAnsi="Book Antiqua"/>
        </w:rPr>
        <w:t xml:space="preserve"> R, Kato N, Ohtsuka M. Needle tract seeding recurrence of pancreatic cancer in the gastric wall with </w:t>
      </w:r>
      <w:proofErr w:type="spellStart"/>
      <w:r>
        <w:rPr>
          <w:rFonts w:ascii="Book Antiqua" w:hAnsi="Book Antiqua"/>
        </w:rPr>
        <w:t>paragastric</w:t>
      </w:r>
      <w:proofErr w:type="spellEnd"/>
      <w:r>
        <w:rPr>
          <w:rFonts w:ascii="Book Antiqua" w:hAnsi="Book Antiqua"/>
        </w:rPr>
        <w:t xml:space="preserve"> lymph node </w:t>
      </w:r>
      <w:r>
        <w:rPr>
          <w:rFonts w:ascii="Book Antiqua" w:hAnsi="Book Antiqua"/>
        </w:rPr>
        <w:lastRenderedPageBreak/>
        <w:t xml:space="preserve">metastasis after endoscopic ultrasound-guided fine needle aspiration followed by pancreatectomy: a case report and literature review. </w:t>
      </w:r>
      <w:r>
        <w:rPr>
          <w:rFonts w:ascii="Book Antiqua" w:hAnsi="Book Antiqua"/>
          <w:i/>
          <w:iCs/>
        </w:rPr>
        <w:t>BMC Gastroenterol</w:t>
      </w:r>
      <w:r>
        <w:rPr>
          <w:rFonts w:ascii="Book Antiqua" w:hAnsi="Book Antiqua"/>
        </w:rPr>
        <w:t xml:space="preserve"> 2020; </w:t>
      </w:r>
      <w:r>
        <w:rPr>
          <w:rFonts w:ascii="Book Antiqua" w:hAnsi="Book Antiqua"/>
          <w:b/>
          <w:bCs/>
        </w:rPr>
        <w:t>20</w:t>
      </w:r>
      <w:r>
        <w:rPr>
          <w:rFonts w:ascii="Book Antiqua" w:hAnsi="Book Antiqua"/>
        </w:rPr>
        <w:t>: 13 [</w:t>
      </w:r>
      <w:proofErr w:type="spellStart"/>
      <w:r>
        <w:rPr>
          <w:rFonts w:ascii="Book Antiqua" w:hAnsi="Book Antiqua"/>
        </w:rPr>
        <w:t>PMID</w:t>
      </w:r>
      <w:proofErr w:type="spellEnd"/>
      <w:r>
        <w:rPr>
          <w:rFonts w:ascii="Book Antiqua" w:hAnsi="Book Antiqua"/>
        </w:rPr>
        <w:t>: 31941458 DOI: 10.1186/</w:t>
      </w:r>
      <w:proofErr w:type="spellStart"/>
      <w:r>
        <w:rPr>
          <w:rFonts w:ascii="Book Antiqua" w:hAnsi="Book Antiqua"/>
        </w:rPr>
        <w:t>s12876</w:t>
      </w:r>
      <w:proofErr w:type="spellEnd"/>
      <w:r>
        <w:rPr>
          <w:rFonts w:ascii="Book Antiqua" w:hAnsi="Book Antiqua"/>
        </w:rPr>
        <w:t>-020-1159-x]</w:t>
      </w:r>
    </w:p>
    <w:p w14:paraId="5743C3AA" w14:textId="77777777" w:rsidR="0026622E" w:rsidRDefault="00000000">
      <w:pPr>
        <w:spacing w:line="360" w:lineRule="auto"/>
        <w:jc w:val="both"/>
        <w:rPr>
          <w:rFonts w:ascii="Book Antiqua" w:hAnsi="Book Antiqua"/>
        </w:rPr>
      </w:pPr>
      <w:r>
        <w:rPr>
          <w:rFonts w:ascii="Book Antiqua" w:hAnsi="Book Antiqua"/>
        </w:rPr>
        <w:t xml:space="preserve">59 </w:t>
      </w:r>
      <w:r>
        <w:rPr>
          <w:rFonts w:ascii="Book Antiqua" w:hAnsi="Book Antiqua"/>
          <w:b/>
          <w:bCs/>
        </w:rPr>
        <w:t>Rothermel LD</w:t>
      </w:r>
      <w:r>
        <w:rPr>
          <w:rFonts w:ascii="Book Antiqua" w:hAnsi="Book Antiqua"/>
        </w:rPr>
        <w:t xml:space="preserve">, </w:t>
      </w:r>
      <w:proofErr w:type="spellStart"/>
      <w:r>
        <w:rPr>
          <w:rFonts w:ascii="Book Antiqua" w:hAnsi="Book Antiqua"/>
        </w:rPr>
        <w:t>Strosberg</w:t>
      </w:r>
      <w:proofErr w:type="spellEnd"/>
      <w:r>
        <w:rPr>
          <w:rFonts w:ascii="Book Antiqua" w:hAnsi="Book Antiqua"/>
        </w:rPr>
        <w:t xml:space="preserve"> C, Centeno BA, Malafa MP. Case Report of Isolated Gastric Metastasis of Pancreatic Cancer </w:t>
      </w:r>
      <w:proofErr w:type="gramStart"/>
      <w:r>
        <w:rPr>
          <w:rFonts w:ascii="Book Antiqua" w:hAnsi="Book Antiqua"/>
        </w:rPr>
        <w:t>From</w:t>
      </w:r>
      <w:proofErr w:type="gramEnd"/>
      <w:r>
        <w:rPr>
          <w:rFonts w:ascii="Book Antiqua" w:hAnsi="Book Antiqua"/>
        </w:rPr>
        <w:t xml:space="preserve"> a Diagnostic Biopsy: Management of a Rare Oncologic Entity. </w:t>
      </w:r>
      <w:r>
        <w:rPr>
          <w:rFonts w:ascii="Book Antiqua" w:hAnsi="Book Antiqua"/>
          <w:i/>
          <w:iCs/>
        </w:rPr>
        <w:t>Cancer Control</w:t>
      </w:r>
      <w:r>
        <w:rPr>
          <w:rFonts w:ascii="Book Antiqua" w:hAnsi="Book Antiqua"/>
        </w:rPr>
        <w:t xml:space="preserve"> 2020; </w:t>
      </w:r>
      <w:r>
        <w:rPr>
          <w:rFonts w:ascii="Book Antiqua" w:hAnsi="Book Antiqua"/>
          <w:b/>
          <w:bCs/>
        </w:rPr>
        <w:t>27</w:t>
      </w:r>
      <w:r>
        <w:rPr>
          <w:rFonts w:ascii="Book Antiqua" w:hAnsi="Book Antiqua"/>
        </w:rPr>
        <w:t>: 1073274820904042 [</w:t>
      </w:r>
      <w:proofErr w:type="spellStart"/>
      <w:r>
        <w:rPr>
          <w:rFonts w:ascii="Book Antiqua" w:hAnsi="Book Antiqua"/>
        </w:rPr>
        <w:t>PMID</w:t>
      </w:r>
      <w:proofErr w:type="spellEnd"/>
      <w:r>
        <w:rPr>
          <w:rFonts w:ascii="Book Antiqua" w:hAnsi="Book Antiqua"/>
        </w:rPr>
        <w:t>: 32107943 DOI: 10.1177/1073274820904042]</w:t>
      </w:r>
    </w:p>
    <w:p w14:paraId="5DB62BCB" w14:textId="77777777" w:rsidR="0026622E" w:rsidRDefault="00000000">
      <w:pPr>
        <w:spacing w:line="360" w:lineRule="auto"/>
        <w:jc w:val="both"/>
        <w:rPr>
          <w:rFonts w:ascii="Book Antiqua" w:hAnsi="Book Antiqua"/>
        </w:rPr>
      </w:pPr>
      <w:r>
        <w:rPr>
          <w:rFonts w:ascii="Book Antiqua" w:hAnsi="Book Antiqua"/>
        </w:rPr>
        <w:t xml:space="preserve">60 </w:t>
      </w:r>
      <w:r>
        <w:rPr>
          <w:rFonts w:ascii="Book Antiqua" w:hAnsi="Book Antiqua"/>
          <w:b/>
          <w:bCs/>
        </w:rPr>
        <w:t>Matsui T</w:t>
      </w:r>
      <w:r>
        <w:rPr>
          <w:rFonts w:ascii="Book Antiqua" w:hAnsi="Book Antiqua"/>
        </w:rPr>
        <w:t xml:space="preserve">, Nishikawa K, Yukimoto H, Katsuta K, Nakamura Y, Tanaka S, </w:t>
      </w:r>
      <w:proofErr w:type="spellStart"/>
      <w:r>
        <w:rPr>
          <w:rFonts w:ascii="Book Antiqua" w:hAnsi="Book Antiqua"/>
        </w:rPr>
        <w:t>Oiwa</w:t>
      </w:r>
      <w:proofErr w:type="spellEnd"/>
      <w:r>
        <w:rPr>
          <w:rFonts w:ascii="Book Antiqua" w:hAnsi="Book Antiqua"/>
        </w:rPr>
        <w:t xml:space="preserve"> M, </w:t>
      </w:r>
      <w:proofErr w:type="spellStart"/>
      <w:r>
        <w:rPr>
          <w:rFonts w:ascii="Book Antiqua" w:hAnsi="Book Antiqua"/>
        </w:rPr>
        <w:t>Nakahashi</w:t>
      </w:r>
      <w:proofErr w:type="spellEnd"/>
      <w:r>
        <w:rPr>
          <w:rFonts w:ascii="Book Antiqua" w:hAnsi="Book Antiqua"/>
        </w:rPr>
        <w:t xml:space="preserve"> H, Shomi Y, Haruki Y, Taniguchi K, Shimomura M, </w:t>
      </w:r>
      <w:proofErr w:type="spellStart"/>
      <w:r>
        <w:rPr>
          <w:rFonts w:ascii="Book Antiqua" w:hAnsi="Book Antiqua"/>
        </w:rPr>
        <w:t>Isaji</w:t>
      </w:r>
      <w:proofErr w:type="spellEnd"/>
      <w:r>
        <w:rPr>
          <w:rFonts w:ascii="Book Antiqua" w:hAnsi="Book Antiqua"/>
        </w:rPr>
        <w:t xml:space="preserve"> S. Needle tract seeding following endoscopic ultrasound-guided fine-needle aspiration for pancreatic cancer: a report of two cases. </w:t>
      </w:r>
      <w:r>
        <w:rPr>
          <w:rFonts w:ascii="Book Antiqua" w:hAnsi="Book Antiqua"/>
          <w:i/>
          <w:iCs/>
        </w:rPr>
        <w:t>World J Surg Oncol</w:t>
      </w:r>
      <w:r>
        <w:rPr>
          <w:rFonts w:ascii="Book Antiqua" w:hAnsi="Book Antiqua"/>
        </w:rPr>
        <w:t xml:space="preserve"> 2019; </w:t>
      </w:r>
      <w:r>
        <w:rPr>
          <w:rFonts w:ascii="Book Antiqua" w:hAnsi="Book Antiqua"/>
          <w:b/>
          <w:bCs/>
        </w:rPr>
        <w:t>17</w:t>
      </w:r>
      <w:r>
        <w:rPr>
          <w:rFonts w:ascii="Book Antiqua" w:hAnsi="Book Antiqua"/>
        </w:rPr>
        <w:t>: 134 [</w:t>
      </w:r>
      <w:proofErr w:type="spellStart"/>
      <w:r>
        <w:rPr>
          <w:rFonts w:ascii="Book Antiqua" w:hAnsi="Book Antiqua"/>
        </w:rPr>
        <w:t>PMID</w:t>
      </w:r>
      <w:proofErr w:type="spellEnd"/>
      <w:r>
        <w:rPr>
          <w:rFonts w:ascii="Book Antiqua" w:hAnsi="Book Antiqua"/>
        </w:rPr>
        <w:t>: 31382964 DOI: 10.1186/</w:t>
      </w:r>
      <w:proofErr w:type="spellStart"/>
      <w:r>
        <w:rPr>
          <w:rFonts w:ascii="Book Antiqua" w:hAnsi="Book Antiqua"/>
        </w:rPr>
        <w:t>s12957</w:t>
      </w:r>
      <w:proofErr w:type="spellEnd"/>
      <w:r>
        <w:rPr>
          <w:rFonts w:ascii="Book Antiqua" w:hAnsi="Book Antiqua"/>
        </w:rPr>
        <w:t>-019-1681-x]</w:t>
      </w:r>
    </w:p>
    <w:p w14:paraId="30BAFF30" w14:textId="77777777" w:rsidR="0026622E" w:rsidRDefault="00000000">
      <w:pPr>
        <w:spacing w:line="360" w:lineRule="auto"/>
        <w:jc w:val="both"/>
        <w:rPr>
          <w:rFonts w:ascii="Book Antiqua" w:hAnsi="Book Antiqua"/>
        </w:rPr>
      </w:pPr>
      <w:r>
        <w:rPr>
          <w:rFonts w:ascii="Book Antiqua" w:hAnsi="Book Antiqua"/>
        </w:rPr>
        <w:t xml:space="preserve">61 </w:t>
      </w:r>
      <w:r>
        <w:rPr>
          <w:rFonts w:ascii="Book Antiqua" w:hAnsi="Book Antiqua"/>
          <w:b/>
          <w:bCs/>
        </w:rPr>
        <w:t>Chong A</w:t>
      </w:r>
      <w:r>
        <w:rPr>
          <w:rFonts w:ascii="Book Antiqua" w:hAnsi="Book Antiqua"/>
        </w:rPr>
        <w:t xml:space="preserve">, Venugopal K, </w:t>
      </w:r>
      <w:proofErr w:type="spellStart"/>
      <w:r>
        <w:rPr>
          <w:rFonts w:ascii="Book Antiqua" w:hAnsi="Book Antiqua"/>
        </w:rPr>
        <w:t>Segarajasingam</w:t>
      </w:r>
      <w:proofErr w:type="spellEnd"/>
      <w:r>
        <w:rPr>
          <w:rFonts w:ascii="Book Antiqua" w:hAnsi="Book Antiqua"/>
        </w:rPr>
        <w:t xml:space="preserve"> D, Lisewski D. Tumor seeding after EUS-guided </w:t>
      </w:r>
      <w:proofErr w:type="spellStart"/>
      <w:r>
        <w:rPr>
          <w:rFonts w:ascii="Book Antiqua" w:hAnsi="Book Antiqua"/>
        </w:rPr>
        <w:t>FNA</w:t>
      </w:r>
      <w:proofErr w:type="spellEnd"/>
      <w:r>
        <w:rPr>
          <w:rFonts w:ascii="Book Antiqua" w:hAnsi="Book Antiqua"/>
        </w:rPr>
        <w:t xml:space="preserve"> of pancreatic tail neoplasia.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2011; </w:t>
      </w:r>
      <w:r>
        <w:rPr>
          <w:rFonts w:ascii="Book Antiqua" w:hAnsi="Book Antiqua"/>
          <w:b/>
          <w:bCs/>
        </w:rPr>
        <w:t>74</w:t>
      </w:r>
      <w:r>
        <w:rPr>
          <w:rFonts w:ascii="Book Antiqua" w:hAnsi="Book Antiqua"/>
        </w:rPr>
        <w:t>: 933-935 [</w:t>
      </w:r>
      <w:proofErr w:type="spellStart"/>
      <w:r>
        <w:rPr>
          <w:rFonts w:ascii="Book Antiqua" w:hAnsi="Book Antiqua"/>
        </w:rPr>
        <w:t>PMID</w:t>
      </w:r>
      <w:proofErr w:type="spellEnd"/>
      <w:r>
        <w:rPr>
          <w:rFonts w:ascii="Book Antiqua" w:hAnsi="Book Antiqua"/>
        </w:rPr>
        <w:t>: 21951481 DOI: 10.1016/</w:t>
      </w:r>
      <w:proofErr w:type="spellStart"/>
      <w:r>
        <w:rPr>
          <w:rFonts w:ascii="Book Antiqua" w:hAnsi="Book Antiqua"/>
        </w:rPr>
        <w:t>j.gie.2010.10.020</w:t>
      </w:r>
      <w:proofErr w:type="spellEnd"/>
      <w:r>
        <w:rPr>
          <w:rFonts w:ascii="Book Antiqua" w:hAnsi="Book Antiqua"/>
        </w:rPr>
        <w:t>]</w:t>
      </w:r>
    </w:p>
    <w:p w14:paraId="10DC9242" w14:textId="77777777" w:rsidR="0026622E" w:rsidRDefault="00000000">
      <w:pPr>
        <w:spacing w:line="360" w:lineRule="auto"/>
        <w:jc w:val="both"/>
        <w:rPr>
          <w:rFonts w:ascii="Book Antiqua" w:hAnsi="Book Antiqua"/>
        </w:rPr>
      </w:pPr>
      <w:r>
        <w:rPr>
          <w:rFonts w:ascii="Book Antiqua" w:hAnsi="Book Antiqua"/>
        </w:rPr>
        <w:t xml:space="preserve">62 </w:t>
      </w:r>
      <w:r>
        <w:rPr>
          <w:rFonts w:ascii="Book Antiqua" w:hAnsi="Book Antiqua"/>
          <w:b/>
          <w:bCs/>
        </w:rPr>
        <w:t>Paquin SC</w:t>
      </w:r>
      <w:r>
        <w:rPr>
          <w:rFonts w:ascii="Book Antiqua" w:hAnsi="Book Antiqua"/>
        </w:rPr>
        <w:t xml:space="preserve">, </w:t>
      </w:r>
      <w:proofErr w:type="spellStart"/>
      <w:r>
        <w:rPr>
          <w:rFonts w:ascii="Book Antiqua" w:hAnsi="Book Antiqua"/>
        </w:rPr>
        <w:t>Gariépy</w:t>
      </w:r>
      <w:proofErr w:type="spellEnd"/>
      <w:r>
        <w:rPr>
          <w:rFonts w:ascii="Book Antiqua" w:hAnsi="Book Antiqua"/>
        </w:rPr>
        <w:t xml:space="preserve"> G, Lepanto L, Bourdages R, Raymond G, Sahai AV. A first report of tumor seeding because of EUS-guided </w:t>
      </w:r>
      <w:proofErr w:type="spellStart"/>
      <w:r>
        <w:rPr>
          <w:rFonts w:ascii="Book Antiqua" w:hAnsi="Book Antiqua"/>
        </w:rPr>
        <w:t>FNA</w:t>
      </w:r>
      <w:proofErr w:type="spellEnd"/>
      <w:r>
        <w:rPr>
          <w:rFonts w:ascii="Book Antiqua" w:hAnsi="Book Antiqua"/>
        </w:rPr>
        <w:t xml:space="preserve"> of a pancreatic adenocarcinoma.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2005; </w:t>
      </w:r>
      <w:r>
        <w:rPr>
          <w:rFonts w:ascii="Book Antiqua" w:hAnsi="Book Antiqua"/>
          <w:b/>
          <w:bCs/>
        </w:rPr>
        <w:t>61</w:t>
      </w:r>
      <w:r>
        <w:rPr>
          <w:rFonts w:ascii="Book Antiqua" w:hAnsi="Book Antiqua"/>
        </w:rPr>
        <w:t>: 610-611 [</w:t>
      </w:r>
      <w:proofErr w:type="spellStart"/>
      <w:r>
        <w:rPr>
          <w:rFonts w:ascii="Book Antiqua" w:hAnsi="Book Antiqua"/>
        </w:rPr>
        <w:t>PMID</w:t>
      </w:r>
      <w:proofErr w:type="spellEnd"/>
      <w:r>
        <w:rPr>
          <w:rFonts w:ascii="Book Antiqua" w:hAnsi="Book Antiqua"/>
        </w:rPr>
        <w:t>: 15812422 DOI: 10.1016/</w:t>
      </w:r>
      <w:proofErr w:type="spellStart"/>
      <w:r>
        <w:rPr>
          <w:rFonts w:ascii="Book Antiqua" w:hAnsi="Book Antiqua"/>
        </w:rPr>
        <w:t>s0016</w:t>
      </w:r>
      <w:proofErr w:type="spellEnd"/>
      <w:r>
        <w:rPr>
          <w:rFonts w:ascii="Book Antiqua" w:hAnsi="Book Antiqua"/>
        </w:rPr>
        <w:t>-5107(05)00082-9]</w:t>
      </w:r>
    </w:p>
    <w:p w14:paraId="78E39BD4" w14:textId="77777777" w:rsidR="0026622E" w:rsidRDefault="00000000">
      <w:pPr>
        <w:spacing w:line="360" w:lineRule="auto"/>
        <w:jc w:val="both"/>
        <w:rPr>
          <w:rFonts w:ascii="Book Antiqua" w:hAnsi="Book Antiqua"/>
        </w:rPr>
      </w:pPr>
      <w:r>
        <w:rPr>
          <w:rFonts w:ascii="Book Antiqua" w:hAnsi="Book Antiqua"/>
        </w:rPr>
        <w:t xml:space="preserve">63 </w:t>
      </w:r>
      <w:r>
        <w:rPr>
          <w:rFonts w:ascii="Book Antiqua" w:hAnsi="Book Antiqua"/>
          <w:b/>
          <w:bCs/>
        </w:rPr>
        <w:t>Sakamoto U</w:t>
      </w:r>
      <w:r>
        <w:rPr>
          <w:rFonts w:ascii="Book Antiqua" w:hAnsi="Book Antiqua"/>
        </w:rPr>
        <w:t xml:space="preserve">, </w:t>
      </w:r>
      <w:proofErr w:type="spellStart"/>
      <w:r>
        <w:rPr>
          <w:rFonts w:ascii="Book Antiqua" w:hAnsi="Book Antiqua"/>
        </w:rPr>
        <w:t>Fukuba</w:t>
      </w:r>
      <w:proofErr w:type="spellEnd"/>
      <w:r>
        <w:rPr>
          <w:rFonts w:ascii="Book Antiqua" w:hAnsi="Book Antiqua"/>
        </w:rPr>
        <w:t xml:space="preserve"> N, Ishihara S, Sumi S, Okada M, </w:t>
      </w:r>
      <w:proofErr w:type="spellStart"/>
      <w:r>
        <w:rPr>
          <w:rFonts w:ascii="Book Antiqua" w:hAnsi="Book Antiqua"/>
        </w:rPr>
        <w:t>Sonoyama</w:t>
      </w:r>
      <w:proofErr w:type="spellEnd"/>
      <w:r>
        <w:rPr>
          <w:rFonts w:ascii="Book Antiqua" w:hAnsi="Book Antiqua"/>
        </w:rPr>
        <w:t xml:space="preserve"> H, Ohshima N, Moriyama I, Kawashima K, Kinoshita Y. Postoperative recurrence from tract seeding after use of EUS-</w:t>
      </w:r>
      <w:proofErr w:type="spellStart"/>
      <w:r>
        <w:rPr>
          <w:rFonts w:ascii="Book Antiqua" w:hAnsi="Book Antiqua"/>
        </w:rPr>
        <w:t>FNA</w:t>
      </w:r>
      <w:proofErr w:type="spellEnd"/>
      <w:r>
        <w:rPr>
          <w:rFonts w:ascii="Book Antiqua" w:hAnsi="Book Antiqua"/>
        </w:rPr>
        <w:t xml:space="preserve"> for preoperative diagnosis of cancer in pancreatic tail. </w:t>
      </w:r>
      <w:r>
        <w:rPr>
          <w:rFonts w:ascii="Book Antiqua" w:hAnsi="Book Antiqua"/>
          <w:i/>
          <w:iCs/>
        </w:rPr>
        <w:t>Clin J Gastroenterol</w:t>
      </w:r>
      <w:r>
        <w:rPr>
          <w:rFonts w:ascii="Book Antiqua" w:hAnsi="Book Antiqua"/>
        </w:rPr>
        <w:t xml:space="preserve"> 2018; </w:t>
      </w:r>
      <w:r>
        <w:rPr>
          <w:rFonts w:ascii="Book Antiqua" w:hAnsi="Book Antiqua"/>
          <w:b/>
          <w:bCs/>
        </w:rPr>
        <w:t>11</w:t>
      </w:r>
      <w:r>
        <w:rPr>
          <w:rFonts w:ascii="Book Antiqua" w:hAnsi="Book Antiqua"/>
        </w:rPr>
        <w:t>: 200-205 [</w:t>
      </w:r>
      <w:proofErr w:type="spellStart"/>
      <w:r>
        <w:rPr>
          <w:rFonts w:ascii="Book Antiqua" w:hAnsi="Book Antiqua"/>
        </w:rPr>
        <w:t>PMID</w:t>
      </w:r>
      <w:proofErr w:type="spellEnd"/>
      <w:r>
        <w:rPr>
          <w:rFonts w:ascii="Book Antiqua" w:hAnsi="Book Antiqua"/>
        </w:rPr>
        <w:t>: 29392646 DOI: 10.1007/</w:t>
      </w:r>
      <w:proofErr w:type="spellStart"/>
      <w:r>
        <w:rPr>
          <w:rFonts w:ascii="Book Antiqua" w:hAnsi="Book Antiqua"/>
        </w:rPr>
        <w:t>s12328</w:t>
      </w:r>
      <w:proofErr w:type="spellEnd"/>
      <w:r>
        <w:rPr>
          <w:rFonts w:ascii="Book Antiqua" w:hAnsi="Book Antiqua"/>
        </w:rPr>
        <w:t>-018-0822-z]</w:t>
      </w:r>
    </w:p>
    <w:p w14:paraId="4EDE1A83" w14:textId="77777777" w:rsidR="0026622E" w:rsidRDefault="00000000">
      <w:pPr>
        <w:spacing w:line="360" w:lineRule="auto"/>
        <w:jc w:val="both"/>
        <w:rPr>
          <w:rFonts w:ascii="Book Antiqua" w:hAnsi="Book Antiqua"/>
        </w:rPr>
      </w:pPr>
      <w:r>
        <w:rPr>
          <w:rFonts w:ascii="Book Antiqua" w:hAnsi="Book Antiqua"/>
        </w:rPr>
        <w:t xml:space="preserve">64 </w:t>
      </w:r>
      <w:r>
        <w:rPr>
          <w:rFonts w:ascii="Book Antiqua" w:hAnsi="Book Antiqua"/>
          <w:b/>
          <w:bCs/>
        </w:rPr>
        <w:t>Matsumoto K</w:t>
      </w:r>
      <w:r>
        <w:rPr>
          <w:rFonts w:ascii="Book Antiqua" w:hAnsi="Book Antiqua"/>
        </w:rPr>
        <w:t xml:space="preserve">, Kato H, Tanaka N, Okada H. Preoperative Detection of Tumor Seeding after Endoscopic Ultrasonography-guided Fine Needle Aspiration for Pancreatic Cancer. </w:t>
      </w:r>
      <w:r>
        <w:rPr>
          <w:rFonts w:ascii="Book Antiqua" w:hAnsi="Book Antiqua"/>
          <w:i/>
          <w:iCs/>
        </w:rPr>
        <w:t>Intern Med</w:t>
      </w:r>
      <w:r>
        <w:rPr>
          <w:rFonts w:ascii="Book Antiqua" w:hAnsi="Book Antiqua"/>
        </w:rPr>
        <w:t xml:space="preserve"> 2018; </w:t>
      </w:r>
      <w:r>
        <w:rPr>
          <w:rFonts w:ascii="Book Antiqua" w:hAnsi="Book Antiqua"/>
          <w:b/>
          <w:bCs/>
        </w:rPr>
        <w:t>57</w:t>
      </w:r>
      <w:r>
        <w:rPr>
          <w:rFonts w:ascii="Book Antiqua" w:hAnsi="Book Antiqua"/>
        </w:rPr>
        <w:t>: 1797-1798 [</w:t>
      </w:r>
      <w:proofErr w:type="spellStart"/>
      <w:r>
        <w:rPr>
          <w:rFonts w:ascii="Book Antiqua" w:hAnsi="Book Antiqua"/>
        </w:rPr>
        <w:t>PMID</w:t>
      </w:r>
      <w:proofErr w:type="spellEnd"/>
      <w:r>
        <w:rPr>
          <w:rFonts w:ascii="Book Antiqua" w:hAnsi="Book Antiqua"/>
        </w:rPr>
        <w:t>: 29434140 DOI: 10.2169/</w:t>
      </w:r>
      <w:proofErr w:type="spellStart"/>
      <w:r>
        <w:rPr>
          <w:rFonts w:ascii="Book Antiqua" w:hAnsi="Book Antiqua"/>
        </w:rPr>
        <w:t>internalmedicine.0321</w:t>
      </w:r>
      <w:proofErr w:type="spellEnd"/>
      <w:r>
        <w:rPr>
          <w:rFonts w:ascii="Book Antiqua" w:hAnsi="Book Antiqua"/>
        </w:rPr>
        <w:t>-17]</w:t>
      </w:r>
    </w:p>
    <w:p w14:paraId="39ABEF3A" w14:textId="77777777" w:rsidR="0026622E" w:rsidRDefault="00000000">
      <w:pPr>
        <w:spacing w:line="360" w:lineRule="auto"/>
        <w:jc w:val="both"/>
        <w:rPr>
          <w:rFonts w:ascii="Book Antiqua" w:hAnsi="Book Antiqua"/>
        </w:rPr>
      </w:pPr>
      <w:r>
        <w:rPr>
          <w:rFonts w:ascii="Book Antiqua" w:hAnsi="Book Antiqua"/>
        </w:rPr>
        <w:t xml:space="preserve">65 </w:t>
      </w:r>
      <w:r>
        <w:rPr>
          <w:rFonts w:ascii="Book Antiqua" w:hAnsi="Book Antiqua"/>
          <w:b/>
          <w:bCs/>
        </w:rPr>
        <w:t>Yokoyama K</w:t>
      </w:r>
      <w:r>
        <w:rPr>
          <w:rFonts w:ascii="Book Antiqua" w:hAnsi="Book Antiqua"/>
        </w:rPr>
        <w:t xml:space="preserve">, Ushio J, Numao N, Tamada K, Fukushima N, </w:t>
      </w:r>
      <w:proofErr w:type="spellStart"/>
      <w:r>
        <w:rPr>
          <w:rFonts w:ascii="Book Antiqua" w:hAnsi="Book Antiqua"/>
        </w:rPr>
        <w:t>Kawarai</w:t>
      </w:r>
      <w:proofErr w:type="spellEnd"/>
      <w:r>
        <w:rPr>
          <w:rFonts w:ascii="Book Antiqua" w:hAnsi="Book Antiqua"/>
        </w:rPr>
        <w:t xml:space="preserve"> Lefor A, Yamamoto H. Esophageal seeding after endoscopic ultrasound-guided fine-needle </w:t>
      </w:r>
      <w:r>
        <w:rPr>
          <w:rFonts w:ascii="Book Antiqua" w:hAnsi="Book Antiqua"/>
        </w:rPr>
        <w:lastRenderedPageBreak/>
        <w:t xml:space="preserve">aspiration of a mediastinal tumor. </w:t>
      </w:r>
      <w:proofErr w:type="spellStart"/>
      <w:r>
        <w:rPr>
          <w:rFonts w:ascii="Book Antiqua" w:hAnsi="Book Antiqua"/>
          <w:i/>
          <w:iCs/>
        </w:rPr>
        <w:t>Endosc</w:t>
      </w:r>
      <w:proofErr w:type="spellEnd"/>
      <w:r>
        <w:rPr>
          <w:rFonts w:ascii="Book Antiqua" w:hAnsi="Book Antiqua"/>
          <w:i/>
          <w:iCs/>
        </w:rPr>
        <w:t xml:space="preserve"> Int Open</w:t>
      </w:r>
      <w:r>
        <w:rPr>
          <w:rFonts w:ascii="Book Antiqua" w:hAnsi="Book Antiqua"/>
        </w:rPr>
        <w:t xml:space="preserve"> 2017; </w:t>
      </w:r>
      <w:r>
        <w:rPr>
          <w:rFonts w:ascii="Book Antiqua" w:hAnsi="Book Antiqua"/>
          <w:b/>
          <w:bCs/>
        </w:rPr>
        <w:t>5</w:t>
      </w:r>
      <w:r>
        <w:rPr>
          <w:rFonts w:ascii="Book Antiqua" w:hAnsi="Book Antiqua"/>
        </w:rPr>
        <w:t xml:space="preserve">: </w:t>
      </w:r>
      <w:proofErr w:type="spellStart"/>
      <w:r>
        <w:rPr>
          <w:rFonts w:ascii="Book Antiqua" w:hAnsi="Book Antiqua"/>
        </w:rPr>
        <w:t>E913-E917</w:t>
      </w:r>
      <w:proofErr w:type="spellEnd"/>
      <w:r>
        <w:rPr>
          <w:rFonts w:ascii="Book Antiqua" w:hAnsi="Book Antiqua"/>
        </w:rPr>
        <w:t xml:space="preserve"> [</w:t>
      </w:r>
      <w:proofErr w:type="spellStart"/>
      <w:r>
        <w:rPr>
          <w:rFonts w:ascii="Book Antiqua" w:hAnsi="Book Antiqua"/>
        </w:rPr>
        <w:t>PMID</w:t>
      </w:r>
      <w:proofErr w:type="spellEnd"/>
      <w:r>
        <w:rPr>
          <w:rFonts w:ascii="Book Antiqua" w:hAnsi="Book Antiqua"/>
        </w:rPr>
        <w:t>: 28924599 DOI: 10.1055/s-0043-114662]</w:t>
      </w:r>
    </w:p>
    <w:p w14:paraId="14056388" w14:textId="77777777" w:rsidR="0026622E" w:rsidRDefault="00000000">
      <w:pPr>
        <w:spacing w:line="360" w:lineRule="auto"/>
        <w:jc w:val="both"/>
        <w:rPr>
          <w:rFonts w:ascii="Book Antiqua" w:hAnsi="Book Antiqua"/>
        </w:rPr>
      </w:pPr>
      <w:r>
        <w:rPr>
          <w:rFonts w:ascii="Book Antiqua" w:hAnsi="Book Antiqua"/>
        </w:rPr>
        <w:t xml:space="preserve">66 </w:t>
      </w:r>
      <w:r>
        <w:rPr>
          <w:rFonts w:ascii="Book Antiqua" w:hAnsi="Book Antiqua"/>
          <w:b/>
          <w:bCs/>
        </w:rPr>
        <w:t>Yamaguchi H</w:t>
      </w:r>
      <w:r>
        <w:rPr>
          <w:rFonts w:ascii="Book Antiqua" w:hAnsi="Book Antiqua"/>
        </w:rPr>
        <w:t xml:space="preserve">, Morisaka H, Sano K, Nagata K, </w:t>
      </w:r>
      <w:proofErr w:type="spellStart"/>
      <w:r>
        <w:rPr>
          <w:rFonts w:ascii="Book Antiqua" w:hAnsi="Book Antiqua"/>
        </w:rPr>
        <w:t>Ryozawa</w:t>
      </w:r>
      <w:proofErr w:type="spellEnd"/>
      <w:r>
        <w:rPr>
          <w:rFonts w:ascii="Book Antiqua" w:hAnsi="Book Antiqua"/>
        </w:rPr>
        <w:t xml:space="preserve"> S, Okamoto K, Ichikawa T. Seeding of a Tumor in the Gastric Wall after Endoscopic Ultrasound-guided Fine-needle Aspiration of Solid Pseudopapillary Neoplasm of the Pancreas. </w:t>
      </w:r>
      <w:r>
        <w:rPr>
          <w:rFonts w:ascii="Book Antiqua" w:hAnsi="Book Antiqua"/>
          <w:i/>
          <w:iCs/>
        </w:rPr>
        <w:t>Intern Med</w:t>
      </w:r>
      <w:r>
        <w:rPr>
          <w:rFonts w:ascii="Book Antiqua" w:hAnsi="Book Antiqua"/>
        </w:rPr>
        <w:t xml:space="preserve"> 2020; </w:t>
      </w:r>
      <w:r>
        <w:rPr>
          <w:rFonts w:ascii="Book Antiqua" w:hAnsi="Book Antiqua"/>
          <w:b/>
          <w:bCs/>
        </w:rPr>
        <w:t>59</w:t>
      </w:r>
      <w:r>
        <w:rPr>
          <w:rFonts w:ascii="Book Antiqua" w:hAnsi="Book Antiqua"/>
        </w:rPr>
        <w:t>: 779-782 [</w:t>
      </w:r>
      <w:proofErr w:type="spellStart"/>
      <w:r>
        <w:rPr>
          <w:rFonts w:ascii="Book Antiqua" w:hAnsi="Book Antiqua"/>
        </w:rPr>
        <w:t>PMID</w:t>
      </w:r>
      <w:proofErr w:type="spellEnd"/>
      <w:r>
        <w:rPr>
          <w:rFonts w:ascii="Book Antiqua" w:hAnsi="Book Antiqua"/>
        </w:rPr>
        <w:t>: 31787691 DOI: 10.2169/</w:t>
      </w:r>
      <w:proofErr w:type="spellStart"/>
      <w:r>
        <w:rPr>
          <w:rFonts w:ascii="Book Antiqua" w:hAnsi="Book Antiqua"/>
        </w:rPr>
        <w:t>internalmedicine.3244</w:t>
      </w:r>
      <w:proofErr w:type="spellEnd"/>
      <w:r>
        <w:rPr>
          <w:rFonts w:ascii="Book Antiqua" w:hAnsi="Book Antiqua"/>
        </w:rPr>
        <w:t>-19]</w:t>
      </w:r>
    </w:p>
    <w:p w14:paraId="2DC81B9E" w14:textId="77777777" w:rsidR="0026622E" w:rsidRDefault="00000000">
      <w:pPr>
        <w:spacing w:line="360" w:lineRule="auto"/>
        <w:jc w:val="both"/>
        <w:rPr>
          <w:rFonts w:ascii="Book Antiqua" w:hAnsi="Book Antiqua"/>
        </w:rPr>
      </w:pPr>
      <w:r>
        <w:rPr>
          <w:rFonts w:ascii="Book Antiqua" w:hAnsi="Book Antiqua"/>
        </w:rPr>
        <w:t xml:space="preserve">67 </w:t>
      </w:r>
      <w:proofErr w:type="spellStart"/>
      <w:r>
        <w:rPr>
          <w:rFonts w:ascii="Book Antiqua" w:hAnsi="Book Antiqua"/>
          <w:b/>
          <w:bCs/>
        </w:rPr>
        <w:t>Crinò</w:t>
      </w:r>
      <w:proofErr w:type="spellEnd"/>
      <w:r>
        <w:rPr>
          <w:rFonts w:ascii="Book Antiqua" w:hAnsi="Book Antiqua"/>
          <w:b/>
          <w:bCs/>
        </w:rPr>
        <w:t xml:space="preserve"> SF</w:t>
      </w:r>
      <w:r>
        <w:rPr>
          <w:rFonts w:ascii="Book Antiqua" w:hAnsi="Book Antiqua"/>
        </w:rPr>
        <w:t xml:space="preserve">, </w:t>
      </w:r>
      <w:proofErr w:type="spellStart"/>
      <w:r>
        <w:rPr>
          <w:rFonts w:ascii="Book Antiqua" w:hAnsi="Book Antiqua"/>
        </w:rPr>
        <w:t>Ammendola</w:t>
      </w:r>
      <w:proofErr w:type="spellEnd"/>
      <w:r>
        <w:rPr>
          <w:rFonts w:ascii="Book Antiqua" w:hAnsi="Book Antiqua"/>
        </w:rPr>
        <w:t xml:space="preserve"> S, Meneghetti A, Bernardoni L, Conti Bellocchi MC, </w:t>
      </w:r>
      <w:proofErr w:type="spellStart"/>
      <w:r>
        <w:rPr>
          <w:rFonts w:ascii="Book Antiqua" w:hAnsi="Book Antiqua"/>
        </w:rPr>
        <w:t>Gabbrielli</w:t>
      </w:r>
      <w:proofErr w:type="spellEnd"/>
      <w:r>
        <w:rPr>
          <w:rFonts w:ascii="Book Antiqua" w:hAnsi="Book Antiqua"/>
        </w:rPr>
        <w:t xml:space="preserve"> A, Landoni L, </w:t>
      </w:r>
      <w:proofErr w:type="spellStart"/>
      <w:r>
        <w:rPr>
          <w:rFonts w:ascii="Book Antiqua" w:hAnsi="Book Antiqua"/>
        </w:rPr>
        <w:t>Paiella</w:t>
      </w:r>
      <w:proofErr w:type="spellEnd"/>
      <w:r>
        <w:rPr>
          <w:rFonts w:ascii="Book Antiqua" w:hAnsi="Book Antiqua"/>
        </w:rPr>
        <w:t xml:space="preserve"> S, Pin F, Parisi A, </w:t>
      </w:r>
      <w:proofErr w:type="spellStart"/>
      <w:r>
        <w:rPr>
          <w:rFonts w:ascii="Book Antiqua" w:hAnsi="Book Antiqua"/>
        </w:rPr>
        <w:t>Mastrosimini</w:t>
      </w:r>
      <w:proofErr w:type="spellEnd"/>
      <w:r>
        <w:rPr>
          <w:rFonts w:ascii="Book Antiqua" w:hAnsi="Book Antiqua"/>
        </w:rPr>
        <w:t xml:space="preserve"> MG, Amodio A, </w:t>
      </w:r>
      <w:proofErr w:type="spellStart"/>
      <w:r>
        <w:rPr>
          <w:rFonts w:ascii="Book Antiqua" w:hAnsi="Book Antiqua"/>
        </w:rPr>
        <w:t>Frulloni</w:t>
      </w:r>
      <w:proofErr w:type="spellEnd"/>
      <w:r>
        <w:rPr>
          <w:rFonts w:ascii="Book Antiqua" w:hAnsi="Book Antiqua"/>
        </w:rPr>
        <w:t xml:space="preserve"> L, </w:t>
      </w:r>
      <w:proofErr w:type="spellStart"/>
      <w:r>
        <w:rPr>
          <w:rFonts w:ascii="Book Antiqua" w:hAnsi="Book Antiqua"/>
        </w:rPr>
        <w:t>Facciorusso</w:t>
      </w:r>
      <w:proofErr w:type="spellEnd"/>
      <w:r>
        <w:rPr>
          <w:rFonts w:ascii="Book Antiqua" w:hAnsi="Book Antiqua"/>
        </w:rPr>
        <w:t xml:space="preserve"> A, </w:t>
      </w:r>
      <w:proofErr w:type="spellStart"/>
      <w:r>
        <w:rPr>
          <w:rFonts w:ascii="Book Antiqua" w:hAnsi="Book Antiqua"/>
        </w:rPr>
        <w:t>Larghi</w:t>
      </w:r>
      <w:proofErr w:type="spellEnd"/>
      <w:r>
        <w:rPr>
          <w:rFonts w:ascii="Book Antiqua" w:hAnsi="Book Antiqua"/>
        </w:rPr>
        <w:t xml:space="preserve"> A, </w:t>
      </w:r>
      <w:proofErr w:type="spellStart"/>
      <w:r>
        <w:rPr>
          <w:rFonts w:ascii="Book Antiqua" w:hAnsi="Book Antiqua"/>
        </w:rPr>
        <w:t>Manfrin</w:t>
      </w:r>
      <w:proofErr w:type="spellEnd"/>
      <w:r>
        <w:rPr>
          <w:rFonts w:ascii="Book Antiqua" w:hAnsi="Book Antiqua"/>
        </w:rPr>
        <w:t xml:space="preserve"> E. </w:t>
      </w:r>
      <w:bookmarkStart w:id="565" w:name="OLE_LINK3"/>
      <w:r>
        <w:rPr>
          <w:rFonts w:ascii="Book Antiqua" w:hAnsi="Book Antiqua"/>
        </w:rPr>
        <w:t>Comparison between EUS-guided fine-needle aspiration cytology and EUS-guided fine-needle biopsy histology for the evaluation of pancreatic neuroendocrine tumors</w:t>
      </w:r>
      <w:bookmarkEnd w:id="565"/>
      <w:r>
        <w:rPr>
          <w:rFonts w:ascii="Book Antiqua" w:hAnsi="Book Antiqua"/>
        </w:rPr>
        <w:t xml:space="preserve">. </w:t>
      </w:r>
      <w:r>
        <w:rPr>
          <w:rFonts w:ascii="Book Antiqua" w:hAnsi="Book Antiqua"/>
          <w:i/>
          <w:iCs/>
        </w:rPr>
        <w:t>Pancreatology</w:t>
      </w:r>
      <w:r>
        <w:rPr>
          <w:rFonts w:ascii="Book Antiqua" w:hAnsi="Book Antiqua"/>
        </w:rPr>
        <w:t xml:space="preserve"> 2021; </w:t>
      </w:r>
      <w:r>
        <w:rPr>
          <w:rFonts w:ascii="Book Antiqua" w:hAnsi="Book Antiqua"/>
          <w:b/>
          <w:bCs/>
        </w:rPr>
        <w:t>21</w:t>
      </w:r>
      <w:r>
        <w:rPr>
          <w:rFonts w:ascii="Book Antiqua" w:hAnsi="Book Antiqua"/>
        </w:rPr>
        <w:t>: 443-450 [</w:t>
      </w:r>
      <w:proofErr w:type="spellStart"/>
      <w:r>
        <w:rPr>
          <w:rFonts w:ascii="Book Antiqua" w:hAnsi="Book Antiqua"/>
        </w:rPr>
        <w:t>PMID</w:t>
      </w:r>
      <w:proofErr w:type="spellEnd"/>
      <w:r>
        <w:rPr>
          <w:rFonts w:ascii="Book Antiqua" w:hAnsi="Book Antiqua"/>
        </w:rPr>
        <w:t>: 33390343 DOI: 10.1016/</w:t>
      </w:r>
      <w:proofErr w:type="spellStart"/>
      <w:r>
        <w:rPr>
          <w:rFonts w:ascii="Book Antiqua" w:hAnsi="Book Antiqua"/>
        </w:rPr>
        <w:t>j.pan.2020.12.015</w:t>
      </w:r>
      <w:proofErr w:type="spellEnd"/>
      <w:r>
        <w:rPr>
          <w:rFonts w:ascii="Book Antiqua" w:hAnsi="Book Antiqua"/>
        </w:rPr>
        <w:t>]</w:t>
      </w:r>
    </w:p>
    <w:p w14:paraId="70D8539D" w14:textId="77777777" w:rsidR="0026622E" w:rsidRDefault="00000000">
      <w:pPr>
        <w:spacing w:line="360" w:lineRule="auto"/>
        <w:jc w:val="both"/>
        <w:rPr>
          <w:rFonts w:ascii="Book Antiqua" w:hAnsi="Book Antiqua"/>
        </w:rPr>
      </w:pPr>
      <w:r>
        <w:rPr>
          <w:rFonts w:ascii="Book Antiqua" w:hAnsi="Book Antiqua"/>
        </w:rPr>
        <w:t xml:space="preserve">68 </w:t>
      </w:r>
      <w:bookmarkStart w:id="566" w:name="OLE_LINK7"/>
      <w:proofErr w:type="spellStart"/>
      <w:r>
        <w:rPr>
          <w:rFonts w:ascii="Book Antiqua" w:hAnsi="Book Antiqua"/>
          <w:b/>
          <w:bCs/>
        </w:rPr>
        <w:t>Karsenti</w:t>
      </w:r>
      <w:proofErr w:type="spellEnd"/>
      <w:r>
        <w:rPr>
          <w:rFonts w:ascii="Book Antiqua" w:hAnsi="Book Antiqua"/>
          <w:b/>
          <w:bCs/>
        </w:rPr>
        <w:t xml:space="preserve"> D</w:t>
      </w:r>
      <w:bookmarkEnd w:id="566"/>
      <w:r>
        <w:rPr>
          <w:rFonts w:ascii="Book Antiqua" w:hAnsi="Book Antiqua"/>
        </w:rPr>
        <w:t xml:space="preserve">, Palazzo L, Perrot B, Zago J, Lemaistre AI, Cros J, Napoléon B. </w:t>
      </w:r>
      <w:bookmarkStart w:id="567" w:name="OLE_LINK2"/>
      <w:proofErr w:type="spellStart"/>
      <w:r>
        <w:rPr>
          <w:rFonts w:ascii="Book Antiqua" w:hAnsi="Book Antiqua"/>
        </w:rPr>
        <w:t>22G</w:t>
      </w:r>
      <w:proofErr w:type="spellEnd"/>
      <w:r>
        <w:rPr>
          <w:rFonts w:ascii="Book Antiqua" w:hAnsi="Book Antiqua"/>
        </w:rPr>
        <w:t xml:space="preserve"> Acquire vs. </w:t>
      </w:r>
      <w:proofErr w:type="spellStart"/>
      <w:r>
        <w:rPr>
          <w:rFonts w:ascii="Book Antiqua" w:hAnsi="Book Antiqua"/>
        </w:rPr>
        <w:t>20G</w:t>
      </w:r>
      <w:proofErr w:type="spellEnd"/>
      <w:r>
        <w:rPr>
          <w:rFonts w:ascii="Book Antiqua" w:hAnsi="Book Antiqua"/>
        </w:rPr>
        <w:t xml:space="preserve"> Procore needle for endoscopic ultrasound-guided biopsy of pancreatic masses: a randomized study comparing histologic sample quantity and diagnostic accuracy</w:t>
      </w:r>
      <w:bookmarkEnd w:id="567"/>
      <w:r>
        <w:rPr>
          <w:rFonts w:ascii="Book Antiqua" w:hAnsi="Book Antiqua"/>
        </w:rPr>
        <w:t xml:space="preserve">. </w:t>
      </w:r>
      <w:r>
        <w:rPr>
          <w:rFonts w:ascii="Book Antiqua" w:hAnsi="Book Antiqua"/>
          <w:i/>
          <w:iCs/>
        </w:rPr>
        <w:t>Endoscopy</w:t>
      </w:r>
      <w:r>
        <w:rPr>
          <w:rFonts w:ascii="Book Antiqua" w:hAnsi="Book Antiqua"/>
        </w:rPr>
        <w:t xml:space="preserve"> 2020; </w:t>
      </w:r>
      <w:r>
        <w:rPr>
          <w:rFonts w:ascii="Book Antiqua" w:hAnsi="Book Antiqua"/>
          <w:b/>
          <w:bCs/>
        </w:rPr>
        <w:t>52</w:t>
      </w:r>
      <w:r>
        <w:rPr>
          <w:rFonts w:ascii="Book Antiqua" w:hAnsi="Book Antiqua"/>
        </w:rPr>
        <w:t>: 747-753 [</w:t>
      </w:r>
      <w:proofErr w:type="spellStart"/>
      <w:r>
        <w:rPr>
          <w:rFonts w:ascii="Book Antiqua" w:hAnsi="Book Antiqua"/>
        </w:rPr>
        <w:t>PMID</w:t>
      </w:r>
      <w:proofErr w:type="spellEnd"/>
      <w:r>
        <w:rPr>
          <w:rFonts w:ascii="Book Antiqua" w:hAnsi="Book Antiqua"/>
        </w:rPr>
        <w:t>: 32408361 DOI: 10.1055/a-1160-5485]</w:t>
      </w:r>
    </w:p>
    <w:p w14:paraId="360C985C" w14:textId="77777777" w:rsidR="0026622E" w:rsidRDefault="00000000">
      <w:pPr>
        <w:spacing w:line="360" w:lineRule="auto"/>
        <w:jc w:val="both"/>
        <w:rPr>
          <w:rFonts w:ascii="Book Antiqua" w:hAnsi="Book Antiqua"/>
        </w:rPr>
      </w:pPr>
      <w:r>
        <w:rPr>
          <w:rFonts w:ascii="Book Antiqua" w:hAnsi="Book Antiqua"/>
        </w:rPr>
        <w:t xml:space="preserve">69 </w:t>
      </w:r>
      <w:bookmarkStart w:id="568" w:name="OLE_LINK8"/>
      <w:r>
        <w:rPr>
          <w:rFonts w:ascii="Book Antiqua" w:hAnsi="Book Antiqua"/>
          <w:b/>
          <w:bCs/>
        </w:rPr>
        <w:t>Yousri M</w:t>
      </w:r>
      <w:bookmarkEnd w:id="568"/>
      <w:r>
        <w:rPr>
          <w:rFonts w:ascii="Book Antiqua" w:hAnsi="Book Antiqua"/>
        </w:rPr>
        <w:t xml:space="preserve">, </w:t>
      </w:r>
      <w:proofErr w:type="spellStart"/>
      <w:r>
        <w:rPr>
          <w:rFonts w:ascii="Book Antiqua" w:hAnsi="Book Antiqua"/>
        </w:rPr>
        <w:t>Abusinna</w:t>
      </w:r>
      <w:proofErr w:type="spellEnd"/>
      <w:r>
        <w:rPr>
          <w:rFonts w:ascii="Book Antiqua" w:hAnsi="Book Antiqua"/>
        </w:rPr>
        <w:t xml:space="preserve"> E, </w:t>
      </w:r>
      <w:proofErr w:type="spellStart"/>
      <w:r>
        <w:rPr>
          <w:rFonts w:ascii="Book Antiqua" w:hAnsi="Book Antiqua"/>
        </w:rPr>
        <w:t>Tahoun</w:t>
      </w:r>
      <w:proofErr w:type="spellEnd"/>
      <w:r>
        <w:rPr>
          <w:rFonts w:ascii="Book Antiqua" w:hAnsi="Book Antiqua"/>
        </w:rPr>
        <w:t xml:space="preserve"> N, Okasha HH, El-Habashi AH. </w:t>
      </w:r>
      <w:bookmarkStart w:id="569" w:name="OLE_LINK4"/>
      <w:r>
        <w:rPr>
          <w:rFonts w:ascii="Book Antiqua" w:hAnsi="Book Antiqua"/>
        </w:rPr>
        <w:t>A Comparative Study of the Diagnostic Utility of Endoscopic Ultrasound-Guided Fine Needle Aspiration Cytology (EUS-</w:t>
      </w:r>
      <w:proofErr w:type="spellStart"/>
      <w:r>
        <w:rPr>
          <w:rFonts w:ascii="Book Antiqua" w:hAnsi="Book Antiqua"/>
        </w:rPr>
        <w:t>FNA</w:t>
      </w:r>
      <w:proofErr w:type="spellEnd"/>
      <w:r>
        <w:rPr>
          <w:rFonts w:ascii="Book Antiqua" w:hAnsi="Book Antiqua"/>
        </w:rPr>
        <w:t>) versus Endoscopic Ultrasound-Guided Fine Needle Biopsy (EUS-</w:t>
      </w:r>
      <w:proofErr w:type="spellStart"/>
      <w:r>
        <w:rPr>
          <w:rFonts w:ascii="Book Antiqua" w:hAnsi="Book Antiqua"/>
        </w:rPr>
        <w:t>FNB</w:t>
      </w:r>
      <w:proofErr w:type="spellEnd"/>
      <w:r>
        <w:rPr>
          <w:rFonts w:ascii="Book Antiqua" w:hAnsi="Book Antiqua"/>
        </w:rPr>
        <w:t>) in Pancreatic and Non-Pancreatic Lesions</w:t>
      </w:r>
      <w:bookmarkEnd w:id="569"/>
      <w:r>
        <w:rPr>
          <w:rFonts w:ascii="Book Antiqua" w:hAnsi="Book Antiqua"/>
        </w:rPr>
        <w:t xml:space="preserve">. </w:t>
      </w:r>
      <w:r>
        <w:rPr>
          <w:rFonts w:ascii="Book Antiqua" w:hAnsi="Book Antiqua"/>
          <w:i/>
          <w:iCs/>
        </w:rPr>
        <w:t>Asian Pac J Cancer Prev</w:t>
      </w:r>
      <w:r>
        <w:rPr>
          <w:rFonts w:ascii="Book Antiqua" w:hAnsi="Book Antiqua"/>
        </w:rPr>
        <w:t xml:space="preserve"> 2022; </w:t>
      </w:r>
      <w:r>
        <w:rPr>
          <w:rFonts w:ascii="Book Antiqua" w:hAnsi="Book Antiqua"/>
          <w:b/>
          <w:bCs/>
        </w:rPr>
        <w:t>23</w:t>
      </w:r>
      <w:r>
        <w:rPr>
          <w:rFonts w:ascii="Book Antiqua" w:hAnsi="Book Antiqua"/>
        </w:rPr>
        <w:t>: 2151-2158 [</w:t>
      </w:r>
      <w:proofErr w:type="spellStart"/>
      <w:r>
        <w:rPr>
          <w:rFonts w:ascii="Book Antiqua" w:hAnsi="Book Antiqua"/>
        </w:rPr>
        <w:t>PMID</w:t>
      </w:r>
      <w:proofErr w:type="spellEnd"/>
      <w:r>
        <w:rPr>
          <w:rFonts w:ascii="Book Antiqua" w:hAnsi="Book Antiqua"/>
        </w:rPr>
        <w:t>: 35763660 DOI: 10.31557/</w:t>
      </w:r>
      <w:proofErr w:type="spellStart"/>
      <w:r>
        <w:rPr>
          <w:rFonts w:ascii="Book Antiqua" w:hAnsi="Book Antiqua"/>
        </w:rPr>
        <w:t>APJCP.2022.23.6.2151</w:t>
      </w:r>
      <w:proofErr w:type="spellEnd"/>
      <w:r>
        <w:rPr>
          <w:rFonts w:ascii="Book Antiqua" w:hAnsi="Book Antiqua"/>
        </w:rPr>
        <w:t>]</w:t>
      </w:r>
    </w:p>
    <w:p w14:paraId="1C3DD1AC" w14:textId="77777777" w:rsidR="0026622E" w:rsidRDefault="00000000">
      <w:pPr>
        <w:spacing w:line="360" w:lineRule="auto"/>
        <w:jc w:val="both"/>
        <w:rPr>
          <w:rFonts w:ascii="Book Antiqua" w:hAnsi="Book Antiqua"/>
        </w:rPr>
      </w:pPr>
      <w:r>
        <w:rPr>
          <w:rFonts w:ascii="Book Antiqua" w:hAnsi="Book Antiqua"/>
        </w:rPr>
        <w:t xml:space="preserve">70 </w:t>
      </w:r>
      <w:bookmarkStart w:id="570" w:name="OLE_LINK9"/>
      <w:proofErr w:type="spellStart"/>
      <w:r>
        <w:rPr>
          <w:rFonts w:ascii="Book Antiqua" w:hAnsi="Book Antiqua"/>
          <w:b/>
          <w:bCs/>
        </w:rPr>
        <w:t>Crinò</w:t>
      </w:r>
      <w:proofErr w:type="spellEnd"/>
      <w:r>
        <w:rPr>
          <w:rFonts w:ascii="Book Antiqua" w:hAnsi="Book Antiqua"/>
          <w:b/>
          <w:bCs/>
        </w:rPr>
        <w:t xml:space="preserve"> SF</w:t>
      </w:r>
      <w:bookmarkEnd w:id="570"/>
      <w:r>
        <w:rPr>
          <w:rFonts w:ascii="Book Antiqua" w:hAnsi="Book Antiqua"/>
        </w:rPr>
        <w:t xml:space="preserve">, Di </w:t>
      </w:r>
      <w:proofErr w:type="spellStart"/>
      <w:r>
        <w:rPr>
          <w:rFonts w:ascii="Book Antiqua" w:hAnsi="Book Antiqua"/>
        </w:rPr>
        <w:t>Mitri</w:t>
      </w:r>
      <w:proofErr w:type="spellEnd"/>
      <w:r>
        <w:rPr>
          <w:rFonts w:ascii="Book Antiqua" w:hAnsi="Book Antiqua"/>
        </w:rPr>
        <w:t xml:space="preserve"> R, Nguyen NQ, Tarantino I, de Nucci G, Deprez PH, Carrara S, Kitano M, Shami </w:t>
      </w:r>
      <w:proofErr w:type="spellStart"/>
      <w:r>
        <w:rPr>
          <w:rFonts w:ascii="Book Antiqua" w:hAnsi="Book Antiqua"/>
        </w:rPr>
        <w:t>VM</w:t>
      </w:r>
      <w:proofErr w:type="spellEnd"/>
      <w:r>
        <w:rPr>
          <w:rFonts w:ascii="Book Antiqua" w:hAnsi="Book Antiqua"/>
        </w:rPr>
        <w:t>, Fernández-</w:t>
      </w:r>
      <w:proofErr w:type="spellStart"/>
      <w:r>
        <w:rPr>
          <w:rFonts w:ascii="Book Antiqua" w:hAnsi="Book Antiqua"/>
        </w:rPr>
        <w:t>Esparrach</w:t>
      </w:r>
      <w:proofErr w:type="spellEnd"/>
      <w:r>
        <w:rPr>
          <w:rFonts w:ascii="Book Antiqua" w:hAnsi="Book Antiqua"/>
        </w:rPr>
        <w:t xml:space="preserve"> G, Poley </w:t>
      </w:r>
      <w:proofErr w:type="spellStart"/>
      <w:r>
        <w:rPr>
          <w:rFonts w:ascii="Book Antiqua" w:hAnsi="Book Antiqua"/>
        </w:rPr>
        <w:t>JW</w:t>
      </w:r>
      <w:proofErr w:type="spellEnd"/>
      <w:r>
        <w:rPr>
          <w:rFonts w:ascii="Book Antiqua" w:hAnsi="Book Antiqua"/>
        </w:rPr>
        <w:t xml:space="preserve">, </w:t>
      </w:r>
      <w:proofErr w:type="spellStart"/>
      <w:r>
        <w:rPr>
          <w:rFonts w:ascii="Book Antiqua" w:hAnsi="Book Antiqua"/>
        </w:rPr>
        <w:t>Baldaque</w:t>
      </w:r>
      <w:proofErr w:type="spellEnd"/>
      <w:r>
        <w:rPr>
          <w:rFonts w:ascii="Book Antiqua" w:hAnsi="Book Antiqua"/>
        </w:rPr>
        <w:t xml:space="preserve">-Silva F, </w:t>
      </w:r>
      <w:proofErr w:type="spellStart"/>
      <w:r>
        <w:rPr>
          <w:rFonts w:ascii="Book Antiqua" w:hAnsi="Book Antiqua"/>
        </w:rPr>
        <w:t>Itoi</w:t>
      </w:r>
      <w:proofErr w:type="spellEnd"/>
      <w:r>
        <w:rPr>
          <w:rFonts w:ascii="Book Antiqua" w:hAnsi="Book Antiqua"/>
        </w:rPr>
        <w:t xml:space="preserve"> T, </w:t>
      </w:r>
      <w:proofErr w:type="spellStart"/>
      <w:r>
        <w:rPr>
          <w:rFonts w:ascii="Book Antiqua" w:hAnsi="Book Antiqua"/>
        </w:rPr>
        <w:t>Manfrin</w:t>
      </w:r>
      <w:proofErr w:type="spellEnd"/>
      <w:r>
        <w:rPr>
          <w:rFonts w:ascii="Book Antiqua" w:hAnsi="Book Antiqua"/>
        </w:rPr>
        <w:t xml:space="preserve"> E, Bernardoni L, </w:t>
      </w:r>
      <w:proofErr w:type="spellStart"/>
      <w:r>
        <w:rPr>
          <w:rFonts w:ascii="Book Antiqua" w:hAnsi="Book Antiqua"/>
        </w:rPr>
        <w:t>Gabbrielli</w:t>
      </w:r>
      <w:proofErr w:type="spellEnd"/>
      <w:r>
        <w:rPr>
          <w:rFonts w:ascii="Book Antiqua" w:hAnsi="Book Antiqua"/>
        </w:rPr>
        <w:t xml:space="preserve"> A, Conte E, Unti E, Naidu J, Ruszkiewicz A, Amata M, Liotta R, Manes G, Di Nuovo F, </w:t>
      </w:r>
      <w:proofErr w:type="spellStart"/>
      <w:r>
        <w:rPr>
          <w:rFonts w:ascii="Book Antiqua" w:hAnsi="Book Antiqua"/>
        </w:rPr>
        <w:t>Borbath</w:t>
      </w:r>
      <w:proofErr w:type="spellEnd"/>
      <w:r>
        <w:rPr>
          <w:rFonts w:ascii="Book Antiqua" w:hAnsi="Book Antiqua"/>
        </w:rPr>
        <w:t xml:space="preserve"> I, </w:t>
      </w:r>
      <w:proofErr w:type="spellStart"/>
      <w:r>
        <w:rPr>
          <w:rFonts w:ascii="Book Antiqua" w:hAnsi="Book Antiqua"/>
        </w:rPr>
        <w:t>Komuta</w:t>
      </w:r>
      <w:proofErr w:type="spellEnd"/>
      <w:r>
        <w:rPr>
          <w:rFonts w:ascii="Book Antiqua" w:hAnsi="Book Antiqua"/>
        </w:rPr>
        <w:t xml:space="preserve"> M, Lamonaca L, Rahal D, </w:t>
      </w:r>
      <w:proofErr w:type="spellStart"/>
      <w:r>
        <w:rPr>
          <w:rFonts w:ascii="Book Antiqua" w:hAnsi="Book Antiqua"/>
        </w:rPr>
        <w:t>Hatamaru</w:t>
      </w:r>
      <w:proofErr w:type="spellEnd"/>
      <w:r>
        <w:rPr>
          <w:rFonts w:ascii="Book Antiqua" w:hAnsi="Book Antiqua"/>
        </w:rPr>
        <w:t xml:space="preserve"> K, </w:t>
      </w:r>
      <w:proofErr w:type="spellStart"/>
      <w:r>
        <w:rPr>
          <w:rFonts w:ascii="Book Antiqua" w:hAnsi="Book Antiqua"/>
        </w:rPr>
        <w:t>Itonaga</w:t>
      </w:r>
      <w:proofErr w:type="spellEnd"/>
      <w:r>
        <w:rPr>
          <w:rFonts w:ascii="Book Antiqua" w:hAnsi="Book Antiqua"/>
        </w:rPr>
        <w:t xml:space="preserve"> M, </w:t>
      </w:r>
      <w:proofErr w:type="spellStart"/>
      <w:r>
        <w:rPr>
          <w:rFonts w:ascii="Book Antiqua" w:hAnsi="Book Antiqua"/>
        </w:rPr>
        <w:t>Rizzatti</w:t>
      </w:r>
      <w:proofErr w:type="spellEnd"/>
      <w:r>
        <w:rPr>
          <w:rFonts w:ascii="Book Antiqua" w:hAnsi="Book Antiqua"/>
        </w:rPr>
        <w:t xml:space="preserve"> G, </w:t>
      </w:r>
      <w:proofErr w:type="spellStart"/>
      <w:r>
        <w:rPr>
          <w:rFonts w:ascii="Book Antiqua" w:hAnsi="Book Antiqua"/>
        </w:rPr>
        <w:t>Costamagna</w:t>
      </w:r>
      <w:proofErr w:type="spellEnd"/>
      <w:r>
        <w:rPr>
          <w:rFonts w:ascii="Book Antiqua" w:hAnsi="Book Antiqua"/>
        </w:rPr>
        <w:t xml:space="preserve"> G, </w:t>
      </w:r>
      <w:proofErr w:type="spellStart"/>
      <w:r>
        <w:rPr>
          <w:rFonts w:ascii="Book Antiqua" w:hAnsi="Book Antiqua"/>
        </w:rPr>
        <w:t>Inzani</w:t>
      </w:r>
      <w:proofErr w:type="spellEnd"/>
      <w:r>
        <w:rPr>
          <w:rFonts w:ascii="Book Antiqua" w:hAnsi="Book Antiqua"/>
        </w:rPr>
        <w:t xml:space="preserve"> F, Curatolo M, Strand DS, Wang AY, </w:t>
      </w:r>
      <w:proofErr w:type="spellStart"/>
      <w:r>
        <w:rPr>
          <w:rFonts w:ascii="Book Antiqua" w:hAnsi="Book Antiqua"/>
        </w:rPr>
        <w:t>Ginès</w:t>
      </w:r>
      <w:proofErr w:type="spellEnd"/>
      <w:r>
        <w:rPr>
          <w:rFonts w:ascii="Book Antiqua" w:hAnsi="Book Antiqua"/>
        </w:rPr>
        <w:t xml:space="preserve"> À, </w:t>
      </w:r>
      <w:proofErr w:type="spellStart"/>
      <w:r>
        <w:rPr>
          <w:rFonts w:ascii="Book Antiqua" w:hAnsi="Book Antiqua"/>
        </w:rPr>
        <w:t>Sendino</w:t>
      </w:r>
      <w:proofErr w:type="spellEnd"/>
      <w:r>
        <w:rPr>
          <w:rFonts w:ascii="Book Antiqua" w:hAnsi="Book Antiqua"/>
        </w:rPr>
        <w:t xml:space="preserve"> O, Signoretti M, van Driel </w:t>
      </w:r>
      <w:proofErr w:type="spellStart"/>
      <w:r>
        <w:rPr>
          <w:rFonts w:ascii="Book Antiqua" w:hAnsi="Book Antiqua"/>
        </w:rPr>
        <w:t>LMJW</w:t>
      </w:r>
      <w:proofErr w:type="spellEnd"/>
      <w:r>
        <w:rPr>
          <w:rFonts w:ascii="Book Antiqua" w:hAnsi="Book Antiqua"/>
        </w:rPr>
        <w:t xml:space="preserve">, Dolapcsiev K, Matsunami Y, van der Merwe S, van </w:t>
      </w:r>
      <w:proofErr w:type="spellStart"/>
      <w:r>
        <w:rPr>
          <w:rFonts w:ascii="Book Antiqua" w:hAnsi="Book Antiqua"/>
        </w:rPr>
        <w:t>Malenstein</w:t>
      </w:r>
      <w:proofErr w:type="spellEnd"/>
      <w:r>
        <w:rPr>
          <w:rFonts w:ascii="Book Antiqua" w:hAnsi="Book Antiqua"/>
        </w:rPr>
        <w:t xml:space="preserve"> H, Locatelli F, Correale L, Scarpa A, </w:t>
      </w:r>
      <w:proofErr w:type="spellStart"/>
      <w:r>
        <w:rPr>
          <w:rFonts w:ascii="Book Antiqua" w:hAnsi="Book Antiqua"/>
        </w:rPr>
        <w:t>Larghi</w:t>
      </w:r>
      <w:proofErr w:type="spellEnd"/>
      <w:r>
        <w:rPr>
          <w:rFonts w:ascii="Book Antiqua" w:hAnsi="Book Antiqua"/>
        </w:rPr>
        <w:t xml:space="preserve"> A. </w:t>
      </w:r>
      <w:bookmarkStart w:id="571" w:name="OLE_LINK5"/>
      <w:r>
        <w:rPr>
          <w:rFonts w:ascii="Book Antiqua" w:hAnsi="Book Antiqua"/>
        </w:rPr>
        <w:t xml:space="preserve">Endoscopic Ultrasound-guided Fine-needle Biopsy With or Without Rapid </w:t>
      </w:r>
      <w:r>
        <w:rPr>
          <w:rFonts w:ascii="Book Antiqua" w:hAnsi="Book Antiqua"/>
        </w:rPr>
        <w:lastRenderedPageBreak/>
        <w:t>On-site Evaluation for Diagnosis of Solid Pancreatic Lesions: A Randomized Controlled Non-Inferiority Trial</w:t>
      </w:r>
      <w:bookmarkEnd w:id="571"/>
      <w:r>
        <w:rPr>
          <w:rFonts w:ascii="Book Antiqua" w:hAnsi="Book Antiqua"/>
        </w:rPr>
        <w:t xml:space="preserve">. </w:t>
      </w:r>
      <w:r>
        <w:rPr>
          <w:rFonts w:ascii="Book Antiqua" w:hAnsi="Book Antiqua"/>
          <w:i/>
          <w:iCs/>
        </w:rPr>
        <w:t>Gastroenterology</w:t>
      </w:r>
      <w:r>
        <w:rPr>
          <w:rFonts w:ascii="Book Antiqua" w:hAnsi="Book Antiqua"/>
        </w:rPr>
        <w:t xml:space="preserve"> 2021; </w:t>
      </w:r>
      <w:r>
        <w:rPr>
          <w:rFonts w:ascii="Book Antiqua" w:hAnsi="Book Antiqua"/>
          <w:b/>
          <w:bCs/>
        </w:rPr>
        <w:t>161</w:t>
      </w:r>
      <w:r>
        <w:rPr>
          <w:rFonts w:ascii="Book Antiqua" w:hAnsi="Book Antiqua"/>
        </w:rPr>
        <w:t>: 899-</w:t>
      </w:r>
      <w:proofErr w:type="spellStart"/>
      <w:r>
        <w:rPr>
          <w:rFonts w:ascii="Book Antiqua" w:hAnsi="Book Antiqua"/>
        </w:rPr>
        <w:t>909.e5</w:t>
      </w:r>
      <w:proofErr w:type="spellEnd"/>
      <w:r>
        <w:rPr>
          <w:rFonts w:ascii="Book Antiqua" w:hAnsi="Book Antiqua"/>
        </w:rPr>
        <w:t xml:space="preserve"> [</w:t>
      </w:r>
      <w:proofErr w:type="spellStart"/>
      <w:r>
        <w:rPr>
          <w:rFonts w:ascii="Book Antiqua" w:hAnsi="Book Antiqua"/>
        </w:rPr>
        <w:t>PMID</w:t>
      </w:r>
      <w:proofErr w:type="spellEnd"/>
      <w:r>
        <w:rPr>
          <w:rFonts w:ascii="Book Antiqua" w:hAnsi="Book Antiqua"/>
        </w:rPr>
        <w:t>: 34116031 DOI: 10.1053/</w:t>
      </w:r>
      <w:proofErr w:type="spellStart"/>
      <w:r>
        <w:rPr>
          <w:rFonts w:ascii="Book Antiqua" w:hAnsi="Book Antiqua"/>
        </w:rPr>
        <w:t>j.gastro.2021.06.005</w:t>
      </w:r>
      <w:proofErr w:type="spellEnd"/>
      <w:r>
        <w:rPr>
          <w:rFonts w:ascii="Book Antiqua" w:hAnsi="Book Antiqua"/>
        </w:rPr>
        <w:t>]</w:t>
      </w:r>
    </w:p>
    <w:p w14:paraId="0AA17B92" w14:textId="77777777" w:rsidR="0026622E" w:rsidRDefault="00000000">
      <w:pPr>
        <w:spacing w:line="360" w:lineRule="auto"/>
        <w:jc w:val="both"/>
        <w:rPr>
          <w:rFonts w:ascii="Book Antiqua" w:hAnsi="Book Antiqua"/>
        </w:rPr>
      </w:pPr>
      <w:r>
        <w:rPr>
          <w:rFonts w:ascii="Book Antiqua" w:hAnsi="Book Antiqua"/>
        </w:rPr>
        <w:t xml:space="preserve">71 </w:t>
      </w:r>
      <w:bookmarkStart w:id="572" w:name="OLE_LINK10"/>
      <w:proofErr w:type="spellStart"/>
      <w:r>
        <w:rPr>
          <w:rFonts w:ascii="Book Antiqua" w:hAnsi="Book Antiqua"/>
          <w:b/>
          <w:bCs/>
        </w:rPr>
        <w:t>Facciorusso</w:t>
      </w:r>
      <w:proofErr w:type="spellEnd"/>
      <w:r>
        <w:rPr>
          <w:rFonts w:ascii="Book Antiqua" w:hAnsi="Book Antiqua"/>
          <w:b/>
          <w:bCs/>
        </w:rPr>
        <w:t xml:space="preserve"> A</w:t>
      </w:r>
      <w:bookmarkEnd w:id="572"/>
      <w:r>
        <w:rPr>
          <w:rFonts w:ascii="Book Antiqua" w:hAnsi="Book Antiqua"/>
        </w:rPr>
        <w:t xml:space="preserve">, </w:t>
      </w:r>
      <w:proofErr w:type="spellStart"/>
      <w:r>
        <w:rPr>
          <w:rFonts w:ascii="Book Antiqua" w:hAnsi="Book Antiqua"/>
        </w:rPr>
        <w:t>Gkolfakis</w:t>
      </w:r>
      <w:proofErr w:type="spellEnd"/>
      <w:r>
        <w:rPr>
          <w:rFonts w:ascii="Book Antiqua" w:hAnsi="Book Antiqua"/>
        </w:rPr>
        <w:t xml:space="preserve"> P, </w:t>
      </w:r>
      <w:proofErr w:type="spellStart"/>
      <w:r>
        <w:rPr>
          <w:rFonts w:ascii="Book Antiqua" w:hAnsi="Book Antiqua"/>
        </w:rPr>
        <w:t>Tziatzios</w:t>
      </w:r>
      <w:proofErr w:type="spellEnd"/>
      <w:r>
        <w:rPr>
          <w:rFonts w:ascii="Book Antiqua" w:hAnsi="Book Antiqua"/>
        </w:rPr>
        <w:t xml:space="preserve"> G, Ramai D, Papanikolaou IS, Triantafyllou K, </w:t>
      </w:r>
      <w:proofErr w:type="spellStart"/>
      <w:r>
        <w:rPr>
          <w:rFonts w:ascii="Book Antiqua" w:hAnsi="Book Antiqua"/>
        </w:rPr>
        <w:t>Lisotti</w:t>
      </w:r>
      <w:proofErr w:type="spellEnd"/>
      <w:r>
        <w:rPr>
          <w:rFonts w:ascii="Book Antiqua" w:hAnsi="Book Antiqua"/>
        </w:rPr>
        <w:t xml:space="preserve"> A, </w:t>
      </w:r>
      <w:proofErr w:type="spellStart"/>
      <w:r>
        <w:rPr>
          <w:rFonts w:ascii="Book Antiqua" w:hAnsi="Book Antiqua"/>
        </w:rPr>
        <w:t>Fusaroli</w:t>
      </w:r>
      <w:proofErr w:type="spellEnd"/>
      <w:r>
        <w:rPr>
          <w:rFonts w:ascii="Book Antiqua" w:hAnsi="Book Antiqua"/>
        </w:rPr>
        <w:t xml:space="preserve"> P, </w:t>
      </w:r>
      <w:proofErr w:type="spellStart"/>
      <w:r>
        <w:rPr>
          <w:rFonts w:ascii="Book Antiqua" w:hAnsi="Book Antiqua"/>
        </w:rPr>
        <w:t>Mangiavillano</w:t>
      </w:r>
      <w:proofErr w:type="spellEnd"/>
      <w:r>
        <w:rPr>
          <w:rFonts w:ascii="Book Antiqua" w:hAnsi="Book Antiqua"/>
        </w:rPr>
        <w:t xml:space="preserve"> B, Chandan S, Mohan BP, </w:t>
      </w:r>
      <w:proofErr w:type="spellStart"/>
      <w:r>
        <w:rPr>
          <w:rFonts w:ascii="Book Antiqua" w:hAnsi="Book Antiqua"/>
        </w:rPr>
        <w:t>Crinò</w:t>
      </w:r>
      <w:proofErr w:type="spellEnd"/>
      <w:r>
        <w:rPr>
          <w:rFonts w:ascii="Book Antiqua" w:hAnsi="Book Antiqua"/>
        </w:rPr>
        <w:t xml:space="preserve"> SF. </w:t>
      </w:r>
      <w:bookmarkStart w:id="573" w:name="OLE_LINK6"/>
      <w:r>
        <w:rPr>
          <w:rFonts w:ascii="Book Antiqua" w:hAnsi="Book Antiqua"/>
        </w:rPr>
        <w:t xml:space="preserve">Comparison between EUS-guided fine-needle biopsy with or without rapid on-site evaluation for tissue sampling of solid pancreatic lesions: A systematic review and meta-analysis. </w:t>
      </w:r>
      <w:bookmarkEnd w:id="573"/>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2022; </w:t>
      </w:r>
      <w:r>
        <w:rPr>
          <w:rFonts w:ascii="Book Antiqua" w:hAnsi="Book Antiqua"/>
          <w:b/>
          <w:bCs/>
        </w:rPr>
        <w:t>11</w:t>
      </w:r>
      <w:r>
        <w:rPr>
          <w:rFonts w:ascii="Book Antiqua" w:hAnsi="Book Antiqua"/>
        </w:rPr>
        <w:t>: 458-465 [</w:t>
      </w:r>
      <w:proofErr w:type="spellStart"/>
      <w:r>
        <w:rPr>
          <w:rFonts w:ascii="Book Antiqua" w:hAnsi="Book Antiqua"/>
        </w:rPr>
        <w:t>PMID</w:t>
      </w:r>
      <w:proofErr w:type="spellEnd"/>
      <w:r>
        <w:rPr>
          <w:rFonts w:ascii="Book Antiqua" w:hAnsi="Book Antiqua"/>
        </w:rPr>
        <w:t>: 36537383 DOI: 10.4103/EUS-D-22-00026]</w:t>
      </w:r>
    </w:p>
    <w:p w14:paraId="700E3979" w14:textId="77777777" w:rsidR="0026622E" w:rsidRDefault="00000000">
      <w:pPr>
        <w:spacing w:line="360" w:lineRule="auto"/>
        <w:jc w:val="both"/>
        <w:rPr>
          <w:rFonts w:ascii="Book Antiqua" w:hAnsi="Book Antiqua"/>
        </w:rPr>
      </w:pPr>
      <w:r>
        <w:rPr>
          <w:rFonts w:ascii="Book Antiqua" w:hAnsi="Book Antiqua"/>
        </w:rPr>
        <w:t xml:space="preserve">72 </w:t>
      </w:r>
      <w:r>
        <w:rPr>
          <w:rFonts w:ascii="Book Antiqua" w:hAnsi="Book Antiqua"/>
          <w:b/>
          <w:bCs/>
        </w:rPr>
        <w:t>Schmoldt A</w:t>
      </w:r>
      <w:r>
        <w:rPr>
          <w:rFonts w:ascii="Book Antiqua" w:hAnsi="Book Antiqua"/>
        </w:rPr>
        <w:t xml:space="preserve">, Benthe HF, Haberland G. Digitoxin metabolism by rat liver microsomes. </w:t>
      </w:r>
      <w:proofErr w:type="spellStart"/>
      <w:r>
        <w:rPr>
          <w:rFonts w:ascii="Book Antiqua" w:hAnsi="Book Antiqua"/>
          <w:i/>
          <w:iCs/>
        </w:rPr>
        <w:t>Biochem</w:t>
      </w:r>
      <w:proofErr w:type="spellEnd"/>
      <w:r>
        <w:rPr>
          <w:rFonts w:ascii="Book Antiqua" w:hAnsi="Book Antiqua"/>
          <w:i/>
          <w:iCs/>
        </w:rPr>
        <w:t xml:space="preserve"> </w:t>
      </w:r>
      <w:proofErr w:type="spellStart"/>
      <w:r>
        <w:rPr>
          <w:rFonts w:ascii="Book Antiqua" w:hAnsi="Book Antiqua"/>
          <w:i/>
          <w:iCs/>
        </w:rPr>
        <w:t>Pharmacol</w:t>
      </w:r>
      <w:proofErr w:type="spellEnd"/>
      <w:r>
        <w:rPr>
          <w:rFonts w:ascii="Book Antiqua" w:hAnsi="Book Antiqua"/>
        </w:rPr>
        <w:t xml:space="preserve"> 1975; </w:t>
      </w:r>
      <w:r>
        <w:rPr>
          <w:rFonts w:ascii="Book Antiqua" w:hAnsi="Book Antiqua"/>
          <w:b/>
          <w:bCs/>
        </w:rPr>
        <w:t>24</w:t>
      </w:r>
      <w:r>
        <w:rPr>
          <w:rFonts w:ascii="Book Antiqua" w:hAnsi="Book Antiqua"/>
        </w:rPr>
        <w:t>: 1639-1641 [</w:t>
      </w:r>
      <w:proofErr w:type="spellStart"/>
      <w:r>
        <w:rPr>
          <w:rFonts w:ascii="Book Antiqua" w:hAnsi="Book Antiqua"/>
        </w:rPr>
        <w:t>PMID</w:t>
      </w:r>
      <w:proofErr w:type="spellEnd"/>
      <w:r>
        <w:rPr>
          <w:rFonts w:ascii="Book Antiqua" w:hAnsi="Book Antiqua"/>
        </w:rPr>
        <w:t>: 10]</w:t>
      </w:r>
    </w:p>
    <w:p w14:paraId="6CBFC1F4" w14:textId="77777777" w:rsidR="0026622E" w:rsidRDefault="00000000">
      <w:pPr>
        <w:spacing w:line="360" w:lineRule="auto"/>
        <w:jc w:val="both"/>
        <w:rPr>
          <w:rFonts w:ascii="Book Antiqua" w:hAnsi="Book Antiqua"/>
        </w:rPr>
      </w:pPr>
      <w:r>
        <w:rPr>
          <w:rFonts w:ascii="Book Antiqua" w:hAnsi="Book Antiqua"/>
        </w:rPr>
        <w:t xml:space="preserve">73 </w:t>
      </w:r>
      <w:proofErr w:type="spellStart"/>
      <w:r>
        <w:rPr>
          <w:rFonts w:ascii="Book Antiqua" w:hAnsi="Book Antiqua"/>
          <w:b/>
          <w:bCs/>
        </w:rPr>
        <w:t>Solonitsyn</w:t>
      </w:r>
      <w:proofErr w:type="spellEnd"/>
      <w:r>
        <w:rPr>
          <w:rFonts w:ascii="Book Antiqua" w:hAnsi="Book Antiqua"/>
          <w:b/>
          <w:bCs/>
        </w:rPr>
        <w:t xml:space="preserve"> </w:t>
      </w:r>
      <w:proofErr w:type="spellStart"/>
      <w:r>
        <w:rPr>
          <w:rFonts w:ascii="Book Antiqua" w:hAnsi="Book Antiqua"/>
          <w:b/>
          <w:bCs/>
        </w:rPr>
        <w:t>EG</w:t>
      </w:r>
      <w:proofErr w:type="spellEnd"/>
      <w:r>
        <w:rPr>
          <w:rFonts w:ascii="Book Antiqua" w:hAnsi="Book Antiqua"/>
        </w:rPr>
        <w:t xml:space="preserve">, Danilov IN, </w:t>
      </w:r>
      <w:proofErr w:type="spellStart"/>
      <w:r>
        <w:rPr>
          <w:rFonts w:ascii="Book Antiqua" w:hAnsi="Book Antiqua"/>
        </w:rPr>
        <w:t>Poddymova</w:t>
      </w:r>
      <w:proofErr w:type="spellEnd"/>
      <w:r>
        <w:rPr>
          <w:rFonts w:ascii="Book Antiqua" w:hAnsi="Book Antiqua"/>
        </w:rPr>
        <w:t xml:space="preserve"> AV, </w:t>
      </w:r>
      <w:proofErr w:type="spellStart"/>
      <w:r>
        <w:rPr>
          <w:rFonts w:ascii="Book Antiqua" w:hAnsi="Book Antiqua"/>
        </w:rPr>
        <w:t>Ivaniha</w:t>
      </w:r>
      <w:proofErr w:type="spellEnd"/>
      <w:r>
        <w:rPr>
          <w:rFonts w:ascii="Book Antiqua" w:hAnsi="Book Antiqua"/>
        </w:rPr>
        <w:t xml:space="preserve"> EV, Mitrofanova LB. EUS-</w:t>
      </w:r>
      <w:proofErr w:type="spellStart"/>
      <w:r>
        <w:rPr>
          <w:rFonts w:ascii="Book Antiqua" w:hAnsi="Book Antiqua"/>
        </w:rPr>
        <w:t>FNA</w:t>
      </w:r>
      <w:proofErr w:type="spellEnd"/>
      <w:r>
        <w:rPr>
          <w:rFonts w:ascii="Book Antiqua" w:hAnsi="Book Antiqua"/>
        </w:rPr>
        <w:t xml:space="preserve"> biopsy of parathyroid gland.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2021; </w:t>
      </w:r>
      <w:r>
        <w:rPr>
          <w:rFonts w:ascii="Book Antiqua" w:hAnsi="Book Antiqua"/>
          <w:b/>
          <w:bCs/>
        </w:rPr>
        <w:t>10</w:t>
      </w:r>
      <w:r>
        <w:rPr>
          <w:rFonts w:ascii="Book Antiqua" w:hAnsi="Book Antiqua"/>
        </w:rPr>
        <w:t>: 315-316 [</w:t>
      </w:r>
      <w:proofErr w:type="spellStart"/>
      <w:r>
        <w:rPr>
          <w:rFonts w:ascii="Book Antiqua" w:hAnsi="Book Antiqua"/>
        </w:rPr>
        <w:t>PMID</w:t>
      </w:r>
      <w:proofErr w:type="spellEnd"/>
      <w:r>
        <w:rPr>
          <w:rFonts w:ascii="Book Antiqua" w:hAnsi="Book Antiqua"/>
        </w:rPr>
        <w:t>: 33666184 DOI: 10.4103/EUS-D-20-00215]</w:t>
      </w:r>
    </w:p>
    <w:p w14:paraId="1380962B" w14:textId="77777777" w:rsidR="0026622E" w:rsidRDefault="00000000">
      <w:pPr>
        <w:spacing w:line="360" w:lineRule="auto"/>
        <w:jc w:val="both"/>
        <w:rPr>
          <w:rFonts w:ascii="Book Antiqua" w:hAnsi="Book Antiqua"/>
        </w:rPr>
      </w:pPr>
      <w:r>
        <w:rPr>
          <w:rFonts w:ascii="Book Antiqua" w:hAnsi="Book Antiqua"/>
        </w:rPr>
        <w:t xml:space="preserve">74 </w:t>
      </w:r>
      <w:r>
        <w:rPr>
          <w:rFonts w:ascii="Book Antiqua" w:hAnsi="Book Antiqua"/>
          <w:b/>
          <w:bCs/>
        </w:rPr>
        <w:t>Shi L</w:t>
      </w:r>
      <w:r>
        <w:rPr>
          <w:rFonts w:ascii="Book Antiqua" w:hAnsi="Book Antiqua"/>
        </w:rPr>
        <w:t xml:space="preserve">, Zhou T, Deng M, </w:t>
      </w:r>
      <w:proofErr w:type="spellStart"/>
      <w:r>
        <w:rPr>
          <w:rFonts w:ascii="Book Antiqua" w:hAnsi="Book Antiqua"/>
        </w:rPr>
        <w:t>Lü</w:t>
      </w:r>
      <w:proofErr w:type="spellEnd"/>
      <w:r>
        <w:rPr>
          <w:rFonts w:ascii="Book Antiqua" w:hAnsi="Book Antiqua"/>
        </w:rPr>
        <w:t xml:space="preserve"> M. Extramedullary plasmacytoma of the pancreas diagnosed by EUS-guided fine-needle biopsy (with videos).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2021; </w:t>
      </w:r>
      <w:r>
        <w:rPr>
          <w:rFonts w:ascii="Book Antiqua" w:hAnsi="Book Antiqua"/>
          <w:b/>
          <w:bCs/>
        </w:rPr>
        <w:t>10</w:t>
      </w:r>
      <w:r>
        <w:rPr>
          <w:rFonts w:ascii="Book Antiqua" w:hAnsi="Book Antiqua"/>
        </w:rPr>
        <w:t>: 143-144 [</w:t>
      </w:r>
      <w:proofErr w:type="spellStart"/>
      <w:r>
        <w:rPr>
          <w:rFonts w:ascii="Book Antiqua" w:hAnsi="Book Antiqua"/>
        </w:rPr>
        <w:t>PMID</w:t>
      </w:r>
      <w:proofErr w:type="spellEnd"/>
      <w:r>
        <w:rPr>
          <w:rFonts w:ascii="Book Antiqua" w:hAnsi="Book Antiqua"/>
        </w:rPr>
        <w:t>: 33473045 DOI: 10.4103/</w:t>
      </w:r>
      <w:proofErr w:type="spellStart"/>
      <w:r>
        <w:rPr>
          <w:rFonts w:ascii="Book Antiqua" w:hAnsi="Book Antiqua"/>
        </w:rPr>
        <w:t>eus.eus_76_20</w:t>
      </w:r>
      <w:proofErr w:type="spellEnd"/>
      <w:r>
        <w:rPr>
          <w:rFonts w:ascii="Book Antiqua" w:hAnsi="Book Antiqua"/>
        </w:rPr>
        <w:t>]</w:t>
      </w:r>
    </w:p>
    <w:p w14:paraId="470DB215" w14:textId="77777777" w:rsidR="0026622E" w:rsidRDefault="00000000">
      <w:pPr>
        <w:spacing w:line="360" w:lineRule="auto"/>
        <w:jc w:val="both"/>
        <w:rPr>
          <w:rFonts w:ascii="Book Antiqua" w:hAnsi="Book Antiqua"/>
        </w:rPr>
      </w:pPr>
      <w:r>
        <w:rPr>
          <w:rFonts w:ascii="Book Antiqua" w:hAnsi="Book Antiqua"/>
        </w:rPr>
        <w:t xml:space="preserve">75 </w:t>
      </w:r>
      <w:r>
        <w:rPr>
          <w:rFonts w:ascii="Book Antiqua" w:hAnsi="Book Antiqua"/>
          <w:b/>
          <w:bCs/>
        </w:rPr>
        <w:t>Cold KM</w:t>
      </w:r>
      <w:r>
        <w:rPr>
          <w:rFonts w:ascii="Book Antiqua" w:hAnsi="Book Antiqua"/>
        </w:rPr>
        <w:t xml:space="preserve">, Clementsen PF. Diagnosis and staging of lung cancer using transesophageal ultrasound: Training and assessment.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2022; </w:t>
      </w:r>
      <w:r>
        <w:rPr>
          <w:rFonts w:ascii="Book Antiqua" w:hAnsi="Book Antiqua"/>
          <w:b/>
          <w:bCs/>
        </w:rPr>
        <w:t>11</w:t>
      </w:r>
      <w:r>
        <w:rPr>
          <w:rFonts w:ascii="Book Antiqua" w:hAnsi="Book Antiqua"/>
        </w:rPr>
        <w:t>: 92-94 [</w:t>
      </w:r>
      <w:proofErr w:type="spellStart"/>
      <w:r>
        <w:rPr>
          <w:rFonts w:ascii="Book Antiqua" w:hAnsi="Book Antiqua"/>
        </w:rPr>
        <w:t>PMID</w:t>
      </w:r>
      <w:proofErr w:type="spellEnd"/>
      <w:r>
        <w:rPr>
          <w:rFonts w:ascii="Book Antiqua" w:hAnsi="Book Antiqua"/>
        </w:rPr>
        <w:t>: 35488620 DOI: 10.4103/EUS-D-21-00129]</w:t>
      </w:r>
    </w:p>
    <w:p w14:paraId="7375ADE3" w14:textId="77777777" w:rsidR="0026622E" w:rsidRDefault="00000000">
      <w:pPr>
        <w:spacing w:line="360" w:lineRule="auto"/>
        <w:jc w:val="both"/>
        <w:rPr>
          <w:rFonts w:ascii="Book Antiqua" w:hAnsi="Book Antiqua"/>
        </w:rPr>
      </w:pPr>
      <w:r>
        <w:rPr>
          <w:rFonts w:ascii="Book Antiqua" w:hAnsi="Book Antiqua"/>
        </w:rPr>
        <w:t xml:space="preserve">76 </w:t>
      </w:r>
      <w:proofErr w:type="spellStart"/>
      <w:r>
        <w:rPr>
          <w:rFonts w:ascii="Book Antiqua" w:hAnsi="Book Antiqua"/>
          <w:b/>
          <w:bCs/>
        </w:rPr>
        <w:t>Facciorusso</w:t>
      </w:r>
      <w:proofErr w:type="spellEnd"/>
      <w:r>
        <w:rPr>
          <w:rFonts w:ascii="Book Antiqua" w:hAnsi="Book Antiqua"/>
          <w:b/>
          <w:bCs/>
        </w:rPr>
        <w:t xml:space="preserve"> A</w:t>
      </w:r>
      <w:r>
        <w:rPr>
          <w:rFonts w:ascii="Book Antiqua" w:hAnsi="Book Antiqua"/>
        </w:rPr>
        <w:t xml:space="preserve">, Wani S, Triantafyllou K, </w:t>
      </w:r>
      <w:proofErr w:type="spellStart"/>
      <w:r>
        <w:rPr>
          <w:rFonts w:ascii="Book Antiqua" w:hAnsi="Book Antiqua"/>
        </w:rPr>
        <w:t>Tziatzios</w:t>
      </w:r>
      <w:proofErr w:type="spellEnd"/>
      <w:r>
        <w:rPr>
          <w:rFonts w:ascii="Book Antiqua" w:hAnsi="Book Antiqua"/>
        </w:rPr>
        <w:t xml:space="preserve"> G, Cannizzaro R, </w:t>
      </w:r>
      <w:proofErr w:type="spellStart"/>
      <w:r>
        <w:rPr>
          <w:rFonts w:ascii="Book Antiqua" w:hAnsi="Book Antiqua"/>
        </w:rPr>
        <w:t>Muscatiello</w:t>
      </w:r>
      <w:proofErr w:type="spellEnd"/>
      <w:r>
        <w:rPr>
          <w:rFonts w:ascii="Book Antiqua" w:hAnsi="Book Antiqua"/>
        </w:rPr>
        <w:t xml:space="preserve"> N, Singh S. Comparative accuracy of needle sizes and designs for EUS tissue sampling of solid pancreatic masses: a network meta-analysis.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2019; </w:t>
      </w:r>
      <w:r>
        <w:rPr>
          <w:rFonts w:ascii="Book Antiqua" w:hAnsi="Book Antiqua"/>
          <w:b/>
          <w:bCs/>
        </w:rPr>
        <w:t>90</w:t>
      </w:r>
      <w:r>
        <w:rPr>
          <w:rFonts w:ascii="Book Antiqua" w:hAnsi="Book Antiqua"/>
        </w:rPr>
        <w:t>: 893-</w:t>
      </w:r>
      <w:proofErr w:type="spellStart"/>
      <w:r>
        <w:rPr>
          <w:rFonts w:ascii="Book Antiqua" w:hAnsi="Book Antiqua"/>
        </w:rPr>
        <w:t>903.e7</w:t>
      </w:r>
      <w:proofErr w:type="spellEnd"/>
      <w:r>
        <w:rPr>
          <w:rFonts w:ascii="Book Antiqua" w:hAnsi="Book Antiqua"/>
        </w:rPr>
        <w:t xml:space="preserve"> [</w:t>
      </w:r>
      <w:proofErr w:type="spellStart"/>
      <w:r>
        <w:rPr>
          <w:rFonts w:ascii="Book Antiqua" w:hAnsi="Book Antiqua"/>
        </w:rPr>
        <w:t>PMID</w:t>
      </w:r>
      <w:proofErr w:type="spellEnd"/>
      <w:r>
        <w:rPr>
          <w:rFonts w:ascii="Book Antiqua" w:hAnsi="Book Antiqua"/>
        </w:rPr>
        <w:t>: 31310744 DOI: 10.1016/</w:t>
      </w:r>
      <w:proofErr w:type="spellStart"/>
      <w:r>
        <w:rPr>
          <w:rFonts w:ascii="Book Antiqua" w:hAnsi="Book Antiqua"/>
        </w:rPr>
        <w:t>j.gie.2019.07.009</w:t>
      </w:r>
      <w:proofErr w:type="spellEnd"/>
      <w:r>
        <w:rPr>
          <w:rFonts w:ascii="Book Antiqua" w:hAnsi="Book Antiqua"/>
        </w:rPr>
        <w:t>]</w:t>
      </w:r>
    </w:p>
    <w:p w14:paraId="049CCAA4" w14:textId="77777777" w:rsidR="0026622E" w:rsidRDefault="00000000">
      <w:pPr>
        <w:spacing w:line="360" w:lineRule="auto"/>
        <w:jc w:val="both"/>
        <w:rPr>
          <w:rFonts w:ascii="Book Antiqua" w:hAnsi="Book Antiqua"/>
        </w:rPr>
      </w:pPr>
      <w:r>
        <w:rPr>
          <w:rFonts w:ascii="Book Antiqua" w:hAnsi="Book Antiqua"/>
        </w:rPr>
        <w:t xml:space="preserve">77 </w:t>
      </w:r>
      <w:r>
        <w:rPr>
          <w:rFonts w:ascii="Book Antiqua" w:hAnsi="Book Antiqua"/>
          <w:b/>
          <w:bCs/>
        </w:rPr>
        <w:t>Wang Y</w:t>
      </w:r>
      <w:r>
        <w:rPr>
          <w:rFonts w:ascii="Book Antiqua" w:hAnsi="Book Antiqua"/>
        </w:rPr>
        <w:t>, Chen Q, Wang J, Wu X, Duan Y, Yin P, Guo Q, Hou W, Cheng B. Comparison of modified wet suction technique and dry suction technique in endoscopic ultrasound-guided fine-needle aspiration (EUS-</w:t>
      </w:r>
      <w:proofErr w:type="spellStart"/>
      <w:r>
        <w:rPr>
          <w:rFonts w:ascii="Book Antiqua" w:hAnsi="Book Antiqua"/>
        </w:rPr>
        <w:t>FNA</w:t>
      </w:r>
      <w:proofErr w:type="spellEnd"/>
      <w:r>
        <w:rPr>
          <w:rFonts w:ascii="Book Antiqua" w:hAnsi="Book Antiqua"/>
        </w:rPr>
        <w:t xml:space="preserve">) for solid lesions: study protocol for a randomized controlled trial. </w:t>
      </w:r>
      <w:r>
        <w:rPr>
          <w:rFonts w:ascii="Book Antiqua" w:hAnsi="Book Antiqua"/>
          <w:i/>
          <w:iCs/>
        </w:rPr>
        <w:t>Trials</w:t>
      </w:r>
      <w:r>
        <w:rPr>
          <w:rFonts w:ascii="Book Antiqua" w:hAnsi="Book Antiqua"/>
        </w:rPr>
        <w:t xml:space="preserve"> 2018; </w:t>
      </w:r>
      <w:r>
        <w:rPr>
          <w:rFonts w:ascii="Book Antiqua" w:hAnsi="Book Antiqua"/>
          <w:b/>
          <w:bCs/>
        </w:rPr>
        <w:t>19</w:t>
      </w:r>
      <w:r>
        <w:rPr>
          <w:rFonts w:ascii="Book Antiqua" w:hAnsi="Book Antiqua"/>
        </w:rPr>
        <w:t>: 45 [</w:t>
      </w:r>
      <w:proofErr w:type="spellStart"/>
      <w:r>
        <w:rPr>
          <w:rFonts w:ascii="Book Antiqua" w:hAnsi="Book Antiqua"/>
        </w:rPr>
        <w:t>PMID</w:t>
      </w:r>
      <w:proofErr w:type="spellEnd"/>
      <w:r>
        <w:rPr>
          <w:rFonts w:ascii="Book Antiqua" w:hAnsi="Book Antiqua"/>
        </w:rPr>
        <w:t>: 29343303 DOI: 10.1186/</w:t>
      </w:r>
      <w:proofErr w:type="spellStart"/>
      <w:r>
        <w:rPr>
          <w:rFonts w:ascii="Book Antiqua" w:hAnsi="Book Antiqua"/>
        </w:rPr>
        <w:t>s13063</w:t>
      </w:r>
      <w:proofErr w:type="spellEnd"/>
      <w:r>
        <w:rPr>
          <w:rFonts w:ascii="Book Antiqua" w:hAnsi="Book Antiqua"/>
        </w:rPr>
        <w:t>-017-2380-y]</w:t>
      </w:r>
    </w:p>
    <w:p w14:paraId="0E169BB8" w14:textId="77777777" w:rsidR="0026622E" w:rsidRDefault="00000000">
      <w:pPr>
        <w:spacing w:line="360" w:lineRule="auto"/>
        <w:jc w:val="both"/>
        <w:rPr>
          <w:rFonts w:ascii="Book Antiqua" w:hAnsi="Book Antiqua"/>
        </w:rPr>
      </w:pPr>
      <w:r>
        <w:rPr>
          <w:rFonts w:ascii="Book Antiqua" w:hAnsi="Book Antiqua"/>
        </w:rPr>
        <w:lastRenderedPageBreak/>
        <w:t xml:space="preserve">78 </w:t>
      </w:r>
      <w:r>
        <w:rPr>
          <w:rFonts w:ascii="Book Antiqua" w:hAnsi="Book Antiqua"/>
          <w:b/>
          <w:bCs/>
        </w:rPr>
        <w:t>Grützmeier SE</w:t>
      </w:r>
      <w:r>
        <w:rPr>
          <w:rFonts w:ascii="Book Antiqua" w:hAnsi="Book Antiqua"/>
        </w:rPr>
        <w:t xml:space="preserve">, Kovacevic B, </w:t>
      </w:r>
      <w:proofErr w:type="spellStart"/>
      <w:r>
        <w:rPr>
          <w:rFonts w:ascii="Book Antiqua" w:hAnsi="Book Antiqua"/>
        </w:rPr>
        <w:t>Vilmann</w:t>
      </w:r>
      <w:proofErr w:type="spellEnd"/>
      <w:r>
        <w:rPr>
          <w:rFonts w:ascii="Book Antiqua" w:hAnsi="Book Antiqua"/>
        </w:rPr>
        <w:t xml:space="preserve"> P, Rift CV, Melchior LC, Holmström MO, Brink L, Hassan H, Karstensen JG, </w:t>
      </w:r>
      <w:proofErr w:type="spellStart"/>
      <w:r>
        <w:rPr>
          <w:rFonts w:ascii="Book Antiqua" w:hAnsi="Book Antiqua"/>
        </w:rPr>
        <w:t>Grossjohann</w:t>
      </w:r>
      <w:proofErr w:type="spellEnd"/>
      <w:r>
        <w:rPr>
          <w:rFonts w:ascii="Book Antiqua" w:hAnsi="Book Antiqua"/>
        </w:rPr>
        <w:t xml:space="preserve"> H, Chiranth D, Toxværd A, Hansen CP, Høgdall E, Hasselby JP, Klausen P. Validation of a Novel EUS-</w:t>
      </w:r>
      <w:proofErr w:type="spellStart"/>
      <w:r>
        <w:rPr>
          <w:rFonts w:ascii="Book Antiqua" w:hAnsi="Book Antiqua"/>
        </w:rPr>
        <w:t>FNB</w:t>
      </w:r>
      <w:proofErr w:type="spellEnd"/>
      <w:r>
        <w:rPr>
          <w:rFonts w:ascii="Book Antiqua" w:hAnsi="Book Antiqua"/>
        </w:rPr>
        <w:t xml:space="preserve">-Derived Organoid Co-Culture System for Drug Screening in Patients with Pancreatic Cancer. </w:t>
      </w:r>
      <w:r>
        <w:rPr>
          <w:rFonts w:ascii="Book Antiqua" w:hAnsi="Book Antiqua"/>
          <w:i/>
          <w:iCs/>
        </w:rPr>
        <w:t>Cancers (Basel)</w:t>
      </w:r>
      <w:r>
        <w:rPr>
          <w:rFonts w:ascii="Book Antiqua" w:hAnsi="Book Antiqua"/>
        </w:rPr>
        <w:t xml:space="preserve"> 2023; </w:t>
      </w:r>
      <w:r>
        <w:rPr>
          <w:rFonts w:ascii="Book Antiqua" w:hAnsi="Book Antiqua"/>
          <w:b/>
          <w:bCs/>
        </w:rPr>
        <w:t>15</w:t>
      </w:r>
      <w:r>
        <w:rPr>
          <w:rFonts w:ascii="Book Antiqua" w:hAnsi="Book Antiqua"/>
        </w:rPr>
        <w:t xml:space="preserve"> [</w:t>
      </w:r>
      <w:proofErr w:type="spellStart"/>
      <w:r>
        <w:rPr>
          <w:rFonts w:ascii="Book Antiqua" w:hAnsi="Book Antiqua"/>
        </w:rPr>
        <w:t>PMID</w:t>
      </w:r>
      <w:proofErr w:type="spellEnd"/>
      <w:r>
        <w:rPr>
          <w:rFonts w:ascii="Book Antiqua" w:hAnsi="Book Antiqua"/>
        </w:rPr>
        <w:t>: 37509338 DOI: 10.3390/</w:t>
      </w:r>
      <w:proofErr w:type="spellStart"/>
      <w:r>
        <w:rPr>
          <w:rFonts w:ascii="Book Antiqua" w:hAnsi="Book Antiqua"/>
        </w:rPr>
        <w:t>cancers15143677</w:t>
      </w:r>
      <w:proofErr w:type="spellEnd"/>
      <w:r>
        <w:rPr>
          <w:rFonts w:ascii="Book Antiqua" w:hAnsi="Book Antiqua"/>
        </w:rPr>
        <w:t>]</w:t>
      </w:r>
    </w:p>
    <w:p w14:paraId="1460A6C8" w14:textId="77777777" w:rsidR="0026622E" w:rsidRDefault="00000000">
      <w:pPr>
        <w:spacing w:line="360" w:lineRule="auto"/>
        <w:jc w:val="both"/>
        <w:rPr>
          <w:rFonts w:ascii="Book Antiqua" w:hAnsi="Book Antiqua"/>
        </w:rPr>
      </w:pPr>
      <w:r>
        <w:rPr>
          <w:rFonts w:ascii="Book Antiqua" w:hAnsi="Book Antiqua"/>
        </w:rPr>
        <w:t xml:space="preserve">79 </w:t>
      </w:r>
      <w:r>
        <w:rPr>
          <w:rFonts w:ascii="Book Antiqua" w:hAnsi="Book Antiqua"/>
          <w:b/>
          <w:bCs/>
        </w:rPr>
        <w:t>Yang F</w:t>
      </w:r>
      <w:r>
        <w:rPr>
          <w:rFonts w:ascii="Book Antiqua" w:hAnsi="Book Antiqua"/>
        </w:rPr>
        <w:t xml:space="preserve">, Wang S, Guo J, Liu X, Ge N, Wang G, Sun S. EUS-guided fine-needle technique facilitates the establishment of organoid biobanks.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2020; </w:t>
      </w:r>
      <w:r>
        <w:rPr>
          <w:rFonts w:ascii="Book Antiqua" w:hAnsi="Book Antiqua"/>
          <w:b/>
          <w:bCs/>
        </w:rPr>
        <w:t>9</w:t>
      </w:r>
      <w:r>
        <w:rPr>
          <w:rFonts w:ascii="Book Antiqua" w:hAnsi="Book Antiqua"/>
        </w:rPr>
        <w:t>: 355-360 [</w:t>
      </w:r>
      <w:proofErr w:type="spellStart"/>
      <w:r>
        <w:rPr>
          <w:rFonts w:ascii="Book Antiqua" w:hAnsi="Book Antiqua"/>
        </w:rPr>
        <w:t>PMID</w:t>
      </w:r>
      <w:proofErr w:type="spellEnd"/>
      <w:r>
        <w:rPr>
          <w:rFonts w:ascii="Book Antiqua" w:hAnsi="Book Antiqua"/>
        </w:rPr>
        <w:t>: 33318374 DOI: 10.4103/</w:t>
      </w:r>
      <w:proofErr w:type="spellStart"/>
      <w:r>
        <w:rPr>
          <w:rFonts w:ascii="Book Antiqua" w:hAnsi="Book Antiqua"/>
        </w:rPr>
        <w:t>eus.eus_79_20</w:t>
      </w:r>
      <w:proofErr w:type="spellEnd"/>
      <w:r>
        <w:rPr>
          <w:rFonts w:ascii="Book Antiqua" w:hAnsi="Book Antiqua"/>
        </w:rPr>
        <w:t>]</w:t>
      </w:r>
    </w:p>
    <w:p w14:paraId="5AEAFE54" w14:textId="77777777" w:rsidR="0026622E" w:rsidRDefault="00000000">
      <w:pPr>
        <w:spacing w:line="360" w:lineRule="auto"/>
        <w:jc w:val="both"/>
        <w:rPr>
          <w:rFonts w:ascii="Book Antiqua" w:hAnsi="Book Antiqua"/>
        </w:rPr>
      </w:pPr>
      <w:r>
        <w:rPr>
          <w:rFonts w:ascii="Book Antiqua" w:hAnsi="Book Antiqua"/>
        </w:rPr>
        <w:t xml:space="preserve">80 </w:t>
      </w:r>
      <w:r>
        <w:rPr>
          <w:rFonts w:ascii="Book Antiqua" w:hAnsi="Book Antiqua"/>
          <w:b/>
          <w:bCs/>
        </w:rPr>
        <w:t>Kovacevic B</w:t>
      </w:r>
      <w:r>
        <w:rPr>
          <w:rFonts w:ascii="Book Antiqua" w:hAnsi="Book Antiqua"/>
        </w:rPr>
        <w:t xml:space="preserve">, </w:t>
      </w:r>
      <w:proofErr w:type="spellStart"/>
      <w:r>
        <w:rPr>
          <w:rFonts w:ascii="Book Antiqua" w:hAnsi="Book Antiqua"/>
        </w:rPr>
        <w:t>Vilmann</w:t>
      </w:r>
      <w:proofErr w:type="spellEnd"/>
      <w:r>
        <w:rPr>
          <w:rFonts w:ascii="Book Antiqua" w:hAnsi="Book Antiqua"/>
        </w:rPr>
        <w:t xml:space="preserve"> P. EUS tissue acquisition: From A to B.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2020; </w:t>
      </w:r>
      <w:r>
        <w:rPr>
          <w:rFonts w:ascii="Book Antiqua" w:hAnsi="Book Antiqua"/>
          <w:b/>
          <w:bCs/>
        </w:rPr>
        <w:t>9</w:t>
      </w:r>
      <w:r>
        <w:rPr>
          <w:rFonts w:ascii="Book Antiqua" w:hAnsi="Book Antiqua"/>
        </w:rPr>
        <w:t>: 225-231 [</w:t>
      </w:r>
      <w:proofErr w:type="spellStart"/>
      <w:r>
        <w:rPr>
          <w:rFonts w:ascii="Book Antiqua" w:hAnsi="Book Antiqua"/>
        </w:rPr>
        <w:t>PMID</w:t>
      </w:r>
      <w:proofErr w:type="spellEnd"/>
      <w:r>
        <w:rPr>
          <w:rFonts w:ascii="Book Antiqua" w:hAnsi="Book Antiqua"/>
        </w:rPr>
        <w:t>: 32655082 DOI: 10.4103/</w:t>
      </w:r>
      <w:proofErr w:type="spellStart"/>
      <w:r>
        <w:rPr>
          <w:rFonts w:ascii="Book Antiqua" w:hAnsi="Book Antiqua"/>
        </w:rPr>
        <w:t>eus.eus_21_20</w:t>
      </w:r>
      <w:proofErr w:type="spellEnd"/>
      <w:r>
        <w:rPr>
          <w:rFonts w:ascii="Book Antiqua" w:hAnsi="Book Antiqua"/>
        </w:rPr>
        <w:t>]</w:t>
      </w:r>
    </w:p>
    <w:bookmarkEnd w:id="563"/>
    <w:bookmarkEnd w:id="564"/>
    <w:p w14:paraId="042BB4C9" w14:textId="77777777" w:rsidR="0026622E" w:rsidRDefault="0026622E">
      <w:pPr>
        <w:spacing w:line="360" w:lineRule="auto"/>
        <w:jc w:val="both"/>
        <w:rPr>
          <w:rFonts w:ascii="Book Antiqua" w:hAnsi="Book Antiqua"/>
        </w:rPr>
      </w:pPr>
    </w:p>
    <w:p w14:paraId="1BC33573" w14:textId="77777777" w:rsidR="0026622E" w:rsidRDefault="0026622E">
      <w:pPr>
        <w:spacing w:line="360" w:lineRule="auto"/>
        <w:jc w:val="both"/>
        <w:rPr>
          <w:rFonts w:ascii="Book Antiqua" w:hAnsi="Book Antiqua"/>
        </w:rPr>
        <w:sectPr w:rsidR="0026622E" w:rsidSect="007D08B4">
          <w:pgSz w:w="12240" w:h="15840"/>
          <w:pgMar w:top="1440" w:right="1440" w:bottom="1440" w:left="1440" w:header="720" w:footer="720" w:gutter="0"/>
          <w:cols w:space="720"/>
          <w:docGrid w:linePitch="360"/>
        </w:sectPr>
      </w:pPr>
    </w:p>
    <w:p w14:paraId="2AE6399F" w14:textId="77777777" w:rsidR="0026622E"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D3D4F1E" w14:textId="77777777" w:rsidR="0026622E"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color w:val="000000"/>
        </w:rPr>
        <w:t>authors have no conflicts of interest to disclose.</w:t>
      </w:r>
    </w:p>
    <w:p w14:paraId="1411213F" w14:textId="77777777" w:rsidR="0026622E" w:rsidRDefault="0026622E">
      <w:pPr>
        <w:spacing w:line="360" w:lineRule="auto"/>
        <w:jc w:val="both"/>
        <w:rPr>
          <w:rFonts w:ascii="Book Antiqua" w:hAnsi="Book Antiqua"/>
        </w:rPr>
      </w:pPr>
    </w:p>
    <w:p w14:paraId="70351E36" w14:textId="77777777" w:rsidR="0026622E"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Pr>
          <w:rFonts w:ascii="Book Antiqua" w:eastAsia="Book Antiqua" w:hAnsi="Book Antiqua" w:cs="Book Antiqua"/>
        </w:rPr>
        <w:t>creativecommons.org</w:t>
      </w:r>
      <w:proofErr w:type="spellEnd"/>
      <w:r>
        <w:rPr>
          <w:rFonts w:ascii="Book Antiqua" w:eastAsia="Book Antiqua" w:hAnsi="Book Antiqua" w:cs="Book Antiqua"/>
        </w:rPr>
        <w:t>/Licenses/by-</w:t>
      </w:r>
      <w:proofErr w:type="spellStart"/>
      <w:r>
        <w:rPr>
          <w:rFonts w:ascii="Book Antiqua" w:eastAsia="Book Antiqua" w:hAnsi="Book Antiqua" w:cs="Book Antiqua"/>
        </w:rPr>
        <w:t>nc</w:t>
      </w:r>
      <w:proofErr w:type="spellEnd"/>
      <w:r>
        <w:rPr>
          <w:rFonts w:ascii="Book Antiqua" w:eastAsia="Book Antiqua" w:hAnsi="Book Antiqua" w:cs="Book Antiqua"/>
        </w:rPr>
        <w:t>/4.0/</w:t>
      </w:r>
    </w:p>
    <w:p w14:paraId="40D503E4" w14:textId="77777777" w:rsidR="0026622E" w:rsidRDefault="0026622E">
      <w:pPr>
        <w:spacing w:line="360" w:lineRule="auto"/>
        <w:jc w:val="both"/>
        <w:rPr>
          <w:rFonts w:ascii="Book Antiqua" w:hAnsi="Book Antiqua"/>
        </w:rPr>
      </w:pPr>
    </w:p>
    <w:p w14:paraId="4703087C" w14:textId="77777777" w:rsidR="0026622E"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A6961E6" w14:textId="77777777" w:rsidR="0026622E"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7DDA121" w14:textId="77777777" w:rsidR="0026622E" w:rsidRDefault="0026622E">
      <w:pPr>
        <w:spacing w:line="360" w:lineRule="auto"/>
        <w:jc w:val="both"/>
        <w:rPr>
          <w:rFonts w:ascii="Book Antiqua" w:hAnsi="Book Antiqua"/>
        </w:rPr>
      </w:pPr>
    </w:p>
    <w:p w14:paraId="2C7B2A09" w14:textId="77777777" w:rsidR="0026622E"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19, 2023</w:t>
      </w:r>
    </w:p>
    <w:p w14:paraId="0C0853D8" w14:textId="77777777" w:rsidR="0026622E"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19, 2023</w:t>
      </w:r>
    </w:p>
    <w:p w14:paraId="36853E44" w14:textId="77777777" w:rsidR="0026622E"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hAnsi="Book Antiqua"/>
        </w:rPr>
        <w:t>January 27, 2024</w:t>
      </w:r>
    </w:p>
    <w:p w14:paraId="30B28468" w14:textId="77777777" w:rsidR="0026622E" w:rsidRDefault="0026622E">
      <w:pPr>
        <w:spacing w:line="360" w:lineRule="auto"/>
        <w:jc w:val="both"/>
        <w:rPr>
          <w:rFonts w:ascii="Book Antiqua" w:hAnsi="Book Antiqua"/>
        </w:rPr>
      </w:pPr>
    </w:p>
    <w:p w14:paraId="4B8E4B1E" w14:textId="77777777" w:rsidR="0026622E"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&amp; hepatology</w:t>
      </w:r>
    </w:p>
    <w:p w14:paraId="2CE4A6B9" w14:textId="77777777" w:rsidR="0026622E"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ADCE577" w14:textId="77777777" w:rsidR="0026622E"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75BF366" w14:textId="77777777" w:rsidR="0026622E" w:rsidRDefault="00000000">
      <w:pPr>
        <w:spacing w:line="360" w:lineRule="auto"/>
        <w:jc w:val="both"/>
        <w:rPr>
          <w:rFonts w:ascii="Book Antiqua" w:hAnsi="Book Antiqua"/>
        </w:rPr>
      </w:pPr>
      <w:r>
        <w:rPr>
          <w:rFonts w:ascii="Book Antiqua" w:eastAsia="Book Antiqua" w:hAnsi="Book Antiqua" w:cs="Book Antiqua"/>
        </w:rPr>
        <w:t>Grade A (Excellent): 0</w:t>
      </w:r>
    </w:p>
    <w:p w14:paraId="4D9582D8" w14:textId="77777777" w:rsidR="0026622E" w:rsidRDefault="00000000">
      <w:pPr>
        <w:spacing w:line="360" w:lineRule="auto"/>
        <w:jc w:val="both"/>
        <w:rPr>
          <w:rFonts w:ascii="Book Antiqua" w:hAnsi="Book Antiqua"/>
        </w:rPr>
      </w:pPr>
      <w:r>
        <w:rPr>
          <w:rFonts w:ascii="Book Antiqua" w:eastAsia="Book Antiqua" w:hAnsi="Book Antiqua" w:cs="Book Antiqua"/>
        </w:rPr>
        <w:t>Grade B (Very good): 0</w:t>
      </w:r>
    </w:p>
    <w:p w14:paraId="7BC97CCB" w14:textId="77777777" w:rsidR="0026622E" w:rsidRDefault="00000000">
      <w:pPr>
        <w:spacing w:line="360" w:lineRule="auto"/>
        <w:jc w:val="both"/>
        <w:rPr>
          <w:rFonts w:ascii="Book Antiqua" w:hAnsi="Book Antiqua"/>
        </w:rPr>
      </w:pPr>
      <w:r>
        <w:rPr>
          <w:rFonts w:ascii="Book Antiqua" w:eastAsia="Book Antiqua" w:hAnsi="Book Antiqua" w:cs="Book Antiqua"/>
        </w:rPr>
        <w:t>Grade C (Good): C</w:t>
      </w:r>
    </w:p>
    <w:p w14:paraId="7BC58043" w14:textId="77777777" w:rsidR="0026622E" w:rsidRDefault="00000000">
      <w:pPr>
        <w:spacing w:line="360" w:lineRule="auto"/>
        <w:jc w:val="both"/>
        <w:rPr>
          <w:rFonts w:ascii="Book Antiqua" w:hAnsi="Book Antiqua"/>
        </w:rPr>
      </w:pPr>
      <w:r>
        <w:rPr>
          <w:rFonts w:ascii="Book Antiqua" w:eastAsia="Book Antiqua" w:hAnsi="Book Antiqua" w:cs="Book Antiqua"/>
        </w:rPr>
        <w:t>Grade D (Fair): 0</w:t>
      </w:r>
    </w:p>
    <w:p w14:paraId="62D688BE" w14:textId="77777777" w:rsidR="0026622E" w:rsidRDefault="00000000">
      <w:pPr>
        <w:spacing w:line="360" w:lineRule="auto"/>
        <w:jc w:val="both"/>
        <w:rPr>
          <w:rFonts w:ascii="Book Antiqua" w:hAnsi="Book Antiqua"/>
        </w:rPr>
      </w:pPr>
      <w:r>
        <w:rPr>
          <w:rFonts w:ascii="Book Antiqua" w:eastAsia="Book Antiqua" w:hAnsi="Book Antiqua" w:cs="Book Antiqua"/>
        </w:rPr>
        <w:t>Grade E (Poor): 0</w:t>
      </w:r>
    </w:p>
    <w:p w14:paraId="5B48CB58" w14:textId="77777777" w:rsidR="0026622E" w:rsidRDefault="0026622E">
      <w:pPr>
        <w:spacing w:line="360" w:lineRule="auto"/>
        <w:jc w:val="both"/>
        <w:rPr>
          <w:rFonts w:ascii="Book Antiqua" w:hAnsi="Book Antiqua"/>
        </w:rPr>
      </w:pPr>
    </w:p>
    <w:p w14:paraId="12ADE582" w14:textId="77777777" w:rsidR="0026622E" w:rsidRDefault="00000000">
      <w:pPr>
        <w:spacing w:line="360" w:lineRule="auto"/>
        <w:jc w:val="both"/>
        <w:rPr>
          <w:rFonts w:ascii="Book Antiqua" w:eastAsia="宋体" w:hAnsi="Book Antiqua" w:cs="Book Antiqua"/>
          <w:bCs/>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Koller T, Slovakia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 xml:space="preserve"> Webster JR</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 xml:space="preserve">Zhao </w:t>
      </w:r>
      <w:proofErr w:type="spellStart"/>
      <w:r>
        <w:rPr>
          <w:rFonts w:ascii="Book Antiqua" w:eastAsia="宋体" w:hAnsi="Book Antiqua" w:cs="Book Antiqua" w:hint="eastAsia"/>
          <w:bCs/>
          <w:color w:val="000000"/>
          <w:lang w:eastAsia="zh-CN"/>
        </w:rPr>
        <w:t>YQ</w:t>
      </w:r>
      <w:proofErr w:type="spellEnd"/>
    </w:p>
    <w:p w14:paraId="344A6D57" w14:textId="77777777" w:rsidR="0026622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14:paraId="26517687" w14:textId="77777777" w:rsidR="0026622E" w:rsidRDefault="00000000">
      <w:pPr>
        <w:spacing w:line="360" w:lineRule="auto"/>
        <w:jc w:val="both"/>
        <w:rPr>
          <w:rFonts w:ascii="Book Antiqua" w:eastAsia="Book Antiqua" w:hAnsi="Book Antiqua" w:cs="Book Antiqua"/>
          <w:b/>
          <w:color w:val="000000"/>
        </w:rPr>
      </w:pPr>
      <w:r>
        <w:rPr>
          <w:rFonts w:ascii="Book Antiqua" w:hAnsi="Book Antiqua"/>
          <w:b/>
        </w:rPr>
        <w:lastRenderedPageBreak/>
        <w:t>Table 1 C</w:t>
      </w:r>
      <w:r>
        <w:rPr>
          <w:rFonts w:ascii="Book Antiqua" w:eastAsia="Book Antiqua" w:hAnsi="Book Antiqua" w:cs="Book Antiqua"/>
          <w:b/>
          <w:color w:val="000000"/>
        </w:rPr>
        <w:t>haracteristics of the study</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1804"/>
        <w:gridCol w:w="1829"/>
        <w:gridCol w:w="4071"/>
      </w:tblGrid>
      <w:tr w:rsidR="0026622E" w14:paraId="5E1D3CEF" w14:textId="77777777">
        <w:tc>
          <w:tcPr>
            <w:tcW w:w="1656" w:type="dxa"/>
            <w:tcBorders>
              <w:bottom w:val="single" w:sz="8" w:space="0" w:color="auto"/>
            </w:tcBorders>
            <w:vAlign w:val="center"/>
          </w:tcPr>
          <w:p w14:paraId="1E3CDD4E" w14:textId="77777777" w:rsidR="0026622E" w:rsidRDefault="00000000">
            <w:pPr>
              <w:spacing w:line="360" w:lineRule="auto"/>
              <w:jc w:val="both"/>
              <w:rPr>
                <w:rFonts w:ascii="Book Antiqua" w:hAnsi="Book Antiqua"/>
                <w:b/>
              </w:rPr>
            </w:pPr>
            <w:r>
              <w:rPr>
                <w:rFonts w:ascii="Book Antiqua" w:eastAsia="等线" w:hAnsi="Book Antiqua"/>
                <w:b/>
                <w:color w:val="000000"/>
              </w:rPr>
              <w:t>Ref.</w:t>
            </w:r>
          </w:p>
        </w:tc>
        <w:tc>
          <w:tcPr>
            <w:tcW w:w="1804" w:type="dxa"/>
            <w:tcBorders>
              <w:bottom w:val="single" w:sz="8" w:space="0" w:color="auto"/>
            </w:tcBorders>
            <w:vAlign w:val="center"/>
          </w:tcPr>
          <w:p w14:paraId="2002BF06" w14:textId="77777777" w:rsidR="0026622E" w:rsidRDefault="00000000">
            <w:pPr>
              <w:spacing w:line="360" w:lineRule="auto"/>
              <w:jc w:val="both"/>
              <w:rPr>
                <w:rFonts w:ascii="Book Antiqua" w:hAnsi="Book Antiqua"/>
                <w:b/>
              </w:rPr>
            </w:pPr>
            <w:r>
              <w:rPr>
                <w:rFonts w:ascii="Book Antiqua" w:eastAsia="等线" w:hAnsi="Book Antiqua"/>
                <w:b/>
                <w:color w:val="000000"/>
              </w:rPr>
              <w:t>Number of patients</w:t>
            </w:r>
          </w:p>
        </w:tc>
        <w:tc>
          <w:tcPr>
            <w:tcW w:w="1829" w:type="dxa"/>
            <w:tcBorders>
              <w:bottom w:val="single" w:sz="8" w:space="0" w:color="auto"/>
            </w:tcBorders>
            <w:vAlign w:val="center"/>
          </w:tcPr>
          <w:p w14:paraId="2466F9CF" w14:textId="77777777" w:rsidR="0026622E" w:rsidRDefault="00000000">
            <w:pPr>
              <w:spacing w:line="360" w:lineRule="auto"/>
              <w:jc w:val="both"/>
              <w:rPr>
                <w:rFonts w:ascii="Book Antiqua" w:hAnsi="Book Antiqua"/>
                <w:b/>
              </w:rPr>
            </w:pPr>
            <w:r>
              <w:rPr>
                <w:rFonts w:ascii="Book Antiqua" w:eastAsia="等线" w:hAnsi="Book Antiqua"/>
                <w:b/>
                <w:color w:val="000000"/>
              </w:rPr>
              <w:t>Study design</w:t>
            </w:r>
          </w:p>
        </w:tc>
        <w:tc>
          <w:tcPr>
            <w:tcW w:w="4071" w:type="dxa"/>
            <w:tcBorders>
              <w:bottom w:val="single" w:sz="8" w:space="0" w:color="auto"/>
            </w:tcBorders>
            <w:vAlign w:val="center"/>
          </w:tcPr>
          <w:p w14:paraId="1D8A4F9F" w14:textId="77777777" w:rsidR="0026622E" w:rsidRDefault="00000000">
            <w:pPr>
              <w:spacing w:line="360" w:lineRule="auto"/>
              <w:jc w:val="both"/>
              <w:rPr>
                <w:rFonts w:ascii="Book Antiqua" w:hAnsi="Book Antiqua"/>
                <w:b/>
              </w:rPr>
            </w:pPr>
            <w:r>
              <w:rPr>
                <w:rFonts w:ascii="Book Antiqua" w:eastAsia="等线" w:hAnsi="Book Antiqua"/>
                <w:b/>
                <w:color w:val="000000"/>
              </w:rPr>
              <w:t>Result (Diagnosis accuracy)</w:t>
            </w:r>
          </w:p>
        </w:tc>
      </w:tr>
      <w:tr w:rsidR="0026622E" w14:paraId="3607141C" w14:textId="77777777">
        <w:tc>
          <w:tcPr>
            <w:tcW w:w="1656" w:type="dxa"/>
            <w:tcBorders>
              <w:top w:val="single" w:sz="8" w:space="0" w:color="auto"/>
              <w:bottom w:val="nil"/>
            </w:tcBorders>
            <w:vAlign w:val="center"/>
          </w:tcPr>
          <w:p w14:paraId="22B7832E" w14:textId="77777777" w:rsidR="0026622E" w:rsidRDefault="00000000">
            <w:pPr>
              <w:spacing w:line="360" w:lineRule="auto"/>
              <w:jc w:val="both"/>
              <w:rPr>
                <w:rFonts w:ascii="Book Antiqua" w:hAnsi="Book Antiqua"/>
              </w:rPr>
            </w:pPr>
            <w:proofErr w:type="spellStart"/>
            <w:r>
              <w:rPr>
                <w:rFonts w:ascii="Book Antiqua" w:eastAsia="等线" w:hAnsi="Book Antiqua"/>
                <w:color w:val="000000"/>
              </w:rPr>
              <w:t>Karsenti</w:t>
            </w:r>
            <w:proofErr w:type="spellEnd"/>
            <w:r>
              <w:rPr>
                <w:rFonts w:ascii="Book Antiqua" w:eastAsia="等线" w:hAnsi="Book Antiqua"/>
                <w:color w:val="000000"/>
              </w:rPr>
              <w:t xml:space="preserve"> </w:t>
            </w:r>
            <w:r>
              <w:rPr>
                <w:rFonts w:ascii="Book Antiqua" w:eastAsia="等线" w:hAnsi="Book Antiqua"/>
                <w:i/>
                <w:color w:val="000000"/>
              </w:rPr>
              <w:t xml:space="preserve">et </w:t>
            </w:r>
            <w:proofErr w:type="gramStart"/>
            <w:r>
              <w:rPr>
                <w:rFonts w:ascii="Book Antiqua" w:eastAsia="等线" w:hAnsi="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p>
        </w:tc>
        <w:tc>
          <w:tcPr>
            <w:tcW w:w="1804" w:type="dxa"/>
            <w:tcBorders>
              <w:top w:val="single" w:sz="8" w:space="0" w:color="auto"/>
              <w:bottom w:val="nil"/>
            </w:tcBorders>
            <w:vAlign w:val="center"/>
          </w:tcPr>
          <w:p w14:paraId="753033D4" w14:textId="77777777" w:rsidR="0026622E" w:rsidRDefault="00000000">
            <w:pPr>
              <w:spacing w:line="360" w:lineRule="auto"/>
              <w:jc w:val="both"/>
              <w:rPr>
                <w:rFonts w:ascii="Book Antiqua" w:hAnsi="Book Antiqua"/>
              </w:rPr>
            </w:pPr>
            <w:r>
              <w:rPr>
                <w:rFonts w:ascii="Book Antiqua" w:eastAsia="等线" w:hAnsi="Book Antiqua"/>
                <w:color w:val="000000"/>
              </w:rPr>
              <w:t xml:space="preserve">60 </w:t>
            </w:r>
          </w:p>
        </w:tc>
        <w:tc>
          <w:tcPr>
            <w:tcW w:w="1829" w:type="dxa"/>
            <w:tcBorders>
              <w:top w:val="single" w:sz="8" w:space="0" w:color="auto"/>
              <w:bottom w:val="nil"/>
            </w:tcBorders>
            <w:vAlign w:val="center"/>
          </w:tcPr>
          <w:p w14:paraId="55414E17" w14:textId="77777777" w:rsidR="0026622E" w:rsidRDefault="00000000">
            <w:pPr>
              <w:spacing w:line="360" w:lineRule="auto"/>
              <w:jc w:val="both"/>
              <w:rPr>
                <w:rFonts w:ascii="Book Antiqua" w:hAnsi="Book Antiqua"/>
              </w:rPr>
            </w:pPr>
            <w:r>
              <w:rPr>
                <w:rFonts w:ascii="Book Antiqua" w:eastAsia="等线" w:hAnsi="Book Antiqua"/>
                <w:color w:val="000000"/>
              </w:rPr>
              <w:t>Randomized controlled trial</w:t>
            </w:r>
          </w:p>
        </w:tc>
        <w:tc>
          <w:tcPr>
            <w:tcW w:w="4071" w:type="dxa"/>
            <w:tcBorders>
              <w:top w:val="single" w:sz="8" w:space="0" w:color="auto"/>
              <w:bottom w:val="nil"/>
            </w:tcBorders>
            <w:vAlign w:val="center"/>
          </w:tcPr>
          <w:p w14:paraId="455DAEC8" w14:textId="77777777" w:rsidR="0026622E" w:rsidRDefault="00000000">
            <w:pPr>
              <w:spacing w:line="360" w:lineRule="auto"/>
              <w:jc w:val="both"/>
              <w:rPr>
                <w:rFonts w:ascii="Book Antiqua" w:hAnsi="Book Antiqua"/>
              </w:rPr>
            </w:pPr>
            <w:r>
              <w:rPr>
                <w:rFonts w:ascii="Book Antiqua" w:eastAsia="等线" w:hAnsi="Book Antiqua"/>
                <w:color w:val="000000"/>
              </w:rPr>
              <w:t xml:space="preserve">87% with </w:t>
            </w:r>
            <w:proofErr w:type="spellStart"/>
            <w:r>
              <w:rPr>
                <w:rFonts w:ascii="Book Antiqua" w:eastAsia="等线" w:hAnsi="Book Antiqua"/>
                <w:color w:val="000000"/>
              </w:rPr>
              <w:t>22G</w:t>
            </w:r>
            <w:proofErr w:type="spellEnd"/>
            <w:r>
              <w:rPr>
                <w:rFonts w:ascii="Book Antiqua" w:eastAsia="等线" w:hAnsi="Book Antiqua"/>
                <w:color w:val="000000"/>
              </w:rPr>
              <w:t xml:space="preserve"> needle and 67% with </w:t>
            </w:r>
            <w:proofErr w:type="spellStart"/>
            <w:r>
              <w:rPr>
                <w:rFonts w:ascii="Book Antiqua" w:eastAsia="等线" w:hAnsi="Book Antiqua"/>
                <w:color w:val="000000"/>
              </w:rPr>
              <w:t>20G</w:t>
            </w:r>
            <w:proofErr w:type="spellEnd"/>
            <w:r>
              <w:rPr>
                <w:rFonts w:ascii="Book Antiqua" w:eastAsia="等线" w:hAnsi="Book Antiqua"/>
                <w:color w:val="000000"/>
              </w:rPr>
              <w:t xml:space="preserve"> needle for </w:t>
            </w:r>
            <w:proofErr w:type="spellStart"/>
            <w:r>
              <w:rPr>
                <w:rFonts w:ascii="Book Antiqua" w:eastAsia="等线" w:hAnsi="Book Antiqua"/>
                <w:color w:val="000000"/>
              </w:rPr>
              <w:t>FNB</w:t>
            </w:r>
            <w:proofErr w:type="spellEnd"/>
            <w:r>
              <w:rPr>
                <w:rFonts w:ascii="Book Antiqua" w:eastAsia="等线" w:hAnsi="Book Antiqua"/>
                <w:color w:val="000000"/>
              </w:rPr>
              <w:t xml:space="preserve">, </w:t>
            </w:r>
            <w:r>
              <w:rPr>
                <w:rFonts w:ascii="Book Antiqua" w:eastAsia="等线" w:hAnsi="Book Antiqua"/>
                <w:i/>
                <w:color w:val="000000"/>
              </w:rPr>
              <w:t>P</w:t>
            </w:r>
            <w:r>
              <w:rPr>
                <w:rFonts w:ascii="Book Antiqua" w:eastAsia="等线" w:hAnsi="Book Antiqua"/>
                <w:color w:val="000000"/>
              </w:rPr>
              <w:t xml:space="preserve"> = 0.02</w:t>
            </w:r>
          </w:p>
        </w:tc>
      </w:tr>
      <w:tr w:rsidR="0026622E" w14:paraId="67589913" w14:textId="77777777">
        <w:tc>
          <w:tcPr>
            <w:tcW w:w="1656" w:type="dxa"/>
            <w:tcBorders>
              <w:top w:val="nil"/>
            </w:tcBorders>
            <w:vAlign w:val="center"/>
          </w:tcPr>
          <w:p w14:paraId="489B4DC3" w14:textId="77777777" w:rsidR="0026622E" w:rsidRDefault="00000000">
            <w:pPr>
              <w:spacing w:line="360" w:lineRule="auto"/>
              <w:jc w:val="both"/>
              <w:rPr>
                <w:rFonts w:ascii="Book Antiqua" w:hAnsi="Book Antiqua"/>
              </w:rPr>
            </w:pPr>
            <w:r>
              <w:rPr>
                <w:rFonts w:ascii="Book Antiqua" w:eastAsia="等线" w:hAnsi="Book Antiqua"/>
                <w:color w:val="000000"/>
              </w:rPr>
              <w:t xml:space="preserve">Yousri </w:t>
            </w:r>
            <w:r>
              <w:rPr>
                <w:rFonts w:ascii="Book Antiqua" w:eastAsia="等线" w:hAnsi="Book Antiqua"/>
                <w:i/>
                <w:color w:val="000000"/>
              </w:rPr>
              <w:t xml:space="preserve">et </w:t>
            </w:r>
            <w:proofErr w:type="gramStart"/>
            <w:r>
              <w:rPr>
                <w:rFonts w:ascii="Book Antiqua" w:eastAsia="等线" w:hAnsi="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p>
        </w:tc>
        <w:tc>
          <w:tcPr>
            <w:tcW w:w="1804" w:type="dxa"/>
            <w:tcBorders>
              <w:top w:val="nil"/>
            </w:tcBorders>
            <w:vAlign w:val="center"/>
          </w:tcPr>
          <w:p w14:paraId="090318A5" w14:textId="77777777" w:rsidR="0026622E" w:rsidRDefault="00000000">
            <w:pPr>
              <w:spacing w:line="360" w:lineRule="auto"/>
              <w:jc w:val="both"/>
              <w:rPr>
                <w:rFonts w:ascii="Book Antiqua" w:hAnsi="Book Antiqua"/>
              </w:rPr>
            </w:pPr>
            <w:r>
              <w:rPr>
                <w:rFonts w:ascii="Book Antiqua" w:eastAsia="等线" w:hAnsi="Book Antiqua"/>
                <w:color w:val="000000"/>
              </w:rPr>
              <w:t xml:space="preserve">100 </w:t>
            </w:r>
          </w:p>
        </w:tc>
        <w:tc>
          <w:tcPr>
            <w:tcW w:w="1829" w:type="dxa"/>
            <w:tcBorders>
              <w:top w:val="nil"/>
            </w:tcBorders>
            <w:vAlign w:val="center"/>
          </w:tcPr>
          <w:p w14:paraId="56D52D82" w14:textId="77777777" w:rsidR="0026622E" w:rsidRDefault="00000000">
            <w:pPr>
              <w:spacing w:line="360" w:lineRule="auto"/>
              <w:jc w:val="both"/>
              <w:rPr>
                <w:rFonts w:ascii="Book Antiqua" w:hAnsi="Book Antiqua"/>
              </w:rPr>
            </w:pPr>
            <w:r>
              <w:rPr>
                <w:rFonts w:ascii="Book Antiqua" w:eastAsia="等线" w:hAnsi="Book Antiqua"/>
                <w:color w:val="000000"/>
              </w:rPr>
              <w:t>Prospective study</w:t>
            </w:r>
          </w:p>
        </w:tc>
        <w:tc>
          <w:tcPr>
            <w:tcW w:w="4071" w:type="dxa"/>
            <w:tcBorders>
              <w:top w:val="nil"/>
            </w:tcBorders>
            <w:vAlign w:val="center"/>
          </w:tcPr>
          <w:p w14:paraId="4B3FBD93" w14:textId="77777777" w:rsidR="0026622E" w:rsidRDefault="00000000">
            <w:pPr>
              <w:spacing w:line="360" w:lineRule="auto"/>
              <w:jc w:val="both"/>
              <w:rPr>
                <w:rFonts w:ascii="Book Antiqua" w:hAnsi="Book Antiqua"/>
              </w:rPr>
            </w:pPr>
            <w:r>
              <w:rPr>
                <w:rFonts w:ascii="Book Antiqua" w:eastAsia="等线" w:hAnsi="Book Antiqua"/>
                <w:color w:val="000000"/>
              </w:rPr>
              <w:t xml:space="preserve">98% with </w:t>
            </w:r>
            <w:proofErr w:type="spellStart"/>
            <w:r>
              <w:rPr>
                <w:rFonts w:ascii="Book Antiqua" w:eastAsia="等线" w:hAnsi="Book Antiqua"/>
                <w:color w:val="000000"/>
              </w:rPr>
              <w:t>FNA</w:t>
            </w:r>
            <w:proofErr w:type="spellEnd"/>
            <w:r>
              <w:rPr>
                <w:rFonts w:ascii="Book Antiqua" w:eastAsia="等线" w:hAnsi="Book Antiqua"/>
                <w:color w:val="000000"/>
              </w:rPr>
              <w:t xml:space="preserve"> and 90% with </w:t>
            </w:r>
            <w:proofErr w:type="spellStart"/>
            <w:r>
              <w:rPr>
                <w:rFonts w:ascii="Book Antiqua" w:eastAsia="等线" w:hAnsi="Book Antiqua"/>
                <w:color w:val="000000"/>
              </w:rPr>
              <w:t>FNB</w:t>
            </w:r>
            <w:proofErr w:type="spellEnd"/>
            <w:r>
              <w:rPr>
                <w:rFonts w:ascii="Book Antiqua" w:eastAsia="等线" w:hAnsi="Book Antiqua"/>
                <w:color w:val="000000"/>
              </w:rPr>
              <w:t xml:space="preserve"> only depending on tissue</w:t>
            </w:r>
          </w:p>
        </w:tc>
      </w:tr>
      <w:tr w:rsidR="0026622E" w14:paraId="431AF7B2" w14:textId="77777777">
        <w:tc>
          <w:tcPr>
            <w:tcW w:w="1656" w:type="dxa"/>
            <w:vAlign w:val="center"/>
          </w:tcPr>
          <w:p w14:paraId="4CF56497" w14:textId="77777777" w:rsidR="0026622E" w:rsidRDefault="00000000">
            <w:pPr>
              <w:spacing w:line="360" w:lineRule="auto"/>
              <w:jc w:val="both"/>
              <w:rPr>
                <w:rFonts w:ascii="Book Antiqua" w:hAnsi="Book Antiqua"/>
              </w:rPr>
            </w:pPr>
            <w:proofErr w:type="spellStart"/>
            <w:r>
              <w:rPr>
                <w:rFonts w:ascii="Book Antiqua" w:eastAsia="等线" w:hAnsi="Book Antiqua"/>
                <w:color w:val="000000"/>
              </w:rPr>
              <w:t>Crinò</w:t>
            </w:r>
            <w:proofErr w:type="spellEnd"/>
            <w:r>
              <w:rPr>
                <w:rFonts w:ascii="Book Antiqua" w:eastAsia="等线" w:hAnsi="Book Antiqua"/>
                <w:color w:val="000000"/>
              </w:rPr>
              <w:t xml:space="preserve"> </w:t>
            </w:r>
            <w:r>
              <w:rPr>
                <w:rFonts w:ascii="Book Antiqua" w:eastAsia="等线" w:hAnsi="Book Antiqua"/>
                <w:i/>
                <w:color w:val="000000"/>
              </w:rPr>
              <w:t xml:space="preserve">et </w:t>
            </w:r>
            <w:proofErr w:type="gramStart"/>
            <w:r>
              <w:rPr>
                <w:rFonts w:ascii="Book Antiqua" w:eastAsia="等线" w:hAnsi="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p>
        </w:tc>
        <w:tc>
          <w:tcPr>
            <w:tcW w:w="1804" w:type="dxa"/>
            <w:vAlign w:val="center"/>
          </w:tcPr>
          <w:p w14:paraId="7D20C3E7" w14:textId="77777777" w:rsidR="0026622E" w:rsidRDefault="00000000">
            <w:pPr>
              <w:spacing w:line="360" w:lineRule="auto"/>
              <w:jc w:val="both"/>
              <w:rPr>
                <w:rFonts w:ascii="Book Antiqua" w:hAnsi="Book Antiqua"/>
              </w:rPr>
            </w:pPr>
            <w:r>
              <w:rPr>
                <w:rFonts w:ascii="Book Antiqua" w:eastAsia="等线" w:hAnsi="Book Antiqua"/>
                <w:color w:val="000000"/>
              </w:rPr>
              <w:t xml:space="preserve">800 </w:t>
            </w:r>
          </w:p>
        </w:tc>
        <w:tc>
          <w:tcPr>
            <w:tcW w:w="1829" w:type="dxa"/>
            <w:vAlign w:val="center"/>
          </w:tcPr>
          <w:p w14:paraId="6D0866F5" w14:textId="77777777" w:rsidR="0026622E" w:rsidRDefault="00000000">
            <w:pPr>
              <w:spacing w:line="360" w:lineRule="auto"/>
              <w:jc w:val="both"/>
              <w:rPr>
                <w:rFonts w:ascii="Book Antiqua" w:hAnsi="Book Antiqua"/>
              </w:rPr>
            </w:pPr>
            <w:r>
              <w:rPr>
                <w:rFonts w:ascii="Book Antiqua" w:eastAsia="等线" w:hAnsi="Book Antiqua"/>
                <w:color w:val="000000"/>
              </w:rPr>
              <w:t xml:space="preserve">Randomized controlled </w:t>
            </w:r>
            <w:r>
              <w:rPr>
                <w:rFonts w:ascii="Book Antiqua" w:eastAsia="等线" w:hAnsi="Book Antiqua"/>
                <w:color w:val="000000"/>
                <w:lang w:eastAsia="zh-CN"/>
              </w:rPr>
              <w:t>n</w:t>
            </w:r>
            <w:r>
              <w:rPr>
                <w:rFonts w:ascii="Book Antiqua" w:eastAsia="等线" w:hAnsi="Book Antiqua"/>
                <w:color w:val="000000"/>
              </w:rPr>
              <w:t>on-inferiority trial</w:t>
            </w:r>
          </w:p>
        </w:tc>
        <w:tc>
          <w:tcPr>
            <w:tcW w:w="4071" w:type="dxa"/>
            <w:vAlign w:val="center"/>
          </w:tcPr>
          <w:p w14:paraId="7662B086" w14:textId="77777777" w:rsidR="0026622E" w:rsidRDefault="00000000">
            <w:pPr>
              <w:spacing w:line="360" w:lineRule="auto"/>
              <w:jc w:val="both"/>
              <w:rPr>
                <w:rFonts w:ascii="Book Antiqua" w:hAnsi="Book Antiqua"/>
              </w:rPr>
            </w:pPr>
            <w:r>
              <w:rPr>
                <w:rFonts w:ascii="Book Antiqua" w:eastAsia="等线" w:hAnsi="Book Antiqua"/>
                <w:color w:val="000000"/>
              </w:rPr>
              <w:t xml:space="preserve">96.4% with ROSE and 97.4% without ROSE, </w:t>
            </w:r>
            <w:r>
              <w:rPr>
                <w:rFonts w:ascii="Book Antiqua" w:eastAsia="等线" w:hAnsi="Book Antiqua"/>
                <w:i/>
                <w:color w:val="000000"/>
              </w:rPr>
              <w:t>P</w:t>
            </w:r>
            <w:r>
              <w:rPr>
                <w:rFonts w:ascii="Book Antiqua" w:eastAsia="等线" w:hAnsi="Book Antiqua"/>
                <w:color w:val="000000"/>
              </w:rPr>
              <w:t xml:space="preserve"> = 0.396</w:t>
            </w:r>
          </w:p>
        </w:tc>
      </w:tr>
      <w:tr w:rsidR="0026622E" w14:paraId="25711DDA" w14:textId="77777777">
        <w:tc>
          <w:tcPr>
            <w:tcW w:w="1656" w:type="dxa"/>
            <w:vAlign w:val="center"/>
          </w:tcPr>
          <w:p w14:paraId="7C9D3A9B" w14:textId="77777777" w:rsidR="0026622E" w:rsidRDefault="00000000">
            <w:pPr>
              <w:spacing w:line="360" w:lineRule="auto"/>
              <w:jc w:val="both"/>
              <w:rPr>
                <w:rFonts w:ascii="Book Antiqua" w:hAnsi="Book Antiqua"/>
              </w:rPr>
            </w:pPr>
            <w:proofErr w:type="spellStart"/>
            <w:r>
              <w:rPr>
                <w:rFonts w:ascii="Book Antiqua" w:eastAsia="等线" w:hAnsi="Book Antiqua"/>
                <w:color w:val="000000"/>
              </w:rPr>
              <w:t>Facciorusso</w:t>
            </w:r>
            <w:proofErr w:type="spellEnd"/>
            <w:r>
              <w:rPr>
                <w:rFonts w:ascii="Book Antiqua" w:eastAsia="等线" w:hAnsi="Book Antiqua"/>
                <w:color w:val="000000"/>
              </w:rPr>
              <w:t xml:space="preserve"> </w:t>
            </w:r>
            <w:r>
              <w:rPr>
                <w:rFonts w:ascii="Book Antiqua" w:eastAsia="等线" w:hAnsi="Book Antiqua"/>
                <w:i/>
                <w:color w:val="000000"/>
              </w:rPr>
              <w:t xml:space="preserve">et </w:t>
            </w:r>
            <w:proofErr w:type="gramStart"/>
            <w:r>
              <w:rPr>
                <w:rFonts w:ascii="Book Antiqua" w:eastAsia="等线" w:hAnsi="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p>
        </w:tc>
        <w:tc>
          <w:tcPr>
            <w:tcW w:w="1804" w:type="dxa"/>
            <w:vAlign w:val="center"/>
          </w:tcPr>
          <w:p w14:paraId="36DE4F6F" w14:textId="77777777" w:rsidR="0026622E" w:rsidRDefault="00000000">
            <w:pPr>
              <w:spacing w:line="360" w:lineRule="auto"/>
              <w:jc w:val="both"/>
              <w:rPr>
                <w:rFonts w:ascii="Book Antiqua" w:hAnsi="Book Antiqua"/>
              </w:rPr>
            </w:pPr>
            <w:r>
              <w:rPr>
                <w:rFonts w:ascii="Book Antiqua" w:eastAsia="等线" w:hAnsi="Book Antiqua"/>
                <w:color w:val="000000"/>
              </w:rPr>
              <w:t xml:space="preserve">2147 </w:t>
            </w:r>
          </w:p>
        </w:tc>
        <w:tc>
          <w:tcPr>
            <w:tcW w:w="1829" w:type="dxa"/>
            <w:vAlign w:val="center"/>
          </w:tcPr>
          <w:p w14:paraId="099A2A5F" w14:textId="77777777" w:rsidR="0026622E" w:rsidRDefault="00000000">
            <w:pPr>
              <w:spacing w:line="360" w:lineRule="auto"/>
              <w:jc w:val="both"/>
              <w:rPr>
                <w:rFonts w:ascii="Book Antiqua" w:hAnsi="Book Antiqua"/>
              </w:rPr>
            </w:pPr>
            <w:r>
              <w:rPr>
                <w:rFonts w:ascii="Book Antiqua" w:eastAsia="等线" w:hAnsi="Book Antiqua"/>
                <w:color w:val="000000"/>
              </w:rPr>
              <w:t>Meta-analysis</w:t>
            </w:r>
          </w:p>
        </w:tc>
        <w:tc>
          <w:tcPr>
            <w:tcW w:w="4071" w:type="dxa"/>
            <w:vAlign w:val="center"/>
          </w:tcPr>
          <w:p w14:paraId="7A583834" w14:textId="77777777" w:rsidR="0026622E" w:rsidRDefault="00000000">
            <w:pPr>
              <w:spacing w:line="360" w:lineRule="auto"/>
              <w:jc w:val="both"/>
              <w:rPr>
                <w:rFonts w:ascii="Book Antiqua" w:hAnsi="Book Antiqua"/>
              </w:rPr>
            </w:pPr>
            <w:proofErr w:type="spellStart"/>
            <w:r>
              <w:rPr>
                <w:rFonts w:ascii="Book Antiqua" w:eastAsia="等线" w:hAnsi="Book Antiqua"/>
                <w:color w:val="000000"/>
              </w:rPr>
              <w:t>FNB</w:t>
            </w:r>
            <w:proofErr w:type="spellEnd"/>
            <w:r>
              <w:rPr>
                <w:rFonts w:ascii="Book Antiqua" w:eastAsia="等线" w:hAnsi="Book Antiqua"/>
                <w:color w:val="000000"/>
              </w:rPr>
              <w:t xml:space="preserve"> with ROSE group better than the </w:t>
            </w:r>
            <w:proofErr w:type="spellStart"/>
            <w:r>
              <w:rPr>
                <w:rFonts w:ascii="Book Antiqua" w:eastAsia="等线" w:hAnsi="Book Antiqua"/>
                <w:color w:val="000000"/>
              </w:rPr>
              <w:t>FNB</w:t>
            </w:r>
            <w:proofErr w:type="spellEnd"/>
            <w:r>
              <w:rPr>
                <w:rFonts w:ascii="Book Antiqua" w:eastAsia="等线" w:hAnsi="Book Antiqua"/>
                <w:color w:val="000000"/>
              </w:rPr>
              <w:t xml:space="preserve"> only group (OR = 2.49, 1.08-5.73; </w:t>
            </w:r>
            <w:r>
              <w:rPr>
                <w:rFonts w:ascii="Book Antiqua" w:eastAsia="等线" w:hAnsi="Book Antiqua"/>
                <w:i/>
                <w:color w:val="000000"/>
              </w:rPr>
              <w:t>P</w:t>
            </w:r>
            <w:r>
              <w:rPr>
                <w:rFonts w:ascii="Book Antiqua" w:eastAsia="等线" w:hAnsi="Book Antiqua"/>
                <w:color w:val="000000"/>
              </w:rPr>
              <w:t xml:space="preserve"> = 0.03)</w:t>
            </w:r>
          </w:p>
        </w:tc>
      </w:tr>
    </w:tbl>
    <w:p w14:paraId="7F92EA84" w14:textId="77777777" w:rsidR="0026622E" w:rsidRDefault="00000000">
      <w:pPr>
        <w:spacing w:line="360" w:lineRule="auto"/>
        <w:jc w:val="both"/>
        <w:rPr>
          <w:rFonts w:ascii="Book Antiqua" w:hAnsi="Book Antiqua"/>
          <w:lang w:eastAsia="zh-CN"/>
        </w:rPr>
      </w:pPr>
      <w:proofErr w:type="spellStart"/>
      <w:r>
        <w:rPr>
          <w:rFonts w:ascii="Book Antiqua" w:eastAsia="等线" w:hAnsi="Book Antiqua"/>
          <w:color w:val="000000"/>
        </w:rPr>
        <w:t>FNA</w:t>
      </w:r>
      <w:proofErr w:type="spellEnd"/>
      <w:r>
        <w:rPr>
          <w:rFonts w:ascii="Book Antiqua" w:eastAsia="等线" w:hAnsi="Book Antiqua"/>
          <w:color w:val="000000"/>
        </w:rPr>
        <w:t xml:space="preserve">: </w:t>
      </w:r>
      <w:r>
        <w:rPr>
          <w:rFonts w:ascii="Book Antiqua" w:eastAsia="Book Antiqua" w:hAnsi="Book Antiqua" w:cs="Book Antiqua"/>
          <w:color w:val="000000"/>
        </w:rPr>
        <w:t>Fine-needle aspiration;</w:t>
      </w:r>
      <w:r>
        <w:rPr>
          <w:rFonts w:ascii="Book Antiqua" w:eastAsia="等线" w:hAnsi="Book Antiqua"/>
          <w:color w:val="000000"/>
        </w:rPr>
        <w:t xml:space="preserve"> ROSE: </w:t>
      </w:r>
      <w:r>
        <w:rPr>
          <w:rFonts w:ascii="Book Antiqua" w:eastAsia="Book Antiqua" w:hAnsi="Book Antiqua" w:cs="Book Antiqua"/>
          <w:color w:val="000000"/>
        </w:rPr>
        <w:t>Rapid on-site evaluation;</w:t>
      </w:r>
      <w:r>
        <w:rPr>
          <w:rFonts w:ascii="Book Antiqua" w:eastAsia="等线" w:hAnsi="Book Antiqua"/>
          <w:color w:val="000000"/>
        </w:rPr>
        <w:t xml:space="preserve"> </w:t>
      </w:r>
      <w:proofErr w:type="spellStart"/>
      <w:r>
        <w:rPr>
          <w:rFonts w:ascii="Book Antiqua" w:eastAsia="等线" w:hAnsi="Book Antiqua"/>
          <w:color w:val="000000"/>
        </w:rPr>
        <w:t>FNB</w:t>
      </w:r>
      <w:proofErr w:type="spellEnd"/>
      <w:r>
        <w:rPr>
          <w:rFonts w:ascii="Book Antiqua" w:eastAsia="等线" w:hAnsi="Book Antiqua"/>
          <w:color w:val="000000"/>
        </w:rPr>
        <w:t>:</w:t>
      </w:r>
      <w:r>
        <w:rPr>
          <w:rFonts w:ascii="Book Antiqua" w:eastAsia="Book Antiqua" w:hAnsi="Book Antiqua" w:cs="Book Antiqua"/>
          <w:color w:val="000000"/>
        </w:rPr>
        <w:t xml:space="preserve"> Fine-needle biopsy.</w:t>
      </w:r>
    </w:p>
    <w:p w14:paraId="423BBE3E" w14:textId="79F85302" w:rsidR="009940AF" w:rsidRDefault="009940AF">
      <w:pPr>
        <w:spacing w:line="360" w:lineRule="auto"/>
        <w:jc w:val="both"/>
        <w:rPr>
          <w:rFonts w:ascii="Book Antiqua" w:hAnsi="Book Antiqua"/>
        </w:rPr>
      </w:pPr>
    </w:p>
    <w:p w14:paraId="46956638" w14:textId="77777777" w:rsidR="009940AF" w:rsidRDefault="009940AF">
      <w:pPr>
        <w:rPr>
          <w:rFonts w:ascii="Book Antiqua" w:hAnsi="Book Antiqua"/>
        </w:rPr>
      </w:pPr>
      <w:r>
        <w:rPr>
          <w:rFonts w:ascii="Book Antiqua" w:hAnsi="Book Antiqua"/>
        </w:rPr>
        <w:br w:type="page"/>
      </w:r>
    </w:p>
    <w:p w14:paraId="6C7F3ACC" w14:textId="77777777" w:rsidR="009940AF" w:rsidRPr="006D4EDA" w:rsidRDefault="009940AF" w:rsidP="009940AF">
      <w:pPr>
        <w:snapToGrid w:val="0"/>
        <w:ind w:leftChars="100" w:left="240"/>
        <w:jc w:val="center"/>
        <w:rPr>
          <w:rFonts w:ascii="Book Antiqua" w:hAnsi="Book Antiqua"/>
        </w:rPr>
      </w:pPr>
      <w:bookmarkStart w:id="574" w:name="_Hlk160804811"/>
    </w:p>
    <w:p w14:paraId="67FF96BF" w14:textId="77777777" w:rsidR="009940AF" w:rsidRPr="006D4EDA" w:rsidRDefault="009940AF" w:rsidP="009940AF">
      <w:pPr>
        <w:snapToGrid w:val="0"/>
        <w:ind w:leftChars="100" w:left="240"/>
        <w:jc w:val="center"/>
        <w:rPr>
          <w:rFonts w:ascii="Book Antiqua" w:hAnsi="Book Antiqua"/>
        </w:rPr>
      </w:pPr>
    </w:p>
    <w:p w14:paraId="53471A4B" w14:textId="77777777" w:rsidR="009940AF" w:rsidRPr="006D4EDA" w:rsidRDefault="009940AF" w:rsidP="009940AF">
      <w:pPr>
        <w:snapToGrid w:val="0"/>
        <w:ind w:leftChars="100" w:left="240"/>
        <w:jc w:val="center"/>
        <w:rPr>
          <w:rFonts w:ascii="Book Antiqua" w:hAnsi="Book Antiqua"/>
        </w:rPr>
      </w:pPr>
    </w:p>
    <w:p w14:paraId="69C88137" w14:textId="77777777" w:rsidR="009940AF" w:rsidRPr="006D4EDA" w:rsidRDefault="009940AF" w:rsidP="009940AF">
      <w:pPr>
        <w:snapToGrid w:val="0"/>
        <w:ind w:leftChars="100" w:left="240"/>
        <w:jc w:val="center"/>
        <w:rPr>
          <w:rFonts w:ascii="Book Antiqua" w:hAnsi="Book Antiqua"/>
        </w:rPr>
      </w:pPr>
    </w:p>
    <w:p w14:paraId="4C12103E" w14:textId="77777777" w:rsidR="009940AF" w:rsidRPr="006D4EDA" w:rsidRDefault="009940AF" w:rsidP="009940AF">
      <w:pPr>
        <w:snapToGrid w:val="0"/>
        <w:ind w:leftChars="100" w:left="240"/>
        <w:jc w:val="center"/>
        <w:rPr>
          <w:rFonts w:ascii="Book Antiqua" w:hAnsi="Book Antiqua"/>
        </w:rPr>
      </w:pPr>
      <w:r w:rsidRPr="006D4EDA">
        <w:rPr>
          <w:rFonts w:ascii="Book Antiqua" w:hAnsi="Book Antiqua"/>
          <w:noProof/>
        </w:rPr>
        <w:drawing>
          <wp:inline distT="0" distB="0" distL="0" distR="0" wp14:anchorId="499E5AF9" wp14:editId="5B14CC5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C05FEA0" w14:textId="77777777" w:rsidR="009940AF" w:rsidRPr="006D4EDA" w:rsidRDefault="009940AF" w:rsidP="009940AF">
      <w:pPr>
        <w:snapToGrid w:val="0"/>
        <w:ind w:leftChars="100" w:left="240"/>
        <w:jc w:val="center"/>
        <w:rPr>
          <w:rFonts w:ascii="Book Antiqua" w:hAnsi="Book Antiqua"/>
        </w:rPr>
      </w:pPr>
    </w:p>
    <w:p w14:paraId="3D0633BD" w14:textId="77777777" w:rsidR="009940AF" w:rsidRPr="006D4EDA" w:rsidRDefault="009940AF" w:rsidP="009940A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31FBBDFE" w14:textId="77777777" w:rsidR="009940AF" w:rsidRPr="006D4EDA" w:rsidRDefault="009940AF" w:rsidP="009940A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1B47512" w14:textId="77777777" w:rsidR="009940AF" w:rsidRPr="006D4EDA" w:rsidRDefault="009940AF" w:rsidP="009940A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2FBE512" w14:textId="77777777" w:rsidR="009940AF" w:rsidRPr="006D4EDA" w:rsidRDefault="009940AF" w:rsidP="009940A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proofErr w:type="spellStart"/>
      <w:r w:rsidRPr="00BC2FA2">
        <w:rPr>
          <w:rFonts w:ascii="Book Antiqua" w:eastAsia="TimesNewRomanPSMT" w:hAnsi="Book Antiqua" w:cs="Garamond"/>
          <w:color w:val="D56400"/>
          <w:sz w:val="28"/>
          <w:szCs w:val="28"/>
        </w:rPr>
        <w:t>office@baishideng.com</w:t>
      </w:r>
      <w:proofErr w:type="spellEnd"/>
    </w:p>
    <w:p w14:paraId="348F997D" w14:textId="77777777" w:rsidR="009940AF" w:rsidRPr="006D4EDA" w:rsidRDefault="009940AF" w:rsidP="009940A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www.f6publishing.com</w:t>
      </w:r>
      <w:proofErr w:type="spellEnd"/>
      <w:r w:rsidRPr="006D4EDA">
        <w:rPr>
          <w:rFonts w:ascii="Book Antiqua" w:eastAsia="TimesNewRomanPSMT" w:hAnsi="Book Antiqua" w:cs="Garamond"/>
          <w:color w:val="D56400"/>
          <w:sz w:val="28"/>
          <w:szCs w:val="28"/>
        </w:rPr>
        <w:t>/helpdesk</w:t>
      </w:r>
    </w:p>
    <w:p w14:paraId="040021DC" w14:textId="77777777" w:rsidR="009940AF" w:rsidRPr="006D4EDA" w:rsidRDefault="009940AF" w:rsidP="009940A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www.wjgnet.com</w:t>
      </w:r>
      <w:proofErr w:type="spellEnd"/>
    </w:p>
    <w:p w14:paraId="141FB969" w14:textId="77777777" w:rsidR="009940AF" w:rsidRPr="006D4EDA" w:rsidRDefault="009940AF" w:rsidP="009940AF">
      <w:pPr>
        <w:snapToGrid w:val="0"/>
        <w:ind w:leftChars="100" w:left="240"/>
        <w:jc w:val="center"/>
        <w:rPr>
          <w:rFonts w:ascii="Book Antiqua" w:hAnsi="Book Antiqua"/>
        </w:rPr>
      </w:pPr>
    </w:p>
    <w:p w14:paraId="2018A55F" w14:textId="77777777" w:rsidR="009940AF" w:rsidRPr="006D4EDA" w:rsidRDefault="009940AF" w:rsidP="009940AF">
      <w:pPr>
        <w:snapToGrid w:val="0"/>
        <w:ind w:leftChars="100" w:left="240"/>
        <w:jc w:val="center"/>
        <w:rPr>
          <w:rFonts w:ascii="Book Antiqua" w:hAnsi="Book Antiqua"/>
        </w:rPr>
      </w:pPr>
    </w:p>
    <w:p w14:paraId="6C8CF823" w14:textId="77777777" w:rsidR="009940AF" w:rsidRPr="006D4EDA" w:rsidRDefault="009940AF" w:rsidP="009940AF">
      <w:pPr>
        <w:snapToGrid w:val="0"/>
        <w:ind w:leftChars="100" w:left="240"/>
        <w:jc w:val="center"/>
        <w:rPr>
          <w:rFonts w:ascii="Book Antiqua" w:hAnsi="Book Antiqua"/>
        </w:rPr>
      </w:pPr>
    </w:p>
    <w:p w14:paraId="7718539E" w14:textId="77777777" w:rsidR="009940AF" w:rsidRPr="006D4EDA" w:rsidRDefault="009940AF" w:rsidP="009940AF">
      <w:pPr>
        <w:snapToGrid w:val="0"/>
        <w:ind w:leftChars="100" w:left="240"/>
        <w:jc w:val="center"/>
        <w:rPr>
          <w:rFonts w:ascii="Book Antiqua" w:hAnsi="Book Antiqua"/>
        </w:rPr>
      </w:pPr>
      <w:r w:rsidRPr="006D4EDA">
        <w:rPr>
          <w:rFonts w:ascii="Book Antiqua" w:hAnsi="Book Antiqua"/>
          <w:noProof/>
        </w:rPr>
        <w:drawing>
          <wp:inline distT="0" distB="0" distL="0" distR="0" wp14:anchorId="47EFDCD4" wp14:editId="57F785D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B4CCCCE" w14:textId="77777777" w:rsidR="009940AF" w:rsidRPr="006D4EDA" w:rsidRDefault="009940AF" w:rsidP="009940AF">
      <w:pPr>
        <w:snapToGrid w:val="0"/>
        <w:ind w:leftChars="100" w:left="240"/>
        <w:jc w:val="center"/>
        <w:rPr>
          <w:rFonts w:ascii="Book Antiqua" w:hAnsi="Book Antiqua"/>
        </w:rPr>
      </w:pPr>
    </w:p>
    <w:p w14:paraId="4C59F724" w14:textId="77777777" w:rsidR="009940AF" w:rsidRPr="006D4EDA" w:rsidRDefault="009940AF" w:rsidP="009940AF">
      <w:pPr>
        <w:snapToGrid w:val="0"/>
        <w:ind w:leftChars="100" w:left="240"/>
        <w:jc w:val="center"/>
        <w:rPr>
          <w:rFonts w:ascii="Book Antiqua" w:hAnsi="Book Antiqua"/>
        </w:rPr>
      </w:pPr>
    </w:p>
    <w:p w14:paraId="326B071B" w14:textId="77777777" w:rsidR="009940AF" w:rsidRPr="006D4EDA" w:rsidRDefault="009940AF" w:rsidP="009940AF">
      <w:pPr>
        <w:snapToGrid w:val="0"/>
        <w:ind w:leftChars="100" w:left="240"/>
        <w:jc w:val="center"/>
        <w:rPr>
          <w:rFonts w:ascii="Book Antiqua" w:hAnsi="Book Antiqua"/>
        </w:rPr>
      </w:pPr>
    </w:p>
    <w:p w14:paraId="4EFC6748" w14:textId="77777777" w:rsidR="009940AF" w:rsidRPr="006D4EDA" w:rsidRDefault="009940AF" w:rsidP="009940AF">
      <w:pPr>
        <w:snapToGrid w:val="0"/>
        <w:ind w:leftChars="100" w:left="240"/>
        <w:jc w:val="center"/>
        <w:rPr>
          <w:rFonts w:ascii="Book Antiqua" w:hAnsi="Book Antiqua"/>
        </w:rPr>
      </w:pPr>
    </w:p>
    <w:p w14:paraId="44131224" w14:textId="77777777" w:rsidR="009940AF" w:rsidRPr="006D4EDA" w:rsidRDefault="009940AF" w:rsidP="009940AF">
      <w:pPr>
        <w:snapToGrid w:val="0"/>
        <w:ind w:leftChars="100" w:left="240"/>
        <w:jc w:val="center"/>
        <w:rPr>
          <w:rFonts w:ascii="Book Antiqua" w:hAnsi="Book Antiqua"/>
        </w:rPr>
      </w:pPr>
    </w:p>
    <w:p w14:paraId="2AABD8E1" w14:textId="77777777" w:rsidR="009940AF" w:rsidRPr="006D4EDA" w:rsidRDefault="009940AF" w:rsidP="009940AF">
      <w:pPr>
        <w:snapToGrid w:val="0"/>
        <w:ind w:leftChars="100" w:left="240"/>
        <w:jc w:val="center"/>
        <w:rPr>
          <w:rFonts w:ascii="Book Antiqua" w:hAnsi="Book Antiqua"/>
        </w:rPr>
      </w:pPr>
    </w:p>
    <w:p w14:paraId="1DABF580" w14:textId="77777777" w:rsidR="009940AF" w:rsidRPr="006D4EDA" w:rsidRDefault="009940AF" w:rsidP="009940AF">
      <w:pPr>
        <w:snapToGrid w:val="0"/>
        <w:ind w:leftChars="100" w:left="240"/>
        <w:jc w:val="center"/>
        <w:rPr>
          <w:rFonts w:ascii="Book Antiqua" w:hAnsi="Book Antiqua"/>
        </w:rPr>
      </w:pPr>
    </w:p>
    <w:p w14:paraId="68F5E718" w14:textId="77777777" w:rsidR="009940AF" w:rsidRPr="006D4EDA" w:rsidRDefault="009940AF" w:rsidP="009940AF">
      <w:pPr>
        <w:snapToGrid w:val="0"/>
        <w:ind w:leftChars="100" w:left="240"/>
        <w:jc w:val="center"/>
        <w:rPr>
          <w:rFonts w:ascii="Book Antiqua" w:hAnsi="Book Antiqua"/>
        </w:rPr>
      </w:pPr>
    </w:p>
    <w:p w14:paraId="3CAF7B61" w14:textId="77777777" w:rsidR="009940AF" w:rsidRPr="006D4EDA" w:rsidRDefault="009940AF" w:rsidP="009940AF">
      <w:pPr>
        <w:snapToGrid w:val="0"/>
        <w:ind w:leftChars="100" w:left="240"/>
        <w:jc w:val="center"/>
        <w:rPr>
          <w:rFonts w:ascii="Book Antiqua" w:hAnsi="Book Antiqua"/>
        </w:rPr>
      </w:pPr>
    </w:p>
    <w:p w14:paraId="331D1527" w14:textId="77777777" w:rsidR="009940AF" w:rsidRPr="006D4EDA" w:rsidRDefault="009940AF" w:rsidP="009940AF">
      <w:pPr>
        <w:snapToGrid w:val="0"/>
        <w:ind w:leftChars="100" w:left="240"/>
        <w:jc w:val="right"/>
        <w:rPr>
          <w:rFonts w:ascii="Book Antiqua" w:hAnsi="Book Antiqua"/>
          <w:color w:val="000000" w:themeColor="text1"/>
        </w:rPr>
      </w:pPr>
    </w:p>
    <w:p w14:paraId="7DC135A2" w14:textId="77777777" w:rsidR="009940AF" w:rsidRPr="006D4EDA" w:rsidRDefault="009940AF" w:rsidP="009940A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78337817" w14:textId="77777777" w:rsidR="009940AF" w:rsidRPr="006D4EDA" w:rsidRDefault="009940AF" w:rsidP="009940AF">
      <w:pPr>
        <w:rPr>
          <w:rFonts w:ascii="Book Antiqua" w:hAnsi="Book Antiqua" w:cs="Book Antiqua"/>
          <w:b/>
          <w:bCs/>
          <w:color w:val="000000"/>
        </w:rPr>
      </w:pPr>
    </w:p>
    <w:bookmarkEnd w:id="574"/>
    <w:p w14:paraId="38824E08" w14:textId="77777777" w:rsidR="0026622E" w:rsidRDefault="0026622E">
      <w:pPr>
        <w:spacing w:line="360" w:lineRule="auto"/>
        <w:jc w:val="both"/>
        <w:rPr>
          <w:rFonts w:ascii="Book Antiqua" w:hAnsi="Book Antiqua"/>
        </w:rPr>
      </w:pPr>
    </w:p>
    <w:sectPr w:rsidR="002662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EDA5" w14:textId="77777777" w:rsidR="007D08B4" w:rsidRDefault="007D08B4">
      <w:r>
        <w:separator/>
      </w:r>
    </w:p>
  </w:endnote>
  <w:endnote w:type="continuationSeparator" w:id="0">
    <w:p w14:paraId="39B8B550" w14:textId="77777777" w:rsidR="007D08B4" w:rsidRDefault="007D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08783"/>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EE8E545" w14:textId="77777777" w:rsidR="0026622E"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25</w:t>
            </w:r>
            <w:r>
              <w:rPr>
                <w:rFonts w:ascii="Book Antiqua" w:hAnsi="Book Antiqua"/>
                <w:b/>
                <w:bCs/>
                <w:sz w:val="24"/>
                <w:szCs w:val="24"/>
              </w:rPr>
              <w:fldChar w:fldCharType="end"/>
            </w:r>
          </w:p>
        </w:sdtContent>
      </w:sdt>
    </w:sdtContent>
  </w:sdt>
  <w:p w14:paraId="17B041D7" w14:textId="77777777" w:rsidR="0026622E" w:rsidRDefault="002662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A5C2" w14:textId="77777777" w:rsidR="007D08B4" w:rsidRDefault="007D08B4">
      <w:r>
        <w:separator/>
      </w:r>
    </w:p>
  </w:footnote>
  <w:footnote w:type="continuationSeparator" w:id="0">
    <w:p w14:paraId="1D2B6DC0" w14:textId="77777777" w:rsidR="007D08B4" w:rsidRDefault="007D0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k3NTJjYzQ1MTQxMThkZjIwYTZlZjAxZTQ1ZGIzMGEifQ=="/>
  </w:docVars>
  <w:rsids>
    <w:rsidRoot w:val="00A77B3E"/>
    <w:rsid w:val="00000ED4"/>
    <w:rsid w:val="000032EA"/>
    <w:rsid w:val="00003E19"/>
    <w:rsid w:val="00026A6A"/>
    <w:rsid w:val="0005627B"/>
    <w:rsid w:val="00063288"/>
    <w:rsid w:val="00063997"/>
    <w:rsid w:val="000B143B"/>
    <w:rsid w:val="000B2F9D"/>
    <w:rsid w:val="000C2642"/>
    <w:rsid w:val="000C2CAF"/>
    <w:rsid w:val="000C79C6"/>
    <w:rsid w:val="000E3865"/>
    <w:rsid w:val="000F3892"/>
    <w:rsid w:val="00123118"/>
    <w:rsid w:val="00130378"/>
    <w:rsid w:val="0016127B"/>
    <w:rsid w:val="0016633B"/>
    <w:rsid w:val="0017534A"/>
    <w:rsid w:val="00185204"/>
    <w:rsid w:val="001B09F6"/>
    <w:rsid w:val="001D2F74"/>
    <w:rsid w:val="001D6A26"/>
    <w:rsid w:val="00207D96"/>
    <w:rsid w:val="00226F17"/>
    <w:rsid w:val="00243A99"/>
    <w:rsid w:val="00254365"/>
    <w:rsid w:val="00256E0C"/>
    <w:rsid w:val="0026622E"/>
    <w:rsid w:val="002703B1"/>
    <w:rsid w:val="00274B78"/>
    <w:rsid w:val="002775ED"/>
    <w:rsid w:val="002805E4"/>
    <w:rsid w:val="00293A7B"/>
    <w:rsid w:val="002A7FEE"/>
    <w:rsid w:val="002D12E0"/>
    <w:rsid w:val="002D2C42"/>
    <w:rsid w:val="00324D9D"/>
    <w:rsid w:val="00326456"/>
    <w:rsid w:val="003413F2"/>
    <w:rsid w:val="003670B0"/>
    <w:rsid w:val="00372061"/>
    <w:rsid w:val="0038103C"/>
    <w:rsid w:val="00384F7F"/>
    <w:rsid w:val="003925B4"/>
    <w:rsid w:val="003C0B00"/>
    <w:rsid w:val="003C2DAB"/>
    <w:rsid w:val="003E6EEC"/>
    <w:rsid w:val="004065FA"/>
    <w:rsid w:val="004127BC"/>
    <w:rsid w:val="00422EAD"/>
    <w:rsid w:val="004300F1"/>
    <w:rsid w:val="00431CAE"/>
    <w:rsid w:val="004408A3"/>
    <w:rsid w:val="00486873"/>
    <w:rsid w:val="00494C71"/>
    <w:rsid w:val="004F07C7"/>
    <w:rsid w:val="00510AB7"/>
    <w:rsid w:val="005119DB"/>
    <w:rsid w:val="005156E9"/>
    <w:rsid w:val="005267B5"/>
    <w:rsid w:val="0055311B"/>
    <w:rsid w:val="005725D6"/>
    <w:rsid w:val="00586289"/>
    <w:rsid w:val="0059755F"/>
    <w:rsid w:val="00597C6A"/>
    <w:rsid w:val="005A6A27"/>
    <w:rsid w:val="005B33F9"/>
    <w:rsid w:val="005D06B8"/>
    <w:rsid w:val="005F6FEA"/>
    <w:rsid w:val="00613580"/>
    <w:rsid w:val="00636AAF"/>
    <w:rsid w:val="0063726E"/>
    <w:rsid w:val="00646FA2"/>
    <w:rsid w:val="00663985"/>
    <w:rsid w:val="00676DE8"/>
    <w:rsid w:val="00680336"/>
    <w:rsid w:val="006A0323"/>
    <w:rsid w:val="006A1058"/>
    <w:rsid w:val="006D3F3F"/>
    <w:rsid w:val="006D6103"/>
    <w:rsid w:val="006E0CBE"/>
    <w:rsid w:val="006E0DC1"/>
    <w:rsid w:val="007403DB"/>
    <w:rsid w:val="007424EA"/>
    <w:rsid w:val="00786692"/>
    <w:rsid w:val="00794DF7"/>
    <w:rsid w:val="007950D2"/>
    <w:rsid w:val="007A08E9"/>
    <w:rsid w:val="007A262D"/>
    <w:rsid w:val="007A3523"/>
    <w:rsid w:val="007B1AD4"/>
    <w:rsid w:val="007B29D5"/>
    <w:rsid w:val="007C2021"/>
    <w:rsid w:val="007D08B4"/>
    <w:rsid w:val="007E00F8"/>
    <w:rsid w:val="007F0B87"/>
    <w:rsid w:val="00816B00"/>
    <w:rsid w:val="00824E1D"/>
    <w:rsid w:val="00830FD9"/>
    <w:rsid w:val="00832EE6"/>
    <w:rsid w:val="0088696B"/>
    <w:rsid w:val="00891BFB"/>
    <w:rsid w:val="008B2976"/>
    <w:rsid w:val="008D02DC"/>
    <w:rsid w:val="00913A77"/>
    <w:rsid w:val="009260B9"/>
    <w:rsid w:val="00950074"/>
    <w:rsid w:val="009720F7"/>
    <w:rsid w:val="009940AF"/>
    <w:rsid w:val="009A64D7"/>
    <w:rsid w:val="009C0DD1"/>
    <w:rsid w:val="009C3D08"/>
    <w:rsid w:val="009C6323"/>
    <w:rsid w:val="009C7C3E"/>
    <w:rsid w:val="009F0726"/>
    <w:rsid w:val="009F65B7"/>
    <w:rsid w:val="00A008A8"/>
    <w:rsid w:val="00A32973"/>
    <w:rsid w:val="00A765A8"/>
    <w:rsid w:val="00A77B3E"/>
    <w:rsid w:val="00AA6A75"/>
    <w:rsid w:val="00AB2806"/>
    <w:rsid w:val="00AE68DE"/>
    <w:rsid w:val="00AF7165"/>
    <w:rsid w:val="00B24813"/>
    <w:rsid w:val="00B32CF9"/>
    <w:rsid w:val="00B4048F"/>
    <w:rsid w:val="00B43776"/>
    <w:rsid w:val="00B671E3"/>
    <w:rsid w:val="00B71109"/>
    <w:rsid w:val="00B72893"/>
    <w:rsid w:val="00BD27F5"/>
    <w:rsid w:val="00BD54CC"/>
    <w:rsid w:val="00C17659"/>
    <w:rsid w:val="00C40189"/>
    <w:rsid w:val="00C564A5"/>
    <w:rsid w:val="00C805CB"/>
    <w:rsid w:val="00C90328"/>
    <w:rsid w:val="00CA2A55"/>
    <w:rsid w:val="00CE5EC0"/>
    <w:rsid w:val="00D01A57"/>
    <w:rsid w:val="00D23AA0"/>
    <w:rsid w:val="00D37133"/>
    <w:rsid w:val="00D60CF6"/>
    <w:rsid w:val="00D9568B"/>
    <w:rsid w:val="00DB1F06"/>
    <w:rsid w:val="00DB5D94"/>
    <w:rsid w:val="00DE1B52"/>
    <w:rsid w:val="00E04086"/>
    <w:rsid w:val="00E112EC"/>
    <w:rsid w:val="00E11F53"/>
    <w:rsid w:val="00E1498E"/>
    <w:rsid w:val="00E1575F"/>
    <w:rsid w:val="00E20DC2"/>
    <w:rsid w:val="00E32942"/>
    <w:rsid w:val="00E3549E"/>
    <w:rsid w:val="00E37969"/>
    <w:rsid w:val="00E4034D"/>
    <w:rsid w:val="00E6604C"/>
    <w:rsid w:val="00E7389B"/>
    <w:rsid w:val="00E812CE"/>
    <w:rsid w:val="00E92B1C"/>
    <w:rsid w:val="00EA0420"/>
    <w:rsid w:val="00EA5F31"/>
    <w:rsid w:val="00EB2A08"/>
    <w:rsid w:val="00EC0D5D"/>
    <w:rsid w:val="00ED29E1"/>
    <w:rsid w:val="00EE44E0"/>
    <w:rsid w:val="00F02CC3"/>
    <w:rsid w:val="00F664D3"/>
    <w:rsid w:val="00FD086A"/>
    <w:rsid w:val="00FD3549"/>
    <w:rsid w:val="00FE2D49"/>
    <w:rsid w:val="00FF14B9"/>
    <w:rsid w:val="00FF19CA"/>
    <w:rsid w:val="00FF1D55"/>
    <w:rsid w:val="39BD2192"/>
    <w:rsid w:val="66037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0832C"/>
  <w15:docId w15:val="{C8D2189C-E0F2-40BD-80A9-33964374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semiHidden/>
    <w:unhideWhenUsed/>
    <w:qFormat/>
  </w:style>
  <w:style w:type="paragraph" w:styleId="a5">
    <w:name w:val="Balloon Text"/>
    <w:basedOn w:val="a"/>
    <w:link w:val="a6"/>
    <w:autoRedefine/>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pPr>
    <w:rPr>
      <w:sz w:val="18"/>
      <w:szCs w:val="18"/>
    </w:rPr>
  </w:style>
  <w:style w:type="paragraph" w:styleId="a9">
    <w:name w:val="header"/>
    <w:basedOn w:val="a"/>
    <w:link w:val="aa"/>
    <w:autoRedefine/>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autoRedefine/>
    <w:semiHidden/>
    <w:unhideWhenUsed/>
    <w:qFormat/>
    <w:rPr>
      <w:b/>
      <w:bCs/>
    </w:rPr>
  </w:style>
  <w:style w:type="table" w:styleId="ad">
    <w:name w:val="Table Grid"/>
    <w:basedOn w:val="a1"/>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autoRedefine/>
    <w:unhideWhenUsed/>
    <w:rPr>
      <w:color w:val="0000FF"/>
      <w:u w:val="single"/>
    </w:rPr>
  </w:style>
  <w:style w:type="character" w:styleId="af">
    <w:name w:val="annotation reference"/>
    <w:basedOn w:val="a0"/>
    <w:autoRedefine/>
    <w:uiPriority w:val="99"/>
    <w:unhideWhenUsed/>
    <w:qFormat/>
    <w:rPr>
      <w:sz w:val="21"/>
      <w:szCs w:val="21"/>
    </w:rPr>
  </w:style>
  <w:style w:type="character" w:customStyle="1" w:styleId="aa">
    <w:name w:val="页眉 字符"/>
    <w:basedOn w:val="a0"/>
    <w:link w:val="a9"/>
    <w:autoRedefine/>
    <w:qFormat/>
    <w:rPr>
      <w:sz w:val="18"/>
      <w:szCs w:val="18"/>
    </w:rPr>
  </w:style>
  <w:style w:type="character" w:customStyle="1" w:styleId="a8">
    <w:name w:val="页脚 字符"/>
    <w:basedOn w:val="a0"/>
    <w:link w:val="a7"/>
    <w:autoRedefine/>
    <w:uiPriority w:val="99"/>
    <w:qFormat/>
    <w:rPr>
      <w:sz w:val="18"/>
      <w:szCs w:val="18"/>
    </w:rPr>
  </w:style>
  <w:style w:type="character" w:customStyle="1" w:styleId="a4">
    <w:name w:val="批注文字 字符"/>
    <w:basedOn w:val="a0"/>
    <w:link w:val="a3"/>
    <w:autoRedefine/>
    <w:semiHidden/>
    <w:qFormat/>
    <w:rPr>
      <w:sz w:val="24"/>
      <w:szCs w:val="24"/>
    </w:rPr>
  </w:style>
  <w:style w:type="character" w:customStyle="1" w:styleId="ac">
    <w:name w:val="批注主题 字符"/>
    <w:basedOn w:val="a4"/>
    <w:link w:val="ab"/>
    <w:autoRedefine/>
    <w:semiHidden/>
    <w:qFormat/>
    <w:rPr>
      <w:b/>
      <w:bCs/>
      <w:sz w:val="24"/>
      <w:szCs w:val="24"/>
    </w:rPr>
  </w:style>
  <w:style w:type="character" w:customStyle="1" w:styleId="a6">
    <w:name w:val="批注框文本 字符"/>
    <w:basedOn w:val="a0"/>
    <w:link w:val="a5"/>
    <w:autoRedefine/>
    <w:semiHidden/>
    <w:qFormat/>
    <w:rPr>
      <w:sz w:val="18"/>
      <w:szCs w:val="18"/>
    </w:rPr>
  </w:style>
  <w:style w:type="paragraph" w:customStyle="1" w:styleId="1">
    <w:name w:val="修订1"/>
    <w:autoRedefine/>
    <w:hidden/>
    <w:uiPriority w:val="99"/>
    <w:semiHidden/>
    <w:qFormat/>
    <w:rPr>
      <w:sz w:val="24"/>
      <w:szCs w:val="24"/>
      <w:lang w:eastAsia="en-US"/>
    </w:rPr>
  </w:style>
  <w:style w:type="paragraph" w:styleId="af0">
    <w:name w:val="Revision"/>
    <w:hidden/>
    <w:uiPriority w:val="99"/>
    <w:unhideWhenUsed/>
    <w:rsid w:val="0005627B"/>
    <w:rPr>
      <w:sz w:val="24"/>
      <w:szCs w:val="24"/>
      <w:lang w:eastAsia="en-US"/>
    </w:rPr>
  </w:style>
  <w:style w:type="character" w:styleId="af1">
    <w:name w:val="Unresolved Mention"/>
    <w:basedOn w:val="a0"/>
    <w:uiPriority w:val="99"/>
    <w:semiHidden/>
    <w:unhideWhenUsed/>
    <w:rsid w:val="00056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1948-5190/full/v16/i3/117.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A740-8B2C-4683-B1F9-47041E2E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7149</Words>
  <Characters>40752</Characters>
  <Application>Microsoft Office Word</Application>
  <DocSecurity>0</DocSecurity>
  <Lines>339</Lines>
  <Paragraphs>95</Paragraphs>
  <ScaleCrop>false</ScaleCrop>
  <Company>Hewlett-Packard Company</Company>
  <LinksUpToDate>false</LinksUpToDate>
  <CharactersWithSpaces>47806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Webster</dc:creator>
  <cp:lastModifiedBy>一瑄 蔡</cp:lastModifiedBy>
  <cp:revision>12</cp:revision>
  <dcterms:created xsi:type="dcterms:W3CDTF">2024-01-18T21:18:00Z</dcterms:created>
  <dcterms:modified xsi:type="dcterms:W3CDTF">2024-03-08T08:02:00Z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id="HGgQLj8e"/&gt;&lt;style id="http://www.zotero.org/styles/world-journal-of-gastrointestinal-endoscopy-x" hasBibliography="1" bibliographyStyleHasBeenSet="0"/&gt;&lt;prefs&gt;&lt;pref name="fieldType" value="Field"/</vt:lpwstr>
  </property>
  <property fmtid="{D5CDD505-2E9C-101B-9397-08002B2CF9AE}" pid="3" name="ZOTERO_PREF_2">
    <vt:lpwstr>&gt;&lt;/prefs&gt;&lt;/data&gt;</vt:lpwstr>
  </property>
  <property fmtid="{D5CDD505-2E9C-101B-9397-08002B2CF9AE}" pid="4" name="skgMailInfo000">
    <vt:lpwstr>eyAibWFpbEZyb20iOiAiZ2VuQHNqLWhvc3BpdGFsLm9yZyIsICJyY3B0VG8iOiAiai5oLmxpdUB3amduZXQuY29tIiwgIm5hbWUiOiAiODkwNzUtTWFudXNjcmlwdCAgRmlsZS1wcm9vZnJlYWQuZG9jeCIsICJkYXRlIjogIjIwMjQtMDEtMTdUMTI6NDE6NTQuNzU1Mzg1KzA4MDAiLCAibWQ1IjogIjVhMGQwNTY0Nzg5YjRiMDQ2MDNkOTY</vt:lpwstr>
  </property>
  <property fmtid="{D5CDD505-2E9C-101B-9397-08002B2CF9AE}" pid="5" name="skgMailId">
    <vt:lpwstr>1</vt:lpwstr>
  </property>
  <property fmtid="{D5CDD505-2E9C-101B-9397-08002B2CF9AE}" pid="6" name="KSOProductBuildVer">
    <vt:lpwstr>2052-12.1.0.16250</vt:lpwstr>
  </property>
  <property fmtid="{D5CDD505-2E9C-101B-9397-08002B2CF9AE}" pid="7" name="ICV">
    <vt:lpwstr>D1F32EB1FFE84A6B9EC5BD4B796B9CBF_12</vt:lpwstr>
  </property>
</Properties>
</file>