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AE8" w:rsidRPr="009B2A7B" w:rsidRDefault="00797AE8" w:rsidP="002854EE">
      <w:pPr>
        <w:wordWrap/>
        <w:adjustRightInd w:val="0"/>
        <w:snapToGrid w:val="0"/>
        <w:spacing w:line="360" w:lineRule="auto"/>
        <w:rPr>
          <w:rFonts w:ascii="Book Antiqua" w:hAnsi="Book Antiqua"/>
          <w:sz w:val="21"/>
        </w:rPr>
      </w:pPr>
      <w:r w:rsidRPr="009B2A7B">
        <w:rPr>
          <w:rFonts w:ascii="Book Antiqua" w:hAnsi="Book Antiqua" w:cs="宋体"/>
          <w:b/>
          <w:sz w:val="21"/>
        </w:rPr>
        <w:t xml:space="preserve">Name of journal: </w:t>
      </w:r>
      <w:bookmarkStart w:id="0" w:name="OLE_LINK718"/>
      <w:bookmarkStart w:id="1" w:name="OLE_LINK719"/>
      <w:r w:rsidRPr="009B2A7B">
        <w:rPr>
          <w:rFonts w:ascii="Book Antiqua" w:hAnsi="Book Antiqua" w:cs="宋体"/>
          <w:b/>
          <w:sz w:val="21"/>
        </w:rPr>
        <w:t xml:space="preserve">World Journal of </w:t>
      </w:r>
      <w:bookmarkEnd w:id="0"/>
      <w:bookmarkEnd w:id="1"/>
      <w:r w:rsidRPr="009B2A7B">
        <w:rPr>
          <w:rFonts w:ascii="Book Antiqua" w:hAnsi="Book Antiqua"/>
          <w:b/>
          <w:sz w:val="21"/>
        </w:rPr>
        <w:t xml:space="preserve">Gastroenterology </w:t>
      </w:r>
    </w:p>
    <w:p w:rsidR="00797AE8" w:rsidRPr="009B2A7B" w:rsidRDefault="00797AE8" w:rsidP="002854EE">
      <w:pPr>
        <w:wordWrap/>
        <w:adjustRightInd w:val="0"/>
        <w:snapToGrid w:val="0"/>
        <w:spacing w:line="360" w:lineRule="auto"/>
        <w:rPr>
          <w:rFonts w:ascii="Book Antiqua" w:eastAsia="宋体" w:hAnsi="Book Antiqua" w:cs="宋体"/>
          <w:b/>
          <w:sz w:val="21"/>
          <w:lang w:eastAsia="zh-CN"/>
        </w:rPr>
      </w:pPr>
      <w:r w:rsidRPr="009B2A7B">
        <w:rPr>
          <w:rFonts w:ascii="Book Antiqua" w:hAnsi="Book Antiqua" w:cs="Arial"/>
          <w:b/>
          <w:sz w:val="21"/>
        </w:rPr>
        <w:t>ESPS Manuscript N</w:t>
      </w:r>
      <w:r w:rsidRPr="009B2A7B">
        <w:rPr>
          <w:rFonts w:ascii="Book Antiqua" w:hAnsi="Book Antiqua" w:cs="Arial"/>
          <w:b/>
          <w:caps/>
          <w:sz w:val="21"/>
        </w:rPr>
        <w:t>o</w:t>
      </w:r>
      <w:r w:rsidRPr="009B2A7B">
        <w:rPr>
          <w:rFonts w:ascii="Book Antiqua" w:hAnsi="Book Antiqua" w:cs="Arial"/>
          <w:b/>
          <w:sz w:val="21"/>
        </w:rPr>
        <w:t xml:space="preserve">: </w:t>
      </w:r>
      <w:r w:rsidRPr="009B2A7B">
        <w:rPr>
          <w:rFonts w:ascii="Book Antiqua" w:eastAsia="宋体" w:hAnsi="Book Antiqua" w:cs="Arial"/>
          <w:b/>
          <w:sz w:val="21"/>
          <w:lang w:eastAsia="zh-CN"/>
        </w:rPr>
        <w:t>8957</w:t>
      </w:r>
    </w:p>
    <w:p w:rsidR="00797AE8" w:rsidRPr="009B2A7B" w:rsidRDefault="00797AE8" w:rsidP="002854EE">
      <w:pPr>
        <w:suppressAutoHyphens/>
        <w:wordWrap/>
        <w:adjustRightInd w:val="0"/>
        <w:snapToGrid w:val="0"/>
        <w:spacing w:line="360" w:lineRule="auto"/>
        <w:rPr>
          <w:rFonts w:ascii="Book Antiqua" w:eastAsia="幼圆" w:hAnsi="Book Antiqua"/>
          <w:b/>
          <w:color w:val="000000"/>
          <w:sz w:val="21"/>
        </w:rPr>
      </w:pPr>
      <w:bookmarkStart w:id="2" w:name="OLE_LINK1617"/>
      <w:bookmarkStart w:id="3" w:name="OLE_LINK1618"/>
      <w:r w:rsidRPr="009B2A7B">
        <w:rPr>
          <w:rFonts w:ascii="Book Antiqua" w:hAnsi="Book Antiqua"/>
          <w:b/>
          <w:sz w:val="21"/>
        </w:rPr>
        <w:t>Columns:</w:t>
      </w:r>
      <w:bookmarkEnd w:id="2"/>
      <w:bookmarkEnd w:id="3"/>
      <w:r w:rsidRPr="009B2A7B">
        <w:rPr>
          <w:rFonts w:ascii="Book Antiqua" w:eastAsia="幼圆" w:hAnsi="Book Antiqua"/>
          <w:b/>
          <w:color w:val="000000"/>
          <w:sz w:val="21"/>
          <w:lang w:eastAsia="zh-CN"/>
        </w:rPr>
        <w:t xml:space="preserve"> </w:t>
      </w:r>
      <w:r w:rsidRPr="009B2A7B">
        <w:rPr>
          <w:rFonts w:ascii="Book Antiqua" w:hAnsi="Book Antiqua"/>
          <w:b/>
          <w:sz w:val="21"/>
          <w:szCs w:val="24"/>
        </w:rPr>
        <w:t>CASE REPORT</w:t>
      </w:r>
    </w:p>
    <w:p w:rsidR="00797AE8" w:rsidRPr="009B2A7B" w:rsidRDefault="00797AE8" w:rsidP="002854EE">
      <w:pPr>
        <w:wordWrap/>
        <w:spacing w:line="360" w:lineRule="auto"/>
        <w:rPr>
          <w:rFonts w:ascii="Book Antiqua" w:hAnsi="Book Antiqua"/>
          <w:b/>
          <w:sz w:val="24"/>
          <w:szCs w:val="24"/>
        </w:rPr>
      </w:pPr>
    </w:p>
    <w:p w:rsidR="00797AE8" w:rsidRPr="009B2A7B" w:rsidRDefault="00797AE8" w:rsidP="002854EE">
      <w:pPr>
        <w:wordWrap/>
        <w:spacing w:line="360" w:lineRule="auto"/>
        <w:rPr>
          <w:rFonts w:ascii="Book Antiqua" w:hAnsi="Book Antiqua"/>
          <w:sz w:val="24"/>
          <w:szCs w:val="24"/>
        </w:rPr>
      </w:pPr>
      <w:r w:rsidRPr="009B2A7B">
        <w:rPr>
          <w:rFonts w:ascii="Book Antiqua" w:eastAsia="Times New Roman" w:hAnsi="Book Antiqua"/>
          <w:b/>
          <w:sz w:val="24"/>
          <w:szCs w:val="24"/>
        </w:rPr>
        <w:t xml:space="preserve">Undiagnosed </w:t>
      </w:r>
      <w:proofErr w:type="spellStart"/>
      <w:r w:rsidRPr="009B2A7B">
        <w:rPr>
          <w:rFonts w:ascii="Book Antiqua" w:eastAsia="Times New Roman" w:hAnsi="Book Antiqua"/>
          <w:b/>
          <w:sz w:val="24"/>
          <w:szCs w:val="24"/>
        </w:rPr>
        <w:t>Borrmann</w:t>
      </w:r>
      <w:proofErr w:type="spellEnd"/>
      <w:r w:rsidRPr="009B2A7B">
        <w:rPr>
          <w:rFonts w:ascii="Book Antiqua" w:eastAsia="Times New Roman" w:hAnsi="Book Antiqua"/>
          <w:b/>
          <w:sz w:val="24"/>
          <w:szCs w:val="24"/>
        </w:rPr>
        <w:t xml:space="preserve"> type II gastric cancer due to necrosis and regenerative epithelium</w:t>
      </w:r>
    </w:p>
    <w:p w:rsidR="00797AE8" w:rsidRPr="009B2A7B" w:rsidRDefault="00797AE8" w:rsidP="002854EE">
      <w:pPr>
        <w:wordWrap/>
        <w:spacing w:line="360" w:lineRule="auto"/>
        <w:jc w:val="left"/>
        <w:rPr>
          <w:rFonts w:ascii="Book Antiqua" w:eastAsia="宋体" w:hAnsi="Book Antiqua"/>
          <w:sz w:val="24"/>
          <w:szCs w:val="24"/>
          <w:lang w:eastAsia="zh-CN"/>
        </w:rPr>
      </w:pPr>
    </w:p>
    <w:p w:rsidR="00797AE8" w:rsidRPr="009B2A7B" w:rsidRDefault="00797AE8" w:rsidP="002854EE">
      <w:pPr>
        <w:wordWrap/>
        <w:spacing w:line="360" w:lineRule="auto"/>
        <w:rPr>
          <w:rFonts w:ascii="Book Antiqua" w:eastAsia="Times New Roman" w:hAnsi="Book Antiqua"/>
          <w:sz w:val="24"/>
          <w:szCs w:val="24"/>
        </w:rPr>
      </w:pPr>
      <w:proofErr w:type="spellStart"/>
      <w:r w:rsidRPr="009B2A7B">
        <w:rPr>
          <w:rFonts w:ascii="Book Antiqua" w:hAnsi="Book Antiqua"/>
          <w:sz w:val="24"/>
          <w:szCs w:val="24"/>
        </w:rPr>
        <w:t>Hur</w:t>
      </w:r>
      <w:proofErr w:type="spellEnd"/>
      <w:r w:rsidRPr="009B2A7B">
        <w:rPr>
          <w:rFonts w:ascii="Book Antiqua" w:hAnsi="Book Antiqua"/>
          <w:sz w:val="24"/>
          <w:szCs w:val="24"/>
        </w:rPr>
        <w:t xml:space="preserve"> J </w:t>
      </w:r>
      <w:r w:rsidRPr="009B2A7B">
        <w:rPr>
          <w:rFonts w:ascii="Book Antiqua" w:hAnsi="Book Antiqua"/>
          <w:i/>
          <w:sz w:val="24"/>
          <w:szCs w:val="24"/>
        </w:rPr>
        <w:t>et al</w:t>
      </w:r>
      <w:r w:rsidRPr="009B2A7B">
        <w:rPr>
          <w:rFonts w:ascii="Book Antiqua" w:hAnsi="Book Antiqua"/>
          <w:sz w:val="24"/>
          <w:szCs w:val="24"/>
        </w:rPr>
        <w:t xml:space="preserve">. </w:t>
      </w:r>
      <w:r w:rsidRPr="009B2A7B">
        <w:rPr>
          <w:rFonts w:ascii="Book Antiqua" w:eastAsia="Times New Roman" w:hAnsi="Book Antiqua"/>
          <w:sz w:val="24"/>
          <w:szCs w:val="24"/>
        </w:rPr>
        <w:t xml:space="preserve">Undiagnosed </w:t>
      </w:r>
      <w:proofErr w:type="spellStart"/>
      <w:r w:rsidRPr="009B2A7B">
        <w:rPr>
          <w:rFonts w:ascii="Book Antiqua" w:eastAsia="Times New Roman" w:hAnsi="Book Antiqua"/>
          <w:sz w:val="24"/>
          <w:szCs w:val="24"/>
        </w:rPr>
        <w:t>Borrmann</w:t>
      </w:r>
      <w:proofErr w:type="spellEnd"/>
      <w:r w:rsidRPr="009B2A7B">
        <w:rPr>
          <w:rFonts w:ascii="Book Antiqua" w:eastAsia="Times New Roman" w:hAnsi="Book Antiqua"/>
          <w:sz w:val="24"/>
          <w:szCs w:val="24"/>
        </w:rPr>
        <w:t xml:space="preserve"> type II gastric cancer</w:t>
      </w:r>
    </w:p>
    <w:p w:rsidR="00797AE8" w:rsidRPr="009B2A7B" w:rsidRDefault="00797AE8" w:rsidP="002854EE">
      <w:pPr>
        <w:wordWrap/>
        <w:spacing w:line="360" w:lineRule="auto"/>
        <w:jc w:val="left"/>
        <w:rPr>
          <w:rFonts w:ascii="Book Antiqua" w:eastAsia="宋体" w:hAnsi="Book Antiqua"/>
          <w:sz w:val="24"/>
          <w:szCs w:val="24"/>
          <w:lang w:eastAsia="zh-CN"/>
        </w:rPr>
      </w:pPr>
    </w:p>
    <w:p w:rsidR="00797AE8" w:rsidRPr="009B2A7B" w:rsidRDefault="00797AE8" w:rsidP="002854EE">
      <w:pPr>
        <w:wordWrap/>
        <w:spacing w:line="360" w:lineRule="auto"/>
        <w:jc w:val="left"/>
        <w:rPr>
          <w:rFonts w:ascii="Book Antiqua" w:hAnsi="Book Antiqua"/>
          <w:sz w:val="24"/>
          <w:szCs w:val="24"/>
        </w:rPr>
      </w:pPr>
      <w:proofErr w:type="spellStart"/>
      <w:r w:rsidRPr="009B2A7B">
        <w:rPr>
          <w:rFonts w:ascii="Book Antiqua" w:hAnsi="Book Antiqua"/>
          <w:sz w:val="24"/>
          <w:szCs w:val="24"/>
        </w:rPr>
        <w:t>Joon</w:t>
      </w:r>
      <w:proofErr w:type="spellEnd"/>
      <w:r w:rsidRPr="009B2A7B">
        <w:rPr>
          <w:rFonts w:ascii="Book Antiqua" w:hAnsi="Book Antiqua"/>
          <w:sz w:val="24"/>
          <w:szCs w:val="24"/>
        </w:rPr>
        <w:t xml:space="preserve"> </w:t>
      </w:r>
      <w:proofErr w:type="spellStart"/>
      <w:r w:rsidRPr="009B2A7B">
        <w:rPr>
          <w:rFonts w:ascii="Book Antiqua" w:hAnsi="Book Antiqua"/>
          <w:sz w:val="24"/>
          <w:szCs w:val="24"/>
        </w:rPr>
        <w:t>Hur</w:t>
      </w:r>
      <w:proofErr w:type="spellEnd"/>
      <w:r w:rsidRPr="009B2A7B">
        <w:rPr>
          <w:rFonts w:ascii="Book Antiqua" w:hAnsi="Book Antiqua"/>
          <w:sz w:val="24"/>
          <w:szCs w:val="24"/>
        </w:rPr>
        <w:t xml:space="preserve">, Jae </w:t>
      </w:r>
      <w:proofErr w:type="spellStart"/>
      <w:r w:rsidRPr="009B2A7B">
        <w:rPr>
          <w:rFonts w:ascii="Book Antiqua" w:hAnsi="Book Antiqua"/>
          <w:sz w:val="24"/>
          <w:szCs w:val="24"/>
        </w:rPr>
        <w:t>Hyuck</w:t>
      </w:r>
      <w:proofErr w:type="spellEnd"/>
      <w:r w:rsidRPr="009B2A7B">
        <w:rPr>
          <w:rFonts w:ascii="Book Antiqua" w:hAnsi="Book Antiqua"/>
          <w:sz w:val="24"/>
          <w:szCs w:val="24"/>
        </w:rPr>
        <w:t xml:space="preserve"> Chang, </w:t>
      </w:r>
      <w:proofErr w:type="spellStart"/>
      <w:r w:rsidRPr="009B2A7B">
        <w:rPr>
          <w:rFonts w:ascii="Book Antiqua" w:hAnsi="Book Antiqua"/>
          <w:sz w:val="24"/>
          <w:szCs w:val="24"/>
        </w:rPr>
        <w:t>Byung</w:t>
      </w:r>
      <w:proofErr w:type="spellEnd"/>
      <w:r w:rsidRPr="009B2A7B">
        <w:rPr>
          <w:rFonts w:ascii="Book Antiqua" w:hAnsi="Book Antiqua"/>
          <w:sz w:val="24"/>
          <w:szCs w:val="24"/>
        </w:rPr>
        <w:t xml:space="preserve"> </w:t>
      </w:r>
      <w:proofErr w:type="spellStart"/>
      <w:r w:rsidRPr="009B2A7B">
        <w:rPr>
          <w:rFonts w:ascii="Book Antiqua" w:hAnsi="Book Antiqua"/>
          <w:sz w:val="24"/>
          <w:szCs w:val="24"/>
        </w:rPr>
        <w:t>Kee</w:t>
      </w:r>
      <w:proofErr w:type="spellEnd"/>
      <w:r w:rsidRPr="009B2A7B">
        <w:rPr>
          <w:rFonts w:ascii="Book Antiqua" w:hAnsi="Book Antiqua"/>
          <w:sz w:val="24"/>
          <w:szCs w:val="24"/>
        </w:rPr>
        <w:t xml:space="preserve"> Kim, </w:t>
      </w:r>
      <w:proofErr w:type="spellStart"/>
      <w:r w:rsidRPr="009B2A7B">
        <w:rPr>
          <w:rFonts w:ascii="Book Antiqua" w:hAnsi="Book Antiqua"/>
          <w:sz w:val="24"/>
          <w:szCs w:val="24"/>
        </w:rPr>
        <w:t>Hoon</w:t>
      </w:r>
      <w:proofErr w:type="spellEnd"/>
      <w:r w:rsidRPr="009B2A7B">
        <w:rPr>
          <w:rFonts w:ascii="Book Antiqua" w:hAnsi="Book Antiqua"/>
          <w:sz w:val="24"/>
          <w:szCs w:val="24"/>
        </w:rPr>
        <w:t xml:space="preserve"> Young </w:t>
      </w:r>
      <w:proofErr w:type="spellStart"/>
      <w:r w:rsidRPr="009B2A7B">
        <w:rPr>
          <w:rFonts w:ascii="Book Antiqua" w:hAnsi="Book Antiqua"/>
          <w:sz w:val="24"/>
          <w:szCs w:val="24"/>
        </w:rPr>
        <w:t>Ko</w:t>
      </w:r>
      <w:proofErr w:type="spellEnd"/>
      <w:r w:rsidRPr="009B2A7B">
        <w:rPr>
          <w:rFonts w:ascii="Book Antiqua" w:hAnsi="Book Antiqua"/>
          <w:sz w:val="24"/>
          <w:szCs w:val="24"/>
        </w:rPr>
        <w:t xml:space="preserve">, Jong Hwan Lee, </w:t>
      </w:r>
      <w:proofErr w:type="spellStart"/>
      <w:r w:rsidRPr="009B2A7B">
        <w:rPr>
          <w:rFonts w:ascii="Book Antiqua" w:hAnsi="Book Antiqua"/>
          <w:sz w:val="24"/>
          <w:szCs w:val="24"/>
        </w:rPr>
        <w:t>Soo</w:t>
      </w:r>
      <w:proofErr w:type="spellEnd"/>
      <w:r w:rsidRPr="009B2A7B">
        <w:rPr>
          <w:rFonts w:ascii="Book Antiqua" w:hAnsi="Book Antiqua"/>
          <w:sz w:val="24"/>
          <w:szCs w:val="24"/>
        </w:rPr>
        <w:t xml:space="preserve"> </w:t>
      </w:r>
      <w:proofErr w:type="spellStart"/>
      <w:r w:rsidRPr="009B2A7B">
        <w:rPr>
          <w:rFonts w:ascii="Book Antiqua" w:hAnsi="Book Antiqua"/>
          <w:sz w:val="24"/>
          <w:szCs w:val="24"/>
        </w:rPr>
        <w:t>Jeong</w:t>
      </w:r>
      <w:proofErr w:type="spellEnd"/>
      <w:r w:rsidRPr="009B2A7B">
        <w:rPr>
          <w:rFonts w:ascii="Book Antiqua" w:hAnsi="Book Antiqua"/>
          <w:sz w:val="24"/>
          <w:szCs w:val="24"/>
        </w:rPr>
        <w:t xml:space="preserve"> Kim, </w:t>
      </w:r>
      <w:proofErr w:type="spellStart"/>
      <w:r w:rsidRPr="009B2A7B">
        <w:rPr>
          <w:rFonts w:ascii="Book Antiqua" w:hAnsi="Book Antiqua"/>
          <w:sz w:val="24"/>
          <w:szCs w:val="24"/>
        </w:rPr>
        <w:t>Mi</w:t>
      </w:r>
      <w:proofErr w:type="spellEnd"/>
      <w:r w:rsidRPr="009B2A7B">
        <w:rPr>
          <w:rFonts w:ascii="Book Antiqua" w:hAnsi="Book Antiqua"/>
          <w:sz w:val="24"/>
          <w:szCs w:val="24"/>
        </w:rPr>
        <w:t xml:space="preserve"> </w:t>
      </w:r>
      <w:proofErr w:type="spellStart"/>
      <w:r w:rsidRPr="009B2A7B">
        <w:rPr>
          <w:rFonts w:ascii="Book Antiqua" w:hAnsi="Book Antiqua"/>
          <w:sz w:val="24"/>
          <w:szCs w:val="24"/>
        </w:rPr>
        <w:t>Ae</w:t>
      </w:r>
      <w:proofErr w:type="spellEnd"/>
      <w:r w:rsidRPr="009B2A7B">
        <w:rPr>
          <w:rFonts w:ascii="Book Antiqua" w:hAnsi="Book Antiqua"/>
          <w:sz w:val="24"/>
          <w:szCs w:val="24"/>
        </w:rPr>
        <w:t xml:space="preserve"> Song, Tae Ho Kim, Chang </w:t>
      </w:r>
      <w:proofErr w:type="spellStart"/>
      <w:r w:rsidRPr="009B2A7B">
        <w:rPr>
          <w:rFonts w:ascii="Book Antiqua" w:hAnsi="Book Antiqua"/>
          <w:sz w:val="24"/>
          <w:szCs w:val="24"/>
        </w:rPr>
        <w:t>Whan</w:t>
      </w:r>
      <w:proofErr w:type="spellEnd"/>
      <w:r w:rsidRPr="009B2A7B">
        <w:rPr>
          <w:rFonts w:ascii="Book Antiqua" w:hAnsi="Book Antiqua"/>
          <w:sz w:val="24"/>
          <w:szCs w:val="24"/>
        </w:rPr>
        <w:t xml:space="preserve"> Kim, </w:t>
      </w:r>
      <w:proofErr w:type="spellStart"/>
      <w:r w:rsidRPr="009B2A7B">
        <w:rPr>
          <w:rFonts w:ascii="Book Antiqua" w:hAnsi="Book Antiqua"/>
          <w:sz w:val="24"/>
          <w:szCs w:val="24"/>
        </w:rPr>
        <w:t>Sok</w:t>
      </w:r>
      <w:proofErr w:type="spellEnd"/>
      <w:r w:rsidRPr="009B2A7B">
        <w:rPr>
          <w:rFonts w:ascii="Book Antiqua" w:hAnsi="Book Antiqua"/>
          <w:sz w:val="24"/>
          <w:szCs w:val="24"/>
        </w:rPr>
        <w:t xml:space="preserve"> Won Han</w:t>
      </w:r>
    </w:p>
    <w:p w:rsidR="00797AE8" w:rsidRPr="009B2A7B" w:rsidRDefault="00797AE8" w:rsidP="002854EE">
      <w:pPr>
        <w:wordWrap/>
        <w:spacing w:line="360" w:lineRule="auto"/>
        <w:jc w:val="left"/>
        <w:rPr>
          <w:rFonts w:ascii="Book Antiqua" w:hAnsi="Book Antiqua"/>
          <w:sz w:val="24"/>
          <w:szCs w:val="24"/>
        </w:rPr>
      </w:pPr>
    </w:p>
    <w:p w:rsidR="00797AE8" w:rsidRPr="009B2A7B" w:rsidRDefault="00797AE8" w:rsidP="002854EE">
      <w:pPr>
        <w:wordWrap/>
        <w:spacing w:line="360" w:lineRule="auto"/>
        <w:rPr>
          <w:rFonts w:ascii="Book Antiqua" w:hAnsi="Book Antiqua"/>
          <w:sz w:val="24"/>
          <w:szCs w:val="24"/>
        </w:rPr>
      </w:pPr>
      <w:proofErr w:type="spellStart"/>
      <w:r w:rsidRPr="009B2A7B">
        <w:rPr>
          <w:rFonts w:ascii="Book Antiqua" w:hAnsi="Book Antiqua"/>
          <w:b/>
          <w:sz w:val="24"/>
          <w:szCs w:val="24"/>
        </w:rPr>
        <w:t>Joon</w:t>
      </w:r>
      <w:proofErr w:type="spellEnd"/>
      <w:r w:rsidRPr="009B2A7B">
        <w:rPr>
          <w:rFonts w:ascii="Book Antiqua" w:hAnsi="Book Antiqua"/>
          <w:b/>
          <w:sz w:val="24"/>
          <w:szCs w:val="24"/>
        </w:rPr>
        <w:t xml:space="preserve"> </w:t>
      </w:r>
      <w:proofErr w:type="spellStart"/>
      <w:r w:rsidRPr="009B2A7B">
        <w:rPr>
          <w:rFonts w:ascii="Book Antiqua" w:hAnsi="Book Antiqua"/>
          <w:b/>
          <w:sz w:val="24"/>
          <w:szCs w:val="24"/>
        </w:rPr>
        <w:t>Hur</w:t>
      </w:r>
      <w:proofErr w:type="spellEnd"/>
      <w:r w:rsidRPr="009B2A7B">
        <w:rPr>
          <w:rFonts w:ascii="Book Antiqua" w:hAnsi="Book Antiqua"/>
          <w:b/>
          <w:sz w:val="24"/>
          <w:szCs w:val="24"/>
        </w:rPr>
        <w:t xml:space="preserve">, Jae </w:t>
      </w:r>
      <w:proofErr w:type="spellStart"/>
      <w:r w:rsidRPr="009B2A7B">
        <w:rPr>
          <w:rFonts w:ascii="Book Antiqua" w:hAnsi="Book Antiqua"/>
          <w:b/>
          <w:sz w:val="24"/>
          <w:szCs w:val="24"/>
        </w:rPr>
        <w:t>Hyuck</w:t>
      </w:r>
      <w:proofErr w:type="spellEnd"/>
      <w:r w:rsidRPr="009B2A7B">
        <w:rPr>
          <w:rFonts w:ascii="Book Antiqua" w:hAnsi="Book Antiqua"/>
          <w:b/>
          <w:sz w:val="24"/>
          <w:szCs w:val="24"/>
        </w:rPr>
        <w:t xml:space="preserve"> Chang, </w:t>
      </w:r>
      <w:proofErr w:type="spellStart"/>
      <w:r w:rsidRPr="009B2A7B">
        <w:rPr>
          <w:rFonts w:ascii="Book Antiqua" w:hAnsi="Book Antiqua"/>
          <w:b/>
          <w:sz w:val="24"/>
          <w:szCs w:val="24"/>
        </w:rPr>
        <w:t>Hoon</w:t>
      </w:r>
      <w:proofErr w:type="spellEnd"/>
      <w:r w:rsidRPr="009B2A7B">
        <w:rPr>
          <w:rFonts w:ascii="Book Antiqua" w:hAnsi="Book Antiqua"/>
          <w:b/>
          <w:sz w:val="24"/>
          <w:szCs w:val="24"/>
        </w:rPr>
        <w:t xml:space="preserve"> Young </w:t>
      </w:r>
      <w:proofErr w:type="spellStart"/>
      <w:r w:rsidRPr="009B2A7B">
        <w:rPr>
          <w:rFonts w:ascii="Book Antiqua" w:hAnsi="Book Antiqua"/>
          <w:b/>
          <w:sz w:val="24"/>
          <w:szCs w:val="24"/>
        </w:rPr>
        <w:t>Ko</w:t>
      </w:r>
      <w:proofErr w:type="spellEnd"/>
      <w:r w:rsidRPr="009B2A7B">
        <w:rPr>
          <w:rFonts w:ascii="Book Antiqua" w:hAnsi="Book Antiqua"/>
          <w:b/>
          <w:sz w:val="24"/>
          <w:szCs w:val="24"/>
        </w:rPr>
        <w:t xml:space="preserve">, Jong Hwan Lee, </w:t>
      </w:r>
      <w:proofErr w:type="spellStart"/>
      <w:r w:rsidRPr="009B2A7B">
        <w:rPr>
          <w:rFonts w:ascii="Book Antiqua" w:hAnsi="Book Antiqua"/>
          <w:b/>
          <w:sz w:val="24"/>
          <w:szCs w:val="24"/>
        </w:rPr>
        <w:t>Soo</w:t>
      </w:r>
      <w:proofErr w:type="spellEnd"/>
      <w:r w:rsidRPr="009B2A7B">
        <w:rPr>
          <w:rFonts w:ascii="Book Antiqua" w:hAnsi="Book Antiqua"/>
          <w:b/>
          <w:sz w:val="24"/>
          <w:szCs w:val="24"/>
        </w:rPr>
        <w:t xml:space="preserve"> </w:t>
      </w:r>
      <w:proofErr w:type="spellStart"/>
      <w:r w:rsidRPr="009B2A7B">
        <w:rPr>
          <w:rFonts w:ascii="Book Antiqua" w:hAnsi="Book Antiqua"/>
          <w:b/>
          <w:sz w:val="24"/>
          <w:szCs w:val="24"/>
        </w:rPr>
        <w:t>Jeong</w:t>
      </w:r>
      <w:proofErr w:type="spellEnd"/>
      <w:r w:rsidRPr="009B2A7B">
        <w:rPr>
          <w:rFonts w:ascii="Book Antiqua" w:hAnsi="Book Antiqua"/>
          <w:b/>
          <w:sz w:val="24"/>
          <w:szCs w:val="24"/>
        </w:rPr>
        <w:t xml:space="preserve"> Kim, </w:t>
      </w:r>
      <w:proofErr w:type="spellStart"/>
      <w:r w:rsidRPr="009B2A7B">
        <w:rPr>
          <w:rFonts w:ascii="Book Antiqua" w:hAnsi="Book Antiqua"/>
          <w:b/>
          <w:sz w:val="24"/>
          <w:szCs w:val="24"/>
        </w:rPr>
        <w:t>Mi</w:t>
      </w:r>
      <w:proofErr w:type="spellEnd"/>
      <w:r w:rsidRPr="009B2A7B">
        <w:rPr>
          <w:rFonts w:ascii="Book Antiqua" w:hAnsi="Book Antiqua"/>
          <w:b/>
          <w:sz w:val="24"/>
          <w:szCs w:val="24"/>
        </w:rPr>
        <w:t xml:space="preserve"> </w:t>
      </w:r>
      <w:proofErr w:type="spellStart"/>
      <w:r w:rsidRPr="009B2A7B">
        <w:rPr>
          <w:rFonts w:ascii="Book Antiqua" w:hAnsi="Book Antiqua"/>
          <w:b/>
          <w:sz w:val="24"/>
          <w:szCs w:val="24"/>
        </w:rPr>
        <w:t>Ae</w:t>
      </w:r>
      <w:proofErr w:type="spellEnd"/>
      <w:r w:rsidRPr="009B2A7B">
        <w:rPr>
          <w:rFonts w:ascii="Book Antiqua" w:hAnsi="Book Antiqua"/>
          <w:b/>
          <w:sz w:val="24"/>
          <w:szCs w:val="24"/>
        </w:rPr>
        <w:t xml:space="preserve"> Song, Tae Ho Kim, Chang </w:t>
      </w:r>
      <w:proofErr w:type="spellStart"/>
      <w:r w:rsidRPr="009B2A7B">
        <w:rPr>
          <w:rFonts w:ascii="Book Antiqua" w:hAnsi="Book Antiqua"/>
          <w:b/>
          <w:sz w:val="24"/>
          <w:szCs w:val="24"/>
        </w:rPr>
        <w:t>Whan</w:t>
      </w:r>
      <w:proofErr w:type="spellEnd"/>
      <w:r w:rsidRPr="009B2A7B">
        <w:rPr>
          <w:rFonts w:ascii="Book Antiqua" w:hAnsi="Book Antiqua"/>
          <w:b/>
          <w:sz w:val="24"/>
          <w:szCs w:val="24"/>
        </w:rPr>
        <w:t xml:space="preserve"> Kim, </w:t>
      </w:r>
      <w:proofErr w:type="spellStart"/>
      <w:r w:rsidRPr="009B2A7B">
        <w:rPr>
          <w:rFonts w:ascii="Book Antiqua" w:hAnsi="Book Antiqua"/>
          <w:b/>
          <w:sz w:val="24"/>
          <w:szCs w:val="24"/>
        </w:rPr>
        <w:t>Sok</w:t>
      </w:r>
      <w:proofErr w:type="spellEnd"/>
      <w:r w:rsidRPr="009B2A7B">
        <w:rPr>
          <w:rFonts w:ascii="Book Antiqua" w:hAnsi="Book Antiqua"/>
          <w:b/>
          <w:sz w:val="24"/>
          <w:szCs w:val="24"/>
        </w:rPr>
        <w:t xml:space="preserve"> Won Han</w:t>
      </w:r>
      <w:r w:rsidRPr="009B2A7B">
        <w:rPr>
          <w:rFonts w:ascii="Book Antiqua" w:hAnsi="Book Antiqua"/>
          <w:sz w:val="24"/>
          <w:szCs w:val="24"/>
        </w:rPr>
        <w:t xml:space="preserve">, Division of Gastroenterology, Department of Internal Medicine, </w:t>
      </w:r>
      <w:proofErr w:type="spellStart"/>
      <w:r w:rsidRPr="009B2A7B">
        <w:rPr>
          <w:rFonts w:ascii="Book Antiqua" w:hAnsi="Book Antiqua"/>
          <w:sz w:val="24"/>
          <w:szCs w:val="24"/>
        </w:rPr>
        <w:t>Bucheon</w:t>
      </w:r>
      <w:proofErr w:type="spellEnd"/>
      <w:r w:rsidRPr="009B2A7B">
        <w:rPr>
          <w:rFonts w:ascii="Book Antiqua" w:hAnsi="Book Antiqua"/>
          <w:sz w:val="24"/>
          <w:szCs w:val="24"/>
        </w:rPr>
        <w:t xml:space="preserve"> St. Mary’s Hospital, The Catholic University of Korea, College of Medicine, </w:t>
      </w:r>
      <w:proofErr w:type="spellStart"/>
      <w:r w:rsidRPr="009B2A7B">
        <w:rPr>
          <w:rFonts w:ascii="Book Antiqua" w:hAnsi="Book Antiqua"/>
          <w:sz w:val="24"/>
          <w:szCs w:val="24"/>
        </w:rPr>
        <w:t>Bucheon</w:t>
      </w:r>
      <w:proofErr w:type="spellEnd"/>
      <w:r w:rsidRPr="009B2A7B">
        <w:rPr>
          <w:rFonts w:ascii="Book Antiqua" w:hAnsi="Book Antiqua"/>
          <w:sz w:val="24"/>
          <w:szCs w:val="24"/>
        </w:rPr>
        <w:t xml:space="preserve"> 420-717, South Korea</w:t>
      </w:r>
    </w:p>
    <w:p w:rsidR="00797AE8" w:rsidRPr="009B2A7B" w:rsidRDefault="00797AE8" w:rsidP="002854EE">
      <w:pPr>
        <w:wordWrap/>
        <w:spacing w:line="360" w:lineRule="auto"/>
        <w:rPr>
          <w:rFonts w:ascii="Book Antiqua" w:eastAsia="宋体" w:hAnsi="Book Antiqua"/>
          <w:b/>
          <w:sz w:val="24"/>
          <w:szCs w:val="24"/>
          <w:lang w:eastAsia="zh-CN"/>
        </w:rPr>
      </w:pPr>
    </w:p>
    <w:p w:rsidR="00797AE8" w:rsidRPr="009B2A7B" w:rsidRDefault="00797AE8" w:rsidP="002854EE">
      <w:pPr>
        <w:wordWrap/>
        <w:spacing w:line="360" w:lineRule="auto"/>
        <w:rPr>
          <w:rFonts w:ascii="Book Antiqua" w:hAnsi="Book Antiqua"/>
          <w:sz w:val="24"/>
          <w:szCs w:val="24"/>
        </w:rPr>
      </w:pPr>
      <w:proofErr w:type="spellStart"/>
      <w:r w:rsidRPr="009B2A7B">
        <w:rPr>
          <w:rFonts w:ascii="Book Antiqua" w:hAnsi="Book Antiqua"/>
          <w:b/>
          <w:sz w:val="24"/>
          <w:szCs w:val="24"/>
        </w:rPr>
        <w:t>Byung</w:t>
      </w:r>
      <w:proofErr w:type="spellEnd"/>
      <w:r w:rsidRPr="009B2A7B">
        <w:rPr>
          <w:rFonts w:ascii="Book Antiqua" w:hAnsi="Book Antiqua"/>
          <w:b/>
          <w:sz w:val="24"/>
          <w:szCs w:val="24"/>
        </w:rPr>
        <w:t xml:space="preserve"> </w:t>
      </w:r>
      <w:proofErr w:type="spellStart"/>
      <w:r w:rsidRPr="009B2A7B">
        <w:rPr>
          <w:rFonts w:ascii="Book Antiqua" w:hAnsi="Book Antiqua"/>
          <w:b/>
          <w:sz w:val="24"/>
          <w:szCs w:val="24"/>
        </w:rPr>
        <w:t>Kee</w:t>
      </w:r>
      <w:proofErr w:type="spellEnd"/>
      <w:r w:rsidRPr="009B2A7B">
        <w:rPr>
          <w:rFonts w:ascii="Book Antiqua" w:hAnsi="Book Antiqua"/>
          <w:b/>
          <w:sz w:val="24"/>
          <w:szCs w:val="24"/>
        </w:rPr>
        <w:t xml:space="preserve"> Kim</w:t>
      </w:r>
      <w:r w:rsidRPr="009B2A7B">
        <w:rPr>
          <w:rFonts w:ascii="Book Antiqua" w:hAnsi="Book Antiqua"/>
          <w:sz w:val="24"/>
          <w:szCs w:val="24"/>
        </w:rPr>
        <w:t xml:space="preserve">, Department of Clinical Pathology, </w:t>
      </w:r>
      <w:proofErr w:type="spellStart"/>
      <w:r w:rsidRPr="009B2A7B">
        <w:rPr>
          <w:rFonts w:ascii="Book Antiqua" w:hAnsi="Book Antiqua"/>
          <w:sz w:val="24"/>
          <w:szCs w:val="24"/>
        </w:rPr>
        <w:t>Bucheon</w:t>
      </w:r>
      <w:proofErr w:type="spellEnd"/>
      <w:r w:rsidRPr="009B2A7B">
        <w:rPr>
          <w:rFonts w:ascii="Book Antiqua" w:hAnsi="Book Antiqua"/>
          <w:sz w:val="24"/>
          <w:szCs w:val="24"/>
        </w:rPr>
        <w:t xml:space="preserve"> St. Mary’s Hospital, The Catholic University of Korea, College of Medicine, </w:t>
      </w:r>
      <w:proofErr w:type="spellStart"/>
      <w:r w:rsidRPr="009B2A7B">
        <w:rPr>
          <w:rFonts w:ascii="Book Antiqua" w:hAnsi="Book Antiqua"/>
          <w:sz w:val="24"/>
          <w:szCs w:val="24"/>
        </w:rPr>
        <w:t>Bucheon</w:t>
      </w:r>
      <w:proofErr w:type="spellEnd"/>
      <w:r w:rsidRPr="009B2A7B">
        <w:rPr>
          <w:rFonts w:ascii="Book Antiqua" w:hAnsi="Book Antiqua"/>
          <w:sz w:val="24"/>
          <w:szCs w:val="24"/>
        </w:rPr>
        <w:t xml:space="preserve"> 420-717, South Korea</w:t>
      </w:r>
    </w:p>
    <w:p w:rsidR="00797AE8" w:rsidRPr="009B2A7B" w:rsidRDefault="00797AE8" w:rsidP="002854EE">
      <w:pPr>
        <w:wordWrap/>
        <w:spacing w:line="360" w:lineRule="auto"/>
        <w:rPr>
          <w:rFonts w:ascii="Book Antiqua" w:hAnsi="Book Antiqua"/>
          <w:sz w:val="24"/>
          <w:szCs w:val="24"/>
        </w:rPr>
      </w:pPr>
    </w:p>
    <w:p w:rsidR="00797AE8" w:rsidRPr="009B2A7B" w:rsidRDefault="00797AE8" w:rsidP="002854EE">
      <w:pPr>
        <w:wordWrap/>
        <w:spacing w:line="360" w:lineRule="auto"/>
        <w:rPr>
          <w:rFonts w:ascii="Book Antiqua" w:hAnsi="Book Antiqua"/>
          <w:sz w:val="24"/>
          <w:szCs w:val="24"/>
        </w:rPr>
      </w:pPr>
      <w:r w:rsidRPr="009B2A7B">
        <w:rPr>
          <w:rFonts w:ascii="Book Antiqua" w:hAnsi="Book Antiqua"/>
          <w:b/>
          <w:sz w:val="24"/>
          <w:szCs w:val="24"/>
        </w:rPr>
        <w:t>Author contributions</w:t>
      </w:r>
      <w:r w:rsidRPr="009B2A7B">
        <w:rPr>
          <w:rFonts w:ascii="Book Antiqua" w:hAnsi="Book Antiqua"/>
          <w:sz w:val="24"/>
          <w:szCs w:val="24"/>
        </w:rPr>
        <w:t xml:space="preserve">: </w:t>
      </w:r>
      <w:proofErr w:type="spellStart"/>
      <w:r w:rsidRPr="009B2A7B">
        <w:rPr>
          <w:rFonts w:ascii="Book Antiqua" w:hAnsi="Book Antiqua"/>
          <w:sz w:val="24"/>
          <w:szCs w:val="24"/>
        </w:rPr>
        <w:t>Hur</w:t>
      </w:r>
      <w:proofErr w:type="spellEnd"/>
      <w:r w:rsidRPr="009B2A7B">
        <w:rPr>
          <w:rFonts w:ascii="Book Antiqua" w:hAnsi="Book Antiqua"/>
          <w:sz w:val="24"/>
          <w:szCs w:val="24"/>
        </w:rPr>
        <w:t xml:space="preserve"> J and Chang JH designed and organized the report; </w:t>
      </w:r>
      <w:proofErr w:type="spellStart"/>
      <w:r w:rsidRPr="009B2A7B">
        <w:rPr>
          <w:rFonts w:ascii="Book Antiqua" w:hAnsi="Book Antiqua"/>
          <w:sz w:val="24"/>
          <w:szCs w:val="24"/>
        </w:rPr>
        <w:t>Ko</w:t>
      </w:r>
      <w:proofErr w:type="spellEnd"/>
      <w:r w:rsidRPr="009B2A7B">
        <w:rPr>
          <w:rFonts w:ascii="Book Antiqua" w:hAnsi="Book Antiqua"/>
          <w:sz w:val="24"/>
          <w:szCs w:val="24"/>
        </w:rPr>
        <w:t xml:space="preserve"> HY, Lee JH, Kim SJ, Song MA, Kim TH, Kim CH and Han SW contributed to the discussion and reviewed the manuscript; and Kim BK performed the pathological examinations and reconstruction mapping.</w:t>
      </w:r>
    </w:p>
    <w:p w:rsidR="00797AE8" w:rsidRPr="009B2A7B" w:rsidRDefault="00797AE8" w:rsidP="002854EE">
      <w:pPr>
        <w:wordWrap/>
        <w:spacing w:line="360" w:lineRule="auto"/>
        <w:rPr>
          <w:rFonts w:ascii="Book Antiqua" w:eastAsia="宋体" w:hAnsi="Book Antiqua"/>
          <w:sz w:val="24"/>
          <w:szCs w:val="24"/>
          <w:lang w:eastAsia="zh-CN"/>
        </w:rPr>
      </w:pPr>
    </w:p>
    <w:p w:rsidR="00797AE8" w:rsidRPr="009B2A7B" w:rsidRDefault="00797AE8" w:rsidP="002854EE">
      <w:pPr>
        <w:wordWrap/>
        <w:spacing w:line="360" w:lineRule="auto"/>
        <w:rPr>
          <w:rFonts w:ascii="Book Antiqua" w:hAnsi="Book Antiqua"/>
          <w:sz w:val="24"/>
          <w:szCs w:val="24"/>
        </w:rPr>
      </w:pPr>
      <w:r w:rsidRPr="009B2A7B">
        <w:rPr>
          <w:rFonts w:ascii="Book Antiqua" w:hAnsi="Book Antiqua"/>
          <w:b/>
          <w:sz w:val="24"/>
          <w:szCs w:val="24"/>
        </w:rPr>
        <w:t xml:space="preserve">Correspondence to: Jae </w:t>
      </w:r>
      <w:proofErr w:type="spellStart"/>
      <w:r w:rsidRPr="009B2A7B">
        <w:rPr>
          <w:rFonts w:ascii="Book Antiqua" w:hAnsi="Book Antiqua"/>
          <w:b/>
          <w:sz w:val="24"/>
          <w:szCs w:val="24"/>
        </w:rPr>
        <w:t>Hyuck</w:t>
      </w:r>
      <w:proofErr w:type="spellEnd"/>
      <w:r w:rsidRPr="009B2A7B">
        <w:rPr>
          <w:rFonts w:ascii="Book Antiqua" w:hAnsi="Book Antiqua"/>
          <w:b/>
          <w:sz w:val="24"/>
          <w:szCs w:val="24"/>
        </w:rPr>
        <w:t xml:space="preserve"> Chang, MD, PhD, </w:t>
      </w:r>
      <w:r w:rsidRPr="009B2A7B">
        <w:rPr>
          <w:rFonts w:ascii="Book Antiqua" w:hAnsi="Book Antiqua"/>
          <w:sz w:val="24"/>
          <w:szCs w:val="24"/>
        </w:rPr>
        <w:t xml:space="preserve">Division of Gastroenterology, Department of Internal Medicine, </w:t>
      </w:r>
      <w:proofErr w:type="spellStart"/>
      <w:r w:rsidRPr="009B2A7B">
        <w:rPr>
          <w:rFonts w:ascii="Book Antiqua" w:hAnsi="Book Antiqua"/>
          <w:sz w:val="24"/>
          <w:szCs w:val="24"/>
        </w:rPr>
        <w:t>Bucheon</w:t>
      </w:r>
      <w:proofErr w:type="spellEnd"/>
      <w:r w:rsidRPr="009B2A7B">
        <w:rPr>
          <w:rFonts w:ascii="Book Antiqua" w:hAnsi="Book Antiqua"/>
          <w:sz w:val="24"/>
          <w:szCs w:val="24"/>
        </w:rPr>
        <w:t xml:space="preserve"> St. Mary’s Hospital, The Catholic University of Korea, College of Medicine, </w:t>
      </w:r>
      <w:proofErr w:type="spellStart"/>
      <w:r w:rsidRPr="009B2A7B">
        <w:rPr>
          <w:rFonts w:ascii="Book Antiqua" w:hAnsi="Book Antiqua"/>
          <w:sz w:val="24"/>
          <w:szCs w:val="24"/>
        </w:rPr>
        <w:t>Bucheon</w:t>
      </w:r>
      <w:proofErr w:type="spellEnd"/>
      <w:r w:rsidRPr="009B2A7B">
        <w:rPr>
          <w:rFonts w:ascii="Book Antiqua" w:hAnsi="Book Antiqua"/>
          <w:sz w:val="24"/>
          <w:szCs w:val="24"/>
        </w:rPr>
        <w:t xml:space="preserve"> 420-717, South Korea. wwjjaang@catholic.ac.kr</w:t>
      </w:r>
    </w:p>
    <w:p w:rsidR="00797AE8" w:rsidRPr="009B2A7B" w:rsidRDefault="00797AE8" w:rsidP="002854EE">
      <w:pPr>
        <w:wordWrap/>
        <w:spacing w:line="360" w:lineRule="auto"/>
        <w:rPr>
          <w:rFonts w:ascii="Book Antiqua" w:eastAsia="宋体" w:hAnsi="Book Antiqua"/>
          <w:sz w:val="24"/>
          <w:szCs w:val="24"/>
          <w:lang w:eastAsia="zh-CN"/>
        </w:rPr>
      </w:pPr>
    </w:p>
    <w:p w:rsidR="00797AE8" w:rsidRPr="009B2A7B" w:rsidRDefault="00797AE8" w:rsidP="002854EE">
      <w:pPr>
        <w:wordWrap/>
        <w:spacing w:line="360" w:lineRule="auto"/>
        <w:rPr>
          <w:rFonts w:ascii="Book Antiqua" w:eastAsia="宋体" w:hAnsi="Book Antiqua"/>
          <w:sz w:val="24"/>
          <w:szCs w:val="24"/>
          <w:lang w:eastAsia="zh-CN"/>
        </w:rPr>
      </w:pPr>
      <w:r w:rsidRPr="009B2A7B">
        <w:rPr>
          <w:rFonts w:ascii="Book Antiqua" w:hAnsi="Book Antiqua"/>
          <w:b/>
          <w:sz w:val="24"/>
        </w:rPr>
        <w:t>Telephone:</w:t>
      </w:r>
      <w:r w:rsidRPr="009B2A7B">
        <w:rPr>
          <w:rFonts w:ascii="Book Antiqua" w:hAnsi="Book Antiqua"/>
          <w:sz w:val="24"/>
        </w:rPr>
        <w:t xml:space="preserve"> </w:t>
      </w:r>
      <w:r w:rsidRPr="009B2A7B">
        <w:rPr>
          <w:rFonts w:ascii="Book Antiqua" w:hAnsi="Book Antiqua"/>
          <w:sz w:val="24"/>
          <w:szCs w:val="24"/>
        </w:rPr>
        <w:t>+82-32-</w:t>
      </w:r>
      <w:proofErr w:type="gramStart"/>
      <w:r w:rsidRPr="009B2A7B">
        <w:rPr>
          <w:rFonts w:ascii="Book Antiqua" w:hAnsi="Book Antiqua"/>
          <w:sz w:val="24"/>
          <w:szCs w:val="24"/>
        </w:rPr>
        <w:t>3402227</w:t>
      </w:r>
      <w:r w:rsidRPr="009B2A7B">
        <w:rPr>
          <w:rFonts w:ascii="Book Antiqua" w:hAnsi="Book Antiqua"/>
          <w:b/>
          <w:sz w:val="24"/>
        </w:rPr>
        <w:t xml:space="preserve"> </w:t>
      </w:r>
      <w:r w:rsidRPr="009B2A7B">
        <w:rPr>
          <w:rFonts w:ascii="Book Antiqua" w:eastAsia="宋体" w:hAnsi="Book Antiqua"/>
          <w:b/>
          <w:sz w:val="24"/>
          <w:lang w:eastAsia="zh-CN"/>
        </w:rPr>
        <w:t xml:space="preserve"> </w:t>
      </w:r>
      <w:r w:rsidRPr="009B2A7B">
        <w:rPr>
          <w:rFonts w:ascii="Book Antiqua" w:hAnsi="Book Antiqua"/>
          <w:b/>
          <w:sz w:val="24"/>
        </w:rPr>
        <w:t>Fax</w:t>
      </w:r>
      <w:proofErr w:type="gramEnd"/>
      <w:r w:rsidRPr="009B2A7B">
        <w:rPr>
          <w:rFonts w:ascii="Book Antiqua" w:hAnsi="Book Antiqua"/>
          <w:b/>
          <w:sz w:val="24"/>
        </w:rPr>
        <w:t xml:space="preserve">: </w:t>
      </w:r>
      <w:r w:rsidRPr="009B2A7B">
        <w:rPr>
          <w:rFonts w:ascii="Book Antiqua" w:hAnsi="Book Antiqua"/>
          <w:sz w:val="24"/>
          <w:szCs w:val="24"/>
        </w:rPr>
        <w:t>+82-32-3402255</w:t>
      </w:r>
    </w:p>
    <w:p w:rsidR="00797AE8" w:rsidRPr="009B2A7B" w:rsidRDefault="00797AE8" w:rsidP="002854EE">
      <w:pPr>
        <w:wordWrap/>
        <w:spacing w:line="360" w:lineRule="auto"/>
      </w:pPr>
      <w:r w:rsidRPr="009B2A7B">
        <w:rPr>
          <w:rFonts w:ascii="Book Antiqua" w:hAnsi="Book Antiqua"/>
          <w:b/>
          <w:sz w:val="24"/>
        </w:rPr>
        <w:t xml:space="preserve">Received: </w:t>
      </w:r>
      <w:r w:rsidRPr="009B2A7B">
        <w:rPr>
          <w:rFonts w:ascii="Book Antiqua" w:hAnsi="Book Antiqua"/>
          <w:sz w:val="24"/>
        </w:rPr>
        <w:t>January</w:t>
      </w:r>
      <w:r w:rsidRPr="009B2A7B">
        <w:rPr>
          <w:rFonts w:ascii="Book Antiqua" w:eastAsia="宋体" w:hAnsi="Book Antiqua"/>
          <w:sz w:val="24"/>
          <w:lang w:eastAsia="zh-CN"/>
        </w:rPr>
        <w:t xml:space="preserve"> 13, </w:t>
      </w:r>
      <w:proofErr w:type="gramStart"/>
      <w:r w:rsidRPr="009B2A7B">
        <w:rPr>
          <w:rFonts w:ascii="Book Antiqua" w:eastAsia="宋体" w:hAnsi="Book Antiqua"/>
          <w:sz w:val="24"/>
          <w:lang w:eastAsia="zh-CN"/>
        </w:rPr>
        <w:t>2014</w:t>
      </w:r>
      <w:r w:rsidRPr="009B2A7B">
        <w:rPr>
          <w:rFonts w:ascii="Book Antiqua" w:hAnsi="Book Antiqua"/>
          <w:b/>
          <w:sz w:val="24"/>
        </w:rPr>
        <w:t xml:space="preserve">  Revised</w:t>
      </w:r>
      <w:proofErr w:type="gramEnd"/>
      <w:r w:rsidRPr="009B2A7B">
        <w:rPr>
          <w:rFonts w:ascii="Book Antiqua" w:hAnsi="Book Antiqua"/>
          <w:b/>
          <w:sz w:val="24"/>
        </w:rPr>
        <w:t xml:space="preserve">: </w:t>
      </w:r>
      <w:r w:rsidRPr="009B2A7B">
        <w:rPr>
          <w:rFonts w:ascii="Book Antiqua" w:hAnsi="Book Antiqua"/>
          <w:sz w:val="24"/>
        </w:rPr>
        <w:t xml:space="preserve">January </w:t>
      </w:r>
      <w:r w:rsidRPr="009B2A7B">
        <w:rPr>
          <w:rFonts w:ascii="Book Antiqua" w:eastAsia="宋体" w:hAnsi="Book Antiqua"/>
          <w:sz w:val="24"/>
          <w:lang w:eastAsia="zh-CN"/>
        </w:rPr>
        <w:t>29</w:t>
      </w:r>
      <w:r w:rsidRPr="009B2A7B">
        <w:rPr>
          <w:rFonts w:ascii="Book Antiqua" w:hAnsi="Book Antiqua"/>
          <w:sz w:val="24"/>
        </w:rPr>
        <w:t>, 2014</w:t>
      </w:r>
    </w:p>
    <w:p w:rsidR="006F7192" w:rsidRPr="002B7D3F" w:rsidRDefault="006F7192" w:rsidP="006F7192">
      <w:pPr>
        <w:rPr>
          <w:rFonts w:ascii="Book Antiqua" w:hAnsi="Book Antiqua"/>
          <w:sz w:val="24"/>
          <w:szCs w:val="24"/>
        </w:rPr>
      </w:pPr>
      <w:bookmarkStart w:id="4" w:name="OLE_LINK3"/>
      <w:r>
        <w:rPr>
          <w:rFonts w:ascii="Book Antiqua" w:hAnsi="Book Antiqua"/>
          <w:b/>
          <w:sz w:val="24"/>
        </w:rPr>
        <w:t xml:space="preserve">Accepted: </w:t>
      </w:r>
      <w:bookmarkStart w:id="5" w:name="_GoBack"/>
      <w:bookmarkEnd w:id="5"/>
      <w:r w:rsidRPr="002B7D3F">
        <w:rPr>
          <w:rFonts w:ascii="Book Antiqua" w:hAnsi="Book Antiqua"/>
          <w:sz w:val="24"/>
          <w:szCs w:val="24"/>
        </w:rPr>
        <w:t>April 1, 2014</w:t>
      </w:r>
      <w:bookmarkEnd w:id="4"/>
    </w:p>
    <w:p w:rsidR="00797AE8" w:rsidRPr="009B2A7B" w:rsidRDefault="00797AE8" w:rsidP="002854EE">
      <w:pPr>
        <w:wordWrap/>
        <w:spacing w:line="360" w:lineRule="auto"/>
        <w:rPr>
          <w:rFonts w:ascii="Book Antiqua" w:hAnsi="Book Antiqua"/>
          <w:b/>
          <w:sz w:val="24"/>
        </w:rPr>
      </w:pPr>
    </w:p>
    <w:p w:rsidR="00797AE8" w:rsidRPr="009B2A7B" w:rsidRDefault="00797AE8" w:rsidP="002854EE">
      <w:pPr>
        <w:wordWrap/>
        <w:spacing w:line="360" w:lineRule="auto"/>
        <w:rPr>
          <w:rFonts w:ascii="Book Antiqua" w:hAnsi="Book Antiqua"/>
          <w:b/>
          <w:sz w:val="24"/>
        </w:rPr>
      </w:pPr>
      <w:r w:rsidRPr="009B2A7B">
        <w:rPr>
          <w:rFonts w:ascii="Book Antiqua" w:hAnsi="Book Antiqua"/>
          <w:b/>
          <w:sz w:val="24"/>
        </w:rPr>
        <w:t xml:space="preserve">Published online: </w:t>
      </w:r>
    </w:p>
    <w:p w:rsidR="00797AE8" w:rsidRPr="009B2A7B" w:rsidRDefault="00797AE8" w:rsidP="002854EE">
      <w:pPr>
        <w:wordWrap/>
        <w:spacing w:line="360" w:lineRule="auto"/>
        <w:rPr>
          <w:rFonts w:ascii="Book Antiqua" w:eastAsia="宋体" w:hAnsi="Book Antiqua"/>
          <w:sz w:val="24"/>
          <w:szCs w:val="24"/>
          <w:lang w:eastAsia="zh-CN"/>
        </w:rPr>
      </w:pPr>
    </w:p>
    <w:p w:rsidR="00797AE8" w:rsidRPr="009B2A7B" w:rsidRDefault="00797AE8" w:rsidP="002854EE">
      <w:pPr>
        <w:wordWrap/>
        <w:spacing w:line="360" w:lineRule="auto"/>
        <w:rPr>
          <w:rFonts w:ascii="Book Antiqua" w:hAnsi="Book Antiqua"/>
          <w:b/>
          <w:sz w:val="24"/>
          <w:szCs w:val="24"/>
        </w:rPr>
      </w:pPr>
      <w:r w:rsidRPr="009B2A7B">
        <w:rPr>
          <w:rFonts w:ascii="Book Antiqua" w:hAnsi="Book Antiqua"/>
          <w:b/>
          <w:sz w:val="24"/>
          <w:szCs w:val="24"/>
        </w:rPr>
        <w:t>Abstract</w:t>
      </w:r>
    </w:p>
    <w:p w:rsidR="00797AE8" w:rsidRPr="009B2A7B" w:rsidRDefault="00797AE8" w:rsidP="002854EE">
      <w:pPr>
        <w:wordWrap/>
        <w:spacing w:line="360" w:lineRule="auto"/>
        <w:rPr>
          <w:rFonts w:ascii="Book Antiqua" w:hAnsi="Book Antiqua"/>
          <w:sz w:val="24"/>
          <w:szCs w:val="24"/>
        </w:rPr>
      </w:pPr>
      <w:r w:rsidRPr="009B2A7B">
        <w:rPr>
          <w:rFonts w:ascii="Book Antiqua" w:hAnsi="Book Antiqua"/>
          <w:sz w:val="24"/>
          <w:szCs w:val="24"/>
        </w:rPr>
        <w:t xml:space="preserve">Endoscopic biopsy is essential to the proper diagnosis and treatment of gastric cancer. Unfortunately, the results of endoscopic biopsy are not always the same as what is expected based on gross endoscopic findings. The results of endoscopic biopsy can be negative for malignancy in </w:t>
      </w:r>
      <w:proofErr w:type="spellStart"/>
      <w:r w:rsidRPr="009B2A7B">
        <w:rPr>
          <w:rFonts w:ascii="Book Antiqua" w:eastAsia="Times New Roman" w:hAnsi="Book Antiqua"/>
          <w:sz w:val="24"/>
          <w:szCs w:val="24"/>
        </w:rPr>
        <w:t>Borrmann</w:t>
      </w:r>
      <w:proofErr w:type="spellEnd"/>
      <w:r w:rsidRPr="009B2A7B">
        <w:rPr>
          <w:rFonts w:ascii="Book Antiqua" w:eastAsia="Times New Roman" w:hAnsi="Book Antiqua"/>
          <w:sz w:val="24"/>
          <w:szCs w:val="24"/>
        </w:rPr>
        <w:t xml:space="preserve"> </w:t>
      </w:r>
      <w:r w:rsidRPr="009B2A7B">
        <w:rPr>
          <w:rFonts w:ascii="Book Antiqua" w:hAnsi="Book Antiqua"/>
          <w:sz w:val="24"/>
          <w:szCs w:val="24"/>
        </w:rPr>
        <w:t>type IV advanced gastric cancer (</w:t>
      </w:r>
      <w:proofErr w:type="spellStart"/>
      <w:r w:rsidRPr="009B2A7B">
        <w:rPr>
          <w:rFonts w:ascii="Book Antiqua" w:hAnsi="Book Antiqua"/>
          <w:sz w:val="24"/>
          <w:szCs w:val="24"/>
        </w:rPr>
        <w:t>AGCa</w:t>
      </w:r>
      <w:proofErr w:type="spellEnd"/>
      <w:r w:rsidRPr="009B2A7B">
        <w:rPr>
          <w:rFonts w:ascii="Book Antiqua" w:hAnsi="Book Antiqua"/>
          <w:sz w:val="24"/>
          <w:szCs w:val="24"/>
        </w:rPr>
        <w:t xml:space="preserve">) or gastric lymphoma. However, in the case of type II </w:t>
      </w:r>
      <w:proofErr w:type="spellStart"/>
      <w:r w:rsidRPr="009B2A7B">
        <w:rPr>
          <w:rFonts w:ascii="Book Antiqua" w:hAnsi="Book Antiqua"/>
          <w:sz w:val="24"/>
          <w:szCs w:val="24"/>
        </w:rPr>
        <w:t>AGCa</w:t>
      </w:r>
      <w:proofErr w:type="spellEnd"/>
      <w:r w:rsidRPr="009B2A7B">
        <w:rPr>
          <w:rFonts w:ascii="Book Antiqua" w:hAnsi="Book Antiqua"/>
          <w:sz w:val="24"/>
          <w:szCs w:val="24"/>
        </w:rPr>
        <w:t xml:space="preserve">, repeated biopsies negative for malignancy have not been reported. A 49-year-old male patient underwent esophagogastroduodenoscopy three times due to large gastric ulcer suspected to be </w:t>
      </w:r>
      <w:proofErr w:type="spellStart"/>
      <w:r w:rsidRPr="009B2A7B">
        <w:rPr>
          <w:rFonts w:ascii="Book Antiqua" w:eastAsia="Times New Roman" w:hAnsi="Book Antiqua"/>
          <w:sz w:val="24"/>
          <w:szCs w:val="24"/>
        </w:rPr>
        <w:t>Borrmann</w:t>
      </w:r>
      <w:proofErr w:type="spellEnd"/>
      <w:r w:rsidRPr="009B2A7B">
        <w:rPr>
          <w:rFonts w:ascii="Book Antiqua" w:eastAsia="Times New Roman" w:hAnsi="Book Antiqua"/>
          <w:sz w:val="24"/>
          <w:szCs w:val="24"/>
        </w:rPr>
        <w:t xml:space="preserve"> </w:t>
      </w:r>
      <w:r w:rsidRPr="009B2A7B">
        <w:rPr>
          <w:rFonts w:ascii="Book Antiqua" w:hAnsi="Book Antiqua"/>
          <w:sz w:val="24"/>
          <w:szCs w:val="24"/>
        </w:rPr>
        <w:t>type II cancer. However, three repeat endoscopic biopsies with multiple specimens showed necrosis and s</w:t>
      </w:r>
      <w:r w:rsidRPr="009B2A7B">
        <w:rPr>
          <w:rFonts w:ascii="Book Antiqua" w:eastAsia="Times New Roman" w:hAnsi="Book Antiqua"/>
          <w:sz w:val="24"/>
          <w:szCs w:val="24"/>
        </w:rPr>
        <w:t xml:space="preserve">uperficial </w:t>
      </w:r>
      <w:r w:rsidRPr="009B2A7B">
        <w:rPr>
          <w:rFonts w:ascii="Book Antiqua" w:hAnsi="Book Antiqua"/>
          <w:sz w:val="24"/>
          <w:szCs w:val="24"/>
        </w:rPr>
        <w:t xml:space="preserve">regenerative epithelium without malignant findings. The patient underwent laparoscopic distal </w:t>
      </w:r>
      <w:proofErr w:type="spellStart"/>
      <w:r w:rsidRPr="009B2A7B">
        <w:rPr>
          <w:rFonts w:ascii="Book Antiqua" w:hAnsi="Book Antiqua"/>
          <w:sz w:val="24"/>
          <w:szCs w:val="24"/>
        </w:rPr>
        <w:t>gastrectomy</w:t>
      </w:r>
      <w:proofErr w:type="spellEnd"/>
      <w:r w:rsidRPr="009B2A7B">
        <w:rPr>
          <w:rFonts w:ascii="Book Antiqua" w:hAnsi="Book Antiqua"/>
          <w:sz w:val="24"/>
          <w:szCs w:val="24"/>
        </w:rPr>
        <w:t xml:space="preserve"> with D2 lymph node dissection. The surgical specimen revealed that the mucosal layer was completely replaced with regenerative epithelium without cancer cells.</w:t>
      </w:r>
    </w:p>
    <w:p w:rsidR="00797AE8" w:rsidRPr="009B2A7B" w:rsidRDefault="00797AE8" w:rsidP="002854EE">
      <w:pPr>
        <w:wordWrap/>
        <w:spacing w:line="360" w:lineRule="auto"/>
        <w:rPr>
          <w:rFonts w:ascii="Book Antiqua" w:eastAsia="宋体" w:hAnsi="Book Antiqua"/>
          <w:sz w:val="24"/>
          <w:szCs w:val="24"/>
          <w:lang w:eastAsia="zh-CN"/>
        </w:rPr>
      </w:pPr>
    </w:p>
    <w:p w:rsidR="00797AE8" w:rsidRPr="009B2A7B" w:rsidRDefault="00797AE8" w:rsidP="002854EE">
      <w:pPr>
        <w:wordWrap/>
        <w:spacing w:line="360" w:lineRule="auto"/>
        <w:rPr>
          <w:rFonts w:ascii="Book Antiqua" w:hAnsi="Book Antiqua" w:cs="宋体"/>
          <w:color w:val="000000"/>
          <w:sz w:val="24"/>
        </w:rPr>
      </w:pPr>
      <w:bookmarkStart w:id="6" w:name="OLE_LINK6"/>
      <w:bookmarkStart w:id="7" w:name="OLE_LINK7"/>
      <w:bookmarkStart w:id="8" w:name="OLE_LINK11"/>
      <w:r w:rsidRPr="009B2A7B">
        <w:rPr>
          <w:rFonts w:ascii="Book Antiqua" w:hAnsi="Book Antiqua" w:cs="Tahoma"/>
          <w:sz w:val="24"/>
          <w:lang w:eastAsia="ja-JP"/>
        </w:rPr>
        <w:t>©</w:t>
      </w:r>
      <w:r w:rsidRPr="009B2A7B">
        <w:rPr>
          <w:rFonts w:ascii="Book Antiqua" w:hAnsi="Book Antiqua" w:cs="Tahoma"/>
          <w:sz w:val="24"/>
        </w:rPr>
        <w:t xml:space="preserve"> </w:t>
      </w:r>
      <w:r w:rsidRPr="009B2A7B">
        <w:rPr>
          <w:rFonts w:ascii="Book Antiqua" w:hAnsi="Book Antiqua" w:cs="宋体"/>
          <w:color w:val="000000"/>
          <w:sz w:val="24"/>
        </w:rPr>
        <w:t xml:space="preserve">2014 </w:t>
      </w:r>
      <w:proofErr w:type="spellStart"/>
      <w:r w:rsidRPr="009B2A7B">
        <w:rPr>
          <w:rFonts w:ascii="Book Antiqua" w:hAnsi="Book Antiqua" w:cs="宋体"/>
          <w:color w:val="000000"/>
          <w:sz w:val="24"/>
        </w:rPr>
        <w:t>Baishideng</w:t>
      </w:r>
      <w:proofErr w:type="spellEnd"/>
      <w:r w:rsidRPr="009B2A7B">
        <w:rPr>
          <w:rFonts w:ascii="Book Antiqua" w:hAnsi="Book Antiqua" w:cs="宋体"/>
          <w:color w:val="000000"/>
          <w:sz w:val="24"/>
        </w:rPr>
        <w:t xml:space="preserve"> Publishing Group Co., Limited. All rights reserved.</w:t>
      </w:r>
    </w:p>
    <w:bookmarkEnd w:id="6"/>
    <w:bookmarkEnd w:id="7"/>
    <w:bookmarkEnd w:id="8"/>
    <w:p w:rsidR="00797AE8" w:rsidRPr="009B2A7B" w:rsidRDefault="00797AE8" w:rsidP="002854EE">
      <w:pPr>
        <w:pStyle w:val="af3"/>
        <w:spacing w:line="360" w:lineRule="auto"/>
        <w:rPr>
          <w:rFonts w:ascii="Book Antiqua" w:hAnsi="Book Antiqua"/>
          <w:b/>
          <w:sz w:val="24"/>
          <w:szCs w:val="24"/>
        </w:rPr>
      </w:pPr>
    </w:p>
    <w:p w:rsidR="00797AE8" w:rsidRPr="009B2A7B" w:rsidRDefault="00797AE8" w:rsidP="002854EE">
      <w:pPr>
        <w:wordWrap/>
        <w:spacing w:line="360" w:lineRule="auto"/>
        <w:rPr>
          <w:rFonts w:ascii="Book Antiqua" w:eastAsia="宋体" w:hAnsi="Book Antiqua"/>
          <w:sz w:val="24"/>
          <w:szCs w:val="24"/>
          <w:lang w:eastAsia="zh-CN"/>
        </w:rPr>
      </w:pPr>
      <w:bookmarkStart w:id="9" w:name="OLE_LINK4"/>
      <w:bookmarkStart w:id="10" w:name="OLE_LINK5"/>
      <w:r w:rsidRPr="009B2A7B">
        <w:rPr>
          <w:rFonts w:ascii="Book Antiqua" w:hAnsi="Book Antiqua"/>
          <w:b/>
          <w:sz w:val="24"/>
        </w:rPr>
        <w:t>Key words:</w:t>
      </w:r>
      <w:bookmarkEnd w:id="9"/>
      <w:bookmarkEnd w:id="10"/>
      <w:r w:rsidRPr="009B2A7B">
        <w:rPr>
          <w:rFonts w:ascii="Book Antiqua" w:eastAsia="宋体" w:hAnsi="Book Antiqua"/>
          <w:sz w:val="24"/>
          <w:szCs w:val="24"/>
          <w:lang w:eastAsia="zh-CN"/>
        </w:rPr>
        <w:t xml:space="preserve"> </w:t>
      </w:r>
      <w:r w:rsidRPr="009B2A7B">
        <w:rPr>
          <w:rFonts w:ascii="Book Antiqua" w:hAnsi="Book Antiqua"/>
          <w:sz w:val="24"/>
          <w:szCs w:val="24"/>
        </w:rPr>
        <w:t>Endoscopy; Biopsy; Stomach neoplasm; Stomach ulcer; Regeneration</w:t>
      </w:r>
    </w:p>
    <w:p w:rsidR="00797AE8" w:rsidRPr="009B2A7B" w:rsidRDefault="00797AE8" w:rsidP="002854EE">
      <w:pPr>
        <w:wordWrap/>
        <w:spacing w:line="360" w:lineRule="auto"/>
        <w:jc w:val="left"/>
        <w:rPr>
          <w:rFonts w:ascii="Book Antiqua" w:hAnsi="Book Antiqua"/>
          <w:sz w:val="24"/>
          <w:szCs w:val="24"/>
        </w:rPr>
      </w:pPr>
    </w:p>
    <w:p w:rsidR="00797AE8" w:rsidRPr="009B2A7B" w:rsidRDefault="00797AE8" w:rsidP="002854EE">
      <w:pPr>
        <w:kinsoku w:val="0"/>
        <w:wordWrap/>
        <w:overflowPunct w:val="0"/>
        <w:adjustRightInd w:val="0"/>
        <w:snapToGrid w:val="0"/>
        <w:spacing w:line="360" w:lineRule="auto"/>
        <w:rPr>
          <w:rFonts w:ascii="Book Antiqua" w:eastAsia="宋体" w:hAnsi="Book Antiqua"/>
          <w:sz w:val="24"/>
          <w:szCs w:val="24"/>
          <w:lang w:eastAsia="zh-CN"/>
        </w:rPr>
      </w:pPr>
      <w:r w:rsidRPr="009B2A7B">
        <w:rPr>
          <w:rFonts w:ascii="Book Antiqua" w:eastAsia="Arial Unicode MS" w:hAnsi="Book Antiqua" w:cs="Arial Unicode MS"/>
          <w:b/>
          <w:sz w:val="24"/>
        </w:rPr>
        <w:t xml:space="preserve">Core </w:t>
      </w:r>
      <w:r w:rsidRPr="009B2A7B">
        <w:rPr>
          <w:rFonts w:ascii="Book Antiqua" w:hAnsi="Book Antiqua" w:cs="Arial Unicode MS"/>
          <w:b/>
          <w:sz w:val="24"/>
        </w:rPr>
        <w:t>tip</w:t>
      </w:r>
      <w:r w:rsidRPr="009B2A7B">
        <w:rPr>
          <w:rFonts w:ascii="Book Antiqua" w:eastAsia="Arial Unicode MS" w:hAnsi="Book Antiqua" w:cs="Arial Unicode MS"/>
          <w:b/>
          <w:sz w:val="24"/>
        </w:rPr>
        <w:t>:</w:t>
      </w:r>
      <w:r w:rsidRPr="009B2A7B">
        <w:rPr>
          <w:rFonts w:ascii="Book Antiqua" w:eastAsia="宋体" w:hAnsi="Book Antiqua" w:cs="宋体"/>
          <w:color w:val="000000"/>
          <w:sz w:val="24"/>
          <w:lang w:eastAsia="zh-CN"/>
        </w:rPr>
        <w:t xml:space="preserve"> </w:t>
      </w:r>
      <w:r w:rsidRPr="009B2A7B">
        <w:rPr>
          <w:rFonts w:ascii="Book Antiqua" w:hAnsi="Book Antiqua"/>
          <w:sz w:val="24"/>
          <w:szCs w:val="24"/>
        </w:rPr>
        <w:t xml:space="preserve">We present a case of </w:t>
      </w:r>
      <w:proofErr w:type="spellStart"/>
      <w:r w:rsidRPr="009B2A7B">
        <w:rPr>
          <w:rFonts w:ascii="Book Antiqua" w:eastAsia="Times New Roman" w:hAnsi="Book Antiqua"/>
          <w:sz w:val="24"/>
          <w:szCs w:val="24"/>
        </w:rPr>
        <w:t>Borrmann</w:t>
      </w:r>
      <w:proofErr w:type="spellEnd"/>
      <w:r w:rsidRPr="009B2A7B">
        <w:rPr>
          <w:rFonts w:ascii="Book Antiqua" w:eastAsia="Times New Roman" w:hAnsi="Book Antiqua"/>
          <w:sz w:val="24"/>
          <w:szCs w:val="24"/>
        </w:rPr>
        <w:t xml:space="preserve"> type II gastric cancer undiagnosed </w:t>
      </w:r>
      <w:r w:rsidRPr="009B2A7B">
        <w:rPr>
          <w:rFonts w:ascii="Book Antiqua" w:hAnsi="Book Antiqua"/>
          <w:sz w:val="24"/>
          <w:szCs w:val="24"/>
        </w:rPr>
        <w:t>by three repeat endoscopic biopsies with multiple specimens due to necrosis and s</w:t>
      </w:r>
      <w:r w:rsidRPr="009B2A7B">
        <w:rPr>
          <w:rFonts w:ascii="Book Antiqua" w:eastAsia="Times New Roman" w:hAnsi="Book Antiqua"/>
          <w:sz w:val="24"/>
          <w:szCs w:val="24"/>
        </w:rPr>
        <w:t xml:space="preserve">uperficial </w:t>
      </w:r>
      <w:r w:rsidRPr="009B2A7B">
        <w:rPr>
          <w:rFonts w:ascii="Book Antiqua" w:hAnsi="Book Antiqua"/>
          <w:sz w:val="24"/>
          <w:szCs w:val="24"/>
        </w:rPr>
        <w:t xml:space="preserve">regenerative epithelium. When endoscopic and ultrasonography findings highly suggest malignancy, operation or surgical biopsy should be considered. </w:t>
      </w:r>
    </w:p>
    <w:p w:rsidR="00797AE8" w:rsidRPr="009B2A7B" w:rsidRDefault="00797AE8" w:rsidP="002854EE">
      <w:pPr>
        <w:wordWrap/>
        <w:spacing w:line="360" w:lineRule="auto"/>
        <w:rPr>
          <w:rFonts w:ascii="Book Antiqua" w:eastAsia="宋体" w:hAnsi="Book Antiqua"/>
          <w:sz w:val="24"/>
          <w:szCs w:val="24"/>
          <w:lang w:eastAsia="zh-CN"/>
        </w:rPr>
      </w:pPr>
    </w:p>
    <w:p w:rsidR="00797AE8" w:rsidRPr="009B2A7B" w:rsidRDefault="00797AE8" w:rsidP="002854EE">
      <w:pPr>
        <w:kinsoku w:val="0"/>
        <w:wordWrap/>
        <w:overflowPunct w:val="0"/>
        <w:spacing w:line="360" w:lineRule="auto"/>
        <w:rPr>
          <w:rFonts w:ascii="Book Antiqua" w:eastAsia="宋体" w:hAnsi="Book Antiqua"/>
          <w:sz w:val="24"/>
          <w:szCs w:val="24"/>
          <w:lang w:eastAsia="zh-CN"/>
        </w:rPr>
      </w:pPr>
      <w:proofErr w:type="spellStart"/>
      <w:r w:rsidRPr="009B2A7B">
        <w:rPr>
          <w:rFonts w:ascii="Book Antiqua" w:hAnsi="Book Antiqua"/>
          <w:sz w:val="24"/>
          <w:szCs w:val="24"/>
        </w:rPr>
        <w:t>Hur</w:t>
      </w:r>
      <w:proofErr w:type="spellEnd"/>
      <w:r w:rsidRPr="009B2A7B">
        <w:rPr>
          <w:rFonts w:ascii="Book Antiqua" w:hAnsi="Book Antiqua"/>
          <w:sz w:val="24"/>
          <w:szCs w:val="24"/>
        </w:rPr>
        <w:t xml:space="preserve"> J</w:t>
      </w:r>
      <w:r w:rsidRPr="009B2A7B">
        <w:rPr>
          <w:rFonts w:ascii="Book Antiqua" w:eastAsia="宋体" w:hAnsi="Book Antiqua"/>
          <w:sz w:val="24"/>
          <w:szCs w:val="24"/>
          <w:lang w:eastAsia="zh-CN"/>
        </w:rPr>
        <w:t>,</w:t>
      </w:r>
      <w:r w:rsidRPr="009B2A7B">
        <w:rPr>
          <w:rFonts w:ascii="Book Antiqua" w:hAnsi="Book Antiqua"/>
          <w:sz w:val="24"/>
          <w:szCs w:val="24"/>
        </w:rPr>
        <w:t xml:space="preserve"> Chang JH</w:t>
      </w:r>
      <w:r w:rsidRPr="009B2A7B">
        <w:rPr>
          <w:rFonts w:ascii="Book Antiqua" w:eastAsia="宋体" w:hAnsi="Book Antiqua"/>
          <w:sz w:val="24"/>
          <w:szCs w:val="24"/>
          <w:lang w:eastAsia="zh-CN"/>
        </w:rPr>
        <w:t>,</w:t>
      </w:r>
      <w:r w:rsidRPr="009B2A7B">
        <w:rPr>
          <w:rFonts w:ascii="Book Antiqua" w:hAnsi="Book Antiqua"/>
          <w:sz w:val="24"/>
          <w:szCs w:val="24"/>
        </w:rPr>
        <w:t xml:space="preserve"> </w:t>
      </w:r>
      <w:proofErr w:type="spellStart"/>
      <w:r w:rsidRPr="009B2A7B">
        <w:rPr>
          <w:rFonts w:ascii="Book Antiqua" w:hAnsi="Book Antiqua"/>
          <w:sz w:val="24"/>
          <w:szCs w:val="24"/>
        </w:rPr>
        <w:t>Ko</w:t>
      </w:r>
      <w:proofErr w:type="spellEnd"/>
      <w:r w:rsidRPr="009B2A7B">
        <w:rPr>
          <w:rFonts w:ascii="Book Antiqua" w:hAnsi="Book Antiqua"/>
          <w:sz w:val="24"/>
          <w:szCs w:val="24"/>
        </w:rPr>
        <w:t xml:space="preserve"> HY, Lee JH, Kim SJ, Song MA, Kim TH, Kim CH and Han SW</w:t>
      </w:r>
      <w:r w:rsidRPr="009B2A7B">
        <w:rPr>
          <w:rFonts w:ascii="Book Antiqua" w:eastAsia="宋体" w:hAnsi="Book Antiqua"/>
          <w:sz w:val="24"/>
          <w:szCs w:val="24"/>
          <w:lang w:eastAsia="zh-CN"/>
        </w:rPr>
        <w:t>.</w:t>
      </w:r>
      <w:r w:rsidRPr="009B2A7B">
        <w:rPr>
          <w:rFonts w:ascii="Book Antiqua" w:eastAsia="Times New Roman" w:hAnsi="Book Antiqua"/>
          <w:b/>
          <w:sz w:val="24"/>
          <w:szCs w:val="24"/>
        </w:rPr>
        <w:t xml:space="preserve"> </w:t>
      </w:r>
      <w:r w:rsidRPr="009B2A7B">
        <w:rPr>
          <w:rFonts w:ascii="Book Antiqua" w:eastAsia="Times New Roman" w:hAnsi="Book Antiqua"/>
          <w:sz w:val="24"/>
          <w:szCs w:val="24"/>
        </w:rPr>
        <w:lastRenderedPageBreak/>
        <w:t xml:space="preserve">Undiagnosed </w:t>
      </w:r>
      <w:proofErr w:type="spellStart"/>
      <w:r w:rsidRPr="009B2A7B">
        <w:rPr>
          <w:rFonts w:ascii="Book Antiqua" w:eastAsia="Times New Roman" w:hAnsi="Book Antiqua"/>
          <w:sz w:val="24"/>
          <w:szCs w:val="24"/>
        </w:rPr>
        <w:t>Borrmann</w:t>
      </w:r>
      <w:proofErr w:type="spellEnd"/>
      <w:r w:rsidRPr="009B2A7B">
        <w:rPr>
          <w:rFonts w:ascii="Book Antiqua" w:eastAsia="Times New Roman" w:hAnsi="Book Antiqua"/>
          <w:sz w:val="24"/>
          <w:szCs w:val="24"/>
        </w:rPr>
        <w:t xml:space="preserve"> type II gastric cancer due to necrosis and regenerative epithelium</w:t>
      </w:r>
      <w:r w:rsidRPr="009B2A7B">
        <w:rPr>
          <w:rFonts w:ascii="Book Antiqua" w:eastAsia="宋体" w:hAnsi="Book Antiqua"/>
          <w:sz w:val="24"/>
          <w:szCs w:val="24"/>
          <w:lang w:eastAsia="zh-CN"/>
        </w:rPr>
        <w:t>.</w:t>
      </w:r>
    </w:p>
    <w:p w:rsidR="00797AE8" w:rsidRPr="009B2A7B" w:rsidRDefault="00797AE8" w:rsidP="002854EE">
      <w:pPr>
        <w:wordWrap/>
        <w:spacing w:line="360" w:lineRule="auto"/>
      </w:pPr>
      <w:r w:rsidRPr="009B2A7B">
        <w:rPr>
          <w:rFonts w:ascii="Book Antiqua" w:hAnsi="Book Antiqua"/>
          <w:b/>
          <w:sz w:val="24"/>
        </w:rPr>
        <w:t>Available from:</w:t>
      </w:r>
    </w:p>
    <w:p w:rsidR="00797AE8" w:rsidRPr="009B2A7B" w:rsidRDefault="00797AE8" w:rsidP="002854EE">
      <w:pPr>
        <w:wordWrap/>
        <w:spacing w:line="360" w:lineRule="auto"/>
      </w:pPr>
      <w:r w:rsidRPr="009B2A7B">
        <w:rPr>
          <w:rFonts w:ascii="Book Antiqua" w:hAnsi="Book Antiqua"/>
          <w:b/>
          <w:sz w:val="24"/>
          <w:lang w:val="pt-BR"/>
        </w:rPr>
        <w:t>DOI:</w:t>
      </w:r>
    </w:p>
    <w:p w:rsidR="00797AE8" w:rsidRPr="009B2A7B" w:rsidRDefault="00797AE8" w:rsidP="002854EE">
      <w:pPr>
        <w:widowControl/>
        <w:wordWrap/>
        <w:autoSpaceDE/>
        <w:autoSpaceDN/>
        <w:spacing w:line="360" w:lineRule="auto"/>
        <w:jc w:val="left"/>
        <w:rPr>
          <w:rFonts w:ascii="Book Antiqua" w:eastAsia="宋体" w:hAnsi="Book Antiqua"/>
          <w:b/>
          <w:sz w:val="24"/>
          <w:szCs w:val="24"/>
          <w:lang w:eastAsia="zh-CN"/>
        </w:rPr>
      </w:pPr>
    </w:p>
    <w:p w:rsidR="00797AE8" w:rsidRPr="009B2A7B" w:rsidRDefault="00797AE8" w:rsidP="002854EE">
      <w:pPr>
        <w:wordWrap/>
        <w:spacing w:line="360" w:lineRule="auto"/>
        <w:jc w:val="left"/>
        <w:rPr>
          <w:rFonts w:ascii="Book Antiqua" w:hAnsi="Book Antiqua"/>
          <w:b/>
          <w:sz w:val="24"/>
          <w:szCs w:val="24"/>
        </w:rPr>
      </w:pPr>
      <w:r w:rsidRPr="009B2A7B">
        <w:rPr>
          <w:rFonts w:ascii="Book Antiqua" w:hAnsi="Book Antiqua"/>
          <w:b/>
          <w:sz w:val="24"/>
          <w:szCs w:val="24"/>
        </w:rPr>
        <w:t>INTRODUCTION</w:t>
      </w:r>
    </w:p>
    <w:p w:rsidR="00797AE8" w:rsidRPr="009B2A7B" w:rsidRDefault="00797AE8" w:rsidP="002854EE">
      <w:pPr>
        <w:wordWrap/>
        <w:spacing w:line="360" w:lineRule="auto"/>
        <w:rPr>
          <w:rFonts w:ascii="Book Antiqua" w:hAnsi="Book Antiqua"/>
          <w:sz w:val="24"/>
          <w:szCs w:val="24"/>
        </w:rPr>
      </w:pPr>
      <w:r w:rsidRPr="009B2A7B">
        <w:rPr>
          <w:rFonts w:ascii="Book Antiqua" w:hAnsi="Book Antiqua"/>
          <w:sz w:val="24"/>
          <w:szCs w:val="24"/>
        </w:rPr>
        <w:t>Endoscopic examination and biopsy are the cornerstones of the detection of gastric cancer</w:t>
      </w:r>
      <w:r w:rsidRPr="009B2A7B">
        <w:rPr>
          <w:rFonts w:ascii="Book Antiqua" w:hAnsi="Book Antiqua"/>
          <w:sz w:val="24"/>
          <w:szCs w:val="24"/>
        </w:rPr>
        <w:fldChar w:fldCharType="begin"/>
      </w:r>
      <w:r w:rsidRPr="009B2A7B">
        <w:rPr>
          <w:rFonts w:ascii="Book Antiqua" w:hAnsi="Book Antiqua"/>
          <w:sz w:val="24"/>
          <w:szCs w:val="24"/>
        </w:rPr>
        <w:instrText xml:space="preserve"> ADDIN EN.CITE &lt;EndNote&gt;&lt;Cite&gt;&lt;Author&gt;Takahashi&lt;/Author&gt;&lt;Year&gt;2013&lt;/Year&gt;&lt;RecNum&gt;31&lt;/RecNum&gt;&lt;DisplayText&gt;&lt;style face="superscript"&gt;[1]&lt;/style&gt;&lt;/DisplayText&gt;&lt;record&gt;&lt;rec-number&gt;31&lt;/rec-number&gt;&lt;foreign-keys&gt;&lt;key app="EN" db-id="pvpx9tae9p20awe9s9tpxff4t55dfwrxaarf" timestamp="1386487890"&gt;31&lt;/key&gt;&lt;key app="ENWeb" db-id=""&gt;0&lt;/key&gt;&lt;/foreign-keys&gt;&lt;ref-type name="Journal Article"&gt;17&lt;/ref-type&gt;&lt;contributors&gt;&lt;authors&gt;&lt;author&gt;Takahashi, T.&lt;/author&gt;&lt;author&gt;Saikawa, Y.&lt;/author&gt;&lt;author&gt;Kitagawa, Y.&lt;/author&gt;&lt;/authors&gt;&lt;/contributors&gt;&lt;auth-address&gt;Department of Surgery, School of Medicine, Keio University, Shinjuku-ku, Tokyo 1608582, Japan. saiky@z8.keio.jp.&lt;/auth-address&gt;&lt;titles&gt;&lt;title&gt;Gastric cancer: current status of diagnosis and treatment&lt;/title&gt;&lt;secondary-title&gt;Cancers (Basel)&lt;/secondary-title&gt;&lt;alt-title&gt;Cancers&lt;/alt-title&gt;&lt;/titles&gt;&lt;periodical&gt;&lt;full-title&gt;Cancers (Basel)&lt;/full-title&gt;&lt;abbr-1&gt;Cancers&lt;/abbr-1&gt;&lt;/periodical&gt;&lt;alt-periodical&gt;&lt;full-title&gt;Cancers (Basel)&lt;/full-title&gt;&lt;abbr-1&gt;Cancers&lt;/abbr-1&gt;&lt;/alt-periodical&gt;&lt;pages&gt;48-63&lt;/pages&gt;&lt;volume&gt;5&lt;/volume&gt;&lt;number&gt;1&lt;/number&gt;&lt;dates&gt;&lt;year&gt;2013&lt;/year&gt;&lt;/dates&gt;&lt;isbn&gt;2072-6694 (Electronic)&amp;#xD;2072-6694 (Linking)&lt;/isbn&gt;&lt;accession-num&gt;24216698&lt;/accession-num&gt;&lt;urls&gt;&lt;related-urls&gt;&lt;url&gt;http://www.ncbi.nlm.nih.gov/pubmed/24216698&lt;/url&gt;&lt;/related-urls&gt;&lt;/urls&gt;&lt;custom2&gt;3730304&lt;/custom2&gt;&lt;electronic-resource-num&gt;10.3390/cancers5010048&lt;/electronic-resource-num&gt;&lt;/record&gt;&lt;/Cite&gt;&lt;/EndNote&gt;</w:instrText>
      </w:r>
      <w:r w:rsidRPr="009B2A7B">
        <w:rPr>
          <w:rFonts w:ascii="Book Antiqua" w:hAnsi="Book Antiqua"/>
          <w:sz w:val="24"/>
          <w:szCs w:val="24"/>
        </w:rPr>
        <w:fldChar w:fldCharType="separate"/>
      </w:r>
      <w:r w:rsidRPr="009B2A7B">
        <w:rPr>
          <w:rFonts w:ascii="Book Antiqua" w:hAnsi="Book Antiqua"/>
          <w:sz w:val="24"/>
          <w:szCs w:val="24"/>
          <w:vertAlign w:val="superscript"/>
        </w:rPr>
        <w:t>[</w:t>
      </w:r>
      <w:hyperlink w:anchor="_ENREF_1" w:tooltip="Takahashi, 2013 #31" w:history="1">
        <w:r w:rsidRPr="009B2A7B">
          <w:rPr>
            <w:rFonts w:ascii="Book Antiqua" w:hAnsi="Book Antiqua"/>
            <w:sz w:val="24"/>
            <w:szCs w:val="24"/>
            <w:vertAlign w:val="superscript"/>
          </w:rPr>
          <w:t>1</w:t>
        </w:r>
      </w:hyperlink>
      <w:r w:rsidRPr="009B2A7B">
        <w:rPr>
          <w:rFonts w:ascii="Book Antiqua" w:hAnsi="Book Antiqua"/>
          <w:sz w:val="24"/>
          <w:szCs w:val="24"/>
          <w:vertAlign w:val="superscript"/>
        </w:rPr>
        <w:t>]</w:t>
      </w:r>
      <w:r w:rsidRPr="009B2A7B">
        <w:rPr>
          <w:rFonts w:ascii="Book Antiqua" w:hAnsi="Book Antiqua"/>
          <w:sz w:val="24"/>
          <w:szCs w:val="24"/>
        </w:rPr>
        <w:fldChar w:fldCharType="end"/>
      </w:r>
      <w:r w:rsidRPr="009B2A7B">
        <w:rPr>
          <w:rFonts w:ascii="Book Antiqua" w:hAnsi="Book Antiqua"/>
          <w:sz w:val="24"/>
          <w:szCs w:val="24"/>
        </w:rPr>
        <w:t>. Endoscopic biopsy has high sensitivity, with specificity</w:t>
      </w:r>
      <w:r w:rsidRPr="009B2A7B">
        <w:rPr>
          <w:rFonts w:ascii="Book Antiqua" w:hAnsi="Book Antiqua"/>
          <w:sz w:val="24"/>
          <w:szCs w:val="24"/>
        </w:rPr>
        <w:fldChar w:fldCharType="begin"/>
      </w:r>
      <w:r w:rsidRPr="009B2A7B">
        <w:rPr>
          <w:rFonts w:ascii="Book Antiqua" w:hAnsi="Book Antiqua"/>
          <w:sz w:val="24"/>
          <w:szCs w:val="24"/>
        </w:rPr>
        <w:instrText xml:space="preserve"> ADDIN EN.CITE &lt;EndNote&gt;&lt;Cite&gt;&lt;Author&gt;Tatsuta M&lt;/Author&gt;&lt;Year&gt;1989&lt;/Year&gt;&lt;RecNum&gt;12&lt;/RecNum&gt;&lt;DisplayText&gt;&lt;style face="superscript"&gt;[2]&lt;/style&gt;&lt;/DisplayText&gt;&lt;record&gt;&lt;rec-number&gt;12&lt;/rec-number&gt;&lt;foreign-keys&gt;&lt;key app="EN" db-id="pvpx9tae9p20awe9s9tpxff4t55dfwrxaarf" timestamp="1379381913"&gt;12&lt;/key&gt;&lt;key app="ENWeb" db-id=""&gt;0&lt;/key&gt;&lt;/foreign-keys&gt;&lt;ref-type name="Journal Article"&gt;17&lt;/ref-type&gt;&lt;contributors&gt;&lt;authors&gt;&lt;author&gt;Tatsuta M,Iishi H,Okuda S,Oshima A,Taniguchi H&lt;/author&gt;&lt;/authors&gt;&lt;/contributors&gt;&lt;titles&gt;&lt;title&gt;Prospective Evaluation of Diagnostic Accuracy of Gastrofiberscopic Biopsy in Diagnosis of Gastric Cancer&lt;/title&gt;&lt;secondary-title&gt;Cancer&lt;/secondary-title&gt;&lt;/titles&gt;&lt;periodical&gt;&lt;full-title&gt;Cancer&lt;/full-title&gt;&lt;/periodical&gt;&lt;pages&gt;1415-1420&lt;/pages&gt;&lt;volume&gt;63&lt;/volume&gt;&lt;dates&gt;&lt;year&gt;1989&lt;/year&gt;&lt;/dates&gt;&lt;accession-num&gt;2920367&lt;/accession-num&gt;&lt;urls&gt;&lt;/urls&gt;&lt;electronic-resource-num&gt;10.1002/1097-0142(19890401)63:7&amp;lt;1415::AID-CNCR2820630731&amp;gt;3.0.CO;2-9&lt;/electronic-resource-num&gt;&lt;/record&gt;&lt;/Cite&gt;&lt;/EndNote&gt;</w:instrText>
      </w:r>
      <w:r w:rsidRPr="009B2A7B">
        <w:rPr>
          <w:rFonts w:ascii="Book Antiqua" w:hAnsi="Book Antiqua"/>
          <w:sz w:val="24"/>
          <w:szCs w:val="24"/>
        </w:rPr>
        <w:fldChar w:fldCharType="separate"/>
      </w:r>
      <w:r w:rsidRPr="009B2A7B">
        <w:rPr>
          <w:rFonts w:ascii="Book Antiqua" w:hAnsi="Book Antiqua"/>
          <w:sz w:val="24"/>
          <w:szCs w:val="24"/>
          <w:vertAlign w:val="superscript"/>
        </w:rPr>
        <w:t>[</w:t>
      </w:r>
      <w:hyperlink w:anchor="_ENREF_2" w:tooltip="Tatsuta M, 1989 #12" w:history="1">
        <w:r w:rsidRPr="009B2A7B">
          <w:rPr>
            <w:rFonts w:ascii="Book Antiqua" w:hAnsi="Book Antiqua"/>
            <w:sz w:val="24"/>
            <w:szCs w:val="24"/>
            <w:vertAlign w:val="superscript"/>
          </w:rPr>
          <w:t>2</w:t>
        </w:r>
      </w:hyperlink>
      <w:r w:rsidRPr="009B2A7B">
        <w:rPr>
          <w:rFonts w:ascii="Book Antiqua" w:hAnsi="Book Antiqua"/>
          <w:sz w:val="24"/>
          <w:szCs w:val="24"/>
          <w:vertAlign w:val="superscript"/>
        </w:rPr>
        <w:t>]</w:t>
      </w:r>
      <w:r w:rsidRPr="009B2A7B">
        <w:rPr>
          <w:rFonts w:ascii="Book Antiqua" w:hAnsi="Book Antiqua"/>
          <w:sz w:val="24"/>
          <w:szCs w:val="24"/>
        </w:rPr>
        <w:fldChar w:fldCharType="end"/>
      </w:r>
      <w:r w:rsidRPr="009B2A7B">
        <w:rPr>
          <w:rFonts w:ascii="Book Antiqua" w:hAnsi="Book Antiqua"/>
          <w:sz w:val="24"/>
          <w:szCs w:val="24"/>
        </w:rPr>
        <w:t xml:space="preserve">. The accuracy of biopsy can be increased by multiple-specimen collection and repeated </w:t>
      </w:r>
      <w:proofErr w:type="gramStart"/>
      <w:r w:rsidRPr="009B2A7B">
        <w:rPr>
          <w:rFonts w:ascii="Book Antiqua" w:hAnsi="Book Antiqua"/>
          <w:sz w:val="24"/>
          <w:szCs w:val="24"/>
        </w:rPr>
        <w:t>performance</w:t>
      </w:r>
      <w:proofErr w:type="gramEnd"/>
      <w:r w:rsidRPr="009B2A7B">
        <w:rPr>
          <w:rFonts w:ascii="Book Antiqua" w:hAnsi="Book Antiqua"/>
          <w:sz w:val="24"/>
          <w:szCs w:val="24"/>
        </w:rPr>
        <w:fldChar w:fldCharType="begin">
          <w:fldData xml:space="preserve">PEVuZE5vdGU+PENpdGU+PEF1dGhvcj5DaG9pPC9BdXRob3I+PFllYXI+MjAxMjwvWWVhcj48UmVj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</w:fldData>
        </w:fldChar>
      </w:r>
      <w:r w:rsidRPr="009B2A7B">
        <w:rPr>
          <w:rFonts w:ascii="Book Antiqua" w:hAnsi="Book Antiqua"/>
          <w:sz w:val="24"/>
          <w:szCs w:val="24"/>
        </w:rPr>
        <w:instrText xml:space="preserve"> ADDIN EN.CITE </w:instrText>
      </w:r>
      <w:r w:rsidRPr="009B2A7B">
        <w:rPr>
          <w:rFonts w:ascii="Book Antiqua" w:hAnsi="Book Antiqua"/>
          <w:sz w:val="24"/>
          <w:szCs w:val="24"/>
        </w:rPr>
        <w:fldChar w:fldCharType="begin">
          <w:fldData xml:space="preserve">PEVuZE5vdGU+PENpdGU+PEF1dGhvcj5DaG9pPC9BdXRob3I+PFllYXI+MjAxMjwvWWVhcj48UmVj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</w:fldData>
        </w:fldChar>
      </w:r>
      <w:r w:rsidRPr="009B2A7B">
        <w:rPr>
          <w:rFonts w:ascii="Book Antiqua" w:hAnsi="Book Antiqua"/>
          <w:sz w:val="24"/>
          <w:szCs w:val="24"/>
        </w:rPr>
        <w:instrText xml:space="preserve"> ADDIN EN.CITE.DATA </w:instrText>
      </w:r>
      <w:r w:rsidRPr="009B2A7B">
        <w:rPr>
          <w:rFonts w:ascii="Book Antiqua" w:hAnsi="Book Antiqua"/>
          <w:sz w:val="24"/>
          <w:szCs w:val="24"/>
        </w:rPr>
      </w:r>
      <w:r w:rsidRPr="009B2A7B">
        <w:rPr>
          <w:rFonts w:ascii="Book Antiqua" w:hAnsi="Book Antiqua"/>
          <w:sz w:val="24"/>
          <w:szCs w:val="24"/>
        </w:rPr>
        <w:fldChar w:fldCharType="end"/>
      </w:r>
      <w:r w:rsidRPr="009B2A7B">
        <w:rPr>
          <w:rFonts w:ascii="Book Antiqua" w:hAnsi="Book Antiqua"/>
          <w:sz w:val="24"/>
          <w:szCs w:val="24"/>
        </w:rPr>
      </w:r>
      <w:r w:rsidRPr="009B2A7B">
        <w:rPr>
          <w:rFonts w:ascii="Book Antiqua" w:hAnsi="Book Antiqua"/>
          <w:sz w:val="24"/>
          <w:szCs w:val="24"/>
        </w:rPr>
        <w:fldChar w:fldCharType="separate"/>
      </w:r>
      <w:r w:rsidRPr="009B2A7B">
        <w:rPr>
          <w:rFonts w:ascii="Book Antiqua" w:hAnsi="Book Antiqua"/>
          <w:sz w:val="24"/>
          <w:szCs w:val="24"/>
          <w:vertAlign w:val="superscript"/>
        </w:rPr>
        <w:t>[</w:t>
      </w:r>
      <w:hyperlink w:anchor="_ENREF_3" w:tooltip="Choi, 2012 #18" w:history="1">
        <w:r w:rsidRPr="009B2A7B">
          <w:rPr>
            <w:rFonts w:ascii="Book Antiqua" w:hAnsi="Book Antiqua"/>
            <w:sz w:val="24"/>
            <w:szCs w:val="24"/>
            <w:vertAlign w:val="superscript"/>
          </w:rPr>
          <w:t>3</w:t>
        </w:r>
      </w:hyperlink>
      <w:r w:rsidRPr="009B2A7B">
        <w:rPr>
          <w:rFonts w:ascii="Book Antiqua" w:hAnsi="Book Antiqua"/>
          <w:sz w:val="24"/>
          <w:szCs w:val="24"/>
          <w:vertAlign w:val="superscript"/>
        </w:rPr>
        <w:t>]</w:t>
      </w:r>
      <w:r w:rsidRPr="009B2A7B">
        <w:rPr>
          <w:rFonts w:ascii="Book Antiqua" w:hAnsi="Book Antiqua"/>
          <w:sz w:val="24"/>
          <w:szCs w:val="24"/>
        </w:rPr>
        <w:fldChar w:fldCharType="end"/>
      </w:r>
      <w:r w:rsidRPr="009B2A7B">
        <w:rPr>
          <w:rFonts w:ascii="Book Antiqua" w:hAnsi="Book Antiqua"/>
          <w:sz w:val="24"/>
          <w:szCs w:val="24"/>
        </w:rPr>
        <w:t xml:space="preserve">. In rare cases, endoscopic biopsies cannot reveal malignancy in patients with gastric cancer. </w:t>
      </w:r>
      <w:r w:rsidRPr="009B2A7B">
        <w:rPr>
          <w:rFonts w:ascii="Book Antiqua" w:eastAsia="Times New Roman" w:hAnsi="Book Antiqua"/>
          <w:sz w:val="24"/>
          <w:szCs w:val="24"/>
        </w:rPr>
        <w:t xml:space="preserve">Certain instances of </w:t>
      </w:r>
      <w:proofErr w:type="spellStart"/>
      <w:r w:rsidRPr="009B2A7B">
        <w:rPr>
          <w:rFonts w:ascii="Book Antiqua" w:eastAsia="Times New Roman" w:hAnsi="Book Antiqua"/>
          <w:sz w:val="24"/>
          <w:szCs w:val="24"/>
        </w:rPr>
        <w:t>Borrmann</w:t>
      </w:r>
      <w:proofErr w:type="spellEnd"/>
      <w:r w:rsidRPr="009B2A7B">
        <w:rPr>
          <w:rFonts w:ascii="Book Antiqua" w:eastAsia="Times New Roman" w:hAnsi="Book Antiqua"/>
          <w:sz w:val="24"/>
          <w:szCs w:val="24"/>
        </w:rPr>
        <w:t xml:space="preserve"> </w:t>
      </w:r>
      <w:r w:rsidRPr="009B2A7B">
        <w:rPr>
          <w:rFonts w:ascii="Book Antiqua" w:hAnsi="Book Antiqua"/>
          <w:sz w:val="24"/>
          <w:szCs w:val="24"/>
        </w:rPr>
        <w:t>type IV advanced gastric cancer (</w:t>
      </w:r>
      <w:proofErr w:type="spellStart"/>
      <w:r w:rsidRPr="009B2A7B">
        <w:rPr>
          <w:rFonts w:ascii="Book Antiqua" w:hAnsi="Book Antiqua"/>
          <w:sz w:val="24"/>
          <w:szCs w:val="24"/>
        </w:rPr>
        <w:t>AGCa</w:t>
      </w:r>
      <w:proofErr w:type="spellEnd"/>
      <w:r w:rsidRPr="009B2A7B">
        <w:rPr>
          <w:rFonts w:ascii="Book Antiqua" w:hAnsi="Book Antiqua"/>
          <w:sz w:val="24"/>
          <w:szCs w:val="24"/>
        </w:rPr>
        <w:t xml:space="preserve">) and gastric lymphoma are not revealed by endoscopic </w:t>
      </w:r>
      <w:proofErr w:type="gramStart"/>
      <w:r w:rsidRPr="009B2A7B">
        <w:rPr>
          <w:rFonts w:ascii="Book Antiqua" w:hAnsi="Book Antiqua"/>
          <w:sz w:val="24"/>
          <w:szCs w:val="24"/>
        </w:rPr>
        <w:t>biopsy</w:t>
      </w:r>
      <w:proofErr w:type="gramEnd"/>
      <w:r w:rsidRPr="009B2A7B">
        <w:rPr>
          <w:rFonts w:ascii="Book Antiqua" w:hAnsi="Book Antiqua"/>
          <w:sz w:val="24"/>
          <w:szCs w:val="24"/>
        </w:rPr>
        <w:fldChar w:fldCharType="begin">
          <w:fldData xml:space="preserve">PEVuZE5vdGU+PENpdGU+PEF1dGhvcj5BaG48L0F1dGhvcj48WWVhcj4yMDExPC9ZZWFyPjxSZWNO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ZW50ZXJvbG9neSA6IFdKRzwvYWJici0xPjwvYWx0LXBlcmlvZGljYWw+PHBhZ2VzPjM5MDQtMTA8
L3BhZ2VzPjx2b2x1bWU+MTk8L3ZvbHVtZT48bnVtYmVyPjI0PC9udW1iZXI+PGRhdGVzPjx5ZWFy
PjIwMTM8L3llYXI+PHB1Yi1kYXRlcz48ZGF0ZT5KdW4gMjg8L2RhdGU+PC9wdWItZGF0ZXM+PC9k
YXRlcz48aXNibj4xMDA3LTkzMjcgKFByaW50KSYjeEQ7MTAwNy05MzI3IChMaW5raW5nKTwvaXNi
bj48YWNjZXNzaW9uLW51bT4yMzg0MDEzMzwvYWNjZXNzaW9uLW51bT48dXJscz48cmVsYXRlZC11
cmxzPjx1cmw+aHR0cDovL3d3dy5uY2JpLm5sbS5uaWguZ292L3B1Ym1lZC8yMzg0MDEzMzwvdXJs
PjwvcmVsYXRlZC11cmxzPjwvdXJscz48Y3VzdG9tMj4zNjk5MDQxPC9jdXN0b20yPjxlbGVjdHJv
bmljLXJlc291cmNlLW51bT4xMC4zNzQ4L3dqZy52MTkuaTI0LjM5MDQ8L2VsZWN0cm9uaWMtcmVz
b3VyY2UtbnVtPjwvcmVjb3JkPjwvQ2l0ZT48L0VuZE5vdGU+AAA=
</w:fldData>
        </w:fldChar>
      </w:r>
      <w:r w:rsidRPr="009B2A7B">
        <w:rPr>
          <w:rFonts w:ascii="Book Antiqua" w:hAnsi="Book Antiqua"/>
          <w:sz w:val="24"/>
          <w:szCs w:val="24"/>
        </w:rPr>
        <w:instrText xml:space="preserve"> ADDIN EN.CITE </w:instrText>
      </w:r>
      <w:r w:rsidRPr="009B2A7B">
        <w:rPr>
          <w:rFonts w:ascii="Book Antiqua" w:hAnsi="Book Antiqua"/>
          <w:sz w:val="24"/>
          <w:szCs w:val="24"/>
        </w:rPr>
        <w:fldChar w:fldCharType="begin">
          <w:fldData xml:space="preserve">PEVuZE5vdGU+PENpdGU+PEF1dGhvcj5BaG48L0F1dGhvcj48WWVhcj4yMDExPC9ZZWFyPjxSZWNO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ZW50ZXJvbG9neSA6IFdKRzwvYWJici0xPjwvYWx0LXBlcmlvZGljYWw+PHBhZ2VzPjM5MDQtMTA8
L3BhZ2VzPjx2b2x1bWU+MTk8L3ZvbHVtZT48bnVtYmVyPjI0PC9udW1iZXI+PGRhdGVzPjx5ZWFy
PjIwMTM8L3llYXI+PHB1Yi1kYXRlcz48ZGF0ZT5KdW4gMjg8L2RhdGU+PC9wdWItZGF0ZXM+PC9k
YXRlcz48aXNibj4xMDA3LTkzMjcgKFByaW50KSYjeEQ7MTAwNy05MzI3IChMaW5raW5nKTwvaXNi
bj48YWNjZXNzaW9uLW51bT4yMzg0MDEzMzwvYWNjZXNzaW9uLW51bT48dXJscz48cmVsYXRlZC11
cmxzPjx1cmw+aHR0cDovL3d3dy5uY2JpLm5sbS5uaWguZ292L3B1Ym1lZC8yMzg0MDEzMzwvdXJs
PjwvcmVsYXRlZC11cmxzPjwvdXJscz48Y3VzdG9tMj4zNjk5MDQxPC9jdXN0b20yPjxlbGVjdHJv
bmljLXJlc291cmNlLW51bT4xMC4zNzQ4L3dqZy52MTkuaTI0LjM5MDQ8L2VsZWN0cm9uaWMtcmVz
b3VyY2UtbnVtPjwvcmVjb3JkPjwvQ2l0ZT48L0VuZE5vdGU+AAA=
</w:fldData>
        </w:fldChar>
      </w:r>
      <w:r w:rsidRPr="009B2A7B">
        <w:rPr>
          <w:rFonts w:ascii="Book Antiqua" w:hAnsi="Book Antiqua"/>
          <w:sz w:val="24"/>
          <w:szCs w:val="24"/>
        </w:rPr>
        <w:instrText xml:space="preserve"> ADDIN EN.CITE.DATA </w:instrText>
      </w:r>
      <w:r w:rsidRPr="009B2A7B">
        <w:rPr>
          <w:rFonts w:ascii="Book Antiqua" w:hAnsi="Book Antiqua"/>
          <w:sz w:val="24"/>
          <w:szCs w:val="24"/>
        </w:rPr>
      </w:r>
      <w:r w:rsidRPr="009B2A7B">
        <w:rPr>
          <w:rFonts w:ascii="Book Antiqua" w:hAnsi="Book Antiqua"/>
          <w:sz w:val="24"/>
          <w:szCs w:val="24"/>
        </w:rPr>
        <w:fldChar w:fldCharType="end"/>
      </w:r>
      <w:r w:rsidRPr="009B2A7B">
        <w:rPr>
          <w:rFonts w:ascii="Book Antiqua" w:hAnsi="Book Antiqua"/>
          <w:sz w:val="24"/>
          <w:szCs w:val="24"/>
        </w:rPr>
      </w:r>
      <w:r w:rsidRPr="009B2A7B">
        <w:rPr>
          <w:rFonts w:ascii="Book Antiqua" w:hAnsi="Book Antiqua"/>
          <w:sz w:val="24"/>
          <w:szCs w:val="24"/>
        </w:rPr>
        <w:fldChar w:fldCharType="separate"/>
      </w:r>
      <w:r w:rsidRPr="009B2A7B">
        <w:rPr>
          <w:rFonts w:ascii="Book Antiqua" w:hAnsi="Book Antiqua"/>
          <w:sz w:val="24"/>
          <w:szCs w:val="24"/>
          <w:vertAlign w:val="superscript"/>
        </w:rPr>
        <w:t>[</w:t>
      </w:r>
      <w:hyperlink w:anchor="_ENREF_4" w:tooltip="Ahn, 2011 #15" w:history="1">
        <w:r w:rsidRPr="009B2A7B">
          <w:rPr>
            <w:rFonts w:ascii="Book Antiqua" w:hAnsi="Book Antiqua"/>
            <w:sz w:val="24"/>
            <w:szCs w:val="24"/>
            <w:vertAlign w:val="superscript"/>
          </w:rPr>
          <w:t>4-6</w:t>
        </w:r>
      </w:hyperlink>
      <w:r w:rsidRPr="009B2A7B">
        <w:rPr>
          <w:rFonts w:ascii="Book Antiqua" w:hAnsi="Book Antiqua"/>
          <w:sz w:val="24"/>
          <w:szCs w:val="24"/>
          <w:vertAlign w:val="superscript"/>
        </w:rPr>
        <w:t>]</w:t>
      </w:r>
      <w:r w:rsidRPr="009B2A7B">
        <w:rPr>
          <w:rFonts w:ascii="Book Antiqua" w:hAnsi="Book Antiqua"/>
          <w:sz w:val="24"/>
          <w:szCs w:val="24"/>
        </w:rPr>
        <w:fldChar w:fldCharType="end"/>
      </w:r>
      <w:r w:rsidRPr="009B2A7B">
        <w:rPr>
          <w:rFonts w:ascii="Book Antiqua" w:hAnsi="Book Antiqua"/>
          <w:sz w:val="24"/>
          <w:szCs w:val="24"/>
        </w:rPr>
        <w:t xml:space="preserve">. However, in the case of type II </w:t>
      </w:r>
      <w:proofErr w:type="spellStart"/>
      <w:r w:rsidRPr="009B2A7B">
        <w:rPr>
          <w:rFonts w:ascii="Book Antiqua" w:hAnsi="Book Antiqua"/>
          <w:sz w:val="24"/>
          <w:szCs w:val="24"/>
        </w:rPr>
        <w:t>AGCa</w:t>
      </w:r>
      <w:proofErr w:type="spellEnd"/>
      <w:r w:rsidRPr="009B2A7B">
        <w:rPr>
          <w:rFonts w:ascii="Book Antiqua" w:hAnsi="Book Antiqua"/>
          <w:sz w:val="24"/>
          <w:szCs w:val="24"/>
        </w:rPr>
        <w:t xml:space="preserve">, repeated biopsies negative for malignancy have not been reported. Herein, we report a case of </w:t>
      </w:r>
      <w:proofErr w:type="spellStart"/>
      <w:r w:rsidRPr="009B2A7B">
        <w:rPr>
          <w:rFonts w:ascii="Book Antiqua" w:eastAsia="Times New Roman" w:hAnsi="Book Antiqua"/>
          <w:sz w:val="24"/>
          <w:szCs w:val="24"/>
        </w:rPr>
        <w:t>Borrmann</w:t>
      </w:r>
      <w:proofErr w:type="spellEnd"/>
      <w:r w:rsidRPr="009B2A7B">
        <w:rPr>
          <w:rFonts w:ascii="Book Antiqua" w:eastAsia="Times New Roman" w:hAnsi="Book Antiqua"/>
          <w:sz w:val="24"/>
          <w:szCs w:val="24"/>
        </w:rPr>
        <w:t xml:space="preserve"> type II gastric cancer undiagnosed </w:t>
      </w:r>
      <w:r w:rsidRPr="009B2A7B">
        <w:rPr>
          <w:rFonts w:ascii="Book Antiqua" w:hAnsi="Book Antiqua"/>
          <w:sz w:val="24"/>
          <w:szCs w:val="24"/>
        </w:rPr>
        <w:t>by three repeat endoscopic biopsies with multiple specimens and discuss the underlying reasons.</w:t>
      </w:r>
    </w:p>
    <w:p w:rsidR="00797AE8" w:rsidRPr="009B2A7B" w:rsidRDefault="00797AE8" w:rsidP="002854EE">
      <w:pPr>
        <w:wordWrap/>
        <w:spacing w:line="360" w:lineRule="auto"/>
        <w:rPr>
          <w:rFonts w:ascii="Book Antiqua" w:hAnsi="Book Antiqua"/>
          <w:b/>
          <w:sz w:val="24"/>
          <w:szCs w:val="24"/>
        </w:rPr>
      </w:pPr>
    </w:p>
    <w:p w:rsidR="00797AE8" w:rsidRPr="009B2A7B" w:rsidRDefault="00797AE8" w:rsidP="002854EE">
      <w:pPr>
        <w:wordWrap/>
        <w:spacing w:line="360" w:lineRule="auto"/>
        <w:rPr>
          <w:rFonts w:ascii="Book Antiqua" w:hAnsi="Book Antiqua"/>
          <w:b/>
          <w:sz w:val="24"/>
          <w:szCs w:val="24"/>
        </w:rPr>
      </w:pPr>
      <w:r w:rsidRPr="009B2A7B">
        <w:rPr>
          <w:rFonts w:ascii="Book Antiqua" w:hAnsi="Book Antiqua"/>
          <w:b/>
          <w:sz w:val="24"/>
          <w:szCs w:val="24"/>
        </w:rPr>
        <w:t>CASE REPORT</w:t>
      </w:r>
    </w:p>
    <w:p w:rsidR="00797AE8" w:rsidRPr="009B2A7B" w:rsidRDefault="00797AE8" w:rsidP="002854EE">
      <w:pPr>
        <w:wordWrap/>
        <w:spacing w:line="360" w:lineRule="auto"/>
        <w:rPr>
          <w:rFonts w:ascii="Book Antiqua" w:hAnsi="Book Antiqua"/>
          <w:sz w:val="24"/>
          <w:szCs w:val="24"/>
        </w:rPr>
      </w:pPr>
      <w:r w:rsidRPr="009B2A7B">
        <w:rPr>
          <w:rFonts w:ascii="Book Antiqua" w:hAnsi="Book Antiqua"/>
          <w:sz w:val="24"/>
          <w:szCs w:val="24"/>
        </w:rPr>
        <w:t xml:space="preserve">A 49-year-old male patient underwent upper gastrointestinal series at a primary clinic because he had mild epigastric discomfort. This examination showed abnormal findings that were suspicious of a gastric </w:t>
      </w:r>
      <w:proofErr w:type="spellStart"/>
      <w:r w:rsidRPr="009B2A7B">
        <w:rPr>
          <w:rFonts w:ascii="Book Antiqua" w:hAnsi="Book Antiqua"/>
          <w:sz w:val="24"/>
          <w:szCs w:val="24"/>
        </w:rPr>
        <w:t>submucosal</w:t>
      </w:r>
      <w:proofErr w:type="spellEnd"/>
      <w:r w:rsidRPr="009B2A7B">
        <w:rPr>
          <w:rFonts w:ascii="Book Antiqua" w:hAnsi="Book Antiqua"/>
          <w:sz w:val="24"/>
          <w:szCs w:val="24"/>
        </w:rPr>
        <w:t xml:space="preserve"> tumor. The patient was referred to our medical center for further evaluation. He had a past history of hypertension and benign prostatic hyperplasia. His father had a history of gastric cancer. The patient underwent esophagogastroduodenoscopy (EGD), during which a 2 cm x 2 cm-sized, deep round ulcer, with an elevated thick and fused mucosal fold at the greater curvature side of the lower body, was found (Figure 1A and B). This large ulcer was suspected to be </w:t>
      </w:r>
      <w:proofErr w:type="spellStart"/>
      <w:r w:rsidRPr="009B2A7B">
        <w:rPr>
          <w:rFonts w:ascii="Book Antiqua" w:hAnsi="Book Antiqua"/>
          <w:sz w:val="24"/>
          <w:szCs w:val="24"/>
        </w:rPr>
        <w:t>Borrmann</w:t>
      </w:r>
      <w:proofErr w:type="spellEnd"/>
      <w:r w:rsidRPr="009B2A7B">
        <w:rPr>
          <w:rFonts w:ascii="Book Antiqua" w:hAnsi="Book Antiqua"/>
          <w:sz w:val="24"/>
          <w:szCs w:val="24"/>
        </w:rPr>
        <w:t xml:space="preserve"> type </w:t>
      </w:r>
      <w:r w:rsidRPr="009B2A7B">
        <w:rPr>
          <w:rFonts w:ascii="Book Antiqua"/>
          <w:sz w:val="24"/>
          <w:szCs w:val="24"/>
        </w:rPr>
        <w:t>II</w:t>
      </w:r>
      <w:r w:rsidRPr="009B2A7B">
        <w:rPr>
          <w:rFonts w:ascii="Book Antiqua" w:hAnsi="Book Antiqua"/>
          <w:sz w:val="24"/>
          <w:szCs w:val="24"/>
        </w:rPr>
        <w:t xml:space="preserve"> gastric cancer or, less likely, a benign gastric ulcer. Eight biopsy specimens were obtained at the margin of the ulcer and base. Abdominal </w:t>
      </w:r>
      <w:r w:rsidRPr="009B2A7B">
        <w:rPr>
          <w:rFonts w:ascii="Book Antiqua" w:hAnsi="Book Antiqua" w:cs="Garamond"/>
          <w:kern w:val="0"/>
          <w:sz w:val="24"/>
          <w:szCs w:val="24"/>
        </w:rPr>
        <w:t xml:space="preserve">computed tomography </w:t>
      </w:r>
      <w:r w:rsidRPr="009B2A7B">
        <w:rPr>
          <w:rFonts w:ascii="Book Antiqua" w:hAnsi="Book Antiqua"/>
          <w:sz w:val="24"/>
          <w:szCs w:val="24"/>
        </w:rPr>
        <w:t xml:space="preserve">(CT) was performed, which showed a 3 cm </w:t>
      </w:r>
      <w:proofErr w:type="spellStart"/>
      <w:r w:rsidRPr="009B2A7B">
        <w:rPr>
          <w:rFonts w:ascii="Book Antiqua" w:hAnsi="Book Antiqua"/>
          <w:sz w:val="24"/>
          <w:szCs w:val="24"/>
        </w:rPr>
        <w:t>ulcerofungating</w:t>
      </w:r>
      <w:proofErr w:type="spellEnd"/>
      <w:r w:rsidRPr="009B2A7B">
        <w:rPr>
          <w:rFonts w:ascii="Book Antiqua" w:hAnsi="Book Antiqua"/>
          <w:sz w:val="24"/>
          <w:szCs w:val="24"/>
        </w:rPr>
        <w:t xml:space="preserve"> lesion at the lower body, without enlarged lymph nodes (Figure 2A). The result of endoscopic biopsy was necrosis and acute </w:t>
      </w:r>
      <w:r w:rsidRPr="009B2A7B">
        <w:rPr>
          <w:rFonts w:ascii="Book Antiqua" w:hAnsi="Book Antiqua"/>
          <w:sz w:val="24"/>
          <w:szCs w:val="24"/>
        </w:rPr>
        <w:lastRenderedPageBreak/>
        <w:t xml:space="preserve">inflammation, suggesting benign ulceration without a finding of malignancy. The patient was treated with a proton pump inhibitor for three weeks and then underwent EGD again to rule out gastric malignancy. On EGD, the gastric ulcer was still noted, without discernible change (Figure 1C). Some regenerating tissue was found at the ulcer base (Figure 1D). We performed endoscopic biopsy again, collecting ten biopsy specimens at the margin of the ulcer to exclude malignancy. However, the result of biopsy was also ulceration with regenerating epithelium. Despite the negative biopsy findings, we recommended gastric surgery due to the strong potential for gastric cancer. The patient refused surgery. We had no choice but to recommend endoscopic ultrasonography (EUS) and abdominal CT three months </w:t>
      </w:r>
      <w:proofErr w:type="gramStart"/>
      <w:r w:rsidRPr="009B2A7B">
        <w:rPr>
          <w:rFonts w:ascii="Book Antiqua" w:hAnsi="Book Antiqua"/>
          <w:sz w:val="24"/>
          <w:szCs w:val="24"/>
        </w:rPr>
        <w:t>later,</w:t>
      </w:r>
      <w:proofErr w:type="gramEnd"/>
      <w:r w:rsidRPr="009B2A7B">
        <w:rPr>
          <w:rFonts w:ascii="Book Antiqua" w:hAnsi="Book Antiqua"/>
          <w:sz w:val="24"/>
          <w:szCs w:val="24"/>
        </w:rPr>
        <w:t xml:space="preserve"> with treatment with a proton pump inhibitor during the intervening period.</w:t>
      </w:r>
    </w:p>
    <w:p w:rsidR="00797AE8" w:rsidRPr="009B2A7B" w:rsidRDefault="00797AE8" w:rsidP="002854EE">
      <w:pPr>
        <w:wordWrap/>
        <w:spacing w:line="360" w:lineRule="auto"/>
        <w:ind w:firstLineChars="150" w:firstLine="360"/>
        <w:rPr>
          <w:rFonts w:ascii="Book Antiqua" w:hAnsi="Book Antiqua"/>
          <w:sz w:val="24"/>
          <w:szCs w:val="24"/>
        </w:rPr>
      </w:pPr>
      <w:r w:rsidRPr="009B2A7B">
        <w:rPr>
          <w:rFonts w:ascii="Book Antiqua" w:hAnsi="Book Antiqua"/>
          <w:sz w:val="24"/>
          <w:szCs w:val="24"/>
        </w:rPr>
        <w:t xml:space="preserve">After three months, EGD/EUS and abdominal CT were performed. EGD still showed a large ulcer that had not grossly changed since the last EGD. The surrounding gastric mucosa was slightly eroded (Figure 1E). On EUS, the mucosal, </w:t>
      </w:r>
      <w:proofErr w:type="spellStart"/>
      <w:r w:rsidRPr="009B2A7B">
        <w:rPr>
          <w:rFonts w:ascii="Book Antiqua" w:hAnsi="Book Antiqua"/>
          <w:sz w:val="24"/>
          <w:szCs w:val="24"/>
        </w:rPr>
        <w:t>submucosal</w:t>
      </w:r>
      <w:proofErr w:type="spellEnd"/>
      <w:r w:rsidRPr="009B2A7B">
        <w:rPr>
          <w:rFonts w:ascii="Book Antiqua" w:hAnsi="Book Antiqua"/>
          <w:sz w:val="24"/>
          <w:szCs w:val="24"/>
        </w:rPr>
        <w:t xml:space="preserve"> and muscular layers of the stomach were involved in the ulcerative lesion, and the serosa was focally abutted (Figure 1F). Endoscopic biopsy was performed again, and five biopsy specimens were obtained. The pathologic result was ulceration with regenerative epithelium and without malignancy. Abdominal CT followed, demonstrating a 3 cm </w:t>
      </w:r>
      <w:proofErr w:type="spellStart"/>
      <w:r w:rsidRPr="009B2A7B">
        <w:rPr>
          <w:rFonts w:ascii="Book Antiqua" w:hAnsi="Book Antiqua"/>
          <w:sz w:val="24"/>
          <w:szCs w:val="24"/>
        </w:rPr>
        <w:t>ulcerofungating</w:t>
      </w:r>
      <w:proofErr w:type="spellEnd"/>
      <w:r w:rsidRPr="009B2A7B">
        <w:rPr>
          <w:rFonts w:ascii="Book Antiqua" w:hAnsi="Book Antiqua"/>
          <w:sz w:val="24"/>
          <w:szCs w:val="24"/>
        </w:rPr>
        <w:t xml:space="preserve"> lesion in the gastric body, without definitive change since the last exam, including no enlargement in the lymph nodes (Figure 2B). We strongly recommended surgery, including surgical biopsy, because malignancy was highly suspected on EUS. Finally, the patient agreed to surgery. The tumor markers CEA and CA 19-9 were present at </w:t>
      </w:r>
      <w:proofErr w:type="gramStart"/>
      <w:r w:rsidRPr="009B2A7B">
        <w:rPr>
          <w:rFonts w:ascii="Book Antiqua" w:hAnsi="Book Antiqua"/>
          <w:sz w:val="24"/>
          <w:szCs w:val="24"/>
        </w:rPr>
        <w:t>1.2 ng/m</w:t>
      </w:r>
      <w:r w:rsidRPr="009B2A7B">
        <w:rPr>
          <w:rFonts w:ascii="Book Antiqua" w:hAnsi="Book Antiqua"/>
          <w:caps/>
          <w:sz w:val="24"/>
          <w:szCs w:val="24"/>
        </w:rPr>
        <w:t>l</w:t>
      </w:r>
      <w:proofErr w:type="gramEnd"/>
      <w:r w:rsidRPr="009B2A7B">
        <w:rPr>
          <w:rFonts w:ascii="Book Antiqua" w:hAnsi="Book Antiqua"/>
          <w:sz w:val="24"/>
          <w:szCs w:val="24"/>
        </w:rPr>
        <w:t xml:space="preserve"> and 8.16 U/m</w:t>
      </w:r>
      <w:r w:rsidRPr="009B2A7B">
        <w:rPr>
          <w:rFonts w:ascii="Book Antiqua" w:hAnsi="Book Antiqua"/>
          <w:caps/>
          <w:sz w:val="24"/>
          <w:szCs w:val="24"/>
        </w:rPr>
        <w:t>l</w:t>
      </w:r>
      <w:r w:rsidRPr="009B2A7B">
        <w:rPr>
          <w:rFonts w:ascii="Book Antiqua" w:hAnsi="Book Antiqua"/>
          <w:sz w:val="24"/>
          <w:szCs w:val="24"/>
        </w:rPr>
        <w:t xml:space="preserve">, respectively. During the operation, a frozen biopsy specimen from the ulcer revealed malignancy. The patient underwent laparoscopic distal </w:t>
      </w:r>
      <w:proofErr w:type="spellStart"/>
      <w:r w:rsidRPr="009B2A7B">
        <w:rPr>
          <w:rFonts w:ascii="Book Antiqua" w:hAnsi="Book Antiqua"/>
          <w:sz w:val="24"/>
          <w:szCs w:val="24"/>
        </w:rPr>
        <w:t>gastrectomy</w:t>
      </w:r>
      <w:proofErr w:type="spellEnd"/>
      <w:r w:rsidRPr="009B2A7B">
        <w:rPr>
          <w:rFonts w:ascii="Book Antiqua" w:hAnsi="Book Antiqua"/>
          <w:sz w:val="24"/>
          <w:szCs w:val="24"/>
        </w:rPr>
        <w:t xml:space="preserve"> with D2 lymph node dissection. The gross specimen showed a round </w:t>
      </w:r>
      <w:proofErr w:type="spellStart"/>
      <w:r w:rsidRPr="009B2A7B">
        <w:rPr>
          <w:rFonts w:ascii="Book Antiqua" w:hAnsi="Book Antiqua"/>
          <w:sz w:val="24"/>
          <w:szCs w:val="24"/>
        </w:rPr>
        <w:t>ulcerofungating</w:t>
      </w:r>
      <w:proofErr w:type="spellEnd"/>
      <w:r w:rsidRPr="009B2A7B">
        <w:rPr>
          <w:rFonts w:ascii="Book Antiqua" w:hAnsi="Book Antiqua"/>
          <w:sz w:val="24"/>
          <w:szCs w:val="24"/>
        </w:rPr>
        <w:t xml:space="preserve"> lesion among the gastric folds with focal fold conversions (Figure 3A). Microscopic examination showed moderately differentiated tubular adenocarcinoma cells. The tumor focally penetrated the serosa, and lymphatic </w:t>
      </w:r>
      <w:r w:rsidRPr="009B2A7B">
        <w:rPr>
          <w:rFonts w:ascii="Book Antiqua" w:hAnsi="Book Antiqua"/>
          <w:sz w:val="24"/>
          <w:szCs w:val="24"/>
        </w:rPr>
        <w:lastRenderedPageBreak/>
        <w:t xml:space="preserve">invasion was observed. Vascular, </w:t>
      </w:r>
      <w:proofErr w:type="spellStart"/>
      <w:r w:rsidRPr="009B2A7B">
        <w:rPr>
          <w:rFonts w:ascii="Book Antiqua" w:hAnsi="Book Antiqua"/>
          <w:sz w:val="24"/>
          <w:szCs w:val="24"/>
        </w:rPr>
        <w:t>perineural</w:t>
      </w:r>
      <w:proofErr w:type="spellEnd"/>
      <w:r w:rsidRPr="009B2A7B">
        <w:rPr>
          <w:rFonts w:ascii="Book Antiqua" w:hAnsi="Book Antiqua"/>
          <w:sz w:val="24"/>
          <w:szCs w:val="24"/>
        </w:rPr>
        <w:t xml:space="preserve"> invasion and lymph node metastasis were absent. The large ulcer was covered with superficial regenerative epithelium. Bunches of cancer cells were scattered below the regenerative mucosa (Figure 3B). The mucosa surrounding the ulcer was normal epithelium without cancer cells. The reconstruction of a cross-sectional specimen was performed (Figure 3C). Multiple cancer cells were noted in the submucosa (Figure 3D and E), muscle and serosa. However, there were no cancer cells in the mucosal layer in the ulcer, including at the margins (Figure 3F). The mucosal layer was completely replaced with regenerative epithelium without cancer cells. After surgery, the patient recovered well and was discharged. Thereafter, he received adjuvant chemotherapy and was regularly followed up at an outpatient clinic. </w:t>
      </w:r>
    </w:p>
    <w:p w:rsidR="00797AE8" w:rsidRPr="009B2A7B" w:rsidRDefault="00797AE8" w:rsidP="002854EE">
      <w:pPr>
        <w:wordWrap/>
        <w:spacing w:line="360" w:lineRule="auto"/>
        <w:rPr>
          <w:rFonts w:ascii="Book Antiqua" w:hAnsi="Book Antiqua"/>
          <w:sz w:val="24"/>
          <w:szCs w:val="24"/>
        </w:rPr>
      </w:pPr>
    </w:p>
    <w:p w:rsidR="00797AE8" w:rsidRPr="009B2A7B" w:rsidRDefault="00797AE8" w:rsidP="002854EE">
      <w:pPr>
        <w:wordWrap/>
        <w:spacing w:line="360" w:lineRule="auto"/>
        <w:rPr>
          <w:rFonts w:ascii="Book Antiqua" w:hAnsi="Book Antiqua"/>
          <w:b/>
          <w:sz w:val="24"/>
          <w:szCs w:val="24"/>
        </w:rPr>
      </w:pPr>
      <w:r w:rsidRPr="009B2A7B">
        <w:rPr>
          <w:rFonts w:ascii="Book Antiqua" w:hAnsi="Book Antiqua"/>
          <w:b/>
          <w:sz w:val="24"/>
          <w:szCs w:val="24"/>
        </w:rPr>
        <w:t>DISCUSSION</w:t>
      </w:r>
    </w:p>
    <w:p w:rsidR="00797AE8" w:rsidRPr="009B2A7B" w:rsidRDefault="00797AE8" w:rsidP="002854EE">
      <w:pPr>
        <w:wordWrap/>
        <w:spacing w:line="360" w:lineRule="auto"/>
        <w:rPr>
          <w:rFonts w:ascii="Book Antiqua" w:hAnsi="Book Antiqua"/>
          <w:sz w:val="24"/>
          <w:szCs w:val="24"/>
        </w:rPr>
      </w:pPr>
      <w:r w:rsidRPr="009B2A7B">
        <w:rPr>
          <w:rFonts w:ascii="Book Antiqua" w:hAnsi="Book Antiqua"/>
          <w:sz w:val="24"/>
          <w:szCs w:val="24"/>
        </w:rPr>
        <w:t>All gastric ulcers should be evaluated for malignancy. A study reported that less than 3% of gastric ulcers are malignant</w:t>
      </w:r>
      <w:r w:rsidRPr="009B2A7B">
        <w:rPr>
          <w:rFonts w:ascii="Book Antiqua" w:hAnsi="Book Antiqua"/>
          <w:sz w:val="24"/>
          <w:szCs w:val="24"/>
        </w:rPr>
        <w:fldChar w:fldCharType="begin"/>
      </w:r>
      <w:r w:rsidRPr="009B2A7B">
        <w:rPr>
          <w:rFonts w:ascii="Book Antiqua" w:hAnsi="Book Antiqua"/>
          <w:sz w:val="24"/>
          <w:szCs w:val="24"/>
        </w:rPr>
        <w:instrText xml:space="preserve"> ADDIN EN.CITE &lt;EndNote&gt;&lt;Cite&gt;&lt;Author&gt;Fuchs CS&lt;/Author&gt;&lt;Year&gt;1995&lt;/Year&gt;&lt;RecNum&gt;1&lt;/RecNum&gt;&lt;DisplayText&gt;&lt;style face="superscript"&gt;[7]&lt;/style&gt;&lt;/DisplayText&gt;&lt;record&gt;&lt;rec-number&gt;1&lt;/rec-number&gt;&lt;foreign-keys&gt;&lt;key app="EN" db-id="pvpx9tae9p20awe9s9tpxff4t55dfwrxaarf" timestamp="1379381849"&gt;1&lt;/key&gt;&lt;key app="ENWeb" db-id=""&gt;0&lt;/key&gt;&lt;/foreign-keys&gt;&lt;ref-type name="Journal Article"&gt;17&lt;/ref-type&gt;&lt;contributors&gt;&lt;authors&gt;&lt;author&gt;Fuchs CS,Mayer RJ&lt;/author&gt;&lt;/authors&gt;&lt;/contributors&gt;&lt;titles&gt;&lt;title&gt;Gastric carcinoma&lt;/title&gt;&lt;secondary-title&gt;N Engl J Med&lt;/secondary-title&gt;&lt;/titles&gt;&lt;periodical&gt;&lt;full-title&gt;N Engl J Med&lt;/full-title&gt;&lt;/periodical&gt;&lt;volume&gt;333&lt;/volume&gt;&lt;number&gt;1&lt;/number&gt;&lt;dates&gt;&lt;year&gt;1995&lt;/year&gt;&lt;/dates&gt;&lt;accession-num&gt;7776992&lt;/accession-num&gt;&lt;urls&gt;&lt;/urls&gt;&lt;electronic-resource-num&gt;10.1056/NEJM199507063330107&lt;/electronic-resource-num&gt;&lt;/record&gt;&lt;/Cite&gt;&lt;/EndNote&gt;</w:instrText>
      </w:r>
      <w:r w:rsidRPr="009B2A7B">
        <w:rPr>
          <w:rFonts w:ascii="Book Antiqua" w:hAnsi="Book Antiqua"/>
          <w:sz w:val="24"/>
          <w:szCs w:val="24"/>
        </w:rPr>
        <w:fldChar w:fldCharType="separate"/>
      </w:r>
      <w:r w:rsidRPr="009B2A7B">
        <w:rPr>
          <w:rFonts w:ascii="Book Antiqua" w:hAnsi="Book Antiqua"/>
          <w:sz w:val="24"/>
          <w:szCs w:val="24"/>
          <w:vertAlign w:val="superscript"/>
        </w:rPr>
        <w:t>[</w:t>
      </w:r>
      <w:hyperlink w:anchor="_ENREF_7" w:tooltip="Fuchs CS, 1995 #1" w:history="1">
        <w:r w:rsidRPr="009B2A7B">
          <w:rPr>
            <w:rFonts w:ascii="Book Antiqua" w:hAnsi="Book Antiqua"/>
            <w:sz w:val="24"/>
            <w:szCs w:val="24"/>
            <w:vertAlign w:val="superscript"/>
          </w:rPr>
          <w:t>7</w:t>
        </w:r>
      </w:hyperlink>
      <w:r w:rsidRPr="009B2A7B">
        <w:rPr>
          <w:rFonts w:ascii="Book Antiqua" w:hAnsi="Book Antiqua"/>
          <w:sz w:val="24"/>
          <w:szCs w:val="24"/>
          <w:vertAlign w:val="superscript"/>
        </w:rPr>
        <w:t>]</w:t>
      </w:r>
      <w:r w:rsidRPr="009B2A7B">
        <w:rPr>
          <w:rFonts w:ascii="Book Antiqua" w:hAnsi="Book Antiqua"/>
          <w:sz w:val="24"/>
          <w:szCs w:val="24"/>
        </w:rPr>
        <w:fldChar w:fldCharType="end"/>
      </w:r>
      <w:r w:rsidRPr="009B2A7B">
        <w:rPr>
          <w:rFonts w:ascii="Book Antiqua" w:hAnsi="Book Antiqua"/>
          <w:sz w:val="24"/>
          <w:szCs w:val="24"/>
        </w:rPr>
        <w:t>. The gross characteristics suggesting malignancy are as follows: effaced, interrupted, fused or nodular mucosal folds approaching the margin of the crater</w:t>
      </w:r>
      <w:r w:rsidRPr="009B2A7B">
        <w:rPr>
          <w:rFonts w:ascii="Book Antiqua" w:hAnsi="Book Antiqua"/>
          <w:sz w:val="24"/>
          <w:szCs w:val="24"/>
        </w:rPr>
        <w:fldChar w:fldCharType="begin"/>
      </w:r>
      <w:r w:rsidRPr="009B2A7B">
        <w:rPr>
          <w:rFonts w:ascii="Book Antiqua" w:hAnsi="Book Antiqua"/>
          <w:sz w:val="24"/>
          <w:szCs w:val="24"/>
        </w:rPr>
        <w:instrText xml:space="preserve"> ADDIN EN.CITE &lt;EndNote&gt;&lt;Cite&gt;&lt;Author&gt;SH&lt;/Author&gt;&lt;Year&gt;2011&lt;/Year&gt;&lt;RecNum&gt;2&lt;/RecNum&gt;&lt;DisplayText&gt;&lt;style face="superscript"&gt;[8]&lt;/style&gt;&lt;/DisplayText&gt;&lt;record&gt;&lt;rec-number&gt;2&lt;/rec-number&gt;&lt;foreign-keys&gt;&lt;key app="EN" db-id="pvpx9tae9p20awe9s9tpxff4t55dfwrxaarf" timestamp="1379381854"&gt;2&lt;/key&gt;&lt;key app="ENWeb" db-id=""&gt;0&lt;/key&gt;&lt;/foreign-keys&gt;&lt;ref-type name="Journal Article"&gt;17&lt;/ref-type&gt;&lt;contributors&gt;&lt;authors&gt;&lt;author&gt;Lee SH&lt;/author&gt;&lt;/authors&gt;&lt;/contributors&gt;&lt;titles&gt;&lt;title&gt;Gastric Ulcer and Ulcerative Gastric Cancer&lt;/title&gt;&lt;secondary-title&gt;Korean Soc Gastrointest Endosc&lt;/secondary-title&gt;&lt;/titles&gt;&lt;periodical&gt;&lt;full-title&gt;Korean Soc Gastrointest Endosc&lt;/full-title&gt;&lt;/periodical&gt;&lt;pages&gt;27-30&lt;/pages&gt;&lt;volume&gt;42&lt;/volume&gt;&lt;dates&gt;&lt;year&gt;2011&lt;/year&gt;&lt;/dates&gt;&lt;urls&gt;&lt;/urls&gt;&lt;/record&gt;&lt;/Cite&gt;&lt;/EndNote&gt;</w:instrText>
      </w:r>
      <w:r w:rsidRPr="009B2A7B">
        <w:rPr>
          <w:rFonts w:ascii="Book Antiqua" w:hAnsi="Book Antiqua"/>
          <w:sz w:val="24"/>
          <w:szCs w:val="24"/>
        </w:rPr>
        <w:fldChar w:fldCharType="separate"/>
      </w:r>
      <w:r w:rsidRPr="009B2A7B">
        <w:rPr>
          <w:rFonts w:ascii="Book Antiqua" w:hAnsi="Book Antiqua"/>
          <w:sz w:val="24"/>
          <w:szCs w:val="24"/>
          <w:vertAlign w:val="superscript"/>
        </w:rPr>
        <w:t>[</w:t>
      </w:r>
      <w:hyperlink w:anchor="_ENREF_8" w:tooltip="SH, 2011 #2" w:history="1">
        <w:r w:rsidRPr="009B2A7B">
          <w:rPr>
            <w:rFonts w:ascii="Book Antiqua" w:hAnsi="Book Antiqua"/>
            <w:sz w:val="24"/>
            <w:szCs w:val="24"/>
            <w:vertAlign w:val="superscript"/>
          </w:rPr>
          <w:t>8</w:t>
        </w:r>
      </w:hyperlink>
      <w:r w:rsidRPr="009B2A7B">
        <w:rPr>
          <w:rFonts w:ascii="Book Antiqua" w:hAnsi="Book Antiqua"/>
          <w:sz w:val="24"/>
          <w:szCs w:val="24"/>
          <w:vertAlign w:val="superscript"/>
        </w:rPr>
        <w:t>]</w:t>
      </w:r>
      <w:r w:rsidRPr="009B2A7B">
        <w:rPr>
          <w:rFonts w:ascii="Book Antiqua" w:hAnsi="Book Antiqua"/>
          <w:sz w:val="24"/>
          <w:szCs w:val="24"/>
        </w:rPr>
        <w:fldChar w:fldCharType="end"/>
      </w:r>
      <w:r w:rsidRPr="009B2A7B">
        <w:rPr>
          <w:rFonts w:ascii="Book Antiqua" w:hAnsi="Book Antiqua"/>
          <w:sz w:val="24"/>
          <w:szCs w:val="24"/>
        </w:rPr>
        <w:t>. In the case of suspicious malignancy, multiple biopsies should be performed, and short-term follow-up endoscopy should be considered if the pathologic result is a negative finding. Although endoscopic biopsy has high sensitivity and high specificity</w:t>
      </w:r>
      <w:r w:rsidRPr="009B2A7B">
        <w:rPr>
          <w:rFonts w:ascii="Book Antiqua" w:hAnsi="Book Antiqua"/>
          <w:sz w:val="24"/>
          <w:szCs w:val="24"/>
        </w:rPr>
        <w:fldChar w:fldCharType="begin"/>
      </w:r>
      <w:r w:rsidRPr="009B2A7B">
        <w:rPr>
          <w:rFonts w:ascii="Book Antiqua" w:hAnsi="Book Antiqua"/>
          <w:sz w:val="24"/>
          <w:szCs w:val="24"/>
        </w:rPr>
        <w:instrText xml:space="preserve"> ADDIN EN.CITE &lt;EndNote&gt;&lt;Cite&gt;&lt;Author&gt;Tatsuta M&lt;/Author&gt;&lt;Year&gt;1989&lt;/Year&gt;&lt;RecNum&gt;12&lt;/RecNum&gt;&lt;DisplayText&gt;&lt;style face="superscript"&gt;[2]&lt;/style&gt;&lt;/DisplayText&gt;&lt;record&gt;&lt;rec-number&gt;12&lt;/rec-number&gt;&lt;foreign-keys&gt;&lt;key app="EN" db-id="pvpx9tae9p20awe9s9tpxff4t55dfwrxaarf" timestamp="1379381913"&gt;12&lt;/key&gt;&lt;key app="ENWeb" db-id=""&gt;0&lt;/key&gt;&lt;/foreign-keys&gt;&lt;ref-type name="Journal Article"&gt;17&lt;/ref-type&gt;&lt;contributors&gt;&lt;authors&gt;&lt;author&gt;Tatsuta M,Iishi H,Okuda S,Oshima A,Taniguchi H&lt;/author&gt;&lt;/authors&gt;&lt;/contributors&gt;&lt;titles&gt;&lt;title&gt;Prospective Evaluation of Diagnostic Accuracy of Gastrofiberscopic Biopsy in Diagnosis of Gastric Cancer&lt;/title&gt;&lt;secondary-title&gt;Cancer&lt;/secondary-title&gt;&lt;/titles&gt;&lt;periodical&gt;&lt;full-title&gt;Cancer&lt;/full-title&gt;&lt;/periodical&gt;&lt;pages&gt;1415-1420&lt;/pages&gt;&lt;volume&gt;63&lt;/volume&gt;&lt;dates&gt;&lt;year&gt;1989&lt;/year&gt;&lt;/dates&gt;&lt;accession-num&gt;2920367&lt;/accession-num&gt;&lt;urls&gt;&lt;/urls&gt;&lt;electronic-resource-num&gt;10.1002/1097-0142(19890401)63:7&amp;lt;1415::AID-CNCR2820630731&amp;gt;3.0.CO;2-9&lt;/electronic-resource-num&gt;&lt;/record&gt;&lt;/Cite&gt;&lt;/EndNote&gt;</w:instrText>
      </w:r>
      <w:r w:rsidRPr="009B2A7B">
        <w:rPr>
          <w:rFonts w:ascii="Book Antiqua" w:hAnsi="Book Antiqua"/>
          <w:sz w:val="24"/>
          <w:szCs w:val="24"/>
        </w:rPr>
        <w:fldChar w:fldCharType="separate"/>
      </w:r>
      <w:r w:rsidRPr="009B2A7B">
        <w:rPr>
          <w:rFonts w:ascii="Book Antiqua" w:hAnsi="Book Antiqua"/>
          <w:sz w:val="24"/>
          <w:szCs w:val="24"/>
          <w:vertAlign w:val="superscript"/>
        </w:rPr>
        <w:t>[</w:t>
      </w:r>
      <w:hyperlink w:anchor="_ENREF_2" w:tooltip="Tatsuta M, 1989 #12" w:history="1">
        <w:r w:rsidRPr="009B2A7B">
          <w:rPr>
            <w:rFonts w:ascii="Book Antiqua" w:hAnsi="Book Antiqua"/>
            <w:sz w:val="24"/>
            <w:szCs w:val="24"/>
            <w:vertAlign w:val="superscript"/>
          </w:rPr>
          <w:t>2</w:t>
        </w:r>
      </w:hyperlink>
      <w:r w:rsidRPr="009B2A7B">
        <w:rPr>
          <w:rFonts w:ascii="Book Antiqua" w:hAnsi="Book Antiqua"/>
          <w:sz w:val="24"/>
          <w:szCs w:val="24"/>
          <w:vertAlign w:val="superscript"/>
        </w:rPr>
        <w:t>]</w:t>
      </w:r>
      <w:r w:rsidRPr="009B2A7B">
        <w:rPr>
          <w:rFonts w:ascii="Book Antiqua" w:hAnsi="Book Antiqua"/>
          <w:sz w:val="24"/>
          <w:szCs w:val="24"/>
        </w:rPr>
        <w:fldChar w:fldCharType="end"/>
      </w:r>
      <w:r w:rsidRPr="009B2A7B">
        <w:rPr>
          <w:rFonts w:ascii="Book Antiqua" w:hAnsi="Book Antiqua"/>
          <w:sz w:val="24"/>
          <w:szCs w:val="24"/>
        </w:rPr>
        <w:t>, false-negative results can occur under several circumstances. First, the results depend on the site of biopsy. In ulcerative gastric cancer, the ulcer’s margin is considered to be a suitable place for biopsy because the ulcer base is often covered with necrotic tissue</w:t>
      </w:r>
      <w:r w:rsidRPr="009B2A7B">
        <w:rPr>
          <w:rFonts w:ascii="Book Antiqua" w:hAnsi="Book Antiqua"/>
          <w:sz w:val="24"/>
          <w:szCs w:val="24"/>
        </w:rPr>
        <w:fldChar w:fldCharType="begin"/>
      </w:r>
      <w:r w:rsidRPr="009B2A7B">
        <w:rPr>
          <w:rFonts w:ascii="Book Antiqua" w:hAnsi="Book Antiqua"/>
          <w:sz w:val="24"/>
          <w:szCs w:val="24"/>
        </w:rPr>
        <w:instrText xml:space="preserve"> ADDIN EN.CITE &lt;EndNote&gt;&lt;Cite&gt;&lt;Author&gt;Hatfield ARW&lt;/Author&gt;&lt;Year&gt;1975&lt;/Year&gt;&lt;RecNum&gt;19&lt;/RecNum&gt;&lt;DisplayText&gt;&lt;style face="superscript"&gt;[9]&lt;/style&gt;&lt;/DisplayText&gt;&lt;record&gt;&lt;rec-number&gt;19&lt;/rec-number&gt;&lt;foreign-keys&gt;&lt;key app="EN" db-id="pvpx9tae9p20awe9s9tpxff4t55dfwrxaarf" timestamp="1379381953"&gt;19&lt;/key&gt;&lt;key app="ENWeb" db-id=""&gt;0&lt;/key&gt;&lt;/foreign-keys&gt;&lt;ref-type name="Journal Article"&gt;17&lt;/ref-type&gt;&lt;contributors&gt;&lt;authors&gt;&lt;author&gt;Hatfield ARW,Slavin G,Segal AW,Levi AJ&lt;/author&gt;&lt;/authors&gt;&lt;/contributors&gt;&lt;titles&gt;&lt;title&gt;Importance of the site of endoscopic gastric biopsy in ulcerating lesions of the stomach&lt;/title&gt;&lt;secondary-title&gt;Gut&lt;/secondary-title&gt;&lt;/titles&gt;&lt;periodical&gt;&lt;full-title&gt;Gut&lt;/full-title&gt;&lt;/periodical&gt;&lt;pages&gt;884-886&lt;/pages&gt;&lt;volume&gt;16&lt;/volume&gt;&lt;dates&gt;&lt;year&gt;1975&lt;/year&gt;&lt;/dates&gt;&lt;accession-num&gt;1193417&lt;/accession-num&gt;&lt;urls&gt;&lt;/urls&gt;&lt;/record&gt;&lt;/Cite&gt;&lt;/EndNote&gt;</w:instrText>
      </w:r>
      <w:r w:rsidRPr="009B2A7B">
        <w:rPr>
          <w:rFonts w:ascii="Book Antiqua" w:hAnsi="Book Antiqua"/>
          <w:sz w:val="24"/>
          <w:szCs w:val="24"/>
        </w:rPr>
        <w:fldChar w:fldCharType="separate"/>
      </w:r>
      <w:r w:rsidRPr="009B2A7B">
        <w:rPr>
          <w:rFonts w:ascii="Book Antiqua" w:hAnsi="Book Antiqua"/>
          <w:sz w:val="24"/>
          <w:szCs w:val="24"/>
          <w:vertAlign w:val="superscript"/>
        </w:rPr>
        <w:t>[</w:t>
      </w:r>
      <w:hyperlink w:anchor="_ENREF_9" w:tooltip="Hatfield ARW, 1975 #19" w:history="1">
        <w:r w:rsidRPr="009B2A7B">
          <w:rPr>
            <w:rFonts w:ascii="Book Antiqua" w:hAnsi="Book Antiqua"/>
            <w:sz w:val="24"/>
            <w:szCs w:val="24"/>
            <w:vertAlign w:val="superscript"/>
          </w:rPr>
          <w:t>9</w:t>
        </w:r>
      </w:hyperlink>
      <w:r w:rsidRPr="009B2A7B">
        <w:rPr>
          <w:rFonts w:ascii="Book Antiqua" w:hAnsi="Book Antiqua"/>
          <w:sz w:val="24"/>
          <w:szCs w:val="24"/>
          <w:vertAlign w:val="superscript"/>
        </w:rPr>
        <w:t>]</w:t>
      </w:r>
      <w:r w:rsidRPr="009B2A7B">
        <w:rPr>
          <w:rFonts w:ascii="Book Antiqua" w:hAnsi="Book Antiqua"/>
          <w:sz w:val="24"/>
          <w:szCs w:val="24"/>
        </w:rPr>
        <w:fldChar w:fldCharType="end"/>
      </w:r>
      <w:r w:rsidRPr="009B2A7B">
        <w:rPr>
          <w:rFonts w:ascii="Book Antiqua" w:hAnsi="Book Antiqua"/>
          <w:sz w:val="24"/>
          <w:szCs w:val="24"/>
        </w:rPr>
        <w:t>. In the present case, we performed multiple biopsies at the ulcer’s margin, but these biopsies yielded a negative result due to necrosis and s</w:t>
      </w:r>
      <w:r w:rsidRPr="009B2A7B">
        <w:rPr>
          <w:rFonts w:ascii="Book Antiqua" w:eastAsia="Times New Roman" w:hAnsi="Book Antiqua"/>
          <w:sz w:val="24"/>
          <w:szCs w:val="24"/>
        </w:rPr>
        <w:t xml:space="preserve">uperficial </w:t>
      </w:r>
      <w:r w:rsidRPr="009B2A7B">
        <w:rPr>
          <w:rFonts w:ascii="Book Antiqua" w:hAnsi="Book Antiqua"/>
          <w:sz w:val="24"/>
          <w:szCs w:val="24"/>
        </w:rPr>
        <w:t xml:space="preserve">regenerative epithelium. Second, the number and amount of biopsy specimens are important. Biopsies should be performed a sufficient number of times and in sufficient amounts. It has been reported that at least 3 or 4 biopsies from gastric cancer should be performed for a pathologic </w:t>
      </w:r>
      <w:proofErr w:type="gramStart"/>
      <w:r w:rsidRPr="009B2A7B">
        <w:rPr>
          <w:rFonts w:ascii="Book Antiqua" w:hAnsi="Book Antiqua"/>
          <w:sz w:val="24"/>
          <w:szCs w:val="24"/>
        </w:rPr>
        <w:t>diagnosis</w:t>
      </w:r>
      <w:proofErr w:type="gramEnd"/>
      <w:r w:rsidRPr="009B2A7B">
        <w:rPr>
          <w:rFonts w:ascii="Book Antiqua" w:hAnsi="Book Antiqua"/>
          <w:sz w:val="24"/>
          <w:szCs w:val="24"/>
        </w:rPr>
        <w:fldChar w:fldCharType="begin">
          <w:fldData xml:space="preserve">PEVuZE5vdGU+PENpdGU+PEF1dGhvcj5DaG9pPC9BdXRob3I+PFllYXI+MjAxMjwvWWVhcj48UmVj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</w:fldData>
        </w:fldChar>
      </w:r>
      <w:r w:rsidRPr="009B2A7B">
        <w:rPr>
          <w:rFonts w:ascii="Book Antiqua" w:hAnsi="Book Antiqua"/>
          <w:sz w:val="24"/>
          <w:szCs w:val="24"/>
        </w:rPr>
        <w:instrText xml:space="preserve"> ADDIN EN.CITE </w:instrText>
      </w:r>
      <w:r w:rsidRPr="009B2A7B">
        <w:rPr>
          <w:rFonts w:ascii="Book Antiqua" w:hAnsi="Book Antiqua"/>
          <w:sz w:val="24"/>
          <w:szCs w:val="24"/>
        </w:rPr>
        <w:fldChar w:fldCharType="begin">
          <w:fldData xml:space="preserve">PEVuZE5vdGU+PENpdGU+PEF1dGhvcj5DaG9pPC9BdXRob3I+PFllYXI+MjAxMjwvWWVhcj48UmVj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</w:fldData>
        </w:fldChar>
      </w:r>
      <w:r w:rsidRPr="009B2A7B">
        <w:rPr>
          <w:rFonts w:ascii="Book Antiqua" w:hAnsi="Book Antiqua"/>
          <w:sz w:val="24"/>
          <w:szCs w:val="24"/>
        </w:rPr>
        <w:instrText xml:space="preserve"> ADDIN EN.CITE.DATA </w:instrText>
      </w:r>
      <w:r w:rsidRPr="009B2A7B">
        <w:rPr>
          <w:rFonts w:ascii="Book Antiqua" w:hAnsi="Book Antiqua"/>
          <w:sz w:val="24"/>
          <w:szCs w:val="24"/>
        </w:rPr>
      </w:r>
      <w:r w:rsidRPr="009B2A7B">
        <w:rPr>
          <w:rFonts w:ascii="Book Antiqua" w:hAnsi="Book Antiqua"/>
          <w:sz w:val="24"/>
          <w:szCs w:val="24"/>
        </w:rPr>
        <w:fldChar w:fldCharType="end"/>
      </w:r>
      <w:r w:rsidRPr="009B2A7B">
        <w:rPr>
          <w:rFonts w:ascii="Book Antiqua" w:hAnsi="Book Antiqua"/>
          <w:sz w:val="24"/>
          <w:szCs w:val="24"/>
        </w:rPr>
      </w:r>
      <w:r w:rsidRPr="009B2A7B">
        <w:rPr>
          <w:rFonts w:ascii="Book Antiqua" w:hAnsi="Book Antiqua"/>
          <w:sz w:val="24"/>
          <w:szCs w:val="24"/>
        </w:rPr>
        <w:fldChar w:fldCharType="separate"/>
      </w:r>
      <w:r w:rsidRPr="009B2A7B">
        <w:rPr>
          <w:rFonts w:ascii="Book Antiqua" w:hAnsi="Book Antiqua"/>
          <w:sz w:val="24"/>
          <w:szCs w:val="24"/>
          <w:vertAlign w:val="superscript"/>
        </w:rPr>
        <w:t>[</w:t>
      </w:r>
      <w:hyperlink w:anchor="_ENREF_3" w:tooltip="Choi, 2012 #18" w:history="1">
        <w:r w:rsidRPr="009B2A7B">
          <w:rPr>
            <w:rFonts w:ascii="Book Antiqua" w:hAnsi="Book Antiqua"/>
            <w:sz w:val="24"/>
            <w:szCs w:val="24"/>
            <w:vertAlign w:val="superscript"/>
          </w:rPr>
          <w:t>3</w:t>
        </w:r>
      </w:hyperlink>
      <w:r w:rsidRPr="009B2A7B">
        <w:rPr>
          <w:rFonts w:ascii="Book Antiqua" w:hAnsi="Book Antiqua"/>
          <w:sz w:val="24"/>
          <w:szCs w:val="24"/>
          <w:vertAlign w:val="superscript"/>
        </w:rPr>
        <w:t>]</w:t>
      </w:r>
      <w:r w:rsidRPr="009B2A7B">
        <w:rPr>
          <w:rFonts w:ascii="Book Antiqua" w:hAnsi="Book Antiqua"/>
          <w:sz w:val="24"/>
          <w:szCs w:val="24"/>
        </w:rPr>
        <w:fldChar w:fldCharType="end"/>
      </w:r>
      <w:r w:rsidRPr="009B2A7B">
        <w:rPr>
          <w:rFonts w:ascii="Book Antiqua" w:hAnsi="Book Antiqua"/>
          <w:sz w:val="24"/>
          <w:szCs w:val="24"/>
        </w:rPr>
        <w:t xml:space="preserve">. In the present case, we performed biopsies to collect more than five specimens of ample amounts, despite the negative result. Third, the type of </w:t>
      </w:r>
      <w:r w:rsidRPr="009B2A7B">
        <w:rPr>
          <w:rFonts w:ascii="Book Antiqua" w:hAnsi="Book Antiqua"/>
          <w:sz w:val="24"/>
          <w:szCs w:val="24"/>
        </w:rPr>
        <w:lastRenderedPageBreak/>
        <w:t xml:space="preserve">gastric cancer can affect the biopsy results. There have been reports concerning the difficult diagnosis of type IV </w:t>
      </w:r>
      <w:proofErr w:type="spellStart"/>
      <w:r w:rsidRPr="009B2A7B">
        <w:rPr>
          <w:rFonts w:ascii="Book Antiqua" w:hAnsi="Book Antiqua"/>
          <w:sz w:val="24"/>
          <w:szCs w:val="24"/>
        </w:rPr>
        <w:t>AGCa</w:t>
      </w:r>
      <w:proofErr w:type="spellEnd"/>
      <w:r w:rsidRPr="009B2A7B">
        <w:rPr>
          <w:rFonts w:ascii="Book Antiqua" w:hAnsi="Book Antiqua"/>
          <w:sz w:val="24"/>
          <w:szCs w:val="24"/>
        </w:rPr>
        <w:t xml:space="preserve"> and gastric </w:t>
      </w:r>
      <w:proofErr w:type="gramStart"/>
      <w:r w:rsidRPr="009B2A7B">
        <w:rPr>
          <w:rFonts w:ascii="Book Antiqua" w:hAnsi="Book Antiqua"/>
          <w:sz w:val="24"/>
          <w:szCs w:val="24"/>
        </w:rPr>
        <w:t>lymphoma</w:t>
      </w:r>
      <w:proofErr w:type="gramEnd"/>
      <w:r w:rsidRPr="009B2A7B">
        <w:rPr>
          <w:rFonts w:ascii="Book Antiqua" w:hAnsi="Book Antiqua"/>
          <w:sz w:val="24"/>
          <w:szCs w:val="24"/>
        </w:rPr>
        <w:fldChar w:fldCharType="begin">
          <w:fldData xml:space="preserve">PEVuZE5vdGU+PENpdGU+PEF1dGhvcj5BaG48L0F1dGhvcj48WWVhcj4yMDExPC9ZZWFyPjxSZWNO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ZW50ZXJvbG9neSA6IFdKRzwvYWJici0xPjwvYWx0LXBlcmlvZGljYWw+PHBhZ2VzPjM5MDQtMTA8
L3BhZ2VzPjx2b2x1bWU+MTk8L3ZvbHVtZT48bnVtYmVyPjI0PC9udW1iZXI+PGRhdGVzPjx5ZWFy
PjIwMTM8L3llYXI+PHB1Yi1kYXRlcz48ZGF0ZT5KdW4gMjg8L2RhdGU+PC9wdWItZGF0ZXM+PC9k
YXRlcz48aXNibj4xMDA3LTkzMjcgKFByaW50KSYjeEQ7MTAwNy05MzI3IChMaW5raW5nKTwvaXNi
bj48YWNjZXNzaW9uLW51bT4yMzg0MDEzMzwvYWNjZXNzaW9uLW51bT48dXJscz48cmVsYXRlZC11
cmxzPjx1cmw+aHR0cDovL3d3dy5uY2JpLm5sbS5uaWguZ292L3B1Ym1lZC8yMzg0MDEzMzwvdXJs
PjwvcmVsYXRlZC11cmxzPjwvdXJscz48Y3VzdG9tMj4zNjk5MDQxPC9jdXN0b20yPjxlbGVjdHJv
bmljLXJlc291cmNlLW51bT4xMC4zNzQ4L3dqZy52MTkuaTI0LjM5MDQ8L2VsZWN0cm9uaWMtcmVz
b3VyY2UtbnVtPjwvcmVjb3JkPjwvQ2l0ZT48L0VuZE5vdGU+AAA=
</w:fldData>
        </w:fldChar>
      </w:r>
      <w:r w:rsidRPr="009B2A7B">
        <w:rPr>
          <w:rFonts w:ascii="Book Antiqua" w:hAnsi="Book Antiqua"/>
          <w:sz w:val="24"/>
          <w:szCs w:val="24"/>
        </w:rPr>
        <w:instrText xml:space="preserve"> ADDIN EN.CITE </w:instrText>
      </w:r>
      <w:r w:rsidRPr="009B2A7B">
        <w:rPr>
          <w:rFonts w:ascii="Book Antiqua" w:hAnsi="Book Antiqua"/>
          <w:sz w:val="24"/>
          <w:szCs w:val="24"/>
        </w:rPr>
        <w:fldChar w:fldCharType="begin">
          <w:fldData xml:space="preserve">PEVuZE5vdGU+PENpdGU+PEF1dGhvcj5BaG48L0F1dGhvcj48WWVhcj4yMDExPC9ZZWFyPjxSZWNO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</w:fldData>
        </w:fldChar>
      </w:r>
      <w:r w:rsidRPr="009B2A7B">
        <w:rPr>
          <w:rFonts w:ascii="Book Antiqua" w:hAnsi="Book Antiqua"/>
          <w:sz w:val="24"/>
          <w:szCs w:val="24"/>
        </w:rPr>
        <w:instrText xml:space="preserve"> ADDIN EN.CITE.DATA </w:instrText>
      </w:r>
      <w:r w:rsidRPr="009B2A7B">
        <w:rPr>
          <w:rFonts w:ascii="Book Antiqua" w:hAnsi="Book Antiqua"/>
          <w:sz w:val="24"/>
          <w:szCs w:val="24"/>
        </w:rPr>
      </w:r>
      <w:r w:rsidRPr="009B2A7B">
        <w:rPr>
          <w:rFonts w:ascii="Book Antiqua" w:hAnsi="Book Antiqua"/>
          <w:sz w:val="24"/>
          <w:szCs w:val="24"/>
        </w:rPr>
        <w:fldChar w:fldCharType="end"/>
      </w:r>
      <w:r w:rsidRPr="009B2A7B">
        <w:rPr>
          <w:rFonts w:ascii="Book Antiqua" w:hAnsi="Book Antiqua"/>
          <w:sz w:val="24"/>
          <w:szCs w:val="24"/>
        </w:rPr>
      </w:r>
      <w:r w:rsidRPr="009B2A7B">
        <w:rPr>
          <w:rFonts w:ascii="Book Antiqua" w:hAnsi="Book Antiqua"/>
          <w:sz w:val="24"/>
          <w:szCs w:val="24"/>
        </w:rPr>
        <w:fldChar w:fldCharType="separate"/>
      </w:r>
      <w:r w:rsidRPr="009B2A7B">
        <w:rPr>
          <w:rFonts w:ascii="Book Antiqua" w:hAnsi="Book Antiqua"/>
          <w:sz w:val="24"/>
          <w:szCs w:val="24"/>
          <w:vertAlign w:val="superscript"/>
        </w:rPr>
        <w:t>[</w:t>
      </w:r>
      <w:hyperlink w:anchor="_ENREF_4" w:tooltip="Ahn, 2011 #15" w:history="1">
        <w:r w:rsidRPr="009B2A7B">
          <w:rPr>
            <w:rFonts w:ascii="Book Antiqua" w:hAnsi="Book Antiqua"/>
            <w:sz w:val="24"/>
            <w:szCs w:val="24"/>
            <w:vertAlign w:val="superscript"/>
          </w:rPr>
          <w:t>4-6</w:t>
        </w:r>
      </w:hyperlink>
      <w:r w:rsidRPr="009B2A7B">
        <w:rPr>
          <w:rFonts w:ascii="Book Antiqua" w:hAnsi="Book Antiqua"/>
          <w:sz w:val="24"/>
          <w:szCs w:val="24"/>
          <w:vertAlign w:val="superscript"/>
        </w:rPr>
        <w:t>]</w:t>
      </w:r>
      <w:r w:rsidRPr="009B2A7B">
        <w:rPr>
          <w:rFonts w:ascii="Book Antiqua" w:hAnsi="Book Antiqua"/>
          <w:sz w:val="24"/>
          <w:szCs w:val="24"/>
        </w:rPr>
        <w:fldChar w:fldCharType="end"/>
      </w:r>
      <w:r w:rsidRPr="009B2A7B">
        <w:rPr>
          <w:rFonts w:ascii="Book Antiqua" w:hAnsi="Book Antiqua"/>
          <w:sz w:val="24"/>
          <w:szCs w:val="24"/>
        </w:rPr>
        <w:t xml:space="preserve">. In type IV </w:t>
      </w:r>
      <w:proofErr w:type="spellStart"/>
      <w:r w:rsidRPr="009B2A7B">
        <w:rPr>
          <w:rFonts w:ascii="Book Antiqua" w:hAnsi="Book Antiqua"/>
          <w:sz w:val="24"/>
          <w:szCs w:val="24"/>
        </w:rPr>
        <w:t>AGCa</w:t>
      </w:r>
      <w:proofErr w:type="spellEnd"/>
      <w:r w:rsidRPr="009B2A7B">
        <w:rPr>
          <w:rFonts w:ascii="Book Antiqua" w:hAnsi="Book Antiqua"/>
          <w:sz w:val="24"/>
          <w:szCs w:val="24"/>
        </w:rPr>
        <w:t xml:space="preserve"> and in gastric lymphoma, the cancer cells can spread below the mucosal layer, so there are cases of biopsies that are negative for malignancy. However, </w:t>
      </w:r>
      <w:proofErr w:type="spellStart"/>
      <w:r w:rsidRPr="009B2A7B">
        <w:rPr>
          <w:rFonts w:ascii="Book Antiqua" w:hAnsi="Book Antiqua"/>
          <w:sz w:val="24"/>
          <w:szCs w:val="24"/>
        </w:rPr>
        <w:t>Borrmann</w:t>
      </w:r>
      <w:proofErr w:type="spellEnd"/>
      <w:r w:rsidRPr="009B2A7B">
        <w:rPr>
          <w:rFonts w:ascii="Book Antiqua" w:hAnsi="Book Antiqua"/>
          <w:sz w:val="24"/>
          <w:szCs w:val="24"/>
        </w:rPr>
        <w:t xml:space="preserve"> type II </w:t>
      </w:r>
      <w:proofErr w:type="spellStart"/>
      <w:r w:rsidRPr="009B2A7B">
        <w:rPr>
          <w:rFonts w:ascii="Book Antiqua" w:hAnsi="Book Antiqua"/>
          <w:sz w:val="24"/>
          <w:szCs w:val="24"/>
        </w:rPr>
        <w:t>AGCa</w:t>
      </w:r>
      <w:proofErr w:type="spellEnd"/>
      <w:r w:rsidRPr="009B2A7B">
        <w:rPr>
          <w:rFonts w:ascii="Book Antiqua" w:hAnsi="Book Antiqua"/>
          <w:sz w:val="24"/>
          <w:szCs w:val="24"/>
        </w:rPr>
        <w:t xml:space="preserve"> not diagnosed by repeat endoscopic biopsy with multiple specimens has not been reported. In the present case, the first biopsy result was ulceration with necrotic and inflammatory cells, and the following two biopsies indicated ulceration with regenerative epithelium.</w:t>
      </w:r>
    </w:p>
    <w:p w:rsidR="00797AE8" w:rsidRPr="009B2A7B" w:rsidRDefault="00797AE8" w:rsidP="002854EE">
      <w:pPr>
        <w:wordWrap/>
        <w:spacing w:line="360" w:lineRule="auto"/>
        <w:ind w:firstLineChars="150" w:firstLine="360"/>
        <w:rPr>
          <w:rFonts w:ascii="Book Antiqua" w:hAnsi="Book Antiqua"/>
          <w:sz w:val="24"/>
          <w:szCs w:val="24"/>
        </w:rPr>
      </w:pPr>
      <w:r w:rsidRPr="009B2A7B">
        <w:rPr>
          <w:rFonts w:ascii="Book Antiqua" w:hAnsi="Book Antiqua"/>
          <w:sz w:val="24"/>
          <w:szCs w:val="24"/>
        </w:rPr>
        <w:t xml:space="preserve">EUS and CT can be used in the diagnosis and staging of gastric cancer. These studies occasionally show crucial findings indicating gastric cancer. Universally, EUS is the most accurate test for the diagnosis of the depth of a lesion. EUS can also be utilized for regional lymph node staging and has high sensitivity for </w:t>
      </w:r>
      <w:proofErr w:type="spellStart"/>
      <w:r w:rsidRPr="009B2A7B">
        <w:rPr>
          <w:rFonts w:ascii="Book Antiqua" w:hAnsi="Book Antiqua"/>
          <w:sz w:val="24"/>
          <w:szCs w:val="24"/>
        </w:rPr>
        <w:t>perigastric</w:t>
      </w:r>
      <w:proofErr w:type="spellEnd"/>
      <w:r w:rsidRPr="009B2A7B">
        <w:rPr>
          <w:rFonts w:ascii="Book Antiqua" w:hAnsi="Book Antiqua"/>
          <w:sz w:val="24"/>
          <w:szCs w:val="24"/>
        </w:rPr>
        <w:t xml:space="preserve"> lymph nodes. However, EUS has certain shortcomings. Lesions located in the upper third of the stomach and with a depressed morphology can be overestimated or </w:t>
      </w:r>
      <w:proofErr w:type="gramStart"/>
      <w:r w:rsidRPr="009B2A7B">
        <w:rPr>
          <w:rFonts w:ascii="Book Antiqua" w:hAnsi="Book Antiqua"/>
          <w:sz w:val="24"/>
          <w:szCs w:val="24"/>
        </w:rPr>
        <w:t>underestimated</w:t>
      </w:r>
      <w:proofErr w:type="gramEnd"/>
      <w:r w:rsidRPr="009B2A7B">
        <w:rPr>
          <w:rFonts w:ascii="Book Antiqua" w:hAnsi="Book Antiqua"/>
          <w:sz w:val="24"/>
          <w:szCs w:val="24"/>
        </w:rPr>
        <w:fldChar w:fldCharType="begin">
          <w:fldData xml:space="preserve">PEVuZE5vdGU+PENpdGU+PEF1dGhvcj5QYXJrPC9BdXRob3I+PFllYXI+MjAxMTwvWWVhcj48UmVj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=
</w:fldData>
        </w:fldChar>
      </w:r>
      <w:r w:rsidRPr="009B2A7B">
        <w:rPr>
          <w:rFonts w:ascii="Book Antiqua" w:hAnsi="Book Antiqua"/>
          <w:sz w:val="24"/>
          <w:szCs w:val="24"/>
        </w:rPr>
        <w:instrText xml:space="preserve"> ADDIN EN.CITE </w:instrText>
      </w:r>
      <w:r w:rsidRPr="009B2A7B">
        <w:rPr>
          <w:rFonts w:ascii="Book Antiqua" w:hAnsi="Book Antiqua"/>
          <w:sz w:val="24"/>
          <w:szCs w:val="24"/>
        </w:rPr>
        <w:fldChar w:fldCharType="begin">
          <w:fldData xml:space="preserve">PEVuZE5vdGU+PENpdGU+PEF1dGhvcj5QYXJrPC9BdXRob3I+PFllYXI+MjAxMTwvWWVhcj48UmVj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=
</w:fldData>
        </w:fldChar>
      </w:r>
      <w:r w:rsidRPr="009B2A7B">
        <w:rPr>
          <w:rFonts w:ascii="Book Antiqua" w:hAnsi="Book Antiqua"/>
          <w:sz w:val="24"/>
          <w:szCs w:val="24"/>
        </w:rPr>
        <w:instrText xml:space="preserve"> ADDIN EN.CITE.DATA </w:instrText>
      </w:r>
      <w:r w:rsidRPr="009B2A7B">
        <w:rPr>
          <w:rFonts w:ascii="Book Antiqua" w:hAnsi="Book Antiqua"/>
          <w:sz w:val="24"/>
          <w:szCs w:val="24"/>
        </w:rPr>
      </w:r>
      <w:r w:rsidRPr="009B2A7B">
        <w:rPr>
          <w:rFonts w:ascii="Book Antiqua" w:hAnsi="Book Antiqua"/>
          <w:sz w:val="24"/>
          <w:szCs w:val="24"/>
        </w:rPr>
        <w:fldChar w:fldCharType="end"/>
      </w:r>
      <w:r w:rsidRPr="009B2A7B">
        <w:rPr>
          <w:rFonts w:ascii="Book Antiqua" w:hAnsi="Book Antiqua"/>
          <w:sz w:val="24"/>
          <w:szCs w:val="24"/>
        </w:rPr>
      </w:r>
      <w:r w:rsidRPr="009B2A7B">
        <w:rPr>
          <w:rFonts w:ascii="Book Antiqua" w:hAnsi="Book Antiqua"/>
          <w:sz w:val="24"/>
          <w:szCs w:val="24"/>
        </w:rPr>
        <w:fldChar w:fldCharType="separate"/>
      </w:r>
      <w:r w:rsidRPr="009B2A7B">
        <w:rPr>
          <w:rFonts w:ascii="Book Antiqua" w:hAnsi="Book Antiqua"/>
          <w:sz w:val="24"/>
          <w:szCs w:val="24"/>
          <w:vertAlign w:val="superscript"/>
        </w:rPr>
        <w:t>[</w:t>
      </w:r>
      <w:hyperlink w:anchor="_ENREF_10" w:tooltip="Park, 2011 #4" w:history="1">
        <w:r w:rsidRPr="009B2A7B">
          <w:rPr>
            <w:rFonts w:ascii="Book Antiqua" w:hAnsi="Book Antiqua"/>
            <w:sz w:val="24"/>
            <w:szCs w:val="24"/>
            <w:vertAlign w:val="superscript"/>
          </w:rPr>
          <w:t>10</w:t>
        </w:r>
      </w:hyperlink>
      <w:r w:rsidRPr="009B2A7B">
        <w:rPr>
          <w:rFonts w:ascii="Book Antiqua" w:hAnsi="Book Antiqua"/>
          <w:sz w:val="24"/>
          <w:szCs w:val="24"/>
          <w:vertAlign w:val="superscript"/>
        </w:rPr>
        <w:t>,</w:t>
      </w:r>
      <w:hyperlink w:anchor="_ENREF_11" w:tooltip="Tsendsuren T, 2006 #5" w:history="1">
        <w:r w:rsidRPr="009B2A7B">
          <w:rPr>
            <w:rFonts w:ascii="Book Antiqua" w:hAnsi="Book Antiqua"/>
            <w:sz w:val="24"/>
            <w:szCs w:val="24"/>
            <w:vertAlign w:val="superscript"/>
          </w:rPr>
          <w:t>11</w:t>
        </w:r>
      </w:hyperlink>
      <w:r w:rsidRPr="009B2A7B">
        <w:rPr>
          <w:rFonts w:ascii="Book Antiqua" w:hAnsi="Book Antiqua"/>
          <w:sz w:val="24"/>
          <w:szCs w:val="24"/>
          <w:vertAlign w:val="superscript"/>
        </w:rPr>
        <w:t>]</w:t>
      </w:r>
      <w:r w:rsidRPr="009B2A7B">
        <w:rPr>
          <w:rFonts w:ascii="Book Antiqua" w:hAnsi="Book Antiqua"/>
          <w:sz w:val="24"/>
          <w:szCs w:val="24"/>
        </w:rPr>
        <w:fldChar w:fldCharType="end"/>
      </w:r>
      <w:r w:rsidRPr="009B2A7B">
        <w:rPr>
          <w:rFonts w:ascii="Book Antiqua" w:hAnsi="Book Antiqua"/>
          <w:sz w:val="24"/>
          <w:szCs w:val="24"/>
        </w:rPr>
        <w:t xml:space="preserve">. Thickening of the gastric wall due to </w:t>
      </w:r>
      <w:proofErr w:type="spellStart"/>
      <w:r w:rsidRPr="009B2A7B">
        <w:rPr>
          <w:rFonts w:ascii="Book Antiqua" w:hAnsi="Book Antiqua"/>
          <w:sz w:val="24"/>
          <w:szCs w:val="24"/>
        </w:rPr>
        <w:t>perifocal</w:t>
      </w:r>
      <w:proofErr w:type="spellEnd"/>
      <w:r w:rsidRPr="009B2A7B">
        <w:rPr>
          <w:rFonts w:ascii="Book Antiqua" w:hAnsi="Book Antiqua"/>
          <w:sz w:val="24"/>
          <w:szCs w:val="24"/>
        </w:rPr>
        <w:t xml:space="preserve"> inflammatory change or the absence of the </w:t>
      </w:r>
      <w:proofErr w:type="spellStart"/>
      <w:r w:rsidRPr="009B2A7B">
        <w:rPr>
          <w:rFonts w:ascii="Book Antiqua" w:hAnsi="Book Antiqua"/>
          <w:sz w:val="24"/>
          <w:szCs w:val="24"/>
        </w:rPr>
        <w:t>serosal</w:t>
      </w:r>
      <w:proofErr w:type="spellEnd"/>
      <w:r w:rsidRPr="009B2A7B">
        <w:rPr>
          <w:rFonts w:ascii="Book Antiqua" w:hAnsi="Book Antiqua"/>
          <w:sz w:val="24"/>
          <w:szCs w:val="24"/>
        </w:rPr>
        <w:t xml:space="preserve"> layer in certain areas of the stomach induces overestimation on EUS. In contrast, microscopic infiltration can be underestimated</w:t>
      </w:r>
      <w:r w:rsidRPr="009B2A7B">
        <w:rPr>
          <w:rFonts w:ascii="Book Antiqua" w:hAnsi="Book Antiqua"/>
          <w:sz w:val="24"/>
          <w:szCs w:val="24"/>
        </w:rPr>
        <w:fldChar w:fldCharType="begin"/>
      </w:r>
      <w:r w:rsidRPr="009B2A7B">
        <w:rPr>
          <w:rFonts w:ascii="Book Antiqua" w:hAnsi="Book Antiqua"/>
          <w:sz w:val="24"/>
          <w:szCs w:val="24"/>
        </w:rPr>
        <w:instrText xml:space="preserve"> ADDIN EN.CITE &lt;EndNote&gt;&lt;Cite&gt;&lt;Author&gt;Park&lt;/Author&gt;&lt;Year&gt;2011&lt;/Year&gt;&lt;RecNum&gt;4&lt;/RecNum&gt;&lt;DisplayText&gt;&lt;style face="superscript"&gt;[10]&lt;/style&gt;&lt;/DisplayText&gt;&lt;record&gt;&lt;rec-number&gt;4&lt;/rec-number&gt;&lt;foreign-keys&gt;&lt;key app="EN" db-id="pvpx9tae9p20awe9s9tpxff4t55dfwrxaarf" timestamp="1379381868"&gt;4&lt;/key&gt;&lt;key app="ENWeb" db-id=""&gt;0&lt;/key&gt;&lt;/foreign-keys&gt;&lt;ref-type name="Journal Article"&gt;17&lt;/ref-type&gt;&lt;contributors&gt;&lt;authors&gt;&lt;author&gt;Park, J. M.&lt;/author&gt;&lt;author&gt;Ahn, C. W.&lt;/author&gt;&lt;author&gt;Yi, X.&lt;/author&gt;&lt;author&gt;Hur, H.&lt;/author&gt;&lt;author&gt;Lee, K. M.&lt;/author&gt;&lt;author&gt;Cho, Y. K.&lt;/author&gt;&lt;author&gt;Han, S. U.&lt;/author&gt;&lt;/authors&gt;&lt;/contributors&gt;&lt;auth-address&gt;Department of Surgery, Ajou University, School of Medicine, Suwon, Korea.&lt;/auth-address&gt;&lt;titles&gt;&lt;title&gt;Efficacy of endoscopic ultrasonography for prediction of tumor depth in gastric cancer&lt;/title&gt;&lt;secondary-title&gt;J Gastric Cancer&lt;/secondary-title&gt;&lt;alt-title&gt;Journal of gastric cancer&lt;/alt-title&gt;&lt;/titles&gt;&lt;periodical&gt;&lt;full-title&gt;J Gastric Cancer&lt;/full-title&gt;&lt;abbr-1&gt;Journal of gastric cancer&lt;/abbr-1&gt;&lt;/periodical&gt;&lt;alt-periodical&gt;&lt;full-title&gt;J Gastric Cancer&lt;/full-title&gt;&lt;abbr-1&gt;Journal of gastric cancer&lt;/abbr-1&gt;&lt;/alt-periodical&gt;&lt;pages&gt;109-15&lt;/pages&gt;&lt;volume&gt;11&lt;/volume&gt;&lt;number&gt;2&lt;/number&gt;&lt;dates&gt;&lt;year&gt;2011&lt;/year&gt;&lt;pub-dates&gt;&lt;date&gt;Jun&lt;/date&gt;&lt;/pub-dates&gt;&lt;/dates&gt;&lt;isbn&gt;2093-5641 (Electronic)&amp;#xD;1598-1320 (Linking)&lt;/isbn&gt;&lt;accession-num&gt;22076211&lt;/accession-num&gt;&lt;urls&gt;&lt;related-urls&gt;&lt;url&gt;http://www.ncbi.nlm.nih.gov/pubmed/22076211&lt;/url&gt;&lt;/related-urls&gt;&lt;/urls&gt;&lt;custom2&gt;3204484&lt;/custom2&gt;&lt;electronic-resource-num&gt;10.5230/jgc.2011.11.2.109&lt;/electronic-resource-num&gt;&lt;/record&gt;&lt;/Cite&gt;&lt;/EndNote&gt;</w:instrText>
      </w:r>
      <w:r w:rsidRPr="009B2A7B">
        <w:rPr>
          <w:rFonts w:ascii="Book Antiqua" w:hAnsi="Book Antiqua"/>
          <w:sz w:val="24"/>
          <w:szCs w:val="24"/>
        </w:rPr>
        <w:fldChar w:fldCharType="separate"/>
      </w:r>
      <w:r w:rsidRPr="009B2A7B">
        <w:rPr>
          <w:rFonts w:ascii="Book Antiqua" w:hAnsi="Book Antiqua"/>
          <w:sz w:val="24"/>
          <w:szCs w:val="24"/>
          <w:vertAlign w:val="superscript"/>
        </w:rPr>
        <w:t>[</w:t>
      </w:r>
      <w:hyperlink w:anchor="_ENREF_10" w:tooltip="Park, 2011 #4" w:history="1">
        <w:r w:rsidRPr="009B2A7B">
          <w:rPr>
            <w:rFonts w:ascii="Book Antiqua" w:hAnsi="Book Antiqua"/>
            <w:sz w:val="24"/>
            <w:szCs w:val="24"/>
            <w:vertAlign w:val="superscript"/>
          </w:rPr>
          <w:t>10</w:t>
        </w:r>
      </w:hyperlink>
      <w:r w:rsidRPr="009B2A7B">
        <w:rPr>
          <w:rFonts w:ascii="Book Antiqua" w:hAnsi="Book Antiqua"/>
          <w:sz w:val="24"/>
          <w:szCs w:val="24"/>
          <w:vertAlign w:val="superscript"/>
        </w:rPr>
        <w:t>]</w:t>
      </w:r>
      <w:r w:rsidRPr="009B2A7B">
        <w:rPr>
          <w:rFonts w:ascii="Book Antiqua" w:hAnsi="Book Antiqua"/>
          <w:sz w:val="24"/>
          <w:szCs w:val="24"/>
        </w:rPr>
        <w:fldChar w:fldCharType="end"/>
      </w:r>
      <w:r w:rsidRPr="009B2A7B">
        <w:rPr>
          <w:rFonts w:ascii="Book Antiqua" w:hAnsi="Book Antiqua"/>
          <w:sz w:val="24"/>
          <w:szCs w:val="24"/>
        </w:rPr>
        <w:t xml:space="preserve">. In the present case, EUS was helpful for the diagnosis of gastric cancer, showing invasion of the third muscular layer with focal </w:t>
      </w:r>
      <w:proofErr w:type="spellStart"/>
      <w:r w:rsidRPr="009B2A7B">
        <w:rPr>
          <w:rFonts w:ascii="Book Antiqua" w:hAnsi="Book Antiqua"/>
          <w:sz w:val="24"/>
          <w:szCs w:val="24"/>
        </w:rPr>
        <w:t>serosal</w:t>
      </w:r>
      <w:proofErr w:type="spellEnd"/>
      <w:r w:rsidRPr="009B2A7B">
        <w:rPr>
          <w:rFonts w:ascii="Book Antiqua" w:hAnsi="Book Antiqua"/>
          <w:sz w:val="24"/>
          <w:szCs w:val="24"/>
        </w:rPr>
        <w:t xml:space="preserve"> irregularity. These findings strongly supported a malignant ulcer, despite pathologic inconsistency. CT is widely available and noninvasive. In evaluating lymph nodes, the accuracy of CT is slightly lower compared with the accuracy of EUS. However, CT is good for the evaluation of widely metastatic disease. When peritoneal metastasis and </w:t>
      </w:r>
      <w:proofErr w:type="spellStart"/>
      <w:r w:rsidRPr="009B2A7B">
        <w:rPr>
          <w:rFonts w:ascii="Book Antiqua" w:hAnsi="Book Antiqua"/>
          <w:sz w:val="24"/>
          <w:szCs w:val="24"/>
        </w:rPr>
        <w:t>hematogenous</w:t>
      </w:r>
      <w:proofErr w:type="spellEnd"/>
      <w:r w:rsidRPr="009B2A7B">
        <w:rPr>
          <w:rFonts w:ascii="Book Antiqua" w:hAnsi="Book Antiqua"/>
          <w:sz w:val="24"/>
          <w:szCs w:val="24"/>
        </w:rPr>
        <w:t xml:space="preserve"> metastasis are smaller than 5 mm, they may not visible on CT</w:t>
      </w:r>
      <w:r w:rsidRPr="009B2A7B">
        <w:rPr>
          <w:rFonts w:ascii="Book Antiqua" w:hAnsi="Book Antiqua"/>
          <w:sz w:val="24"/>
          <w:szCs w:val="24"/>
        </w:rPr>
        <w:fldChar w:fldCharType="begin"/>
      </w:r>
      <w:r w:rsidRPr="009B2A7B">
        <w:rPr>
          <w:rFonts w:ascii="Book Antiqua" w:hAnsi="Book Antiqua"/>
          <w:sz w:val="24"/>
          <w:szCs w:val="24"/>
        </w:rPr>
        <w:instrText xml:space="preserve"> ADDIN EN.CITE &lt;EndNote&gt;&lt;Cite&gt;&lt;Author&gt;Marco M&lt;/Author&gt;&lt;Year&gt;2011&lt;/Year&gt;&lt;RecNum&gt;21&lt;/RecNum&gt;&lt;DisplayText&gt;&lt;style face="superscript"&gt;[12]&lt;/style&gt;&lt;/DisplayText&gt;&lt;record&gt;&lt;rec-number&gt;21&lt;/rec-number&gt;&lt;foreign-keys&gt;&lt;key app="EN" db-id="pvpx9tae9p20awe9s9tpxff4t55dfwrxaarf" timestamp="1386163990"&gt;21&lt;/key&gt;&lt;key app="ENWeb" db-id=""&gt;0&lt;/key&gt;&lt;/foreign-keys&gt;&lt;ref-type name="Journal Article"&gt;17&lt;/ref-type&gt;&lt;contributors&gt;&lt;authors&gt;&lt;author&gt;Marco M,Amato ASI,Federico C,Arnaldo S,Giuseppe A&lt;/author&gt;&lt;/authors&gt;&lt;/contributors&gt;&lt;titles&gt;&lt;title&gt;The Role of Computed Tomography in the Imaging of Gastric Carcinoma&lt;/title&gt;&lt;/titles&gt;&lt;dates&gt;&lt;year&gt;2011&lt;/year&gt;&lt;/dates&gt;&lt;isbn&gt;ISBN 978-953-307-344-6&lt;/isbn&gt;&lt;urls&gt;&lt;related-urls&gt;&lt;url&gt;http://www.intechopen.com/books/management-of-gastric-cancer/the-role-of-computed-tomography-in-theimaging-of-gastric-carcinoma&lt;/url&gt;&lt;/related-urls&gt;&lt;/urls&gt;&lt;electronic-resource-num&gt;10.5772/17437&lt;/electronic-resource-num&gt;&lt;/record&gt;&lt;/Cite&gt;&lt;/EndNote&gt;</w:instrText>
      </w:r>
      <w:r w:rsidRPr="009B2A7B">
        <w:rPr>
          <w:rFonts w:ascii="Book Antiqua" w:hAnsi="Book Antiqua"/>
          <w:sz w:val="24"/>
          <w:szCs w:val="24"/>
        </w:rPr>
        <w:fldChar w:fldCharType="separate"/>
      </w:r>
      <w:r w:rsidRPr="009B2A7B">
        <w:rPr>
          <w:rFonts w:ascii="Book Antiqua" w:hAnsi="Book Antiqua"/>
          <w:sz w:val="24"/>
          <w:szCs w:val="24"/>
          <w:vertAlign w:val="superscript"/>
        </w:rPr>
        <w:t>[</w:t>
      </w:r>
      <w:hyperlink w:anchor="_ENREF_12" w:tooltip="Marco M, 2011 #21" w:history="1">
        <w:r w:rsidRPr="009B2A7B">
          <w:rPr>
            <w:rFonts w:ascii="Book Antiqua" w:hAnsi="Book Antiqua"/>
            <w:sz w:val="24"/>
            <w:szCs w:val="24"/>
            <w:vertAlign w:val="superscript"/>
          </w:rPr>
          <w:t>12</w:t>
        </w:r>
      </w:hyperlink>
      <w:r w:rsidRPr="009B2A7B">
        <w:rPr>
          <w:rFonts w:ascii="Book Antiqua" w:hAnsi="Book Antiqua"/>
          <w:sz w:val="24"/>
          <w:szCs w:val="24"/>
          <w:vertAlign w:val="superscript"/>
        </w:rPr>
        <w:t>]</w:t>
      </w:r>
      <w:r w:rsidRPr="009B2A7B">
        <w:rPr>
          <w:rFonts w:ascii="Book Antiqua" w:hAnsi="Book Antiqua"/>
          <w:sz w:val="24"/>
          <w:szCs w:val="24"/>
        </w:rPr>
        <w:fldChar w:fldCharType="end"/>
      </w:r>
      <w:r w:rsidRPr="009B2A7B">
        <w:rPr>
          <w:rFonts w:ascii="Book Antiqua" w:hAnsi="Book Antiqua"/>
          <w:sz w:val="24"/>
          <w:szCs w:val="24"/>
        </w:rPr>
        <w:t>. In the present case, the CT findings did not give us a confirmative result.</w:t>
      </w:r>
    </w:p>
    <w:p w:rsidR="00797AE8" w:rsidRPr="009B2A7B" w:rsidRDefault="00797AE8" w:rsidP="002854EE">
      <w:pPr>
        <w:wordWrap/>
        <w:spacing w:line="360" w:lineRule="auto"/>
        <w:ind w:firstLineChars="150" w:firstLine="360"/>
        <w:rPr>
          <w:rFonts w:ascii="Book Antiqua" w:hAnsi="Book Antiqua"/>
          <w:sz w:val="24"/>
          <w:szCs w:val="24"/>
        </w:rPr>
      </w:pPr>
      <w:r w:rsidRPr="009B2A7B">
        <w:rPr>
          <w:rFonts w:ascii="Book Antiqua" w:hAnsi="Book Antiqua"/>
          <w:sz w:val="24"/>
          <w:szCs w:val="24"/>
        </w:rPr>
        <w:t xml:space="preserve">In the case of suspected gastric malignancy, endoscopic biopsy should be performed carefully, at multiple sites and abundantly. If the biopsy results do not match gross endoscopic findings, repeat biopsy is needed. However, necrosis or regenerative epithelium can hinder proper diagnosis, as in our case. Therefore, when endoscopic and EUS findings highly suggest malignancy, operation or surgical </w:t>
      </w:r>
      <w:r w:rsidRPr="009B2A7B">
        <w:rPr>
          <w:rFonts w:ascii="Book Antiqua" w:hAnsi="Book Antiqua"/>
          <w:sz w:val="24"/>
          <w:szCs w:val="24"/>
        </w:rPr>
        <w:lastRenderedPageBreak/>
        <w:t xml:space="preserve">biopsy should be considered. </w:t>
      </w:r>
    </w:p>
    <w:p w:rsidR="00797AE8" w:rsidRPr="009B2A7B" w:rsidRDefault="00797AE8" w:rsidP="002854EE">
      <w:pPr>
        <w:wordWrap/>
        <w:spacing w:line="360" w:lineRule="auto"/>
        <w:ind w:firstLineChars="150" w:firstLine="360"/>
        <w:rPr>
          <w:rFonts w:ascii="Book Antiqua" w:eastAsia="宋体" w:hAnsi="Book Antiqua"/>
          <w:sz w:val="24"/>
          <w:szCs w:val="24"/>
          <w:lang w:eastAsia="zh-CN"/>
        </w:rPr>
      </w:pPr>
    </w:p>
    <w:p w:rsidR="00797AE8" w:rsidRPr="009B2A7B" w:rsidRDefault="00797AE8" w:rsidP="002854EE">
      <w:pPr>
        <w:wordWrap/>
        <w:spacing w:line="360" w:lineRule="auto"/>
        <w:rPr>
          <w:rFonts w:ascii="Book Antiqua" w:eastAsia="宋体" w:hAnsi="Book Antiqua"/>
          <w:sz w:val="24"/>
          <w:szCs w:val="24"/>
          <w:lang w:eastAsia="zh-CN"/>
        </w:rPr>
      </w:pPr>
      <w:r w:rsidRPr="009B2A7B">
        <w:rPr>
          <w:rFonts w:ascii="Book Antiqua" w:hAnsi="Book Antiqua" w:cs="宋体"/>
          <w:b/>
          <w:kern w:val="0"/>
          <w:sz w:val="24"/>
          <w:szCs w:val="24"/>
        </w:rPr>
        <w:t>COMMENTS</w:t>
      </w:r>
    </w:p>
    <w:p w:rsidR="00797AE8" w:rsidRPr="009B2A7B" w:rsidRDefault="00797AE8" w:rsidP="002854EE">
      <w:pPr>
        <w:wordWrap/>
        <w:spacing w:line="360" w:lineRule="auto"/>
        <w:rPr>
          <w:rFonts w:ascii="Book Antiqua" w:hAnsi="Book Antiqua"/>
          <w:i/>
          <w:sz w:val="24"/>
          <w:szCs w:val="24"/>
        </w:rPr>
      </w:pPr>
      <w:r w:rsidRPr="009B2A7B">
        <w:rPr>
          <w:rFonts w:ascii="Book Antiqua" w:hAnsi="Book Antiqua"/>
          <w:b/>
          <w:i/>
          <w:sz w:val="24"/>
          <w:szCs w:val="24"/>
        </w:rPr>
        <w:t>Case characteristics</w:t>
      </w:r>
    </w:p>
    <w:p w:rsidR="00797AE8" w:rsidRPr="009B2A7B" w:rsidRDefault="00797AE8" w:rsidP="002854EE">
      <w:pPr>
        <w:wordWrap/>
        <w:spacing w:line="360" w:lineRule="auto"/>
        <w:rPr>
          <w:rFonts w:ascii="Book Antiqua" w:eastAsia="宋体" w:hAnsi="Book Antiqua"/>
          <w:sz w:val="24"/>
          <w:szCs w:val="24"/>
          <w:lang w:eastAsia="zh-CN"/>
        </w:rPr>
      </w:pPr>
      <w:proofErr w:type="spellStart"/>
      <w:proofErr w:type="gramStart"/>
      <w:r w:rsidRPr="009B2A7B">
        <w:rPr>
          <w:rFonts w:ascii="Book Antiqua" w:eastAsia="Times New Roman" w:hAnsi="Book Antiqua"/>
          <w:sz w:val="24"/>
          <w:szCs w:val="24"/>
        </w:rPr>
        <w:t>Borrmann</w:t>
      </w:r>
      <w:proofErr w:type="spellEnd"/>
      <w:r w:rsidRPr="009B2A7B">
        <w:rPr>
          <w:rFonts w:ascii="Book Antiqua" w:eastAsia="Times New Roman" w:hAnsi="Book Antiqua"/>
          <w:sz w:val="24"/>
          <w:szCs w:val="24"/>
        </w:rPr>
        <w:t xml:space="preserve"> type II gastric cancer undiagnosed </w:t>
      </w:r>
      <w:r w:rsidRPr="009B2A7B">
        <w:rPr>
          <w:rFonts w:ascii="Book Antiqua" w:hAnsi="Book Antiqua"/>
          <w:sz w:val="24"/>
          <w:szCs w:val="24"/>
        </w:rPr>
        <w:t>by three repeat endoscopic biopsies</w:t>
      </w:r>
      <w:r w:rsidRPr="009B2A7B">
        <w:rPr>
          <w:rFonts w:ascii="Book Antiqua" w:eastAsia="宋体" w:hAnsi="Book Antiqua"/>
          <w:sz w:val="24"/>
          <w:szCs w:val="24"/>
          <w:lang w:eastAsia="zh-CN"/>
        </w:rPr>
        <w:t>.</w:t>
      </w:r>
      <w:proofErr w:type="gramEnd"/>
    </w:p>
    <w:p w:rsidR="00797AE8" w:rsidRPr="009B2A7B" w:rsidRDefault="00797AE8" w:rsidP="002854EE">
      <w:pPr>
        <w:wordWrap/>
        <w:spacing w:line="360" w:lineRule="auto"/>
        <w:rPr>
          <w:rFonts w:ascii="Book Antiqua" w:eastAsia="宋体" w:hAnsi="Book Antiqua" w:cs="Arial"/>
          <w:b/>
          <w:color w:val="000000"/>
          <w:sz w:val="24"/>
          <w:szCs w:val="24"/>
          <w:lang w:eastAsia="zh-CN"/>
        </w:rPr>
      </w:pPr>
    </w:p>
    <w:p w:rsidR="00797AE8" w:rsidRPr="009B2A7B" w:rsidRDefault="00797AE8" w:rsidP="002854EE">
      <w:pPr>
        <w:wordWrap/>
        <w:spacing w:line="360" w:lineRule="auto"/>
        <w:rPr>
          <w:rFonts w:ascii="Book Antiqua" w:hAnsi="Book Antiqua" w:cs="宋体"/>
          <w:b/>
          <w:i/>
          <w:color w:val="000000"/>
          <w:sz w:val="24"/>
          <w:szCs w:val="24"/>
        </w:rPr>
      </w:pPr>
      <w:r w:rsidRPr="009B2A7B">
        <w:rPr>
          <w:rFonts w:ascii="Book Antiqua" w:hAnsi="Book Antiqua" w:cs="Arial"/>
          <w:b/>
          <w:i/>
          <w:color w:val="000000"/>
          <w:sz w:val="24"/>
          <w:szCs w:val="24"/>
        </w:rPr>
        <w:t>Clinical diagnosis</w:t>
      </w:r>
    </w:p>
    <w:p w:rsidR="00797AE8" w:rsidRPr="009B2A7B" w:rsidRDefault="00797AE8" w:rsidP="002854EE">
      <w:pPr>
        <w:wordWrap/>
        <w:spacing w:line="360" w:lineRule="auto"/>
        <w:rPr>
          <w:rFonts w:ascii="Book Antiqua" w:eastAsia="宋体" w:hAnsi="Book Antiqua"/>
          <w:sz w:val="24"/>
          <w:szCs w:val="24"/>
          <w:lang w:eastAsia="zh-CN"/>
        </w:rPr>
      </w:pPr>
      <w:proofErr w:type="spellStart"/>
      <w:proofErr w:type="gramStart"/>
      <w:r w:rsidRPr="009B2A7B">
        <w:rPr>
          <w:rFonts w:ascii="Book Antiqua" w:hAnsi="Book Antiqua"/>
          <w:sz w:val="24"/>
          <w:szCs w:val="24"/>
        </w:rPr>
        <w:t>Borrmann</w:t>
      </w:r>
      <w:proofErr w:type="spellEnd"/>
      <w:r w:rsidRPr="009B2A7B">
        <w:rPr>
          <w:rFonts w:ascii="Book Antiqua" w:hAnsi="Book Antiqua"/>
          <w:sz w:val="24"/>
          <w:szCs w:val="24"/>
        </w:rPr>
        <w:t xml:space="preserve"> type </w:t>
      </w:r>
      <w:r w:rsidRPr="009B2A7B">
        <w:rPr>
          <w:rFonts w:ascii="Book Antiqua"/>
          <w:sz w:val="24"/>
          <w:szCs w:val="24"/>
        </w:rPr>
        <w:t>II</w:t>
      </w:r>
      <w:r w:rsidRPr="009B2A7B">
        <w:rPr>
          <w:rFonts w:ascii="Book Antiqua" w:hAnsi="Book Antiqua"/>
          <w:sz w:val="24"/>
          <w:szCs w:val="24"/>
        </w:rPr>
        <w:t xml:space="preserve"> gastric cancer</w:t>
      </w:r>
      <w:r w:rsidRPr="009B2A7B">
        <w:rPr>
          <w:rFonts w:ascii="Book Antiqua" w:eastAsia="宋体" w:hAnsi="Book Antiqua"/>
          <w:sz w:val="24"/>
          <w:szCs w:val="24"/>
          <w:lang w:eastAsia="zh-CN"/>
        </w:rPr>
        <w:t>.</w:t>
      </w:r>
      <w:proofErr w:type="gramEnd"/>
    </w:p>
    <w:p w:rsidR="00797AE8" w:rsidRPr="009B2A7B" w:rsidRDefault="00797AE8" w:rsidP="002854EE">
      <w:pPr>
        <w:wordWrap/>
        <w:spacing w:line="360" w:lineRule="auto"/>
        <w:rPr>
          <w:rFonts w:ascii="Book Antiqua" w:eastAsia="宋体" w:hAnsi="Book Antiqua"/>
          <w:b/>
          <w:i/>
          <w:sz w:val="24"/>
          <w:szCs w:val="24"/>
          <w:lang w:eastAsia="zh-CN"/>
        </w:rPr>
      </w:pPr>
    </w:p>
    <w:p w:rsidR="00797AE8" w:rsidRPr="009B2A7B" w:rsidRDefault="00797AE8" w:rsidP="002854EE">
      <w:pPr>
        <w:wordWrap/>
        <w:spacing w:line="360" w:lineRule="auto"/>
        <w:rPr>
          <w:rFonts w:ascii="Book Antiqua" w:hAnsi="Book Antiqua" w:cs="Arial"/>
          <w:b/>
          <w:i/>
          <w:color w:val="000000"/>
          <w:sz w:val="24"/>
          <w:szCs w:val="24"/>
        </w:rPr>
      </w:pPr>
      <w:r w:rsidRPr="009B2A7B">
        <w:rPr>
          <w:rFonts w:ascii="Book Antiqua" w:hAnsi="Book Antiqua" w:cs="Arial"/>
          <w:b/>
          <w:i/>
          <w:color w:val="000000"/>
          <w:sz w:val="24"/>
          <w:szCs w:val="24"/>
        </w:rPr>
        <w:t>Differential diagnosis</w:t>
      </w:r>
    </w:p>
    <w:p w:rsidR="00797AE8" w:rsidRPr="009B2A7B" w:rsidRDefault="00797AE8" w:rsidP="002854EE">
      <w:pPr>
        <w:wordWrap/>
        <w:spacing w:line="360" w:lineRule="auto"/>
        <w:rPr>
          <w:rFonts w:ascii="宋体" w:eastAsia="宋体" w:hAnsi="宋体" w:cs="Arial"/>
          <w:color w:val="000000"/>
          <w:sz w:val="24"/>
          <w:szCs w:val="24"/>
          <w:lang w:eastAsia="zh-CN"/>
        </w:rPr>
      </w:pPr>
      <w:proofErr w:type="gramStart"/>
      <w:r w:rsidRPr="009B2A7B">
        <w:rPr>
          <w:rFonts w:ascii="Book Antiqua" w:hAnsi="Book Antiqua" w:cs="Arial"/>
          <w:color w:val="000000"/>
          <w:sz w:val="24"/>
          <w:szCs w:val="24"/>
        </w:rPr>
        <w:t>Benign gastric ulcer</w:t>
      </w:r>
      <w:r w:rsidRPr="009B2A7B">
        <w:rPr>
          <w:rFonts w:ascii="Book Antiqua" w:eastAsia="宋体" w:hAnsi="Book Antiqua"/>
          <w:sz w:val="24"/>
          <w:szCs w:val="24"/>
          <w:lang w:eastAsia="zh-CN"/>
        </w:rPr>
        <w:t>.</w:t>
      </w:r>
      <w:proofErr w:type="gramEnd"/>
    </w:p>
    <w:p w:rsidR="00797AE8" w:rsidRPr="009B2A7B" w:rsidRDefault="00797AE8" w:rsidP="002854EE">
      <w:pPr>
        <w:wordWrap/>
        <w:spacing w:line="360" w:lineRule="auto"/>
        <w:rPr>
          <w:rFonts w:ascii="Book Antiqua" w:eastAsia="宋体" w:hAnsi="Book Antiqua" w:cs="Arial"/>
          <w:b/>
          <w:color w:val="000000"/>
          <w:sz w:val="24"/>
          <w:szCs w:val="24"/>
          <w:lang w:eastAsia="zh-CN"/>
        </w:rPr>
      </w:pPr>
    </w:p>
    <w:p w:rsidR="00797AE8" w:rsidRPr="009B2A7B" w:rsidRDefault="00797AE8" w:rsidP="002854EE">
      <w:pPr>
        <w:wordWrap/>
        <w:spacing w:line="360" w:lineRule="auto"/>
        <w:rPr>
          <w:rFonts w:ascii="Book Antiqua" w:hAnsi="Book Antiqua" w:cs="Arial"/>
          <w:b/>
          <w:i/>
          <w:color w:val="000000"/>
          <w:sz w:val="24"/>
          <w:szCs w:val="24"/>
        </w:rPr>
      </w:pPr>
      <w:r w:rsidRPr="009B2A7B">
        <w:rPr>
          <w:rFonts w:ascii="Book Antiqua" w:hAnsi="Book Antiqua" w:cs="Arial"/>
          <w:b/>
          <w:i/>
          <w:color w:val="000000"/>
          <w:sz w:val="24"/>
          <w:szCs w:val="24"/>
        </w:rPr>
        <w:t>Laboratory diagnosis</w:t>
      </w:r>
    </w:p>
    <w:p w:rsidR="00797AE8" w:rsidRPr="009B2A7B" w:rsidRDefault="00797AE8" w:rsidP="002854EE">
      <w:pPr>
        <w:wordWrap/>
        <w:spacing w:line="360" w:lineRule="auto"/>
        <w:rPr>
          <w:rFonts w:ascii="Book Antiqua" w:hAnsi="Book Antiqua" w:cs="Arial"/>
          <w:b/>
          <w:color w:val="000000"/>
          <w:sz w:val="24"/>
          <w:szCs w:val="24"/>
        </w:rPr>
      </w:pPr>
      <w:r w:rsidRPr="009B2A7B">
        <w:rPr>
          <w:rFonts w:ascii="Book Antiqua" w:hAnsi="Book Antiqua"/>
          <w:sz w:val="24"/>
          <w:szCs w:val="24"/>
        </w:rPr>
        <w:t>Tumor markers were normal.</w:t>
      </w:r>
    </w:p>
    <w:p w:rsidR="00797AE8" w:rsidRPr="009B2A7B" w:rsidRDefault="00797AE8" w:rsidP="002854EE">
      <w:pPr>
        <w:wordWrap/>
        <w:spacing w:line="360" w:lineRule="auto"/>
        <w:rPr>
          <w:rFonts w:ascii="Book Antiqua" w:eastAsia="宋体" w:hAnsi="Book Antiqua" w:cs="Arial"/>
          <w:b/>
          <w:color w:val="000000"/>
          <w:sz w:val="24"/>
          <w:szCs w:val="24"/>
          <w:lang w:eastAsia="zh-CN"/>
        </w:rPr>
      </w:pPr>
    </w:p>
    <w:p w:rsidR="00797AE8" w:rsidRPr="009B2A7B" w:rsidRDefault="00797AE8" w:rsidP="002854EE">
      <w:pPr>
        <w:wordWrap/>
        <w:spacing w:line="360" w:lineRule="auto"/>
        <w:rPr>
          <w:rFonts w:ascii="Book Antiqua" w:hAnsi="Book Antiqua" w:cs="Arial"/>
          <w:b/>
          <w:i/>
          <w:color w:val="000000"/>
          <w:sz w:val="24"/>
          <w:szCs w:val="24"/>
        </w:rPr>
      </w:pPr>
      <w:r w:rsidRPr="009B2A7B">
        <w:rPr>
          <w:rFonts w:ascii="Book Antiqua" w:hAnsi="Book Antiqua" w:cs="Arial"/>
          <w:b/>
          <w:i/>
          <w:color w:val="000000"/>
          <w:sz w:val="24"/>
          <w:szCs w:val="24"/>
        </w:rPr>
        <w:t>Imaging diagnosis</w:t>
      </w:r>
    </w:p>
    <w:p w:rsidR="00797AE8" w:rsidRPr="009B2A7B" w:rsidRDefault="00797AE8" w:rsidP="002854EE">
      <w:pPr>
        <w:wordWrap/>
        <w:spacing w:line="360" w:lineRule="auto"/>
        <w:rPr>
          <w:rFonts w:ascii="Book Antiqua" w:hAnsi="Book Antiqua"/>
          <w:sz w:val="24"/>
          <w:szCs w:val="24"/>
        </w:rPr>
      </w:pPr>
      <w:r w:rsidRPr="009B2A7B">
        <w:rPr>
          <w:rFonts w:ascii="Book Antiqua" w:hAnsi="Book Antiqua"/>
          <w:caps/>
          <w:sz w:val="24"/>
          <w:szCs w:val="24"/>
        </w:rPr>
        <w:t>e</w:t>
      </w:r>
      <w:r w:rsidRPr="009B2A7B">
        <w:rPr>
          <w:rFonts w:ascii="Book Antiqua" w:hAnsi="Book Antiqua"/>
          <w:sz w:val="24"/>
          <w:szCs w:val="24"/>
        </w:rPr>
        <w:t xml:space="preserve">sophagogastroduodenoscopy showed a 2 cm x 2 cm-sized, deep round ulcer, with an elevated thick and fused mucosal fold at the greater curvature side of the lower body. </w:t>
      </w:r>
      <w:proofErr w:type="gramStart"/>
      <w:r w:rsidRPr="009B2A7B">
        <w:rPr>
          <w:rFonts w:ascii="Book Antiqua" w:hAnsi="Book Antiqua" w:cs="Garamond"/>
          <w:kern w:val="0"/>
          <w:sz w:val="24"/>
          <w:szCs w:val="24"/>
        </w:rPr>
        <w:t>computed</w:t>
      </w:r>
      <w:proofErr w:type="gramEnd"/>
      <w:r w:rsidRPr="009B2A7B">
        <w:rPr>
          <w:rFonts w:ascii="Book Antiqua" w:hAnsi="Book Antiqua" w:cs="Garamond"/>
          <w:kern w:val="0"/>
          <w:sz w:val="24"/>
          <w:szCs w:val="24"/>
        </w:rPr>
        <w:t xml:space="preserve"> tomography</w:t>
      </w:r>
      <w:r w:rsidRPr="009B2A7B">
        <w:rPr>
          <w:rFonts w:ascii="Book Antiqua" w:hAnsi="Book Antiqua"/>
          <w:sz w:val="24"/>
          <w:szCs w:val="24"/>
        </w:rPr>
        <w:t xml:space="preserve"> </w:t>
      </w:r>
      <w:r w:rsidRPr="009B2A7B">
        <w:rPr>
          <w:rFonts w:ascii="Book Antiqua" w:eastAsia="宋体" w:hAnsi="Book Antiqua"/>
          <w:sz w:val="24"/>
          <w:szCs w:val="24"/>
          <w:lang w:eastAsia="zh-CN"/>
        </w:rPr>
        <w:t>(</w:t>
      </w:r>
      <w:r w:rsidRPr="009B2A7B">
        <w:rPr>
          <w:rFonts w:ascii="Book Antiqua" w:hAnsi="Book Antiqua"/>
          <w:sz w:val="24"/>
          <w:szCs w:val="24"/>
        </w:rPr>
        <w:t>CT</w:t>
      </w:r>
      <w:r w:rsidRPr="009B2A7B">
        <w:rPr>
          <w:rFonts w:ascii="Book Antiqua" w:eastAsia="宋体" w:hAnsi="Book Antiqua"/>
          <w:sz w:val="24"/>
          <w:szCs w:val="24"/>
          <w:lang w:eastAsia="zh-CN"/>
        </w:rPr>
        <w:t>)</w:t>
      </w:r>
      <w:r w:rsidRPr="009B2A7B">
        <w:rPr>
          <w:rFonts w:ascii="Book Antiqua" w:hAnsi="Book Antiqua"/>
          <w:sz w:val="24"/>
          <w:szCs w:val="24"/>
        </w:rPr>
        <w:t xml:space="preserve"> showed a 3 cm </w:t>
      </w:r>
      <w:proofErr w:type="spellStart"/>
      <w:r w:rsidRPr="009B2A7B">
        <w:rPr>
          <w:rFonts w:ascii="Book Antiqua" w:hAnsi="Book Antiqua"/>
          <w:sz w:val="24"/>
          <w:szCs w:val="24"/>
        </w:rPr>
        <w:t>ulcerofungating</w:t>
      </w:r>
      <w:proofErr w:type="spellEnd"/>
      <w:r w:rsidRPr="009B2A7B">
        <w:rPr>
          <w:rFonts w:ascii="Book Antiqua" w:hAnsi="Book Antiqua"/>
          <w:sz w:val="24"/>
          <w:szCs w:val="24"/>
        </w:rPr>
        <w:t xml:space="preserve"> lesion at the lower body, without enlarged lymph nodes. EUS showed the mucosal, </w:t>
      </w:r>
      <w:proofErr w:type="spellStart"/>
      <w:r w:rsidRPr="009B2A7B">
        <w:rPr>
          <w:rFonts w:ascii="Book Antiqua" w:hAnsi="Book Antiqua"/>
          <w:sz w:val="24"/>
          <w:szCs w:val="24"/>
        </w:rPr>
        <w:t>submucosal</w:t>
      </w:r>
      <w:proofErr w:type="spellEnd"/>
      <w:r w:rsidRPr="009B2A7B">
        <w:rPr>
          <w:rFonts w:ascii="Book Antiqua" w:hAnsi="Book Antiqua"/>
          <w:sz w:val="24"/>
          <w:szCs w:val="24"/>
        </w:rPr>
        <w:t xml:space="preserve"> and muscular layer of the stomach were involved in the ulcerative lesion, and the serosa was focally abutted.</w:t>
      </w:r>
    </w:p>
    <w:p w:rsidR="00797AE8" w:rsidRPr="009B2A7B" w:rsidRDefault="00797AE8" w:rsidP="002854EE">
      <w:pPr>
        <w:wordWrap/>
        <w:spacing w:line="360" w:lineRule="auto"/>
        <w:rPr>
          <w:rFonts w:ascii="Book Antiqua" w:eastAsia="宋体" w:hAnsi="Book Antiqua" w:cs="Arial"/>
          <w:b/>
          <w:color w:val="000000"/>
          <w:sz w:val="24"/>
          <w:szCs w:val="24"/>
          <w:lang w:eastAsia="zh-CN"/>
        </w:rPr>
      </w:pPr>
    </w:p>
    <w:p w:rsidR="00797AE8" w:rsidRPr="009B2A7B" w:rsidRDefault="00797AE8" w:rsidP="002854EE">
      <w:pPr>
        <w:wordWrap/>
        <w:spacing w:line="360" w:lineRule="auto"/>
        <w:rPr>
          <w:rFonts w:ascii="Book Antiqua" w:hAnsi="Book Antiqua" w:cs="Arial"/>
          <w:b/>
          <w:i/>
          <w:color w:val="000000"/>
          <w:sz w:val="24"/>
          <w:szCs w:val="24"/>
        </w:rPr>
      </w:pPr>
      <w:r w:rsidRPr="009B2A7B">
        <w:rPr>
          <w:rFonts w:ascii="Book Antiqua" w:hAnsi="Book Antiqua" w:cs="Arial"/>
          <w:b/>
          <w:i/>
          <w:color w:val="000000"/>
          <w:sz w:val="24"/>
          <w:szCs w:val="24"/>
        </w:rPr>
        <w:t>Pathological diagnosis</w:t>
      </w:r>
    </w:p>
    <w:p w:rsidR="00797AE8" w:rsidRPr="009B2A7B" w:rsidRDefault="00797AE8" w:rsidP="002854EE">
      <w:pPr>
        <w:wordWrap/>
        <w:spacing w:line="360" w:lineRule="auto"/>
        <w:rPr>
          <w:rFonts w:ascii="Book Antiqua" w:hAnsi="Book Antiqua" w:cs="Arial"/>
          <w:color w:val="000000"/>
          <w:sz w:val="24"/>
          <w:szCs w:val="24"/>
        </w:rPr>
      </w:pPr>
      <w:r w:rsidRPr="009B2A7B">
        <w:rPr>
          <w:rFonts w:ascii="Book Antiqua" w:hAnsi="Book Antiqua"/>
          <w:sz w:val="24"/>
          <w:szCs w:val="24"/>
        </w:rPr>
        <w:t xml:space="preserve">Surgical specimen showed moderately differentiated tubular adenocarcinoma cells. The tumor focally penetrated the serosa, and lymphatic invasion was observed. Vascular, </w:t>
      </w:r>
      <w:proofErr w:type="spellStart"/>
      <w:r w:rsidRPr="009B2A7B">
        <w:rPr>
          <w:rFonts w:ascii="Book Antiqua" w:hAnsi="Book Antiqua"/>
          <w:sz w:val="24"/>
          <w:szCs w:val="24"/>
        </w:rPr>
        <w:t>perineural</w:t>
      </w:r>
      <w:proofErr w:type="spellEnd"/>
      <w:r w:rsidRPr="009B2A7B">
        <w:rPr>
          <w:rFonts w:ascii="Book Antiqua" w:hAnsi="Book Antiqua"/>
          <w:sz w:val="24"/>
          <w:szCs w:val="24"/>
        </w:rPr>
        <w:t xml:space="preserve"> invasion and lymph node metastasis were absent. The large ulcer was covered with superficial regenerative epithelium.</w:t>
      </w:r>
    </w:p>
    <w:p w:rsidR="00797AE8" w:rsidRPr="009B2A7B" w:rsidRDefault="00797AE8" w:rsidP="002854EE">
      <w:pPr>
        <w:wordWrap/>
        <w:spacing w:line="360" w:lineRule="auto"/>
        <w:rPr>
          <w:rFonts w:ascii="Book Antiqua" w:eastAsia="宋体" w:hAnsi="Book Antiqua" w:cs="Arial"/>
          <w:b/>
          <w:color w:val="000000"/>
          <w:sz w:val="24"/>
          <w:szCs w:val="24"/>
          <w:lang w:eastAsia="zh-CN"/>
        </w:rPr>
      </w:pPr>
    </w:p>
    <w:p w:rsidR="00797AE8" w:rsidRPr="009B2A7B" w:rsidRDefault="00797AE8" w:rsidP="002854EE">
      <w:pPr>
        <w:wordWrap/>
        <w:spacing w:line="360" w:lineRule="auto"/>
        <w:rPr>
          <w:rFonts w:ascii="Book Antiqua" w:hAnsi="Book Antiqua" w:cs="Arial"/>
          <w:b/>
          <w:i/>
          <w:color w:val="000000"/>
          <w:sz w:val="24"/>
          <w:szCs w:val="24"/>
        </w:rPr>
      </w:pPr>
      <w:r w:rsidRPr="009B2A7B">
        <w:rPr>
          <w:rFonts w:ascii="Book Antiqua" w:hAnsi="Book Antiqua" w:cs="Arial"/>
          <w:b/>
          <w:i/>
          <w:color w:val="000000"/>
          <w:sz w:val="24"/>
          <w:szCs w:val="24"/>
        </w:rPr>
        <w:t>Treatment</w:t>
      </w:r>
    </w:p>
    <w:p w:rsidR="00797AE8" w:rsidRPr="009B2A7B" w:rsidRDefault="00797AE8" w:rsidP="002854EE">
      <w:pPr>
        <w:wordWrap/>
        <w:spacing w:line="360" w:lineRule="auto"/>
        <w:rPr>
          <w:rFonts w:ascii="Book Antiqua" w:hAnsi="Book Antiqua" w:cs="Arial"/>
          <w:color w:val="000000"/>
          <w:sz w:val="24"/>
          <w:szCs w:val="24"/>
        </w:rPr>
      </w:pPr>
      <w:r w:rsidRPr="009B2A7B">
        <w:rPr>
          <w:rFonts w:ascii="Book Antiqua" w:hAnsi="Book Antiqua"/>
          <w:sz w:val="24"/>
          <w:szCs w:val="24"/>
        </w:rPr>
        <w:t xml:space="preserve">The patient underwent laparoscopic distal </w:t>
      </w:r>
      <w:proofErr w:type="spellStart"/>
      <w:r w:rsidRPr="009B2A7B">
        <w:rPr>
          <w:rFonts w:ascii="Book Antiqua" w:hAnsi="Book Antiqua"/>
          <w:sz w:val="24"/>
          <w:szCs w:val="24"/>
        </w:rPr>
        <w:t>gastrectomy</w:t>
      </w:r>
      <w:proofErr w:type="spellEnd"/>
      <w:r w:rsidRPr="009B2A7B">
        <w:rPr>
          <w:rFonts w:ascii="Book Antiqua" w:hAnsi="Book Antiqua"/>
          <w:sz w:val="24"/>
          <w:szCs w:val="24"/>
        </w:rPr>
        <w:t xml:space="preserve"> with D2 lymph node </w:t>
      </w:r>
      <w:r w:rsidRPr="009B2A7B">
        <w:rPr>
          <w:rFonts w:ascii="Book Antiqua" w:hAnsi="Book Antiqua"/>
          <w:sz w:val="24"/>
          <w:szCs w:val="24"/>
        </w:rPr>
        <w:lastRenderedPageBreak/>
        <w:t>dissection.</w:t>
      </w:r>
    </w:p>
    <w:p w:rsidR="00797AE8" w:rsidRPr="009B2A7B" w:rsidRDefault="00797AE8" w:rsidP="002854EE">
      <w:pPr>
        <w:wordWrap/>
        <w:spacing w:line="360" w:lineRule="auto"/>
        <w:rPr>
          <w:rFonts w:ascii="Book Antiqua" w:eastAsia="宋体" w:hAnsi="Book Antiqua" w:cs="Arial"/>
          <w:b/>
          <w:color w:val="000000"/>
          <w:sz w:val="24"/>
          <w:szCs w:val="24"/>
          <w:lang w:eastAsia="zh-CN"/>
        </w:rPr>
      </w:pPr>
    </w:p>
    <w:p w:rsidR="00797AE8" w:rsidRPr="009B2A7B" w:rsidRDefault="00797AE8" w:rsidP="002854EE">
      <w:pPr>
        <w:wordWrap/>
        <w:spacing w:line="360" w:lineRule="auto"/>
        <w:rPr>
          <w:rFonts w:ascii="Book Antiqua" w:eastAsia="宋体" w:hAnsi="Book Antiqua" w:cs="Arial"/>
          <w:b/>
          <w:color w:val="000000"/>
          <w:sz w:val="24"/>
          <w:szCs w:val="24"/>
          <w:lang w:eastAsia="zh-CN"/>
        </w:rPr>
      </w:pPr>
    </w:p>
    <w:p w:rsidR="00797AE8" w:rsidRPr="009B2A7B" w:rsidRDefault="00797AE8" w:rsidP="002854EE">
      <w:pPr>
        <w:wordWrap/>
        <w:spacing w:line="360" w:lineRule="auto"/>
        <w:rPr>
          <w:rFonts w:ascii="Book Antiqua" w:hAnsi="Book Antiqua" w:cs="Arial"/>
          <w:b/>
          <w:i/>
          <w:color w:val="000000"/>
          <w:sz w:val="24"/>
          <w:szCs w:val="24"/>
        </w:rPr>
      </w:pPr>
      <w:r w:rsidRPr="009B2A7B">
        <w:rPr>
          <w:rFonts w:ascii="Book Antiqua" w:hAnsi="Book Antiqua" w:cs="Arial"/>
          <w:b/>
          <w:i/>
          <w:color w:val="000000"/>
          <w:sz w:val="24"/>
          <w:szCs w:val="24"/>
        </w:rPr>
        <w:t>Experiences and lessons</w:t>
      </w:r>
    </w:p>
    <w:p w:rsidR="00797AE8" w:rsidRPr="009B2A7B" w:rsidRDefault="00797AE8" w:rsidP="002854EE">
      <w:pPr>
        <w:wordWrap/>
        <w:spacing w:line="360" w:lineRule="auto"/>
        <w:rPr>
          <w:rFonts w:ascii="Book Antiqua" w:hAnsi="Book Antiqua" w:cs="Arial"/>
          <w:color w:val="000000"/>
          <w:sz w:val="24"/>
          <w:szCs w:val="24"/>
        </w:rPr>
      </w:pPr>
      <w:r w:rsidRPr="009B2A7B">
        <w:rPr>
          <w:rFonts w:ascii="Book Antiqua" w:hAnsi="Book Antiqua"/>
          <w:sz w:val="24"/>
          <w:szCs w:val="24"/>
        </w:rPr>
        <w:t xml:space="preserve">Necrosis or regenerative epithelium can hinder proper diagnosis of ulcerative gastric cancer. </w:t>
      </w:r>
    </w:p>
    <w:p w:rsidR="00797AE8" w:rsidRPr="009B2A7B" w:rsidRDefault="00797AE8" w:rsidP="002854EE">
      <w:pPr>
        <w:wordWrap/>
        <w:spacing w:line="360" w:lineRule="auto"/>
        <w:rPr>
          <w:rFonts w:ascii="Book Antiqua" w:eastAsia="宋体" w:hAnsi="Book Antiqua"/>
          <w:b/>
          <w:sz w:val="24"/>
          <w:szCs w:val="24"/>
          <w:lang w:eastAsia="zh-CN"/>
        </w:rPr>
      </w:pPr>
    </w:p>
    <w:p w:rsidR="00797AE8" w:rsidRPr="009B2A7B" w:rsidRDefault="00797AE8" w:rsidP="002854EE">
      <w:pPr>
        <w:wordWrap/>
        <w:spacing w:line="360" w:lineRule="auto"/>
        <w:rPr>
          <w:rFonts w:ascii="Book Antiqua" w:hAnsi="Book Antiqua"/>
          <w:b/>
          <w:i/>
          <w:sz w:val="24"/>
          <w:szCs w:val="24"/>
        </w:rPr>
      </w:pPr>
      <w:r w:rsidRPr="009B2A7B">
        <w:rPr>
          <w:rFonts w:ascii="Book Antiqua" w:hAnsi="Book Antiqua"/>
          <w:b/>
          <w:i/>
          <w:sz w:val="24"/>
          <w:szCs w:val="24"/>
        </w:rPr>
        <w:t>Peer review</w:t>
      </w:r>
    </w:p>
    <w:p w:rsidR="00797AE8" w:rsidRPr="009B2A7B" w:rsidRDefault="00797AE8" w:rsidP="002854EE">
      <w:pPr>
        <w:wordWrap/>
        <w:spacing w:line="360" w:lineRule="auto"/>
        <w:rPr>
          <w:rFonts w:ascii="Book Antiqua" w:hAnsi="Book Antiqua"/>
          <w:sz w:val="24"/>
          <w:szCs w:val="24"/>
        </w:rPr>
      </w:pPr>
      <w:proofErr w:type="gramStart"/>
      <w:r w:rsidRPr="009B2A7B">
        <w:rPr>
          <w:rFonts w:ascii="Book Antiqua" w:hAnsi="Book Antiqua"/>
          <w:sz w:val="24"/>
          <w:szCs w:val="24"/>
        </w:rPr>
        <w:t>Interesting and well written case report.</w:t>
      </w:r>
      <w:proofErr w:type="gramEnd"/>
      <w:r w:rsidRPr="009B2A7B">
        <w:rPr>
          <w:rFonts w:ascii="Book Antiqua" w:hAnsi="Book Antiqua"/>
          <w:sz w:val="24"/>
          <w:szCs w:val="24"/>
        </w:rPr>
        <w:t xml:space="preserve"> No great new news as the approach to </w:t>
      </w:r>
      <w:proofErr w:type="spellStart"/>
      <w:r w:rsidRPr="009B2A7B">
        <w:rPr>
          <w:rFonts w:ascii="Book Antiqua" w:hAnsi="Book Antiqua"/>
          <w:sz w:val="24"/>
          <w:szCs w:val="24"/>
        </w:rPr>
        <w:t>unresolving</w:t>
      </w:r>
      <w:proofErr w:type="spellEnd"/>
      <w:r w:rsidRPr="009B2A7B">
        <w:rPr>
          <w:rFonts w:ascii="Book Antiqua" w:hAnsi="Book Antiqua"/>
          <w:sz w:val="24"/>
          <w:szCs w:val="24"/>
        </w:rPr>
        <w:t xml:space="preserve"> ulcer is operation. Nice pictures including CT and the pathology that is very </w:t>
      </w:r>
      <w:proofErr w:type="spellStart"/>
      <w:r w:rsidRPr="009B2A7B">
        <w:rPr>
          <w:rFonts w:ascii="Book Antiqua" w:hAnsi="Book Antiqua"/>
          <w:sz w:val="24"/>
          <w:szCs w:val="24"/>
        </w:rPr>
        <w:t>imformative</w:t>
      </w:r>
      <w:proofErr w:type="spellEnd"/>
      <w:r w:rsidRPr="009B2A7B">
        <w:rPr>
          <w:rFonts w:ascii="Book Antiqua" w:hAnsi="Book Antiqua"/>
          <w:sz w:val="24"/>
          <w:szCs w:val="24"/>
        </w:rPr>
        <w:t xml:space="preserve">. </w:t>
      </w:r>
    </w:p>
    <w:p w:rsidR="00797AE8" w:rsidRPr="009B2A7B" w:rsidRDefault="00797AE8" w:rsidP="002854EE">
      <w:pPr>
        <w:wordWrap/>
        <w:spacing w:line="360" w:lineRule="auto"/>
        <w:rPr>
          <w:rFonts w:ascii="Book Antiqua" w:eastAsia="宋体" w:hAnsi="Book Antiqua"/>
          <w:sz w:val="24"/>
          <w:szCs w:val="24"/>
          <w:lang w:eastAsia="zh-CN"/>
        </w:rPr>
      </w:pPr>
    </w:p>
    <w:p w:rsidR="00797AE8" w:rsidRPr="009B2A7B" w:rsidRDefault="00797AE8" w:rsidP="002854EE">
      <w:pPr>
        <w:wordWrap/>
        <w:spacing w:line="360" w:lineRule="auto"/>
        <w:rPr>
          <w:rFonts w:ascii="Book Antiqua" w:hAnsi="Book Antiqua"/>
          <w:b/>
          <w:sz w:val="21"/>
          <w:szCs w:val="24"/>
        </w:rPr>
      </w:pPr>
      <w:r w:rsidRPr="009B2A7B">
        <w:rPr>
          <w:rFonts w:ascii="Book Antiqua" w:hAnsi="Book Antiqua"/>
          <w:b/>
          <w:sz w:val="21"/>
          <w:szCs w:val="24"/>
        </w:rPr>
        <w:t>REFERENCES</w:t>
      </w:r>
    </w:p>
    <w:p w:rsidR="00797AE8" w:rsidRPr="00D47981" w:rsidRDefault="00797AE8" w:rsidP="002854EE">
      <w:pPr>
        <w:widowControl/>
        <w:wordWrap/>
        <w:spacing w:line="360" w:lineRule="auto"/>
        <w:rPr>
          <w:rFonts w:ascii="Book Antiqua" w:eastAsia="宋体" w:hAnsi="Book Antiqua" w:cs="宋体"/>
          <w:color w:val="000000"/>
          <w:kern w:val="0"/>
          <w:sz w:val="21"/>
          <w:szCs w:val="21"/>
        </w:rPr>
      </w:pPr>
      <w:r w:rsidRPr="00D47981">
        <w:rPr>
          <w:rFonts w:ascii="Book Antiqua" w:eastAsia="宋体" w:hAnsi="Book Antiqua" w:cs="宋体"/>
          <w:color w:val="000000"/>
          <w:kern w:val="0"/>
          <w:sz w:val="21"/>
          <w:szCs w:val="21"/>
        </w:rPr>
        <w:t>1</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Takahashi T</w:t>
      </w:r>
      <w:r w:rsidRPr="00D47981">
        <w:rPr>
          <w:rFonts w:ascii="Book Antiqua" w:eastAsia="宋体" w:hAnsi="Book Antiqua" w:cs="宋体"/>
          <w:color w:val="000000"/>
          <w:kern w:val="0"/>
          <w:sz w:val="21"/>
          <w:szCs w:val="21"/>
        </w:rPr>
        <w:t xml:space="preserve">, </w:t>
      </w:r>
      <w:proofErr w:type="spellStart"/>
      <w:r w:rsidRPr="00D47981">
        <w:rPr>
          <w:rFonts w:ascii="Book Antiqua" w:eastAsia="宋体" w:hAnsi="Book Antiqua" w:cs="宋体"/>
          <w:color w:val="000000"/>
          <w:kern w:val="0"/>
          <w:sz w:val="21"/>
          <w:szCs w:val="21"/>
        </w:rPr>
        <w:t>Saikawa</w:t>
      </w:r>
      <w:proofErr w:type="spellEnd"/>
      <w:r w:rsidRPr="00D47981">
        <w:rPr>
          <w:rFonts w:ascii="Book Antiqua" w:eastAsia="宋体" w:hAnsi="Book Antiqua" w:cs="宋体"/>
          <w:color w:val="000000"/>
          <w:kern w:val="0"/>
          <w:sz w:val="21"/>
          <w:szCs w:val="21"/>
        </w:rPr>
        <w:t xml:space="preserve"> Y, Kitagawa Y. Gastric cancer: current status of diagnosis and treatment.</w:t>
      </w:r>
      <w:r w:rsidRPr="009B2A7B">
        <w:rPr>
          <w:rFonts w:ascii="Book Antiqua" w:eastAsia="宋体" w:hAnsi="Book Antiqua" w:cs="宋体"/>
          <w:color w:val="000000"/>
          <w:kern w:val="0"/>
          <w:sz w:val="21"/>
          <w:szCs w:val="21"/>
        </w:rPr>
        <w:t> </w:t>
      </w:r>
      <w:r w:rsidRPr="00D47981">
        <w:rPr>
          <w:rFonts w:ascii="Book Antiqua" w:eastAsia="宋体" w:hAnsi="Book Antiqua" w:cs="宋体"/>
          <w:i/>
          <w:iCs/>
          <w:color w:val="000000"/>
          <w:kern w:val="0"/>
          <w:sz w:val="21"/>
          <w:szCs w:val="21"/>
        </w:rPr>
        <w:t xml:space="preserve">Cancers </w:t>
      </w:r>
      <w:r w:rsidRPr="00D47981">
        <w:rPr>
          <w:rFonts w:ascii="Book Antiqua" w:eastAsia="宋体" w:hAnsi="Book Antiqua" w:cs="宋体"/>
          <w:iCs/>
          <w:color w:val="000000"/>
          <w:kern w:val="0"/>
          <w:sz w:val="21"/>
          <w:szCs w:val="21"/>
        </w:rPr>
        <w:t>(Basel)</w:t>
      </w:r>
      <w:r w:rsidRPr="009B2A7B">
        <w:rPr>
          <w:rFonts w:ascii="Book Antiqua" w:eastAsia="宋体" w:hAnsi="Book Antiqua" w:cs="宋体"/>
          <w:color w:val="000000"/>
          <w:kern w:val="0"/>
          <w:sz w:val="21"/>
          <w:szCs w:val="21"/>
        </w:rPr>
        <w:t> </w:t>
      </w:r>
      <w:r w:rsidRPr="00D47981">
        <w:rPr>
          <w:rFonts w:ascii="Book Antiqua" w:eastAsia="宋体" w:hAnsi="Book Antiqua" w:cs="宋体"/>
          <w:color w:val="000000"/>
          <w:kern w:val="0"/>
          <w:sz w:val="21"/>
          <w:szCs w:val="21"/>
        </w:rPr>
        <w:t>2013;</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5</w:t>
      </w:r>
      <w:r w:rsidRPr="00D47981">
        <w:rPr>
          <w:rFonts w:ascii="Book Antiqua" w:eastAsia="宋体" w:hAnsi="Book Antiqua" w:cs="宋体"/>
          <w:color w:val="000000"/>
          <w:kern w:val="0"/>
          <w:sz w:val="21"/>
          <w:szCs w:val="21"/>
        </w:rPr>
        <w:t>: 48-63 [PMID: 24216698 DOI: 10.3390/cancers5010048]</w:t>
      </w:r>
    </w:p>
    <w:p w:rsidR="00797AE8" w:rsidRPr="00D47981" w:rsidRDefault="00797AE8" w:rsidP="002854EE">
      <w:pPr>
        <w:widowControl/>
        <w:wordWrap/>
        <w:spacing w:line="360" w:lineRule="auto"/>
        <w:rPr>
          <w:rFonts w:ascii="Book Antiqua" w:eastAsia="宋体" w:hAnsi="Book Antiqua" w:cs="宋体"/>
          <w:color w:val="000000"/>
          <w:kern w:val="0"/>
          <w:sz w:val="21"/>
          <w:szCs w:val="21"/>
        </w:rPr>
      </w:pPr>
      <w:r w:rsidRPr="00D47981">
        <w:rPr>
          <w:rFonts w:ascii="Book Antiqua" w:eastAsia="宋体" w:hAnsi="Book Antiqua" w:cs="宋体"/>
          <w:color w:val="000000"/>
          <w:kern w:val="0"/>
          <w:sz w:val="21"/>
          <w:szCs w:val="21"/>
        </w:rPr>
        <w:t>2</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Tatsuta M</w:t>
      </w:r>
      <w:r w:rsidRPr="00D47981">
        <w:rPr>
          <w:rFonts w:ascii="Book Antiqua" w:eastAsia="宋体" w:hAnsi="Book Antiqua" w:cs="宋体"/>
          <w:color w:val="000000"/>
          <w:kern w:val="0"/>
          <w:sz w:val="21"/>
          <w:szCs w:val="21"/>
        </w:rPr>
        <w:t xml:space="preserve">, </w:t>
      </w:r>
      <w:proofErr w:type="spellStart"/>
      <w:r w:rsidRPr="00D47981">
        <w:rPr>
          <w:rFonts w:ascii="Book Antiqua" w:eastAsia="宋体" w:hAnsi="Book Antiqua" w:cs="宋体"/>
          <w:color w:val="000000"/>
          <w:kern w:val="0"/>
          <w:sz w:val="21"/>
          <w:szCs w:val="21"/>
        </w:rPr>
        <w:t>Iishi</w:t>
      </w:r>
      <w:proofErr w:type="spellEnd"/>
      <w:r w:rsidRPr="00D47981">
        <w:rPr>
          <w:rFonts w:ascii="Book Antiqua" w:eastAsia="宋体" w:hAnsi="Book Antiqua" w:cs="宋体"/>
          <w:color w:val="000000"/>
          <w:kern w:val="0"/>
          <w:sz w:val="21"/>
          <w:szCs w:val="21"/>
        </w:rPr>
        <w:t xml:space="preserve"> H, Okuda S, </w:t>
      </w:r>
      <w:proofErr w:type="spellStart"/>
      <w:r w:rsidRPr="00D47981">
        <w:rPr>
          <w:rFonts w:ascii="Book Antiqua" w:eastAsia="宋体" w:hAnsi="Book Antiqua" w:cs="宋体"/>
          <w:color w:val="000000"/>
          <w:kern w:val="0"/>
          <w:sz w:val="21"/>
          <w:szCs w:val="21"/>
        </w:rPr>
        <w:t>Oshima</w:t>
      </w:r>
      <w:proofErr w:type="spellEnd"/>
      <w:r w:rsidRPr="00D47981">
        <w:rPr>
          <w:rFonts w:ascii="Book Antiqua" w:eastAsia="宋体" w:hAnsi="Book Antiqua" w:cs="宋体"/>
          <w:color w:val="000000"/>
          <w:kern w:val="0"/>
          <w:sz w:val="21"/>
          <w:szCs w:val="21"/>
        </w:rPr>
        <w:t xml:space="preserve"> A, Taniguchi H. Prospective evaluation of diagnostic accuracy of </w:t>
      </w:r>
      <w:proofErr w:type="spellStart"/>
      <w:r w:rsidRPr="00D47981">
        <w:rPr>
          <w:rFonts w:ascii="Book Antiqua" w:eastAsia="宋体" w:hAnsi="Book Antiqua" w:cs="宋体"/>
          <w:color w:val="000000"/>
          <w:kern w:val="0"/>
          <w:sz w:val="21"/>
          <w:szCs w:val="21"/>
        </w:rPr>
        <w:t>gastrofiberscopic</w:t>
      </w:r>
      <w:proofErr w:type="spellEnd"/>
      <w:r w:rsidRPr="00D47981">
        <w:rPr>
          <w:rFonts w:ascii="Book Antiqua" w:eastAsia="宋体" w:hAnsi="Book Antiqua" w:cs="宋体"/>
          <w:color w:val="000000"/>
          <w:kern w:val="0"/>
          <w:sz w:val="21"/>
          <w:szCs w:val="21"/>
        </w:rPr>
        <w:t xml:space="preserve"> biopsy in diagnosis of gastric cancer.</w:t>
      </w:r>
      <w:r w:rsidRPr="009B2A7B">
        <w:rPr>
          <w:rFonts w:ascii="Book Antiqua" w:eastAsia="宋体" w:hAnsi="Book Antiqua" w:cs="宋体"/>
          <w:color w:val="000000"/>
          <w:kern w:val="0"/>
          <w:sz w:val="21"/>
          <w:szCs w:val="21"/>
        </w:rPr>
        <w:t> </w:t>
      </w:r>
      <w:r w:rsidRPr="00D47981">
        <w:rPr>
          <w:rFonts w:ascii="Book Antiqua" w:eastAsia="宋体" w:hAnsi="Book Antiqua" w:cs="宋体"/>
          <w:i/>
          <w:iCs/>
          <w:color w:val="000000"/>
          <w:kern w:val="0"/>
          <w:sz w:val="21"/>
          <w:szCs w:val="21"/>
        </w:rPr>
        <w:t>Cancer</w:t>
      </w:r>
      <w:r w:rsidRPr="009B2A7B">
        <w:rPr>
          <w:rFonts w:ascii="Book Antiqua" w:eastAsia="宋体" w:hAnsi="Book Antiqua" w:cs="宋体"/>
          <w:color w:val="000000"/>
          <w:kern w:val="0"/>
          <w:sz w:val="21"/>
          <w:szCs w:val="21"/>
        </w:rPr>
        <w:t> </w:t>
      </w:r>
      <w:r w:rsidRPr="00D47981">
        <w:rPr>
          <w:rFonts w:ascii="Book Antiqua" w:eastAsia="宋体" w:hAnsi="Book Antiqua" w:cs="宋体"/>
          <w:color w:val="000000"/>
          <w:kern w:val="0"/>
          <w:sz w:val="21"/>
          <w:szCs w:val="21"/>
        </w:rPr>
        <w:t>1989;</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63</w:t>
      </w:r>
      <w:r w:rsidRPr="00D47981">
        <w:rPr>
          <w:rFonts w:ascii="Book Antiqua" w:eastAsia="宋体" w:hAnsi="Book Antiqua" w:cs="宋体"/>
          <w:color w:val="000000"/>
          <w:kern w:val="0"/>
          <w:sz w:val="21"/>
          <w:szCs w:val="21"/>
        </w:rPr>
        <w:t>: 1415-1420 [PMID: 2920367 DOI: 10.1002</w:t>
      </w:r>
      <w:r w:rsidRPr="009B2A7B">
        <w:rPr>
          <w:rFonts w:ascii="Book Antiqua" w:eastAsia="宋体" w:hAnsi="Book Antiqua" w:cs="宋体"/>
          <w:color w:val="000000"/>
          <w:kern w:val="0"/>
          <w:szCs w:val="21"/>
        </w:rPr>
        <w:t>/1097-0142(19890401)63:7&lt;1415:</w:t>
      </w:r>
      <w:proofErr w:type="gramStart"/>
      <w:r w:rsidRPr="009B2A7B">
        <w:rPr>
          <w:rFonts w:ascii="Book Antiqua" w:eastAsia="宋体" w:hAnsi="Book Antiqua" w:cs="宋体"/>
          <w:color w:val="000000"/>
          <w:kern w:val="0"/>
          <w:szCs w:val="21"/>
        </w:rPr>
        <w:t>:AID</w:t>
      </w:r>
      <w:proofErr w:type="gramEnd"/>
      <w:r w:rsidRPr="009B2A7B">
        <w:rPr>
          <w:rFonts w:ascii="Book Antiqua" w:eastAsia="宋体" w:hAnsi="Book Antiqua" w:cs="宋体"/>
          <w:color w:val="000000"/>
          <w:kern w:val="0"/>
          <w:szCs w:val="21"/>
        </w:rPr>
        <w:t>-CNCR2820630731&gt;3.0.CO;</w:t>
      </w:r>
      <w:r w:rsidRPr="00D47981">
        <w:rPr>
          <w:rFonts w:ascii="Book Antiqua" w:eastAsia="宋体" w:hAnsi="Book Antiqua" w:cs="宋体"/>
          <w:color w:val="000000"/>
          <w:kern w:val="0"/>
          <w:sz w:val="21"/>
          <w:szCs w:val="21"/>
        </w:rPr>
        <w:t>2-9]</w:t>
      </w:r>
    </w:p>
    <w:p w:rsidR="00797AE8" w:rsidRPr="00D47981" w:rsidRDefault="00797AE8" w:rsidP="002854EE">
      <w:pPr>
        <w:widowControl/>
        <w:wordWrap/>
        <w:spacing w:line="360" w:lineRule="auto"/>
        <w:rPr>
          <w:rFonts w:ascii="Book Antiqua" w:eastAsia="宋体" w:hAnsi="Book Antiqua" w:cs="宋体"/>
          <w:color w:val="000000"/>
          <w:kern w:val="0"/>
          <w:sz w:val="21"/>
          <w:szCs w:val="21"/>
        </w:rPr>
      </w:pPr>
      <w:r w:rsidRPr="00D47981">
        <w:rPr>
          <w:rFonts w:ascii="Book Antiqua" w:eastAsia="宋体" w:hAnsi="Book Antiqua" w:cs="宋体"/>
          <w:color w:val="000000"/>
          <w:kern w:val="0"/>
          <w:sz w:val="21"/>
          <w:szCs w:val="21"/>
        </w:rPr>
        <w:t>3</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Choi Y</w:t>
      </w:r>
      <w:r w:rsidRPr="00D47981">
        <w:rPr>
          <w:rFonts w:ascii="Book Antiqua" w:eastAsia="宋体" w:hAnsi="Book Antiqua" w:cs="宋体"/>
          <w:color w:val="000000"/>
          <w:kern w:val="0"/>
          <w:sz w:val="21"/>
          <w:szCs w:val="21"/>
        </w:rPr>
        <w:t xml:space="preserve">, Choi HS, </w:t>
      </w:r>
      <w:proofErr w:type="spellStart"/>
      <w:r w:rsidRPr="00D47981">
        <w:rPr>
          <w:rFonts w:ascii="Book Antiqua" w:eastAsia="宋体" w:hAnsi="Book Antiqua" w:cs="宋体"/>
          <w:color w:val="000000"/>
          <w:kern w:val="0"/>
          <w:sz w:val="21"/>
          <w:szCs w:val="21"/>
        </w:rPr>
        <w:t>Jeon</w:t>
      </w:r>
      <w:proofErr w:type="spellEnd"/>
      <w:r w:rsidRPr="00D47981">
        <w:rPr>
          <w:rFonts w:ascii="Book Antiqua" w:eastAsia="宋体" w:hAnsi="Book Antiqua" w:cs="宋体"/>
          <w:color w:val="000000"/>
          <w:kern w:val="0"/>
          <w:sz w:val="21"/>
          <w:szCs w:val="21"/>
        </w:rPr>
        <w:t xml:space="preserve"> WK, Kim BI, Park DI, Cho YK, Kim HJ, Park JH, </w:t>
      </w:r>
      <w:proofErr w:type="spellStart"/>
      <w:r w:rsidRPr="00D47981">
        <w:rPr>
          <w:rFonts w:ascii="Book Antiqua" w:eastAsia="宋体" w:hAnsi="Book Antiqua" w:cs="宋体"/>
          <w:color w:val="000000"/>
          <w:kern w:val="0"/>
          <w:sz w:val="21"/>
          <w:szCs w:val="21"/>
        </w:rPr>
        <w:t>Sohn</w:t>
      </w:r>
      <w:proofErr w:type="spellEnd"/>
      <w:r w:rsidRPr="00D47981">
        <w:rPr>
          <w:rFonts w:ascii="Book Antiqua" w:eastAsia="宋体" w:hAnsi="Book Antiqua" w:cs="宋体"/>
          <w:color w:val="000000"/>
          <w:kern w:val="0"/>
          <w:sz w:val="21"/>
          <w:szCs w:val="21"/>
        </w:rPr>
        <w:t xml:space="preserve"> CI. </w:t>
      </w:r>
      <w:proofErr w:type="gramStart"/>
      <w:r w:rsidRPr="00D47981">
        <w:rPr>
          <w:rFonts w:ascii="Book Antiqua" w:eastAsia="宋体" w:hAnsi="Book Antiqua" w:cs="宋体"/>
          <w:color w:val="000000"/>
          <w:kern w:val="0"/>
          <w:sz w:val="21"/>
          <w:szCs w:val="21"/>
        </w:rPr>
        <w:t>Optimal number of endoscopic biopsies in diagnosis of advanced gastric and colorectal cancer.</w:t>
      </w:r>
      <w:proofErr w:type="gramEnd"/>
      <w:r w:rsidRPr="009B2A7B">
        <w:rPr>
          <w:rFonts w:ascii="Book Antiqua" w:eastAsia="宋体" w:hAnsi="Book Antiqua" w:cs="宋体"/>
          <w:color w:val="000000"/>
          <w:kern w:val="0"/>
          <w:sz w:val="21"/>
          <w:szCs w:val="21"/>
        </w:rPr>
        <w:t> </w:t>
      </w:r>
      <w:r w:rsidRPr="00D47981">
        <w:rPr>
          <w:rFonts w:ascii="Book Antiqua" w:eastAsia="宋体" w:hAnsi="Book Antiqua" w:cs="宋体"/>
          <w:i/>
          <w:iCs/>
          <w:color w:val="000000"/>
          <w:kern w:val="0"/>
          <w:sz w:val="21"/>
          <w:szCs w:val="21"/>
        </w:rPr>
        <w:t xml:space="preserve">J Korean Med </w:t>
      </w:r>
      <w:proofErr w:type="spellStart"/>
      <w:r w:rsidRPr="00D47981">
        <w:rPr>
          <w:rFonts w:ascii="Book Antiqua" w:eastAsia="宋体" w:hAnsi="Book Antiqua" w:cs="宋体"/>
          <w:i/>
          <w:iCs/>
          <w:color w:val="000000"/>
          <w:kern w:val="0"/>
          <w:sz w:val="21"/>
          <w:szCs w:val="21"/>
        </w:rPr>
        <w:t>Sci</w:t>
      </w:r>
      <w:proofErr w:type="spellEnd"/>
      <w:r w:rsidRPr="009B2A7B">
        <w:rPr>
          <w:rFonts w:ascii="Book Antiqua" w:eastAsia="宋体" w:hAnsi="Book Antiqua" w:cs="宋体"/>
          <w:color w:val="000000"/>
          <w:kern w:val="0"/>
          <w:sz w:val="21"/>
          <w:szCs w:val="21"/>
        </w:rPr>
        <w:t> </w:t>
      </w:r>
      <w:r w:rsidRPr="00D47981">
        <w:rPr>
          <w:rFonts w:ascii="Book Antiqua" w:eastAsia="宋体" w:hAnsi="Book Antiqua" w:cs="宋体"/>
          <w:color w:val="000000"/>
          <w:kern w:val="0"/>
          <w:sz w:val="21"/>
          <w:szCs w:val="21"/>
        </w:rPr>
        <w:t>2012;</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27</w:t>
      </w:r>
      <w:r w:rsidRPr="00D47981">
        <w:rPr>
          <w:rFonts w:ascii="Book Antiqua" w:eastAsia="宋体" w:hAnsi="Book Antiqua" w:cs="宋体"/>
          <w:color w:val="000000"/>
          <w:kern w:val="0"/>
          <w:sz w:val="21"/>
          <w:szCs w:val="21"/>
        </w:rPr>
        <w:t>: 36-39 [PMID: 22219611 DOI: 10.3346/jkms.2012.27.1.36]</w:t>
      </w:r>
    </w:p>
    <w:p w:rsidR="00797AE8" w:rsidRPr="00D47981" w:rsidRDefault="00797AE8" w:rsidP="002854EE">
      <w:pPr>
        <w:widowControl/>
        <w:wordWrap/>
        <w:spacing w:line="360" w:lineRule="auto"/>
        <w:rPr>
          <w:rFonts w:ascii="Book Antiqua" w:eastAsia="宋体" w:hAnsi="Book Antiqua" w:cs="宋体"/>
          <w:color w:val="000000"/>
          <w:kern w:val="0"/>
          <w:sz w:val="21"/>
          <w:szCs w:val="21"/>
        </w:rPr>
      </w:pPr>
      <w:proofErr w:type="gramStart"/>
      <w:r w:rsidRPr="00D47981">
        <w:rPr>
          <w:rFonts w:ascii="Book Antiqua" w:eastAsia="宋体" w:hAnsi="Book Antiqua" w:cs="宋体"/>
          <w:color w:val="000000"/>
          <w:kern w:val="0"/>
          <w:sz w:val="21"/>
          <w:szCs w:val="21"/>
        </w:rPr>
        <w:t>4</w:t>
      </w:r>
      <w:r w:rsidRPr="009B2A7B">
        <w:rPr>
          <w:rFonts w:ascii="Book Antiqua" w:eastAsia="宋体" w:hAnsi="Book Antiqua" w:cs="宋体"/>
          <w:color w:val="000000"/>
          <w:kern w:val="0"/>
          <w:sz w:val="21"/>
          <w:szCs w:val="21"/>
        </w:rPr>
        <w:t> </w:t>
      </w:r>
      <w:proofErr w:type="spellStart"/>
      <w:r w:rsidRPr="00D47981">
        <w:rPr>
          <w:rFonts w:ascii="Book Antiqua" w:eastAsia="宋体" w:hAnsi="Book Antiqua" w:cs="宋体"/>
          <w:b/>
          <w:bCs/>
          <w:color w:val="000000"/>
          <w:kern w:val="0"/>
          <w:sz w:val="21"/>
          <w:szCs w:val="21"/>
        </w:rPr>
        <w:t>Ahn</w:t>
      </w:r>
      <w:proofErr w:type="spellEnd"/>
      <w:r w:rsidRPr="00D47981">
        <w:rPr>
          <w:rFonts w:ascii="Book Antiqua" w:eastAsia="宋体" w:hAnsi="Book Antiqua" w:cs="宋体"/>
          <w:b/>
          <w:bCs/>
          <w:color w:val="000000"/>
          <w:kern w:val="0"/>
          <w:sz w:val="21"/>
          <w:szCs w:val="21"/>
        </w:rPr>
        <w:t xml:space="preserve"> JB</w:t>
      </w:r>
      <w:r w:rsidRPr="00D47981">
        <w:rPr>
          <w:rFonts w:ascii="Book Antiqua" w:eastAsia="宋体" w:hAnsi="Book Antiqua" w:cs="宋体"/>
          <w:color w:val="000000"/>
          <w:kern w:val="0"/>
          <w:sz w:val="21"/>
          <w:szCs w:val="21"/>
        </w:rPr>
        <w:t>, Ha TK, Lee HR, Kwon SJ.</w:t>
      </w:r>
      <w:proofErr w:type="gramEnd"/>
      <w:r w:rsidRPr="00D47981">
        <w:rPr>
          <w:rFonts w:ascii="Book Antiqua" w:eastAsia="宋体" w:hAnsi="Book Antiqua" w:cs="宋体"/>
          <w:color w:val="000000"/>
          <w:kern w:val="0"/>
          <w:sz w:val="21"/>
          <w:szCs w:val="21"/>
        </w:rPr>
        <w:t xml:space="preserve"> </w:t>
      </w:r>
      <w:proofErr w:type="gramStart"/>
      <w:r w:rsidRPr="00D47981">
        <w:rPr>
          <w:rFonts w:ascii="Book Antiqua" w:eastAsia="宋体" w:hAnsi="Book Antiqua" w:cs="宋体"/>
          <w:color w:val="000000"/>
          <w:kern w:val="0"/>
          <w:sz w:val="21"/>
          <w:szCs w:val="21"/>
        </w:rPr>
        <w:t xml:space="preserve">An Insufficient Preoperative Diagnosis of </w:t>
      </w:r>
      <w:proofErr w:type="spellStart"/>
      <w:r w:rsidRPr="00D47981">
        <w:rPr>
          <w:rFonts w:ascii="Book Antiqua" w:eastAsia="宋体" w:hAnsi="Book Antiqua" w:cs="宋体"/>
          <w:color w:val="000000"/>
          <w:kern w:val="0"/>
          <w:sz w:val="21"/>
          <w:szCs w:val="21"/>
        </w:rPr>
        <w:t>Borrmann</w:t>
      </w:r>
      <w:proofErr w:type="spellEnd"/>
      <w:r w:rsidRPr="00D47981">
        <w:rPr>
          <w:rFonts w:ascii="Book Antiqua" w:eastAsia="宋体" w:hAnsi="Book Antiqua" w:cs="宋体"/>
          <w:color w:val="000000"/>
          <w:kern w:val="0"/>
          <w:sz w:val="21"/>
          <w:szCs w:val="21"/>
        </w:rPr>
        <w:t xml:space="preserve"> Type 4 Gastric Cancer in Spite of EMR.</w:t>
      </w:r>
      <w:proofErr w:type="gramEnd"/>
      <w:r w:rsidRPr="009B2A7B">
        <w:rPr>
          <w:rFonts w:ascii="Book Antiqua" w:eastAsia="宋体" w:hAnsi="Book Antiqua" w:cs="宋体"/>
          <w:color w:val="000000"/>
          <w:kern w:val="0"/>
          <w:sz w:val="21"/>
          <w:szCs w:val="21"/>
        </w:rPr>
        <w:t> </w:t>
      </w:r>
      <w:r w:rsidRPr="00D47981">
        <w:rPr>
          <w:rFonts w:ascii="Book Antiqua" w:eastAsia="宋体" w:hAnsi="Book Antiqua" w:cs="宋体"/>
          <w:i/>
          <w:iCs/>
          <w:color w:val="000000"/>
          <w:kern w:val="0"/>
          <w:sz w:val="21"/>
          <w:szCs w:val="21"/>
        </w:rPr>
        <w:t>J Gastric Cancer</w:t>
      </w:r>
      <w:r w:rsidRPr="009B2A7B">
        <w:rPr>
          <w:rFonts w:ascii="Book Antiqua" w:eastAsia="宋体" w:hAnsi="Book Antiqua" w:cs="宋体"/>
          <w:color w:val="000000"/>
          <w:kern w:val="0"/>
          <w:sz w:val="21"/>
          <w:szCs w:val="21"/>
        </w:rPr>
        <w:t> </w:t>
      </w:r>
      <w:r w:rsidRPr="00D47981">
        <w:rPr>
          <w:rFonts w:ascii="Book Antiqua" w:eastAsia="宋体" w:hAnsi="Book Antiqua" w:cs="宋体"/>
          <w:color w:val="000000"/>
          <w:kern w:val="0"/>
          <w:sz w:val="21"/>
          <w:szCs w:val="21"/>
        </w:rPr>
        <w:t>2011;</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11</w:t>
      </w:r>
      <w:r w:rsidRPr="00D47981">
        <w:rPr>
          <w:rFonts w:ascii="Book Antiqua" w:eastAsia="宋体" w:hAnsi="Book Antiqua" w:cs="宋体"/>
          <w:color w:val="000000"/>
          <w:kern w:val="0"/>
          <w:sz w:val="21"/>
          <w:szCs w:val="21"/>
        </w:rPr>
        <w:t>: 59-63 [PMID: 22076203 DOI: 10.5230/jgc.2011.11.1.59]</w:t>
      </w:r>
    </w:p>
    <w:p w:rsidR="00797AE8" w:rsidRPr="00D47981" w:rsidRDefault="00797AE8" w:rsidP="002854EE">
      <w:pPr>
        <w:widowControl/>
        <w:wordWrap/>
        <w:spacing w:line="360" w:lineRule="auto"/>
        <w:rPr>
          <w:rFonts w:ascii="Book Antiqua" w:eastAsia="宋体" w:hAnsi="Book Antiqua" w:cs="宋体"/>
          <w:color w:val="000000"/>
          <w:kern w:val="0"/>
          <w:sz w:val="21"/>
          <w:szCs w:val="21"/>
        </w:rPr>
      </w:pPr>
      <w:r w:rsidRPr="00D47981">
        <w:rPr>
          <w:rFonts w:ascii="Book Antiqua" w:eastAsia="宋体" w:hAnsi="Book Antiqua" w:cs="宋体"/>
          <w:color w:val="000000"/>
          <w:kern w:val="0"/>
          <w:sz w:val="21"/>
          <w:szCs w:val="21"/>
        </w:rPr>
        <w:t xml:space="preserve">5 </w:t>
      </w:r>
      <w:r w:rsidRPr="00D47981">
        <w:rPr>
          <w:rFonts w:ascii="Book Antiqua" w:eastAsia="宋体" w:hAnsi="Book Antiqua" w:cs="宋体"/>
          <w:b/>
          <w:color w:val="000000"/>
          <w:kern w:val="0"/>
          <w:sz w:val="21"/>
          <w:szCs w:val="21"/>
        </w:rPr>
        <w:t>Choi BG</w:t>
      </w:r>
      <w:r w:rsidRPr="00D47981">
        <w:rPr>
          <w:rFonts w:ascii="Book Antiqua" w:eastAsia="宋体" w:hAnsi="Book Antiqua" w:cs="宋体"/>
          <w:color w:val="000000"/>
          <w:kern w:val="0"/>
          <w:sz w:val="21"/>
          <w:szCs w:val="21"/>
        </w:rPr>
        <w:t xml:space="preserve">, Kim GH, Lee JN, Park SH, Lee BE, </w:t>
      </w:r>
      <w:proofErr w:type="spellStart"/>
      <w:r w:rsidRPr="00D47981">
        <w:rPr>
          <w:rFonts w:ascii="Book Antiqua" w:eastAsia="宋体" w:hAnsi="Book Antiqua" w:cs="宋体"/>
          <w:color w:val="000000"/>
          <w:kern w:val="0"/>
          <w:sz w:val="21"/>
          <w:szCs w:val="21"/>
        </w:rPr>
        <w:t>Ryu</w:t>
      </w:r>
      <w:proofErr w:type="spellEnd"/>
      <w:r w:rsidRPr="00D47981">
        <w:rPr>
          <w:rFonts w:ascii="Book Antiqua" w:eastAsia="宋体" w:hAnsi="Book Antiqua" w:cs="宋体"/>
          <w:color w:val="000000"/>
          <w:kern w:val="0"/>
          <w:sz w:val="21"/>
          <w:szCs w:val="21"/>
        </w:rPr>
        <w:t xml:space="preserve"> DY, Song GA, Park DY. 2 Cases of Gastric Mucosa-associated Lymphoid Tissue Lymphoma Presenting as a </w:t>
      </w:r>
      <w:proofErr w:type="spellStart"/>
      <w:r w:rsidRPr="00D47981">
        <w:rPr>
          <w:rFonts w:ascii="Book Antiqua" w:eastAsia="宋体" w:hAnsi="Book Antiqua" w:cs="宋体"/>
          <w:color w:val="000000"/>
          <w:kern w:val="0"/>
          <w:sz w:val="21"/>
          <w:szCs w:val="21"/>
        </w:rPr>
        <w:t>Submucosal</w:t>
      </w:r>
      <w:proofErr w:type="spellEnd"/>
      <w:r w:rsidRPr="00D47981">
        <w:rPr>
          <w:rFonts w:ascii="Book Antiqua" w:eastAsia="宋体" w:hAnsi="Book Antiqua" w:cs="宋体"/>
          <w:color w:val="000000"/>
          <w:kern w:val="0"/>
          <w:sz w:val="21"/>
          <w:szCs w:val="21"/>
        </w:rPr>
        <w:t xml:space="preserve"> Tumor-like Lesion. </w:t>
      </w:r>
      <w:r w:rsidRPr="009B2A7B">
        <w:rPr>
          <w:rFonts w:ascii="Book Antiqua" w:eastAsia="宋体" w:hAnsi="Book Antiqua" w:cs="宋体"/>
          <w:i/>
          <w:color w:val="000000"/>
          <w:kern w:val="0"/>
          <w:szCs w:val="21"/>
        </w:rPr>
        <w:t xml:space="preserve">Korean J </w:t>
      </w:r>
      <w:proofErr w:type="spellStart"/>
      <w:r w:rsidRPr="009B2A7B">
        <w:rPr>
          <w:rFonts w:ascii="Book Antiqua" w:eastAsia="宋体" w:hAnsi="Book Antiqua" w:cs="宋体"/>
          <w:i/>
          <w:color w:val="000000"/>
          <w:kern w:val="0"/>
          <w:szCs w:val="21"/>
        </w:rPr>
        <w:t>Hepatol</w:t>
      </w:r>
      <w:proofErr w:type="spellEnd"/>
      <w:r w:rsidRPr="00D47981">
        <w:rPr>
          <w:rFonts w:ascii="Book Antiqua" w:eastAsia="宋体" w:hAnsi="Book Antiqua" w:cs="宋体"/>
          <w:color w:val="000000"/>
          <w:kern w:val="0"/>
          <w:sz w:val="21"/>
          <w:szCs w:val="21"/>
        </w:rPr>
        <w:t xml:space="preserve"> 2010; </w:t>
      </w:r>
      <w:r w:rsidRPr="00D47981">
        <w:rPr>
          <w:rFonts w:ascii="Book Antiqua" w:eastAsia="宋体" w:hAnsi="Book Antiqua" w:cs="宋体"/>
          <w:b/>
          <w:color w:val="000000"/>
          <w:kern w:val="0"/>
          <w:sz w:val="21"/>
          <w:szCs w:val="21"/>
        </w:rPr>
        <w:t>56</w:t>
      </w:r>
      <w:r w:rsidRPr="00D47981">
        <w:rPr>
          <w:rFonts w:ascii="Book Antiqua" w:eastAsia="宋体" w:hAnsi="Book Antiqua" w:cs="宋体"/>
          <w:color w:val="000000"/>
          <w:kern w:val="0"/>
          <w:sz w:val="21"/>
          <w:szCs w:val="21"/>
        </w:rPr>
        <w:t>: 103 [DOI: 10.4166/kjg.2010.56.2.103]</w:t>
      </w:r>
    </w:p>
    <w:p w:rsidR="00797AE8" w:rsidRPr="00D47981" w:rsidRDefault="00797AE8" w:rsidP="002854EE">
      <w:pPr>
        <w:widowControl/>
        <w:wordWrap/>
        <w:spacing w:line="360" w:lineRule="auto"/>
        <w:rPr>
          <w:rFonts w:ascii="Book Antiqua" w:eastAsia="宋体" w:hAnsi="Book Antiqua" w:cs="宋体"/>
          <w:color w:val="000000"/>
          <w:kern w:val="0"/>
          <w:sz w:val="21"/>
          <w:szCs w:val="21"/>
        </w:rPr>
      </w:pPr>
      <w:r w:rsidRPr="00D47981">
        <w:rPr>
          <w:rFonts w:ascii="Book Antiqua" w:eastAsia="宋体" w:hAnsi="Book Antiqua" w:cs="宋体"/>
          <w:color w:val="000000"/>
          <w:kern w:val="0"/>
          <w:sz w:val="21"/>
          <w:szCs w:val="21"/>
        </w:rPr>
        <w:t>6</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Song W</w:t>
      </w:r>
      <w:r w:rsidRPr="00D47981">
        <w:rPr>
          <w:rFonts w:ascii="Book Antiqua" w:eastAsia="宋体" w:hAnsi="Book Antiqua" w:cs="宋体"/>
          <w:color w:val="000000"/>
          <w:kern w:val="0"/>
          <w:sz w:val="21"/>
          <w:szCs w:val="21"/>
        </w:rPr>
        <w:t xml:space="preserve">, Chen CY, Xu JB, Ye JN, Wang L, Chen CQ, Zhang XH, </w:t>
      </w:r>
      <w:proofErr w:type="spellStart"/>
      <w:r w:rsidRPr="00D47981">
        <w:rPr>
          <w:rFonts w:ascii="Book Antiqua" w:eastAsia="宋体" w:hAnsi="Book Antiqua" w:cs="宋体"/>
          <w:color w:val="000000"/>
          <w:kern w:val="0"/>
          <w:sz w:val="21"/>
          <w:szCs w:val="21"/>
        </w:rPr>
        <w:t>Cai</w:t>
      </w:r>
      <w:proofErr w:type="spellEnd"/>
      <w:r w:rsidRPr="00D47981">
        <w:rPr>
          <w:rFonts w:ascii="Book Antiqua" w:eastAsia="宋体" w:hAnsi="Book Antiqua" w:cs="宋体"/>
          <w:color w:val="000000"/>
          <w:kern w:val="0"/>
          <w:sz w:val="21"/>
          <w:szCs w:val="21"/>
        </w:rPr>
        <w:t xml:space="preserve"> SR, Zhan WH, He YL. Pathological diagnosis is maybe non-essential for special gastric cancer: case reports and review.</w:t>
      </w:r>
      <w:r w:rsidRPr="009B2A7B">
        <w:rPr>
          <w:rFonts w:ascii="Book Antiqua" w:eastAsia="宋体" w:hAnsi="Book Antiqua" w:cs="宋体"/>
          <w:color w:val="000000"/>
          <w:kern w:val="0"/>
          <w:sz w:val="21"/>
          <w:szCs w:val="21"/>
        </w:rPr>
        <w:t> </w:t>
      </w:r>
      <w:r w:rsidRPr="00D47981">
        <w:rPr>
          <w:rFonts w:ascii="Book Antiqua" w:eastAsia="宋体" w:hAnsi="Book Antiqua" w:cs="宋体"/>
          <w:i/>
          <w:iCs/>
          <w:color w:val="000000"/>
          <w:kern w:val="0"/>
          <w:sz w:val="21"/>
          <w:szCs w:val="21"/>
        </w:rPr>
        <w:t xml:space="preserve">World J </w:t>
      </w:r>
      <w:proofErr w:type="spellStart"/>
      <w:r w:rsidRPr="00D47981">
        <w:rPr>
          <w:rFonts w:ascii="Book Antiqua" w:eastAsia="宋体" w:hAnsi="Book Antiqua" w:cs="宋体"/>
          <w:i/>
          <w:iCs/>
          <w:color w:val="000000"/>
          <w:kern w:val="0"/>
          <w:sz w:val="21"/>
          <w:szCs w:val="21"/>
        </w:rPr>
        <w:t>Gastroenterol</w:t>
      </w:r>
      <w:proofErr w:type="spellEnd"/>
      <w:r w:rsidRPr="009B2A7B">
        <w:rPr>
          <w:rFonts w:ascii="Book Antiqua" w:eastAsia="宋体" w:hAnsi="Book Antiqua" w:cs="宋体"/>
          <w:color w:val="000000"/>
          <w:kern w:val="0"/>
          <w:sz w:val="21"/>
          <w:szCs w:val="21"/>
        </w:rPr>
        <w:t> </w:t>
      </w:r>
      <w:r w:rsidRPr="00D47981">
        <w:rPr>
          <w:rFonts w:ascii="Book Antiqua" w:eastAsia="宋体" w:hAnsi="Book Antiqua" w:cs="宋体"/>
          <w:color w:val="000000"/>
          <w:kern w:val="0"/>
          <w:sz w:val="21"/>
          <w:szCs w:val="21"/>
        </w:rPr>
        <w:t>2013;</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19</w:t>
      </w:r>
      <w:r w:rsidRPr="00D47981">
        <w:rPr>
          <w:rFonts w:ascii="Book Antiqua" w:eastAsia="宋体" w:hAnsi="Book Antiqua" w:cs="宋体"/>
          <w:color w:val="000000"/>
          <w:kern w:val="0"/>
          <w:sz w:val="21"/>
          <w:szCs w:val="21"/>
        </w:rPr>
        <w:t>: 3904-3910 [PMID: 23840133 DOI: 10.3748/wjg.v19.i24.3904]</w:t>
      </w:r>
    </w:p>
    <w:p w:rsidR="00797AE8" w:rsidRPr="00D47981" w:rsidRDefault="00797AE8" w:rsidP="002854EE">
      <w:pPr>
        <w:widowControl/>
        <w:wordWrap/>
        <w:spacing w:line="360" w:lineRule="auto"/>
        <w:rPr>
          <w:rFonts w:ascii="Book Antiqua" w:eastAsia="宋体" w:hAnsi="Book Antiqua" w:cs="宋体"/>
          <w:color w:val="000000"/>
          <w:kern w:val="0"/>
          <w:sz w:val="21"/>
          <w:szCs w:val="21"/>
        </w:rPr>
      </w:pPr>
      <w:r w:rsidRPr="00D47981">
        <w:rPr>
          <w:rFonts w:ascii="Book Antiqua" w:eastAsia="宋体" w:hAnsi="Book Antiqua" w:cs="宋体"/>
          <w:color w:val="000000"/>
          <w:kern w:val="0"/>
          <w:sz w:val="21"/>
          <w:szCs w:val="21"/>
        </w:rPr>
        <w:t>7</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Fuchs CS</w:t>
      </w:r>
      <w:r w:rsidRPr="00D47981">
        <w:rPr>
          <w:rFonts w:ascii="Book Antiqua" w:eastAsia="宋体" w:hAnsi="Book Antiqua" w:cs="宋体"/>
          <w:color w:val="000000"/>
          <w:kern w:val="0"/>
          <w:sz w:val="21"/>
          <w:szCs w:val="21"/>
        </w:rPr>
        <w:t xml:space="preserve">, Mayer RJ. </w:t>
      </w:r>
      <w:proofErr w:type="gramStart"/>
      <w:r w:rsidRPr="00D47981">
        <w:rPr>
          <w:rFonts w:ascii="Book Antiqua" w:eastAsia="宋体" w:hAnsi="Book Antiqua" w:cs="宋体"/>
          <w:color w:val="000000"/>
          <w:kern w:val="0"/>
          <w:sz w:val="21"/>
          <w:szCs w:val="21"/>
        </w:rPr>
        <w:t>Gastric carcinoma.</w:t>
      </w:r>
      <w:proofErr w:type="gramEnd"/>
      <w:r w:rsidRPr="009B2A7B">
        <w:rPr>
          <w:rFonts w:ascii="Book Antiqua" w:eastAsia="宋体" w:hAnsi="Book Antiqua" w:cs="宋体"/>
          <w:color w:val="000000"/>
          <w:kern w:val="0"/>
          <w:sz w:val="21"/>
          <w:szCs w:val="21"/>
        </w:rPr>
        <w:t> </w:t>
      </w:r>
      <w:r w:rsidRPr="00D47981">
        <w:rPr>
          <w:rFonts w:ascii="Book Antiqua" w:eastAsia="宋体" w:hAnsi="Book Antiqua" w:cs="宋体"/>
          <w:i/>
          <w:iCs/>
          <w:color w:val="000000"/>
          <w:kern w:val="0"/>
          <w:sz w:val="21"/>
          <w:szCs w:val="21"/>
        </w:rPr>
        <w:t xml:space="preserve">N </w:t>
      </w:r>
      <w:proofErr w:type="spellStart"/>
      <w:r w:rsidRPr="00D47981">
        <w:rPr>
          <w:rFonts w:ascii="Book Antiqua" w:eastAsia="宋体" w:hAnsi="Book Antiqua" w:cs="宋体"/>
          <w:i/>
          <w:iCs/>
          <w:color w:val="000000"/>
          <w:kern w:val="0"/>
          <w:sz w:val="21"/>
          <w:szCs w:val="21"/>
        </w:rPr>
        <w:t>Engl</w:t>
      </w:r>
      <w:proofErr w:type="spellEnd"/>
      <w:r w:rsidRPr="00D47981">
        <w:rPr>
          <w:rFonts w:ascii="Book Antiqua" w:eastAsia="宋体" w:hAnsi="Book Antiqua" w:cs="宋体"/>
          <w:i/>
          <w:iCs/>
          <w:color w:val="000000"/>
          <w:kern w:val="0"/>
          <w:sz w:val="21"/>
          <w:szCs w:val="21"/>
        </w:rPr>
        <w:t xml:space="preserve"> J Med</w:t>
      </w:r>
      <w:r w:rsidRPr="009B2A7B">
        <w:rPr>
          <w:rFonts w:ascii="Book Antiqua" w:eastAsia="宋体" w:hAnsi="Book Antiqua" w:cs="宋体"/>
          <w:color w:val="000000"/>
          <w:kern w:val="0"/>
          <w:sz w:val="21"/>
          <w:szCs w:val="21"/>
        </w:rPr>
        <w:t> </w:t>
      </w:r>
      <w:r w:rsidRPr="00D47981">
        <w:rPr>
          <w:rFonts w:ascii="Book Antiqua" w:eastAsia="宋体" w:hAnsi="Book Antiqua" w:cs="宋体"/>
          <w:color w:val="000000"/>
          <w:kern w:val="0"/>
          <w:sz w:val="21"/>
          <w:szCs w:val="21"/>
        </w:rPr>
        <w:t>1995;</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333</w:t>
      </w:r>
      <w:r w:rsidRPr="00D47981">
        <w:rPr>
          <w:rFonts w:ascii="Book Antiqua" w:eastAsia="宋体" w:hAnsi="Book Antiqua" w:cs="宋体"/>
          <w:color w:val="000000"/>
          <w:kern w:val="0"/>
          <w:sz w:val="21"/>
          <w:szCs w:val="21"/>
        </w:rPr>
        <w:t>: 32-41 [PMID: 7776992 DOI: 10.1056/NEJM199507063330107]</w:t>
      </w:r>
    </w:p>
    <w:p w:rsidR="00797AE8" w:rsidRPr="00D47981" w:rsidRDefault="00797AE8" w:rsidP="002854EE">
      <w:pPr>
        <w:widowControl/>
        <w:wordWrap/>
        <w:spacing w:line="360" w:lineRule="auto"/>
        <w:rPr>
          <w:rFonts w:ascii="Book Antiqua" w:eastAsia="宋体" w:hAnsi="Book Antiqua" w:cs="宋体"/>
          <w:color w:val="000000"/>
          <w:kern w:val="0"/>
          <w:sz w:val="21"/>
          <w:szCs w:val="21"/>
        </w:rPr>
      </w:pPr>
      <w:proofErr w:type="gramStart"/>
      <w:r w:rsidRPr="00D47981">
        <w:rPr>
          <w:rFonts w:ascii="Book Antiqua" w:eastAsia="宋体" w:hAnsi="Book Antiqua" w:cs="宋体"/>
          <w:color w:val="000000"/>
          <w:kern w:val="0"/>
          <w:sz w:val="21"/>
          <w:szCs w:val="21"/>
        </w:rPr>
        <w:lastRenderedPageBreak/>
        <w:t>8</w:t>
      </w:r>
      <w:r w:rsidRPr="009B2A7B">
        <w:rPr>
          <w:rFonts w:ascii="Book Antiqua" w:eastAsia="宋体" w:hAnsi="Book Antiqua" w:cs="宋体"/>
          <w:color w:val="000000"/>
          <w:kern w:val="0"/>
          <w:szCs w:val="21"/>
        </w:rPr>
        <w:t xml:space="preserve"> </w:t>
      </w:r>
      <w:r w:rsidRPr="00D47981">
        <w:rPr>
          <w:rFonts w:ascii="Book Antiqua" w:eastAsia="宋体" w:hAnsi="Book Antiqua" w:cs="宋体"/>
          <w:b/>
          <w:color w:val="000000"/>
          <w:kern w:val="0"/>
          <w:sz w:val="21"/>
          <w:szCs w:val="21"/>
        </w:rPr>
        <w:t>L</w:t>
      </w:r>
      <w:r w:rsidRPr="009B2A7B">
        <w:rPr>
          <w:rFonts w:ascii="Book Antiqua" w:eastAsia="宋体" w:hAnsi="Book Antiqua" w:cs="宋体"/>
          <w:b/>
          <w:color w:val="000000"/>
          <w:kern w:val="0"/>
          <w:szCs w:val="21"/>
        </w:rPr>
        <w:t>iu</w:t>
      </w:r>
      <w:r w:rsidRPr="00D47981">
        <w:rPr>
          <w:rFonts w:ascii="Book Antiqua" w:eastAsia="宋体" w:hAnsi="Book Antiqua" w:cs="宋体"/>
          <w:b/>
          <w:color w:val="000000"/>
          <w:kern w:val="0"/>
          <w:sz w:val="21"/>
          <w:szCs w:val="21"/>
        </w:rPr>
        <w:t xml:space="preserve"> SH.</w:t>
      </w:r>
      <w:r w:rsidRPr="00D47981">
        <w:rPr>
          <w:rFonts w:ascii="Book Antiqua" w:eastAsia="宋体" w:hAnsi="Book Antiqua" w:cs="宋体"/>
          <w:color w:val="000000"/>
          <w:kern w:val="0"/>
          <w:sz w:val="21"/>
          <w:szCs w:val="21"/>
        </w:rPr>
        <w:t xml:space="preserve"> Gastric Ulcer</w:t>
      </w:r>
      <w:proofErr w:type="gramEnd"/>
      <w:r w:rsidRPr="00D47981">
        <w:rPr>
          <w:rFonts w:ascii="Book Antiqua" w:eastAsia="宋体" w:hAnsi="Book Antiqua" w:cs="宋体"/>
          <w:color w:val="000000"/>
          <w:kern w:val="0"/>
          <w:sz w:val="21"/>
          <w:szCs w:val="21"/>
        </w:rPr>
        <w:t xml:space="preserve"> and Ulcerative Gastric Cancer. </w:t>
      </w:r>
      <w:r w:rsidRPr="00D47981">
        <w:rPr>
          <w:rFonts w:ascii="Book Antiqua" w:eastAsia="宋体" w:hAnsi="Book Antiqua" w:cs="宋体"/>
          <w:i/>
          <w:color w:val="000000"/>
          <w:kern w:val="0"/>
          <w:sz w:val="21"/>
          <w:szCs w:val="21"/>
        </w:rPr>
        <w:t xml:space="preserve">Korean </w:t>
      </w:r>
      <w:proofErr w:type="spellStart"/>
      <w:r w:rsidRPr="00D47981">
        <w:rPr>
          <w:rFonts w:ascii="Book Antiqua" w:eastAsia="宋体" w:hAnsi="Book Antiqua" w:cs="宋体"/>
          <w:i/>
          <w:color w:val="000000"/>
          <w:kern w:val="0"/>
          <w:sz w:val="21"/>
          <w:szCs w:val="21"/>
        </w:rPr>
        <w:t>Soc</w:t>
      </w:r>
      <w:proofErr w:type="spellEnd"/>
      <w:r w:rsidRPr="00D47981">
        <w:rPr>
          <w:rFonts w:ascii="Book Antiqua" w:eastAsia="宋体" w:hAnsi="Book Antiqua" w:cs="宋体"/>
          <w:i/>
          <w:color w:val="000000"/>
          <w:kern w:val="0"/>
          <w:sz w:val="21"/>
          <w:szCs w:val="21"/>
        </w:rPr>
        <w:t xml:space="preserve"> </w:t>
      </w:r>
      <w:proofErr w:type="spellStart"/>
      <w:r w:rsidRPr="00D47981">
        <w:rPr>
          <w:rFonts w:ascii="Book Antiqua" w:eastAsia="宋体" w:hAnsi="Book Antiqua" w:cs="宋体"/>
          <w:i/>
          <w:color w:val="000000"/>
          <w:kern w:val="0"/>
          <w:sz w:val="21"/>
          <w:szCs w:val="21"/>
        </w:rPr>
        <w:t>Gastrointest</w:t>
      </w:r>
      <w:proofErr w:type="spellEnd"/>
      <w:r w:rsidRPr="00D47981">
        <w:rPr>
          <w:rFonts w:ascii="Book Antiqua" w:eastAsia="宋体" w:hAnsi="Book Antiqua" w:cs="宋体"/>
          <w:i/>
          <w:color w:val="000000"/>
          <w:kern w:val="0"/>
          <w:sz w:val="21"/>
          <w:szCs w:val="21"/>
        </w:rPr>
        <w:t xml:space="preserve"> </w:t>
      </w:r>
      <w:proofErr w:type="spellStart"/>
      <w:r w:rsidRPr="00D47981">
        <w:rPr>
          <w:rFonts w:ascii="Book Antiqua" w:eastAsia="宋体" w:hAnsi="Book Antiqua" w:cs="宋体"/>
          <w:i/>
          <w:color w:val="000000"/>
          <w:kern w:val="0"/>
          <w:sz w:val="21"/>
          <w:szCs w:val="21"/>
        </w:rPr>
        <w:t>Endosc</w:t>
      </w:r>
      <w:proofErr w:type="spellEnd"/>
      <w:r w:rsidRPr="00D47981">
        <w:rPr>
          <w:rFonts w:ascii="Book Antiqua" w:eastAsia="宋体" w:hAnsi="Book Antiqua" w:cs="宋体"/>
          <w:i/>
          <w:color w:val="000000"/>
          <w:kern w:val="0"/>
          <w:sz w:val="21"/>
          <w:szCs w:val="21"/>
        </w:rPr>
        <w:t xml:space="preserve"> </w:t>
      </w:r>
      <w:r w:rsidRPr="00D47981">
        <w:rPr>
          <w:rFonts w:ascii="Book Antiqua" w:eastAsia="宋体" w:hAnsi="Book Antiqua" w:cs="宋体"/>
          <w:color w:val="000000"/>
          <w:kern w:val="0"/>
          <w:sz w:val="21"/>
          <w:szCs w:val="21"/>
        </w:rPr>
        <w:t xml:space="preserve">2011; </w:t>
      </w:r>
      <w:r w:rsidRPr="00D47981">
        <w:rPr>
          <w:rFonts w:ascii="Book Antiqua" w:eastAsia="宋体" w:hAnsi="Book Antiqua" w:cs="宋体"/>
          <w:b/>
          <w:color w:val="000000"/>
          <w:kern w:val="0"/>
          <w:sz w:val="21"/>
          <w:szCs w:val="21"/>
        </w:rPr>
        <w:t>42</w:t>
      </w:r>
      <w:r w:rsidRPr="00D47981">
        <w:rPr>
          <w:rFonts w:ascii="Book Antiqua" w:eastAsia="宋体" w:hAnsi="Book Antiqua" w:cs="宋体"/>
          <w:color w:val="000000"/>
          <w:kern w:val="0"/>
          <w:sz w:val="21"/>
          <w:szCs w:val="21"/>
        </w:rPr>
        <w:t>: 27-30</w:t>
      </w:r>
    </w:p>
    <w:p w:rsidR="00797AE8" w:rsidRPr="00D47981" w:rsidRDefault="00797AE8" w:rsidP="002854EE">
      <w:pPr>
        <w:widowControl/>
        <w:wordWrap/>
        <w:spacing w:line="360" w:lineRule="auto"/>
        <w:rPr>
          <w:rFonts w:ascii="Book Antiqua" w:eastAsia="宋体" w:hAnsi="Book Antiqua" w:cs="宋体"/>
          <w:color w:val="000000"/>
          <w:kern w:val="0"/>
          <w:sz w:val="21"/>
          <w:szCs w:val="21"/>
        </w:rPr>
      </w:pPr>
      <w:proofErr w:type="gramStart"/>
      <w:r w:rsidRPr="00D47981">
        <w:rPr>
          <w:rFonts w:ascii="Book Antiqua" w:eastAsia="宋体" w:hAnsi="Book Antiqua" w:cs="宋体"/>
          <w:color w:val="000000"/>
          <w:kern w:val="0"/>
          <w:sz w:val="21"/>
          <w:szCs w:val="21"/>
        </w:rPr>
        <w:t>9</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Hatfield AR</w:t>
      </w:r>
      <w:r w:rsidRPr="00D47981">
        <w:rPr>
          <w:rFonts w:ascii="Book Antiqua" w:eastAsia="宋体" w:hAnsi="Book Antiqua" w:cs="宋体"/>
          <w:color w:val="000000"/>
          <w:kern w:val="0"/>
          <w:sz w:val="21"/>
          <w:szCs w:val="21"/>
        </w:rPr>
        <w:t xml:space="preserve">, </w:t>
      </w:r>
      <w:proofErr w:type="spellStart"/>
      <w:r w:rsidRPr="00D47981">
        <w:rPr>
          <w:rFonts w:ascii="Book Antiqua" w:eastAsia="宋体" w:hAnsi="Book Antiqua" w:cs="宋体"/>
          <w:color w:val="000000"/>
          <w:kern w:val="0"/>
          <w:sz w:val="21"/>
          <w:szCs w:val="21"/>
        </w:rPr>
        <w:t>Slavin</w:t>
      </w:r>
      <w:proofErr w:type="spellEnd"/>
      <w:r w:rsidRPr="00D47981">
        <w:rPr>
          <w:rFonts w:ascii="Book Antiqua" w:eastAsia="宋体" w:hAnsi="Book Antiqua" w:cs="宋体"/>
          <w:color w:val="000000"/>
          <w:kern w:val="0"/>
          <w:sz w:val="21"/>
          <w:szCs w:val="21"/>
        </w:rPr>
        <w:t xml:space="preserve"> G, Segal AW, Levi AJ.</w:t>
      </w:r>
      <w:proofErr w:type="gramEnd"/>
      <w:r w:rsidRPr="00D47981">
        <w:rPr>
          <w:rFonts w:ascii="Book Antiqua" w:eastAsia="宋体" w:hAnsi="Book Antiqua" w:cs="宋体"/>
          <w:color w:val="000000"/>
          <w:kern w:val="0"/>
          <w:sz w:val="21"/>
          <w:szCs w:val="21"/>
        </w:rPr>
        <w:t xml:space="preserve"> </w:t>
      </w:r>
      <w:proofErr w:type="gramStart"/>
      <w:r w:rsidRPr="00D47981">
        <w:rPr>
          <w:rFonts w:ascii="Book Antiqua" w:eastAsia="宋体" w:hAnsi="Book Antiqua" w:cs="宋体"/>
          <w:color w:val="000000"/>
          <w:kern w:val="0"/>
          <w:sz w:val="21"/>
          <w:szCs w:val="21"/>
        </w:rPr>
        <w:t>Importance of the site of endoscopic gastric biopsy in ulcerating lesions of the stomach.</w:t>
      </w:r>
      <w:proofErr w:type="gramEnd"/>
      <w:r w:rsidRPr="009B2A7B">
        <w:rPr>
          <w:rFonts w:ascii="Book Antiqua" w:eastAsia="宋体" w:hAnsi="Book Antiqua" w:cs="宋体"/>
          <w:color w:val="000000"/>
          <w:kern w:val="0"/>
          <w:sz w:val="21"/>
          <w:szCs w:val="21"/>
        </w:rPr>
        <w:t> </w:t>
      </w:r>
      <w:r w:rsidRPr="00D47981">
        <w:rPr>
          <w:rFonts w:ascii="Book Antiqua" w:eastAsia="宋体" w:hAnsi="Book Antiqua" w:cs="宋体"/>
          <w:i/>
          <w:iCs/>
          <w:color w:val="000000"/>
          <w:kern w:val="0"/>
          <w:sz w:val="21"/>
          <w:szCs w:val="21"/>
        </w:rPr>
        <w:t>Gut</w:t>
      </w:r>
      <w:r w:rsidRPr="009B2A7B">
        <w:rPr>
          <w:rFonts w:ascii="Book Antiqua" w:eastAsia="宋体" w:hAnsi="Book Antiqua" w:cs="宋体"/>
          <w:color w:val="000000"/>
          <w:kern w:val="0"/>
          <w:sz w:val="21"/>
          <w:szCs w:val="21"/>
        </w:rPr>
        <w:t> </w:t>
      </w:r>
      <w:r w:rsidRPr="00D47981">
        <w:rPr>
          <w:rFonts w:ascii="Book Antiqua" w:eastAsia="宋体" w:hAnsi="Book Antiqua" w:cs="宋体"/>
          <w:color w:val="000000"/>
          <w:kern w:val="0"/>
          <w:sz w:val="21"/>
          <w:szCs w:val="21"/>
        </w:rPr>
        <w:t>1975;</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16</w:t>
      </w:r>
      <w:r w:rsidRPr="00D47981">
        <w:rPr>
          <w:rFonts w:ascii="Book Antiqua" w:eastAsia="宋体" w:hAnsi="Book Antiqua" w:cs="宋体"/>
          <w:color w:val="000000"/>
          <w:kern w:val="0"/>
          <w:sz w:val="21"/>
          <w:szCs w:val="21"/>
        </w:rPr>
        <w:t>: 884-886 [PMID: 1193417</w:t>
      </w:r>
      <w:r w:rsidRPr="009B2A7B">
        <w:rPr>
          <w:rFonts w:ascii="Book Antiqua" w:eastAsia="宋体" w:hAnsi="Book Antiqua" w:cs="宋体"/>
          <w:color w:val="000000"/>
          <w:kern w:val="0"/>
          <w:szCs w:val="21"/>
        </w:rPr>
        <w:t xml:space="preserve"> DOI: 10.1136/gut.16.11.884</w:t>
      </w:r>
      <w:r w:rsidRPr="00D47981">
        <w:rPr>
          <w:rFonts w:ascii="Book Antiqua" w:eastAsia="宋体" w:hAnsi="Book Antiqua" w:cs="宋体"/>
          <w:color w:val="000000"/>
          <w:kern w:val="0"/>
          <w:sz w:val="21"/>
          <w:szCs w:val="21"/>
        </w:rPr>
        <w:t>]</w:t>
      </w:r>
    </w:p>
    <w:p w:rsidR="00797AE8" w:rsidRPr="00D47981" w:rsidRDefault="00797AE8" w:rsidP="002854EE">
      <w:pPr>
        <w:widowControl/>
        <w:wordWrap/>
        <w:spacing w:line="360" w:lineRule="auto"/>
        <w:rPr>
          <w:rFonts w:ascii="Book Antiqua" w:eastAsia="宋体" w:hAnsi="Book Antiqua" w:cs="宋体"/>
          <w:color w:val="000000"/>
          <w:kern w:val="0"/>
          <w:sz w:val="21"/>
          <w:szCs w:val="21"/>
        </w:rPr>
      </w:pPr>
      <w:r w:rsidRPr="00D47981">
        <w:rPr>
          <w:rFonts w:ascii="Book Antiqua" w:eastAsia="宋体" w:hAnsi="Book Antiqua" w:cs="宋体"/>
          <w:color w:val="000000"/>
          <w:kern w:val="0"/>
          <w:sz w:val="21"/>
          <w:szCs w:val="21"/>
        </w:rPr>
        <w:t>10</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Park JM</w:t>
      </w:r>
      <w:r w:rsidRPr="00D47981">
        <w:rPr>
          <w:rFonts w:ascii="Book Antiqua" w:eastAsia="宋体" w:hAnsi="Book Antiqua" w:cs="宋体"/>
          <w:color w:val="000000"/>
          <w:kern w:val="0"/>
          <w:sz w:val="21"/>
          <w:szCs w:val="21"/>
        </w:rPr>
        <w:t xml:space="preserve">, </w:t>
      </w:r>
      <w:proofErr w:type="spellStart"/>
      <w:r w:rsidRPr="00D47981">
        <w:rPr>
          <w:rFonts w:ascii="Book Antiqua" w:eastAsia="宋体" w:hAnsi="Book Antiqua" w:cs="宋体"/>
          <w:color w:val="000000"/>
          <w:kern w:val="0"/>
          <w:sz w:val="21"/>
          <w:szCs w:val="21"/>
        </w:rPr>
        <w:t>Ahn</w:t>
      </w:r>
      <w:proofErr w:type="spellEnd"/>
      <w:r w:rsidRPr="00D47981">
        <w:rPr>
          <w:rFonts w:ascii="Book Antiqua" w:eastAsia="宋体" w:hAnsi="Book Antiqua" w:cs="宋体"/>
          <w:color w:val="000000"/>
          <w:kern w:val="0"/>
          <w:sz w:val="21"/>
          <w:szCs w:val="21"/>
        </w:rPr>
        <w:t xml:space="preserve"> CW, Yi X, </w:t>
      </w:r>
      <w:proofErr w:type="spellStart"/>
      <w:r w:rsidRPr="00D47981">
        <w:rPr>
          <w:rFonts w:ascii="Book Antiqua" w:eastAsia="宋体" w:hAnsi="Book Antiqua" w:cs="宋体"/>
          <w:color w:val="000000"/>
          <w:kern w:val="0"/>
          <w:sz w:val="21"/>
          <w:szCs w:val="21"/>
        </w:rPr>
        <w:t>Hur</w:t>
      </w:r>
      <w:proofErr w:type="spellEnd"/>
      <w:r w:rsidRPr="00D47981">
        <w:rPr>
          <w:rFonts w:ascii="Book Antiqua" w:eastAsia="宋体" w:hAnsi="Book Antiqua" w:cs="宋体"/>
          <w:color w:val="000000"/>
          <w:kern w:val="0"/>
          <w:sz w:val="21"/>
          <w:szCs w:val="21"/>
        </w:rPr>
        <w:t xml:space="preserve"> H, Lee KM, Cho YK, Han SU. </w:t>
      </w:r>
      <w:proofErr w:type="gramStart"/>
      <w:r w:rsidRPr="00D47981">
        <w:rPr>
          <w:rFonts w:ascii="Book Antiqua" w:eastAsia="宋体" w:hAnsi="Book Antiqua" w:cs="宋体"/>
          <w:color w:val="000000"/>
          <w:kern w:val="0"/>
          <w:sz w:val="21"/>
          <w:szCs w:val="21"/>
        </w:rPr>
        <w:t>Efficacy of endoscopic ultrasonography for prediction of tumor depth in gastric cancer.</w:t>
      </w:r>
      <w:proofErr w:type="gramEnd"/>
      <w:r w:rsidRPr="009B2A7B">
        <w:rPr>
          <w:rFonts w:ascii="Book Antiqua" w:eastAsia="宋体" w:hAnsi="Book Antiqua" w:cs="宋体"/>
          <w:color w:val="000000"/>
          <w:kern w:val="0"/>
          <w:sz w:val="21"/>
          <w:szCs w:val="21"/>
        </w:rPr>
        <w:t> </w:t>
      </w:r>
      <w:r w:rsidRPr="00D47981">
        <w:rPr>
          <w:rFonts w:ascii="Book Antiqua" w:eastAsia="宋体" w:hAnsi="Book Antiqua" w:cs="宋体"/>
          <w:i/>
          <w:iCs/>
          <w:color w:val="000000"/>
          <w:kern w:val="0"/>
          <w:sz w:val="21"/>
          <w:szCs w:val="21"/>
        </w:rPr>
        <w:t>J Gastric Cancer</w:t>
      </w:r>
      <w:r w:rsidRPr="009B2A7B">
        <w:rPr>
          <w:rFonts w:ascii="Book Antiqua" w:eastAsia="宋体" w:hAnsi="Book Antiqua" w:cs="宋体"/>
          <w:color w:val="000000"/>
          <w:kern w:val="0"/>
          <w:sz w:val="21"/>
          <w:szCs w:val="21"/>
        </w:rPr>
        <w:t> </w:t>
      </w:r>
      <w:r w:rsidRPr="00D47981">
        <w:rPr>
          <w:rFonts w:ascii="Book Antiqua" w:eastAsia="宋体" w:hAnsi="Book Antiqua" w:cs="宋体"/>
          <w:color w:val="000000"/>
          <w:kern w:val="0"/>
          <w:sz w:val="21"/>
          <w:szCs w:val="21"/>
        </w:rPr>
        <w:t>2011;</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11</w:t>
      </w:r>
      <w:r w:rsidRPr="00D47981">
        <w:rPr>
          <w:rFonts w:ascii="Book Antiqua" w:eastAsia="宋体" w:hAnsi="Book Antiqua" w:cs="宋体"/>
          <w:color w:val="000000"/>
          <w:kern w:val="0"/>
          <w:sz w:val="21"/>
          <w:szCs w:val="21"/>
        </w:rPr>
        <w:t>: 109-115 [PMID: 22076211 DOI: 10.5230/jgc.2011.11.2.109]</w:t>
      </w:r>
    </w:p>
    <w:p w:rsidR="00797AE8" w:rsidRPr="00D47981" w:rsidRDefault="00797AE8" w:rsidP="002854EE">
      <w:pPr>
        <w:widowControl/>
        <w:wordWrap/>
        <w:spacing w:line="360" w:lineRule="auto"/>
        <w:rPr>
          <w:rFonts w:ascii="Book Antiqua" w:eastAsia="宋体" w:hAnsi="Book Antiqua" w:cs="宋体"/>
          <w:color w:val="000000"/>
          <w:kern w:val="0"/>
          <w:sz w:val="21"/>
          <w:szCs w:val="21"/>
        </w:rPr>
      </w:pPr>
      <w:r w:rsidRPr="00D47981">
        <w:rPr>
          <w:rFonts w:ascii="Book Antiqua" w:eastAsia="宋体" w:hAnsi="Book Antiqua" w:cs="宋体"/>
          <w:color w:val="000000"/>
          <w:kern w:val="0"/>
          <w:sz w:val="21"/>
          <w:szCs w:val="21"/>
        </w:rPr>
        <w:t>11</w:t>
      </w:r>
      <w:r w:rsidRPr="009B2A7B">
        <w:rPr>
          <w:rFonts w:ascii="Book Antiqua" w:eastAsia="宋体" w:hAnsi="Book Antiqua" w:cs="宋体"/>
          <w:color w:val="000000"/>
          <w:kern w:val="0"/>
          <w:sz w:val="21"/>
          <w:szCs w:val="21"/>
        </w:rPr>
        <w:t> </w:t>
      </w:r>
      <w:proofErr w:type="spellStart"/>
      <w:r w:rsidRPr="00D47981">
        <w:rPr>
          <w:rFonts w:ascii="Book Antiqua" w:eastAsia="宋体" w:hAnsi="Book Antiqua" w:cs="宋体"/>
          <w:b/>
          <w:bCs/>
          <w:color w:val="000000"/>
          <w:kern w:val="0"/>
          <w:sz w:val="21"/>
          <w:szCs w:val="21"/>
        </w:rPr>
        <w:t>Tsendsuren</w:t>
      </w:r>
      <w:proofErr w:type="spellEnd"/>
      <w:r w:rsidRPr="00D47981">
        <w:rPr>
          <w:rFonts w:ascii="Book Antiqua" w:eastAsia="宋体" w:hAnsi="Book Antiqua" w:cs="宋体"/>
          <w:b/>
          <w:bCs/>
          <w:color w:val="000000"/>
          <w:kern w:val="0"/>
          <w:sz w:val="21"/>
          <w:szCs w:val="21"/>
        </w:rPr>
        <w:t xml:space="preserve"> T</w:t>
      </w:r>
      <w:r w:rsidRPr="00D47981">
        <w:rPr>
          <w:rFonts w:ascii="Book Antiqua" w:eastAsia="宋体" w:hAnsi="Book Antiqua" w:cs="宋体"/>
          <w:color w:val="000000"/>
          <w:kern w:val="0"/>
          <w:sz w:val="21"/>
          <w:szCs w:val="21"/>
        </w:rPr>
        <w:t xml:space="preserve">, Jun SM, </w:t>
      </w:r>
      <w:proofErr w:type="spellStart"/>
      <w:r w:rsidRPr="00D47981">
        <w:rPr>
          <w:rFonts w:ascii="Book Antiqua" w:eastAsia="宋体" w:hAnsi="Book Antiqua" w:cs="宋体"/>
          <w:color w:val="000000"/>
          <w:kern w:val="0"/>
          <w:sz w:val="21"/>
          <w:szCs w:val="21"/>
        </w:rPr>
        <w:t>Mian</w:t>
      </w:r>
      <w:proofErr w:type="spellEnd"/>
      <w:r w:rsidRPr="00D47981">
        <w:rPr>
          <w:rFonts w:ascii="Book Antiqua" w:eastAsia="宋体" w:hAnsi="Book Antiqua" w:cs="宋体"/>
          <w:color w:val="000000"/>
          <w:kern w:val="0"/>
          <w:sz w:val="21"/>
          <w:szCs w:val="21"/>
        </w:rPr>
        <w:t xml:space="preserve"> XH. </w:t>
      </w:r>
      <w:proofErr w:type="gramStart"/>
      <w:r w:rsidRPr="00D47981">
        <w:rPr>
          <w:rFonts w:ascii="Book Antiqua" w:eastAsia="宋体" w:hAnsi="Book Antiqua" w:cs="宋体"/>
          <w:color w:val="000000"/>
          <w:kern w:val="0"/>
          <w:sz w:val="21"/>
          <w:szCs w:val="21"/>
        </w:rPr>
        <w:t>Usefulness of endoscopic ultrasonography in preoperative TNM staging of gastric cancer.</w:t>
      </w:r>
      <w:proofErr w:type="gramEnd"/>
      <w:r w:rsidRPr="009B2A7B">
        <w:rPr>
          <w:rFonts w:ascii="Book Antiqua" w:eastAsia="宋体" w:hAnsi="Book Antiqua" w:cs="宋体"/>
          <w:color w:val="000000"/>
          <w:kern w:val="0"/>
          <w:sz w:val="21"/>
          <w:szCs w:val="21"/>
        </w:rPr>
        <w:t> </w:t>
      </w:r>
      <w:r w:rsidRPr="00D47981">
        <w:rPr>
          <w:rFonts w:ascii="Book Antiqua" w:eastAsia="宋体" w:hAnsi="Book Antiqua" w:cs="宋体"/>
          <w:i/>
          <w:iCs/>
          <w:color w:val="000000"/>
          <w:kern w:val="0"/>
          <w:sz w:val="21"/>
          <w:szCs w:val="21"/>
        </w:rPr>
        <w:t xml:space="preserve">World J </w:t>
      </w:r>
      <w:proofErr w:type="spellStart"/>
      <w:r w:rsidRPr="00D47981">
        <w:rPr>
          <w:rFonts w:ascii="Book Antiqua" w:eastAsia="宋体" w:hAnsi="Book Antiqua" w:cs="宋体"/>
          <w:i/>
          <w:iCs/>
          <w:color w:val="000000"/>
          <w:kern w:val="0"/>
          <w:sz w:val="21"/>
          <w:szCs w:val="21"/>
        </w:rPr>
        <w:t>Gastroenterol</w:t>
      </w:r>
      <w:proofErr w:type="spellEnd"/>
      <w:r w:rsidRPr="009B2A7B">
        <w:rPr>
          <w:rFonts w:ascii="Book Antiqua" w:eastAsia="宋体" w:hAnsi="Book Antiqua" w:cs="宋体"/>
          <w:color w:val="000000"/>
          <w:kern w:val="0"/>
          <w:sz w:val="21"/>
          <w:szCs w:val="21"/>
        </w:rPr>
        <w:t> </w:t>
      </w:r>
      <w:r w:rsidRPr="00D47981">
        <w:rPr>
          <w:rFonts w:ascii="Book Antiqua" w:eastAsia="宋体" w:hAnsi="Book Antiqua" w:cs="宋体"/>
          <w:color w:val="000000"/>
          <w:kern w:val="0"/>
          <w:sz w:val="21"/>
          <w:szCs w:val="21"/>
        </w:rPr>
        <w:t>2006;</w:t>
      </w:r>
      <w:r w:rsidRPr="009B2A7B">
        <w:rPr>
          <w:rFonts w:ascii="Book Antiqua" w:eastAsia="宋体" w:hAnsi="Book Antiqua" w:cs="宋体"/>
          <w:color w:val="000000"/>
          <w:kern w:val="0"/>
          <w:sz w:val="21"/>
          <w:szCs w:val="21"/>
        </w:rPr>
        <w:t> </w:t>
      </w:r>
      <w:r w:rsidRPr="00D47981">
        <w:rPr>
          <w:rFonts w:ascii="Book Antiqua" w:eastAsia="宋体" w:hAnsi="Book Antiqua" w:cs="宋体"/>
          <w:b/>
          <w:bCs/>
          <w:color w:val="000000"/>
          <w:kern w:val="0"/>
          <w:sz w:val="21"/>
          <w:szCs w:val="21"/>
        </w:rPr>
        <w:t>12</w:t>
      </w:r>
      <w:r w:rsidRPr="00D47981">
        <w:rPr>
          <w:rFonts w:ascii="Book Antiqua" w:eastAsia="宋体" w:hAnsi="Book Antiqua" w:cs="宋体"/>
          <w:color w:val="000000"/>
          <w:kern w:val="0"/>
          <w:sz w:val="21"/>
          <w:szCs w:val="21"/>
        </w:rPr>
        <w:t>: 43-47 [PMID: 16440415]</w:t>
      </w:r>
    </w:p>
    <w:p w:rsidR="00797AE8" w:rsidRPr="00D47981" w:rsidRDefault="00797AE8" w:rsidP="002854EE">
      <w:pPr>
        <w:widowControl/>
        <w:wordWrap/>
        <w:spacing w:line="360" w:lineRule="auto"/>
        <w:rPr>
          <w:rFonts w:ascii="Book Antiqua" w:eastAsia="宋体" w:hAnsi="Book Antiqua" w:cs="宋体"/>
          <w:color w:val="000000"/>
          <w:kern w:val="0"/>
          <w:sz w:val="21"/>
          <w:szCs w:val="21"/>
        </w:rPr>
      </w:pPr>
      <w:r w:rsidRPr="00D47981">
        <w:rPr>
          <w:rFonts w:ascii="Book Antiqua" w:eastAsia="宋体" w:hAnsi="Book Antiqua" w:cs="宋体"/>
          <w:color w:val="000000"/>
          <w:kern w:val="0"/>
          <w:sz w:val="21"/>
          <w:szCs w:val="21"/>
        </w:rPr>
        <w:t xml:space="preserve">12 </w:t>
      </w:r>
      <w:proofErr w:type="spellStart"/>
      <w:r w:rsidRPr="009B2A7B">
        <w:rPr>
          <w:rFonts w:ascii="Book Antiqua" w:eastAsia="宋体" w:hAnsi="Book Antiqua" w:cs="宋体"/>
          <w:b/>
          <w:color w:val="000000"/>
          <w:kern w:val="0"/>
          <w:szCs w:val="21"/>
        </w:rPr>
        <w:t>Moschetta</w:t>
      </w:r>
      <w:proofErr w:type="spellEnd"/>
      <w:r w:rsidRPr="009B2A7B">
        <w:rPr>
          <w:rFonts w:ascii="Book Antiqua" w:eastAsia="宋体" w:hAnsi="Book Antiqua" w:cs="宋体"/>
          <w:b/>
          <w:color w:val="000000"/>
          <w:kern w:val="0"/>
          <w:szCs w:val="21"/>
        </w:rPr>
        <w:t xml:space="preserve"> </w:t>
      </w:r>
      <w:r w:rsidRPr="00D47981">
        <w:rPr>
          <w:rFonts w:ascii="Book Antiqua" w:eastAsia="宋体" w:hAnsi="Book Antiqua" w:cs="宋体"/>
          <w:b/>
          <w:color w:val="000000"/>
          <w:kern w:val="0"/>
          <w:sz w:val="21"/>
          <w:szCs w:val="21"/>
        </w:rPr>
        <w:t>M</w:t>
      </w:r>
      <w:r w:rsidRPr="009B2A7B">
        <w:rPr>
          <w:rFonts w:ascii="Book Antiqua" w:eastAsia="宋体" w:hAnsi="Book Antiqua" w:cs="宋体"/>
          <w:b/>
          <w:color w:val="000000"/>
          <w:kern w:val="0"/>
          <w:szCs w:val="21"/>
        </w:rPr>
        <w:t>,</w:t>
      </w:r>
      <w:r w:rsidRPr="00D47981">
        <w:rPr>
          <w:rFonts w:ascii="Book Antiqua" w:eastAsia="宋体" w:hAnsi="Book Antiqua" w:cs="宋体"/>
          <w:color w:val="000000"/>
          <w:kern w:val="0"/>
          <w:sz w:val="21"/>
          <w:szCs w:val="21"/>
        </w:rPr>
        <w:t xml:space="preserve"> </w:t>
      </w:r>
      <w:proofErr w:type="spellStart"/>
      <w:r w:rsidRPr="009B2A7B">
        <w:rPr>
          <w:rFonts w:ascii="Book Antiqua" w:eastAsia="宋体" w:hAnsi="Book Antiqua" w:cs="宋体"/>
          <w:color w:val="000000"/>
          <w:kern w:val="0"/>
          <w:szCs w:val="21"/>
        </w:rPr>
        <w:t>Ianora</w:t>
      </w:r>
      <w:proofErr w:type="spellEnd"/>
      <w:r w:rsidRPr="00D47981">
        <w:rPr>
          <w:rFonts w:ascii="Book Antiqua" w:eastAsia="宋体" w:hAnsi="Book Antiqua" w:cs="宋体"/>
          <w:color w:val="000000"/>
          <w:kern w:val="0"/>
          <w:sz w:val="21"/>
          <w:szCs w:val="21"/>
        </w:rPr>
        <w:t xml:space="preserve"> AA</w:t>
      </w:r>
      <w:r w:rsidRPr="009B2A7B">
        <w:rPr>
          <w:rFonts w:ascii="Book Antiqua" w:eastAsia="宋体" w:hAnsi="Book Antiqua" w:cs="宋体"/>
          <w:color w:val="000000"/>
          <w:kern w:val="0"/>
          <w:szCs w:val="21"/>
        </w:rPr>
        <w:t>S</w:t>
      </w:r>
      <w:r w:rsidRPr="00D47981">
        <w:rPr>
          <w:rFonts w:ascii="Book Antiqua" w:eastAsia="宋体" w:hAnsi="Book Antiqua" w:cs="宋体"/>
          <w:color w:val="000000"/>
          <w:kern w:val="0"/>
          <w:sz w:val="21"/>
          <w:szCs w:val="21"/>
        </w:rPr>
        <w:t xml:space="preserve">, </w:t>
      </w:r>
      <w:proofErr w:type="spellStart"/>
      <w:r w:rsidRPr="009B2A7B">
        <w:rPr>
          <w:rFonts w:ascii="Book Antiqua" w:eastAsia="宋体" w:hAnsi="Book Antiqua" w:cs="宋体"/>
          <w:color w:val="000000"/>
          <w:kern w:val="0"/>
          <w:szCs w:val="21"/>
        </w:rPr>
        <w:t>Cazzato</w:t>
      </w:r>
      <w:proofErr w:type="spellEnd"/>
      <w:r w:rsidRPr="00D47981">
        <w:rPr>
          <w:rFonts w:ascii="Book Antiqua" w:eastAsia="宋体" w:hAnsi="Book Antiqua" w:cs="宋体"/>
          <w:color w:val="000000"/>
          <w:kern w:val="0"/>
          <w:sz w:val="21"/>
          <w:szCs w:val="21"/>
        </w:rPr>
        <w:t xml:space="preserve"> </w:t>
      </w:r>
      <w:r w:rsidRPr="009B2A7B">
        <w:rPr>
          <w:rFonts w:ascii="Book Antiqua" w:eastAsia="宋体" w:hAnsi="Book Antiqua" w:cs="宋体"/>
          <w:color w:val="000000"/>
          <w:kern w:val="0"/>
          <w:szCs w:val="21"/>
        </w:rPr>
        <w:t>F</w:t>
      </w:r>
      <w:r w:rsidRPr="00D47981">
        <w:rPr>
          <w:rFonts w:ascii="Book Antiqua" w:eastAsia="宋体" w:hAnsi="Book Antiqua" w:cs="宋体"/>
          <w:color w:val="000000"/>
          <w:kern w:val="0"/>
          <w:sz w:val="21"/>
          <w:szCs w:val="21"/>
        </w:rPr>
        <w:t>,</w:t>
      </w:r>
      <w:r w:rsidRPr="009B2A7B">
        <w:rPr>
          <w:rFonts w:ascii="Book Antiqua" w:eastAsia="宋体" w:hAnsi="Book Antiqua" w:cs="宋体"/>
          <w:color w:val="000000"/>
          <w:kern w:val="0"/>
          <w:szCs w:val="21"/>
        </w:rPr>
        <w:t xml:space="preserve"> </w:t>
      </w:r>
      <w:proofErr w:type="spellStart"/>
      <w:r w:rsidRPr="009B2A7B">
        <w:rPr>
          <w:rFonts w:ascii="Book Antiqua" w:eastAsia="宋体" w:hAnsi="Book Antiqua" w:cs="宋体"/>
          <w:color w:val="000000"/>
          <w:kern w:val="0"/>
          <w:szCs w:val="21"/>
        </w:rPr>
        <w:t>Scardapane</w:t>
      </w:r>
      <w:proofErr w:type="spellEnd"/>
      <w:r w:rsidRPr="00D47981">
        <w:rPr>
          <w:rFonts w:ascii="Book Antiqua" w:eastAsia="宋体" w:hAnsi="Book Antiqua" w:cs="宋体"/>
          <w:color w:val="000000"/>
          <w:kern w:val="0"/>
          <w:sz w:val="21"/>
          <w:szCs w:val="21"/>
        </w:rPr>
        <w:t xml:space="preserve"> </w:t>
      </w:r>
      <w:r w:rsidRPr="009B2A7B">
        <w:rPr>
          <w:rFonts w:ascii="Book Antiqua" w:eastAsia="宋体" w:hAnsi="Book Antiqua" w:cs="宋体"/>
          <w:color w:val="000000"/>
          <w:kern w:val="0"/>
          <w:szCs w:val="21"/>
        </w:rPr>
        <w:t>A</w:t>
      </w:r>
      <w:r w:rsidRPr="00D47981">
        <w:rPr>
          <w:rFonts w:ascii="Book Antiqua" w:eastAsia="宋体" w:hAnsi="Book Antiqua" w:cs="宋体"/>
          <w:color w:val="000000"/>
          <w:kern w:val="0"/>
          <w:sz w:val="21"/>
          <w:szCs w:val="21"/>
        </w:rPr>
        <w:t>,</w:t>
      </w:r>
      <w:r w:rsidRPr="009B2A7B">
        <w:rPr>
          <w:rFonts w:ascii="Book Antiqua" w:eastAsia="宋体" w:hAnsi="Book Antiqua" w:cs="宋体"/>
          <w:color w:val="000000"/>
          <w:kern w:val="0"/>
          <w:szCs w:val="21"/>
        </w:rPr>
        <w:t xml:space="preserve"> </w:t>
      </w:r>
      <w:proofErr w:type="spellStart"/>
      <w:r w:rsidRPr="009B2A7B">
        <w:rPr>
          <w:rFonts w:ascii="Book Antiqua" w:eastAsia="宋体" w:hAnsi="Book Antiqua" w:cs="宋体"/>
          <w:color w:val="000000"/>
          <w:kern w:val="0"/>
          <w:szCs w:val="21"/>
        </w:rPr>
        <w:t>Angelelli</w:t>
      </w:r>
      <w:proofErr w:type="spellEnd"/>
      <w:r w:rsidRPr="00D47981">
        <w:rPr>
          <w:rFonts w:ascii="Book Antiqua" w:eastAsia="宋体" w:hAnsi="Book Antiqua" w:cs="宋体"/>
          <w:color w:val="000000"/>
          <w:kern w:val="0"/>
          <w:sz w:val="21"/>
          <w:szCs w:val="21"/>
        </w:rPr>
        <w:t xml:space="preserve"> </w:t>
      </w:r>
      <w:r w:rsidRPr="009B2A7B">
        <w:rPr>
          <w:rFonts w:ascii="Book Antiqua" w:eastAsia="宋体" w:hAnsi="Book Antiqua" w:cs="宋体"/>
          <w:color w:val="000000"/>
          <w:kern w:val="0"/>
          <w:szCs w:val="21"/>
        </w:rPr>
        <w:t>G</w:t>
      </w:r>
      <w:r w:rsidRPr="00D47981">
        <w:rPr>
          <w:rFonts w:ascii="Book Antiqua" w:eastAsia="宋体" w:hAnsi="Book Antiqua" w:cs="宋体"/>
          <w:color w:val="000000"/>
          <w:kern w:val="0"/>
          <w:sz w:val="21"/>
          <w:szCs w:val="21"/>
        </w:rPr>
        <w:t xml:space="preserve">. </w:t>
      </w:r>
      <w:proofErr w:type="gramStart"/>
      <w:r w:rsidRPr="00D47981">
        <w:rPr>
          <w:rFonts w:ascii="Book Antiqua" w:eastAsia="宋体" w:hAnsi="Book Antiqua" w:cs="宋体"/>
          <w:color w:val="000000"/>
          <w:kern w:val="0"/>
          <w:sz w:val="21"/>
          <w:szCs w:val="21"/>
        </w:rPr>
        <w:t>The Role of Computed Tomography in the Imaging of Gastric Carcinoma.</w:t>
      </w:r>
      <w:proofErr w:type="gramEnd"/>
      <w:r w:rsidRPr="00D47981">
        <w:rPr>
          <w:rFonts w:ascii="Book Antiqua" w:eastAsia="宋体" w:hAnsi="Book Antiqua" w:cs="宋体"/>
          <w:color w:val="000000"/>
          <w:kern w:val="0"/>
          <w:sz w:val="21"/>
          <w:szCs w:val="21"/>
        </w:rPr>
        <w:t xml:space="preserve"> </w:t>
      </w:r>
      <w:r w:rsidRPr="009B2A7B">
        <w:rPr>
          <w:rFonts w:ascii="Book Antiqua" w:eastAsia="宋体" w:hAnsi="Book Antiqua" w:cs="宋体"/>
          <w:color w:val="000000"/>
          <w:kern w:val="0"/>
          <w:szCs w:val="21"/>
        </w:rPr>
        <w:t xml:space="preserve">Management of Gastric Cancer </w:t>
      </w:r>
      <w:r w:rsidRPr="00D47981">
        <w:rPr>
          <w:rFonts w:ascii="Book Antiqua" w:eastAsia="宋体" w:hAnsi="Book Antiqua" w:cs="宋体"/>
          <w:color w:val="000000"/>
          <w:kern w:val="0"/>
          <w:sz w:val="21"/>
          <w:szCs w:val="21"/>
        </w:rPr>
        <w:t>2011 [DOI: 10.5772/17437]</w:t>
      </w:r>
    </w:p>
    <w:p w:rsidR="00797AE8" w:rsidRPr="009B2A7B" w:rsidRDefault="00797AE8" w:rsidP="002854EE">
      <w:pPr>
        <w:wordWrap/>
        <w:spacing w:line="360" w:lineRule="auto"/>
        <w:rPr>
          <w:rFonts w:ascii="Book Antiqua" w:hAnsi="Book Antiqua"/>
          <w:sz w:val="21"/>
          <w:szCs w:val="21"/>
        </w:rPr>
      </w:pPr>
    </w:p>
    <w:p w:rsidR="00797AE8" w:rsidRPr="009B2A7B" w:rsidRDefault="00797AE8" w:rsidP="002854EE">
      <w:pPr>
        <w:wordWrap/>
        <w:spacing w:line="360" w:lineRule="auto"/>
        <w:ind w:left="315" w:hangingChars="150" w:hanging="315"/>
        <w:jc w:val="right"/>
        <w:rPr>
          <w:rFonts w:ascii="Book Antiqua" w:hAnsi="Book Antiqua"/>
          <w:sz w:val="21"/>
          <w:szCs w:val="21"/>
        </w:rPr>
      </w:pPr>
      <w:r w:rsidRPr="009B2A7B">
        <w:rPr>
          <w:rFonts w:ascii="Book Antiqua" w:hAnsi="Book Antiqua"/>
          <w:b/>
          <w:bCs/>
          <w:sz w:val="21"/>
          <w:szCs w:val="21"/>
        </w:rPr>
        <w:t>P-Reviewer</w:t>
      </w:r>
      <w:r w:rsidRPr="009B2A7B">
        <w:rPr>
          <w:rFonts w:ascii="Book Antiqua" w:eastAsia="宋体" w:hAnsi="Book Antiqua"/>
          <w:b/>
          <w:bCs/>
          <w:sz w:val="21"/>
          <w:szCs w:val="21"/>
          <w:lang w:eastAsia="zh-CN"/>
        </w:rPr>
        <w:t>s</w:t>
      </w:r>
      <w:r w:rsidRPr="009B2A7B">
        <w:rPr>
          <w:rFonts w:ascii="Book Antiqua" w:hAnsi="Book Antiqua"/>
          <w:b/>
          <w:bCs/>
          <w:sz w:val="21"/>
          <w:szCs w:val="21"/>
        </w:rPr>
        <w:t xml:space="preserve">: </w:t>
      </w:r>
      <w:r w:rsidRPr="009B2A7B">
        <w:rPr>
          <w:rFonts w:ascii="Book Antiqua" w:hAnsi="Book Antiqua"/>
          <w:bCs/>
          <w:sz w:val="21"/>
          <w:szCs w:val="21"/>
        </w:rPr>
        <w:t>Carter</w:t>
      </w:r>
      <w:r w:rsidRPr="009B2A7B">
        <w:rPr>
          <w:rFonts w:ascii="Book Antiqua" w:eastAsia="宋体" w:hAnsi="Book Antiqua"/>
          <w:bCs/>
          <w:sz w:val="21"/>
          <w:szCs w:val="21"/>
          <w:lang w:eastAsia="zh-CN"/>
        </w:rPr>
        <w:t xml:space="preserve"> D, </w:t>
      </w:r>
      <w:proofErr w:type="spellStart"/>
      <w:r w:rsidRPr="009B2A7B">
        <w:rPr>
          <w:rFonts w:ascii="Book Antiqua" w:eastAsia="宋体" w:hAnsi="Book Antiqua"/>
          <w:bCs/>
          <w:sz w:val="21"/>
          <w:szCs w:val="21"/>
          <w:lang w:eastAsia="zh-CN"/>
        </w:rPr>
        <w:t>Chavalitdhamrong</w:t>
      </w:r>
      <w:proofErr w:type="spellEnd"/>
      <w:r w:rsidRPr="009B2A7B">
        <w:rPr>
          <w:rFonts w:ascii="Book Antiqua" w:eastAsia="宋体" w:hAnsi="Book Antiqua"/>
          <w:bCs/>
          <w:sz w:val="21"/>
          <w:szCs w:val="21"/>
          <w:lang w:eastAsia="zh-CN"/>
        </w:rPr>
        <w:t xml:space="preserve"> D</w:t>
      </w:r>
      <w:r w:rsidRPr="009B2A7B">
        <w:rPr>
          <w:rFonts w:ascii="Book Antiqua" w:eastAsia="宋体" w:hAnsi="Book Antiqua"/>
          <w:b/>
          <w:bCs/>
          <w:sz w:val="21"/>
          <w:szCs w:val="21"/>
          <w:lang w:eastAsia="zh-CN"/>
        </w:rPr>
        <w:t xml:space="preserve"> </w:t>
      </w:r>
      <w:r w:rsidRPr="009B2A7B">
        <w:rPr>
          <w:rFonts w:ascii="Book Antiqua" w:hAnsi="Book Antiqua"/>
          <w:b/>
          <w:bCs/>
          <w:sz w:val="21"/>
          <w:szCs w:val="21"/>
        </w:rPr>
        <w:t>S-Editor:</w:t>
      </w:r>
      <w:r w:rsidRPr="009B2A7B">
        <w:rPr>
          <w:rFonts w:ascii="Book Antiqua" w:hAnsi="Book Antiqua"/>
          <w:sz w:val="21"/>
          <w:szCs w:val="21"/>
        </w:rPr>
        <w:t xml:space="preserve"> </w:t>
      </w:r>
      <w:r w:rsidRPr="009B2A7B">
        <w:rPr>
          <w:rFonts w:ascii="Book Antiqua" w:eastAsia="宋体" w:hAnsi="Book Antiqua"/>
          <w:sz w:val="21"/>
          <w:szCs w:val="21"/>
          <w:lang w:eastAsia="zh-CN"/>
        </w:rPr>
        <w:t>Ma YJ</w:t>
      </w:r>
      <w:r w:rsidRPr="009B2A7B">
        <w:rPr>
          <w:rFonts w:ascii="Book Antiqua" w:hAnsi="Book Antiqua"/>
          <w:sz w:val="21"/>
          <w:szCs w:val="21"/>
        </w:rPr>
        <w:t xml:space="preserve"> </w:t>
      </w:r>
      <w:r w:rsidRPr="009B2A7B">
        <w:rPr>
          <w:rFonts w:ascii="Book Antiqua" w:hAnsi="Book Antiqua"/>
          <w:b/>
          <w:bCs/>
          <w:sz w:val="21"/>
          <w:szCs w:val="21"/>
        </w:rPr>
        <w:t>L-Editor:</w:t>
      </w:r>
      <w:r w:rsidRPr="009B2A7B">
        <w:rPr>
          <w:rFonts w:ascii="Book Antiqua" w:hAnsi="Book Antiqua"/>
          <w:sz w:val="21"/>
          <w:szCs w:val="21"/>
        </w:rPr>
        <w:t xml:space="preserve">  </w:t>
      </w:r>
      <w:r w:rsidRPr="009B2A7B">
        <w:rPr>
          <w:rFonts w:ascii="Book Antiqua" w:hAnsi="Book Antiqua"/>
          <w:b/>
          <w:bCs/>
          <w:sz w:val="21"/>
          <w:szCs w:val="21"/>
        </w:rPr>
        <w:t>E-Editor:</w:t>
      </w:r>
    </w:p>
    <w:p w:rsidR="00797AE8" w:rsidRPr="009B2A7B" w:rsidRDefault="00797AE8" w:rsidP="002854EE">
      <w:pPr>
        <w:pStyle w:val="EndNoteBibliography"/>
        <w:wordWrap/>
        <w:spacing w:line="360" w:lineRule="auto"/>
        <w:ind w:left="496" w:hangingChars="236" w:hanging="496"/>
        <w:rPr>
          <w:rFonts w:ascii="Book Antiqua" w:hAnsi="Book Antiqua"/>
          <w:noProof w:val="0"/>
          <w:sz w:val="21"/>
          <w:szCs w:val="21"/>
        </w:rPr>
      </w:pPr>
    </w:p>
    <w:p w:rsidR="00797AE8" w:rsidRPr="009B2A7B" w:rsidRDefault="00797AE8" w:rsidP="002854EE">
      <w:pPr>
        <w:wordWrap/>
        <w:spacing w:line="360" w:lineRule="auto"/>
        <w:rPr>
          <w:rFonts w:ascii="Book Antiqua" w:hAnsi="Book Antiqua"/>
          <w:b/>
          <w:sz w:val="24"/>
          <w:szCs w:val="24"/>
        </w:rPr>
      </w:pPr>
      <w:r w:rsidRPr="009B2A7B">
        <w:rPr>
          <w:rFonts w:ascii="Book Antiqua" w:hAnsi="Book Antiqua"/>
          <w:b/>
          <w:sz w:val="24"/>
          <w:szCs w:val="24"/>
        </w:rPr>
        <w:t>Figure 1 Esophagogastroduodenoscopy and endoscopic ultrasonography findings.</w:t>
      </w:r>
      <w:r w:rsidRPr="009B2A7B">
        <w:rPr>
          <w:rFonts w:ascii="Book Antiqua" w:hAnsi="Book Antiqua"/>
          <w:sz w:val="24"/>
          <w:szCs w:val="24"/>
        </w:rPr>
        <w:t xml:space="preserve"> A, B: Initial </w:t>
      </w:r>
      <w:r w:rsidRPr="001557FE">
        <w:rPr>
          <w:rFonts w:ascii="Book Antiqua" w:hAnsi="Book Antiqua"/>
          <w:sz w:val="24"/>
          <w:szCs w:val="24"/>
        </w:rPr>
        <w:t>esophagogastroduodenoscopy (EGD)</w:t>
      </w:r>
      <w:r>
        <w:rPr>
          <w:rFonts w:ascii="Book Antiqua" w:eastAsia="宋体" w:hAnsi="Book Antiqua"/>
          <w:sz w:val="24"/>
          <w:szCs w:val="24"/>
          <w:lang w:eastAsia="zh-CN"/>
        </w:rPr>
        <w:t xml:space="preserve"> </w:t>
      </w:r>
      <w:r w:rsidRPr="009B2A7B">
        <w:rPr>
          <w:rFonts w:ascii="Book Antiqua" w:hAnsi="Book Antiqua"/>
          <w:sz w:val="24"/>
          <w:szCs w:val="24"/>
        </w:rPr>
        <w:t>finding. A 2</w:t>
      </w:r>
      <w:r w:rsidRPr="001557FE">
        <w:rPr>
          <w:rFonts w:ascii="Book Antiqua" w:hAnsi="Book Antiqua"/>
          <w:sz w:val="24"/>
          <w:szCs w:val="24"/>
        </w:rPr>
        <w:t xml:space="preserve"> </w:t>
      </w:r>
      <w:r w:rsidRPr="009B2A7B">
        <w:rPr>
          <w:rFonts w:ascii="Book Antiqua" w:hAnsi="Book Antiqua"/>
          <w:sz w:val="24"/>
          <w:szCs w:val="24"/>
        </w:rPr>
        <w:t>cm x 2 cm-sized, deep round ulcer, with an elevated thick and fused mucosal fold at the greater curvature side of the lower body</w:t>
      </w:r>
      <w:r>
        <w:rPr>
          <w:rFonts w:ascii="Book Antiqua" w:eastAsia="宋体" w:hAnsi="Book Antiqua"/>
          <w:sz w:val="24"/>
          <w:szCs w:val="24"/>
          <w:lang w:eastAsia="zh-CN"/>
        </w:rPr>
        <w:t>;</w:t>
      </w:r>
      <w:r w:rsidRPr="009B2A7B">
        <w:rPr>
          <w:rFonts w:ascii="Book Antiqua" w:hAnsi="Book Antiqua"/>
          <w:sz w:val="24"/>
          <w:szCs w:val="24"/>
        </w:rPr>
        <w:t xml:space="preserve"> C, D: EGD finding three weeks later. The gastric ulcer was still noted, without discernible change. Some regenerating tissue was found at the ulcer base</w:t>
      </w:r>
      <w:r>
        <w:rPr>
          <w:rFonts w:ascii="Book Antiqua" w:eastAsia="宋体" w:hAnsi="Book Antiqua"/>
          <w:sz w:val="24"/>
          <w:szCs w:val="24"/>
          <w:lang w:eastAsia="zh-CN"/>
        </w:rPr>
        <w:t>;</w:t>
      </w:r>
      <w:r w:rsidRPr="009B2A7B">
        <w:rPr>
          <w:rFonts w:ascii="Book Antiqua" w:hAnsi="Book Antiqua"/>
          <w:sz w:val="24"/>
          <w:szCs w:val="24"/>
        </w:rPr>
        <w:t xml:space="preserve"> E, F: EGD and </w:t>
      </w:r>
      <w:r w:rsidRPr="001557FE">
        <w:rPr>
          <w:rFonts w:ascii="Book Antiqua" w:hAnsi="Book Antiqua"/>
          <w:sz w:val="24"/>
          <w:szCs w:val="24"/>
        </w:rPr>
        <w:t xml:space="preserve">ultrasonography </w:t>
      </w:r>
      <w:r>
        <w:rPr>
          <w:rFonts w:ascii="Book Antiqua" w:eastAsia="宋体" w:hAnsi="Book Antiqua"/>
          <w:sz w:val="24"/>
          <w:szCs w:val="24"/>
          <w:lang w:eastAsia="zh-CN"/>
        </w:rPr>
        <w:t>(</w:t>
      </w:r>
      <w:r w:rsidRPr="009B2A7B">
        <w:rPr>
          <w:rFonts w:ascii="Book Antiqua" w:hAnsi="Book Antiqua"/>
          <w:sz w:val="24"/>
          <w:szCs w:val="24"/>
        </w:rPr>
        <w:t>EUS</w:t>
      </w:r>
      <w:r>
        <w:rPr>
          <w:rFonts w:ascii="Book Antiqua" w:eastAsia="宋体" w:hAnsi="Book Antiqua"/>
          <w:sz w:val="24"/>
          <w:szCs w:val="24"/>
          <w:lang w:eastAsia="zh-CN"/>
        </w:rPr>
        <w:t>)</w:t>
      </w:r>
      <w:r w:rsidRPr="009B2A7B">
        <w:rPr>
          <w:rFonts w:ascii="Book Antiqua" w:hAnsi="Book Antiqua"/>
          <w:sz w:val="24"/>
          <w:szCs w:val="24"/>
        </w:rPr>
        <w:t xml:space="preserve"> findings three months later. EGD still showed a large ulcer that had not grossly changed since the last EGD. On EUS, the mucosal, </w:t>
      </w:r>
      <w:proofErr w:type="spellStart"/>
      <w:r w:rsidRPr="009B2A7B">
        <w:rPr>
          <w:rFonts w:ascii="Book Antiqua" w:hAnsi="Book Antiqua"/>
          <w:sz w:val="24"/>
          <w:szCs w:val="24"/>
        </w:rPr>
        <w:t>submucosal</w:t>
      </w:r>
      <w:proofErr w:type="spellEnd"/>
      <w:r w:rsidRPr="009B2A7B">
        <w:rPr>
          <w:rFonts w:ascii="Book Antiqua" w:hAnsi="Book Antiqua"/>
          <w:sz w:val="24"/>
          <w:szCs w:val="24"/>
        </w:rPr>
        <w:t xml:space="preserve"> and muscular layer of the stomach were involved in the ulcerative lesion, and the serosa was focally abutted. </w:t>
      </w:r>
    </w:p>
    <w:p w:rsidR="00797AE8" w:rsidRPr="009B2A7B" w:rsidRDefault="00797AE8" w:rsidP="002854EE">
      <w:pPr>
        <w:tabs>
          <w:tab w:val="num" w:pos="720"/>
        </w:tabs>
        <w:wordWrap/>
        <w:spacing w:line="360" w:lineRule="auto"/>
        <w:rPr>
          <w:rFonts w:ascii="Book Antiqua" w:hAnsi="Book Antiqua"/>
          <w:b/>
          <w:sz w:val="24"/>
          <w:szCs w:val="24"/>
        </w:rPr>
      </w:pPr>
    </w:p>
    <w:p w:rsidR="00797AE8" w:rsidRPr="009B2A7B" w:rsidRDefault="00797AE8" w:rsidP="002854EE">
      <w:pPr>
        <w:tabs>
          <w:tab w:val="num" w:pos="720"/>
        </w:tabs>
        <w:wordWrap/>
        <w:spacing w:line="360" w:lineRule="auto"/>
        <w:rPr>
          <w:rFonts w:ascii="Book Antiqua" w:hAnsi="Book Antiqua"/>
          <w:b/>
          <w:sz w:val="24"/>
          <w:szCs w:val="24"/>
        </w:rPr>
      </w:pPr>
      <w:r w:rsidRPr="009B2A7B">
        <w:rPr>
          <w:rFonts w:ascii="Book Antiqua" w:hAnsi="Book Antiqua"/>
          <w:b/>
          <w:sz w:val="24"/>
          <w:szCs w:val="24"/>
        </w:rPr>
        <w:t xml:space="preserve">Figure </w:t>
      </w:r>
      <w:r>
        <w:rPr>
          <w:rFonts w:ascii="Book Antiqua" w:hAnsi="Book Antiqua"/>
          <w:b/>
          <w:sz w:val="24"/>
          <w:szCs w:val="24"/>
        </w:rPr>
        <w:t>2 Abdominal computed tomography</w:t>
      </w:r>
      <w:r w:rsidRPr="009B2A7B">
        <w:rPr>
          <w:rFonts w:ascii="Book Antiqua" w:hAnsi="Book Antiqua"/>
          <w:b/>
          <w:sz w:val="24"/>
          <w:szCs w:val="24"/>
        </w:rPr>
        <w:t xml:space="preserve"> findings. </w:t>
      </w:r>
      <w:r w:rsidRPr="009B2A7B">
        <w:rPr>
          <w:rFonts w:ascii="Book Antiqua" w:hAnsi="Book Antiqua"/>
          <w:sz w:val="24"/>
          <w:szCs w:val="24"/>
        </w:rPr>
        <w:t xml:space="preserve">A: Initial </w:t>
      </w:r>
      <w:r w:rsidRPr="001557FE">
        <w:rPr>
          <w:rFonts w:ascii="Book Antiqua" w:hAnsi="Book Antiqua"/>
          <w:sz w:val="24"/>
          <w:szCs w:val="24"/>
        </w:rPr>
        <w:t>computed tomography (CT)</w:t>
      </w:r>
      <w:r w:rsidRPr="009B2A7B">
        <w:rPr>
          <w:rFonts w:ascii="Book Antiqua" w:hAnsi="Book Antiqua"/>
          <w:sz w:val="24"/>
          <w:szCs w:val="24"/>
        </w:rPr>
        <w:t xml:space="preserve"> finding</w:t>
      </w:r>
      <w:r>
        <w:rPr>
          <w:rFonts w:ascii="Book Antiqua" w:eastAsia="宋体" w:hAnsi="Book Antiqua"/>
          <w:sz w:val="24"/>
          <w:szCs w:val="24"/>
          <w:lang w:eastAsia="zh-CN"/>
        </w:rPr>
        <w:t>:</w:t>
      </w:r>
      <w:r w:rsidRPr="009B2A7B">
        <w:rPr>
          <w:rFonts w:ascii="Book Antiqua" w:hAnsi="Book Antiqua"/>
          <w:sz w:val="24"/>
          <w:szCs w:val="24"/>
        </w:rPr>
        <w:t xml:space="preserve"> a 3 cm </w:t>
      </w:r>
      <w:proofErr w:type="spellStart"/>
      <w:r w:rsidRPr="009B2A7B">
        <w:rPr>
          <w:rFonts w:ascii="Book Antiqua" w:hAnsi="Book Antiqua"/>
          <w:sz w:val="24"/>
          <w:szCs w:val="24"/>
        </w:rPr>
        <w:t>ulcerofungating</w:t>
      </w:r>
      <w:proofErr w:type="spellEnd"/>
      <w:r w:rsidRPr="009B2A7B">
        <w:rPr>
          <w:rFonts w:ascii="Book Antiqua" w:hAnsi="Book Antiqua"/>
          <w:sz w:val="24"/>
          <w:szCs w:val="24"/>
        </w:rPr>
        <w:t xml:space="preserve"> lesion at the lower body, without enlarged lymph nodes, was observed</w:t>
      </w:r>
      <w:r>
        <w:rPr>
          <w:rFonts w:ascii="Book Antiqua" w:eastAsia="宋体" w:hAnsi="Book Antiqua"/>
          <w:sz w:val="24"/>
          <w:szCs w:val="24"/>
          <w:lang w:eastAsia="zh-CN"/>
        </w:rPr>
        <w:t>;</w:t>
      </w:r>
      <w:r w:rsidRPr="009B2A7B">
        <w:rPr>
          <w:rFonts w:ascii="Book Antiqua" w:hAnsi="Book Antiqua"/>
          <w:sz w:val="24"/>
          <w:szCs w:val="24"/>
        </w:rPr>
        <w:t xml:space="preserve"> B: CT finding three months later: a 3 cm </w:t>
      </w:r>
      <w:proofErr w:type="spellStart"/>
      <w:r w:rsidRPr="009B2A7B">
        <w:rPr>
          <w:rFonts w:ascii="Book Antiqua" w:hAnsi="Book Antiqua"/>
          <w:sz w:val="24"/>
          <w:szCs w:val="24"/>
        </w:rPr>
        <w:t>ulcerofungating</w:t>
      </w:r>
      <w:proofErr w:type="spellEnd"/>
      <w:r w:rsidRPr="009B2A7B">
        <w:rPr>
          <w:rFonts w:ascii="Book Antiqua" w:hAnsi="Book Antiqua"/>
          <w:sz w:val="24"/>
          <w:szCs w:val="24"/>
        </w:rPr>
        <w:t xml:space="preserve"> lesion in the gastric body, without definitive change since the last exam, including in the lymph nodes. </w:t>
      </w:r>
    </w:p>
    <w:p w:rsidR="00797AE8" w:rsidRPr="009B2A7B" w:rsidRDefault="00797AE8" w:rsidP="002854EE">
      <w:pPr>
        <w:wordWrap/>
        <w:spacing w:line="360" w:lineRule="auto"/>
        <w:rPr>
          <w:rFonts w:ascii="Book Antiqua" w:hAnsi="Book Antiqua"/>
          <w:b/>
          <w:sz w:val="24"/>
          <w:szCs w:val="24"/>
        </w:rPr>
      </w:pPr>
    </w:p>
    <w:p w:rsidR="00797AE8" w:rsidRDefault="00797AE8" w:rsidP="002854EE">
      <w:pPr>
        <w:wordWrap/>
        <w:spacing w:line="360" w:lineRule="auto"/>
      </w:pPr>
      <w:r w:rsidRPr="009B2A7B">
        <w:rPr>
          <w:rFonts w:ascii="Book Antiqua" w:hAnsi="Book Antiqua"/>
          <w:b/>
          <w:sz w:val="24"/>
          <w:szCs w:val="24"/>
        </w:rPr>
        <w:lastRenderedPageBreak/>
        <w:t>Figure 3 G</w:t>
      </w:r>
      <w:r w:rsidRPr="009B2A7B">
        <w:rPr>
          <w:rFonts w:ascii="Book Antiqua" w:hAnsi="Book Antiqua"/>
          <w:b/>
          <w:bCs/>
          <w:sz w:val="24"/>
          <w:szCs w:val="24"/>
        </w:rPr>
        <w:t xml:space="preserve">ross surgical specimen and microscopic findings with reconstruction mapping. </w:t>
      </w:r>
      <w:r w:rsidRPr="009B2A7B">
        <w:rPr>
          <w:rFonts w:ascii="Book Antiqua" w:hAnsi="Book Antiqua"/>
          <w:sz w:val="24"/>
          <w:szCs w:val="24"/>
        </w:rPr>
        <w:t xml:space="preserve">A: Gross specimen. A deep round </w:t>
      </w:r>
      <w:proofErr w:type="spellStart"/>
      <w:r w:rsidRPr="009B2A7B">
        <w:rPr>
          <w:rFonts w:ascii="Book Antiqua" w:hAnsi="Book Antiqua"/>
          <w:sz w:val="24"/>
          <w:szCs w:val="24"/>
        </w:rPr>
        <w:t>ulcerofungating</w:t>
      </w:r>
      <w:proofErr w:type="spellEnd"/>
      <w:r w:rsidRPr="009B2A7B">
        <w:rPr>
          <w:rFonts w:ascii="Book Antiqua" w:hAnsi="Book Antiqua"/>
          <w:sz w:val="24"/>
          <w:szCs w:val="24"/>
        </w:rPr>
        <w:t xml:space="preserve"> lesion among the gastric folds with focal fold conversions</w:t>
      </w:r>
      <w:r>
        <w:rPr>
          <w:rFonts w:ascii="Book Antiqua" w:eastAsia="宋体" w:hAnsi="Book Antiqua"/>
          <w:sz w:val="24"/>
          <w:szCs w:val="24"/>
          <w:lang w:eastAsia="zh-CN"/>
        </w:rPr>
        <w:t>;</w:t>
      </w:r>
      <w:r w:rsidRPr="009B2A7B">
        <w:rPr>
          <w:rFonts w:ascii="Book Antiqua" w:hAnsi="Book Antiqua"/>
          <w:sz w:val="24"/>
          <w:szCs w:val="24"/>
        </w:rPr>
        <w:t xml:space="preserve"> B: Gross </w:t>
      </w:r>
      <w:proofErr w:type="spellStart"/>
      <w:r w:rsidRPr="009B2A7B">
        <w:rPr>
          <w:rFonts w:ascii="Book Antiqua" w:hAnsi="Book Antiqua"/>
          <w:sz w:val="24"/>
          <w:szCs w:val="24"/>
        </w:rPr>
        <w:t>histopathologic</w:t>
      </w:r>
      <w:proofErr w:type="spellEnd"/>
      <w:r w:rsidRPr="009B2A7B">
        <w:rPr>
          <w:rFonts w:ascii="Book Antiqua" w:hAnsi="Book Antiqua"/>
          <w:sz w:val="24"/>
          <w:szCs w:val="24"/>
        </w:rPr>
        <w:t xml:space="preserve"> finding for a coronal section (</w:t>
      </w:r>
      <w:proofErr w:type="spellStart"/>
      <w:r w:rsidRPr="009B2A7B">
        <w:rPr>
          <w:rFonts w:ascii="Book Antiqua" w:hAnsi="Book Antiqua"/>
          <w:sz w:val="24"/>
          <w:szCs w:val="24"/>
        </w:rPr>
        <w:t>hematoxylin</w:t>
      </w:r>
      <w:proofErr w:type="spellEnd"/>
      <w:r w:rsidRPr="009B2A7B">
        <w:rPr>
          <w:rFonts w:ascii="Book Antiqua" w:hAnsi="Book Antiqua"/>
          <w:sz w:val="24"/>
          <w:szCs w:val="24"/>
        </w:rPr>
        <w:t xml:space="preserve"> and eosin stain, x</w:t>
      </w:r>
      <w:r>
        <w:rPr>
          <w:rFonts w:ascii="Book Antiqua" w:eastAsia="宋体" w:hAnsi="Book Antiqua"/>
          <w:sz w:val="24"/>
          <w:szCs w:val="24"/>
          <w:lang w:eastAsia="zh-CN"/>
        </w:rPr>
        <w:t xml:space="preserve"> </w:t>
      </w:r>
      <w:r w:rsidRPr="009B2A7B">
        <w:rPr>
          <w:rFonts w:ascii="Book Antiqua" w:hAnsi="Book Antiqua"/>
          <w:sz w:val="24"/>
          <w:szCs w:val="24"/>
        </w:rPr>
        <w:t>1). The large ulcer was covered with superficial regenerative epithelium, and bunches of cancer cells were scattered below the epithelium</w:t>
      </w:r>
      <w:r>
        <w:rPr>
          <w:rFonts w:ascii="Book Antiqua" w:eastAsia="宋体" w:hAnsi="Book Antiqua"/>
          <w:sz w:val="24"/>
          <w:szCs w:val="24"/>
          <w:lang w:eastAsia="zh-CN"/>
        </w:rPr>
        <w:t>;</w:t>
      </w:r>
      <w:r w:rsidRPr="009B2A7B">
        <w:rPr>
          <w:rFonts w:ascii="Book Antiqua" w:hAnsi="Book Antiqua"/>
          <w:sz w:val="24"/>
          <w:szCs w:val="24"/>
        </w:rPr>
        <w:t xml:space="preserve"> C: Reconstruction mapping. The four solid lines separate the mucosa, submucosa, </w:t>
      </w:r>
      <w:proofErr w:type="spellStart"/>
      <w:r w:rsidRPr="009B2A7B">
        <w:rPr>
          <w:rFonts w:ascii="Book Antiqua" w:hAnsi="Book Antiqua"/>
          <w:sz w:val="24"/>
          <w:szCs w:val="24"/>
        </w:rPr>
        <w:t>muscularis</w:t>
      </w:r>
      <w:proofErr w:type="spellEnd"/>
      <w:r w:rsidRPr="009B2A7B">
        <w:rPr>
          <w:rFonts w:ascii="Book Antiqua" w:hAnsi="Book Antiqua"/>
          <w:sz w:val="24"/>
          <w:szCs w:val="24"/>
        </w:rPr>
        <w:t xml:space="preserve"> </w:t>
      </w:r>
      <w:proofErr w:type="spellStart"/>
      <w:r w:rsidRPr="009B2A7B">
        <w:rPr>
          <w:rFonts w:ascii="Book Antiqua" w:hAnsi="Book Antiqua"/>
          <w:sz w:val="24"/>
          <w:szCs w:val="24"/>
        </w:rPr>
        <w:t>propria</w:t>
      </w:r>
      <w:proofErr w:type="spellEnd"/>
      <w:r w:rsidRPr="009B2A7B">
        <w:rPr>
          <w:rFonts w:ascii="Book Antiqua" w:hAnsi="Book Antiqua"/>
          <w:sz w:val="24"/>
          <w:szCs w:val="24"/>
        </w:rPr>
        <w:t xml:space="preserve"> and serosa. The thick solid line is the </w:t>
      </w:r>
      <w:proofErr w:type="spellStart"/>
      <w:r w:rsidRPr="009B2A7B">
        <w:rPr>
          <w:rFonts w:ascii="Book Antiqua" w:hAnsi="Book Antiqua"/>
          <w:sz w:val="24"/>
          <w:szCs w:val="24"/>
        </w:rPr>
        <w:t>muscularis</w:t>
      </w:r>
      <w:proofErr w:type="spellEnd"/>
      <w:r w:rsidRPr="009B2A7B">
        <w:rPr>
          <w:rFonts w:ascii="Book Antiqua" w:hAnsi="Book Antiqua"/>
          <w:sz w:val="24"/>
          <w:szCs w:val="24"/>
        </w:rPr>
        <w:t xml:space="preserve"> mucosa layer (arrow). The red dots indicate cancer cells. The dotted line is an imaginary line that separates regenerative epithelium from the </w:t>
      </w:r>
      <w:proofErr w:type="spellStart"/>
      <w:r w:rsidRPr="009B2A7B">
        <w:rPr>
          <w:rFonts w:ascii="Book Antiqua" w:hAnsi="Book Antiqua"/>
          <w:sz w:val="24"/>
          <w:szCs w:val="24"/>
        </w:rPr>
        <w:t>submucosal</w:t>
      </w:r>
      <w:proofErr w:type="spellEnd"/>
      <w:r w:rsidRPr="009B2A7B">
        <w:rPr>
          <w:rFonts w:ascii="Book Antiqua" w:hAnsi="Book Antiqua"/>
          <w:sz w:val="24"/>
          <w:szCs w:val="24"/>
        </w:rPr>
        <w:t xml:space="preserve"> layer. Above this line, the light blue area is a regenerative epithelial area. Underneath, there is yellow area in which no cancer cells are found</w:t>
      </w:r>
      <w:r>
        <w:rPr>
          <w:rFonts w:ascii="Book Antiqua" w:eastAsia="宋体" w:hAnsi="Book Antiqua"/>
          <w:sz w:val="24"/>
          <w:szCs w:val="24"/>
          <w:lang w:eastAsia="zh-CN"/>
        </w:rPr>
        <w:t>;</w:t>
      </w:r>
      <w:r w:rsidRPr="009B2A7B">
        <w:rPr>
          <w:rFonts w:ascii="Book Antiqua" w:hAnsi="Book Antiqua"/>
          <w:sz w:val="24"/>
          <w:szCs w:val="24"/>
        </w:rPr>
        <w:t xml:space="preserve"> D, E, </w:t>
      </w:r>
      <w:proofErr w:type="gramStart"/>
      <w:r w:rsidRPr="009B2A7B">
        <w:rPr>
          <w:rFonts w:ascii="Book Antiqua" w:hAnsi="Book Antiqua"/>
          <w:sz w:val="24"/>
          <w:szCs w:val="24"/>
        </w:rPr>
        <w:t>F</w:t>
      </w:r>
      <w:proofErr w:type="gramEnd"/>
      <w:r w:rsidRPr="009B2A7B">
        <w:rPr>
          <w:rFonts w:ascii="Book Antiqua" w:hAnsi="Book Antiqua"/>
          <w:sz w:val="24"/>
          <w:szCs w:val="24"/>
        </w:rPr>
        <w:t>: Each figure corresponds with a part of Figure 3B (</w:t>
      </w:r>
      <w:proofErr w:type="spellStart"/>
      <w:r w:rsidRPr="009B2A7B">
        <w:rPr>
          <w:rFonts w:ascii="Book Antiqua" w:hAnsi="Book Antiqua"/>
          <w:sz w:val="24"/>
          <w:szCs w:val="24"/>
        </w:rPr>
        <w:t>hematoxylin</w:t>
      </w:r>
      <w:proofErr w:type="spellEnd"/>
      <w:r w:rsidRPr="009B2A7B">
        <w:rPr>
          <w:rFonts w:ascii="Book Antiqua" w:hAnsi="Book Antiqua"/>
          <w:sz w:val="24"/>
          <w:szCs w:val="24"/>
        </w:rPr>
        <w:t xml:space="preserve"> and eosin stain, x</w:t>
      </w:r>
      <w:r>
        <w:rPr>
          <w:rFonts w:ascii="Book Antiqua" w:eastAsia="宋体" w:hAnsi="Book Antiqua"/>
          <w:sz w:val="24"/>
          <w:szCs w:val="24"/>
          <w:lang w:eastAsia="zh-CN"/>
        </w:rPr>
        <w:t xml:space="preserve"> </w:t>
      </w:r>
      <w:r w:rsidRPr="009B2A7B">
        <w:rPr>
          <w:rFonts w:ascii="Book Antiqua" w:hAnsi="Book Antiqua"/>
          <w:sz w:val="24"/>
          <w:szCs w:val="24"/>
        </w:rPr>
        <w:t>40). Multiple cancer cells were noted in the submucosa, muscle and serosa. However, there were no cancer cells in the mucosal layer in the ulcer, including at the margins and base of the ulcer.</w:t>
      </w:r>
      <w:r w:rsidRPr="00B94E27">
        <w:rPr>
          <w:rFonts w:ascii="Book Antiqua" w:hAnsi="Book Antiqua"/>
          <w:sz w:val="24"/>
          <w:szCs w:val="24"/>
        </w:rPr>
        <w:t xml:space="preserve"> </w:t>
      </w:r>
    </w:p>
    <w:sectPr w:rsidR="00797AE8" w:rsidSect="00EE66E1">
      <w:footerReference w:type="default" r:id="rId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93" w:rsidRDefault="001E1B93" w:rsidP="00CD5030">
      <w:r>
        <w:separator/>
      </w:r>
    </w:p>
  </w:endnote>
  <w:endnote w:type="continuationSeparator" w:id="0">
    <w:p w:rsidR="001E1B93" w:rsidRDefault="001E1B93" w:rsidP="00CD50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panose1 w:val="0201050906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AE8" w:rsidRDefault="001E1B93">
    <w:pPr>
      <w:pStyle w:val="a4"/>
      <w:jc w:val="center"/>
    </w:pPr>
    <w:r>
      <w:fldChar w:fldCharType="begin"/>
    </w:r>
    <w:r>
      <w:instrText xml:space="preserve"> PAGE   \* MERGEFORMAT </w:instrText>
    </w:r>
    <w:r>
      <w:fldChar w:fldCharType="separate"/>
    </w:r>
    <w:r w:rsidR="006F7192" w:rsidRPr="006F7192">
      <w:rPr>
        <w:noProof/>
        <w:lang w:val="ko-KR"/>
      </w:rPr>
      <w:t>10</w:t>
    </w:r>
    <w:r>
      <w:rPr>
        <w:noProof/>
        <w:lang w:val="ko-KR"/>
      </w:rPr>
      <w:fldChar w:fldCharType="end"/>
    </w:r>
  </w:p>
  <w:p w:rsidR="00797AE8" w:rsidRDefault="00797A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93" w:rsidRDefault="001E1B93" w:rsidP="00CD5030">
      <w:r>
        <w:separator/>
      </w:r>
    </w:p>
  </w:footnote>
  <w:footnote w:type="continuationSeparator" w:id="0">
    <w:p w:rsidR="001E1B93" w:rsidRDefault="001E1B93" w:rsidP="00CD50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837F3"/>
    <w:multiLevelType w:val="hybridMultilevel"/>
    <w:tmpl w:val="5EA6A1E8"/>
    <w:lvl w:ilvl="0" w:tplc="A63000DC">
      <w:start w:val="6"/>
      <w:numFmt w:val="bullet"/>
      <w:lvlText w:val=""/>
      <w:lvlJc w:val="left"/>
      <w:pPr>
        <w:ind w:left="760" w:hanging="360"/>
      </w:pPr>
      <w:rPr>
        <w:rFonts w:ascii="Wingdings" w:eastAsia="Malgun Gothic"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39D13EA0"/>
    <w:multiLevelType w:val="hybridMultilevel"/>
    <w:tmpl w:val="782CC1F4"/>
    <w:lvl w:ilvl="0" w:tplc="F74A9DBA">
      <w:start w:val="1"/>
      <w:numFmt w:val="upperLetter"/>
      <w:lvlText w:val="(%1)"/>
      <w:lvlJc w:val="left"/>
      <w:pPr>
        <w:ind w:left="2550" w:hanging="360"/>
      </w:pPr>
      <w:rPr>
        <w:rFonts w:cs="Times New Roman" w:hint="default"/>
      </w:rPr>
    </w:lvl>
    <w:lvl w:ilvl="1" w:tplc="04090019" w:tentative="1">
      <w:start w:val="1"/>
      <w:numFmt w:val="upperLetter"/>
      <w:lvlText w:val="%2."/>
      <w:lvlJc w:val="left"/>
      <w:pPr>
        <w:ind w:left="2990" w:hanging="400"/>
      </w:pPr>
      <w:rPr>
        <w:rFonts w:cs="Times New Roman"/>
      </w:rPr>
    </w:lvl>
    <w:lvl w:ilvl="2" w:tplc="0409001B" w:tentative="1">
      <w:start w:val="1"/>
      <w:numFmt w:val="lowerRoman"/>
      <w:lvlText w:val="%3."/>
      <w:lvlJc w:val="right"/>
      <w:pPr>
        <w:ind w:left="3390" w:hanging="400"/>
      </w:pPr>
      <w:rPr>
        <w:rFonts w:cs="Times New Roman"/>
      </w:rPr>
    </w:lvl>
    <w:lvl w:ilvl="3" w:tplc="0409000F" w:tentative="1">
      <w:start w:val="1"/>
      <w:numFmt w:val="decimal"/>
      <w:lvlText w:val="%4."/>
      <w:lvlJc w:val="left"/>
      <w:pPr>
        <w:ind w:left="3790" w:hanging="400"/>
      </w:pPr>
      <w:rPr>
        <w:rFonts w:cs="Times New Roman"/>
      </w:rPr>
    </w:lvl>
    <w:lvl w:ilvl="4" w:tplc="04090019" w:tentative="1">
      <w:start w:val="1"/>
      <w:numFmt w:val="upperLetter"/>
      <w:lvlText w:val="%5."/>
      <w:lvlJc w:val="left"/>
      <w:pPr>
        <w:ind w:left="4190" w:hanging="400"/>
      </w:pPr>
      <w:rPr>
        <w:rFonts w:cs="Times New Roman"/>
      </w:rPr>
    </w:lvl>
    <w:lvl w:ilvl="5" w:tplc="0409001B" w:tentative="1">
      <w:start w:val="1"/>
      <w:numFmt w:val="lowerRoman"/>
      <w:lvlText w:val="%6."/>
      <w:lvlJc w:val="right"/>
      <w:pPr>
        <w:ind w:left="4590" w:hanging="400"/>
      </w:pPr>
      <w:rPr>
        <w:rFonts w:cs="Times New Roman"/>
      </w:rPr>
    </w:lvl>
    <w:lvl w:ilvl="6" w:tplc="0409000F" w:tentative="1">
      <w:start w:val="1"/>
      <w:numFmt w:val="decimal"/>
      <w:lvlText w:val="%7."/>
      <w:lvlJc w:val="left"/>
      <w:pPr>
        <w:ind w:left="4990" w:hanging="400"/>
      </w:pPr>
      <w:rPr>
        <w:rFonts w:cs="Times New Roman"/>
      </w:rPr>
    </w:lvl>
    <w:lvl w:ilvl="7" w:tplc="04090019" w:tentative="1">
      <w:start w:val="1"/>
      <w:numFmt w:val="upperLetter"/>
      <w:lvlText w:val="%8."/>
      <w:lvlJc w:val="left"/>
      <w:pPr>
        <w:ind w:left="5390" w:hanging="400"/>
      </w:pPr>
      <w:rPr>
        <w:rFonts w:cs="Times New Roman"/>
      </w:rPr>
    </w:lvl>
    <w:lvl w:ilvl="8" w:tplc="0409001B" w:tentative="1">
      <w:start w:val="1"/>
      <w:numFmt w:val="lowerRoman"/>
      <w:lvlText w:val="%9."/>
      <w:lvlJc w:val="right"/>
      <w:pPr>
        <w:ind w:left="5790" w:hanging="400"/>
      </w:pPr>
      <w:rPr>
        <w:rFonts w:cs="Times New Roman"/>
      </w:rPr>
    </w:lvl>
  </w:abstractNum>
  <w:abstractNum w:abstractNumId="2">
    <w:nsid w:val="74C161AB"/>
    <w:multiLevelType w:val="hybridMultilevel"/>
    <w:tmpl w:val="6BA05E06"/>
    <w:lvl w:ilvl="0" w:tplc="9948000A">
      <w:start w:val="1"/>
      <w:numFmt w:val="upperLetter"/>
      <w:lvlText w:val="%1)"/>
      <w:lvlJc w:val="left"/>
      <w:pPr>
        <w:tabs>
          <w:tab w:val="num" w:pos="720"/>
        </w:tabs>
        <w:ind w:left="720" w:hanging="360"/>
      </w:pPr>
      <w:rPr>
        <w:rFonts w:cs="Times New Roman"/>
      </w:rPr>
    </w:lvl>
    <w:lvl w:ilvl="1" w:tplc="F154B8FC" w:tentative="1">
      <w:start w:val="1"/>
      <w:numFmt w:val="upperLetter"/>
      <w:lvlText w:val="%2)"/>
      <w:lvlJc w:val="left"/>
      <w:pPr>
        <w:tabs>
          <w:tab w:val="num" w:pos="1440"/>
        </w:tabs>
        <w:ind w:left="1440" w:hanging="360"/>
      </w:pPr>
      <w:rPr>
        <w:rFonts w:cs="Times New Roman"/>
      </w:rPr>
    </w:lvl>
    <w:lvl w:ilvl="2" w:tplc="4A7E149A" w:tentative="1">
      <w:start w:val="1"/>
      <w:numFmt w:val="upperLetter"/>
      <w:lvlText w:val="%3)"/>
      <w:lvlJc w:val="left"/>
      <w:pPr>
        <w:tabs>
          <w:tab w:val="num" w:pos="2160"/>
        </w:tabs>
        <w:ind w:left="2160" w:hanging="360"/>
      </w:pPr>
      <w:rPr>
        <w:rFonts w:cs="Times New Roman"/>
      </w:rPr>
    </w:lvl>
    <w:lvl w:ilvl="3" w:tplc="DFD225DE" w:tentative="1">
      <w:start w:val="1"/>
      <w:numFmt w:val="upperLetter"/>
      <w:lvlText w:val="%4)"/>
      <w:lvlJc w:val="left"/>
      <w:pPr>
        <w:tabs>
          <w:tab w:val="num" w:pos="2880"/>
        </w:tabs>
        <w:ind w:left="2880" w:hanging="360"/>
      </w:pPr>
      <w:rPr>
        <w:rFonts w:cs="Times New Roman"/>
      </w:rPr>
    </w:lvl>
    <w:lvl w:ilvl="4" w:tplc="12140CF6" w:tentative="1">
      <w:start w:val="1"/>
      <w:numFmt w:val="upperLetter"/>
      <w:lvlText w:val="%5)"/>
      <w:lvlJc w:val="left"/>
      <w:pPr>
        <w:tabs>
          <w:tab w:val="num" w:pos="3600"/>
        </w:tabs>
        <w:ind w:left="3600" w:hanging="360"/>
      </w:pPr>
      <w:rPr>
        <w:rFonts w:cs="Times New Roman"/>
      </w:rPr>
    </w:lvl>
    <w:lvl w:ilvl="5" w:tplc="8CF2B514" w:tentative="1">
      <w:start w:val="1"/>
      <w:numFmt w:val="upperLetter"/>
      <w:lvlText w:val="%6)"/>
      <w:lvlJc w:val="left"/>
      <w:pPr>
        <w:tabs>
          <w:tab w:val="num" w:pos="4320"/>
        </w:tabs>
        <w:ind w:left="4320" w:hanging="360"/>
      </w:pPr>
      <w:rPr>
        <w:rFonts w:cs="Times New Roman"/>
      </w:rPr>
    </w:lvl>
    <w:lvl w:ilvl="6" w:tplc="59A225DC" w:tentative="1">
      <w:start w:val="1"/>
      <w:numFmt w:val="upperLetter"/>
      <w:lvlText w:val="%7)"/>
      <w:lvlJc w:val="left"/>
      <w:pPr>
        <w:tabs>
          <w:tab w:val="num" w:pos="5040"/>
        </w:tabs>
        <w:ind w:left="5040" w:hanging="360"/>
      </w:pPr>
      <w:rPr>
        <w:rFonts w:cs="Times New Roman"/>
      </w:rPr>
    </w:lvl>
    <w:lvl w:ilvl="7" w:tplc="EA1CBF58" w:tentative="1">
      <w:start w:val="1"/>
      <w:numFmt w:val="upperLetter"/>
      <w:lvlText w:val="%8)"/>
      <w:lvlJc w:val="left"/>
      <w:pPr>
        <w:tabs>
          <w:tab w:val="num" w:pos="5760"/>
        </w:tabs>
        <w:ind w:left="5760" w:hanging="360"/>
      </w:pPr>
      <w:rPr>
        <w:rFonts w:cs="Times New Roman"/>
      </w:rPr>
    </w:lvl>
    <w:lvl w:ilvl="8" w:tplc="484602EA" w:tentative="1">
      <w:start w:val="1"/>
      <w:numFmt w:val="upperLetter"/>
      <w:lvlText w:val="%9)"/>
      <w:lvlJc w:val="left"/>
      <w:pPr>
        <w:tabs>
          <w:tab w:val="num"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B37"/>
    <w:rsid w:val="00077299"/>
    <w:rsid w:val="00084913"/>
    <w:rsid w:val="000A2DF2"/>
    <w:rsid w:val="00141606"/>
    <w:rsid w:val="001557FE"/>
    <w:rsid w:val="00156427"/>
    <w:rsid w:val="00167994"/>
    <w:rsid w:val="001C5325"/>
    <w:rsid w:val="001E1B93"/>
    <w:rsid w:val="00282187"/>
    <w:rsid w:val="002854EE"/>
    <w:rsid w:val="00363F08"/>
    <w:rsid w:val="003669D2"/>
    <w:rsid w:val="00417FE1"/>
    <w:rsid w:val="004344AA"/>
    <w:rsid w:val="004344D0"/>
    <w:rsid w:val="00435FB1"/>
    <w:rsid w:val="004D3DC6"/>
    <w:rsid w:val="00500885"/>
    <w:rsid w:val="005E0A40"/>
    <w:rsid w:val="00623DDA"/>
    <w:rsid w:val="00693B37"/>
    <w:rsid w:val="006F261F"/>
    <w:rsid w:val="006F3824"/>
    <w:rsid w:val="006F7192"/>
    <w:rsid w:val="0070741E"/>
    <w:rsid w:val="00715A78"/>
    <w:rsid w:val="00797AE8"/>
    <w:rsid w:val="00803D92"/>
    <w:rsid w:val="008655F4"/>
    <w:rsid w:val="009605E6"/>
    <w:rsid w:val="009B2A7B"/>
    <w:rsid w:val="00A0070C"/>
    <w:rsid w:val="00AE009A"/>
    <w:rsid w:val="00AE1634"/>
    <w:rsid w:val="00B27A05"/>
    <w:rsid w:val="00B94E27"/>
    <w:rsid w:val="00BC66B8"/>
    <w:rsid w:val="00BE2E58"/>
    <w:rsid w:val="00BF7A96"/>
    <w:rsid w:val="00C15901"/>
    <w:rsid w:val="00C551D7"/>
    <w:rsid w:val="00CA63B3"/>
    <w:rsid w:val="00CD5030"/>
    <w:rsid w:val="00D47981"/>
    <w:rsid w:val="00D54D3B"/>
    <w:rsid w:val="00D60FAB"/>
    <w:rsid w:val="00E25BBF"/>
    <w:rsid w:val="00E42B9E"/>
    <w:rsid w:val="00EE66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37"/>
    <w:pPr>
      <w:widowControl w:val="0"/>
      <w:wordWrap w:val="0"/>
      <w:autoSpaceDE w:val="0"/>
      <w:autoSpaceDN w:val="0"/>
      <w:jc w:val="both"/>
    </w:pPr>
    <w:rPr>
      <w:rFonts w:eastAsia="Malgun Gothic"/>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93B37"/>
    <w:pPr>
      <w:tabs>
        <w:tab w:val="center" w:pos="4513"/>
        <w:tab w:val="right" w:pos="9026"/>
      </w:tabs>
      <w:snapToGrid w:val="0"/>
    </w:pPr>
  </w:style>
  <w:style w:type="character" w:customStyle="1" w:styleId="Char">
    <w:name w:val="页眉 Char"/>
    <w:basedOn w:val="a0"/>
    <w:link w:val="a3"/>
    <w:uiPriority w:val="99"/>
    <w:locked/>
    <w:rsid w:val="00693B37"/>
    <w:rPr>
      <w:rFonts w:eastAsia="Malgun Gothic" w:cs="Times New Roman"/>
      <w:kern w:val="2"/>
      <w:sz w:val="20"/>
      <w:lang w:eastAsia="ko-KR"/>
    </w:rPr>
  </w:style>
  <w:style w:type="paragraph" w:styleId="a4">
    <w:name w:val="footer"/>
    <w:basedOn w:val="a"/>
    <w:link w:val="Char0"/>
    <w:uiPriority w:val="99"/>
    <w:rsid w:val="00693B37"/>
    <w:pPr>
      <w:tabs>
        <w:tab w:val="center" w:pos="4513"/>
        <w:tab w:val="right" w:pos="9026"/>
      </w:tabs>
      <w:snapToGrid w:val="0"/>
    </w:pPr>
  </w:style>
  <w:style w:type="character" w:customStyle="1" w:styleId="Char0">
    <w:name w:val="页脚 Char"/>
    <w:basedOn w:val="a0"/>
    <w:link w:val="a4"/>
    <w:uiPriority w:val="99"/>
    <w:locked/>
    <w:rsid w:val="00693B37"/>
    <w:rPr>
      <w:rFonts w:eastAsia="Malgun Gothic" w:cs="Times New Roman"/>
      <w:kern w:val="2"/>
      <w:sz w:val="20"/>
      <w:lang w:eastAsia="ko-KR"/>
    </w:rPr>
  </w:style>
  <w:style w:type="paragraph" w:styleId="a5">
    <w:name w:val="Balloon Text"/>
    <w:basedOn w:val="a"/>
    <w:link w:val="Char1"/>
    <w:uiPriority w:val="99"/>
    <w:semiHidden/>
    <w:rsid w:val="00693B37"/>
    <w:pPr>
      <w:jc w:val="left"/>
    </w:pPr>
    <w:rPr>
      <w:rFonts w:ascii="Tahoma" w:hAnsi="Tahoma" w:cs="Tahoma"/>
      <w:sz w:val="16"/>
      <w:szCs w:val="18"/>
    </w:rPr>
  </w:style>
  <w:style w:type="character" w:customStyle="1" w:styleId="Char1">
    <w:name w:val="批注框文本 Char"/>
    <w:basedOn w:val="a0"/>
    <w:link w:val="a5"/>
    <w:uiPriority w:val="99"/>
    <w:semiHidden/>
    <w:locked/>
    <w:rsid w:val="00693B37"/>
    <w:rPr>
      <w:rFonts w:ascii="Tahoma" w:eastAsia="Malgun Gothic" w:hAnsi="Tahoma" w:cs="Tahoma"/>
      <w:kern w:val="2"/>
      <w:sz w:val="18"/>
      <w:szCs w:val="18"/>
      <w:lang w:eastAsia="ko-KR"/>
    </w:rPr>
  </w:style>
  <w:style w:type="paragraph" w:styleId="a6">
    <w:name w:val="List Paragraph"/>
    <w:basedOn w:val="a"/>
    <w:uiPriority w:val="99"/>
    <w:qFormat/>
    <w:rsid w:val="00693B37"/>
    <w:pPr>
      <w:ind w:leftChars="400" w:left="800"/>
    </w:pPr>
  </w:style>
  <w:style w:type="paragraph" w:customStyle="1" w:styleId="a7">
    <w:name w:val="바탕글"/>
    <w:basedOn w:val="a"/>
    <w:uiPriority w:val="99"/>
    <w:rsid w:val="00693B37"/>
    <w:pPr>
      <w:widowControl/>
      <w:wordWrap/>
      <w:autoSpaceDE/>
      <w:autoSpaceDN/>
      <w:snapToGrid w:val="0"/>
      <w:spacing w:line="384" w:lineRule="auto"/>
    </w:pPr>
    <w:rPr>
      <w:rFonts w:ascii="Batang" w:eastAsia="Batang" w:hAnsi="Batang" w:cs="Gulim"/>
      <w:color w:val="000000"/>
      <w:kern w:val="0"/>
      <w:szCs w:val="20"/>
    </w:rPr>
  </w:style>
  <w:style w:type="character" w:styleId="a8">
    <w:name w:val="Placeholder Text"/>
    <w:basedOn w:val="a0"/>
    <w:uiPriority w:val="99"/>
    <w:semiHidden/>
    <w:rsid w:val="00693B37"/>
    <w:rPr>
      <w:rFonts w:cs="Times New Roman"/>
      <w:color w:val="808080"/>
    </w:rPr>
  </w:style>
  <w:style w:type="paragraph" w:customStyle="1" w:styleId="MS">
    <w:name w:val="MS바탕글"/>
    <w:basedOn w:val="a"/>
    <w:uiPriority w:val="99"/>
    <w:rsid w:val="00693B37"/>
    <w:pPr>
      <w:widowControl/>
      <w:wordWrap/>
      <w:autoSpaceDE/>
      <w:autoSpaceDN/>
      <w:snapToGrid w:val="0"/>
      <w:spacing w:line="384" w:lineRule="auto"/>
    </w:pPr>
    <w:rPr>
      <w:rFonts w:ascii="Malgun Gothic" w:hAnsi="Malgun Gothic" w:cs="Gulim"/>
      <w:color w:val="000000"/>
      <w:kern w:val="0"/>
      <w:szCs w:val="20"/>
    </w:rPr>
  </w:style>
  <w:style w:type="character" w:styleId="a9">
    <w:name w:val="Hyperlink"/>
    <w:basedOn w:val="a0"/>
    <w:uiPriority w:val="99"/>
    <w:rsid w:val="00693B37"/>
    <w:rPr>
      <w:rFonts w:cs="Times New Roman"/>
      <w:color w:val="0000FF"/>
      <w:u w:val="single"/>
    </w:rPr>
  </w:style>
  <w:style w:type="paragraph" w:styleId="aa">
    <w:name w:val="endnote text"/>
    <w:basedOn w:val="a"/>
    <w:link w:val="Char2"/>
    <w:uiPriority w:val="99"/>
    <w:semiHidden/>
    <w:rsid w:val="00693B37"/>
    <w:pPr>
      <w:snapToGrid w:val="0"/>
      <w:jc w:val="left"/>
    </w:pPr>
  </w:style>
  <w:style w:type="character" w:customStyle="1" w:styleId="Char2">
    <w:name w:val="尾注文本 Char"/>
    <w:basedOn w:val="a0"/>
    <w:link w:val="aa"/>
    <w:uiPriority w:val="99"/>
    <w:semiHidden/>
    <w:locked/>
    <w:rsid w:val="00693B37"/>
    <w:rPr>
      <w:rFonts w:eastAsia="Malgun Gothic" w:cs="Times New Roman"/>
      <w:kern w:val="2"/>
      <w:sz w:val="20"/>
      <w:lang w:eastAsia="ko-KR"/>
    </w:rPr>
  </w:style>
  <w:style w:type="character" w:styleId="ab">
    <w:name w:val="endnote reference"/>
    <w:basedOn w:val="a0"/>
    <w:uiPriority w:val="99"/>
    <w:semiHidden/>
    <w:rsid w:val="00693B37"/>
    <w:rPr>
      <w:rFonts w:cs="Times New Roman"/>
      <w:vertAlign w:val="superscript"/>
    </w:rPr>
  </w:style>
  <w:style w:type="paragraph" w:styleId="ac">
    <w:name w:val="footnote text"/>
    <w:basedOn w:val="a"/>
    <w:link w:val="Char3"/>
    <w:uiPriority w:val="99"/>
    <w:semiHidden/>
    <w:rsid w:val="00693B37"/>
    <w:pPr>
      <w:snapToGrid w:val="0"/>
      <w:jc w:val="left"/>
    </w:pPr>
  </w:style>
  <w:style w:type="character" w:customStyle="1" w:styleId="Char3">
    <w:name w:val="脚注文本 Char"/>
    <w:basedOn w:val="a0"/>
    <w:link w:val="ac"/>
    <w:uiPriority w:val="99"/>
    <w:semiHidden/>
    <w:locked/>
    <w:rsid w:val="00693B37"/>
    <w:rPr>
      <w:rFonts w:eastAsia="Malgun Gothic" w:cs="Times New Roman"/>
      <w:kern w:val="2"/>
      <w:sz w:val="20"/>
      <w:lang w:eastAsia="ko-KR"/>
    </w:rPr>
  </w:style>
  <w:style w:type="character" w:styleId="ad">
    <w:name w:val="footnote reference"/>
    <w:basedOn w:val="a0"/>
    <w:uiPriority w:val="99"/>
    <w:semiHidden/>
    <w:rsid w:val="00693B37"/>
    <w:rPr>
      <w:rFonts w:cs="Times New Roman"/>
      <w:vertAlign w:val="superscript"/>
    </w:rPr>
  </w:style>
  <w:style w:type="paragraph" w:customStyle="1" w:styleId="EndNoteBibliographyTitle">
    <w:name w:val="EndNote Bibliography Title"/>
    <w:basedOn w:val="a"/>
    <w:link w:val="EndNoteBibliographyTitleChar"/>
    <w:uiPriority w:val="99"/>
    <w:rsid w:val="00693B37"/>
    <w:pPr>
      <w:jc w:val="center"/>
    </w:pPr>
    <w:rPr>
      <w:rFonts w:ascii="Malgun Gothic" w:hAnsi="Malgun Gothic"/>
      <w:noProof/>
    </w:rPr>
  </w:style>
  <w:style w:type="character" w:customStyle="1" w:styleId="EndNoteBibliographyTitleChar">
    <w:name w:val="EndNote Bibliography Title Char"/>
    <w:basedOn w:val="a0"/>
    <w:link w:val="EndNoteBibliographyTitle"/>
    <w:uiPriority w:val="99"/>
    <w:locked/>
    <w:rsid w:val="00693B37"/>
    <w:rPr>
      <w:rFonts w:ascii="Malgun Gothic" w:eastAsia="Malgun Gothic" w:hAnsi="Malgun Gothic" w:cs="Times New Roman"/>
      <w:noProof/>
      <w:kern w:val="2"/>
      <w:sz w:val="20"/>
      <w:lang w:eastAsia="ko-KR"/>
    </w:rPr>
  </w:style>
  <w:style w:type="paragraph" w:customStyle="1" w:styleId="EndNoteBibliography">
    <w:name w:val="EndNote Bibliography"/>
    <w:basedOn w:val="a"/>
    <w:link w:val="EndNoteBibliographyChar"/>
    <w:uiPriority w:val="99"/>
    <w:rsid w:val="00693B37"/>
    <w:rPr>
      <w:rFonts w:ascii="Malgun Gothic" w:hAnsi="Malgun Gothic"/>
      <w:noProof/>
    </w:rPr>
  </w:style>
  <w:style w:type="character" w:customStyle="1" w:styleId="EndNoteBibliographyChar">
    <w:name w:val="EndNote Bibliography Char"/>
    <w:basedOn w:val="a0"/>
    <w:link w:val="EndNoteBibliography"/>
    <w:uiPriority w:val="99"/>
    <w:locked/>
    <w:rsid w:val="00693B37"/>
    <w:rPr>
      <w:rFonts w:ascii="Malgun Gothic" w:eastAsia="Malgun Gothic" w:hAnsi="Malgun Gothic" w:cs="Times New Roman"/>
      <w:noProof/>
      <w:kern w:val="2"/>
      <w:sz w:val="20"/>
      <w:lang w:eastAsia="ko-KR"/>
    </w:rPr>
  </w:style>
  <w:style w:type="paragraph" w:customStyle="1" w:styleId="EndNoteCategoryHeading">
    <w:name w:val="EndNote Category Heading"/>
    <w:basedOn w:val="a"/>
    <w:link w:val="EndNoteCategoryHeadingChar"/>
    <w:uiPriority w:val="99"/>
    <w:rsid w:val="00693B37"/>
    <w:pPr>
      <w:spacing w:before="120" w:after="120"/>
      <w:jc w:val="left"/>
    </w:pPr>
    <w:rPr>
      <w:b/>
      <w:noProof/>
    </w:rPr>
  </w:style>
  <w:style w:type="character" w:customStyle="1" w:styleId="EndNoteCategoryHeadingChar">
    <w:name w:val="EndNote Category Heading Char"/>
    <w:basedOn w:val="a0"/>
    <w:link w:val="EndNoteCategoryHeading"/>
    <w:uiPriority w:val="99"/>
    <w:locked/>
    <w:rsid w:val="00693B37"/>
    <w:rPr>
      <w:rFonts w:eastAsia="Malgun Gothic" w:cs="Times New Roman"/>
      <w:b/>
      <w:noProof/>
      <w:kern w:val="2"/>
      <w:sz w:val="20"/>
      <w:lang w:eastAsia="ko-KR"/>
    </w:rPr>
  </w:style>
  <w:style w:type="character" w:styleId="ae">
    <w:name w:val="annotation reference"/>
    <w:basedOn w:val="a0"/>
    <w:uiPriority w:val="99"/>
    <w:semiHidden/>
    <w:rsid w:val="00693B37"/>
    <w:rPr>
      <w:rFonts w:cs="Times New Roman"/>
      <w:sz w:val="16"/>
      <w:szCs w:val="16"/>
    </w:rPr>
  </w:style>
  <w:style w:type="paragraph" w:styleId="af">
    <w:name w:val="annotation text"/>
    <w:basedOn w:val="a"/>
    <w:link w:val="Char4"/>
    <w:uiPriority w:val="99"/>
    <w:semiHidden/>
    <w:rsid w:val="00693B37"/>
    <w:rPr>
      <w:szCs w:val="20"/>
    </w:rPr>
  </w:style>
  <w:style w:type="character" w:customStyle="1" w:styleId="Char4">
    <w:name w:val="批注文字 Char"/>
    <w:basedOn w:val="a0"/>
    <w:link w:val="af"/>
    <w:uiPriority w:val="99"/>
    <w:semiHidden/>
    <w:locked/>
    <w:rsid w:val="00693B37"/>
    <w:rPr>
      <w:rFonts w:eastAsia="Malgun Gothic" w:cs="Times New Roman"/>
      <w:kern w:val="2"/>
      <w:sz w:val="20"/>
      <w:szCs w:val="20"/>
      <w:lang w:eastAsia="ko-KR"/>
    </w:rPr>
  </w:style>
  <w:style w:type="paragraph" w:styleId="af0">
    <w:name w:val="annotation subject"/>
    <w:basedOn w:val="af"/>
    <w:next w:val="af"/>
    <w:link w:val="Char5"/>
    <w:uiPriority w:val="99"/>
    <w:semiHidden/>
    <w:rsid w:val="00693B37"/>
    <w:rPr>
      <w:b/>
      <w:bCs/>
    </w:rPr>
  </w:style>
  <w:style w:type="character" w:customStyle="1" w:styleId="Char5">
    <w:name w:val="批注主题 Char"/>
    <w:basedOn w:val="Char4"/>
    <w:link w:val="af0"/>
    <w:uiPriority w:val="99"/>
    <w:semiHidden/>
    <w:locked/>
    <w:rsid w:val="00693B37"/>
    <w:rPr>
      <w:rFonts w:eastAsia="Malgun Gothic" w:cs="Times New Roman"/>
      <w:b/>
      <w:bCs/>
      <w:kern w:val="2"/>
      <w:sz w:val="20"/>
      <w:szCs w:val="20"/>
      <w:lang w:eastAsia="ko-KR"/>
    </w:rPr>
  </w:style>
  <w:style w:type="paragraph" w:styleId="af1">
    <w:name w:val="Revision"/>
    <w:hidden/>
    <w:uiPriority w:val="99"/>
    <w:semiHidden/>
    <w:rsid w:val="00693B37"/>
    <w:rPr>
      <w:rFonts w:eastAsia="Malgun Gothic"/>
      <w:sz w:val="20"/>
      <w:lang w:eastAsia="ko-KR"/>
    </w:rPr>
  </w:style>
  <w:style w:type="paragraph" w:styleId="af2">
    <w:name w:val="Normal (Web)"/>
    <w:basedOn w:val="a"/>
    <w:uiPriority w:val="99"/>
    <w:semiHidden/>
    <w:rsid w:val="00167994"/>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f3">
    <w:name w:val="Plain Text"/>
    <w:basedOn w:val="a"/>
    <w:link w:val="Char6"/>
    <w:uiPriority w:val="99"/>
    <w:rsid w:val="00077299"/>
    <w:pPr>
      <w:wordWrap/>
      <w:autoSpaceDE/>
      <w:autoSpaceDN/>
    </w:pPr>
    <w:rPr>
      <w:rFonts w:ascii="宋体" w:eastAsia="宋体" w:hAnsi="Courier New" w:cs="Courier New"/>
      <w:sz w:val="21"/>
      <w:szCs w:val="21"/>
      <w:lang w:eastAsia="zh-CN"/>
    </w:rPr>
  </w:style>
  <w:style w:type="character" w:customStyle="1" w:styleId="Char6">
    <w:name w:val="纯文本 Char"/>
    <w:basedOn w:val="a0"/>
    <w:link w:val="af3"/>
    <w:uiPriority w:val="99"/>
    <w:locked/>
    <w:rsid w:val="00077299"/>
    <w:rPr>
      <w:rFonts w:ascii="宋体" w:hAnsi="Courier New" w:cs="Courier New"/>
      <w:kern w:val="2"/>
      <w:sz w:val="21"/>
      <w:szCs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B37"/>
    <w:pPr>
      <w:widowControl w:val="0"/>
      <w:wordWrap w:val="0"/>
      <w:autoSpaceDE w:val="0"/>
      <w:autoSpaceDN w:val="0"/>
      <w:jc w:val="both"/>
    </w:pPr>
    <w:rPr>
      <w:rFonts w:eastAsia="Malgun Gothic"/>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93B37"/>
    <w:pPr>
      <w:tabs>
        <w:tab w:val="center" w:pos="4513"/>
        <w:tab w:val="right" w:pos="9026"/>
      </w:tabs>
      <w:snapToGrid w:val="0"/>
    </w:pPr>
  </w:style>
  <w:style w:type="character" w:customStyle="1" w:styleId="Char">
    <w:name w:val="页眉 Char"/>
    <w:basedOn w:val="a0"/>
    <w:link w:val="a3"/>
    <w:uiPriority w:val="99"/>
    <w:locked/>
    <w:rsid w:val="00693B37"/>
    <w:rPr>
      <w:rFonts w:eastAsia="Malgun Gothic" w:cs="Times New Roman"/>
      <w:kern w:val="2"/>
      <w:sz w:val="20"/>
      <w:lang w:eastAsia="ko-KR"/>
    </w:rPr>
  </w:style>
  <w:style w:type="paragraph" w:styleId="a4">
    <w:name w:val="footer"/>
    <w:basedOn w:val="a"/>
    <w:link w:val="Char0"/>
    <w:uiPriority w:val="99"/>
    <w:rsid w:val="00693B37"/>
    <w:pPr>
      <w:tabs>
        <w:tab w:val="center" w:pos="4513"/>
        <w:tab w:val="right" w:pos="9026"/>
      </w:tabs>
      <w:snapToGrid w:val="0"/>
    </w:pPr>
  </w:style>
  <w:style w:type="character" w:customStyle="1" w:styleId="Char0">
    <w:name w:val="页脚 Char"/>
    <w:basedOn w:val="a0"/>
    <w:link w:val="a4"/>
    <w:uiPriority w:val="99"/>
    <w:locked/>
    <w:rsid w:val="00693B37"/>
    <w:rPr>
      <w:rFonts w:eastAsia="Malgun Gothic" w:cs="Times New Roman"/>
      <w:kern w:val="2"/>
      <w:sz w:val="20"/>
      <w:lang w:eastAsia="ko-KR"/>
    </w:rPr>
  </w:style>
  <w:style w:type="paragraph" w:styleId="a5">
    <w:name w:val="Balloon Text"/>
    <w:basedOn w:val="a"/>
    <w:link w:val="Char1"/>
    <w:uiPriority w:val="99"/>
    <w:semiHidden/>
    <w:rsid w:val="00693B37"/>
    <w:pPr>
      <w:jc w:val="left"/>
    </w:pPr>
    <w:rPr>
      <w:rFonts w:ascii="Tahoma" w:hAnsi="Tahoma" w:cs="Tahoma"/>
      <w:sz w:val="16"/>
      <w:szCs w:val="18"/>
    </w:rPr>
  </w:style>
  <w:style w:type="character" w:customStyle="1" w:styleId="Char1">
    <w:name w:val="批注框文本 Char"/>
    <w:basedOn w:val="a0"/>
    <w:link w:val="a5"/>
    <w:uiPriority w:val="99"/>
    <w:semiHidden/>
    <w:locked/>
    <w:rsid w:val="00693B37"/>
    <w:rPr>
      <w:rFonts w:ascii="Tahoma" w:eastAsia="Malgun Gothic" w:hAnsi="Tahoma" w:cs="Tahoma"/>
      <w:kern w:val="2"/>
      <w:sz w:val="18"/>
      <w:szCs w:val="18"/>
      <w:lang w:eastAsia="ko-KR"/>
    </w:rPr>
  </w:style>
  <w:style w:type="paragraph" w:styleId="a6">
    <w:name w:val="List Paragraph"/>
    <w:basedOn w:val="a"/>
    <w:uiPriority w:val="99"/>
    <w:qFormat/>
    <w:rsid w:val="00693B37"/>
    <w:pPr>
      <w:ind w:leftChars="400" w:left="800"/>
    </w:pPr>
  </w:style>
  <w:style w:type="paragraph" w:customStyle="1" w:styleId="a7">
    <w:name w:val="바탕글"/>
    <w:basedOn w:val="a"/>
    <w:uiPriority w:val="99"/>
    <w:rsid w:val="00693B37"/>
    <w:pPr>
      <w:widowControl/>
      <w:wordWrap/>
      <w:autoSpaceDE/>
      <w:autoSpaceDN/>
      <w:snapToGrid w:val="0"/>
      <w:spacing w:line="384" w:lineRule="auto"/>
    </w:pPr>
    <w:rPr>
      <w:rFonts w:ascii="Batang" w:eastAsia="Batang" w:hAnsi="Batang" w:cs="Gulim"/>
      <w:color w:val="000000"/>
      <w:kern w:val="0"/>
      <w:szCs w:val="20"/>
    </w:rPr>
  </w:style>
  <w:style w:type="character" w:styleId="a8">
    <w:name w:val="Placeholder Text"/>
    <w:basedOn w:val="a0"/>
    <w:uiPriority w:val="99"/>
    <w:semiHidden/>
    <w:rsid w:val="00693B37"/>
    <w:rPr>
      <w:rFonts w:cs="Times New Roman"/>
      <w:color w:val="808080"/>
    </w:rPr>
  </w:style>
  <w:style w:type="paragraph" w:customStyle="1" w:styleId="MS">
    <w:name w:val="MS바탕글"/>
    <w:basedOn w:val="a"/>
    <w:uiPriority w:val="99"/>
    <w:rsid w:val="00693B37"/>
    <w:pPr>
      <w:widowControl/>
      <w:wordWrap/>
      <w:autoSpaceDE/>
      <w:autoSpaceDN/>
      <w:snapToGrid w:val="0"/>
      <w:spacing w:line="384" w:lineRule="auto"/>
    </w:pPr>
    <w:rPr>
      <w:rFonts w:ascii="Malgun Gothic" w:hAnsi="Malgun Gothic" w:cs="Gulim"/>
      <w:color w:val="000000"/>
      <w:kern w:val="0"/>
      <w:szCs w:val="20"/>
    </w:rPr>
  </w:style>
  <w:style w:type="character" w:styleId="a9">
    <w:name w:val="Hyperlink"/>
    <w:basedOn w:val="a0"/>
    <w:uiPriority w:val="99"/>
    <w:rsid w:val="00693B37"/>
    <w:rPr>
      <w:rFonts w:cs="Times New Roman"/>
      <w:color w:val="0000FF"/>
      <w:u w:val="single"/>
    </w:rPr>
  </w:style>
  <w:style w:type="paragraph" w:styleId="aa">
    <w:name w:val="endnote text"/>
    <w:basedOn w:val="a"/>
    <w:link w:val="Char2"/>
    <w:uiPriority w:val="99"/>
    <w:semiHidden/>
    <w:rsid w:val="00693B37"/>
    <w:pPr>
      <w:snapToGrid w:val="0"/>
      <w:jc w:val="left"/>
    </w:pPr>
  </w:style>
  <w:style w:type="character" w:customStyle="1" w:styleId="Char2">
    <w:name w:val="尾注文本 Char"/>
    <w:basedOn w:val="a0"/>
    <w:link w:val="aa"/>
    <w:uiPriority w:val="99"/>
    <w:semiHidden/>
    <w:locked/>
    <w:rsid w:val="00693B37"/>
    <w:rPr>
      <w:rFonts w:eastAsia="Malgun Gothic" w:cs="Times New Roman"/>
      <w:kern w:val="2"/>
      <w:sz w:val="20"/>
      <w:lang w:eastAsia="ko-KR"/>
    </w:rPr>
  </w:style>
  <w:style w:type="character" w:styleId="ab">
    <w:name w:val="endnote reference"/>
    <w:basedOn w:val="a0"/>
    <w:uiPriority w:val="99"/>
    <w:semiHidden/>
    <w:rsid w:val="00693B37"/>
    <w:rPr>
      <w:rFonts w:cs="Times New Roman"/>
      <w:vertAlign w:val="superscript"/>
    </w:rPr>
  </w:style>
  <w:style w:type="paragraph" w:styleId="ac">
    <w:name w:val="footnote text"/>
    <w:basedOn w:val="a"/>
    <w:link w:val="Char3"/>
    <w:uiPriority w:val="99"/>
    <w:semiHidden/>
    <w:rsid w:val="00693B37"/>
    <w:pPr>
      <w:snapToGrid w:val="0"/>
      <w:jc w:val="left"/>
    </w:pPr>
  </w:style>
  <w:style w:type="character" w:customStyle="1" w:styleId="Char3">
    <w:name w:val="脚注文本 Char"/>
    <w:basedOn w:val="a0"/>
    <w:link w:val="ac"/>
    <w:uiPriority w:val="99"/>
    <w:semiHidden/>
    <w:locked/>
    <w:rsid w:val="00693B37"/>
    <w:rPr>
      <w:rFonts w:eastAsia="Malgun Gothic" w:cs="Times New Roman"/>
      <w:kern w:val="2"/>
      <w:sz w:val="20"/>
      <w:lang w:eastAsia="ko-KR"/>
    </w:rPr>
  </w:style>
  <w:style w:type="character" w:styleId="ad">
    <w:name w:val="footnote reference"/>
    <w:basedOn w:val="a0"/>
    <w:uiPriority w:val="99"/>
    <w:semiHidden/>
    <w:rsid w:val="00693B37"/>
    <w:rPr>
      <w:rFonts w:cs="Times New Roman"/>
      <w:vertAlign w:val="superscript"/>
    </w:rPr>
  </w:style>
  <w:style w:type="paragraph" w:customStyle="1" w:styleId="EndNoteBibliographyTitle">
    <w:name w:val="EndNote Bibliography Title"/>
    <w:basedOn w:val="a"/>
    <w:link w:val="EndNoteBibliographyTitleChar"/>
    <w:uiPriority w:val="99"/>
    <w:rsid w:val="00693B37"/>
    <w:pPr>
      <w:jc w:val="center"/>
    </w:pPr>
    <w:rPr>
      <w:rFonts w:ascii="Malgun Gothic" w:hAnsi="Malgun Gothic"/>
      <w:noProof/>
    </w:rPr>
  </w:style>
  <w:style w:type="character" w:customStyle="1" w:styleId="EndNoteBibliographyTitleChar">
    <w:name w:val="EndNote Bibliography Title Char"/>
    <w:basedOn w:val="a0"/>
    <w:link w:val="EndNoteBibliographyTitle"/>
    <w:uiPriority w:val="99"/>
    <w:locked/>
    <w:rsid w:val="00693B37"/>
    <w:rPr>
      <w:rFonts w:ascii="Malgun Gothic" w:eastAsia="Malgun Gothic" w:hAnsi="Malgun Gothic" w:cs="Times New Roman"/>
      <w:noProof/>
      <w:kern w:val="2"/>
      <w:sz w:val="20"/>
      <w:lang w:eastAsia="ko-KR"/>
    </w:rPr>
  </w:style>
  <w:style w:type="paragraph" w:customStyle="1" w:styleId="EndNoteBibliography">
    <w:name w:val="EndNote Bibliography"/>
    <w:basedOn w:val="a"/>
    <w:link w:val="EndNoteBibliographyChar"/>
    <w:uiPriority w:val="99"/>
    <w:rsid w:val="00693B37"/>
    <w:rPr>
      <w:rFonts w:ascii="Malgun Gothic" w:hAnsi="Malgun Gothic"/>
      <w:noProof/>
    </w:rPr>
  </w:style>
  <w:style w:type="character" w:customStyle="1" w:styleId="EndNoteBibliographyChar">
    <w:name w:val="EndNote Bibliography Char"/>
    <w:basedOn w:val="a0"/>
    <w:link w:val="EndNoteBibliography"/>
    <w:uiPriority w:val="99"/>
    <w:locked/>
    <w:rsid w:val="00693B37"/>
    <w:rPr>
      <w:rFonts w:ascii="Malgun Gothic" w:eastAsia="Malgun Gothic" w:hAnsi="Malgun Gothic" w:cs="Times New Roman"/>
      <w:noProof/>
      <w:kern w:val="2"/>
      <w:sz w:val="20"/>
      <w:lang w:eastAsia="ko-KR"/>
    </w:rPr>
  </w:style>
  <w:style w:type="paragraph" w:customStyle="1" w:styleId="EndNoteCategoryHeading">
    <w:name w:val="EndNote Category Heading"/>
    <w:basedOn w:val="a"/>
    <w:link w:val="EndNoteCategoryHeadingChar"/>
    <w:uiPriority w:val="99"/>
    <w:rsid w:val="00693B37"/>
    <w:pPr>
      <w:spacing w:before="120" w:after="120"/>
      <w:jc w:val="left"/>
    </w:pPr>
    <w:rPr>
      <w:b/>
      <w:noProof/>
    </w:rPr>
  </w:style>
  <w:style w:type="character" w:customStyle="1" w:styleId="EndNoteCategoryHeadingChar">
    <w:name w:val="EndNote Category Heading Char"/>
    <w:basedOn w:val="a0"/>
    <w:link w:val="EndNoteCategoryHeading"/>
    <w:uiPriority w:val="99"/>
    <w:locked/>
    <w:rsid w:val="00693B37"/>
    <w:rPr>
      <w:rFonts w:eastAsia="Malgun Gothic" w:cs="Times New Roman"/>
      <w:b/>
      <w:noProof/>
      <w:kern w:val="2"/>
      <w:sz w:val="20"/>
      <w:lang w:eastAsia="ko-KR"/>
    </w:rPr>
  </w:style>
  <w:style w:type="character" w:styleId="ae">
    <w:name w:val="annotation reference"/>
    <w:basedOn w:val="a0"/>
    <w:uiPriority w:val="99"/>
    <w:semiHidden/>
    <w:rsid w:val="00693B37"/>
    <w:rPr>
      <w:rFonts w:cs="Times New Roman"/>
      <w:sz w:val="16"/>
      <w:szCs w:val="16"/>
    </w:rPr>
  </w:style>
  <w:style w:type="paragraph" w:styleId="af">
    <w:name w:val="annotation text"/>
    <w:basedOn w:val="a"/>
    <w:link w:val="Char4"/>
    <w:uiPriority w:val="99"/>
    <w:semiHidden/>
    <w:rsid w:val="00693B37"/>
    <w:rPr>
      <w:szCs w:val="20"/>
    </w:rPr>
  </w:style>
  <w:style w:type="character" w:customStyle="1" w:styleId="Char4">
    <w:name w:val="批注文字 Char"/>
    <w:basedOn w:val="a0"/>
    <w:link w:val="af"/>
    <w:uiPriority w:val="99"/>
    <w:semiHidden/>
    <w:locked/>
    <w:rsid w:val="00693B37"/>
    <w:rPr>
      <w:rFonts w:eastAsia="Malgun Gothic" w:cs="Times New Roman"/>
      <w:kern w:val="2"/>
      <w:sz w:val="20"/>
      <w:szCs w:val="20"/>
      <w:lang w:eastAsia="ko-KR"/>
    </w:rPr>
  </w:style>
  <w:style w:type="paragraph" w:styleId="af0">
    <w:name w:val="annotation subject"/>
    <w:basedOn w:val="af"/>
    <w:next w:val="af"/>
    <w:link w:val="Char5"/>
    <w:uiPriority w:val="99"/>
    <w:semiHidden/>
    <w:rsid w:val="00693B37"/>
    <w:rPr>
      <w:b/>
      <w:bCs/>
    </w:rPr>
  </w:style>
  <w:style w:type="character" w:customStyle="1" w:styleId="Char5">
    <w:name w:val="批注主题 Char"/>
    <w:basedOn w:val="Char4"/>
    <w:link w:val="af0"/>
    <w:uiPriority w:val="99"/>
    <w:semiHidden/>
    <w:locked/>
    <w:rsid w:val="00693B37"/>
    <w:rPr>
      <w:rFonts w:eastAsia="Malgun Gothic" w:cs="Times New Roman"/>
      <w:b/>
      <w:bCs/>
      <w:kern w:val="2"/>
      <w:sz w:val="20"/>
      <w:szCs w:val="20"/>
      <w:lang w:eastAsia="ko-KR"/>
    </w:rPr>
  </w:style>
  <w:style w:type="paragraph" w:styleId="af1">
    <w:name w:val="Revision"/>
    <w:hidden/>
    <w:uiPriority w:val="99"/>
    <w:semiHidden/>
    <w:rsid w:val="00693B37"/>
    <w:rPr>
      <w:rFonts w:eastAsia="Malgun Gothic"/>
      <w:sz w:val="20"/>
      <w:lang w:eastAsia="ko-KR"/>
    </w:rPr>
  </w:style>
  <w:style w:type="paragraph" w:styleId="af2">
    <w:name w:val="Normal (Web)"/>
    <w:basedOn w:val="a"/>
    <w:uiPriority w:val="99"/>
    <w:semiHidden/>
    <w:rsid w:val="00167994"/>
    <w:pPr>
      <w:widowControl/>
      <w:wordWrap/>
      <w:autoSpaceDE/>
      <w:autoSpaceDN/>
      <w:spacing w:before="100" w:beforeAutospacing="1" w:after="100" w:afterAutospacing="1"/>
      <w:jc w:val="left"/>
    </w:pPr>
    <w:rPr>
      <w:rFonts w:ascii="Gulim" w:eastAsia="Gulim" w:hAnsi="Gulim" w:cs="Gulim"/>
      <w:kern w:val="0"/>
      <w:sz w:val="24"/>
      <w:szCs w:val="24"/>
    </w:rPr>
  </w:style>
  <w:style w:type="paragraph" w:styleId="af3">
    <w:name w:val="Plain Text"/>
    <w:basedOn w:val="a"/>
    <w:link w:val="Char6"/>
    <w:uiPriority w:val="99"/>
    <w:rsid w:val="00077299"/>
    <w:pPr>
      <w:wordWrap/>
      <w:autoSpaceDE/>
      <w:autoSpaceDN/>
    </w:pPr>
    <w:rPr>
      <w:rFonts w:ascii="宋体" w:eastAsia="宋体" w:hAnsi="Courier New" w:cs="Courier New"/>
      <w:sz w:val="21"/>
      <w:szCs w:val="21"/>
      <w:lang w:eastAsia="zh-CN"/>
    </w:rPr>
  </w:style>
  <w:style w:type="character" w:customStyle="1" w:styleId="Char6">
    <w:name w:val="纯文本 Char"/>
    <w:basedOn w:val="a0"/>
    <w:link w:val="af3"/>
    <w:uiPriority w:val="99"/>
    <w:locked/>
    <w:rsid w:val="00077299"/>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4106</Words>
  <Characters>23408</Characters>
  <Application>Microsoft Office Word</Application>
  <DocSecurity>0</DocSecurity>
  <Lines>195</Lines>
  <Paragraphs>54</Paragraphs>
  <ScaleCrop>false</ScaleCrop>
  <Company>微软中国</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Hotel Guest</dc:creator>
  <cp:lastModifiedBy>LS Ma</cp:lastModifiedBy>
  <cp:revision>2</cp:revision>
  <dcterms:created xsi:type="dcterms:W3CDTF">2014-04-01T03:14:00Z</dcterms:created>
  <dcterms:modified xsi:type="dcterms:W3CDTF">2014-04-01T03:14:00Z</dcterms:modified>
</cp:coreProperties>
</file>