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3D" w:rsidRPr="00A848AF" w:rsidRDefault="00A8693D" w:rsidP="008F1217">
      <w:pPr>
        <w:spacing w:after="0" w:line="360" w:lineRule="auto"/>
        <w:jc w:val="both"/>
        <w:rPr>
          <w:rFonts w:ascii="Book Antiqua" w:hAnsi="Book Antiqua" w:cs="Tahoma"/>
          <w:b/>
          <w:color w:val="000000"/>
          <w:sz w:val="24"/>
          <w:szCs w:val="24"/>
        </w:rPr>
      </w:pPr>
      <w:bookmarkStart w:id="0" w:name="OLE_LINK328"/>
      <w:bookmarkStart w:id="1" w:name="OLE_LINK329"/>
      <w:r w:rsidRPr="00A848AF">
        <w:rPr>
          <w:rFonts w:ascii="Book Antiqua" w:hAnsi="Book Antiqua" w:cs="Tahoma"/>
          <w:b/>
          <w:color w:val="0000FF"/>
          <w:sz w:val="24"/>
          <w:szCs w:val="24"/>
        </w:rPr>
        <w:t xml:space="preserve">Name of journal: </w:t>
      </w:r>
      <w:r w:rsidRPr="00A848AF">
        <w:rPr>
          <w:rFonts w:ascii="Book Antiqua" w:hAnsi="Book Antiqua" w:cs="Tahoma"/>
          <w:b/>
          <w:color w:val="000000"/>
          <w:sz w:val="24"/>
          <w:szCs w:val="24"/>
        </w:rPr>
        <w:t xml:space="preserve">World Journal of Obstetrics and </w:t>
      </w:r>
      <w:proofErr w:type="spellStart"/>
      <w:r w:rsidRPr="00A848AF">
        <w:rPr>
          <w:rFonts w:ascii="Book Antiqua" w:hAnsi="Book Antiqua" w:cs="Tahoma"/>
          <w:b/>
          <w:color w:val="000000"/>
          <w:sz w:val="24"/>
          <w:szCs w:val="24"/>
        </w:rPr>
        <w:t>Gynecology</w:t>
      </w:r>
      <w:proofErr w:type="spellEnd"/>
    </w:p>
    <w:p w:rsidR="00A8693D" w:rsidRPr="00A848AF" w:rsidRDefault="00A8693D" w:rsidP="008F1217">
      <w:pPr>
        <w:spacing w:after="0" w:line="360" w:lineRule="auto"/>
        <w:jc w:val="both"/>
        <w:rPr>
          <w:rFonts w:ascii="Book Antiqua" w:hAnsi="Book Antiqua" w:cs="Tahoma"/>
          <w:b/>
          <w:color w:val="0000FF"/>
          <w:sz w:val="24"/>
          <w:szCs w:val="24"/>
          <w:lang w:eastAsia="zh-CN"/>
        </w:rPr>
      </w:pPr>
      <w:r w:rsidRPr="00A848AF">
        <w:rPr>
          <w:rFonts w:ascii="Book Antiqua" w:hAnsi="Book Antiqua" w:cs="Tahoma"/>
          <w:b/>
          <w:color w:val="0000FF"/>
          <w:sz w:val="24"/>
          <w:szCs w:val="24"/>
        </w:rPr>
        <w:t xml:space="preserve">ESPS Manuscript NO: </w:t>
      </w:r>
      <w:r w:rsidRPr="00A848AF">
        <w:rPr>
          <w:rFonts w:ascii="Book Antiqua" w:hAnsi="Book Antiqua" w:cs="Tahoma"/>
          <w:b/>
          <w:color w:val="0000FF"/>
          <w:sz w:val="24"/>
          <w:szCs w:val="24"/>
          <w:lang w:eastAsia="zh-CN"/>
        </w:rPr>
        <w:t>9054</w:t>
      </w:r>
    </w:p>
    <w:p w:rsidR="003D7E38" w:rsidRDefault="00A8693D" w:rsidP="008F1217">
      <w:pPr>
        <w:spacing w:after="0" w:line="360" w:lineRule="auto"/>
        <w:jc w:val="both"/>
        <w:rPr>
          <w:rFonts w:ascii="Book Antiqua" w:hAnsi="Book Antiqua" w:cs="Tahoma"/>
          <w:b/>
          <w:color w:val="000000"/>
          <w:sz w:val="24"/>
          <w:szCs w:val="24"/>
          <w:lang w:eastAsia="zh-CN"/>
        </w:rPr>
      </w:pPr>
      <w:r w:rsidRPr="00A848AF">
        <w:rPr>
          <w:rFonts w:ascii="Book Antiqua" w:hAnsi="Book Antiqua" w:cs="Tahoma"/>
          <w:b/>
          <w:color w:val="0000FF"/>
          <w:sz w:val="24"/>
          <w:szCs w:val="24"/>
        </w:rPr>
        <w:t xml:space="preserve">Columns: </w:t>
      </w:r>
      <w:r w:rsidRPr="00A848AF">
        <w:rPr>
          <w:rFonts w:ascii="Book Antiqua" w:hAnsi="Book Antiqua" w:cs="Tahoma"/>
          <w:b/>
          <w:color w:val="000000"/>
          <w:sz w:val="24"/>
          <w:szCs w:val="24"/>
        </w:rPr>
        <w:t xml:space="preserve">EDITORIAL </w:t>
      </w:r>
      <w:bookmarkEnd w:id="0"/>
      <w:bookmarkEnd w:id="1"/>
    </w:p>
    <w:p w:rsidR="00E10904" w:rsidRDefault="00E10904" w:rsidP="008F1217">
      <w:pPr>
        <w:spacing w:after="0" w:line="360" w:lineRule="auto"/>
        <w:jc w:val="both"/>
        <w:rPr>
          <w:rFonts w:ascii="Book Antiqua" w:hAnsi="Book Antiqua" w:cs="Tahoma"/>
          <w:b/>
          <w:color w:val="000000"/>
          <w:sz w:val="24"/>
          <w:szCs w:val="24"/>
          <w:lang w:eastAsia="zh-CN"/>
        </w:rPr>
      </w:pPr>
    </w:p>
    <w:p w:rsidR="00E10904" w:rsidRDefault="00E10904" w:rsidP="008F1217">
      <w:pPr>
        <w:spacing w:after="0" w:line="360" w:lineRule="auto"/>
        <w:jc w:val="both"/>
        <w:rPr>
          <w:rStyle w:val="a6"/>
          <w:rFonts w:ascii="Book Antiqua" w:hAnsi="Book Antiqua" w:cs="Times New Roman"/>
          <w:color w:val="auto"/>
          <w:sz w:val="24"/>
          <w:szCs w:val="24"/>
          <w:u w:val="none"/>
          <w:lang w:eastAsia="zh-CN"/>
        </w:rPr>
      </w:pPr>
      <w:r w:rsidRPr="00A848AF">
        <w:rPr>
          <w:rStyle w:val="a6"/>
          <w:rFonts w:ascii="Book Antiqua" w:hAnsi="Book Antiqua" w:cs="Times New Roman"/>
          <w:color w:val="auto"/>
          <w:sz w:val="24"/>
          <w:szCs w:val="24"/>
          <w:u w:val="none"/>
          <w:lang w:eastAsia="zh-CN"/>
        </w:rPr>
        <w:t>Infertility and gynaecological oncology</w:t>
      </w:r>
    </w:p>
    <w:p w:rsidR="008F1217" w:rsidRPr="00A848AF" w:rsidRDefault="008F1217" w:rsidP="008F1217">
      <w:pPr>
        <w:spacing w:after="0" w:line="360" w:lineRule="auto"/>
        <w:jc w:val="both"/>
        <w:rPr>
          <w:rFonts w:ascii="Book Antiqua" w:hAnsi="Book Antiqua" w:cs="Tahoma"/>
          <w:b/>
          <w:color w:val="000000"/>
          <w:sz w:val="24"/>
          <w:szCs w:val="24"/>
          <w:lang w:eastAsia="zh-CN"/>
        </w:rPr>
      </w:pPr>
    </w:p>
    <w:p w:rsidR="00E10904" w:rsidRPr="00A848AF" w:rsidRDefault="00E97EE8" w:rsidP="008F1217">
      <w:pPr>
        <w:spacing w:after="0" w:line="360" w:lineRule="auto"/>
        <w:jc w:val="both"/>
        <w:rPr>
          <w:rStyle w:val="a6"/>
          <w:rFonts w:ascii="Book Antiqua" w:hAnsi="Book Antiqua" w:cs="Times New Roman"/>
          <w:color w:val="auto"/>
          <w:sz w:val="24"/>
          <w:szCs w:val="24"/>
          <w:u w:val="none"/>
          <w:lang w:eastAsia="zh-CN"/>
        </w:rPr>
      </w:pPr>
      <w:r w:rsidRPr="00A848AF">
        <w:rPr>
          <w:rFonts w:ascii="Book Antiqua" w:hAnsi="Book Antiqua" w:cs="Times New Roman"/>
          <w:sz w:val="24"/>
          <w:szCs w:val="24"/>
        </w:rPr>
        <w:t>El-</w:t>
      </w:r>
      <w:proofErr w:type="spellStart"/>
      <w:r w:rsidRPr="00A848AF">
        <w:rPr>
          <w:rFonts w:ascii="Book Antiqua" w:hAnsi="Book Antiqua" w:cs="Times New Roman"/>
          <w:sz w:val="24"/>
          <w:szCs w:val="24"/>
        </w:rPr>
        <w:t>Bahrawy</w:t>
      </w:r>
      <w:proofErr w:type="spellEnd"/>
      <w:r w:rsidRPr="00A848AF">
        <w:rPr>
          <w:rStyle w:val="a6"/>
          <w:rFonts w:ascii="Book Antiqua" w:hAnsi="Book Antiqua" w:cs="Times New Roman"/>
          <w:color w:val="auto"/>
          <w:sz w:val="24"/>
          <w:szCs w:val="24"/>
          <w:u w:val="none"/>
        </w:rPr>
        <w:t xml:space="preserve"> </w:t>
      </w:r>
      <w:r>
        <w:rPr>
          <w:rStyle w:val="a6"/>
          <w:rFonts w:ascii="Book Antiqua" w:hAnsi="Book Antiqua" w:cs="Times New Roman" w:hint="eastAsia"/>
          <w:color w:val="auto"/>
          <w:sz w:val="24"/>
          <w:szCs w:val="24"/>
          <w:u w:val="none"/>
          <w:lang w:eastAsia="zh-CN"/>
        </w:rPr>
        <w:t xml:space="preserve">M. </w:t>
      </w:r>
      <w:r w:rsidR="00E10904" w:rsidRPr="00A848AF">
        <w:rPr>
          <w:rStyle w:val="a6"/>
          <w:rFonts w:ascii="Book Antiqua" w:hAnsi="Book Antiqua" w:cs="Times New Roman"/>
          <w:color w:val="auto"/>
          <w:sz w:val="24"/>
          <w:szCs w:val="24"/>
          <w:u w:val="none"/>
        </w:rPr>
        <w:t>Infertility and cancer</w:t>
      </w:r>
    </w:p>
    <w:p w:rsidR="00A848AF" w:rsidRPr="00A848AF" w:rsidRDefault="00A848AF" w:rsidP="008F1217">
      <w:pPr>
        <w:spacing w:after="0" w:line="360" w:lineRule="auto"/>
        <w:jc w:val="both"/>
        <w:rPr>
          <w:rFonts w:ascii="Book Antiqua" w:hAnsi="Book Antiqua" w:cs="Times New Roman"/>
          <w:b/>
          <w:sz w:val="24"/>
          <w:szCs w:val="24"/>
          <w:lang w:eastAsia="zh-CN"/>
        </w:rPr>
      </w:pPr>
    </w:p>
    <w:p w:rsidR="00C66807" w:rsidRDefault="00C66807" w:rsidP="008F1217">
      <w:pPr>
        <w:spacing w:after="0" w:line="360" w:lineRule="auto"/>
        <w:jc w:val="both"/>
        <w:rPr>
          <w:rFonts w:ascii="Book Antiqua" w:hAnsi="Book Antiqua" w:cs="Times New Roman"/>
          <w:sz w:val="24"/>
          <w:szCs w:val="24"/>
          <w:lang w:eastAsia="zh-CN"/>
        </w:rPr>
      </w:pPr>
      <w:r w:rsidRPr="00A848AF">
        <w:rPr>
          <w:rFonts w:ascii="Book Antiqua" w:hAnsi="Book Antiqua" w:cs="Times New Roman"/>
          <w:sz w:val="24"/>
          <w:szCs w:val="24"/>
        </w:rPr>
        <w:t>Mona El-</w:t>
      </w:r>
      <w:proofErr w:type="spellStart"/>
      <w:r w:rsidRPr="00A848AF">
        <w:rPr>
          <w:rFonts w:ascii="Book Antiqua" w:hAnsi="Book Antiqua" w:cs="Times New Roman"/>
          <w:sz w:val="24"/>
          <w:szCs w:val="24"/>
        </w:rPr>
        <w:t>Bahrawy</w:t>
      </w:r>
      <w:proofErr w:type="spellEnd"/>
    </w:p>
    <w:p w:rsidR="00E32777" w:rsidRDefault="00E32777" w:rsidP="008F1217">
      <w:pPr>
        <w:spacing w:after="0" w:line="360" w:lineRule="auto"/>
        <w:jc w:val="both"/>
        <w:rPr>
          <w:rFonts w:ascii="Book Antiqua" w:hAnsi="Book Antiqua" w:cs="Times New Roman"/>
          <w:sz w:val="24"/>
          <w:szCs w:val="24"/>
          <w:lang w:eastAsia="zh-CN"/>
        </w:rPr>
      </w:pPr>
    </w:p>
    <w:p w:rsidR="00E32777" w:rsidRPr="00A848AF" w:rsidRDefault="00E32777" w:rsidP="00E32777">
      <w:pPr>
        <w:spacing w:after="0" w:line="360" w:lineRule="auto"/>
        <w:jc w:val="both"/>
        <w:rPr>
          <w:rFonts w:ascii="Book Antiqua" w:hAnsi="Book Antiqua" w:cs="Times New Roman"/>
          <w:sz w:val="24"/>
          <w:szCs w:val="24"/>
        </w:rPr>
      </w:pPr>
      <w:r w:rsidRPr="00E32777">
        <w:rPr>
          <w:rFonts w:ascii="Book Antiqua" w:hAnsi="Book Antiqua" w:cs="Times New Roman"/>
          <w:b/>
          <w:sz w:val="24"/>
          <w:szCs w:val="24"/>
        </w:rPr>
        <w:t>Mona El-</w:t>
      </w:r>
      <w:proofErr w:type="spellStart"/>
      <w:r w:rsidRPr="00E32777">
        <w:rPr>
          <w:rFonts w:ascii="Book Antiqua" w:hAnsi="Book Antiqua" w:cs="Times New Roman"/>
          <w:b/>
          <w:sz w:val="24"/>
          <w:szCs w:val="24"/>
        </w:rPr>
        <w:t>Bahrawy</w:t>
      </w:r>
      <w:proofErr w:type="spellEnd"/>
      <w:r>
        <w:rPr>
          <w:rFonts w:ascii="Book Antiqua" w:hAnsi="Book Antiqua" w:cs="Times New Roman" w:hint="eastAsia"/>
          <w:b/>
          <w:sz w:val="24"/>
          <w:szCs w:val="24"/>
          <w:lang w:eastAsia="zh-CN"/>
        </w:rPr>
        <w:t xml:space="preserve">, </w:t>
      </w:r>
      <w:r w:rsidRPr="00A848AF">
        <w:rPr>
          <w:rFonts w:ascii="Book Antiqua" w:hAnsi="Book Antiqua" w:cs="Times New Roman"/>
          <w:sz w:val="24"/>
          <w:szCs w:val="24"/>
        </w:rPr>
        <w:t>Department of Histopathology</w:t>
      </w:r>
      <w:r>
        <w:rPr>
          <w:rFonts w:ascii="Book Antiqua" w:hAnsi="Book Antiqua" w:cs="Times New Roman" w:hint="eastAsia"/>
          <w:sz w:val="24"/>
          <w:szCs w:val="24"/>
          <w:lang w:eastAsia="zh-CN"/>
        </w:rPr>
        <w:t xml:space="preserve">, </w:t>
      </w:r>
      <w:r w:rsidRPr="00A848AF">
        <w:rPr>
          <w:rFonts w:ascii="Book Antiqua" w:hAnsi="Book Antiqua" w:cs="Times New Roman"/>
          <w:sz w:val="24"/>
          <w:szCs w:val="24"/>
        </w:rPr>
        <w:t>Imperial College London</w:t>
      </w:r>
      <w:r>
        <w:rPr>
          <w:rFonts w:ascii="Book Antiqua" w:hAnsi="Book Antiqua" w:cs="Times New Roman" w:hint="eastAsia"/>
          <w:sz w:val="24"/>
          <w:szCs w:val="24"/>
          <w:lang w:eastAsia="zh-CN"/>
        </w:rPr>
        <w:t xml:space="preserve">, </w:t>
      </w:r>
      <w:r w:rsidRPr="00A848AF">
        <w:rPr>
          <w:rFonts w:ascii="Book Antiqua" w:hAnsi="Book Antiqua" w:cs="Times New Roman"/>
          <w:sz w:val="24"/>
          <w:szCs w:val="24"/>
        </w:rPr>
        <w:t>Hammersmith Hospital</w:t>
      </w:r>
      <w:r>
        <w:rPr>
          <w:rFonts w:ascii="Book Antiqua" w:hAnsi="Book Antiqua" w:cs="Times New Roman" w:hint="eastAsia"/>
          <w:sz w:val="24"/>
          <w:szCs w:val="24"/>
          <w:lang w:eastAsia="zh-CN"/>
        </w:rPr>
        <w:t xml:space="preserve">, </w:t>
      </w:r>
      <w:r w:rsidRPr="00A848AF">
        <w:rPr>
          <w:rFonts w:ascii="Book Antiqua" w:hAnsi="Book Antiqua" w:cs="Times New Roman"/>
          <w:sz w:val="24"/>
          <w:szCs w:val="24"/>
        </w:rPr>
        <w:t>London W12 0NN</w:t>
      </w:r>
      <w:r>
        <w:rPr>
          <w:rFonts w:ascii="Book Antiqua" w:hAnsi="Book Antiqua" w:cs="Times New Roman" w:hint="eastAsia"/>
          <w:sz w:val="24"/>
          <w:szCs w:val="24"/>
          <w:lang w:eastAsia="zh-CN"/>
        </w:rPr>
        <w:t xml:space="preserve">, </w:t>
      </w:r>
      <w:r w:rsidRPr="00A848AF">
        <w:rPr>
          <w:rFonts w:ascii="Book Antiqua" w:hAnsi="Book Antiqua" w:cs="Times New Roman"/>
          <w:sz w:val="24"/>
          <w:szCs w:val="24"/>
        </w:rPr>
        <w:t>United Kingdom</w:t>
      </w:r>
    </w:p>
    <w:p w:rsidR="00E32777" w:rsidRPr="00E32777" w:rsidRDefault="00E32777" w:rsidP="00E32777">
      <w:pPr>
        <w:spacing w:after="0" w:line="360" w:lineRule="auto"/>
        <w:jc w:val="both"/>
        <w:rPr>
          <w:rFonts w:ascii="Book Antiqua" w:hAnsi="Book Antiqua" w:cs="Times New Roman"/>
          <w:b/>
          <w:sz w:val="24"/>
          <w:szCs w:val="24"/>
          <w:lang w:eastAsia="zh-CN"/>
        </w:rPr>
      </w:pPr>
    </w:p>
    <w:p w:rsidR="003E121A" w:rsidRDefault="003E121A" w:rsidP="003E121A">
      <w:pPr>
        <w:spacing w:line="360" w:lineRule="auto"/>
        <w:rPr>
          <w:rFonts w:ascii="Book Antiqua" w:hAnsi="Book Antiqua"/>
          <w:b/>
          <w:sz w:val="24"/>
        </w:rPr>
      </w:pPr>
      <w:bookmarkStart w:id="2" w:name="OLE_LINK70"/>
      <w:bookmarkStart w:id="3" w:name="OLE_LINK71"/>
      <w:bookmarkStart w:id="4" w:name="OLE_LINK273"/>
      <w:bookmarkStart w:id="5" w:name="OLE_LINK292"/>
      <w:r w:rsidRPr="00B84540">
        <w:rPr>
          <w:rFonts w:ascii="Book Antiqua" w:eastAsia="MS Mincho" w:hAnsi="Book Antiqua"/>
          <w:b/>
          <w:sz w:val="24"/>
          <w:lang w:eastAsia="ja-JP"/>
        </w:rPr>
        <w:t>Author contributions:</w:t>
      </w:r>
      <w:r>
        <w:rPr>
          <w:rFonts w:ascii="Book Antiqua" w:hAnsi="Book Antiqua" w:hint="eastAsia"/>
          <w:b/>
          <w:sz w:val="24"/>
          <w:lang w:eastAsia="zh-CN"/>
        </w:rPr>
        <w:t xml:space="preserve"> </w:t>
      </w:r>
      <w:r w:rsidRPr="00A848AF">
        <w:rPr>
          <w:rFonts w:ascii="Book Antiqua" w:hAnsi="Book Antiqua" w:cs="Times New Roman"/>
          <w:sz w:val="24"/>
          <w:szCs w:val="24"/>
        </w:rPr>
        <w:t>El-</w:t>
      </w:r>
      <w:proofErr w:type="spellStart"/>
      <w:r w:rsidRPr="00A848AF">
        <w:rPr>
          <w:rFonts w:ascii="Book Antiqua" w:hAnsi="Book Antiqua" w:cs="Times New Roman"/>
          <w:sz w:val="24"/>
          <w:szCs w:val="24"/>
        </w:rPr>
        <w:t>Bahrawy</w:t>
      </w:r>
      <w:proofErr w:type="spellEnd"/>
      <w:r w:rsidRPr="00A848AF">
        <w:rPr>
          <w:rStyle w:val="a6"/>
          <w:rFonts w:ascii="Book Antiqua" w:hAnsi="Book Antiqua" w:cs="Times New Roman"/>
          <w:color w:val="auto"/>
          <w:sz w:val="24"/>
          <w:szCs w:val="24"/>
          <w:u w:val="none"/>
        </w:rPr>
        <w:t xml:space="preserve"> </w:t>
      </w:r>
      <w:r>
        <w:rPr>
          <w:rStyle w:val="a6"/>
          <w:rFonts w:ascii="Book Antiqua" w:hAnsi="Book Antiqua" w:cs="Times New Roman" w:hint="eastAsia"/>
          <w:color w:val="auto"/>
          <w:sz w:val="24"/>
          <w:szCs w:val="24"/>
          <w:u w:val="none"/>
          <w:lang w:eastAsia="zh-CN"/>
        </w:rPr>
        <w:t>M</w:t>
      </w:r>
      <w:r w:rsidRPr="00295BDC">
        <w:rPr>
          <w:rFonts w:ascii="Book Antiqua" w:hAnsi="Book Antiqua" w:cs="Tahoma"/>
          <w:spacing w:val="-5"/>
          <w:sz w:val="24"/>
        </w:rPr>
        <w:t xml:space="preserve"> solely contributed to this paper.</w:t>
      </w:r>
    </w:p>
    <w:p w:rsidR="003E121A" w:rsidRPr="003E121A" w:rsidRDefault="003E121A" w:rsidP="003E121A">
      <w:pPr>
        <w:spacing w:line="360" w:lineRule="auto"/>
        <w:rPr>
          <w:rFonts w:ascii="Book Antiqua" w:hAnsi="Book Antiqua"/>
          <w:b/>
          <w:sz w:val="24"/>
          <w:lang w:eastAsia="zh-CN"/>
        </w:rPr>
      </w:pPr>
    </w:p>
    <w:p w:rsidR="004B5FED" w:rsidRPr="00A848AF" w:rsidRDefault="004B5FED" w:rsidP="004B5FED">
      <w:pPr>
        <w:spacing w:after="0" w:line="360" w:lineRule="auto"/>
        <w:jc w:val="both"/>
        <w:rPr>
          <w:rStyle w:val="a6"/>
          <w:rFonts w:ascii="Book Antiqua" w:hAnsi="Book Antiqua" w:cs="Times New Roman"/>
          <w:sz w:val="24"/>
          <w:szCs w:val="24"/>
        </w:rPr>
      </w:pPr>
      <w:bookmarkStart w:id="6" w:name="OLE_LINK185"/>
      <w:bookmarkStart w:id="7" w:name="OLE_LINK190"/>
      <w:bookmarkStart w:id="8" w:name="OLE_LINK32"/>
      <w:bookmarkStart w:id="9" w:name="OLE_LINK33"/>
      <w:bookmarkEnd w:id="2"/>
      <w:bookmarkEnd w:id="3"/>
      <w:bookmarkEnd w:id="4"/>
      <w:bookmarkEnd w:id="5"/>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6"/>
      <w:bookmarkEnd w:id="7"/>
      <w:bookmarkEnd w:id="8"/>
      <w:bookmarkEnd w:id="9"/>
      <w:proofErr w:type="spellStart"/>
      <w:r w:rsidR="00C66807" w:rsidRPr="004B5FED">
        <w:rPr>
          <w:rFonts w:ascii="Book Antiqua" w:hAnsi="Book Antiqua" w:cs="Times New Roman"/>
          <w:b/>
          <w:sz w:val="24"/>
          <w:szCs w:val="24"/>
        </w:rPr>
        <w:t>Dr</w:t>
      </w:r>
      <w:r w:rsidRPr="004B5FED">
        <w:rPr>
          <w:rFonts w:ascii="Book Antiqua" w:hAnsi="Book Antiqua" w:cs="Times New Roman" w:hint="eastAsia"/>
          <w:b/>
          <w:sz w:val="24"/>
          <w:szCs w:val="24"/>
          <w:lang w:eastAsia="zh-CN"/>
        </w:rPr>
        <w:t>.</w:t>
      </w:r>
      <w:proofErr w:type="spellEnd"/>
      <w:r w:rsidR="00C66807" w:rsidRPr="004B5FED">
        <w:rPr>
          <w:rFonts w:ascii="Book Antiqua" w:hAnsi="Book Antiqua" w:cs="Times New Roman"/>
          <w:b/>
          <w:sz w:val="24"/>
          <w:szCs w:val="24"/>
        </w:rPr>
        <w:t xml:space="preserve"> Mona El-</w:t>
      </w:r>
      <w:proofErr w:type="spellStart"/>
      <w:r w:rsidR="00C66807" w:rsidRPr="004B5FED">
        <w:rPr>
          <w:rFonts w:ascii="Book Antiqua" w:hAnsi="Book Antiqua" w:cs="Times New Roman"/>
          <w:b/>
          <w:sz w:val="24"/>
          <w:szCs w:val="24"/>
        </w:rPr>
        <w:t>Bahrawy</w:t>
      </w:r>
      <w:proofErr w:type="spellEnd"/>
      <w:r>
        <w:rPr>
          <w:rFonts w:ascii="Book Antiqua" w:hAnsi="Book Antiqua" w:cs="Times New Roman" w:hint="eastAsia"/>
          <w:b/>
          <w:sz w:val="24"/>
          <w:szCs w:val="24"/>
          <w:lang w:eastAsia="zh-CN"/>
        </w:rPr>
        <w:t xml:space="preserve">, </w:t>
      </w:r>
      <w:r w:rsidR="00C66807" w:rsidRPr="00A848AF">
        <w:rPr>
          <w:rFonts w:ascii="Book Antiqua" w:hAnsi="Book Antiqua" w:cs="Times New Roman"/>
          <w:sz w:val="24"/>
          <w:szCs w:val="24"/>
        </w:rPr>
        <w:t>Department of Histopathology</w:t>
      </w:r>
      <w:r>
        <w:rPr>
          <w:rFonts w:ascii="Book Antiqua" w:hAnsi="Book Antiqua" w:cs="Times New Roman" w:hint="eastAsia"/>
          <w:sz w:val="24"/>
          <w:szCs w:val="24"/>
          <w:lang w:eastAsia="zh-CN"/>
        </w:rPr>
        <w:t xml:space="preserve">, </w:t>
      </w:r>
      <w:r w:rsidR="00C66807" w:rsidRPr="00A848AF">
        <w:rPr>
          <w:rFonts w:ascii="Book Antiqua" w:hAnsi="Book Antiqua" w:cs="Times New Roman"/>
          <w:sz w:val="24"/>
          <w:szCs w:val="24"/>
        </w:rPr>
        <w:t>Imperial College London</w:t>
      </w:r>
      <w:r>
        <w:rPr>
          <w:rFonts w:ascii="Book Antiqua" w:hAnsi="Book Antiqua" w:cs="Times New Roman" w:hint="eastAsia"/>
          <w:sz w:val="24"/>
          <w:szCs w:val="24"/>
          <w:lang w:eastAsia="zh-CN"/>
        </w:rPr>
        <w:t xml:space="preserve">, </w:t>
      </w:r>
      <w:r w:rsidR="00C66807" w:rsidRPr="00A848AF">
        <w:rPr>
          <w:rFonts w:ascii="Book Antiqua" w:hAnsi="Book Antiqua" w:cs="Times New Roman"/>
          <w:sz w:val="24"/>
          <w:szCs w:val="24"/>
        </w:rPr>
        <w:t>Hammersmith Hospital</w:t>
      </w:r>
      <w:r>
        <w:rPr>
          <w:rFonts w:ascii="Book Antiqua" w:hAnsi="Book Antiqua" w:cs="Times New Roman" w:hint="eastAsia"/>
          <w:sz w:val="24"/>
          <w:szCs w:val="24"/>
          <w:lang w:eastAsia="zh-CN"/>
        </w:rPr>
        <w:t xml:space="preserve">, </w:t>
      </w:r>
      <w:proofErr w:type="spellStart"/>
      <w:r w:rsidR="00C66807" w:rsidRPr="00A848AF">
        <w:rPr>
          <w:rFonts w:ascii="Book Antiqua" w:hAnsi="Book Antiqua" w:cs="Times New Roman"/>
          <w:sz w:val="24"/>
          <w:szCs w:val="24"/>
        </w:rPr>
        <w:t>DuCane</w:t>
      </w:r>
      <w:proofErr w:type="spellEnd"/>
      <w:r w:rsidR="00C66807" w:rsidRPr="00A848AF">
        <w:rPr>
          <w:rFonts w:ascii="Book Antiqua" w:hAnsi="Book Antiqua" w:cs="Times New Roman"/>
          <w:sz w:val="24"/>
          <w:szCs w:val="24"/>
        </w:rPr>
        <w:t xml:space="preserve"> Road</w:t>
      </w:r>
      <w:r>
        <w:rPr>
          <w:rFonts w:ascii="Book Antiqua" w:hAnsi="Book Antiqua" w:cs="Times New Roman" w:hint="eastAsia"/>
          <w:sz w:val="24"/>
          <w:szCs w:val="24"/>
          <w:lang w:eastAsia="zh-CN"/>
        </w:rPr>
        <w:t xml:space="preserve">, </w:t>
      </w:r>
      <w:r w:rsidR="00C66807" w:rsidRPr="00A848AF">
        <w:rPr>
          <w:rFonts w:ascii="Book Antiqua" w:hAnsi="Book Antiqua" w:cs="Times New Roman"/>
          <w:sz w:val="24"/>
          <w:szCs w:val="24"/>
        </w:rPr>
        <w:t>London W12 0NN</w:t>
      </w:r>
      <w:r>
        <w:rPr>
          <w:rFonts w:ascii="Book Antiqua" w:hAnsi="Book Antiqua" w:cs="Times New Roman" w:hint="eastAsia"/>
          <w:sz w:val="24"/>
          <w:szCs w:val="24"/>
          <w:lang w:eastAsia="zh-CN"/>
        </w:rPr>
        <w:t xml:space="preserve">, </w:t>
      </w:r>
      <w:r w:rsidR="00C66807" w:rsidRPr="00A848AF">
        <w:rPr>
          <w:rFonts w:ascii="Book Antiqua" w:hAnsi="Book Antiqua" w:cs="Times New Roman"/>
          <w:sz w:val="24"/>
          <w:szCs w:val="24"/>
        </w:rPr>
        <w:t>United Kingdom</w:t>
      </w:r>
      <w:r>
        <w:rPr>
          <w:rFonts w:ascii="Book Antiqua" w:hAnsi="Book Antiqua" w:cs="Times New Roman" w:hint="eastAsia"/>
          <w:sz w:val="24"/>
          <w:szCs w:val="24"/>
          <w:lang w:eastAsia="zh-CN"/>
        </w:rPr>
        <w:t xml:space="preserve">. </w:t>
      </w:r>
      <w:hyperlink r:id="rId8" w:history="1">
        <w:r w:rsidRPr="00A848AF">
          <w:rPr>
            <w:rStyle w:val="a6"/>
            <w:rFonts w:ascii="Book Antiqua" w:hAnsi="Book Antiqua" w:cs="Times New Roman"/>
            <w:sz w:val="24"/>
            <w:szCs w:val="24"/>
          </w:rPr>
          <w:t>m.elbahrawy@imperial.ac.uk</w:t>
        </w:r>
      </w:hyperlink>
    </w:p>
    <w:p w:rsidR="00192C71" w:rsidRPr="004B5FED" w:rsidRDefault="00192C71" w:rsidP="008F1217">
      <w:pPr>
        <w:spacing w:after="0" w:line="360" w:lineRule="auto"/>
        <w:jc w:val="both"/>
        <w:rPr>
          <w:rFonts w:ascii="Book Antiqua" w:hAnsi="Book Antiqua"/>
          <w:color w:val="000000"/>
          <w:sz w:val="24"/>
          <w:szCs w:val="24"/>
        </w:rPr>
      </w:pPr>
      <w:r w:rsidRPr="00A848AF">
        <w:rPr>
          <w:rFonts w:ascii="Book Antiqua" w:hAnsi="Book Antiqua"/>
          <w:b/>
          <w:color w:val="000000"/>
          <w:sz w:val="24"/>
          <w:szCs w:val="24"/>
        </w:rPr>
        <w:t>Telephone:</w:t>
      </w:r>
      <w:r w:rsidRPr="00A848AF">
        <w:rPr>
          <w:rFonts w:ascii="Book Antiqua" w:hAnsi="Book Antiqua"/>
          <w:color w:val="000000"/>
          <w:sz w:val="24"/>
          <w:szCs w:val="24"/>
        </w:rPr>
        <w:t xml:space="preserve"> </w:t>
      </w:r>
      <w:r w:rsidR="00DB2721" w:rsidRPr="00A848AF">
        <w:rPr>
          <w:rFonts w:ascii="Book Antiqua" w:hAnsi="Book Antiqua"/>
          <w:color w:val="000000"/>
          <w:sz w:val="24"/>
          <w:szCs w:val="24"/>
        </w:rPr>
        <w:t>+44</w:t>
      </w:r>
      <w:r w:rsidR="004B5FED">
        <w:rPr>
          <w:rFonts w:ascii="Book Antiqua" w:hAnsi="Book Antiqua" w:hint="eastAsia"/>
          <w:color w:val="000000"/>
          <w:sz w:val="24"/>
          <w:szCs w:val="24"/>
          <w:lang w:eastAsia="zh-CN"/>
        </w:rPr>
        <w:t>-</w:t>
      </w:r>
      <w:r w:rsidR="00DB2721" w:rsidRPr="00A848AF">
        <w:rPr>
          <w:rFonts w:ascii="Book Antiqua" w:hAnsi="Book Antiqua"/>
          <w:color w:val="000000"/>
          <w:sz w:val="24"/>
          <w:szCs w:val="24"/>
        </w:rPr>
        <w:t>208</w:t>
      </w:r>
      <w:r w:rsidR="004B5FED">
        <w:rPr>
          <w:rFonts w:ascii="Book Antiqua" w:hAnsi="Book Antiqua" w:hint="eastAsia"/>
          <w:color w:val="000000"/>
          <w:sz w:val="24"/>
          <w:szCs w:val="24"/>
          <w:lang w:eastAsia="zh-CN"/>
        </w:rPr>
        <w:t>-</w:t>
      </w:r>
      <w:r w:rsidR="004B5FED">
        <w:rPr>
          <w:rFonts w:ascii="Book Antiqua" w:hAnsi="Book Antiqua"/>
          <w:color w:val="000000"/>
          <w:sz w:val="24"/>
          <w:szCs w:val="24"/>
        </w:rPr>
        <w:t>383</w:t>
      </w:r>
      <w:r w:rsidR="00DB2721" w:rsidRPr="00A848AF">
        <w:rPr>
          <w:rFonts w:ascii="Book Antiqua" w:hAnsi="Book Antiqua"/>
          <w:color w:val="000000"/>
          <w:sz w:val="24"/>
          <w:szCs w:val="24"/>
        </w:rPr>
        <w:t>3442</w:t>
      </w:r>
      <w:r w:rsidR="0047372F">
        <w:rPr>
          <w:rFonts w:ascii="Book Antiqua" w:hAnsi="Book Antiqua" w:hint="eastAsia"/>
          <w:color w:val="000000"/>
          <w:sz w:val="24"/>
          <w:szCs w:val="24"/>
          <w:lang w:eastAsia="zh-CN"/>
        </w:rPr>
        <w:t xml:space="preserve"> </w:t>
      </w:r>
      <w:r w:rsidRPr="00A848AF">
        <w:rPr>
          <w:rFonts w:ascii="Book Antiqua" w:hAnsi="Book Antiqua"/>
          <w:b/>
          <w:color w:val="000000"/>
          <w:sz w:val="24"/>
          <w:szCs w:val="24"/>
        </w:rPr>
        <w:t>Fax:</w:t>
      </w:r>
      <w:r w:rsidR="0047372F">
        <w:rPr>
          <w:rFonts w:ascii="Book Antiqua" w:hAnsi="Book Antiqua"/>
          <w:b/>
          <w:color w:val="000000"/>
          <w:sz w:val="24"/>
          <w:szCs w:val="24"/>
        </w:rPr>
        <w:t xml:space="preserve"> </w:t>
      </w:r>
      <w:r w:rsidR="00DB2721" w:rsidRPr="004B5FED">
        <w:rPr>
          <w:rFonts w:ascii="Book Antiqua" w:hAnsi="Book Antiqua"/>
          <w:color w:val="000000"/>
          <w:sz w:val="24"/>
          <w:szCs w:val="24"/>
        </w:rPr>
        <w:t>+44</w:t>
      </w:r>
      <w:r w:rsidR="004B5FED" w:rsidRPr="004B5FED">
        <w:rPr>
          <w:rFonts w:ascii="Book Antiqua" w:hAnsi="Book Antiqua" w:hint="eastAsia"/>
          <w:color w:val="000000"/>
          <w:sz w:val="24"/>
          <w:szCs w:val="24"/>
          <w:lang w:eastAsia="zh-CN"/>
        </w:rPr>
        <w:t>-</w:t>
      </w:r>
      <w:r w:rsidR="00DB2721" w:rsidRPr="004B5FED">
        <w:rPr>
          <w:rFonts w:ascii="Book Antiqua" w:hAnsi="Book Antiqua"/>
          <w:color w:val="000000"/>
          <w:sz w:val="24"/>
          <w:szCs w:val="24"/>
        </w:rPr>
        <w:t>208</w:t>
      </w:r>
      <w:r w:rsidR="004B5FED" w:rsidRPr="004B5FED">
        <w:rPr>
          <w:rFonts w:ascii="Book Antiqua" w:hAnsi="Book Antiqua" w:hint="eastAsia"/>
          <w:color w:val="000000"/>
          <w:sz w:val="24"/>
          <w:szCs w:val="24"/>
          <w:lang w:eastAsia="zh-CN"/>
        </w:rPr>
        <w:t>-</w:t>
      </w:r>
      <w:r w:rsidR="004B5FED" w:rsidRPr="004B5FED">
        <w:rPr>
          <w:rFonts w:ascii="Book Antiqua" w:hAnsi="Book Antiqua"/>
          <w:color w:val="000000"/>
          <w:sz w:val="24"/>
          <w:szCs w:val="24"/>
        </w:rPr>
        <w:t>383</w:t>
      </w:r>
      <w:r w:rsidR="00DB2721" w:rsidRPr="004B5FED">
        <w:rPr>
          <w:rFonts w:ascii="Book Antiqua" w:hAnsi="Book Antiqua"/>
          <w:color w:val="000000"/>
          <w:sz w:val="24"/>
          <w:szCs w:val="24"/>
        </w:rPr>
        <w:t>8141</w:t>
      </w:r>
    </w:p>
    <w:p w:rsidR="00D7127F" w:rsidRDefault="00D7127F" w:rsidP="00D7127F">
      <w:pPr>
        <w:spacing w:line="360" w:lineRule="auto"/>
        <w:rPr>
          <w:rFonts w:ascii="Book Antiqua" w:hAnsi="Book Antiqua"/>
          <w:b/>
          <w:color w:val="000000"/>
          <w:sz w:val="24"/>
          <w:lang w:eastAsia="zh-CN"/>
        </w:rPr>
      </w:pPr>
    </w:p>
    <w:p w:rsidR="00D7127F" w:rsidRDefault="00D7127F" w:rsidP="00D7127F">
      <w:pPr>
        <w:spacing w:line="360" w:lineRule="auto"/>
        <w:rPr>
          <w:rFonts w:ascii="Book Antiqua" w:hAnsi="Book Antiqua"/>
          <w:b/>
          <w:color w:val="000000"/>
          <w:sz w:val="24"/>
          <w:lang w:eastAsia="zh-CN"/>
        </w:rPr>
      </w:pPr>
      <w:r w:rsidRPr="005C6A5F">
        <w:rPr>
          <w:rFonts w:ascii="Book Antiqua" w:hAnsi="Book Antiqua"/>
          <w:b/>
          <w:color w:val="000000"/>
          <w:sz w:val="24"/>
        </w:rPr>
        <w:t>Received:</w:t>
      </w:r>
      <w:bookmarkStart w:id="10" w:name="OLE_LINK6"/>
      <w:bookmarkStart w:id="11" w:name="OLE_LINK7"/>
      <w:bookmarkStart w:id="12" w:name="OLE_LINK65"/>
      <w:bookmarkStart w:id="13" w:name="OLE_LINK46"/>
      <w:bookmarkStart w:id="14" w:name="OLE_LINK167"/>
      <w:bookmarkStart w:id="15" w:name="OLE_LINK143"/>
      <w:bookmarkStart w:id="16" w:name="OLE_LINK18"/>
      <w:r w:rsidR="005043B9" w:rsidRPr="005043B9">
        <w:rPr>
          <w:rFonts w:ascii="Book Antiqua" w:hAnsi="Book Antiqua"/>
          <w:sz w:val="24"/>
          <w:szCs w:val="24"/>
        </w:rPr>
        <w:t xml:space="preserve"> </w:t>
      </w:r>
      <w:r w:rsidR="005043B9" w:rsidRPr="00421E83">
        <w:rPr>
          <w:rFonts w:ascii="Book Antiqua" w:hAnsi="Book Antiqua"/>
          <w:sz w:val="24"/>
          <w:szCs w:val="24"/>
        </w:rPr>
        <w:t>January</w:t>
      </w:r>
      <w:bookmarkEnd w:id="10"/>
      <w:bookmarkEnd w:id="11"/>
      <w:bookmarkEnd w:id="12"/>
      <w:bookmarkEnd w:id="13"/>
      <w:bookmarkEnd w:id="14"/>
      <w:bookmarkEnd w:id="15"/>
      <w:bookmarkEnd w:id="16"/>
      <w:r w:rsidR="005043B9">
        <w:rPr>
          <w:rFonts w:ascii="Book Antiqua" w:hAnsi="Book Antiqua" w:hint="eastAsia"/>
          <w:sz w:val="24"/>
          <w:szCs w:val="24"/>
          <w:lang w:eastAsia="zh-CN"/>
        </w:rPr>
        <w:t xml:space="preserve"> 17, 2014</w:t>
      </w:r>
      <w:r w:rsidR="0047372F">
        <w:rPr>
          <w:rFonts w:ascii="Book Antiqua" w:hAnsi="Book Antiqua" w:hint="eastAsia"/>
          <w:sz w:val="24"/>
          <w:szCs w:val="24"/>
          <w:lang w:eastAsia="zh-CN"/>
        </w:rPr>
        <w:t xml:space="preserve"> </w:t>
      </w:r>
      <w:r w:rsidR="0047372F">
        <w:rPr>
          <w:rFonts w:ascii="Book Antiqua" w:hAnsi="Book Antiqua"/>
          <w:b/>
          <w:color w:val="000000"/>
          <w:sz w:val="24"/>
        </w:rPr>
        <w:t xml:space="preserve"> </w:t>
      </w:r>
      <w:r w:rsidR="0047372F">
        <w:rPr>
          <w:rFonts w:ascii="Book Antiqua" w:hAnsi="Book Antiqua" w:hint="eastAsia"/>
          <w:color w:val="000000"/>
          <w:sz w:val="24"/>
        </w:rPr>
        <w:t xml:space="preserve"> </w:t>
      </w:r>
      <w:r w:rsidR="000178F1">
        <w:rPr>
          <w:rFonts w:ascii="Book Antiqua" w:hAnsi="Book Antiqua" w:hint="eastAsia"/>
          <w:color w:val="000000"/>
          <w:sz w:val="24"/>
          <w:lang w:eastAsia="zh-CN"/>
        </w:rPr>
        <w:t xml:space="preserve"> </w:t>
      </w:r>
      <w:r w:rsidR="0047372F">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7" w:name="OLE_LINK15"/>
      <w:bookmarkStart w:id="18" w:name="OLE_LINK16"/>
      <w:bookmarkStart w:id="19" w:name="OLE_LINK17"/>
      <w:bookmarkStart w:id="20" w:name="OLE_LINK155"/>
      <w:bookmarkStart w:id="21" w:name="OLE_LINK105"/>
      <w:bookmarkStart w:id="22" w:name="OLE_LINK114"/>
      <w:bookmarkStart w:id="23" w:name="OLE_LINK27"/>
      <w:r w:rsidR="005043B9" w:rsidRPr="00421E83">
        <w:rPr>
          <w:rFonts w:ascii="Book Antiqua" w:hAnsi="Book Antiqua"/>
          <w:sz w:val="24"/>
          <w:szCs w:val="24"/>
        </w:rPr>
        <w:t>April</w:t>
      </w:r>
      <w:bookmarkEnd w:id="17"/>
      <w:bookmarkEnd w:id="18"/>
      <w:bookmarkEnd w:id="19"/>
      <w:bookmarkEnd w:id="20"/>
      <w:bookmarkEnd w:id="21"/>
      <w:bookmarkEnd w:id="22"/>
      <w:bookmarkEnd w:id="23"/>
      <w:r w:rsidR="005043B9">
        <w:rPr>
          <w:rFonts w:ascii="Book Antiqua" w:hAnsi="Book Antiqua" w:hint="eastAsia"/>
          <w:sz w:val="24"/>
          <w:szCs w:val="24"/>
          <w:lang w:eastAsia="zh-CN"/>
        </w:rPr>
        <w:t xml:space="preserve"> 14, 2014</w:t>
      </w:r>
    </w:p>
    <w:p w:rsidR="000C3B0D" w:rsidRPr="00C01450" w:rsidRDefault="00D7127F" w:rsidP="000C3B0D">
      <w:pPr>
        <w:rPr>
          <w:rFonts w:ascii="Book Antiqua" w:hAnsi="Book Antiqua"/>
          <w:sz w:val="24"/>
          <w:szCs w:val="24"/>
        </w:rPr>
      </w:pPr>
      <w:r w:rsidRPr="005C6A5F">
        <w:rPr>
          <w:rFonts w:ascii="Book Antiqua" w:hAnsi="Book Antiqua"/>
          <w:b/>
          <w:color w:val="000000"/>
          <w:sz w:val="24"/>
        </w:rPr>
        <w:t xml:space="preserve">Accepted: </w:t>
      </w:r>
      <w:r w:rsidR="000C3B0D" w:rsidRPr="00C01450">
        <w:rPr>
          <w:rFonts w:ascii="Book Antiqua" w:hAnsi="Book Antiqua"/>
          <w:sz w:val="24"/>
          <w:szCs w:val="24"/>
        </w:rPr>
        <w:t>April 17, 2014</w:t>
      </w:r>
    </w:p>
    <w:p w:rsidR="00D7127F" w:rsidRPr="003408E1" w:rsidRDefault="00D7127F" w:rsidP="00D7127F">
      <w:pPr>
        <w:spacing w:line="360" w:lineRule="auto"/>
        <w:rPr>
          <w:rFonts w:ascii="Book Antiqua" w:hAnsi="Book Antiqua"/>
          <w:b/>
          <w:color w:val="000000"/>
          <w:sz w:val="24"/>
        </w:rPr>
      </w:pPr>
      <w:bookmarkStart w:id="24" w:name="_GoBack"/>
      <w:bookmarkEnd w:id="24"/>
    </w:p>
    <w:p w:rsidR="00D7127F" w:rsidRPr="005C6A5F" w:rsidRDefault="00D7127F" w:rsidP="00D7127F">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D7127F" w:rsidRDefault="00D7127F" w:rsidP="008F1217">
      <w:pPr>
        <w:spacing w:after="0" w:line="360" w:lineRule="auto"/>
        <w:jc w:val="both"/>
        <w:rPr>
          <w:rStyle w:val="a6"/>
          <w:rFonts w:ascii="Book Antiqua" w:hAnsi="Book Antiqua" w:cs="Times New Roman"/>
          <w:color w:val="auto"/>
          <w:sz w:val="24"/>
          <w:szCs w:val="24"/>
          <w:u w:val="none"/>
          <w:lang w:eastAsia="zh-CN"/>
        </w:rPr>
      </w:pPr>
      <w:r>
        <w:rPr>
          <w:rStyle w:val="a6"/>
          <w:rFonts w:ascii="Book Antiqua" w:hAnsi="Book Antiqua" w:cs="Times New Roman"/>
          <w:color w:val="auto"/>
          <w:sz w:val="24"/>
          <w:szCs w:val="24"/>
          <w:u w:val="none"/>
          <w:lang w:eastAsia="zh-CN"/>
        </w:rPr>
        <w:br w:type="page"/>
      </w:r>
    </w:p>
    <w:p w:rsidR="00192C71" w:rsidRPr="00A848AF" w:rsidRDefault="00192C71" w:rsidP="008F1217">
      <w:pPr>
        <w:spacing w:after="0" w:line="360" w:lineRule="auto"/>
        <w:jc w:val="both"/>
        <w:rPr>
          <w:rFonts w:ascii="Book Antiqua" w:hAnsi="Book Antiqua"/>
          <w:b/>
          <w:color w:val="000000"/>
          <w:sz w:val="24"/>
          <w:szCs w:val="24"/>
        </w:rPr>
      </w:pPr>
      <w:bookmarkStart w:id="25" w:name="OLE_LINK334"/>
      <w:r w:rsidRPr="00A848AF">
        <w:rPr>
          <w:rFonts w:ascii="Book Antiqua" w:hAnsi="Book Antiqua"/>
          <w:b/>
          <w:color w:val="000000"/>
          <w:sz w:val="24"/>
          <w:szCs w:val="24"/>
        </w:rPr>
        <w:lastRenderedPageBreak/>
        <w:t>Abstract</w:t>
      </w:r>
      <w:bookmarkEnd w:id="25"/>
    </w:p>
    <w:p w:rsidR="00DB2721" w:rsidRPr="00A848AF" w:rsidRDefault="00DB2721" w:rsidP="008F1217">
      <w:pPr>
        <w:spacing w:after="0" w:line="360" w:lineRule="auto"/>
        <w:jc w:val="both"/>
        <w:rPr>
          <w:rFonts w:ascii="Book Antiqua" w:hAnsi="Book Antiqua" w:cs="Times New Roman"/>
          <w:sz w:val="24"/>
          <w:szCs w:val="24"/>
        </w:rPr>
      </w:pPr>
      <w:r w:rsidRPr="00A848AF">
        <w:rPr>
          <w:rFonts w:ascii="Book Antiqua" w:hAnsi="Book Antiqua" w:cs="Times New Roman"/>
          <w:sz w:val="24"/>
          <w:szCs w:val="24"/>
        </w:rPr>
        <w:t>Infertility and gynaecological cancer are two major problems in the field of women’s health, where both have serious implications on a woman’s physical, social and emotional wellbeing.</w:t>
      </w:r>
      <w:r w:rsidR="0047372F">
        <w:rPr>
          <w:rFonts w:ascii="Book Antiqua" w:hAnsi="Book Antiqua" w:cs="Times New Roman"/>
          <w:sz w:val="24"/>
          <w:szCs w:val="24"/>
        </w:rPr>
        <w:t xml:space="preserve"> </w:t>
      </w:r>
      <w:r w:rsidRPr="00A848AF">
        <w:rPr>
          <w:rFonts w:ascii="Book Antiqua" w:hAnsi="Book Antiqua" w:cs="Times New Roman"/>
          <w:sz w:val="24"/>
          <w:szCs w:val="24"/>
        </w:rPr>
        <w:t xml:space="preserve">There are well established links between many aspects of infertility and different types of gynaecological malignancies, including </w:t>
      </w:r>
      <w:proofErr w:type="spellStart"/>
      <w:r w:rsidRPr="00A848AF">
        <w:rPr>
          <w:rFonts w:ascii="Book Antiqua" w:hAnsi="Book Antiqua" w:cs="Times New Roman"/>
          <w:sz w:val="24"/>
          <w:szCs w:val="24"/>
        </w:rPr>
        <w:t>etiology</w:t>
      </w:r>
      <w:proofErr w:type="spellEnd"/>
      <w:r w:rsidRPr="00A848AF">
        <w:rPr>
          <w:rFonts w:ascii="Book Antiqua" w:hAnsi="Book Antiqua" w:cs="Times New Roman"/>
          <w:sz w:val="24"/>
          <w:szCs w:val="24"/>
        </w:rPr>
        <w:t>, pathogenesis and disease management.</w:t>
      </w:r>
      <w:r w:rsidR="0047372F">
        <w:rPr>
          <w:rFonts w:ascii="Book Antiqua" w:hAnsi="Book Antiqua" w:cs="Times New Roman"/>
          <w:sz w:val="24"/>
          <w:szCs w:val="24"/>
        </w:rPr>
        <w:t xml:space="preserve"> </w:t>
      </w:r>
      <w:r w:rsidRPr="00A848AF">
        <w:rPr>
          <w:rFonts w:ascii="Book Antiqua" w:hAnsi="Book Antiqua" w:cs="Times New Roman"/>
          <w:sz w:val="24"/>
          <w:szCs w:val="24"/>
        </w:rPr>
        <w:t xml:space="preserve">In this special issue there are valuable articles that highlight different aspects of the relationship between infertility and gynaecological oncology. </w:t>
      </w:r>
      <w:r w:rsidR="008C2C15" w:rsidRPr="00A848AF">
        <w:rPr>
          <w:rFonts w:ascii="Book Antiqua" w:hAnsi="Book Antiqua" w:cs="Times New Roman"/>
          <w:sz w:val="24"/>
          <w:szCs w:val="24"/>
        </w:rPr>
        <w:t>The issue covers conditions that represent risk factors for both infertility and gynaecological neoplasia. There is emphasis on the role of the fallopian tube being a critical organ for both conditions.</w:t>
      </w:r>
      <w:r w:rsidR="0047372F">
        <w:rPr>
          <w:rFonts w:ascii="Book Antiqua" w:hAnsi="Book Antiqua" w:cs="Times New Roman"/>
          <w:sz w:val="24"/>
          <w:szCs w:val="24"/>
        </w:rPr>
        <w:t xml:space="preserve"> </w:t>
      </w:r>
      <w:r w:rsidR="008C2C15" w:rsidRPr="00A848AF">
        <w:rPr>
          <w:rFonts w:ascii="Book Antiqua" w:hAnsi="Book Antiqua" w:cs="Times New Roman"/>
          <w:sz w:val="24"/>
          <w:szCs w:val="24"/>
        </w:rPr>
        <w:t xml:space="preserve">There is a review on the advances </w:t>
      </w:r>
      <w:r w:rsidRPr="00A848AF">
        <w:rPr>
          <w:rFonts w:ascii="Book Antiqua" w:hAnsi="Book Antiqua" w:cs="Times New Roman"/>
          <w:sz w:val="24"/>
          <w:szCs w:val="24"/>
        </w:rPr>
        <w:t>in cancer diagnosis and treatment</w:t>
      </w:r>
      <w:r w:rsidR="008C2C15" w:rsidRPr="00A848AF">
        <w:rPr>
          <w:rFonts w:ascii="Book Antiqua" w:hAnsi="Book Antiqua" w:cs="Times New Roman"/>
          <w:sz w:val="24"/>
          <w:szCs w:val="24"/>
        </w:rPr>
        <w:t xml:space="preserve"> with consideration of the preservation of patient fertility. </w:t>
      </w:r>
      <w:r w:rsidR="008C2C15" w:rsidRPr="00A848AF">
        <w:rPr>
          <w:rFonts w:ascii="Book Antiqua" w:hAnsi="Book Antiqua" w:cs="Times New Roman"/>
          <w:bCs/>
          <w:sz w:val="24"/>
          <w:szCs w:val="24"/>
        </w:rPr>
        <w:t>The various technologies for fertility preservation are reviewed and their strengths and weaknesses discussed.</w:t>
      </w:r>
      <w:r w:rsidR="008C2C15" w:rsidRPr="00A848AF">
        <w:rPr>
          <w:rFonts w:ascii="Book Antiqua" w:hAnsi="Book Antiqua" w:cs="Times New Roman"/>
          <w:sz w:val="24"/>
          <w:szCs w:val="24"/>
        </w:rPr>
        <w:t xml:space="preserve"> One of the important fertility preservation techniques is </w:t>
      </w:r>
      <w:r w:rsidRPr="00A848AF">
        <w:rPr>
          <w:rFonts w:ascii="Book Antiqua" w:hAnsi="Book Antiqua" w:cs="Times New Roman"/>
          <w:sz w:val="24"/>
          <w:szCs w:val="24"/>
        </w:rPr>
        <w:t>cryopreservation of embryo oocytes or ovarian tissue</w:t>
      </w:r>
      <w:r w:rsidR="008C2C15" w:rsidRPr="00A848AF">
        <w:rPr>
          <w:rFonts w:ascii="Book Antiqua" w:hAnsi="Book Antiqua" w:cs="Times New Roman"/>
          <w:sz w:val="24"/>
          <w:szCs w:val="24"/>
        </w:rPr>
        <w:t>.</w:t>
      </w:r>
      <w:r w:rsidR="008E6190">
        <w:rPr>
          <w:rFonts w:ascii="Book Antiqua" w:hAnsi="Book Antiqua" w:cs="Times New Roman" w:hint="eastAsia"/>
          <w:sz w:val="24"/>
          <w:szCs w:val="24"/>
          <w:lang w:eastAsia="zh-CN"/>
        </w:rPr>
        <w:t xml:space="preserve"> </w:t>
      </w:r>
      <w:r w:rsidRPr="00A848AF">
        <w:rPr>
          <w:rFonts w:ascii="Book Antiqua" w:hAnsi="Book Antiqua" w:cs="Times New Roman"/>
          <w:sz w:val="24"/>
          <w:szCs w:val="24"/>
        </w:rPr>
        <w:t>This special issue emphasises that fertility preservation is now an important consideration in oncology clinics, and the options available to patients are routinely offered. Future developments will offer women in this difficult situation more options for fertility preservation, with an individualised approach for each patient.</w:t>
      </w:r>
      <w:r w:rsidR="0047372F">
        <w:rPr>
          <w:rFonts w:ascii="Book Antiqua" w:hAnsi="Book Antiqua" w:cs="Times New Roman"/>
          <w:sz w:val="24"/>
          <w:szCs w:val="24"/>
        </w:rPr>
        <w:t xml:space="preserve"> </w:t>
      </w:r>
      <w:r w:rsidRPr="00A848AF">
        <w:rPr>
          <w:rFonts w:ascii="Book Antiqua" w:hAnsi="Book Antiqua" w:cs="Times New Roman"/>
          <w:sz w:val="24"/>
          <w:szCs w:val="24"/>
        </w:rPr>
        <w:t xml:space="preserve">Equally, for infertile patients it is important to assess the risk of malignancy so as to provide optimal and timely intervention. </w:t>
      </w:r>
    </w:p>
    <w:p w:rsidR="00DB2721" w:rsidRDefault="00DB2721" w:rsidP="008F1217">
      <w:pPr>
        <w:spacing w:after="0" w:line="360" w:lineRule="auto"/>
        <w:jc w:val="both"/>
        <w:rPr>
          <w:rFonts w:ascii="Book Antiqua" w:hAnsi="Book Antiqua"/>
          <w:b/>
          <w:color w:val="000000"/>
          <w:sz w:val="24"/>
          <w:szCs w:val="24"/>
          <w:lang w:eastAsia="zh-CN"/>
        </w:rPr>
      </w:pPr>
    </w:p>
    <w:p w:rsidR="008E6190" w:rsidRDefault="008E6190" w:rsidP="008E6190">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8E6190" w:rsidRPr="00A848AF" w:rsidRDefault="008E6190" w:rsidP="008F1217">
      <w:pPr>
        <w:spacing w:after="0" w:line="360" w:lineRule="auto"/>
        <w:jc w:val="both"/>
        <w:rPr>
          <w:rFonts w:ascii="Book Antiqua" w:hAnsi="Book Antiqua"/>
          <w:b/>
          <w:color w:val="000000"/>
          <w:sz w:val="24"/>
          <w:szCs w:val="24"/>
          <w:lang w:eastAsia="zh-CN"/>
        </w:rPr>
      </w:pPr>
    </w:p>
    <w:p w:rsidR="00080BDD" w:rsidRPr="00A848AF" w:rsidRDefault="00080BDD" w:rsidP="008F1217">
      <w:pPr>
        <w:spacing w:after="0" w:line="360" w:lineRule="auto"/>
        <w:jc w:val="both"/>
        <w:rPr>
          <w:rFonts w:ascii="Book Antiqua" w:hAnsi="Book Antiqua" w:cs="Times New Roman"/>
          <w:sz w:val="24"/>
          <w:szCs w:val="24"/>
        </w:rPr>
      </w:pPr>
      <w:r w:rsidRPr="00B40D31">
        <w:rPr>
          <w:rStyle w:val="a6"/>
          <w:rFonts w:ascii="Book Antiqua" w:hAnsi="Book Antiqua" w:cs="Times New Roman"/>
          <w:b/>
          <w:color w:val="auto"/>
          <w:sz w:val="24"/>
          <w:szCs w:val="24"/>
          <w:u w:val="none"/>
        </w:rPr>
        <w:t>Key words</w:t>
      </w:r>
      <w:r w:rsidRPr="00A848AF">
        <w:rPr>
          <w:rStyle w:val="a6"/>
          <w:rFonts w:ascii="Book Antiqua" w:hAnsi="Book Antiqua" w:cs="Times New Roman"/>
          <w:color w:val="auto"/>
          <w:sz w:val="24"/>
          <w:szCs w:val="24"/>
          <w:u w:val="none"/>
        </w:rPr>
        <w:t xml:space="preserve">: Infertility; </w:t>
      </w:r>
      <w:r w:rsidR="0022366D" w:rsidRPr="00A848AF">
        <w:rPr>
          <w:rStyle w:val="a6"/>
          <w:rFonts w:ascii="Book Antiqua" w:hAnsi="Book Antiqua" w:cs="Times New Roman"/>
          <w:color w:val="auto"/>
          <w:sz w:val="24"/>
          <w:szCs w:val="24"/>
          <w:u w:val="none"/>
        </w:rPr>
        <w:t>G</w:t>
      </w:r>
      <w:r w:rsidRPr="00A848AF">
        <w:rPr>
          <w:rStyle w:val="a6"/>
          <w:rFonts w:ascii="Book Antiqua" w:hAnsi="Book Antiqua" w:cs="Times New Roman"/>
          <w:color w:val="auto"/>
          <w:sz w:val="24"/>
          <w:szCs w:val="24"/>
          <w:u w:val="none"/>
        </w:rPr>
        <w:t xml:space="preserve">ynaecological tract; </w:t>
      </w:r>
      <w:r w:rsidR="0022366D" w:rsidRPr="00A848AF">
        <w:rPr>
          <w:rStyle w:val="a6"/>
          <w:rFonts w:ascii="Book Antiqua" w:hAnsi="Book Antiqua" w:cs="Times New Roman"/>
          <w:color w:val="auto"/>
          <w:sz w:val="24"/>
          <w:szCs w:val="24"/>
          <w:u w:val="none"/>
        </w:rPr>
        <w:t>C</w:t>
      </w:r>
      <w:r w:rsidRPr="00A848AF">
        <w:rPr>
          <w:rStyle w:val="a6"/>
          <w:rFonts w:ascii="Book Antiqua" w:hAnsi="Book Antiqua" w:cs="Times New Roman"/>
          <w:color w:val="auto"/>
          <w:sz w:val="24"/>
          <w:szCs w:val="24"/>
          <w:u w:val="none"/>
        </w:rPr>
        <w:t xml:space="preserve">ancer; </w:t>
      </w:r>
      <w:r w:rsidR="0022366D" w:rsidRPr="00A848AF">
        <w:rPr>
          <w:rStyle w:val="a6"/>
          <w:rFonts w:ascii="Book Antiqua" w:hAnsi="Book Antiqua" w:cs="Times New Roman"/>
          <w:color w:val="auto"/>
          <w:sz w:val="24"/>
          <w:szCs w:val="24"/>
          <w:u w:val="none"/>
        </w:rPr>
        <w:t>M</w:t>
      </w:r>
      <w:r w:rsidRPr="00A848AF">
        <w:rPr>
          <w:rStyle w:val="a6"/>
          <w:rFonts w:ascii="Book Antiqua" w:hAnsi="Book Antiqua" w:cs="Times New Roman"/>
          <w:color w:val="auto"/>
          <w:sz w:val="24"/>
          <w:szCs w:val="24"/>
          <w:u w:val="none"/>
        </w:rPr>
        <w:t xml:space="preserve">alignant; </w:t>
      </w:r>
      <w:r w:rsidR="0022366D" w:rsidRPr="00A848AF">
        <w:rPr>
          <w:rStyle w:val="a6"/>
          <w:rFonts w:ascii="Book Antiqua" w:hAnsi="Book Antiqua" w:cs="Times New Roman"/>
          <w:color w:val="auto"/>
          <w:sz w:val="24"/>
          <w:szCs w:val="24"/>
          <w:u w:val="none"/>
        </w:rPr>
        <w:t>T</w:t>
      </w:r>
      <w:r w:rsidRPr="00A848AF">
        <w:rPr>
          <w:rStyle w:val="a6"/>
          <w:rFonts w:ascii="Book Antiqua" w:hAnsi="Book Antiqua" w:cs="Times New Roman"/>
          <w:color w:val="auto"/>
          <w:sz w:val="24"/>
          <w:szCs w:val="24"/>
          <w:u w:val="none"/>
        </w:rPr>
        <w:t>umour</w:t>
      </w:r>
    </w:p>
    <w:p w:rsidR="00192C71" w:rsidRPr="00A848AF" w:rsidRDefault="00192C71" w:rsidP="008F1217">
      <w:pPr>
        <w:spacing w:after="0" w:line="360" w:lineRule="auto"/>
        <w:jc w:val="both"/>
        <w:rPr>
          <w:rFonts w:ascii="Book Antiqua" w:hAnsi="Book Antiqua"/>
          <w:b/>
          <w:color w:val="000000"/>
          <w:sz w:val="24"/>
          <w:szCs w:val="24"/>
          <w:lang w:eastAsia="zh-CN"/>
        </w:rPr>
      </w:pPr>
    </w:p>
    <w:p w:rsidR="00192C71" w:rsidRDefault="00192C71" w:rsidP="008F1217">
      <w:pPr>
        <w:spacing w:after="0" w:line="360" w:lineRule="auto"/>
        <w:jc w:val="both"/>
        <w:rPr>
          <w:rStyle w:val="a6"/>
          <w:rFonts w:ascii="Book Antiqua" w:hAnsi="Book Antiqua" w:cs="Times New Roman"/>
          <w:color w:val="auto"/>
          <w:sz w:val="24"/>
          <w:szCs w:val="24"/>
          <w:u w:val="none"/>
          <w:lang w:eastAsia="zh-CN"/>
        </w:rPr>
      </w:pPr>
      <w:bookmarkStart w:id="26" w:name="OLE_LINK332"/>
      <w:bookmarkStart w:id="27" w:name="OLE_LINK333"/>
      <w:r w:rsidRPr="00A848AF">
        <w:rPr>
          <w:rFonts w:ascii="Book Antiqua" w:eastAsia="Arial Unicode MS" w:hAnsi="Book Antiqua" w:cs="Arial Unicode MS"/>
          <w:b/>
          <w:sz w:val="24"/>
          <w:szCs w:val="24"/>
        </w:rPr>
        <w:t>Core tip:</w:t>
      </w:r>
      <w:r w:rsidR="00862905">
        <w:rPr>
          <w:rFonts w:ascii="Book Antiqua" w:eastAsia="Arial Unicode MS" w:hAnsi="Book Antiqua" w:cs="Arial Unicode MS" w:hint="eastAsia"/>
          <w:b/>
          <w:sz w:val="24"/>
          <w:szCs w:val="24"/>
          <w:lang w:eastAsia="zh-CN"/>
        </w:rPr>
        <w:t xml:space="preserve"> </w:t>
      </w:r>
      <w:bookmarkEnd w:id="26"/>
      <w:bookmarkEnd w:id="27"/>
      <w:r w:rsidR="00F45344" w:rsidRPr="00A848AF">
        <w:rPr>
          <w:rFonts w:ascii="Book Antiqua" w:hAnsi="Book Antiqua" w:cs="Times New Roman"/>
          <w:sz w:val="24"/>
          <w:szCs w:val="24"/>
        </w:rPr>
        <w:t>Infertility and gynaecological cancer are two major problems in the field of women’s health, where both have serious implications on a woman’s physical, social and emotional wellbeing.</w:t>
      </w:r>
      <w:r w:rsidR="00F45344">
        <w:rPr>
          <w:rFonts w:ascii="Book Antiqua" w:hAnsi="Book Antiqua" w:cs="Times New Roman" w:hint="eastAsia"/>
          <w:sz w:val="24"/>
          <w:szCs w:val="24"/>
          <w:lang w:eastAsia="zh-CN"/>
        </w:rPr>
        <w:t xml:space="preserve"> </w:t>
      </w:r>
      <w:r w:rsidR="00F45344" w:rsidRPr="00A848AF">
        <w:rPr>
          <w:rFonts w:ascii="Book Antiqua" w:hAnsi="Book Antiqua" w:cs="Times New Roman"/>
          <w:sz w:val="24"/>
          <w:szCs w:val="24"/>
        </w:rPr>
        <w:t>In this special issue there are valuable articles that highlight different aspects of the relationship between infertility and gynaecological oncology.</w:t>
      </w:r>
      <w:r w:rsidR="00F45344">
        <w:rPr>
          <w:rFonts w:ascii="Book Antiqua" w:hAnsi="Book Antiqua" w:cs="Times New Roman" w:hint="eastAsia"/>
          <w:sz w:val="24"/>
          <w:szCs w:val="24"/>
          <w:lang w:eastAsia="zh-CN"/>
        </w:rPr>
        <w:t xml:space="preserve"> </w:t>
      </w:r>
      <w:r w:rsidR="006F5652" w:rsidRPr="00A848AF">
        <w:rPr>
          <w:rFonts w:ascii="Book Antiqua" w:hAnsi="Book Antiqua" w:cs="Times New Roman"/>
          <w:sz w:val="24"/>
          <w:szCs w:val="24"/>
        </w:rPr>
        <w:t xml:space="preserve">This special issue emphasises that fertility preservation is now an </w:t>
      </w:r>
      <w:r w:rsidR="006F5652" w:rsidRPr="00A848AF">
        <w:rPr>
          <w:rFonts w:ascii="Book Antiqua" w:hAnsi="Book Antiqua" w:cs="Times New Roman"/>
          <w:sz w:val="24"/>
          <w:szCs w:val="24"/>
        </w:rPr>
        <w:lastRenderedPageBreak/>
        <w:t>important consideration in oncology clinics, and the options available to patients are routinely offered.</w:t>
      </w:r>
    </w:p>
    <w:p w:rsidR="00C229DC" w:rsidRDefault="00C229DC" w:rsidP="008F1217">
      <w:pPr>
        <w:spacing w:after="0" w:line="360" w:lineRule="auto"/>
        <w:jc w:val="both"/>
        <w:rPr>
          <w:rStyle w:val="a6"/>
          <w:rFonts w:ascii="Book Antiqua" w:hAnsi="Book Antiqua" w:cs="Times New Roman"/>
          <w:color w:val="auto"/>
          <w:sz w:val="24"/>
          <w:szCs w:val="24"/>
          <w:u w:val="none"/>
          <w:lang w:eastAsia="zh-CN"/>
        </w:rPr>
      </w:pPr>
    </w:p>
    <w:p w:rsidR="006F5652" w:rsidRDefault="006F5652" w:rsidP="006F5652">
      <w:pPr>
        <w:rPr>
          <w:rStyle w:val="a6"/>
          <w:rFonts w:ascii="Book Antiqua" w:hAnsi="Book Antiqua" w:cs="Times New Roman"/>
          <w:color w:val="auto"/>
          <w:sz w:val="24"/>
          <w:szCs w:val="24"/>
          <w:u w:val="none"/>
          <w:lang w:eastAsia="zh-CN"/>
        </w:rPr>
      </w:pPr>
      <w:proofErr w:type="gramStart"/>
      <w:r w:rsidRPr="00A848AF">
        <w:rPr>
          <w:rFonts w:ascii="Book Antiqua" w:hAnsi="Book Antiqua" w:cs="Times New Roman"/>
          <w:sz w:val="24"/>
          <w:szCs w:val="24"/>
        </w:rPr>
        <w:t>El-</w:t>
      </w:r>
      <w:proofErr w:type="spellStart"/>
      <w:r w:rsidRPr="00A848AF">
        <w:rPr>
          <w:rFonts w:ascii="Book Antiqua" w:hAnsi="Book Antiqua" w:cs="Times New Roman"/>
          <w:sz w:val="24"/>
          <w:szCs w:val="24"/>
        </w:rPr>
        <w:t>Bahrawy</w:t>
      </w:r>
      <w:proofErr w:type="spellEnd"/>
      <w:r w:rsidRPr="00A848AF">
        <w:rPr>
          <w:rStyle w:val="a6"/>
          <w:rFonts w:ascii="Book Antiqua" w:hAnsi="Book Antiqua" w:cs="Times New Roman"/>
          <w:color w:val="auto"/>
          <w:sz w:val="24"/>
          <w:szCs w:val="24"/>
          <w:u w:val="none"/>
        </w:rPr>
        <w:t xml:space="preserve"> </w:t>
      </w:r>
      <w:r>
        <w:rPr>
          <w:rStyle w:val="a6"/>
          <w:rFonts w:ascii="Book Antiqua" w:hAnsi="Book Antiqua" w:cs="Times New Roman" w:hint="eastAsia"/>
          <w:color w:val="auto"/>
          <w:sz w:val="24"/>
          <w:szCs w:val="24"/>
          <w:u w:val="none"/>
          <w:lang w:eastAsia="zh-CN"/>
        </w:rPr>
        <w:t xml:space="preserve">M. </w:t>
      </w:r>
      <w:r w:rsidRPr="00A848AF">
        <w:rPr>
          <w:rStyle w:val="a6"/>
          <w:rFonts w:ascii="Book Antiqua" w:hAnsi="Book Antiqua" w:cs="Times New Roman"/>
          <w:color w:val="auto"/>
          <w:sz w:val="24"/>
          <w:szCs w:val="24"/>
          <w:u w:val="none"/>
          <w:lang w:eastAsia="zh-CN"/>
        </w:rPr>
        <w:t>Infertility and gynaecological oncology</w:t>
      </w:r>
      <w:r>
        <w:rPr>
          <w:rStyle w:val="a6"/>
          <w:rFonts w:ascii="Book Antiqua" w:hAnsi="Book Antiqua" w:cs="Times New Roman" w:hint="eastAsia"/>
          <w:color w:val="auto"/>
          <w:sz w:val="24"/>
          <w:szCs w:val="24"/>
          <w:u w:val="none"/>
          <w:lang w:eastAsia="zh-CN"/>
        </w:rPr>
        <w:t>.</w:t>
      </w:r>
      <w:proofErr w:type="gramEnd"/>
    </w:p>
    <w:p w:rsidR="006F5652" w:rsidRDefault="006F5652" w:rsidP="006F5652">
      <w:pPr>
        <w:rPr>
          <w:rStyle w:val="a6"/>
          <w:rFonts w:ascii="Book Antiqua" w:hAnsi="Book Antiqua" w:cs="Times New Roman"/>
          <w:color w:val="auto"/>
          <w:sz w:val="24"/>
          <w:szCs w:val="24"/>
          <w:u w:val="none"/>
          <w:lang w:eastAsia="zh-CN"/>
        </w:rPr>
      </w:pPr>
    </w:p>
    <w:p w:rsidR="006F5652" w:rsidRPr="001A6525" w:rsidRDefault="006F5652" w:rsidP="006F5652">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6F5652" w:rsidRDefault="006F5652" w:rsidP="006F5652">
      <w:pPr>
        <w:spacing w:line="360" w:lineRule="auto"/>
        <w:rPr>
          <w:rFonts w:ascii="Book Antiqua" w:hAnsi="Book Antiqua"/>
          <w:b/>
          <w:sz w:val="24"/>
          <w:szCs w:val="24"/>
        </w:rPr>
      </w:pPr>
      <w:r w:rsidRPr="001A6525">
        <w:rPr>
          <w:rFonts w:ascii="Book Antiqua" w:hAnsi="Book Antiqua"/>
          <w:b/>
          <w:sz w:val="24"/>
          <w:szCs w:val="24"/>
        </w:rPr>
        <w:t>DOI:</w:t>
      </w:r>
    </w:p>
    <w:p w:rsidR="006F5652" w:rsidRDefault="006F5652" w:rsidP="006F5652">
      <w:pPr>
        <w:rPr>
          <w:rStyle w:val="a6"/>
          <w:rFonts w:ascii="Book Antiqua" w:hAnsi="Book Antiqua" w:cs="Times New Roman"/>
          <w:color w:val="auto"/>
          <w:sz w:val="24"/>
          <w:szCs w:val="24"/>
          <w:u w:val="none"/>
          <w:lang w:eastAsia="zh-CN"/>
        </w:rPr>
      </w:pPr>
    </w:p>
    <w:p w:rsidR="006F5652" w:rsidRPr="006F5652" w:rsidRDefault="006F5652" w:rsidP="008F1217">
      <w:pPr>
        <w:spacing w:after="0" w:line="360" w:lineRule="auto"/>
        <w:jc w:val="both"/>
        <w:rPr>
          <w:rStyle w:val="a6"/>
          <w:rFonts w:ascii="Book Antiqua" w:hAnsi="Book Antiqua" w:cs="Times New Roman"/>
          <w:color w:val="auto"/>
          <w:sz w:val="24"/>
          <w:szCs w:val="24"/>
          <w:u w:val="none"/>
          <w:lang w:eastAsia="zh-CN"/>
        </w:rPr>
      </w:pPr>
    </w:p>
    <w:p w:rsidR="00C229DC" w:rsidRDefault="00C229DC" w:rsidP="008F1217">
      <w:pPr>
        <w:spacing w:after="0" w:line="360" w:lineRule="auto"/>
        <w:jc w:val="both"/>
        <w:rPr>
          <w:rStyle w:val="a6"/>
          <w:rFonts w:ascii="Book Antiqua" w:hAnsi="Book Antiqua" w:cs="Times New Roman"/>
          <w:color w:val="auto"/>
          <w:sz w:val="24"/>
          <w:szCs w:val="24"/>
          <w:u w:val="none"/>
          <w:lang w:eastAsia="zh-CN"/>
        </w:rPr>
      </w:pPr>
      <w:r>
        <w:rPr>
          <w:rStyle w:val="a6"/>
          <w:rFonts w:ascii="Book Antiqua" w:hAnsi="Book Antiqua" w:cs="Times New Roman"/>
          <w:color w:val="auto"/>
          <w:sz w:val="24"/>
          <w:szCs w:val="24"/>
          <w:u w:val="none"/>
          <w:lang w:eastAsia="zh-CN"/>
        </w:rPr>
        <w:br w:type="page"/>
      </w:r>
    </w:p>
    <w:p w:rsidR="00192C71" w:rsidRPr="005D346B" w:rsidRDefault="005D346B" w:rsidP="008F1217">
      <w:pPr>
        <w:spacing w:after="0" w:line="360" w:lineRule="auto"/>
        <w:jc w:val="both"/>
        <w:rPr>
          <w:rStyle w:val="a6"/>
          <w:rFonts w:ascii="Book Antiqua" w:hAnsi="Book Antiqua" w:cs="Times New Roman"/>
          <w:b/>
          <w:color w:val="auto"/>
          <w:sz w:val="24"/>
          <w:szCs w:val="24"/>
          <w:u w:val="none"/>
          <w:lang w:eastAsia="zh-CN"/>
        </w:rPr>
      </w:pPr>
      <w:r w:rsidRPr="005D346B">
        <w:rPr>
          <w:rStyle w:val="a6"/>
          <w:rFonts w:ascii="Book Antiqua" w:hAnsi="Book Antiqua" w:cs="Times New Roman"/>
          <w:b/>
          <w:color w:val="auto"/>
          <w:sz w:val="24"/>
          <w:szCs w:val="24"/>
          <w:u w:val="none"/>
          <w:lang w:eastAsia="zh-CN"/>
        </w:rPr>
        <w:lastRenderedPageBreak/>
        <w:t>INFERTILITY AND GYNAECOLOGICAL ONCOLOGY</w:t>
      </w:r>
    </w:p>
    <w:p w:rsidR="00B340D9" w:rsidRPr="00A848AF" w:rsidRDefault="003D7E38" w:rsidP="008F1217">
      <w:pPr>
        <w:spacing w:after="0" w:line="360" w:lineRule="auto"/>
        <w:jc w:val="both"/>
        <w:rPr>
          <w:rFonts w:ascii="Book Antiqua" w:hAnsi="Book Antiqua" w:cs="Times New Roman"/>
          <w:sz w:val="24"/>
          <w:szCs w:val="24"/>
        </w:rPr>
      </w:pPr>
      <w:r w:rsidRPr="00A848AF">
        <w:rPr>
          <w:rFonts w:ascii="Book Antiqua" w:hAnsi="Book Antiqua" w:cs="Times New Roman"/>
          <w:sz w:val="24"/>
          <w:szCs w:val="24"/>
        </w:rPr>
        <w:t xml:space="preserve">Infertility and gynaecological cancer are two </w:t>
      </w:r>
      <w:r w:rsidR="003F6F4F" w:rsidRPr="00A848AF">
        <w:rPr>
          <w:rFonts w:ascii="Book Antiqua" w:hAnsi="Book Antiqua" w:cs="Times New Roman"/>
          <w:sz w:val="24"/>
          <w:szCs w:val="24"/>
        </w:rPr>
        <w:t xml:space="preserve">major </w:t>
      </w:r>
      <w:r w:rsidRPr="00A848AF">
        <w:rPr>
          <w:rFonts w:ascii="Book Antiqua" w:hAnsi="Book Antiqua" w:cs="Times New Roman"/>
          <w:sz w:val="24"/>
          <w:szCs w:val="24"/>
        </w:rPr>
        <w:t>problems in the field of women’</w:t>
      </w:r>
      <w:r w:rsidR="00617E5F">
        <w:rPr>
          <w:rFonts w:ascii="Book Antiqua" w:hAnsi="Book Antiqua" w:cs="Times New Roman"/>
          <w:sz w:val="24"/>
          <w:szCs w:val="24"/>
        </w:rPr>
        <w:t>s health</w:t>
      </w:r>
      <w:r w:rsidR="00923D2D" w:rsidRPr="00A848AF">
        <w:rPr>
          <w:rFonts w:ascii="Book Antiqua" w:hAnsi="Book Antiqua" w:cs="Times New Roman"/>
          <w:sz w:val="24"/>
          <w:szCs w:val="24"/>
        </w:rPr>
        <w:t xml:space="preserve">, where both </w:t>
      </w:r>
      <w:r w:rsidRPr="00A848AF">
        <w:rPr>
          <w:rFonts w:ascii="Book Antiqua" w:hAnsi="Book Antiqua" w:cs="Times New Roman"/>
          <w:sz w:val="24"/>
          <w:szCs w:val="24"/>
        </w:rPr>
        <w:t>have serious implications on a woman’s phys</w:t>
      </w:r>
      <w:r w:rsidR="00B340D9" w:rsidRPr="00A848AF">
        <w:rPr>
          <w:rFonts w:ascii="Book Antiqua" w:hAnsi="Book Antiqua" w:cs="Times New Roman"/>
          <w:sz w:val="24"/>
          <w:szCs w:val="24"/>
        </w:rPr>
        <w:t>ical, social and emotional well</w:t>
      </w:r>
      <w:r w:rsidRPr="00A848AF">
        <w:rPr>
          <w:rFonts w:ascii="Book Antiqua" w:hAnsi="Book Antiqua" w:cs="Times New Roman"/>
          <w:sz w:val="24"/>
          <w:szCs w:val="24"/>
        </w:rPr>
        <w:t>being.</w:t>
      </w:r>
      <w:r w:rsidR="0047372F">
        <w:rPr>
          <w:rFonts w:ascii="Book Antiqua" w:hAnsi="Book Antiqua" w:cs="Times New Roman"/>
          <w:sz w:val="24"/>
          <w:szCs w:val="24"/>
        </w:rPr>
        <w:t xml:space="preserve"> </w:t>
      </w:r>
      <w:r w:rsidR="009866DD" w:rsidRPr="00A848AF">
        <w:rPr>
          <w:rFonts w:ascii="Book Antiqua" w:hAnsi="Book Antiqua" w:cs="Times New Roman"/>
          <w:sz w:val="24"/>
          <w:szCs w:val="24"/>
        </w:rPr>
        <w:t>There are well established links between</w:t>
      </w:r>
      <w:r w:rsidR="00457FDC" w:rsidRPr="00A848AF">
        <w:rPr>
          <w:rFonts w:ascii="Book Antiqua" w:hAnsi="Book Antiqua" w:cs="Times New Roman"/>
          <w:sz w:val="24"/>
          <w:szCs w:val="24"/>
        </w:rPr>
        <w:t xml:space="preserve"> many aspects of</w:t>
      </w:r>
      <w:r w:rsidR="009866DD" w:rsidRPr="00A848AF">
        <w:rPr>
          <w:rFonts w:ascii="Book Antiqua" w:hAnsi="Book Antiqua" w:cs="Times New Roman"/>
          <w:sz w:val="24"/>
          <w:szCs w:val="24"/>
        </w:rPr>
        <w:t xml:space="preserve"> infertility and different types of gynaecological malignancies</w:t>
      </w:r>
      <w:r w:rsidR="00457FDC" w:rsidRPr="00A848AF">
        <w:rPr>
          <w:rFonts w:ascii="Book Antiqua" w:hAnsi="Book Antiqua" w:cs="Times New Roman"/>
          <w:sz w:val="24"/>
          <w:szCs w:val="24"/>
        </w:rPr>
        <w:t xml:space="preserve">, including </w:t>
      </w:r>
      <w:proofErr w:type="spellStart"/>
      <w:r w:rsidR="00457FDC" w:rsidRPr="00A848AF">
        <w:rPr>
          <w:rFonts w:ascii="Book Antiqua" w:hAnsi="Book Antiqua" w:cs="Times New Roman"/>
          <w:sz w:val="24"/>
          <w:szCs w:val="24"/>
        </w:rPr>
        <w:t>etiology</w:t>
      </w:r>
      <w:proofErr w:type="spellEnd"/>
      <w:r w:rsidR="00457FDC" w:rsidRPr="00A848AF">
        <w:rPr>
          <w:rFonts w:ascii="Book Antiqua" w:hAnsi="Book Antiqua" w:cs="Times New Roman"/>
          <w:sz w:val="24"/>
          <w:szCs w:val="24"/>
        </w:rPr>
        <w:t xml:space="preserve">, </w:t>
      </w:r>
      <w:r w:rsidRPr="00A848AF">
        <w:rPr>
          <w:rFonts w:ascii="Book Antiqua" w:hAnsi="Book Antiqua" w:cs="Times New Roman"/>
          <w:sz w:val="24"/>
          <w:szCs w:val="24"/>
        </w:rPr>
        <w:t xml:space="preserve">pathogenesis </w:t>
      </w:r>
      <w:r w:rsidR="00457FDC" w:rsidRPr="00A848AF">
        <w:rPr>
          <w:rFonts w:ascii="Book Antiqua" w:hAnsi="Book Antiqua" w:cs="Times New Roman"/>
          <w:sz w:val="24"/>
          <w:szCs w:val="24"/>
        </w:rPr>
        <w:t xml:space="preserve">and </w:t>
      </w:r>
      <w:r w:rsidRPr="00A848AF">
        <w:rPr>
          <w:rFonts w:ascii="Book Antiqua" w:hAnsi="Book Antiqua" w:cs="Times New Roman"/>
          <w:sz w:val="24"/>
          <w:szCs w:val="24"/>
        </w:rPr>
        <w:t>disease management.</w:t>
      </w:r>
      <w:r w:rsidR="0047372F">
        <w:rPr>
          <w:rFonts w:ascii="Book Antiqua" w:hAnsi="Book Antiqua" w:cs="Times New Roman"/>
          <w:sz w:val="24"/>
          <w:szCs w:val="24"/>
        </w:rPr>
        <w:t xml:space="preserve"> </w:t>
      </w:r>
      <w:r w:rsidRPr="00A848AF">
        <w:rPr>
          <w:rFonts w:ascii="Book Antiqua" w:hAnsi="Book Antiqua" w:cs="Times New Roman"/>
          <w:sz w:val="24"/>
          <w:szCs w:val="24"/>
        </w:rPr>
        <w:t xml:space="preserve">In this special issue there are </w:t>
      </w:r>
      <w:r w:rsidR="009866DD" w:rsidRPr="00A848AF">
        <w:rPr>
          <w:rFonts w:ascii="Book Antiqua" w:hAnsi="Book Antiqua" w:cs="Times New Roman"/>
          <w:sz w:val="24"/>
          <w:szCs w:val="24"/>
        </w:rPr>
        <w:t xml:space="preserve">valuable </w:t>
      </w:r>
      <w:r w:rsidRPr="00A848AF">
        <w:rPr>
          <w:rFonts w:ascii="Book Antiqua" w:hAnsi="Book Antiqua" w:cs="Times New Roman"/>
          <w:sz w:val="24"/>
          <w:szCs w:val="24"/>
        </w:rPr>
        <w:t>articles that highlight different aspects of the relationship between infertility and gynaecological oncology.</w:t>
      </w:r>
      <w:r w:rsidR="00A86896" w:rsidRPr="00A848AF">
        <w:rPr>
          <w:rFonts w:ascii="Book Antiqua" w:hAnsi="Book Antiqua" w:cs="Times New Roman"/>
          <w:sz w:val="24"/>
          <w:szCs w:val="24"/>
        </w:rPr>
        <w:t xml:space="preserve"> </w:t>
      </w:r>
    </w:p>
    <w:p w:rsidR="003C69DD" w:rsidRDefault="00FB42DB" w:rsidP="003C69DD">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A848AF">
        <w:rPr>
          <w:rFonts w:ascii="Book Antiqua" w:hAnsi="Book Antiqua" w:cs="Times New Roman"/>
          <w:sz w:val="24"/>
          <w:szCs w:val="24"/>
        </w:rPr>
        <w:t xml:space="preserve">Some of the conditions </w:t>
      </w:r>
      <w:r w:rsidR="003F6F4F" w:rsidRPr="00A848AF">
        <w:rPr>
          <w:rFonts w:ascii="Book Antiqua" w:hAnsi="Book Antiqua" w:cs="Times New Roman"/>
          <w:sz w:val="24"/>
          <w:szCs w:val="24"/>
        </w:rPr>
        <w:t xml:space="preserve">contributing to </w:t>
      </w:r>
      <w:r w:rsidRPr="00A848AF">
        <w:rPr>
          <w:rFonts w:ascii="Book Antiqua" w:hAnsi="Book Antiqua" w:cs="Times New Roman"/>
          <w:sz w:val="24"/>
          <w:szCs w:val="24"/>
        </w:rPr>
        <w:t xml:space="preserve">female factor infertility are </w:t>
      </w:r>
      <w:r w:rsidR="003F6F4F" w:rsidRPr="00A848AF">
        <w:rPr>
          <w:rFonts w:ascii="Book Antiqua" w:hAnsi="Book Antiqua" w:cs="Times New Roman"/>
          <w:sz w:val="24"/>
          <w:szCs w:val="24"/>
        </w:rPr>
        <w:t>known</w:t>
      </w:r>
      <w:r w:rsidRPr="00A848AF">
        <w:rPr>
          <w:rFonts w:ascii="Book Antiqua" w:hAnsi="Book Antiqua" w:cs="Times New Roman"/>
          <w:sz w:val="24"/>
          <w:szCs w:val="24"/>
        </w:rPr>
        <w:t xml:space="preserve"> risk fact</w:t>
      </w:r>
      <w:r w:rsidR="003F6F4F" w:rsidRPr="00A848AF">
        <w:rPr>
          <w:rFonts w:ascii="Book Antiqua" w:hAnsi="Book Antiqua" w:cs="Times New Roman"/>
          <w:sz w:val="24"/>
          <w:szCs w:val="24"/>
        </w:rPr>
        <w:t xml:space="preserve">ors of </w:t>
      </w:r>
      <w:r w:rsidR="00923D2D" w:rsidRPr="00A848AF">
        <w:rPr>
          <w:rFonts w:ascii="Book Antiqua" w:hAnsi="Book Antiqua" w:cs="Times New Roman"/>
          <w:sz w:val="24"/>
          <w:szCs w:val="24"/>
        </w:rPr>
        <w:t>gynaecological</w:t>
      </w:r>
      <w:r w:rsidR="003F6F4F" w:rsidRPr="00A848AF">
        <w:rPr>
          <w:rFonts w:ascii="Book Antiqua" w:hAnsi="Book Antiqua" w:cs="Times New Roman"/>
          <w:sz w:val="24"/>
          <w:szCs w:val="24"/>
        </w:rPr>
        <w:t xml:space="preserve"> neoplasia, and infertility may itself be </w:t>
      </w:r>
      <w:r w:rsidRPr="00A848AF">
        <w:rPr>
          <w:rFonts w:ascii="Book Antiqua" w:hAnsi="Book Antiqua" w:cs="Times New Roman"/>
          <w:sz w:val="24"/>
          <w:szCs w:val="24"/>
        </w:rPr>
        <w:t xml:space="preserve">a risk factor for the development of several types of </w:t>
      </w:r>
      <w:r w:rsidR="00923D2D" w:rsidRPr="00A848AF">
        <w:rPr>
          <w:rFonts w:ascii="Book Antiqua" w:hAnsi="Book Antiqua" w:cs="Times New Roman"/>
          <w:sz w:val="24"/>
          <w:szCs w:val="24"/>
        </w:rPr>
        <w:t>gynaecological</w:t>
      </w:r>
      <w:r w:rsidR="003F6F4F" w:rsidRPr="00A848AF">
        <w:rPr>
          <w:rFonts w:ascii="Book Antiqua" w:hAnsi="Book Antiqua" w:cs="Times New Roman"/>
          <w:sz w:val="24"/>
          <w:szCs w:val="24"/>
        </w:rPr>
        <w:t xml:space="preserve"> neoplasms</w:t>
      </w:r>
      <w:r w:rsidRPr="00A848AF">
        <w:rPr>
          <w:rFonts w:ascii="Book Antiqua" w:hAnsi="Book Antiqua" w:cs="Times New Roman"/>
          <w:sz w:val="24"/>
          <w:szCs w:val="24"/>
        </w:rPr>
        <w:t xml:space="preserve">. </w:t>
      </w:r>
      <w:r w:rsidR="001547EF" w:rsidRPr="00A848AF">
        <w:rPr>
          <w:rFonts w:ascii="Book Antiqua" w:hAnsi="Book Antiqua" w:cs="Times New Roman"/>
          <w:sz w:val="24"/>
          <w:szCs w:val="24"/>
        </w:rPr>
        <w:t xml:space="preserve">Factors playing a role in both infertility and gynaecological tumours include </w:t>
      </w:r>
      <w:r w:rsidR="003F6F4F" w:rsidRPr="00A848AF">
        <w:rPr>
          <w:rFonts w:ascii="Book Antiqua" w:hAnsi="Book Antiqua" w:cs="Times New Roman"/>
          <w:sz w:val="24"/>
          <w:szCs w:val="24"/>
        </w:rPr>
        <w:t>hormonal factors</w:t>
      </w:r>
      <w:r w:rsidR="001547EF" w:rsidRPr="00A848AF">
        <w:rPr>
          <w:rFonts w:ascii="Book Antiqua" w:hAnsi="Book Antiqua" w:cs="Times New Roman"/>
          <w:sz w:val="24"/>
          <w:szCs w:val="24"/>
        </w:rPr>
        <w:t xml:space="preserve"> and</w:t>
      </w:r>
      <w:r w:rsidR="0047372F">
        <w:rPr>
          <w:rFonts w:ascii="Book Antiqua" w:hAnsi="Book Antiqua" w:cs="Times New Roman"/>
          <w:sz w:val="24"/>
          <w:szCs w:val="24"/>
        </w:rPr>
        <w:t xml:space="preserve"> </w:t>
      </w:r>
      <w:r w:rsidR="00923D2D" w:rsidRPr="00A848AF">
        <w:rPr>
          <w:rFonts w:ascii="Book Antiqua" w:hAnsi="Book Antiqua" w:cs="Times New Roman"/>
          <w:sz w:val="24"/>
          <w:szCs w:val="24"/>
        </w:rPr>
        <w:t>endometriosis</w:t>
      </w:r>
      <w:r w:rsidR="00923D2D" w:rsidRPr="007212BD">
        <w:rPr>
          <w:rFonts w:ascii="Book Antiqua" w:hAnsi="Book Antiqua" w:cs="Times New Roman"/>
          <w:sz w:val="24"/>
          <w:szCs w:val="24"/>
          <w:vertAlign w:val="superscript"/>
        </w:rPr>
        <w:fldChar w:fldCharType="begin"/>
      </w:r>
      <w:r w:rsidR="00C66807" w:rsidRPr="007212BD">
        <w:rPr>
          <w:rFonts w:ascii="Book Antiqua" w:hAnsi="Book Antiqua" w:cs="Times New Roman"/>
          <w:sz w:val="24"/>
          <w:szCs w:val="24"/>
          <w:vertAlign w:val="superscript"/>
        </w:rPr>
        <w:instrText xml:space="preserve"> ADDIN EN.CITE &lt;EndNote&gt;&lt;Cite&gt;&lt;Author&gt;Cetin&lt;/Author&gt;&lt;Year&gt;2008&lt;/Year&gt;&lt;RecNum&gt;6&lt;/RecNum&gt;&lt;DisplayText&gt;(1)&lt;/DisplayText&gt;&lt;record&gt;&lt;rec-number&gt;6&lt;/rec-number&gt;&lt;foreign-keys&gt;&lt;key app="EN" db-id="tzwt2p5wjeet24eszvlpvd0p5vrsztfp2afs" timestamp="1389251877"&gt;6&lt;/key&gt;&lt;/foreign-keys&gt;&lt;ref-type name="Journal Article"&gt;17&lt;/ref-type&gt;&lt;contributors&gt;&lt;authors&gt;&lt;author&gt;Cetin, I.&lt;/author&gt;&lt;author&gt;Cozzi, V.&lt;/author&gt;&lt;author&gt;Antonazzo, P.&lt;/author&gt;&lt;/authors&gt;&lt;/contributors&gt;&lt;auth-address&gt;Obstetrics and Gynecology Department of Mother and Child Hospital Luigi Sacco, University of Milano, via GB Grassi 74, 20157 Milano, Italy. irene.cetin@unimi.it&lt;/auth-address&gt;&lt;titles&gt;&lt;title&gt;Infertility as a cancer risk factor - a review&lt;/title&gt;&lt;secondary-title&gt;Placenta&lt;/secondary-title&gt;&lt;alt-title&gt;Placenta&lt;/alt-title&gt;&lt;/titles&gt;&lt;periodical&gt;&lt;full-title&gt;Placenta&lt;/full-title&gt;&lt;abbr-1&gt;Placenta&lt;/abbr-1&gt;&lt;/periodical&gt;&lt;alt-periodical&gt;&lt;full-title&gt;Placenta&lt;/full-title&gt;&lt;abbr-1&gt;Placenta&lt;/abbr-1&gt;&lt;/alt-periodical&gt;&lt;pages&gt;169-77&lt;/pages&gt;&lt;volume&gt;29 Suppl B&lt;/volume&gt;&lt;keywords&gt;&lt;keyword&gt;Breast Neoplasms/epidemiology/etiology&lt;/keyword&gt;&lt;keyword&gt;Endometrial Neoplasms/epidemiology/etiology&lt;/keyword&gt;&lt;keyword&gt;Female&lt;/keyword&gt;&lt;keyword&gt;Humans&lt;/keyword&gt;&lt;keyword&gt;Infertility, Female/*complications/epidemiology&lt;/keyword&gt;&lt;keyword&gt;Models, Biological&lt;/keyword&gt;&lt;keyword&gt;Neoplasms/*etiology&lt;/keyword&gt;&lt;keyword&gt;Ovarian Neoplasms/epidemiology/etiology&lt;/keyword&gt;&lt;keyword&gt;Ovulation Induction/adverse effects&lt;/keyword&gt;&lt;keyword&gt;Risk Factors&lt;/keyword&gt;&lt;/keywords&gt;&lt;dates&gt;&lt;year&gt;2008&lt;/year&gt;&lt;pub-dates&gt;&lt;date&gt;Oct&lt;/date&gt;&lt;/pub-dates&gt;&lt;/dates&gt;&lt;isbn&gt;0143-4004 (Print)&amp;#xD;0143-4004 (Linking)&lt;/isbn&gt;&lt;accession-num&gt;18790330&lt;/accession-num&gt;&lt;urls&gt;&lt;related-urls&gt;&lt;url&gt;http://www.ncbi.nlm.nih.gov/pubmed/18790330&lt;/url&gt;&lt;/related-urls&gt;&lt;/urls&gt;&lt;electronic-resource-num&gt;10.1016/j.placenta.2008.08.007&lt;/electronic-resource-num&gt;&lt;/record&gt;&lt;/Cite&gt;&lt;/EndNote&gt;</w:instrText>
      </w:r>
      <w:r w:rsidR="00923D2D" w:rsidRPr="007212BD">
        <w:rPr>
          <w:rFonts w:ascii="Book Antiqua" w:hAnsi="Book Antiqua" w:cs="Times New Roman"/>
          <w:sz w:val="24"/>
          <w:szCs w:val="24"/>
          <w:vertAlign w:val="superscript"/>
        </w:rPr>
        <w:fldChar w:fldCharType="separate"/>
      </w:r>
      <w:r w:rsidR="007212BD" w:rsidRPr="007212BD">
        <w:rPr>
          <w:rFonts w:ascii="Book Antiqua" w:hAnsi="Book Antiqua" w:cs="Times New Roman" w:hint="eastAsia"/>
          <w:noProof/>
          <w:sz w:val="24"/>
          <w:szCs w:val="24"/>
          <w:vertAlign w:val="superscript"/>
          <w:lang w:eastAsia="zh-CN"/>
        </w:rPr>
        <w:t>[</w:t>
      </w:r>
      <w:hyperlink w:anchor="_ENREF_1" w:tooltip="Cetin, 2008 #6" w:history="1">
        <w:r w:rsidR="00C66807" w:rsidRPr="007212BD">
          <w:rPr>
            <w:rFonts w:ascii="Book Antiqua" w:hAnsi="Book Antiqua" w:cs="Times New Roman"/>
            <w:noProof/>
            <w:sz w:val="24"/>
            <w:szCs w:val="24"/>
            <w:vertAlign w:val="superscript"/>
          </w:rPr>
          <w:t>1</w:t>
        </w:r>
      </w:hyperlink>
      <w:r w:rsidR="007212BD" w:rsidRPr="007212BD">
        <w:rPr>
          <w:rFonts w:ascii="Book Antiqua" w:hAnsi="Book Antiqua" w:cs="Times New Roman" w:hint="eastAsia"/>
          <w:noProof/>
          <w:sz w:val="24"/>
          <w:szCs w:val="24"/>
          <w:vertAlign w:val="superscript"/>
          <w:lang w:eastAsia="zh-CN"/>
        </w:rPr>
        <w:t>]</w:t>
      </w:r>
      <w:r w:rsidR="00923D2D" w:rsidRPr="007212BD">
        <w:rPr>
          <w:rFonts w:ascii="Book Antiqua" w:hAnsi="Book Antiqua" w:cs="Times New Roman"/>
          <w:sz w:val="24"/>
          <w:szCs w:val="24"/>
          <w:vertAlign w:val="superscript"/>
        </w:rPr>
        <w:fldChar w:fldCharType="end"/>
      </w:r>
      <w:r w:rsidR="003F6F4F" w:rsidRPr="00A848AF">
        <w:rPr>
          <w:rFonts w:ascii="Book Antiqua" w:hAnsi="Book Antiqua" w:cs="Times New Roman"/>
          <w:sz w:val="24"/>
          <w:szCs w:val="24"/>
        </w:rPr>
        <w:t xml:space="preserve">. </w:t>
      </w:r>
      <w:r w:rsidR="001547EF" w:rsidRPr="00A848AF">
        <w:rPr>
          <w:rFonts w:ascii="Book Antiqua" w:hAnsi="Book Antiqua" w:cs="Times New Roman"/>
          <w:sz w:val="24"/>
          <w:szCs w:val="24"/>
        </w:rPr>
        <w:t>Also f</w:t>
      </w:r>
      <w:r w:rsidR="003F6F4F" w:rsidRPr="00A848AF">
        <w:rPr>
          <w:rFonts w:ascii="Book Antiqua" w:hAnsi="Book Antiqua" w:cs="Times New Roman"/>
          <w:sz w:val="24"/>
          <w:szCs w:val="24"/>
        </w:rPr>
        <w:t>actors that prolong exposure to ovulation as infertility</w:t>
      </w:r>
      <w:r w:rsidR="001547EF" w:rsidRPr="00A848AF">
        <w:rPr>
          <w:rFonts w:ascii="Book Antiqua" w:hAnsi="Book Antiqua" w:cs="Times New Roman"/>
          <w:sz w:val="24"/>
          <w:szCs w:val="24"/>
        </w:rPr>
        <w:t xml:space="preserve"> increase </w:t>
      </w:r>
      <w:r w:rsidR="00385B60" w:rsidRPr="00A848AF">
        <w:rPr>
          <w:rFonts w:ascii="Book Antiqua" w:hAnsi="Book Antiqua" w:cs="Times New Roman"/>
          <w:sz w:val="24"/>
          <w:szCs w:val="24"/>
        </w:rPr>
        <w:t>the risk of ovarian cancer</w:t>
      </w:r>
      <w:r w:rsidR="003F6F4F" w:rsidRPr="00A848AF">
        <w:rPr>
          <w:rFonts w:ascii="Book Antiqua" w:hAnsi="Book Antiqua" w:cs="Times New Roman"/>
          <w:sz w:val="24"/>
          <w:szCs w:val="24"/>
        </w:rPr>
        <w:t xml:space="preserve"> </w:t>
      </w:r>
      <w:r w:rsidR="003F6F4F" w:rsidRPr="00A848AF">
        <w:rPr>
          <w:rFonts w:ascii="Book Antiqua" w:hAnsi="Book Antiqua" w:cs="Times New Roman"/>
          <w:sz w:val="24"/>
          <w:szCs w:val="24"/>
          <w:shd w:val="clear" w:color="auto" w:fill="FFFFFF"/>
        </w:rPr>
        <w:t xml:space="preserve">, due to the </w:t>
      </w:r>
      <w:r w:rsidR="003F6F4F" w:rsidRPr="00A848AF">
        <w:rPr>
          <w:rFonts w:ascii="Book Antiqua" w:hAnsi="Book Antiqua" w:cs="Times New Roman"/>
          <w:sz w:val="24"/>
          <w:szCs w:val="24"/>
        </w:rPr>
        <w:t xml:space="preserve">damaging effects of the liberated reactive oxygen species </w:t>
      </w:r>
      <w:r w:rsidR="001547EF" w:rsidRPr="00A848AF">
        <w:rPr>
          <w:rFonts w:ascii="Book Antiqua" w:hAnsi="Book Antiqua" w:cs="Times New Roman"/>
          <w:sz w:val="24"/>
          <w:szCs w:val="24"/>
        </w:rPr>
        <w:t>on the regional epithelium</w:t>
      </w:r>
      <w:r w:rsidR="004652D7" w:rsidRPr="004652D7">
        <w:rPr>
          <w:rFonts w:ascii="Book Antiqua" w:hAnsi="Book Antiqua" w:cs="Times New Roman" w:hint="eastAsia"/>
          <w:sz w:val="24"/>
          <w:szCs w:val="24"/>
          <w:vertAlign w:val="superscript"/>
          <w:lang w:eastAsia="zh-CN"/>
        </w:rPr>
        <w:t>[</w:t>
      </w:r>
      <w:r w:rsidR="00385B60" w:rsidRPr="004652D7">
        <w:rPr>
          <w:rFonts w:ascii="Book Antiqua" w:hAnsi="Book Antiqua" w:cs="Times New Roman"/>
          <w:sz w:val="24"/>
          <w:szCs w:val="24"/>
          <w:vertAlign w:val="superscript"/>
        </w:rPr>
        <w:fldChar w:fldCharType="begin">
          <w:fldData xml:space="preserve">PEVuZE5vdGU+PENpdGU+PEF1dGhvcj5NdXJkb2NoPC9BdXRob3I+PFllYXI+MjAwNDwvWWVhcj48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=
</w:fldData>
        </w:fldChar>
      </w:r>
      <w:r w:rsidR="00C66807" w:rsidRPr="004652D7">
        <w:rPr>
          <w:rFonts w:ascii="Book Antiqua" w:hAnsi="Book Antiqua" w:cs="Times New Roman"/>
          <w:sz w:val="24"/>
          <w:szCs w:val="24"/>
          <w:vertAlign w:val="superscript"/>
        </w:rPr>
        <w:instrText xml:space="preserve"> ADDIN EN.CITE </w:instrText>
      </w:r>
      <w:r w:rsidR="00C66807" w:rsidRPr="004652D7">
        <w:rPr>
          <w:rFonts w:ascii="Book Antiqua" w:hAnsi="Book Antiqua" w:cs="Times New Roman"/>
          <w:sz w:val="24"/>
          <w:szCs w:val="24"/>
          <w:vertAlign w:val="superscript"/>
        </w:rPr>
        <w:fldChar w:fldCharType="begin">
          <w:fldData xml:space="preserve">PEVuZE5vdGU+PENpdGU+PEF1dGhvcj5NdXJkb2NoPC9BdXRob3I+PFllYXI+MjAwNDwvWWVhcj48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=
</w:fldData>
        </w:fldChar>
      </w:r>
      <w:r w:rsidR="00C66807" w:rsidRPr="004652D7">
        <w:rPr>
          <w:rFonts w:ascii="Book Antiqua" w:hAnsi="Book Antiqua" w:cs="Times New Roman"/>
          <w:sz w:val="24"/>
          <w:szCs w:val="24"/>
          <w:vertAlign w:val="superscript"/>
        </w:rPr>
        <w:instrText xml:space="preserve"> ADDIN EN.CITE.DATA </w:instrText>
      </w:r>
      <w:r w:rsidR="00C66807" w:rsidRPr="004652D7">
        <w:rPr>
          <w:rFonts w:ascii="Book Antiqua" w:hAnsi="Book Antiqua" w:cs="Times New Roman"/>
          <w:sz w:val="24"/>
          <w:szCs w:val="24"/>
          <w:vertAlign w:val="superscript"/>
        </w:rPr>
      </w:r>
      <w:r w:rsidR="00C66807" w:rsidRPr="004652D7">
        <w:rPr>
          <w:rFonts w:ascii="Book Antiqua" w:hAnsi="Book Antiqua" w:cs="Times New Roman"/>
          <w:sz w:val="24"/>
          <w:szCs w:val="24"/>
          <w:vertAlign w:val="superscript"/>
        </w:rPr>
        <w:fldChar w:fldCharType="end"/>
      </w:r>
      <w:r w:rsidR="00385B60" w:rsidRPr="004652D7">
        <w:rPr>
          <w:rFonts w:ascii="Book Antiqua" w:hAnsi="Book Antiqua" w:cs="Times New Roman"/>
          <w:sz w:val="24"/>
          <w:szCs w:val="24"/>
          <w:vertAlign w:val="superscript"/>
        </w:rPr>
      </w:r>
      <w:r w:rsidR="00385B60" w:rsidRPr="004652D7">
        <w:rPr>
          <w:rFonts w:ascii="Book Antiqua" w:hAnsi="Book Antiqua" w:cs="Times New Roman"/>
          <w:sz w:val="24"/>
          <w:szCs w:val="24"/>
          <w:vertAlign w:val="superscript"/>
        </w:rPr>
        <w:fldChar w:fldCharType="separate"/>
      </w:r>
      <w:hyperlink w:anchor="_ENREF_2" w:tooltip="Murdoch, 2004 #15" w:history="1">
        <w:r w:rsidR="00C66807" w:rsidRPr="004652D7">
          <w:rPr>
            <w:rFonts w:ascii="Book Antiqua" w:hAnsi="Book Antiqua" w:cs="Times New Roman"/>
            <w:noProof/>
            <w:sz w:val="24"/>
            <w:szCs w:val="24"/>
            <w:vertAlign w:val="superscript"/>
          </w:rPr>
          <w:t>2</w:t>
        </w:r>
      </w:hyperlink>
      <w:r w:rsidR="004652D7" w:rsidRPr="004652D7">
        <w:rPr>
          <w:rFonts w:ascii="Book Antiqua" w:hAnsi="Book Antiqua" w:cs="Times New Roman" w:hint="eastAsia"/>
          <w:noProof/>
          <w:sz w:val="24"/>
          <w:szCs w:val="24"/>
          <w:vertAlign w:val="superscript"/>
          <w:lang w:eastAsia="zh-CN"/>
        </w:rPr>
        <w:t>]</w:t>
      </w:r>
      <w:r w:rsidR="00385B60" w:rsidRPr="004652D7">
        <w:rPr>
          <w:rFonts w:ascii="Book Antiqua" w:hAnsi="Book Antiqua" w:cs="Times New Roman"/>
          <w:sz w:val="24"/>
          <w:szCs w:val="24"/>
          <w:vertAlign w:val="superscript"/>
        </w:rPr>
        <w:fldChar w:fldCharType="end"/>
      </w:r>
      <w:r w:rsidR="00C66807" w:rsidRPr="00A848AF">
        <w:rPr>
          <w:rFonts w:ascii="Book Antiqua" w:hAnsi="Book Antiqua" w:cs="Times New Roman"/>
          <w:sz w:val="24"/>
          <w:szCs w:val="24"/>
        </w:rPr>
        <w:t>.</w:t>
      </w:r>
      <w:r w:rsidR="001547EF" w:rsidRPr="00A848AF">
        <w:rPr>
          <w:rFonts w:ascii="Book Antiqua" w:hAnsi="Book Antiqua" w:cs="Times New Roman"/>
          <w:sz w:val="24"/>
          <w:szCs w:val="24"/>
          <w:vertAlign w:val="superscript"/>
        </w:rPr>
        <w:t>.</w:t>
      </w:r>
      <w:r w:rsidR="0047372F">
        <w:rPr>
          <w:rFonts w:ascii="Book Antiqua" w:hAnsi="Book Antiqua" w:cs="Times New Roman"/>
          <w:sz w:val="24"/>
          <w:szCs w:val="24"/>
          <w:vertAlign w:val="superscript"/>
        </w:rPr>
        <w:t xml:space="preserve"> </w:t>
      </w:r>
      <w:r w:rsidR="00385B60" w:rsidRPr="00A848AF">
        <w:rPr>
          <w:rFonts w:ascii="Book Antiqua" w:hAnsi="Book Antiqua" w:cs="Times New Roman"/>
          <w:sz w:val="24"/>
          <w:szCs w:val="24"/>
        </w:rPr>
        <w:t xml:space="preserve">The review by El </w:t>
      </w:r>
      <w:proofErr w:type="spellStart"/>
      <w:r w:rsidR="00385B60" w:rsidRPr="00A848AF">
        <w:rPr>
          <w:rFonts w:ascii="Book Antiqua" w:hAnsi="Book Antiqua" w:cs="Times New Roman"/>
          <w:sz w:val="24"/>
          <w:szCs w:val="24"/>
        </w:rPr>
        <w:t>Sabaa</w:t>
      </w:r>
      <w:proofErr w:type="spellEnd"/>
      <w:r w:rsidR="00385B60" w:rsidRPr="00A848AF">
        <w:rPr>
          <w:rFonts w:ascii="Book Antiqua" w:hAnsi="Book Antiqua" w:cs="Times New Roman"/>
          <w:sz w:val="24"/>
          <w:szCs w:val="24"/>
        </w:rPr>
        <w:t xml:space="preserve"> addresses the different conditions that play a role in both infertility and gynaecological oncology.</w:t>
      </w:r>
    </w:p>
    <w:p w:rsidR="004652D7" w:rsidRDefault="00123C18" w:rsidP="004652D7">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proofErr w:type="spellStart"/>
      <w:r w:rsidRPr="00A848AF">
        <w:rPr>
          <w:rFonts w:ascii="Book Antiqua" w:hAnsi="Book Antiqua" w:cs="Times New Roman"/>
          <w:sz w:val="24"/>
          <w:szCs w:val="24"/>
        </w:rPr>
        <w:t>Magdy</w:t>
      </w:r>
      <w:proofErr w:type="spellEnd"/>
      <w:r w:rsidRPr="00A848AF">
        <w:rPr>
          <w:rFonts w:ascii="Book Antiqua" w:hAnsi="Book Antiqua" w:cs="Times New Roman"/>
          <w:sz w:val="24"/>
          <w:szCs w:val="24"/>
        </w:rPr>
        <w:t xml:space="preserve"> and El-</w:t>
      </w:r>
      <w:proofErr w:type="spellStart"/>
      <w:r w:rsidRPr="00A848AF">
        <w:rPr>
          <w:rFonts w:ascii="Book Antiqua" w:hAnsi="Book Antiqua" w:cs="Times New Roman"/>
          <w:sz w:val="24"/>
          <w:szCs w:val="24"/>
        </w:rPr>
        <w:t>Bahrawy</w:t>
      </w:r>
      <w:proofErr w:type="spellEnd"/>
      <w:r w:rsidRPr="00A848AF">
        <w:rPr>
          <w:rFonts w:ascii="Book Antiqua" w:hAnsi="Book Antiqua" w:cs="Times New Roman"/>
          <w:sz w:val="24"/>
          <w:szCs w:val="24"/>
        </w:rPr>
        <w:t xml:space="preserve"> specifically review the role of the fallopian tube in infertility and gynaecological oncology</w:t>
      </w:r>
      <w:r w:rsidRPr="00A848AF">
        <w:rPr>
          <w:rFonts w:ascii="Book Antiqua" w:eastAsia="宋体" w:hAnsi="Book Antiqua" w:cs="Times New Roman"/>
          <w:sz w:val="24"/>
          <w:szCs w:val="24"/>
          <w:lang w:eastAsia="zh-CN"/>
        </w:rPr>
        <w:t>.</w:t>
      </w:r>
      <w:r w:rsidR="0047372F">
        <w:rPr>
          <w:rFonts w:ascii="Book Antiqua" w:eastAsia="宋体" w:hAnsi="Book Antiqua" w:cs="Times New Roman"/>
          <w:sz w:val="24"/>
          <w:szCs w:val="24"/>
          <w:lang w:eastAsia="zh-CN"/>
        </w:rPr>
        <w:t xml:space="preserve"> </w:t>
      </w:r>
      <w:r w:rsidR="005636F1" w:rsidRPr="00A848AF">
        <w:rPr>
          <w:rFonts w:ascii="Book Antiqua" w:hAnsi="Book Antiqua" w:cs="Times New Roman"/>
          <w:sz w:val="24"/>
          <w:szCs w:val="24"/>
        </w:rPr>
        <w:t xml:space="preserve">Tubal factor infertility is </w:t>
      </w:r>
      <w:r w:rsidR="001547EF" w:rsidRPr="00A848AF">
        <w:rPr>
          <w:rFonts w:ascii="Book Antiqua" w:hAnsi="Book Antiqua" w:cs="Times New Roman"/>
          <w:sz w:val="24"/>
          <w:szCs w:val="24"/>
        </w:rPr>
        <w:t>a leading cause</w:t>
      </w:r>
      <w:r w:rsidR="00BE5EBA" w:rsidRPr="00A848AF">
        <w:rPr>
          <w:rFonts w:ascii="Book Antiqua" w:hAnsi="Book Antiqua" w:cs="Times New Roman"/>
          <w:sz w:val="24"/>
          <w:szCs w:val="24"/>
        </w:rPr>
        <w:t xml:space="preserve"> of female factor infertility </w:t>
      </w:r>
      <w:r w:rsidR="00BE5EBA" w:rsidRPr="00A848AF">
        <w:rPr>
          <w:rFonts w:ascii="Book Antiqua" w:hAnsi="Book Antiqua" w:cs="Times New Roman"/>
          <w:sz w:val="24"/>
          <w:szCs w:val="24"/>
          <w:vertAlign w:val="superscript"/>
        </w:rPr>
        <w:t>[1]</w:t>
      </w:r>
      <w:r w:rsidR="00BE5EBA" w:rsidRPr="00A848AF">
        <w:rPr>
          <w:rFonts w:ascii="Book Antiqua" w:hAnsi="Book Antiqua" w:cs="Times New Roman"/>
          <w:sz w:val="24"/>
          <w:szCs w:val="24"/>
        </w:rPr>
        <w:t xml:space="preserve">. Tubal dysfunction may </w:t>
      </w:r>
      <w:r w:rsidR="001547EF" w:rsidRPr="00A848AF">
        <w:rPr>
          <w:rFonts w:ascii="Book Antiqua" w:hAnsi="Book Antiqua" w:cs="Times New Roman"/>
          <w:sz w:val="24"/>
          <w:szCs w:val="24"/>
        </w:rPr>
        <w:t xml:space="preserve">due to </w:t>
      </w:r>
      <w:r w:rsidR="00BE5EBA" w:rsidRPr="00A848AF">
        <w:rPr>
          <w:rFonts w:ascii="Book Antiqua" w:hAnsi="Book Antiqua" w:cs="Times New Roman"/>
          <w:sz w:val="24"/>
          <w:szCs w:val="24"/>
        </w:rPr>
        <w:t xml:space="preserve">tubal occlusion, </w:t>
      </w:r>
      <w:proofErr w:type="spellStart"/>
      <w:r w:rsidR="00BE5EBA" w:rsidRPr="00A848AF">
        <w:rPr>
          <w:rFonts w:ascii="Book Antiqua" w:hAnsi="Book Antiqua" w:cs="Times New Roman"/>
          <w:sz w:val="24"/>
          <w:szCs w:val="24"/>
        </w:rPr>
        <w:t>peritubal</w:t>
      </w:r>
      <w:proofErr w:type="spellEnd"/>
      <w:r w:rsidR="00BE5EBA" w:rsidRPr="00A848AF">
        <w:rPr>
          <w:rFonts w:ascii="Book Antiqua" w:hAnsi="Book Antiqua" w:cs="Times New Roman"/>
          <w:sz w:val="24"/>
          <w:szCs w:val="24"/>
        </w:rPr>
        <w:t xml:space="preserve"> adhesion and </w:t>
      </w:r>
      <w:proofErr w:type="spellStart"/>
      <w:r w:rsidR="00BE5EBA" w:rsidRPr="00A848AF">
        <w:rPr>
          <w:rFonts w:ascii="Book Antiqua" w:hAnsi="Book Antiqua" w:cs="Times New Roman"/>
          <w:sz w:val="24"/>
          <w:szCs w:val="24"/>
        </w:rPr>
        <w:t>fimbrial</w:t>
      </w:r>
      <w:proofErr w:type="spellEnd"/>
      <w:r w:rsidR="00BE5EBA" w:rsidRPr="00A848AF">
        <w:rPr>
          <w:rFonts w:ascii="Book Antiqua" w:hAnsi="Book Antiqua" w:cs="Times New Roman"/>
          <w:sz w:val="24"/>
          <w:szCs w:val="24"/>
        </w:rPr>
        <w:t xml:space="preserve"> damage, all of which can lead to reproductive failure. Recently several studies suggested a role for the fallopian tube in the deve</w:t>
      </w:r>
      <w:r w:rsidR="001547EF" w:rsidRPr="00A848AF">
        <w:rPr>
          <w:rFonts w:ascii="Book Antiqua" w:hAnsi="Book Antiqua" w:cs="Times New Roman"/>
          <w:sz w:val="24"/>
          <w:szCs w:val="24"/>
        </w:rPr>
        <w:t>lopment of ovarian carcinoma</w:t>
      </w:r>
      <w:r w:rsidR="004652D7" w:rsidRPr="004652D7">
        <w:rPr>
          <w:rFonts w:ascii="Book Antiqua" w:hAnsi="Book Antiqua" w:cs="Times New Roman" w:hint="eastAsia"/>
          <w:sz w:val="24"/>
          <w:szCs w:val="24"/>
          <w:vertAlign w:val="superscript"/>
          <w:lang w:eastAsia="zh-CN"/>
        </w:rPr>
        <w:t>[</w:t>
      </w:r>
      <w:r w:rsidR="00F223C8" w:rsidRPr="004652D7">
        <w:rPr>
          <w:rFonts w:ascii="Book Antiqua" w:hAnsi="Book Antiqua" w:cs="Times New Roman"/>
          <w:sz w:val="24"/>
          <w:szCs w:val="24"/>
          <w:vertAlign w:val="superscript"/>
        </w:rPr>
        <w:fldChar w:fldCharType="begin"/>
      </w:r>
      <w:r w:rsidR="00C66807" w:rsidRPr="004652D7">
        <w:rPr>
          <w:rFonts w:ascii="Book Antiqua" w:hAnsi="Book Antiqua" w:cs="Times New Roman"/>
          <w:sz w:val="24"/>
          <w:szCs w:val="24"/>
          <w:vertAlign w:val="superscript"/>
        </w:rPr>
        <w:instrText xml:space="preserve"> ADDIN EN.CITE &lt;EndNote&gt;&lt;Cite&gt;&lt;Author&gt;Li&lt;/Author&gt;&lt;Year&gt;2012&lt;/Year&gt;&lt;RecNum&gt;40&lt;/RecNum&gt;&lt;DisplayText&gt;(3)&lt;/DisplayText&gt;&lt;record&gt;&lt;rec-number&gt;40&lt;/rec-number&gt;&lt;foreign-keys&gt;&lt;key app="EN" db-id="tzwt2p5wjeet24eszvlpvd0p5vrsztfp2afs" timestamp="1389252985"&gt;40&lt;/key&gt;&lt;/foreign-keys&gt;&lt;ref-type name="Journal Article"&gt;17&lt;/ref-type&gt;&lt;contributors&gt;&lt;authors&gt;&lt;author&gt;Li, J.&lt;/author&gt;&lt;author&gt;Fadare, O.&lt;/author&gt;&lt;author&gt;Xiang, L.&lt;/author&gt;&lt;author&gt;Kong, B.&lt;/author&gt;&lt;author&gt;Zheng, W.&lt;/author&gt;&lt;/authors&gt;&lt;/contributors&gt;&lt;auth-address&gt;Department of Obstetrics and Gynecology, Qilu Hospital, Shandong University, Jinan, Shandong, China 250012.&lt;/auth-address&gt;&lt;titles&gt;&lt;title&gt;Ovarian serous carcinoma: recent concepts on its origin and carcinogenesis&lt;/title&gt;&lt;secondary-title&gt;J Hematol Oncol&lt;/secondary-title&gt;&lt;alt-title&gt;Journal of hematology &amp;amp; oncology&lt;/alt-title&gt;&lt;/titles&gt;&lt;periodical&gt;&lt;full-title&gt;J Hematol Oncol&lt;/full-title&gt;&lt;abbr-1&gt;Journal of hematology &amp;amp; oncology&lt;/abbr-1&gt;&lt;/periodical&gt;&lt;alt-periodical&gt;&lt;full-title&gt;J Hematol Oncol&lt;/full-title&gt;&lt;abbr-1&gt;Journal of hematology &amp;amp; oncology&lt;/abbr-1&gt;&lt;/alt-periodical&gt;&lt;pages&gt;8&lt;/pages&gt;&lt;volume&gt;5&lt;/volume&gt;&lt;keywords&gt;&lt;keyword&gt;Animals&lt;/keyword&gt;&lt;keyword&gt;Cell Transformation, Neoplastic/genetics/*pathology&lt;/keyword&gt;&lt;keyword&gt;Cystadenocarcinoma, Serous/genetics/*pathology&lt;/keyword&gt;&lt;keyword&gt;Female&lt;/keyword&gt;&lt;keyword&gt;Humans&lt;/keyword&gt;&lt;keyword&gt;Ovarian Neoplasms/genetics/*pathology&lt;/keyword&gt;&lt;/keywords&gt;&lt;dates&gt;&lt;year&gt;2012&lt;/year&gt;&lt;/dates&gt;&lt;isbn&gt;1756-8722 (Electronic)&amp;#xD;1756-8722 (Linking)&lt;/isbn&gt;&lt;accession-num&gt;22405464&lt;/accession-num&gt;&lt;urls&gt;&lt;related-urls&gt;&lt;url&gt;http://www.ncbi.nlm.nih.gov/pubmed/22405464&lt;/url&gt;&lt;/related-urls&gt;&lt;/urls&gt;&lt;custom2&gt;3328281&lt;/custom2&gt;&lt;electronic-resource-num&gt;10.1186/1756-8722-5-8&lt;/electronic-resource-num&gt;&lt;/record&gt;&lt;/Cite&gt;&lt;/EndNote&gt;</w:instrText>
      </w:r>
      <w:r w:rsidR="00F223C8" w:rsidRPr="004652D7">
        <w:rPr>
          <w:rFonts w:ascii="Book Antiqua" w:hAnsi="Book Antiqua" w:cs="Times New Roman"/>
          <w:sz w:val="24"/>
          <w:szCs w:val="24"/>
          <w:vertAlign w:val="superscript"/>
        </w:rPr>
        <w:fldChar w:fldCharType="separate"/>
      </w:r>
      <w:hyperlink w:anchor="_ENREF_3" w:tooltip="Li, 2012 #40" w:history="1">
        <w:r w:rsidR="00C66807" w:rsidRPr="004652D7">
          <w:rPr>
            <w:rFonts w:ascii="Book Antiqua" w:hAnsi="Book Antiqua" w:cs="Times New Roman"/>
            <w:noProof/>
            <w:sz w:val="24"/>
            <w:szCs w:val="24"/>
            <w:vertAlign w:val="superscript"/>
          </w:rPr>
          <w:t>3</w:t>
        </w:r>
      </w:hyperlink>
      <w:r w:rsidR="004652D7" w:rsidRPr="004652D7">
        <w:rPr>
          <w:rFonts w:ascii="Book Antiqua" w:hAnsi="Book Antiqua" w:cs="Times New Roman" w:hint="eastAsia"/>
          <w:noProof/>
          <w:sz w:val="24"/>
          <w:szCs w:val="24"/>
          <w:vertAlign w:val="superscript"/>
          <w:lang w:eastAsia="zh-CN"/>
        </w:rPr>
        <w:t>]</w:t>
      </w:r>
      <w:r w:rsidR="00F223C8" w:rsidRPr="004652D7">
        <w:rPr>
          <w:rFonts w:ascii="Book Antiqua" w:hAnsi="Book Antiqua" w:cs="Times New Roman"/>
          <w:sz w:val="24"/>
          <w:szCs w:val="24"/>
          <w:vertAlign w:val="superscript"/>
        </w:rPr>
        <w:fldChar w:fldCharType="end"/>
      </w:r>
      <w:r w:rsidR="00BE5EBA" w:rsidRPr="00A848AF">
        <w:rPr>
          <w:rFonts w:ascii="Book Antiqua" w:hAnsi="Book Antiqua" w:cs="Times New Roman"/>
          <w:sz w:val="24"/>
          <w:szCs w:val="24"/>
        </w:rPr>
        <w:t xml:space="preserve">. </w:t>
      </w:r>
    </w:p>
    <w:p w:rsidR="008041BC" w:rsidRDefault="00C06E11" w:rsidP="008041BC">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A848AF">
        <w:rPr>
          <w:rFonts w:ascii="Book Antiqua" w:hAnsi="Book Antiqua" w:cs="Times New Roman"/>
          <w:sz w:val="24"/>
          <w:szCs w:val="24"/>
        </w:rPr>
        <w:t xml:space="preserve">With advances in </w:t>
      </w:r>
      <w:r w:rsidR="00FB5B4E" w:rsidRPr="00A848AF">
        <w:rPr>
          <w:rFonts w:ascii="Book Antiqua" w:hAnsi="Book Antiqua" w:cs="Times New Roman"/>
          <w:sz w:val="24"/>
          <w:szCs w:val="24"/>
        </w:rPr>
        <w:t>cancer diagnosis and treatment</w:t>
      </w:r>
      <w:r w:rsidR="003F6F4F" w:rsidRPr="00A848AF">
        <w:rPr>
          <w:rFonts w:ascii="Book Antiqua" w:hAnsi="Book Antiqua" w:cs="Times New Roman"/>
          <w:sz w:val="24"/>
          <w:szCs w:val="24"/>
        </w:rPr>
        <w:t xml:space="preserve">, </w:t>
      </w:r>
      <w:r w:rsidR="00FB5B4E" w:rsidRPr="00A848AF">
        <w:rPr>
          <w:rFonts w:ascii="Book Antiqua" w:hAnsi="Book Antiqua" w:cs="Times New Roman"/>
          <w:sz w:val="24"/>
          <w:szCs w:val="24"/>
        </w:rPr>
        <w:t xml:space="preserve">there is notable </w:t>
      </w:r>
      <w:r w:rsidR="003F6F4F" w:rsidRPr="00A848AF">
        <w:rPr>
          <w:rFonts w:ascii="Book Antiqua" w:hAnsi="Book Antiqua" w:cs="Times New Roman"/>
          <w:sz w:val="24"/>
          <w:szCs w:val="24"/>
        </w:rPr>
        <w:t xml:space="preserve">improvement in </w:t>
      </w:r>
      <w:r w:rsidRPr="00A848AF">
        <w:rPr>
          <w:rFonts w:ascii="Book Antiqua" w:hAnsi="Book Antiqua" w:cs="Times New Roman"/>
          <w:sz w:val="24"/>
          <w:szCs w:val="24"/>
        </w:rPr>
        <w:t xml:space="preserve">patient </w:t>
      </w:r>
      <w:r w:rsidR="003F6F4F" w:rsidRPr="00A848AF">
        <w:rPr>
          <w:rFonts w:ascii="Book Antiqua" w:hAnsi="Book Antiqua" w:cs="Times New Roman"/>
          <w:sz w:val="24"/>
          <w:szCs w:val="24"/>
        </w:rPr>
        <w:t>survival</w:t>
      </w:r>
      <w:proofErr w:type="gramStart"/>
      <w:r w:rsidR="00DB7E1D" w:rsidRPr="00A848AF">
        <w:rPr>
          <w:rFonts w:ascii="Book Antiqua" w:hAnsi="Book Antiqua" w:cs="Times New Roman"/>
          <w:sz w:val="24"/>
          <w:szCs w:val="24"/>
        </w:rPr>
        <w:t>.</w:t>
      </w:r>
      <w:r w:rsidR="003F6F4F" w:rsidRPr="00A848AF">
        <w:rPr>
          <w:rFonts w:ascii="Book Antiqua" w:hAnsi="Book Antiqua" w:cs="Times New Roman"/>
          <w:sz w:val="24"/>
          <w:szCs w:val="24"/>
          <w:vertAlign w:val="superscript"/>
        </w:rPr>
        <w:t>.</w:t>
      </w:r>
      <w:proofErr w:type="gramEnd"/>
      <w:r w:rsidR="0047372F">
        <w:rPr>
          <w:rFonts w:ascii="Book Antiqua" w:hAnsi="Book Antiqua" w:cs="Times New Roman"/>
          <w:sz w:val="24"/>
          <w:szCs w:val="24"/>
          <w:vertAlign w:val="superscript"/>
        </w:rPr>
        <w:t xml:space="preserve"> </w:t>
      </w:r>
      <w:r w:rsidR="003F6F4F" w:rsidRPr="00A848AF">
        <w:rPr>
          <w:rFonts w:ascii="Book Antiqua" w:hAnsi="Book Antiqua" w:cs="Times New Roman"/>
          <w:sz w:val="24"/>
          <w:szCs w:val="24"/>
          <w:vertAlign w:val="superscript"/>
        </w:rPr>
        <w:t xml:space="preserve"> </w:t>
      </w:r>
      <w:r w:rsidR="003F6F4F" w:rsidRPr="00A848AF">
        <w:rPr>
          <w:rFonts w:ascii="Book Antiqua" w:hAnsi="Book Antiqua" w:cs="Times New Roman"/>
          <w:sz w:val="24"/>
          <w:szCs w:val="24"/>
        </w:rPr>
        <w:t xml:space="preserve">The ability to have children is </w:t>
      </w:r>
      <w:r w:rsidR="00FB5B4E" w:rsidRPr="00A848AF">
        <w:rPr>
          <w:rFonts w:ascii="Book Antiqua" w:hAnsi="Book Antiqua" w:cs="Times New Roman"/>
          <w:sz w:val="24"/>
          <w:szCs w:val="24"/>
        </w:rPr>
        <w:t xml:space="preserve">significant for the </w:t>
      </w:r>
      <w:r w:rsidRPr="00A848AF">
        <w:rPr>
          <w:rFonts w:ascii="Book Antiqua" w:hAnsi="Book Antiqua" w:cs="Times New Roman"/>
          <w:sz w:val="24"/>
          <w:szCs w:val="24"/>
        </w:rPr>
        <w:t>well-being in cancer survivor</w:t>
      </w:r>
      <w:r w:rsidR="003F6F4F" w:rsidRPr="00A848AF">
        <w:rPr>
          <w:rFonts w:ascii="Book Antiqua" w:hAnsi="Book Antiqua" w:cs="Times New Roman"/>
          <w:sz w:val="24"/>
          <w:szCs w:val="24"/>
        </w:rPr>
        <w:t xml:space="preserve">. </w:t>
      </w:r>
      <w:r w:rsidR="00B340D9" w:rsidRPr="00A848AF">
        <w:rPr>
          <w:rFonts w:ascii="Book Antiqua" w:hAnsi="Book Antiqua" w:cs="Times New Roman"/>
          <w:sz w:val="24"/>
          <w:szCs w:val="24"/>
        </w:rPr>
        <w:t>The management of gynaecological malignancies involves</w:t>
      </w:r>
      <w:r w:rsidR="009866DD" w:rsidRPr="00A848AF">
        <w:rPr>
          <w:rFonts w:ascii="Book Antiqua" w:hAnsi="Book Antiqua" w:cs="Times New Roman"/>
          <w:sz w:val="24"/>
          <w:szCs w:val="24"/>
        </w:rPr>
        <w:t xml:space="preserve"> surgery, pelvic radiotherapy and chemotherapy, for which i</w:t>
      </w:r>
      <w:r w:rsidR="00B340D9" w:rsidRPr="00A848AF">
        <w:rPr>
          <w:rFonts w:ascii="Book Antiqua" w:hAnsi="Book Antiqua" w:cs="Times New Roman"/>
          <w:sz w:val="24"/>
          <w:szCs w:val="24"/>
        </w:rPr>
        <w:t xml:space="preserve">nfertility and subfertility are common </w:t>
      </w:r>
      <w:proofErr w:type="spellStart"/>
      <w:r w:rsidR="00B340D9" w:rsidRPr="00A848AF">
        <w:rPr>
          <w:rFonts w:ascii="Book Antiqua" w:hAnsi="Book Antiqua" w:cs="Times New Roman"/>
          <w:sz w:val="24"/>
          <w:szCs w:val="24"/>
        </w:rPr>
        <w:t>sequelae</w:t>
      </w:r>
      <w:proofErr w:type="spellEnd"/>
      <w:r w:rsidR="009866DD" w:rsidRPr="00A848AF">
        <w:rPr>
          <w:rFonts w:ascii="Book Antiqua" w:hAnsi="Book Antiqua" w:cs="Times New Roman"/>
          <w:sz w:val="24"/>
          <w:szCs w:val="24"/>
        </w:rPr>
        <w:t>.</w:t>
      </w:r>
      <w:r w:rsidR="0047372F">
        <w:rPr>
          <w:rFonts w:ascii="Book Antiqua" w:hAnsi="Book Antiqua" w:cs="Times New Roman"/>
          <w:sz w:val="24"/>
          <w:szCs w:val="24"/>
        </w:rPr>
        <w:t xml:space="preserve"> </w:t>
      </w:r>
      <w:r w:rsidR="009866DD" w:rsidRPr="00A848AF">
        <w:rPr>
          <w:rFonts w:ascii="Book Antiqua" w:hAnsi="Book Antiqua" w:cs="Times New Roman"/>
          <w:sz w:val="24"/>
          <w:szCs w:val="24"/>
        </w:rPr>
        <w:t>Hence fertility preservation is a particularly challenging area in this setting.</w:t>
      </w:r>
      <w:r w:rsidR="0047372F">
        <w:rPr>
          <w:rFonts w:ascii="Book Antiqua" w:hAnsi="Book Antiqua" w:cs="Times New Roman"/>
          <w:sz w:val="24"/>
          <w:szCs w:val="24"/>
        </w:rPr>
        <w:t xml:space="preserve"> </w:t>
      </w:r>
      <w:r w:rsidR="009866DD" w:rsidRPr="00A848AF">
        <w:rPr>
          <w:rFonts w:ascii="Book Antiqua" w:hAnsi="Book Antiqua" w:cs="Times New Roman"/>
          <w:sz w:val="24"/>
          <w:szCs w:val="24"/>
        </w:rPr>
        <w:t>R</w:t>
      </w:r>
      <w:r w:rsidR="00DD0547" w:rsidRPr="00A848AF">
        <w:rPr>
          <w:rFonts w:ascii="Book Antiqua" w:hAnsi="Book Antiqua" w:cs="Times New Roman"/>
          <w:sz w:val="24"/>
          <w:szCs w:val="24"/>
        </w:rPr>
        <w:t xml:space="preserve">ecently fertility sparing management of </w:t>
      </w:r>
      <w:r w:rsidR="00B340D9" w:rsidRPr="00A848AF">
        <w:rPr>
          <w:rFonts w:ascii="Book Antiqua" w:hAnsi="Book Antiqua" w:cs="Times New Roman"/>
          <w:sz w:val="24"/>
          <w:szCs w:val="24"/>
        </w:rPr>
        <w:t xml:space="preserve">gynaecological </w:t>
      </w:r>
      <w:r w:rsidR="00DD0547" w:rsidRPr="00A848AF">
        <w:rPr>
          <w:rFonts w:ascii="Book Antiqua" w:hAnsi="Book Antiqua" w:cs="Times New Roman"/>
          <w:sz w:val="24"/>
          <w:szCs w:val="24"/>
        </w:rPr>
        <w:t>cancers has been developed</w:t>
      </w:r>
      <w:r w:rsidR="00FB5B4E" w:rsidRPr="00A848AF">
        <w:rPr>
          <w:rFonts w:ascii="Book Antiqua" w:hAnsi="Book Antiqua" w:cs="Times New Roman"/>
          <w:sz w:val="24"/>
          <w:szCs w:val="24"/>
        </w:rPr>
        <w:t xml:space="preserve">. </w:t>
      </w:r>
      <w:r w:rsidR="00BE5EBA" w:rsidRPr="00A848AF">
        <w:rPr>
          <w:rFonts w:ascii="Book Antiqua" w:hAnsi="Book Antiqua" w:cs="Times New Roman"/>
          <w:sz w:val="24"/>
          <w:szCs w:val="24"/>
          <w:vertAlign w:val="superscript"/>
        </w:rPr>
        <w:t>.</w:t>
      </w:r>
      <w:r w:rsidR="0047372F">
        <w:rPr>
          <w:rFonts w:ascii="Book Antiqua" w:hAnsi="Book Antiqua" w:cs="Times New Roman"/>
          <w:sz w:val="24"/>
          <w:szCs w:val="24"/>
          <w:vertAlign w:val="superscript"/>
        </w:rPr>
        <w:t xml:space="preserve"> </w:t>
      </w:r>
      <w:r w:rsidR="00DD0547" w:rsidRPr="00A848AF">
        <w:rPr>
          <w:rFonts w:ascii="Book Antiqua" w:hAnsi="Book Antiqua" w:cs="Times New Roman"/>
          <w:sz w:val="24"/>
          <w:szCs w:val="24"/>
        </w:rPr>
        <w:t xml:space="preserve"> </w:t>
      </w:r>
    </w:p>
    <w:p w:rsidR="008041BC" w:rsidRDefault="00BA7772" w:rsidP="008041BC">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A848AF">
        <w:rPr>
          <w:rFonts w:ascii="Book Antiqua" w:hAnsi="Book Antiqua" w:cs="Times New Roman"/>
          <w:sz w:val="24"/>
          <w:szCs w:val="24"/>
        </w:rPr>
        <w:lastRenderedPageBreak/>
        <w:t xml:space="preserve">As the trend to delay childbearing continues a greater number of women are being diagnosed with endometrial cancer at a stage in life when they wish to conceive. </w:t>
      </w:r>
      <w:r w:rsidR="000C03BD" w:rsidRPr="00A848AF">
        <w:rPr>
          <w:rFonts w:ascii="Book Antiqua" w:hAnsi="Book Antiqua" w:cs="Times New Roman"/>
          <w:sz w:val="24"/>
          <w:szCs w:val="24"/>
        </w:rPr>
        <w:t xml:space="preserve">In his review Dr Farthing presents the studies addressing the success and limitations of conservative medical treatment with </w:t>
      </w:r>
      <w:proofErr w:type="spellStart"/>
      <w:r w:rsidR="000C03BD" w:rsidRPr="00A848AF">
        <w:rPr>
          <w:rFonts w:ascii="Book Antiqua" w:hAnsi="Book Antiqua" w:cs="Times New Roman"/>
          <w:sz w:val="24"/>
          <w:szCs w:val="24"/>
        </w:rPr>
        <w:t>progestagens</w:t>
      </w:r>
      <w:proofErr w:type="spellEnd"/>
      <w:r w:rsidR="000C03BD" w:rsidRPr="00A848AF">
        <w:rPr>
          <w:rFonts w:ascii="Book Antiqua" w:hAnsi="Book Antiqua" w:cs="Times New Roman"/>
          <w:sz w:val="24"/>
          <w:szCs w:val="24"/>
        </w:rPr>
        <w:t xml:space="preserve"> in such situation</w:t>
      </w:r>
      <w:r w:rsidR="00FB5B4E" w:rsidRPr="00A848AF">
        <w:rPr>
          <w:rFonts w:ascii="Book Antiqua" w:hAnsi="Book Antiqua" w:cs="Times New Roman"/>
          <w:sz w:val="24"/>
          <w:szCs w:val="24"/>
        </w:rPr>
        <w:t xml:space="preserve"> as an alternative to hysterectomy and removal of both ovaries in suitable cases</w:t>
      </w:r>
      <w:r w:rsidR="000C03BD" w:rsidRPr="00A848AF">
        <w:rPr>
          <w:rFonts w:ascii="Book Antiqua" w:hAnsi="Book Antiqua" w:cs="Times New Roman"/>
          <w:sz w:val="24"/>
          <w:szCs w:val="24"/>
        </w:rPr>
        <w:t>.</w:t>
      </w:r>
    </w:p>
    <w:p w:rsidR="00AF42BE" w:rsidRDefault="00CA18BF" w:rsidP="00AF42BE">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A848AF">
        <w:rPr>
          <w:rFonts w:ascii="Book Antiqua" w:hAnsi="Book Antiqua" w:cs="Times New Roman"/>
          <w:sz w:val="24"/>
          <w:szCs w:val="24"/>
        </w:rPr>
        <w:t xml:space="preserve">Due to improved cure rates from radical chemo-radiotherapy many </w:t>
      </w:r>
      <w:r w:rsidR="00FB5B4E" w:rsidRPr="00A848AF">
        <w:rPr>
          <w:rFonts w:ascii="Book Antiqua" w:hAnsi="Book Antiqua" w:cs="Times New Roman"/>
          <w:sz w:val="24"/>
          <w:szCs w:val="24"/>
        </w:rPr>
        <w:t xml:space="preserve">young </w:t>
      </w:r>
      <w:r w:rsidRPr="00A848AF">
        <w:rPr>
          <w:rFonts w:ascii="Book Antiqua" w:hAnsi="Book Antiqua" w:cs="Times New Roman"/>
          <w:sz w:val="24"/>
          <w:szCs w:val="24"/>
        </w:rPr>
        <w:t>women treated for cervical cancer will wish to attempt t</w:t>
      </w:r>
      <w:r w:rsidR="001C77B9" w:rsidRPr="00A848AF">
        <w:rPr>
          <w:rFonts w:ascii="Book Antiqua" w:hAnsi="Book Antiqua" w:cs="Times New Roman"/>
          <w:sz w:val="24"/>
          <w:szCs w:val="24"/>
        </w:rPr>
        <w:t>o preserve their fertility</w:t>
      </w:r>
      <w:r w:rsidR="00AF42BE" w:rsidRPr="00AF42BE">
        <w:rPr>
          <w:rFonts w:ascii="Book Antiqua" w:hAnsi="Book Antiqua" w:cs="Times New Roman" w:hint="eastAsia"/>
          <w:sz w:val="24"/>
          <w:szCs w:val="24"/>
          <w:vertAlign w:val="superscript"/>
          <w:lang w:eastAsia="zh-CN"/>
        </w:rPr>
        <w:t>[</w:t>
      </w:r>
      <w:r w:rsidR="00C06E11" w:rsidRPr="00AF42BE">
        <w:rPr>
          <w:rFonts w:ascii="Book Antiqua" w:hAnsi="Book Antiqua" w:cs="Times New Roman"/>
          <w:sz w:val="24"/>
          <w:szCs w:val="24"/>
          <w:vertAlign w:val="superscript"/>
        </w:rPr>
        <w:fldChar w:fldCharType="begin">
          <w:fldData xml:space="preserve">PEVuZE5vdGU+PENpdGU+PEF1dGhvcj5Mb2JvPC9BdXRob3I+PFllYXI+MjAwNTwvWWVhcj48UmVj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IG9mIG1lZGljaW5lPC9hYmJyLTE+PC9hbHQtcGVyaW9kaWNhbD48cGFnZXM+NjQtNzM8L3BhZ2Vz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==
</w:fldData>
        </w:fldChar>
      </w:r>
      <w:r w:rsidR="00C66807" w:rsidRPr="00AF42BE">
        <w:rPr>
          <w:rFonts w:ascii="Book Antiqua" w:hAnsi="Book Antiqua" w:cs="Times New Roman"/>
          <w:sz w:val="24"/>
          <w:szCs w:val="24"/>
          <w:vertAlign w:val="superscript"/>
        </w:rPr>
        <w:instrText xml:space="preserve"> ADDIN EN.CITE </w:instrText>
      </w:r>
      <w:r w:rsidR="00C66807" w:rsidRPr="00AF42BE">
        <w:rPr>
          <w:rFonts w:ascii="Book Antiqua" w:hAnsi="Book Antiqua" w:cs="Times New Roman"/>
          <w:sz w:val="24"/>
          <w:szCs w:val="24"/>
          <w:vertAlign w:val="superscript"/>
        </w:rPr>
        <w:fldChar w:fldCharType="begin">
          <w:fldData xml:space="preserve">PEVuZE5vdGU+PENpdGU+PEF1dGhvcj5Mb2JvPC9BdXRob3I+PFllYXI+MjAwNTwvWWVhcj48UmVj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IG9mIG1lZGljaW5lPC9hYmJyLTE+PC9hbHQtcGVyaW9kaWNhbD48cGFnZXM+NjQtNzM8L3BhZ2Vz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==
</w:fldData>
        </w:fldChar>
      </w:r>
      <w:r w:rsidR="00C66807" w:rsidRPr="00AF42BE">
        <w:rPr>
          <w:rFonts w:ascii="Book Antiqua" w:hAnsi="Book Antiqua" w:cs="Times New Roman"/>
          <w:sz w:val="24"/>
          <w:szCs w:val="24"/>
          <w:vertAlign w:val="superscript"/>
        </w:rPr>
        <w:instrText xml:space="preserve"> ADDIN EN.CITE.DATA </w:instrText>
      </w:r>
      <w:r w:rsidR="00C66807" w:rsidRPr="00AF42BE">
        <w:rPr>
          <w:rFonts w:ascii="Book Antiqua" w:hAnsi="Book Antiqua" w:cs="Times New Roman"/>
          <w:sz w:val="24"/>
          <w:szCs w:val="24"/>
          <w:vertAlign w:val="superscript"/>
        </w:rPr>
      </w:r>
      <w:r w:rsidR="00C66807" w:rsidRPr="00AF42BE">
        <w:rPr>
          <w:rFonts w:ascii="Book Antiqua" w:hAnsi="Book Antiqua" w:cs="Times New Roman"/>
          <w:sz w:val="24"/>
          <w:szCs w:val="24"/>
          <w:vertAlign w:val="superscript"/>
        </w:rPr>
        <w:fldChar w:fldCharType="end"/>
      </w:r>
      <w:r w:rsidR="00C06E11" w:rsidRPr="00AF42BE">
        <w:rPr>
          <w:rFonts w:ascii="Book Antiqua" w:hAnsi="Book Antiqua" w:cs="Times New Roman"/>
          <w:sz w:val="24"/>
          <w:szCs w:val="24"/>
          <w:vertAlign w:val="superscript"/>
        </w:rPr>
      </w:r>
      <w:r w:rsidR="00C06E11" w:rsidRPr="00AF42BE">
        <w:rPr>
          <w:rFonts w:ascii="Book Antiqua" w:hAnsi="Book Antiqua" w:cs="Times New Roman"/>
          <w:sz w:val="24"/>
          <w:szCs w:val="24"/>
          <w:vertAlign w:val="superscript"/>
        </w:rPr>
        <w:fldChar w:fldCharType="separate"/>
      </w:r>
      <w:hyperlink w:anchor="_ENREF_4" w:tooltip="Lobo, 2005 #41" w:history="1">
        <w:r w:rsidR="00C66807" w:rsidRPr="00AF42BE">
          <w:rPr>
            <w:rFonts w:ascii="Book Antiqua" w:hAnsi="Book Antiqua" w:cs="Times New Roman"/>
            <w:noProof/>
            <w:sz w:val="24"/>
            <w:szCs w:val="24"/>
            <w:vertAlign w:val="superscript"/>
          </w:rPr>
          <w:t>4</w:t>
        </w:r>
      </w:hyperlink>
      <w:r w:rsidR="00AF42BE" w:rsidRPr="00AF42BE">
        <w:rPr>
          <w:rFonts w:ascii="Book Antiqua" w:hAnsi="Book Antiqua" w:cs="Times New Roman" w:hint="eastAsia"/>
          <w:noProof/>
          <w:sz w:val="24"/>
          <w:szCs w:val="24"/>
          <w:vertAlign w:val="superscript"/>
          <w:lang w:eastAsia="zh-CN"/>
        </w:rPr>
        <w:t>]</w:t>
      </w:r>
      <w:r w:rsidR="00C06E11" w:rsidRPr="00AF42BE">
        <w:rPr>
          <w:rFonts w:ascii="Book Antiqua" w:hAnsi="Book Antiqua" w:cs="Times New Roman"/>
          <w:sz w:val="24"/>
          <w:szCs w:val="24"/>
          <w:vertAlign w:val="superscript"/>
        </w:rPr>
        <w:fldChar w:fldCharType="end"/>
      </w:r>
      <w:r w:rsidR="00FB5B4E" w:rsidRPr="00A848AF">
        <w:rPr>
          <w:rFonts w:ascii="Book Antiqua" w:hAnsi="Book Antiqua" w:cs="Times New Roman"/>
          <w:sz w:val="24"/>
          <w:szCs w:val="24"/>
        </w:rPr>
        <w:t>.</w:t>
      </w:r>
      <w:r w:rsidR="001C77B9" w:rsidRPr="00A848AF">
        <w:rPr>
          <w:rFonts w:ascii="Book Antiqua" w:hAnsi="Book Antiqua" w:cs="Times New Roman"/>
          <w:sz w:val="24"/>
          <w:szCs w:val="24"/>
        </w:rPr>
        <w:t xml:space="preserve"> </w:t>
      </w:r>
      <w:r w:rsidR="00F7234C" w:rsidRPr="00A848AF">
        <w:rPr>
          <w:rFonts w:ascii="Book Antiqua" w:hAnsi="Book Antiqua" w:cs="Times New Roman"/>
          <w:sz w:val="24"/>
          <w:szCs w:val="24"/>
        </w:rPr>
        <w:t xml:space="preserve">Evidence of the impact of pelvic radiotherapy on the female reproductive organs, the currently available fertility sparing options, and possible future strategies </w:t>
      </w:r>
      <w:r w:rsidR="000460C6" w:rsidRPr="00A848AF">
        <w:rPr>
          <w:rFonts w:ascii="Book Antiqua" w:hAnsi="Book Antiqua" w:cs="Times New Roman"/>
          <w:sz w:val="24"/>
          <w:szCs w:val="24"/>
        </w:rPr>
        <w:t xml:space="preserve">are </w:t>
      </w:r>
      <w:r w:rsidR="00F7234C" w:rsidRPr="00A848AF">
        <w:rPr>
          <w:rFonts w:ascii="Book Antiqua" w:hAnsi="Book Antiqua" w:cs="Times New Roman"/>
          <w:sz w:val="24"/>
          <w:szCs w:val="24"/>
        </w:rPr>
        <w:t xml:space="preserve">reviewed </w:t>
      </w:r>
      <w:r w:rsidR="000460C6" w:rsidRPr="00A848AF">
        <w:rPr>
          <w:rFonts w:ascii="Book Antiqua" w:hAnsi="Book Antiqua" w:cs="Times New Roman"/>
          <w:sz w:val="24"/>
          <w:szCs w:val="24"/>
        </w:rPr>
        <w:t>by Welsh and Taylor.</w:t>
      </w:r>
    </w:p>
    <w:p w:rsidR="00AF42BE" w:rsidRDefault="001724B5" w:rsidP="00AF42BE">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lang w:eastAsia="zh-CN"/>
        </w:rPr>
      </w:pPr>
      <w:r w:rsidRPr="00A848AF">
        <w:rPr>
          <w:rFonts w:ascii="Book Antiqua" w:hAnsi="Book Antiqua" w:cs="Times New Roman"/>
          <w:sz w:val="24"/>
          <w:szCs w:val="24"/>
        </w:rPr>
        <w:t>Different f</w:t>
      </w:r>
      <w:r w:rsidR="00C202F1" w:rsidRPr="00A848AF">
        <w:rPr>
          <w:rFonts w:ascii="Book Antiqua" w:hAnsi="Book Antiqua" w:cs="Times New Roman"/>
          <w:sz w:val="24"/>
          <w:szCs w:val="24"/>
        </w:rPr>
        <w:t xml:space="preserve">ertility preservation techniques </w:t>
      </w:r>
      <w:r w:rsidRPr="00A848AF">
        <w:rPr>
          <w:rFonts w:ascii="Book Antiqua" w:hAnsi="Book Antiqua" w:cs="Times New Roman"/>
          <w:sz w:val="24"/>
          <w:szCs w:val="24"/>
        </w:rPr>
        <w:t>may be performed prior to both surgery and chemotherapy, to enable subsequent pregnancy in the patient or a surrogate mother.</w:t>
      </w:r>
      <w:r w:rsidR="0047372F">
        <w:rPr>
          <w:rFonts w:ascii="Book Antiqua" w:hAnsi="Book Antiqua" w:cs="Times New Roman"/>
          <w:sz w:val="24"/>
          <w:szCs w:val="24"/>
        </w:rPr>
        <w:t xml:space="preserve"> </w:t>
      </w:r>
      <w:r w:rsidRPr="00A848AF">
        <w:rPr>
          <w:rFonts w:ascii="Book Antiqua" w:hAnsi="Book Antiqua" w:cs="Times New Roman"/>
          <w:sz w:val="24"/>
          <w:szCs w:val="24"/>
        </w:rPr>
        <w:t xml:space="preserve">One of these techniques is </w:t>
      </w:r>
      <w:r w:rsidR="00C202F1" w:rsidRPr="00A848AF">
        <w:rPr>
          <w:rFonts w:ascii="Book Antiqua" w:hAnsi="Book Antiqua" w:cs="Times New Roman"/>
          <w:sz w:val="24"/>
          <w:szCs w:val="24"/>
        </w:rPr>
        <w:t xml:space="preserve">cryopreservation </w:t>
      </w:r>
      <w:r w:rsidR="00A70EBF" w:rsidRPr="00A848AF">
        <w:rPr>
          <w:rFonts w:ascii="Book Antiqua" w:hAnsi="Book Antiqua" w:cs="Times New Roman"/>
          <w:sz w:val="24"/>
          <w:szCs w:val="24"/>
        </w:rPr>
        <w:t xml:space="preserve">of embryo </w:t>
      </w:r>
      <w:r w:rsidR="00C83595" w:rsidRPr="00A848AF">
        <w:rPr>
          <w:rFonts w:ascii="Book Antiqua" w:hAnsi="Book Antiqua" w:cs="Times New Roman"/>
          <w:sz w:val="24"/>
          <w:szCs w:val="24"/>
        </w:rPr>
        <w:t>oocytes or ovarian tissue</w:t>
      </w:r>
      <w:bookmarkStart w:id="28" w:name="OLE_LINK1"/>
      <w:bookmarkStart w:id="29" w:name="OLE_LINK2"/>
      <w:bookmarkStart w:id="30" w:name="OLE_LINK39"/>
      <w:bookmarkStart w:id="31" w:name="OLE_LINK38"/>
      <w:r w:rsidR="00AF42BE" w:rsidRPr="00AF42BE">
        <w:rPr>
          <w:rFonts w:ascii="Book Antiqua" w:hAnsi="Book Antiqua" w:cs="Times New Roman" w:hint="eastAsia"/>
          <w:sz w:val="24"/>
          <w:szCs w:val="24"/>
          <w:vertAlign w:val="superscript"/>
          <w:lang w:eastAsia="zh-CN"/>
        </w:rPr>
        <w:t>[</w:t>
      </w:r>
      <w:r w:rsidR="00C66807" w:rsidRPr="00AF42BE">
        <w:rPr>
          <w:rFonts w:ascii="Book Antiqua" w:hAnsi="Book Antiqua" w:cs="Times New Roman"/>
          <w:sz w:val="24"/>
          <w:szCs w:val="24"/>
          <w:vertAlign w:val="superscript"/>
        </w:rPr>
        <w:fldChar w:fldCharType="begin"/>
      </w:r>
      <w:r w:rsidR="00C66807" w:rsidRPr="00AF42BE">
        <w:rPr>
          <w:rFonts w:ascii="Book Antiqua" w:hAnsi="Book Antiqua" w:cs="Times New Roman"/>
          <w:sz w:val="24"/>
          <w:szCs w:val="24"/>
          <w:vertAlign w:val="superscript"/>
        </w:rPr>
        <w:instrText xml:space="preserve"> ADDIN EN.CITE &lt;EndNote&gt;&lt;Cite&gt;&lt;Author&gt;Blumenfeld&lt;/Author&gt;&lt;Year&gt;2007&lt;/Year&gt;&lt;RecNum&gt;43&lt;/RecNum&gt;&lt;DisplayText&gt;(5)&lt;/DisplayText&gt;&lt;record&gt;&lt;rec-number&gt;43&lt;/rec-number&gt;&lt;foreign-keys&gt;&lt;key app="EN" db-id="tzwt2p5wjeet24eszvlpvd0p5vrsztfp2afs" timestamp="1389254254"&gt;43&lt;/key&gt;&lt;/foreign-keys&gt;&lt;ref-type name="Journal Article"&gt;17&lt;/ref-type&gt;&lt;contributors&gt;&lt;authors&gt;&lt;author&gt;Blumenfeld, Z.&lt;/author&gt;&lt;/authors&gt;&lt;/contributors&gt;&lt;auth-address&gt;Department of Obstetrics and Gynecology, Rambam Medical Center, Technion-Faculty of Medicine, Haifa 31096, Israel. bzeev@techunix.technion.ac.il&lt;/auth-address&gt;&lt;titles&gt;&lt;title&gt;How to preserve fertility in young women exposed to chemotherapy? The role of GnRH agonist cotreatment in addition to cryopreservation of embrya, oocytes, or ovaries&lt;/title&gt;&lt;secondary-title&gt;Oncologist&lt;/secondary-title&gt;&lt;alt-title&gt;The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oncologist&lt;/abbr-1&gt;&lt;/alt-periodical&gt;&lt;pages&gt;1044-54&lt;/pages&gt;&lt;volume&gt;12&lt;/volume&gt;&lt;number&gt;9&lt;/number&gt;&lt;keywords&gt;&lt;keyword&gt;Antineoplastic Agents/*adverse effects&lt;/keyword&gt;&lt;keyword&gt;*Cryopreservation&lt;/keyword&gt;&lt;keyword&gt;Female&lt;/keyword&gt;&lt;keyword&gt;*Fertility/drug effects&lt;/keyword&gt;&lt;keyword&gt;Gonadotropin-Releasing Hormone/*agonists/therapeutic use&lt;/keyword&gt;&lt;keyword&gt;Humans&lt;/keyword&gt;&lt;keyword&gt;Male&lt;/keyword&gt;&lt;keyword&gt;*Oocytes&lt;/keyword&gt;&lt;keyword&gt;*Ovary&lt;/keyword&gt;&lt;keyword&gt;Primary Ovarian Insufficiency/prevention &amp;amp; control&lt;/keyword&gt;&lt;keyword&gt;Protective Agents/therapeutic use&lt;/keyword&gt;&lt;keyword&gt;*Reproductive Techniques, Assisted&lt;/keyword&gt;&lt;/keywords&gt;&lt;dates&gt;&lt;year&gt;2007&lt;/year&gt;&lt;pub-dates&gt;&lt;date&gt;Sep&lt;/date&gt;&lt;/pub-dates&gt;&lt;/dates&gt;&lt;isbn&gt;1083-7159 (Print)&amp;#xD;1083-7159 (Linking)&lt;/isbn&gt;&lt;accession-num&gt;17914074&lt;/accession-num&gt;&lt;urls&gt;&lt;related-urls&gt;&lt;url&gt;http://www.ncbi.nlm.nih.gov/pubmed/17914074&lt;/url&gt;&lt;/related-urls&gt;&lt;/urls&gt;&lt;electronic-resource-num&gt;10.1634/theoncologist.12-9-1044&lt;/electronic-resource-num&gt;&lt;/record&gt;&lt;/Cite&gt;&lt;/EndNote&gt;</w:instrText>
      </w:r>
      <w:r w:rsidR="00C66807" w:rsidRPr="00AF42BE">
        <w:rPr>
          <w:rFonts w:ascii="Book Antiqua" w:hAnsi="Book Antiqua" w:cs="Times New Roman"/>
          <w:sz w:val="24"/>
          <w:szCs w:val="24"/>
          <w:vertAlign w:val="superscript"/>
        </w:rPr>
        <w:fldChar w:fldCharType="separate"/>
      </w:r>
      <w:hyperlink w:anchor="_ENREF_5" w:tooltip="Blumenfeld, 2007 #43" w:history="1">
        <w:r w:rsidR="00C66807" w:rsidRPr="00AF42BE">
          <w:rPr>
            <w:rFonts w:ascii="Book Antiqua" w:hAnsi="Book Antiqua" w:cs="Times New Roman"/>
            <w:noProof/>
            <w:sz w:val="24"/>
            <w:szCs w:val="24"/>
            <w:vertAlign w:val="superscript"/>
          </w:rPr>
          <w:t>5</w:t>
        </w:r>
      </w:hyperlink>
      <w:r w:rsidR="00AF42BE" w:rsidRPr="00AF42BE">
        <w:rPr>
          <w:rFonts w:ascii="Book Antiqua" w:hAnsi="Book Antiqua" w:cs="Times New Roman" w:hint="eastAsia"/>
          <w:noProof/>
          <w:sz w:val="24"/>
          <w:szCs w:val="24"/>
          <w:vertAlign w:val="superscript"/>
          <w:lang w:eastAsia="zh-CN"/>
        </w:rPr>
        <w:t>]</w:t>
      </w:r>
      <w:r w:rsidR="00C66807" w:rsidRPr="00AF42BE">
        <w:rPr>
          <w:rFonts w:ascii="Book Antiqua" w:hAnsi="Book Antiqua" w:cs="Times New Roman"/>
          <w:sz w:val="24"/>
          <w:szCs w:val="24"/>
          <w:vertAlign w:val="superscript"/>
        </w:rPr>
        <w:fldChar w:fldCharType="end"/>
      </w:r>
      <w:r w:rsidR="00153F0F" w:rsidRPr="00A848AF">
        <w:rPr>
          <w:rFonts w:ascii="Book Antiqua" w:hAnsi="Book Antiqua" w:cs="Times New Roman"/>
          <w:sz w:val="24"/>
          <w:szCs w:val="24"/>
        </w:rPr>
        <w:t>.</w:t>
      </w:r>
      <w:r w:rsidR="0047372F">
        <w:rPr>
          <w:rFonts w:ascii="Book Antiqua" w:hAnsi="Book Antiqua" w:cs="Times New Roman"/>
          <w:sz w:val="24"/>
          <w:szCs w:val="24"/>
        </w:rPr>
        <w:t xml:space="preserve"> </w:t>
      </w:r>
      <w:bookmarkEnd w:id="28"/>
      <w:bookmarkEnd w:id="29"/>
      <w:bookmarkEnd w:id="30"/>
      <w:bookmarkEnd w:id="31"/>
      <w:r w:rsidR="009E6DE9" w:rsidRPr="00A848AF">
        <w:rPr>
          <w:rFonts w:ascii="Book Antiqua" w:hAnsi="Book Antiqua" w:cs="Times New Roman"/>
          <w:sz w:val="24"/>
          <w:szCs w:val="24"/>
        </w:rPr>
        <w:t>Similarly, evolving chemotherapy regimens with replacement of alkylating agents will reduce the incidence of infertility.</w:t>
      </w:r>
      <w:r w:rsidR="0047372F">
        <w:rPr>
          <w:rFonts w:ascii="Book Antiqua" w:hAnsi="Book Antiqua" w:cs="Times New Roman"/>
          <w:sz w:val="24"/>
          <w:szCs w:val="24"/>
        </w:rPr>
        <w:t xml:space="preserve"> </w:t>
      </w:r>
      <w:r w:rsidR="00D04E90" w:rsidRPr="00A848AF">
        <w:rPr>
          <w:rFonts w:ascii="Book Antiqua" w:hAnsi="Book Antiqua" w:cs="Times New Roman"/>
          <w:sz w:val="24"/>
          <w:szCs w:val="24"/>
        </w:rPr>
        <w:t xml:space="preserve">In their review </w:t>
      </w:r>
      <w:r w:rsidR="000F411F" w:rsidRPr="00A848AF">
        <w:rPr>
          <w:rFonts w:ascii="Book Antiqua" w:hAnsi="Book Antiqua" w:cs="Times New Roman"/>
          <w:sz w:val="24"/>
          <w:szCs w:val="24"/>
        </w:rPr>
        <w:t xml:space="preserve">Sacco and Green </w:t>
      </w:r>
      <w:r w:rsidRPr="00A848AF">
        <w:rPr>
          <w:rFonts w:ascii="Book Antiqua" w:hAnsi="Book Antiqua" w:cs="Times New Roman"/>
          <w:sz w:val="24"/>
          <w:szCs w:val="24"/>
        </w:rPr>
        <w:t xml:space="preserve">discuss different </w:t>
      </w:r>
      <w:r w:rsidR="00D04E90" w:rsidRPr="00A848AF">
        <w:rPr>
          <w:rFonts w:ascii="Book Antiqua" w:hAnsi="Book Antiqua" w:cs="Times New Roman"/>
          <w:bCs/>
          <w:sz w:val="24"/>
          <w:szCs w:val="24"/>
        </w:rPr>
        <w:t xml:space="preserve">scenarios </w:t>
      </w:r>
      <w:r w:rsidRPr="00A848AF">
        <w:rPr>
          <w:rFonts w:ascii="Book Antiqua" w:hAnsi="Book Antiqua" w:cs="Times New Roman"/>
          <w:bCs/>
          <w:sz w:val="24"/>
          <w:szCs w:val="24"/>
        </w:rPr>
        <w:t xml:space="preserve">of how </w:t>
      </w:r>
      <w:r w:rsidR="00D04E90" w:rsidRPr="00A848AF">
        <w:rPr>
          <w:rFonts w:ascii="Book Antiqua" w:hAnsi="Book Antiqua" w:cs="Times New Roman"/>
          <w:bCs/>
          <w:sz w:val="24"/>
          <w:szCs w:val="24"/>
        </w:rPr>
        <w:t xml:space="preserve">infertility presents a clinical problem in gynaecological malignancies </w:t>
      </w:r>
      <w:r w:rsidRPr="00A848AF">
        <w:rPr>
          <w:rFonts w:ascii="Book Antiqua" w:hAnsi="Book Antiqua" w:cs="Times New Roman"/>
          <w:bCs/>
          <w:sz w:val="24"/>
          <w:szCs w:val="24"/>
        </w:rPr>
        <w:t xml:space="preserve">as a complication </w:t>
      </w:r>
      <w:r w:rsidR="00D04E90" w:rsidRPr="00A848AF">
        <w:rPr>
          <w:rFonts w:ascii="Book Antiqua" w:hAnsi="Book Antiqua" w:cs="Times New Roman"/>
          <w:bCs/>
          <w:sz w:val="24"/>
          <w:szCs w:val="24"/>
        </w:rPr>
        <w:t xml:space="preserve">to the use of chemotherapy. </w:t>
      </w:r>
      <w:r w:rsidR="009E6DE9" w:rsidRPr="00A848AF">
        <w:rPr>
          <w:rFonts w:ascii="Book Antiqua" w:hAnsi="Book Antiqua" w:cs="Times New Roman"/>
          <w:bCs/>
          <w:sz w:val="24"/>
          <w:szCs w:val="24"/>
        </w:rPr>
        <w:t xml:space="preserve">The various technologies for fertility preservation are reviewed and their strengths and weaknesses discussed. </w:t>
      </w:r>
      <w:proofErr w:type="spellStart"/>
      <w:r w:rsidR="003768A5" w:rsidRPr="00A848AF">
        <w:rPr>
          <w:rFonts w:ascii="Book Antiqua" w:hAnsi="Book Antiqua" w:cs="Times New Roman"/>
          <w:sz w:val="24"/>
          <w:szCs w:val="24"/>
        </w:rPr>
        <w:t>Wahba</w:t>
      </w:r>
      <w:proofErr w:type="spellEnd"/>
      <w:r w:rsidR="003768A5" w:rsidRPr="00A848AF">
        <w:rPr>
          <w:rFonts w:ascii="Book Antiqua" w:hAnsi="Book Antiqua" w:cs="Times New Roman"/>
          <w:sz w:val="24"/>
          <w:szCs w:val="24"/>
        </w:rPr>
        <w:t xml:space="preserve"> and Al-</w:t>
      </w:r>
      <w:proofErr w:type="spellStart"/>
      <w:r w:rsidR="003768A5" w:rsidRPr="00A848AF">
        <w:rPr>
          <w:rFonts w:ascii="Book Antiqua" w:hAnsi="Book Antiqua" w:cs="Times New Roman"/>
          <w:sz w:val="24"/>
          <w:szCs w:val="24"/>
        </w:rPr>
        <w:t>Inany</w:t>
      </w:r>
      <w:proofErr w:type="spellEnd"/>
      <w:r w:rsidRPr="00A848AF">
        <w:rPr>
          <w:rFonts w:ascii="Book Antiqua" w:hAnsi="Book Antiqua" w:cs="Times New Roman"/>
          <w:sz w:val="24"/>
          <w:szCs w:val="24"/>
        </w:rPr>
        <w:t xml:space="preserve"> in their article provide the details of </w:t>
      </w:r>
      <w:r w:rsidR="003768A5" w:rsidRPr="00A848AF">
        <w:rPr>
          <w:rFonts w:ascii="Book Antiqua" w:hAnsi="Book Antiqua" w:cs="Times New Roman"/>
          <w:sz w:val="24"/>
          <w:szCs w:val="24"/>
        </w:rPr>
        <w:t xml:space="preserve">the options for ovarian stimulation for fertility preservation in </w:t>
      </w:r>
      <w:r w:rsidR="00153F0F" w:rsidRPr="00A848AF">
        <w:rPr>
          <w:rFonts w:ascii="Book Antiqua" w:hAnsi="Book Antiqua" w:cs="Times New Roman"/>
          <w:sz w:val="24"/>
          <w:szCs w:val="24"/>
        </w:rPr>
        <w:t xml:space="preserve">women with </w:t>
      </w:r>
      <w:proofErr w:type="spellStart"/>
      <w:r w:rsidR="00153F0F" w:rsidRPr="00A848AF">
        <w:rPr>
          <w:rFonts w:ascii="Book Antiqua" w:hAnsi="Book Antiqua" w:cs="Times New Roman"/>
          <w:sz w:val="24"/>
          <w:szCs w:val="24"/>
        </w:rPr>
        <w:t>gynecological</w:t>
      </w:r>
      <w:proofErr w:type="spellEnd"/>
      <w:r w:rsidR="00153F0F" w:rsidRPr="00A848AF">
        <w:rPr>
          <w:rFonts w:ascii="Book Antiqua" w:hAnsi="Book Antiqua" w:cs="Times New Roman"/>
          <w:sz w:val="24"/>
          <w:szCs w:val="24"/>
        </w:rPr>
        <w:t xml:space="preserve"> cancer.</w:t>
      </w:r>
      <w:r w:rsidR="0047372F">
        <w:rPr>
          <w:rFonts w:ascii="Book Antiqua" w:hAnsi="Book Antiqua" w:cs="Times New Roman"/>
          <w:sz w:val="24"/>
          <w:szCs w:val="24"/>
        </w:rPr>
        <w:t xml:space="preserve"> </w:t>
      </w:r>
      <w:r w:rsidR="00153F0F" w:rsidRPr="00A848AF">
        <w:rPr>
          <w:rFonts w:ascii="Book Antiqua" w:hAnsi="Book Antiqua" w:cs="Times New Roman"/>
          <w:sz w:val="24"/>
          <w:szCs w:val="24"/>
        </w:rPr>
        <w:t xml:space="preserve">Their review also addresses the issue of increased levels of </w:t>
      </w:r>
      <w:proofErr w:type="spellStart"/>
      <w:r w:rsidR="00153F0F" w:rsidRPr="00A848AF">
        <w:rPr>
          <w:rFonts w:ascii="Book Antiqua" w:hAnsi="Book Antiqua" w:cs="Times New Roman"/>
          <w:sz w:val="24"/>
          <w:szCs w:val="24"/>
        </w:rPr>
        <w:t>estradiol</w:t>
      </w:r>
      <w:proofErr w:type="spellEnd"/>
      <w:r w:rsidR="00153F0F" w:rsidRPr="00A848AF">
        <w:rPr>
          <w:rFonts w:ascii="Book Antiqua" w:hAnsi="Book Antiqua" w:cs="Times New Roman"/>
          <w:sz w:val="24"/>
          <w:szCs w:val="24"/>
        </w:rPr>
        <w:t xml:space="preserve"> during ovulation induction in</w:t>
      </w:r>
      <w:r w:rsidR="003768A5" w:rsidRPr="00A848AF">
        <w:rPr>
          <w:rFonts w:ascii="Book Antiqua" w:hAnsi="Book Antiqua" w:cs="Times New Roman"/>
          <w:sz w:val="24"/>
          <w:szCs w:val="24"/>
        </w:rPr>
        <w:t xml:space="preserve"> women with </w:t>
      </w:r>
      <w:proofErr w:type="spellStart"/>
      <w:r w:rsidR="003768A5" w:rsidRPr="00A848AF">
        <w:rPr>
          <w:rFonts w:ascii="Book Antiqua" w:hAnsi="Book Antiqua" w:cs="Times New Roman"/>
          <w:sz w:val="24"/>
          <w:szCs w:val="24"/>
        </w:rPr>
        <w:t>estrogen</w:t>
      </w:r>
      <w:proofErr w:type="spellEnd"/>
      <w:r w:rsidR="003768A5" w:rsidRPr="00A848AF">
        <w:rPr>
          <w:rFonts w:ascii="Book Antiqua" w:hAnsi="Book Antiqua" w:cs="Times New Roman"/>
          <w:sz w:val="24"/>
          <w:szCs w:val="24"/>
        </w:rPr>
        <w:t xml:space="preserve"> sensitive cancers, such as breast and endometrial cancer.</w:t>
      </w:r>
      <w:r w:rsidR="0047372F">
        <w:rPr>
          <w:rFonts w:ascii="Book Antiqua" w:hAnsi="Book Antiqua" w:cs="Times New Roman"/>
          <w:sz w:val="24"/>
          <w:szCs w:val="24"/>
        </w:rPr>
        <w:t xml:space="preserve"> </w:t>
      </w:r>
    </w:p>
    <w:p w:rsidR="00DB7E1D" w:rsidRPr="00A848AF" w:rsidRDefault="00620AB6" w:rsidP="00AF42BE">
      <w:pPr>
        <w:pBdr>
          <w:bottom w:val="single" w:sz="6" w:space="0" w:color="auto"/>
        </w:pBdr>
        <w:autoSpaceDE w:val="0"/>
        <w:autoSpaceDN w:val="0"/>
        <w:adjustRightInd w:val="0"/>
        <w:snapToGrid w:val="0"/>
        <w:spacing w:after="0" w:line="360" w:lineRule="auto"/>
        <w:ind w:firstLineChars="200" w:firstLine="480"/>
        <w:jc w:val="both"/>
        <w:rPr>
          <w:rFonts w:ascii="Book Antiqua" w:hAnsi="Book Antiqua" w:cs="Times New Roman"/>
          <w:sz w:val="24"/>
          <w:szCs w:val="24"/>
        </w:rPr>
      </w:pPr>
      <w:r w:rsidRPr="00A848AF">
        <w:rPr>
          <w:rFonts w:ascii="Book Antiqua" w:hAnsi="Book Antiqua" w:cs="Times New Roman"/>
          <w:sz w:val="24"/>
          <w:szCs w:val="24"/>
        </w:rPr>
        <w:t xml:space="preserve">This </w:t>
      </w:r>
      <w:r w:rsidR="00153F0F" w:rsidRPr="00A848AF">
        <w:rPr>
          <w:rFonts w:ascii="Book Antiqua" w:hAnsi="Book Antiqua" w:cs="Times New Roman"/>
          <w:sz w:val="24"/>
          <w:szCs w:val="24"/>
        </w:rPr>
        <w:t xml:space="preserve">special </w:t>
      </w:r>
      <w:r w:rsidRPr="00A848AF">
        <w:rPr>
          <w:rFonts w:ascii="Book Antiqua" w:hAnsi="Book Antiqua" w:cs="Times New Roman"/>
          <w:sz w:val="24"/>
          <w:szCs w:val="24"/>
        </w:rPr>
        <w:t>issue emphasises that f</w:t>
      </w:r>
      <w:r w:rsidR="00C202F1" w:rsidRPr="00A848AF">
        <w:rPr>
          <w:rFonts w:ascii="Book Antiqua" w:hAnsi="Book Antiqua" w:cs="Times New Roman"/>
          <w:sz w:val="24"/>
          <w:szCs w:val="24"/>
        </w:rPr>
        <w:t xml:space="preserve">ertility preservation is now an important consideration in oncology clinics, and the options available to patients are routinely offered. </w:t>
      </w:r>
      <w:r w:rsidR="001C77B9" w:rsidRPr="00A848AF">
        <w:rPr>
          <w:rFonts w:ascii="Book Antiqua" w:hAnsi="Book Antiqua" w:cs="Times New Roman"/>
          <w:sz w:val="24"/>
          <w:szCs w:val="24"/>
        </w:rPr>
        <w:t xml:space="preserve">Future developments </w:t>
      </w:r>
      <w:r w:rsidR="00153F0F" w:rsidRPr="00A848AF">
        <w:rPr>
          <w:rFonts w:ascii="Book Antiqua" w:hAnsi="Book Antiqua" w:cs="Times New Roman"/>
          <w:sz w:val="24"/>
          <w:szCs w:val="24"/>
        </w:rPr>
        <w:t>will</w:t>
      </w:r>
      <w:r w:rsidR="001C77B9" w:rsidRPr="00A848AF">
        <w:rPr>
          <w:rFonts w:ascii="Book Antiqua" w:hAnsi="Book Antiqua" w:cs="Times New Roman"/>
          <w:sz w:val="24"/>
          <w:szCs w:val="24"/>
        </w:rPr>
        <w:t xml:space="preserve"> offer women in this difficult situation more options for fertility preservation</w:t>
      </w:r>
      <w:r w:rsidR="00153F0F" w:rsidRPr="00A848AF">
        <w:rPr>
          <w:rFonts w:ascii="Book Antiqua" w:hAnsi="Book Antiqua" w:cs="Times New Roman"/>
          <w:sz w:val="24"/>
          <w:szCs w:val="24"/>
        </w:rPr>
        <w:t xml:space="preserve">, with an </w:t>
      </w:r>
      <w:r w:rsidRPr="00A848AF">
        <w:rPr>
          <w:rFonts w:ascii="Book Antiqua" w:hAnsi="Book Antiqua" w:cs="Times New Roman"/>
          <w:sz w:val="24"/>
          <w:szCs w:val="24"/>
        </w:rPr>
        <w:t>individualised approach for each patient</w:t>
      </w:r>
      <w:r w:rsidR="001C77B9" w:rsidRPr="00A848AF">
        <w:rPr>
          <w:rFonts w:ascii="Book Antiqua" w:hAnsi="Book Antiqua" w:cs="Times New Roman"/>
          <w:sz w:val="24"/>
          <w:szCs w:val="24"/>
        </w:rPr>
        <w:t>.</w:t>
      </w:r>
      <w:r w:rsidR="0047372F">
        <w:rPr>
          <w:rFonts w:ascii="Book Antiqua" w:hAnsi="Book Antiqua" w:cs="Times New Roman"/>
          <w:sz w:val="24"/>
          <w:szCs w:val="24"/>
        </w:rPr>
        <w:t xml:space="preserve"> </w:t>
      </w:r>
      <w:r w:rsidR="00153F0F" w:rsidRPr="00A848AF">
        <w:rPr>
          <w:rFonts w:ascii="Book Antiqua" w:hAnsi="Book Antiqua" w:cs="Times New Roman"/>
          <w:sz w:val="24"/>
          <w:szCs w:val="24"/>
        </w:rPr>
        <w:t xml:space="preserve">Equally, </w:t>
      </w:r>
      <w:r w:rsidRPr="00A848AF">
        <w:rPr>
          <w:rFonts w:ascii="Book Antiqua" w:hAnsi="Book Antiqua" w:cs="Times New Roman"/>
          <w:sz w:val="24"/>
          <w:szCs w:val="24"/>
        </w:rPr>
        <w:t>f</w:t>
      </w:r>
      <w:r w:rsidR="00C202F1" w:rsidRPr="00A848AF">
        <w:rPr>
          <w:rFonts w:ascii="Book Antiqua" w:hAnsi="Book Antiqua" w:cs="Times New Roman"/>
          <w:sz w:val="24"/>
          <w:szCs w:val="24"/>
        </w:rPr>
        <w:t>or infertile patients i</w:t>
      </w:r>
      <w:r w:rsidR="00B340D9" w:rsidRPr="00A848AF">
        <w:rPr>
          <w:rFonts w:ascii="Book Antiqua" w:hAnsi="Book Antiqua" w:cs="Times New Roman"/>
          <w:sz w:val="24"/>
          <w:szCs w:val="24"/>
        </w:rPr>
        <w:t>t is important to assess the risk of malignancy</w:t>
      </w:r>
      <w:r w:rsidR="00C202F1" w:rsidRPr="00A848AF">
        <w:rPr>
          <w:rFonts w:ascii="Book Antiqua" w:hAnsi="Book Antiqua" w:cs="Times New Roman"/>
          <w:sz w:val="24"/>
          <w:szCs w:val="24"/>
        </w:rPr>
        <w:t xml:space="preserve"> </w:t>
      </w:r>
      <w:r w:rsidR="00B340D9" w:rsidRPr="00A848AF">
        <w:rPr>
          <w:rFonts w:ascii="Book Antiqua" w:hAnsi="Book Antiqua" w:cs="Times New Roman"/>
          <w:sz w:val="24"/>
          <w:szCs w:val="24"/>
        </w:rPr>
        <w:t>so as to provide optimal and timely intervention.</w:t>
      </w:r>
      <w:r w:rsidR="00C202F1" w:rsidRPr="00A848AF">
        <w:rPr>
          <w:rFonts w:ascii="Book Antiqua" w:hAnsi="Book Antiqua" w:cs="Times New Roman"/>
          <w:sz w:val="24"/>
          <w:szCs w:val="24"/>
        </w:rPr>
        <w:t xml:space="preserve"> </w:t>
      </w:r>
    </w:p>
    <w:p w:rsidR="00ED2CB0" w:rsidRDefault="00ED2CB0" w:rsidP="008F1217">
      <w:pPr>
        <w:spacing w:after="0" w:line="360" w:lineRule="auto"/>
        <w:jc w:val="both"/>
        <w:rPr>
          <w:rFonts w:ascii="Book Antiqua" w:hAnsi="Book Antiqua" w:cs="Times New Roman"/>
          <w:sz w:val="24"/>
          <w:szCs w:val="24"/>
          <w:lang w:eastAsia="zh-CN"/>
        </w:rPr>
      </w:pPr>
    </w:p>
    <w:p w:rsidR="00AF42BE" w:rsidRDefault="00AF42BE" w:rsidP="008F1217">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923D2D" w:rsidRDefault="00AF42BE" w:rsidP="008F1217">
      <w:pPr>
        <w:spacing w:after="0" w:line="360" w:lineRule="auto"/>
        <w:jc w:val="both"/>
        <w:rPr>
          <w:rFonts w:ascii="Book Antiqua" w:hAnsi="Book Antiqua" w:cs="Times New Roman"/>
          <w:b/>
          <w:sz w:val="24"/>
          <w:szCs w:val="24"/>
          <w:lang w:eastAsia="zh-CN"/>
        </w:rPr>
      </w:pPr>
      <w:r w:rsidRPr="00A848AF">
        <w:rPr>
          <w:rFonts w:ascii="Book Antiqua" w:hAnsi="Book Antiqua" w:cs="Times New Roman"/>
          <w:b/>
          <w:sz w:val="24"/>
          <w:szCs w:val="24"/>
        </w:rPr>
        <w:lastRenderedPageBreak/>
        <w:t>REFERENCES</w:t>
      </w:r>
    </w:p>
    <w:p w:rsidR="00AF42BE" w:rsidRPr="00AF42BE" w:rsidRDefault="00AF42BE" w:rsidP="00AF42BE">
      <w:pPr>
        <w:spacing w:after="0" w:line="360" w:lineRule="auto"/>
        <w:jc w:val="both"/>
        <w:rPr>
          <w:rFonts w:ascii="Book Antiqua" w:eastAsia="宋体" w:hAnsi="Book Antiqua" w:cs="宋体"/>
          <w:color w:val="000000"/>
          <w:sz w:val="24"/>
          <w:szCs w:val="24"/>
          <w:lang w:val="en-US" w:eastAsia="zh-CN"/>
        </w:rPr>
      </w:pPr>
      <w:r w:rsidRPr="00AF42BE">
        <w:rPr>
          <w:rFonts w:ascii="Book Antiqua" w:eastAsia="宋体" w:hAnsi="Book Antiqua" w:cs="宋体"/>
          <w:color w:val="000000"/>
          <w:sz w:val="24"/>
          <w:szCs w:val="24"/>
          <w:lang w:val="en-US" w:eastAsia="zh-CN"/>
        </w:rPr>
        <w:t>1 </w:t>
      </w:r>
      <w:r w:rsidRPr="00AF42BE">
        <w:rPr>
          <w:rFonts w:ascii="Book Antiqua" w:eastAsia="宋体" w:hAnsi="Book Antiqua" w:cs="宋体"/>
          <w:b/>
          <w:bCs/>
          <w:color w:val="000000"/>
          <w:sz w:val="24"/>
          <w:szCs w:val="24"/>
          <w:lang w:val="en-US" w:eastAsia="zh-CN"/>
        </w:rPr>
        <w:t>Cetin I</w:t>
      </w:r>
      <w:r w:rsidRPr="00AF42BE">
        <w:rPr>
          <w:rFonts w:ascii="Book Antiqua" w:eastAsia="宋体" w:hAnsi="Book Antiqua" w:cs="宋体"/>
          <w:color w:val="000000"/>
          <w:sz w:val="24"/>
          <w:szCs w:val="24"/>
          <w:lang w:val="en-US" w:eastAsia="zh-CN"/>
        </w:rPr>
        <w:t xml:space="preserve">, </w:t>
      </w:r>
      <w:proofErr w:type="spellStart"/>
      <w:r w:rsidRPr="00AF42BE">
        <w:rPr>
          <w:rFonts w:ascii="Book Antiqua" w:eastAsia="宋体" w:hAnsi="Book Antiqua" w:cs="宋体"/>
          <w:color w:val="000000"/>
          <w:sz w:val="24"/>
          <w:szCs w:val="24"/>
          <w:lang w:val="en-US" w:eastAsia="zh-CN"/>
        </w:rPr>
        <w:t>Cozzi</w:t>
      </w:r>
      <w:proofErr w:type="spellEnd"/>
      <w:r w:rsidRPr="00AF42BE">
        <w:rPr>
          <w:rFonts w:ascii="Book Antiqua" w:eastAsia="宋体" w:hAnsi="Book Antiqua" w:cs="宋体"/>
          <w:color w:val="000000"/>
          <w:sz w:val="24"/>
          <w:szCs w:val="24"/>
          <w:lang w:val="en-US" w:eastAsia="zh-CN"/>
        </w:rPr>
        <w:t xml:space="preserve"> V, </w:t>
      </w:r>
      <w:proofErr w:type="spellStart"/>
      <w:r w:rsidRPr="00AF42BE">
        <w:rPr>
          <w:rFonts w:ascii="Book Antiqua" w:eastAsia="宋体" w:hAnsi="Book Antiqua" w:cs="宋体"/>
          <w:color w:val="000000"/>
          <w:sz w:val="24"/>
          <w:szCs w:val="24"/>
          <w:lang w:val="en-US" w:eastAsia="zh-CN"/>
        </w:rPr>
        <w:t>Antonazzo</w:t>
      </w:r>
      <w:proofErr w:type="spellEnd"/>
      <w:r w:rsidRPr="00AF42BE">
        <w:rPr>
          <w:rFonts w:ascii="Book Antiqua" w:eastAsia="宋体" w:hAnsi="Book Antiqua" w:cs="宋体"/>
          <w:color w:val="000000"/>
          <w:sz w:val="24"/>
          <w:szCs w:val="24"/>
          <w:lang w:val="en-US" w:eastAsia="zh-CN"/>
        </w:rPr>
        <w:t xml:space="preserve"> P. Infertility as a cancer risk factor - a review. </w:t>
      </w:r>
      <w:r w:rsidRPr="00AF42BE">
        <w:rPr>
          <w:rFonts w:ascii="Book Antiqua" w:eastAsia="宋体" w:hAnsi="Book Antiqua" w:cs="宋体"/>
          <w:i/>
          <w:iCs/>
          <w:color w:val="000000"/>
          <w:sz w:val="24"/>
          <w:szCs w:val="24"/>
          <w:lang w:val="en-US" w:eastAsia="zh-CN"/>
        </w:rPr>
        <w:t>Placenta</w:t>
      </w:r>
      <w:r w:rsidRPr="00AF42BE">
        <w:rPr>
          <w:rFonts w:ascii="Book Antiqua" w:eastAsia="宋体" w:hAnsi="Book Antiqua" w:cs="宋体"/>
          <w:color w:val="000000"/>
          <w:sz w:val="24"/>
          <w:szCs w:val="24"/>
          <w:lang w:val="en-US" w:eastAsia="zh-CN"/>
        </w:rPr>
        <w:t> 2008; </w:t>
      </w:r>
      <w:r w:rsidRPr="00AF42BE">
        <w:rPr>
          <w:rFonts w:ascii="Book Antiqua" w:eastAsia="宋体" w:hAnsi="Book Antiqua" w:cs="宋体"/>
          <w:b/>
          <w:bCs/>
          <w:color w:val="000000"/>
          <w:sz w:val="24"/>
          <w:szCs w:val="24"/>
          <w:lang w:val="en-US" w:eastAsia="zh-CN"/>
        </w:rPr>
        <w:t xml:space="preserve">29 </w:t>
      </w:r>
      <w:proofErr w:type="spellStart"/>
      <w:r w:rsidRPr="00AF42BE">
        <w:rPr>
          <w:rFonts w:ascii="Book Antiqua" w:eastAsia="宋体" w:hAnsi="Book Antiqua" w:cs="宋体"/>
          <w:bCs/>
          <w:color w:val="000000"/>
          <w:sz w:val="24"/>
          <w:szCs w:val="24"/>
          <w:lang w:val="en-US" w:eastAsia="zh-CN"/>
        </w:rPr>
        <w:t>Suppl</w:t>
      </w:r>
      <w:proofErr w:type="spellEnd"/>
      <w:r w:rsidRPr="00AF42BE">
        <w:rPr>
          <w:rFonts w:ascii="Book Antiqua" w:eastAsia="宋体" w:hAnsi="Book Antiqua" w:cs="宋体"/>
          <w:bCs/>
          <w:color w:val="000000"/>
          <w:sz w:val="24"/>
          <w:szCs w:val="24"/>
          <w:lang w:val="en-US" w:eastAsia="zh-CN"/>
        </w:rPr>
        <w:t xml:space="preserve"> B</w:t>
      </w:r>
      <w:r w:rsidRPr="00AF42BE">
        <w:rPr>
          <w:rFonts w:ascii="Book Antiqua" w:eastAsia="宋体" w:hAnsi="Book Antiqua" w:cs="宋体"/>
          <w:color w:val="000000"/>
          <w:sz w:val="24"/>
          <w:szCs w:val="24"/>
          <w:lang w:val="en-US" w:eastAsia="zh-CN"/>
        </w:rPr>
        <w:t>: 169-177 [PMID: 18790330 DOI: 10.1016/j.placenta.2008.08.007]</w:t>
      </w:r>
    </w:p>
    <w:p w:rsidR="00AF42BE" w:rsidRPr="00AF42BE" w:rsidRDefault="00AF42BE" w:rsidP="00AF42BE">
      <w:pPr>
        <w:spacing w:after="0" w:line="360" w:lineRule="auto"/>
        <w:jc w:val="both"/>
        <w:rPr>
          <w:rFonts w:ascii="Book Antiqua" w:eastAsia="宋体" w:hAnsi="Book Antiqua" w:cs="宋体"/>
          <w:color w:val="000000"/>
          <w:sz w:val="24"/>
          <w:szCs w:val="24"/>
          <w:lang w:val="en-US" w:eastAsia="zh-CN"/>
        </w:rPr>
      </w:pPr>
      <w:r w:rsidRPr="00AF42BE">
        <w:rPr>
          <w:rFonts w:ascii="Book Antiqua" w:eastAsia="宋体" w:hAnsi="Book Antiqua" w:cs="宋体"/>
          <w:color w:val="000000"/>
          <w:sz w:val="24"/>
          <w:szCs w:val="24"/>
          <w:lang w:val="en-US" w:eastAsia="zh-CN"/>
        </w:rPr>
        <w:t>2 </w:t>
      </w:r>
      <w:r w:rsidRPr="00AF42BE">
        <w:rPr>
          <w:rFonts w:ascii="Book Antiqua" w:eastAsia="宋体" w:hAnsi="Book Antiqua" w:cs="宋体"/>
          <w:b/>
          <w:bCs/>
          <w:color w:val="000000"/>
          <w:sz w:val="24"/>
          <w:szCs w:val="24"/>
          <w:lang w:val="en-US" w:eastAsia="zh-CN"/>
        </w:rPr>
        <w:t>Murdoch WJ</w:t>
      </w:r>
      <w:r w:rsidRPr="00AF42BE">
        <w:rPr>
          <w:rFonts w:ascii="Book Antiqua" w:eastAsia="宋体" w:hAnsi="Book Antiqua" w:cs="宋体"/>
          <w:color w:val="000000"/>
          <w:sz w:val="24"/>
          <w:szCs w:val="24"/>
          <w:lang w:val="en-US" w:eastAsia="zh-CN"/>
        </w:rPr>
        <w:t xml:space="preserve">, </w:t>
      </w:r>
      <w:proofErr w:type="spellStart"/>
      <w:r w:rsidRPr="00AF42BE">
        <w:rPr>
          <w:rFonts w:ascii="Book Antiqua" w:eastAsia="宋体" w:hAnsi="Book Antiqua" w:cs="宋体"/>
          <w:color w:val="000000"/>
          <w:sz w:val="24"/>
          <w:szCs w:val="24"/>
          <w:lang w:val="en-US" w:eastAsia="zh-CN"/>
        </w:rPr>
        <w:t>Martinchick</w:t>
      </w:r>
      <w:proofErr w:type="spellEnd"/>
      <w:r w:rsidRPr="00AF42BE">
        <w:rPr>
          <w:rFonts w:ascii="Book Antiqua" w:eastAsia="宋体" w:hAnsi="Book Antiqua" w:cs="宋体"/>
          <w:color w:val="000000"/>
          <w:sz w:val="24"/>
          <w:szCs w:val="24"/>
          <w:lang w:val="en-US" w:eastAsia="zh-CN"/>
        </w:rPr>
        <w:t xml:space="preserve"> JF. Oxidative damage to DNA of ovarian surface epithelial cells affected by ovulation: carcinogenic implication and chemoprevention. </w:t>
      </w:r>
      <w:proofErr w:type="spellStart"/>
      <w:r w:rsidRPr="00AF42BE">
        <w:rPr>
          <w:rFonts w:ascii="Book Antiqua" w:eastAsia="宋体" w:hAnsi="Book Antiqua" w:cs="宋体"/>
          <w:i/>
          <w:iCs/>
          <w:color w:val="000000"/>
          <w:sz w:val="24"/>
          <w:szCs w:val="24"/>
          <w:lang w:val="en-US" w:eastAsia="zh-CN"/>
        </w:rPr>
        <w:t>Exp</w:t>
      </w:r>
      <w:proofErr w:type="spellEnd"/>
      <w:r w:rsidRPr="00AF42BE">
        <w:rPr>
          <w:rFonts w:ascii="Book Antiqua" w:eastAsia="宋体" w:hAnsi="Book Antiqua" w:cs="宋体"/>
          <w:i/>
          <w:iCs/>
          <w:color w:val="000000"/>
          <w:sz w:val="24"/>
          <w:szCs w:val="24"/>
          <w:lang w:val="en-US" w:eastAsia="zh-CN"/>
        </w:rPr>
        <w:t xml:space="preserve"> </w:t>
      </w:r>
      <w:proofErr w:type="spellStart"/>
      <w:r w:rsidRPr="00AF42BE">
        <w:rPr>
          <w:rFonts w:ascii="Book Antiqua" w:eastAsia="宋体" w:hAnsi="Book Antiqua" w:cs="宋体"/>
          <w:i/>
          <w:iCs/>
          <w:color w:val="000000"/>
          <w:sz w:val="24"/>
          <w:szCs w:val="24"/>
          <w:lang w:val="en-US" w:eastAsia="zh-CN"/>
        </w:rPr>
        <w:t>Biol</w:t>
      </w:r>
      <w:proofErr w:type="spellEnd"/>
      <w:r w:rsidRPr="00AF42BE">
        <w:rPr>
          <w:rFonts w:ascii="Book Antiqua" w:eastAsia="宋体" w:hAnsi="Book Antiqua" w:cs="宋体"/>
          <w:i/>
          <w:iCs/>
          <w:color w:val="000000"/>
          <w:sz w:val="24"/>
          <w:szCs w:val="24"/>
          <w:lang w:val="en-US" w:eastAsia="zh-CN"/>
        </w:rPr>
        <w:t xml:space="preserve"> Med (Maywood)</w:t>
      </w:r>
      <w:r w:rsidRPr="00AF42BE">
        <w:rPr>
          <w:rFonts w:ascii="Book Antiqua" w:eastAsia="宋体" w:hAnsi="Book Antiqua" w:cs="宋体"/>
          <w:color w:val="000000"/>
          <w:sz w:val="24"/>
          <w:szCs w:val="24"/>
          <w:lang w:val="en-US" w:eastAsia="zh-CN"/>
        </w:rPr>
        <w:t> 2004; </w:t>
      </w:r>
      <w:r w:rsidRPr="00AF42BE">
        <w:rPr>
          <w:rFonts w:ascii="Book Antiqua" w:eastAsia="宋体" w:hAnsi="Book Antiqua" w:cs="宋体"/>
          <w:b/>
          <w:bCs/>
          <w:color w:val="000000"/>
          <w:sz w:val="24"/>
          <w:szCs w:val="24"/>
          <w:lang w:val="en-US" w:eastAsia="zh-CN"/>
        </w:rPr>
        <w:t>229</w:t>
      </w:r>
      <w:r w:rsidRPr="00AF42BE">
        <w:rPr>
          <w:rFonts w:ascii="Book Antiqua" w:eastAsia="宋体" w:hAnsi="Book Antiqua" w:cs="宋体"/>
          <w:color w:val="000000"/>
          <w:sz w:val="24"/>
          <w:szCs w:val="24"/>
          <w:lang w:val="en-US" w:eastAsia="zh-CN"/>
        </w:rPr>
        <w:t>: 546-552 [PMID: 15169974]</w:t>
      </w:r>
    </w:p>
    <w:p w:rsidR="00AF42BE" w:rsidRPr="00AF42BE" w:rsidRDefault="00AF42BE" w:rsidP="00AF42BE">
      <w:pPr>
        <w:spacing w:after="0" w:line="360" w:lineRule="auto"/>
        <w:jc w:val="both"/>
        <w:rPr>
          <w:rFonts w:ascii="Book Antiqua" w:eastAsia="宋体" w:hAnsi="Book Antiqua" w:cs="宋体"/>
          <w:color w:val="000000"/>
          <w:sz w:val="24"/>
          <w:szCs w:val="24"/>
          <w:lang w:val="en-US" w:eastAsia="zh-CN"/>
        </w:rPr>
      </w:pPr>
      <w:r w:rsidRPr="00AF42BE">
        <w:rPr>
          <w:rFonts w:ascii="Book Antiqua" w:eastAsia="宋体" w:hAnsi="Book Antiqua" w:cs="宋体"/>
          <w:color w:val="000000"/>
          <w:sz w:val="24"/>
          <w:szCs w:val="24"/>
          <w:lang w:val="en-US" w:eastAsia="zh-CN"/>
        </w:rPr>
        <w:t>3 </w:t>
      </w:r>
      <w:r w:rsidRPr="00AF42BE">
        <w:rPr>
          <w:rFonts w:ascii="Book Antiqua" w:eastAsia="宋体" w:hAnsi="Book Antiqua" w:cs="宋体"/>
          <w:b/>
          <w:bCs/>
          <w:color w:val="000000"/>
          <w:sz w:val="24"/>
          <w:szCs w:val="24"/>
          <w:lang w:val="en-US" w:eastAsia="zh-CN"/>
        </w:rPr>
        <w:t>Li J</w:t>
      </w:r>
      <w:r w:rsidRPr="00AF42BE">
        <w:rPr>
          <w:rFonts w:ascii="Book Antiqua" w:eastAsia="宋体" w:hAnsi="Book Antiqua" w:cs="宋体"/>
          <w:color w:val="000000"/>
          <w:sz w:val="24"/>
          <w:szCs w:val="24"/>
          <w:lang w:val="en-US" w:eastAsia="zh-CN"/>
        </w:rPr>
        <w:t xml:space="preserve">, </w:t>
      </w:r>
      <w:proofErr w:type="spellStart"/>
      <w:r w:rsidRPr="00AF42BE">
        <w:rPr>
          <w:rFonts w:ascii="Book Antiqua" w:eastAsia="宋体" w:hAnsi="Book Antiqua" w:cs="宋体"/>
          <w:color w:val="000000"/>
          <w:sz w:val="24"/>
          <w:szCs w:val="24"/>
          <w:lang w:val="en-US" w:eastAsia="zh-CN"/>
        </w:rPr>
        <w:t>Fadare</w:t>
      </w:r>
      <w:proofErr w:type="spellEnd"/>
      <w:r w:rsidRPr="00AF42BE">
        <w:rPr>
          <w:rFonts w:ascii="Book Antiqua" w:eastAsia="宋体" w:hAnsi="Book Antiqua" w:cs="宋体"/>
          <w:color w:val="000000"/>
          <w:sz w:val="24"/>
          <w:szCs w:val="24"/>
          <w:lang w:val="en-US" w:eastAsia="zh-CN"/>
        </w:rPr>
        <w:t xml:space="preserve"> O, Xiang L, Kong B, Zheng W. Ovarian serous carcinoma: recent concepts on its origin and carcinogenesis. </w:t>
      </w:r>
      <w:r w:rsidRPr="00AF42BE">
        <w:rPr>
          <w:rFonts w:ascii="Book Antiqua" w:eastAsia="宋体" w:hAnsi="Book Antiqua" w:cs="宋体"/>
          <w:i/>
          <w:iCs/>
          <w:color w:val="000000"/>
          <w:sz w:val="24"/>
          <w:szCs w:val="24"/>
          <w:lang w:val="en-US" w:eastAsia="zh-CN"/>
        </w:rPr>
        <w:t xml:space="preserve">J </w:t>
      </w:r>
      <w:proofErr w:type="spellStart"/>
      <w:r w:rsidRPr="00AF42BE">
        <w:rPr>
          <w:rFonts w:ascii="Book Antiqua" w:eastAsia="宋体" w:hAnsi="Book Antiqua" w:cs="宋体"/>
          <w:i/>
          <w:iCs/>
          <w:color w:val="000000"/>
          <w:sz w:val="24"/>
          <w:szCs w:val="24"/>
          <w:lang w:val="en-US" w:eastAsia="zh-CN"/>
        </w:rPr>
        <w:t>Hematol</w:t>
      </w:r>
      <w:proofErr w:type="spellEnd"/>
      <w:r w:rsidRPr="00AF42BE">
        <w:rPr>
          <w:rFonts w:ascii="Book Antiqua" w:eastAsia="宋体" w:hAnsi="Book Antiqua" w:cs="宋体"/>
          <w:i/>
          <w:iCs/>
          <w:color w:val="000000"/>
          <w:sz w:val="24"/>
          <w:szCs w:val="24"/>
          <w:lang w:val="en-US" w:eastAsia="zh-CN"/>
        </w:rPr>
        <w:t xml:space="preserve"> </w:t>
      </w:r>
      <w:proofErr w:type="spellStart"/>
      <w:r w:rsidRPr="00AF42BE">
        <w:rPr>
          <w:rFonts w:ascii="Book Antiqua" w:eastAsia="宋体" w:hAnsi="Book Antiqua" w:cs="宋体"/>
          <w:i/>
          <w:iCs/>
          <w:color w:val="000000"/>
          <w:sz w:val="24"/>
          <w:szCs w:val="24"/>
          <w:lang w:val="en-US" w:eastAsia="zh-CN"/>
        </w:rPr>
        <w:t>Oncol</w:t>
      </w:r>
      <w:proofErr w:type="spellEnd"/>
      <w:r w:rsidRPr="00AF42BE">
        <w:rPr>
          <w:rFonts w:ascii="Book Antiqua" w:eastAsia="宋体" w:hAnsi="Book Antiqua" w:cs="宋体"/>
          <w:color w:val="000000"/>
          <w:sz w:val="24"/>
          <w:szCs w:val="24"/>
          <w:lang w:val="en-US" w:eastAsia="zh-CN"/>
        </w:rPr>
        <w:t> 2012; </w:t>
      </w:r>
      <w:r w:rsidRPr="00AF42BE">
        <w:rPr>
          <w:rFonts w:ascii="Book Antiqua" w:eastAsia="宋体" w:hAnsi="Book Antiqua" w:cs="宋体"/>
          <w:b/>
          <w:bCs/>
          <w:color w:val="000000"/>
          <w:sz w:val="24"/>
          <w:szCs w:val="24"/>
          <w:lang w:val="en-US" w:eastAsia="zh-CN"/>
        </w:rPr>
        <w:t>5</w:t>
      </w:r>
      <w:r w:rsidRPr="00AF42BE">
        <w:rPr>
          <w:rFonts w:ascii="Book Antiqua" w:eastAsia="宋体" w:hAnsi="Book Antiqua" w:cs="宋体"/>
          <w:color w:val="000000"/>
          <w:sz w:val="24"/>
          <w:szCs w:val="24"/>
          <w:lang w:val="en-US" w:eastAsia="zh-CN"/>
        </w:rPr>
        <w:t>: 8 [PMID: 22405464 DOI: 10.1186/1756-8722-5-8]</w:t>
      </w:r>
    </w:p>
    <w:p w:rsidR="00AF42BE" w:rsidRPr="00AF42BE" w:rsidRDefault="00AF42BE" w:rsidP="00AF42BE">
      <w:pPr>
        <w:spacing w:after="0" w:line="360" w:lineRule="auto"/>
        <w:jc w:val="both"/>
        <w:rPr>
          <w:rFonts w:ascii="Book Antiqua" w:eastAsia="宋体" w:hAnsi="Book Antiqua" w:cs="宋体"/>
          <w:color w:val="000000"/>
          <w:sz w:val="24"/>
          <w:szCs w:val="24"/>
          <w:lang w:val="en-US" w:eastAsia="zh-CN"/>
        </w:rPr>
      </w:pPr>
      <w:proofErr w:type="gramStart"/>
      <w:r w:rsidRPr="00AF42BE">
        <w:rPr>
          <w:rFonts w:ascii="Book Antiqua" w:eastAsia="宋体" w:hAnsi="Book Antiqua" w:cs="宋体"/>
          <w:color w:val="000000"/>
          <w:sz w:val="24"/>
          <w:szCs w:val="24"/>
          <w:lang w:val="en-US" w:eastAsia="zh-CN"/>
        </w:rPr>
        <w:t>4 </w:t>
      </w:r>
      <w:r w:rsidRPr="00AF42BE">
        <w:rPr>
          <w:rFonts w:ascii="Book Antiqua" w:eastAsia="宋体" w:hAnsi="Book Antiqua" w:cs="宋体"/>
          <w:b/>
          <w:bCs/>
          <w:color w:val="000000"/>
          <w:sz w:val="24"/>
          <w:szCs w:val="24"/>
          <w:lang w:val="en-US" w:eastAsia="zh-CN"/>
        </w:rPr>
        <w:t>Lobo RA</w:t>
      </w:r>
      <w:r w:rsidRPr="00AF42BE">
        <w:rPr>
          <w:rFonts w:ascii="Book Antiqua" w:eastAsia="宋体" w:hAnsi="Book Antiqua" w:cs="宋体"/>
          <w:color w:val="000000"/>
          <w:sz w:val="24"/>
          <w:szCs w:val="24"/>
          <w:lang w:val="en-US" w:eastAsia="zh-CN"/>
        </w:rPr>
        <w:t>.</w:t>
      </w:r>
      <w:proofErr w:type="gramEnd"/>
      <w:r w:rsidRPr="00AF42BE">
        <w:rPr>
          <w:rFonts w:ascii="Book Antiqua" w:eastAsia="宋体" w:hAnsi="Book Antiqua" w:cs="宋体"/>
          <w:color w:val="000000"/>
          <w:sz w:val="24"/>
          <w:szCs w:val="24"/>
          <w:lang w:val="en-US" w:eastAsia="zh-CN"/>
        </w:rPr>
        <w:t xml:space="preserve"> </w:t>
      </w:r>
      <w:proofErr w:type="gramStart"/>
      <w:r w:rsidRPr="00AF42BE">
        <w:rPr>
          <w:rFonts w:ascii="Book Antiqua" w:eastAsia="宋体" w:hAnsi="Book Antiqua" w:cs="宋体"/>
          <w:color w:val="000000"/>
          <w:sz w:val="24"/>
          <w:szCs w:val="24"/>
          <w:lang w:val="en-US" w:eastAsia="zh-CN"/>
        </w:rPr>
        <w:t>Potential options for preservation of fertility in women.</w:t>
      </w:r>
      <w:proofErr w:type="gramEnd"/>
      <w:r w:rsidRPr="00AF42BE">
        <w:rPr>
          <w:rFonts w:ascii="Book Antiqua" w:eastAsia="宋体" w:hAnsi="Book Antiqua" w:cs="宋体"/>
          <w:color w:val="000000"/>
          <w:sz w:val="24"/>
          <w:szCs w:val="24"/>
          <w:lang w:val="en-US" w:eastAsia="zh-CN"/>
        </w:rPr>
        <w:t> </w:t>
      </w:r>
      <w:r w:rsidRPr="00AF42BE">
        <w:rPr>
          <w:rFonts w:ascii="Book Antiqua" w:eastAsia="宋体" w:hAnsi="Book Antiqua" w:cs="宋体"/>
          <w:i/>
          <w:iCs/>
          <w:color w:val="000000"/>
          <w:sz w:val="24"/>
          <w:szCs w:val="24"/>
          <w:lang w:val="en-US" w:eastAsia="zh-CN"/>
        </w:rPr>
        <w:t xml:space="preserve">N </w:t>
      </w:r>
      <w:proofErr w:type="spellStart"/>
      <w:r w:rsidRPr="00AF42BE">
        <w:rPr>
          <w:rFonts w:ascii="Book Antiqua" w:eastAsia="宋体" w:hAnsi="Book Antiqua" w:cs="宋体"/>
          <w:i/>
          <w:iCs/>
          <w:color w:val="000000"/>
          <w:sz w:val="24"/>
          <w:szCs w:val="24"/>
          <w:lang w:val="en-US" w:eastAsia="zh-CN"/>
        </w:rPr>
        <w:t>Engl</w:t>
      </w:r>
      <w:proofErr w:type="spellEnd"/>
      <w:r w:rsidRPr="00AF42BE">
        <w:rPr>
          <w:rFonts w:ascii="Book Antiqua" w:eastAsia="宋体" w:hAnsi="Book Antiqua" w:cs="宋体"/>
          <w:i/>
          <w:iCs/>
          <w:color w:val="000000"/>
          <w:sz w:val="24"/>
          <w:szCs w:val="24"/>
          <w:lang w:val="en-US" w:eastAsia="zh-CN"/>
        </w:rPr>
        <w:t xml:space="preserve"> J Med</w:t>
      </w:r>
      <w:r w:rsidRPr="00AF42BE">
        <w:rPr>
          <w:rFonts w:ascii="Book Antiqua" w:eastAsia="宋体" w:hAnsi="Book Antiqua" w:cs="宋体"/>
          <w:color w:val="000000"/>
          <w:sz w:val="24"/>
          <w:szCs w:val="24"/>
          <w:lang w:val="en-US" w:eastAsia="zh-CN"/>
        </w:rPr>
        <w:t> 2005; </w:t>
      </w:r>
      <w:r w:rsidRPr="00AF42BE">
        <w:rPr>
          <w:rFonts w:ascii="Book Antiqua" w:eastAsia="宋体" w:hAnsi="Book Antiqua" w:cs="宋体"/>
          <w:b/>
          <w:bCs/>
          <w:color w:val="000000"/>
          <w:sz w:val="24"/>
          <w:szCs w:val="24"/>
          <w:lang w:val="en-US" w:eastAsia="zh-CN"/>
        </w:rPr>
        <w:t>353</w:t>
      </w:r>
      <w:r w:rsidRPr="00AF42BE">
        <w:rPr>
          <w:rFonts w:ascii="Book Antiqua" w:eastAsia="宋体" w:hAnsi="Book Antiqua" w:cs="宋体"/>
          <w:color w:val="000000"/>
          <w:sz w:val="24"/>
          <w:szCs w:val="24"/>
          <w:lang w:val="en-US" w:eastAsia="zh-CN"/>
        </w:rPr>
        <w:t>: 64-73 [PMID: 16000356]</w:t>
      </w:r>
    </w:p>
    <w:p w:rsidR="00AF42BE" w:rsidRDefault="00AF42BE" w:rsidP="00AF42BE">
      <w:pPr>
        <w:spacing w:after="0" w:line="360" w:lineRule="auto"/>
        <w:jc w:val="both"/>
        <w:rPr>
          <w:rFonts w:ascii="Book Antiqua" w:eastAsia="宋体" w:hAnsi="Book Antiqua" w:cs="宋体"/>
          <w:color w:val="000000"/>
          <w:sz w:val="24"/>
          <w:szCs w:val="24"/>
          <w:lang w:val="en-US" w:eastAsia="zh-CN"/>
        </w:rPr>
      </w:pPr>
      <w:proofErr w:type="gramStart"/>
      <w:r w:rsidRPr="00AF42BE">
        <w:rPr>
          <w:rFonts w:ascii="Book Antiqua" w:eastAsia="宋体" w:hAnsi="Book Antiqua" w:cs="宋体"/>
          <w:color w:val="000000"/>
          <w:sz w:val="24"/>
          <w:szCs w:val="24"/>
          <w:lang w:val="en-US" w:eastAsia="zh-CN"/>
        </w:rPr>
        <w:t>5 </w:t>
      </w:r>
      <w:proofErr w:type="spellStart"/>
      <w:r w:rsidRPr="00AF42BE">
        <w:rPr>
          <w:rFonts w:ascii="Book Antiqua" w:eastAsia="宋体" w:hAnsi="Book Antiqua" w:cs="宋体"/>
          <w:b/>
          <w:bCs/>
          <w:color w:val="000000"/>
          <w:sz w:val="24"/>
          <w:szCs w:val="24"/>
          <w:lang w:val="en-US" w:eastAsia="zh-CN"/>
        </w:rPr>
        <w:t>Blumenfeld</w:t>
      </w:r>
      <w:proofErr w:type="spellEnd"/>
      <w:r w:rsidRPr="00AF42BE">
        <w:rPr>
          <w:rFonts w:ascii="Book Antiqua" w:eastAsia="宋体" w:hAnsi="Book Antiqua" w:cs="宋体"/>
          <w:b/>
          <w:bCs/>
          <w:color w:val="000000"/>
          <w:sz w:val="24"/>
          <w:szCs w:val="24"/>
          <w:lang w:val="en-US" w:eastAsia="zh-CN"/>
        </w:rPr>
        <w:t xml:space="preserve"> Z</w:t>
      </w:r>
      <w:r w:rsidRPr="00AF42BE">
        <w:rPr>
          <w:rFonts w:ascii="Book Antiqua" w:eastAsia="宋体" w:hAnsi="Book Antiqua" w:cs="宋体"/>
          <w:color w:val="000000"/>
          <w:sz w:val="24"/>
          <w:szCs w:val="24"/>
          <w:lang w:val="en-US" w:eastAsia="zh-CN"/>
        </w:rPr>
        <w:t>.</w:t>
      </w:r>
      <w:proofErr w:type="gramEnd"/>
      <w:r w:rsidRPr="00AF42BE">
        <w:rPr>
          <w:rFonts w:ascii="Book Antiqua" w:eastAsia="宋体" w:hAnsi="Book Antiqua" w:cs="宋体"/>
          <w:color w:val="000000"/>
          <w:sz w:val="24"/>
          <w:szCs w:val="24"/>
          <w:lang w:val="en-US" w:eastAsia="zh-CN"/>
        </w:rPr>
        <w:t xml:space="preserve"> How to preserve fertility in young women exposed to chemotherapy? </w:t>
      </w:r>
      <w:proofErr w:type="gramStart"/>
      <w:r w:rsidRPr="00AF42BE">
        <w:rPr>
          <w:rFonts w:ascii="Book Antiqua" w:eastAsia="宋体" w:hAnsi="Book Antiqua" w:cs="宋体"/>
          <w:color w:val="000000"/>
          <w:sz w:val="24"/>
          <w:szCs w:val="24"/>
          <w:lang w:val="en-US" w:eastAsia="zh-CN"/>
        </w:rPr>
        <w:t xml:space="preserve">The role of </w:t>
      </w:r>
      <w:proofErr w:type="spellStart"/>
      <w:r w:rsidRPr="00AF42BE">
        <w:rPr>
          <w:rFonts w:ascii="Book Antiqua" w:eastAsia="宋体" w:hAnsi="Book Antiqua" w:cs="宋体"/>
          <w:color w:val="000000"/>
          <w:sz w:val="24"/>
          <w:szCs w:val="24"/>
          <w:lang w:val="en-US" w:eastAsia="zh-CN"/>
        </w:rPr>
        <w:t>GnRH</w:t>
      </w:r>
      <w:proofErr w:type="spellEnd"/>
      <w:r w:rsidRPr="00AF42BE">
        <w:rPr>
          <w:rFonts w:ascii="Book Antiqua" w:eastAsia="宋体" w:hAnsi="Book Antiqua" w:cs="宋体"/>
          <w:color w:val="000000"/>
          <w:sz w:val="24"/>
          <w:szCs w:val="24"/>
          <w:lang w:val="en-US" w:eastAsia="zh-CN"/>
        </w:rPr>
        <w:t xml:space="preserve"> agonist </w:t>
      </w:r>
      <w:proofErr w:type="spellStart"/>
      <w:r w:rsidRPr="00AF42BE">
        <w:rPr>
          <w:rFonts w:ascii="Book Antiqua" w:eastAsia="宋体" w:hAnsi="Book Antiqua" w:cs="宋体"/>
          <w:color w:val="000000"/>
          <w:sz w:val="24"/>
          <w:szCs w:val="24"/>
          <w:lang w:val="en-US" w:eastAsia="zh-CN"/>
        </w:rPr>
        <w:t>cotreatment</w:t>
      </w:r>
      <w:proofErr w:type="spellEnd"/>
      <w:r w:rsidRPr="00AF42BE">
        <w:rPr>
          <w:rFonts w:ascii="Book Antiqua" w:eastAsia="宋体" w:hAnsi="Book Antiqua" w:cs="宋体"/>
          <w:color w:val="000000"/>
          <w:sz w:val="24"/>
          <w:szCs w:val="24"/>
          <w:lang w:val="en-US" w:eastAsia="zh-CN"/>
        </w:rPr>
        <w:t xml:space="preserve"> in addition to cryopreservation of </w:t>
      </w:r>
      <w:proofErr w:type="spellStart"/>
      <w:r w:rsidRPr="00AF42BE">
        <w:rPr>
          <w:rFonts w:ascii="Book Antiqua" w:eastAsia="宋体" w:hAnsi="Book Antiqua" w:cs="宋体"/>
          <w:color w:val="000000"/>
          <w:sz w:val="24"/>
          <w:szCs w:val="24"/>
          <w:lang w:val="en-US" w:eastAsia="zh-CN"/>
        </w:rPr>
        <w:t>embrya</w:t>
      </w:r>
      <w:proofErr w:type="spellEnd"/>
      <w:r w:rsidRPr="00AF42BE">
        <w:rPr>
          <w:rFonts w:ascii="Book Antiqua" w:eastAsia="宋体" w:hAnsi="Book Antiqua" w:cs="宋体"/>
          <w:color w:val="000000"/>
          <w:sz w:val="24"/>
          <w:szCs w:val="24"/>
          <w:lang w:val="en-US" w:eastAsia="zh-CN"/>
        </w:rPr>
        <w:t>, oocytes, or ovaries.</w:t>
      </w:r>
      <w:proofErr w:type="gramEnd"/>
      <w:r w:rsidRPr="00AF42BE">
        <w:rPr>
          <w:rFonts w:ascii="Book Antiqua" w:eastAsia="宋体" w:hAnsi="Book Antiqua" w:cs="宋体"/>
          <w:color w:val="000000"/>
          <w:sz w:val="24"/>
          <w:szCs w:val="24"/>
          <w:lang w:val="en-US" w:eastAsia="zh-CN"/>
        </w:rPr>
        <w:t> </w:t>
      </w:r>
      <w:r w:rsidRPr="00AF42BE">
        <w:rPr>
          <w:rFonts w:ascii="Book Antiqua" w:eastAsia="宋体" w:hAnsi="Book Antiqua" w:cs="宋体"/>
          <w:i/>
          <w:iCs/>
          <w:color w:val="000000"/>
          <w:sz w:val="24"/>
          <w:szCs w:val="24"/>
          <w:lang w:val="en-US" w:eastAsia="zh-CN"/>
        </w:rPr>
        <w:t>Oncologist</w:t>
      </w:r>
      <w:r w:rsidRPr="00AF42BE">
        <w:rPr>
          <w:rFonts w:ascii="Book Antiqua" w:eastAsia="宋体" w:hAnsi="Book Antiqua" w:cs="宋体"/>
          <w:color w:val="000000"/>
          <w:sz w:val="24"/>
          <w:szCs w:val="24"/>
          <w:lang w:val="en-US" w:eastAsia="zh-CN"/>
        </w:rPr>
        <w:t> 2007; </w:t>
      </w:r>
      <w:r w:rsidRPr="00AF42BE">
        <w:rPr>
          <w:rFonts w:ascii="Book Antiqua" w:eastAsia="宋体" w:hAnsi="Book Antiqua" w:cs="宋体"/>
          <w:b/>
          <w:bCs/>
          <w:color w:val="000000"/>
          <w:sz w:val="24"/>
          <w:szCs w:val="24"/>
          <w:lang w:val="en-US" w:eastAsia="zh-CN"/>
        </w:rPr>
        <w:t>12</w:t>
      </w:r>
      <w:r w:rsidRPr="00AF42BE">
        <w:rPr>
          <w:rFonts w:ascii="Book Antiqua" w:eastAsia="宋体" w:hAnsi="Book Antiqua" w:cs="宋体"/>
          <w:color w:val="000000"/>
          <w:sz w:val="24"/>
          <w:szCs w:val="24"/>
          <w:lang w:val="en-US" w:eastAsia="zh-CN"/>
        </w:rPr>
        <w:t>: 1044-1054 [PMID: 17914074]</w:t>
      </w:r>
    </w:p>
    <w:p w:rsidR="0041393F" w:rsidRDefault="0041393F" w:rsidP="00AF42BE">
      <w:pPr>
        <w:spacing w:after="0" w:line="360" w:lineRule="auto"/>
        <w:jc w:val="both"/>
        <w:rPr>
          <w:rFonts w:ascii="Book Antiqua" w:eastAsia="宋体" w:hAnsi="Book Antiqua" w:cs="宋体"/>
          <w:color w:val="000000"/>
          <w:sz w:val="24"/>
          <w:szCs w:val="24"/>
          <w:lang w:val="en-US" w:eastAsia="zh-CN"/>
        </w:rPr>
      </w:pPr>
    </w:p>
    <w:p w:rsidR="0041393F" w:rsidRPr="00CE4867" w:rsidRDefault="0041393F" w:rsidP="00B914F2">
      <w:pPr>
        <w:spacing w:line="360" w:lineRule="auto"/>
        <w:jc w:val="right"/>
        <w:rPr>
          <w:rFonts w:ascii="Book Antiqua" w:hAnsi="Book Antiqua"/>
          <w:b/>
          <w:bCs/>
          <w:color w:val="000000"/>
          <w:sz w:val="24"/>
        </w:rPr>
      </w:pPr>
      <w:bookmarkStart w:id="32" w:name="OLE_LINK11"/>
      <w:bookmarkStart w:id="33" w:name="OLE_LINK12"/>
      <w:bookmarkStart w:id="34" w:name="OLE_LINK36"/>
      <w:bookmarkStart w:id="35" w:name="OLE_LINK37"/>
      <w:bookmarkStart w:id="36" w:name="OLE_LINK20"/>
      <w:bookmarkStart w:id="37" w:name="OLE_LINK80"/>
      <w:bookmarkStart w:id="38" w:name="OLE_LINK85"/>
      <w:bookmarkStart w:id="39" w:name="OLE_LINK194"/>
      <w:bookmarkStart w:id="40" w:name="OLE_LINK118"/>
      <w:bookmarkStart w:id="41" w:name="OLE_LINK159"/>
      <w:bookmarkStart w:id="42" w:name="OLE_LINK200"/>
      <w:r w:rsidRPr="00CE4867">
        <w:rPr>
          <w:rStyle w:val="ad"/>
          <w:rFonts w:ascii="Book Antiqua" w:hAnsi="Book Antiqua"/>
          <w:noProof/>
          <w:color w:val="000000"/>
          <w:sz w:val="24"/>
          <w:szCs w:val="24"/>
        </w:rPr>
        <w:t>P-Reviewer</w:t>
      </w:r>
      <w:bookmarkEnd w:id="32"/>
      <w:bookmarkEnd w:id="33"/>
      <w:r>
        <w:rPr>
          <w:rStyle w:val="ad"/>
          <w:rFonts w:ascii="Book Antiqua" w:hAnsi="Book Antiqua" w:hint="eastAsia"/>
          <w:noProof/>
          <w:color w:val="000000"/>
          <w:sz w:val="24"/>
          <w:szCs w:val="24"/>
          <w:lang w:eastAsia="zh-CN"/>
        </w:rPr>
        <w:t>s</w:t>
      </w:r>
      <w:r>
        <w:rPr>
          <w:rStyle w:val="ad"/>
          <w:rFonts w:ascii="Book Antiqua" w:hAnsi="Book Antiqua" w:hint="eastAsia"/>
          <w:noProof/>
          <w:color w:val="000000"/>
          <w:sz w:val="24"/>
          <w:szCs w:val="24"/>
        </w:rPr>
        <w:t>:</w:t>
      </w:r>
      <w:r>
        <w:rPr>
          <w:rStyle w:val="ad"/>
          <w:rFonts w:ascii="Book Antiqua" w:hAnsi="Book Antiqua" w:hint="eastAsia"/>
          <w:noProof/>
          <w:color w:val="000000"/>
          <w:sz w:val="24"/>
          <w:szCs w:val="24"/>
          <w:lang w:eastAsia="zh-CN"/>
        </w:rPr>
        <w:t xml:space="preserve"> </w:t>
      </w:r>
      <w:r w:rsidRPr="0041393F">
        <w:rPr>
          <w:rFonts w:ascii="Book Antiqua" w:hAnsi="Book Antiqua"/>
          <w:bCs/>
          <w:color w:val="000000"/>
          <w:sz w:val="24"/>
        </w:rPr>
        <w:t>Sandrine ML</w:t>
      </w:r>
      <w:r w:rsidRPr="0041393F">
        <w:rPr>
          <w:rFonts w:ascii="Book Antiqua" w:hAnsi="Book Antiqua" w:hint="eastAsia"/>
          <w:bCs/>
          <w:color w:val="000000"/>
          <w:sz w:val="24"/>
          <w:lang w:eastAsia="zh-CN"/>
        </w:rPr>
        <w:t>C,</w:t>
      </w:r>
      <w:r>
        <w:rPr>
          <w:rFonts w:ascii="Book Antiqua" w:hAnsi="Book Antiqua" w:hint="eastAsia"/>
          <w:b/>
          <w:bCs/>
          <w:color w:val="000000"/>
          <w:sz w:val="24"/>
          <w:lang w:eastAsia="zh-CN"/>
        </w:rPr>
        <w:t xml:space="preserve"> </w:t>
      </w:r>
      <w:r w:rsidRPr="0041393F">
        <w:rPr>
          <w:rFonts w:ascii="Book Antiqua" w:hAnsi="Book Antiqua"/>
          <w:bCs/>
          <w:color w:val="000000"/>
          <w:sz w:val="24"/>
        </w:rPr>
        <w:t>Zhao</w:t>
      </w:r>
      <w:r>
        <w:rPr>
          <w:rFonts w:ascii="Book Antiqua" w:hAnsi="Book Antiqua" w:hint="eastAsia"/>
          <w:bCs/>
          <w:color w:val="000000"/>
          <w:sz w:val="24"/>
          <w:lang w:eastAsia="zh-CN"/>
        </w:rPr>
        <w:t xml:space="preserve"> </w:t>
      </w:r>
      <w:r w:rsidRPr="0041393F">
        <w:rPr>
          <w:rFonts w:ascii="Book Antiqua" w:hAnsi="Book Antiqua"/>
          <w:bCs/>
          <w:color w:val="000000"/>
          <w:sz w:val="24"/>
        </w:rPr>
        <w:t>Y</w:t>
      </w:r>
      <w:r>
        <w:rPr>
          <w:rFonts w:ascii="Book Antiqua" w:hAnsi="Book Antiqua" w:hint="eastAsia"/>
          <w:bCs/>
          <w:color w:val="000000"/>
          <w:sz w:val="24"/>
          <w:lang w:eastAsia="zh-CN"/>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4"/>
    <w:bookmarkEnd w:id="35"/>
    <w:bookmarkEnd w:id="36"/>
    <w:bookmarkEnd w:id="37"/>
    <w:bookmarkEnd w:id="38"/>
    <w:bookmarkEnd w:id="39"/>
    <w:bookmarkEnd w:id="40"/>
    <w:bookmarkEnd w:id="41"/>
    <w:bookmarkEnd w:id="42"/>
    <w:p w:rsidR="0041393F" w:rsidRPr="00AF42BE" w:rsidRDefault="0041393F" w:rsidP="00AF42BE">
      <w:pPr>
        <w:spacing w:after="0" w:line="360" w:lineRule="auto"/>
        <w:jc w:val="both"/>
        <w:rPr>
          <w:rFonts w:ascii="Book Antiqua" w:eastAsia="宋体" w:hAnsi="Book Antiqua" w:cs="宋体"/>
          <w:color w:val="000000"/>
          <w:sz w:val="24"/>
          <w:szCs w:val="24"/>
          <w:lang w:eastAsia="zh-CN"/>
        </w:rPr>
      </w:pPr>
    </w:p>
    <w:sectPr w:rsidR="0041393F" w:rsidRPr="00AF42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91" w:rsidRDefault="00931791" w:rsidP="005F3449">
      <w:pPr>
        <w:spacing w:after="0" w:line="240" w:lineRule="auto"/>
      </w:pPr>
      <w:r>
        <w:separator/>
      </w:r>
    </w:p>
  </w:endnote>
  <w:endnote w:type="continuationSeparator" w:id="0">
    <w:p w:rsidR="00931791" w:rsidRDefault="00931791" w:rsidP="005F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
    <w:altName w:val="Times New Roman"/>
    <w:panose1 w:val="00000000000000000000"/>
    <w:charset w:val="50"/>
    <w:family w:val="auto"/>
    <w:notTrueType/>
    <w:pitch w:val="variable"/>
    <w:sig w:usb0="00000001"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91" w:rsidRDefault="00931791" w:rsidP="005F3449">
      <w:pPr>
        <w:spacing w:after="0" w:line="240" w:lineRule="auto"/>
      </w:pPr>
      <w:r>
        <w:separator/>
      </w:r>
    </w:p>
  </w:footnote>
  <w:footnote w:type="continuationSeparator" w:id="0">
    <w:p w:rsidR="00931791" w:rsidRDefault="00931791" w:rsidP="005F3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wt2p5wjeet24eszvlpvd0p5vrsztfp2afs&quot;&gt;Editorial WJOG&lt;record-ids&gt;&lt;item&gt;6&lt;/item&gt;&lt;item&gt;15&lt;/item&gt;&lt;item&gt;40&lt;/item&gt;&lt;item&gt;41&lt;/item&gt;&lt;item&gt;43&lt;/item&gt;&lt;/record-ids&gt;&lt;/item&gt;&lt;/Libraries&gt;"/>
  </w:docVars>
  <w:rsids>
    <w:rsidRoot w:val="006F6BFA"/>
    <w:rsid w:val="000178F1"/>
    <w:rsid w:val="000460C6"/>
    <w:rsid w:val="00080BDD"/>
    <w:rsid w:val="000A2D9C"/>
    <w:rsid w:val="000C03BD"/>
    <w:rsid w:val="000C306B"/>
    <w:rsid w:val="000C3B0D"/>
    <w:rsid w:val="000D140B"/>
    <w:rsid w:val="000F411F"/>
    <w:rsid w:val="00123C18"/>
    <w:rsid w:val="00153F0F"/>
    <w:rsid w:val="001547EF"/>
    <w:rsid w:val="0015736F"/>
    <w:rsid w:val="001724B5"/>
    <w:rsid w:val="00192C71"/>
    <w:rsid w:val="001B5EDA"/>
    <w:rsid w:val="001C77B9"/>
    <w:rsid w:val="001E7D0D"/>
    <w:rsid w:val="001F5C44"/>
    <w:rsid w:val="00220DC1"/>
    <w:rsid w:val="0022366D"/>
    <w:rsid w:val="00271CE5"/>
    <w:rsid w:val="002D7B09"/>
    <w:rsid w:val="002E743F"/>
    <w:rsid w:val="0034138A"/>
    <w:rsid w:val="003768A5"/>
    <w:rsid w:val="00385B60"/>
    <w:rsid w:val="0039028F"/>
    <w:rsid w:val="003B3856"/>
    <w:rsid w:val="003C69DD"/>
    <w:rsid w:val="003D7E38"/>
    <w:rsid w:val="003E121A"/>
    <w:rsid w:val="003F6F4F"/>
    <w:rsid w:val="0041393F"/>
    <w:rsid w:val="004146D6"/>
    <w:rsid w:val="00457FDC"/>
    <w:rsid w:val="004652D7"/>
    <w:rsid w:val="0047372F"/>
    <w:rsid w:val="004844AD"/>
    <w:rsid w:val="004B5FED"/>
    <w:rsid w:val="004F03AB"/>
    <w:rsid w:val="005043B9"/>
    <w:rsid w:val="00544FAD"/>
    <w:rsid w:val="005636F1"/>
    <w:rsid w:val="005D346B"/>
    <w:rsid w:val="005F3449"/>
    <w:rsid w:val="00617E5F"/>
    <w:rsid w:val="00620AB6"/>
    <w:rsid w:val="0064049C"/>
    <w:rsid w:val="006943CB"/>
    <w:rsid w:val="006F41E1"/>
    <w:rsid w:val="006F5652"/>
    <w:rsid w:val="006F6BFA"/>
    <w:rsid w:val="007212BD"/>
    <w:rsid w:val="007240AC"/>
    <w:rsid w:val="00731774"/>
    <w:rsid w:val="00775B61"/>
    <w:rsid w:val="007938FE"/>
    <w:rsid w:val="007A138D"/>
    <w:rsid w:val="007D1B49"/>
    <w:rsid w:val="007F466C"/>
    <w:rsid w:val="008041BC"/>
    <w:rsid w:val="00834ABA"/>
    <w:rsid w:val="00834E4D"/>
    <w:rsid w:val="00862905"/>
    <w:rsid w:val="0087234F"/>
    <w:rsid w:val="00886AD4"/>
    <w:rsid w:val="008C2C15"/>
    <w:rsid w:val="008E6190"/>
    <w:rsid w:val="008F1217"/>
    <w:rsid w:val="008F2169"/>
    <w:rsid w:val="009055E8"/>
    <w:rsid w:val="0092351F"/>
    <w:rsid w:val="00923D2D"/>
    <w:rsid w:val="009275E8"/>
    <w:rsid w:val="00931791"/>
    <w:rsid w:val="009840B3"/>
    <w:rsid w:val="009866DD"/>
    <w:rsid w:val="009A3A82"/>
    <w:rsid w:val="009C1816"/>
    <w:rsid w:val="009D24A0"/>
    <w:rsid w:val="009E6DE9"/>
    <w:rsid w:val="00A442AD"/>
    <w:rsid w:val="00A70EBF"/>
    <w:rsid w:val="00A848AF"/>
    <w:rsid w:val="00A86896"/>
    <w:rsid w:val="00A8693D"/>
    <w:rsid w:val="00A96DF1"/>
    <w:rsid w:val="00AE08E1"/>
    <w:rsid w:val="00AE567C"/>
    <w:rsid w:val="00AF17EA"/>
    <w:rsid w:val="00AF42BE"/>
    <w:rsid w:val="00B340D9"/>
    <w:rsid w:val="00B351A6"/>
    <w:rsid w:val="00B40D31"/>
    <w:rsid w:val="00B45518"/>
    <w:rsid w:val="00B914F2"/>
    <w:rsid w:val="00B979A5"/>
    <w:rsid w:val="00BA4953"/>
    <w:rsid w:val="00BA7772"/>
    <w:rsid w:val="00BB695B"/>
    <w:rsid w:val="00BE576C"/>
    <w:rsid w:val="00BE5EBA"/>
    <w:rsid w:val="00C06E11"/>
    <w:rsid w:val="00C202F1"/>
    <w:rsid w:val="00C229DC"/>
    <w:rsid w:val="00C35ACE"/>
    <w:rsid w:val="00C66807"/>
    <w:rsid w:val="00C76DC9"/>
    <w:rsid w:val="00C83595"/>
    <w:rsid w:val="00C96F80"/>
    <w:rsid w:val="00CA18BF"/>
    <w:rsid w:val="00D04E90"/>
    <w:rsid w:val="00D7127F"/>
    <w:rsid w:val="00DB2721"/>
    <w:rsid w:val="00DB7E1D"/>
    <w:rsid w:val="00DD0547"/>
    <w:rsid w:val="00DE77ED"/>
    <w:rsid w:val="00DF3AB2"/>
    <w:rsid w:val="00E10904"/>
    <w:rsid w:val="00E22D58"/>
    <w:rsid w:val="00E32777"/>
    <w:rsid w:val="00E3561A"/>
    <w:rsid w:val="00E97EE8"/>
    <w:rsid w:val="00ED2CB0"/>
    <w:rsid w:val="00F058FB"/>
    <w:rsid w:val="00F223C8"/>
    <w:rsid w:val="00F45344"/>
    <w:rsid w:val="00F7234C"/>
    <w:rsid w:val="00F95C54"/>
    <w:rsid w:val="00F9627D"/>
    <w:rsid w:val="00FB42DB"/>
    <w:rsid w:val="00FB5B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1A6"/>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apple-converted-space">
    <w:name w:val="apple-converted-space"/>
    <w:basedOn w:val="a0"/>
    <w:rsid w:val="00B351A6"/>
  </w:style>
  <w:style w:type="character" w:customStyle="1" w:styleId="highlight">
    <w:name w:val="highlight"/>
    <w:basedOn w:val="a0"/>
    <w:rsid w:val="00B351A6"/>
  </w:style>
  <w:style w:type="paragraph" w:styleId="a4">
    <w:name w:val="Plain Text"/>
    <w:basedOn w:val="a"/>
    <w:link w:val="Char1"/>
    <w:uiPriority w:val="99"/>
    <w:semiHidden/>
    <w:unhideWhenUsed/>
    <w:rsid w:val="009E6DE9"/>
    <w:pPr>
      <w:widowControl w:val="0"/>
      <w:spacing w:after="0" w:line="240" w:lineRule="auto"/>
      <w:jc w:val="both"/>
    </w:pPr>
    <w:rPr>
      <w:rFonts w:ascii="??" w:eastAsia="Times New Roman" w:hAnsi="Courier New" w:cs="Times New Roman"/>
      <w:kern w:val="2"/>
      <w:sz w:val="21"/>
      <w:szCs w:val="20"/>
      <w:lang w:val="en-US" w:eastAsia="zh-CN"/>
    </w:rPr>
  </w:style>
  <w:style w:type="character" w:customStyle="1" w:styleId="Char1">
    <w:name w:val="纯文本 Char1"/>
    <w:basedOn w:val="a0"/>
    <w:link w:val="a4"/>
    <w:uiPriority w:val="99"/>
    <w:semiHidden/>
    <w:rsid w:val="009E6DE9"/>
    <w:rPr>
      <w:rFonts w:ascii="??" w:eastAsia="Times New Roman" w:hAnsi="Courier New" w:cs="Times New Roman"/>
      <w:kern w:val="2"/>
      <w:sz w:val="21"/>
      <w:szCs w:val="20"/>
      <w:lang w:val="en-US" w:eastAsia="zh-CN"/>
    </w:rPr>
  </w:style>
  <w:style w:type="paragraph" w:styleId="a5">
    <w:name w:val="List Paragraph"/>
    <w:basedOn w:val="a"/>
    <w:uiPriority w:val="99"/>
    <w:qFormat/>
    <w:rsid w:val="006F41E1"/>
    <w:pPr>
      <w:ind w:left="720"/>
      <w:contextualSpacing/>
    </w:pPr>
    <w:rPr>
      <w:rFonts w:ascii="Calibri" w:eastAsia="宋体" w:hAnsi="Calibri" w:cs="Arial"/>
      <w:lang w:val="en-US"/>
    </w:rPr>
  </w:style>
  <w:style w:type="paragraph" w:customStyle="1" w:styleId="EndNoteBibliographyTitle">
    <w:name w:val="EndNote Bibliography Title"/>
    <w:basedOn w:val="a"/>
    <w:link w:val="EndNoteBibliographyTitleChar"/>
    <w:rsid w:val="00923D2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923D2D"/>
    <w:rPr>
      <w:rFonts w:ascii="Calibri" w:hAnsi="Calibri" w:cs="Calibri"/>
      <w:noProof/>
      <w:lang w:val="en-US"/>
    </w:rPr>
  </w:style>
  <w:style w:type="paragraph" w:customStyle="1" w:styleId="EndNoteBibliography">
    <w:name w:val="EndNote Bibliography"/>
    <w:basedOn w:val="a"/>
    <w:link w:val="EndNoteBibliographyChar"/>
    <w:rsid w:val="00923D2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923D2D"/>
    <w:rPr>
      <w:rFonts w:ascii="Calibri" w:hAnsi="Calibri" w:cs="Calibri"/>
      <w:noProof/>
      <w:lang w:val="en-US"/>
    </w:rPr>
  </w:style>
  <w:style w:type="character" w:styleId="a6">
    <w:name w:val="Hyperlink"/>
    <w:basedOn w:val="a0"/>
    <w:uiPriority w:val="99"/>
    <w:unhideWhenUsed/>
    <w:rsid w:val="00923D2D"/>
    <w:rPr>
      <w:color w:val="0000FF" w:themeColor="hyperlink"/>
      <w:u w:val="single"/>
    </w:rPr>
  </w:style>
  <w:style w:type="character" w:customStyle="1" w:styleId="Char">
    <w:name w:val="纯文本 Char"/>
    <w:link w:val="PlainText1"/>
    <w:rsid w:val="009D24A0"/>
    <w:rPr>
      <w:rFonts w:ascii="宋体" w:eastAsia="宋体" w:hAnsi="Courier New" w:cs="Courier New"/>
      <w:kern w:val="2"/>
      <w:sz w:val="21"/>
      <w:szCs w:val="21"/>
    </w:rPr>
  </w:style>
  <w:style w:type="paragraph" w:customStyle="1" w:styleId="PlainText1">
    <w:name w:val="Plain Text1"/>
    <w:basedOn w:val="a"/>
    <w:link w:val="Char"/>
    <w:rsid w:val="009D24A0"/>
    <w:pPr>
      <w:widowControl w:val="0"/>
      <w:spacing w:after="0" w:line="240" w:lineRule="auto"/>
      <w:jc w:val="both"/>
    </w:pPr>
    <w:rPr>
      <w:rFonts w:ascii="宋体" w:eastAsia="宋体" w:hAnsi="Courier New" w:cs="Courier New"/>
      <w:kern w:val="2"/>
      <w:sz w:val="21"/>
      <w:szCs w:val="21"/>
    </w:rPr>
  </w:style>
  <w:style w:type="character" w:customStyle="1" w:styleId="highlight1">
    <w:name w:val="highlight1"/>
    <w:basedOn w:val="a0"/>
    <w:rsid w:val="00F058FB"/>
    <w:rPr>
      <w:shd w:val="clear" w:color="auto" w:fill="F2F5F8"/>
    </w:rPr>
  </w:style>
  <w:style w:type="character" w:styleId="a7">
    <w:name w:val="annotation reference"/>
    <w:basedOn w:val="a0"/>
    <w:rsid w:val="00A8693D"/>
    <w:rPr>
      <w:sz w:val="21"/>
      <w:szCs w:val="21"/>
    </w:rPr>
  </w:style>
  <w:style w:type="paragraph" w:styleId="a8">
    <w:name w:val="annotation text"/>
    <w:basedOn w:val="a"/>
    <w:link w:val="Char0"/>
    <w:rsid w:val="00A8693D"/>
    <w:pPr>
      <w:spacing w:after="0" w:line="240" w:lineRule="auto"/>
    </w:pPr>
    <w:rPr>
      <w:rFonts w:ascii="Times New Roman" w:eastAsia="宋体" w:hAnsi="Times New Roman" w:cs="Times New Roman"/>
      <w:sz w:val="24"/>
      <w:szCs w:val="24"/>
      <w:lang w:val="en-US"/>
    </w:rPr>
  </w:style>
  <w:style w:type="character" w:customStyle="1" w:styleId="Char0">
    <w:name w:val="批注文字 Char"/>
    <w:basedOn w:val="a0"/>
    <w:link w:val="a8"/>
    <w:rsid w:val="00A8693D"/>
    <w:rPr>
      <w:rFonts w:ascii="Times New Roman" w:eastAsia="宋体" w:hAnsi="Times New Roman" w:cs="Times New Roman"/>
      <w:sz w:val="24"/>
      <w:szCs w:val="24"/>
      <w:lang w:val="en-US"/>
    </w:rPr>
  </w:style>
  <w:style w:type="paragraph" w:styleId="a9">
    <w:name w:val="Balloon Text"/>
    <w:basedOn w:val="a"/>
    <w:link w:val="Char2"/>
    <w:uiPriority w:val="99"/>
    <w:semiHidden/>
    <w:unhideWhenUsed/>
    <w:rsid w:val="00A8693D"/>
    <w:pPr>
      <w:spacing w:after="0" w:line="240" w:lineRule="auto"/>
    </w:pPr>
    <w:rPr>
      <w:sz w:val="18"/>
      <w:szCs w:val="18"/>
    </w:rPr>
  </w:style>
  <w:style w:type="character" w:customStyle="1" w:styleId="Char2">
    <w:name w:val="批注框文本 Char"/>
    <w:basedOn w:val="a0"/>
    <w:link w:val="a9"/>
    <w:uiPriority w:val="99"/>
    <w:semiHidden/>
    <w:rsid w:val="00A8693D"/>
    <w:rPr>
      <w:sz w:val="18"/>
      <w:szCs w:val="18"/>
    </w:rPr>
  </w:style>
  <w:style w:type="paragraph" w:styleId="aa">
    <w:name w:val="annotation subject"/>
    <w:basedOn w:val="a8"/>
    <w:next w:val="a8"/>
    <w:link w:val="Char3"/>
    <w:uiPriority w:val="99"/>
    <w:semiHidden/>
    <w:unhideWhenUsed/>
    <w:rsid w:val="00BA4953"/>
    <w:pPr>
      <w:spacing w:after="200" w:line="276" w:lineRule="auto"/>
    </w:pPr>
    <w:rPr>
      <w:rFonts w:asciiTheme="minorHAnsi" w:eastAsiaTheme="minorEastAsia" w:hAnsiTheme="minorHAnsi" w:cstheme="minorBidi"/>
      <w:b/>
      <w:bCs/>
      <w:sz w:val="22"/>
      <w:szCs w:val="22"/>
      <w:lang w:val="en-GB"/>
    </w:rPr>
  </w:style>
  <w:style w:type="character" w:customStyle="1" w:styleId="Char3">
    <w:name w:val="批注主题 Char"/>
    <w:basedOn w:val="Char0"/>
    <w:link w:val="aa"/>
    <w:uiPriority w:val="99"/>
    <w:semiHidden/>
    <w:rsid w:val="00BA4953"/>
    <w:rPr>
      <w:rFonts w:ascii="Times New Roman" w:eastAsia="宋体" w:hAnsi="Times New Roman" w:cs="Times New Roman"/>
      <w:b/>
      <w:bCs/>
      <w:sz w:val="24"/>
      <w:szCs w:val="24"/>
      <w:lang w:val="en-US"/>
    </w:rPr>
  </w:style>
  <w:style w:type="paragraph" w:styleId="ab">
    <w:name w:val="header"/>
    <w:basedOn w:val="a"/>
    <w:link w:val="Char4"/>
    <w:uiPriority w:val="99"/>
    <w:unhideWhenUsed/>
    <w:rsid w:val="005F344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b"/>
    <w:uiPriority w:val="99"/>
    <w:rsid w:val="005F3449"/>
    <w:rPr>
      <w:sz w:val="18"/>
      <w:szCs w:val="18"/>
    </w:rPr>
  </w:style>
  <w:style w:type="paragraph" w:styleId="ac">
    <w:name w:val="footer"/>
    <w:basedOn w:val="a"/>
    <w:link w:val="Char5"/>
    <w:uiPriority w:val="99"/>
    <w:unhideWhenUsed/>
    <w:rsid w:val="005F3449"/>
    <w:pPr>
      <w:tabs>
        <w:tab w:val="center" w:pos="4153"/>
        <w:tab w:val="right" w:pos="8306"/>
      </w:tabs>
      <w:snapToGrid w:val="0"/>
      <w:spacing w:line="240" w:lineRule="auto"/>
    </w:pPr>
    <w:rPr>
      <w:sz w:val="18"/>
      <w:szCs w:val="18"/>
    </w:rPr>
  </w:style>
  <w:style w:type="character" w:customStyle="1" w:styleId="Char5">
    <w:name w:val="页脚 Char"/>
    <w:basedOn w:val="a0"/>
    <w:link w:val="ac"/>
    <w:uiPriority w:val="99"/>
    <w:rsid w:val="005F3449"/>
    <w:rPr>
      <w:sz w:val="18"/>
      <w:szCs w:val="18"/>
    </w:rPr>
  </w:style>
  <w:style w:type="character" w:styleId="ad">
    <w:name w:val="Strong"/>
    <w:uiPriority w:val="22"/>
    <w:qFormat/>
    <w:rsid w:val="004139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51A6"/>
    <w:pPr>
      <w:spacing w:before="100" w:beforeAutospacing="1" w:after="100" w:afterAutospacing="1" w:line="240" w:lineRule="auto"/>
    </w:pPr>
    <w:rPr>
      <w:rFonts w:ascii="Times New Roman" w:eastAsia="宋体" w:hAnsi="Times New Roman" w:cs="Times New Roman"/>
      <w:sz w:val="24"/>
      <w:szCs w:val="24"/>
      <w:lang w:val="en-US"/>
    </w:rPr>
  </w:style>
  <w:style w:type="character" w:customStyle="1" w:styleId="apple-converted-space">
    <w:name w:val="apple-converted-space"/>
    <w:basedOn w:val="a0"/>
    <w:rsid w:val="00B351A6"/>
  </w:style>
  <w:style w:type="character" w:customStyle="1" w:styleId="highlight">
    <w:name w:val="highlight"/>
    <w:basedOn w:val="a0"/>
    <w:rsid w:val="00B351A6"/>
  </w:style>
  <w:style w:type="paragraph" w:styleId="a4">
    <w:name w:val="Plain Text"/>
    <w:basedOn w:val="a"/>
    <w:link w:val="Char1"/>
    <w:uiPriority w:val="99"/>
    <w:semiHidden/>
    <w:unhideWhenUsed/>
    <w:rsid w:val="009E6DE9"/>
    <w:pPr>
      <w:widowControl w:val="0"/>
      <w:spacing w:after="0" w:line="240" w:lineRule="auto"/>
      <w:jc w:val="both"/>
    </w:pPr>
    <w:rPr>
      <w:rFonts w:ascii="??" w:eastAsia="Times New Roman" w:hAnsi="Courier New" w:cs="Times New Roman"/>
      <w:kern w:val="2"/>
      <w:sz w:val="21"/>
      <w:szCs w:val="20"/>
      <w:lang w:val="en-US" w:eastAsia="zh-CN"/>
    </w:rPr>
  </w:style>
  <w:style w:type="character" w:customStyle="1" w:styleId="Char1">
    <w:name w:val="纯文本 Char1"/>
    <w:basedOn w:val="a0"/>
    <w:link w:val="a4"/>
    <w:uiPriority w:val="99"/>
    <w:semiHidden/>
    <w:rsid w:val="009E6DE9"/>
    <w:rPr>
      <w:rFonts w:ascii="??" w:eastAsia="Times New Roman" w:hAnsi="Courier New" w:cs="Times New Roman"/>
      <w:kern w:val="2"/>
      <w:sz w:val="21"/>
      <w:szCs w:val="20"/>
      <w:lang w:val="en-US" w:eastAsia="zh-CN"/>
    </w:rPr>
  </w:style>
  <w:style w:type="paragraph" w:styleId="a5">
    <w:name w:val="List Paragraph"/>
    <w:basedOn w:val="a"/>
    <w:uiPriority w:val="99"/>
    <w:qFormat/>
    <w:rsid w:val="006F41E1"/>
    <w:pPr>
      <w:ind w:left="720"/>
      <w:contextualSpacing/>
    </w:pPr>
    <w:rPr>
      <w:rFonts w:ascii="Calibri" w:eastAsia="宋体" w:hAnsi="Calibri" w:cs="Arial"/>
      <w:lang w:val="en-US"/>
    </w:rPr>
  </w:style>
  <w:style w:type="paragraph" w:customStyle="1" w:styleId="EndNoteBibliographyTitle">
    <w:name w:val="EndNote Bibliography Title"/>
    <w:basedOn w:val="a"/>
    <w:link w:val="EndNoteBibliographyTitleChar"/>
    <w:rsid w:val="00923D2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923D2D"/>
    <w:rPr>
      <w:rFonts w:ascii="Calibri" w:hAnsi="Calibri" w:cs="Calibri"/>
      <w:noProof/>
      <w:lang w:val="en-US"/>
    </w:rPr>
  </w:style>
  <w:style w:type="paragraph" w:customStyle="1" w:styleId="EndNoteBibliography">
    <w:name w:val="EndNote Bibliography"/>
    <w:basedOn w:val="a"/>
    <w:link w:val="EndNoteBibliographyChar"/>
    <w:rsid w:val="00923D2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923D2D"/>
    <w:rPr>
      <w:rFonts w:ascii="Calibri" w:hAnsi="Calibri" w:cs="Calibri"/>
      <w:noProof/>
      <w:lang w:val="en-US"/>
    </w:rPr>
  </w:style>
  <w:style w:type="character" w:styleId="a6">
    <w:name w:val="Hyperlink"/>
    <w:basedOn w:val="a0"/>
    <w:uiPriority w:val="99"/>
    <w:unhideWhenUsed/>
    <w:rsid w:val="00923D2D"/>
    <w:rPr>
      <w:color w:val="0000FF" w:themeColor="hyperlink"/>
      <w:u w:val="single"/>
    </w:rPr>
  </w:style>
  <w:style w:type="character" w:customStyle="1" w:styleId="Char">
    <w:name w:val="纯文本 Char"/>
    <w:link w:val="PlainText1"/>
    <w:rsid w:val="009D24A0"/>
    <w:rPr>
      <w:rFonts w:ascii="宋体" w:eastAsia="宋体" w:hAnsi="Courier New" w:cs="Courier New"/>
      <w:kern w:val="2"/>
      <w:sz w:val="21"/>
      <w:szCs w:val="21"/>
    </w:rPr>
  </w:style>
  <w:style w:type="paragraph" w:customStyle="1" w:styleId="PlainText1">
    <w:name w:val="Plain Text1"/>
    <w:basedOn w:val="a"/>
    <w:link w:val="Char"/>
    <w:rsid w:val="009D24A0"/>
    <w:pPr>
      <w:widowControl w:val="0"/>
      <w:spacing w:after="0" w:line="240" w:lineRule="auto"/>
      <w:jc w:val="both"/>
    </w:pPr>
    <w:rPr>
      <w:rFonts w:ascii="宋体" w:eastAsia="宋体" w:hAnsi="Courier New" w:cs="Courier New"/>
      <w:kern w:val="2"/>
      <w:sz w:val="21"/>
      <w:szCs w:val="21"/>
    </w:rPr>
  </w:style>
  <w:style w:type="character" w:customStyle="1" w:styleId="highlight1">
    <w:name w:val="highlight1"/>
    <w:basedOn w:val="a0"/>
    <w:rsid w:val="00F058FB"/>
    <w:rPr>
      <w:shd w:val="clear" w:color="auto" w:fill="F2F5F8"/>
    </w:rPr>
  </w:style>
  <w:style w:type="character" w:styleId="a7">
    <w:name w:val="annotation reference"/>
    <w:basedOn w:val="a0"/>
    <w:rsid w:val="00A8693D"/>
    <w:rPr>
      <w:sz w:val="21"/>
      <w:szCs w:val="21"/>
    </w:rPr>
  </w:style>
  <w:style w:type="paragraph" w:styleId="a8">
    <w:name w:val="annotation text"/>
    <w:basedOn w:val="a"/>
    <w:link w:val="Char0"/>
    <w:rsid w:val="00A8693D"/>
    <w:pPr>
      <w:spacing w:after="0" w:line="240" w:lineRule="auto"/>
    </w:pPr>
    <w:rPr>
      <w:rFonts w:ascii="Times New Roman" w:eastAsia="宋体" w:hAnsi="Times New Roman" w:cs="Times New Roman"/>
      <w:sz w:val="24"/>
      <w:szCs w:val="24"/>
      <w:lang w:val="en-US"/>
    </w:rPr>
  </w:style>
  <w:style w:type="character" w:customStyle="1" w:styleId="Char0">
    <w:name w:val="批注文字 Char"/>
    <w:basedOn w:val="a0"/>
    <w:link w:val="a8"/>
    <w:rsid w:val="00A8693D"/>
    <w:rPr>
      <w:rFonts w:ascii="Times New Roman" w:eastAsia="宋体" w:hAnsi="Times New Roman" w:cs="Times New Roman"/>
      <w:sz w:val="24"/>
      <w:szCs w:val="24"/>
      <w:lang w:val="en-US"/>
    </w:rPr>
  </w:style>
  <w:style w:type="paragraph" w:styleId="a9">
    <w:name w:val="Balloon Text"/>
    <w:basedOn w:val="a"/>
    <w:link w:val="Char2"/>
    <w:uiPriority w:val="99"/>
    <w:semiHidden/>
    <w:unhideWhenUsed/>
    <w:rsid w:val="00A8693D"/>
    <w:pPr>
      <w:spacing w:after="0" w:line="240" w:lineRule="auto"/>
    </w:pPr>
    <w:rPr>
      <w:sz w:val="18"/>
      <w:szCs w:val="18"/>
    </w:rPr>
  </w:style>
  <w:style w:type="character" w:customStyle="1" w:styleId="Char2">
    <w:name w:val="批注框文本 Char"/>
    <w:basedOn w:val="a0"/>
    <w:link w:val="a9"/>
    <w:uiPriority w:val="99"/>
    <w:semiHidden/>
    <w:rsid w:val="00A8693D"/>
    <w:rPr>
      <w:sz w:val="18"/>
      <w:szCs w:val="18"/>
    </w:rPr>
  </w:style>
  <w:style w:type="paragraph" w:styleId="aa">
    <w:name w:val="annotation subject"/>
    <w:basedOn w:val="a8"/>
    <w:next w:val="a8"/>
    <w:link w:val="Char3"/>
    <w:uiPriority w:val="99"/>
    <w:semiHidden/>
    <w:unhideWhenUsed/>
    <w:rsid w:val="00BA4953"/>
    <w:pPr>
      <w:spacing w:after="200" w:line="276" w:lineRule="auto"/>
    </w:pPr>
    <w:rPr>
      <w:rFonts w:asciiTheme="minorHAnsi" w:eastAsiaTheme="minorEastAsia" w:hAnsiTheme="minorHAnsi" w:cstheme="minorBidi"/>
      <w:b/>
      <w:bCs/>
      <w:sz w:val="22"/>
      <w:szCs w:val="22"/>
      <w:lang w:val="en-GB"/>
    </w:rPr>
  </w:style>
  <w:style w:type="character" w:customStyle="1" w:styleId="Char3">
    <w:name w:val="批注主题 Char"/>
    <w:basedOn w:val="Char0"/>
    <w:link w:val="aa"/>
    <w:uiPriority w:val="99"/>
    <w:semiHidden/>
    <w:rsid w:val="00BA4953"/>
    <w:rPr>
      <w:rFonts w:ascii="Times New Roman" w:eastAsia="宋体" w:hAnsi="Times New Roman" w:cs="Times New Roman"/>
      <w:b/>
      <w:bCs/>
      <w:sz w:val="24"/>
      <w:szCs w:val="24"/>
      <w:lang w:val="en-US"/>
    </w:rPr>
  </w:style>
  <w:style w:type="paragraph" w:styleId="ab">
    <w:name w:val="header"/>
    <w:basedOn w:val="a"/>
    <w:link w:val="Char4"/>
    <w:uiPriority w:val="99"/>
    <w:unhideWhenUsed/>
    <w:rsid w:val="005F344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b"/>
    <w:uiPriority w:val="99"/>
    <w:rsid w:val="005F3449"/>
    <w:rPr>
      <w:sz w:val="18"/>
      <w:szCs w:val="18"/>
    </w:rPr>
  </w:style>
  <w:style w:type="paragraph" w:styleId="ac">
    <w:name w:val="footer"/>
    <w:basedOn w:val="a"/>
    <w:link w:val="Char5"/>
    <w:uiPriority w:val="99"/>
    <w:unhideWhenUsed/>
    <w:rsid w:val="005F3449"/>
    <w:pPr>
      <w:tabs>
        <w:tab w:val="center" w:pos="4153"/>
        <w:tab w:val="right" w:pos="8306"/>
      </w:tabs>
      <w:snapToGrid w:val="0"/>
      <w:spacing w:line="240" w:lineRule="auto"/>
    </w:pPr>
    <w:rPr>
      <w:sz w:val="18"/>
      <w:szCs w:val="18"/>
    </w:rPr>
  </w:style>
  <w:style w:type="character" w:customStyle="1" w:styleId="Char5">
    <w:name w:val="页脚 Char"/>
    <w:basedOn w:val="a0"/>
    <w:link w:val="ac"/>
    <w:uiPriority w:val="99"/>
    <w:rsid w:val="005F3449"/>
    <w:rPr>
      <w:sz w:val="18"/>
      <w:szCs w:val="18"/>
    </w:rPr>
  </w:style>
  <w:style w:type="character" w:styleId="ad">
    <w:name w:val="Strong"/>
    <w:uiPriority w:val="22"/>
    <w:qFormat/>
    <w:rsid w:val="00413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470">
      <w:bodyDiv w:val="1"/>
      <w:marLeft w:val="0"/>
      <w:marRight w:val="0"/>
      <w:marTop w:val="0"/>
      <w:marBottom w:val="0"/>
      <w:divBdr>
        <w:top w:val="none" w:sz="0" w:space="0" w:color="auto"/>
        <w:left w:val="none" w:sz="0" w:space="0" w:color="auto"/>
        <w:bottom w:val="none" w:sz="0" w:space="0" w:color="auto"/>
        <w:right w:val="none" w:sz="0" w:space="0" w:color="auto"/>
      </w:divBdr>
      <w:divsChild>
        <w:div w:id="1855876607">
          <w:marLeft w:val="0"/>
          <w:marRight w:val="1"/>
          <w:marTop w:val="0"/>
          <w:marBottom w:val="0"/>
          <w:divBdr>
            <w:top w:val="none" w:sz="0" w:space="0" w:color="auto"/>
            <w:left w:val="none" w:sz="0" w:space="0" w:color="auto"/>
            <w:bottom w:val="none" w:sz="0" w:space="0" w:color="auto"/>
            <w:right w:val="none" w:sz="0" w:space="0" w:color="auto"/>
          </w:divBdr>
          <w:divsChild>
            <w:div w:id="617109326">
              <w:marLeft w:val="0"/>
              <w:marRight w:val="0"/>
              <w:marTop w:val="0"/>
              <w:marBottom w:val="0"/>
              <w:divBdr>
                <w:top w:val="none" w:sz="0" w:space="0" w:color="auto"/>
                <w:left w:val="none" w:sz="0" w:space="0" w:color="auto"/>
                <w:bottom w:val="none" w:sz="0" w:space="0" w:color="auto"/>
                <w:right w:val="none" w:sz="0" w:space="0" w:color="auto"/>
              </w:divBdr>
              <w:divsChild>
                <w:div w:id="562329753">
                  <w:marLeft w:val="0"/>
                  <w:marRight w:val="1"/>
                  <w:marTop w:val="0"/>
                  <w:marBottom w:val="0"/>
                  <w:divBdr>
                    <w:top w:val="none" w:sz="0" w:space="0" w:color="auto"/>
                    <w:left w:val="none" w:sz="0" w:space="0" w:color="auto"/>
                    <w:bottom w:val="none" w:sz="0" w:space="0" w:color="auto"/>
                    <w:right w:val="none" w:sz="0" w:space="0" w:color="auto"/>
                  </w:divBdr>
                  <w:divsChild>
                    <w:div w:id="705495104">
                      <w:marLeft w:val="0"/>
                      <w:marRight w:val="0"/>
                      <w:marTop w:val="0"/>
                      <w:marBottom w:val="0"/>
                      <w:divBdr>
                        <w:top w:val="none" w:sz="0" w:space="0" w:color="auto"/>
                        <w:left w:val="none" w:sz="0" w:space="0" w:color="auto"/>
                        <w:bottom w:val="none" w:sz="0" w:space="0" w:color="auto"/>
                        <w:right w:val="none" w:sz="0" w:space="0" w:color="auto"/>
                      </w:divBdr>
                      <w:divsChild>
                        <w:div w:id="1962419107">
                          <w:marLeft w:val="0"/>
                          <w:marRight w:val="0"/>
                          <w:marTop w:val="0"/>
                          <w:marBottom w:val="0"/>
                          <w:divBdr>
                            <w:top w:val="none" w:sz="0" w:space="0" w:color="auto"/>
                            <w:left w:val="none" w:sz="0" w:space="0" w:color="auto"/>
                            <w:bottom w:val="none" w:sz="0" w:space="0" w:color="auto"/>
                            <w:right w:val="none" w:sz="0" w:space="0" w:color="auto"/>
                          </w:divBdr>
                          <w:divsChild>
                            <w:div w:id="141123660">
                              <w:marLeft w:val="0"/>
                              <w:marRight w:val="0"/>
                              <w:marTop w:val="120"/>
                              <w:marBottom w:val="360"/>
                              <w:divBdr>
                                <w:top w:val="none" w:sz="0" w:space="0" w:color="auto"/>
                                <w:left w:val="none" w:sz="0" w:space="0" w:color="auto"/>
                                <w:bottom w:val="none" w:sz="0" w:space="0" w:color="auto"/>
                                <w:right w:val="none" w:sz="0" w:space="0" w:color="auto"/>
                              </w:divBdr>
                              <w:divsChild>
                                <w:div w:id="1668246285">
                                  <w:marLeft w:val="0"/>
                                  <w:marRight w:val="0"/>
                                  <w:marTop w:val="0"/>
                                  <w:marBottom w:val="0"/>
                                  <w:divBdr>
                                    <w:top w:val="none" w:sz="0" w:space="0" w:color="auto"/>
                                    <w:left w:val="none" w:sz="0" w:space="0" w:color="auto"/>
                                    <w:bottom w:val="none" w:sz="0" w:space="0" w:color="auto"/>
                                    <w:right w:val="none" w:sz="0" w:space="0" w:color="auto"/>
                                  </w:divBdr>
                                  <w:divsChild>
                                    <w:div w:id="2498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99683">
      <w:bodyDiv w:val="1"/>
      <w:marLeft w:val="0"/>
      <w:marRight w:val="0"/>
      <w:marTop w:val="0"/>
      <w:marBottom w:val="0"/>
      <w:divBdr>
        <w:top w:val="none" w:sz="0" w:space="0" w:color="auto"/>
        <w:left w:val="none" w:sz="0" w:space="0" w:color="auto"/>
        <w:bottom w:val="none" w:sz="0" w:space="0" w:color="auto"/>
        <w:right w:val="none" w:sz="0" w:space="0" w:color="auto"/>
      </w:divBdr>
    </w:div>
    <w:div w:id="101345409">
      <w:bodyDiv w:val="1"/>
      <w:marLeft w:val="0"/>
      <w:marRight w:val="0"/>
      <w:marTop w:val="0"/>
      <w:marBottom w:val="0"/>
      <w:divBdr>
        <w:top w:val="none" w:sz="0" w:space="0" w:color="auto"/>
        <w:left w:val="none" w:sz="0" w:space="0" w:color="auto"/>
        <w:bottom w:val="none" w:sz="0" w:space="0" w:color="auto"/>
        <w:right w:val="none" w:sz="0" w:space="0" w:color="auto"/>
      </w:divBdr>
    </w:div>
    <w:div w:id="135952819">
      <w:bodyDiv w:val="1"/>
      <w:marLeft w:val="0"/>
      <w:marRight w:val="0"/>
      <w:marTop w:val="0"/>
      <w:marBottom w:val="0"/>
      <w:divBdr>
        <w:top w:val="none" w:sz="0" w:space="0" w:color="auto"/>
        <w:left w:val="none" w:sz="0" w:space="0" w:color="auto"/>
        <w:bottom w:val="none" w:sz="0" w:space="0" w:color="auto"/>
        <w:right w:val="none" w:sz="0" w:space="0" w:color="auto"/>
      </w:divBdr>
    </w:div>
    <w:div w:id="282465560">
      <w:bodyDiv w:val="1"/>
      <w:marLeft w:val="0"/>
      <w:marRight w:val="0"/>
      <w:marTop w:val="0"/>
      <w:marBottom w:val="0"/>
      <w:divBdr>
        <w:top w:val="none" w:sz="0" w:space="0" w:color="auto"/>
        <w:left w:val="none" w:sz="0" w:space="0" w:color="auto"/>
        <w:bottom w:val="none" w:sz="0" w:space="0" w:color="auto"/>
        <w:right w:val="none" w:sz="0" w:space="0" w:color="auto"/>
      </w:divBdr>
    </w:div>
    <w:div w:id="297733319">
      <w:bodyDiv w:val="1"/>
      <w:marLeft w:val="0"/>
      <w:marRight w:val="0"/>
      <w:marTop w:val="0"/>
      <w:marBottom w:val="0"/>
      <w:divBdr>
        <w:top w:val="none" w:sz="0" w:space="0" w:color="auto"/>
        <w:left w:val="none" w:sz="0" w:space="0" w:color="auto"/>
        <w:bottom w:val="none" w:sz="0" w:space="0" w:color="auto"/>
        <w:right w:val="none" w:sz="0" w:space="0" w:color="auto"/>
      </w:divBdr>
      <w:divsChild>
        <w:div w:id="1145388437">
          <w:marLeft w:val="0"/>
          <w:marRight w:val="1"/>
          <w:marTop w:val="0"/>
          <w:marBottom w:val="0"/>
          <w:divBdr>
            <w:top w:val="none" w:sz="0" w:space="0" w:color="auto"/>
            <w:left w:val="none" w:sz="0" w:space="0" w:color="auto"/>
            <w:bottom w:val="none" w:sz="0" w:space="0" w:color="auto"/>
            <w:right w:val="none" w:sz="0" w:space="0" w:color="auto"/>
          </w:divBdr>
          <w:divsChild>
            <w:div w:id="1280065956">
              <w:marLeft w:val="0"/>
              <w:marRight w:val="0"/>
              <w:marTop w:val="0"/>
              <w:marBottom w:val="0"/>
              <w:divBdr>
                <w:top w:val="none" w:sz="0" w:space="0" w:color="auto"/>
                <w:left w:val="none" w:sz="0" w:space="0" w:color="auto"/>
                <w:bottom w:val="none" w:sz="0" w:space="0" w:color="auto"/>
                <w:right w:val="none" w:sz="0" w:space="0" w:color="auto"/>
              </w:divBdr>
              <w:divsChild>
                <w:div w:id="1656105195">
                  <w:marLeft w:val="0"/>
                  <w:marRight w:val="1"/>
                  <w:marTop w:val="0"/>
                  <w:marBottom w:val="0"/>
                  <w:divBdr>
                    <w:top w:val="none" w:sz="0" w:space="0" w:color="auto"/>
                    <w:left w:val="none" w:sz="0" w:space="0" w:color="auto"/>
                    <w:bottom w:val="none" w:sz="0" w:space="0" w:color="auto"/>
                    <w:right w:val="none" w:sz="0" w:space="0" w:color="auto"/>
                  </w:divBdr>
                  <w:divsChild>
                    <w:div w:id="1521354071">
                      <w:marLeft w:val="0"/>
                      <w:marRight w:val="0"/>
                      <w:marTop w:val="0"/>
                      <w:marBottom w:val="0"/>
                      <w:divBdr>
                        <w:top w:val="none" w:sz="0" w:space="0" w:color="auto"/>
                        <w:left w:val="none" w:sz="0" w:space="0" w:color="auto"/>
                        <w:bottom w:val="none" w:sz="0" w:space="0" w:color="auto"/>
                        <w:right w:val="none" w:sz="0" w:space="0" w:color="auto"/>
                      </w:divBdr>
                      <w:divsChild>
                        <w:div w:id="251939631">
                          <w:marLeft w:val="0"/>
                          <w:marRight w:val="0"/>
                          <w:marTop w:val="0"/>
                          <w:marBottom w:val="0"/>
                          <w:divBdr>
                            <w:top w:val="none" w:sz="0" w:space="0" w:color="auto"/>
                            <w:left w:val="none" w:sz="0" w:space="0" w:color="auto"/>
                            <w:bottom w:val="none" w:sz="0" w:space="0" w:color="auto"/>
                            <w:right w:val="none" w:sz="0" w:space="0" w:color="auto"/>
                          </w:divBdr>
                          <w:divsChild>
                            <w:div w:id="92552910">
                              <w:marLeft w:val="0"/>
                              <w:marRight w:val="0"/>
                              <w:marTop w:val="120"/>
                              <w:marBottom w:val="360"/>
                              <w:divBdr>
                                <w:top w:val="none" w:sz="0" w:space="0" w:color="auto"/>
                                <w:left w:val="none" w:sz="0" w:space="0" w:color="auto"/>
                                <w:bottom w:val="none" w:sz="0" w:space="0" w:color="auto"/>
                                <w:right w:val="none" w:sz="0" w:space="0" w:color="auto"/>
                              </w:divBdr>
                              <w:divsChild>
                                <w:div w:id="1016150867">
                                  <w:marLeft w:val="0"/>
                                  <w:marRight w:val="0"/>
                                  <w:marTop w:val="0"/>
                                  <w:marBottom w:val="0"/>
                                  <w:divBdr>
                                    <w:top w:val="none" w:sz="0" w:space="0" w:color="auto"/>
                                    <w:left w:val="none" w:sz="0" w:space="0" w:color="auto"/>
                                    <w:bottom w:val="none" w:sz="0" w:space="0" w:color="auto"/>
                                    <w:right w:val="none" w:sz="0" w:space="0" w:color="auto"/>
                                  </w:divBdr>
                                  <w:divsChild>
                                    <w:div w:id="2672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259585">
      <w:bodyDiv w:val="1"/>
      <w:marLeft w:val="0"/>
      <w:marRight w:val="0"/>
      <w:marTop w:val="0"/>
      <w:marBottom w:val="0"/>
      <w:divBdr>
        <w:top w:val="none" w:sz="0" w:space="0" w:color="auto"/>
        <w:left w:val="none" w:sz="0" w:space="0" w:color="auto"/>
        <w:bottom w:val="none" w:sz="0" w:space="0" w:color="auto"/>
        <w:right w:val="none" w:sz="0" w:space="0" w:color="auto"/>
      </w:divBdr>
    </w:div>
    <w:div w:id="514270751">
      <w:bodyDiv w:val="1"/>
      <w:marLeft w:val="0"/>
      <w:marRight w:val="0"/>
      <w:marTop w:val="0"/>
      <w:marBottom w:val="0"/>
      <w:divBdr>
        <w:top w:val="none" w:sz="0" w:space="0" w:color="auto"/>
        <w:left w:val="none" w:sz="0" w:space="0" w:color="auto"/>
        <w:bottom w:val="none" w:sz="0" w:space="0" w:color="auto"/>
        <w:right w:val="none" w:sz="0" w:space="0" w:color="auto"/>
      </w:divBdr>
    </w:div>
    <w:div w:id="692918803">
      <w:bodyDiv w:val="1"/>
      <w:marLeft w:val="0"/>
      <w:marRight w:val="0"/>
      <w:marTop w:val="0"/>
      <w:marBottom w:val="0"/>
      <w:divBdr>
        <w:top w:val="none" w:sz="0" w:space="0" w:color="auto"/>
        <w:left w:val="none" w:sz="0" w:space="0" w:color="auto"/>
        <w:bottom w:val="none" w:sz="0" w:space="0" w:color="auto"/>
        <w:right w:val="none" w:sz="0" w:space="0" w:color="auto"/>
      </w:divBdr>
      <w:divsChild>
        <w:div w:id="859123069">
          <w:marLeft w:val="0"/>
          <w:marRight w:val="1"/>
          <w:marTop w:val="0"/>
          <w:marBottom w:val="0"/>
          <w:divBdr>
            <w:top w:val="none" w:sz="0" w:space="0" w:color="auto"/>
            <w:left w:val="none" w:sz="0" w:space="0" w:color="auto"/>
            <w:bottom w:val="none" w:sz="0" w:space="0" w:color="auto"/>
            <w:right w:val="none" w:sz="0" w:space="0" w:color="auto"/>
          </w:divBdr>
          <w:divsChild>
            <w:div w:id="828252584">
              <w:marLeft w:val="0"/>
              <w:marRight w:val="0"/>
              <w:marTop w:val="0"/>
              <w:marBottom w:val="0"/>
              <w:divBdr>
                <w:top w:val="none" w:sz="0" w:space="0" w:color="auto"/>
                <w:left w:val="none" w:sz="0" w:space="0" w:color="auto"/>
                <w:bottom w:val="none" w:sz="0" w:space="0" w:color="auto"/>
                <w:right w:val="none" w:sz="0" w:space="0" w:color="auto"/>
              </w:divBdr>
              <w:divsChild>
                <w:div w:id="1683051197">
                  <w:marLeft w:val="0"/>
                  <w:marRight w:val="1"/>
                  <w:marTop w:val="0"/>
                  <w:marBottom w:val="0"/>
                  <w:divBdr>
                    <w:top w:val="none" w:sz="0" w:space="0" w:color="auto"/>
                    <w:left w:val="none" w:sz="0" w:space="0" w:color="auto"/>
                    <w:bottom w:val="none" w:sz="0" w:space="0" w:color="auto"/>
                    <w:right w:val="none" w:sz="0" w:space="0" w:color="auto"/>
                  </w:divBdr>
                  <w:divsChild>
                    <w:div w:id="1596985081">
                      <w:marLeft w:val="0"/>
                      <w:marRight w:val="0"/>
                      <w:marTop w:val="0"/>
                      <w:marBottom w:val="0"/>
                      <w:divBdr>
                        <w:top w:val="none" w:sz="0" w:space="0" w:color="auto"/>
                        <w:left w:val="none" w:sz="0" w:space="0" w:color="auto"/>
                        <w:bottom w:val="none" w:sz="0" w:space="0" w:color="auto"/>
                        <w:right w:val="none" w:sz="0" w:space="0" w:color="auto"/>
                      </w:divBdr>
                      <w:divsChild>
                        <w:div w:id="1885603766">
                          <w:marLeft w:val="0"/>
                          <w:marRight w:val="0"/>
                          <w:marTop w:val="0"/>
                          <w:marBottom w:val="0"/>
                          <w:divBdr>
                            <w:top w:val="none" w:sz="0" w:space="0" w:color="auto"/>
                            <w:left w:val="none" w:sz="0" w:space="0" w:color="auto"/>
                            <w:bottom w:val="none" w:sz="0" w:space="0" w:color="auto"/>
                            <w:right w:val="none" w:sz="0" w:space="0" w:color="auto"/>
                          </w:divBdr>
                          <w:divsChild>
                            <w:div w:id="1584677599">
                              <w:marLeft w:val="0"/>
                              <w:marRight w:val="0"/>
                              <w:marTop w:val="120"/>
                              <w:marBottom w:val="360"/>
                              <w:divBdr>
                                <w:top w:val="none" w:sz="0" w:space="0" w:color="auto"/>
                                <w:left w:val="none" w:sz="0" w:space="0" w:color="auto"/>
                                <w:bottom w:val="none" w:sz="0" w:space="0" w:color="auto"/>
                                <w:right w:val="none" w:sz="0" w:space="0" w:color="auto"/>
                              </w:divBdr>
                              <w:divsChild>
                                <w:div w:id="1324351547">
                                  <w:marLeft w:val="0"/>
                                  <w:marRight w:val="0"/>
                                  <w:marTop w:val="0"/>
                                  <w:marBottom w:val="0"/>
                                  <w:divBdr>
                                    <w:top w:val="none" w:sz="0" w:space="0" w:color="auto"/>
                                    <w:left w:val="none" w:sz="0" w:space="0" w:color="auto"/>
                                    <w:bottom w:val="none" w:sz="0" w:space="0" w:color="auto"/>
                                    <w:right w:val="none" w:sz="0" w:space="0" w:color="auto"/>
                                  </w:divBdr>
                                  <w:divsChild>
                                    <w:div w:id="4419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090747">
      <w:bodyDiv w:val="1"/>
      <w:marLeft w:val="0"/>
      <w:marRight w:val="0"/>
      <w:marTop w:val="0"/>
      <w:marBottom w:val="0"/>
      <w:divBdr>
        <w:top w:val="none" w:sz="0" w:space="0" w:color="auto"/>
        <w:left w:val="none" w:sz="0" w:space="0" w:color="auto"/>
        <w:bottom w:val="none" w:sz="0" w:space="0" w:color="auto"/>
        <w:right w:val="none" w:sz="0" w:space="0" w:color="auto"/>
      </w:divBdr>
    </w:div>
    <w:div w:id="808283759">
      <w:bodyDiv w:val="1"/>
      <w:marLeft w:val="0"/>
      <w:marRight w:val="0"/>
      <w:marTop w:val="0"/>
      <w:marBottom w:val="0"/>
      <w:divBdr>
        <w:top w:val="none" w:sz="0" w:space="0" w:color="auto"/>
        <w:left w:val="none" w:sz="0" w:space="0" w:color="auto"/>
        <w:bottom w:val="none" w:sz="0" w:space="0" w:color="auto"/>
        <w:right w:val="none" w:sz="0" w:space="0" w:color="auto"/>
      </w:divBdr>
    </w:div>
    <w:div w:id="820199385">
      <w:bodyDiv w:val="1"/>
      <w:marLeft w:val="0"/>
      <w:marRight w:val="0"/>
      <w:marTop w:val="0"/>
      <w:marBottom w:val="0"/>
      <w:divBdr>
        <w:top w:val="none" w:sz="0" w:space="0" w:color="auto"/>
        <w:left w:val="none" w:sz="0" w:space="0" w:color="auto"/>
        <w:bottom w:val="none" w:sz="0" w:space="0" w:color="auto"/>
        <w:right w:val="none" w:sz="0" w:space="0" w:color="auto"/>
      </w:divBdr>
    </w:div>
    <w:div w:id="836921170">
      <w:bodyDiv w:val="1"/>
      <w:marLeft w:val="0"/>
      <w:marRight w:val="0"/>
      <w:marTop w:val="0"/>
      <w:marBottom w:val="0"/>
      <w:divBdr>
        <w:top w:val="none" w:sz="0" w:space="0" w:color="auto"/>
        <w:left w:val="none" w:sz="0" w:space="0" w:color="auto"/>
        <w:bottom w:val="none" w:sz="0" w:space="0" w:color="auto"/>
        <w:right w:val="none" w:sz="0" w:space="0" w:color="auto"/>
      </w:divBdr>
    </w:div>
    <w:div w:id="905410360">
      <w:bodyDiv w:val="1"/>
      <w:marLeft w:val="0"/>
      <w:marRight w:val="0"/>
      <w:marTop w:val="0"/>
      <w:marBottom w:val="0"/>
      <w:divBdr>
        <w:top w:val="none" w:sz="0" w:space="0" w:color="auto"/>
        <w:left w:val="none" w:sz="0" w:space="0" w:color="auto"/>
        <w:bottom w:val="none" w:sz="0" w:space="0" w:color="auto"/>
        <w:right w:val="none" w:sz="0" w:space="0" w:color="auto"/>
      </w:divBdr>
    </w:div>
    <w:div w:id="980572584">
      <w:bodyDiv w:val="1"/>
      <w:marLeft w:val="0"/>
      <w:marRight w:val="0"/>
      <w:marTop w:val="0"/>
      <w:marBottom w:val="0"/>
      <w:divBdr>
        <w:top w:val="none" w:sz="0" w:space="0" w:color="auto"/>
        <w:left w:val="none" w:sz="0" w:space="0" w:color="auto"/>
        <w:bottom w:val="none" w:sz="0" w:space="0" w:color="auto"/>
        <w:right w:val="none" w:sz="0" w:space="0" w:color="auto"/>
      </w:divBdr>
    </w:div>
    <w:div w:id="998383855">
      <w:bodyDiv w:val="1"/>
      <w:marLeft w:val="0"/>
      <w:marRight w:val="0"/>
      <w:marTop w:val="0"/>
      <w:marBottom w:val="0"/>
      <w:divBdr>
        <w:top w:val="none" w:sz="0" w:space="0" w:color="auto"/>
        <w:left w:val="none" w:sz="0" w:space="0" w:color="auto"/>
        <w:bottom w:val="none" w:sz="0" w:space="0" w:color="auto"/>
        <w:right w:val="none" w:sz="0" w:space="0" w:color="auto"/>
      </w:divBdr>
    </w:div>
    <w:div w:id="1022584814">
      <w:bodyDiv w:val="1"/>
      <w:marLeft w:val="0"/>
      <w:marRight w:val="0"/>
      <w:marTop w:val="0"/>
      <w:marBottom w:val="0"/>
      <w:divBdr>
        <w:top w:val="none" w:sz="0" w:space="0" w:color="auto"/>
        <w:left w:val="none" w:sz="0" w:space="0" w:color="auto"/>
        <w:bottom w:val="none" w:sz="0" w:space="0" w:color="auto"/>
        <w:right w:val="none" w:sz="0" w:space="0" w:color="auto"/>
      </w:divBdr>
      <w:divsChild>
        <w:div w:id="548687147">
          <w:marLeft w:val="0"/>
          <w:marRight w:val="0"/>
          <w:marTop w:val="0"/>
          <w:marBottom w:val="0"/>
          <w:divBdr>
            <w:top w:val="none" w:sz="0" w:space="0" w:color="auto"/>
            <w:left w:val="none" w:sz="0" w:space="0" w:color="auto"/>
            <w:bottom w:val="none" w:sz="0" w:space="0" w:color="auto"/>
            <w:right w:val="none" w:sz="0" w:space="0" w:color="auto"/>
          </w:divBdr>
        </w:div>
        <w:div w:id="205223298">
          <w:marLeft w:val="0"/>
          <w:marRight w:val="0"/>
          <w:marTop w:val="0"/>
          <w:marBottom w:val="0"/>
          <w:divBdr>
            <w:top w:val="none" w:sz="0" w:space="0" w:color="auto"/>
            <w:left w:val="none" w:sz="0" w:space="0" w:color="auto"/>
            <w:bottom w:val="none" w:sz="0" w:space="0" w:color="auto"/>
            <w:right w:val="none" w:sz="0" w:space="0" w:color="auto"/>
          </w:divBdr>
        </w:div>
        <w:div w:id="896354113">
          <w:marLeft w:val="0"/>
          <w:marRight w:val="0"/>
          <w:marTop w:val="0"/>
          <w:marBottom w:val="0"/>
          <w:divBdr>
            <w:top w:val="none" w:sz="0" w:space="0" w:color="auto"/>
            <w:left w:val="none" w:sz="0" w:space="0" w:color="auto"/>
            <w:bottom w:val="none" w:sz="0" w:space="0" w:color="auto"/>
            <w:right w:val="none" w:sz="0" w:space="0" w:color="auto"/>
          </w:divBdr>
        </w:div>
        <w:div w:id="620188262">
          <w:marLeft w:val="0"/>
          <w:marRight w:val="0"/>
          <w:marTop w:val="0"/>
          <w:marBottom w:val="0"/>
          <w:divBdr>
            <w:top w:val="none" w:sz="0" w:space="0" w:color="auto"/>
            <w:left w:val="none" w:sz="0" w:space="0" w:color="auto"/>
            <w:bottom w:val="none" w:sz="0" w:space="0" w:color="auto"/>
            <w:right w:val="none" w:sz="0" w:space="0" w:color="auto"/>
          </w:divBdr>
        </w:div>
        <w:div w:id="650527850">
          <w:marLeft w:val="0"/>
          <w:marRight w:val="0"/>
          <w:marTop w:val="0"/>
          <w:marBottom w:val="0"/>
          <w:divBdr>
            <w:top w:val="none" w:sz="0" w:space="0" w:color="auto"/>
            <w:left w:val="none" w:sz="0" w:space="0" w:color="auto"/>
            <w:bottom w:val="none" w:sz="0" w:space="0" w:color="auto"/>
            <w:right w:val="none" w:sz="0" w:space="0" w:color="auto"/>
          </w:divBdr>
        </w:div>
      </w:divsChild>
    </w:div>
    <w:div w:id="1058241546">
      <w:bodyDiv w:val="1"/>
      <w:marLeft w:val="0"/>
      <w:marRight w:val="0"/>
      <w:marTop w:val="0"/>
      <w:marBottom w:val="0"/>
      <w:divBdr>
        <w:top w:val="none" w:sz="0" w:space="0" w:color="auto"/>
        <w:left w:val="none" w:sz="0" w:space="0" w:color="auto"/>
        <w:bottom w:val="none" w:sz="0" w:space="0" w:color="auto"/>
        <w:right w:val="none" w:sz="0" w:space="0" w:color="auto"/>
      </w:divBdr>
    </w:div>
    <w:div w:id="1069425224">
      <w:bodyDiv w:val="1"/>
      <w:marLeft w:val="0"/>
      <w:marRight w:val="0"/>
      <w:marTop w:val="0"/>
      <w:marBottom w:val="0"/>
      <w:divBdr>
        <w:top w:val="none" w:sz="0" w:space="0" w:color="auto"/>
        <w:left w:val="none" w:sz="0" w:space="0" w:color="auto"/>
        <w:bottom w:val="none" w:sz="0" w:space="0" w:color="auto"/>
        <w:right w:val="none" w:sz="0" w:space="0" w:color="auto"/>
      </w:divBdr>
    </w:div>
    <w:div w:id="1087458469">
      <w:bodyDiv w:val="1"/>
      <w:marLeft w:val="0"/>
      <w:marRight w:val="0"/>
      <w:marTop w:val="0"/>
      <w:marBottom w:val="0"/>
      <w:divBdr>
        <w:top w:val="none" w:sz="0" w:space="0" w:color="auto"/>
        <w:left w:val="none" w:sz="0" w:space="0" w:color="auto"/>
        <w:bottom w:val="none" w:sz="0" w:space="0" w:color="auto"/>
        <w:right w:val="none" w:sz="0" w:space="0" w:color="auto"/>
      </w:divBdr>
      <w:divsChild>
        <w:div w:id="808087788">
          <w:marLeft w:val="0"/>
          <w:marRight w:val="1"/>
          <w:marTop w:val="0"/>
          <w:marBottom w:val="0"/>
          <w:divBdr>
            <w:top w:val="none" w:sz="0" w:space="0" w:color="auto"/>
            <w:left w:val="none" w:sz="0" w:space="0" w:color="auto"/>
            <w:bottom w:val="none" w:sz="0" w:space="0" w:color="auto"/>
            <w:right w:val="none" w:sz="0" w:space="0" w:color="auto"/>
          </w:divBdr>
          <w:divsChild>
            <w:div w:id="1628311354">
              <w:marLeft w:val="0"/>
              <w:marRight w:val="0"/>
              <w:marTop w:val="0"/>
              <w:marBottom w:val="0"/>
              <w:divBdr>
                <w:top w:val="none" w:sz="0" w:space="0" w:color="auto"/>
                <w:left w:val="none" w:sz="0" w:space="0" w:color="auto"/>
                <w:bottom w:val="none" w:sz="0" w:space="0" w:color="auto"/>
                <w:right w:val="none" w:sz="0" w:space="0" w:color="auto"/>
              </w:divBdr>
              <w:divsChild>
                <w:div w:id="1982952795">
                  <w:marLeft w:val="0"/>
                  <w:marRight w:val="1"/>
                  <w:marTop w:val="0"/>
                  <w:marBottom w:val="0"/>
                  <w:divBdr>
                    <w:top w:val="none" w:sz="0" w:space="0" w:color="auto"/>
                    <w:left w:val="none" w:sz="0" w:space="0" w:color="auto"/>
                    <w:bottom w:val="none" w:sz="0" w:space="0" w:color="auto"/>
                    <w:right w:val="none" w:sz="0" w:space="0" w:color="auto"/>
                  </w:divBdr>
                  <w:divsChild>
                    <w:div w:id="2057773291">
                      <w:marLeft w:val="0"/>
                      <w:marRight w:val="0"/>
                      <w:marTop w:val="0"/>
                      <w:marBottom w:val="0"/>
                      <w:divBdr>
                        <w:top w:val="none" w:sz="0" w:space="0" w:color="auto"/>
                        <w:left w:val="none" w:sz="0" w:space="0" w:color="auto"/>
                        <w:bottom w:val="none" w:sz="0" w:space="0" w:color="auto"/>
                        <w:right w:val="none" w:sz="0" w:space="0" w:color="auto"/>
                      </w:divBdr>
                      <w:divsChild>
                        <w:div w:id="827595584">
                          <w:marLeft w:val="0"/>
                          <w:marRight w:val="0"/>
                          <w:marTop w:val="0"/>
                          <w:marBottom w:val="0"/>
                          <w:divBdr>
                            <w:top w:val="none" w:sz="0" w:space="0" w:color="auto"/>
                            <w:left w:val="none" w:sz="0" w:space="0" w:color="auto"/>
                            <w:bottom w:val="none" w:sz="0" w:space="0" w:color="auto"/>
                            <w:right w:val="none" w:sz="0" w:space="0" w:color="auto"/>
                          </w:divBdr>
                          <w:divsChild>
                            <w:div w:id="1639190677">
                              <w:marLeft w:val="0"/>
                              <w:marRight w:val="0"/>
                              <w:marTop w:val="120"/>
                              <w:marBottom w:val="360"/>
                              <w:divBdr>
                                <w:top w:val="none" w:sz="0" w:space="0" w:color="auto"/>
                                <w:left w:val="none" w:sz="0" w:space="0" w:color="auto"/>
                                <w:bottom w:val="none" w:sz="0" w:space="0" w:color="auto"/>
                                <w:right w:val="none" w:sz="0" w:space="0" w:color="auto"/>
                              </w:divBdr>
                              <w:divsChild>
                                <w:div w:id="727611800">
                                  <w:marLeft w:val="0"/>
                                  <w:marRight w:val="0"/>
                                  <w:marTop w:val="0"/>
                                  <w:marBottom w:val="0"/>
                                  <w:divBdr>
                                    <w:top w:val="none" w:sz="0" w:space="0" w:color="auto"/>
                                    <w:left w:val="none" w:sz="0" w:space="0" w:color="auto"/>
                                    <w:bottom w:val="none" w:sz="0" w:space="0" w:color="auto"/>
                                    <w:right w:val="none" w:sz="0" w:space="0" w:color="auto"/>
                                  </w:divBdr>
                                  <w:divsChild>
                                    <w:div w:id="20446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617">
      <w:bodyDiv w:val="1"/>
      <w:marLeft w:val="0"/>
      <w:marRight w:val="0"/>
      <w:marTop w:val="0"/>
      <w:marBottom w:val="0"/>
      <w:divBdr>
        <w:top w:val="none" w:sz="0" w:space="0" w:color="auto"/>
        <w:left w:val="none" w:sz="0" w:space="0" w:color="auto"/>
        <w:bottom w:val="none" w:sz="0" w:space="0" w:color="auto"/>
        <w:right w:val="none" w:sz="0" w:space="0" w:color="auto"/>
      </w:divBdr>
    </w:div>
    <w:div w:id="1268461890">
      <w:bodyDiv w:val="1"/>
      <w:marLeft w:val="0"/>
      <w:marRight w:val="0"/>
      <w:marTop w:val="0"/>
      <w:marBottom w:val="0"/>
      <w:divBdr>
        <w:top w:val="none" w:sz="0" w:space="0" w:color="auto"/>
        <w:left w:val="none" w:sz="0" w:space="0" w:color="auto"/>
        <w:bottom w:val="none" w:sz="0" w:space="0" w:color="auto"/>
        <w:right w:val="none" w:sz="0" w:space="0" w:color="auto"/>
      </w:divBdr>
      <w:divsChild>
        <w:div w:id="1261374070">
          <w:marLeft w:val="0"/>
          <w:marRight w:val="1"/>
          <w:marTop w:val="0"/>
          <w:marBottom w:val="0"/>
          <w:divBdr>
            <w:top w:val="none" w:sz="0" w:space="0" w:color="auto"/>
            <w:left w:val="none" w:sz="0" w:space="0" w:color="auto"/>
            <w:bottom w:val="none" w:sz="0" w:space="0" w:color="auto"/>
            <w:right w:val="none" w:sz="0" w:space="0" w:color="auto"/>
          </w:divBdr>
          <w:divsChild>
            <w:div w:id="1656254450">
              <w:marLeft w:val="0"/>
              <w:marRight w:val="0"/>
              <w:marTop w:val="0"/>
              <w:marBottom w:val="0"/>
              <w:divBdr>
                <w:top w:val="none" w:sz="0" w:space="0" w:color="auto"/>
                <w:left w:val="none" w:sz="0" w:space="0" w:color="auto"/>
                <w:bottom w:val="none" w:sz="0" w:space="0" w:color="auto"/>
                <w:right w:val="none" w:sz="0" w:space="0" w:color="auto"/>
              </w:divBdr>
              <w:divsChild>
                <w:div w:id="1202589513">
                  <w:marLeft w:val="0"/>
                  <w:marRight w:val="1"/>
                  <w:marTop w:val="0"/>
                  <w:marBottom w:val="0"/>
                  <w:divBdr>
                    <w:top w:val="none" w:sz="0" w:space="0" w:color="auto"/>
                    <w:left w:val="none" w:sz="0" w:space="0" w:color="auto"/>
                    <w:bottom w:val="none" w:sz="0" w:space="0" w:color="auto"/>
                    <w:right w:val="none" w:sz="0" w:space="0" w:color="auto"/>
                  </w:divBdr>
                  <w:divsChild>
                    <w:div w:id="1537278638">
                      <w:marLeft w:val="0"/>
                      <w:marRight w:val="0"/>
                      <w:marTop w:val="0"/>
                      <w:marBottom w:val="0"/>
                      <w:divBdr>
                        <w:top w:val="none" w:sz="0" w:space="0" w:color="auto"/>
                        <w:left w:val="none" w:sz="0" w:space="0" w:color="auto"/>
                        <w:bottom w:val="none" w:sz="0" w:space="0" w:color="auto"/>
                        <w:right w:val="none" w:sz="0" w:space="0" w:color="auto"/>
                      </w:divBdr>
                      <w:divsChild>
                        <w:div w:id="541551442">
                          <w:marLeft w:val="0"/>
                          <w:marRight w:val="0"/>
                          <w:marTop w:val="0"/>
                          <w:marBottom w:val="0"/>
                          <w:divBdr>
                            <w:top w:val="none" w:sz="0" w:space="0" w:color="auto"/>
                            <w:left w:val="none" w:sz="0" w:space="0" w:color="auto"/>
                            <w:bottom w:val="none" w:sz="0" w:space="0" w:color="auto"/>
                            <w:right w:val="none" w:sz="0" w:space="0" w:color="auto"/>
                          </w:divBdr>
                          <w:divsChild>
                            <w:div w:id="210651472">
                              <w:marLeft w:val="0"/>
                              <w:marRight w:val="0"/>
                              <w:marTop w:val="120"/>
                              <w:marBottom w:val="360"/>
                              <w:divBdr>
                                <w:top w:val="none" w:sz="0" w:space="0" w:color="auto"/>
                                <w:left w:val="none" w:sz="0" w:space="0" w:color="auto"/>
                                <w:bottom w:val="none" w:sz="0" w:space="0" w:color="auto"/>
                                <w:right w:val="none" w:sz="0" w:space="0" w:color="auto"/>
                              </w:divBdr>
                              <w:divsChild>
                                <w:div w:id="1567104069">
                                  <w:marLeft w:val="0"/>
                                  <w:marRight w:val="0"/>
                                  <w:marTop w:val="0"/>
                                  <w:marBottom w:val="0"/>
                                  <w:divBdr>
                                    <w:top w:val="none" w:sz="0" w:space="0" w:color="auto"/>
                                    <w:left w:val="none" w:sz="0" w:space="0" w:color="auto"/>
                                    <w:bottom w:val="none" w:sz="0" w:space="0" w:color="auto"/>
                                    <w:right w:val="none" w:sz="0" w:space="0" w:color="auto"/>
                                  </w:divBdr>
                                  <w:divsChild>
                                    <w:div w:id="154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516467">
      <w:bodyDiv w:val="1"/>
      <w:marLeft w:val="0"/>
      <w:marRight w:val="0"/>
      <w:marTop w:val="0"/>
      <w:marBottom w:val="0"/>
      <w:divBdr>
        <w:top w:val="none" w:sz="0" w:space="0" w:color="auto"/>
        <w:left w:val="none" w:sz="0" w:space="0" w:color="auto"/>
        <w:bottom w:val="none" w:sz="0" w:space="0" w:color="auto"/>
        <w:right w:val="none" w:sz="0" w:space="0" w:color="auto"/>
      </w:divBdr>
    </w:div>
    <w:div w:id="1378621475">
      <w:bodyDiv w:val="1"/>
      <w:marLeft w:val="0"/>
      <w:marRight w:val="0"/>
      <w:marTop w:val="0"/>
      <w:marBottom w:val="0"/>
      <w:divBdr>
        <w:top w:val="none" w:sz="0" w:space="0" w:color="auto"/>
        <w:left w:val="none" w:sz="0" w:space="0" w:color="auto"/>
        <w:bottom w:val="none" w:sz="0" w:space="0" w:color="auto"/>
        <w:right w:val="none" w:sz="0" w:space="0" w:color="auto"/>
      </w:divBdr>
    </w:div>
    <w:div w:id="1396663965">
      <w:bodyDiv w:val="1"/>
      <w:marLeft w:val="0"/>
      <w:marRight w:val="0"/>
      <w:marTop w:val="0"/>
      <w:marBottom w:val="0"/>
      <w:divBdr>
        <w:top w:val="none" w:sz="0" w:space="0" w:color="auto"/>
        <w:left w:val="none" w:sz="0" w:space="0" w:color="auto"/>
        <w:bottom w:val="none" w:sz="0" w:space="0" w:color="auto"/>
        <w:right w:val="none" w:sz="0" w:space="0" w:color="auto"/>
      </w:divBdr>
    </w:div>
    <w:div w:id="1576282967">
      <w:bodyDiv w:val="1"/>
      <w:marLeft w:val="0"/>
      <w:marRight w:val="0"/>
      <w:marTop w:val="0"/>
      <w:marBottom w:val="0"/>
      <w:divBdr>
        <w:top w:val="none" w:sz="0" w:space="0" w:color="auto"/>
        <w:left w:val="none" w:sz="0" w:space="0" w:color="auto"/>
        <w:bottom w:val="none" w:sz="0" w:space="0" w:color="auto"/>
        <w:right w:val="none" w:sz="0" w:space="0" w:color="auto"/>
      </w:divBdr>
    </w:div>
    <w:div w:id="1595891686">
      <w:bodyDiv w:val="1"/>
      <w:marLeft w:val="0"/>
      <w:marRight w:val="0"/>
      <w:marTop w:val="0"/>
      <w:marBottom w:val="0"/>
      <w:divBdr>
        <w:top w:val="none" w:sz="0" w:space="0" w:color="auto"/>
        <w:left w:val="none" w:sz="0" w:space="0" w:color="auto"/>
        <w:bottom w:val="none" w:sz="0" w:space="0" w:color="auto"/>
        <w:right w:val="none" w:sz="0" w:space="0" w:color="auto"/>
      </w:divBdr>
    </w:div>
    <w:div w:id="1644458125">
      <w:bodyDiv w:val="1"/>
      <w:marLeft w:val="0"/>
      <w:marRight w:val="0"/>
      <w:marTop w:val="0"/>
      <w:marBottom w:val="0"/>
      <w:divBdr>
        <w:top w:val="none" w:sz="0" w:space="0" w:color="auto"/>
        <w:left w:val="none" w:sz="0" w:space="0" w:color="auto"/>
        <w:bottom w:val="none" w:sz="0" w:space="0" w:color="auto"/>
        <w:right w:val="none" w:sz="0" w:space="0" w:color="auto"/>
      </w:divBdr>
    </w:div>
    <w:div w:id="1691757311">
      <w:bodyDiv w:val="1"/>
      <w:marLeft w:val="0"/>
      <w:marRight w:val="0"/>
      <w:marTop w:val="0"/>
      <w:marBottom w:val="0"/>
      <w:divBdr>
        <w:top w:val="none" w:sz="0" w:space="0" w:color="auto"/>
        <w:left w:val="none" w:sz="0" w:space="0" w:color="auto"/>
        <w:bottom w:val="none" w:sz="0" w:space="0" w:color="auto"/>
        <w:right w:val="none" w:sz="0" w:space="0" w:color="auto"/>
      </w:divBdr>
    </w:div>
    <w:div w:id="1740521980">
      <w:bodyDiv w:val="1"/>
      <w:marLeft w:val="0"/>
      <w:marRight w:val="0"/>
      <w:marTop w:val="0"/>
      <w:marBottom w:val="0"/>
      <w:divBdr>
        <w:top w:val="none" w:sz="0" w:space="0" w:color="auto"/>
        <w:left w:val="none" w:sz="0" w:space="0" w:color="auto"/>
        <w:bottom w:val="none" w:sz="0" w:space="0" w:color="auto"/>
        <w:right w:val="none" w:sz="0" w:space="0" w:color="auto"/>
      </w:divBdr>
    </w:div>
    <w:div w:id="1893542798">
      <w:bodyDiv w:val="1"/>
      <w:marLeft w:val="0"/>
      <w:marRight w:val="0"/>
      <w:marTop w:val="0"/>
      <w:marBottom w:val="0"/>
      <w:divBdr>
        <w:top w:val="none" w:sz="0" w:space="0" w:color="auto"/>
        <w:left w:val="none" w:sz="0" w:space="0" w:color="auto"/>
        <w:bottom w:val="none" w:sz="0" w:space="0" w:color="auto"/>
        <w:right w:val="none" w:sz="0" w:space="0" w:color="auto"/>
      </w:divBdr>
    </w:div>
    <w:div w:id="1932083506">
      <w:bodyDiv w:val="1"/>
      <w:marLeft w:val="0"/>
      <w:marRight w:val="0"/>
      <w:marTop w:val="0"/>
      <w:marBottom w:val="0"/>
      <w:divBdr>
        <w:top w:val="none" w:sz="0" w:space="0" w:color="auto"/>
        <w:left w:val="none" w:sz="0" w:space="0" w:color="auto"/>
        <w:bottom w:val="none" w:sz="0" w:space="0" w:color="auto"/>
        <w:right w:val="none" w:sz="0" w:space="0" w:color="auto"/>
      </w:divBdr>
    </w:div>
    <w:div w:id="1960255937">
      <w:bodyDiv w:val="1"/>
      <w:marLeft w:val="0"/>
      <w:marRight w:val="0"/>
      <w:marTop w:val="0"/>
      <w:marBottom w:val="0"/>
      <w:divBdr>
        <w:top w:val="none" w:sz="0" w:space="0" w:color="auto"/>
        <w:left w:val="none" w:sz="0" w:space="0" w:color="auto"/>
        <w:bottom w:val="none" w:sz="0" w:space="0" w:color="auto"/>
        <w:right w:val="none" w:sz="0" w:space="0" w:color="auto"/>
      </w:divBdr>
    </w:div>
    <w:div w:id="21122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ahrawy@imperia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E54F-6A53-4F9B-BBBF-56BFB6DF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El-Bahrawy, Mona A</dc:creator>
  <cp:lastModifiedBy>LS Ma</cp:lastModifiedBy>
  <cp:revision>2</cp:revision>
  <dcterms:created xsi:type="dcterms:W3CDTF">2014-04-17T06:11:00Z</dcterms:created>
  <dcterms:modified xsi:type="dcterms:W3CDTF">2014-04-17T06:11:00Z</dcterms:modified>
</cp:coreProperties>
</file>