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5" w:rsidRPr="006C5E37" w:rsidRDefault="000D4DD5" w:rsidP="006C5E37">
      <w:pPr>
        <w:spacing w:after="0" w:line="360" w:lineRule="auto"/>
        <w:jc w:val="both"/>
        <w:rPr>
          <w:rFonts w:ascii="Book Antiqua" w:hAnsi="Book Antiqua" w:cs="Times New Roman"/>
          <w:b/>
          <w:sz w:val="24"/>
          <w:szCs w:val="24"/>
          <w:lang w:val="en-US"/>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r w:rsidRPr="006C5E37">
        <w:rPr>
          <w:rFonts w:ascii="Book Antiqua" w:hAnsi="Book Antiqua" w:cs="Times New Roman"/>
          <w:b/>
          <w:sz w:val="24"/>
          <w:szCs w:val="24"/>
          <w:lang w:val="en-US"/>
        </w:rPr>
        <w:t xml:space="preserve">Name of journal: </w:t>
      </w:r>
      <w:r w:rsidR="00E11FF5" w:rsidRPr="006C5E37">
        <w:rPr>
          <w:rFonts w:ascii="Book Antiqua" w:hAnsi="Book Antiqua" w:cs="Times New Roman"/>
          <w:b/>
          <w:sz w:val="24"/>
          <w:szCs w:val="24"/>
          <w:lang w:val="en-US"/>
        </w:rPr>
        <w:t>World Journal of Experimental Medicine</w:t>
      </w:r>
    </w:p>
    <w:p w:rsidR="000D4DD5" w:rsidRPr="006C5E37" w:rsidRDefault="000D4DD5" w:rsidP="006C5E37">
      <w:pPr>
        <w:spacing w:after="0" w:line="360" w:lineRule="auto"/>
        <w:jc w:val="both"/>
        <w:rPr>
          <w:rFonts w:ascii="Book Antiqua" w:hAnsi="Book Antiqua" w:cs="Times New Roman"/>
          <w:b/>
          <w:sz w:val="24"/>
          <w:szCs w:val="24"/>
          <w:lang w:val="en-US" w:eastAsia="zh-CN"/>
        </w:rPr>
      </w:pPr>
      <w:bookmarkStart w:id="12" w:name="OLE_LINK298"/>
      <w:bookmarkStart w:id="13" w:name="OLE_LINK299"/>
      <w:r w:rsidRPr="006C5E37">
        <w:rPr>
          <w:rFonts w:ascii="Book Antiqua" w:hAnsi="Book Antiqua" w:cs="Times New Roman"/>
          <w:b/>
          <w:sz w:val="24"/>
          <w:szCs w:val="24"/>
          <w:lang w:val="en-US"/>
        </w:rPr>
        <w:t>ESPS Manuscript NO:</w:t>
      </w:r>
      <w:bookmarkEnd w:id="12"/>
      <w:bookmarkEnd w:id="13"/>
      <w:r w:rsidRPr="006C5E37">
        <w:rPr>
          <w:rFonts w:ascii="Book Antiqua" w:hAnsi="Book Antiqua" w:cs="Times New Roman"/>
          <w:b/>
          <w:sz w:val="24"/>
          <w:szCs w:val="24"/>
          <w:lang w:val="en-US"/>
        </w:rPr>
        <w:t xml:space="preserve"> </w:t>
      </w:r>
      <w:r w:rsidR="00E11FF5" w:rsidRPr="006C5E37">
        <w:rPr>
          <w:rFonts w:ascii="Book Antiqua" w:hAnsi="Book Antiqua" w:cs="Times New Roman"/>
          <w:b/>
          <w:sz w:val="24"/>
          <w:szCs w:val="24"/>
          <w:lang w:val="en-US" w:eastAsia="zh-CN"/>
        </w:rPr>
        <w:t>9135</w:t>
      </w:r>
    </w:p>
    <w:p w:rsidR="00C93BB9" w:rsidRPr="006C5E37" w:rsidRDefault="000D4DD5" w:rsidP="006C5E37">
      <w:pPr>
        <w:spacing w:after="0" w:line="360" w:lineRule="auto"/>
        <w:jc w:val="both"/>
        <w:rPr>
          <w:rFonts w:ascii="Book Antiqua" w:hAnsi="Book Antiqua" w:cs="Times New Roman"/>
          <w:b/>
          <w:color w:val="000000"/>
          <w:sz w:val="24"/>
          <w:szCs w:val="24"/>
          <w:lang w:val="en-US"/>
        </w:rPr>
      </w:pPr>
      <w:r w:rsidRPr="006C5E37">
        <w:rPr>
          <w:rFonts w:ascii="Book Antiqua" w:hAnsi="Book Antiqua" w:cs="Times New Roman"/>
          <w:b/>
          <w:sz w:val="24"/>
          <w:szCs w:val="24"/>
          <w:lang w:val="en-US"/>
        </w:rPr>
        <w:t>Columns:</w:t>
      </w:r>
      <w:r w:rsidR="00321814">
        <w:rPr>
          <w:rFonts w:ascii="Book Antiqua" w:hAnsi="Book Antiqua" w:cs="Times New Roman"/>
          <w:b/>
          <w:sz w:val="24"/>
          <w:szCs w:val="24"/>
          <w:lang w:val="en-US"/>
        </w:rPr>
        <w:t xml:space="preserve"> </w:t>
      </w:r>
      <w:r w:rsidR="00C93BB9" w:rsidRPr="006C5E37">
        <w:rPr>
          <w:rFonts w:ascii="Book Antiqua" w:hAnsi="Book Antiqua" w:cs="Times New Roman"/>
          <w:b/>
          <w:sz w:val="24"/>
          <w:szCs w:val="24"/>
          <w:lang w:val="en-US"/>
        </w:rPr>
        <w:t xml:space="preserve">Observational Study </w:t>
      </w:r>
    </w:p>
    <w:p w:rsidR="000D4DD5" w:rsidRPr="006C5E37" w:rsidRDefault="000D4DD5" w:rsidP="006C5E37">
      <w:pPr>
        <w:spacing w:after="0" w:line="360" w:lineRule="auto"/>
        <w:jc w:val="both"/>
        <w:rPr>
          <w:rFonts w:ascii="Book Antiqua" w:hAnsi="Book Antiqua" w:cs="Arial"/>
          <w:b/>
          <w:bCs/>
          <w:sz w:val="24"/>
          <w:szCs w:val="24"/>
          <w:lang w:val="en-US" w:eastAsia="zh-CN"/>
        </w:rPr>
      </w:pPr>
    </w:p>
    <w:bookmarkEnd w:id="0"/>
    <w:bookmarkEnd w:id="1"/>
    <w:bookmarkEnd w:id="2"/>
    <w:bookmarkEnd w:id="3"/>
    <w:bookmarkEnd w:id="4"/>
    <w:bookmarkEnd w:id="5"/>
    <w:bookmarkEnd w:id="6"/>
    <w:bookmarkEnd w:id="7"/>
    <w:bookmarkEnd w:id="8"/>
    <w:bookmarkEnd w:id="9"/>
    <w:bookmarkEnd w:id="10"/>
    <w:bookmarkEnd w:id="11"/>
    <w:p w:rsidR="00547F22" w:rsidRPr="002B33A7" w:rsidRDefault="00EC18B6" w:rsidP="006C5E37">
      <w:pPr>
        <w:autoSpaceDE w:val="0"/>
        <w:spacing w:after="0" w:line="360" w:lineRule="auto"/>
        <w:jc w:val="both"/>
        <w:rPr>
          <w:rFonts w:ascii="Book Antiqua" w:hAnsi="Book Antiqua" w:cs="Times New Roman"/>
          <w:sz w:val="24"/>
          <w:szCs w:val="24"/>
          <w:lang w:val="en-US"/>
        </w:rPr>
      </w:pPr>
      <w:r w:rsidRPr="002B33A7">
        <w:rPr>
          <w:rFonts w:ascii="Book Antiqua" w:hAnsi="Book Antiqua" w:cs="Times New Roman"/>
          <w:sz w:val="24"/>
          <w:szCs w:val="24"/>
          <w:lang w:val="en-US"/>
        </w:rPr>
        <w:t xml:space="preserve">Oxidative </w:t>
      </w:r>
      <w:r w:rsidR="00DE6ADC" w:rsidRPr="002B33A7">
        <w:rPr>
          <w:rFonts w:ascii="Book Antiqua" w:hAnsi="Book Antiqua" w:cs="Times New Roman"/>
          <w:sz w:val="24"/>
          <w:szCs w:val="24"/>
          <w:lang w:val="en-US"/>
        </w:rPr>
        <w:t xml:space="preserve">stress and labile plasmatic iron in anemic patients following blood therapy </w:t>
      </w:r>
    </w:p>
    <w:p w:rsidR="006E7968" w:rsidRPr="006C5E37" w:rsidRDefault="006E7968" w:rsidP="006C5E37">
      <w:pPr>
        <w:autoSpaceDE w:val="0"/>
        <w:spacing w:after="0" w:line="360" w:lineRule="auto"/>
        <w:jc w:val="both"/>
        <w:rPr>
          <w:rFonts w:ascii="Book Antiqua" w:hAnsi="Book Antiqua" w:cs="Times New Roman"/>
          <w:sz w:val="24"/>
          <w:szCs w:val="24"/>
          <w:lang w:val="en-US"/>
        </w:rPr>
      </w:pPr>
    </w:p>
    <w:p w:rsidR="00F937A6" w:rsidRPr="006C5E37" w:rsidRDefault="00DE56E6" w:rsidP="006C5E37">
      <w:pPr>
        <w:autoSpaceDE w:val="0"/>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rPr>
        <w:t>Fernandes</w:t>
      </w:r>
      <w:r>
        <w:rPr>
          <w:rFonts w:ascii="Book Antiqua" w:hAnsi="Book Antiqua" w:cs="Times New Roman" w:hint="eastAsia"/>
          <w:sz w:val="24"/>
          <w:szCs w:val="24"/>
          <w:vertAlign w:val="superscript"/>
          <w:lang w:eastAsia="zh-CN"/>
        </w:rPr>
        <w:t xml:space="preserve"> </w:t>
      </w:r>
      <w:r>
        <w:rPr>
          <w:rFonts w:ascii="Book Antiqua" w:hAnsi="Book Antiqua" w:cs="Times New Roman" w:hint="eastAsia"/>
          <w:sz w:val="24"/>
          <w:szCs w:val="24"/>
          <w:lang w:eastAsia="zh-CN"/>
        </w:rPr>
        <w:t xml:space="preserve">MS </w:t>
      </w:r>
      <w:r w:rsidR="002E0B77" w:rsidRPr="002E0B77">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w:t>
      </w:r>
      <w:r w:rsidR="00F937A6" w:rsidRPr="006C5E37">
        <w:rPr>
          <w:rFonts w:ascii="Book Antiqua" w:hAnsi="Book Antiqua" w:cs="Times New Roman"/>
          <w:sz w:val="24"/>
          <w:szCs w:val="24"/>
          <w:lang w:val="en-US"/>
        </w:rPr>
        <w:t xml:space="preserve"> </w:t>
      </w:r>
      <w:r w:rsidR="00707F83" w:rsidRPr="006C5E37">
        <w:rPr>
          <w:rFonts w:ascii="Book Antiqua" w:hAnsi="Book Antiqua" w:cs="Times New Roman"/>
          <w:sz w:val="24"/>
          <w:szCs w:val="24"/>
          <w:lang w:val="en-US"/>
        </w:rPr>
        <w:t>Biochemical</w:t>
      </w:r>
      <w:r w:rsidR="00F937A6" w:rsidRPr="006C5E37">
        <w:rPr>
          <w:rFonts w:ascii="Book Antiqua" w:hAnsi="Book Antiqua" w:cs="Times New Roman"/>
          <w:sz w:val="24"/>
          <w:szCs w:val="24"/>
          <w:lang w:val="en-US"/>
        </w:rPr>
        <w:t xml:space="preserve"> markers in </w:t>
      </w:r>
      <w:proofErr w:type="spellStart"/>
      <w:r w:rsidR="005427EF" w:rsidRPr="006C5E37">
        <w:rPr>
          <w:rFonts w:ascii="Book Antiqua" w:hAnsi="Book Antiqua" w:cs="Times New Roman"/>
          <w:sz w:val="24"/>
          <w:szCs w:val="24"/>
          <w:lang w:val="en-US"/>
        </w:rPr>
        <w:t>politransfused</w:t>
      </w:r>
      <w:proofErr w:type="spellEnd"/>
      <w:r w:rsidR="005427EF" w:rsidRPr="006C5E37">
        <w:rPr>
          <w:rFonts w:ascii="Book Antiqua" w:hAnsi="Book Antiqua" w:cs="Times New Roman"/>
          <w:sz w:val="24"/>
          <w:szCs w:val="24"/>
          <w:lang w:val="en-US"/>
        </w:rPr>
        <w:t xml:space="preserve"> </w:t>
      </w:r>
      <w:r w:rsidR="00F937A6" w:rsidRPr="006C5E37">
        <w:rPr>
          <w:rFonts w:ascii="Book Antiqua" w:hAnsi="Book Antiqua" w:cs="Times New Roman"/>
          <w:sz w:val="24"/>
          <w:szCs w:val="24"/>
          <w:lang w:val="en-US"/>
        </w:rPr>
        <w:t xml:space="preserve">subjects </w:t>
      </w:r>
    </w:p>
    <w:p w:rsidR="00707F83" w:rsidRDefault="00707F83" w:rsidP="006C5E37">
      <w:pPr>
        <w:autoSpaceDE w:val="0"/>
        <w:spacing w:after="0" w:line="360" w:lineRule="auto"/>
        <w:jc w:val="both"/>
        <w:rPr>
          <w:rFonts w:ascii="Book Antiqua" w:hAnsi="Book Antiqua" w:cs="Times New Roman"/>
          <w:sz w:val="24"/>
          <w:szCs w:val="24"/>
          <w:lang w:val="en-US" w:eastAsia="zh-CN"/>
        </w:rPr>
      </w:pPr>
    </w:p>
    <w:p w:rsidR="00207971" w:rsidRPr="006C5E37" w:rsidRDefault="00207971" w:rsidP="00207971">
      <w:pPr>
        <w:autoSpaceDE w:val="0"/>
        <w:spacing w:after="0" w:line="360" w:lineRule="auto"/>
        <w:jc w:val="both"/>
        <w:rPr>
          <w:rFonts w:ascii="Book Antiqua" w:hAnsi="Book Antiqua" w:cs="Times New Roman"/>
          <w:sz w:val="24"/>
          <w:szCs w:val="24"/>
          <w:vertAlign w:val="superscript"/>
        </w:rPr>
      </w:pPr>
      <w:r w:rsidRPr="006C5E37">
        <w:rPr>
          <w:rFonts w:ascii="Book Antiqua" w:hAnsi="Book Antiqua" w:cs="Times New Roman"/>
          <w:sz w:val="24"/>
          <w:szCs w:val="24"/>
        </w:rPr>
        <w:t xml:space="preserve">Marília Sabo Fernandes, </w:t>
      </w:r>
      <w:r w:rsidRPr="006C5E37">
        <w:rPr>
          <w:rFonts w:ascii="Book Antiqua" w:hAnsi="Book Antiqua" w:cs="Times New Roman"/>
          <w:bCs/>
          <w:sz w:val="24"/>
          <w:szCs w:val="24"/>
        </w:rPr>
        <w:t xml:space="preserve">Tatiana Tamborena Rissi, </w:t>
      </w:r>
      <w:r w:rsidRPr="006C5E37">
        <w:rPr>
          <w:rFonts w:ascii="Book Antiqua" w:hAnsi="Book Antiqua" w:cs="Times New Roman"/>
          <w:sz w:val="24"/>
          <w:szCs w:val="24"/>
        </w:rPr>
        <w:t>Luisa Zuravski, Juliana Mezzomo, Carmen Regla Vargas, Vanderlei Folmer, Félix Alexandre Antunes Soares, Vanusa Manfredini, M</w:t>
      </w:r>
      <w:r w:rsidRPr="006C5E37">
        <w:rPr>
          <w:rStyle w:val="gd"/>
          <w:rFonts w:ascii="Book Antiqua" w:hAnsi="Book Antiqua" w:cs="Times New Roman"/>
          <w:sz w:val="24"/>
          <w:szCs w:val="24"/>
        </w:rPr>
        <w:t>ushtaq Ahmed</w:t>
      </w:r>
      <w:r w:rsidRPr="006C5E37">
        <w:rPr>
          <w:rFonts w:ascii="Book Antiqua" w:hAnsi="Book Antiqua" w:cs="Times New Roman"/>
          <w:sz w:val="24"/>
          <w:szCs w:val="24"/>
        </w:rPr>
        <w:t>,</w:t>
      </w:r>
      <w:r w:rsidRPr="006C5E37">
        <w:rPr>
          <w:rFonts w:ascii="Book Antiqua" w:hAnsi="Book Antiqua"/>
          <w:sz w:val="24"/>
          <w:szCs w:val="24"/>
        </w:rPr>
        <w:t xml:space="preserve"> </w:t>
      </w:r>
      <w:r w:rsidRPr="006C5E37">
        <w:rPr>
          <w:rFonts w:ascii="Book Antiqua" w:hAnsi="Book Antiqua" w:cs="Times New Roman"/>
          <w:sz w:val="24"/>
          <w:szCs w:val="24"/>
        </w:rPr>
        <w:t>Robson Luiz Puntel</w:t>
      </w:r>
    </w:p>
    <w:p w:rsidR="00207971" w:rsidRPr="00207971" w:rsidRDefault="00207971" w:rsidP="006C5E37">
      <w:pPr>
        <w:autoSpaceDE w:val="0"/>
        <w:spacing w:after="0" w:line="360" w:lineRule="auto"/>
        <w:jc w:val="both"/>
        <w:rPr>
          <w:rFonts w:ascii="Book Antiqua" w:hAnsi="Book Antiqua" w:cs="Times New Roman"/>
          <w:sz w:val="24"/>
          <w:szCs w:val="24"/>
          <w:lang w:eastAsia="zh-CN"/>
        </w:rPr>
      </w:pPr>
    </w:p>
    <w:p w:rsidR="00547F22" w:rsidRDefault="001E3558" w:rsidP="006C5E37">
      <w:pPr>
        <w:autoSpaceDE w:val="0"/>
        <w:spacing w:after="0" w:line="360" w:lineRule="auto"/>
        <w:jc w:val="both"/>
        <w:rPr>
          <w:rFonts w:ascii="Book Antiqua" w:hAnsi="Book Antiqua" w:cs="Times New Roman"/>
          <w:bCs/>
          <w:iCs/>
          <w:sz w:val="24"/>
          <w:szCs w:val="24"/>
          <w:lang w:eastAsia="zh-CN"/>
        </w:rPr>
      </w:pPr>
      <w:r w:rsidRPr="001E3558">
        <w:rPr>
          <w:rFonts w:ascii="Book Antiqua" w:hAnsi="Book Antiqua" w:cs="Times New Roman"/>
          <w:b/>
          <w:sz w:val="24"/>
          <w:szCs w:val="24"/>
        </w:rPr>
        <w:t xml:space="preserve">Marília Sabo Fernandes, </w:t>
      </w:r>
      <w:r w:rsidRPr="001E3558">
        <w:rPr>
          <w:rFonts w:ascii="Book Antiqua" w:hAnsi="Book Antiqua" w:cs="Times New Roman"/>
          <w:b/>
          <w:bCs/>
          <w:sz w:val="24"/>
          <w:szCs w:val="24"/>
        </w:rPr>
        <w:t xml:space="preserve">Tatiana Tamborena Rissi, </w:t>
      </w:r>
      <w:r w:rsidRPr="001E3558">
        <w:rPr>
          <w:rFonts w:ascii="Book Antiqua" w:hAnsi="Book Antiqua" w:cs="Times New Roman"/>
          <w:b/>
          <w:sz w:val="24"/>
          <w:szCs w:val="24"/>
        </w:rPr>
        <w:t>Luisa Zuravski, Juliana Mezzomo,</w:t>
      </w:r>
      <w:r w:rsidRPr="001E3558">
        <w:rPr>
          <w:rFonts w:ascii="Book Antiqua" w:hAnsi="Book Antiqua" w:cs="Times New Roman"/>
          <w:sz w:val="24"/>
          <w:szCs w:val="24"/>
        </w:rPr>
        <w:t xml:space="preserve"> </w:t>
      </w:r>
      <w:r w:rsidRPr="001E3558">
        <w:rPr>
          <w:rFonts w:ascii="Book Antiqua" w:hAnsi="Book Antiqua" w:cs="Times New Roman"/>
          <w:b/>
          <w:sz w:val="24"/>
          <w:szCs w:val="24"/>
        </w:rPr>
        <w:t>Vanderlei Folmer,</w:t>
      </w:r>
      <w:r w:rsidRPr="001E3558">
        <w:rPr>
          <w:rFonts w:ascii="Book Antiqua" w:hAnsi="Book Antiqua" w:cs="Times New Roman"/>
          <w:sz w:val="24"/>
          <w:szCs w:val="24"/>
        </w:rPr>
        <w:t xml:space="preserve"> </w:t>
      </w:r>
      <w:r w:rsidRPr="001E3558">
        <w:rPr>
          <w:rFonts w:ascii="Book Antiqua" w:hAnsi="Book Antiqua" w:cs="Times New Roman"/>
          <w:b/>
          <w:sz w:val="24"/>
          <w:szCs w:val="24"/>
        </w:rPr>
        <w:t>Vanusa Manfredini, Robson Luiz Puntel</w:t>
      </w:r>
      <w:r w:rsidRPr="001E3558">
        <w:rPr>
          <w:rFonts w:ascii="Book Antiqua" w:hAnsi="Book Antiqua" w:cs="Times New Roman" w:hint="eastAsia"/>
          <w:b/>
          <w:sz w:val="24"/>
          <w:szCs w:val="24"/>
          <w:lang w:eastAsia="zh-CN"/>
        </w:rPr>
        <w:t>,</w:t>
      </w:r>
      <w:r w:rsidRPr="001E3558">
        <w:rPr>
          <w:rFonts w:ascii="Book Antiqua" w:hAnsi="Book Antiqua" w:cs="Times New Roman" w:hint="eastAsia"/>
          <w:sz w:val="24"/>
          <w:szCs w:val="24"/>
          <w:lang w:eastAsia="zh-CN"/>
        </w:rPr>
        <w:t xml:space="preserve"> </w:t>
      </w:r>
      <w:r w:rsidR="00547F22" w:rsidRPr="00E60277">
        <w:rPr>
          <w:rFonts w:ascii="Book Antiqua" w:hAnsi="Book Antiqua" w:cs="Times New Roman"/>
          <w:bCs/>
          <w:iCs/>
          <w:sz w:val="24"/>
          <w:szCs w:val="24"/>
        </w:rPr>
        <w:t>Universidade Federal do Pampa</w:t>
      </w:r>
      <w:r w:rsidR="0019446C">
        <w:rPr>
          <w:rFonts w:ascii="Book Antiqua" w:hAnsi="Book Antiqua" w:cs="Times New Roman" w:hint="eastAsia"/>
          <w:bCs/>
          <w:iCs/>
          <w:sz w:val="24"/>
          <w:szCs w:val="24"/>
          <w:lang w:eastAsia="zh-CN"/>
        </w:rPr>
        <w:t>,</w:t>
      </w:r>
      <w:r w:rsidR="002027D0" w:rsidRPr="00E60277">
        <w:rPr>
          <w:rFonts w:ascii="Book Antiqua" w:hAnsi="Book Antiqua" w:cs="Times New Roman"/>
          <w:bCs/>
          <w:iCs/>
          <w:sz w:val="24"/>
          <w:szCs w:val="24"/>
        </w:rPr>
        <w:t xml:space="preserve"> Campus Uruguaiana</w:t>
      </w:r>
      <w:r w:rsidR="0010614A" w:rsidRPr="00E60277">
        <w:rPr>
          <w:rFonts w:ascii="Book Antiqua" w:hAnsi="Book Antiqua" w:cs="Times New Roman"/>
          <w:bCs/>
          <w:iCs/>
          <w:sz w:val="24"/>
          <w:szCs w:val="24"/>
          <w:lang w:eastAsia="zh-CN"/>
        </w:rPr>
        <w:t>,</w:t>
      </w:r>
      <w:r w:rsidR="002027D0" w:rsidRPr="00E60277">
        <w:rPr>
          <w:rFonts w:ascii="Book Antiqua" w:hAnsi="Book Antiqua" w:cs="Times New Roman"/>
          <w:bCs/>
          <w:iCs/>
          <w:sz w:val="24"/>
          <w:szCs w:val="24"/>
        </w:rPr>
        <w:t xml:space="preserve"> BR-472 Km 585</w:t>
      </w:r>
      <w:r w:rsidR="00547F22" w:rsidRPr="00E60277">
        <w:rPr>
          <w:rFonts w:ascii="Book Antiqua" w:hAnsi="Book Antiqua" w:cs="Times New Roman"/>
          <w:bCs/>
          <w:iCs/>
          <w:sz w:val="24"/>
          <w:szCs w:val="24"/>
        </w:rPr>
        <w:t>, Uruguaiana, RS</w:t>
      </w:r>
      <w:r w:rsidR="001646F8">
        <w:rPr>
          <w:rFonts w:ascii="Book Antiqua" w:hAnsi="Book Antiqua" w:cs="Times New Roman" w:hint="eastAsia"/>
          <w:bCs/>
          <w:iCs/>
          <w:sz w:val="24"/>
          <w:szCs w:val="24"/>
          <w:lang w:eastAsia="zh-CN"/>
        </w:rPr>
        <w:t xml:space="preserve"> </w:t>
      </w:r>
      <w:r w:rsidR="001646F8" w:rsidRPr="00E60277">
        <w:rPr>
          <w:rFonts w:ascii="Book Antiqua" w:hAnsi="Book Antiqua" w:cs="Times New Roman"/>
          <w:bCs/>
          <w:iCs/>
          <w:sz w:val="24"/>
          <w:szCs w:val="24"/>
        </w:rPr>
        <w:t>97500-970</w:t>
      </w:r>
      <w:r w:rsidR="00547F22" w:rsidRPr="00E60277">
        <w:rPr>
          <w:rFonts w:ascii="Book Antiqua" w:hAnsi="Book Antiqua" w:cs="Times New Roman"/>
          <w:bCs/>
          <w:iCs/>
          <w:sz w:val="24"/>
          <w:szCs w:val="24"/>
        </w:rPr>
        <w:t>, Brazil</w:t>
      </w:r>
    </w:p>
    <w:p w:rsidR="00FE1A8E" w:rsidRPr="00AE20AD" w:rsidRDefault="00FE1A8E" w:rsidP="006C5E37">
      <w:pPr>
        <w:autoSpaceDE w:val="0"/>
        <w:spacing w:after="0" w:line="360" w:lineRule="auto"/>
        <w:jc w:val="both"/>
        <w:rPr>
          <w:rFonts w:ascii="Book Antiqua" w:hAnsi="Book Antiqua" w:cs="Times New Roman"/>
          <w:bCs/>
          <w:iCs/>
          <w:sz w:val="24"/>
          <w:szCs w:val="24"/>
          <w:lang w:eastAsia="zh-CN"/>
        </w:rPr>
      </w:pPr>
    </w:p>
    <w:p w:rsidR="00547F22" w:rsidRDefault="00D177CC" w:rsidP="006C5E37">
      <w:pPr>
        <w:autoSpaceDE w:val="0"/>
        <w:spacing w:after="0" w:line="360" w:lineRule="auto"/>
        <w:jc w:val="both"/>
        <w:rPr>
          <w:rFonts w:ascii="Book Antiqua" w:hAnsi="Book Antiqua" w:cs="Times New Roman"/>
          <w:iCs/>
          <w:sz w:val="24"/>
          <w:szCs w:val="24"/>
          <w:lang w:eastAsia="zh-CN"/>
        </w:rPr>
      </w:pPr>
      <w:r w:rsidRPr="00D177CC">
        <w:rPr>
          <w:rFonts w:ascii="Book Antiqua" w:hAnsi="Book Antiqua" w:cs="Times New Roman"/>
          <w:b/>
          <w:sz w:val="24"/>
          <w:szCs w:val="24"/>
        </w:rPr>
        <w:t>Félix Alexandre Antunes Soares</w:t>
      </w:r>
      <w:r w:rsidRPr="00D177CC">
        <w:rPr>
          <w:rFonts w:ascii="Book Antiqua" w:hAnsi="Book Antiqua" w:cs="Times New Roman" w:hint="eastAsia"/>
          <w:b/>
          <w:sz w:val="24"/>
          <w:szCs w:val="24"/>
          <w:lang w:eastAsia="zh-CN"/>
        </w:rPr>
        <w:t>,</w:t>
      </w:r>
      <w:r w:rsidRPr="00E60277">
        <w:rPr>
          <w:rFonts w:ascii="Book Antiqua" w:hAnsi="Book Antiqua" w:cs="Times New Roman"/>
          <w:sz w:val="24"/>
          <w:szCs w:val="24"/>
          <w:vertAlign w:val="superscript"/>
        </w:rPr>
        <w:t xml:space="preserve"> </w:t>
      </w:r>
      <w:r w:rsidR="00547F22" w:rsidRPr="00E60277">
        <w:rPr>
          <w:rFonts w:ascii="Book Antiqua" w:hAnsi="Book Antiqua" w:cs="Times New Roman"/>
          <w:iCs/>
          <w:sz w:val="24"/>
          <w:szCs w:val="24"/>
        </w:rPr>
        <w:t>Departamento de Química, Centro de Ciências Naturais e Exatas, Universidade Federal de Santa Maria, Santa Maria, RS</w:t>
      </w:r>
      <w:r w:rsidR="00E64525">
        <w:rPr>
          <w:rFonts w:ascii="Book Antiqua" w:hAnsi="Book Antiqua" w:cs="Times New Roman" w:hint="eastAsia"/>
          <w:iCs/>
          <w:sz w:val="24"/>
          <w:szCs w:val="24"/>
          <w:lang w:eastAsia="zh-CN"/>
        </w:rPr>
        <w:t xml:space="preserve"> </w:t>
      </w:r>
      <w:r w:rsidR="00E64525" w:rsidRPr="00E60277">
        <w:rPr>
          <w:rFonts w:ascii="Book Antiqua" w:hAnsi="Book Antiqua" w:cs="Times New Roman"/>
          <w:iCs/>
          <w:sz w:val="24"/>
          <w:szCs w:val="24"/>
        </w:rPr>
        <w:t>CEP 97105-900</w:t>
      </w:r>
      <w:r w:rsidR="00547F22" w:rsidRPr="00E60277">
        <w:rPr>
          <w:rFonts w:ascii="Book Antiqua" w:hAnsi="Book Antiqua" w:cs="Times New Roman"/>
          <w:iCs/>
          <w:sz w:val="24"/>
          <w:szCs w:val="24"/>
        </w:rPr>
        <w:t>, Brazil</w:t>
      </w:r>
    </w:p>
    <w:p w:rsidR="00FE1A8E" w:rsidRPr="00E60277" w:rsidRDefault="00FE1A8E" w:rsidP="006C5E37">
      <w:pPr>
        <w:autoSpaceDE w:val="0"/>
        <w:spacing w:after="0" w:line="360" w:lineRule="auto"/>
        <w:jc w:val="both"/>
        <w:rPr>
          <w:rFonts w:ascii="Book Antiqua" w:hAnsi="Book Antiqua" w:cs="Times New Roman"/>
          <w:bCs/>
          <w:iCs/>
          <w:sz w:val="24"/>
          <w:szCs w:val="24"/>
          <w:lang w:eastAsia="zh-CN"/>
        </w:rPr>
      </w:pPr>
    </w:p>
    <w:p w:rsidR="00A8396D" w:rsidRDefault="00D177CC" w:rsidP="006C5E37">
      <w:pPr>
        <w:autoSpaceDE w:val="0"/>
        <w:spacing w:after="0" w:line="360" w:lineRule="auto"/>
        <w:jc w:val="both"/>
        <w:rPr>
          <w:rFonts w:ascii="Book Antiqua" w:hAnsi="Book Antiqua" w:cs="Times New Roman"/>
          <w:sz w:val="24"/>
          <w:szCs w:val="24"/>
          <w:lang w:eastAsia="zh-CN"/>
        </w:rPr>
      </w:pPr>
      <w:r w:rsidRPr="00D177CC">
        <w:rPr>
          <w:rFonts w:ascii="Book Antiqua" w:hAnsi="Book Antiqua" w:cs="Times New Roman"/>
          <w:b/>
          <w:sz w:val="24"/>
          <w:szCs w:val="24"/>
        </w:rPr>
        <w:t>Carmen Regla Vargas</w:t>
      </w:r>
      <w:r>
        <w:rPr>
          <w:rFonts w:ascii="Book Antiqua" w:hAnsi="Book Antiqua" w:cs="Times New Roman" w:hint="eastAsia"/>
          <w:sz w:val="24"/>
          <w:szCs w:val="24"/>
          <w:lang w:eastAsia="zh-CN"/>
        </w:rPr>
        <w:t>,</w:t>
      </w:r>
      <w:r w:rsidRPr="00E60277">
        <w:rPr>
          <w:rFonts w:ascii="Book Antiqua" w:hAnsi="Book Antiqua" w:cs="Times New Roman"/>
          <w:sz w:val="24"/>
          <w:szCs w:val="24"/>
          <w:vertAlign w:val="superscript"/>
        </w:rPr>
        <w:t xml:space="preserve"> </w:t>
      </w:r>
      <w:r w:rsidR="00A8396D" w:rsidRPr="00E60277">
        <w:rPr>
          <w:rFonts w:ascii="Book Antiqua" w:hAnsi="Book Antiqua" w:cs="Times New Roman"/>
          <w:sz w:val="24"/>
          <w:szCs w:val="24"/>
        </w:rPr>
        <w:t>Serviço de Genética Médica</w:t>
      </w:r>
      <w:r w:rsidR="00FA0812">
        <w:rPr>
          <w:rFonts w:ascii="Book Antiqua" w:hAnsi="Book Antiqua" w:cs="Times New Roman" w:hint="eastAsia"/>
          <w:sz w:val="24"/>
          <w:szCs w:val="24"/>
          <w:lang w:eastAsia="zh-CN"/>
        </w:rPr>
        <w:t>,</w:t>
      </w:r>
      <w:r w:rsidR="00A8396D" w:rsidRPr="00E60277">
        <w:rPr>
          <w:rFonts w:ascii="Book Antiqua" w:hAnsi="Book Antiqua" w:cs="Times New Roman"/>
          <w:sz w:val="24"/>
          <w:szCs w:val="24"/>
        </w:rPr>
        <w:t xml:space="preserve"> Laboratório de Análise de Metabólitos, Hospital de Clínicas de Porto Alegre, RS</w:t>
      </w:r>
      <w:r w:rsidR="00BA6317">
        <w:rPr>
          <w:rFonts w:ascii="Book Antiqua" w:hAnsi="Book Antiqua" w:cs="Times New Roman" w:hint="eastAsia"/>
          <w:sz w:val="24"/>
          <w:szCs w:val="24"/>
          <w:lang w:eastAsia="zh-CN"/>
        </w:rPr>
        <w:t xml:space="preserve"> </w:t>
      </w:r>
      <w:r w:rsidR="00BA6317" w:rsidRPr="00E60277">
        <w:rPr>
          <w:rFonts w:ascii="Book Antiqua" w:hAnsi="Book Antiqua" w:cs="Times New Roman"/>
          <w:sz w:val="24"/>
          <w:szCs w:val="24"/>
        </w:rPr>
        <w:t>CEP 90035-003</w:t>
      </w:r>
      <w:r w:rsidR="00A8396D" w:rsidRPr="00E60277">
        <w:rPr>
          <w:rFonts w:ascii="Book Antiqua" w:hAnsi="Book Antiqua" w:cs="Times New Roman"/>
          <w:sz w:val="24"/>
          <w:szCs w:val="24"/>
        </w:rPr>
        <w:t>, Brazil</w:t>
      </w:r>
    </w:p>
    <w:p w:rsidR="00FE1A8E" w:rsidRPr="00841BE3" w:rsidRDefault="00FE1A8E" w:rsidP="006C5E37">
      <w:pPr>
        <w:autoSpaceDE w:val="0"/>
        <w:spacing w:after="0" w:line="360" w:lineRule="auto"/>
        <w:jc w:val="both"/>
        <w:rPr>
          <w:rFonts w:ascii="Book Antiqua" w:hAnsi="Book Antiqua" w:cs="Times New Roman"/>
          <w:sz w:val="24"/>
          <w:szCs w:val="24"/>
          <w:lang w:eastAsia="zh-CN"/>
        </w:rPr>
      </w:pPr>
    </w:p>
    <w:p w:rsidR="00EA552A" w:rsidRPr="00E60277" w:rsidRDefault="00D177CC" w:rsidP="006C5E37">
      <w:pPr>
        <w:autoSpaceDE w:val="0"/>
        <w:spacing w:after="0" w:line="360" w:lineRule="auto"/>
        <w:jc w:val="both"/>
        <w:rPr>
          <w:rFonts w:ascii="Book Antiqua" w:hAnsi="Book Antiqua" w:cs="Times New Roman"/>
          <w:bCs/>
          <w:sz w:val="24"/>
          <w:szCs w:val="24"/>
          <w:vertAlign w:val="superscript"/>
          <w:lang w:val="en-US" w:eastAsia="zh-CN"/>
        </w:rPr>
      </w:pPr>
      <w:r w:rsidRPr="00D177CC">
        <w:rPr>
          <w:rFonts w:ascii="Book Antiqua" w:hAnsi="Book Antiqua" w:cs="Times New Roman"/>
          <w:b/>
          <w:sz w:val="24"/>
          <w:szCs w:val="24"/>
        </w:rPr>
        <w:t>M</w:t>
      </w:r>
      <w:r w:rsidRPr="00D177CC">
        <w:rPr>
          <w:rStyle w:val="gd"/>
          <w:rFonts w:ascii="Book Antiqua" w:hAnsi="Book Antiqua" w:cs="Times New Roman"/>
          <w:b/>
          <w:sz w:val="24"/>
          <w:szCs w:val="24"/>
        </w:rPr>
        <w:t>ushtaq Ahmed</w:t>
      </w:r>
      <w:r w:rsidRPr="00D177CC">
        <w:rPr>
          <w:rStyle w:val="gd"/>
          <w:rFonts w:ascii="Book Antiqua" w:hAnsi="Book Antiqua" w:cs="Times New Roman" w:hint="eastAsia"/>
          <w:b/>
          <w:sz w:val="24"/>
          <w:szCs w:val="24"/>
          <w:lang w:eastAsia="zh-CN"/>
        </w:rPr>
        <w:t>,</w:t>
      </w:r>
      <w:r w:rsidRPr="00E60277">
        <w:rPr>
          <w:rFonts w:ascii="Book Antiqua" w:hAnsi="Book Antiqua" w:cs="Times New Roman"/>
          <w:sz w:val="24"/>
          <w:szCs w:val="24"/>
          <w:vertAlign w:val="superscript"/>
          <w:lang w:val="en-US"/>
        </w:rPr>
        <w:t xml:space="preserve"> </w:t>
      </w:r>
      <w:r w:rsidR="00BA611C" w:rsidRPr="00E60277">
        <w:rPr>
          <w:rFonts w:ascii="Book Antiqua" w:hAnsi="Book Antiqua" w:cs="Times New Roman"/>
          <w:sz w:val="24"/>
          <w:szCs w:val="24"/>
          <w:lang w:val="en-US"/>
        </w:rPr>
        <w:t>Dep</w:t>
      </w:r>
      <w:r w:rsidR="00D308CE">
        <w:rPr>
          <w:rFonts w:ascii="Book Antiqua" w:hAnsi="Book Antiqua" w:cs="Times New Roman" w:hint="eastAsia"/>
          <w:sz w:val="24"/>
          <w:szCs w:val="24"/>
          <w:lang w:val="en-US" w:eastAsia="zh-CN"/>
        </w:rPr>
        <w:t>artmen</w:t>
      </w:r>
      <w:r w:rsidR="00BA611C" w:rsidRPr="00E60277">
        <w:rPr>
          <w:rFonts w:ascii="Book Antiqua" w:hAnsi="Book Antiqua" w:cs="Times New Roman"/>
          <w:sz w:val="24"/>
          <w:szCs w:val="24"/>
          <w:lang w:val="en-US"/>
        </w:rPr>
        <w:t>t of Biotechnology, University of Science and T</w:t>
      </w:r>
      <w:r w:rsidR="00FE1A8E">
        <w:rPr>
          <w:rFonts w:ascii="Book Antiqua" w:hAnsi="Book Antiqua" w:cs="Times New Roman"/>
          <w:sz w:val="24"/>
          <w:szCs w:val="24"/>
          <w:lang w:val="en-US"/>
        </w:rPr>
        <w:t xml:space="preserve">echnology, </w:t>
      </w:r>
      <w:proofErr w:type="spellStart"/>
      <w:r w:rsidR="00FE1A8E">
        <w:rPr>
          <w:rFonts w:ascii="Book Antiqua" w:hAnsi="Book Antiqua" w:cs="Times New Roman"/>
          <w:sz w:val="24"/>
          <w:szCs w:val="24"/>
          <w:lang w:val="en-US"/>
        </w:rPr>
        <w:t>Bannu</w:t>
      </w:r>
      <w:proofErr w:type="spellEnd"/>
      <w:r w:rsidR="00201D2C">
        <w:rPr>
          <w:rFonts w:ascii="Book Antiqua" w:hAnsi="Book Antiqua" w:cs="Times New Roman" w:hint="eastAsia"/>
          <w:sz w:val="24"/>
          <w:szCs w:val="24"/>
          <w:lang w:val="en-US" w:eastAsia="zh-CN"/>
        </w:rPr>
        <w:t xml:space="preserve"> </w:t>
      </w:r>
      <w:r w:rsidR="00201D2C" w:rsidRPr="00201D2C">
        <w:rPr>
          <w:rFonts w:ascii="Book Antiqua" w:hAnsi="Book Antiqua" w:cs="Times New Roman"/>
          <w:sz w:val="24"/>
          <w:szCs w:val="24"/>
          <w:lang w:val="en-US" w:eastAsia="zh-CN"/>
        </w:rPr>
        <w:t>28100</w:t>
      </w:r>
      <w:r w:rsidR="00FE1A8E">
        <w:rPr>
          <w:rFonts w:ascii="Book Antiqua" w:hAnsi="Book Antiqua" w:cs="Times New Roman"/>
          <w:sz w:val="24"/>
          <w:szCs w:val="24"/>
          <w:lang w:val="en-US"/>
        </w:rPr>
        <w:t>, Pakistan</w:t>
      </w:r>
    </w:p>
    <w:p w:rsidR="00B6621B" w:rsidRPr="006C5E37" w:rsidRDefault="00B6621B" w:rsidP="006C5E37">
      <w:pPr>
        <w:autoSpaceDE w:val="0"/>
        <w:spacing w:after="0" w:line="360" w:lineRule="auto"/>
        <w:jc w:val="both"/>
        <w:rPr>
          <w:rFonts w:ascii="Book Antiqua" w:hAnsi="Book Antiqua" w:cs="Times New Roman"/>
          <w:sz w:val="24"/>
          <w:szCs w:val="24"/>
          <w:lang w:val="en-US"/>
        </w:rPr>
      </w:pPr>
    </w:p>
    <w:p w:rsidR="00EE6957" w:rsidRPr="006C5E37" w:rsidRDefault="00C3706A" w:rsidP="006C5E37">
      <w:pPr>
        <w:spacing w:after="0" w:line="360" w:lineRule="auto"/>
        <w:jc w:val="both"/>
        <w:rPr>
          <w:rFonts w:ascii="Book Antiqua" w:hAnsi="Book Antiqua" w:cs="Times New Roman"/>
          <w:sz w:val="24"/>
          <w:szCs w:val="24"/>
          <w:lang w:val="en-US"/>
        </w:rPr>
      </w:pPr>
      <w:bookmarkStart w:id="14" w:name="OLE_LINK38"/>
      <w:bookmarkStart w:id="15" w:name="OLE_LINK47"/>
      <w:bookmarkStart w:id="16" w:name="OLE_LINK83"/>
      <w:bookmarkStart w:id="17" w:name="OLE_LINK103"/>
      <w:bookmarkStart w:id="18" w:name="OLE_LINK104"/>
      <w:bookmarkStart w:id="19" w:name="OLE_LINK112"/>
      <w:bookmarkStart w:id="20" w:name="OLE_LINK189"/>
      <w:bookmarkStart w:id="21" w:name="OLE_LINK40"/>
      <w:bookmarkStart w:id="22" w:name="OLE_LINK41"/>
      <w:r w:rsidRPr="006C5E37">
        <w:rPr>
          <w:rFonts w:ascii="Book Antiqua" w:eastAsia="MS Mincho" w:hAnsi="Book Antiqua" w:cs="Times New Roman"/>
          <w:b/>
          <w:sz w:val="24"/>
          <w:szCs w:val="24"/>
          <w:lang w:val="en-US" w:eastAsia="ja-JP"/>
        </w:rPr>
        <w:t>Author contributions</w:t>
      </w:r>
      <w:bookmarkEnd w:id="14"/>
      <w:bookmarkEnd w:id="15"/>
      <w:r w:rsidRPr="006C5E37">
        <w:rPr>
          <w:rFonts w:ascii="Book Antiqua" w:eastAsia="MS Mincho" w:hAnsi="Book Antiqua" w:cs="Times New Roman"/>
          <w:b/>
          <w:sz w:val="24"/>
          <w:szCs w:val="24"/>
          <w:lang w:val="en-US" w:eastAsia="ja-JP"/>
        </w:rPr>
        <w:t>:</w:t>
      </w:r>
      <w:bookmarkEnd w:id="16"/>
      <w:bookmarkEnd w:id="17"/>
      <w:bookmarkEnd w:id="18"/>
      <w:bookmarkEnd w:id="19"/>
      <w:bookmarkEnd w:id="20"/>
      <w:r w:rsidRPr="006C5E37">
        <w:rPr>
          <w:rFonts w:ascii="Book Antiqua" w:hAnsi="Book Antiqua" w:cs="Times New Roman"/>
          <w:b/>
          <w:sz w:val="24"/>
          <w:szCs w:val="24"/>
          <w:lang w:val="en-US"/>
        </w:rPr>
        <w:t xml:space="preserve"> </w:t>
      </w:r>
      <w:bookmarkEnd w:id="21"/>
      <w:bookmarkEnd w:id="22"/>
      <w:proofErr w:type="spellStart"/>
      <w:r w:rsidR="00EE6957" w:rsidRPr="006C5E37">
        <w:rPr>
          <w:rFonts w:ascii="Book Antiqua" w:hAnsi="Book Antiqua" w:cs="Times New Roman"/>
          <w:sz w:val="24"/>
          <w:szCs w:val="24"/>
          <w:lang w:val="en-US"/>
        </w:rPr>
        <w:t>Fernandes</w:t>
      </w:r>
      <w:proofErr w:type="spellEnd"/>
      <w:r w:rsidR="00EE6957" w:rsidRPr="006C5E37">
        <w:rPr>
          <w:rFonts w:ascii="Book Antiqua" w:hAnsi="Book Antiqua" w:cs="Times New Roman"/>
          <w:sz w:val="24"/>
          <w:szCs w:val="24"/>
          <w:lang w:val="en-US"/>
        </w:rPr>
        <w:t xml:space="preserve"> MS, </w:t>
      </w:r>
      <w:proofErr w:type="spellStart"/>
      <w:r w:rsidR="00EE6957" w:rsidRPr="006C5E37">
        <w:rPr>
          <w:rFonts w:ascii="Book Antiqua" w:hAnsi="Book Antiqua" w:cs="Times New Roman"/>
          <w:sz w:val="24"/>
          <w:szCs w:val="24"/>
          <w:lang w:val="en-US"/>
        </w:rPr>
        <w:t>Rissi</w:t>
      </w:r>
      <w:proofErr w:type="spellEnd"/>
      <w:r w:rsidR="00EE6957" w:rsidRPr="006C5E37">
        <w:rPr>
          <w:rFonts w:ascii="Book Antiqua" w:hAnsi="Book Antiqua" w:cs="Times New Roman"/>
          <w:sz w:val="24"/>
          <w:szCs w:val="24"/>
          <w:lang w:val="en-US"/>
        </w:rPr>
        <w:t xml:space="preserve"> TT, </w:t>
      </w:r>
      <w:proofErr w:type="spellStart"/>
      <w:r w:rsidR="00EE6957" w:rsidRPr="006C5E37">
        <w:rPr>
          <w:rFonts w:ascii="Book Antiqua" w:hAnsi="Book Antiqua" w:cs="Times New Roman"/>
          <w:sz w:val="24"/>
          <w:szCs w:val="24"/>
          <w:lang w:val="en-US"/>
        </w:rPr>
        <w:t>Zuravski</w:t>
      </w:r>
      <w:proofErr w:type="spellEnd"/>
      <w:r w:rsidR="00EE6957" w:rsidRPr="006C5E37">
        <w:rPr>
          <w:rFonts w:ascii="Book Antiqua" w:hAnsi="Book Antiqua" w:cs="Times New Roman"/>
          <w:sz w:val="24"/>
          <w:szCs w:val="24"/>
          <w:lang w:val="en-US"/>
        </w:rPr>
        <w:t xml:space="preserve"> L and </w:t>
      </w:r>
      <w:proofErr w:type="spellStart"/>
      <w:r w:rsidR="00EE6957" w:rsidRPr="006C5E37">
        <w:rPr>
          <w:rFonts w:ascii="Book Antiqua" w:hAnsi="Book Antiqua" w:cs="Times New Roman"/>
          <w:sz w:val="24"/>
          <w:szCs w:val="24"/>
          <w:lang w:val="en-US"/>
        </w:rPr>
        <w:t>Mezzomo</w:t>
      </w:r>
      <w:proofErr w:type="spellEnd"/>
      <w:r w:rsidR="00EE6957" w:rsidRPr="006C5E37">
        <w:rPr>
          <w:rFonts w:ascii="Book Antiqua" w:hAnsi="Book Antiqua" w:cs="Times New Roman"/>
          <w:sz w:val="24"/>
          <w:szCs w:val="24"/>
          <w:lang w:val="en-US"/>
        </w:rPr>
        <w:t xml:space="preserve"> J performed the experiments; Vargas CR, </w:t>
      </w:r>
      <w:proofErr w:type="spellStart"/>
      <w:r w:rsidR="00EE6957" w:rsidRPr="006C5E37">
        <w:rPr>
          <w:rFonts w:ascii="Book Antiqua" w:hAnsi="Book Antiqua" w:cs="Times New Roman"/>
          <w:sz w:val="24"/>
          <w:szCs w:val="24"/>
          <w:lang w:val="en-US"/>
        </w:rPr>
        <w:t>Folmer</w:t>
      </w:r>
      <w:proofErr w:type="spellEnd"/>
      <w:r w:rsidR="00EE6957" w:rsidRPr="006C5E37">
        <w:rPr>
          <w:rFonts w:ascii="Book Antiqua" w:hAnsi="Book Antiqua" w:cs="Times New Roman"/>
          <w:sz w:val="24"/>
          <w:szCs w:val="24"/>
          <w:lang w:val="en-US"/>
        </w:rPr>
        <w:t xml:space="preserve"> V, and </w:t>
      </w:r>
      <w:proofErr w:type="spellStart"/>
      <w:r w:rsidR="00EE6957" w:rsidRPr="006C5E37">
        <w:rPr>
          <w:rFonts w:ascii="Book Antiqua" w:hAnsi="Book Antiqua" w:cs="Times New Roman"/>
          <w:sz w:val="24"/>
          <w:szCs w:val="24"/>
          <w:lang w:val="en-US"/>
        </w:rPr>
        <w:t>Soares</w:t>
      </w:r>
      <w:proofErr w:type="spellEnd"/>
      <w:r w:rsidR="00EE6957" w:rsidRPr="006C5E37">
        <w:rPr>
          <w:rFonts w:ascii="Book Antiqua" w:hAnsi="Book Antiqua" w:cs="Times New Roman"/>
          <w:sz w:val="24"/>
          <w:szCs w:val="24"/>
          <w:lang w:val="en-US"/>
        </w:rPr>
        <w:t xml:space="preserve"> FAA were involved in the statistical analysis and also in the writing of the manuscript; </w:t>
      </w:r>
      <w:r w:rsidR="00617172" w:rsidRPr="006C5E37">
        <w:rPr>
          <w:rFonts w:ascii="Book Antiqua" w:hAnsi="Book Antiqua" w:cs="Times New Roman"/>
          <w:sz w:val="24"/>
          <w:szCs w:val="24"/>
          <w:lang w:val="en-US"/>
        </w:rPr>
        <w:lastRenderedPageBreak/>
        <w:t>Ahmed M was involved in the writing of the manuscript and in the English language revision</w:t>
      </w:r>
      <w:r w:rsidR="003B4C32">
        <w:rPr>
          <w:rFonts w:ascii="Book Antiqua" w:hAnsi="Book Antiqua" w:cs="Times New Roman" w:hint="eastAsia"/>
          <w:sz w:val="24"/>
          <w:szCs w:val="24"/>
          <w:lang w:val="en-US" w:eastAsia="zh-CN"/>
        </w:rPr>
        <w:t>;</w:t>
      </w:r>
      <w:r w:rsidR="00617172" w:rsidRPr="006C5E37">
        <w:rPr>
          <w:rFonts w:ascii="Book Antiqua" w:hAnsi="Book Antiqua" w:cs="Times New Roman"/>
          <w:sz w:val="24"/>
          <w:szCs w:val="24"/>
          <w:lang w:val="en-US"/>
        </w:rPr>
        <w:t xml:space="preserve"> </w:t>
      </w:r>
      <w:proofErr w:type="spellStart"/>
      <w:r w:rsidR="00EE6957" w:rsidRPr="006C5E37">
        <w:rPr>
          <w:rFonts w:ascii="Book Antiqua" w:hAnsi="Book Antiqua" w:cs="Times New Roman"/>
          <w:sz w:val="24"/>
          <w:szCs w:val="24"/>
          <w:lang w:val="en-US"/>
        </w:rPr>
        <w:t>Manfredini</w:t>
      </w:r>
      <w:proofErr w:type="spellEnd"/>
      <w:r w:rsidR="00EE6957" w:rsidRPr="006C5E37">
        <w:rPr>
          <w:rFonts w:ascii="Book Antiqua" w:hAnsi="Book Antiqua" w:cs="Times New Roman"/>
          <w:sz w:val="24"/>
          <w:szCs w:val="24"/>
          <w:lang w:val="en-US"/>
        </w:rPr>
        <w:t xml:space="preserve"> V and </w:t>
      </w:r>
      <w:proofErr w:type="spellStart"/>
      <w:r w:rsidR="00EE6957" w:rsidRPr="006C5E37">
        <w:rPr>
          <w:rFonts w:ascii="Book Antiqua" w:hAnsi="Book Antiqua" w:cs="Times New Roman"/>
          <w:sz w:val="24"/>
          <w:szCs w:val="24"/>
          <w:lang w:val="en-US"/>
        </w:rPr>
        <w:t>Puntel</w:t>
      </w:r>
      <w:proofErr w:type="spellEnd"/>
      <w:r w:rsidR="00EE6957" w:rsidRPr="006C5E37">
        <w:rPr>
          <w:rFonts w:ascii="Book Antiqua" w:hAnsi="Book Antiqua" w:cs="Times New Roman"/>
          <w:sz w:val="24"/>
          <w:szCs w:val="24"/>
          <w:lang w:val="en-US"/>
        </w:rPr>
        <w:t xml:space="preserve"> RL designed the study and wrote the manuscript.</w:t>
      </w:r>
    </w:p>
    <w:p w:rsidR="00364A30" w:rsidRDefault="00364A30" w:rsidP="006C5E37">
      <w:pPr>
        <w:autoSpaceDE w:val="0"/>
        <w:spacing w:after="0" w:line="360" w:lineRule="auto"/>
        <w:jc w:val="both"/>
        <w:rPr>
          <w:rFonts w:ascii="Book Antiqua" w:hAnsi="Book Antiqua" w:cs="Times New Roman"/>
          <w:sz w:val="24"/>
          <w:szCs w:val="24"/>
          <w:lang w:val="en-US" w:eastAsia="zh-CN"/>
        </w:rPr>
      </w:pPr>
    </w:p>
    <w:p w:rsidR="00D32BB5" w:rsidRPr="006C5E37" w:rsidRDefault="00D32BB5" w:rsidP="00D32BB5">
      <w:pPr>
        <w:pStyle w:val="a8"/>
        <w:spacing w:line="360" w:lineRule="auto"/>
        <w:ind w:firstLine="0"/>
        <w:rPr>
          <w:rFonts w:ascii="Book Antiqua" w:hAnsi="Book Antiqua"/>
          <w:szCs w:val="24"/>
          <w:lang w:val="pt-BR"/>
        </w:rPr>
      </w:pPr>
      <w:r w:rsidRPr="00D32BB5">
        <w:rPr>
          <w:rFonts w:ascii="Book Antiqua" w:hAnsi="Book Antiqua"/>
          <w:b/>
          <w:szCs w:val="24"/>
          <w:lang w:val="pt-BR"/>
        </w:rPr>
        <w:t>Supported by</w:t>
      </w:r>
      <w:r w:rsidRPr="006C5E37">
        <w:rPr>
          <w:rFonts w:ascii="Book Antiqua" w:hAnsi="Book Antiqua"/>
          <w:szCs w:val="24"/>
          <w:lang w:val="pt-BR"/>
        </w:rPr>
        <w:t xml:space="preserve"> Grants from UNIPAMPA (Universidade Federal do Pampa), UFRGS (Universidade Federal do Rio Grande do Sul), UFSM (Universidade Federal de Santa Maria), FAPERGS (Fundação de Amparo a Pesquisa do Estado do Rio Grande do Sul), CAPES (Coordenação de Aperfeiçoamento de Pessoal de Nível Superior), CNPq (Conselho Nacional de Desenvolvimento Científico e Tecnológico), FINEP (</w:t>
      </w:r>
      <w:r w:rsidRPr="006C5E37">
        <w:rPr>
          <w:rStyle w:val="st"/>
          <w:rFonts w:ascii="Book Antiqua" w:hAnsi="Book Antiqua"/>
          <w:szCs w:val="24"/>
          <w:lang w:val="pt-BR"/>
        </w:rPr>
        <w:t>Financiadora de Estudos e Projetos</w:t>
      </w:r>
      <w:r w:rsidRPr="006C5E37">
        <w:rPr>
          <w:rFonts w:ascii="Book Antiqua" w:hAnsi="Book Antiqua"/>
          <w:szCs w:val="24"/>
          <w:lang w:val="pt-BR"/>
        </w:rPr>
        <w:t>), FAPERGS/PRONEX and FAPERGS/PRONEM</w:t>
      </w:r>
    </w:p>
    <w:p w:rsidR="00D32BB5" w:rsidRPr="00D32BB5" w:rsidRDefault="00D32BB5" w:rsidP="006C5E37">
      <w:pPr>
        <w:autoSpaceDE w:val="0"/>
        <w:spacing w:after="0" w:line="360" w:lineRule="auto"/>
        <w:jc w:val="both"/>
        <w:rPr>
          <w:rFonts w:ascii="Book Antiqua" w:hAnsi="Book Antiqua" w:cs="Times New Roman"/>
          <w:b/>
          <w:sz w:val="24"/>
          <w:szCs w:val="24"/>
          <w:lang w:eastAsia="zh-CN"/>
        </w:rPr>
      </w:pPr>
    </w:p>
    <w:p w:rsidR="00547F22" w:rsidRPr="006C5E37" w:rsidRDefault="00547F22" w:rsidP="006C5E37">
      <w:pPr>
        <w:autoSpaceDE w:val="0"/>
        <w:spacing w:after="0" w:line="360" w:lineRule="auto"/>
        <w:jc w:val="both"/>
        <w:rPr>
          <w:rStyle w:val="a3"/>
          <w:rFonts w:ascii="Book Antiqua" w:hAnsi="Book Antiqua" w:cs="Times New Roman"/>
          <w:bCs/>
          <w:color w:val="000000"/>
          <w:sz w:val="24"/>
          <w:szCs w:val="24"/>
        </w:rPr>
      </w:pPr>
      <w:r w:rsidRPr="0054490B">
        <w:rPr>
          <w:rFonts w:ascii="Book Antiqua" w:hAnsi="Book Antiqua" w:cs="Times New Roman"/>
          <w:b/>
          <w:sz w:val="24"/>
          <w:szCs w:val="24"/>
          <w:lang w:val="en-US"/>
        </w:rPr>
        <w:t>Correspondence to:</w:t>
      </w:r>
      <w:r w:rsidR="0054490B">
        <w:rPr>
          <w:rFonts w:ascii="Book Antiqua" w:hAnsi="Book Antiqua" w:cs="Times New Roman" w:hint="eastAsia"/>
          <w:b/>
          <w:sz w:val="24"/>
          <w:szCs w:val="24"/>
          <w:lang w:val="en-US" w:eastAsia="zh-CN"/>
        </w:rPr>
        <w:t xml:space="preserve"> </w:t>
      </w:r>
      <w:r w:rsidRPr="006105E7">
        <w:rPr>
          <w:rStyle w:val="a3"/>
          <w:rFonts w:ascii="Book Antiqua" w:hAnsi="Book Antiqua" w:cs="Times New Roman"/>
          <w:b/>
          <w:color w:val="000000"/>
          <w:sz w:val="24"/>
          <w:szCs w:val="24"/>
        </w:rPr>
        <w:t>Robson Luiz Puntel</w:t>
      </w:r>
      <w:r w:rsidR="005427EF" w:rsidRPr="006105E7">
        <w:rPr>
          <w:rStyle w:val="a3"/>
          <w:rFonts w:ascii="Book Antiqua" w:hAnsi="Book Antiqua" w:cs="Times New Roman"/>
          <w:b/>
          <w:color w:val="000000"/>
          <w:sz w:val="24"/>
          <w:szCs w:val="24"/>
        </w:rPr>
        <w:t>, PhD, Professor</w:t>
      </w:r>
      <w:r w:rsidR="005427EF" w:rsidRPr="006C5E37">
        <w:rPr>
          <w:rStyle w:val="a3"/>
          <w:rFonts w:ascii="Book Antiqua" w:hAnsi="Book Antiqua" w:cs="Times New Roman"/>
          <w:color w:val="000000"/>
          <w:sz w:val="24"/>
          <w:szCs w:val="24"/>
        </w:rPr>
        <w:t xml:space="preserve"> on </w:t>
      </w:r>
      <w:r w:rsidRPr="006C5E37">
        <w:rPr>
          <w:rStyle w:val="a3"/>
          <w:rFonts w:ascii="Book Antiqua" w:hAnsi="Book Antiqua" w:cs="Times New Roman"/>
          <w:bCs/>
          <w:color w:val="000000"/>
          <w:sz w:val="24"/>
          <w:szCs w:val="24"/>
        </w:rPr>
        <w:t>Universidade Federal do Pampa</w:t>
      </w:r>
      <w:r w:rsidR="006E1C2A">
        <w:rPr>
          <w:rStyle w:val="a3"/>
          <w:rFonts w:ascii="Book Antiqua" w:hAnsi="Book Antiqua" w:cs="Times New Roman" w:hint="eastAsia"/>
          <w:bCs/>
          <w:color w:val="000000"/>
          <w:sz w:val="24"/>
          <w:szCs w:val="24"/>
          <w:lang w:eastAsia="zh-CN"/>
        </w:rPr>
        <w:t>,</w:t>
      </w:r>
      <w:r w:rsidR="002027D0" w:rsidRPr="006C5E37">
        <w:rPr>
          <w:rStyle w:val="a3"/>
          <w:rFonts w:ascii="Book Antiqua" w:hAnsi="Book Antiqua" w:cs="Times New Roman"/>
          <w:bCs/>
          <w:color w:val="000000"/>
          <w:sz w:val="24"/>
          <w:szCs w:val="24"/>
        </w:rPr>
        <w:t xml:space="preserve"> Campus Uruguaiana</w:t>
      </w:r>
      <w:r w:rsidR="0010614A" w:rsidRPr="006C5E37">
        <w:rPr>
          <w:rStyle w:val="a3"/>
          <w:rFonts w:ascii="Book Antiqua" w:hAnsi="Book Antiqua" w:cs="Times New Roman"/>
          <w:bCs/>
          <w:color w:val="000000"/>
          <w:sz w:val="24"/>
          <w:szCs w:val="24"/>
          <w:lang w:eastAsia="zh-CN"/>
        </w:rPr>
        <w:t>,</w:t>
      </w:r>
      <w:r w:rsidR="002027D0" w:rsidRPr="006C5E37">
        <w:rPr>
          <w:rStyle w:val="a3"/>
          <w:rFonts w:ascii="Book Antiqua" w:hAnsi="Book Antiqua" w:cs="Times New Roman"/>
          <w:bCs/>
          <w:color w:val="000000"/>
          <w:sz w:val="24"/>
          <w:szCs w:val="24"/>
        </w:rPr>
        <w:t xml:space="preserve"> BR-472 Km 585</w:t>
      </w:r>
      <w:r w:rsidRPr="006C5E37">
        <w:rPr>
          <w:rStyle w:val="a3"/>
          <w:rFonts w:ascii="Book Antiqua" w:hAnsi="Book Antiqua" w:cs="Times New Roman"/>
          <w:bCs/>
          <w:color w:val="000000"/>
          <w:sz w:val="24"/>
          <w:szCs w:val="24"/>
        </w:rPr>
        <w:t xml:space="preserve">, </w:t>
      </w:r>
      <w:r w:rsidR="005427EF" w:rsidRPr="006C5E37">
        <w:rPr>
          <w:rStyle w:val="a3"/>
          <w:rFonts w:ascii="Book Antiqua" w:hAnsi="Book Antiqua" w:cs="Times New Roman"/>
          <w:bCs/>
          <w:color w:val="000000"/>
          <w:sz w:val="24"/>
          <w:szCs w:val="24"/>
        </w:rPr>
        <w:t xml:space="preserve">Caixa Postal 118, </w:t>
      </w:r>
      <w:r w:rsidRPr="006C5E37">
        <w:rPr>
          <w:rStyle w:val="a3"/>
          <w:rFonts w:ascii="Book Antiqua" w:hAnsi="Book Antiqua" w:cs="Times New Roman"/>
          <w:bCs/>
          <w:color w:val="000000"/>
          <w:sz w:val="24"/>
          <w:szCs w:val="24"/>
        </w:rPr>
        <w:t>Uruguaiana, RS</w:t>
      </w:r>
      <w:r w:rsidR="006105E7">
        <w:rPr>
          <w:rStyle w:val="a3"/>
          <w:rFonts w:ascii="Book Antiqua" w:hAnsi="Book Antiqua" w:cs="Times New Roman" w:hint="eastAsia"/>
          <w:bCs/>
          <w:color w:val="000000"/>
          <w:sz w:val="24"/>
          <w:szCs w:val="24"/>
          <w:lang w:eastAsia="zh-CN"/>
        </w:rPr>
        <w:t xml:space="preserve"> </w:t>
      </w:r>
      <w:r w:rsidR="006105E7" w:rsidRPr="006C5E37">
        <w:rPr>
          <w:rStyle w:val="a3"/>
          <w:rFonts w:ascii="Book Antiqua" w:hAnsi="Book Antiqua" w:cs="Times New Roman"/>
          <w:bCs/>
          <w:color w:val="000000"/>
          <w:sz w:val="24"/>
          <w:szCs w:val="24"/>
        </w:rPr>
        <w:t>97500-970</w:t>
      </w:r>
      <w:r w:rsidRPr="006C5E37">
        <w:rPr>
          <w:rStyle w:val="a3"/>
          <w:rFonts w:ascii="Book Antiqua" w:hAnsi="Book Antiqua" w:cs="Times New Roman"/>
          <w:bCs/>
          <w:color w:val="000000"/>
          <w:sz w:val="24"/>
          <w:szCs w:val="24"/>
        </w:rPr>
        <w:t xml:space="preserve">, Brazil. </w:t>
      </w:r>
      <w:r w:rsidR="006105E7" w:rsidRPr="006105E7">
        <w:rPr>
          <w:rStyle w:val="a3"/>
          <w:rFonts w:ascii="Book Antiqua" w:hAnsi="Book Antiqua" w:cs="Times New Roman"/>
          <w:bCs/>
          <w:color w:val="000000"/>
          <w:sz w:val="24"/>
          <w:szCs w:val="24"/>
        </w:rPr>
        <w:t>robsonunipampa@gmail.com</w:t>
      </w:r>
    </w:p>
    <w:p w:rsidR="006105E7" w:rsidRDefault="006105E7" w:rsidP="006105E7">
      <w:pPr>
        <w:spacing w:line="360" w:lineRule="auto"/>
        <w:rPr>
          <w:rFonts w:ascii="Book Antiqua" w:hAnsi="Book Antiqua"/>
          <w:color w:val="000000"/>
          <w:sz w:val="24"/>
          <w:lang w:eastAsia="zh-CN"/>
        </w:rPr>
      </w:pPr>
      <w:bookmarkStart w:id="23" w:name="OLE_LINK283"/>
      <w:bookmarkStart w:id="24" w:name="OLE_LINK284"/>
      <w:bookmarkStart w:id="25" w:name="OLE_LINK368"/>
      <w:bookmarkStart w:id="26" w:name="OLE_LINK508"/>
      <w:bookmarkStart w:id="27" w:name="OLE_LINK361"/>
      <w:bookmarkStart w:id="28" w:name="OLE_LINK362"/>
      <w:r w:rsidRPr="005C6A5F">
        <w:rPr>
          <w:rFonts w:ascii="Book Antiqua" w:hAnsi="Book Antiqua"/>
          <w:b/>
          <w:color w:val="000000"/>
          <w:sz w:val="24"/>
        </w:rPr>
        <w:t>Telephone:</w:t>
      </w:r>
      <w:r>
        <w:rPr>
          <w:rFonts w:ascii="Book Antiqua" w:hAnsi="Book Antiqua" w:hint="eastAsia"/>
          <w:color w:val="000000"/>
          <w:sz w:val="24"/>
        </w:rPr>
        <w:t xml:space="preserve"> </w:t>
      </w:r>
      <w:r w:rsidRPr="006C5E37">
        <w:rPr>
          <w:rStyle w:val="a3"/>
          <w:rFonts w:ascii="Book Antiqua" w:hAnsi="Book Antiqua" w:cs="Times New Roman"/>
          <w:bCs/>
          <w:color w:val="000000"/>
          <w:sz w:val="24"/>
          <w:szCs w:val="24"/>
        </w:rPr>
        <w:t>+55-55-34134321</w:t>
      </w:r>
      <w:r w:rsidR="00321814">
        <w:rPr>
          <w:rFonts w:ascii="Book Antiqua" w:hAnsi="Book Antiqua"/>
          <w:b/>
          <w:color w:val="000000"/>
          <w:sz w:val="24"/>
          <w:szCs w:val="24"/>
        </w:rPr>
        <w:t xml:space="preserve"> </w:t>
      </w:r>
      <w:r w:rsidR="00321814">
        <w:rPr>
          <w:rFonts w:ascii="Book Antiqua" w:hAnsi="Book Antiqua" w:hint="eastAsia"/>
          <w:color w:val="000000"/>
          <w:sz w:val="24"/>
        </w:rPr>
        <w:t xml:space="preserve">  </w:t>
      </w:r>
      <w:r w:rsidR="00321814">
        <w:rPr>
          <w:rFonts w:ascii="Book Antiqua" w:hAnsi="Book Antiqua"/>
          <w:color w:val="000000"/>
          <w:sz w:val="24"/>
        </w:rPr>
        <w:t xml:space="preserve"> </w:t>
      </w:r>
    </w:p>
    <w:p w:rsidR="006105E7" w:rsidRPr="00C109B2" w:rsidRDefault="006105E7" w:rsidP="006105E7">
      <w:pPr>
        <w:spacing w:line="360" w:lineRule="auto"/>
        <w:rPr>
          <w:rFonts w:ascii="Book Antiqua" w:hAnsi="Book Antiqua"/>
          <w:b/>
          <w:color w:val="000000"/>
          <w:sz w:val="24"/>
          <w:lang w:eastAsia="zh-CN"/>
        </w:rPr>
      </w:pPr>
    </w:p>
    <w:p w:rsidR="006105E7" w:rsidRDefault="006105E7" w:rsidP="006105E7">
      <w:pPr>
        <w:spacing w:line="360" w:lineRule="auto"/>
        <w:rPr>
          <w:rFonts w:ascii="Book Antiqua" w:hAnsi="Book Antiqua"/>
          <w:b/>
          <w:color w:val="000000"/>
          <w:sz w:val="24"/>
          <w:lang w:eastAsia="zh-CN"/>
        </w:rPr>
      </w:pPr>
      <w:bookmarkStart w:id="29" w:name="OLE_LINK357"/>
      <w:bookmarkStart w:id="30" w:name="OLE_LINK358"/>
      <w:bookmarkEnd w:id="23"/>
      <w:bookmarkEnd w:id="24"/>
      <w:bookmarkEnd w:id="25"/>
      <w:bookmarkEnd w:id="26"/>
      <w:r w:rsidRPr="005C6A5F">
        <w:rPr>
          <w:rFonts w:ascii="Book Antiqua" w:hAnsi="Book Antiqua"/>
          <w:b/>
          <w:color w:val="000000"/>
          <w:sz w:val="24"/>
        </w:rPr>
        <w:t xml:space="preserve">Received: </w:t>
      </w:r>
      <w:bookmarkStart w:id="31" w:name="OLE_LINK6"/>
      <w:bookmarkStart w:id="32" w:name="OLE_LINK7"/>
      <w:bookmarkStart w:id="33" w:name="OLE_LINK65"/>
      <w:bookmarkStart w:id="34" w:name="OLE_LINK167"/>
      <w:bookmarkStart w:id="35" w:name="OLE_LINK143"/>
      <w:bookmarkStart w:id="36" w:name="OLE_LINK18"/>
      <w:bookmarkStart w:id="37" w:name="OLE_LINK344"/>
      <w:r w:rsidR="00D62A2D" w:rsidRPr="00421E83">
        <w:rPr>
          <w:rFonts w:ascii="Book Antiqua" w:hAnsi="Book Antiqua"/>
          <w:sz w:val="24"/>
          <w:szCs w:val="24"/>
        </w:rPr>
        <w:t>January</w:t>
      </w:r>
      <w:bookmarkEnd w:id="31"/>
      <w:bookmarkEnd w:id="32"/>
      <w:bookmarkEnd w:id="33"/>
      <w:bookmarkEnd w:id="34"/>
      <w:bookmarkEnd w:id="35"/>
      <w:bookmarkEnd w:id="36"/>
      <w:bookmarkEnd w:id="37"/>
      <w:r w:rsidR="00D62A2D">
        <w:rPr>
          <w:rFonts w:ascii="Book Antiqua" w:hAnsi="Book Antiqua" w:hint="eastAsia"/>
          <w:sz w:val="24"/>
          <w:szCs w:val="24"/>
          <w:lang w:eastAsia="zh-CN"/>
        </w:rPr>
        <w:t xml:space="preserve"> 22, 2014</w:t>
      </w:r>
      <w:r w:rsidR="00321814">
        <w:rPr>
          <w:rFonts w:ascii="Book Antiqua" w:hAnsi="Book Antiqua" w:hint="eastAsia"/>
          <w:sz w:val="24"/>
          <w:szCs w:val="24"/>
          <w:lang w:eastAsia="zh-CN"/>
        </w:rPr>
        <w:t xml:space="preserve">  </w:t>
      </w:r>
      <w:r w:rsidR="00321814">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38" w:name="OLE_LINK4"/>
      <w:bookmarkStart w:id="39" w:name="OLE_LINK5"/>
      <w:r w:rsidR="00D62A2D" w:rsidRPr="00421E83">
        <w:rPr>
          <w:rFonts w:ascii="Book Antiqua" w:hAnsi="Book Antiqua"/>
          <w:sz w:val="24"/>
          <w:szCs w:val="24"/>
        </w:rPr>
        <w:t>June</w:t>
      </w:r>
      <w:bookmarkEnd w:id="38"/>
      <w:bookmarkEnd w:id="39"/>
      <w:r w:rsidR="00D62A2D">
        <w:rPr>
          <w:rFonts w:ascii="Book Antiqua" w:hAnsi="Book Antiqua" w:hint="eastAsia"/>
          <w:sz w:val="24"/>
          <w:szCs w:val="24"/>
          <w:lang w:eastAsia="zh-CN"/>
        </w:rPr>
        <w:t xml:space="preserve"> 19, 2014</w:t>
      </w:r>
    </w:p>
    <w:p w:rsidR="0001481D" w:rsidRDefault="006105E7" w:rsidP="0001481D">
      <w:pPr>
        <w:rPr>
          <w:rFonts w:ascii="Book Antiqua" w:hAnsi="Book Antiqua"/>
          <w:color w:val="000000"/>
          <w:sz w:val="24"/>
        </w:rPr>
      </w:pPr>
      <w:r w:rsidRPr="005C6A5F">
        <w:rPr>
          <w:rFonts w:ascii="Book Antiqua" w:hAnsi="Book Antiqua"/>
          <w:b/>
          <w:color w:val="000000"/>
          <w:sz w:val="24"/>
        </w:rPr>
        <w:t xml:space="preserve">Accepted: </w:t>
      </w:r>
      <w:bookmarkStart w:id="40" w:name="OLE_LINK2"/>
      <w:bookmarkStart w:id="41" w:name="OLE_LINK3"/>
      <w:bookmarkStart w:id="42" w:name="OLE_LINK9"/>
      <w:bookmarkStart w:id="43" w:name="OLE_LINK10"/>
      <w:bookmarkStart w:id="44" w:name="OLE_LINK13"/>
      <w:bookmarkStart w:id="45" w:name="OLE_LINK17"/>
      <w:bookmarkStart w:id="46" w:name="OLE_LINK19"/>
      <w:bookmarkStart w:id="47" w:name="OLE_LINK22"/>
      <w:bookmarkStart w:id="48" w:name="OLE_LINK24"/>
      <w:bookmarkStart w:id="49" w:name="OLE_LINK25"/>
      <w:bookmarkStart w:id="50" w:name="OLE_LINK26"/>
      <w:bookmarkStart w:id="51" w:name="OLE_LINK27"/>
      <w:bookmarkStart w:id="52" w:name="OLE_LINK28"/>
      <w:bookmarkStart w:id="53" w:name="OLE_LINK29"/>
      <w:bookmarkStart w:id="54" w:name="OLE_LINK32"/>
      <w:bookmarkStart w:id="55" w:name="OLE_LINK34"/>
      <w:bookmarkStart w:id="56" w:name="OLE_LINK42"/>
      <w:bookmarkStart w:id="57" w:name="OLE_LINK44"/>
      <w:bookmarkStart w:id="58" w:name="OLE_LINK45"/>
      <w:bookmarkStart w:id="59" w:name="OLE_LINK52"/>
      <w:bookmarkStart w:id="60" w:name="OLE_LINK43"/>
      <w:bookmarkStart w:id="61" w:name="OLE_LINK57"/>
      <w:bookmarkStart w:id="62" w:name="OLE_LINK58"/>
      <w:bookmarkStart w:id="63" w:name="OLE_LINK8"/>
      <w:bookmarkStart w:id="64" w:name="OLE_LINK62"/>
      <w:bookmarkStart w:id="65" w:name="OLE_LINK66"/>
      <w:bookmarkStart w:id="66" w:name="OLE_LINK68"/>
      <w:bookmarkStart w:id="67" w:name="OLE_LINK69"/>
      <w:bookmarkStart w:id="68" w:name="OLE_LINK71"/>
      <w:bookmarkStart w:id="69" w:name="OLE_LINK74"/>
      <w:bookmarkStart w:id="70" w:name="OLE_LINK77"/>
      <w:bookmarkStart w:id="71" w:name="OLE_LINK78"/>
      <w:bookmarkStart w:id="72" w:name="OLE_LINK72"/>
      <w:bookmarkStart w:id="73" w:name="OLE_LINK73"/>
      <w:bookmarkStart w:id="74" w:name="OLE_LINK79"/>
      <w:bookmarkStart w:id="75" w:name="OLE_LINK81"/>
      <w:bookmarkStart w:id="76" w:name="OLE_LINK86"/>
      <w:bookmarkStart w:id="77" w:name="OLE_LINK87"/>
      <w:bookmarkStart w:id="78" w:name="OLE_LINK88"/>
      <w:r w:rsidR="0001481D">
        <w:rPr>
          <w:rFonts w:ascii="Book Antiqua" w:hAnsi="Book Antiqua"/>
          <w:color w:val="000000"/>
          <w:sz w:val="24"/>
        </w:rPr>
        <w:t>July 27, 2014</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6105E7" w:rsidRPr="003408E1" w:rsidRDefault="006105E7" w:rsidP="006105E7">
      <w:pPr>
        <w:spacing w:line="360" w:lineRule="auto"/>
        <w:rPr>
          <w:rFonts w:ascii="Book Antiqua" w:hAnsi="Book Antiqua"/>
          <w:b/>
          <w:color w:val="000000"/>
          <w:sz w:val="24"/>
        </w:rPr>
      </w:pPr>
    </w:p>
    <w:p w:rsidR="006105E7" w:rsidRPr="005C6A5F" w:rsidRDefault="006105E7" w:rsidP="006105E7">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27"/>
    <w:bookmarkEnd w:id="28"/>
    <w:bookmarkEnd w:id="29"/>
    <w:bookmarkEnd w:id="30"/>
    <w:p w:rsidR="00AA2E92" w:rsidRPr="006C5E37" w:rsidRDefault="00AA2E92" w:rsidP="006C5E37">
      <w:pPr>
        <w:autoSpaceDE w:val="0"/>
        <w:spacing w:after="0" w:line="360" w:lineRule="auto"/>
        <w:jc w:val="both"/>
        <w:rPr>
          <w:rFonts w:ascii="Book Antiqua" w:hAnsi="Book Antiqua" w:cs="Times New Roman"/>
          <w:b/>
          <w:bCs/>
          <w:sz w:val="24"/>
          <w:szCs w:val="24"/>
          <w:lang w:val="en-US"/>
        </w:rPr>
      </w:pPr>
    </w:p>
    <w:p w:rsidR="00547F22" w:rsidRPr="006C5E37" w:rsidRDefault="00CD4BD4" w:rsidP="006C5E37">
      <w:pPr>
        <w:autoSpaceDE w:val="0"/>
        <w:spacing w:after="0" w:line="360" w:lineRule="auto"/>
        <w:jc w:val="both"/>
        <w:rPr>
          <w:rFonts w:ascii="Book Antiqua" w:hAnsi="Book Antiqua" w:cs="Times New Roman"/>
          <w:b/>
          <w:bCs/>
          <w:sz w:val="24"/>
          <w:szCs w:val="24"/>
          <w:lang w:val="en-US"/>
        </w:rPr>
      </w:pPr>
      <w:r w:rsidRPr="006C5E37">
        <w:rPr>
          <w:rFonts w:ascii="Book Antiqua" w:hAnsi="Book Antiqua" w:cs="Times New Roman"/>
          <w:b/>
          <w:bCs/>
          <w:sz w:val="24"/>
          <w:szCs w:val="24"/>
          <w:lang w:val="en-US"/>
        </w:rPr>
        <w:t>Abstract</w:t>
      </w:r>
    </w:p>
    <w:p w:rsidR="006E6D75" w:rsidRDefault="007F2C3B" w:rsidP="006C5E37">
      <w:pPr>
        <w:autoSpaceDE w:val="0"/>
        <w:autoSpaceDN w:val="0"/>
        <w:adjustRightInd w:val="0"/>
        <w:spacing w:after="0" w:line="360" w:lineRule="auto"/>
        <w:jc w:val="both"/>
        <w:rPr>
          <w:rFonts w:ascii="Book Antiqua" w:hAnsi="Book Antiqua" w:cs="Times New Roman"/>
          <w:sz w:val="24"/>
          <w:szCs w:val="24"/>
          <w:lang w:val="en-US" w:eastAsia="zh-CN"/>
        </w:rPr>
      </w:pPr>
      <w:r w:rsidRPr="006C5E37">
        <w:rPr>
          <w:rFonts w:ascii="Book Antiqua" w:eastAsia="Times New Roman" w:hAnsi="Book Antiqua" w:cs="Times New Roman"/>
          <w:b/>
          <w:sz w:val="24"/>
          <w:szCs w:val="24"/>
          <w:lang w:val="en-US"/>
        </w:rPr>
        <w:t>AIM</w:t>
      </w:r>
      <w:r w:rsidR="006E6D75" w:rsidRPr="006C5E37">
        <w:rPr>
          <w:rFonts w:ascii="Book Antiqua" w:eastAsia="Times New Roman" w:hAnsi="Book Antiqua" w:cs="Times New Roman"/>
          <w:b/>
          <w:sz w:val="24"/>
          <w:szCs w:val="24"/>
          <w:lang w:val="en-US"/>
        </w:rPr>
        <w:t>:</w:t>
      </w:r>
      <w:r w:rsidR="00D34686" w:rsidRPr="006C5E37">
        <w:rPr>
          <w:rFonts w:ascii="Book Antiqua" w:eastAsia="Times New Roman" w:hAnsi="Book Antiqua" w:cs="Times New Roman"/>
          <w:b/>
          <w:sz w:val="24"/>
          <w:szCs w:val="24"/>
          <w:lang w:val="en-US"/>
        </w:rPr>
        <w:t xml:space="preserve"> </w:t>
      </w:r>
      <w:r w:rsidR="00927E20">
        <w:rPr>
          <w:rFonts w:ascii="Book Antiqua" w:hAnsi="Book Antiqua" w:cs="Times New Roman" w:hint="eastAsia"/>
          <w:sz w:val="24"/>
          <w:szCs w:val="24"/>
          <w:lang w:val="en-US" w:eastAsia="zh-CN"/>
        </w:rPr>
        <w:t xml:space="preserve">Io </w:t>
      </w:r>
      <w:proofErr w:type="gramStart"/>
      <w:r w:rsidR="00490EB1" w:rsidRPr="006C5E37">
        <w:rPr>
          <w:rFonts w:ascii="Book Antiqua" w:hAnsi="Book Antiqua" w:cs="Times New Roman"/>
          <w:sz w:val="24"/>
          <w:szCs w:val="24"/>
          <w:lang w:val="en-US"/>
        </w:rPr>
        <w:t>determine</w:t>
      </w:r>
      <w:proofErr w:type="gramEnd"/>
      <w:r w:rsidR="00490EB1" w:rsidRPr="006C5E37">
        <w:rPr>
          <w:rFonts w:ascii="Book Antiqua" w:hAnsi="Book Antiqua" w:cs="Times New Roman"/>
          <w:sz w:val="24"/>
          <w:szCs w:val="24"/>
          <w:lang w:val="en-US"/>
        </w:rPr>
        <w:t xml:space="preserve"> the plasmatic iron content</w:t>
      </w:r>
      <w:r w:rsidR="00F13FE7" w:rsidRPr="006C5E37">
        <w:rPr>
          <w:rFonts w:ascii="Book Antiqua" w:hAnsi="Book Antiqua" w:cs="Times New Roman"/>
          <w:sz w:val="24"/>
          <w:szCs w:val="24"/>
          <w:lang w:val="en-US"/>
        </w:rPr>
        <w:t xml:space="preserve"> and</w:t>
      </w:r>
      <w:r w:rsidR="00CE6646" w:rsidRPr="006C5E37">
        <w:rPr>
          <w:rFonts w:ascii="Book Antiqua" w:hAnsi="Book Antiqua" w:cs="Times New Roman"/>
          <w:sz w:val="24"/>
          <w:szCs w:val="24"/>
          <w:lang w:val="en-US"/>
        </w:rPr>
        <w:t xml:space="preserve"> </w:t>
      </w:r>
      <w:r w:rsidR="00102D69" w:rsidRPr="006C5E37">
        <w:rPr>
          <w:rFonts w:ascii="Book Antiqua" w:hAnsi="Book Antiqua" w:cs="Times New Roman"/>
          <w:sz w:val="24"/>
          <w:szCs w:val="24"/>
          <w:lang w:val="en-US"/>
        </w:rPr>
        <w:t>evaluate</w:t>
      </w:r>
      <w:r w:rsidR="00F13FE7" w:rsidRPr="006C5E37">
        <w:rPr>
          <w:rFonts w:ascii="Book Antiqua" w:hAnsi="Book Antiqua" w:cs="Times New Roman"/>
          <w:sz w:val="24"/>
          <w:szCs w:val="24"/>
          <w:lang w:val="en-US"/>
        </w:rPr>
        <w:t>d</w:t>
      </w:r>
      <w:r w:rsidR="00102D69" w:rsidRPr="006C5E37">
        <w:rPr>
          <w:rFonts w:ascii="Book Antiqua" w:hAnsi="Book Antiqua" w:cs="Times New Roman"/>
          <w:sz w:val="24"/>
          <w:szCs w:val="24"/>
          <w:lang w:val="en-US"/>
        </w:rPr>
        <w:t xml:space="preserve"> the </w:t>
      </w:r>
      <w:r w:rsidR="00F13FE7" w:rsidRPr="006C5E37">
        <w:rPr>
          <w:rFonts w:ascii="Book Antiqua" w:hAnsi="Book Antiqua" w:cs="Times New Roman"/>
          <w:sz w:val="24"/>
          <w:szCs w:val="24"/>
          <w:lang w:val="en-US"/>
        </w:rPr>
        <w:t>oxidative stress</w:t>
      </w:r>
      <w:r w:rsidR="00102D69" w:rsidRPr="006C5E37">
        <w:rPr>
          <w:rFonts w:ascii="Book Antiqua" w:hAnsi="Book Antiqua" w:cs="Times New Roman"/>
          <w:sz w:val="24"/>
          <w:szCs w:val="24"/>
          <w:lang w:val="en-US"/>
        </w:rPr>
        <w:t xml:space="preserve"> markers </w:t>
      </w:r>
      <w:r w:rsidR="00EC033D" w:rsidRPr="006C5E37">
        <w:rPr>
          <w:rFonts w:ascii="Book Antiqua" w:hAnsi="Book Antiqua" w:cs="Times New Roman"/>
          <w:sz w:val="24"/>
          <w:szCs w:val="24"/>
          <w:lang w:val="en-US"/>
        </w:rPr>
        <w:t>in</w:t>
      </w:r>
      <w:r w:rsidR="00FC0DDA" w:rsidRPr="006C5E37">
        <w:rPr>
          <w:rFonts w:ascii="Book Antiqua" w:hAnsi="Book Antiqua" w:cs="Times New Roman"/>
          <w:sz w:val="24"/>
          <w:szCs w:val="24"/>
          <w:lang w:val="en-US"/>
        </w:rPr>
        <w:t xml:space="preserve"> </w:t>
      </w:r>
      <w:r w:rsidR="00102D69" w:rsidRPr="006C5E37">
        <w:rPr>
          <w:rFonts w:ascii="Book Antiqua" w:hAnsi="Book Antiqua" w:cs="Times New Roman"/>
          <w:sz w:val="24"/>
          <w:szCs w:val="24"/>
          <w:lang w:val="en-US"/>
        </w:rPr>
        <w:t>subjects receiving blood t</w:t>
      </w:r>
      <w:r w:rsidR="00F13FE7" w:rsidRPr="006C5E37">
        <w:rPr>
          <w:rFonts w:ascii="Book Antiqua" w:hAnsi="Book Antiqua" w:cs="Times New Roman"/>
          <w:sz w:val="24"/>
          <w:szCs w:val="24"/>
          <w:lang w:val="en-US"/>
        </w:rPr>
        <w:t>herapy</w:t>
      </w:r>
      <w:r w:rsidR="00102D69" w:rsidRPr="006C5E37">
        <w:rPr>
          <w:rFonts w:ascii="Book Antiqua" w:hAnsi="Book Antiqua" w:cs="Times New Roman"/>
          <w:sz w:val="24"/>
          <w:szCs w:val="24"/>
          <w:lang w:val="en-US"/>
        </w:rPr>
        <w:t xml:space="preserve">. </w:t>
      </w:r>
      <w:bookmarkStart w:id="79" w:name="OLE_LINK1"/>
    </w:p>
    <w:p w:rsidR="004D1577" w:rsidRPr="006C5E37" w:rsidRDefault="004D1577" w:rsidP="006C5E37">
      <w:pPr>
        <w:autoSpaceDE w:val="0"/>
        <w:autoSpaceDN w:val="0"/>
        <w:adjustRightInd w:val="0"/>
        <w:spacing w:after="0" w:line="360" w:lineRule="auto"/>
        <w:jc w:val="both"/>
        <w:rPr>
          <w:rFonts w:ascii="Book Antiqua" w:hAnsi="Book Antiqua" w:cs="Times New Roman"/>
          <w:sz w:val="24"/>
          <w:szCs w:val="24"/>
          <w:lang w:val="en-US" w:eastAsia="zh-CN"/>
        </w:rPr>
      </w:pPr>
    </w:p>
    <w:p w:rsidR="009E4FCE" w:rsidRDefault="006E6D75" w:rsidP="006C5E37">
      <w:pPr>
        <w:autoSpaceDE w:val="0"/>
        <w:autoSpaceDN w:val="0"/>
        <w:adjustRightInd w:val="0"/>
        <w:spacing w:after="0" w:line="360" w:lineRule="auto"/>
        <w:jc w:val="both"/>
        <w:rPr>
          <w:rFonts w:ascii="Book Antiqua" w:hAnsi="Book Antiqua" w:cs="Times New Roman"/>
          <w:sz w:val="24"/>
          <w:szCs w:val="24"/>
          <w:lang w:val="en-US" w:eastAsia="zh-CN"/>
        </w:rPr>
      </w:pPr>
      <w:r w:rsidRPr="006C5E37">
        <w:rPr>
          <w:rFonts w:ascii="Book Antiqua" w:hAnsi="Book Antiqua" w:cs="Times New Roman"/>
          <w:b/>
          <w:sz w:val="24"/>
          <w:szCs w:val="24"/>
          <w:lang w:val="en-US"/>
        </w:rPr>
        <w:t>M</w:t>
      </w:r>
      <w:r w:rsidR="007F2C3B" w:rsidRPr="006C5E37">
        <w:rPr>
          <w:rFonts w:ascii="Book Antiqua" w:hAnsi="Book Antiqua" w:cs="Times New Roman"/>
          <w:b/>
          <w:sz w:val="24"/>
          <w:szCs w:val="24"/>
          <w:lang w:val="en-US"/>
        </w:rPr>
        <w:t>ETHODS</w:t>
      </w:r>
      <w:r w:rsidRPr="006C5E37">
        <w:rPr>
          <w:rFonts w:ascii="Book Antiqua" w:hAnsi="Book Antiqua" w:cs="Times New Roman"/>
          <w:b/>
          <w:sz w:val="24"/>
          <w:szCs w:val="24"/>
          <w:lang w:val="en-US"/>
        </w:rPr>
        <w:t>:</w:t>
      </w:r>
      <w:r w:rsidR="00CE6646" w:rsidRPr="006C5E37">
        <w:rPr>
          <w:rFonts w:ascii="Book Antiqua" w:hAnsi="Book Antiqua" w:cs="Times New Roman"/>
          <w:b/>
          <w:sz w:val="24"/>
          <w:szCs w:val="24"/>
          <w:lang w:val="en-US"/>
        </w:rPr>
        <w:t xml:space="preserve"> </w:t>
      </w:r>
      <w:r w:rsidR="009E4FCE" w:rsidRPr="006C5E37">
        <w:rPr>
          <w:rFonts w:ascii="Book Antiqua" w:hAnsi="Book Antiqua" w:cs="Times New Roman"/>
          <w:sz w:val="24"/>
          <w:szCs w:val="24"/>
          <w:lang w:val="en-US"/>
        </w:rPr>
        <w:t xml:space="preserve">39 individuals with unspecified anemia receiving blood transfusion and 15 healthy subjects were included in the study. Anemic subjects were divided into 3 subgroups: </w:t>
      </w:r>
      <w:r w:rsidR="00904D64">
        <w:rPr>
          <w:rFonts w:ascii="Book Antiqua" w:hAnsi="Book Antiqua" w:cs="Times New Roman" w:hint="eastAsia"/>
          <w:sz w:val="24"/>
          <w:szCs w:val="24"/>
          <w:lang w:val="en-US" w:eastAsia="zh-CN"/>
        </w:rPr>
        <w:t>(</w:t>
      </w:r>
      <w:r w:rsidR="009E4FCE" w:rsidRPr="006C5E37">
        <w:rPr>
          <w:rFonts w:ascii="Book Antiqua" w:hAnsi="Book Antiqua" w:cs="Times New Roman"/>
          <w:sz w:val="24"/>
          <w:szCs w:val="24"/>
          <w:lang w:val="en-US"/>
        </w:rPr>
        <w:t xml:space="preserve">1) subgroup that received up to five blood </w:t>
      </w:r>
      <w:r w:rsidR="009E4FCE" w:rsidRPr="006C5E37">
        <w:rPr>
          <w:rFonts w:ascii="Book Antiqua" w:hAnsi="Book Antiqua" w:cs="Times New Roman"/>
          <w:sz w:val="24"/>
          <w:szCs w:val="24"/>
          <w:lang w:val="en-US"/>
        </w:rPr>
        <w:lastRenderedPageBreak/>
        <w:t>transfusions (</w:t>
      </w:r>
      <w:r w:rsidR="00E02208" w:rsidRPr="00E02208">
        <w:rPr>
          <w:rFonts w:ascii="Book Antiqua" w:hAnsi="Book Antiqua" w:cs="Times New Roman"/>
          <w:i/>
          <w:sz w:val="24"/>
          <w:szCs w:val="24"/>
          <w:lang w:val="en-US"/>
        </w:rPr>
        <w:t xml:space="preserve">n = </w:t>
      </w:r>
      <w:r w:rsidR="009E4FCE" w:rsidRPr="006C5E37">
        <w:rPr>
          <w:rFonts w:ascii="Book Antiqua" w:hAnsi="Book Antiqua" w:cs="Times New Roman"/>
          <w:sz w:val="24"/>
          <w:szCs w:val="24"/>
          <w:lang w:val="en-US"/>
        </w:rPr>
        <w:t xml:space="preserve">14); </w:t>
      </w:r>
      <w:r w:rsidR="00904D64">
        <w:rPr>
          <w:rFonts w:ascii="Book Antiqua" w:hAnsi="Book Antiqua" w:cs="Times New Roman" w:hint="eastAsia"/>
          <w:sz w:val="24"/>
          <w:szCs w:val="24"/>
          <w:lang w:val="en-US" w:eastAsia="zh-CN"/>
        </w:rPr>
        <w:t>(</w:t>
      </w:r>
      <w:r w:rsidR="009E4FCE" w:rsidRPr="006C5E37">
        <w:rPr>
          <w:rFonts w:ascii="Book Antiqua" w:hAnsi="Book Antiqua" w:cs="Times New Roman"/>
          <w:sz w:val="24"/>
          <w:szCs w:val="24"/>
          <w:lang w:val="en-US"/>
        </w:rPr>
        <w:t>2) subgroup that received from five to ten transfusions (</w:t>
      </w:r>
      <w:r w:rsidR="00E02208" w:rsidRPr="00E02208">
        <w:rPr>
          <w:rFonts w:ascii="Book Antiqua" w:hAnsi="Book Antiqua" w:cs="Times New Roman"/>
          <w:i/>
          <w:sz w:val="24"/>
          <w:szCs w:val="24"/>
          <w:lang w:val="en-US"/>
        </w:rPr>
        <w:t xml:space="preserve">n = </w:t>
      </w:r>
      <w:r w:rsidR="009E4FCE" w:rsidRPr="006C5E37">
        <w:rPr>
          <w:rFonts w:ascii="Book Antiqua" w:hAnsi="Book Antiqua" w:cs="Times New Roman"/>
          <w:sz w:val="24"/>
          <w:szCs w:val="24"/>
          <w:lang w:val="en-US"/>
        </w:rPr>
        <w:t xml:space="preserve">11); and </w:t>
      </w:r>
      <w:r w:rsidR="00904D64">
        <w:rPr>
          <w:rFonts w:ascii="Book Antiqua" w:hAnsi="Book Antiqua" w:cs="Times New Roman" w:hint="eastAsia"/>
          <w:sz w:val="24"/>
          <w:szCs w:val="24"/>
          <w:lang w:val="en-US" w:eastAsia="zh-CN"/>
        </w:rPr>
        <w:t>(</w:t>
      </w:r>
      <w:r w:rsidR="009E4FCE" w:rsidRPr="006C5E37">
        <w:rPr>
          <w:rFonts w:ascii="Book Antiqua" w:hAnsi="Book Antiqua" w:cs="Times New Roman"/>
          <w:sz w:val="24"/>
          <w:szCs w:val="24"/>
          <w:lang w:val="en-US"/>
        </w:rPr>
        <w:t>3) subgroup that received more than ten transfusions (</w:t>
      </w:r>
      <w:r w:rsidR="00E02208" w:rsidRPr="00E02208">
        <w:rPr>
          <w:rFonts w:ascii="Book Antiqua" w:hAnsi="Book Antiqua" w:cs="Times New Roman"/>
          <w:i/>
          <w:sz w:val="24"/>
          <w:szCs w:val="24"/>
          <w:lang w:val="en-US"/>
        </w:rPr>
        <w:t xml:space="preserve">n = </w:t>
      </w:r>
      <w:r w:rsidR="009E4FCE" w:rsidRPr="006C5E37">
        <w:rPr>
          <w:rFonts w:ascii="Book Antiqua" w:hAnsi="Book Antiqua" w:cs="Times New Roman"/>
          <w:sz w:val="24"/>
          <w:szCs w:val="24"/>
          <w:lang w:val="en-US"/>
        </w:rPr>
        <w:t xml:space="preserve">14). </w:t>
      </w:r>
      <w:bookmarkEnd w:id="79"/>
      <w:r w:rsidR="009E4FCE" w:rsidRPr="006C5E37">
        <w:rPr>
          <w:rFonts w:ascii="Book Antiqua" w:hAnsi="Book Antiqua" w:cs="Times New Roman"/>
          <w:sz w:val="24"/>
          <w:szCs w:val="24"/>
          <w:lang w:val="en-US"/>
        </w:rPr>
        <w:t xml:space="preserve">Blood samples were collected by venous arm puncture and stored into tubes containing heparin. The plasma and cells were separated by centrifugation and were subsequently used for analyses. Statistical analysis was performed using </w:t>
      </w:r>
      <w:proofErr w:type="spellStart"/>
      <w:r w:rsidR="009E4FCE" w:rsidRPr="006C5E37">
        <w:rPr>
          <w:rFonts w:ascii="Book Antiqua" w:hAnsi="Book Antiqua" w:cs="Times New Roman"/>
          <w:sz w:val="24"/>
          <w:szCs w:val="24"/>
          <w:lang w:val="en-US"/>
        </w:rPr>
        <w:t>Kruskal</w:t>
      </w:r>
      <w:proofErr w:type="spellEnd"/>
      <w:r w:rsidR="009E4FCE" w:rsidRPr="006C5E37">
        <w:rPr>
          <w:rFonts w:ascii="Book Antiqua" w:hAnsi="Book Antiqua" w:cs="Times New Roman"/>
          <w:sz w:val="24"/>
          <w:szCs w:val="24"/>
          <w:lang w:val="en-US"/>
        </w:rPr>
        <w:t xml:space="preserve">-Wallis analysis of variance followed by Dunn’s multiple comparison </w:t>
      </w:r>
      <w:proofErr w:type="gramStart"/>
      <w:r w:rsidR="00FB5A98" w:rsidRPr="006C5E37">
        <w:rPr>
          <w:rFonts w:ascii="Book Antiqua" w:hAnsi="Book Antiqua" w:cs="Times New Roman"/>
          <w:sz w:val="24"/>
          <w:szCs w:val="24"/>
          <w:lang w:val="en-US"/>
        </w:rPr>
        <w:t>test</w:t>
      </w:r>
      <w:proofErr w:type="gramEnd"/>
      <w:r w:rsidR="009E4FCE" w:rsidRPr="006C5E37">
        <w:rPr>
          <w:rFonts w:ascii="Book Antiqua" w:hAnsi="Book Antiqua" w:cs="Times New Roman"/>
          <w:sz w:val="24"/>
          <w:szCs w:val="24"/>
          <w:lang w:val="en-US"/>
        </w:rPr>
        <w:t xml:space="preserve"> when appropriated.</w:t>
      </w:r>
    </w:p>
    <w:p w:rsidR="00C65264" w:rsidRPr="006C5E37" w:rsidRDefault="00C65264" w:rsidP="006C5E37">
      <w:pPr>
        <w:autoSpaceDE w:val="0"/>
        <w:autoSpaceDN w:val="0"/>
        <w:adjustRightInd w:val="0"/>
        <w:spacing w:after="0" w:line="360" w:lineRule="auto"/>
        <w:jc w:val="both"/>
        <w:rPr>
          <w:rFonts w:ascii="Book Antiqua" w:hAnsi="Book Antiqua" w:cs="Times New Roman"/>
          <w:sz w:val="24"/>
          <w:szCs w:val="24"/>
          <w:lang w:val="en-US" w:eastAsia="zh-CN"/>
        </w:rPr>
      </w:pPr>
    </w:p>
    <w:p w:rsidR="00654516" w:rsidRDefault="006E6D75" w:rsidP="006C5E37">
      <w:pPr>
        <w:autoSpaceDE w:val="0"/>
        <w:autoSpaceDN w:val="0"/>
        <w:adjustRightInd w:val="0"/>
        <w:spacing w:after="0" w:line="360" w:lineRule="auto"/>
        <w:jc w:val="both"/>
        <w:rPr>
          <w:rFonts w:ascii="Book Antiqua" w:hAnsi="Book Antiqua" w:cs="Times New Roman"/>
          <w:sz w:val="24"/>
          <w:szCs w:val="24"/>
          <w:lang w:val="en-US" w:eastAsia="zh-CN"/>
        </w:rPr>
      </w:pPr>
      <w:r w:rsidRPr="006C5E37">
        <w:rPr>
          <w:rFonts w:ascii="Book Antiqua" w:hAnsi="Book Antiqua" w:cs="Times New Roman"/>
          <w:b/>
          <w:sz w:val="24"/>
          <w:szCs w:val="24"/>
          <w:lang w:val="en-US"/>
        </w:rPr>
        <w:t>R</w:t>
      </w:r>
      <w:r w:rsidR="007F2C3B" w:rsidRPr="006C5E37">
        <w:rPr>
          <w:rFonts w:ascii="Book Antiqua" w:hAnsi="Book Antiqua" w:cs="Times New Roman"/>
          <w:b/>
          <w:sz w:val="24"/>
          <w:szCs w:val="24"/>
          <w:lang w:val="en-US"/>
        </w:rPr>
        <w:t>ESULTS</w:t>
      </w:r>
      <w:r w:rsidRPr="006C5E37">
        <w:rPr>
          <w:rFonts w:ascii="Book Antiqua" w:hAnsi="Book Antiqua" w:cs="Times New Roman"/>
          <w:b/>
          <w:sz w:val="24"/>
          <w:szCs w:val="24"/>
          <w:lang w:val="en-US"/>
        </w:rPr>
        <w:t>:</w:t>
      </w:r>
      <w:r w:rsidR="00CE6646" w:rsidRPr="006C5E37">
        <w:rPr>
          <w:rFonts w:ascii="Book Antiqua" w:hAnsi="Book Antiqua" w:cs="Times New Roman"/>
          <w:b/>
          <w:sz w:val="24"/>
          <w:szCs w:val="24"/>
          <w:lang w:val="en-US"/>
        </w:rPr>
        <w:t xml:space="preserve"> </w:t>
      </w:r>
      <w:r w:rsidR="00C628CF" w:rsidRPr="006C5E37">
        <w:rPr>
          <w:rFonts w:ascii="Book Antiqua" w:hAnsi="Book Antiqua" w:cs="Times New Roman"/>
          <w:color w:val="000000" w:themeColor="text1"/>
          <w:sz w:val="24"/>
          <w:szCs w:val="24"/>
          <w:lang w:val="en-US"/>
        </w:rPr>
        <w:t>T</w:t>
      </w:r>
      <w:r w:rsidR="00C628CF" w:rsidRPr="006C5E37">
        <w:rPr>
          <w:rFonts w:ascii="Book Antiqua" w:hAnsi="Book Antiqua" w:cs="Times New Roman"/>
          <w:sz w:val="24"/>
          <w:szCs w:val="24"/>
          <w:lang w:val="en-US"/>
        </w:rPr>
        <w:t xml:space="preserve">he </w:t>
      </w:r>
      <w:proofErr w:type="spellStart"/>
      <w:r w:rsidR="00C628CF" w:rsidRPr="006C5E37">
        <w:rPr>
          <w:rFonts w:ascii="Book Antiqua" w:hAnsi="Book Antiqua" w:cs="Times New Roman"/>
          <w:sz w:val="24"/>
          <w:szCs w:val="24"/>
          <w:lang w:val="en-US"/>
        </w:rPr>
        <w:t>eletrophoretic</w:t>
      </w:r>
      <w:proofErr w:type="spellEnd"/>
      <w:r w:rsidR="00C628CF" w:rsidRPr="006C5E37">
        <w:rPr>
          <w:rFonts w:ascii="Book Antiqua" w:hAnsi="Book Antiqua" w:cs="Times New Roman"/>
          <w:sz w:val="24"/>
          <w:szCs w:val="24"/>
          <w:lang w:val="en-US"/>
        </w:rPr>
        <w:t xml:space="preserve"> hemoglobin profile of the subjects included in this study indicates that </w:t>
      </w:r>
      <w:r w:rsidR="00D93159" w:rsidRPr="006C5E37">
        <w:rPr>
          <w:rFonts w:ascii="Book Antiqua" w:hAnsi="Book Antiqua" w:cs="Times New Roman"/>
          <w:sz w:val="24"/>
          <w:szCs w:val="24"/>
          <w:lang w:val="en-US"/>
        </w:rPr>
        <w:t xml:space="preserve">neither of patients </w:t>
      </w:r>
      <w:r w:rsidR="00C628CF" w:rsidRPr="006C5E37">
        <w:rPr>
          <w:rFonts w:ascii="Book Antiqua" w:hAnsi="Book Antiqua" w:cs="Times New Roman"/>
          <w:sz w:val="24"/>
          <w:szCs w:val="24"/>
          <w:lang w:val="en-US"/>
        </w:rPr>
        <w:t xml:space="preserve">presented </w:t>
      </w:r>
      <w:proofErr w:type="spellStart"/>
      <w:r w:rsidR="00C628CF" w:rsidRPr="006C5E37">
        <w:rPr>
          <w:rFonts w:ascii="Book Antiqua" w:hAnsi="Book Antiqua" w:cs="Times New Roman"/>
          <w:sz w:val="24"/>
          <w:szCs w:val="24"/>
          <w:lang w:val="en-US"/>
        </w:rPr>
        <w:t>hemoglobinopathy</w:t>
      </w:r>
      <w:proofErr w:type="spellEnd"/>
      <w:r w:rsidR="00C628CF" w:rsidRPr="006C5E37">
        <w:rPr>
          <w:rFonts w:ascii="Book Antiqua" w:hAnsi="Book Antiqua" w:cs="Times New Roman"/>
          <w:sz w:val="24"/>
          <w:szCs w:val="24"/>
          <w:lang w:val="en-US"/>
        </w:rPr>
        <w:t xml:space="preserve">. </w:t>
      </w:r>
      <w:r w:rsidR="004725BC" w:rsidRPr="006C5E37">
        <w:rPr>
          <w:rFonts w:ascii="Book Antiqua" w:hAnsi="Book Antiqua" w:cs="Times New Roman"/>
          <w:sz w:val="24"/>
          <w:szCs w:val="24"/>
          <w:lang w:val="en-US"/>
        </w:rPr>
        <w:t>Labile plasma</w:t>
      </w:r>
      <w:r w:rsidR="00FF0F5A" w:rsidRPr="006C5E37">
        <w:rPr>
          <w:rFonts w:ascii="Book Antiqua" w:hAnsi="Book Antiqua" w:cs="Times New Roman"/>
          <w:sz w:val="24"/>
          <w:szCs w:val="24"/>
          <w:lang w:val="en-US"/>
        </w:rPr>
        <w:t>tic</w:t>
      </w:r>
      <w:r w:rsidR="004725BC" w:rsidRPr="006C5E37">
        <w:rPr>
          <w:rFonts w:ascii="Book Antiqua" w:hAnsi="Book Antiqua" w:cs="Times New Roman"/>
          <w:sz w:val="24"/>
          <w:szCs w:val="24"/>
          <w:lang w:val="en-US"/>
        </w:rPr>
        <w:t xml:space="preserve"> iro</w:t>
      </w:r>
      <w:r w:rsidR="007C2553" w:rsidRPr="006C5E37">
        <w:rPr>
          <w:rFonts w:ascii="Book Antiqua" w:hAnsi="Book Antiqua" w:cs="Times New Roman"/>
          <w:sz w:val="24"/>
          <w:szCs w:val="24"/>
          <w:lang w:val="en-US"/>
        </w:rPr>
        <w:t>n</w:t>
      </w:r>
      <w:r w:rsidR="004725BC" w:rsidRPr="006C5E37">
        <w:rPr>
          <w:rFonts w:ascii="Book Antiqua" w:hAnsi="Book Antiqua" w:cs="Times New Roman"/>
          <w:sz w:val="24"/>
          <w:szCs w:val="24"/>
          <w:lang w:val="en-US"/>
        </w:rPr>
        <w:t xml:space="preserve"> (LPI)</w:t>
      </w:r>
      <w:r w:rsidR="00020536" w:rsidRPr="006C5E37">
        <w:rPr>
          <w:rFonts w:ascii="Book Antiqua" w:hAnsi="Book Antiqua" w:cs="Times New Roman"/>
          <w:sz w:val="24"/>
          <w:szCs w:val="24"/>
          <w:lang w:val="en-US"/>
        </w:rPr>
        <w:t>,</w:t>
      </w:r>
      <w:r w:rsidR="00160787" w:rsidRPr="006C5E37">
        <w:rPr>
          <w:rFonts w:ascii="Book Antiqua" w:hAnsi="Book Antiqua" w:cs="Times New Roman"/>
          <w:sz w:val="24"/>
          <w:szCs w:val="24"/>
          <w:lang w:val="en-US"/>
        </w:rPr>
        <w:t xml:space="preserve"> </w:t>
      </w:r>
      <w:r w:rsidR="00EC033D" w:rsidRPr="006C5E37">
        <w:rPr>
          <w:rFonts w:ascii="Book Antiqua" w:hAnsi="Book Antiqua" w:cs="Times New Roman"/>
          <w:sz w:val="24"/>
          <w:szCs w:val="24"/>
          <w:lang w:val="en-US"/>
        </w:rPr>
        <w:t xml:space="preserve">ferritin, </w:t>
      </w:r>
      <w:r w:rsidR="00102D69" w:rsidRPr="006C5E37">
        <w:rPr>
          <w:rFonts w:ascii="Book Antiqua" w:hAnsi="Book Antiqua" w:cs="Times New Roman"/>
          <w:color w:val="000000"/>
          <w:sz w:val="24"/>
          <w:szCs w:val="24"/>
          <w:lang w:val="en-US"/>
        </w:rPr>
        <w:t xml:space="preserve">protein carbonyl, </w:t>
      </w:r>
      <w:proofErr w:type="spellStart"/>
      <w:r w:rsidR="00B86906" w:rsidRPr="006C5E37">
        <w:rPr>
          <w:rFonts w:ascii="Book Antiqua" w:hAnsi="Book Antiqua" w:cs="Times New Roman"/>
          <w:color w:val="000000"/>
          <w:sz w:val="24"/>
          <w:szCs w:val="24"/>
          <w:lang w:val="en-US"/>
        </w:rPr>
        <w:t>t</w:t>
      </w:r>
      <w:r w:rsidR="00B86906" w:rsidRPr="006C5E37">
        <w:rPr>
          <w:rFonts w:ascii="Book Antiqua" w:hAnsi="Book Antiqua" w:cs="Times New Roman"/>
          <w:sz w:val="24"/>
          <w:szCs w:val="24"/>
          <w:lang w:val="en-US"/>
        </w:rPr>
        <w:t>hiobarbithuric</w:t>
      </w:r>
      <w:proofErr w:type="spellEnd"/>
      <w:r w:rsidR="00B86906" w:rsidRPr="006C5E37">
        <w:rPr>
          <w:rFonts w:ascii="Book Antiqua" w:hAnsi="Book Antiqua" w:cs="Times New Roman"/>
          <w:sz w:val="24"/>
          <w:szCs w:val="24"/>
          <w:lang w:val="en-US"/>
        </w:rPr>
        <w:t xml:space="preserve"> acid-reactive substances</w:t>
      </w:r>
      <w:r w:rsidR="00B86906" w:rsidRPr="006C5E37">
        <w:rPr>
          <w:rFonts w:ascii="Book Antiqua" w:hAnsi="Book Antiqua" w:cs="Times New Roman"/>
          <w:color w:val="000000"/>
          <w:sz w:val="24"/>
          <w:szCs w:val="24"/>
          <w:lang w:val="en-US"/>
        </w:rPr>
        <w:t xml:space="preserve"> (</w:t>
      </w:r>
      <w:r w:rsidR="00102D69" w:rsidRPr="006C5E37">
        <w:rPr>
          <w:rFonts w:ascii="Book Antiqua" w:hAnsi="Book Antiqua" w:cs="Times New Roman"/>
          <w:color w:val="000000"/>
          <w:sz w:val="24"/>
          <w:szCs w:val="24"/>
          <w:lang w:val="en-US"/>
        </w:rPr>
        <w:t>TBARS</w:t>
      </w:r>
      <w:r w:rsidR="00B86906" w:rsidRPr="006C5E37">
        <w:rPr>
          <w:rFonts w:ascii="Book Antiqua" w:hAnsi="Book Antiqua" w:cs="Times New Roman"/>
          <w:color w:val="000000"/>
          <w:sz w:val="24"/>
          <w:szCs w:val="24"/>
          <w:lang w:val="en-US"/>
        </w:rPr>
        <w:t>)</w:t>
      </w:r>
      <w:r w:rsidR="00102D69" w:rsidRPr="006C5E37">
        <w:rPr>
          <w:rFonts w:ascii="Book Antiqua" w:hAnsi="Book Antiqua" w:cs="Times New Roman"/>
          <w:color w:val="000000"/>
          <w:sz w:val="24"/>
          <w:szCs w:val="24"/>
          <w:lang w:val="en-US"/>
        </w:rPr>
        <w:t xml:space="preserve"> and </w:t>
      </w:r>
      <w:proofErr w:type="spellStart"/>
      <w:r w:rsidR="00B86906" w:rsidRPr="006C5E37">
        <w:rPr>
          <w:rFonts w:ascii="Book Antiqua" w:hAnsi="Book Antiqua" w:cs="Times New Roman"/>
          <w:sz w:val="24"/>
          <w:szCs w:val="24"/>
          <w:lang w:val="en-US"/>
        </w:rPr>
        <w:t>dichlorofluorescindiacetate</w:t>
      </w:r>
      <w:proofErr w:type="spellEnd"/>
      <w:r w:rsidR="00B86906" w:rsidRPr="006C5E37">
        <w:rPr>
          <w:rFonts w:ascii="Book Antiqua" w:hAnsi="Book Antiqua" w:cs="Times New Roman"/>
          <w:color w:val="000000"/>
          <w:sz w:val="24"/>
          <w:szCs w:val="24"/>
          <w:lang w:val="en-US"/>
        </w:rPr>
        <w:t xml:space="preserve"> (</w:t>
      </w:r>
      <w:r w:rsidR="00102D69" w:rsidRPr="006C5E37">
        <w:rPr>
          <w:rFonts w:ascii="Book Antiqua" w:hAnsi="Book Antiqua" w:cs="Times New Roman"/>
          <w:color w:val="000000"/>
          <w:sz w:val="24"/>
          <w:szCs w:val="24"/>
          <w:lang w:val="en-US"/>
        </w:rPr>
        <w:t>DCFH-DA</w:t>
      </w:r>
      <w:r w:rsidR="00B86906" w:rsidRPr="006C5E37">
        <w:rPr>
          <w:rFonts w:ascii="Book Antiqua" w:hAnsi="Book Antiqua" w:cs="Times New Roman"/>
          <w:color w:val="000000"/>
          <w:sz w:val="24"/>
          <w:szCs w:val="24"/>
          <w:lang w:val="en-US"/>
        </w:rPr>
        <w:t>)</w:t>
      </w:r>
      <w:r w:rsidR="00102D69" w:rsidRPr="006C5E37">
        <w:rPr>
          <w:rFonts w:ascii="Book Antiqua" w:hAnsi="Book Antiqua" w:cs="Times New Roman"/>
          <w:color w:val="000000"/>
          <w:sz w:val="24"/>
          <w:szCs w:val="24"/>
          <w:lang w:val="en-US"/>
        </w:rPr>
        <w:t xml:space="preserve"> oxidation were significantly</w:t>
      </w:r>
      <w:r w:rsidR="00D93159" w:rsidRPr="006C5E37">
        <w:rPr>
          <w:rFonts w:ascii="Book Antiqua" w:hAnsi="Book Antiqua" w:cs="Times New Roman"/>
          <w:color w:val="000000"/>
          <w:sz w:val="24"/>
          <w:szCs w:val="24"/>
          <w:lang w:val="en-US"/>
        </w:rPr>
        <w:t xml:space="preserve"> </w:t>
      </w:r>
      <w:r w:rsidR="00102D69" w:rsidRPr="006C5E37">
        <w:rPr>
          <w:rFonts w:ascii="Book Antiqua" w:hAnsi="Book Antiqua" w:cs="Times New Roman"/>
          <w:color w:val="000000"/>
          <w:sz w:val="24"/>
          <w:szCs w:val="24"/>
          <w:lang w:val="en-US"/>
        </w:rPr>
        <w:t>higher</w:t>
      </w:r>
      <w:r w:rsidR="00D93159" w:rsidRPr="006C5E37">
        <w:rPr>
          <w:rFonts w:ascii="Book Antiqua" w:hAnsi="Book Antiqua" w:cs="Times New Roman"/>
          <w:color w:val="000000"/>
          <w:sz w:val="24"/>
          <w:szCs w:val="24"/>
          <w:lang w:val="en-US"/>
        </w:rPr>
        <w:t xml:space="preserve"> (</w:t>
      </w:r>
      <w:r w:rsidR="00446B40" w:rsidRPr="00446B40">
        <w:rPr>
          <w:rFonts w:ascii="Book Antiqua" w:hAnsi="Book Antiqua" w:cs="Times New Roman"/>
          <w:i/>
          <w:color w:val="000000"/>
          <w:sz w:val="24"/>
          <w:szCs w:val="24"/>
          <w:lang w:val="en-US"/>
        </w:rPr>
        <w:t xml:space="preserve">P &lt; </w:t>
      </w:r>
      <w:r w:rsidR="00D93159" w:rsidRPr="006C5E37">
        <w:rPr>
          <w:rFonts w:ascii="Book Antiqua" w:hAnsi="Book Antiqua" w:cs="Times New Roman"/>
          <w:color w:val="000000"/>
          <w:sz w:val="24"/>
          <w:szCs w:val="24"/>
          <w:lang w:val="en-US"/>
        </w:rPr>
        <w:t>0.05)</w:t>
      </w:r>
      <w:r w:rsidR="00102D69" w:rsidRPr="006C5E37">
        <w:rPr>
          <w:rFonts w:ascii="Book Antiqua" w:hAnsi="Book Antiqua" w:cs="Times New Roman"/>
          <w:color w:val="000000"/>
          <w:sz w:val="24"/>
          <w:szCs w:val="24"/>
          <w:lang w:val="en-US"/>
        </w:rPr>
        <w:t xml:space="preserve">, whereas </w:t>
      </w:r>
      <w:r w:rsidR="000A35EB" w:rsidRPr="006C5E37">
        <w:rPr>
          <w:rFonts w:ascii="Book Antiqua" w:hAnsi="Book Antiqua" w:cs="Times New Roman"/>
          <w:sz w:val="24"/>
          <w:szCs w:val="24"/>
          <w:lang w:val="en-US"/>
        </w:rPr>
        <w:t>t</w:t>
      </w:r>
      <w:r w:rsidR="00102D69" w:rsidRPr="006C5E37">
        <w:rPr>
          <w:rFonts w:ascii="Book Antiqua" w:hAnsi="Book Antiqua" w:cs="Times New Roman"/>
          <w:color w:val="000000"/>
          <w:sz w:val="24"/>
          <w:szCs w:val="24"/>
          <w:lang w:val="en-US"/>
        </w:rPr>
        <w:t xml:space="preserve">otal -SH levels were significantly lower </w:t>
      </w:r>
      <w:r w:rsidR="00D93159" w:rsidRPr="006C5E37">
        <w:rPr>
          <w:rFonts w:ascii="Book Antiqua" w:hAnsi="Book Antiqua" w:cs="Times New Roman"/>
          <w:color w:val="000000"/>
          <w:sz w:val="24"/>
          <w:szCs w:val="24"/>
          <w:lang w:val="en-US"/>
        </w:rPr>
        <w:t>(</w:t>
      </w:r>
      <w:r w:rsidR="00446B40" w:rsidRPr="00446B40">
        <w:rPr>
          <w:rFonts w:ascii="Book Antiqua" w:hAnsi="Book Antiqua" w:cs="Times New Roman"/>
          <w:i/>
          <w:color w:val="000000"/>
          <w:sz w:val="24"/>
          <w:szCs w:val="24"/>
          <w:lang w:val="en-US"/>
        </w:rPr>
        <w:t xml:space="preserve">P &lt; </w:t>
      </w:r>
      <w:r w:rsidR="00D93159" w:rsidRPr="006C5E37">
        <w:rPr>
          <w:rFonts w:ascii="Book Antiqua" w:hAnsi="Book Antiqua" w:cs="Times New Roman"/>
          <w:color w:val="000000"/>
          <w:sz w:val="24"/>
          <w:szCs w:val="24"/>
          <w:lang w:val="en-US"/>
        </w:rPr>
        <w:t xml:space="preserve">0.05) </w:t>
      </w:r>
      <w:r w:rsidR="00102D69" w:rsidRPr="006C5E37">
        <w:rPr>
          <w:rFonts w:ascii="Book Antiqua" w:hAnsi="Book Antiqua" w:cs="Times New Roman"/>
          <w:color w:val="000000"/>
          <w:sz w:val="24"/>
          <w:szCs w:val="24"/>
          <w:lang w:val="en-US"/>
        </w:rPr>
        <w:t xml:space="preserve">in </w:t>
      </w:r>
      <w:r w:rsidR="00A272DC" w:rsidRPr="006C5E37">
        <w:rPr>
          <w:rFonts w:ascii="Book Antiqua" w:hAnsi="Book Antiqua" w:cs="Times New Roman"/>
          <w:color w:val="000000"/>
          <w:sz w:val="24"/>
          <w:szCs w:val="24"/>
          <w:lang w:val="en-US"/>
        </w:rPr>
        <w:t xml:space="preserve">anemic </w:t>
      </w:r>
      <w:r w:rsidR="00102D69" w:rsidRPr="006C5E37">
        <w:rPr>
          <w:rFonts w:ascii="Book Antiqua" w:hAnsi="Book Antiqua" w:cs="Times New Roman"/>
          <w:color w:val="000000"/>
          <w:sz w:val="24"/>
          <w:szCs w:val="24"/>
          <w:lang w:val="en-US"/>
        </w:rPr>
        <w:t xml:space="preserve">subjects compared to controls. Additionally, the activity of </w:t>
      </w:r>
      <w:r w:rsidR="00B86906" w:rsidRPr="006C5E37">
        <w:rPr>
          <w:rFonts w:ascii="Book Antiqua" w:hAnsi="Book Antiqua" w:cs="Times New Roman"/>
          <w:color w:val="000000"/>
          <w:sz w:val="24"/>
          <w:szCs w:val="24"/>
          <w:lang w:val="en-US"/>
        </w:rPr>
        <w:t>catalase (</w:t>
      </w:r>
      <w:r w:rsidR="00102D69" w:rsidRPr="006C5E37">
        <w:rPr>
          <w:rFonts w:ascii="Book Antiqua" w:hAnsi="Book Antiqua" w:cs="Times New Roman"/>
          <w:color w:val="000000"/>
          <w:sz w:val="24"/>
          <w:szCs w:val="24"/>
          <w:lang w:val="en-US"/>
        </w:rPr>
        <w:t>CAT</w:t>
      </w:r>
      <w:r w:rsidR="00B86906" w:rsidRPr="006C5E37">
        <w:rPr>
          <w:rFonts w:ascii="Book Antiqua" w:hAnsi="Book Antiqua" w:cs="Times New Roman"/>
          <w:color w:val="000000"/>
          <w:sz w:val="24"/>
          <w:szCs w:val="24"/>
          <w:lang w:val="en-US"/>
        </w:rPr>
        <w:t>)</w:t>
      </w:r>
      <w:r w:rsidR="00102D69" w:rsidRPr="006C5E37">
        <w:rPr>
          <w:rFonts w:ascii="Book Antiqua" w:hAnsi="Book Antiqua" w:cs="Times New Roman"/>
          <w:color w:val="000000"/>
          <w:sz w:val="24"/>
          <w:szCs w:val="24"/>
          <w:lang w:val="en-US"/>
        </w:rPr>
        <w:t xml:space="preserve">, </w:t>
      </w:r>
      <w:r w:rsidR="00B86906" w:rsidRPr="006C5E37">
        <w:rPr>
          <w:rFonts w:ascii="Book Antiqua" w:hAnsi="Book Antiqua" w:cs="Times New Roman"/>
          <w:color w:val="000000"/>
          <w:sz w:val="24"/>
          <w:szCs w:val="24"/>
          <w:lang w:val="en-US"/>
        </w:rPr>
        <w:t>superoxide dismutase (</w:t>
      </w:r>
      <w:r w:rsidR="00102D69" w:rsidRPr="006C5E37">
        <w:rPr>
          <w:rFonts w:ascii="Book Antiqua" w:hAnsi="Book Antiqua" w:cs="Times New Roman"/>
          <w:color w:val="000000"/>
          <w:sz w:val="24"/>
          <w:szCs w:val="24"/>
          <w:lang w:val="en-US"/>
        </w:rPr>
        <w:t>SOD</w:t>
      </w:r>
      <w:r w:rsidR="00B86906" w:rsidRPr="006C5E37">
        <w:rPr>
          <w:rFonts w:ascii="Book Antiqua" w:hAnsi="Book Antiqua" w:cs="Times New Roman"/>
          <w:color w:val="000000"/>
          <w:sz w:val="24"/>
          <w:szCs w:val="24"/>
          <w:lang w:val="en-US"/>
        </w:rPr>
        <w:t>)</w:t>
      </w:r>
      <w:r w:rsidR="00102D69" w:rsidRPr="006C5E37">
        <w:rPr>
          <w:rFonts w:ascii="Book Antiqua" w:hAnsi="Book Antiqua" w:cs="Times New Roman"/>
          <w:color w:val="000000"/>
          <w:sz w:val="24"/>
          <w:szCs w:val="24"/>
          <w:lang w:val="en-US"/>
        </w:rPr>
        <w:t xml:space="preserve"> and </w:t>
      </w:r>
      <w:r w:rsidR="00B86906" w:rsidRPr="006C5E37">
        <w:rPr>
          <w:rFonts w:ascii="Book Antiqua" w:hAnsi="Book Antiqua" w:cs="Times New Roman"/>
          <w:color w:val="000000"/>
          <w:sz w:val="24"/>
          <w:szCs w:val="24"/>
          <w:lang w:val="en-US"/>
        </w:rPr>
        <w:t>glutathione peroxidase (</w:t>
      </w:r>
      <w:proofErr w:type="spellStart"/>
      <w:r w:rsidR="00102D69" w:rsidRPr="006C5E37">
        <w:rPr>
          <w:rFonts w:ascii="Book Antiqua" w:hAnsi="Book Antiqua" w:cs="Times New Roman"/>
          <w:color w:val="000000"/>
          <w:sz w:val="24"/>
          <w:szCs w:val="24"/>
          <w:lang w:val="en-US"/>
        </w:rPr>
        <w:t>GPx</w:t>
      </w:r>
      <w:proofErr w:type="spellEnd"/>
      <w:r w:rsidR="00B86906" w:rsidRPr="006C5E37">
        <w:rPr>
          <w:rFonts w:ascii="Book Antiqua" w:hAnsi="Book Antiqua" w:cs="Times New Roman"/>
          <w:color w:val="000000"/>
          <w:sz w:val="24"/>
          <w:szCs w:val="24"/>
          <w:lang w:val="en-US"/>
        </w:rPr>
        <w:t>)</w:t>
      </w:r>
      <w:r w:rsidR="00102D69" w:rsidRPr="006C5E37">
        <w:rPr>
          <w:rFonts w:ascii="Book Antiqua" w:hAnsi="Book Antiqua" w:cs="Times New Roman"/>
          <w:color w:val="000000"/>
          <w:sz w:val="24"/>
          <w:szCs w:val="24"/>
          <w:lang w:val="en-US"/>
        </w:rPr>
        <w:t xml:space="preserve"> w</w:t>
      </w:r>
      <w:r w:rsidR="00020536" w:rsidRPr="006C5E37">
        <w:rPr>
          <w:rFonts w:ascii="Book Antiqua" w:hAnsi="Book Antiqua" w:cs="Times New Roman"/>
          <w:color w:val="000000"/>
          <w:sz w:val="24"/>
          <w:szCs w:val="24"/>
          <w:lang w:val="en-US"/>
        </w:rPr>
        <w:t>ere</w:t>
      </w:r>
      <w:r w:rsidR="00102D69" w:rsidRPr="006C5E37">
        <w:rPr>
          <w:rFonts w:ascii="Book Antiqua" w:hAnsi="Book Antiqua" w:cs="Times New Roman"/>
          <w:color w:val="000000"/>
          <w:sz w:val="24"/>
          <w:szCs w:val="24"/>
          <w:lang w:val="en-US"/>
        </w:rPr>
        <w:t xml:space="preserve"> significantly lower </w:t>
      </w:r>
      <w:r w:rsidR="00D93159" w:rsidRPr="006C5E37">
        <w:rPr>
          <w:rFonts w:ascii="Book Antiqua" w:hAnsi="Book Antiqua" w:cs="Times New Roman"/>
          <w:color w:val="000000"/>
          <w:sz w:val="24"/>
          <w:szCs w:val="24"/>
          <w:lang w:val="en-US"/>
        </w:rPr>
        <w:t>(</w:t>
      </w:r>
      <w:r w:rsidR="00446B40" w:rsidRPr="00446B40">
        <w:rPr>
          <w:rFonts w:ascii="Book Antiqua" w:hAnsi="Book Antiqua" w:cs="Times New Roman"/>
          <w:i/>
          <w:color w:val="000000"/>
          <w:sz w:val="24"/>
          <w:szCs w:val="24"/>
          <w:lang w:val="en-US"/>
        </w:rPr>
        <w:t xml:space="preserve">P &lt; </w:t>
      </w:r>
      <w:r w:rsidR="00D93159" w:rsidRPr="006C5E37">
        <w:rPr>
          <w:rFonts w:ascii="Book Antiqua" w:hAnsi="Book Antiqua" w:cs="Times New Roman"/>
          <w:color w:val="000000"/>
          <w:sz w:val="24"/>
          <w:szCs w:val="24"/>
          <w:lang w:val="en-US"/>
        </w:rPr>
        <w:t xml:space="preserve">0.05) </w:t>
      </w:r>
      <w:r w:rsidR="00102D69" w:rsidRPr="006C5E37">
        <w:rPr>
          <w:rFonts w:ascii="Book Antiqua" w:hAnsi="Book Antiqua" w:cs="Times New Roman"/>
          <w:color w:val="000000"/>
          <w:sz w:val="24"/>
          <w:szCs w:val="24"/>
          <w:lang w:val="en-US"/>
        </w:rPr>
        <w:t xml:space="preserve">in the transfused subjects. </w:t>
      </w:r>
      <w:r w:rsidR="00ED334E" w:rsidRPr="006C5E37">
        <w:rPr>
          <w:rFonts w:ascii="Book Antiqua" w:hAnsi="Book Antiqua" w:cs="Times New Roman"/>
          <w:color w:val="000000"/>
          <w:sz w:val="24"/>
          <w:szCs w:val="24"/>
          <w:lang w:val="en-US"/>
        </w:rPr>
        <w:t>A</w:t>
      </w:r>
      <w:r w:rsidR="00C628CF" w:rsidRPr="006C5E37">
        <w:rPr>
          <w:rStyle w:val="hps"/>
          <w:rFonts w:ascii="Book Antiqua" w:hAnsi="Book Antiqua" w:cs="Times New Roman"/>
          <w:sz w:val="24"/>
          <w:szCs w:val="24"/>
          <w:lang w:val="en-US"/>
        </w:rPr>
        <w:t xml:space="preserve">ntioxidant enzymes activity and total–SH levels were </w:t>
      </w:r>
      <w:r w:rsidR="00D93159" w:rsidRPr="006C5E37">
        <w:rPr>
          <w:rStyle w:val="hps"/>
          <w:rFonts w:ascii="Book Antiqua" w:hAnsi="Book Antiqua" w:cs="Times New Roman"/>
          <w:sz w:val="24"/>
          <w:szCs w:val="24"/>
          <w:lang w:val="en-US"/>
        </w:rPr>
        <w:t xml:space="preserve">found to be </w:t>
      </w:r>
      <w:r w:rsidR="00C628CF" w:rsidRPr="006C5E37">
        <w:rPr>
          <w:rStyle w:val="hps"/>
          <w:rFonts w:ascii="Book Antiqua" w:hAnsi="Book Antiqua" w:cs="Times New Roman"/>
          <w:sz w:val="24"/>
          <w:szCs w:val="24"/>
          <w:lang w:val="en-US"/>
        </w:rPr>
        <w:t xml:space="preserve">positively </w:t>
      </w:r>
      <w:r w:rsidR="00D93159" w:rsidRPr="006C5E37">
        <w:rPr>
          <w:rStyle w:val="hps"/>
          <w:rFonts w:ascii="Book Antiqua" w:hAnsi="Book Antiqua" w:cs="Times New Roman"/>
          <w:sz w:val="24"/>
          <w:szCs w:val="24"/>
          <w:lang w:val="en-US"/>
        </w:rPr>
        <w:t>and significantly (</w:t>
      </w:r>
      <w:r w:rsidR="00446B40" w:rsidRPr="00446B40">
        <w:rPr>
          <w:rStyle w:val="hps"/>
          <w:rFonts w:ascii="Book Antiqua" w:hAnsi="Book Antiqua" w:cs="Times New Roman"/>
          <w:i/>
          <w:sz w:val="24"/>
          <w:szCs w:val="24"/>
          <w:lang w:val="en-US"/>
        </w:rPr>
        <w:t xml:space="preserve">P &lt; </w:t>
      </w:r>
      <w:r w:rsidR="00D93159" w:rsidRPr="006C5E37">
        <w:rPr>
          <w:rStyle w:val="hps"/>
          <w:rFonts w:ascii="Book Antiqua" w:hAnsi="Book Antiqua" w:cs="Times New Roman"/>
          <w:sz w:val="24"/>
          <w:szCs w:val="24"/>
          <w:lang w:val="en-US"/>
        </w:rPr>
        <w:t xml:space="preserve">0.05) </w:t>
      </w:r>
      <w:r w:rsidR="00C628CF" w:rsidRPr="006C5E37">
        <w:rPr>
          <w:rStyle w:val="hps"/>
          <w:rFonts w:ascii="Book Antiqua" w:hAnsi="Book Antiqua" w:cs="Times New Roman"/>
          <w:sz w:val="24"/>
          <w:szCs w:val="24"/>
          <w:lang w:val="en-US"/>
        </w:rPr>
        <w:t xml:space="preserve">correlated, being negatively correlated with the levels of protein carbonyl and TBARS. In contrast, protein carbonyl and TBARS were found to be positively </w:t>
      </w:r>
      <w:r w:rsidR="00D93159" w:rsidRPr="006C5E37">
        <w:rPr>
          <w:rStyle w:val="hps"/>
          <w:rFonts w:ascii="Book Antiqua" w:hAnsi="Book Antiqua" w:cs="Times New Roman"/>
          <w:sz w:val="24"/>
          <w:szCs w:val="24"/>
          <w:lang w:val="en-US"/>
        </w:rPr>
        <w:t>and significantly (</w:t>
      </w:r>
      <w:r w:rsidR="00446B40" w:rsidRPr="00446B40">
        <w:rPr>
          <w:rStyle w:val="hps"/>
          <w:rFonts w:ascii="Book Antiqua" w:hAnsi="Book Antiqua" w:cs="Times New Roman"/>
          <w:i/>
          <w:sz w:val="24"/>
          <w:szCs w:val="24"/>
          <w:lang w:val="en-US"/>
        </w:rPr>
        <w:t xml:space="preserve">P &lt; </w:t>
      </w:r>
      <w:r w:rsidR="00D93159" w:rsidRPr="006C5E37">
        <w:rPr>
          <w:rStyle w:val="hps"/>
          <w:rFonts w:ascii="Book Antiqua" w:hAnsi="Book Antiqua" w:cs="Times New Roman"/>
          <w:sz w:val="24"/>
          <w:szCs w:val="24"/>
          <w:lang w:val="en-US"/>
        </w:rPr>
        <w:t xml:space="preserve">0.05) </w:t>
      </w:r>
      <w:r w:rsidR="00C628CF" w:rsidRPr="006C5E37">
        <w:rPr>
          <w:rStyle w:val="hps"/>
          <w:rFonts w:ascii="Book Antiqua" w:hAnsi="Book Antiqua" w:cs="Times New Roman"/>
          <w:sz w:val="24"/>
          <w:szCs w:val="24"/>
          <w:lang w:val="en-US"/>
        </w:rPr>
        <w:t>correlated.</w:t>
      </w:r>
      <w:r w:rsidR="00654516" w:rsidRPr="006C5E37">
        <w:rPr>
          <w:rStyle w:val="hps"/>
          <w:rFonts w:ascii="Book Antiqua" w:hAnsi="Book Antiqua" w:cs="Times New Roman"/>
          <w:sz w:val="24"/>
          <w:szCs w:val="24"/>
          <w:lang w:val="en-US"/>
        </w:rPr>
        <w:t xml:space="preserve"> </w:t>
      </w:r>
      <w:r w:rsidR="00654516" w:rsidRPr="006C5E37">
        <w:rPr>
          <w:rFonts w:ascii="Book Antiqua" w:hAnsi="Book Antiqua" w:cs="Times New Roman"/>
          <w:color w:val="000000"/>
          <w:sz w:val="24"/>
          <w:szCs w:val="24"/>
          <w:lang w:val="en-US"/>
        </w:rPr>
        <w:t xml:space="preserve">Altogether these data confirms the involvement of the oxidative stress (OS) in patients following </w:t>
      </w:r>
      <w:r w:rsidR="00654516" w:rsidRPr="006C5E37">
        <w:rPr>
          <w:rFonts w:ascii="Book Antiqua" w:hAnsi="Book Antiqua" w:cs="Times New Roman"/>
          <w:sz w:val="24"/>
          <w:szCs w:val="24"/>
          <w:lang w:val="en-US"/>
        </w:rPr>
        <w:t>therapy with repeated blood transfusions.</w:t>
      </w:r>
    </w:p>
    <w:p w:rsidR="007D04AF" w:rsidRPr="006C5E37" w:rsidRDefault="007D04AF" w:rsidP="006C5E37">
      <w:pPr>
        <w:autoSpaceDE w:val="0"/>
        <w:autoSpaceDN w:val="0"/>
        <w:adjustRightInd w:val="0"/>
        <w:spacing w:after="0" w:line="360" w:lineRule="auto"/>
        <w:jc w:val="both"/>
        <w:rPr>
          <w:rFonts w:ascii="Book Antiqua" w:hAnsi="Book Antiqua" w:cs="Times New Roman"/>
          <w:sz w:val="24"/>
          <w:szCs w:val="24"/>
          <w:lang w:val="en-US" w:eastAsia="zh-CN"/>
        </w:rPr>
      </w:pPr>
    </w:p>
    <w:p w:rsidR="00102D69" w:rsidRPr="006C5E37" w:rsidRDefault="006E6D75" w:rsidP="006C5E37">
      <w:pPr>
        <w:autoSpaceDE w:val="0"/>
        <w:autoSpaceDN w:val="0"/>
        <w:adjustRightInd w:val="0"/>
        <w:spacing w:after="0" w:line="360" w:lineRule="auto"/>
        <w:jc w:val="both"/>
        <w:rPr>
          <w:rFonts w:ascii="Book Antiqua" w:hAnsi="Book Antiqua" w:cs="Times New Roman"/>
          <w:color w:val="000000"/>
          <w:sz w:val="24"/>
          <w:szCs w:val="24"/>
          <w:lang w:val="en-US"/>
        </w:rPr>
      </w:pPr>
      <w:r w:rsidRPr="006C5E37">
        <w:rPr>
          <w:rFonts w:ascii="Book Antiqua" w:hAnsi="Book Antiqua" w:cs="Times New Roman"/>
          <w:b/>
          <w:color w:val="000000"/>
          <w:sz w:val="24"/>
          <w:szCs w:val="24"/>
          <w:lang w:val="en-US"/>
        </w:rPr>
        <w:t>C</w:t>
      </w:r>
      <w:r w:rsidR="007F2C3B" w:rsidRPr="006C5E37">
        <w:rPr>
          <w:rFonts w:ascii="Book Antiqua" w:hAnsi="Book Antiqua" w:cs="Times New Roman"/>
          <w:b/>
          <w:color w:val="000000"/>
          <w:sz w:val="24"/>
          <w:szCs w:val="24"/>
          <w:lang w:val="en-US"/>
        </w:rPr>
        <w:t>ONCLUSION</w:t>
      </w:r>
      <w:r w:rsidRPr="006C5E37">
        <w:rPr>
          <w:rFonts w:ascii="Book Antiqua" w:hAnsi="Book Antiqua" w:cs="Times New Roman"/>
          <w:b/>
          <w:color w:val="000000"/>
          <w:sz w:val="24"/>
          <w:szCs w:val="24"/>
          <w:lang w:val="en-US"/>
        </w:rPr>
        <w:t>:</w:t>
      </w:r>
      <w:r w:rsidR="00160787" w:rsidRPr="006C5E37">
        <w:rPr>
          <w:rFonts w:ascii="Book Antiqua" w:hAnsi="Book Antiqua" w:cs="Times New Roman"/>
          <w:b/>
          <w:color w:val="000000"/>
          <w:sz w:val="24"/>
          <w:szCs w:val="24"/>
          <w:lang w:val="en-US"/>
        </w:rPr>
        <w:t xml:space="preserve"> </w:t>
      </w:r>
      <w:r w:rsidR="004577F7" w:rsidRPr="006C5E37">
        <w:rPr>
          <w:rFonts w:ascii="Book Antiqua" w:hAnsi="Book Antiqua" w:cs="Times New Roman"/>
          <w:color w:val="000000"/>
          <w:sz w:val="24"/>
          <w:szCs w:val="24"/>
          <w:lang w:val="en-US"/>
        </w:rPr>
        <w:t>O</w:t>
      </w:r>
      <w:r w:rsidR="00102D69" w:rsidRPr="006C5E37">
        <w:rPr>
          <w:rFonts w:ascii="Book Antiqua" w:hAnsi="Book Antiqua" w:cs="Times New Roman"/>
          <w:color w:val="000000"/>
          <w:sz w:val="24"/>
          <w:szCs w:val="24"/>
          <w:lang w:val="en-US"/>
        </w:rPr>
        <w:t xml:space="preserve">ur data </w:t>
      </w:r>
      <w:r w:rsidR="00363E3B" w:rsidRPr="006C5E37">
        <w:rPr>
          <w:rFonts w:ascii="Book Antiqua" w:hAnsi="Book Antiqua" w:cs="Times New Roman"/>
          <w:color w:val="000000"/>
          <w:sz w:val="24"/>
          <w:szCs w:val="24"/>
          <w:lang w:val="en-US"/>
        </w:rPr>
        <w:t>reveals</w:t>
      </w:r>
      <w:r w:rsidR="00102D69" w:rsidRPr="006C5E37">
        <w:rPr>
          <w:rFonts w:ascii="Book Antiqua" w:hAnsi="Book Antiqua" w:cs="Times New Roman"/>
          <w:color w:val="000000"/>
          <w:sz w:val="24"/>
          <w:szCs w:val="24"/>
          <w:lang w:val="en-US"/>
        </w:rPr>
        <w:t xml:space="preserve"> that the changes in the </w:t>
      </w:r>
      <w:r w:rsidR="00A272DC" w:rsidRPr="006C5E37">
        <w:rPr>
          <w:rFonts w:ascii="Book Antiqua" w:hAnsi="Book Antiqua" w:cs="Times New Roman"/>
          <w:color w:val="000000"/>
          <w:sz w:val="24"/>
          <w:szCs w:val="24"/>
          <w:lang w:val="en-US"/>
        </w:rPr>
        <w:t>OS</w:t>
      </w:r>
      <w:r w:rsidR="00102D69" w:rsidRPr="006C5E37">
        <w:rPr>
          <w:rFonts w:ascii="Book Antiqua" w:hAnsi="Book Antiqua" w:cs="Times New Roman"/>
          <w:color w:val="000000"/>
          <w:sz w:val="24"/>
          <w:szCs w:val="24"/>
          <w:lang w:val="en-US"/>
        </w:rPr>
        <w:t xml:space="preserve"> markers are </w:t>
      </w:r>
      <w:r w:rsidR="00260C84" w:rsidRPr="006C5E37">
        <w:rPr>
          <w:rFonts w:ascii="Book Antiqua" w:hAnsi="Book Antiqua" w:cs="Times New Roman"/>
          <w:color w:val="000000"/>
          <w:sz w:val="24"/>
          <w:szCs w:val="24"/>
          <w:lang w:val="en-US"/>
        </w:rPr>
        <w:t xml:space="preserve">tightly </w:t>
      </w:r>
      <w:r w:rsidR="00AA1FE1" w:rsidRPr="006C5E37">
        <w:rPr>
          <w:rFonts w:ascii="Book Antiqua" w:hAnsi="Book Antiqua" w:cs="Times New Roman"/>
          <w:color w:val="000000"/>
          <w:sz w:val="24"/>
          <w:szCs w:val="24"/>
          <w:lang w:val="en-US"/>
        </w:rPr>
        <w:t xml:space="preserve">correlated with </w:t>
      </w:r>
      <w:r w:rsidR="007C2553" w:rsidRPr="006C5E37">
        <w:rPr>
          <w:rFonts w:ascii="Book Antiqua" w:hAnsi="Book Antiqua" w:cs="Times New Roman"/>
          <w:color w:val="000000"/>
          <w:sz w:val="24"/>
          <w:szCs w:val="24"/>
          <w:lang w:val="en-US"/>
        </w:rPr>
        <w:t>LPI</w:t>
      </w:r>
      <w:r w:rsidR="0092169B" w:rsidRPr="006C5E37">
        <w:rPr>
          <w:rFonts w:ascii="Book Antiqua" w:hAnsi="Book Antiqua" w:cs="Times New Roman"/>
          <w:color w:val="000000"/>
          <w:sz w:val="24"/>
          <w:szCs w:val="24"/>
          <w:lang w:val="en-US"/>
        </w:rPr>
        <w:t>, ferritin</w:t>
      </w:r>
      <w:r w:rsidR="00102D69" w:rsidRPr="006C5E37">
        <w:rPr>
          <w:rFonts w:ascii="Book Antiqua" w:hAnsi="Book Antiqua" w:cs="Times New Roman"/>
          <w:color w:val="000000"/>
          <w:sz w:val="24"/>
          <w:szCs w:val="24"/>
          <w:lang w:val="en-US"/>
        </w:rPr>
        <w:t xml:space="preserve"> and </w:t>
      </w:r>
      <w:r w:rsidR="00B272F1" w:rsidRPr="006C5E37">
        <w:rPr>
          <w:rFonts w:ascii="Book Antiqua" w:hAnsi="Book Antiqua" w:cs="Times New Roman"/>
          <w:color w:val="000000"/>
          <w:sz w:val="24"/>
          <w:szCs w:val="24"/>
          <w:lang w:val="en-US"/>
        </w:rPr>
        <w:t xml:space="preserve">the </w:t>
      </w:r>
      <w:r w:rsidR="00102D69" w:rsidRPr="006C5E37">
        <w:rPr>
          <w:rFonts w:ascii="Book Antiqua" w:hAnsi="Book Antiqua" w:cs="Times New Roman"/>
          <w:color w:val="000000"/>
          <w:sz w:val="24"/>
          <w:szCs w:val="24"/>
          <w:lang w:val="en-US"/>
        </w:rPr>
        <w:t>number of transfusions.</w:t>
      </w:r>
    </w:p>
    <w:p w:rsidR="00654516" w:rsidRDefault="00654516" w:rsidP="006C5E37">
      <w:pPr>
        <w:autoSpaceDE w:val="0"/>
        <w:spacing w:after="0" w:line="360" w:lineRule="auto"/>
        <w:jc w:val="both"/>
        <w:rPr>
          <w:rFonts w:ascii="Book Antiqua" w:hAnsi="Book Antiqua" w:cs="Times New Roman"/>
          <w:i/>
          <w:sz w:val="24"/>
          <w:szCs w:val="24"/>
          <w:lang w:val="en-US" w:eastAsia="zh-CN"/>
        </w:rPr>
      </w:pPr>
    </w:p>
    <w:p w:rsidR="007D04AF" w:rsidRPr="000418A5" w:rsidRDefault="007D04AF" w:rsidP="007D04AF">
      <w:pPr>
        <w:spacing w:line="360" w:lineRule="auto"/>
        <w:rPr>
          <w:rFonts w:ascii="Book Antiqua" w:hAnsi="Book Antiqua" w:cs="宋体"/>
          <w:sz w:val="24"/>
          <w:lang w:eastAsia="zh-CN"/>
        </w:rPr>
      </w:pPr>
      <w:bookmarkStart w:id="80"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80"/>
    <w:p w:rsidR="007D04AF" w:rsidRPr="007D04AF" w:rsidRDefault="007D04AF" w:rsidP="006C5E37">
      <w:pPr>
        <w:autoSpaceDE w:val="0"/>
        <w:spacing w:after="0" w:line="360" w:lineRule="auto"/>
        <w:jc w:val="both"/>
        <w:rPr>
          <w:rFonts w:ascii="Book Antiqua" w:hAnsi="Book Antiqua" w:cs="Times New Roman"/>
          <w:i/>
          <w:sz w:val="24"/>
          <w:szCs w:val="24"/>
          <w:lang w:eastAsia="zh-CN"/>
        </w:rPr>
      </w:pPr>
    </w:p>
    <w:p w:rsidR="00C3706A" w:rsidRPr="006C5E37" w:rsidRDefault="00C3706A" w:rsidP="006C5E37">
      <w:pPr>
        <w:autoSpaceDE w:val="0"/>
        <w:spacing w:after="0" w:line="360" w:lineRule="auto"/>
        <w:jc w:val="both"/>
        <w:rPr>
          <w:rFonts w:ascii="Book Antiqua" w:hAnsi="Book Antiqua" w:cs="Times New Roman"/>
          <w:sz w:val="24"/>
          <w:szCs w:val="24"/>
          <w:lang w:val="en-US"/>
        </w:rPr>
      </w:pPr>
      <w:r w:rsidRPr="007D04AF">
        <w:rPr>
          <w:rFonts w:ascii="Book Antiqua" w:hAnsi="Book Antiqua" w:cs="Times New Roman"/>
          <w:b/>
          <w:sz w:val="24"/>
          <w:szCs w:val="24"/>
          <w:lang w:val="en-US"/>
        </w:rPr>
        <w:t>Key</w:t>
      </w:r>
      <w:r w:rsidR="007D04AF">
        <w:rPr>
          <w:rFonts w:ascii="Book Antiqua" w:hAnsi="Book Antiqua" w:cs="Times New Roman" w:hint="eastAsia"/>
          <w:b/>
          <w:sz w:val="24"/>
          <w:szCs w:val="24"/>
          <w:lang w:val="en-US" w:eastAsia="zh-CN"/>
        </w:rPr>
        <w:t xml:space="preserve"> </w:t>
      </w:r>
      <w:r w:rsidRPr="007D04AF">
        <w:rPr>
          <w:rFonts w:ascii="Book Antiqua" w:hAnsi="Book Antiqua" w:cs="Times New Roman"/>
          <w:b/>
          <w:sz w:val="24"/>
          <w:szCs w:val="24"/>
          <w:lang w:val="en-US"/>
        </w:rPr>
        <w:t>words</w:t>
      </w:r>
      <w:r w:rsidRPr="006C5E37">
        <w:rPr>
          <w:rFonts w:ascii="Book Antiqua" w:hAnsi="Book Antiqua" w:cs="Times New Roman"/>
          <w:i/>
          <w:sz w:val="24"/>
          <w:szCs w:val="24"/>
          <w:lang w:val="en-US"/>
        </w:rPr>
        <w:t xml:space="preserve">: </w:t>
      </w:r>
      <w:proofErr w:type="spellStart"/>
      <w:r w:rsidRPr="006C5E37">
        <w:rPr>
          <w:rFonts w:ascii="Book Antiqua" w:hAnsi="Book Antiqua" w:cs="Times New Roman"/>
          <w:sz w:val="24"/>
          <w:szCs w:val="24"/>
          <w:lang w:val="en-US"/>
        </w:rPr>
        <w:t>Politransfused</w:t>
      </w:r>
      <w:proofErr w:type="spellEnd"/>
      <w:r w:rsidRPr="006C5E37">
        <w:rPr>
          <w:rFonts w:ascii="Book Antiqua" w:hAnsi="Book Antiqua" w:cs="Times New Roman"/>
          <w:sz w:val="24"/>
          <w:szCs w:val="24"/>
          <w:lang w:val="en-US"/>
        </w:rPr>
        <w:t xml:space="preserve"> subjects</w:t>
      </w:r>
      <w:r w:rsidR="002355A5">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w:t>
      </w:r>
      <w:r w:rsidR="002355A5" w:rsidRPr="006C5E37">
        <w:rPr>
          <w:rFonts w:ascii="Book Antiqua" w:hAnsi="Book Antiqua" w:cs="Times New Roman"/>
          <w:sz w:val="24"/>
          <w:szCs w:val="24"/>
          <w:lang w:val="en-US"/>
        </w:rPr>
        <w:t>A</w:t>
      </w:r>
      <w:r w:rsidRPr="006C5E37">
        <w:rPr>
          <w:rFonts w:ascii="Book Antiqua" w:hAnsi="Book Antiqua" w:cs="Times New Roman"/>
          <w:sz w:val="24"/>
          <w:szCs w:val="24"/>
          <w:lang w:val="en-US"/>
        </w:rPr>
        <w:t>ntioxidant enzymes</w:t>
      </w:r>
      <w:r w:rsidR="002355A5">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w:t>
      </w:r>
      <w:r w:rsidR="002355A5" w:rsidRPr="006C5E37">
        <w:rPr>
          <w:rFonts w:ascii="Book Antiqua" w:hAnsi="Book Antiqua" w:cs="Times New Roman"/>
          <w:sz w:val="24"/>
          <w:szCs w:val="24"/>
          <w:lang w:val="en-US"/>
        </w:rPr>
        <w:t>O</w:t>
      </w:r>
      <w:r w:rsidRPr="006C5E37">
        <w:rPr>
          <w:rFonts w:ascii="Book Antiqua" w:hAnsi="Book Antiqua" w:cs="Times New Roman"/>
          <w:sz w:val="24"/>
          <w:szCs w:val="24"/>
          <w:lang w:val="en-US"/>
        </w:rPr>
        <w:t>xidative stress</w:t>
      </w:r>
      <w:r w:rsidR="002355A5">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w:t>
      </w:r>
      <w:proofErr w:type="gramStart"/>
      <w:r w:rsidR="002355A5" w:rsidRPr="006C5E37">
        <w:rPr>
          <w:rFonts w:ascii="Book Antiqua" w:hAnsi="Book Antiqua" w:cs="Times New Roman"/>
          <w:sz w:val="24"/>
          <w:szCs w:val="24"/>
          <w:lang w:val="en-US"/>
        </w:rPr>
        <w:t>L</w:t>
      </w:r>
      <w:r w:rsidRPr="006C5E37">
        <w:rPr>
          <w:rFonts w:ascii="Book Antiqua" w:hAnsi="Book Antiqua" w:cs="Times New Roman"/>
          <w:sz w:val="24"/>
          <w:szCs w:val="24"/>
          <w:lang w:val="en-US"/>
        </w:rPr>
        <w:t>abile</w:t>
      </w:r>
      <w:proofErr w:type="gramEnd"/>
      <w:r w:rsidRPr="006C5E37">
        <w:rPr>
          <w:rFonts w:ascii="Book Antiqua" w:hAnsi="Book Antiqua" w:cs="Times New Roman"/>
          <w:sz w:val="24"/>
          <w:szCs w:val="24"/>
          <w:lang w:val="en-US"/>
        </w:rPr>
        <w:t xml:space="preserve"> iron content</w:t>
      </w:r>
    </w:p>
    <w:p w:rsidR="003E3F4F" w:rsidRPr="006C5E37" w:rsidRDefault="003E3F4F" w:rsidP="006C5E37">
      <w:pPr>
        <w:spacing w:after="0" w:line="360" w:lineRule="auto"/>
        <w:jc w:val="both"/>
        <w:rPr>
          <w:rFonts w:ascii="Book Antiqua" w:hAnsi="Book Antiqua" w:cs="Times New Roman"/>
          <w:sz w:val="24"/>
          <w:szCs w:val="24"/>
          <w:lang w:val="en-US" w:eastAsia="zh-CN"/>
        </w:rPr>
      </w:pPr>
    </w:p>
    <w:p w:rsidR="00FB55F1" w:rsidRDefault="00564BD1" w:rsidP="004F07C4">
      <w:pPr>
        <w:spacing w:after="0" w:line="360" w:lineRule="auto"/>
        <w:jc w:val="both"/>
        <w:rPr>
          <w:rFonts w:ascii="Book Antiqua" w:hAnsi="Book Antiqua"/>
          <w:sz w:val="24"/>
          <w:szCs w:val="24"/>
          <w:lang w:eastAsia="zh-CN"/>
        </w:rPr>
      </w:pPr>
      <w:bookmarkStart w:id="81" w:name="OLE_LINK332"/>
      <w:bookmarkStart w:id="82" w:name="OLE_LINK333"/>
      <w:r w:rsidRPr="006C5E37">
        <w:rPr>
          <w:rFonts w:ascii="Book Antiqua" w:eastAsia="Arial Unicode MS" w:hAnsi="Book Antiqua" w:cs="Times New Roman"/>
          <w:b/>
          <w:sz w:val="24"/>
          <w:szCs w:val="24"/>
          <w:lang w:val="en-US"/>
        </w:rPr>
        <w:t>Core tip:</w:t>
      </w:r>
      <w:r w:rsidR="004F07C4">
        <w:rPr>
          <w:rFonts w:ascii="Book Antiqua" w:eastAsia="Arial Unicode MS" w:hAnsi="Book Antiqua" w:cs="Times New Roman" w:hint="eastAsia"/>
          <w:b/>
          <w:sz w:val="24"/>
          <w:szCs w:val="24"/>
          <w:lang w:val="en-US" w:eastAsia="zh-CN"/>
        </w:rPr>
        <w:t xml:space="preserve"> </w:t>
      </w:r>
      <w:bookmarkEnd w:id="81"/>
      <w:bookmarkEnd w:id="82"/>
      <w:r w:rsidR="00FB55F1" w:rsidRPr="006C5E37">
        <w:rPr>
          <w:rFonts w:ascii="Book Antiqua" w:hAnsi="Book Antiqua"/>
          <w:sz w:val="24"/>
          <w:szCs w:val="24"/>
        </w:rPr>
        <w:t>Here, the readers will find important information regarding iron accumulation</w:t>
      </w:r>
      <w:r w:rsidR="00B02162" w:rsidRPr="006C5E37">
        <w:rPr>
          <w:rFonts w:ascii="Book Antiqua" w:hAnsi="Book Antiqua"/>
          <w:sz w:val="24"/>
          <w:szCs w:val="24"/>
        </w:rPr>
        <w:t>,</w:t>
      </w:r>
      <w:r w:rsidR="00FB55F1" w:rsidRPr="006C5E37">
        <w:rPr>
          <w:rFonts w:ascii="Book Antiqua" w:hAnsi="Book Antiqua"/>
          <w:sz w:val="24"/>
          <w:szCs w:val="24"/>
        </w:rPr>
        <w:t xml:space="preserve"> and its correlation with the oxidative damage markers</w:t>
      </w:r>
      <w:r w:rsidR="00B02162" w:rsidRPr="006C5E37">
        <w:rPr>
          <w:rFonts w:ascii="Book Antiqua" w:hAnsi="Book Antiqua"/>
          <w:sz w:val="24"/>
          <w:szCs w:val="24"/>
        </w:rPr>
        <w:t>,</w:t>
      </w:r>
      <w:r w:rsidR="00FB55F1" w:rsidRPr="006C5E37">
        <w:rPr>
          <w:rFonts w:ascii="Book Antiqua" w:hAnsi="Book Antiqua"/>
          <w:sz w:val="24"/>
          <w:szCs w:val="24"/>
        </w:rPr>
        <w:t xml:space="preserve"> in anemic subjects </w:t>
      </w:r>
      <w:r w:rsidR="00AF20C7" w:rsidRPr="006C5E37">
        <w:rPr>
          <w:rFonts w:ascii="Book Antiqua" w:hAnsi="Book Antiqua"/>
          <w:sz w:val="24"/>
          <w:szCs w:val="24"/>
        </w:rPr>
        <w:t>following blood therapy</w:t>
      </w:r>
      <w:r w:rsidR="00FB55F1" w:rsidRPr="006C5E37">
        <w:rPr>
          <w:rFonts w:ascii="Book Antiqua" w:hAnsi="Book Antiqua"/>
          <w:sz w:val="24"/>
          <w:szCs w:val="24"/>
        </w:rPr>
        <w:t xml:space="preserve">. This research, regarding iron accumulation and its associated toxicology, is remarkable because the mechanism(s) involved on its mode of action are not fully understood. Thus, our data are extremely important for all </w:t>
      </w:r>
      <w:r w:rsidR="00B02162" w:rsidRPr="006C5E37">
        <w:rPr>
          <w:rFonts w:ascii="Book Antiqua" w:hAnsi="Book Antiqua"/>
          <w:sz w:val="24"/>
          <w:szCs w:val="24"/>
        </w:rPr>
        <w:t>scientific community, especially from biomedical field,</w:t>
      </w:r>
      <w:r w:rsidR="00FB55F1" w:rsidRPr="006C5E37">
        <w:rPr>
          <w:rFonts w:ascii="Book Antiqua" w:hAnsi="Book Antiqua"/>
          <w:sz w:val="24"/>
          <w:szCs w:val="24"/>
        </w:rPr>
        <w:t xml:space="preserve"> that search</w:t>
      </w:r>
      <w:r w:rsidR="00B02162" w:rsidRPr="006C5E37">
        <w:rPr>
          <w:rFonts w:ascii="Book Antiqua" w:hAnsi="Book Antiqua"/>
          <w:sz w:val="24"/>
          <w:szCs w:val="24"/>
        </w:rPr>
        <w:t xml:space="preserve"> regarding the</w:t>
      </w:r>
      <w:r w:rsidR="00FB55F1" w:rsidRPr="006C5E37">
        <w:rPr>
          <w:rFonts w:ascii="Book Antiqua" w:hAnsi="Book Antiqua"/>
          <w:sz w:val="24"/>
          <w:szCs w:val="24"/>
        </w:rPr>
        <w:t xml:space="preserve"> involvement of iron overload on the development of human diseases.</w:t>
      </w:r>
    </w:p>
    <w:p w:rsidR="00741D85" w:rsidRDefault="00741D85" w:rsidP="004F07C4">
      <w:pPr>
        <w:spacing w:after="0" w:line="360" w:lineRule="auto"/>
        <w:jc w:val="both"/>
        <w:rPr>
          <w:rFonts w:ascii="Book Antiqua" w:hAnsi="Book Antiqua"/>
          <w:sz w:val="24"/>
          <w:szCs w:val="24"/>
          <w:lang w:eastAsia="zh-CN"/>
        </w:rPr>
      </w:pPr>
    </w:p>
    <w:p w:rsidR="00E10D96" w:rsidRPr="000418A5" w:rsidRDefault="00406AE1" w:rsidP="00E10D96">
      <w:pPr>
        <w:spacing w:line="360" w:lineRule="auto"/>
        <w:rPr>
          <w:rFonts w:ascii="Book Antiqua" w:hAnsi="Book Antiqua"/>
          <w:sz w:val="24"/>
        </w:rPr>
      </w:pPr>
      <w:r w:rsidRPr="006C5E37">
        <w:rPr>
          <w:rFonts w:ascii="Book Antiqua" w:hAnsi="Book Antiqua" w:cs="Times New Roman"/>
          <w:sz w:val="24"/>
          <w:szCs w:val="24"/>
        </w:rPr>
        <w:t>Fernandes</w:t>
      </w:r>
      <w:r>
        <w:rPr>
          <w:rFonts w:ascii="Book Antiqua" w:hAnsi="Book Antiqua" w:cs="Times New Roman" w:hint="eastAsia"/>
          <w:sz w:val="24"/>
          <w:szCs w:val="24"/>
          <w:lang w:eastAsia="zh-CN"/>
        </w:rPr>
        <w:t xml:space="preserve"> MS</w:t>
      </w:r>
      <w:r w:rsidRPr="006C5E37">
        <w:rPr>
          <w:rFonts w:ascii="Book Antiqua" w:hAnsi="Book Antiqua" w:cs="Times New Roman"/>
          <w:sz w:val="24"/>
          <w:szCs w:val="24"/>
        </w:rPr>
        <w:t xml:space="preserve">, </w:t>
      </w:r>
      <w:r w:rsidRPr="006C5E37">
        <w:rPr>
          <w:rFonts w:ascii="Book Antiqua" w:hAnsi="Book Antiqua" w:cs="Times New Roman"/>
          <w:bCs/>
          <w:sz w:val="24"/>
          <w:szCs w:val="24"/>
        </w:rPr>
        <w:t>Rissi</w:t>
      </w:r>
      <w:r>
        <w:rPr>
          <w:rFonts w:ascii="Book Antiqua" w:hAnsi="Book Antiqua" w:cs="Times New Roman" w:hint="eastAsia"/>
          <w:bCs/>
          <w:sz w:val="24"/>
          <w:szCs w:val="24"/>
          <w:lang w:eastAsia="zh-CN"/>
        </w:rPr>
        <w:t xml:space="preserve"> TT</w:t>
      </w:r>
      <w:r w:rsidRPr="006C5E37">
        <w:rPr>
          <w:rFonts w:ascii="Book Antiqua" w:hAnsi="Book Antiqua" w:cs="Times New Roman"/>
          <w:bCs/>
          <w:sz w:val="24"/>
          <w:szCs w:val="24"/>
        </w:rPr>
        <w:t xml:space="preserve">, </w:t>
      </w:r>
      <w:r w:rsidRPr="006C5E37">
        <w:rPr>
          <w:rFonts w:ascii="Book Antiqua" w:hAnsi="Book Antiqua" w:cs="Times New Roman"/>
          <w:sz w:val="24"/>
          <w:szCs w:val="24"/>
        </w:rPr>
        <w:t>Zuravski</w:t>
      </w:r>
      <w:r>
        <w:rPr>
          <w:rFonts w:ascii="Book Antiqua" w:hAnsi="Book Antiqua" w:cs="Times New Roman" w:hint="eastAsia"/>
          <w:sz w:val="24"/>
          <w:szCs w:val="24"/>
          <w:lang w:eastAsia="zh-CN"/>
        </w:rPr>
        <w:t xml:space="preserve"> L</w:t>
      </w:r>
      <w:r w:rsidRPr="006C5E37">
        <w:rPr>
          <w:rFonts w:ascii="Book Antiqua" w:hAnsi="Book Antiqua" w:cs="Times New Roman"/>
          <w:sz w:val="24"/>
          <w:szCs w:val="24"/>
        </w:rPr>
        <w:t>, Mezzomo</w:t>
      </w:r>
      <w:r>
        <w:rPr>
          <w:rFonts w:ascii="Book Antiqua" w:hAnsi="Book Antiqua" w:cs="Times New Roman" w:hint="eastAsia"/>
          <w:sz w:val="24"/>
          <w:szCs w:val="24"/>
          <w:lang w:eastAsia="zh-CN"/>
        </w:rPr>
        <w:t xml:space="preserve"> J</w:t>
      </w:r>
      <w:r w:rsidRPr="006C5E37">
        <w:rPr>
          <w:rFonts w:ascii="Book Antiqua" w:hAnsi="Book Antiqua" w:cs="Times New Roman"/>
          <w:sz w:val="24"/>
          <w:szCs w:val="24"/>
        </w:rPr>
        <w:t>, Vargas</w:t>
      </w:r>
      <w:r>
        <w:rPr>
          <w:rFonts w:ascii="Book Antiqua" w:hAnsi="Book Antiqua" w:cs="Times New Roman" w:hint="eastAsia"/>
          <w:sz w:val="24"/>
          <w:szCs w:val="24"/>
          <w:lang w:eastAsia="zh-CN"/>
        </w:rPr>
        <w:t xml:space="preserve"> CR</w:t>
      </w:r>
      <w:r w:rsidRPr="006C5E37">
        <w:rPr>
          <w:rFonts w:ascii="Book Antiqua" w:hAnsi="Book Antiqua" w:cs="Times New Roman"/>
          <w:sz w:val="24"/>
          <w:szCs w:val="24"/>
        </w:rPr>
        <w:t>, Folmer</w:t>
      </w:r>
      <w:r>
        <w:rPr>
          <w:rFonts w:ascii="Book Antiqua" w:hAnsi="Book Antiqua" w:cs="Times New Roman" w:hint="eastAsia"/>
          <w:sz w:val="24"/>
          <w:szCs w:val="24"/>
          <w:lang w:eastAsia="zh-CN"/>
        </w:rPr>
        <w:t xml:space="preserve"> V</w:t>
      </w:r>
      <w:r w:rsidRPr="006C5E37">
        <w:rPr>
          <w:rFonts w:ascii="Book Antiqua" w:hAnsi="Book Antiqua" w:cs="Times New Roman"/>
          <w:sz w:val="24"/>
          <w:szCs w:val="24"/>
        </w:rPr>
        <w:t>, Soares</w:t>
      </w:r>
      <w:r>
        <w:rPr>
          <w:rFonts w:ascii="Book Antiqua" w:hAnsi="Book Antiqua" w:cs="Times New Roman" w:hint="eastAsia"/>
          <w:sz w:val="24"/>
          <w:szCs w:val="24"/>
          <w:lang w:eastAsia="zh-CN"/>
        </w:rPr>
        <w:t xml:space="preserve"> FAA</w:t>
      </w:r>
      <w:r w:rsidRPr="006C5E37">
        <w:rPr>
          <w:rFonts w:ascii="Book Antiqua" w:hAnsi="Book Antiqua" w:cs="Times New Roman"/>
          <w:sz w:val="24"/>
          <w:szCs w:val="24"/>
        </w:rPr>
        <w:t>, Manfredini</w:t>
      </w:r>
      <w:r>
        <w:rPr>
          <w:rFonts w:ascii="Book Antiqua" w:hAnsi="Book Antiqua" w:cs="Times New Roman" w:hint="eastAsia"/>
          <w:sz w:val="24"/>
          <w:szCs w:val="24"/>
          <w:lang w:eastAsia="zh-CN"/>
        </w:rPr>
        <w:t xml:space="preserve"> V</w:t>
      </w:r>
      <w:r w:rsidRPr="006C5E37">
        <w:rPr>
          <w:rFonts w:ascii="Book Antiqua" w:hAnsi="Book Antiqua" w:cs="Times New Roman"/>
          <w:sz w:val="24"/>
          <w:szCs w:val="24"/>
        </w:rPr>
        <w:t xml:space="preserve">, </w:t>
      </w:r>
      <w:r w:rsidRPr="006C5E37">
        <w:rPr>
          <w:rStyle w:val="gd"/>
          <w:rFonts w:ascii="Book Antiqua" w:hAnsi="Book Antiqua" w:cs="Times New Roman"/>
          <w:sz w:val="24"/>
          <w:szCs w:val="24"/>
        </w:rPr>
        <w:t>Ahmed</w:t>
      </w:r>
      <w:r>
        <w:rPr>
          <w:rStyle w:val="gd"/>
          <w:rFonts w:ascii="Book Antiqua" w:hAnsi="Book Antiqua" w:cs="Times New Roman" w:hint="eastAsia"/>
          <w:sz w:val="24"/>
          <w:szCs w:val="24"/>
          <w:lang w:eastAsia="zh-CN"/>
        </w:rPr>
        <w:t xml:space="preserve"> M</w:t>
      </w:r>
      <w:r w:rsidRPr="006C5E37">
        <w:rPr>
          <w:rFonts w:ascii="Book Antiqua" w:hAnsi="Book Antiqua" w:cs="Times New Roman"/>
          <w:sz w:val="24"/>
          <w:szCs w:val="24"/>
        </w:rPr>
        <w:t>,</w:t>
      </w:r>
      <w:r w:rsidRPr="006C5E37">
        <w:rPr>
          <w:rFonts w:ascii="Book Antiqua" w:hAnsi="Book Antiqua"/>
          <w:sz w:val="24"/>
          <w:szCs w:val="24"/>
        </w:rPr>
        <w:t xml:space="preserve"> </w:t>
      </w:r>
      <w:r w:rsidRPr="006C5E37">
        <w:rPr>
          <w:rFonts w:ascii="Book Antiqua" w:hAnsi="Book Antiqua" w:cs="Times New Roman"/>
          <w:sz w:val="24"/>
          <w:szCs w:val="24"/>
        </w:rPr>
        <w:t>Puntel</w:t>
      </w:r>
      <w:r>
        <w:rPr>
          <w:rFonts w:ascii="Book Antiqua" w:hAnsi="Book Antiqua" w:cs="Times New Roman" w:hint="eastAsia"/>
          <w:sz w:val="24"/>
          <w:szCs w:val="24"/>
          <w:lang w:eastAsia="zh-CN"/>
        </w:rPr>
        <w:t xml:space="preserve"> RL. </w:t>
      </w:r>
      <w:proofErr w:type="gramStart"/>
      <w:r w:rsidRPr="002B33A7">
        <w:rPr>
          <w:rFonts w:ascii="Book Antiqua" w:hAnsi="Book Antiqua" w:cs="Times New Roman"/>
          <w:sz w:val="24"/>
          <w:szCs w:val="24"/>
          <w:lang w:val="en-US"/>
        </w:rPr>
        <w:t>Oxidative stress and labile plasmatic iron in anemic patients following blood therapy</w:t>
      </w:r>
      <w:r>
        <w:rPr>
          <w:rFonts w:ascii="Book Antiqua" w:hAnsi="Book Antiqua" w:cs="Times New Roman" w:hint="eastAsia"/>
          <w:sz w:val="24"/>
          <w:szCs w:val="24"/>
          <w:lang w:val="en-US" w:eastAsia="zh-CN"/>
        </w:rPr>
        <w:t>.</w:t>
      </w:r>
      <w:proofErr w:type="gramEnd"/>
      <w:r>
        <w:rPr>
          <w:rFonts w:ascii="Book Antiqua" w:hAnsi="Book Antiqua" w:cs="Times New Roman" w:hint="eastAsia"/>
          <w:sz w:val="24"/>
          <w:szCs w:val="24"/>
          <w:lang w:val="en-US" w:eastAsia="zh-CN"/>
        </w:rPr>
        <w:t xml:space="preserve"> </w:t>
      </w:r>
      <w:r w:rsidR="00E10D96" w:rsidRPr="00C341A0">
        <w:rPr>
          <w:rFonts w:ascii="Book Antiqua" w:hAnsi="Book Antiqua"/>
          <w:i/>
          <w:iCs/>
          <w:sz w:val="24"/>
          <w:szCs w:val="24"/>
        </w:rPr>
        <w:t>World J Exp Med</w:t>
      </w:r>
      <w:r w:rsidR="00E10D96">
        <w:rPr>
          <w:rFonts w:ascii="Book Antiqua" w:hAnsi="Book Antiqua" w:hint="eastAsia"/>
          <w:i/>
          <w:iCs/>
          <w:sz w:val="24"/>
          <w:szCs w:val="24"/>
          <w:lang w:eastAsia="zh-CN"/>
        </w:rPr>
        <w:t xml:space="preserve"> </w:t>
      </w:r>
      <w:bookmarkStart w:id="83" w:name="OLE_LINK346"/>
      <w:bookmarkStart w:id="84" w:name="OLE_LINK347"/>
      <w:bookmarkStart w:id="85" w:name="OLE_LINK476"/>
      <w:r w:rsidR="00E10D96" w:rsidRPr="008C30F2">
        <w:rPr>
          <w:rFonts w:ascii="Book Antiqua" w:hAnsi="Book Antiqua" w:hint="eastAsia"/>
          <w:iCs/>
          <w:sz w:val="24"/>
        </w:rPr>
        <w:t>2014</w:t>
      </w:r>
      <w:r w:rsidR="00E10D96">
        <w:rPr>
          <w:rFonts w:ascii="Book Antiqua" w:hAnsi="Book Antiqua" w:hint="eastAsia"/>
          <w:iCs/>
          <w:sz w:val="24"/>
        </w:rPr>
        <w:t>; In press</w:t>
      </w:r>
    </w:p>
    <w:bookmarkEnd w:id="83"/>
    <w:bookmarkEnd w:id="84"/>
    <w:bookmarkEnd w:id="85"/>
    <w:p w:rsidR="00294BE0" w:rsidRDefault="00294BE0" w:rsidP="0040553D">
      <w:pPr>
        <w:spacing w:after="0" w:line="360" w:lineRule="auto"/>
        <w:jc w:val="both"/>
        <w:rPr>
          <w:rFonts w:ascii="Book Antiqua" w:hAnsi="Book Antiqua" w:cs="Times New Roman"/>
          <w:b/>
          <w:sz w:val="24"/>
          <w:szCs w:val="24"/>
          <w:lang w:val="en-US" w:eastAsia="zh-CN"/>
        </w:rPr>
      </w:pPr>
    </w:p>
    <w:p w:rsidR="00F8407A" w:rsidRPr="0040553D" w:rsidRDefault="0040553D" w:rsidP="0040553D">
      <w:pPr>
        <w:spacing w:after="0" w:line="360" w:lineRule="auto"/>
        <w:jc w:val="both"/>
        <w:rPr>
          <w:rFonts w:ascii="Book Antiqua" w:hAnsi="Book Antiqua" w:cs="Times New Roman"/>
          <w:sz w:val="24"/>
          <w:szCs w:val="24"/>
          <w:lang w:val="en-US"/>
        </w:rPr>
      </w:pPr>
      <w:r w:rsidRPr="0040553D">
        <w:rPr>
          <w:rFonts w:ascii="Book Antiqua" w:hAnsi="Book Antiqua" w:cs="Times New Roman"/>
          <w:b/>
          <w:sz w:val="24"/>
          <w:szCs w:val="24"/>
          <w:lang w:val="en-US"/>
        </w:rPr>
        <w:t>INTRODUCTION</w:t>
      </w:r>
    </w:p>
    <w:p w:rsidR="00AB576C" w:rsidRPr="006C5E37" w:rsidRDefault="00F8407A" w:rsidP="0040553D">
      <w:pPr>
        <w:autoSpaceDE w:val="0"/>
        <w:autoSpaceDN w:val="0"/>
        <w:adjustRightInd w:val="0"/>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Iron is an </w:t>
      </w:r>
      <w:r w:rsidR="001B6712" w:rsidRPr="006C5E37">
        <w:rPr>
          <w:rFonts w:ascii="Book Antiqua" w:hAnsi="Book Antiqua" w:cs="Times New Roman"/>
          <w:sz w:val="24"/>
          <w:szCs w:val="24"/>
          <w:lang w:val="en-US"/>
        </w:rPr>
        <w:t>essential</w:t>
      </w:r>
      <w:r w:rsidRPr="006C5E37">
        <w:rPr>
          <w:rFonts w:ascii="Book Antiqua" w:hAnsi="Book Antiqua" w:cs="Times New Roman"/>
          <w:sz w:val="24"/>
          <w:szCs w:val="24"/>
          <w:lang w:val="en-US"/>
        </w:rPr>
        <w:t xml:space="preserve"> element of cells</w:t>
      </w:r>
      <w:r w:rsidR="00160787" w:rsidRPr="006C5E37">
        <w:rPr>
          <w:rFonts w:ascii="Book Antiqua" w:hAnsi="Book Antiqua" w:cs="Times New Roman"/>
          <w:sz w:val="24"/>
          <w:szCs w:val="24"/>
          <w:lang w:val="en-US"/>
        </w:rPr>
        <w:t xml:space="preserve"> </w:t>
      </w:r>
      <w:r w:rsidR="00B272F1" w:rsidRPr="006C5E37">
        <w:rPr>
          <w:rFonts w:ascii="Book Antiqua" w:hAnsi="Book Antiqua" w:cs="Times New Roman"/>
          <w:sz w:val="24"/>
          <w:szCs w:val="24"/>
          <w:lang w:val="en-US"/>
        </w:rPr>
        <w:t>and it</w:t>
      </w:r>
      <w:r w:rsidRPr="006C5E37">
        <w:rPr>
          <w:rFonts w:ascii="Book Antiqua" w:hAnsi="Book Antiqua" w:cs="Times New Roman"/>
          <w:sz w:val="24"/>
          <w:szCs w:val="24"/>
          <w:lang w:val="en-US"/>
        </w:rPr>
        <w:t xml:space="preserve"> participates</w:t>
      </w:r>
      <w:r w:rsidR="00D34686"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 xml:space="preserve">in various </w:t>
      </w:r>
      <w:r w:rsidR="0032690C" w:rsidRPr="006C5E37">
        <w:rPr>
          <w:rFonts w:ascii="Book Antiqua" w:hAnsi="Book Antiqua" w:cs="Times New Roman"/>
          <w:sz w:val="24"/>
          <w:szCs w:val="24"/>
          <w:lang w:val="en-US"/>
        </w:rPr>
        <w:t>cellular</w:t>
      </w:r>
      <w:r w:rsidR="00160787"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processes</w:t>
      </w:r>
      <w:r w:rsidR="00203598" w:rsidRPr="006C5E37">
        <w:rPr>
          <w:rFonts w:ascii="Book Antiqua" w:hAnsi="Book Antiqua" w:cs="Times New Roman"/>
          <w:sz w:val="24"/>
          <w:szCs w:val="24"/>
          <w:lang w:val="en-US"/>
        </w:rPr>
        <w:t xml:space="preserve"> due to</w:t>
      </w:r>
      <w:r w:rsidR="00C05319" w:rsidRPr="006C5E37">
        <w:rPr>
          <w:rFonts w:ascii="Book Antiqua" w:hAnsi="Book Antiqua" w:cs="Times New Roman"/>
          <w:sz w:val="24"/>
          <w:szCs w:val="24"/>
          <w:lang w:val="en-US"/>
        </w:rPr>
        <w:t xml:space="preserve"> its </w:t>
      </w:r>
      <w:r w:rsidR="008335CF" w:rsidRPr="006C5E37">
        <w:rPr>
          <w:rFonts w:ascii="Book Antiqua" w:hAnsi="Book Antiqua" w:cs="Times New Roman"/>
          <w:sz w:val="24"/>
          <w:szCs w:val="24"/>
          <w:lang w:val="en-US"/>
        </w:rPr>
        <w:t>ability to</w:t>
      </w:r>
      <w:r w:rsidR="00203598" w:rsidRPr="006C5E37">
        <w:rPr>
          <w:rFonts w:ascii="Book Antiqua" w:hAnsi="Book Antiqua" w:cs="Times New Roman"/>
          <w:sz w:val="24"/>
          <w:szCs w:val="24"/>
          <w:lang w:val="en-US"/>
        </w:rPr>
        <w:t xml:space="preserve"> </w:t>
      </w:r>
      <w:r w:rsidR="00C05319" w:rsidRPr="006C5E37">
        <w:rPr>
          <w:rFonts w:ascii="Book Antiqua" w:hAnsi="Book Antiqua" w:cs="Times New Roman"/>
          <w:sz w:val="24"/>
          <w:szCs w:val="24"/>
          <w:lang w:val="en-US"/>
        </w:rPr>
        <w:t>accept and donate electrons, interconverting between the Fe</w:t>
      </w:r>
      <w:r w:rsidR="00855612" w:rsidRPr="006C5E37">
        <w:rPr>
          <w:rFonts w:ascii="Book Antiqua" w:hAnsi="Book Antiqua" w:cs="Times New Roman"/>
          <w:sz w:val="24"/>
          <w:szCs w:val="24"/>
          <w:vertAlign w:val="superscript"/>
          <w:lang w:val="en-US"/>
        </w:rPr>
        <w:t>3+</w:t>
      </w:r>
      <w:r w:rsidR="00C05319" w:rsidRPr="006C5E37">
        <w:rPr>
          <w:rFonts w:ascii="Book Antiqua" w:hAnsi="Book Antiqua" w:cs="Times New Roman"/>
          <w:sz w:val="24"/>
          <w:szCs w:val="24"/>
          <w:lang w:val="en-US"/>
        </w:rPr>
        <w:t xml:space="preserve"> and Fe</w:t>
      </w:r>
      <w:r w:rsidR="00855612" w:rsidRPr="006C5E37">
        <w:rPr>
          <w:rFonts w:ascii="Book Antiqua" w:hAnsi="Book Antiqua" w:cs="Times New Roman"/>
          <w:sz w:val="24"/>
          <w:szCs w:val="24"/>
          <w:vertAlign w:val="superscript"/>
          <w:lang w:val="en-US"/>
        </w:rPr>
        <w:t>2+</w:t>
      </w:r>
      <w:r w:rsidR="00C05319" w:rsidRPr="006C5E37">
        <w:rPr>
          <w:rFonts w:ascii="Book Antiqua" w:hAnsi="Book Antiqua" w:cs="Times New Roman"/>
          <w:sz w:val="24"/>
          <w:szCs w:val="24"/>
          <w:lang w:val="en-US"/>
        </w:rPr>
        <w:t xml:space="preserve"> </w:t>
      </w:r>
      <w:proofErr w:type="gramStart"/>
      <w:r w:rsidR="00C05319" w:rsidRPr="006C5E37">
        <w:rPr>
          <w:rFonts w:ascii="Book Antiqua" w:hAnsi="Book Antiqua" w:cs="Times New Roman"/>
          <w:sz w:val="24"/>
          <w:szCs w:val="24"/>
          <w:lang w:val="en-US"/>
        </w:rPr>
        <w:t>forms</w:t>
      </w:r>
      <w:r w:rsidR="009A1612" w:rsidRPr="007267F5">
        <w:rPr>
          <w:rFonts w:ascii="Book Antiqua" w:hAnsi="Book Antiqua" w:cs="Times New Roman"/>
          <w:sz w:val="24"/>
          <w:szCs w:val="24"/>
          <w:vertAlign w:val="superscript"/>
          <w:lang w:val="en-US"/>
        </w:rPr>
        <w:t>[</w:t>
      </w:r>
      <w:proofErr w:type="gramEnd"/>
      <w:r w:rsidR="001378F8" w:rsidRPr="007267F5">
        <w:rPr>
          <w:rFonts w:ascii="Book Antiqua" w:hAnsi="Book Antiqua" w:cs="Times New Roman"/>
          <w:sz w:val="24"/>
          <w:szCs w:val="24"/>
          <w:vertAlign w:val="superscript"/>
          <w:lang w:val="en-US"/>
        </w:rPr>
        <w:t>1]</w:t>
      </w:r>
      <w:r w:rsidRPr="006C5E37">
        <w:rPr>
          <w:rFonts w:ascii="Book Antiqua" w:hAnsi="Book Antiqua" w:cs="Times New Roman"/>
          <w:sz w:val="24"/>
          <w:szCs w:val="24"/>
          <w:lang w:val="en-US"/>
        </w:rPr>
        <w:t xml:space="preserve">. </w:t>
      </w:r>
      <w:r w:rsidR="006F0E35" w:rsidRPr="006C5E37">
        <w:rPr>
          <w:rFonts w:ascii="Book Antiqua" w:hAnsi="Book Antiqua" w:cs="Times New Roman"/>
          <w:sz w:val="24"/>
          <w:szCs w:val="24"/>
          <w:lang w:val="en-US"/>
        </w:rPr>
        <w:t>However, t</w:t>
      </w:r>
      <w:r w:rsidRPr="006C5E37">
        <w:rPr>
          <w:rFonts w:ascii="Book Antiqua" w:hAnsi="Book Antiqua" w:cs="Times New Roman"/>
          <w:sz w:val="24"/>
          <w:szCs w:val="24"/>
          <w:lang w:val="en-US"/>
        </w:rPr>
        <w:t xml:space="preserve">his </w:t>
      </w:r>
      <w:r w:rsidR="006C54DA" w:rsidRPr="006C5E37">
        <w:rPr>
          <w:rFonts w:ascii="Book Antiqua" w:hAnsi="Book Antiqua" w:cs="Times New Roman"/>
          <w:sz w:val="24"/>
          <w:szCs w:val="24"/>
          <w:lang w:val="en-US"/>
        </w:rPr>
        <w:t xml:space="preserve">redox </w:t>
      </w:r>
      <w:r w:rsidRPr="006C5E37">
        <w:rPr>
          <w:rFonts w:ascii="Book Antiqua" w:hAnsi="Book Antiqua" w:cs="Times New Roman"/>
          <w:sz w:val="24"/>
          <w:szCs w:val="24"/>
          <w:lang w:val="en-US"/>
        </w:rPr>
        <w:t>property renders iron potentially toxic in biological systems</w:t>
      </w:r>
      <w:r w:rsidR="00D42181" w:rsidRPr="006C5E37">
        <w:rPr>
          <w:rFonts w:ascii="Book Antiqua" w:hAnsi="Book Antiqua" w:cs="Times New Roman"/>
          <w:sz w:val="24"/>
          <w:szCs w:val="24"/>
          <w:lang w:val="en-US"/>
        </w:rPr>
        <w:t>,</w:t>
      </w:r>
      <w:r w:rsidR="0032690C" w:rsidRPr="006C5E37">
        <w:rPr>
          <w:rFonts w:ascii="Book Antiqua" w:hAnsi="Book Antiqua" w:cs="Times New Roman"/>
          <w:sz w:val="24"/>
          <w:szCs w:val="24"/>
          <w:lang w:val="en-US"/>
        </w:rPr>
        <w:t xml:space="preserve"> where the labile </w:t>
      </w:r>
      <w:r w:rsidR="00010D18" w:rsidRPr="006C5E37">
        <w:rPr>
          <w:rFonts w:ascii="Book Antiqua" w:hAnsi="Book Antiqua" w:cs="Times New Roman"/>
          <w:sz w:val="24"/>
          <w:szCs w:val="24"/>
          <w:lang w:val="en-US"/>
        </w:rPr>
        <w:t>plasma</w:t>
      </w:r>
      <w:r w:rsidR="00FF0F5A" w:rsidRPr="006C5E37">
        <w:rPr>
          <w:rFonts w:ascii="Book Antiqua" w:hAnsi="Book Antiqua" w:cs="Times New Roman"/>
          <w:sz w:val="24"/>
          <w:szCs w:val="24"/>
          <w:lang w:val="en-US"/>
        </w:rPr>
        <w:t>tic</w:t>
      </w:r>
      <w:r w:rsidR="00010D18" w:rsidRPr="006C5E37">
        <w:rPr>
          <w:rFonts w:ascii="Book Antiqua" w:hAnsi="Book Antiqua" w:cs="Times New Roman"/>
          <w:sz w:val="24"/>
          <w:szCs w:val="24"/>
          <w:lang w:val="en-US"/>
        </w:rPr>
        <w:t xml:space="preserve"> iron (LPI) represents a component of non-transferrin-bound iron (NTBI)</w:t>
      </w:r>
      <w:r w:rsidR="0065062F" w:rsidRPr="006C5E37">
        <w:rPr>
          <w:rFonts w:ascii="Book Antiqua" w:hAnsi="Book Antiqua" w:cs="Times New Roman"/>
          <w:sz w:val="24"/>
          <w:szCs w:val="24"/>
          <w:lang w:val="en-US"/>
        </w:rPr>
        <w:t>,</w:t>
      </w:r>
      <w:r w:rsidR="00010D18" w:rsidRPr="006C5E37">
        <w:rPr>
          <w:rFonts w:ascii="Book Antiqua" w:hAnsi="Book Antiqua" w:cs="Times New Roman"/>
          <w:sz w:val="24"/>
          <w:szCs w:val="24"/>
          <w:lang w:val="en-US"/>
        </w:rPr>
        <w:t xml:space="preserve"> </w:t>
      </w:r>
      <w:r w:rsidR="0065062F" w:rsidRPr="006C5E37">
        <w:rPr>
          <w:rFonts w:ascii="Book Antiqua" w:hAnsi="Book Antiqua" w:cs="Times New Roman"/>
          <w:sz w:val="24"/>
          <w:szCs w:val="24"/>
          <w:lang w:val="en-US"/>
        </w:rPr>
        <w:t>which</w:t>
      </w:r>
      <w:r w:rsidR="00010D18" w:rsidRPr="006C5E37">
        <w:rPr>
          <w:rFonts w:ascii="Book Antiqua" w:hAnsi="Book Antiqua" w:cs="Times New Roman"/>
          <w:sz w:val="24"/>
          <w:szCs w:val="24"/>
          <w:lang w:val="en-US"/>
        </w:rPr>
        <w:t xml:space="preserve"> is redox-active</w:t>
      </w:r>
      <w:r w:rsidR="0065062F" w:rsidRPr="006C5E37">
        <w:rPr>
          <w:rFonts w:ascii="Book Antiqua" w:hAnsi="Book Antiqua" w:cs="Times New Roman"/>
          <w:sz w:val="24"/>
          <w:szCs w:val="24"/>
          <w:lang w:val="en-US"/>
        </w:rPr>
        <w:t xml:space="preserve">, </w:t>
      </w:r>
      <w:proofErr w:type="spellStart"/>
      <w:r w:rsidR="00010D18" w:rsidRPr="006C5E37">
        <w:rPr>
          <w:rFonts w:ascii="Book Antiqua" w:hAnsi="Book Antiqua" w:cs="Times New Roman"/>
          <w:sz w:val="24"/>
          <w:szCs w:val="24"/>
          <w:lang w:val="en-US"/>
        </w:rPr>
        <w:t>chelatable</w:t>
      </w:r>
      <w:proofErr w:type="spellEnd"/>
      <w:r w:rsidR="0065062F" w:rsidRPr="006C5E37">
        <w:rPr>
          <w:rFonts w:ascii="Book Antiqua" w:hAnsi="Book Antiqua" w:cs="Times New Roman"/>
          <w:sz w:val="24"/>
          <w:szCs w:val="24"/>
          <w:lang w:val="en-US"/>
        </w:rPr>
        <w:t xml:space="preserve"> and</w:t>
      </w:r>
      <w:r w:rsidR="00D42181" w:rsidRPr="006C5E37">
        <w:rPr>
          <w:rFonts w:ascii="Book Antiqua" w:hAnsi="Book Antiqua" w:cs="Times New Roman"/>
          <w:sz w:val="24"/>
          <w:szCs w:val="24"/>
          <w:lang w:val="en-US"/>
        </w:rPr>
        <w:t xml:space="preserve"> capable of </w:t>
      </w:r>
      <w:r w:rsidR="008335CF" w:rsidRPr="006C5E37">
        <w:rPr>
          <w:rFonts w:ascii="Book Antiqua" w:hAnsi="Book Antiqua" w:cs="Times New Roman"/>
          <w:sz w:val="24"/>
          <w:szCs w:val="24"/>
          <w:lang w:val="en-US"/>
        </w:rPr>
        <w:t>permeating</w:t>
      </w:r>
      <w:r w:rsidR="00010D18" w:rsidRPr="006C5E37">
        <w:rPr>
          <w:rFonts w:ascii="Book Antiqua" w:hAnsi="Book Antiqua" w:cs="Times New Roman"/>
          <w:sz w:val="24"/>
          <w:szCs w:val="24"/>
          <w:lang w:val="en-US"/>
        </w:rPr>
        <w:t xml:space="preserve"> into organs induc</w:t>
      </w:r>
      <w:r w:rsidR="00F26AFE" w:rsidRPr="006C5E37">
        <w:rPr>
          <w:rFonts w:ascii="Book Antiqua" w:hAnsi="Book Antiqua" w:cs="Times New Roman"/>
          <w:sz w:val="24"/>
          <w:szCs w:val="24"/>
          <w:lang w:val="en-US"/>
        </w:rPr>
        <w:t>ing</w:t>
      </w:r>
      <w:r w:rsidR="00010D18" w:rsidRPr="006C5E37">
        <w:rPr>
          <w:rFonts w:ascii="Book Antiqua" w:hAnsi="Book Antiqua" w:cs="Times New Roman"/>
          <w:sz w:val="24"/>
          <w:szCs w:val="24"/>
          <w:lang w:val="en-US"/>
        </w:rPr>
        <w:t xml:space="preserve"> tissue iron </w:t>
      </w:r>
      <w:proofErr w:type="gramStart"/>
      <w:r w:rsidR="00010D18" w:rsidRPr="006C5E37">
        <w:rPr>
          <w:rFonts w:ascii="Book Antiqua" w:hAnsi="Book Antiqua" w:cs="Times New Roman"/>
          <w:sz w:val="24"/>
          <w:szCs w:val="24"/>
          <w:lang w:val="en-US"/>
        </w:rPr>
        <w:t>overload</w:t>
      </w:r>
      <w:r w:rsidR="009A1612" w:rsidRPr="007267F5">
        <w:rPr>
          <w:rFonts w:ascii="Book Antiqua" w:hAnsi="Book Antiqua" w:cs="Times New Roman"/>
          <w:sz w:val="24"/>
          <w:szCs w:val="24"/>
          <w:vertAlign w:val="superscript"/>
          <w:lang w:val="en-US"/>
        </w:rPr>
        <w:t>[</w:t>
      </w:r>
      <w:proofErr w:type="gramEnd"/>
      <w:r w:rsidR="001378F8" w:rsidRPr="007267F5">
        <w:rPr>
          <w:rFonts w:ascii="Book Antiqua" w:hAnsi="Book Antiqua" w:cs="Times New Roman"/>
          <w:sz w:val="24"/>
          <w:szCs w:val="24"/>
          <w:vertAlign w:val="superscript"/>
          <w:lang w:val="en-US"/>
        </w:rPr>
        <w:t>2]</w:t>
      </w:r>
      <w:r w:rsidR="00B456F8" w:rsidRPr="006C5E37">
        <w:rPr>
          <w:rFonts w:ascii="Book Antiqua" w:hAnsi="Book Antiqua" w:cs="Times New Roman"/>
          <w:sz w:val="24"/>
          <w:szCs w:val="24"/>
          <w:lang w:val="en-US"/>
        </w:rPr>
        <w:t xml:space="preserve">. </w:t>
      </w:r>
      <w:r w:rsidR="00673AE9" w:rsidRPr="006C5E37">
        <w:rPr>
          <w:rFonts w:ascii="Book Antiqua" w:hAnsi="Book Antiqua" w:cs="Times New Roman"/>
          <w:sz w:val="24"/>
          <w:szCs w:val="24"/>
          <w:lang w:val="en-US"/>
        </w:rPr>
        <w:t>Thus, the pathologically relevant fraction of NTBI</w:t>
      </w:r>
      <w:r w:rsidR="00F26AFE" w:rsidRPr="006C5E37">
        <w:rPr>
          <w:rFonts w:ascii="Book Antiqua" w:hAnsi="Book Antiqua" w:cs="Times New Roman"/>
          <w:sz w:val="24"/>
          <w:szCs w:val="24"/>
          <w:lang w:val="en-US"/>
        </w:rPr>
        <w:t>,</w:t>
      </w:r>
      <w:r w:rsidR="00673AE9" w:rsidRPr="006C5E37">
        <w:rPr>
          <w:rFonts w:ascii="Book Antiqua" w:hAnsi="Book Antiqua" w:cs="Times New Roman"/>
          <w:sz w:val="24"/>
          <w:szCs w:val="24"/>
          <w:lang w:val="en-US"/>
        </w:rPr>
        <w:t xml:space="preserve"> </w:t>
      </w:r>
      <w:r w:rsidR="00F26AFE" w:rsidRPr="006C5E37">
        <w:rPr>
          <w:rFonts w:ascii="Book Antiqua" w:hAnsi="Book Antiqua" w:cs="Times New Roman"/>
          <w:sz w:val="24"/>
          <w:szCs w:val="24"/>
          <w:lang w:val="en-US"/>
        </w:rPr>
        <w:t>also</w:t>
      </w:r>
      <w:r w:rsidR="00673AE9" w:rsidRPr="006C5E37">
        <w:rPr>
          <w:rFonts w:ascii="Book Antiqua" w:hAnsi="Book Antiqua" w:cs="Times New Roman"/>
          <w:sz w:val="24"/>
          <w:szCs w:val="24"/>
          <w:lang w:val="en-US"/>
        </w:rPr>
        <w:t xml:space="preserve"> referred to as LPI</w:t>
      </w:r>
      <w:r w:rsidR="00F26AFE" w:rsidRPr="006C5E37">
        <w:rPr>
          <w:rFonts w:ascii="Book Antiqua" w:hAnsi="Book Antiqua" w:cs="Times New Roman"/>
          <w:sz w:val="24"/>
          <w:szCs w:val="24"/>
          <w:lang w:val="en-US"/>
        </w:rPr>
        <w:t>,</w:t>
      </w:r>
      <w:r w:rsidR="00673AE9" w:rsidRPr="006C5E37">
        <w:rPr>
          <w:rFonts w:ascii="Book Antiqua" w:hAnsi="Book Antiqua" w:cs="Times New Roman"/>
          <w:sz w:val="24"/>
          <w:szCs w:val="24"/>
          <w:lang w:val="en-US"/>
        </w:rPr>
        <w:t xml:space="preserve"> mak</w:t>
      </w:r>
      <w:r w:rsidR="00F26AFE" w:rsidRPr="006C5E37">
        <w:rPr>
          <w:rFonts w:ascii="Book Antiqua" w:hAnsi="Book Antiqua" w:cs="Times New Roman"/>
          <w:sz w:val="24"/>
          <w:szCs w:val="24"/>
          <w:lang w:val="en-US"/>
        </w:rPr>
        <w:t>es</w:t>
      </w:r>
      <w:r w:rsidR="00673AE9" w:rsidRPr="006C5E37">
        <w:rPr>
          <w:rFonts w:ascii="Book Antiqua" w:hAnsi="Book Antiqua" w:cs="Times New Roman"/>
          <w:sz w:val="24"/>
          <w:szCs w:val="24"/>
          <w:lang w:val="en-US"/>
        </w:rPr>
        <w:t xml:space="preserve"> it an accessible diagnostic marker of iron overload and cell </w:t>
      </w:r>
      <w:proofErr w:type="gramStart"/>
      <w:r w:rsidR="00673AE9" w:rsidRPr="006C5E37">
        <w:rPr>
          <w:rFonts w:ascii="Book Antiqua" w:hAnsi="Book Antiqua" w:cs="Times New Roman"/>
          <w:sz w:val="24"/>
          <w:szCs w:val="24"/>
          <w:lang w:val="en-US"/>
        </w:rPr>
        <w:t>toxicity</w:t>
      </w:r>
      <w:r w:rsidR="009A1612" w:rsidRPr="007267F5">
        <w:rPr>
          <w:rFonts w:ascii="Book Antiqua" w:hAnsi="Book Antiqua" w:cs="Times New Roman"/>
          <w:sz w:val="24"/>
          <w:szCs w:val="24"/>
          <w:vertAlign w:val="superscript"/>
          <w:lang w:val="en-US"/>
        </w:rPr>
        <w:t>[</w:t>
      </w:r>
      <w:proofErr w:type="gramEnd"/>
      <w:r w:rsidR="001378F8" w:rsidRPr="007267F5">
        <w:rPr>
          <w:rFonts w:ascii="Book Antiqua" w:hAnsi="Book Antiqua" w:cs="Times New Roman"/>
          <w:sz w:val="24"/>
          <w:szCs w:val="24"/>
          <w:vertAlign w:val="superscript"/>
          <w:lang w:val="en-US"/>
        </w:rPr>
        <w:t>2]</w:t>
      </w:r>
      <w:r w:rsidR="00673AE9" w:rsidRPr="006C5E37">
        <w:rPr>
          <w:rFonts w:ascii="Book Antiqua" w:hAnsi="Book Antiqua" w:cs="Times New Roman"/>
          <w:sz w:val="24"/>
          <w:szCs w:val="24"/>
          <w:lang w:val="en-US"/>
        </w:rPr>
        <w:t xml:space="preserve">. </w:t>
      </w:r>
      <w:r w:rsidR="00B456F8" w:rsidRPr="006C5E37">
        <w:rPr>
          <w:rFonts w:ascii="Book Antiqua" w:hAnsi="Book Antiqua" w:cs="Times New Roman"/>
          <w:sz w:val="24"/>
          <w:szCs w:val="24"/>
          <w:lang w:val="en-US"/>
        </w:rPr>
        <w:t>Moreover LPI</w:t>
      </w:r>
      <w:r w:rsidR="0032690C" w:rsidRPr="006C5E37">
        <w:rPr>
          <w:rFonts w:ascii="Book Antiqua" w:hAnsi="Book Antiqua" w:cs="Times New Roman"/>
          <w:sz w:val="24"/>
          <w:szCs w:val="24"/>
          <w:lang w:val="en-US"/>
        </w:rPr>
        <w:t xml:space="preserve"> could participate in Fenton reaction, generating a large amount of </w:t>
      </w:r>
      <w:r w:rsidR="00BD78DD" w:rsidRPr="006C5E37">
        <w:rPr>
          <w:rFonts w:ascii="Book Antiqua" w:hAnsi="Book Antiqua" w:cs="Times New Roman"/>
          <w:sz w:val="24"/>
          <w:szCs w:val="24"/>
          <w:lang w:val="en-US"/>
        </w:rPr>
        <w:t>reactive oxygen species (ROS</w:t>
      </w:r>
      <w:proofErr w:type="gramStart"/>
      <w:r w:rsidR="00BD78DD" w:rsidRPr="006C5E37">
        <w:rPr>
          <w:rFonts w:ascii="Book Antiqua" w:hAnsi="Book Antiqua" w:cs="Times New Roman"/>
          <w:sz w:val="24"/>
          <w:szCs w:val="24"/>
          <w:lang w:val="en-US"/>
        </w:rPr>
        <w:t>)</w:t>
      </w:r>
      <w:r w:rsidR="009A1612" w:rsidRPr="007267F5">
        <w:rPr>
          <w:rFonts w:ascii="Book Antiqua" w:hAnsi="Book Antiqua" w:cs="Times New Roman"/>
          <w:sz w:val="24"/>
          <w:szCs w:val="24"/>
          <w:vertAlign w:val="superscript"/>
          <w:lang w:val="en-US"/>
        </w:rPr>
        <w:t>[</w:t>
      </w:r>
      <w:proofErr w:type="gramEnd"/>
      <w:r w:rsidR="001378F8" w:rsidRPr="007267F5">
        <w:rPr>
          <w:rFonts w:ascii="Book Antiqua" w:hAnsi="Book Antiqua" w:cs="Times New Roman"/>
          <w:sz w:val="24"/>
          <w:szCs w:val="24"/>
          <w:vertAlign w:val="superscript"/>
          <w:lang w:val="en-US"/>
        </w:rPr>
        <w:t>3]</w:t>
      </w:r>
      <w:r w:rsidR="0032690C" w:rsidRPr="006C5E37">
        <w:rPr>
          <w:rFonts w:ascii="Book Antiqua" w:hAnsi="Book Antiqua" w:cs="Times New Roman"/>
          <w:sz w:val="24"/>
          <w:szCs w:val="24"/>
          <w:lang w:val="en-US"/>
        </w:rPr>
        <w:t xml:space="preserve">. </w:t>
      </w:r>
      <w:r w:rsidR="00391D20" w:rsidRPr="006C5E37">
        <w:rPr>
          <w:rFonts w:ascii="Book Antiqua" w:hAnsi="Book Antiqua" w:cs="Times New Roman"/>
          <w:sz w:val="24"/>
          <w:szCs w:val="24"/>
          <w:lang w:val="en-US"/>
        </w:rPr>
        <w:t>Thus, i</w:t>
      </w:r>
      <w:r w:rsidR="006F0E35" w:rsidRPr="006C5E37">
        <w:rPr>
          <w:rFonts w:ascii="Book Antiqua" w:hAnsi="Book Antiqua" w:cs="Times New Roman"/>
          <w:sz w:val="24"/>
          <w:szCs w:val="24"/>
          <w:lang w:val="en-US"/>
        </w:rPr>
        <w:t xml:space="preserve">n order to prevent </w:t>
      </w:r>
      <w:r w:rsidR="00AB7CE4" w:rsidRPr="006C5E37">
        <w:rPr>
          <w:rFonts w:ascii="Book Antiqua" w:hAnsi="Book Antiqua" w:cs="Times New Roman"/>
          <w:sz w:val="24"/>
          <w:szCs w:val="24"/>
          <w:lang w:val="en-US"/>
        </w:rPr>
        <w:t>ROS over production</w:t>
      </w:r>
      <w:r w:rsidR="006F0E35" w:rsidRPr="006C5E37">
        <w:rPr>
          <w:rFonts w:ascii="Book Antiqua" w:hAnsi="Book Antiqua" w:cs="Times New Roman"/>
          <w:sz w:val="24"/>
          <w:szCs w:val="24"/>
          <w:lang w:val="en-US"/>
        </w:rPr>
        <w:t xml:space="preserve">, </w:t>
      </w:r>
      <w:r w:rsidR="00AB7CE4" w:rsidRPr="006C5E37">
        <w:rPr>
          <w:rFonts w:ascii="Book Antiqua" w:hAnsi="Book Antiqua" w:cs="Times New Roman"/>
          <w:sz w:val="24"/>
          <w:szCs w:val="24"/>
          <w:lang w:val="en-US"/>
        </w:rPr>
        <w:t>circulating and intracellular free iron are tightly regulated by binding to</w:t>
      </w:r>
      <w:r w:rsidR="000A35EB" w:rsidRPr="006C5E37">
        <w:rPr>
          <w:rFonts w:ascii="Book Antiqua" w:hAnsi="Book Antiqua" w:cs="Times New Roman"/>
          <w:sz w:val="24"/>
          <w:szCs w:val="24"/>
          <w:lang w:val="en-US"/>
        </w:rPr>
        <w:t xml:space="preserve"> the</w:t>
      </w:r>
      <w:r w:rsidR="00AB7CE4" w:rsidRPr="006C5E37">
        <w:rPr>
          <w:rFonts w:ascii="Book Antiqua" w:hAnsi="Book Antiqua" w:cs="Times New Roman"/>
          <w:sz w:val="24"/>
          <w:szCs w:val="24"/>
          <w:lang w:val="en-US"/>
        </w:rPr>
        <w:t xml:space="preserve"> </w:t>
      </w:r>
      <w:r w:rsidR="00C24D67" w:rsidRPr="006C5E37">
        <w:rPr>
          <w:rFonts w:ascii="Book Antiqua" w:hAnsi="Book Antiqua" w:cs="Times New Roman"/>
          <w:sz w:val="24"/>
          <w:szCs w:val="24"/>
          <w:lang w:val="en-US"/>
        </w:rPr>
        <w:t xml:space="preserve">transferrin, ferritin and other </w:t>
      </w:r>
      <w:proofErr w:type="gramStart"/>
      <w:r w:rsidR="00C24D67" w:rsidRPr="006C5E37">
        <w:rPr>
          <w:rFonts w:ascii="Book Antiqua" w:hAnsi="Book Antiqua" w:cs="Times New Roman"/>
          <w:sz w:val="24"/>
          <w:szCs w:val="24"/>
          <w:lang w:val="en-US"/>
        </w:rPr>
        <w:t>proteins</w:t>
      </w:r>
      <w:r w:rsidR="009A1612" w:rsidRPr="007267F5">
        <w:rPr>
          <w:rFonts w:ascii="Book Antiqua" w:hAnsi="Book Antiqua" w:cs="Times New Roman"/>
          <w:sz w:val="24"/>
          <w:szCs w:val="24"/>
          <w:vertAlign w:val="superscript"/>
          <w:lang w:val="en-US"/>
        </w:rPr>
        <w:t>[</w:t>
      </w:r>
      <w:proofErr w:type="gramEnd"/>
      <w:r w:rsidR="001378F8" w:rsidRPr="007267F5">
        <w:rPr>
          <w:rFonts w:ascii="Book Antiqua" w:hAnsi="Book Antiqua" w:cs="Times New Roman"/>
          <w:sz w:val="24"/>
          <w:szCs w:val="24"/>
          <w:vertAlign w:val="superscript"/>
          <w:lang w:val="en-US"/>
        </w:rPr>
        <w:t>4,5]</w:t>
      </w:r>
      <w:r w:rsidR="00AB576C" w:rsidRPr="006C5E37">
        <w:rPr>
          <w:rFonts w:ascii="Book Antiqua" w:hAnsi="Book Antiqua" w:cs="Times New Roman"/>
          <w:sz w:val="24"/>
          <w:szCs w:val="24"/>
          <w:lang w:val="en-US"/>
        </w:rPr>
        <w:t>.</w:t>
      </w:r>
      <w:r w:rsidR="00673AE9" w:rsidRPr="006C5E37">
        <w:rPr>
          <w:rFonts w:ascii="Book Antiqua" w:hAnsi="Book Antiqua" w:cs="Times New Roman"/>
          <w:sz w:val="24"/>
          <w:szCs w:val="24"/>
          <w:lang w:val="en-US"/>
        </w:rPr>
        <w:t xml:space="preserve"> However, in some situations the iron balance may be disturbed. </w:t>
      </w:r>
      <w:r w:rsidR="00F0227E" w:rsidRPr="006C5E37">
        <w:rPr>
          <w:rFonts w:ascii="Book Antiqua" w:hAnsi="Book Antiqua" w:cs="Times New Roman"/>
          <w:sz w:val="24"/>
          <w:szCs w:val="24"/>
          <w:lang w:val="en-US"/>
        </w:rPr>
        <w:t>Indeed, i</w:t>
      </w:r>
      <w:r w:rsidR="00EA2265" w:rsidRPr="006C5E37">
        <w:rPr>
          <w:rFonts w:ascii="Book Antiqua" w:hAnsi="Book Antiqua" w:cs="Times New Roman"/>
          <w:sz w:val="24"/>
          <w:szCs w:val="24"/>
          <w:lang w:val="en-US"/>
        </w:rPr>
        <w:t xml:space="preserve">ron overload could occur under some conditions, such as in several chronic </w:t>
      </w:r>
      <w:r w:rsidR="00D34686" w:rsidRPr="006C5E37">
        <w:rPr>
          <w:rFonts w:ascii="Book Antiqua" w:hAnsi="Book Antiqua" w:cs="Times New Roman"/>
          <w:sz w:val="24"/>
          <w:szCs w:val="24"/>
          <w:lang w:val="en-US"/>
        </w:rPr>
        <w:t>anemia</w:t>
      </w:r>
      <w:r w:rsidR="00F248DE" w:rsidRPr="006C5E37">
        <w:rPr>
          <w:rFonts w:ascii="Book Antiqua" w:hAnsi="Book Antiqua" w:cs="Times New Roman"/>
          <w:sz w:val="24"/>
          <w:szCs w:val="24"/>
          <w:lang w:val="en-US"/>
        </w:rPr>
        <w:t>,</w:t>
      </w:r>
      <w:r w:rsidR="00EA2265" w:rsidRPr="006C5E37">
        <w:rPr>
          <w:rFonts w:ascii="Book Antiqua" w:hAnsi="Book Antiqua" w:cs="Times New Roman"/>
          <w:sz w:val="24"/>
          <w:szCs w:val="24"/>
          <w:lang w:val="en-US"/>
        </w:rPr>
        <w:t xml:space="preserve"> secondary to </w:t>
      </w:r>
      <w:r w:rsidR="003B3EAC" w:rsidRPr="006C5E37">
        <w:rPr>
          <w:rFonts w:ascii="Book Antiqua" w:hAnsi="Book Antiqua" w:cs="Times New Roman"/>
          <w:sz w:val="24"/>
          <w:szCs w:val="24"/>
          <w:lang w:val="en-US"/>
        </w:rPr>
        <w:t xml:space="preserve">repeated </w:t>
      </w:r>
      <w:r w:rsidR="00EA2265" w:rsidRPr="006C5E37">
        <w:rPr>
          <w:rFonts w:ascii="Book Antiqua" w:hAnsi="Book Antiqua" w:cs="Times New Roman"/>
          <w:sz w:val="24"/>
          <w:szCs w:val="24"/>
          <w:lang w:val="en-US"/>
        </w:rPr>
        <w:t>blood transfusions</w:t>
      </w:r>
      <w:r w:rsidR="00F248DE" w:rsidRPr="006C5E37">
        <w:rPr>
          <w:rFonts w:ascii="Book Antiqua" w:hAnsi="Book Antiqua" w:cs="Times New Roman"/>
          <w:sz w:val="24"/>
          <w:szCs w:val="24"/>
          <w:lang w:val="en-US"/>
        </w:rPr>
        <w:t>,</w:t>
      </w:r>
      <w:r w:rsidR="00EA2265" w:rsidRPr="006C5E37">
        <w:rPr>
          <w:rFonts w:ascii="Book Antiqua" w:hAnsi="Book Antiqua" w:cs="Times New Roman"/>
          <w:sz w:val="24"/>
          <w:szCs w:val="24"/>
          <w:lang w:val="en-US"/>
        </w:rPr>
        <w:t xml:space="preserve"> and</w:t>
      </w:r>
      <w:r w:rsidR="003B3EAC" w:rsidRPr="006C5E37">
        <w:rPr>
          <w:rFonts w:ascii="Book Antiqua" w:hAnsi="Book Antiqua" w:cs="Times New Roman"/>
          <w:sz w:val="24"/>
          <w:szCs w:val="24"/>
          <w:lang w:val="en-US"/>
        </w:rPr>
        <w:t xml:space="preserve"> following</w:t>
      </w:r>
      <w:r w:rsidR="00EA2265" w:rsidRPr="006C5E37">
        <w:rPr>
          <w:rFonts w:ascii="Book Antiqua" w:hAnsi="Book Antiqua" w:cs="Times New Roman"/>
          <w:sz w:val="24"/>
          <w:szCs w:val="24"/>
          <w:lang w:val="en-US"/>
        </w:rPr>
        <w:t xml:space="preserve"> increased gastrointestinal </w:t>
      </w:r>
      <w:proofErr w:type="gramStart"/>
      <w:r w:rsidR="00EA2265" w:rsidRPr="006C5E37">
        <w:rPr>
          <w:rFonts w:ascii="Book Antiqua" w:hAnsi="Book Antiqua" w:cs="Times New Roman"/>
          <w:sz w:val="24"/>
          <w:szCs w:val="24"/>
          <w:lang w:val="en-US"/>
        </w:rPr>
        <w:t>absorption</w:t>
      </w:r>
      <w:r w:rsidR="009A1612" w:rsidRPr="00FF6981">
        <w:rPr>
          <w:rFonts w:ascii="Book Antiqua" w:hAnsi="Book Antiqua" w:cs="Times New Roman"/>
          <w:sz w:val="24"/>
          <w:szCs w:val="24"/>
          <w:vertAlign w:val="superscript"/>
          <w:lang w:val="en-US"/>
        </w:rPr>
        <w:t>[</w:t>
      </w:r>
      <w:proofErr w:type="gramEnd"/>
      <w:r w:rsidR="001378F8" w:rsidRPr="00FF6981">
        <w:rPr>
          <w:rFonts w:ascii="Book Antiqua" w:hAnsi="Book Antiqua" w:cs="Times New Roman"/>
          <w:sz w:val="24"/>
          <w:szCs w:val="24"/>
          <w:vertAlign w:val="superscript"/>
          <w:lang w:val="en-US"/>
        </w:rPr>
        <w:t>6]</w:t>
      </w:r>
      <w:r w:rsidR="00EA2265" w:rsidRPr="006C5E37">
        <w:rPr>
          <w:rFonts w:ascii="Book Antiqua" w:hAnsi="Book Antiqua" w:cs="Times New Roman"/>
          <w:sz w:val="24"/>
          <w:szCs w:val="24"/>
          <w:lang w:val="en-US"/>
        </w:rPr>
        <w:t xml:space="preserve">. </w:t>
      </w:r>
      <w:r w:rsidR="00653480" w:rsidRPr="006C5E37">
        <w:rPr>
          <w:rFonts w:ascii="Book Antiqua" w:hAnsi="Book Antiqua" w:cs="Times New Roman"/>
          <w:sz w:val="24"/>
          <w:szCs w:val="24"/>
          <w:lang w:val="en-US"/>
        </w:rPr>
        <w:t>So</w:t>
      </w:r>
      <w:r w:rsidR="00C12A2A" w:rsidRPr="006C5E37">
        <w:rPr>
          <w:rFonts w:ascii="Book Antiqua" w:hAnsi="Book Antiqua" w:cs="Times New Roman"/>
          <w:sz w:val="24"/>
          <w:szCs w:val="24"/>
          <w:lang w:val="en-US"/>
        </w:rPr>
        <w:t xml:space="preserve">, </w:t>
      </w:r>
      <w:r w:rsidR="00BA5E0F" w:rsidRPr="006C5E37">
        <w:rPr>
          <w:rStyle w:val="hps"/>
          <w:rFonts w:ascii="Book Antiqua" w:hAnsi="Book Antiqua" w:cs="Times New Roman"/>
          <w:sz w:val="24"/>
          <w:szCs w:val="24"/>
          <w:lang w:val="en-US"/>
        </w:rPr>
        <w:t>subjects undergoing</w:t>
      </w:r>
      <w:r w:rsidR="00D34686" w:rsidRPr="006C5E37">
        <w:rPr>
          <w:rStyle w:val="hps"/>
          <w:rFonts w:ascii="Book Antiqua" w:hAnsi="Book Antiqua" w:cs="Times New Roman"/>
          <w:sz w:val="24"/>
          <w:szCs w:val="24"/>
          <w:lang w:val="en-US"/>
        </w:rPr>
        <w:t xml:space="preserve"> </w:t>
      </w:r>
      <w:r w:rsidR="00BA5E0F" w:rsidRPr="006C5E37">
        <w:rPr>
          <w:rStyle w:val="hps"/>
          <w:rFonts w:ascii="Book Antiqua" w:hAnsi="Book Antiqua" w:cs="Times New Roman"/>
          <w:sz w:val="24"/>
          <w:szCs w:val="24"/>
          <w:lang w:val="en-US"/>
        </w:rPr>
        <w:t>repeated</w:t>
      </w:r>
      <w:r w:rsidR="00D34686" w:rsidRPr="006C5E37">
        <w:rPr>
          <w:rStyle w:val="hps"/>
          <w:rFonts w:ascii="Book Antiqua" w:hAnsi="Book Antiqua" w:cs="Times New Roman"/>
          <w:sz w:val="24"/>
          <w:szCs w:val="24"/>
          <w:lang w:val="en-US"/>
        </w:rPr>
        <w:t xml:space="preserve"> </w:t>
      </w:r>
      <w:r w:rsidR="00BA5E0F" w:rsidRPr="006C5E37">
        <w:rPr>
          <w:rStyle w:val="hps"/>
          <w:rFonts w:ascii="Book Antiqua" w:hAnsi="Book Antiqua" w:cs="Times New Roman"/>
          <w:sz w:val="24"/>
          <w:szCs w:val="24"/>
          <w:lang w:val="en-US"/>
        </w:rPr>
        <w:t xml:space="preserve">blood </w:t>
      </w:r>
      <w:r w:rsidR="00CF42C9" w:rsidRPr="006C5E37">
        <w:rPr>
          <w:rStyle w:val="hps"/>
          <w:rFonts w:ascii="Book Antiqua" w:hAnsi="Book Antiqua" w:cs="Times New Roman"/>
          <w:sz w:val="24"/>
          <w:szCs w:val="24"/>
          <w:lang w:val="en-US"/>
        </w:rPr>
        <w:t xml:space="preserve">transfusions </w:t>
      </w:r>
      <w:r w:rsidR="00653480" w:rsidRPr="006C5E37">
        <w:rPr>
          <w:rFonts w:ascii="Book Antiqua" w:hAnsi="Book Antiqua" w:cs="Times New Roman"/>
          <w:sz w:val="24"/>
          <w:szCs w:val="24"/>
          <w:lang w:val="en-US"/>
        </w:rPr>
        <w:t xml:space="preserve">are believed to </w:t>
      </w:r>
      <w:r w:rsidR="00AB7CE4" w:rsidRPr="006C5E37">
        <w:rPr>
          <w:rStyle w:val="hps"/>
          <w:rFonts w:ascii="Book Antiqua" w:hAnsi="Book Antiqua" w:cs="Times New Roman"/>
          <w:sz w:val="24"/>
          <w:szCs w:val="24"/>
          <w:lang w:val="en-US"/>
        </w:rPr>
        <w:t xml:space="preserve">be at </w:t>
      </w:r>
      <w:r w:rsidR="004C709C" w:rsidRPr="006C5E37">
        <w:rPr>
          <w:rStyle w:val="hps"/>
          <w:rFonts w:ascii="Book Antiqua" w:hAnsi="Book Antiqua" w:cs="Times New Roman"/>
          <w:sz w:val="24"/>
          <w:szCs w:val="24"/>
          <w:lang w:val="en-US"/>
        </w:rPr>
        <w:t xml:space="preserve">risk </w:t>
      </w:r>
      <w:r w:rsidR="00653480" w:rsidRPr="006C5E37">
        <w:rPr>
          <w:rStyle w:val="hps"/>
          <w:rFonts w:ascii="Book Antiqua" w:hAnsi="Book Antiqua" w:cs="Times New Roman"/>
          <w:sz w:val="24"/>
          <w:szCs w:val="24"/>
          <w:lang w:val="en-US"/>
        </w:rPr>
        <w:t>of</w:t>
      </w:r>
      <w:r w:rsidR="00D34686" w:rsidRPr="006C5E37">
        <w:rPr>
          <w:rStyle w:val="hps"/>
          <w:rFonts w:ascii="Book Antiqua" w:hAnsi="Book Antiqua" w:cs="Times New Roman"/>
          <w:sz w:val="24"/>
          <w:szCs w:val="24"/>
          <w:lang w:val="en-US"/>
        </w:rPr>
        <w:t xml:space="preserve"> </w:t>
      </w:r>
      <w:r w:rsidR="004C709C" w:rsidRPr="006C5E37">
        <w:rPr>
          <w:rStyle w:val="hps"/>
          <w:rFonts w:ascii="Book Antiqua" w:hAnsi="Book Antiqua" w:cs="Times New Roman"/>
          <w:sz w:val="24"/>
          <w:szCs w:val="24"/>
          <w:lang w:val="en-US"/>
        </w:rPr>
        <w:t>toxicity associated with</w:t>
      </w:r>
      <w:r w:rsidR="008332E1" w:rsidRPr="006C5E37">
        <w:rPr>
          <w:rStyle w:val="hps"/>
          <w:rFonts w:ascii="Book Antiqua" w:hAnsi="Book Antiqua" w:cs="Times New Roman"/>
          <w:sz w:val="24"/>
          <w:szCs w:val="24"/>
          <w:lang w:val="en-US"/>
        </w:rPr>
        <w:t xml:space="preserve"> ir</w:t>
      </w:r>
      <w:r w:rsidR="004C709C" w:rsidRPr="006C5E37">
        <w:rPr>
          <w:rStyle w:val="hps"/>
          <w:rFonts w:ascii="Book Antiqua" w:hAnsi="Book Antiqua" w:cs="Times New Roman"/>
          <w:sz w:val="24"/>
          <w:szCs w:val="24"/>
          <w:lang w:val="en-US"/>
        </w:rPr>
        <w:t xml:space="preserve">on </w:t>
      </w:r>
      <w:proofErr w:type="gramStart"/>
      <w:r w:rsidR="004C709C" w:rsidRPr="006C5E37">
        <w:rPr>
          <w:rStyle w:val="hps"/>
          <w:rFonts w:ascii="Book Antiqua" w:hAnsi="Book Antiqua" w:cs="Times New Roman"/>
          <w:sz w:val="24"/>
          <w:szCs w:val="24"/>
          <w:lang w:val="en-US"/>
        </w:rPr>
        <w:t>overload</w:t>
      </w:r>
      <w:r w:rsidR="009A1612" w:rsidRPr="00FF6981">
        <w:rPr>
          <w:rStyle w:val="hps"/>
          <w:rFonts w:ascii="Book Antiqua" w:hAnsi="Book Antiqua" w:cs="Times New Roman"/>
          <w:sz w:val="24"/>
          <w:szCs w:val="24"/>
          <w:vertAlign w:val="superscript"/>
          <w:lang w:val="en-US"/>
        </w:rPr>
        <w:t>[</w:t>
      </w:r>
      <w:proofErr w:type="gramEnd"/>
      <w:r w:rsidR="001378F8" w:rsidRPr="00FF6981">
        <w:rPr>
          <w:rFonts w:ascii="Book Antiqua" w:hAnsi="Book Antiqua" w:cs="Times New Roman"/>
          <w:sz w:val="24"/>
          <w:szCs w:val="24"/>
          <w:vertAlign w:val="superscript"/>
          <w:lang w:val="en-US"/>
        </w:rPr>
        <w:t>7]</w:t>
      </w:r>
      <w:r w:rsidR="004C709C" w:rsidRPr="006C5E37">
        <w:rPr>
          <w:rFonts w:ascii="Book Antiqua" w:hAnsi="Book Antiqua" w:cs="Times New Roman"/>
          <w:sz w:val="24"/>
          <w:szCs w:val="24"/>
          <w:lang w:val="en-US"/>
        </w:rPr>
        <w:t>.</w:t>
      </w:r>
    </w:p>
    <w:p w:rsidR="004D303E" w:rsidRPr="006C5E37" w:rsidRDefault="00322707" w:rsidP="006C5E37">
      <w:pPr>
        <w:autoSpaceDE w:val="0"/>
        <w:autoSpaceDN w:val="0"/>
        <w:adjustRightInd w:val="0"/>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Accordingly</w:t>
      </w:r>
      <w:r w:rsidR="00B613FC" w:rsidRPr="006C5E37">
        <w:rPr>
          <w:rFonts w:ascii="Book Antiqua" w:hAnsi="Book Antiqua" w:cs="Times New Roman"/>
          <w:sz w:val="24"/>
          <w:szCs w:val="24"/>
          <w:lang w:val="en-US"/>
        </w:rPr>
        <w:t xml:space="preserve">, </w:t>
      </w:r>
      <w:r w:rsidR="00A979D3" w:rsidRPr="006C5E37">
        <w:rPr>
          <w:rFonts w:ascii="Book Antiqua" w:hAnsi="Book Antiqua" w:cs="Times New Roman"/>
          <w:sz w:val="24"/>
          <w:szCs w:val="24"/>
          <w:lang w:val="en-US"/>
        </w:rPr>
        <w:t xml:space="preserve">it was </w:t>
      </w:r>
      <w:r w:rsidR="008335CF" w:rsidRPr="006C5E37">
        <w:rPr>
          <w:rFonts w:ascii="Book Antiqua" w:hAnsi="Book Antiqua" w:cs="Times New Roman"/>
          <w:sz w:val="24"/>
          <w:szCs w:val="24"/>
          <w:lang w:val="en-US"/>
        </w:rPr>
        <w:t>shown</w:t>
      </w:r>
      <w:r w:rsidR="00A979D3" w:rsidRPr="006C5E37">
        <w:rPr>
          <w:rFonts w:ascii="Book Antiqua" w:hAnsi="Book Antiqua" w:cs="Times New Roman"/>
          <w:sz w:val="24"/>
          <w:szCs w:val="24"/>
          <w:lang w:val="en-US"/>
        </w:rPr>
        <w:t xml:space="preserve"> that </w:t>
      </w:r>
      <w:r w:rsidR="00B613FC" w:rsidRPr="006C5E37">
        <w:rPr>
          <w:rFonts w:ascii="Book Antiqua" w:hAnsi="Book Antiqua" w:cs="Times New Roman"/>
          <w:sz w:val="24"/>
          <w:szCs w:val="24"/>
          <w:lang w:val="en-US"/>
        </w:rPr>
        <w:t>e</w:t>
      </w:r>
      <w:r w:rsidR="00EA2265" w:rsidRPr="006C5E37">
        <w:rPr>
          <w:rFonts w:ascii="Book Antiqua" w:hAnsi="Book Antiqua" w:cs="Times New Roman"/>
          <w:sz w:val="24"/>
          <w:szCs w:val="24"/>
          <w:lang w:val="en-US"/>
        </w:rPr>
        <w:t xml:space="preserve">levated tissue iron can </w:t>
      </w:r>
      <w:r w:rsidR="00C24D67" w:rsidRPr="006C5E37">
        <w:rPr>
          <w:rFonts w:ascii="Book Antiqua" w:hAnsi="Book Antiqua" w:cs="Times New Roman"/>
          <w:sz w:val="24"/>
          <w:szCs w:val="24"/>
          <w:lang w:val="en-US"/>
        </w:rPr>
        <w:t>overwhelm the</w:t>
      </w:r>
      <w:r w:rsidR="00EA2265" w:rsidRPr="006C5E37">
        <w:rPr>
          <w:rFonts w:ascii="Book Antiqua" w:hAnsi="Book Antiqua" w:cs="Times New Roman"/>
          <w:sz w:val="24"/>
          <w:szCs w:val="24"/>
          <w:lang w:val="en-US"/>
        </w:rPr>
        <w:t xml:space="preserve"> protective mechanisms</w:t>
      </w:r>
      <w:r w:rsidR="0002004C" w:rsidRPr="006C5E37">
        <w:rPr>
          <w:rFonts w:ascii="Book Antiqua" w:hAnsi="Book Antiqua" w:cs="Times New Roman"/>
          <w:sz w:val="24"/>
          <w:szCs w:val="24"/>
          <w:lang w:val="en-US"/>
        </w:rPr>
        <w:t xml:space="preserve"> </w:t>
      </w:r>
      <w:r w:rsidR="00EA2265" w:rsidRPr="006C5E37">
        <w:rPr>
          <w:rFonts w:ascii="Book Antiqua" w:hAnsi="Book Antiqua" w:cs="Times New Roman"/>
          <w:sz w:val="24"/>
          <w:szCs w:val="24"/>
          <w:lang w:val="en-US"/>
        </w:rPr>
        <w:t>lead</w:t>
      </w:r>
      <w:r w:rsidR="00F26AFE" w:rsidRPr="006C5E37">
        <w:rPr>
          <w:rFonts w:ascii="Book Antiqua" w:hAnsi="Book Antiqua" w:cs="Times New Roman"/>
          <w:sz w:val="24"/>
          <w:szCs w:val="24"/>
          <w:lang w:val="en-US"/>
        </w:rPr>
        <w:t>ing</w:t>
      </w:r>
      <w:r w:rsidR="00EA2265" w:rsidRPr="006C5E37">
        <w:rPr>
          <w:rFonts w:ascii="Book Antiqua" w:hAnsi="Book Antiqua" w:cs="Times New Roman"/>
          <w:sz w:val="24"/>
          <w:szCs w:val="24"/>
          <w:lang w:val="en-US"/>
        </w:rPr>
        <w:t xml:space="preserve"> to an increase in</w:t>
      </w:r>
      <w:r w:rsidR="00FA027E" w:rsidRPr="006C5E37">
        <w:rPr>
          <w:rFonts w:ascii="Book Antiqua" w:hAnsi="Book Antiqua" w:cs="Times New Roman"/>
          <w:sz w:val="24"/>
          <w:szCs w:val="24"/>
          <w:lang w:val="en-US"/>
        </w:rPr>
        <w:t xml:space="preserve"> </w:t>
      </w:r>
      <w:r w:rsidR="00EA2265" w:rsidRPr="006C5E37">
        <w:rPr>
          <w:rFonts w:ascii="Book Antiqua" w:hAnsi="Book Antiqua" w:cs="Times New Roman"/>
          <w:sz w:val="24"/>
          <w:szCs w:val="24"/>
          <w:lang w:val="en-US"/>
        </w:rPr>
        <w:t>iron complexes with small molecules</w:t>
      </w:r>
      <w:r w:rsidR="008335CF" w:rsidRPr="006C5E37">
        <w:rPr>
          <w:rFonts w:ascii="Book Antiqua" w:hAnsi="Book Antiqua" w:cs="Times New Roman"/>
          <w:sz w:val="24"/>
          <w:szCs w:val="24"/>
          <w:lang w:val="en-US"/>
        </w:rPr>
        <w:t>,</w:t>
      </w:r>
      <w:r w:rsidR="00EA2265" w:rsidRPr="006C5E37">
        <w:rPr>
          <w:rFonts w:ascii="Book Antiqua" w:hAnsi="Book Antiqua" w:cs="Times New Roman"/>
          <w:sz w:val="24"/>
          <w:szCs w:val="24"/>
          <w:lang w:val="en-US"/>
        </w:rPr>
        <w:t xml:space="preserve"> such as nucleotides and citrate</w:t>
      </w:r>
      <w:r w:rsidR="008335CF" w:rsidRPr="006C5E37">
        <w:rPr>
          <w:rFonts w:ascii="Book Antiqua" w:hAnsi="Book Antiqua" w:cs="Times New Roman"/>
          <w:sz w:val="24"/>
          <w:szCs w:val="24"/>
          <w:lang w:val="en-US"/>
        </w:rPr>
        <w:t>,</w:t>
      </w:r>
      <w:r w:rsidR="00D34686" w:rsidRPr="006C5E37">
        <w:rPr>
          <w:rFonts w:ascii="Book Antiqua" w:hAnsi="Book Antiqua" w:cs="Times New Roman"/>
          <w:sz w:val="24"/>
          <w:szCs w:val="24"/>
          <w:lang w:val="en-US"/>
        </w:rPr>
        <w:t xml:space="preserve"> </w:t>
      </w:r>
      <w:r w:rsidR="00C24D67" w:rsidRPr="006C5E37">
        <w:rPr>
          <w:rFonts w:ascii="Book Antiqua" w:hAnsi="Book Antiqua" w:cs="Times New Roman"/>
          <w:sz w:val="24"/>
          <w:szCs w:val="24"/>
          <w:lang w:val="en-US"/>
        </w:rPr>
        <w:t xml:space="preserve">in the serum of these patients and also </w:t>
      </w:r>
      <w:r w:rsidR="00EA2265" w:rsidRPr="006C5E37">
        <w:rPr>
          <w:rFonts w:ascii="Book Antiqua" w:hAnsi="Book Antiqua" w:cs="Times New Roman"/>
          <w:sz w:val="24"/>
          <w:szCs w:val="24"/>
          <w:lang w:val="en-US"/>
        </w:rPr>
        <w:t xml:space="preserve">within cytoplasm and </w:t>
      </w:r>
      <w:proofErr w:type="gramStart"/>
      <w:r w:rsidR="00EA2265" w:rsidRPr="006C5E37">
        <w:rPr>
          <w:rFonts w:ascii="Book Antiqua" w:hAnsi="Book Antiqua" w:cs="Times New Roman"/>
          <w:sz w:val="24"/>
          <w:szCs w:val="24"/>
          <w:lang w:val="en-US"/>
        </w:rPr>
        <w:t>organelles</w:t>
      </w:r>
      <w:r w:rsidR="009A1612" w:rsidRPr="00287C61">
        <w:rPr>
          <w:rFonts w:ascii="Book Antiqua" w:hAnsi="Book Antiqua" w:cs="Times New Roman"/>
          <w:sz w:val="24"/>
          <w:szCs w:val="24"/>
          <w:vertAlign w:val="superscript"/>
          <w:lang w:val="en-US"/>
        </w:rPr>
        <w:t>[</w:t>
      </w:r>
      <w:proofErr w:type="gramEnd"/>
      <w:r w:rsidR="001378F8" w:rsidRPr="00287C61">
        <w:rPr>
          <w:rFonts w:ascii="Book Antiqua" w:hAnsi="Book Antiqua" w:cs="Times New Roman"/>
          <w:sz w:val="24"/>
          <w:szCs w:val="24"/>
          <w:vertAlign w:val="superscript"/>
          <w:lang w:val="en-US"/>
        </w:rPr>
        <w:t>8,9]</w:t>
      </w:r>
      <w:r w:rsidR="00EA2265" w:rsidRPr="006C5E37">
        <w:rPr>
          <w:rFonts w:ascii="Book Antiqua" w:hAnsi="Book Antiqua" w:cs="Times New Roman"/>
          <w:sz w:val="24"/>
          <w:szCs w:val="24"/>
          <w:lang w:val="en-US"/>
        </w:rPr>
        <w:t xml:space="preserve">. </w:t>
      </w:r>
      <w:r w:rsidR="00DB49D9" w:rsidRPr="006C5E37">
        <w:rPr>
          <w:rFonts w:ascii="Book Antiqua" w:hAnsi="Book Antiqua" w:cs="Times New Roman"/>
          <w:sz w:val="24"/>
          <w:szCs w:val="24"/>
          <w:lang w:val="en-US"/>
        </w:rPr>
        <w:t>Furthermore, repea</w:t>
      </w:r>
      <w:r w:rsidR="00C14404" w:rsidRPr="006C5E37">
        <w:rPr>
          <w:rFonts w:ascii="Book Antiqua" w:hAnsi="Book Antiqua" w:cs="Times New Roman"/>
          <w:sz w:val="24"/>
          <w:szCs w:val="24"/>
          <w:lang w:val="en-US"/>
        </w:rPr>
        <w:t xml:space="preserve">ted </w:t>
      </w:r>
      <w:r w:rsidR="00DB49D9" w:rsidRPr="006C5E37">
        <w:rPr>
          <w:rFonts w:ascii="Book Antiqua" w:hAnsi="Book Antiqua" w:cs="Times New Roman"/>
          <w:sz w:val="24"/>
          <w:szCs w:val="24"/>
          <w:lang w:val="en-US"/>
        </w:rPr>
        <w:t>blood transfusion</w:t>
      </w:r>
      <w:r w:rsidR="006A57E1" w:rsidRPr="006C5E37">
        <w:rPr>
          <w:rFonts w:ascii="Book Antiqua" w:hAnsi="Book Antiqua" w:cs="Times New Roman"/>
          <w:sz w:val="24"/>
          <w:szCs w:val="24"/>
          <w:lang w:val="en-US"/>
        </w:rPr>
        <w:t>s</w:t>
      </w:r>
      <w:r w:rsidR="00DB49D9" w:rsidRPr="006C5E37">
        <w:rPr>
          <w:rFonts w:ascii="Book Antiqua" w:hAnsi="Book Antiqua" w:cs="Times New Roman"/>
          <w:sz w:val="24"/>
          <w:szCs w:val="24"/>
          <w:lang w:val="en-US"/>
        </w:rPr>
        <w:t xml:space="preserve"> increase</w:t>
      </w:r>
      <w:r w:rsidR="00C14404" w:rsidRPr="006C5E37">
        <w:rPr>
          <w:rFonts w:ascii="Book Antiqua" w:hAnsi="Book Antiqua" w:cs="Times New Roman"/>
          <w:sz w:val="24"/>
          <w:szCs w:val="24"/>
          <w:lang w:val="en-US"/>
        </w:rPr>
        <w:t xml:space="preserve"> the levels of iron</w:t>
      </w:r>
      <w:r w:rsidR="00DB49D9" w:rsidRPr="006C5E37">
        <w:rPr>
          <w:rFonts w:ascii="Book Antiqua" w:hAnsi="Book Antiqua" w:cs="Times New Roman"/>
          <w:sz w:val="24"/>
          <w:szCs w:val="24"/>
          <w:lang w:val="en-US"/>
        </w:rPr>
        <w:t>,</w:t>
      </w:r>
      <w:r w:rsidR="00220DDA" w:rsidRPr="006C5E37">
        <w:rPr>
          <w:rFonts w:ascii="Book Antiqua" w:hAnsi="Book Antiqua" w:cs="Times New Roman"/>
          <w:sz w:val="24"/>
          <w:szCs w:val="24"/>
          <w:lang w:val="en-US"/>
        </w:rPr>
        <w:t xml:space="preserve"> </w:t>
      </w:r>
      <w:r w:rsidR="00C14404" w:rsidRPr="006C5E37">
        <w:rPr>
          <w:rFonts w:ascii="Book Antiqua" w:hAnsi="Book Antiqua" w:cs="Times New Roman"/>
          <w:sz w:val="24"/>
          <w:szCs w:val="24"/>
          <w:lang w:val="en-US"/>
        </w:rPr>
        <w:t xml:space="preserve">being </w:t>
      </w:r>
      <w:r w:rsidR="00A726C5" w:rsidRPr="006C5E37">
        <w:rPr>
          <w:rFonts w:ascii="Book Antiqua" w:hAnsi="Book Antiqua" w:cs="Times New Roman"/>
          <w:sz w:val="24"/>
          <w:szCs w:val="24"/>
          <w:lang w:val="en-US"/>
        </w:rPr>
        <w:t>available</w:t>
      </w:r>
      <w:r w:rsidR="00C14404" w:rsidRPr="006C5E37">
        <w:rPr>
          <w:rFonts w:ascii="Book Antiqua" w:hAnsi="Book Antiqua" w:cs="Times New Roman"/>
          <w:sz w:val="24"/>
          <w:szCs w:val="24"/>
          <w:lang w:val="en-US"/>
        </w:rPr>
        <w:t xml:space="preserve"> to generate </w:t>
      </w:r>
      <w:r w:rsidR="00A40CC8" w:rsidRPr="006C5E37">
        <w:rPr>
          <w:rFonts w:ascii="Book Antiqua" w:hAnsi="Book Antiqua" w:cs="Times New Roman"/>
          <w:sz w:val="24"/>
          <w:szCs w:val="24"/>
          <w:lang w:val="en-US"/>
        </w:rPr>
        <w:t xml:space="preserve">catalytically active complexes, and consequently </w:t>
      </w:r>
      <w:r w:rsidR="00C14404" w:rsidRPr="006C5E37">
        <w:rPr>
          <w:rFonts w:ascii="Book Antiqua" w:hAnsi="Book Antiqua" w:cs="Times New Roman"/>
          <w:sz w:val="24"/>
          <w:szCs w:val="24"/>
          <w:lang w:val="en-US"/>
        </w:rPr>
        <w:t xml:space="preserve">free radicals and oxidative </w:t>
      </w:r>
      <w:proofErr w:type="gramStart"/>
      <w:r w:rsidR="00C14404" w:rsidRPr="006C5E37">
        <w:rPr>
          <w:rFonts w:ascii="Book Antiqua" w:hAnsi="Book Antiqua" w:cs="Times New Roman"/>
          <w:sz w:val="24"/>
          <w:szCs w:val="24"/>
          <w:lang w:val="en-US"/>
        </w:rPr>
        <w:t>damage</w:t>
      </w:r>
      <w:r w:rsidR="009A1612" w:rsidRPr="00287C61">
        <w:rPr>
          <w:rFonts w:ascii="Book Antiqua" w:hAnsi="Book Antiqua" w:cs="Times New Roman"/>
          <w:sz w:val="24"/>
          <w:szCs w:val="24"/>
          <w:vertAlign w:val="superscript"/>
          <w:lang w:val="en-US"/>
        </w:rPr>
        <w:t>[</w:t>
      </w:r>
      <w:proofErr w:type="gramEnd"/>
      <w:r w:rsidR="001378F8" w:rsidRPr="00287C61">
        <w:rPr>
          <w:rFonts w:ascii="Book Antiqua" w:hAnsi="Book Antiqua" w:cs="Times New Roman"/>
          <w:sz w:val="24"/>
          <w:szCs w:val="24"/>
          <w:vertAlign w:val="superscript"/>
          <w:lang w:val="en-US"/>
        </w:rPr>
        <w:t>9]</w:t>
      </w:r>
      <w:r w:rsidR="00EA5976" w:rsidRPr="006C5E37">
        <w:rPr>
          <w:rFonts w:ascii="Book Antiqua" w:hAnsi="Book Antiqua" w:cs="Times New Roman"/>
          <w:sz w:val="24"/>
          <w:szCs w:val="24"/>
          <w:lang w:val="en-US"/>
        </w:rPr>
        <w:t xml:space="preserve">. </w:t>
      </w:r>
      <w:r w:rsidR="00F26AFE" w:rsidRPr="006C5E37">
        <w:rPr>
          <w:rFonts w:ascii="Book Antiqua" w:hAnsi="Book Antiqua" w:cs="Times New Roman"/>
          <w:sz w:val="24"/>
          <w:szCs w:val="24"/>
          <w:lang w:val="en-US"/>
        </w:rPr>
        <w:t>Thus, t</w:t>
      </w:r>
      <w:r w:rsidR="000B2B65" w:rsidRPr="006C5E37">
        <w:rPr>
          <w:rFonts w:ascii="Book Antiqua" w:hAnsi="Book Antiqua" w:cs="Times New Roman"/>
          <w:sz w:val="24"/>
          <w:szCs w:val="24"/>
          <w:lang w:val="en-US"/>
        </w:rPr>
        <w:t xml:space="preserve">he </w:t>
      </w:r>
      <w:r w:rsidR="00EA2265" w:rsidRPr="006C5E37">
        <w:rPr>
          <w:rFonts w:ascii="Book Antiqua" w:hAnsi="Book Antiqua" w:cs="Times New Roman"/>
          <w:sz w:val="24"/>
          <w:szCs w:val="24"/>
          <w:lang w:val="en-US"/>
        </w:rPr>
        <w:t>labile iron promot</w:t>
      </w:r>
      <w:r w:rsidR="00E37F46" w:rsidRPr="006C5E37">
        <w:rPr>
          <w:rFonts w:ascii="Book Antiqua" w:hAnsi="Book Antiqua" w:cs="Times New Roman"/>
          <w:sz w:val="24"/>
          <w:szCs w:val="24"/>
          <w:lang w:val="en-US"/>
        </w:rPr>
        <w:t>es</w:t>
      </w:r>
      <w:r w:rsidR="00EA2265" w:rsidRPr="006C5E37">
        <w:rPr>
          <w:rFonts w:ascii="Book Antiqua" w:hAnsi="Book Antiqua" w:cs="Times New Roman"/>
          <w:sz w:val="24"/>
          <w:szCs w:val="24"/>
          <w:lang w:val="en-US"/>
        </w:rPr>
        <w:t xml:space="preserve"> </w:t>
      </w:r>
      <w:r w:rsidR="003B3EAC" w:rsidRPr="006C5E37">
        <w:rPr>
          <w:rFonts w:ascii="Book Antiqua" w:hAnsi="Book Antiqua" w:cs="Times New Roman"/>
          <w:sz w:val="24"/>
          <w:szCs w:val="24"/>
          <w:lang w:val="en-US"/>
        </w:rPr>
        <w:t>free</w:t>
      </w:r>
      <w:r w:rsidR="00EA2265" w:rsidRPr="006C5E37">
        <w:rPr>
          <w:rFonts w:ascii="Book Antiqua" w:hAnsi="Book Antiqua" w:cs="Times New Roman"/>
          <w:sz w:val="24"/>
          <w:szCs w:val="24"/>
          <w:lang w:val="en-US"/>
        </w:rPr>
        <w:t xml:space="preserve"> radical</w:t>
      </w:r>
      <w:r w:rsidR="00DB49D9" w:rsidRPr="006C5E37">
        <w:rPr>
          <w:rFonts w:ascii="Book Antiqua" w:hAnsi="Book Antiqua" w:cs="Times New Roman"/>
          <w:sz w:val="24"/>
          <w:szCs w:val="24"/>
          <w:lang w:val="en-US"/>
        </w:rPr>
        <w:t>s</w:t>
      </w:r>
      <w:r w:rsidR="00EA2265" w:rsidRPr="006C5E37">
        <w:rPr>
          <w:rFonts w:ascii="Book Antiqua" w:hAnsi="Book Antiqua" w:cs="Times New Roman"/>
          <w:sz w:val="24"/>
          <w:szCs w:val="24"/>
          <w:lang w:val="en-US"/>
        </w:rPr>
        <w:t xml:space="preserve"> formation</w:t>
      </w:r>
      <w:r w:rsidR="00293291" w:rsidRPr="006C5E37">
        <w:rPr>
          <w:rFonts w:ascii="Book Antiqua" w:hAnsi="Book Antiqua" w:cs="Times New Roman"/>
          <w:sz w:val="24"/>
          <w:szCs w:val="24"/>
          <w:lang w:val="en-US"/>
        </w:rPr>
        <w:t xml:space="preserve"> that culminates in the</w:t>
      </w:r>
      <w:r w:rsidR="00EA2265" w:rsidRPr="006C5E37">
        <w:rPr>
          <w:rFonts w:ascii="Book Antiqua" w:hAnsi="Book Antiqua" w:cs="Times New Roman"/>
          <w:sz w:val="24"/>
          <w:szCs w:val="24"/>
          <w:lang w:val="en-US"/>
        </w:rPr>
        <w:t xml:space="preserve"> oxidation of biomolecules. </w:t>
      </w:r>
      <w:r w:rsidR="00653480" w:rsidRPr="006C5E37">
        <w:rPr>
          <w:rFonts w:ascii="Book Antiqua" w:hAnsi="Book Antiqua" w:cs="Times New Roman"/>
          <w:sz w:val="24"/>
          <w:szCs w:val="24"/>
          <w:lang w:val="en-US"/>
        </w:rPr>
        <w:t xml:space="preserve">Accordingly, iron overload in humans and in experimental animals seems to be associated with oxidative </w:t>
      </w:r>
      <w:proofErr w:type="gramStart"/>
      <w:r w:rsidR="00653480" w:rsidRPr="006C5E37">
        <w:rPr>
          <w:rFonts w:ascii="Book Antiqua" w:hAnsi="Book Antiqua" w:cs="Times New Roman"/>
          <w:sz w:val="24"/>
          <w:szCs w:val="24"/>
          <w:lang w:val="en-US"/>
        </w:rPr>
        <w:t>stress</w:t>
      </w:r>
      <w:r w:rsidR="009A1612" w:rsidRPr="00287C61">
        <w:rPr>
          <w:rFonts w:ascii="Book Antiqua" w:hAnsi="Book Antiqua" w:cs="Times New Roman"/>
          <w:sz w:val="24"/>
          <w:szCs w:val="24"/>
          <w:vertAlign w:val="superscript"/>
          <w:lang w:val="en-US"/>
        </w:rPr>
        <w:t>[</w:t>
      </w:r>
      <w:proofErr w:type="gramEnd"/>
      <w:r w:rsidR="001378F8" w:rsidRPr="00287C61">
        <w:rPr>
          <w:rFonts w:ascii="Book Antiqua" w:hAnsi="Book Antiqua" w:cs="Times New Roman"/>
          <w:sz w:val="24"/>
          <w:szCs w:val="24"/>
          <w:vertAlign w:val="superscript"/>
          <w:lang w:val="en-US"/>
        </w:rPr>
        <w:t>10]</w:t>
      </w:r>
      <w:r w:rsidR="00C24D67" w:rsidRPr="006C5E37">
        <w:rPr>
          <w:rFonts w:ascii="Book Antiqua" w:hAnsi="Book Antiqua" w:cs="Times New Roman"/>
          <w:sz w:val="24"/>
          <w:szCs w:val="24"/>
          <w:lang w:val="en-US"/>
        </w:rPr>
        <w:t xml:space="preserve">. </w:t>
      </w:r>
      <w:r w:rsidR="00C5799D" w:rsidRPr="006C5E37">
        <w:rPr>
          <w:rFonts w:ascii="Book Antiqua" w:eastAsia="Arial Unicode MS" w:hAnsi="Book Antiqua" w:cs="Times New Roman"/>
          <w:sz w:val="24"/>
          <w:szCs w:val="24"/>
          <w:lang w:val="en-US"/>
        </w:rPr>
        <w:t>Indeed, it is known that an imbalance in the oxidant/antioxidant status of the cell is asso</w:t>
      </w:r>
      <w:r w:rsidR="00DB49D9" w:rsidRPr="006C5E37">
        <w:rPr>
          <w:rFonts w:ascii="Book Antiqua" w:eastAsia="Arial Unicode MS" w:hAnsi="Book Antiqua" w:cs="Times New Roman"/>
          <w:sz w:val="24"/>
          <w:szCs w:val="24"/>
          <w:lang w:val="en-US"/>
        </w:rPr>
        <w:t>ciated with oxidative stress, leading to important cellular macromolecules modifications</w:t>
      </w:r>
      <w:r w:rsidR="00C5799D" w:rsidRPr="006C5E37">
        <w:rPr>
          <w:rFonts w:ascii="Book Antiqua" w:eastAsia="Arial Unicode MS" w:hAnsi="Book Antiqua" w:cs="Times New Roman"/>
          <w:sz w:val="24"/>
          <w:szCs w:val="24"/>
          <w:lang w:val="en-US"/>
        </w:rPr>
        <w:t xml:space="preserve"> </w:t>
      </w:r>
      <w:r w:rsidR="00DB49D9" w:rsidRPr="006C5E37">
        <w:rPr>
          <w:rFonts w:ascii="Book Antiqua" w:eastAsia="Arial Unicode MS" w:hAnsi="Book Antiqua" w:cs="Times New Roman"/>
          <w:sz w:val="24"/>
          <w:szCs w:val="24"/>
          <w:lang w:val="en-US"/>
        </w:rPr>
        <w:t xml:space="preserve">resulting in </w:t>
      </w:r>
      <w:r w:rsidR="00C5799D" w:rsidRPr="006C5E37">
        <w:rPr>
          <w:rFonts w:ascii="Book Antiqua" w:eastAsia="Arial Unicode MS" w:hAnsi="Book Antiqua" w:cs="Times New Roman"/>
          <w:sz w:val="24"/>
          <w:szCs w:val="24"/>
          <w:lang w:val="en-US"/>
        </w:rPr>
        <w:t xml:space="preserve">cell </w:t>
      </w:r>
      <w:proofErr w:type="gramStart"/>
      <w:r w:rsidR="00C5799D" w:rsidRPr="006C5E37">
        <w:rPr>
          <w:rFonts w:ascii="Book Antiqua" w:eastAsia="Arial Unicode MS" w:hAnsi="Book Antiqua" w:cs="Times New Roman"/>
          <w:sz w:val="24"/>
          <w:szCs w:val="24"/>
          <w:lang w:val="en-US"/>
        </w:rPr>
        <w:t>damage</w:t>
      </w:r>
      <w:r w:rsidR="009A1612" w:rsidRPr="00287C61">
        <w:rPr>
          <w:rFonts w:ascii="Book Antiqua" w:eastAsia="Arial Unicode MS" w:hAnsi="Book Antiqua" w:cs="Times New Roman"/>
          <w:sz w:val="24"/>
          <w:szCs w:val="24"/>
          <w:vertAlign w:val="superscript"/>
          <w:lang w:val="en-US"/>
        </w:rPr>
        <w:t>[</w:t>
      </w:r>
      <w:proofErr w:type="gramEnd"/>
      <w:r w:rsidR="001378F8" w:rsidRPr="00287C61">
        <w:rPr>
          <w:rFonts w:ascii="Book Antiqua" w:hAnsi="Book Antiqua" w:cs="Times New Roman"/>
          <w:sz w:val="24"/>
          <w:szCs w:val="24"/>
          <w:vertAlign w:val="superscript"/>
          <w:lang w:val="en-US"/>
        </w:rPr>
        <w:t>11]</w:t>
      </w:r>
      <w:r w:rsidR="00C5799D" w:rsidRPr="006C5E37">
        <w:rPr>
          <w:rFonts w:ascii="Book Antiqua" w:eastAsia="Arial Unicode MS" w:hAnsi="Book Antiqua" w:cs="Times New Roman"/>
          <w:sz w:val="24"/>
          <w:szCs w:val="24"/>
          <w:lang w:val="en-US"/>
        </w:rPr>
        <w:t xml:space="preserve">. </w:t>
      </w:r>
      <w:r w:rsidR="0021078F" w:rsidRPr="006C5E37">
        <w:rPr>
          <w:rFonts w:ascii="Book Antiqua" w:hAnsi="Book Antiqua" w:cs="Times New Roman"/>
          <w:sz w:val="24"/>
          <w:szCs w:val="24"/>
          <w:lang w:val="en-US"/>
        </w:rPr>
        <w:t>Thus</w:t>
      </w:r>
      <w:r w:rsidR="00C24D67" w:rsidRPr="006C5E37">
        <w:rPr>
          <w:rFonts w:ascii="Book Antiqua" w:hAnsi="Book Antiqua" w:cs="Times New Roman"/>
          <w:sz w:val="24"/>
          <w:szCs w:val="24"/>
          <w:lang w:val="en-US"/>
        </w:rPr>
        <w:t xml:space="preserve">, oxidative stress is </w:t>
      </w:r>
      <w:r w:rsidR="0021078F" w:rsidRPr="006C5E37">
        <w:rPr>
          <w:rFonts w:ascii="Book Antiqua" w:hAnsi="Book Antiqua" w:cs="Times New Roman"/>
          <w:sz w:val="24"/>
          <w:szCs w:val="24"/>
          <w:lang w:val="en-US"/>
        </w:rPr>
        <w:t>believed t</w:t>
      </w:r>
      <w:r w:rsidR="00C24D67" w:rsidRPr="006C5E37">
        <w:rPr>
          <w:rFonts w:ascii="Book Antiqua" w:hAnsi="Book Antiqua" w:cs="Times New Roman"/>
          <w:sz w:val="24"/>
          <w:szCs w:val="24"/>
          <w:lang w:val="en-US"/>
        </w:rPr>
        <w:t>o be</w:t>
      </w:r>
      <w:r w:rsidR="001A53B0" w:rsidRPr="006C5E37">
        <w:rPr>
          <w:rFonts w:ascii="Book Antiqua" w:hAnsi="Book Antiqua" w:cs="Times New Roman"/>
          <w:sz w:val="24"/>
          <w:szCs w:val="24"/>
          <w:lang w:val="en-US"/>
        </w:rPr>
        <w:t xml:space="preserve"> the phenomenal factors</w:t>
      </w:r>
      <w:r w:rsidR="00C24D67" w:rsidRPr="006C5E37">
        <w:rPr>
          <w:rFonts w:ascii="Book Antiqua" w:hAnsi="Book Antiqua" w:cs="Times New Roman"/>
          <w:sz w:val="24"/>
          <w:szCs w:val="24"/>
          <w:lang w:val="en-US"/>
        </w:rPr>
        <w:t xml:space="preserve"> determining cell injury in patients with iron </w:t>
      </w:r>
      <w:proofErr w:type="gramStart"/>
      <w:r w:rsidR="00C24D67" w:rsidRPr="006C5E37">
        <w:rPr>
          <w:rFonts w:ascii="Book Antiqua" w:hAnsi="Book Antiqua" w:cs="Times New Roman"/>
          <w:sz w:val="24"/>
          <w:szCs w:val="24"/>
          <w:lang w:val="en-US"/>
        </w:rPr>
        <w:t>overload</w:t>
      </w:r>
      <w:r w:rsidR="009A1612">
        <w:rPr>
          <w:rFonts w:ascii="Book Antiqua" w:hAnsi="Book Antiqua" w:cs="Times New Roman"/>
          <w:sz w:val="24"/>
          <w:szCs w:val="24"/>
          <w:lang w:val="en-US"/>
        </w:rPr>
        <w:t>[</w:t>
      </w:r>
      <w:proofErr w:type="gramEnd"/>
      <w:r w:rsidR="001378F8" w:rsidRPr="006C5E37">
        <w:rPr>
          <w:rFonts w:ascii="Book Antiqua" w:hAnsi="Book Antiqua" w:cs="Times New Roman"/>
          <w:sz w:val="24"/>
          <w:szCs w:val="24"/>
          <w:vertAlign w:val="superscript"/>
          <w:lang w:val="en-US"/>
        </w:rPr>
        <w:t>12</w:t>
      </w:r>
      <w:r w:rsidR="001378F8" w:rsidRPr="006C5E37">
        <w:rPr>
          <w:rFonts w:ascii="Book Antiqua" w:hAnsi="Book Antiqua" w:cs="Times New Roman"/>
          <w:sz w:val="24"/>
          <w:szCs w:val="24"/>
          <w:lang w:val="en-US"/>
        </w:rPr>
        <w:t>]</w:t>
      </w:r>
      <w:r w:rsidR="00C24D67" w:rsidRPr="006C5E37">
        <w:rPr>
          <w:rFonts w:ascii="Book Antiqua" w:hAnsi="Book Antiqua" w:cs="Times New Roman"/>
          <w:sz w:val="24"/>
          <w:szCs w:val="24"/>
          <w:lang w:val="en-US"/>
        </w:rPr>
        <w:t xml:space="preserve">. </w:t>
      </w:r>
      <w:r w:rsidR="00653480" w:rsidRPr="006C5E37">
        <w:rPr>
          <w:rFonts w:ascii="Book Antiqua" w:hAnsi="Book Antiqua" w:cs="Times New Roman"/>
          <w:sz w:val="24"/>
          <w:szCs w:val="24"/>
          <w:lang w:val="en-US"/>
        </w:rPr>
        <w:t>Hence</w:t>
      </w:r>
      <w:r w:rsidR="00DA58D6" w:rsidRPr="006C5E37">
        <w:rPr>
          <w:rFonts w:ascii="Book Antiqua" w:hAnsi="Book Antiqua" w:cs="Times New Roman"/>
          <w:sz w:val="24"/>
          <w:szCs w:val="24"/>
          <w:lang w:val="en-US"/>
        </w:rPr>
        <w:t>,</w:t>
      </w:r>
      <w:r w:rsidR="0021078F" w:rsidRPr="006C5E37">
        <w:rPr>
          <w:rFonts w:ascii="Book Antiqua" w:hAnsi="Book Antiqua" w:cs="Times New Roman"/>
          <w:sz w:val="24"/>
          <w:szCs w:val="24"/>
          <w:lang w:val="en-US"/>
        </w:rPr>
        <w:t xml:space="preserve"> t</w:t>
      </w:r>
      <w:r w:rsidR="00EA2265" w:rsidRPr="006C5E37">
        <w:rPr>
          <w:rFonts w:ascii="Book Antiqua" w:hAnsi="Book Antiqua" w:cs="Times New Roman"/>
          <w:sz w:val="24"/>
          <w:szCs w:val="24"/>
          <w:lang w:val="en-US"/>
        </w:rPr>
        <w:t xml:space="preserve">he end-result of the oxidation reactions is the formation of lipid peroxides and protein carbonyls, damaged </w:t>
      </w:r>
      <w:r w:rsidR="00A8396D" w:rsidRPr="006C5E37">
        <w:rPr>
          <w:rFonts w:ascii="Book Antiqua" w:hAnsi="Book Antiqua" w:cs="Times New Roman"/>
          <w:sz w:val="24"/>
          <w:szCs w:val="24"/>
          <w:lang w:val="en-US"/>
        </w:rPr>
        <w:t>deoxyribonucleic acid (DNA)</w:t>
      </w:r>
      <w:r w:rsidR="00EA2265" w:rsidRPr="006C5E37">
        <w:rPr>
          <w:rFonts w:ascii="Book Antiqua" w:hAnsi="Book Antiqua" w:cs="Times New Roman"/>
          <w:sz w:val="24"/>
          <w:szCs w:val="24"/>
          <w:lang w:val="en-US"/>
        </w:rPr>
        <w:t xml:space="preserve"> bases, and mitochondrial </w:t>
      </w:r>
      <w:proofErr w:type="gramStart"/>
      <w:r w:rsidR="00EA2265" w:rsidRPr="006C5E37">
        <w:rPr>
          <w:rFonts w:ascii="Book Antiqua" w:hAnsi="Book Antiqua" w:cs="Times New Roman"/>
          <w:sz w:val="24"/>
          <w:szCs w:val="24"/>
          <w:lang w:val="en-US"/>
        </w:rPr>
        <w:t>dysfunction</w:t>
      </w:r>
      <w:r w:rsidR="009A1612" w:rsidRPr="007D7AF7">
        <w:rPr>
          <w:rFonts w:ascii="Book Antiqua" w:hAnsi="Book Antiqua" w:cs="Times New Roman"/>
          <w:sz w:val="24"/>
          <w:szCs w:val="24"/>
          <w:vertAlign w:val="superscript"/>
          <w:lang w:val="en-US"/>
        </w:rPr>
        <w:t>[</w:t>
      </w:r>
      <w:proofErr w:type="gramEnd"/>
      <w:r w:rsidR="001378F8" w:rsidRPr="007D7AF7">
        <w:rPr>
          <w:rFonts w:ascii="Book Antiqua" w:hAnsi="Book Antiqua" w:cs="Times New Roman"/>
          <w:sz w:val="24"/>
          <w:szCs w:val="24"/>
          <w:vertAlign w:val="superscript"/>
          <w:lang w:val="en-US"/>
        </w:rPr>
        <w:t>13]</w:t>
      </w:r>
      <w:r w:rsidR="00EA2265" w:rsidRPr="006C5E37">
        <w:rPr>
          <w:rFonts w:ascii="Book Antiqua" w:hAnsi="Book Antiqua" w:cs="Times New Roman"/>
          <w:sz w:val="24"/>
          <w:szCs w:val="24"/>
          <w:lang w:val="en-US"/>
        </w:rPr>
        <w:t xml:space="preserve">. </w:t>
      </w:r>
      <w:r w:rsidR="00AA2303" w:rsidRPr="006C5E37">
        <w:rPr>
          <w:rFonts w:ascii="Book Antiqua" w:hAnsi="Book Antiqua" w:cs="Times New Roman"/>
          <w:sz w:val="24"/>
          <w:szCs w:val="24"/>
          <w:lang w:val="en-US"/>
        </w:rPr>
        <w:t>Additionally, i</w:t>
      </w:r>
      <w:r w:rsidR="00EA2265" w:rsidRPr="006C5E37">
        <w:rPr>
          <w:rFonts w:ascii="Book Antiqua" w:hAnsi="Book Antiqua" w:cs="Times New Roman"/>
          <w:sz w:val="24"/>
          <w:szCs w:val="24"/>
          <w:lang w:val="en-US"/>
        </w:rPr>
        <w:t>ndividuals with</w:t>
      </w:r>
      <w:r w:rsidR="001A53B0" w:rsidRPr="006C5E37">
        <w:rPr>
          <w:rFonts w:ascii="Book Antiqua" w:hAnsi="Book Antiqua" w:cs="Times New Roman"/>
          <w:sz w:val="24"/>
          <w:szCs w:val="24"/>
          <w:lang w:val="en-US"/>
        </w:rPr>
        <w:t xml:space="preserve"> an</w:t>
      </w:r>
      <w:r w:rsidR="00EA2265" w:rsidRPr="006C5E37">
        <w:rPr>
          <w:rFonts w:ascii="Book Antiqua" w:hAnsi="Book Antiqua" w:cs="Times New Roman"/>
          <w:sz w:val="24"/>
          <w:szCs w:val="24"/>
          <w:lang w:val="en-US"/>
        </w:rPr>
        <w:t xml:space="preserve"> iron overload also demonstrate impaired antioxidant </w:t>
      </w:r>
      <w:proofErr w:type="gramStart"/>
      <w:r w:rsidR="00EA2265" w:rsidRPr="006C5E37">
        <w:rPr>
          <w:rFonts w:ascii="Book Antiqua" w:hAnsi="Book Antiqua" w:cs="Times New Roman"/>
          <w:sz w:val="24"/>
          <w:szCs w:val="24"/>
          <w:lang w:val="en-US"/>
        </w:rPr>
        <w:t>defenses</w:t>
      </w:r>
      <w:r w:rsidR="009A1612" w:rsidRPr="007D7AF7">
        <w:rPr>
          <w:rFonts w:ascii="Book Antiqua" w:hAnsi="Book Antiqua" w:cs="Times New Roman"/>
          <w:sz w:val="24"/>
          <w:szCs w:val="24"/>
          <w:vertAlign w:val="superscript"/>
          <w:lang w:val="en-US"/>
        </w:rPr>
        <w:t>[</w:t>
      </w:r>
      <w:proofErr w:type="gramEnd"/>
      <w:r w:rsidR="001378F8" w:rsidRPr="007D7AF7">
        <w:rPr>
          <w:rFonts w:ascii="Book Antiqua" w:hAnsi="Book Antiqua" w:cs="Times New Roman"/>
          <w:sz w:val="24"/>
          <w:szCs w:val="24"/>
          <w:vertAlign w:val="superscript"/>
          <w:lang w:val="en-US"/>
        </w:rPr>
        <w:t>6]</w:t>
      </w:r>
      <w:r w:rsidR="00EA2265" w:rsidRPr="006C5E37">
        <w:rPr>
          <w:rFonts w:ascii="Book Antiqua" w:hAnsi="Book Antiqua" w:cs="Times New Roman"/>
          <w:sz w:val="24"/>
          <w:szCs w:val="24"/>
          <w:lang w:val="en-US"/>
        </w:rPr>
        <w:t xml:space="preserve">. </w:t>
      </w:r>
      <w:r w:rsidR="004D6C29" w:rsidRPr="006C5E37">
        <w:rPr>
          <w:rFonts w:ascii="Book Antiqua" w:hAnsi="Book Antiqua" w:cs="Times New Roman"/>
          <w:sz w:val="24"/>
          <w:szCs w:val="24"/>
          <w:lang w:val="en-US"/>
        </w:rPr>
        <w:t>Accordingly</w:t>
      </w:r>
      <w:r w:rsidR="00AA2303" w:rsidRPr="006C5E37">
        <w:rPr>
          <w:rFonts w:ascii="Book Antiqua" w:hAnsi="Book Antiqua" w:cs="Times New Roman"/>
          <w:sz w:val="24"/>
          <w:szCs w:val="24"/>
          <w:lang w:val="en-US"/>
        </w:rPr>
        <w:t>, t</w:t>
      </w:r>
      <w:r w:rsidR="00EA2265" w:rsidRPr="006C5E37">
        <w:rPr>
          <w:rFonts w:ascii="Book Antiqua" w:hAnsi="Book Antiqua" w:cs="Times New Roman"/>
          <w:sz w:val="24"/>
          <w:szCs w:val="24"/>
          <w:lang w:val="en-US"/>
        </w:rPr>
        <w:t>he long-term consequence</w:t>
      </w:r>
      <w:r w:rsidR="001A53B0" w:rsidRPr="006C5E37">
        <w:rPr>
          <w:rFonts w:ascii="Book Antiqua" w:hAnsi="Book Antiqua" w:cs="Times New Roman"/>
          <w:sz w:val="24"/>
          <w:szCs w:val="24"/>
          <w:lang w:val="en-US"/>
        </w:rPr>
        <w:t>s</w:t>
      </w:r>
      <w:r w:rsidR="00EA2265" w:rsidRPr="006C5E37">
        <w:rPr>
          <w:rFonts w:ascii="Book Antiqua" w:hAnsi="Book Antiqua" w:cs="Times New Roman"/>
          <w:sz w:val="24"/>
          <w:szCs w:val="24"/>
          <w:lang w:val="en-US"/>
        </w:rPr>
        <w:t xml:space="preserve"> of chronic iron overload is </w:t>
      </w:r>
      <w:r w:rsidR="001A53B0" w:rsidRPr="006C5E37">
        <w:rPr>
          <w:rFonts w:ascii="Book Antiqua" w:hAnsi="Book Antiqua" w:cs="Times New Roman"/>
          <w:sz w:val="24"/>
          <w:szCs w:val="24"/>
          <w:lang w:val="en-US"/>
        </w:rPr>
        <w:t xml:space="preserve">an </w:t>
      </w:r>
      <w:r w:rsidR="00EA2265" w:rsidRPr="006C5E37">
        <w:rPr>
          <w:rFonts w:ascii="Book Antiqua" w:hAnsi="Book Antiqua" w:cs="Times New Roman"/>
          <w:sz w:val="24"/>
          <w:szCs w:val="24"/>
          <w:lang w:val="en-US"/>
        </w:rPr>
        <w:t>organ injury</w:t>
      </w:r>
      <w:r w:rsidR="008175FA" w:rsidRPr="006C5E37">
        <w:rPr>
          <w:rFonts w:ascii="Book Antiqua" w:hAnsi="Book Antiqua" w:cs="Times New Roman"/>
          <w:sz w:val="24"/>
          <w:szCs w:val="24"/>
          <w:lang w:val="en-US"/>
        </w:rPr>
        <w:t xml:space="preserve">, which could contribute to the initiation and development of several </w:t>
      </w:r>
      <w:r w:rsidR="001A53B0" w:rsidRPr="006C5E37">
        <w:rPr>
          <w:rFonts w:ascii="Book Antiqua" w:hAnsi="Book Antiqua" w:cs="Times New Roman"/>
          <w:sz w:val="24"/>
          <w:szCs w:val="24"/>
          <w:lang w:val="en-US"/>
        </w:rPr>
        <w:t>metabolic disorders</w:t>
      </w:r>
      <w:r w:rsidR="008175FA" w:rsidRPr="006C5E37">
        <w:rPr>
          <w:rFonts w:ascii="Book Antiqua" w:hAnsi="Book Antiqua" w:cs="Times New Roman"/>
          <w:sz w:val="24"/>
          <w:szCs w:val="24"/>
          <w:lang w:val="en-US"/>
        </w:rPr>
        <w:t>,</w:t>
      </w:r>
      <w:r w:rsidR="00EA2265" w:rsidRPr="006C5E37">
        <w:rPr>
          <w:rFonts w:ascii="Book Antiqua" w:hAnsi="Book Antiqua" w:cs="Times New Roman"/>
          <w:sz w:val="24"/>
          <w:szCs w:val="24"/>
          <w:lang w:val="en-US"/>
        </w:rPr>
        <w:t xml:space="preserve"> such as </w:t>
      </w:r>
      <w:proofErr w:type="spellStart"/>
      <w:r w:rsidR="00EA2265" w:rsidRPr="006C5E37">
        <w:rPr>
          <w:rFonts w:ascii="Book Antiqua" w:hAnsi="Book Antiqua" w:cs="Times New Roman"/>
          <w:sz w:val="24"/>
          <w:szCs w:val="24"/>
          <w:lang w:val="en-US"/>
        </w:rPr>
        <w:t>endocrinopathies</w:t>
      </w:r>
      <w:proofErr w:type="spellEnd"/>
      <w:r w:rsidR="00EA2265" w:rsidRPr="006C5E37">
        <w:rPr>
          <w:rFonts w:ascii="Book Antiqua" w:hAnsi="Book Antiqua" w:cs="Times New Roman"/>
          <w:sz w:val="24"/>
          <w:szCs w:val="24"/>
          <w:lang w:val="en-US"/>
        </w:rPr>
        <w:t>, diabetes mellitus</w:t>
      </w:r>
      <w:r w:rsidR="0087183B" w:rsidRPr="006C5E37">
        <w:rPr>
          <w:rFonts w:ascii="Book Antiqua" w:hAnsi="Book Antiqua" w:cs="Times New Roman"/>
          <w:sz w:val="24"/>
          <w:szCs w:val="24"/>
          <w:lang w:val="en-US"/>
        </w:rPr>
        <w:t>,</w:t>
      </w:r>
      <w:r w:rsidR="00D34686" w:rsidRPr="006C5E37">
        <w:rPr>
          <w:rFonts w:ascii="Book Antiqua" w:hAnsi="Book Antiqua" w:cs="Times New Roman"/>
          <w:sz w:val="24"/>
          <w:szCs w:val="24"/>
          <w:lang w:val="en-US"/>
        </w:rPr>
        <w:t xml:space="preserve"> </w:t>
      </w:r>
      <w:r w:rsidR="0087183B" w:rsidRPr="006C5E37">
        <w:rPr>
          <w:rFonts w:ascii="Book Antiqua" w:hAnsi="Book Antiqua" w:cs="Times New Roman"/>
          <w:sz w:val="24"/>
          <w:szCs w:val="24"/>
          <w:lang w:val="en-US"/>
        </w:rPr>
        <w:t>cirrhosis, hypogonadism</w:t>
      </w:r>
      <w:r w:rsidR="00D34686" w:rsidRPr="006C5E37">
        <w:rPr>
          <w:rFonts w:ascii="Book Antiqua" w:hAnsi="Book Antiqua" w:cs="Times New Roman"/>
          <w:sz w:val="24"/>
          <w:szCs w:val="24"/>
          <w:lang w:val="en-US"/>
        </w:rPr>
        <w:t xml:space="preserve"> </w:t>
      </w:r>
      <w:r w:rsidR="00293291" w:rsidRPr="006C5E37">
        <w:rPr>
          <w:rFonts w:ascii="Book Antiqua" w:hAnsi="Book Antiqua" w:cs="Times New Roman"/>
          <w:sz w:val="24"/>
          <w:szCs w:val="24"/>
          <w:lang w:val="en-US"/>
        </w:rPr>
        <w:t>and</w:t>
      </w:r>
      <w:r w:rsidR="00EA2265" w:rsidRPr="006C5E37">
        <w:rPr>
          <w:rFonts w:ascii="Book Antiqua" w:hAnsi="Book Antiqua" w:cs="Times New Roman"/>
          <w:sz w:val="24"/>
          <w:szCs w:val="24"/>
          <w:lang w:val="en-US"/>
        </w:rPr>
        <w:t xml:space="preserve"> heart failure</w:t>
      </w:r>
      <w:r w:rsidR="009A1612" w:rsidRPr="007D7AF7">
        <w:rPr>
          <w:rFonts w:ascii="Book Antiqua" w:hAnsi="Book Antiqua" w:cs="Times New Roman"/>
          <w:sz w:val="24"/>
          <w:szCs w:val="24"/>
          <w:vertAlign w:val="superscript"/>
          <w:lang w:val="en-US"/>
        </w:rPr>
        <w:t>[</w:t>
      </w:r>
      <w:r w:rsidR="001378F8" w:rsidRPr="007D7AF7">
        <w:rPr>
          <w:rFonts w:ascii="Book Antiqua" w:hAnsi="Book Antiqua" w:cs="Times New Roman"/>
          <w:sz w:val="24"/>
          <w:szCs w:val="24"/>
          <w:vertAlign w:val="superscript"/>
          <w:lang w:val="en-US"/>
        </w:rPr>
        <w:t>14]</w:t>
      </w:r>
      <w:r w:rsidR="00BD78DD" w:rsidRPr="006C5E37">
        <w:rPr>
          <w:rFonts w:ascii="Book Antiqua" w:hAnsi="Book Antiqua" w:cs="Times New Roman"/>
          <w:sz w:val="24"/>
          <w:szCs w:val="24"/>
          <w:lang w:val="en-US"/>
        </w:rPr>
        <w:t>.</w:t>
      </w:r>
    </w:p>
    <w:p w:rsidR="0098715E" w:rsidRPr="006C5E37" w:rsidRDefault="006123E8" w:rsidP="006C5E37">
      <w:pPr>
        <w:autoSpaceDE w:val="0"/>
        <w:autoSpaceDN w:val="0"/>
        <w:adjustRightInd w:val="0"/>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In general,</w:t>
      </w:r>
      <w:r w:rsidR="00D34686" w:rsidRPr="006C5E37">
        <w:rPr>
          <w:rFonts w:ascii="Book Antiqua" w:hAnsi="Book Antiqua" w:cs="Times New Roman"/>
          <w:sz w:val="24"/>
          <w:szCs w:val="24"/>
          <w:lang w:val="en-US"/>
        </w:rPr>
        <w:t xml:space="preserve"> </w:t>
      </w:r>
      <w:r w:rsidR="004D303E" w:rsidRPr="006C5E37">
        <w:rPr>
          <w:rFonts w:ascii="Book Antiqua" w:hAnsi="Book Antiqua" w:cs="Times New Roman"/>
          <w:sz w:val="24"/>
          <w:szCs w:val="24"/>
          <w:lang w:val="en-US"/>
        </w:rPr>
        <w:t>oxidative damage of biomolecules can be counteracted by enzymatic as well as non</w:t>
      </w:r>
      <w:r w:rsidR="001A53B0" w:rsidRPr="006C5E37">
        <w:rPr>
          <w:rFonts w:ascii="Book Antiqua" w:hAnsi="Book Antiqua" w:cs="Times New Roman"/>
          <w:sz w:val="24"/>
          <w:szCs w:val="24"/>
          <w:lang w:val="en-US"/>
        </w:rPr>
        <w:t>-</w:t>
      </w:r>
      <w:r w:rsidR="004D303E" w:rsidRPr="006C5E37">
        <w:rPr>
          <w:rFonts w:ascii="Book Antiqua" w:hAnsi="Book Antiqua" w:cs="Times New Roman"/>
          <w:sz w:val="24"/>
          <w:szCs w:val="24"/>
          <w:lang w:val="en-US"/>
        </w:rPr>
        <w:t>enzymatic defenses</w:t>
      </w:r>
      <w:r w:rsidR="00AA2303" w:rsidRPr="006C5E37">
        <w:rPr>
          <w:rFonts w:ascii="Book Antiqua" w:hAnsi="Book Antiqua" w:cs="Times New Roman"/>
          <w:sz w:val="24"/>
          <w:szCs w:val="24"/>
          <w:lang w:val="en-US"/>
        </w:rPr>
        <w:t xml:space="preserve">. </w:t>
      </w:r>
      <w:r w:rsidR="004D6C29" w:rsidRPr="006C5E37">
        <w:rPr>
          <w:rFonts w:ascii="Book Antiqua" w:hAnsi="Book Antiqua" w:cs="Times New Roman"/>
          <w:sz w:val="24"/>
          <w:szCs w:val="24"/>
          <w:lang w:val="en-US"/>
        </w:rPr>
        <w:t>Indeed</w:t>
      </w:r>
      <w:r w:rsidR="00AA2303"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human</w:t>
      </w:r>
      <w:r w:rsidR="00AA2303" w:rsidRPr="006C5E37">
        <w:rPr>
          <w:rFonts w:ascii="Book Antiqua" w:hAnsi="Book Antiqua" w:cs="Times New Roman"/>
          <w:sz w:val="24"/>
          <w:szCs w:val="24"/>
          <w:lang w:val="en-US"/>
        </w:rPr>
        <w:t>s</w:t>
      </w:r>
      <w:r w:rsidR="00D34686" w:rsidRPr="006C5E37">
        <w:rPr>
          <w:rFonts w:ascii="Book Antiqua" w:hAnsi="Book Antiqua" w:cs="Times New Roman"/>
          <w:sz w:val="24"/>
          <w:szCs w:val="24"/>
          <w:lang w:val="en-US"/>
        </w:rPr>
        <w:t xml:space="preserve"> </w:t>
      </w:r>
      <w:r w:rsidRPr="006C5E37">
        <w:rPr>
          <w:rFonts w:ascii="Book Antiqua" w:eastAsia="Arial Unicode MS" w:hAnsi="Book Antiqua" w:cs="Times New Roman"/>
          <w:sz w:val="24"/>
          <w:szCs w:val="24"/>
          <w:lang w:val="en-US"/>
        </w:rPr>
        <w:t xml:space="preserve">are </w:t>
      </w:r>
      <w:r w:rsidR="001A53B0" w:rsidRPr="006C5E37">
        <w:rPr>
          <w:rFonts w:ascii="Book Antiqua" w:eastAsia="Arial Unicode MS" w:hAnsi="Book Antiqua" w:cs="Times New Roman"/>
          <w:sz w:val="24"/>
          <w:szCs w:val="24"/>
          <w:lang w:val="en-US"/>
        </w:rPr>
        <w:t>provided</w:t>
      </w:r>
      <w:r w:rsidRPr="006C5E37">
        <w:rPr>
          <w:rFonts w:ascii="Book Antiqua" w:eastAsia="Arial Unicode MS" w:hAnsi="Book Antiqua" w:cs="Times New Roman"/>
          <w:sz w:val="24"/>
          <w:szCs w:val="24"/>
          <w:lang w:val="en-US"/>
        </w:rPr>
        <w:t xml:space="preserve"> with several biological mechanisms to defend against intracellular oxidative stress</w:t>
      </w:r>
      <w:r w:rsidR="00C27CE1" w:rsidRPr="006C5E37">
        <w:rPr>
          <w:rFonts w:ascii="Book Antiqua" w:hAnsi="Book Antiqua" w:cs="Times New Roman"/>
          <w:sz w:val="24"/>
          <w:szCs w:val="24"/>
          <w:lang w:val="en-US"/>
        </w:rPr>
        <w:t xml:space="preserve">. One of the most important </w:t>
      </w:r>
      <w:r w:rsidR="00A726C5" w:rsidRPr="006C5E37">
        <w:rPr>
          <w:rFonts w:ascii="Book Antiqua" w:hAnsi="Book Antiqua" w:cs="Times New Roman"/>
          <w:sz w:val="24"/>
          <w:szCs w:val="24"/>
          <w:lang w:val="en-US"/>
        </w:rPr>
        <w:t>mechanisms</w:t>
      </w:r>
      <w:r w:rsidR="00C27CE1" w:rsidRPr="006C5E37">
        <w:rPr>
          <w:rFonts w:ascii="Book Antiqua" w:hAnsi="Book Antiqua" w:cs="Times New Roman"/>
          <w:sz w:val="24"/>
          <w:szCs w:val="24"/>
          <w:lang w:val="en-US"/>
        </w:rPr>
        <w:t xml:space="preserve"> involves </w:t>
      </w:r>
      <w:r w:rsidRPr="006C5E37">
        <w:rPr>
          <w:rFonts w:ascii="Book Antiqua" w:hAnsi="Book Antiqua" w:cs="Times New Roman"/>
          <w:sz w:val="24"/>
          <w:szCs w:val="24"/>
          <w:lang w:val="en-US"/>
        </w:rPr>
        <w:t>the actions of antioxidant enzymes, such as superoxide dismutase (SOD), catalase (CAT) and glutathione peroxidase (</w:t>
      </w:r>
      <w:proofErr w:type="spellStart"/>
      <w:r w:rsidRPr="006C5E37">
        <w:rPr>
          <w:rFonts w:ascii="Book Antiqua" w:hAnsi="Book Antiqua" w:cs="Times New Roman"/>
          <w:sz w:val="24"/>
          <w:szCs w:val="24"/>
          <w:lang w:val="en-US"/>
        </w:rPr>
        <w:t>G</w:t>
      </w:r>
      <w:r w:rsidR="0066360E" w:rsidRPr="006C5E37">
        <w:rPr>
          <w:rFonts w:ascii="Book Antiqua" w:hAnsi="Book Antiqua" w:cs="Times New Roman"/>
          <w:sz w:val="24"/>
          <w:szCs w:val="24"/>
          <w:lang w:val="en-US"/>
        </w:rPr>
        <w:t>P</w:t>
      </w:r>
      <w:r w:rsidRPr="006C5E37">
        <w:rPr>
          <w:rFonts w:ascii="Book Antiqua" w:hAnsi="Book Antiqua" w:cs="Times New Roman"/>
          <w:sz w:val="24"/>
          <w:szCs w:val="24"/>
          <w:lang w:val="en-US"/>
        </w:rPr>
        <w:t>x</w:t>
      </w:r>
      <w:proofErr w:type="spellEnd"/>
      <w:proofErr w:type="gramStart"/>
      <w:r w:rsidRPr="006C5E37">
        <w:rPr>
          <w:rFonts w:ascii="Book Antiqua" w:hAnsi="Book Antiqua" w:cs="Times New Roman"/>
          <w:sz w:val="24"/>
          <w:szCs w:val="24"/>
          <w:lang w:val="en-US"/>
        </w:rPr>
        <w:t>)</w:t>
      </w:r>
      <w:r w:rsidR="009A1612" w:rsidRPr="007D7AF7">
        <w:rPr>
          <w:rFonts w:ascii="Book Antiqua" w:hAnsi="Book Antiqua" w:cs="Times New Roman"/>
          <w:sz w:val="24"/>
          <w:szCs w:val="24"/>
          <w:vertAlign w:val="superscript"/>
          <w:lang w:val="en-US"/>
        </w:rPr>
        <w:t>[</w:t>
      </w:r>
      <w:proofErr w:type="gramEnd"/>
      <w:r w:rsidR="001378F8" w:rsidRPr="007D7AF7">
        <w:rPr>
          <w:rFonts w:ascii="Book Antiqua" w:hAnsi="Book Antiqua" w:cs="Times New Roman"/>
          <w:sz w:val="24"/>
          <w:szCs w:val="24"/>
          <w:vertAlign w:val="superscript"/>
          <w:lang w:val="en-US"/>
        </w:rPr>
        <w:t>15]</w:t>
      </w:r>
      <w:r w:rsidRPr="006C5E37">
        <w:rPr>
          <w:rFonts w:ascii="Book Antiqua" w:hAnsi="Book Antiqua" w:cs="Times New Roman"/>
          <w:sz w:val="24"/>
          <w:szCs w:val="24"/>
          <w:lang w:val="en-US"/>
        </w:rPr>
        <w:t xml:space="preserve">. </w:t>
      </w:r>
      <w:r w:rsidR="001A53B0" w:rsidRPr="006C5E37">
        <w:rPr>
          <w:rFonts w:ascii="Book Antiqua" w:hAnsi="Book Antiqua" w:cs="Times New Roman"/>
          <w:sz w:val="24"/>
          <w:szCs w:val="24"/>
          <w:lang w:val="en-US"/>
        </w:rPr>
        <w:t>In spite</w:t>
      </w:r>
      <w:r w:rsidRPr="006C5E37">
        <w:rPr>
          <w:rFonts w:ascii="Book Antiqua" w:hAnsi="Book Antiqua" w:cs="Times New Roman"/>
          <w:sz w:val="24"/>
          <w:szCs w:val="24"/>
          <w:lang w:val="en-US"/>
        </w:rPr>
        <w:t xml:space="preserve"> </w:t>
      </w:r>
      <w:r w:rsidR="001A53B0" w:rsidRPr="006C5E37">
        <w:rPr>
          <w:rFonts w:ascii="Book Antiqua" w:hAnsi="Book Antiqua" w:cs="Times New Roman"/>
          <w:sz w:val="24"/>
          <w:szCs w:val="24"/>
          <w:lang w:val="en-US"/>
        </w:rPr>
        <w:t xml:space="preserve">of </w:t>
      </w:r>
      <w:r w:rsidR="009E3472" w:rsidRPr="006C5E37">
        <w:rPr>
          <w:rFonts w:ascii="Book Antiqua" w:eastAsia="Arial Unicode MS" w:hAnsi="Book Antiqua" w:cs="Times New Roman"/>
          <w:sz w:val="24"/>
          <w:szCs w:val="24"/>
          <w:lang w:val="en-US"/>
        </w:rPr>
        <w:t xml:space="preserve">well-developed antioxidant defense system, </w:t>
      </w:r>
      <w:r w:rsidR="00C27CE1" w:rsidRPr="006C5E37">
        <w:rPr>
          <w:rFonts w:ascii="Book Antiqua" w:eastAsia="Arial Unicode MS" w:hAnsi="Book Antiqua" w:cs="Times New Roman"/>
          <w:sz w:val="24"/>
          <w:szCs w:val="24"/>
          <w:lang w:val="en-US"/>
        </w:rPr>
        <w:t>cells</w:t>
      </w:r>
      <w:r w:rsidR="009E3472" w:rsidRPr="006C5E37">
        <w:rPr>
          <w:rFonts w:ascii="Book Antiqua" w:eastAsia="Arial Unicode MS" w:hAnsi="Book Antiqua" w:cs="Times New Roman"/>
          <w:sz w:val="24"/>
          <w:szCs w:val="24"/>
          <w:lang w:val="en-US"/>
        </w:rPr>
        <w:t xml:space="preserve"> can be </w:t>
      </w:r>
      <w:proofErr w:type="spellStart"/>
      <w:r w:rsidR="009E3472" w:rsidRPr="006C5E37">
        <w:rPr>
          <w:rFonts w:ascii="Book Antiqua" w:eastAsia="Arial Unicode MS" w:hAnsi="Book Antiqua" w:cs="Times New Roman"/>
          <w:sz w:val="24"/>
          <w:szCs w:val="24"/>
          <w:lang w:val="en-US"/>
        </w:rPr>
        <w:t>oxidatively</w:t>
      </w:r>
      <w:proofErr w:type="spellEnd"/>
      <w:r w:rsidR="009E3472" w:rsidRPr="006C5E37">
        <w:rPr>
          <w:rFonts w:ascii="Book Antiqua" w:eastAsia="Arial Unicode MS" w:hAnsi="Book Antiqua" w:cs="Times New Roman"/>
          <w:sz w:val="24"/>
          <w:szCs w:val="24"/>
          <w:lang w:val="en-US"/>
        </w:rPr>
        <w:t xml:space="preserve"> damaged</w:t>
      </w:r>
      <w:r w:rsidRPr="006C5E37">
        <w:rPr>
          <w:rFonts w:ascii="Book Antiqua" w:eastAsia="Arial Unicode MS" w:hAnsi="Book Antiqua" w:cs="Times New Roman"/>
          <w:sz w:val="24"/>
          <w:szCs w:val="24"/>
          <w:lang w:val="en-US"/>
        </w:rPr>
        <w:t xml:space="preserve"> under </w:t>
      </w:r>
      <w:r w:rsidR="00C27CE1" w:rsidRPr="006C5E37">
        <w:rPr>
          <w:rFonts w:ascii="Book Antiqua" w:eastAsia="Arial Unicode MS" w:hAnsi="Book Antiqua" w:cs="Times New Roman"/>
          <w:sz w:val="24"/>
          <w:szCs w:val="24"/>
          <w:lang w:val="en-US"/>
        </w:rPr>
        <w:t>some pathological</w:t>
      </w:r>
      <w:r w:rsidRPr="006C5E37">
        <w:rPr>
          <w:rFonts w:ascii="Book Antiqua" w:eastAsia="Arial Unicode MS" w:hAnsi="Book Antiqua" w:cs="Times New Roman"/>
          <w:sz w:val="24"/>
          <w:szCs w:val="24"/>
          <w:lang w:val="en-US"/>
        </w:rPr>
        <w:t xml:space="preserve"> </w:t>
      </w:r>
      <w:proofErr w:type="gramStart"/>
      <w:r w:rsidRPr="006C5E37">
        <w:rPr>
          <w:rFonts w:ascii="Book Antiqua" w:eastAsia="Arial Unicode MS" w:hAnsi="Book Antiqua" w:cs="Times New Roman"/>
          <w:sz w:val="24"/>
          <w:szCs w:val="24"/>
          <w:lang w:val="en-US"/>
        </w:rPr>
        <w:t>conditions</w:t>
      </w:r>
      <w:r w:rsidR="009A1612" w:rsidRPr="007D7AF7">
        <w:rPr>
          <w:rFonts w:ascii="Book Antiqua" w:eastAsia="Arial Unicode MS" w:hAnsi="Book Antiqua" w:cs="Times New Roman"/>
          <w:sz w:val="24"/>
          <w:szCs w:val="24"/>
          <w:vertAlign w:val="superscript"/>
          <w:lang w:val="en-US"/>
        </w:rPr>
        <w:t>[</w:t>
      </w:r>
      <w:proofErr w:type="gramEnd"/>
      <w:r w:rsidR="001378F8" w:rsidRPr="007D7AF7">
        <w:rPr>
          <w:rFonts w:ascii="Book Antiqua" w:hAnsi="Book Antiqua" w:cs="Times New Roman"/>
          <w:sz w:val="24"/>
          <w:szCs w:val="24"/>
          <w:vertAlign w:val="superscript"/>
          <w:lang w:val="en-US"/>
        </w:rPr>
        <w:t>11]</w:t>
      </w:r>
      <w:r w:rsidR="009E3472" w:rsidRPr="006C5E37">
        <w:rPr>
          <w:rFonts w:ascii="Book Antiqua" w:eastAsia="Arial Unicode MS" w:hAnsi="Book Antiqua" w:cs="Times New Roman"/>
          <w:sz w:val="24"/>
          <w:szCs w:val="24"/>
          <w:lang w:val="en-US"/>
        </w:rPr>
        <w:t>.</w:t>
      </w:r>
    </w:p>
    <w:p w:rsidR="00A517AF" w:rsidRPr="006C5E37" w:rsidRDefault="002C5D2C" w:rsidP="006C5E37">
      <w:pPr>
        <w:autoSpaceDE w:val="0"/>
        <w:autoSpaceDN w:val="0"/>
        <w:adjustRightInd w:val="0"/>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W</w:t>
      </w:r>
      <w:r w:rsidR="00C80295" w:rsidRPr="006C5E37">
        <w:rPr>
          <w:rFonts w:ascii="Book Antiqua" w:hAnsi="Book Antiqua" w:cs="Times New Roman"/>
          <w:sz w:val="24"/>
          <w:szCs w:val="24"/>
          <w:lang w:val="en-US"/>
        </w:rPr>
        <w:t xml:space="preserve">e hypothesize that oxidative stress </w:t>
      </w:r>
      <w:r w:rsidR="00D507D8" w:rsidRPr="006C5E37">
        <w:rPr>
          <w:rFonts w:ascii="Book Antiqua" w:hAnsi="Book Antiqua" w:cs="Times New Roman"/>
          <w:sz w:val="24"/>
          <w:szCs w:val="24"/>
          <w:lang w:val="en-US"/>
        </w:rPr>
        <w:t xml:space="preserve">can be </w:t>
      </w:r>
      <w:r w:rsidR="00CA5559" w:rsidRPr="006C5E37">
        <w:rPr>
          <w:rFonts w:ascii="Book Antiqua" w:hAnsi="Book Antiqua" w:cs="Times New Roman"/>
          <w:sz w:val="24"/>
          <w:szCs w:val="24"/>
          <w:lang w:val="en-US"/>
        </w:rPr>
        <w:t xml:space="preserve">correlated </w:t>
      </w:r>
      <w:r w:rsidR="00D507D8" w:rsidRPr="006C5E37">
        <w:rPr>
          <w:rFonts w:ascii="Book Antiqua" w:hAnsi="Book Antiqua" w:cs="Times New Roman"/>
          <w:sz w:val="24"/>
          <w:szCs w:val="24"/>
          <w:lang w:val="en-US"/>
        </w:rPr>
        <w:t>with</w:t>
      </w:r>
      <w:r w:rsidR="00CA5559" w:rsidRPr="006C5E37">
        <w:rPr>
          <w:rFonts w:ascii="Book Antiqua" w:hAnsi="Book Antiqua" w:cs="Times New Roman"/>
          <w:sz w:val="24"/>
          <w:szCs w:val="24"/>
          <w:lang w:val="en-US"/>
        </w:rPr>
        <w:t xml:space="preserve"> </w:t>
      </w:r>
      <w:r w:rsidR="00755400" w:rsidRPr="006C5E37">
        <w:rPr>
          <w:rFonts w:ascii="Book Antiqua" w:hAnsi="Book Antiqua" w:cs="Times New Roman"/>
          <w:sz w:val="24"/>
          <w:szCs w:val="24"/>
          <w:lang w:val="en-US"/>
        </w:rPr>
        <w:t>LPI</w:t>
      </w:r>
      <w:r w:rsidR="00CA5559" w:rsidRPr="006C5E37">
        <w:rPr>
          <w:rFonts w:ascii="Book Antiqua" w:hAnsi="Book Antiqua" w:cs="Times New Roman"/>
          <w:sz w:val="24"/>
          <w:szCs w:val="24"/>
          <w:lang w:val="en-US"/>
        </w:rPr>
        <w:t xml:space="preserve"> in</w:t>
      </w:r>
      <w:r w:rsidR="00D34686" w:rsidRPr="006C5E37">
        <w:rPr>
          <w:rFonts w:ascii="Book Antiqua" w:hAnsi="Book Antiqua" w:cs="Times New Roman"/>
          <w:sz w:val="24"/>
          <w:szCs w:val="24"/>
          <w:lang w:val="en-US"/>
        </w:rPr>
        <w:t xml:space="preserve"> </w:t>
      </w:r>
      <w:r w:rsidR="00A342D7" w:rsidRPr="006C5E37">
        <w:rPr>
          <w:rFonts w:ascii="Book Antiqua" w:hAnsi="Book Antiqua" w:cs="Times New Roman"/>
          <w:sz w:val="24"/>
          <w:szCs w:val="24"/>
          <w:lang w:val="en-US"/>
        </w:rPr>
        <w:t xml:space="preserve">anemic </w:t>
      </w:r>
      <w:r w:rsidR="00C80295" w:rsidRPr="006C5E37">
        <w:rPr>
          <w:rFonts w:ascii="Book Antiqua" w:hAnsi="Book Antiqua" w:cs="Times New Roman"/>
          <w:sz w:val="24"/>
          <w:szCs w:val="24"/>
          <w:lang w:val="en-US"/>
        </w:rPr>
        <w:t xml:space="preserve">patients following </w:t>
      </w:r>
      <w:r w:rsidR="00CA5559" w:rsidRPr="006C5E37">
        <w:rPr>
          <w:rFonts w:ascii="Book Antiqua" w:hAnsi="Book Antiqua" w:cs="Times New Roman"/>
          <w:sz w:val="24"/>
          <w:szCs w:val="24"/>
          <w:lang w:val="en-US"/>
        </w:rPr>
        <w:t xml:space="preserve">therapy with </w:t>
      </w:r>
      <w:r w:rsidR="00C80295" w:rsidRPr="006C5E37">
        <w:rPr>
          <w:rFonts w:ascii="Book Antiqua" w:hAnsi="Book Antiqua" w:cs="Times New Roman"/>
          <w:sz w:val="24"/>
          <w:szCs w:val="24"/>
          <w:lang w:val="en-US"/>
        </w:rPr>
        <w:t xml:space="preserve">repeated blood transfusions. </w:t>
      </w:r>
      <w:r w:rsidR="00A517AF" w:rsidRPr="006C5E37">
        <w:rPr>
          <w:rStyle w:val="hps"/>
          <w:rFonts w:ascii="Book Antiqua" w:hAnsi="Book Antiqua" w:cs="Times New Roman"/>
          <w:sz w:val="24"/>
          <w:szCs w:val="24"/>
          <w:lang w:val="en-US"/>
        </w:rPr>
        <w:t>Moreover</w:t>
      </w:r>
      <w:r w:rsidR="00A517AF" w:rsidRPr="006C5E37">
        <w:rPr>
          <w:rFonts w:ascii="Book Antiqua" w:hAnsi="Book Antiqua" w:cs="Times New Roman"/>
          <w:sz w:val="24"/>
          <w:szCs w:val="24"/>
          <w:lang w:val="en-US"/>
        </w:rPr>
        <w:t>, to the best of our knowledge</w:t>
      </w:r>
      <w:r w:rsidR="00A517AF" w:rsidRPr="006C5E37">
        <w:rPr>
          <w:rStyle w:val="hps"/>
          <w:rFonts w:ascii="Book Antiqua" w:hAnsi="Book Antiqua" w:cs="Times New Roman"/>
          <w:sz w:val="24"/>
          <w:szCs w:val="24"/>
          <w:lang w:val="en-US"/>
        </w:rPr>
        <w:t>,</w:t>
      </w:r>
      <w:r w:rsidR="00A517AF" w:rsidRPr="006C5E37">
        <w:rPr>
          <w:rFonts w:ascii="Book Antiqua" w:hAnsi="Book Antiqua" w:cs="Times New Roman"/>
          <w:sz w:val="24"/>
          <w:szCs w:val="24"/>
          <w:lang w:val="en-US"/>
        </w:rPr>
        <w:t xml:space="preserve"> data about </w:t>
      </w:r>
      <w:r w:rsidR="004D6C29" w:rsidRPr="006C5E37">
        <w:rPr>
          <w:rFonts w:ascii="Book Antiqua" w:hAnsi="Book Antiqua" w:cs="Times New Roman"/>
          <w:sz w:val="24"/>
          <w:szCs w:val="24"/>
          <w:lang w:val="en-US"/>
        </w:rPr>
        <w:t xml:space="preserve">labile </w:t>
      </w:r>
      <w:r w:rsidR="00A517AF" w:rsidRPr="006C5E37">
        <w:rPr>
          <w:rFonts w:ascii="Book Antiqua" w:hAnsi="Book Antiqua" w:cs="Times New Roman"/>
          <w:sz w:val="24"/>
          <w:szCs w:val="24"/>
          <w:lang w:val="en-US"/>
        </w:rPr>
        <w:t xml:space="preserve">iron accumulation in </w:t>
      </w:r>
      <w:r w:rsidR="00B25578" w:rsidRPr="006C5E37">
        <w:rPr>
          <w:rFonts w:ascii="Book Antiqua" w:hAnsi="Book Antiqua" w:cs="Times New Roman"/>
          <w:sz w:val="24"/>
          <w:szCs w:val="24"/>
          <w:lang w:val="en-US"/>
        </w:rPr>
        <w:t xml:space="preserve">anemic </w:t>
      </w:r>
      <w:r w:rsidR="00A517AF" w:rsidRPr="006C5E37">
        <w:rPr>
          <w:rFonts w:ascii="Book Antiqua" w:hAnsi="Book Antiqua" w:cs="Times New Roman"/>
          <w:sz w:val="24"/>
          <w:szCs w:val="24"/>
          <w:lang w:val="en-US"/>
        </w:rPr>
        <w:t>subjects receiving repeated blood transfusion and its correlation with the oxidative damage markers are scarce in the literature. Therefore, i</w:t>
      </w:r>
      <w:r w:rsidR="00C80295" w:rsidRPr="006C5E37">
        <w:rPr>
          <w:rFonts w:ascii="Book Antiqua" w:hAnsi="Book Antiqua" w:cs="Times New Roman"/>
          <w:sz w:val="24"/>
          <w:szCs w:val="24"/>
          <w:lang w:val="en-US"/>
        </w:rPr>
        <w:t>n order to verify this hypothesis</w:t>
      </w:r>
      <w:r w:rsidRPr="006C5E37">
        <w:rPr>
          <w:rFonts w:ascii="Book Antiqua" w:hAnsi="Book Antiqua" w:cs="Times New Roman"/>
          <w:sz w:val="24"/>
          <w:szCs w:val="24"/>
          <w:lang w:val="en-US"/>
        </w:rPr>
        <w:t>,</w:t>
      </w:r>
      <w:r w:rsidR="00C80295" w:rsidRPr="006C5E37">
        <w:rPr>
          <w:rFonts w:ascii="Book Antiqua" w:hAnsi="Book Antiqua" w:cs="Times New Roman"/>
          <w:sz w:val="24"/>
          <w:szCs w:val="24"/>
          <w:lang w:val="en-US"/>
        </w:rPr>
        <w:t xml:space="preserve"> we </w:t>
      </w:r>
      <w:r w:rsidR="005C0AB3" w:rsidRPr="006C5E37">
        <w:rPr>
          <w:rFonts w:ascii="Book Antiqua" w:hAnsi="Book Antiqua" w:cs="Times New Roman"/>
          <w:sz w:val="24"/>
          <w:szCs w:val="24"/>
          <w:lang w:val="en-US"/>
        </w:rPr>
        <w:t>evaluate</w:t>
      </w:r>
      <w:r w:rsidR="00C80295" w:rsidRPr="006C5E37">
        <w:rPr>
          <w:rFonts w:ascii="Book Antiqua" w:hAnsi="Book Antiqua" w:cs="Times New Roman"/>
          <w:sz w:val="24"/>
          <w:szCs w:val="24"/>
          <w:lang w:val="en-US"/>
        </w:rPr>
        <w:t>d</w:t>
      </w:r>
      <w:r w:rsidR="005C0AB3" w:rsidRPr="006C5E37">
        <w:rPr>
          <w:rFonts w:ascii="Book Antiqua" w:hAnsi="Book Antiqua" w:cs="Times New Roman"/>
          <w:sz w:val="24"/>
          <w:szCs w:val="24"/>
          <w:lang w:val="en-US"/>
        </w:rPr>
        <w:t xml:space="preserve"> the oxidative stress </w:t>
      </w:r>
      <w:r w:rsidR="00A40CC8" w:rsidRPr="006C5E37">
        <w:rPr>
          <w:rFonts w:ascii="Book Antiqua" w:hAnsi="Book Antiqua" w:cs="Times New Roman"/>
          <w:sz w:val="24"/>
          <w:szCs w:val="24"/>
          <w:lang w:val="en-US"/>
        </w:rPr>
        <w:t>markers</w:t>
      </w:r>
      <w:r w:rsidR="005C0AB3" w:rsidRPr="006C5E37">
        <w:rPr>
          <w:rFonts w:ascii="Book Antiqua" w:hAnsi="Book Antiqua" w:cs="Times New Roman"/>
          <w:sz w:val="24"/>
          <w:szCs w:val="24"/>
          <w:lang w:val="en-US"/>
        </w:rPr>
        <w:t xml:space="preserve"> and the </w:t>
      </w:r>
      <w:r w:rsidR="00A41D67" w:rsidRPr="006C5E37">
        <w:rPr>
          <w:rFonts w:ascii="Book Antiqua" w:hAnsi="Book Antiqua" w:cs="Times New Roman"/>
          <w:sz w:val="24"/>
          <w:szCs w:val="24"/>
          <w:lang w:val="en-US"/>
        </w:rPr>
        <w:t xml:space="preserve">activity of the </w:t>
      </w:r>
      <w:r w:rsidR="005C0AB3" w:rsidRPr="006C5E37">
        <w:rPr>
          <w:rFonts w:ascii="Book Antiqua" w:hAnsi="Book Antiqua" w:cs="Times New Roman"/>
          <w:sz w:val="24"/>
          <w:szCs w:val="24"/>
          <w:lang w:val="en-US"/>
        </w:rPr>
        <w:t>enzymatic antioxidant defense</w:t>
      </w:r>
      <w:r w:rsidR="00A41D67" w:rsidRPr="006C5E37">
        <w:rPr>
          <w:rFonts w:ascii="Book Antiqua" w:hAnsi="Book Antiqua" w:cs="Times New Roman"/>
          <w:sz w:val="24"/>
          <w:szCs w:val="24"/>
          <w:lang w:val="en-US"/>
        </w:rPr>
        <w:t>s</w:t>
      </w:r>
      <w:r w:rsidR="005C0AB3" w:rsidRPr="006C5E37">
        <w:rPr>
          <w:rFonts w:ascii="Book Antiqua" w:hAnsi="Book Antiqua" w:cs="Times New Roman"/>
          <w:sz w:val="24"/>
          <w:szCs w:val="24"/>
          <w:lang w:val="en-US"/>
        </w:rPr>
        <w:t xml:space="preserve"> in the </w:t>
      </w:r>
      <w:r w:rsidR="00E07005" w:rsidRPr="006C5E37">
        <w:rPr>
          <w:rFonts w:ascii="Book Antiqua" w:hAnsi="Book Antiqua" w:cs="Times New Roman"/>
          <w:sz w:val="24"/>
          <w:szCs w:val="24"/>
          <w:lang w:val="en-US"/>
        </w:rPr>
        <w:t>blood</w:t>
      </w:r>
      <w:r w:rsidR="005C0AB3" w:rsidRPr="006C5E37">
        <w:rPr>
          <w:rFonts w:ascii="Book Antiqua" w:hAnsi="Book Antiqua" w:cs="Times New Roman"/>
          <w:sz w:val="24"/>
          <w:szCs w:val="24"/>
          <w:lang w:val="en-US"/>
        </w:rPr>
        <w:t xml:space="preserve"> of patients receiving repeated transfusions </w:t>
      </w:r>
      <w:r w:rsidR="00C66DED" w:rsidRPr="006C5E37">
        <w:rPr>
          <w:rFonts w:ascii="Book Antiqua" w:hAnsi="Book Antiqua" w:cs="Times New Roman"/>
          <w:sz w:val="24"/>
          <w:szCs w:val="24"/>
          <w:lang w:val="en-US"/>
        </w:rPr>
        <w:t>and in</w:t>
      </w:r>
      <w:r w:rsidR="005C0AB3" w:rsidRPr="006C5E37">
        <w:rPr>
          <w:rFonts w:ascii="Book Antiqua" w:hAnsi="Book Antiqua" w:cs="Times New Roman"/>
          <w:sz w:val="24"/>
          <w:szCs w:val="24"/>
          <w:lang w:val="en-US"/>
        </w:rPr>
        <w:t xml:space="preserve"> control</w:t>
      </w:r>
      <w:r w:rsidR="00C66DED" w:rsidRPr="006C5E37">
        <w:rPr>
          <w:rFonts w:ascii="Book Antiqua" w:hAnsi="Book Antiqua" w:cs="Times New Roman"/>
          <w:sz w:val="24"/>
          <w:szCs w:val="24"/>
          <w:lang w:val="en-US"/>
        </w:rPr>
        <w:t xml:space="preserve"> subjects</w:t>
      </w:r>
      <w:r w:rsidR="00B037BC" w:rsidRPr="006C5E37">
        <w:rPr>
          <w:rFonts w:ascii="Book Antiqua" w:hAnsi="Book Antiqua" w:cs="Times New Roman"/>
          <w:sz w:val="24"/>
          <w:szCs w:val="24"/>
          <w:lang w:val="en-US"/>
        </w:rPr>
        <w:t xml:space="preserve"> (no</w:t>
      </w:r>
      <w:r w:rsidR="00382986" w:rsidRPr="006C5E37">
        <w:rPr>
          <w:rFonts w:ascii="Book Antiqua" w:hAnsi="Book Antiqua" w:cs="Times New Roman"/>
          <w:sz w:val="24"/>
          <w:szCs w:val="24"/>
          <w:lang w:val="en-US"/>
        </w:rPr>
        <w:t>t</w:t>
      </w:r>
      <w:r w:rsidR="00B037BC" w:rsidRPr="006C5E37">
        <w:rPr>
          <w:rFonts w:ascii="Book Antiqua" w:hAnsi="Book Antiqua" w:cs="Times New Roman"/>
          <w:sz w:val="24"/>
          <w:szCs w:val="24"/>
          <w:lang w:val="en-US"/>
        </w:rPr>
        <w:t xml:space="preserve"> transfus</w:t>
      </w:r>
      <w:r w:rsidR="008811C7" w:rsidRPr="006C5E37">
        <w:rPr>
          <w:rFonts w:ascii="Book Antiqua" w:hAnsi="Book Antiqua" w:cs="Times New Roman"/>
          <w:sz w:val="24"/>
          <w:szCs w:val="24"/>
          <w:lang w:val="en-US"/>
        </w:rPr>
        <w:t>ed</w:t>
      </w:r>
      <w:r w:rsidR="00B037BC" w:rsidRPr="006C5E37">
        <w:rPr>
          <w:rFonts w:ascii="Book Antiqua" w:hAnsi="Book Antiqua" w:cs="Times New Roman"/>
          <w:sz w:val="24"/>
          <w:szCs w:val="24"/>
          <w:lang w:val="en-US"/>
        </w:rPr>
        <w:t>)</w:t>
      </w:r>
      <w:r w:rsidR="005C0AB3" w:rsidRPr="006C5E37">
        <w:rPr>
          <w:rFonts w:ascii="Book Antiqua" w:hAnsi="Book Antiqua" w:cs="Times New Roman"/>
          <w:sz w:val="24"/>
          <w:szCs w:val="24"/>
          <w:lang w:val="en-US"/>
        </w:rPr>
        <w:t xml:space="preserve">. Additionally, we </w:t>
      </w:r>
      <w:r w:rsidR="00C80295" w:rsidRPr="006C5E37">
        <w:rPr>
          <w:rFonts w:ascii="Book Antiqua" w:hAnsi="Book Antiqua" w:cs="Times New Roman"/>
          <w:sz w:val="24"/>
          <w:szCs w:val="24"/>
          <w:lang w:val="en-US"/>
        </w:rPr>
        <w:t xml:space="preserve">determined the </w:t>
      </w:r>
      <w:r w:rsidR="00755400" w:rsidRPr="006C5E37">
        <w:rPr>
          <w:rFonts w:ascii="Book Antiqua" w:hAnsi="Book Antiqua" w:cs="Times New Roman"/>
          <w:sz w:val="24"/>
          <w:szCs w:val="24"/>
          <w:lang w:val="en-US"/>
        </w:rPr>
        <w:t>LPI</w:t>
      </w:r>
      <w:r w:rsidR="00D34686" w:rsidRPr="006C5E37">
        <w:rPr>
          <w:rFonts w:ascii="Book Antiqua" w:hAnsi="Book Antiqua" w:cs="Times New Roman"/>
          <w:sz w:val="24"/>
          <w:szCs w:val="24"/>
          <w:lang w:val="en-US"/>
        </w:rPr>
        <w:t xml:space="preserve"> </w:t>
      </w:r>
      <w:r w:rsidR="00DA1ADD" w:rsidRPr="006C5E37">
        <w:rPr>
          <w:rFonts w:ascii="Book Antiqua" w:hAnsi="Book Antiqua" w:cs="Times New Roman"/>
          <w:sz w:val="24"/>
          <w:szCs w:val="24"/>
          <w:lang w:val="en-US"/>
        </w:rPr>
        <w:t>and ferritin</w:t>
      </w:r>
      <w:r w:rsidR="00382986" w:rsidRPr="006C5E37">
        <w:rPr>
          <w:rFonts w:ascii="Book Antiqua" w:hAnsi="Book Antiqua" w:cs="Times New Roman"/>
          <w:sz w:val="24"/>
          <w:szCs w:val="24"/>
          <w:lang w:val="en-US"/>
        </w:rPr>
        <w:t xml:space="preserve"> levels</w:t>
      </w:r>
      <w:r w:rsidR="00DA1ADD" w:rsidRPr="006C5E37">
        <w:rPr>
          <w:rFonts w:ascii="Book Antiqua" w:hAnsi="Book Antiqua" w:cs="Times New Roman"/>
          <w:sz w:val="24"/>
          <w:szCs w:val="24"/>
          <w:lang w:val="en-US"/>
        </w:rPr>
        <w:t xml:space="preserve"> </w:t>
      </w:r>
      <w:r w:rsidR="00C80295" w:rsidRPr="006C5E37">
        <w:rPr>
          <w:rFonts w:ascii="Book Antiqua" w:hAnsi="Book Antiqua" w:cs="Times New Roman"/>
          <w:sz w:val="24"/>
          <w:szCs w:val="24"/>
          <w:lang w:val="en-US"/>
        </w:rPr>
        <w:t xml:space="preserve">in these subjects and </w:t>
      </w:r>
      <w:r w:rsidR="005C0AB3" w:rsidRPr="006C5E37">
        <w:rPr>
          <w:rFonts w:ascii="Book Antiqua" w:hAnsi="Book Antiqua" w:cs="Times New Roman"/>
          <w:sz w:val="24"/>
          <w:szCs w:val="24"/>
          <w:lang w:val="en-US"/>
        </w:rPr>
        <w:t xml:space="preserve">correlated </w:t>
      </w:r>
      <w:r w:rsidR="00382986" w:rsidRPr="006C5E37">
        <w:rPr>
          <w:rFonts w:ascii="Book Antiqua" w:hAnsi="Book Antiqua" w:cs="Times New Roman"/>
          <w:sz w:val="24"/>
          <w:szCs w:val="24"/>
          <w:lang w:val="en-US"/>
        </w:rPr>
        <w:t xml:space="preserve">both parameters </w:t>
      </w:r>
      <w:r w:rsidR="00D005CB" w:rsidRPr="006C5E37">
        <w:rPr>
          <w:rFonts w:ascii="Book Antiqua" w:hAnsi="Book Antiqua" w:cs="Times New Roman"/>
          <w:sz w:val="24"/>
          <w:szCs w:val="24"/>
          <w:lang w:val="en-US"/>
        </w:rPr>
        <w:t>with other</w:t>
      </w:r>
      <w:r w:rsidR="00CB4F85" w:rsidRPr="006C5E37">
        <w:rPr>
          <w:rFonts w:ascii="Book Antiqua" w:hAnsi="Book Antiqua" w:cs="Times New Roman"/>
          <w:sz w:val="24"/>
          <w:szCs w:val="24"/>
          <w:lang w:val="en-US"/>
        </w:rPr>
        <w:t xml:space="preserve"> evaluated markers</w:t>
      </w:r>
      <w:r w:rsidR="005C0AB3" w:rsidRPr="006C5E37">
        <w:rPr>
          <w:rFonts w:ascii="Book Antiqua" w:hAnsi="Book Antiqua" w:cs="Times New Roman"/>
          <w:sz w:val="24"/>
          <w:szCs w:val="24"/>
          <w:lang w:val="en-US"/>
        </w:rPr>
        <w:t xml:space="preserve">. </w:t>
      </w:r>
    </w:p>
    <w:p w:rsidR="008B21DA" w:rsidRPr="006C5E37" w:rsidRDefault="008B21DA" w:rsidP="006C5E37">
      <w:pPr>
        <w:spacing w:after="0" w:line="360" w:lineRule="auto"/>
        <w:jc w:val="both"/>
        <w:rPr>
          <w:rFonts w:ascii="Book Antiqua" w:hAnsi="Book Antiqua" w:cs="Times New Roman"/>
          <w:b/>
          <w:sz w:val="24"/>
          <w:szCs w:val="24"/>
          <w:lang w:val="en-US" w:eastAsia="zh-CN"/>
        </w:rPr>
      </w:pPr>
    </w:p>
    <w:p w:rsidR="009059E9" w:rsidRPr="007D7AF7" w:rsidRDefault="007D7AF7" w:rsidP="007D7AF7">
      <w:pPr>
        <w:spacing w:after="0" w:line="360" w:lineRule="auto"/>
        <w:jc w:val="both"/>
        <w:rPr>
          <w:rFonts w:ascii="Book Antiqua" w:hAnsi="Book Antiqua" w:cs="Times New Roman"/>
          <w:b/>
          <w:sz w:val="24"/>
          <w:szCs w:val="24"/>
          <w:lang w:val="en-US"/>
        </w:rPr>
      </w:pPr>
      <w:r w:rsidRPr="007D7AF7">
        <w:rPr>
          <w:rFonts w:ascii="Book Antiqua" w:hAnsi="Book Antiqua" w:cs="Times New Roman"/>
          <w:b/>
          <w:sz w:val="24"/>
          <w:szCs w:val="24"/>
          <w:lang w:val="en-US"/>
        </w:rPr>
        <w:t>MATERIAL AND METHODS</w:t>
      </w:r>
    </w:p>
    <w:p w:rsidR="00102D69" w:rsidRPr="007D7AF7" w:rsidRDefault="00102D69" w:rsidP="006C5E37">
      <w:pPr>
        <w:autoSpaceDE w:val="0"/>
        <w:spacing w:after="0" w:line="360" w:lineRule="auto"/>
        <w:jc w:val="both"/>
        <w:rPr>
          <w:rFonts w:ascii="Book Antiqua" w:hAnsi="Book Antiqua" w:cs="Times New Roman"/>
          <w:b/>
          <w:sz w:val="24"/>
          <w:szCs w:val="24"/>
          <w:lang w:val="en-US"/>
        </w:rPr>
      </w:pPr>
      <w:r w:rsidRPr="007D7AF7">
        <w:rPr>
          <w:rFonts w:ascii="Book Antiqua" w:hAnsi="Book Antiqua" w:cs="Times New Roman"/>
          <w:b/>
          <w:i/>
          <w:iCs/>
          <w:sz w:val="24"/>
          <w:szCs w:val="24"/>
          <w:lang w:val="en-US"/>
        </w:rPr>
        <w:t>Chemicals</w:t>
      </w:r>
    </w:p>
    <w:p w:rsidR="00336977" w:rsidRPr="006C5E37" w:rsidRDefault="00102D69" w:rsidP="007D7AF7">
      <w:pPr>
        <w:autoSpaceDE w:val="0"/>
        <w:spacing w:after="0" w:line="360" w:lineRule="auto"/>
        <w:jc w:val="both"/>
        <w:rPr>
          <w:rFonts w:ascii="Book Antiqua" w:hAnsi="Book Antiqua" w:cs="Times New Roman"/>
          <w:i/>
          <w:iCs/>
          <w:sz w:val="24"/>
          <w:szCs w:val="24"/>
          <w:lang w:val="en-US"/>
        </w:rPr>
      </w:pPr>
      <w:r w:rsidRPr="006C5E37">
        <w:rPr>
          <w:rFonts w:ascii="Book Antiqua" w:hAnsi="Book Antiqua" w:cs="Times New Roman"/>
          <w:sz w:val="24"/>
          <w:szCs w:val="24"/>
          <w:lang w:val="en-US"/>
        </w:rPr>
        <w:t xml:space="preserve">1,1,3,3-tetramethoxypropane, 2-thiobarbituric acid (TBA), sodium dodecyl sulfate (SDS), 5,5- </w:t>
      </w:r>
      <w:proofErr w:type="spellStart"/>
      <w:r w:rsidRPr="006C5E37">
        <w:rPr>
          <w:rFonts w:ascii="Book Antiqua" w:hAnsi="Book Antiqua" w:cs="Times New Roman"/>
          <w:sz w:val="24"/>
          <w:szCs w:val="24"/>
          <w:lang w:val="en-US"/>
        </w:rPr>
        <w:t>dithiobis</w:t>
      </w:r>
      <w:proofErr w:type="spellEnd"/>
      <w:r w:rsidR="00554B1A"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 xml:space="preserve">(2-nitrobenzoic acid) (DTNB), </w:t>
      </w:r>
      <w:proofErr w:type="spellStart"/>
      <w:r w:rsidRPr="006C5E37">
        <w:rPr>
          <w:rFonts w:ascii="Book Antiqua" w:hAnsi="Book Antiqua" w:cs="Times New Roman"/>
          <w:sz w:val="24"/>
          <w:szCs w:val="24"/>
          <w:lang w:val="en-US"/>
        </w:rPr>
        <w:t>t</w:t>
      </w:r>
      <w:r w:rsidRPr="006C5E37">
        <w:rPr>
          <w:rFonts w:ascii="Book Antiqua" w:eastAsia="Times New Roman" w:hAnsi="Book Antiqua" w:cs="Times New Roman"/>
          <w:bCs/>
          <w:sz w:val="24"/>
          <w:szCs w:val="24"/>
          <w:lang w:val="en-US"/>
        </w:rPr>
        <w:t>richloroacetic</w:t>
      </w:r>
      <w:proofErr w:type="spellEnd"/>
      <w:r w:rsidRPr="006C5E37">
        <w:rPr>
          <w:rFonts w:ascii="Book Antiqua" w:eastAsia="Times New Roman" w:hAnsi="Book Antiqua" w:cs="Times New Roman"/>
          <w:bCs/>
          <w:sz w:val="24"/>
          <w:szCs w:val="24"/>
          <w:lang w:val="en-US"/>
        </w:rPr>
        <w:t xml:space="preserve"> acid (TCA),</w:t>
      </w:r>
      <w:r w:rsidR="00554B1A" w:rsidRPr="006C5E37">
        <w:rPr>
          <w:rFonts w:ascii="Book Antiqua" w:eastAsia="Times New Roman" w:hAnsi="Book Antiqua" w:cs="Times New Roman"/>
          <w:bCs/>
          <w:sz w:val="24"/>
          <w:szCs w:val="24"/>
          <w:lang w:val="en-US"/>
        </w:rPr>
        <w:t xml:space="preserve"> </w:t>
      </w:r>
      <w:r w:rsidRPr="006C5E37">
        <w:rPr>
          <w:rFonts w:ascii="Book Antiqua" w:hAnsi="Book Antiqua" w:cs="Times New Roman"/>
          <w:sz w:val="24"/>
          <w:szCs w:val="24"/>
          <w:lang w:val="en-US"/>
        </w:rPr>
        <w:t xml:space="preserve">2’,7’-dichlorofluorescin </w:t>
      </w:r>
      <w:proofErr w:type="spellStart"/>
      <w:r w:rsidRPr="006C5E37">
        <w:rPr>
          <w:rFonts w:ascii="Book Antiqua" w:hAnsi="Book Antiqua" w:cs="Times New Roman"/>
          <w:sz w:val="24"/>
          <w:szCs w:val="24"/>
          <w:lang w:val="en-US"/>
        </w:rPr>
        <w:t>diacetate</w:t>
      </w:r>
      <w:proofErr w:type="spellEnd"/>
      <w:r w:rsidRPr="006C5E37">
        <w:rPr>
          <w:rFonts w:ascii="Book Antiqua" w:hAnsi="Book Antiqua" w:cs="Times New Roman"/>
          <w:sz w:val="24"/>
          <w:szCs w:val="24"/>
          <w:lang w:val="en-US"/>
        </w:rPr>
        <w:t xml:space="preserve"> (DCHF-DA), 2,4-Dinitrophenylhydrazine (DNPH), were purchased from Sigma, St. Louis, MI, USA. The kit for iron determinatio</w:t>
      </w:r>
      <w:r w:rsidR="008370F4" w:rsidRPr="006C5E37">
        <w:rPr>
          <w:rFonts w:ascii="Book Antiqua" w:hAnsi="Book Antiqua" w:cs="Times New Roman"/>
          <w:sz w:val="24"/>
          <w:szCs w:val="24"/>
          <w:lang w:val="en-US"/>
        </w:rPr>
        <w:t>n was obtained from Bio</w:t>
      </w:r>
      <w:r w:rsidR="00554B1A" w:rsidRPr="006C5E37">
        <w:rPr>
          <w:rFonts w:ascii="Book Antiqua" w:hAnsi="Book Antiqua" w:cs="Times New Roman"/>
          <w:sz w:val="24"/>
          <w:szCs w:val="24"/>
          <w:lang w:val="en-US"/>
        </w:rPr>
        <w:t>-</w:t>
      </w:r>
      <w:r w:rsidR="008370F4" w:rsidRPr="006C5E37">
        <w:rPr>
          <w:rFonts w:ascii="Book Antiqua" w:hAnsi="Book Antiqua" w:cs="Times New Roman"/>
          <w:sz w:val="24"/>
          <w:szCs w:val="24"/>
          <w:lang w:val="en-US"/>
        </w:rPr>
        <w:t>Systems,</w:t>
      </w:r>
      <w:r w:rsidR="00A8396D" w:rsidRPr="006C5E37">
        <w:rPr>
          <w:rFonts w:ascii="Book Antiqua" w:hAnsi="Book Antiqua" w:cs="Times New Roman"/>
          <w:sz w:val="24"/>
          <w:szCs w:val="24"/>
          <w:lang w:val="en-US"/>
        </w:rPr>
        <w:t xml:space="preserve"> kits for</w:t>
      </w:r>
      <w:r w:rsidRPr="006C5E37">
        <w:rPr>
          <w:rFonts w:ascii="Book Antiqua" w:hAnsi="Book Antiqua" w:cs="Times New Roman"/>
          <w:sz w:val="24"/>
          <w:szCs w:val="24"/>
          <w:lang w:val="en-US"/>
        </w:rPr>
        <w:t xml:space="preserve"> SOD and </w:t>
      </w:r>
      <w:proofErr w:type="spellStart"/>
      <w:r w:rsidRPr="006C5E37">
        <w:rPr>
          <w:rFonts w:ascii="Book Antiqua" w:hAnsi="Book Antiqua" w:cs="Times New Roman"/>
          <w:sz w:val="24"/>
          <w:szCs w:val="24"/>
          <w:lang w:val="en-US"/>
        </w:rPr>
        <w:t>GPx</w:t>
      </w:r>
      <w:proofErr w:type="spellEnd"/>
      <w:r w:rsidRPr="006C5E37">
        <w:rPr>
          <w:rFonts w:ascii="Book Antiqua" w:hAnsi="Book Antiqua" w:cs="Times New Roman"/>
          <w:sz w:val="24"/>
          <w:szCs w:val="24"/>
          <w:lang w:val="en-US"/>
        </w:rPr>
        <w:t xml:space="preserve"> from </w:t>
      </w:r>
      <w:proofErr w:type="spellStart"/>
      <w:r w:rsidRPr="006C5E37">
        <w:rPr>
          <w:rFonts w:ascii="Book Antiqua" w:hAnsi="Book Antiqua" w:cs="Times New Roman"/>
          <w:sz w:val="24"/>
          <w:szCs w:val="24"/>
          <w:lang w:val="en-US"/>
        </w:rPr>
        <w:t>Randox</w:t>
      </w:r>
      <w:proofErr w:type="spellEnd"/>
      <w:r w:rsidR="00A8396D" w:rsidRPr="006C5E37">
        <w:rPr>
          <w:rFonts w:ascii="Book Antiqua" w:hAnsi="Book Antiqua" w:cs="Times New Roman"/>
          <w:sz w:val="24"/>
          <w:szCs w:val="24"/>
          <w:lang w:val="en-US"/>
        </w:rPr>
        <w:t>®</w:t>
      </w:r>
      <w:r w:rsidRPr="006C5E37">
        <w:rPr>
          <w:rFonts w:ascii="Book Antiqua" w:hAnsi="Book Antiqua" w:cs="Times New Roman"/>
          <w:sz w:val="24"/>
          <w:szCs w:val="24"/>
          <w:lang w:val="en-US"/>
        </w:rPr>
        <w:t xml:space="preserve"> Laboratories, </w:t>
      </w:r>
      <w:r w:rsidR="00CC2E2F" w:rsidRPr="00586F44">
        <w:rPr>
          <w:rFonts w:ascii="Book Antiqua" w:hAnsi="Book Antiqua" w:cs="Garamond"/>
          <w:sz w:val="24"/>
          <w:szCs w:val="24"/>
        </w:rPr>
        <w:t>United Kingdom</w:t>
      </w:r>
      <w:r w:rsidRPr="006C5E37">
        <w:rPr>
          <w:rFonts w:ascii="Book Antiqua" w:hAnsi="Book Antiqua" w:cs="Times New Roman"/>
          <w:sz w:val="24"/>
          <w:szCs w:val="24"/>
          <w:lang w:val="en-US"/>
        </w:rPr>
        <w:t xml:space="preserve">, and kit for protein determination from </w:t>
      </w:r>
      <w:proofErr w:type="spellStart"/>
      <w:r w:rsidRPr="006C5E37">
        <w:rPr>
          <w:rFonts w:ascii="Book Antiqua" w:hAnsi="Book Antiqua" w:cs="Times New Roman"/>
          <w:sz w:val="24"/>
          <w:szCs w:val="24"/>
          <w:lang w:val="en-US"/>
        </w:rPr>
        <w:t>BioClin</w:t>
      </w:r>
      <w:proofErr w:type="spellEnd"/>
      <w:r w:rsidRPr="006C5E37">
        <w:rPr>
          <w:rFonts w:ascii="Book Antiqua" w:hAnsi="Book Antiqua" w:cs="Times New Roman"/>
          <w:sz w:val="24"/>
          <w:szCs w:val="24"/>
          <w:lang w:val="en-US"/>
        </w:rPr>
        <w:t>. All the other chemicals were commercial products of the highest purity grade available.</w:t>
      </w:r>
    </w:p>
    <w:p w:rsidR="008104D6" w:rsidRPr="006C5E37" w:rsidRDefault="008104D6" w:rsidP="006C5E37">
      <w:pPr>
        <w:autoSpaceDE w:val="0"/>
        <w:autoSpaceDN w:val="0"/>
        <w:adjustRightInd w:val="0"/>
        <w:spacing w:after="0" w:line="360" w:lineRule="auto"/>
        <w:jc w:val="both"/>
        <w:rPr>
          <w:rFonts w:ascii="Book Antiqua" w:hAnsi="Book Antiqua" w:cs="Times New Roman"/>
          <w:i/>
          <w:iCs/>
          <w:sz w:val="24"/>
          <w:szCs w:val="24"/>
          <w:lang w:val="en-US"/>
        </w:rPr>
      </w:pPr>
    </w:p>
    <w:p w:rsidR="00DE3E85" w:rsidRPr="0043779A" w:rsidRDefault="00DE3E85" w:rsidP="006C5E37">
      <w:pPr>
        <w:autoSpaceDE w:val="0"/>
        <w:autoSpaceDN w:val="0"/>
        <w:adjustRightInd w:val="0"/>
        <w:spacing w:after="0" w:line="360" w:lineRule="auto"/>
        <w:jc w:val="both"/>
        <w:rPr>
          <w:rFonts w:ascii="Book Antiqua" w:hAnsi="Book Antiqua" w:cs="Times New Roman"/>
          <w:b/>
          <w:i/>
          <w:iCs/>
          <w:sz w:val="24"/>
          <w:szCs w:val="24"/>
          <w:lang w:val="en-US"/>
        </w:rPr>
      </w:pPr>
      <w:r w:rsidRPr="0043779A">
        <w:rPr>
          <w:rFonts w:ascii="Book Antiqua" w:hAnsi="Book Antiqua" w:cs="Times New Roman"/>
          <w:b/>
          <w:i/>
          <w:iCs/>
          <w:sz w:val="24"/>
          <w:szCs w:val="24"/>
          <w:lang w:val="en-US"/>
        </w:rPr>
        <w:t>Subjects</w:t>
      </w:r>
    </w:p>
    <w:p w:rsidR="000F1B06" w:rsidRPr="006C5E37" w:rsidRDefault="00102D69" w:rsidP="0043779A">
      <w:pPr>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This study was approved by the Ethics Committee in Research of </w:t>
      </w:r>
      <w:proofErr w:type="spellStart"/>
      <w:r w:rsidRPr="006C5E37">
        <w:rPr>
          <w:rFonts w:ascii="Book Antiqua" w:hAnsi="Book Antiqua" w:cs="Times New Roman"/>
          <w:sz w:val="24"/>
          <w:szCs w:val="24"/>
          <w:lang w:val="en-US"/>
        </w:rPr>
        <w:t>Universidade</w:t>
      </w:r>
      <w:proofErr w:type="spellEnd"/>
      <w:r w:rsidRPr="006C5E37">
        <w:rPr>
          <w:rFonts w:ascii="Book Antiqua" w:hAnsi="Book Antiqua" w:cs="Times New Roman"/>
          <w:sz w:val="24"/>
          <w:szCs w:val="24"/>
          <w:lang w:val="en-US"/>
        </w:rPr>
        <w:t xml:space="preserve"> Federal do</w:t>
      </w:r>
      <w:r w:rsidR="008343A6" w:rsidRPr="006C5E37">
        <w:rPr>
          <w:rFonts w:ascii="Book Antiqua" w:hAnsi="Book Antiqua" w:cs="Times New Roman"/>
          <w:sz w:val="24"/>
          <w:szCs w:val="24"/>
          <w:lang w:val="en-US"/>
        </w:rPr>
        <w:t xml:space="preserve"> Pampa (UNIPAMPA)</w:t>
      </w:r>
      <w:r w:rsidRPr="006C5E37">
        <w:rPr>
          <w:rFonts w:ascii="Book Antiqua" w:hAnsi="Book Antiqua" w:cs="Times New Roman"/>
          <w:sz w:val="24"/>
          <w:szCs w:val="24"/>
          <w:lang w:val="en-US"/>
        </w:rPr>
        <w:t xml:space="preserve">. Altogether </w:t>
      </w:r>
      <w:r w:rsidR="00BC0658" w:rsidRPr="006C5E37">
        <w:rPr>
          <w:rFonts w:ascii="Book Antiqua" w:hAnsi="Book Antiqua" w:cs="Times New Roman"/>
          <w:sz w:val="24"/>
          <w:szCs w:val="24"/>
          <w:lang w:val="en-US"/>
        </w:rPr>
        <w:t>39</w:t>
      </w:r>
      <w:r w:rsidR="002F1650" w:rsidRPr="006C5E37">
        <w:rPr>
          <w:rFonts w:ascii="Book Antiqua" w:hAnsi="Book Antiqua" w:cs="Times New Roman"/>
          <w:sz w:val="24"/>
          <w:szCs w:val="24"/>
          <w:lang w:val="en-US"/>
        </w:rPr>
        <w:t xml:space="preserve"> individuals with unspecified anemia </w:t>
      </w:r>
      <w:r w:rsidRPr="006C5E37">
        <w:rPr>
          <w:rFonts w:ascii="Book Antiqua" w:hAnsi="Book Antiqua" w:cs="Times New Roman"/>
          <w:sz w:val="24"/>
          <w:szCs w:val="24"/>
          <w:lang w:val="en-US"/>
        </w:rPr>
        <w:t xml:space="preserve">receiving blood transfusion and </w:t>
      </w:r>
      <w:r w:rsidR="00BC0658" w:rsidRPr="006C5E37">
        <w:rPr>
          <w:rFonts w:ascii="Book Antiqua" w:hAnsi="Book Antiqua" w:cs="Times New Roman"/>
          <w:sz w:val="24"/>
          <w:szCs w:val="24"/>
          <w:lang w:val="en-US"/>
        </w:rPr>
        <w:t>15</w:t>
      </w:r>
      <w:r w:rsidR="002C09E3" w:rsidRPr="006C5E37">
        <w:rPr>
          <w:rFonts w:ascii="Book Antiqua" w:hAnsi="Book Antiqua" w:cs="Times New Roman"/>
          <w:sz w:val="24"/>
          <w:szCs w:val="24"/>
          <w:lang w:val="en-US"/>
        </w:rPr>
        <w:t xml:space="preserve"> healthy subjects</w:t>
      </w:r>
      <w:r w:rsidRPr="006C5E37">
        <w:rPr>
          <w:rFonts w:ascii="Book Antiqua" w:hAnsi="Book Antiqua" w:cs="Times New Roman"/>
          <w:sz w:val="24"/>
          <w:szCs w:val="24"/>
          <w:lang w:val="en-US"/>
        </w:rPr>
        <w:t xml:space="preserve"> (blood donors) from the Banco de </w:t>
      </w:r>
      <w:proofErr w:type="spellStart"/>
      <w:r w:rsidRPr="006C5E37">
        <w:rPr>
          <w:rFonts w:ascii="Book Antiqua" w:hAnsi="Book Antiqua" w:cs="Times New Roman"/>
          <w:sz w:val="24"/>
          <w:szCs w:val="24"/>
          <w:lang w:val="en-US"/>
        </w:rPr>
        <w:t>Sangue</w:t>
      </w:r>
      <w:proofErr w:type="spellEnd"/>
      <w:r w:rsidRPr="006C5E37">
        <w:rPr>
          <w:rFonts w:ascii="Book Antiqua" w:hAnsi="Book Antiqua" w:cs="Times New Roman"/>
          <w:sz w:val="24"/>
          <w:szCs w:val="24"/>
          <w:lang w:val="en-US"/>
        </w:rPr>
        <w:t xml:space="preserve"> do </w:t>
      </w:r>
      <w:proofErr w:type="spellStart"/>
      <w:r w:rsidRPr="006C5E37">
        <w:rPr>
          <w:rFonts w:ascii="Book Antiqua" w:hAnsi="Book Antiqua" w:cs="Times New Roman"/>
          <w:sz w:val="24"/>
          <w:szCs w:val="24"/>
          <w:lang w:val="en-US"/>
        </w:rPr>
        <w:t>Municipio</w:t>
      </w:r>
      <w:proofErr w:type="spellEnd"/>
      <w:r w:rsidRPr="006C5E37">
        <w:rPr>
          <w:rFonts w:ascii="Book Antiqua" w:hAnsi="Book Antiqua" w:cs="Times New Roman"/>
          <w:sz w:val="24"/>
          <w:szCs w:val="24"/>
          <w:lang w:val="en-US"/>
        </w:rPr>
        <w:t xml:space="preserve"> de </w:t>
      </w:r>
      <w:proofErr w:type="spellStart"/>
      <w:r w:rsidRPr="006C5E37">
        <w:rPr>
          <w:rFonts w:ascii="Book Antiqua" w:hAnsi="Book Antiqua" w:cs="Times New Roman"/>
          <w:sz w:val="24"/>
          <w:szCs w:val="24"/>
          <w:lang w:val="en-US"/>
        </w:rPr>
        <w:t>Uruguaiana</w:t>
      </w:r>
      <w:proofErr w:type="spellEnd"/>
      <w:r w:rsidRPr="006C5E37">
        <w:rPr>
          <w:rFonts w:ascii="Book Antiqua" w:hAnsi="Book Antiqua" w:cs="Times New Roman"/>
          <w:sz w:val="24"/>
          <w:szCs w:val="24"/>
          <w:lang w:val="en-US"/>
        </w:rPr>
        <w:t xml:space="preserve"> were included in th</w:t>
      </w:r>
      <w:r w:rsidR="002B2C02" w:rsidRPr="006C5E37">
        <w:rPr>
          <w:rFonts w:ascii="Book Antiqua" w:hAnsi="Book Antiqua" w:cs="Times New Roman"/>
          <w:sz w:val="24"/>
          <w:szCs w:val="24"/>
          <w:lang w:val="en-US"/>
        </w:rPr>
        <w:t>e</w:t>
      </w:r>
      <w:r w:rsidRPr="006C5E37">
        <w:rPr>
          <w:rFonts w:ascii="Book Antiqua" w:hAnsi="Book Antiqua" w:cs="Times New Roman"/>
          <w:sz w:val="24"/>
          <w:szCs w:val="24"/>
          <w:lang w:val="en-US"/>
        </w:rPr>
        <w:t xml:space="preserve"> study. </w:t>
      </w:r>
      <w:r w:rsidR="002C6A69" w:rsidRPr="006C5E37">
        <w:rPr>
          <w:rStyle w:val="hps"/>
          <w:rFonts w:ascii="Book Antiqua" w:hAnsi="Book Antiqua" w:cs="Times New Roman"/>
          <w:sz w:val="24"/>
          <w:szCs w:val="24"/>
          <w:lang w:val="en-US"/>
        </w:rPr>
        <w:t>Since most</w:t>
      </w:r>
      <w:r w:rsidR="002C6A69" w:rsidRPr="006C5E37">
        <w:rPr>
          <w:rFonts w:ascii="Book Antiqua" w:hAnsi="Book Antiqua" w:cs="Times New Roman"/>
          <w:sz w:val="24"/>
          <w:szCs w:val="24"/>
          <w:lang w:val="en-US"/>
        </w:rPr>
        <w:t xml:space="preserve"> of our </w:t>
      </w:r>
      <w:r w:rsidR="002C6A69" w:rsidRPr="006C5E37">
        <w:rPr>
          <w:rStyle w:val="hps"/>
          <w:rFonts w:ascii="Book Antiqua" w:hAnsi="Book Antiqua" w:cs="Times New Roman"/>
          <w:sz w:val="24"/>
          <w:szCs w:val="24"/>
          <w:lang w:val="en-US"/>
        </w:rPr>
        <w:t>patients were male</w:t>
      </w:r>
      <w:r w:rsidR="002C6A69" w:rsidRPr="006C5E37">
        <w:rPr>
          <w:rFonts w:ascii="Book Antiqua" w:hAnsi="Book Antiqua" w:cs="Times New Roman"/>
          <w:sz w:val="24"/>
          <w:szCs w:val="24"/>
          <w:lang w:val="en-US"/>
        </w:rPr>
        <w:t xml:space="preserve">, </w:t>
      </w:r>
      <w:r w:rsidR="002C6A69" w:rsidRPr="006C5E37">
        <w:rPr>
          <w:rStyle w:val="hps"/>
          <w:rFonts w:ascii="Book Antiqua" w:hAnsi="Book Antiqua" w:cs="Times New Roman"/>
          <w:sz w:val="24"/>
          <w:szCs w:val="24"/>
          <w:lang w:val="en-US"/>
        </w:rPr>
        <w:t>the</w:t>
      </w:r>
      <w:r w:rsidR="002C6A69" w:rsidRPr="006C5E37">
        <w:rPr>
          <w:rFonts w:ascii="Book Antiqua" w:hAnsi="Book Antiqua" w:cs="Times New Roman"/>
          <w:sz w:val="24"/>
          <w:szCs w:val="24"/>
          <w:lang w:val="en-US"/>
        </w:rPr>
        <w:t xml:space="preserve"> </w:t>
      </w:r>
      <w:r w:rsidR="00BC0658" w:rsidRPr="006C5E37">
        <w:rPr>
          <w:rFonts w:ascii="Book Antiqua" w:hAnsi="Book Antiqua" w:cs="Times New Roman"/>
          <w:sz w:val="24"/>
          <w:szCs w:val="24"/>
          <w:lang w:val="en-US"/>
        </w:rPr>
        <w:t>fe</w:t>
      </w:r>
      <w:r w:rsidR="002C6A69" w:rsidRPr="006C5E37">
        <w:rPr>
          <w:rStyle w:val="hps"/>
          <w:rFonts w:ascii="Book Antiqua" w:hAnsi="Book Antiqua" w:cs="Times New Roman"/>
          <w:sz w:val="24"/>
          <w:szCs w:val="24"/>
          <w:lang w:val="en-US"/>
        </w:rPr>
        <w:t>male patients</w:t>
      </w:r>
      <w:r w:rsidR="002C6A69" w:rsidRPr="006C5E37">
        <w:rPr>
          <w:rFonts w:ascii="Book Antiqua" w:hAnsi="Book Antiqua" w:cs="Times New Roman"/>
          <w:sz w:val="24"/>
          <w:szCs w:val="24"/>
          <w:lang w:val="en-US"/>
        </w:rPr>
        <w:t xml:space="preserve"> </w:t>
      </w:r>
      <w:r w:rsidR="002C6A69" w:rsidRPr="006C5E37">
        <w:rPr>
          <w:rStyle w:val="hps"/>
          <w:rFonts w:ascii="Book Antiqua" w:hAnsi="Book Antiqua" w:cs="Times New Roman"/>
          <w:sz w:val="24"/>
          <w:szCs w:val="24"/>
          <w:lang w:val="en-US"/>
        </w:rPr>
        <w:t>were</w:t>
      </w:r>
      <w:r w:rsidR="002C6A69" w:rsidRPr="006C5E37">
        <w:rPr>
          <w:rFonts w:ascii="Book Antiqua" w:hAnsi="Book Antiqua" w:cs="Times New Roman"/>
          <w:sz w:val="24"/>
          <w:szCs w:val="24"/>
          <w:lang w:val="en-US"/>
        </w:rPr>
        <w:t xml:space="preserve"> </w:t>
      </w:r>
      <w:r w:rsidR="002C6A69" w:rsidRPr="006C5E37">
        <w:rPr>
          <w:rStyle w:val="hps"/>
          <w:rFonts w:ascii="Book Antiqua" w:hAnsi="Book Antiqua" w:cs="Times New Roman"/>
          <w:sz w:val="24"/>
          <w:szCs w:val="24"/>
          <w:lang w:val="en-US"/>
        </w:rPr>
        <w:t>excluded from this</w:t>
      </w:r>
      <w:r w:rsidR="002C6A69" w:rsidRPr="006C5E37">
        <w:rPr>
          <w:rFonts w:ascii="Book Antiqua" w:hAnsi="Book Antiqua" w:cs="Times New Roman"/>
          <w:sz w:val="24"/>
          <w:szCs w:val="24"/>
          <w:lang w:val="en-US"/>
        </w:rPr>
        <w:t xml:space="preserve"> </w:t>
      </w:r>
      <w:r w:rsidR="002C6A69" w:rsidRPr="006C5E37">
        <w:rPr>
          <w:rStyle w:val="hps"/>
          <w:rFonts w:ascii="Book Antiqua" w:hAnsi="Book Antiqua" w:cs="Times New Roman"/>
          <w:sz w:val="24"/>
          <w:szCs w:val="24"/>
          <w:lang w:val="en-US"/>
        </w:rPr>
        <w:t>study.</w:t>
      </w:r>
      <w:r w:rsidR="002C6A69" w:rsidRPr="006C5E37">
        <w:rPr>
          <w:rFonts w:ascii="Book Antiqua" w:hAnsi="Book Antiqua" w:cs="Times New Roman"/>
          <w:sz w:val="24"/>
          <w:szCs w:val="24"/>
          <w:lang w:val="en-US"/>
        </w:rPr>
        <w:t xml:space="preserve"> Thus, b</w:t>
      </w:r>
      <w:r w:rsidR="0092169B" w:rsidRPr="006C5E37">
        <w:rPr>
          <w:rFonts w:ascii="Book Antiqua" w:hAnsi="Book Antiqua" w:cs="Times New Roman"/>
          <w:sz w:val="24"/>
          <w:szCs w:val="24"/>
          <w:lang w:val="en-US"/>
        </w:rPr>
        <w:t>oth anemic</w:t>
      </w:r>
      <w:r w:rsidR="00554B1A" w:rsidRPr="006C5E37">
        <w:rPr>
          <w:rFonts w:ascii="Book Antiqua" w:hAnsi="Book Antiqua" w:cs="Times New Roman"/>
          <w:sz w:val="24"/>
          <w:szCs w:val="24"/>
          <w:lang w:val="en-US"/>
        </w:rPr>
        <w:t xml:space="preserve"> and control healthy</w:t>
      </w:r>
      <w:r w:rsidR="0092169B" w:rsidRPr="006C5E37">
        <w:rPr>
          <w:rFonts w:ascii="Book Antiqua" w:hAnsi="Book Antiqua" w:cs="Times New Roman"/>
          <w:sz w:val="24"/>
          <w:szCs w:val="24"/>
          <w:lang w:val="en-US"/>
        </w:rPr>
        <w:t xml:space="preserve"> </w:t>
      </w:r>
      <w:r w:rsidR="00B47B37" w:rsidRPr="006C5E37">
        <w:rPr>
          <w:rFonts w:ascii="Book Antiqua" w:hAnsi="Book Antiqua" w:cs="Times New Roman"/>
          <w:sz w:val="24"/>
          <w:szCs w:val="24"/>
          <w:lang w:val="en-US"/>
        </w:rPr>
        <w:t>individuals</w:t>
      </w:r>
      <w:r w:rsidR="0092169B" w:rsidRPr="006C5E37">
        <w:rPr>
          <w:rFonts w:ascii="Book Antiqua" w:hAnsi="Book Antiqua" w:cs="Times New Roman"/>
          <w:sz w:val="24"/>
          <w:szCs w:val="24"/>
          <w:lang w:val="en-US"/>
        </w:rPr>
        <w:t xml:space="preserve"> were </w:t>
      </w:r>
      <w:r w:rsidR="00DA1ADD" w:rsidRPr="006C5E37">
        <w:rPr>
          <w:rFonts w:ascii="Book Antiqua" w:hAnsi="Book Antiqua" w:cs="Times New Roman"/>
          <w:sz w:val="24"/>
          <w:szCs w:val="24"/>
          <w:lang w:val="en-US"/>
        </w:rPr>
        <w:t>male</w:t>
      </w:r>
      <w:r w:rsidR="0092169B" w:rsidRPr="006C5E37">
        <w:rPr>
          <w:rFonts w:ascii="Book Antiqua" w:hAnsi="Book Antiqua" w:cs="Times New Roman"/>
          <w:sz w:val="24"/>
          <w:szCs w:val="24"/>
          <w:lang w:val="en-US"/>
        </w:rPr>
        <w:t xml:space="preserve">. </w:t>
      </w:r>
      <w:r w:rsidR="00C030E2" w:rsidRPr="006C5E37">
        <w:rPr>
          <w:rFonts w:ascii="Book Antiqua" w:hAnsi="Book Antiqua" w:cs="Times New Roman"/>
          <w:sz w:val="24"/>
          <w:szCs w:val="24"/>
          <w:lang w:val="en-US"/>
        </w:rPr>
        <w:t xml:space="preserve">Anemic </w:t>
      </w:r>
      <w:r w:rsidR="00B47B37" w:rsidRPr="006C5E37">
        <w:rPr>
          <w:rFonts w:ascii="Book Antiqua" w:hAnsi="Book Antiqua" w:cs="Times New Roman"/>
          <w:sz w:val="24"/>
          <w:szCs w:val="24"/>
          <w:lang w:val="en-US"/>
        </w:rPr>
        <w:t>individuals</w:t>
      </w:r>
      <w:r w:rsidR="00C030E2" w:rsidRPr="006C5E37">
        <w:rPr>
          <w:rFonts w:ascii="Book Antiqua" w:hAnsi="Book Antiqua" w:cs="Times New Roman"/>
          <w:sz w:val="24"/>
          <w:szCs w:val="24"/>
          <w:lang w:val="en-US"/>
        </w:rPr>
        <w:t xml:space="preserve">, selected for the study, </w:t>
      </w:r>
      <w:r w:rsidR="002F1650" w:rsidRPr="006C5E37">
        <w:rPr>
          <w:rStyle w:val="hps"/>
          <w:rFonts w:ascii="Book Antiqua" w:hAnsi="Book Antiqua" w:cs="Times New Roman"/>
          <w:sz w:val="24"/>
          <w:szCs w:val="24"/>
          <w:lang w:val="en-US"/>
        </w:rPr>
        <w:t>presented</w:t>
      </w:r>
      <w:r w:rsidR="002F1650" w:rsidRPr="006C5E37">
        <w:rPr>
          <w:rFonts w:ascii="Book Antiqua" w:hAnsi="Book Antiqua" w:cs="Times New Roman"/>
          <w:sz w:val="24"/>
          <w:szCs w:val="24"/>
          <w:lang w:val="en-US"/>
        </w:rPr>
        <w:t xml:space="preserve"> </w:t>
      </w:r>
      <w:r w:rsidR="00554B1A" w:rsidRPr="006C5E37">
        <w:rPr>
          <w:rStyle w:val="hps"/>
          <w:rFonts w:ascii="Book Antiqua" w:hAnsi="Book Antiqua" w:cs="Times New Roman"/>
          <w:sz w:val="24"/>
          <w:szCs w:val="24"/>
          <w:lang w:val="en-US"/>
        </w:rPr>
        <w:t>in their</w:t>
      </w:r>
      <w:r w:rsidR="00FF1B9A" w:rsidRPr="006C5E37">
        <w:rPr>
          <w:rFonts w:ascii="Book Antiqua" w:hAnsi="Book Antiqua" w:cs="Times New Roman"/>
          <w:sz w:val="24"/>
          <w:szCs w:val="24"/>
          <w:lang w:val="en-US"/>
        </w:rPr>
        <w:t xml:space="preserve"> medical </w:t>
      </w:r>
      <w:r w:rsidR="00CB2863" w:rsidRPr="006C5E37">
        <w:rPr>
          <w:rStyle w:val="hps"/>
          <w:rFonts w:ascii="Book Antiqua" w:hAnsi="Book Antiqua" w:cs="Times New Roman"/>
          <w:sz w:val="24"/>
          <w:szCs w:val="24"/>
          <w:lang w:val="en-US"/>
        </w:rPr>
        <w:t>records</w:t>
      </w:r>
      <w:r w:rsidR="002F1650" w:rsidRPr="006C5E37">
        <w:rPr>
          <w:rFonts w:ascii="Book Antiqua" w:hAnsi="Book Antiqua" w:cs="Times New Roman"/>
          <w:sz w:val="24"/>
          <w:szCs w:val="24"/>
          <w:lang w:val="en-US"/>
        </w:rPr>
        <w:t xml:space="preserve"> </w:t>
      </w:r>
      <w:r w:rsidR="00554B1A" w:rsidRPr="006C5E37">
        <w:rPr>
          <w:rFonts w:ascii="Book Antiqua" w:hAnsi="Book Antiqua" w:cs="Times New Roman"/>
          <w:sz w:val="24"/>
          <w:szCs w:val="24"/>
          <w:lang w:val="en-US"/>
        </w:rPr>
        <w:t xml:space="preserve">according to </w:t>
      </w:r>
      <w:r w:rsidR="002F1650" w:rsidRPr="006C5E37">
        <w:rPr>
          <w:rStyle w:val="hps"/>
          <w:rFonts w:ascii="Book Antiqua" w:hAnsi="Book Antiqua" w:cs="Times New Roman"/>
          <w:sz w:val="24"/>
          <w:szCs w:val="24"/>
          <w:lang w:val="en-US"/>
        </w:rPr>
        <w:t>the</w:t>
      </w:r>
      <w:r w:rsidR="002F1650" w:rsidRPr="006C5E37">
        <w:rPr>
          <w:rFonts w:ascii="Book Antiqua" w:hAnsi="Book Antiqua" w:cs="Times New Roman"/>
          <w:sz w:val="24"/>
          <w:szCs w:val="24"/>
          <w:lang w:val="en-US"/>
        </w:rPr>
        <w:t xml:space="preserve"> </w:t>
      </w:r>
      <w:r w:rsidR="002F1650" w:rsidRPr="006C5E37">
        <w:rPr>
          <w:rStyle w:val="hps"/>
          <w:rFonts w:ascii="Book Antiqua" w:hAnsi="Book Antiqua" w:cs="Times New Roman"/>
          <w:sz w:val="24"/>
          <w:szCs w:val="24"/>
          <w:lang w:val="en-US"/>
        </w:rPr>
        <w:t>International</w:t>
      </w:r>
      <w:r w:rsidR="002F1650" w:rsidRPr="006C5E37">
        <w:rPr>
          <w:rFonts w:ascii="Book Antiqua" w:hAnsi="Book Antiqua" w:cs="Times New Roman"/>
          <w:sz w:val="24"/>
          <w:szCs w:val="24"/>
          <w:lang w:val="en-US"/>
        </w:rPr>
        <w:t xml:space="preserve"> </w:t>
      </w:r>
      <w:r w:rsidR="002F1650" w:rsidRPr="006C5E37">
        <w:rPr>
          <w:rStyle w:val="hps"/>
          <w:rFonts w:ascii="Book Antiqua" w:hAnsi="Book Antiqua" w:cs="Times New Roman"/>
          <w:sz w:val="24"/>
          <w:szCs w:val="24"/>
          <w:lang w:val="en-US"/>
        </w:rPr>
        <w:t>C</w:t>
      </w:r>
      <w:r w:rsidR="008E59E5" w:rsidRPr="006C5E37">
        <w:rPr>
          <w:rStyle w:val="hps"/>
          <w:rFonts w:ascii="Book Antiqua" w:hAnsi="Book Antiqua" w:cs="Times New Roman"/>
          <w:sz w:val="24"/>
          <w:szCs w:val="24"/>
          <w:lang w:val="en-US"/>
        </w:rPr>
        <w:t xml:space="preserve">lassification </w:t>
      </w:r>
      <w:r w:rsidR="002F1650" w:rsidRPr="006C5E37">
        <w:rPr>
          <w:rStyle w:val="hps"/>
          <w:rFonts w:ascii="Book Antiqua" w:hAnsi="Book Antiqua" w:cs="Times New Roman"/>
          <w:sz w:val="24"/>
          <w:szCs w:val="24"/>
          <w:lang w:val="en-US"/>
        </w:rPr>
        <w:t>of Diseases (</w:t>
      </w:r>
      <w:r w:rsidR="008E59E5" w:rsidRPr="006C5E37">
        <w:rPr>
          <w:rStyle w:val="hps"/>
          <w:rFonts w:ascii="Book Antiqua" w:hAnsi="Book Antiqua" w:cs="Times New Roman"/>
          <w:sz w:val="24"/>
          <w:szCs w:val="24"/>
          <w:lang w:val="en-US"/>
        </w:rPr>
        <w:t>IC</w:t>
      </w:r>
      <w:r w:rsidR="002F1650" w:rsidRPr="006C5E37">
        <w:rPr>
          <w:rStyle w:val="hps"/>
          <w:rFonts w:ascii="Book Antiqua" w:hAnsi="Book Antiqua" w:cs="Times New Roman"/>
          <w:sz w:val="24"/>
          <w:szCs w:val="24"/>
          <w:lang w:val="en-US"/>
        </w:rPr>
        <w:t>D</w:t>
      </w:r>
      <w:r w:rsidR="002F1650" w:rsidRPr="006C5E37">
        <w:rPr>
          <w:rFonts w:ascii="Book Antiqua" w:hAnsi="Book Antiqua" w:cs="Times New Roman"/>
          <w:sz w:val="24"/>
          <w:szCs w:val="24"/>
          <w:lang w:val="en-US"/>
        </w:rPr>
        <w:t>)</w:t>
      </w:r>
      <w:r w:rsidR="00B47B37" w:rsidRPr="006C5E37">
        <w:rPr>
          <w:rFonts w:ascii="Book Antiqua" w:hAnsi="Book Antiqua" w:cs="Times New Roman"/>
          <w:sz w:val="24"/>
          <w:szCs w:val="24"/>
          <w:lang w:val="en-US"/>
        </w:rPr>
        <w:t>:</w:t>
      </w:r>
      <w:r w:rsidR="002F1650" w:rsidRPr="006C5E37">
        <w:rPr>
          <w:rFonts w:ascii="Book Antiqua" w:hAnsi="Book Antiqua" w:cs="Times New Roman"/>
          <w:sz w:val="24"/>
          <w:szCs w:val="24"/>
          <w:lang w:val="en-US"/>
        </w:rPr>
        <w:t xml:space="preserve"> </w:t>
      </w:r>
      <w:r w:rsidR="002F1650" w:rsidRPr="006C5E37">
        <w:rPr>
          <w:rStyle w:val="hps"/>
          <w:rFonts w:ascii="Book Antiqua" w:hAnsi="Book Antiqua" w:cs="Times New Roman"/>
          <w:sz w:val="24"/>
          <w:szCs w:val="24"/>
          <w:lang w:val="en-US"/>
        </w:rPr>
        <w:t>anemia</w:t>
      </w:r>
      <w:r w:rsidR="002F1650" w:rsidRPr="006C5E37">
        <w:rPr>
          <w:rFonts w:ascii="Book Antiqua" w:hAnsi="Book Antiqua" w:cs="Times New Roman"/>
          <w:sz w:val="24"/>
          <w:szCs w:val="24"/>
          <w:lang w:val="en-US"/>
        </w:rPr>
        <w:t xml:space="preserve"> </w:t>
      </w:r>
      <w:r w:rsidR="002F1650" w:rsidRPr="006C5E37">
        <w:rPr>
          <w:rStyle w:val="hps"/>
          <w:rFonts w:ascii="Book Antiqua" w:hAnsi="Book Antiqua" w:cs="Times New Roman"/>
          <w:sz w:val="24"/>
          <w:szCs w:val="24"/>
          <w:lang w:val="en-US"/>
        </w:rPr>
        <w:t>unspecified</w:t>
      </w:r>
      <w:r w:rsidR="002F1650" w:rsidRPr="006C5E37">
        <w:rPr>
          <w:rFonts w:ascii="Book Antiqua" w:hAnsi="Book Antiqua" w:cs="Times New Roman"/>
          <w:sz w:val="24"/>
          <w:szCs w:val="24"/>
          <w:lang w:val="en-US"/>
        </w:rPr>
        <w:t xml:space="preserve"> </w:t>
      </w:r>
      <w:r w:rsidR="00B47B37" w:rsidRPr="006C5E37">
        <w:rPr>
          <w:rFonts w:ascii="Book Antiqua" w:hAnsi="Book Antiqua" w:cs="Times New Roman"/>
          <w:sz w:val="24"/>
          <w:szCs w:val="24"/>
          <w:lang w:val="en-US"/>
        </w:rPr>
        <w:t xml:space="preserve">- </w:t>
      </w:r>
      <w:r w:rsidR="008E59E5" w:rsidRPr="006C5E37">
        <w:rPr>
          <w:rFonts w:ascii="Book Antiqua" w:hAnsi="Book Antiqua" w:cs="Times New Roman"/>
          <w:sz w:val="24"/>
          <w:szCs w:val="24"/>
          <w:lang w:val="en-US"/>
        </w:rPr>
        <w:t>IC</w:t>
      </w:r>
      <w:r w:rsidR="002F1650" w:rsidRPr="006C5E37">
        <w:rPr>
          <w:rFonts w:ascii="Book Antiqua" w:hAnsi="Book Antiqua" w:cs="Times New Roman"/>
          <w:sz w:val="24"/>
          <w:szCs w:val="24"/>
          <w:lang w:val="en-US"/>
        </w:rPr>
        <w:t xml:space="preserve">D 10: D64.9, and </w:t>
      </w:r>
      <w:r w:rsidR="00C030E2" w:rsidRPr="006C5E37">
        <w:rPr>
          <w:rFonts w:ascii="Book Antiqua" w:hAnsi="Book Antiqua" w:cs="Times New Roman"/>
          <w:sz w:val="24"/>
          <w:szCs w:val="24"/>
          <w:lang w:val="en-US"/>
        </w:rPr>
        <w:t>d</w:t>
      </w:r>
      <w:r w:rsidR="00C032D9" w:rsidRPr="006C5E37">
        <w:rPr>
          <w:rFonts w:ascii="Book Antiqua" w:hAnsi="Book Antiqua" w:cs="Times New Roman"/>
          <w:sz w:val="24"/>
          <w:szCs w:val="24"/>
          <w:lang w:val="en-US"/>
        </w:rPr>
        <w:t>id</w:t>
      </w:r>
      <w:r w:rsidR="008370F4" w:rsidRPr="006C5E37">
        <w:rPr>
          <w:rFonts w:ascii="Book Antiqua" w:hAnsi="Book Antiqua" w:cs="Times New Roman"/>
          <w:sz w:val="24"/>
          <w:szCs w:val="24"/>
          <w:lang w:val="en-US"/>
        </w:rPr>
        <w:t xml:space="preserve"> not </w:t>
      </w:r>
      <w:r w:rsidR="002B2C02" w:rsidRPr="006C5E37">
        <w:rPr>
          <w:rFonts w:ascii="Book Antiqua" w:hAnsi="Book Antiqua" w:cs="Times New Roman"/>
          <w:sz w:val="24"/>
          <w:szCs w:val="24"/>
          <w:lang w:val="en-US"/>
        </w:rPr>
        <w:t>present</w:t>
      </w:r>
      <w:r w:rsidR="00FC0DDA" w:rsidRPr="006C5E37">
        <w:rPr>
          <w:rFonts w:ascii="Book Antiqua" w:hAnsi="Book Antiqua" w:cs="Times New Roman"/>
          <w:sz w:val="24"/>
          <w:szCs w:val="24"/>
          <w:lang w:val="en-US"/>
        </w:rPr>
        <w:t xml:space="preserve"> </w:t>
      </w:r>
      <w:r w:rsidR="002B2C02" w:rsidRPr="006C5E37">
        <w:rPr>
          <w:rFonts w:ascii="Book Antiqua" w:hAnsi="Book Antiqua" w:cs="Times New Roman"/>
          <w:sz w:val="24"/>
          <w:szCs w:val="24"/>
          <w:lang w:val="en-US"/>
        </w:rPr>
        <w:t>other</w:t>
      </w:r>
      <w:r w:rsidR="00FC0DDA" w:rsidRPr="006C5E37">
        <w:rPr>
          <w:rFonts w:ascii="Book Antiqua" w:hAnsi="Book Antiqua" w:cs="Times New Roman"/>
          <w:sz w:val="24"/>
          <w:szCs w:val="24"/>
          <w:lang w:val="en-US"/>
        </w:rPr>
        <w:t xml:space="preserve"> </w:t>
      </w:r>
      <w:r w:rsidR="00C030E2" w:rsidRPr="006C5E37">
        <w:rPr>
          <w:rFonts w:ascii="Book Antiqua" w:hAnsi="Book Antiqua" w:cs="Times New Roman"/>
          <w:sz w:val="24"/>
          <w:szCs w:val="24"/>
          <w:lang w:val="en-US"/>
        </w:rPr>
        <w:t xml:space="preserve">diagnosed </w:t>
      </w:r>
      <w:r w:rsidRPr="006C5E37">
        <w:rPr>
          <w:rFonts w:ascii="Book Antiqua" w:hAnsi="Book Antiqua" w:cs="Times New Roman"/>
          <w:sz w:val="24"/>
          <w:szCs w:val="24"/>
          <w:lang w:val="en-US"/>
        </w:rPr>
        <w:t>disease</w:t>
      </w:r>
      <w:r w:rsidR="00C030E2" w:rsidRPr="006C5E37">
        <w:rPr>
          <w:rFonts w:ascii="Book Antiqua" w:hAnsi="Book Antiqua" w:cs="Times New Roman"/>
          <w:sz w:val="24"/>
          <w:szCs w:val="24"/>
          <w:lang w:val="en-US"/>
        </w:rPr>
        <w:t xml:space="preserve">, such as cancer, renal failure, hepatic disease, </w:t>
      </w:r>
      <w:r w:rsidRPr="006C5E37">
        <w:rPr>
          <w:rFonts w:ascii="Book Antiqua" w:hAnsi="Book Antiqua" w:cs="Times New Roman"/>
          <w:sz w:val="24"/>
          <w:szCs w:val="24"/>
          <w:lang w:val="en-US"/>
        </w:rPr>
        <w:t>blood loss</w:t>
      </w:r>
      <w:r w:rsidR="00C030E2" w:rsidRPr="006C5E37">
        <w:rPr>
          <w:rFonts w:ascii="Book Antiqua" w:hAnsi="Book Antiqua" w:cs="Times New Roman"/>
          <w:sz w:val="24"/>
          <w:szCs w:val="24"/>
          <w:lang w:val="en-US"/>
        </w:rPr>
        <w:t xml:space="preserve"> or others</w:t>
      </w:r>
      <w:r w:rsidRPr="006C5E37">
        <w:rPr>
          <w:rFonts w:ascii="Book Antiqua" w:hAnsi="Book Antiqua" w:cs="Times New Roman"/>
          <w:sz w:val="24"/>
          <w:szCs w:val="24"/>
          <w:lang w:val="en-US"/>
        </w:rPr>
        <w:t>.</w:t>
      </w:r>
      <w:r w:rsidR="00C030E2" w:rsidRPr="006C5E37">
        <w:rPr>
          <w:rFonts w:ascii="Book Antiqua" w:hAnsi="Book Antiqua" w:cs="Times New Roman"/>
          <w:sz w:val="24"/>
          <w:szCs w:val="24"/>
          <w:lang w:val="en-US"/>
        </w:rPr>
        <w:t xml:space="preserve"> </w:t>
      </w:r>
      <w:r w:rsidR="0037712D" w:rsidRPr="006C5E37">
        <w:rPr>
          <w:rFonts w:ascii="Book Antiqua" w:hAnsi="Book Antiqua" w:cs="Times New Roman"/>
          <w:sz w:val="24"/>
          <w:szCs w:val="24"/>
          <w:lang w:val="en-US"/>
        </w:rPr>
        <w:t>Thus,</w:t>
      </w:r>
      <w:r w:rsidR="00C030E2" w:rsidRPr="006C5E37">
        <w:rPr>
          <w:rFonts w:ascii="Book Antiqua" w:hAnsi="Book Antiqua" w:cs="Times New Roman"/>
          <w:sz w:val="24"/>
          <w:szCs w:val="24"/>
          <w:lang w:val="en-US"/>
        </w:rPr>
        <w:t xml:space="preserve"> </w:t>
      </w:r>
      <w:r w:rsidR="0037712D" w:rsidRPr="006C5E37">
        <w:rPr>
          <w:rFonts w:ascii="Book Antiqua" w:hAnsi="Book Antiqua" w:cs="Times New Roman"/>
          <w:sz w:val="24"/>
          <w:szCs w:val="24"/>
          <w:lang w:val="en-US"/>
        </w:rPr>
        <w:t xml:space="preserve">anemic patients included in this study </w:t>
      </w:r>
      <w:r w:rsidR="00C030E2" w:rsidRPr="006C5E37">
        <w:rPr>
          <w:rFonts w:ascii="Book Antiqua" w:hAnsi="Book Antiqua" w:cs="Times New Roman"/>
          <w:sz w:val="24"/>
          <w:szCs w:val="24"/>
          <w:lang w:val="en-US"/>
        </w:rPr>
        <w:t>were</w:t>
      </w:r>
      <w:r w:rsidR="00B47B37" w:rsidRPr="006C5E37">
        <w:rPr>
          <w:rFonts w:ascii="Book Antiqua" w:hAnsi="Book Antiqua" w:cs="Times New Roman"/>
          <w:sz w:val="24"/>
          <w:szCs w:val="24"/>
          <w:lang w:val="en-US"/>
        </w:rPr>
        <w:t xml:space="preserve"> individuals with unspecified anemia</w:t>
      </w:r>
      <w:r w:rsidR="0037712D" w:rsidRPr="006C5E37">
        <w:rPr>
          <w:rFonts w:ascii="Book Antiqua" w:hAnsi="Book Antiqua" w:cs="Times New Roman"/>
          <w:sz w:val="24"/>
          <w:szCs w:val="24"/>
          <w:lang w:val="en-US"/>
        </w:rPr>
        <w:t xml:space="preserve">; </w:t>
      </w:r>
      <w:r w:rsidR="00C030E2" w:rsidRPr="006C5E37">
        <w:rPr>
          <w:rFonts w:ascii="Book Antiqua" w:hAnsi="Book Antiqua" w:cs="Times New Roman"/>
          <w:sz w:val="24"/>
          <w:szCs w:val="24"/>
          <w:lang w:val="en-US"/>
        </w:rPr>
        <w:t xml:space="preserve">that received the blood therapy during last year </w:t>
      </w:r>
      <w:r w:rsidR="00134172" w:rsidRPr="006C5E37">
        <w:rPr>
          <w:rFonts w:ascii="Book Antiqua" w:hAnsi="Book Antiqua" w:cs="Times New Roman"/>
          <w:sz w:val="24"/>
          <w:szCs w:val="24"/>
          <w:lang w:val="en-US"/>
        </w:rPr>
        <w:t xml:space="preserve">prior to collection </w:t>
      </w:r>
      <w:r w:rsidR="00C030E2" w:rsidRPr="006C5E37">
        <w:rPr>
          <w:rFonts w:ascii="Book Antiqua" w:hAnsi="Book Antiqua" w:cs="Times New Roman"/>
          <w:sz w:val="24"/>
          <w:szCs w:val="24"/>
          <w:lang w:val="en-US"/>
        </w:rPr>
        <w:t>(</w:t>
      </w:r>
      <w:r w:rsidR="00C030E2" w:rsidRPr="008F4CE1">
        <w:rPr>
          <w:rFonts w:ascii="Book Antiqua" w:hAnsi="Book Antiqua" w:cs="Times New Roman"/>
          <w:i/>
          <w:sz w:val="24"/>
          <w:szCs w:val="24"/>
          <w:lang w:val="en-US"/>
        </w:rPr>
        <w:t>i.e</w:t>
      </w:r>
      <w:r w:rsidR="00C030E2" w:rsidRPr="006C5E37">
        <w:rPr>
          <w:rFonts w:ascii="Book Antiqua" w:hAnsi="Book Antiqua" w:cs="Times New Roman"/>
          <w:sz w:val="24"/>
          <w:szCs w:val="24"/>
          <w:lang w:val="en-US"/>
        </w:rPr>
        <w:t>.</w:t>
      </w:r>
      <w:r w:rsidR="008F4CE1">
        <w:rPr>
          <w:rFonts w:ascii="Book Antiqua" w:hAnsi="Book Antiqua" w:cs="Times New Roman" w:hint="eastAsia"/>
          <w:sz w:val="24"/>
          <w:szCs w:val="24"/>
          <w:lang w:val="en-US" w:eastAsia="zh-CN"/>
        </w:rPr>
        <w:t>,</w:t>
      </w:r>
      <w:r w:rsidR="00C030E2" w:rsidRPr="006C5E37">
        <w:rPr>
          <w:rFonts w:ascii="Book Antiqua" w:hAnsi="Book Antiqua" w:cs="Times New Roman"/>
          <w:sz w:val="24"/>
          <w:szCs w:val="24"/>
          <w:lang w:val="en-US"/>
        </w:rPr>
        <w:t xml:space="preserve"> </w:t>
      </w:r>
      <w:r w:rsidR="0037712D" w:rsidRPr="006C5E37">
        <w:rPr>
          <w:rFonts w:ascii="Book Antiqua" w:hAnsi="Book Antiqua" w:cs="Times New Roman"/>
          <w:sz w:val="24"/>
          <w:szCs w:val="24"/>
          <w:lang w:val="en-US"/>
        </w:rPr>
        <w:t xml:space="preserve">no more than </w:t>
      </w:r>
      <w:r w:rsidR="00C030E2" w:rsidRPr="006C5E37">
        <w:rPr>
          <w:rFonts w:ascii="Book Antiqua" w:hAnsi="Book Antiqua" w:cs="Times New Roman"/>
          <w:sz w:val="24"/>
          <w:szCs w:val="24"/>
          <w:lang w:val="en-US"/>
        </w:rPr>
        <w:t xml:space="preserve">12 </w:t>
      </w:r>
      <w:proofErr w:type="spellStart"/>
      <w:proofErr w:type="gramStart"/>
      <w:r w:rsidR="00C030E2" w:rsidRPr="006C5E37">
        <w:rPr>
          <w:rFonts w:ascii="Book Antiqua" w:hAnsi="Book Antiqua" w:cs="Times New Roman"/>
          <w:sz w:val="24"/>
          <w:szCs w:val="24"/>
          <w:lang w:val="en-US"/>
        </w:rPr>
        <w:t>mo</w:t>
      </w:r>
      <w:proofErr w:type="spellEnd"/>
      <w:proofErr w:type="gramEnd"/>
      <w:r w:rsidR="00C030E2" w:rsidRPr="006C5E37">
        <w:rPr>
          <w:rFonts w:ascii="Book Antiqua" w:hAnsi="Book Antiqua" w:cs="Times New Roman"/>
          <w:sz w:val="24"/>
          <w:szCs w:val="24"/>
          <w:lang w:val="en-US"/>
        </w:rPr>
        <w:t xml:space="preserve"> from the first transfusion until sample collection to analysis). </w:t>
      </w:r>
      <w:r w:rsidR="00FC0DDA" w:rsidRPr="006C5E37">
        <w:rPr>
          <w:rFonts w:ascii="Book Antiqua" w:hAnsi="Book Antiqua" w:cs="Times New Roman"/>
          <w:sz w:val="24"/>
          <w:szCs w:val="24"/>
          <w:lang w:val="en-US"/>
        </w:rPr>
        <w:t>A</w:t>
      </w:r>
      <w:r w:rsidR="00C030E2" w:rsidRPr="006C5E37">
        <w:rPr>
          <w:rFonts w:ascii="Book Antiqua" w:hAnsi="Book Antiqua" w:cs="Times New Roman"/>
          <w:sz w:val="24"/>
          <w:szCs w:val="24"/>
          <w:lang w:val="en-US"/>
        </w:rPr>
        <w:t xml:space="preserve">dditionally, it is important to mention here that the sample collection was done before a new transfusion, </w:t>
      </w:r>
      <w:r w:rsidR="00192F9C" w:rsidRPr="006C5E37">
        <w:rPr>
          <w:rFonts w:ascii="Book Antiqua" w:hAnsi="Book Antiqua" w:cs="Times New Roman"/>
          <w:sz w:val="24"/>
          <w:szCs w:val="24"/>
          <w:lang w:val="en-US"/>
        </w:rPr>
        <w:t xml:space="preserve">namely </w:t>
      </w:r>
      <w:r w:rsidR="00D507D8" w:rsidRPr="006C5E37">
        <w:rPr>
          <w:rFonts w:ascii="Book Antiqua" w:hAnsi="Book Antiqua" w:cs="Times New Roman"/>
          <w:sz w:val="24"/>
          <w:szCs w:val="24"/>
          <w:lang w:val="en-US"/>
        </w:rPr>
        <w:t>clinical screening</w:t>
      </w:r>
      <w:r w:rsidR="00C030E2" w:rsidRPr="006C5E37">
        <w:rPr>
          <w:rFonts w:ascii="Book Antiqua" w:hAnsi="Book Antiqua" w:cs="Times New Roman"/>
          <w:sz w:val="24"/>
          <w:szCs w:val="24"/>
          <w:lang w:val="en-US"/>
        </w:rPr>
        <w:t>.</w:t>
      </w:r>
      <w:r w:rsidR="00B47B37" w:rsidRPr="006C5E37">
        <w:rPr>
          <w:rFonts w:ascii="Book Antiqua" w:hAnsi="Book Antiqua" w:cs="Times New Roman"/>
          <w:sz w:val="24"/>
          <w:szCs w:val="24"/>
          <w:lang w:val="en-US"/>
        </w:rPr>
        <w:t xml:space="preserve"> </w:t>
      </w:r>
      <w:r w:rsidR="005E3E50" w:rsidRPr="006C5E37">
        <w:rPr>
          <w:rFonts w:ascii="Book Antiqua" w:hAnsi="Book Antiqua" w:cs="Times New Roman"/>
          <w:sz w:val="24"/>
          <w:szCs w:val="24"/>
          <w:lang w:val="en-US"/>
        </w:rPr>
        <w:t>The anemic sub</w:t>
      </w:r>
      <w:r w:rsidR="00E53D78" w:rsidRPr="006C5E37">
        <w:rPr>
          <w:rFonts w:ascii="Book Antiqua" w:hAnsi="Book Antiqua" w:cs="Times New Roman"/>
          <w:sz w:val="24"/>
          <w:szCs w:val="24"/>
          <w:lang w:val="en-US"/>
        </w:rPr>
        <w:t xml:space="preserve">jects were divided into 3 subgroups: </w:t>
      </w:r>
      <w:r w:rsidR="002355EA">
        <w:rPr>
          <w:rFonts w:ascii="Book Antiqua" w:hAnsi="Book Antiqua" w:cs="Times New Roman" w:hint="eastAsia"/>
          <w:sz w:val="24"/>
          <w:szCs w:val="24"/>
          <w:lang w:val="en-US" w:eastAsia="zh-CN"/>
        </w:rPr>
        <w:t>(</w:t>
      </w:r>
      <w:r w:rsidR="00E53D78" w:rsidRPr="006C5E37">
        <w:rPr>
          <w:rFonts w:ascii="Book Antiqua" w:hAnsi="Book Antiqua" w:cs="Times New Roman"/>
          <w:sz w:val="24"/>
          <w:szCs w:val="24"/>
          <w:lang w:val="en-US"/>
        </w:rPr>
        <w:t xml:space="preserve">1) subgroup that received </w:t>
      </w:r>
      <w:r w:rsidR="007726CD" w:rsidRPr="006C5E37">
        <w:rPr>
          <w:rFonts w:ascii="Book Antiqua" w:hAnsi="Book Antiqua" w:cs="Times New Roman"/>
          <w:sz w:val="24"/>
          <w:szCs w:val="24"/>
          <w:lang w:val="en-US"/>
        </w:rPr>
        <w:t>less than</w:t>
      </w:r>
      <w:r w:rsidR="00E53D78" w:rsidRPr="006C5E37">
        <w:rPr>
          <w:rFonts w:ascii="Book Antiqua" w:hAnsi="Book Antiqua" w:cs="Times New Roman"/>
          <w:sz w:val="24"/>
          <w:szCs w:val="24"/>
          <w:lang w:val="en-US"/>
        </w:rPr>
        <w:t xml:space="preserve"> five (</w:t>
      </w:r>
      <w:r w:rsidR="007726CD" w:rsidRPr="006C5E37">
        <w:rPr>
          <w:rFonts w:ascii="Book Antiqua" w:hAnsi="Book Antiqua" w:cs="Times New Roman"/>
          <w:sz w:val="24"/>
          <w:szCs w:val="24"/>
          <w:lang w:val="en-US"/>
        </w:rPr>
        <w:t>&lt;</w:t>
      </w:r>
      <w:r w:rsidR="002355EA">
        <w:rPr>
          <w:rFonts w:ascii="Book Antiqua" w:hAnsi="Book Antiqua" w:cs="Times New Roman" w:hint="eastAsia"/>
          <w:sz w:val="24"/>
          <w:szCs w:val="24"/>
          <w:lang w:val="en-US" w:eastAsia="zh-CN"/>
        </w:rPr>
        <w:t xml:space="preserve"> </w:t>
      </w:r>
      <w:r w:rsidR="00E53D78" w:rsidRPr="006C5E37">
        <w:rPr>
          <w:rFonts w:ascii="Book Antiqua" w:hAnsi="Book Antiqua" w:cs="Times New Roman"/>
          <w:sz w:val="24"/>
          <w:szCs w:val="24"/>
          <w:lang w:val="en-US"/>
        </w:rPr>
        <w:t>5) blood transfusions (</w:t>
      </w:r>
      <w:r w:rsidR="00E02208" w:rsidRPr="00E02208">
        <w:rPr>
          <w:rFonts w:ascii="Book Antiqua" w:hAnsi="Book Antiqua" w:cs="Times New Roman"/>
          <w:i/>
          <w:sz w:val="24"/>
          <w:szCs w:val="24"/>
          <w:lang w:val="en-US"/>
        </w:rPr>
        <w:t xml:space="preserve">n = </w:t>
      </w:r>
      <w:r w:rsidR="00E53D78" w:rsidRPr="006C5E37">
        <w:rPr>
          <w:rFonts w:ascii="Book Antiqua" w:hAnsi="Book Antiqua" w:cs="Times New Roman"/>
          <w:sz w:val="24"/>
          <w:szCs w:val="24"/>
          <w:lang w:val="en-US"/>
        </w:rPr>
        <w:t>1</w:t>
      </w:r>
      <w:r w:rsidR="00BC0658" w:rsidRPr="006C5E37">
        <w:rPr>
          <w:rFonts w:ascii="Book Antiqua" w:hAnsi="Book Antiqua" w:cs="Times New Roman"/>
          <w:sz w:val="24"/>
          <w:szCs w:val="24"/>
          <w:lang w:val="en-US"/>
        </w:rPr>
        <w:t>4</w:t>
      </w:r>
      <w:r w:rsidR="00E53D78" w:rsidRPr="006C5E37">
        <w:rPr>
          <w:rFonts w:ascii="Book Antiqua" w:hAnsi="Book Antiqua" w:cs="Times New Roman"/>
          <w:sz w:val="24"/>
          <w:szCs w:val="24"/>
          <w:lang w:val="en-US"/>
        </w:rPr>
        <w:t xml:space="preserve">); </w:t>
      </w:r>
      <w:r w:rsidR="002355EA">
        <w:rPr>
          <w:rFonts w:ascii="Book Antiqua" w:hAnsi="Book Antiqua" w:cs="Times New Roman" w:hint="eastAsia"/>
          <w:sz w:val="24"/>
          <w:szCs w:val="24"/>
          <w:lang w:val="en-US" w:eastAsia="zh-CN"/>
        </w:rPr>
        <w:t>(</w:t>
      </w:r>
      <w:r w:rsidR="00E53D78" w:rsidRPr="006C5E37">
        <w:rPr>
          <w:rFonts w:ascii="Book Antiqua" w:hAnsi="Book Antiqua" w:cs="Times New Roman"/>
          <w:sz w:val="24"/>
          <w:szCs w:val="24"/>
          <w:lang w:val="en-US"/>
        </w:rPr>
        <w:t>2) subgroup that received from five to ten blood transfusions (</w:t>
      </w:r>
      <w:r w:rsidR="00E02208" w:rsidRPr="00E02208">
        <w:rPr>
          <w:rFonts w:ascii="Book Antiqua" w:hAnsi="Book Antiqua" w:cs="Times New Roman"/>
          <w:i/>
          <w:sz w:val="24"/>
          <w:szCs w:val="24"/>
          <w:lang w:val="en-US"/>
        </w:rPr>
        <w:t xml:space="preserve">n = </w:t>
      </w:r>
      <w:r w:rsidR="00E53D78" w:rsidRPr="006C5E37">
        <w:rPr>
          <w:rFonts w:ascii="Book Antiqua" w:hAnsi="Book Antiqua" w:cs="Times New Roman"/>
          <w:sz w:val="24"/>
          <w:szCs w:val="24"/>
          <w:lang w:val="en-US"/>
        </w:rPr>
        <w:t>1</w:t>
      </w:r>
      <w:r w:rsidR="00BC0658" w:rsidRPr="006C5E37">
        <w:rPr>
          <w:rFonts w:ascii="Book Antiqua" w:hAnsi="Book Antiqua" w:cs="Times New Roman"/>
          <w:sz w:val="24"/>
          <w:szCs w:val="24"/>
          <w:lang w:val="en-US"/>
        </w:rPr>
        <w:t>1</w:t>
      </w:r>
      <w:r w:rsidR="00E53D78" w:rsidRPr="006C5E37">
        <w:rPr>
          <w:rFonts w:ascii="Book Antiqua" w:hAnsi="Book Antiqua" w:cs="Times New Roman"/>
          <w:sz w:val="24"/>
          <w:szCs w:val="24"/>
          <w:lang w:val="en-US"/>
        </w:rPr>
        <w:t xml:space="preserve">); and </w:t>
      </w:r>
      <w:r w:rsidR="002355EA">
        <w:rPr>
          <w:rFonts w:ascii="Book Antiqua" w:hAnsi="Book Antiqua" w:cs="Times New Roman" w:hint="eastAsia"/>
          <w:sz w:val="24"/>
          <w:szCs w:val="24"/>
          <w:lang w:val="en-US" w:eastAsia="zh-CN"/>
        </w:rPr>
        <w:t>(</w:t>
      </w:r>
      <w:r w:rsidR="00E53D78" w:rsidRPr="006C5E37">
        <w:rPr>
          <w:rFonts w:ascii="Book Antiqua" w:hAnsi="Book Antiqua" w:cs="Times New Roman"/>
          <w:sz w:val="24"/>
          <w:szCs w:val="24"/>
          <w:lang w:val="en-US"/>
        </w:rPr>
        <w:t>3) subgroup that received more than ten blood transfusions (</w:t>
      </w:r>
      <w:r w:rsidR="00E02208" w:rsidRPr="00E02208">
        <w:rPr>
          <w:rFonts w:ascii="Book Antiqua" w:hAnsi="Book Antiqua" w:cs="Times New Roman"/>
          <w:i/>
          <w:sz w:val="24"/>
          <w:szCs w:val="24"/>
          <w:lang w:val="en-US"/>
        </w:rPr>
        <w:t xml:space="preserve">n = </w:t>
      </w:r>
      <w:r w:rsidR="00E53D78" w:rsidRPr="006C5E37">
        <w:rPr>
          <w:rFonts w:ascii="Book Antiqua" w:hAnsi="Book Antiqua" w:cs="Times New Roman"/>
          <w:sz w:val="24"/>
          <w:szCs w:val="24"/>
          <w:lang w:val="en-US"/>
        </w:rPr>
        <w:t>1</w:t>
      </w:r>
      <w:r w:rsidR="00BC0658" w:rsidRPr="006C5E37">
        <w:rPr>
          <w:rFonts w:ascii="Book Antiqua" w:hAnsi="Book Antiqua" w:cs="Times New Roman"/>
          <w:sz w:val="24"/>
          <w:szCs w:val="24"/>
          <w:lang w:val="en-US"/>
        </w:rPr>
        <w:t>4</w:t>
      </w:r>
      <w:r w:rsidR="00E53D78" w:rsidRPr="006C5E37">
        <w:rPr>
          <w:rFonts w:ascii="Book Antiqua" w:hAnsi="Book Antiqua" w:cs="Times New Roman"/>
          <w:sz w:val="24"/>
          <w:szCs w:val="24"/>
          <w:lang w:val="en-US"/>
        </w:rPr>
        <w:t xml:space="preserve">). </w:t>
      </w:r>
    </w:p>
    <w:p w:rsidR="002C1F04" w:rsidRPr="006C5E37" w:rsidRDefault="002C1F04" w:rsidP="006C5E37">
      <w:pPr>
        <w:autoSpaceDE w:val="0"/>
        <w:autoSpaceDN w:val="0"/>
        <w:adjustRightInd w:val="0"/>
        <w:spacing w:after="0" w:line="360" w:lineRule="auto"/>
        <w:jc w:val="both"/>
        <w:rPr>
          <w:rFonts w:ascii="Book Antiqua" w:hAnsi="Book Antiqua" w:cs="Times New Roman"/>
          <w:i/>
          <w:iCs/>
          <w:sz w:val="24"/>
          <w:szCs w:val="24"/>
          <w:lang w:val="en-US"/>
        </w:rPr>
      </w:pPr>
    </w:p>
    <w:p w:rsidR="00DE3E85" w:rsidRPr="009D7745" w:rsidRDefault="00753FC4" w:rsidP="006C5E37">
      <w:pPr>
        <w:autoSpaceDE w:val="0"/>
        <w:autoSpaceDN w:val="0"/>
        <w:adjustRightInd w:val="0"/>
        <w:spacing w:after="0" w:line="360" w:lineRule="auto"/>
        <w:jc w:val="both"/>
        <w:rPr>
          <w:rFonts w:ascii="Book Antiqua" w:hAnsi="Book Antiqua" w:cs="Times New Roman"/>
          <w:b/>
          <w:i/>
          <w:iCs/>
          <w:sz w:val="24"/>
          <w:szCs w:val="24"/>
          <w:lang w:val="en-US"/>
        </w:rPr>
      </w:pPr>
      <w:r w:rsidRPr="009D7745">
        <w:rPr>
          <w:rFonts w:ascii="Book Antiqua" w:hAnsi="Book Antiqua" w:cs="Times New Roman"/>
          <w:b/>
          <w:i/>
          <w:iCs/>
          <w:sz w:val="24"/>
          <w:szCs w:val="24"/>
          <w:lang w:val="en-US"/>
        </w:rPr>
        <w:t xml:space="preserve">Sample </w:t>
      </w:r>
      <w:r w:rsidR="00011AFF" w:rsidRPr="009D7745">
        <w:rPr>
          <w:rFonts w:ascii="Book Antiqua" w:hAnsi="Book Antiqua" w:cs="Times New Roman"/>
          <w:b/>
          <w:i/>
          <w:iCs/>
          <w:sz w:val="24"/>
          <w:szCs w:val="24"/>
          <w:lang w:val="en-US"/>
        </w:rPr>
        <w:t>c</w:t>
      </w:r>
      <w:r w:rsidRPr="009D7745">
        <w:rPr>
          <w:rFonts w:ascii="Book Antiqua" w:hAnsi="Book Antiqua" w:cs="Times New Roman"/>
          <w:b/>
          <w:i/>
          <w:iCs/>
          <w:sz w:val="24"/>
          <w:szCs w:val="24"/>
          <w:lang w:val="en-US"/>
        </w:rPr>
        <w:t>ollection</w:t>
      </w:r>
    </w:p>
    <w:p w:rsidR="00102D69" w:rsidRPr="006C5E37" w:rsidRDefault="00102D69" w:rsidP="009D7745">
      <w:pPr>
        <w:autoSpaceDE w:val="0"/>
        <w:spacing w:after="0" w:line="360" w:lineRule="auto"/>
        <w:jc w:val="both"/>
        <w:rPr>
          <w:rFonts w:ascii="Book Antiqua" w:hAnsi="Book Antiqua" w:cs="Times New Roman"/>
          <w:i/>
          <w:iCs/>
          <w:sz w:val="24"/>
          <w:szCs w:val="24"/>
          <w:lang w:val="en-US"/>
        </w:rPr>
      </w:pPr>
      <w:r w:rsidRPr="006C5E37">
        <w:rPr>
          <w:rFonts w:ascii="Book Antiqua" w:hAnsi="Book Antiqua" w:cs="Times New Roman"/>
          <w:sz w:val="24"/>
          <w:szCs w:val="24"/>
          <w:lang w:val="en-US"/>
        </w:rPr>
        <w:t xml:space="preserve">Blood from either controls or </w:t>
      </w:r>
      <w:r w:rsidR="007C0231" w:rsidRPr="006C5E37">
        <w:rPr>
          <w:rFonts w:ascii="Book Antiqua" w:hAnsi="Book Antiqua" w:cs="Times New Roman"/>
          <w:sz w:val="24"/>
          <w:szCs w:val="24"/>
          <w:lang w:val="en-US"/>
        </w:rPr>
        <w:t xml:space="preserve">anemic </w:t>
      </w:r>
      <w:r w:rsidRPr="006C5E37">
        <w:rPr>
          <w:rFonts w:ascii="Book Antiqua" w:hAnsi="Book Antiqua" w:cs="Times New Roman"/>
          <w:sz w:val="24"/>
          <w:szCs w:val="24"/>
          <w:lang w:val="en-US"/>
        </w:rPr>
        <w:t>subjects were collected by venous arm puncture and stored into tubes containing heparin. The plasma and cells were separ</w:t>
      </w:r>
      <w:r w:rsidR="008343A6" w:rsidRPr="006C5E37">
        <w:rPr>
          <w:rFonts w:ascii="Book Antiqua" w:hAnsi="Book Antiqua" w:cs="Times New Roman"/>
          <w:sz w:val="24"/>
          <w:szCs w:val="24"/>
          <w:lang w:val="en-US"/>
        </w:rPr>
        <w:t>ated by centrifugation at 1500 rpm</w:t>
      </w:r>
      <w:r w:rsidR="00B47B37"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 xml:space="preserve">for 10 min and were subsequently used for </w:t>
      </w:r>
      <w:r w:rsidR="00A8396D" w:rsidRPr="006C5E37">
        <w:rPr>
          <w:rFonts w:ascii="Book Antiqua" w:hAnsi="Book Antiqua" w:cs="Times New Roman"/>
          <w:sz w:val="24"/>
          <w:szCs w:val="24"/>
          <w:lang w:val="en-US"/>
        </w:rPr>
        <w:t xml:space="preserve">biochemical </w:t>
      </w:r>
      <w:r w:rsidRPr="006C5E37">
        <w:rPr>
          <w:rFonts w:ascii="Book Antiqua" w:hAnsi="Book Antiqua" w:cs="Times New Roman"/>
          <w:sz w:val="24"/>
          <w:szCs w:val="24"/>
          <w:lang w:val="en-US"/>
        </w:rPr>
        <w:t>analyses. All biochemical assays were done in duplicate or triplicate, depending on availability of samples.</w:t>
      </w:r>
    </w:p>
    <w:p w:rsidR="00330DB8" w:rsidRPr="006C5E37" w:rsidRDefault="00330DB8" w:rsidP="006C5E37">
      <w:pPr>
        <w:autoSpaceDE w:val="0"/>
        <w:autoSpaceDN w:val="0"/>
        <w:adjustRightInd w:val="0"/>
        <w:spacing w:after="0" w:line="360" w:lineRule="auto"/>
        <w:ind w:firstLine="708"/>
        <w:jc w:val="both"/>
        <w:rPr>
          <w:rFonts w:ascii="Book Antiqua" w:hAnsi="Book Antiqua" w:cs="Times New Roman"/>
          <w:i/>
          <w:iCs/>
          <w:sz w:val="24"/>
          <w:szCs w:val="24"/>
          <w:lang w:val="en-US"/>
        </w:rPr>
      </w:pPr>
    </w:p>
    <w:p w:rsidR="004C2871" w:rsidRPr="00FC4DE2" w:rsidRDefault="004C2871" w:rsidP="006C5E37">
      <w:pPr>
        <w:spacing w:after="0" w:line="360" w:lineRule="auto"/>
        <w:jc w:val="both"/>
        <w:rPr>
          <w:rFonts w:ascii="Book Antiqua" w:eastAsia="Calibri" w:hAnsi="Book Antiqua" w:cs="Times New Roman"/>
          <w:b/>
          <w:sz w:val="24"/>
          <w:szCs w:val="24"/>
          <w:lang w:val="en-US"/>
        </w:rPr>
      </w:pPr>
      <w:r w:rsidRPr="00FC4DE2">
        <w:rPr>
          <w:rFonts w:ascii="Book Antiqua" w:eastAsia="Calibri" w:hAnsi="Book Antiqua" w:cs="Times New Roman"/>
          <w:b/>
          <w:i/>
          <w:sz w:val="24"/>
          <w:szCs w:val="24"/>
          <w:lang w:val="en-US"/>
        </w:rPr>
        <w:t xml:space="preserve">Analysis of hemoglobin </w:t>
      </w:r>
    </w:p>
    <w:p w:rsidR="004C2871" w:rsidRPr="006C5E37" w:rsidRDefault="004C2871" w:rsidP="00FC4DE2">
      <w:pPr>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 xml:space="preserve">The electrophoretic analysis of hemoglobin was performed using the </w:t>
      </w:r>
      <w:proofErr w:type="spellStart"/>
      <w:r w:rsidRPr="006C5E37">
        <w:rPr>
          <w:rFonts w:ascii="Book Antiqua" w:eastAsia="Calibri" w:hAnsi="Book Antiqua" w:cs="Times New Roman"/>
          <w:sz w:val="24"/>
          <w:szCs w:val="24"/>
          <w:lang w:val="en-US"/>
        </w:rPr>
        <w:t>Minicap</w:t>
      </w:r>
      <w:proofErr w:type="spellEnd"/>
      <w:r w:rsidR="005D0F52" w:rsidRPr="006C5E37">
        <w:rPr>
          <w:rFonts w:ascii="Book Antiqua" w:eastAsia="Calibri" w:hAnsi="Book Antiqua" w:cs="Times New Roman"/>
          <w:sz w:val="24"/>
          <w:szCs w:val="24"/>
          <w:lang w:val="en-US"/>
        </w:rPr>
        <w:t xml:space="preserve"> </w:t>
      </w:r>
      <w:r w:rsidRPr="006C5E37">
        <w:rPr>
          <w:rFonts w:ascii="Book Antiqua" w:eastAsia="Calibri" w:hAnsi="Book Antiqua" w:cs="Times New Roman"/>
          <w:sz w:val="24"/>
          <w:szCs w:val="24"/>
          <w:lang w:val="en-US"/>
        </w:rPr>
        <w:t>(</w:t>
      </w:r>
      <w:proofErr w:type="spellStart"/>
      <w:r w:rsidRPr="006C5E37">
        <w:rPr>
          <w:rFonts w:ascii="Book Antiqua" w:eastAsia="Calibri" w:hAnsi="Book Antiqua" w:cs="Times New Roman"/>
          <w:sz w:val="24"/>
          <w:szCs w:val="24"/>
          <w:lang w:val="en-US"/>
        </w:rPr>
        <w:t>Sebia</w:t>
      </w:r>
      <w:proofErr w:type="spellEnd"/>
      <w:r w:rsidRPr="006C5E37">
        <w:rPr>
          <w:rFonts w:ascii="Book Antiqua" w:eastAsia="Calibri" w:hAnsi="Book Antiqua" w:cs="Times New Roman"/>
          <w:sz w:val="24"/>
          <w:szCs w:val="24"/>
          <w:lang w:val="en-US"/>
        </w:rPr>
        <w:t xml:space="preserve">, Norcross, France) according to the manufacturer's instructions, running controls with </w:t>
      </w:r>
      <w:r w:rsidR="00650A81" w:rsidRPr="006C5E37">
        <w:rPr>
          <w:rFonts w:ascii="Book Antiqua" w:eastAsia="Calibri" w:hAnsi="Book Antiqua" w:cs="Times New Roman"/>
          <w:sz w:val="24"/>
          <w:szCs w:val="24"/>
          <w:lang w:val="en-US"/>
        </w:rPr>
        <w:t>each</w:t>
      </w:r>
      <w:r w:rsidRPr="006C5E37">
        <w:rPr>
          <w:rFonts w:ascii="Book Antiqua" w:eastAsia="Calibri" w:hAnsi="Book Antiqua" w:cs="Times New Roman"/>
          <w:sz w:val="24"/>
          <w:szCs w:val="24"/>
          <w:lang w:val="en-US"/>
        </w:rPr>
        <w:t xml:space="preserve"> test as described previously. The </w:t>
      </w:r>
      <w:proofErr w:type="spellStart"/>
      <w:r w:rsidRPr="006C5E37">
        <w:rPr>
          <w:rFonts w:ascii="Book Antiqua" w:eastAsia="Calibri" w:hAnsi="Book Antiqua" w:cs="Times New Roman"/>
          <w:sz w:val="24"/>
          <w:szCs w:val="24"/>
          <w:lang w:val="en-US"/>
        </w:rPr>
        <w:t>Minicap</w:t>
      </w:r>
      <w:proofErr w:type="spellEnd"/>
      <w:r w:rsidRPr="006C5E37">
        <w:rPr>
          <w:rFonts w:ascii="Book Antiqua" w:eastAsia="Calibri" w:hAnsi="Book Antiqua" w:cs="Times New Roman"/>
          <w:sz w:val="24"/>
          <w:szCs w:val="24"/>
          <w:lang w:val="en-US"/>
        </w:rPr>
        <w:t xml:space="preserve"> system uses the principle of capillary electrophoresis in free solution. Charged molecules are separated by their electrophoretic mobility in an alkaline buffer with a specific </w:t>
      </w:r>
      <w:proofErr w:type="spellStart"/>
      <w:r w:rsidRPr="006C5E37">
        <w:rPr>
          <w:rFonts w:ascii="Book Antiqua" w:eastAsia="Calibri" w:hAnsi="Book Antiqua" w:cs="Times New Roman"/>
          <w:sz w:val="24"/>
          <w:szCs w:val="24"/>
          <w:lang w:val="en-US"/>
        </w:rPr>
        <w:t>pH.</w:t>
      </w:r>
      <w:proofErr w:type="spellEnd"/>
      <w:r w:rsidRPr="006C5E37">
        <w:rPr>
          <w:rFonts w:ascii="Book Antiqua" w:eastAsia="Calibri" w:hAnsi="Book Antiqua" w:cs="Times New Roman"/>
          <w:sz w:val="24"/>
          <w:szCs w:val="24"/>
          <w:lang w:val="en-US"/>
        </w:rPr>
        <w:t xml:space="preserve"> Separation also occurs according to the electrolyte pH and electro-osmotic flow. </w:t>
      </w:r>
      <w:proofErr w:type="spellStart"/>
      <w:r w:rsidRPr="006C5E37">
        <w:rPr>
          <w:rFonts w:ascii="Book Antiqua" w:eastAsia="Calibri" w:hAnsi="Book Antiqua" w:cs="Times New Roman"/>
          <w:sz w:val="24"/>
          <w:szCs w:val="24"/>
          <w:lang w:val="en-US"/>
        </w:rPr>
        <w:t>Electropherograms</w:t>
      </w:r>
      <w:proofErr w:type="spellEnd"/>
      <w:r w:rsidRPr="006C5E37">
        <w:rPr>
          <w:rFonts w:ascii="Book Antiqua" w:eastAsia="Calibri" w:hAnsi="Book Antiqua" w:cs="Times New Roman"/>
          <w:sz w:val="24"/>
          <w:szCs w:val="24"/>
          <w:lang w:val="en-US"/>
        </w:rPr>
        <w:t xml:space="preserve"> were expressed with divided zones from Z1 to Z15 based on standardizing the location of </w:t>
      </w:r>
      <w:proofErr w:type="spellStart"/>
      <w:r w:rsidRPr="006C5E37">
        <w:rPr>
          <w:rFonts w:ascii="Book Antiqua" w:eastAsia="Calibri" w:hAnsi="Book Antiqua" w:cs="Times New Roman"/>
          <w:sz w:val="24"/>
          <w:szCs w:val="24"/>
          <w:lang w:val="en-US"/>
        </w:rPr>
        <w:t>HbA</w:t>
      </w:r>
      <w:proofErr w:type="spellEnd"/>
      <w:r w:rsidR="005D0F52" w:rsidRPr="006C5E37">
        <w:rPr>
          <w:rFonts w:ascii="Book Antiqua" w:eastAsia="Calibri" w:hAnsi="Book Antiqua" w:cs="Times New Roman"/>
          <w:sz w:val="24"/>
          <w:szCs w:val="24"/>
          <w:lang w:val="en-US"/>
        </w:rPr>
        <w:t xml:space="preserve"> </w:t>
      </w:r>
      <w:r w:rsidRPr="006C5E37">
        <w:rPr>
          <w:rFonts w:ascii="Book Antiqua" w:hAnsi="Book Antiqua" w:cs="Times New Roman"/>
          <w:sz w:val="24"/>
          <w:szCs w:val="24"/>
          <w:lang w:val="en-US"/>
        </w:rPr>
        <w:t xml:space="preserve">according to previous </w:t>
      </w:r>
      <w:proofErr w:type="gramStart"/>
      <w:r w:rsidRPr="006C5E37">
        <w:rPr>
          <w:rFonts w:ascii="Book Antiqua" w:hAnsi="Book Antiqua" w:cs="Times New Roman"/>
          <w:sz w:val="24"/>
          <w:szCs w:val="24"/>
          <w:lang w:val="en-US"/>
        </w:rPr>
        <w:t>described</w:t>
      </w:r>
      <w:r w:rsidR="009A1612" w:rsidRPr="00294BE0">
        <w:rPr>
          <w:rFonts w:ascii="Book Antiqua" w:hAnsi="Book Antiqua" w:cs="Times New Roman"/>
          <w:sz w:val="24"/>
          <w:szCs w:val="24"/>
          <w:vertAlign w:val="superscript"/>
          <w:lang w:val="en-US"/>
        </w:rPr>
        <w:t>[</w:t>
      </w:r>
      <w:proofErr w:type="gramEnd"/>
      <w:r w:rsidR="001378F8" w:rsidRPr="00294BE0">
        <w:rPr>
          <w:rFonts w:ascii="Book Antiqua" w:hAnsi="Book Antiqua" w:cs="Times New Roman"/>
          <w:sz w:val="24"/>
          <w:szCs w:val="24"/>
          <w:vertAlign w:val="superscript"/>
          <w:lang w:val="en-US"/>
        </w:rPr>
        <w:t>16]</w:t>
      </w:r>
      <w:r w:rsidR="002C09E3" w:rsidRPr="006C5E37">
        <w:rPr>
          <w:rFonts w:ascii="Book Antiqua" w:hAnsi="Book Antiqua" w:cs="Times New Roman"/>
          <w:sz w:val="24"/>
          <w:szCs w:val="24"/>
          <w:lang w:val="en-US"/>
        </w:rPr>
        <w:t>.</w:t>
      </w:r>
    </w:p>
    <w:p w:rsidR="004C2871" w:rsidRPr="006C5E37" w:rsidRDefault="004C2871" w:rsidP="006C5E37">
      <w:pPr>
        <w:autoSpaceDE w:val="0"/>
        <w:autoSpaceDN w:val="0"/>
        <w:adjustRightInd w:val="0"/>
        <w:spacing w:after="0" w:line="360" w:lineRule="auto"/>
        <w:ind w:firstLine="708"/>
        <w:jc w:val="both"/>
        <w:rPr>
          <w:rFonts w:ascii="Book Antiqua" w:hAnsi="Book Antiqua" w:cs="Times New Roman"/>
          <w:i/>
          <w:iCs/>
          <w:sz w:val="24"/>
          <w:szCs w:val="24"/>
          <w:lang w:val="en-US"/>
        </w:rPr>
      </w:pPr>
    </w:p>
    <w:p w:rsidR="00102D69" w:rsidRPr="00E507F6" w:rsidRDefault="00102D69" w:rsidP="006C5E37">
      <w:pPr>
        <w:autoSpaceDE w:val="0"/>
        <w:spacing w:after="0" w:line="360" w:lineRule="auto"/>
        <w:jc w:val="both"/>
        <w:rPr>
          <w:rFonts w:ascii="Book Antiqua" w:hAnsi="Book Antiqua" w:cs="Times New Roman"/>
          <w:b/>
          <w:sz w:val="24"/>
          <w:szCs w:val="24"/>
          <w:lang w:val="en-US"/>
        </w:rPr>
      </w:pPr>
      <w:r w:rsidRPr="00E507F6">
        <w:rPr>
          <w:rFonts w:ascii="Book Antiqua" w:hAnsi="Book Antiqua" w:cs="Times New Roman"/>
          <w:b/>
          <w:i/>
          <w:iCs/>
          <w:sz w:val="24"/>
          <w:szCs w:val="24"/>
          <w:lang w:val="en-US"/>
        </w:rPr>
        <w:t xml:space="preserve">Measurement of </w:t>
      </w:r>
      <w:r w:rsidR="004C2A28" w:rsidRPr="00E507F6">
        <w:rPr>
          <w:rFonts w:ascii="Book Antiqua" w:hAnsi="Book Antiqua" w:cs="Times New Roman"/>
          <w:b/>
          <w:i/>
          <w:iCs/>
          <w:sz w:val="24"/>
          <w:szCs w:val="24"/>
          <w:lang w:val="en-US"/>
        </w:rPr>
        <w:t>labile plasma</w:t>
      </w:r>
      <w:r w:rsidR="00FF0F5A" w:rsidRPr="00E507F6">
        <w:rPr>
          <w:rFonts w:ascii="Book Antiqua" w:hAnsi="Book Antiqua" w:cs="Times New Roman"/>
          <w:b/>
          <w:i/>
          <w:iCs/>
          <w:sz w:val="24"/>
          <w:szCs w:val="24"/>
          <w:lang w:val="en-US"/>
        </w:rPr>
        <w:t>tic</w:t>
      </w:r>
      <w:r w:rsidR="004C2A28" w:rsidRPr="00E507F6">
        <w:rPr>
          <w:rFonts w:ascii="Book Antiqua" w:hAnsi="Book Antiqua" w:cs="Times New Roman"/>
          <w:b/>
          <w:i/>
          <w:iCs/>
          <w:sz w:val="24"/>
          <w:szCs w:val="24"/>
          <w:lang w:val="en-US"/>
        </w:rPr>
        <w:t xml:space="preserve"> iron</w:t>
      </w:r>
    </w:p>
    <w:p w:rsidR="00D81873" w:rsidRPr="006C5E37" w:rsidRDefault="007361CF" w:rsidP="00E507F6">
      <w:pPr>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The</w:t>
      </w:r>
      <w:r w:rsidR="00FF0C93" w:rsidRPr="006C5E37">
        <w:rPr>
          <w:rFonts w:ascii="Book Antiqua" w:eastAsia="Calibri" w:hAnsi="Book Antiqua" w:cs="Times New Roman"/>
          <w:sz w:val="24"/>
          <w:szCs w:val="24"/>
          <w:lang w:val="en-US"/>
        </w:rPr>
        <w:t xml:space="preserve"> </w:t>
      </w:r>
      <w:r w:rsidR="00E507F6" w:rsidRPr="00E507F6">
        <w:rPr>
          <w:rFonts w:ascii="Book Antiqua" w:eastAsia="Calibri" w:hAnsi="Book Antiqua" w:cs="Times New Roman"/>
          <w:sz w:val="24"/>
          <w:szCs w:val="24"/>
          <w:lang w:val="en-US"/>
        </w:rPr>
        <w:t>labile plasmatic iron (LPI)</w:t>
      </w:r>
      <w:r w:rsidR="004C2A28" w:rsidRPr="006C5E37">
        <w:rPr>
          <w:rFonts w:ascii="Book Antiqua" w:eastAsia="Calibri" w:hAnsi="Book Antiqua" w:cs="Times New Roman"/>
          <w:sz w:val="24"/>
          <w:szCs w:val="24"/>
          <w:lang w:val="en-US"/>
        </w:rPr>
        <w:t xml:space="preserve"> is used here according to the pre</w:t>
      </w:r>
      <w:r w:rsidR="00120C44" w:rsidRPr="006C5E37">
        <w:rPr>
          <w:rFonts w:ascii="Book Antiqua" w:eastAsia="Calibri" w:hAnsi="Book Antiqua" w:cs="Times New Roman"/>
          <w:sz w:val="24"/>
          <w:szCs w:val="24"/>
          <w:lang w:val="en-US"/>
        </w:rPr>
        <w:t xml:space="preserve">viously validated </w:t>
      </w:r>
      <w:proofErr w:type="gramStart"/>
      <w:r w:rsidR="00120C44" w:rsidRPr="006C5E37">
        <w:rPr>
          <w:rFonts w:ascii="Book Antiqua" w:eastAsia="Calibri" w:hAnsi="Book Antiqua" w:cs="Times New Roman"/>
          <w:sz w:val="24"/>
          <w:szCs w:val="24"/>
          <w:lang w:val="en-US"/>
        </w:rPr>
        <w:t>convention</w:t>
      </w:r>
      <w:r w:rsidR="009A1612" w:rsidRPr="00793CB6">
        <w:rPr>
          <w:rFonts w:ascii="Book Antiqua" w:eastAsia="Calibri" w:hAnsi="Book Antiqua" w:cs="Times New Roman"/>
          <w:sz w:val="24"/>
          <w:szCs w:val="24"/>
          <w:vertAlign w:val="superscript"/>
          <w:lang w:val="en-US"/>
        </w:rPr>
        <w:t>[</w:t>
      </w:r>
      <w:proofErr w:type="gramEnd"/>
      <w:r w:rsidR="001378F8" w:rsidRPr="00793CB6">
        <w:rPr>
          <w:rFonts w:ascii="Book Antiqua" w:hAnsi="Book Antiqua" w:cs="Times New Roman"/>
          <w:sz w:val="24"/>
          <w:szCs w:val="24"/>
          <w:vertAlign w:val="superscript"/>
          <w:lang w:val="en-US"/>
        </w:rPr>
        <w:t>17]</w:t>
      </w:r>
      <w:r w:rsidR="004C2A28" w:rsidRPr="006C5E37">
        <w:rPr>
          <w:rFonts w:ascii="Book Antiqua" w:eastAsia="Calibri" w:hAnsi="Book Antiqua" w:cs="Times New Roman"/>
          <w:sz w:val="24"/>
          <w:szCs w:val="24"/>
          <w:lang w:val="en-US"/>
        </w:rPr>
        <w:t xml:space="preserve"> and refers to iron non-</w:t>
      </w:r>
      <w:proofErr w:type="spellStart"/>
      <w:r w:rsidR="004C2A28" w:rsidRPr="006C5E37">
        <w:rPr>
          <w:rFonts w:ascii="Book Antiqua" w:eastAsia="Calibri" w:hAnsi="Book Antiqua" w:cs="Times New Roman"/>
          <w:sz w:val="24"/>
          <w:szCs w:val="24"/>
          <w:lang w:val="en-US"/>
        </w:rPr>
        <w:t>heme</w:t>
      </w:r>
      <w:proofErr w:type="spellEnd"/>
      <w:r w:rsidR="004C2A28" w:rsidRPr="006C5E37">
        <w:rPr>
          <w:rFonts w:ascii="Book Antiqua" w:eastAsia="Calibri" w:hAnsi="Book Antiqua" w:cs="Times New Roman"/>
          <w:sz w:val="24"/>
          <w:szCs w:val="24"/>
          <w:lang w:val="en-US"/>
        </w:rPr>
        <w:t xml:space="preserve"> bound, iron non-ferritin bound and iron non-transferrin-bound (NTBI),</w:t>
      </w:r>
      <w:r w:rsidR="00FF0C93" w:rsidRPr="006C5E37">
        <w:rPr>
          <w:rFonts w:ascii="Book Antiqua" w:eastAsia="Calibri" w:hAnsi="Book Antiqua" w:cs="Times New Roman"/>
          <w:sz w:val="24"/>
          <w:szCs w:val="24"/>
          <w:lang w:val="en-US"/>
        </w:rPr>
        <w:t xml:space="preserve"> in other words, refers to the free iron. </w:t>
      </w:r>
      <w:r w:rsidR="00D81873" w:rsidRPr="006C5E37">
        <w:rPr>
          <w:rFonts w:ascii="Book Antiqua" w:eastAsia="Calibri" w:hAnsi="Book Antiqua" w:cs="Times New Roman"/>
          <w:sz w:val="24"/>
          <w:szCs w:val="24"/>
          <w:lang w:val="en-US"/>
        </w:rPr>
        <w:t xml:space="preserve">The </w:t>
      </w:r>
      <w:r w:rsidR="004C2A28" w:rsidRPr="006C5E37">
        <w:rPr>
          <w:rFonts w:ascii="Book Antiqua" w:eastAsia="Calibri" w:hAnsi="Book Antiqua" w:cs="Times New Roman"/>
          <w:sz w:val="24"/>
          <w:szCs w:val="24"/>
          <w:lang w:val="en-US"/>
        </w:rPr>
        <w:t xml:space="preserve">LPI </w:t>
      </w:r>
      <w:r w:rsidR="00D81873" w:rsidRPr="006C5E37">
        <w:rPr>
          <w:rFonts w:ascii="Book Antiqua" w:eastAsia="Calibri" w:hAnsi="Book Antiqua" w:cs="Times New Roman"/>
          <w:sz w:val="24"/>
          <w:szCs w:val="24"/>
          <w:lang w:val="en-US"/>
        </w:rPr>
        <w:t>content was determine</w:t>
      </w:r>
      <w:r w:rsidR="004C2A28" w:rsidRPr="006C5E37">
        <w:rPr>
          <w:rFonts w:ascii="Book Antiqua" w:eastAsia="Calibri" w:hAnsi="Book Antiqua" w:cs="Times New Roman"/>
          <w:sz w:val="24"/>
          <w:szCs w:val="24"/>
          <w:lang w:val="en-US"/>
        </w:rPr>
        <w:t xml:space="preserve">d by its reactivity with </w:t>
      </w:r>
      <w:proofErr w:type="spellStart"/>
      <w:r w:rsidR="004C2A28" w:rsidRPr="006C5E37">
        <w:rPr>
          <w:rFonts w:ascii="Book Antiqua" w:eastAsia="Calibri" w:hAnsi="Book Antiqua" w:cs="Times New Roman"/>
          <w:sz w:val="24"/>
          <w:szCs w:val="24"/>
          <w:lang w:val="en-US"/>
        </w:rPr>
        <w:t>ferroz</w:t>
      </w:r>
      <w:r w:rsidR="00D81873" w:rsidRPr="006C5E37">
        <w:rPr>
          <w:rFonts w:ascii="Book Antiqua" w:eastAsia="Calibri" w:hAnsi="Book Antiqua" w:cs="Times New Roman"/>
          <w:sz w:val="24"/>
          <w:szCs w:val="24"/>
          <w:lang w:val="en-US"/>
        </w:rPr>
        <w:t>ine</w:t>
      </w:r>
      <w:proofErr w:type="spellEnd"/>
      <w:r w:rsidR="00D81873" w:rsidRPr="006C5E37">
        <w:rPr>
          <w:rFonts w:ascii="Book Antiqua" w:eastAsia="Calibri" w:hAnsi="Book Antiqua" w:cs="Times New Roman"/>
          <w:sz w:val="24"/>
          <w:szCs w:val="24"/>
          <w:lang w:val="en-US"/>
        </w:rPr>
        <w:t xml:space="preserve">, in the presence of the </w:t>
      </w:r>
      <w:r w:rsidR="00650A81" w:rsidRPr="006C5E37">
        <w:rPr>
          <w:rFonts w:ascii="Book Antiqua" w:eastAsia="Calibri" w:hAnsi="Book Antiqua" w:cs="Times New Roman"/>
          <w:sz w:val="24"/>
          <w:szCs w:val="24"/>
          <w:lang w:val="en-US"/>
        </w:rPr>
        <w:t>denaturant</w:t>
      </w:r>
      <w:r w:rsidR="00D81873" w:rsidRPr="006C5E37">
        <w:rPr>
          <w:rFonts w:ascii="Book Antiqua" w:eastAsia="Calibri" w:hAnsi="Book Antiqua" w:cs="Times New Roman"/>
          <w:sz w:val="24"/>
          <w:szCs w:val="24"/>
          <w:lang w:val="en-US"/>
        </w:rPr>
        <w:t xml:space="preserve"> sodium dodecyl sulfate and the reducing agents </w:t>
      </w:r>
      <w:proofErr w:type="spellStart"/>
      <w:r w:rsidR="00D81873" w:rsidRPr="006C5E37">
        <w:rPr>
          <w:rFonts w:ascii="Book Antiqua" w:eastAsia="Calibri" w:hAnsi="Book Antiqua" w:cs="Times New Roman"/>
          <w:sz w:val="24"/>
          <w:szCs w:val="24"/>
          <w:lang w:val="en-US"/>
        </w:rPr>
        <w:t>ascorbate</w:t>
      </w:r>
      <w:proofErr w:type="spellEnd"/>
      <w:r w:rsidR="00D81873" w:rsidRPr="006C5E37">
        <w:rPr>
          <w:rFonts w:ascii="Book Antiqua" w:eastAsia="Calibri" w:hAnsi="Book Antiqua" w:cs="Times New Roman"/>
          <w:sz w:val="24"/>
          <w:szCs w:val="24"/>
          <w:lang w:val="en-US"/>
        </w:rPr>
        <w:t xml:space="preserve"> and sodium </w:t>
      </w:r>
      <w:proofErr w:type="spellStart"/>
      <w:r w:rsidR="00D81873" w:rsidRPr="006C5E37">
        <w:rPr>
          <w:rFonts w:ascii="Book Antiqua" w:eastAsia="Calibri" w:hAnsi="Book Antiqua" w:cs="Times New Roman"/>
          <w:sz w:val="24"/>
          <w:szCs w:val="24"/>
          <w:lang w:val="en-US"/>
        </w:rPr>
        <w:t>metabisulphite</w:t>
      </w:r>
      <w:proofErr w:type="spellEnd"/>
      <w:r w:rsidR="00D81873" w:rsidRPr="006C5E37">
        <w:rPr>
          <w:rFonts w:ascii="Book Antiqua" w:eastAsia="Calibri" w:hAnsi="Book Antiqua" w:cs="Times New Roman"/>
          <w:sz w:val="24"/>
          <w:szCs w:val="24"/>
          <w:lang w:val="en-US"/>
        </w:rPr>
        <w:t>, acc</w:t>
      </w:r>
      <w:r w:rsidR="00FD65A1" w:rsidRPr="006C5E37">
        <w:rPr>
          <w:rFonts w:ascii="Book Antiqua" w:eastAsia="Calibri" w:hAnsi="Book Antiqua" w:cs="Times New Roman"/>
          <w:sz w:val="24"/>
          <w:szCs w:val="24"/>
          <w:lang w:val="en-US"/>
        </w:rPr>
        <w:t>ording to previously described</w:t>
      </w:r>
      <w:r w:rsidR="009A1612" w:rsidRPr="00793CB6">
        <w:rPr>
          <w:rFonts w:ascii="Book Antiqua" w:eastAsia="Calibri" w:hAnsi="Book Antiqua" w:cs="Times New Roman"/>
          <w:sz w:val="24"/>
          <w:szCs w:val="24"/>
          <w:vertAlign w:val="superscript"/>
          <w:lang w:val="en-US"/>
        </w:rPr>
        <w:t>[</w:t>
      </w:r>
      <w:r w:rsidR="001378F8" w:rsidRPr="00793CB6">
        <w:rPr>
          <w:rFonts w:ascii="Book Antiqua" w:hAnsi="Book Antiqua" w:cs="Times New Roman"/>
          <w:sz w:val="24"/>
          <w:szCs w:val="24"/>
          <w:vertAlign w:val="superscript"/>
          <w:lang w:val="en-US"/>
        </w:rPr>
        <w:t>18,19]</w:t>
      </w:r>
      <w:r w:rsidR="00D81873" w:rsidRPr="006C5E37">
        <w:rPr>
          <w:rFonts w:ascii="Book Antiqua" w:eastAsia="Calibri" w:hAnsi="Book Antiqua" w:cs="Times New Roman"/>
          <w:sz w:val="24"/>
          <w:szCs w:val="24"/>
          <w:lang w:val="en-US"/>
        </w:rPr>
        <w:t>.</w:t>
      </w:r>
    </w:p>
    <w:p w:rsidR="002C1F04" w:rsidRPr="006C5E37" w:rsidRDefault="002C1F04" w:rsidP="006C5E37">
      <w:pPr>
        <w:autoSpaceDE w:val="0"/>
        <w:autoSpaceDN w:val="0"/>
        <w:adjustRightInd w:val="0"/>
        <w:spacing w:after="0" w:line="360" w:lineRule="auto"/>
        <w:jc w:val="both"/>
        <w:rPr>
          <w:rFonts w:ascii="Book Antiqua" w:hAnsi="Book Antiqua" w:cs="Times New Roman"/>
          <w:i/>
          <w:iCs/>
          <w:sz w:val="24"/>
          <w:szCs w:val="24"/>
          <w:lang w:val="en-US"/>
        </w:rPr>
      </w:pPr>
    </w:p>
    <w:p w:rsidR="00204037" w:rsidRPr="00793CB6" w:rsidRDefault="00204037" w:rsidP="006C5E37">
      <w:pPr>
        <w:autoSpaceDE w:val="0"/>
        <w:autoSpaceDN w:val="0"/>
        <w:adjustRightInd w:val="0"/>
        <w:spacing w:after="0" w:line="360" w:lineRule="auto"/>
        <w:jc w:val="both"/>
        <w:rPr>
          <w:rFonts w:ascii="Book Antiqua" w:hAnsi="Book Antiqua" w:cs="Times New Roman"/>
          <w:b/>
          <w:i/>
          <w:iCs/>
          <w:sz w:val="24"/>
          <w:szCs w:val="24"/>
          <w:lang w:val="en-US"/>
        </w:rPr>
      </w:pPr>
      <w:r w:rsidRPr="00793CB6">
        <w:rPr>
          <w:rFonts w:ascii="Book Antiqua" w:hAnsi="Book Antiqua" w:cs="Times New Roman"/>
          <w:b/>
          <w:i/>
          <w:iCs/>
          <w:sz w:val="24"/>
          <w:szCs w:val="24"/>
          <w:lang w:val="en-US"/>
        </w:rPr>
        <w:t>Ferritin</w:t>
      </w:r>
    </w:p>
    <w:p w:rsidR="00204037" w:rsidRPr="006C5E37" w:rsidRDefault="00204037" w:rsidP="006C5E37">
      <w:pPr>
        <w:autoSpaceDE w:val="0"/>
        <w:autoSpaceDN w:val="0"/>
        <w:adjustRightInd w:val="0"/>
        <w:spacing w:after="0" w:line="360" w:lineRule="auto"/>
        <w:jc w:val="both"/>
        <w:rPr>
          <w:rFonts w:ascii="Book Antiqua" w:hAnsi="Book Antiqua" w:cs="Times New Roman"/>
          <w:iCs/>
          <w:sz w:val="24"/>
          <w:szCs w:val="24"/>
          <w:lang w:val="en-US"/>
        </w:rPr>
      </w:pPr>
      <w:r w:rsidRPr="006C5E37">
        <w:rPr>
          <w:rFonts w:ascii="Book Antiqua" w:hAnsi="Book Antiqua" w:cs="Times New Roman"/>
          <w:iCs/>
          <w:sz w:val="24"/>
          <w:szCs w:val="24"/>
          <w:lang w:val="en-US"/>
        </w:rPr>
        <w:t>Content ferritin was</w:t>
      </w:r>
      <w:r w:rsidR="00C009C4" w:rsidRPr="006C5E37">
        <w:rPr>
          <w:rFonts w:ascii="Book Antiqua" w:hAnsi="Book Antiqua" w:cs="Times New Roman"/>
          <w:iCs/>
          <w:sz w:val="24"/>
          <w:szCs w:val="24"/>
          <w:lang w:val="en-US"/>
        </w:rPr>
        <w:t xml:space="preserve"> determined as desc</w:t>
      </w:r>
      <w:r w:rsidR="005514E6" w:rsidRPr="006C5E37">
        <w:rPr>
          <w:rFonts w:ascii="Book Antiqua" w:hAnsi="Book Antiqua" w:cs="Times New Roman"/>
          <w:iCs/>
          <w:sz w:val="24"/>
          <w:szCs w:val="24"/>
          <w:lang w:val="en-US"/>
        </w:rPr>
        <w:t xml:space="preserve">ribed by </w:t>
      </w:r>
      <w:r w:rsidR="00F05923" w:rsidRPr="006C5E37">
        <w:rPr>
          <w:rFonts w:ascii="Book Antiqua" w:hAnsi="Book Antiqua" w:cs="Times New Roman"/>
          <w:noProof/>
          <w:sz w:val="24"/>
          <w:szCs w:val="24"/>
          <w:lang w:val="en-US"/>
        </w:rPr>
        <w:t xml:space="preserve">Bernard and </w:t>
      </w:r>
      <w:proofErr w:type="gramStart"/>
      <w:r w:rsidR="00F05923" w:rsidRPr="006C5E37">
        <w:rPr>
          <w:rFonts w:ascii="Book Antiqua" w:hAnsi="Book Antiqua" w:cs="Times New Roman"/>
          <w:noProof/>
          <w:sz w:val="24"/>
          <w:szCs w:val="24"/>
          <w:lang w:val="en-US"/>
        </w:rPr>
        <w:t>Lauwerys</w:t>
      </w:r>
      <w:r w:rsidR="009A1612" w:rsidRPr="00793CB6">
        <w:rPr>
          <w:rFonts w:ascii="Book Antiqua" w:hAnsi="Book Antiqua" w:cs="Times New Roman"/>
          <w:sz w:val="24"/>
          <w:szCs w:val="24"/>
          <w:vertAlign w:val="superscript"/>
          <w:lang w:val="en-US"/>
        </w:rPr>
        <w:t>[</w:t>
      </w:r>
      <w:proofErr w:type="gramEnd"/>
      <w:r w:rsidR="001378F8" w:rsidRPr="00793CB6">
        <w:rPr>
          <w:rFonts w:ascii="Book Antiqua" w:hAnsi="Book Antiqua" w:cs="Times New Roman"/>
          <w:sz w:val="24"/>
          <w:szCs w:val="24"/>
          <w:vertAlign w:val="superscript"/>
          <w:lang w:val="en-US"/>
        </w:rPr>
        <w:t>20]</w:t>
      </w:r>
      <w:r w:rsidRPr="006C5E37">
        <w:rPr>
          <w:rFonts w:ascii="Book Antiqua" w:hAnsi="Book Antiqua" w:cs="Times New Roman"/>
          <w:iCs/>
          <w:sz w:val="24"/>
          <w:szCs w:val="24"/>
          <w:lang w:val="en-US"/>
        </w:rPr>
        <w:t xml:space="preserve">. </w:t>
      </w:r>
      <w:r w:rsidR="00B956CD" w:rsidRPr="006C5E37">
        <w:rPr>
          <w:rFonts w:ascii="Book Antiqua" w:hAnsi="Book Antiqua" w:cs="Times New Roman"/>
          <w:iCs/>
          <w:sz w:val="24"/>
          <w:szCs w:val="24"/>
          <w:lang w:val="en-US"/>
        </w:rPr>
        <w:t>Serum ferritin causes agglutination of latex particles coated with anti-human ferritin. The latex particles</w:t>
      </w:r>
      <w:r w:rsidR="00112972" w:rsidRPr="006C5E37">
        <w:rPr>
          <w:rFonts w:ascii="Book Antiqua" w:hAnsi="Book Antiqua" w:cs="Times New Roman"/>
          <w:iCs/>
          <w:sz w:val="24"/>
          <w:szCs w:val="24"/>
          <w:lang w:val="en-US"/>
        </w:rPr>
        <w:t>-</w:t>
      </w:r>
      <w:r w:rsidR="00B956CD" w:rsidRPr="006C5E37">
        <w:rPr>
          <w:rFonts w:ascii="Book Antiqua" w:hAnsi="Book Antiqua" w:cs="Times New Roman"/>
          <w:iCs/>
          <w:sz w:val="24"/>
          <w:szCs w:val="24"/>
          <w:lang w:val="en-US"/>
        </w:rPr>
        <w:t>agglutination is proportional to the concentration of ferriti</w:t>
      </w:r>
      <w:r w:rsidR="00650A81" w:rsidRPr="006C5E37">
        <w:rPr>
          <w:rFonts w:ascii="Book Antiqua" w:hAnsi="Book Antiqua" w:cs="Times New Roman"/>
          <w:iCs/>
          <w:sz w:val="24"/>
          <w:szCs w:val="24"/>
          <w:lang w:val="en-US"/>
        </w:rPr>
        <w:t xml:space="preserve">n and can be measured by </w:t>
      </w:r>
      <w:proofErr w:type="spellStart"/>
      <w:r w:rsidR="00650A81" w:rsidRPr="006C5E37">
        <w:rPr>
          <w:rFonts w:ascii="Book Antiqua" w:hAnsi="Book Antiqua" w:cs="Times New Roman"/>
          <w:iCs/>
          <w:sz w:val="24"/>
          <w:szCs w:val="24"/>
          <w:lang w:val="en-US"/>
        </w:rPr>
        <w:t>turbidi</w:t>
      </w:r>
      <w:r w:rsidR="00B956CD" w:rsidRPr="006C5E37">
        <w:rPr>
          <w:rFonts w:ascii="Book Antiqua" w:hAnsi="Book Antiqua" w:cs="Times New Roman"/>
          <w:iCs/>
          <w:sz w:val="24"/>
          <w:szCs w:val="24"/>
          <w:lang w:val="en-US"/>
        </w:rPr>
        <w:t>metry</w:t>
      </w:r>
      <w:proofErr w:type="spellEnd"/>
      <w:r w:rsidR="00B956CD" w:rsidRPr="006C5E37">
        <w:rPr>
          <w:rFonts w:ascii="Book Antiqua" w:hAnsi="Book Antiqua" w:cs="Times New Roman"/>
          <w:iCs/>
          <w:sz w:val="24"/>
          <w:szCs w:val="24"/>
          <w:lang w:val="en-US"/>
        </w:rPr>
        <w:t xml:space="preserve">. </w:t>
      </w:r>
      <w:r w:rsidR="00B956CD" w:rsidRPr="006C5E37">
        <w:rPr>
          <w:rFonts w:ascii="Book Antiqua" w:eastAsia="Calibri" w:hAnsi="Book Antiqua" w:cs="Times New Roman"/>
          <w:sz w:val="24"/>
          <w:szCs w:val="24"/>
          <w:lang w:val="en-US"/>
        </w:rPr>
        <w:t>The results were expressed as µg/L ferritin.</w:t>
      </w:r>
    </w:p>
    <w:p w:rsidR="00204037" w:rsidRPr="006C5E37" w:rsidRDefault="00204037" w:rsidP="006C5E37">
      <w:pPr>
        <w:autoSpaceDE w:val="0"/>
        <w:autoSpaceDN w:val="0"/>
        <w:adjustRightInd w:val="0"/>
        <w:spacing w:after="0" w:line="360" w:lineRule="auto"/>
        <w:jc w:val="both"/>
        <w:rPr>
          <w:rFonts w:ascii="Book Antiqua" w:hAnsi="Book Antiqua" w:cs="Times New Roman"/>
          <w:i/>
          <w:iCs/>
          <w:sz w:val="24"/>
          <w:szCs w:val="24"/>
          <w:lang w:val="en-US"/>
        </w:rPr>
      </w:pPr>
    </w:p>
    <w:p w:rsidR="00753FC4" w:rsidRPr="00793CB6" w:rsidRDefault="00644AE2" w:rsidP="006C5E37">
      <w:pPr>
        <w:autoSpaceDE w:val="0"/>
        <w:autoSpaceDN w:val="0"/>
        <w:adjustRightInd w:val="0"/>
        <w:spacing w:after="0" w:line="360" w:lineRule="auto"/>
        <w:jc w:val="both"/>
        <w:rPr>
          <w:rFonts w:ascii="Book Antiqua" w:hAnsi="Book Antiqua" w:cs="Times New Roman"/>
          <w:b/>
          <w:i/>
          <w:iCs/>
          <w:sz w:val="24"/>
          <w:szCs w:val="24"/>
          <w:lang w:val="en-US"/>
        </w:rPr>
      </w:pPr>
      <w:r w:rsidRPr="00793CB6">
        <w:rPr>
          <w:rFonts w:ascii="Book Antiqua" w:hAnsi="Book Antiqua" w:cs="Times New Roman"/>
          <w:b/>
          <w:i/>
          <w:iCs/>
          <w:sz w:val="24"/>
          <w:szCs w:val="24"/>
          <w:lang w:val="en-US"/>
        </w:rPr>
        <w:t>Protein carbonyl</w:t>
      </w:r>
      <w:r w:rsidR="00991338" w:rsidRPr="00793CB6">
        <w:rPr>
          <w:rFonts w:ascii="Book Antiqua" w:hAnsi="Book Antiqua" w:cs="Times New Roman"/>
          <w:b/>
          <w:i/>
          <w:iCs/>
          <w:sz w:val="24"/>
          <w:szCs w:val="24"/>
          <w:lang w:val="en-US"/>
        </w:rPr>
        <w:t xml:space="preserve"> </w:t>
      </w:r>
      <w:r w:rsidR="00011AFF" w:rsidRPr="00793CB6">
        <w:rPr>
          <w:rFonts w:ascii="Book Antiqua" w:hAnsi="Book Antiqua" w:cs="Times New Roman"/>
          <w:b/>
          <w:i/>
          <w:iCs/>
          <w:sz w:val="24"/>
          <w:szCs w:val="24"/>
          <w:lang w:val="en-US"/>
        </w:rPr>
        <w:t>d</w:t>
      </w:r>
      <w:r w:rsidR="00753FC4" w:rsidRPr="00793CB6">
        <w:rPr>
          <w:rFonts w:ascii="Book Antiqua" w:hAnsi="Book Antiqua" w:cs="Times New Roman"/>
          <w:b/>
          <w:i/>
          <w:iCs/>
          <w:sz w:val="24"/>
          <w:szCs w:val="24"/>
          <w:lang w:val="en-US"/>
        </w:rPr>
        <w:t>etermination</w:t>
      </w:r>
    </w:p>
    <w:p w:rsidR="00CE3F48" w:rsidRPr="006C5E37" w:rsidRDefault="00FF6EAF" w:rsidP="00793CB6">
      <w:pPr>
        <w:autoSpaceDE w:val="0"/>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 xml:space="preserve">Content protein carbonyl was determined as described by </w:t>
      </w:r>
      <w:r w:rsidR="00F05923" w:rsidRPr="006C5E37">
        <w:rPr>
          <w:rFonts w:ascii="Book Antiqua" w:eastAsia="Calibri" w:hAnsi="Book Antiqua" w:cs="Times New Roman"/>
          <w:sz w:val="24"/>
          <w:szCs w:val="24"/>
          <w:lang w:val="en-US"/>
        </w:rPr>
        <w:t xml:space="preserve">Levine </w:t>
      </w:r>
      <w:r w:rsidR="002E0B77" w:rsidRPr="002E0B77">
        <w:rPr>
          <w:rFonts w:ascii="Book Antiqua" w:eastAsia="Calibri" w:hAnsi="Book Antiqua" w:cs="Times New Roman"/>
          <w:i/>
          <w:sz w:val="24"/>
          <w:szCs w:val="24"/>
          <w:lang w:val="en-US"/>
        </w:rPr>
        <w:t xml:space="preserve">et </w:t>
      </w:r>
      <w:proofErr w:type="gramStart"/>
      <w:r w:rsidR="002E0B77" w:rsidRPr="002E0B77">
        <w:rPr>
          <w:rFonts w:ascii="Book Antiqua" w:eastAsia="Calibri" w:hAnsi="Book Antiqua" w:cs="Times New Roman"/>
          <w:i/>
          <w:sz w:val="24"/>
          <w:szCs w:val="24"/>
          <w:lang w:val="en-US"/>
        </w:rPr>
        <w:t>al</w:t>
      </w:r>
      <w:r w:rsidR="009A1612" w:rsidRPr="00793CB6">
        <w:rPr>
          <w:rFonts w:ascii="Book Antiqua" w:eastAsia="Calibri" w:hAnsi="Book Antiqua" w:cs="Times New Roman"/>
          <w:sz w:val="24"/>
          <w:szCs w:val="24"/>
          <w:vertAlign w:val="superscript"/>
          <w:lang w:val="en-US"/>
        </w:rPr>
        <w:t>[</w:t>
      </w:r>
      <w:proofErr w:type="gramEnd"/>
      <w:r w:rsidR="001378F8" w:rsidRPr="00793CB6">
        <w:rPr>
          <w:rFonts w:ascii="Book Antiqua" w:hAnsi="Book Antiqua" w:cs="Times New Roman"/>
          <w:sz w:val="24"/>
          <w:szCs w:val="24"/>
          <w:vertAlign w:val="superscript"/>
          <w:lang w:val="en-US"/>
        </w:rPr>
        <w:t>21]</w:t>
      </w:r>
      <w:r w:rsidRPr="006C5E37">
        <w:rPr>
          <w:rFonts w:ascii="Book Antiqua" w:eastAsia="Calibri" w:hAnsi="Book Antiqua" w:cs="Times New Roman"/>
          <w:sz w:val="24"/>
          <w:szCs w:val="24"/>
          <w:lang w:val="en-US"/>
        </w:rPr>
        <w:t xml:space="preserve">. The carbonyl protein presence is indicative of oxidation. </w:t>
      </w:r>
      <w:r w:rsidR="00A8396D" w:rsidRPr="006C5E37">
        <w:rPr>
          <w:rFonts w:ascii="Book Antiqua" w:eastAsia="Calibri" w:hAnsi="Book Antiqua" w:cs="Times New Roman"/>
          <w:sz w:val="24"/>
          <w:szCs w:val="24"/>
          <w:lang w:val="en-US"/>
        </w:rPr>
        <w:t xml:space="preserve">Plasma samples were added </w:t>
      </w:r>
      <w:r w:rsidR="005B5F9A" w:rsidRPr="006C5E37">
        <w:rPr>
          <w:rFonts w:ascii="Book Antiqua" w:eastAsia="Calibri" w:hAnsi="Book Antiqua" w:cs="Times New Roman"/>
          <w:sz w:val="24"/>
          <w:szCs w:val="24"/>
          <w:lang w:val="en-US"/>
        </w:rPr>
        <w:t xml:space="preserve">to </w:t>
      </w:r>
      <w:r w:rsidR="00A8396D" w:rsidRPr="006C5E37">
        <w:rPr>
          <w:rFonts w:ascii="Book Antiqua" w:eastAsia="Calibri" w:hAnsi="Book Antiqua" w:cs="Times New Roman"/>
          <w:sz w:val="24"/>
          <w:szCs w:val="24"/>
          <w:lang w:val="en-US"/>
        </w:rPr>
        <w:t>0.2 mL</w:t>
      </w:r>
      <w:r w:rsidRPr="006C5E37">
        <w:rPr>
          <w:rFonts w:ascii="Book Antiqua" w:eastAsia="Calibri" w:hAnsi="Book Antiqua" w:cs="Times New Roman"/>
          <w:sz w:val="24"/>
          <w:szCs w:val="24"/>
          <w:lang w:val="en-US"/>
        </w:rPr>
        <w:t xml:space="preserve"> of </w:t>
      </w:r>
      <w:proofErr w:type="spellStart"/>
      <w:r w:rsidRPr="006C5E37">
        <w:rPr>
          <w:rFonts w:ascii="Book Antiqua" w:eastAsia="Calibri" w:hAnsi="Book Antiqua" w:cs="Times New Roman"/>
          <w:sz w:val="24"/>
          <w:szCs w:val="24"/>
          <w:lang w:val="en-US"/>
        </w:rPr>
        <w:t>trichloroacetic</w:t>
      </w:r>
      <w:proofErr w:type="spellEnd"/>
      <w:r w:rsidRPr="006C5E37">
        <w:rPr>
          <w:rFonts w:ascii="Book Antiqua" w:eastAsia="Calibri" w:hAnsi="Book Antiqua" w:cs="Times New Roman"/>
          <w:sz w:val="24"/>
          <w:szCs w:val="24"/>
          <w:lang w:val="en-US"/>
        </w:rPr>
        <w:t xml:space="preserve"> acid (TCA), 10% and placed on ice for 5 minutes. Af</w:t>
      </w:r>
      <w:r w:rsidR="00A8396D" w:rsidRPr="006C5E37">
        <w:rPr>
          <w:rFonts w:ascii="Book Antiqua" w:eastAsia="Calibri" w:hAnsi="Book Antiqua" w:cs="Times New Roman"/>
          <w:sz w:val="24"/>
          <w:szCs w:val="24"/>
          <w:lang w:val="en-US"/>
        </w:rPr>
        <w:t xml:space="preserve">ter </w:t>
      </w:r>
      <w:r w:rsidR="002D1CF2" w:rsidRPr="006C5E37">
        <w:rPr>
          <w:rFonts w:ascii="Book Antiqua" w:eastAsia="Calibri" w:hAnsi="Book Antiqua" w:cs="Times New Roman"/>
          <w:sz w:val="24"/>
          <w:szCs w:val="24"/>
          <w:lang w:val="en-US"/>
        </w:rPr>
        <w:t>centrifugation (5 min</w:t>
      </w:r>
      <w:r w:rsidRPr="006C5E37">
        <w:rPr>
          <w:rFonts w:ascii="Book Antiqua" w:eastAsia="Calibri" w:hAnsi="Book Antiqua" w:cs="Times New Roman"/>
          <w:sz w:val="24"/>
          <w:szCs w:val="24"/>
          <w:lang w:val="en-US"/>
        </w:rPr>
        <w:t>), was added 1 mL of 2</w:t>
      </w:r>
      <w:proofErr w:type="gramStart"/>
      <w:r w:rsidRPr="006C5E37">
        <w:rPr>
          <w:rFonts w:ascii="Book Antiqua" w:eastAsia="Calibri" w:hAnsi="Book Antiqua" w:cs="Times New Roman"/>
          <w:sz w:val="24"/>
          <w:szCs w:val="24"/>
          <w:lang w:val="en-US"/>
        </w:rPr>
        <w:t>,4</w:t>
      </w:r>
      <w:proofErr w:type="gramEnd"/>
      <w:r w:rsidRPr="006C5E37">
        <w:rPr>
          <w:rFonts w:ascii="Book Antiqua" w:eastAsia="Calibri" w:hAnsi="Book Antiqua" w:cs="Times New Roman"/>
          <w:sz w:val="24"/>
          <w:szCs w:val="24"/>
          <w:lang w:val="en-US"/>
        </w:rPr>
        <w:t>-dinitrophenylhydrazine (DNPH</w:t>
      </w:r>
      <w:r w:rsidR="002D1CF2" w:rsidRPr="006C5E37">
        <w:rPr>
          <w:rFonts w:ascii="Book Antiqua" w:eastAsia="Calibri" w:hAnsi="Book Antiqua" w:cs="Times New Roman"/>
          <w:sz w:val="24"/>
          <w:szCs w:val="24"/>
          <w:lang w:val="en-US"/>
        </w:rPr>
        <w:t xml:space="preserve"> </w:t>
      </w:r>
      <w:r w:rsidR="00EE78D2">
        <w:rPr>
          <w:rFonts w:ascii="Book Antiqua" w:eastAsia="Calibri" w:hAnsi="Book Antiqua" w:cs="Times New Roman"/>
          <w:sz w:val="24"/>
          <w:szCs w:val="24"/>
          <w:lang w:val="en-US"/>
        </w:rPr>
        <w:t>–</w:t>
      </w:r>
      <w:r w:rsidR="002D1CF2" w:rsidRPr="006C5E37">
        <w:rPr>
          <w:rFonts w:ascii="Book Antiqua" w:eastAsia="Calibri" w:hAnsi="Book Antiqua" w:cs="Times New Roman"/>
          <w:sz w:val="24"/>
          <w:szCs w:val="24"/>
          <w:lang w:val="en-US"/>
        </w:rPr>
        <w:t xml:space="preserve"> 10</w:t>
      </w:r>
      <w:r w:rsidR="00EE78D2">
        <w:rPr>
          <w:rFonts w:ascii="Book Antiqua" w:hAnsi="Book Antiqua" w:cs="Times New Roman" w:hint="eastAsia"/>
          <w:sz w:val="24"/>
          <w:szCs w:val="24"/>
          <w:lang w:val="en-US" w:eastAsia="zh-CN"/>
        </w:rPr>
        <w:t xml:space="preserve"> </w:t>
      </w:r>
      <w:r w:rsidR="002D1CF2" w:rsidRPr="006C5E37">
        <w:rPr>
          <w:rFonts w:ascii="Book Antiqua" w:eastAsia="Calibri" w:hAnsi="Book Antiqua" w:cs="Times New Roman"/>
          <w:sz w:val="24"/>
          <w:szCs w:val="24"/>
          <w:lang w:val="en-US"/>
        </w:rPr>
        <w:t>m</w:t>
      </w:r>
      <w:r w:rsidR="00EE78D2" w:rsidRPr="00CE4867">
        <w:rPr>
          <w:rFonts w:ascii="Book Antiqua" w:hAnsi="Book Antiqua"/>
          <w:sz w:val="24"/>
          <w:szCs w:val="24"/>
        </w:rPr>
        <w:t>mol/L</w:t>
      </w:r>
      <w:r w:rsidR="007E7BAC" w:rsidRPr="006C5E37">
        <w:rPr>
          <w:rFonts w:ascii="Book Antiqua" w:eastAsia="Calibri" w:hAnsi="Book Antiqua" w:cs="Times New Roman"/>
          <w:sz w:val="24"/>
          <w:szCs w:val="24"/>
          <w:lang w:val="en-US"/>
        </w:rPr>
        <w:t>) in 2</w:t>
      </w:r>
      <w:r w:rsidR="000C3189">
        <w:rPr>
          <w:rFonts w:ascii="Book Antiqua" w:hAnsi="Book Antiqua" w:cs="Times New Roman" w:hint="eastAsia"/>
          <w:sz w:val="24"/>
          <w:szCs w:val="24"/>
          <w:lang w:val="en-US" w:eastAsia="zh-CN"/>
        </w:rPr>
        <w:t xml:space="preserve"> </w:t>
      </w:r>
      <w:r w:rsidR="000C3189" w:rsidRPr="00CE4867">
        <w:rPr>
          <w:rFonts w:ascii="Book Antiqua" w:hAnsi="Book Antiqua"/>
          <w:sz w:val="24"/>
          <w:szCs w:val="24"/>
        </w:rPr>
        <w:t>mol/L</w:t>
      </w:r>
      <w:r w:rsidR="007E7BAC" w:rsidRPr="006C5E37">
        <w:rPr>
          <w:rFonts w:ascii="Book Antiqua" w:eastAsia="Calibri" w:hAnsi="Book Antiqua" w:cs="Times New Roman"/>
          <w:sz w:val="24"/>
          <w:szCs w:val="24"/>
          <w:lang w:val="en-US"/>
        </w:rPr>
        <w:t xml:space="preserve"> </w:t>
      </w:r>
      <w:proofErr w:type="spellStart"/>
      <w:r w:rsidR="007E7BAC" w:rsidRPr="006C5E37">
        <w:rPr>
          <w:rFonts w:ascii="Book Antiqua" w:eastAsia="Calibri" w:hAnsi="Book Antiqua" w:cs="Times New Roman"/>
          <w:sz w:val="24"/>
          <w:szCs w:val="24"/>
          <w:lang w:val="en-US"/>
        </w:rPr>
        <w:t>HCl</w:t>
      </w:r>
      <w:proofErr w:type="spellEnd"/>
      <w:r w:rsidR="007E7BAC" w:rsidRPr="006C5E37">
        <w:rPr>
          <w:rFonts w:ascii="Book Antiqua" w:eastAsia="Calibri" w:hAnsi="Book Antiqua" w:cs="Times New Roman"/>
          <w:sz w:val="24"/>
          <w:szCs w:val="24"/>
          <w:lang w:val="en-US"/>
        </w:rPr>
        <w:t xml:space="preserve"> to </w:t>
      </w:r>
      <w:r w:rsidRPr="006C5E37">
        <w:rPr>
          <w:rFonts w:ascii="Book Antiqua" w:eastAsia="Calibri" w:hAnsi="Book Antiqua" w:cs="Times New Roman"/>
          <w:sz w:val="24"/>
          <w:szCs w:val="24"/>
          <w:lang w:val="en-US"/>
        </w:rPr>
        <w:t xml:space="preserve">samples </w:t>
      </w:r>
      <w:r w:rsidR="002D1CF2" w:rsidRPr="006C5E37">
        <w:rPr>
          <w:rFonts w:ascii="Book Antiqua" w:eastAsia="Calibri" w:hAnsi="Book Antiqua" w:cs="Times New Roman"/>
          <w:sz w:val="24"/>
          <w:szCs w:val="24"/>
          <w:lang w:val="en-US"/>
        </w:rPr>
        <w:t xml:space="preserve">or </w:t>
      </w:r>
      <w:r w:rsidRPr="006C5E37">
        <w:rPr>
          <w:rFonts w:ascii="Book Antiqua" w:eastAsia="Calibri" w:hAnsi="Book Antiqua" w:cs="Times New Roman"/>
          <w:sz w:val="24"/>
          <w:szCs w:val="24"/>
          <w:lang w:val="en-US"/>
        </w:rPr>
        <w:t>1 mL of 2</w:t>
      </w:r>
      <w:r w:rsidR="005664D9">
        <w:rPr>
          <w:rFonts w:ascii="Book Antiqua" w:hAnsi="Book Antiqua" w:cs="Times New Roman" w:hint="eastAsia"/>
          <w:sz w:val="24"/>
          <w:szCs w:val="24"/>
          <w:lang w:val="en-US" w:eastAsia="zh-CN"/>
        </w:rPr>
        <w:t xml:space="preserve"> </w:t>
      </w:r>
      <w:r w:rsidR="005664D9" w:rsidRPr="00CE4867">
        <w:rPr>
          <w:rFonts w:ascii="Book Antiqua" w:hAnsi="Book Antiqua"/>
          <w:sz w:val="24"/>
          <w:szCs w:val="24"/>
        </w:rPr>
        <w:t>mol/L</w:t>
      </w:r>
      <w:r w:rsidRPr="006C5E37">
        <w:rPr>
          <w:rFonts w:ascii="Book Antiqua" w:eastAsia="Calibri" w:hAnsi="Book Antiqua" w:cs="Times New Roman"/>
          <w:sz w:val="24"/>
          <w:szCs w:val="24"/>
          <w:lang w:val="en-US"/>
        </w:rPr>
        <w:t xml:space="preserve"> </w:t>
      </w:r>
      <w:proofErr w:type="spellStart"/>
      <w:r w:rsidRPr="006C5E37">
        <w:rPr>
          <w:rFonts w:ascii="Book Antiqua" w:eastAsia="Calibri" w:hAnsi="Book Antiqua" w:cs="Times New Roman"/>
          <w:sz w:val="24"/>
          <w:szCs w:val="24"/>
          <w:lang w:val="en-US"/>
        </w:rPr>
        <w:t>HCl</w:t>
      </w:r>
      <w:proofErr w:type="spellEnd"/>
      <w:r w:rsidRPr="006C5E37">
        <w:rPr>
          <w:rFonts w:ascii="Book Antiqua" w:eastAsia="Calibri" w:hAnsi="Book Antiqua" w:cs="Times New Roman"/>
          <w:sz w:val="24"/>
          <w:szCs w:val="24"/>
          <w:lang w:val="en-US"/>
        </w:rPr>
        <w:t xml:space="preserve"> in white tubes</w:t>
      </w:r>
      <w:r w:rsidR="002D1CF2" w:rsidRPr="006C5E37">
        <w:rPr>
          <w:rFonts w:ascii="Book Antiqua" w:eastAsia="Calibri" w:hAnsi="Book Antiqua" w:cs="Times New Roman"/>
          <w:sz w:val="24"/>
          <w:szCs w:val="24"/>
          <w:lang w:val="en-US"/>
        </w:rPr>
        <w:t>. Thereafter, tubes were</w:t>
      </w:r>
      <w:r w:rsidRPr="006C5E37">
        <w:rPr>
          <w:rFonts w:ascii="Book Antiqua" w:eastAsia="Calibri" w:hAnsi="Book Antiqua" w:cs="Times New Roman"/>
          <w:sz w:val="24"/>
          <w:szCs w:val="24"/>
          <w:lang w:val="en-US"/>
        </w:rPr>
        <w:t xml:space="preserve"> incubated for 90 min at 37 </w:t>
      </w:r>
      <w:r w:rsidR="002D1CF2" w:rsidRPr="006C5E37">
        <w:rPr>
          <w:rFonts w:ascii="Book Antiqua" w:eastAsia="Calibri" w:hAnsi="Book Antiqua" w:cs="Times New Roman"/>
          <w:sz w:val="24"/>
          <w:szCs w:val="24"/>
          <w:lang w:val="en-US"/>
        </w:rPr>
        <w:t>º</w:t>
      </w:r>
      <w:r w:rsidRPr="006C5E37">
        <w:rPr>
          <w:rFonts w:ascii="Book Antiqua" w:eastAsia="Calibri" w:hAnsi="Book Antiqua" w:cs="Times New Roman"/>
          <w:sz w:val="24"/>
          <w:szCs w:val="24"/>
          <w:lang w:val="en-US"/>
        </w:rPr>
        <w:t xml:space="preserve">C. </w:t>
      </w:r>
      <w:r w:rsidR="002D1CF2" w:rsidRPr="006C5E37">
        <w:rPr>
          <w:rFonts w:ascii="Book Antiqua" w:eastAsia="Calibri" w:hAnsi="Book Antiqua" w:cs="Times New Roman"/>
          <w:sz w:val="24"/>
          <w:szCs w:val="24"/>
          <w:lang w:val="en-US"/>
        </w:rPr>
        <w:t xml:space="preserve">Finally, </w:t>
      </w:r>
      <w:r w:rsidRPr="006C5E37">
        <w:rPr>
          <w:rFonts w:ascii="Book Antiqua" w:eastAsia="Calibri" w:hAnsi="Book Antiqua" w:cs="Times New Roman"/>
          <w:sz w:val="24"/>
          <w:szCs w:val="24"/>
          <w:lang w:val="en-US"/>
        </w:rPr>
        <w:t xml:space="preserve">proteins were dissolved in 6M guanidine and interference </w:t>
      </w:r>
      <w:r w:rsidRPr="006C5E37">
        <w:rPr>
          <w:rFonts w:ascii="Book Antiqua" w:hAnsi="Book Antiqua" w:cs="Times New Roman"/>
          <w:sz w:val="24"/>
          <w:szCs w:val="24"/>
          <w:lang w:val="en-US"/>
        </w:rPr>
        <w:t>was</w:t>
      </w:r>
      <w:r w:rsidRPr="006C5E37">
        <w:rPr>
          <w:rFonts w:ascii="Book Antiqua" w:eastAsia="Calibri" w:hAnsi="Book Antiqua" w:cs="Times New Roman"/>
          <w:sz w:val="24"/>
          <w:szCs w:val="24"/>
          <w:lang w:val="en-US"/>
        </w:rPr>
        <w:t xml:space="preserve"> removed after washing with ethanol-ethyl acetate 1:1 (v / v). The extent of the damage </w:t>
      </w:r>
      <w:r w:rsidR="004107F9" w:rsidRPr="006C5E37">
        <w:rPr>
          <w:rFonts w:ascii="Book Antiqua" w:eastAsia="Calibri" w:hAnsi="Book Antiqua" w:cs="Times New Roman"/>
          <w:sz w:val="24"/>
          <w:szCs w:val="24"/>
          <w:lang w:val="en-US"/>
        </w:rPr>
        <w:t>was</w:t>
      </w:r>
      <w:r w:rsidR="007E7BAC" w:rsidRPr="006C5E37">
        <w:rPr>
          <w:rFonts w:ascii="Book Antiqua" w:eastAsia="Calibri" w:hAnsi="Book Antiqua" w:cs="Times New Roman"/>
          <w:sz w:val="24"/>
          <w:szCs w:val="24"/>
          <w:lang w:val="en-US"/>
        </w:rPr>
        <w:t xml:space="preserve"> estimated</w:t>
      </w:r>
      <w:r w:rsidRPr="006C5E37">
        <w:rPr>
          <w:rFonts w:ascii="Book Antiqua" w:eastAsia="Calibri" w:hAnsi="Book Antiqua" w:cs="Times New Roman"/>
          <w:sz w:val="24"/>
          <w:szCs w:val="24"/>
          <w:lang w:val="en-US"/>
        </w:rPr>
        <w:t xml:space="preserve"> by reading absorbance at 370</w:t>
      </w:r>
      <w:r w:rsidR="001451C9">
        <w:rPr>
          <w:rFonts w:ascii="Book Antiqua" w:hAnsi="Book Antiqua" w:cs="Times New Roman" w:hint="eastAsia"/>
          <w:sz w:val="24"/>
          <w:szCs w:val="24"/>
          <w:lang w:val="en-US" w:eastAsia="zh-CN"/>
        </w:rPr>
        <w:t xml:space="preserve"> </w:t>
      </w:r>
      <w:r w:rsidRPr="006C5E37">
        <w:rPr>
          <w:rFonts w:ascii="Book Antiqua" w:eastAsia="Calibri" w:hAnsi="Book Antiqua" w:cs="Times New Roman"/>
          <w:sz w:val="24"/>
          <w:szCs w:val="24"/>
          <w:lang w:val="en-US"/>
        </w:rPr>
        <w:t xml:space="preserve">nm. The results were expressed as </w:t>
      </w:r>
      <w:proofErr w:type="spellStart"/>
      <w:r w:rsidRPr="006C5E37">
        <w:rPr>
          <w:rFonts w:ascii="Book Antiqua" w:eastAsia="Calibri" w:hAnsi="Book Antiqua" w:cs="Times New Roman"/>
          <w:sz w:val="24"/>
          <w:szCs w:val="24"/>
          <w:lang w:val="en-US"/>
        </w:rPr>
        <w:t>nmol</w:t>
      </w:r>
      <w:proofErr w:type="spellEnd"/>
      <w:r w:rsidR="002D1CF2" w:rsidRPr="006C5E37">
        <w:rPr>
          <w:rFonts w:ascii="Book Antiqua" w:eastAsia="Calibri" w:hAnsi="Book Antiqua" w:cs="Times New Roman"/>
          <w:sz w:val="24"/>
          <w:szCs w:val="24"/>
          <w:lang w:val="en-US"/>
        </w:rPr>
        <w:t xml:space="preserve"> </w:t>
      </w:r>
      <w:proofErr w:type="spellStart"/>
      <w:r w:rsidRPr="006C5E37">
        <w:rPr>
          <w:rFonts w:ascii="Book Antiqua" w:eastAsia="Calibri" w:hAnsi="Book Antiqua" w:cs="Times New Roman"/>
          <w:sz w:val="24"/>
          <w:szCs w:val="24"/>
          <w:lang w:val="en-US"/>
        </w:rPr>
        <w:t>cabon</w:t>
      </w:r>
      <w:r w:rsidR="00CE0F8A" w:rsidRPr="006C5E37">
        <w:rPr>
          <w:rFonts w:ascii="Book Antiqua" w:eastAsia="Calibri" w:hAnsi="Book Antiqua" w:cs="Times New Roman"/>
          <w:sz w:val="24"/>
          <w:szCs w:val="24"/>
          <w:lang w:val="en-US"/>
        </w:rPr>
        <w:t>y</w:t>
      </w:r>
      <w:r w:rsidRPr="006C5E37">
        <w:rPr>
          <w:rFonts w:ascii="Book Antiqua" w:eastAsia="Calibri" w:hAnsi="Book Antiqua" w:cs="Times New Roman"/>
          <w:sz w:val="24"/>
          <w:szCs w:val="24"/>
          <w:lang w:val="en-US"/>
        </w:rPr>
        <w:t>l</w:t>
      </w:r>
      <w:proofErr w:type="spellEnd"/>
      <w:r w:rsidRPr="006C5E37">
        <w:rPr>
          <w:rFonts w:ascii="Book Antiqua" w:eastAsia="Calibri" w:hAnsi="Book Antiqua" w:cs="Times New Roman"/>
          <w:sz w:val="24"/>
          <w:szCs w:val="24"/>
          <w:lang w:val="en-US"/>
        </w:rPr>
        <w:t>/mg protein.</w:t>
      </w:r>
    </w:p>
    <w:p w:rsidR="00CE3F48" w:rsidRPr="006C5E37" w:rsidRDefault="00CE3F48" w:rsidP="006C5E37">
      <w:pPr>
        <w:autoSpaceDE w:val="0"/>
        <w:spacing w:after="0" w:line="360" w:lineRule="auto"/>
        <w:ind w:firstLine="709"/>
        <w:jc w:val="both"/>
        <w:rPr>
          <w:rFonts w:ascii="Book Antiqua" w:eastAsia="Calibri" w:hAnsi="Book Antiqua" w:cs="Times New Roman"/>
          <w:sz w:val="24"/>
          <w:szCs w:val="24"/>
          <w:lang w:val="en-US"/>
        </w:rPr>
      </w:pPr>
    </w:p>
    <w:p w:rsidR="00753FC4" w:rsidRPr="0048788A" w:rsidRDefault="00753FC4" w:rsidP="006C5E37">
      <w:pPr>
        <w:autoSpaceDE w:val="0"/>
        <w:spacing w:after="0" w:line="360" w:lineRule="auto"/>
        <w:jc w:val="both"/>
        <w:rPr>
          <w:rFonts w:ascii="Book Antiqua" w:hAnsi="Book Antiqua" w:cs="Times New Roman"/>
          <w:b/>
          <w:i/>
          <w:iCs/>
          <w:sz w:val="24"/>
          <w:szCs w:val="24"/>
          <w:lang w:val="en-US"/>
        </w:rPr>
      </w:pPr>
      <w:r w:rsidRPr="0048788A">
        <w:rPr>
          <w:rFonts w:ascii="Book Antiqua" w:hAnsi="Book Antiqua" w:cs="Times New Roman"/>
          <w:b/>
          <w:i/>
          <w:iCs/>
          <w:sz w:val="24"/>
          <w:szCs w:val="24"/>
          <w:lang w:val="en-US"/>
        </w:rPr>
        <w:t xml:space="preserve">Determination of TBARS </w:t>
      </w:r>
      <w:r w:rsidR="00011AFF" w:rsidRPr="0048788A">
        <w:rPr>
          <w:rFonts w:ascii="Book Antiqua" w:hAnsi="Book Antiqua" w:cs="Times New Roman"/>
          <w:b/>
          <w:i/>
          <w:iCs/>
          <w:sz w:val="24"/>
          <w:szCs w:val="24"/>
          <w:lang w:val="en-US"/>
        </w:rPr>
        <w:t>l</w:t>
      </w:r>
      <w:r w:rsidRPr="0048788A">
        <w:rPr>
          <w:rFonts w:ascii="Book Antiqua" w:hAnsi="Book Antiqua" w:cs="Times New Roman"/>
          <w:b/>
          <w:i/>
          <w:iCs/>
          <w:sz w:val="24"/>
          <w:szCs w:val="24"/>
          <w:lang w:val="en-US"/>
        </w:rPr>
        <w:t>evels</w:t>
      </w:r>
    </w:p>
    <w:p w:rsidR="00753FC4" w:rsidRPr="006C5E37" w:rsidRDefault="00A719A1" w:rsidP="0048788A">
      <w:pPr>
        <w:autoSpaceDE w:val="0"/>
        <w:autoSpaceDN w:val="0"/>
        <w:adjustRightInd w:val="0"/>
        <w:spacing w:after="0" w:line="360" w:lineRule="auto"/>
        <w:jc w:val="both"/>
        <w:rPr>
          <w:rFonts w:ascii="Book Antiqua" w:hAnsi="Book Antiqua" w:cs="Times New Roman"/>
          <w:sz w:val="24"/>
          <w:szCs w:val="24"/>
          <w:lang w:val="en-US"/>
        </w:rPr>
      </w:pPr>
      <w:proofErr w:type="spellStart"/>
      <w:r w:rsidRPr="006C5E37">
        <w:rPr>
          <w:rStyle w:val="st"/>
          <w:rFonts w:ascii="Book Antiqua" w:hAnsi="Book Antiqua" w:cs="Times New Roman"/>
          <w:sz w:val="24"/>
          <w:szCs w:val="24"/>
          <w:lang w:val="en-US"/>
        </w:rPr>
        <w:t>Thiobarbituric</w:t>
      </w:r>
      <w:proofErr w:type="spellEnd"/>
      <w:r w:rsidRPr="006C5E37">
        <w:rPr>
          <w:rStyle w:val="st"/>
          <w:rFonts w:ascii="Book Antiqua" w:hAnsi="Book Antiqua" w:cs="Times New Roman"/>
          <w:sz w:val="24"/>
          <w:szCs w:val="24"/>
          <w:lang w:val="en-US"/>
        </w:rPr>
        <w:t xml:space="preserve"> acid reactive substances (</w:t>
      </w:r>
      <w:r w:rsidR="00753FC4" w:rsidRPr="006C5E37">
        <w:rPr>
          <w:rFonts w:ascii="Book Antiqua" w:hAnsi="Book Antiqua" w:cs="Times New Roman"/>
          <w:sz w:val="24"/>
          <w:szCs w:val="24"/>
          <w:lang w:val="en-US"/>
        </w:rPr>
        <w:t>TBARS</w:t>
      </w:r>
      <w:r w:rsidRPr="006C5E37">
        <w:rPr>
          <w:rFonts w:ascii="Book Antiqua" w:hAnsi="Book Antiqua" w:cs="Times New Roman"/>
          <w:sz w:val="24"/>
          <w:szCs w:val="24"/>
          <w:lang w:val="en-US"/>
        </w:rPr>
        <w:t>)</w:t>
      </w:r>
      <w:r w:rsidR="00753FC4" w:rsidRPr="006C5E37">
        <w:rPr>
          <w:rFonts w:ascii="Book Antiqua" w:hAnsi="Book Antiqua" w:cs="Times New Roman"/>
          <w:sz w:val="24"/>
          <w:szCs w:val="24"/>
          <w:lang w:val="en-US"/>
        </w:rPr>
        <w:t xml:space="preserve"> were determined in </w:t>
      </w:r>
      <w:r w:rsidR="00102D69" w:rsidRPr="006C5E37">
        <w:rPr>
          <w:rFonts w:ascii="Book Antiqua" w:hAnsi="Book Antiqua" w:cs="Times New Roman"/>
          <w:sz w:val="24"/>
          <w:szCs w:val="24"/>
          <w:lang w:val="en-US"/>
        </w:rPr>
        <w:t>plasma</w:t>
      </w:r>
      <w:r w:rsidR="00753FC4" w:rsidRPr="006C5E37">
        <w:rPr>
          <w:rFonts w:ascii="Book Antiqua" w:hAnsi="Book Antiqua" w:cs="Times New Roman"/>
          <w:sz w:val="24"/>
          <w:szCs w:val="24"/>
          <w:lang w:val="en-US"/>
        </w:rPr>
        <w:t xml:space="preserve"> by the method of</w:t>
      </w:r>
      <w:r w:rsidR="0031190D" w:rsidRPr="006C5E37">
        <w:rPr>
          <w:rFonts w:ascii="Book Antiqua" w:hAnsi="Book Antiqua" w:cs="Times New Roman"/>
          <w:sz w:val="24"/>
          <w:szCs w:val="24"/>
          <w:lang w:val="en-US"/>
        </w:rPr>
        <w:t xml:space="preserve"> </w:t>
      </w:r>
      <w:proofErr w:type="spellStart"/>
      <w:r w:rsidR="00753FC4" w:rsidRPr="006C5E37">
        <w:rPr>
          <w:rFonts w:ascii="Book Antiqua" w:hAnsi="Book Antiqua" w:cs="Times New Roman"/>
          <w:sz w:val="24"/>
          <w:szCs w:val="24"/>
          <w:lang w:val="en-US"/>
        </w:rPr>
        <w:t>Ohkawa</w:t>
      </w:r>
      <w:proofErr w:type="spellEnd"/>
      <w:r w:rsidR="00753FC4" w:rsidRPr="006C5E37">
        <w:rPr>
          <w:rFonts w:ascii="Book Antiqua" w:hAnsi="Book Antiqua" w:cs="Times New Roman"/>
          <w:sz w:val="24"/>
          <w:szCs w:val="24"/>
          <w:lang w:val="en-US"/>
        </w:rPr>
        <w:t xml:space="preserve"> </w:t>
      </w:r>
      <w:r w:rsidR="002E0B77" w:rsidRPr="002E0B77">
        <w:rPr>
          <w:rFonts w:ascii="Book Antiqua" w:hAnsi="Book Antiqua" w:cs="Times New Roman"/>
          <w:i/>
          <w:sz w:val="24"/>
          <w:szCs w:val="24"/>
          <w:lang w:val="en-US"/>
        </w:rPr>
        <w:t xml:space="preserve">et </w:t>
      </w:r>
      <w:proofErr w:type="gramStart"/>
      <w:r w:rsidR="002E0B77" w:rsidRPr="002E0B77">
        <w:rPr>
          <w:rFonts w:ascii="Book Antiqua" w:hAnsi="Book Antiqua" w:cs="Times New Roman"/>
          <w:i/>
          <w:sz w:val="24"/>
          <w:szCs w:val="24"/>
          <w:lang w:val="en-US"/>
        </w:rPr>
        <w:t>al</w:t>
      </w:r>
      <w:r w:rsidR="009A1612" w:rsidRPr="003413FB">
        <w:rPr>
          <w:rFonts w:ascii="Book Antiqua" w:hAnsi="Book Antiqua" w:cs="Times New Roman"/>
          <w:sz w:val="24"/>
          <w:szCs w:val="24"/>
          <w:vertAlign w:val="superscript"/>
          <w:lang w:val="en-US"/>
        </w:rPr>
        <w:t>[</w:t>
      </w:r>
      <w:proofErr w:type="gramEnd"/>
      <w:r w:rsidR="001378F8" w:rsidRPr="003413FB">
        <w:rPr>
          <w:rFonts w:ascii="Book Antiqua" w:hAnsi="Book Antiqua" w:cs="Times New Roman"/>
          <w:sz w:val="24"/>
          <w:szCs w:val="24"/>
          <w:vertAlign w:val="superscript"/>
          <w:lang w:val="en-US"/>
        </w:rPr>
        <w:t>22]</w:t>
      </w:r>
      <w:r w:rsidR="00753FC4" w:rsidRPr="006C5E37">
        <w:rPr>
          <w:rFonts w:ascii="Book Antiqua" w:hAnsi="Book Antiqua" w:cs="Times New Roman"/>
          <w:sz w:val="24"/>
          <w:szCs w:val="24"/>
          <w:lang w:val="en-US"/>
        </w:rPr>
        <w:t>. In brief, samples were incubated at 100 °C for</w:t>
      </w:r>
      <w:r w:rsidR="007E7BAC" w:rsidRPr="006C5E37">
        <w:rPr>
          <w:rFonts w:ascii="Book Antiqua" w:hAnsi="Book Antiqua" w:cs="Times New Roman"/>
          <w:sz w:val="24"/>
          <w:szCs w:val="24"/>
          <w:lang w:val="en-US"/>
        </w:rPr>
        <w:t xml:space="preserve"> </w:t>
      </w:r>
      <w:r w:rsidR="00753FC4" w:rsidRPr="006C5E37">
        <w:rPr>
          <w:rFonts w:ascii="Book Antiqua" w:hAnsi="Book Antiqua" w:cs="Times New Roman"/>
          <w:sz w:val="24"/>
          <w:szCs w:val="24"/>
          <w:lang w:val="en-US"/>
        </w:rPr>
        <w:t>60 min in acid</w:t>
      </w:r>
      <w:r w:rsidR="007E7BAC" w:rsidRPr="006C5E37">
        <w:rPr>
          <w:rFonts w:ascii="Book Antiqua" w:hAnsi="Book Antiqua" w:cs="Times New Roman"/>
          <w:sz w:val="24"/>
          <w:szCs w:val="24"/>
          <w:lang w:val="en-US"/>
        </w:rPr>
        <w:t>ic</w:t>
      </w:r>
      <w:r w:rsidR="00753FC4" w:rsidRPr="006C5E37">
        <w:rPr>
          <w:rFonts w:ascii="Book Antiqua" w:hAnsi="Book Antiqua" w:cs="Times New Roman"/>
          <w:sz w:val="24"/>
          <w:szCs w:val="24"/>
          <w:lang w:val="en-US"/>
        </w:rPr>
        <w:t xml:space="preserve"> medium containing 0.45% sodium dodecyl sulfate</w:t>
      </w:r>
      <w:r w:rsidR="007E7BAC" w:rsidRPr="006C5E37">
        <w:rPr>
          <w:rFonts w:ascii="Book Antiqua" w:hAnsi="Book Antiqua" w:cs="Times New Roman"/>
          <w:sz w:val="24"/>
          <w:szCs w:val="24"/>
          <w:lang w:val="en-US"/>
        </w:rPr>
        <w:t xml:space="preserve"> </w:t>
      </w:r>
      <w:r w:rsidR="00753FC4" w:rsidRPr="006C5E37">
        <w:rPr>
          <w:rFonts w:ascii="Book Antiqua" w:hAnsi="Book Antiqua" w:cs="Times New Roman"/>
          <w:sz w:val="24"/>
          <w:szCs w:val="24"/>
          <w:lang w:val="en-US"/>
        </w:rPr>
        <w:t xml:space="preserve">and 0.6% </w:t>
      </w:r>
      <w:proofErr w:type="spellStart"/>
      <w:r w:rsidR="00753FC4" w:rsidRPr="006C5E37">
        <w:rPr>
          <w:rFonts w:ascii="Book Antiqua" w:hAnsi="Book Antiqua" w:cs="Times New Roman"/>
          <w:sz w:val="24"/>
          <w:szCs w:val="24"/>
          <w:lang w:val="en-US"/>
        </w:rPr>
        <w:t>thiobarbituric</w:t>
      </w:r>
      <w:proofErr w:type="spellEnd"/>
      <w:r w:rsidR="00753FC4" w:rsidRPr="006C5E37">
        <w:rPr>
          <w:rFonts w:ascii="Book Antiqua" w:hAnsi="Book Antiqua" w:cs="Times New Roman"/>
          <w:sz w:val="24"/>
          <w:szCs w:val="24"/>
          <w:lang w:val="en-US"/>
        </w:rPr>
        <w:t xml:space="preserve"> acid. After centrifugation, the reaction</w:t>
      </w:r>
      <w:r w:rsidR="0031190D" w:rsidRPr="006C5E37">
        <w:rPr>
          <w:rFonts w:ascii="Book Antiqua" w:hAnsi="Book Antiqua" w:cs="Times New Roman"/>
          <w:sz w:val="24"/>
          <w:szCs w:val="24"/>
          <w:lang w:val="en-US"/>
        </w:rPr>
        <w:t xml:space="preserve"> </w:t>
      </w:r>
      <w:r w:rsidR="00753FC4" w:rsidRPr="006C5E37">
        <w:rPr>
          <w:rFonts w:ascii="Book Antiqua" w:hAnsi="Book Antiqua" w:cs="Times New Roman"/>
          <w:sz w:val="24"/>
          <w:szCs w:val="24"/>
          <w:lang w:val="en-US"/>
        </w:rPr>
        <w:t>product was determined at 532 nm using 1</w:t>
      </w:r>
      <w:proofErr w:type="gramStart"/>
      <w:r w:rsidR="00753FC4" w:rsidRPr="006C5E37">
        <w:rPr>
          <w:rFonts w:ascii="Book Antiqua" w:hAnsi="Book Antiqua" w:cs="Times New Roman"/>
          <w:sz w:val="24"/>
          <w:szCs w:val="24"/>
          <w:lang w:val="en-US"/>
        </w:rPr>
        <w:t>,1,3,3</w:t>
      </w:r>
      <w:proofErr w:type="gramEnd"/>
      <w:r w:rsidR="00753FC4" w:rsidRPr="006C5E37">
        <w:rPr>
          <w:rFonts w:ascii="Book Antiqua" w:hAnsi="Book Antiqua" w:cs="Times New Roman"/>
          <w:sz w:val="24"/>
          <w:szCs w:val="24"/>
          <w:lang w:val="en-US"/>
        </w:rPr>
        <w:t>-tetramethoxypropaneas standard and th</w:t>
      </w:r>
      <w:r w:rsidR="00CE0F8A" w:rsidRPr="006C5E37">
        <w:rPr>
          <w:rFonts w:ascii="Book Antiqua" w:hAnsi="Book Antiqua" w:cs="Times New Roman"/>
          <w:sz w:val="24"/>
          <w:szCs w:val="24"/>
          <w:lang w:val="en-US"/>
        </w:rPr>
        <w:t xml:space="preserve">e results were expressed as </w:t>
      </w:r>
      <w:proofErr w:type="spellStart"/>
      <w:r w:rsidR="00CE0F8A" w:rsidRPr="006C5E37">
        <w:rPr>
          <w:rFonts w:ascii="Book Antiqua" w:hAnsi="Book Antiqua" w:cs="Times New Roman"/>
          <w:sz w:val="24"/>
          <w:szCs w:val="24"/>
          <w:lang w:val="en-US"/>
        </w:rPr>
        <w:t>nmol</w:t>
      </w:r>
      <w:proofErr w:type="spellEnd"/>
      <w:r w:rsidR="0031190D" w:rsidRPr="006C5E37">
        <w:rPr>
          <w:rFonts w:ascii="Book Antiqua" w:hAnsi="Book Antiqua" w:cs="Times New Roman"/>
          <w:sz w:val="24"/>
          <w:szCs w:val="24"/>
          <w:lang w:val="en-US"/>
        </w:rPr>
        <w:t xml:space="preserve"> </w:t>
      </w:r>
      <w:r w:rsidR="00753FC4" w:rsidRPr="006C5E37">
        <w:rPr>
          <w:rFonts w:ascii="Book Antiqua" w:hAnsi="Book Antiqua" w:cs="Times New Roman"/>
          <w:sz w:val="24"/>
          <w:szCs w:val="24"/>
          <w:lang w:val="en-US"/>
        </w:rPr>
        <w:t>MDA/</w:t>
      </w:r>
      <w:r w:rsidRPr="006C5E37">
        <w:rPr>
          <w:rFonts w:ascii="Book Antiqua" w:hAnsi="Book Antiqua" w:cs="Times New Roman"/>
          <w:sz w:val="24"/>
          <w:szCs w:val="24"/>
          <w:lang w:val="en-US"/>
        </w:rPr>
        <w:t>mg protein</w:t>
      </w:r>
      <w:r w:rsidR="00753FC4" w:rsidRPr="006C5E37">
        <w:rPr>
          <w:rFonts w:ascii="Book Antiqua" w:hAnsi="Book Antiqua" w:cs="Times New Roman"/>
          <w:sz w:val="24"/>
          <w:szCs w:val="24"/>
          <w:lang w:val="en-US"/>
        </w:rPr>
        <w:t>.</w:t>
      </w:r>
    </w:p>
    <w:p w:rsidR="00A64433" w:rsidRPr="006C5E37" w:rsidRDefault="00A64433" w:rsidP="006C5E37">
      <w:pPr>
        <w:autoSpaceDE w:val="0"/>
        <w:autoSpaceDN w:val="0"/>
        <w:adjustRightInd w:val="0"/>
        <w:spacing w:after="0" w:line="360" w:lineRule="auto"/>
        <w:jc w:val="both"/>
        <w:rPr>
          <w:rFonts w:ascii="Book Antiqua" w:hAnsi="Book Antiqua" w:cs="Times New Roman"/>
          <w:i/>
          <w:iCs/>
          <w:sz w:val="24"/>
          <w:szCs w:val="24"/>
          <w:lang w:val="en-US"/>
        </w:rPr>
      </w:pPr>
    </w:p>
    <w:p w:rsidR="00644AE2" w:rsidRPr="00AD01E7" w:rsidRDefault="00644AE2" w:rsidP="006C5E37">
      <w:pPr>
        <w:autoSpaceDE w:val="0"/>
        <w:autoSpaceDN w:val="0"/>
        <w:adjustRightInd w:val="0"/>
        <w:spacing w:after="0" w:line="360" w:lineRule="auto"/>
        <w:jc w:val="both"/>
        <w:rPr>
          <w:rFonts w:ascii="Book Antiqua" w:hAnsi="Book Antiqua" w:cs="Times New Roman"/>
          <w:b/>
          <w:i/>
          <w:iCs/>
          <w:sz w:val="24"/>
          <w:szCs w:val="24"/>
          <w:lang w:val="en-US"/>
        </w:rPr>
      </w:pPr>
      <w:r w:rsidRPr="00AD01E7">
        <w:rPr>
          <w:rFonts w:ascii="Book Antiqua" w:hAnsi="Book Antiqua" w:cs="Times New Roman"/>
          <w:b/>
          <w:i/>
          <w:iCs/>
          <w:sz w:val="24"/>
          <w:szCs w:val="24"/>
          <w:lang w:val="en-US"/>
        </w:rPr>
        <w:t xml:space="preserve">Total </w:t>
      </w:r>
      <w:proofErr w:type="spellStart"/>
      <w:r w:rsidR="00011AFF" w:rsidRPr="00AD01E7">
        <w:rPr>
          <w:rFonts w:ascii="Book Antiqua" w:hAnsi="Book Antiqua" w:cs="Times New Roman"/>
          <w:b/>
          <w:i/>
          <w:iCs/>
          <w:sz w:val="24"/>
          <w:szCs w:val="24"/>
          <w:lang w:val="en-US"/>
        </w:rPr>
        <w:t>t</w:t>
      </w:r>
      <w:r w:rsidRPr="00AD01E7">
        <w:rPr>
          <w:rFonts w:ascii="Book Antiqua" w:hAnsi="Book Antiqua" w:cs="Times New Roman"/>
          <w:b/>
          <w:i/>
          <w:iCs/>
          <w:sz w:val="24"/>
          <w:szCs w:val="24"/>
          <w:lang w:val="en-US"/>
        </w:rPr>
        <w:t>hiol</w:t>
      </w:r>
      <w:proofErr w:type="spellEnd"/>
      <w:r w:rsidR="0031190D" w:rsidRPr="00AD01E7">
        <w:rPr>
          <w:rFonts w:ascii="Book Antiqua" w:hAnsi="Book Antiqua" w:cs="Times New Roman"/>
          <w:b/>
          <w:i/>
          <w:iCs/>
          <w:sz w:val="24"/>
          <w:szCs w:val="24"/>
          <w:lang w:val="en-US"/>
        </w:rPr>
        <w:t xml:space="preserve"> </w:t>
      </w:r>
      <w:r w:rsidR="00950E5C" w:rsidRPr="00AD01E7">
        <w:rPr>
          <w:rFonts w:ascii="Book Antiqua" w:hAnsi="Book Antiqua" w:cs="Times New Roman"/>
          <w:b/>
          <w:i/>
          <w:iCs/>
          <w:sz w:val="24"/>
          <w:szCs w:val="24"/>
          <w:lang w:val="en-US"/>
        </w:rPr>
        <w:t xml:space="preserve">(Total –SH) </w:t>
      </w:r>
      <w:r w:rsidR="00011AFF" w:rsidRPr="00AD01E7">
        <w:rPr>
          <w:rFonts w:ascii="Book Antiqua" w:hAnsi="Book Antiqua" w:cs="Times New Roman"/>
          <w:b/>
          <w:i/>
          <w:iCs/>
          <w:sz w:val="24"/>
          <w:szCs w:val="24"/>
          <w:lang w:val="en-US"/>
        </w:rPr>
        <w:t>d</w:t>
      </w:r>
      <w:r w:rsidRPr="00AD01E7">
        <w:rPr>
          <w:rFonts w:ascii="Book Antiqua" w:hAnsi="Book Antiqua" w:cs="Times New Roman"/>
          <w:b/>
          <w:i/>
          <w:iCs/>
          <w:sz w:val="24"/>
          <w:szCs w:val="24"/>
          <w:lang w:val="en-US"/>
        </w:rPr>
        <w:t>etermination</w:t>
      </w:r>
    </w:p>
    <w:p w:rsidR="00644AE2" w:rsidRPr="006C5E37" w:rsidRDefault="00950E5C" w:rsidP="00AD01E7">
      <w:pPr>
        <w:autoSpaceDE w:val="0"/>
        <w:autoSpaceDN w:val="0"/>
        <w:adjustRightInd w:val="0"/>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Plasmatic total -SH were determined as described by </w:t>
      </w:r>
      <w:proofErr w:type="spellStart"/>
      <w:proofErr w:type="gramStart"/>
      <w:r w:rsidRPr="006C5E37">
        <w:rPr>
          <w:rFonts w:ascii="Book Antiqua" w:hAnsi="Book Antiqua" w:cs="Times New Roman"/>
          <w:sz w:val="24"/>
          <w:szCs w:val="24"/>
          <w:lang w:val="en-US"/>
        </w:rPr>
        <w:t>Ellman</w:t>
      </w:r>
      <w:proofErr w:type="spellEnd"/>
      <w:r w:rsidR="009A1612" w:rsidRPr="00F51D2A">
        <w:rPr>
          <w:rFonts w:ascii="Book Antiqua" w:hAnsi="Book Antiqua" w:cs="Times New Roman"/>
          <w:sz w:val="24"/>
          <w:szCs w:val="24"/>
          <w:vertAlign w:val="superscript"/>
          <w:lang w:val="en-US"/>
        </w:rPr>
        <w:t>[</w:t>
      </w:r>
      <w:proofErr w:type="gramEnd"/>
      <w:r w:rsidR="001378F8" w:rsidRPr="00F51D2A">
        <w:rPr>
          <w:rFonts w:ascii="Book Antiqua" w:hAnsi="Book Antiqua" w:cs="Times New Roman"/>
          <w:sz w:val="24"/>
          <w:szCs w:val="24"/>
          <w:vertAlign w:val="superscript"/>
          <w:lang w:val="en-US"/>
        </w:rPr>
        <w:t>23]</w:t>
      </w:r>
      <w:r w:rsidRPr="006C5E37">
        <w:rPr>
          <w:rFonts w:ascii="Book Antiqua" w:hAnsi="Book Antiqua" w:cs="Times New Roman"/>
          <w:sz w:val="24"/>
          <w:szCs w:val="24"/>
          <w:lang w:val="en-US"/>
        </w:rPr>
        <w:t xml:space="preserve">. The colorimetric assay was carried out in 1 </w:t>
      </w:r>
      <w:r w:rsidR="002C6837" w:rsidRPr="00CE4867">
        <w:rPr>
          <w:rFonts w:ascii="Book Antiqua" w:hAnsi="Book Antiqua"/>
          <w:sz w:val="24"/>
          <w:szCs w:val="24"/>
        </w:rPr>
        <w:t>mol/L</w:t>
      </w:r>
      <w:r w:rsidRPr="006C5E37">
        <w:rPr>
          <w:rFonts w:ascii="Book Antiqua" w:hAnsi="Book Antiqua" w:cs="Times New Roman"/>
          <w:sz w:val="24"/>
          <w:szCs w:val="24"/>
          <w:lang w:val="en-US"/>
        </w:rPr>
        <w:t xml:space="preserve"> phosphate buffer, pH 7.4. A standard curve using glutathione was constructed in order to calculate the total -SH content in samples. Total -SH c</w:t>
      </w:r>
      <w:r w:rsidR="00CE0F8A" w:rsidRPr="006C5E37">
        <w:rPr>
          <w:rFonts w:ascii="Book Antiqua" w:hAnsi="Book Antiqua" w:cs="Times New Roman"/>
          <w:sz w:val="24"/>
          <w:szCs w:val="24"/>
          <w:lang w:val="en-US"/>
        </w:rPr>
        <w:t xml:space="preserve">ontent was expressed as </w:t>
      </w:r>
      <w:proofErr w:type="spellStart"/>
      <w:r w:rsidR="00CE0F8A" w:rsidRPr="006C5E37">
        <w:rPr>
          <w:rFonts w:ascii="Book Antiqua" w:hAnsi="Book Antiqua" w:cs="Times New Roman"/>
          <w:sz w:val="24"/>
          <w:szCs w:val="24"/>
          <w:lang w:val="en-US"/>
        </w:rPr>
        <w:t>nmol</w:t>
      </w:r>
      <w:proofErr w:type="spellEnd"/>
      <w:r w:rsidRPr="006C5E37">
        <w:rPr>
          <w:rFonts w:ascii="Book Antiqua" w:hAnsi="Book Antiqua" w:cs="Times New Roman"/>
          <w:sz w:val="24"/>
          <w:szCs w:val="24"/>
          <w:lang w:val="en-US"/>
        </w:rPr>
        <w:t xml:space="preserve"> total –SH /mg protein.</w:t>
      </w:r>
    </w:p>
    <w:p w:rsidR="00950E5C" w:rsidRPr="006C5E37" w:rsidRDefault="00950E5C" w:rsidP="006C5E37">
      <w:pPr>
        <w:autoSpaceDE w:val="0"/>
        <w:autoSpaceDN w:val="0"/>
        <w:adjustRightInd w:val="0"/>
        <w:spacing w:after="0" w:line="360" w:lineRule="auto"/>
        <w:jc w:val="both"/>
        <w:rPr>
          <w:rFonts w:ascii="Book Antiqua" w:hAnsi="Book Antiqua" w:cs="Times New Roman"/>
          <w:sz w:val="24"/>
          <w:szCs w:val="24"/>
          <w:lang w:val="en-US"/>
        </w:rPr>
      </w:pPr>
    </w:p>
    <w:p w:rsidR="00753FC4" w:rsidRPr="00631A40" w:rsidRDefault="00753FC4" w:rsidP="006C5E37">
      <w:pPr>
        <w:autoSpaceDE w:val="0"/>
        <w:autoSpaceDN w:val="0"/>
        <w:adjustRightInd w:val="0"/>
        <w:spacing w:after="0" w:line="360" w:lineRule="auto"/>
        <w:jc w:val="both"/>
        <w:rPr>
          <w:rFonts w:ascii="Book Antiqua" w:hAnsi="Book Antiqua" w:cs="Times New Roman"/>
          <w:b/>
          <w:i/>
          <w:iCs/>
          <w:sz w:val="24"/>
          <w:szCs w:val="24"/>
          <w:lang w:val="en-US"/>
        </w:rPr>
      </w:pPr>
      <w:r w:rsidRPr="00631A40">
        <w:rPr>
          <w:rFonts w:ascii="Book Antiqua" w:hAnsi="Book Antiqua" w:cs="Times New Roman"/>
          <w:b/>
          <w:i/>
          <w:iCs/>
          <w:sz w:val="24"/>
          <w:szCs w:val="24"/>
          <w:lang w:val="en-US"/>
        </w:rPr>
        <w:t>Determination of DCHF</w:t>
      </w:r>
      <w:r w:rsidR="00E90906" w:rsidRPr="00631A40">
        <w:rPr>
          <w:rFonts w:ascii="Book Antiqua" w:hAnsi="Book Antiqua" w:cs="Times New Roman"/>
          <w:b/>
          <w:i/>
          <w:iCs/>
          <w:sz w:val="24"/>
          <w:szCs w:val="24"/>
          <w:lang w:val="en-US"/>
        </w:rPr>
        <w:t>-DA</w:t>
      </w:r>
      <w:r w:rsidR="0031190D" w:rsidRPr="00631A40">
        <w:rPr>
          <w:rFonts w:ascii="Book Antiqua" w:hAnsi="Book Antiqua" w:cs="Times New Roman"/>
          <w:b/>
          <w:i/>
          <w:iCs/>
          <w:sz w:val="24"/>
          <w:szCs w:val="24"/>
          <w:lang w:val="en-US"/>
        </w:rPr>
        <w:t xml:space="preserve"> </w:t>
      </w:r>
      <w:r w:rsidR="00011AFF" w:rsidRPr="00631A40">
        <w:rPr>
          <w:rFonts w:ascii="Book Antiqua" w:hAnsi="Book Antiqua" w:cs="Times New Roman"/>
          <w:b/>
          <w:i/>
          <w:iCs/>
          <w:sz w:val="24"/>
          <w:szCs w:val="24"/>
          <w:lang w:val="en-US"/>
        </w:rPr>
        <w:t>o</w:t>
      </w:r>
      <w:r w:rsidRPr="00631A40">
        <w:rPr>
          <w:rFonts w:ascii="Book Antiqua" w:hAnsi="Book Antiqua" w:cs="Times New Roman"/>
          <w:b/>
          <w:i/>
          <w:iCs/>
          <w:sz w:val="24"/>
          <w:szCs w:val="24"/>
          <w:lang w:val="en-US"/>
        </w:rPr>
        <w:t>xidation</w:t>
      </w:r>
    </w:p>
    <w:p w:rsidR="00102D69" w:rsidRPr="006C5E37" w:rsidRDefault="00753FC4" w:rsidP="00631A40">
      <w:pPr>
        <w:autoSpaceDE w:val="0"/>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The determination of intracellular oxidant production was</w:t>
      </w:r>
      <w:r w:rsidR="0031190D"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 xml:space="preserve">based on </w:t>
      </w:r>
      <w:r w:rsidR="00644AE2" w:rsidRPr="006C5E37">
        <w:rPr>
          <w:rFonts w:ascii="Book Antiqua" w:hAnsi="Book Antiqua" w:cs="Times New Roman"/>
          <w:sz w:val="24"/>
          <w:szCs w:val="24"/>
          <w:lang w:val="en-US"/>
        </w:rPr>
        <w:t>2’</w:t>
      </w:r>
      <w:proofErr w:type="gramStart"/>
      <w:r w:rsidR="00644AE2" w:rsidRPr="006C5E37">
        <w:rPr>
          <w:rFonts w:ascii="Book Antiqua" w:hAnsi="Book Antiqua" w:cs="Times New Roman"/>
          <w:sz w:val="24"/>
          <w:szCs w:val="24"/>
          <w:lang w:val="en-US"/>
        </w:rPr>
        <w:t>,7’</w:t>
      </w:r>
      <w:proofErr w:type="gramEnd"/>
      <w:r w:rsidR="00644AE2" w:rsidRPr="006C5E37">
        <w:rPr>
          <w:rFonts w:ascii="Book Antiqua" w:hAnsi="Book Antiqua" w:cs="Times New Roman"/>
          <w:sz w:val="24"/>
          <w:szCs w:val="24"/>
          <w:lang w:val="en-US"/>
        </w:rPr>
        <w:t xml:space="preserve">-dichlorofluorescin </w:t>
      </w:r>
      <w:proofErr w:type="spellStart"/>
      <w:r w:rsidR="00644AE2" w:rsidRPr="006C5E37">
        <w:rPr>
          <w:rFonts w:ascii="Book Antiqua" w:hAnsi="Book Antiqua" w:cs="Times New Roman"/>
          <w:sz w:val="24"/>
          <w:szCs w:val="24"/>
          <w:lang w:val="en-US"/>
        </w:rPr>
        <w:t>diacetate</w:t>
      </w:r>
      <w:proofErr w:type="spellEnd"/>
      <w:r w:rsidR="00644AE2"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DCHF-DA</w:t>
      </w:r>
      <w:r w:rsidR="00644AE2" w:rsidRPr="006C5E37">
        <w:rPr>
          <w:rFonts w:ascii="Book Antiqua" w:hAnsi="Book Antiqua" w:cs="Times New Roman"/>
          <w:sz w:val="24"/>
          <w:szCs w:val="24"/>
          <w:lang w:val="en-US"/>
        </w:rPr>
        <w:t>)</w:t>
      </w:r>
      <w:r w:rsidRPr="006C5E37">
        <w:rPr>
          <w:rFonts w:ascii="Book Antiqua" w:hAnsi="Book Antiqua" w:cs="Times New Roman"/>
          <w:sz w:val="24"/>
          <w:szCs w:val="24"/>
          <w:lang w:val="en-US"/>
        </w:rPr>
        <w:t xml:space="preserve"> cleavage to </w:t>
      </w:r>
      <w:r w:rsidR="00644AE2" w:rsidRPr="006C5E37">
        <w:rPr>
          <w:rFonts w:ascii="Book Antiqua" w:hAnsi="Book Antiqua" w:cs="Times New Roman"/>
          <w:sz w:val="24"/>
          <w:szCs w:val="24"/>
          <w:lang w:val="en-US"/>
        </w:rPr>
        <w:t>2’,7’-dichlorofluorescin (</w:t>
      </w:r>
      <w:r w:rsidRPr="006C5E37">
        <w:rPr>
          <w:rFonts w:ascii="Book Antiqua" w:hAnsi="Book Antiqua" w:cs="Times New Roman"/>
          <w:sz w:val="24"/>
          <w:szCs w:val="24"/>
          <w:lang w:val="en-US"/>
        </w:rPr>
        <w:t>DCHF</w:t>
      </w:r>
      <w:r w:rsidR="00644AE2" w:rsidRPr="006C5E37">
        <w:rPr>
          <w:rFonts w:ascii="Book Antiqua" w:hAnsi="Book Antiqua" w:cs="Times New Roman"/>
          <w:sz w:val="24"/>
          <w:szCs w:val="24"/>
          <w:lang w:val="en-US"/>
        </w:rPr>
        <w:t>)</w:t>
      </w:r>
      <w:r w:rsidRPr="006C5E37">
        <w:rPr>
          <w:rFonts w:ascii="Book Antiqua" w:hAnsi="Book Antiqua" w:cs="Times New Roman"/>
          <w:sz w:val="24"/>
          <w:szCs w:val="24"/>
          <w:lang w:val="en-US"/>
        </w:rPr>
        <w:t xml:space="preserve"> that can be oxidized to the</w:t>
      </w:r>
      <w:r w:rsidR="0031190D"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 xml:space="preserve">fluorescent compound </w:t>
      </w:r>
      <w:r w:rsidR="00644AE2" w:rsidRPr="006C5E37">
        <w:rPr>
          <w:rFonts w:ascii="Book Antiqua" w:hAnsi="Book Antiqua" w:cs="Times New Roman"/>
          <w:sz w:val="24"/>
          <w:szCs w:val="24"/>
          <w:lang w:val="en-US"/>
        </w:rPr>
        <w:t>2’,7’</w:t>
      </w:r>
      <w:r w:rsidRPr="006C5E37">
        <w:rPr>
          <w:rFonts w:ascii="Book Antiqua" w:hAnsi="Book Antiqua" w:cs="Times New Roman"/>
          <w:sz w:val="24"/>
          <w:szCs w:val="24"/>
          <w:lang w:val="en-US"/>
        </w:rPr>
        <w:t>-dichlorofluorescein by ROS according</w:t>
      </w:r>
      <w:r w:rsidR="0031190D"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to</w:t>
      </w:r>
      <w:r w:rsidR="0031190D" w:rsidRPr="006C5E37">
        <w:rPr>
          <w:rFonts w:ascii="Book Antiqua" w:hAnsi="Book Antiqua" w:cs="Times New Roman"/>
          <w:sz w:val="24"/>
          <w:szCs w:val="24"/>
          <w:lang w:val="en-US"/>
        </w:rPr>
        <w:t xml:space="preserve"> </w:t>
      </w:r>
      <w:r w:rsidR="00644AE2" w:rsidRPr="006C5E37">
        <w:rPr>
          <w:rFonts w:ascii="Book Antiqua" w:hAnsi="Book Antiqua" w:cs="Times New Roman"/>
          <w:sz w:val="24"/>
          <w:szCs w:val="24"/>
          <w:lang w:val="en-US"/>
        </w:rPr>
        <w:t>previously described</w:t>
      </w:r>
      <w:r w:rsidR="009A1612" w:rsidRPr="002C6837">
        <w:rPr>
          <w:rFonts w:ascii="Book Antiqua" w:hAnsi="Book Antiqua" w:cs="Times New Roman"/>
          <w:sz w:val="24"/>
          <w:szCs w:val="24"/>
          <w:vertAlign w:val="superscript"/>
          <w:lang w:val="en-US"/>
        </w:rPr>
        <w:t>[</w:t>
      </w:r>
      <w:r w:rsidR="001378F8" w:rsidRPr="002C6837">
        <w:rPr>
          <w:rFonts w:ascii="Book Antiqua" w:hAnsi="Book Antiqua" w:cs="Times New Roman"/>
          <w:sz w:val="24"/>
          <w:szCs w:val="24"/>
          <w:vertAlign w:val="superscript"/>
          <w:lang w:val="en-US"/>
        </w:rPr>
        <w:t>24]</w:t>
      </w:r>
      <w:r w:rsidRPr="006C5E37">
        <w:rPr>
          <w:rFonts w:ascii="Book Antiqua" w:hAnsi="Book Antiqua" w:cs="Times New Roman"/>
          <w:sz w:val="24"/>
          <w:szCs w:val="24"/>
          <w:lang w:val="en-US"/>
        </w:rPr>
        <w:t xml:space="preserve">. </w:t>
      </w:r>
      <w:r w:rsidR="00102D69" w:rsidRPr="006C5E37">
        <w:rPr>
          <w:rFonts w:ascii="Book Antiqua" w:hAnsi="Book Antiqua" w:cs="Times New Roman"/>
          <w:sz w:val="24"/>
          <w:szCs w:val="24"/>
          <w:lang w:val="en-US"/>
        </w:rPr>
        <w:t>The plasma sample was d</w:t>
      </w:r>
      <w:r w:rsidR="00CE0F8A" w:rsidRPr="006C5E37">
        <w:rPr>
          <w:rFonts w:ascii="Book Antiqua" w:hAnsi="Book Antiqua" w:cs="Times New Roman"/>
          <w:sz w:val="24"/>
          <w:szCs w:val="24"/>
          <w:lang w:val="en-US"/>
        </w:rPr>
        <w:t xml:space="preserve">iluted (1: 10) in </w:t>
      </w:r>
      <w:proofErr w:type="spellStart"/>
      <w:r w:rsidR="00CE0F8A" w:rsidRPr="006C5E37">
        <w:rPr>
          <w:rFonts w:ascii="Book Antiqua" w:hAnsi="Book Antiqua" w:cs="Times New Roman"/>
          <w:sz w:val="24"/>
          <w:szCs w:val="24"/>
          <w:lang w:val="en-US"/>
        </w:rPr>
        <w:t>Tris</w:t>
      </w:r>
      <w:proofErr w:type="spellEnd"/>
      <w:r w:rsidR="00CE0F8A" w:rsidRPr="006C5E37">
        <w:rPr>
          <w:rFonts w:ascii="Book Antiqua" w:hAnsi="Book Antiqua" w:cs="Times New Roman"/>
          <w:sz w:val="24"/>
          <w:szCs w:val="24"/>
          <w:lang w:val="en-US"/>
        </w:rPr>
        <w:t>/</w:t>
      </w:r>
      <w:proofErr w:type="spellStart"/>
      <w:r w:rsidR="00CE0F8A" w:rsidRPr="006C5E37">
        <w:rPr>
          <w:rFonts w:ascii="Book Antiqua" w:hAnsi="Book Antiqua" w:cs="Times New Roman"/>
          <w:sz w:val="24"/>
          <w:szCs w:val="24"/>
          <w:lang w:val="en-US"/>
        </w:rPr>
        <w:t>HCl</w:t>
      </w:r>
      <w:proofErr w:type="spellEnd"/>
      <w:r w:rsidR="00CE0F8A" w:rsidRPr="006C5E37">
        <w:rPr>
          <w:rFonts w:ascii="Book Antiqua" w:hAnsi="Book Antiqua" w:cs="Times New Roman"/>
          <w:sz w:val="24"/>
          <w:szCs w:val="24"/>
          <w:lang w:val="en-US"/>
        </w:rPr>
        <w:t xml:space="preserve"> 10 </w:t>
      </w:r>
      <w:proofErr w:type="spellStart"/>
      <w:r w:rsidR="00CE0F8A" w:rsidRPr="006C5E37">
        <w:rPr>
          <w:rFonts w:ascii="Book Antiqua" w:hAnsi="Book Antiqua" w:cs="Times New Roman"/>
          <w:sz w:val="24"/>
          <w:szCs w:val="24"/>
          <w:lang w:val="en-US"/>
        </w:rPr>
        <w:t>m</w:t>
      </w:r>
      <w:r w:rsidR="00102D69" w:rsidRPr="006C5E37">
        <w:rPr>
          <w:rFonts w:ascii="Book Antiqua" w:hAnsi="Book Antiqua" w:cs="Times New Roman"/>
          <w:sz w:val="24"/>
          <w:szCs w:val="24"/>
          <w:lang w:val="en-US"/>
        </w:rPr>
        <w:t>M</w:t>
      </w:r>
      <w:proofErr w:type="spellEnd"/>
      <w:r w:rsidR="00102D69" w:rsidRPr="006C5E37">
        <w:rPr>
          <w:rFonts w:ascii="Book Antiqua" w:hAnsi="Book Antiqua" w:cs="Times New Roman"/>
          <w:sz w:val="24"/>
          <w:szCs w:val="24"/>
          <w:lang w:val="en-US"/>
        </w:rPr>
        <w:t xml:space="preserve"> buffer. Then, 50 </w:t>
      </w:r>
      <w:r w:rsidR="00C009C4" w:rsidRPr="006C5E37">
        <w:rPr>
          <w:rFonts w:ascii="Book Antiqua" w:hAnsi="Book Antiqua" w:cs="Times New Roman"/>
          <w:sz w:val="24"/>
          <w:szCs w:val="24"/>
          <w:lang w:val="en-US"/>
        </w:rPr>
        <w:t>µ</w:t>
      </w:r>
      <w:r w:rsidR="008343A6" w:rsidRPr="006C5E37">
        <w:rPr>
          <w:rFonts w:ascii="Book Antiqua" w:hAnsi="Book Antiqua" w:cs="Times New Roman"/>
          <w:sz w:val="24"/>
          <w:szCs w:val="24"/>
          <w:lang w:val="en-US"/>
        </w:rPr>
        <w:t>L</w:t>
      </w:r>
      <w:r w:rsidR="00102D69" w:rsidRPr="006C5E37">
        <w:rPr>
          <w:rFonts w:ascii="Book Antiqua" w:hAnsi="Book Antiqua" w:cs="Times New Roman"/>
          <w:sz w:val="24"/>
          <w:szCs w:val="24"/>
          <w:lang w:val="en-US"/>
        </w:rPr>
        <w:t xml:space="preserve"> of diluted plasma was incubated in 10 m</w:t>
      </w:r>
      <w:r w:rsidR="00C6564F" w:rsidRPr="00CE4867">
        <w:rPr>
          <w:rFonts w:ascii="Book Antiqua" w:hAnsi="Book Antiqua"/>
          <w:sz w:val="24"/>
          <w:szCs w:val="24"/>
        </w:rPr>
        <w:t>mol/L</w:t>
      </w:r>
      <w:r w:rsidR="00C6564F">
        <w:rPr>
          <w:rFonts w:ascii="Book Antiqua" w:hAnsi="Book Antiqua" w:cs="Times New Roman" w:hint="eastAsia"/>
          <w:sz w:val="24"/>
          <w:szCs w:val="24"/>
          <w:lang w:val="en-US" w:eastAsia="zh-CN"/>
        </w:rPr>
        <w:t xml:space="preserve"> </w:t>
      </w:r>
      <w:proofErr w:type="spellStart"/>
      <w:r w:rsidR="00102D69" w:rsidRPr="006C5E37">
        <w:rPr>
          <w:rFonts w:ascii="Book Antiqua" w:hAnsi="Book Antiqua" w:cs="Times New Roman"/>
          <w:sz w:val="24"/>
          <w:szCs w:val="24"/>
          <w:lang w:val="en-US"/>
        </w:rPr>
        <w:t>Tris</w:t>
      </w:r>
      <w:proofErr w:type="spellEnd"/>
      <w:r w:rsidR="00102D69" w:rsidRPr="006C5E37">
        <w:rPr>
          <w:rFonts w:ascii="Book Antiqua" w:hAnsi="Book Antiqua" w:cs="Times New Roman"/>
          <w:sz w:val="24"/>
          <w:szCs w:val="24"/>
          <w:lang w:val="en-US"/>
        </w:rPr>
        <w:t>/</w:t>
      </w:r>
      <w:proofErr w:type="spellStart"/>
      <w:r w:rsidR="00102D69" w:rsidRPr="006C5E37">
        <w:rPr>
          <w:rFonts w:ascii="Book Antiqua" w:hAnsi="Book Antiqua" w:cs="Times New Roman"/>
          <w:sz w:val="24"/>
          <w:szCs w:val="24"/>
          <w:lang w:val="en-US"/>
        </w:rPr>
        <w:t>HCl</w:t>
      </w:r>
      <w:proofErr w:type="spellEnd"/>
      <w:r w:rsidR="00102D69" w:rsidRPr="006C5E37">
        <w:rPr>
          <w:rFonts w:ascii="Book Antiqua" w:hAnsi="Book Antiqua" w:cs="Times New Roman"/>
          <w:sz w:val="24"/>
          <w:szCs w:val="24"/>
          <w:lang w:val="en-US"/>
        </w:rPr>
        <w:t xml:space="preserve"> buffer and 10 </w:t>
      </w:r>
      <w:r w:rsidR="00102D69" w:rsidRPr="00C6564F">
        <w:rPr>
          <w:rFonts w:ascii="Symbol" w:hAnsi="Symbol" w:cs="Times New Roman"/>
          <w:sz w:val="24"/>
          <w:szCs w:val="24"/>
          <w:lang w:val="en-US"/>
        </w:rPr>
        <w:t></w:t>
      </w:r>
      <w:proofErr w:type="spellStart"/>
      <w:r w:rsidR="00294BE0">
        <w:rPr>
          <w:rFonts w:ascii="Book Antiqua" w:hAnsi="Book Antiqua" w:cs="Times New Roman" w:hint="eastAsia"/>
          <w:sz w:val="24"/>
          <w:szCs w:val="24"/>
          <w:lang w:val="en-US" w:eastAsia="zh-CN"/>
        </w:rPr>
        <w:t>mol</w:t>
      </w:r>
      <w:proofErr w:type="spellEnd"/>
      <w:r w:rsidR="00294BE0">
        <w:rPr>
          <w:rFonts w:ascii="Book Antiqua" w:hAnsi="Book Antiqua" w:cs="Times New Roman" w:hint="eastAsia"/>
          <w:sz w:val="24"/>
          <w:szCs w:val="24"/>
          <w:lang w:val="en-US" w:eastAsia="zh-CN"/>
        </w:rPr>
        <w:t>/L</w:t>
      </w:r>
      <w:r w:rsidR="00102D69" w:rsidRPr="006C5E37">
        <w:rPr>
          <w:rFonts w:ascii="Book Antiqua" w:hAnsi="Book Antiqua" w:cs="Times New Roman"/>
          <w:sz w:val="24"/>
          <w:szCs w:val="24"/>
          <w:lang w:val="en-US"/>
        </w:rPr>
        <w:t xml:space="preserve"> DCHF-DA at 37 ° C for 30 min. The DCF fluorescence inten</w:t>
      </w:r>
      <w:r w:rsidR="00CE0F8A" w:rsidRPr="006C5E37">
        <w:rPr>
          <w:rFonts w:ascii="Book Antiqua" w:hAnsi="Book Antiqua" w:cs="Times New Roman"/>
          <w:sz w:val="24"/>
          <w:szCs w:val="24"/>
          <w:lang w:val="en-US"/>
        </w:rPr>
        <w:t>sit</w:t>
      </w:r>
      <w:r w:rsidR="00102D69" w:rsidRPr="006C5E37">
        <w:rPr>
          <w:rFonts w:ascii="Book Antiqua" w:hAnsi="Book Antiqua" w:cs="Times New Roman"/>
          <w:sz w:val="24"/>
          <w:szCs w:val="24"/>
          <w:lang w:val="en-US"/>
        </w:rPr>
        <w:t xml:space="preserve">y emission was measured using a Perkin-Elmer </w:t>
      </w:r>
      <w:proofErr w:type="spellStart"/>
      <w:r w:rsidR="00102D69" w:rsidRPr="006C5E37">
        <w:rPr>
          <w:rFonts w:ascii="Book Antiqua" w:hAnsi="Book Antiqua" w:cs="Times New Roman"/>
          <w:sz w:val="24"/>
          <w:szCs w:val="24"/>
          <w:lang w:val="en-US"/>
        </w:rPr>
        <w:t>spectrofluorometer</w:t>
      </w:r>
      <w:proofErr w:type="spellEnd"/>
      <w:r w:rsidR="00102D69" w:rsidRPr="006C5E37">
        <w:rPr>
          <w:rFonts w:ascii="Book Antiqua" w:hAnsi="Book Antiqua" w:cs="Times New Roman"/>
          <w:sz w:val="24"/>
          <w:szCs w:val="24"/>
          <w:lang w:val="en-US"/>
        </w:rPr>
        <w:t xml:space="preserve"> at an excitation wavelength of 488 nm and an emission wavelength of 520 nm, 20 min after the addition of DCHF-DA to the medium. The results were expressed as </w:t>
      </w:r>
      <w:r w:rsidR="00CE0F8A" w:rsidRPr="006C5E37">
        <w:rPr>
          <w:rFonts w:ascii="Book Antiqua" w:hAnsi="Book Antiqua" w:cs="Times New Roman"/>
          <w:sz w:val="24"/>
          <w:szCs w:val="24"/>
          <w:lang w:val="en-US"/>
        </w:rPr>
        <w:t>arbitrary fluorescence unit (AFU)</w:t>
      </w:r>
      <w:r w:rsidR="00102D69" w:rsidRPr="006C5E37">
        <w:rPr>
          <w:rFonts w:ascii="Book Antiqua" w:hAnsi="Book Antiqua" w:cs="Times New Roman"/>
          <w:sz w:val="24"/>
          <w:szCs w:val="24"/>
          <w:lang w:val="en-US"/>
        </w:rPr>
        <w:t>.</w:t>
      </w:r>
    </w:p>
    <w:p w:rsidR="00753FC4" w:rsidRPr="006C5E37" w:rsidRDefault="00753FC4" w:rsidP="006C5E37">
      <w:pPr>
        <w:autoSpaceDE w:val="0"/>
        <w:autoSpaceDN w:val="0"/>
        <w:adjustRightInd w:val="0"/>
        <w:spacing w:after="0" w:line="360" w:lineRule="auto"/>
        <w:ind w:firstLine="708"/>
        <w:jc w:val="both"/>
        <w:rPr>
          <w:rFonts w:ascii="Book Antiqua" w:hAnsi="Book Antiqua" w:cs="Times New Roman"/>
          <w:sz w:val="24"/>
          <w:szCs w:val="24"/>
          <w:lang w:val="en-US"/>
        </w:rPr>
      </w:pPr>
    </w:p>
    <w:p w:rsidR="00FF6EAF" w:rsidRPr="006A1FA1" w:rsidRDefault="00FF6EAF" w:rsidP="006C5E37">
      <w:pPr>
        <w:tabs>
          <w:tab w:val="left" w:pos="720"/>
          <w:tab w:val="left" w:pos="1418"/>
        </w:tabs>
        <w:spacing w:after="0" w:line="360" w:lineRule="auto"/>
        <w:ind w:right="51"/>
        <w:jc w:val="both"/>
        <w:rPr>
          <w:rFonts w:ascii="Book Antiqua" w:eastAsia="Calibri" w:hAnsi="Book Antiqua" w:cs="Times New Roman"/>
          <w:b/>
          <w:sz w:val="24"/>
          <w:szCs w:val="24"/>
          <w:lang w:val="en-US"/>
        </w:rPr>
      </w:pPr>
      <w:r w:rsidRPr="006A1FA1">
        <w:rPr>
          <w:rFonts w:ascii="Book Antiqua" w:eastAsia="Calibri" w:hAnsi="Book Antiqua" w:cs="Times New Roman"/>
          <w:b/>
          <w:i/>
          <w:sz w:val="24"/>
          <w:szCs w:val="24"/>
          <w:lang w:val="en-US"/>
        </w:rPr>
        <w:t>Catalase activity</w:t>
      </w:r>
    </w:p>
    <w:p w:rsidR="00FF6EAF" w:rsidRPr="006C5E37" w:rsidRDefault="00FF6EAF" w:rsidP="006A1FA1">
      <w:pPr>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 xml:space="preserve">Catalase (CAT) activity was measured by the method </w:t>
      </w:r>
      <w:r w:rsidR="00143D96" w:rsidRPr="006C5E37">
        <w:rPr>
          <w:rFonts w:ascii="Book Antiqua" w:eastAsia="Calibri" w:hAnsi="Book Antiqua" w:cs="Times New Roman"/>
          <w:sz w:val="24"/>
          <w:szCs w:val="24"/>
          <w:lang w:val="en-US"/>
        </w:rPr>
        <w:t xml:space="preserve">previously </w:t>
      </w:r>
      <w:proofErr w:type="gramStart"/>
      <w:r w:rsidR="00143D96" w:rsidRPr="006C5E37">
        <w:rPr>
          <w:rFonts w:ascii="Book Antiqua" w:eastAsia="Calibri" w:hAnsi="Book Antiqua" w:cs="Times New Roman"/>
          <w:sz w:val="24"/>
          <w:szCs w:val="24"/>
          <w:lang w:val="en-US"/>
        </w:rPr>
        <w:t>described</w:t>
      </w:r>
      <w:r w:rsidR="009A1612" w:rsidRPr="006A1FA1">
        <w:rPr>
          <w:rFonts w:ascii="Book Antiqua" w:eastAsia="Calibri" w:hAnsi="Book Antiqua" w:cs="Times New Roman"/>
          <w:sz w:val="24"/>
          <w:szCs w:val="24"/>
          <w:vertAlign w:val="superscript"/>
          <w:lang w:val="en-US"/>
        </w:rPr>
        <w:t>[</w:t>
      </w:r>
      <w:proofErr w:type="gramEnd"/>
      <w:r w:rsidR="001378F8" w:rsidRPr="006A1FA1">
        <w:rPr>
          <w:rFonts w:ascii="Book Antiqua" w:hAnsi="Book Antiqua" w:cs="Times New Roman"/>
          <w:sz w:val="24"/>
          <w:szCs w:val="24"/>
          <w:vertAlign w:val="superscript"/>
          <w:lang w:val="en-US"/>
        </w:rPr>
        <w:t>25]</w:t>
      </w:r>
      <w:r w:rsidRPr="006C5E37">
        <w:rPr>
          <w:rFonts w:ascii="Book Antiqua" w:eastAsia="Calibri" w:hAnsi="Book Antiqua" w:cs="Times New Roman"/>
          <w:sz w:val="24"/>
          <w:szCs w:val="24"/>
          <w:lang w:val="en-US"/>
        </w:rPr>
        <w:t xml:space="preserve">. Packed erythrocytes were </w:t>
      </w:r>
      <w:proofErr w:type="spellStart"/>
      <w:r w:rsidRPr="006C5E37">
        <w:rPr>
          <w:rFonts w:ascii="Book Antiqua" w:eastAsia="Calibri" w:hAnsi="Book Antiqua" w:cs="Times New Roman"/>
          <w:sz w:val="24"/>
          <w:szCs w:val="24"/>
          <w:lang w:val="en-US"/>
        </w:rPr>
        <w:t>hemolyzed</w:t>
      </w:r>
      <w:proofErr w:type="spellEnd"/>
      <w:r w:rsidRPr="006C5E37">
        <w:rPr>
          <w:rFonts w:ascii="Book Antiqua" w:eastAsia="Calibri" w:hAnsi="Book Antiqua" w:cs="Times New Roman"/>
          <w:sz w:val="24"/>
          <w:szCs w:val="24"/>
          <w:lang w:val="en-US"/>
        </w:rPr>
        <w:t xml:space="preserve"> by adding 100 v</w:t>
      </w:r>
      <w:r w:rsidR="007E7BAC" w:rsidRPr="006C5E37">
        <w:rPr>
          <w:rFonts w:ascii="Book Antiqua" w:eastAsia="Calibri" w:hAnsi="Book Antiqua" w:cs="Times New Roman"/>
          <w:sz w:val="24"/>
          <w:szCs w:val="24"/>
          <w:lang w:val="en-US"/>
        </w:rPr>
        <w:t>olumes of distilled water, then</w:t>
      </w:r>
      <w:r w:rsidRPr="006C5E37">
        <w:rPr>
          <w:rFonts w:ascii="Book Antiqua" w:eastAsia="Calibri" w:hAnsi="Book Antiqua" w:cs="Times New Roman"/>
          <w:sz w:val="24"/>
          <w:szCs w:val="24"/>
          <w:lang w:val="en-US"/>
        </w:rPr>
        <w:t xml:space="preserve"> 20 </w:t>
      </w:r>
      <w:r w:rsidRPr="006C5E37">
        <w:rPr>
          <w:rFonts w:ascii="Book Antiqua" w:eastAsia="Calibri" w:hAnsi="Book Antiqua" w:cs="Times New Roman"/>
          <w:sz w:val="24"/>
          <w:szCs w:val="24"/>
        </w:rPr>
        <w:t>μ</w:t>
      </w:r>
      <w:r w:rsidRPr="006C5E37">
        <w:rPr>
          <w:rFonts w:ascii="Book Antiqua" w:eastAsia="Calibri" w:hAnsi="Book Antiqua" w:cs="Times New Roman"/>
          <w:sz w:val="24"/>
          <w:szCs w:val="24"/>
          <w:lang w:val="en-US"/>
        </w:rPr>
        <w:t xml:space="preserve">L of this </w:t>
      </w:r>
      <w:proofErr w:type="spellStart"/>
      <w:r w:rsidRPr="006C5E37">
        <w:rPr>
          <w:rFonts w:ascii="Book Antiqua" w:eastAsia="Calibri" w:hAnsi="Book Antiqua" w:cs="Times New Roman"/>
          <w:sz w:val="24"/>
          <w:szCs w:val="24"/>
          <w:lang w:val="en-US"/>
        </w:rPr>
        <w:t>hemolyzed</w:t>
      </w:r>
      <w:proofErr w:type="spellEnd"/>
      <w:r w:rsidRPr="006C5E37">
        <w:rPr>
          <w:rFonts w:ascii="Book Antiqua" w:eastAsia="Calibri" w:hAnsi="Book Antiqua" w:cs="Times New Roman"/>
          <w:sz w:val="24"/>
          <w:szCs w:val="24"/>
          <w:lang w:val="en-US"/>
        </w:rPr>
        <w:t xml:space="preserve"> sample was added to a cuvette and the reaction was started by the addition of 100 </w:t>
      </w:r>
      <w:r w:rsidRPr="006C5E37">
        <w:rPr>
          <w:rFonts w:ascii="Book Antiqua" w:eastAsia="Calibri" w:hAnsi="Book Antiqua" w:cs="Times New Roman"/>
          <w:sz w:val="24"/>
          <w:szCs w:val="24"/>
        </w:rPr>
        <w:t>μ</w:t>
      </w:r>
      <w:r w:rsidRPr="006C5E37">
        <w:rPr>
          <w:rFonts w:ascii="Book Antiqua" w:eastAsia="Calibri" w:hAnsi="Book Antiqua" w:cs="Times New Roman"/>
          <w:sz w:val="24"/>
          <w:szCs w:val="24"/>
          <w:lang w:val="en-US"/>
        </w:rPr>
        <w:t>L of freshly prepared 300</w:t>
      </w:r>
      <w:r w:rsidR="002F259E">
        <w:rPr>
          <w:rFonts w:ascii="Book Antiqua" w:hAnsi="Book Antiqua" w:cs="Times New Roman" w:hint="eastAsia"/>
          <w:sz w:val="24"/>
          <w:szCs w:val="24"/>
          <w:lang w:val="en-US" w:eastAsia="zh-CN"/>
        </w:rPr>
        <w:t xml:space="preserve"> </w:t>
      </w:r>
      <w:r w:rsidRPr="006C5E37">
        <w:rPr>
          <w:rFonts w:ascii="Book Antiqua" w:eastAsia="Calibri" w:hAnsi="Book Antiqua" w:cs="Times New Roman"/>
          <w:sz w:val="24"/>
          <w:szCs w:val="24"/>
          <w:lang w:val="en-US"/>
        </w:rPr>
        <w:t>m</w:t>
      </w:r>
      <w:r w:rsidR="002F259E" w:rsidRPr="00CE4867">
        <w:rPr>
          <w:rFonts w:ascii="Book Antiqua" w:hAnsi="Book Antiqua"/>
          <w:sz w:val="24"/>
          <w:szCs w:val="24"/>
        </w:rPr>
        <w:t>mol/L</w:t>
      </w:r>
      <w:r w:rsidRPr="006C5E37">
        <w:rPr>
          <w:rFonts w:ascii="Book Antiqua" w:eastAsia="Calibri" w:hAnsi="Book Antiqua" w:cs="Times New Roman"/>
          <w:sz w:val="24"/>
          <w:szCs w:val="24"/>
          <w:lang w:val="en-US"/>
        </w:rPr>
        <w:t xml:space="preserve"> H</w:t>
      </w:r>
      <w:r w:rsidRPr="006C5E37">
        <w:rPr>
          <w:rFonts w:ascii="Book Antiqua" w:eastAsia="Calibri" w:hAnsi="Book Antiqua" w:cs="Times New Roman"/>
          <w:sz w:val="24"/>
          <w:szCs w:val="24"/>
          <w:vertAlign w:val="subscript"/>
          <w:lang w:val="en-US"/>
        </w:rPr>
        <w:t>2</w:t>
      </w:r>
      <w:r w:rsidRPr="006C5E37">
        <w:rPr>
          <w:rFonts w:ascii="Book Antiqua" w:eastAsia="Calibri" w:hAnsi="Book Antiqua" w:cs="Times New Roman"/>
          <w:sz w:val="24"/>
          <w:szCs w:val="24"/>
          <w:lang w:val="en-US"/>
        </w:rPr>
        <w:t>O</w:t>
      </w:r>
      <w:r w:rsidRPr="006C5E37">
        <w:rPr>
          <w:rFonts w:ascii="Book Antiqua" w:eastAsia="Calibri" w:hAnsi="Book Antiqua" w:cs="Times New Roman"/>
          <w:sz w:val="24"/>
          <w:szCs w:val="24"/>
          <w:vertAlign w:val="subscript"/>
          <w:lang w:val="en-US"/>
        </w:rPr>
        <w:t>2</w:t>
      </w:r>
      <w:r w:rsidRPr="006C5E37">
        <w:rPr>
          <w:rFonts w:ascii="Book Antiqua" w:eastAsia="Calibri" w:hAnsi="Book Antiqua" w:cs="Times New Roman"/>
          <w:sz w:val="24"/>
          <w:szCs w:val="24"/>
          <w:lang w:val="en-US"/>
        </w:rPr>
        <w:t xml:space="preserve"> in phosphate buffer (</w:t>
      </w:r>
      <w:proofErr w:type="gramStart"/>
      <w:r w:rsidRPr="006C5E37">
        <w:rPr>
          <w:rFonts w:ascii="Book Antiqua" w:eastAsia="Calibri" w:hAnsi="Book Antiqua" w:cs="Times New Roman"/>
          <w:sz w:val="24"/>
          <w:szCs w:val="24"/>
          <w:lang w:val="en-US"/>
        </w:rPr>
        <w:t>50 m</w:t>
      </w:r>
      <w:r w:rsidR="00DC5437" w:rsidRPr="00CE4867">
        <w:rPr>
          <w:rFonts w:ascii="Book Antiqua" w:hAnsi="Book Antiqua"/>
          <w:sz w:val="24"/>
          <w:szCs w:val="24"/>
        </w:rPr>
        <w:t>mol/L</w:t>
      </w:r>
      <w:proofErr w:type="gramEnd"/>
      <w:r w:rsidRPr="006C5E37">
        <w:rPr>
          <w:rFonts w:ascii="Book Antiqua" w:eastAsia="Calibri" w:hAnsi="Book Antiqua" w:cs="Times New Roman"/>
          <w:sz w:val="24"/>
          <w:szCs w:val="24"/>
          <w:lang w:val="en-US"/>
        </w:rPr>
        <w:t xml:space="preserve">, pH 7.0) to give a final volume of 1 </w:t>
      </w:r>
      <w:proofErr w:type="spellStart"/>
      <w:r w:rsidRPr="006C5E37">
        <w:rPr>
          <w:rFonts w:ascii="Book Antiqua" w:eastAsia="Calibri" w:hAnsi="Book Antiqua" w:cs="Times New Roman"/>
          <w:sz w:val="24"/>
          <w:szCs w:val="24"/>
          <w:lang w:val="en-US"/>
        </w:rPr>
        <w:t>mL.</w:t>
      </w:r>
      <w:proofErr w:type="spellEnd"/>
      <w:r w:rsidRPr="006C5E37">
        <w:rPr>
          <w:rFonts w:ascii="Book Antiqua" w:eastAsia="Calibri" w:hAnsi="Book Antiqua" w:cs="Times New Roman"/>
          <w:sz w:val="24"/>
          <w:szCs w:val="24"/>
          <w:lang w:val="en-US"/>
        </w:rPr>
        <w:t xml:space="preserve"> The rate of H</w:t>
      </w:r>
      <w:r w:rsidRPr="006C5E37">
        <w:rPr>
          <w:rFonts w:ascii="Book Antiqua" w:eastAsia="Calibri" w:hAnsi="Book Antiqua" w:cs="Times New Roman"/>
          <w:sz w:val="24"/>
          <w:szCs w:val="24"/>
          <w:vertAlign w:val="subscript"/>
          <w:lang w:val="en-US"/>
        </w:rPr>
        <w:t>2</w:t>
      </w:r>
      <w:r w:rsidRPr="006C5E37">
        <w:rPr>
          <w:rFonts w:ascii="Book Antiqua" w:eastAsia="Calibri" w:hAnsi="Book Antiqua" w:cs="Times New Roman"/>
          <w:sz w:val="24"/>
          <w:szCs w:val="24"/>
          <w:lang w:val="en-US"/>
        </w:rPr>
        <w:t>O</w:t>
      </w:r>
      <w:r w:rsidRPr="006C5E37">
        <w:rPr>
          <w:rFonts w:ascii="Book Antiqua" w:eastAsia="Calibri" w:hAnsi="Book Antiqua" w:cs="Times New Roman"/>
          <w:sz w:val="24"/>
          <w:szCs w:val="24"/>
          <w:vertAlign w:val="subscript"/>
          <w:lang w:val="en-US"/>
        </w:rPr>
        <w:t>2</w:t>
      </w:r>
      <w:r w:rsidRPr="006C5E37">
        <w:rPr>
          <w:rFonts w:ascii="Book Antiqua" w:eastAsia="Calibri" w:hAnsi="Book Antiqua" w:cs="Times New Roman"/>
          <w:sz w:val="24"/>
          <w:szCs w:val="24"/>
          <w:lang w:val="en-US"/>
        </w:rPr>
        <w:t xml:space="preserve"> decomposition was measured </w:t>
      </w:r>
      <w:r w:rsidR="004107F9" w:rsidRPr="006C5E37">
        <w:rPr>
          <w:rFonts w:ascii="Book Antiqua" w:eastAsia="Calibri" w:hAnsi="Book Antiqua" w:cs="Times New Roman"/>
          <w:sz w:val="24"/>
          <w:szCs w:val="24"/>
          <w:lang w:val="en-US"/>
        </w:rPr>
        <w:t xml:space="preserve">by a </w:t>
      </w:r>
      <w:r w:rsidRPr="006C5E37">
        <w:rPr>
          <w:rFonts w:ascii="Book Antiqua" w:eastAsia="Calibri" w:hAnsi="Book Antiqua" w:cs="Times New Roman"/>
          <w:sz w:val="24"/>
          <w:szCs w:val="24"/>
          <w:lang w:val="en-US"/>
        </w:rPr>
        <w:t>spectrophotometer</w:t>
      </w:r>
      <w:r w:rsidR="00C72283" w:rsidRPr="006C5E37">
        <w:rPr>
          <w:rFonts w:ascii="Book Antiqua" w:eastAsia="Calibri" w:hAnsi="Book Antiqua" w:cs="Times New Roman"/>
          <w:sz w:val="24"/>
          <w:szCs w:val="24"/>
          <w:lang w:val="en-US"/>
        </w:rPr>
        <w:t xml:space="preserve"> at 240</w:t>
      </w:r>
      <w:r w:rsidR="00366C7C">
        <w:rPr>
          <w:rFonts w:ascii="Book Antiqua" w:hAnsi="Book Antiqua" w:cs="Times New Roman" w:hint="eastAsia"/>
          <w:sz w:val="24"/>
          <w:szCs w:val="24"/>
          <w:lang w:val="en-US" w:eastAsia="zh-CN"/>
        </w:rPr>
        <w:t xml:space="preserve"> </w:t>
      </w:r>
      <w:r w:rsidR="00C72283" w:rsidRPr="006C5E37">
        <w:rPr>
          <w:rFonts w:ascii="Book Antiqua" w:eastAsia="Calibri" w:hAnsi="Book Antiqua" w:cs="Times New Roman"/>
          <w:sz w:val="24"/>
          <w:szCs w:val="24"/>
          <w:lang w:val="en-US"/>
        </w:rPr>
        <w:t xml:space="preserve">nm </w:t>
      </w:r>
      <w:r w:rsidR="004107F9" w:rsidRPr="006C5E37">
        <w:rPr>
          <w:rFonts w:ascii="Book Antiqua" w:hAnsi="Book Antiqua" w:cs="Times New Roman"/>
          <w:sz w:val="24"/>
          <w:szCs w:val="24"/>
          <w:lang w:val="en-US"/>
        </w:rPr>
        <w:t xml:space="preserve">for </w:t>
      </w:r>
      <w:proofErr w:type="gramStart"/>
      <w:r w:rsidR="004107F9" w:rsidRPr="006C5E37">
        <w:rPr>
          <w:rFonts w:ascii="Book Antiqua" w:hAnsi="Book Antiqua" w:cs="Times New Roman"/>
          <w:sz w:val="24"/>
          <w:szCs w:val="24"/>
          <w:lang w:val="en-US"/>
        </w:rPr>
        <w:t>a duration</w:t>
      </w:r>
      <w:proofErr w:type="gramEnd"/>
      <w:r w:rsidR="004107F9" w:rsidRPr="006C5E37">
        <w:rPr>
          <w:rFonts w:ascii="Book Antiqua" w:hAnsi="Book Antiqua" w:cs="Times New Roman"/>
          <w:sz w:val="24"/>
          <w:szCs w:val="24"/>
          <w:lang w:val="en-US"/>
        </w:rPr>
        <w:t xml:space="preserve"> of 2 min</w:t>
      </w:r>
      <w:r w:rsidRPr="006C5E37">
        <w:rPr>
          <w:rFonts w:ascii="Book Antiqua" w:eastAsia="Calibri" w:hAnsi="Book Antiqua" w:cs="Times New Roman"/>
          <w:sz w:val="24"/>
          <w:szCs w:val="24"/>
          <w:lang w:val="en-US"/>
        </w:rPr>
        <w:t xml:space="preserve">. The </w:t>
      </w:r>
      <w:r w:rsidR="009E1297" w:rsidRPr="006C5E37">
        <w:rPr>
          <w:rFonts w:ascii="Book Antiqua" w:eastAsia="Calibri" w:hAnsi="Book Antiqua" w:cs="Times New Roman"/>
          <w:sz w:val="24"/>
          <w:szCs w:val="24"/>
          <w:lang w:val="en-US"/>
        </w:rPr>
        <w:t>CAT</w:t>
      </w:r>
      <w:r w:rsidRPr="006C5E37">
        <w:rPr>
          <w:rFonts w:ascii="Book Antiqua" w:eastAsia="Calibri" w:hAnsi="Book Antiqua" w:cs="Times New Roman"/>
          <w:sz w:val="24"/>
          <w:szCs w:val="24"/>
          <w:lang w:val="en-US"/>
        </w:rPr>
        <w:t xml:space="preserve"> activity was expressed as UI/mg protein. </w:t>
      </w:r>
    </w:p>
    <w:p w:rsidR="00FF6EAF" w:rsidRPr="006C5E37" w:rsidRDefault="00FF6EAF" w:rsidP="006C5E37">
      <w:pPr>
        <w:spacing w:after="0" w:line="360" w:lineRule="auto"/>
        <w:jc w:val="both"/>
        <w:rPr>
          <w:rFonts w:ascii="Book Antiqua" w:eastAsia="Calibri" w:hAnsi="Book Antiqua" w:cs="Times New Roman"/>
          <w:sz w:val="24"/>
          <w:szCs w:val="24"/>
          <w:lang w:val="en-US"/>
        </w:rPr>
      </w:pPr>
    </w:p>
    <w:p w:rsidR="00FF6EAF" w:rsidRPr="00C3371A" w:rsidRDefault="00FF6EAF" w:rsidP="006C5E37">
      <w:pPr>
        <w:spacing w:after="0" w:line="360" w:lineRule="auto"/>
        <w:jc w:val="both"/>
        <w:rPr>
          <w:rFonts w:ascii="Book Antiqua" w:eastAsia="Calibri" w:hAnsi="Book Antiqua" w:cs="Times New Roman"/>
          <w:b/>
          <w:sz w:val="24"/>
          <w:szCs w:val="24"/>
          <w:lang w:val="en-US"/>
        </w:rPr>
      </w:pPr>
      <w:r w:rsidRPr="00C3371A">
        <w:rPr>
          <w:rFonts w:ascii="Book Antiqua" w:eastAsia="Calibri" w:hAnsi="Book Antiqua" w:cs="Times New Roman"/>
          <w:b/>
          <w:i/>
          <w:sz w:val="24"/>
          <w:szCs w:val="24"/>
          <w:lang w:val="en-US"/>
        </w:rPr>
        <w:t xml:space="preserve">Superoxide dismutase activity </w:t>
      </w:r>
    </w:p>
    <w:p w:rsidR="00FF6EAF" w:rsidRPr="006C5E37" w:rsidRDefault="00FF6EAF" w:rsidP="00C3371A">
      <w:pPr>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 xml:space="preserve">Superoxide dismutase (SOD) activity was measured </w:t>
      </w:r>
      <w:r w:rsidR="00102D69" w:rsidRPr="006C5E37">
        <w:rPr>
          <w:rFonts w:ascii="Book Antiqua" w:hAnsi="Book Antiqua" w:cs="Times New Roman"/>
          <w:sz w:val="24"/>
          <w:szCs w:val="24"/>
          <w:lang w:val="en-US"/>
        </w:rPr>
        <w:t xml:space="preserve">in erythrocytes </w:t>
      </w:r>
      <w:r w:rsidRPr="006C5E37">
        <w:rPr>
          <w:rFonts w:ascii="Book Antiqua" w:eastAsia="Calibri" w:hAnsi="Book Antiqua" w:cs="Times New Roman"/>
          <w:sz w:val="24"/>
          <w:szCs w:val="24"/>
          <w:lang w:val="en-US"/>
        </w:rPr>
        <w:t>using the Kit RANSOD</w:t>
      </w:r>
      <w:r w:rsidR="008343A6" w:rsidRPr="006C5E37">
        <w:rPr>
          <w:rFonts w:ascii="Book Antiqua" w:eastAsia="Calibri" w:hAnsi="Book Antiqua" w:cs="Times New Roman"/>
          <w:sz w:val="24"/>
          <w:szCs w:val="24"/>
          <w:lang w:val="en-US"/>
        </w:rPr>
        <w:t xml:space="preserve">® </w:t>
      </w:r>
      <w:r w:rsidRPr="006C5E37">
        <w:rPr>
          <w:rFonts w:ascii="Book Antiqua" w:eastAsia="Calibri" w:hAnsi="Book Antiqua" w:cs="Times New Roman"/>
          <w:sz w:val="24"/>
          <w:szCs w:val="24"/>
          <w:lang w:val="en-US"/>
        </w:rPr>
        <w:t>(</w:t>
      </w:r>
      <w:proofErr w:type="spellStart"/>
      <w:r w:rsidRPr="006C5E37">
        <w:rPr>
          <w:rFonts w:ascii="Book Antiqua" w:eastAsia="Calibri" w:hAnsi="Book Antiqua" w:cs="Times New Roman"/>
          <w:sz w:val="24"/>
          <w:szCs w:val="24"/>
          <w:lang w:val="en-US"/>
        </w:rPr>
        <w:t>Randox</w:t>
      </w:r>
      <w:proofErr w:type="spellEnd"/>
      <w:r w:rsidRPr="006C5E37">
        <w:rPr>
          <w:rFonts w:ascii="Book Antiqua" w:eastAsia="Calibri" w:hAnsi="Book Antiqua" w:cs="Times New Roman"/>
          <w:sz w:val="24"/>
          <w:szCs w:val="24"/>
          <w:lang w:val="en-US"/>
        </w:rPr>
        <w:t xml:space="preserve"> Laboratories, </w:t>
      </w:r>
      <w:r w:rsidR="008A1647" w:rsidRPr="00586F44">
        <w:rPr>
          <w:rFonts w:ascii="Book Antiqua" w:hAnsi="Book Antiqua" w:cs="Garamond"/>
          <w:sz w:val="24"/>
          <w:szCs w:val="24"/>
        </w:rPr>
        <w:t>United Kingdom</w:t>
      </w:r>
      <w:r w:rsidRPr="006C5E37">
        <w:rPr>
          <w:rFonts w:ascii="Book Antiqua" w:eastAsia="Calibri" w:hAnsi="Book Antiqua" w:cs="Times New Roman"/>
          <w:sz w:val="24"/>
          <w:szCs w:val="24"/>
          <w:lang w:val="en-US"/>
        </w:rPr>
        <w:t xml:space="preserve">). This method employs xanthine and xanthine oxidase to produce superoxide radicals which react with 2-(4-iodophenyl)-3-(4-nitrophenyl)-5-feniltetrazol chloride (INT) to form compound </w:t>
      </w:r>
      <w:proofErr w:type="spellStart"/>
      <w:r w:rsidRPr="006C5E37">
        <w:rPr>
          <w:rFonts w:ascii="Book Antiqua" w:eastAsia="Calibri" w:hAnsi="Book Antiqua" w:cs="Times New Roman"/>
          <w:sz w:val="24"/>
          <w:szCs w:val="24"/>
          <w:lang w:val="en-US"/>
        </w:rPr>
        <w:t>formazan</w:t>
      </w:r>
      <w:proofErr w:type="spellEnd"/>
      <w:r w:rsidRPr="006C5E37">
        <w:rPr>
          <w:rFonts w:ascii="Book Antiqua" w:eastAsia="Calibri" w:hAnsi="Book Antiqua" w:cs="Times New Roman"/>
          <w:sz w:val="24"/>
          <w:szCs w:val="24"/>
          <w:lang w:val="en-US"/>
        </w:rPr>
        <w:t xml:space="preserve"> red. The superoxide dismutase activity was measured by the degree of inhibition of this reaction at 505 nm. The SOD activity was expressed as UI/mg protein.</w:t>
      </w:r>
    </w:p>
    <w:p w:rsidR="00FF6EAF" w:rsidRPr="006C5E37" w:rsidRDefault="00FF6EAF" w:rsidP="006C5E37">
      <w:pPr>
        <w:spacing w:after="0" w:line="360" w:lineRule="auto"/>
        <w:jc w:val="both"/>
        <w:rPr>
          <w:rFonts w:ascii="Book Antiqua" w:eastAsia="Calibri" w:hAnsi="Book Antiqua" w:cs="Times New Roman"/>
          <w:sz w:val="24"/>
          <w:szCs w:val="24"/>
          <w:lang w:val="en-US"/>
        </w:rPr>
      </w:pPr>
    </w:p>
    <w:p w:rsidR="00FF6EAF" w:rsidRPr="004C5FC0" w:rsidRDefault="00FF6EAF" w:rsidP="006C5E37">
      <w:pPr>
        <w:spacing w:after="0" w:line="360" w:lineRule="auto"/>
        <w:jc w:val="both"/>
        <w:rPr>
          <w:rFonts w:ascii="Book Antiqua" w:eastAsia="Calibri" w:hAnsi="Book Antiqua" w:cs="Times New Roman"/>
          <w:b/>
          <w:sz w:val="24"/>
          <w:szCs w:val="24"/>
          <w:lang w:val="en-US"/>
        </w:rPr>
      </w:pPr>
      <w:r w:rsidRPr="004C5FC0">
        <w:rPr>
          <w:rFonts w:ascii="Book Antiqua" w:eastAsia="Calibri" w:hAnsi="Book Antiqua" w:cs="Times New Roman"/>
          <w:b/>
          <w:i/>
          <w:sz w:val="24"/>
          <w:szCs w:val="24"/>
          <w:lang w:val="en-US"/>
        </w:rPr>
        <w:t>Glutat</w:t>
      </w:r>
      <w:r w:rsidR="007739C2" w:rsidRPr="004C5FC0">
        <w:rPr>
          <w:rFonts w:ascii="Book Antiqua" w:eastAsia="Calibri" w:hAnsi="Book Antiqua" w:cs="Times New Roman"/>
          <w:b/>
          <w:i/>
          <w:sz w:val="24"/>
          <w:szCs w:val="24"/>
          <w:lang w:val="en-US"/>
        </w:rPr>
        <w:t>h</w:t>
      </w:r>
      <w:r w:rsidRPr="004C5FC0">
        <w:rPr>
          <w:rFonts w:ascii="Book Antiqua" w:eastAsia="Calibri" w:hAnsi="Book Antiqua" w:cs="Times New Roman"/>
          <w:b/>
          <w:i/>
          <w:sz w:val="24"/>
          <w:szCs w:val="24"/>
          <w:lang w:val="en-US"/>
        </w:rPr>
        <w:t>ion</w:t>
      </w:r>
      <w:r w:rsidR="007739C2" w:rsidRPr="004C5FC0">
        <w:rPr>
          <w:rFonts w:ascii="Book Antiqua" w:eastAsia="Calibri" w:hAnsi="Book Antiqua" w:cs="Times New Roman"/>
          <w:b/>
          <w:i/>
          <w:sz w:val="24"/>
          <w:szCs w:val="24"/>
          <w:lang w:val="en-US"/>
        </w:rPr>
        <w:t>e</w:t>
      </w:r>
      <w:r w:rsidR="0031190D" w:rsidRPr="004C5FC0">
        <w:rPr>
          <w:rFonts w:ascii="Book Antiqua" w:eastAsia="Calibri" w:hAnsi="Book Antiqua" w:cs="Times New Roman"/>
          <w:b/>
          <w:i/>
          <w:sz w:val="24"/>
          <w:szCs w:val="24"/>
          <w:lang w:val="en-US"/>
        </w:rPr>
        <w:t xml:space="preserve"> </w:t>
      </w:r>
      <w:r w:rsidR="00011AFF" w:rsidRPr="004C5FC0">
        <w:rPr>
          <w:rFonts w:ascii="Book Antiqua" w:eastAsia="Calibri" w:hAnsi="Book Antiqua" w:cs="Times New Roman"/>
          <w:b/>
          <w:i/>
          <w:sz w:val="24"/>
          <w:szCs w:val="24"/>
          <w:lang w:val="en-US"/>
        </w:rPr>
        <w:t>p</w:t>
      </w:r>
      <w:r w:rsidRPr="004C5FC0">
        <w:rPr>
          <w:rFonts w:ascii="Book Antiqua" w:eastAsia="Calibri" w:hAnsi="Book Antiqua" w:cs="Times New Roman"/>
          <w:b/>
          <w:i/>
          <w:sz w:val="24"/>
          <w:szCs w:val="24"/>
          <w:lang w:val="en-US"/>
        </w:rPr>
        <w:t>eroxidase activity</w:t>
      </w:r>
    </w:p>
    <w:p w:rsidR="00FF6EAF" w:rsidRPr="006C5E37" w:rsidRDefault="00FF6EAF" w:rsidP="004C5FC0">
      <w:pPr>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Glutat</w:t>
      </w:r>
      <w:r w:rsidR="007739C2" w:rsidRPr="006C5E37">
        <w:rPr>
          <w:rFonts w:ascii="Book Antiqua" w:eastAsia="Calibri" w:hAnsi="Book Antiqua" w:cs="Times New Roman"/>
          <w:sz w:val="24"/>
          <w:szCs w:val="24"/>
          <w:lang w:val="en-US"/>
        </w:rPr>
        <w:t>h</w:t>
      </w:r>
      <w:r w:rsidRPr="006C5E37">
        <w:rPr>
          <w:rFonts w:ascii="Book Antiqua" w:eastAsia="Calibri" w:hAnsi="Book Antiqua" w:cs="Times New Roman"/>
          <w:sz w:val="24"/>
          <w:szCs w:val="24"/>
          <w:lang w:val="en-US"/>
        </w:rPr>
        <w:t>ion</w:t>
      </w:r>
      <w:r w:rsidR="007739C2" w:rsidRPr="006C5E37">
        <w:rPr>
          <w:rFonts w:ascii="Book Antiqua" w:eastAsia="Calibri" w:hAnsi="Book Antiqua" w:cs="Times New Roman"/>
          <w:sz w:val="24"/>
          <w:szCs w:val="24"/>
          <w:lang w:val="en-US"/>
        </w:rPr>
        <w:t>e</w:t>
      </w:r>
      <w:r w:rsidRPr="006C5E37">
        <w:rPr>
          <w:rFonts w:ascii="Book Antiqua" w:eastAsia="Calibri" w:hAnsi="Book Antiqua" w:cs="Times New Roman"/>
          <w:sz w:val="24"/>
          <w:szCs w:val="24"/>
          <w:lang w:val="en-US"/>
        </w:rPr>
        <w:t xml:space="preserve"> peroxidase </w:t>
      </w:r>
      <w:r w:rsidRPr="006C5E37">
        <w:rPr>
          <w:rFonts w:ascii="Book Antiqua" w:hAnsi="Book Antiqua" w:cs="Times New Roman"/>
          <w:sz w:val="24"/>
          <w:szCs w:val="24"/>
          <w:lang w:val="en-US"/>
        </w:rPr>
        <w:t>(</w:t>
      </w:r>
      <w:proofErr w:type="spellStart"/>
      <w:r w:rsidRPr="006C5E37">
        <w:rPr>
          <w:rFonts w:ascii="Book Antiqua" w:hAnsi="Book Antiqua" w:cs="Times New Roman"/>
          <w:sz w:val="24"/>
          <w:szCs w:val="24"/>
          <w:lang w:val="en-US"/>
        </w:rPr>
        <w:t>GPx</w:t>
      </w:r>
      <w:proofErr w:type="spellEnd"/>
      <w:r w:rsidRPr="006C5E37">
        <w:rPr>
          <w:rFonts w:ascii="Book Antiqua" w:hAnsi="Book Antiqua" w:cs="Times New Roman"/>
          <w:sz w:val="24"/>
          <w:szCs w:val="24"/>
          <w:lang w:val="en-US"/>
        </w:rPr>
        <w:t xml:space="preserve">) activity was determined </w:t>
      </w:r>
      <w:r w:rsidR="00102D69" w:rsidRPr="006C5E37">
        <w:rPr>
          <w:rFonts w:ascii="Book Antiqua" w:hAnsi="Book Antiqua" w:cs="Times New Roman"/>
          <w:sz w:val="24"/>
          <w:szCs w:val="24"/>
          <w:lang w:val="en-US"/>
        </w:rPr>
        <w:t xml:space="preserve">in erythrocytes </w:t>
      </w:r>
      <w:r w:rsidRPr="006C5E37">
        <w:rPr>
          <w:rFonts w:ascii="Book Antiqua" w:eastAsia="Calibri" w:hAnsi="Book Antiqua" w:cs="Times New Roman"/>
          <w:sz w:val="24"/>
          <w:szCs w:val="24"/>
          <w:lang w:val="en-US"/>
        </w:rPr>
        <w:t>using the Kit RANSE</w:t>
      </w:r>
      <w:r w:rsidR="008343A6" w:rsidRPr="006C5E37">
        <w:rPr>
          <w:rFonts w:ascii="Book Antiqua" w:eastAsia="Calibri" w:hAnsi="Book Antiqua" w:cs="Times New Roman"/>
          <w:sz w:val="24"/>
          <w:szCs w:val="24"/>
          <w:lang w:val="en-US"/>
        </w:rPr>
        <w:t xml:space="preserve">L® </w:t>
      </w:r>
      <w:r w:rsidRPr="006C5E37">
        <w:rPr>
          <w:rFonts w:ascii="Book Antiqua" w:eastAsia="Calibri" w:hAnsi="Book Antiqua" w:cs="Times New Roman"/>
          <w:sz w:val="24"/>
          <w:szCs w:val="24"/>
          <w:lang w:val="en-US"/>
        </w:rPr>
        <w:t>(</w:t>
      </w:r>
      <w:proofErr w:type="spellStart"/>
      <w:r w:rsidRPr="006C5E37">
        <w:rPr>
          <w:rFonts w:ascii="Book Antiqua" w:eastAsia="Calibri" w:hAnsi="Book Antiqua" w:cs="Times New Roman"/>
          <w:sz w:val="24"/>
          <w:szCs w:val="24"/>
          <w:lang w:val="en-US"/>
        </w:rPr>
        <w:t>Randox</w:t>
      </w:r>
      <w:proofErr w:type="spellEnd"/>
      <w:r w:rsidRPr="006C5E37">
        <w:rPr>
          <w:rFonts w:ascii="Book Antiqua" w:eastAsia="Calibri" w:hAnsi="Book Antiqua" w:cs="Times New Roman"/>
          <w:sz w:val="24"/>
          <w:szCs w:val="24"/>
          <w:lang w:val="en-US"/>
        </w:rPr>
        <w:t xml:space="preserve"> Laboratories, UK), according to the method </w:t>
      </w:r>
      <w:r w:rsidR="00143D96" w:rsidRPr="006C5E37">
        <w:rPr>
          <w:rFonts w:ascii="Book Antiqua" w:eastAsia="Calibri" w:hAnsi="Book Antiqua" w:cs="Times New Roman"/>
          <w:sz w:val="24"/>
          <w:szCs w:val="24"/>
          <w:lang w:val="en-US"/>
        </w:rPr>
        <w:t xml:space="preserve">previously </w:t>
      </w:r>
      <w:proofErr w:type="gramStart"/>
      <w:r w:rsidR="00143D96" w:rsidRPr="006C5E37">
        <w:rPr>
          <w:rFonts w:ascii="Book Antiqua" w:eastAsia="Calibri" w:hAnsi="Book Antiqua" w:cs="Times New Roman"/>
          <w:sz w:val="24"/>
          <w:szCs w:val="24"/>
          <w:lang w:val="en-US"/>
        </w:rPr>
        <w:t>described</w:t>
      </w:r>
      <w:r w:rsidR="009A1612" w:rsidRPr="0084517A">
        <w:rPr>
          <w:rFonts w:ascii="Book Antiqua" w:eastAsia="Calibri" w:hAnsi="Book Antiqua" w:cs="Times New Roman"/>
          <w:sz w:val="24"/>
          <w:szCs w:val="24"/>
          <w:vertAlign w:val="superscript"/>
          <w:lang w:val="en-US"/>
        </w:rPr>
        <w:t>[</w:t>
      </w:r>
      <w:proofErr w:type="gramEnd"/>
      <w:r w:rsidR="001378F8" w:rsidRPr="0084517A">
        <w:rPr>
          <w:rFonts w:ascii="Book Antiqua" w:hAnsi="Book Antiqua" w:cs="Times New Roman"/>
          <w:sz w:val="24"/>
          <w:szCs w:val="24"/>
          <w:vertAlign w:val="superscript"/>
          <w:lang w:val="en-US"/>
        </w:rPr>
        <w:t>26]</w:t>
      </w:r>
      <w:r w:rsidRPr="006C5E37">
        <w:rPr>
          <w:rFonts w:ascii="Book Antiqua" w:eastAsia="Calibri" w:hAnsi="Book Antiqua" w:cs="Times New Roman"/>
          <w:sz w:val="24"/>
          <w:szCs w:val="24"/>
          <w:lang w:val="en-US"/>
        </w:rPr>
        <w:t xml:space="preserve">. The </w:t>
      </w:r>
      <w:proofErr w:type="spellStart"/>
      <w:r w:rsidRPr="006C5E37">
        <w:rPr>
          <w:rFonts w:ascii="Book Antiqua" w:eastAsia="Calibri" w:hAnsi="Book Antiqua" w:cs="Times New Roman"/>
          <w:sz w:val="24"/>
          <w:szCs w:val="24"/>
          <w:lang w:val="en-US"/>
        </w:rPr>
        <w:t>GPx</w:t>
      </w:r>
      <w:proofErr w:type="spellEnd"/>
      <w:r w:rsidRPr="006C5E37">
        <w:rPr>
          <w:rFonts w:ascii="Book Antiqua" w:eastAsia="Calibri" w:hAnsi="Book Antiqua" w:cs="Times New Roman"/>
          <w:sz w:val="24"/>
          <w:szCs w:val="24"/>
          <w:lang w:val="en-US"/>
        </w:rPr>
        <w:t xml:space="preserve"> activity was expressed as UI/mg protein.</w:t>
      </w:r>
    </w:p>
    <w:p w:rsidR="00753FC4" w:rsidRPr="006C5E37" w:rsidRDefault="00753FC4" w:rsidP="006C5E37">
      <w:pPr>
        <w:autoSpaceDE w:val="0"/>
        <w:autoSpaceDN w:val="0"/>
        <w:adjustRightInd w:val="0"/>
        <w:spacing w:after="0" w:line="360" w:lineRule="auto"/>
        <w:jc w:val="both"/>
        <w:rPr>
          <w:rFonts w:ascii="Book Antiqua" w:hAnsi="Book Antiqua" w:cs="Times New Roman"/>
          <w:sz w:val="24"/>
          <w:szCs w:val="24"/>
          <w:lang w:val="en-US"/>
        </w:rPr>
      </w:pPr>
    </w:p>
    <w:p w:rsidR="00336977" w:rsidRPr="0033258D" w:rsidRDefault="00336977" w:rsidP="006C5E37">
      <w:pPr>
        <w:autoSpaceDE w:val="0"/>
        <w:autoSpaceDN w:val="0"/>
        <w:adjustRightInd w:val="0"/>
        <w:spacing w:after="0" w:line="360" w:lineRule="auto"/>
        <w:jc w:val="both"/>
        <w:rPr>
          <w:rFonts w:ascii="Book Antiqua" w:hAnsi="Book Antiqua" w:cs="Times New Roman"/>
          <w:b/>
          <w:i/>
          <w:iCs/>
          <w:sz w:val="24"/>
          <w:szCs w:val="24"/>
          <w:lang w:val="en-US"/>
        </w:rPr>
      </w:pPr>
      <w:r w:rsidRPr="0033258D">
        <w:rPr>
          <w:rFonts w:ascii="Book Antiqua" w:hAnsi="Book Antiqua" w:cs="Times New Roman"/>
          <w:b/>
          <w:i/>
          <w:iCs/>
          <w:sz w:val="24"/>
          <w:szCs w:val="24"/>
          <w:lang w:val="en-US"/>
        </w:rPr>
        <w:t>Protein determination</w:t>
      </w:r>
    </w:p>
    <w:p w:rsidR="00FF6EAF" w:rsidRPr="006C5E37" w:rsidRDefault="00FF6EAF" w:rsidP="0033258D">
      <w:pPr>
        <w:spacing w:after="0" w:line="360" w:lineRule="auto"/>
        <w:jc w:val="both"/>
        <w:rPr>
          <w:rFonts w:ascii="Book Antiqua" w:eastAsia="Calibri" w:hAnsi="Book Antiqua" w:cs="Times New Roman"/>
          <w:sz w:val="24"/>
          <w:szCs w:val="24"/>
          <w:lang w:val="en-US"/>
        </w:rPr>
      </w:pPr>
      <w:r w:rsidRPr="006C5E37">
        <w:rPr>
          <w:rFonts w:ascii="Book Antiqua" w:eastAsia="Calibri" w:hAnsi="Book Antiqua" w:cs="Times New Roman"/>
          <w:sz w:val="24"/>
          <w:szCs w:val="24"/>
          <w:lang w:val="en-US"/>
        </w:rPr>
        <w:t xml:space="preserve">The protein content is determined by the biuret method, through the Total Protein Kit </w:t>
      </w:r>
      <w:proofErr w:type="spellStart"/>
      <w:r w:rsidRPr="006C5E37">
        <w:rPr>
          <w:rFonts w:ascii="Book Antiqua" w:eastAsia="Calibri" w:hAnsi="Book Antiqua" w:cs="Times New Roman"/>
          <w:sz w:val="24"/>
          <w:szCs w:val="24"/>
          <w:lang w:val="en-US"/>
        </w:rPr>
        <w:t>Bioclin</w:t>
      </w:r>
      <w:proofErr w:type="spellEnd"/>
      <w:r w:rsidRPr="006C5E37">
        <w:rPr>
          <w:rFonts w:ascii="Book Antiqua" w:eastAsia="Calibri" w:hAnsi="Book Antiqua" w:cs="Times New Roman"/>
          <w:sz w:val="24"/>
          <w:szCs w:val="24"/>
          <w:vertAlign w:val="superscript"/>
          <w:lang w:val="en-US"/>
        </w:rPr>
        <w:t>®</w:t>
      </w:r>
      <w:r w:rsidRPr="006C5E37">
        <w:rPr>
          <w:rFonts w:ascii="Book Antiqua" w:eastAsia="Calibri" w:hAnsi="Book Antiqua" w:cs="Times New Roman"/>
          <w:sz w:val="24"/>
          <w:szCs w:val="24"/>
          <w:lang w:val="en-US"/>
        </w:rPr>
        <w:t>, using bovine serum albumin as standard. The copper ions in an alkaline medium (biuret reagent) react with peptide, producing a purple color, whose intensity is proportional to the concentration of proteins in the samples being measured in a spectrophotometer at 545</w:t>
      </w:r>
      <w:r w:rsidR="00FE61B5">
        <w:rPr>
          <w:rFonts w:ascii="Book Antiqua" w:hAnsi="Book Antiqua" w:cs="Times New Roman" w:hint="eastAsia"/>
          <w:sz w:val="24"/>
          <w:szCs w:val="24"/>
          <w:lang w:val="en-US" w:eastAsia="zh-CN"/>
        </w:rPr>
        <w:t xml:space="preserve"> </w:t>
      </w:r>
      <w:r w:rsidRPr="006C5E37">
        <w:rPr>
          <w:rFonts w:ascii="Book Antiqua" w:eastAsia="Calibri" w:hAnsi="Book Antiqua" w:cs="Times New Roman"/>
          <w:sz w:val="24"/>
          <w:szCs w:val="24"/>
          <w:lang w:val="en-US"/>
        </w:rPr>
        <w:t>nm.</w:t>
      </w:r>
    </w:p>
    <w:p w:rsidR="005514E6" w:rsidRPr="006C5E37" w:rsidRDefault="005514E6" w:rsidP="006C5E37">
      <w:pPr>
        <w:autoSpaceDE w:val="0"/>
        <w:autoSpaceDN w:val="0"/>
        <w:adjustRightInd w:val="0"/>
        <w:spacing w:after="0" w:line="360" w:lineRule="auto"/>
        <w:jc w:val="both"/>
        <w:rPr>
          <w:rFonts w:ascii="Book Antiqua" w:hAnsi="Book Antiqua" w:cs="Times New Roman"/>
          <w:i/>
          <w:iCs/>
          <w:sz w:val="24"/>
          <w:szCs w:val="24"/>
          <w:lang w:val="en-US"/>
        </w:rPr>
      </w:pPr>
    </w:p>
    <w:p w:rsidR="00753FC4" w:rsidRPr="00FE61B5" w:rsidRDefault="00753FC4" w:rsidP="006C5E37">
      <w:pPr>
        <w:autoSpaceDE w:val="0"/>
        <w:autoSpaceDN w:val="0"/>
        <w:adjustRightInd w:val="0"/>
        <w:spacing w:after="0" w:line="360" w:lineRule="auto"/>
        <w:jc w:val="both"/>
        <w:rPr>
          <w:rFonts w:ascii="Book Antiqua" w:hAnsi="Book Antiqua" w:cs="Times New Roman"/>
          <w:b/>
          <w:i/>
          <w:iCs/>
          <w:sz w:val="24"/>
          <w:szCs w:val="24"/>
          <w:lang w:val="en-US"/>
        </w:rPr>
      </w:pPr>
      <w:r w:rsidRPr="00FE61B5">
        <w:rPr>
          <w:rFonts w:ascii="Book Antiqua" w:hAnsi="Book Antiqua" w:cs="Times New Roman"/>
          <w:b/>
          <w:i/>
          <w:iCs/>
          <w:sz w:val="24"/>
          <w:szCs w:val="24"/>
          <w:lang w:val="en-US"/>
        </w:rPr>
        <w:t xml:space="preserve">Statistical </w:t>
      </w:r>
      <w:r w:rsidR="00FE61B5" w:rsidRPr="00FE61B5">
        <w:rPr>
          <w:rFonts w:ascii="Book Antiqua" w:hAnsi="Book Antiqua" w:cs="Times New Roman"/>
          <w:b/>
          <w:i/>
          <w:iCs/>
          <w:sz w:val="24"/>
          <w:szCs w:val="24"/>
          <w:lang w:val="en-US"/>
        </w:rPr>
        <w:t>a</w:t>
      </w:r>
      <w:r w:rsidRPr="00FE61B5">
        <w:rPr>
          <w:rFonts w:ascii="Book Antiqua" w:hAnsi="Book Antiqua" w:cs="Times New Roman"/>
          <w:b/>
          <w:i/>
          <w:iCs/>
          <w:sz w:val="24"/>
          <w:szCs w:val="24"/>
          <w:lang w:val="en-US"/>
        </w:rPr>
        <w:t>nalysis</w:t>
      </w:r>
    </w:p>
    <w:p w:rsidR="00994B4E" w:rsidRPr="006C5E37" w:rsidRDefault="00994B4E" w:rsidP="00FE61B5">
      <w:pPr>
        <w:autoSpaceDE w:val="0"/>
        <w:autoSpaceDN w:val="0"/>
        <w:adjustRightInd w:val="0"/>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All results are reported as median ± </w:t>
      </w:r>
      <w:r w:rsidR="00BC0658" w:rsidRPr="006C5E37">
        <w:rPr>
          <w:rFonts w:ascii="Book Antiqua" w:hAnsi="Book Antiqua" w:cs="Times New Roman"/>
          <w:sz w:val="24"/>
          <w:szCs w:val="24"/>
          <w:lang w:val="en-US"/>
        </w:rPr>
        <w:t>range</w:t>
      </w:r>
      <w:r w:rsidR="00AC7A33" w:rsidRPr="006C5E37">
        <w:rPr>
          <w:rFonts w:ascii="Book Antiqua" w:hAnsi="Book Antiqua" w:cs="Times New Roman"/>
          <w:sz w:val="24"/>
          <w:szCs w:val="24"/>
          <w:lang w:val="en-US"/>
        </w:rPr>
        <w:t xml:space="preserve"> and </w:t>
      </w:r>
      <w:r w:rsidR="00214E78" w:rsidRPr="006C5E37">
        <w:rPr>
          <w:rFonts w:ascii="Book Antiqua" w:hAnsi="Book Antiqua" w:cs="Times New Roman"/>
          <w:sz w:val="24"/>
          <w:szCs w:val="24"/>
          <w:lang w:val="en-US"/>
        </w:rPr>
        <w:t>presen</w:t>
      </w:r>
      <w:r w:rsidR="00AC7A33" w:rsidRPr="006C5E37">
        <w:rPr>
          <w:rFonts w:ascii="Book Antiqua" w:hAnsi="Book Antiqua" w:cs="Times New Roman"/>
          <w:sz w:val="24"/>
          <w:szCs w:val="24"/>
          <w:lang w:val="en-US"/>
        </w:rPr>
        <w:t xml:space="preserve">ted as box-plot graphics </w:t>
      </w:r>
      <w:r w:rsidRPr="006C5E37">
        <w:rPr>
          <w:rFonts w:ascii="Book Antiqua" w:hAnsi="Book Antiqua" w:cs="Times New Roman"/>
          <w:sz w:val="24"/>
          <w:szCs w:val="24"/>
          <w:lang w:val="en-US"/>
        </w:rPr>
        <w:t>for the different groups of patients.</w:t>
      </w:r>
      <w:r w:rsidR="00DF62E4" w:rsidRPr="006C5E37">
        <w:rPr>
          <w:rFonts w:ascii="Book Antiqua" w:hAnsi="Book Antiqua" w:cs="Times New Roman"/>
          <w:sz w:val="24"/>
          <w:szCs w:val="24"/>
          <w:lang w:val="en-US"/>
        </w:rPr>
        <w:t xml:space="preserve"> </w:t>
      </w:r>
      <w:r w:rsidR="00BC0658" w:rsidRPr="006C5E37">
        <w:rPr>
          <w:rFonts w:ascii="Book Antiqua" w:hAnsi="Book Antiqua" w:cs="Times New Roman"/>
          <w:sz w:val="24"/>
          <w:szCs w:val="24"/>
          <w:lang w:val="en-US"/>
        </w:rPr>
        <w:t xml:space="preserve">Hemoglobin, LPI and Ferritin are presented as mean ± SD (Table I). </w:t>
      </w:r>
      <w:r w:rsidR="00A36309" w:rsidRPr="006C5E37">
        <w:rPr>
          <w:rFonts w:ascii="Book Antiqua" w:hAnsi="Book Antiqua" w:cs="Times New Roman"/>
          <w:sz w:val="24"/>
          <w:szCs w:val="24"/>
          <w:lang w:val="en-US"/>
        </w:rPr>
        <w:t>Considering that variables do not present a normal distribution, as determined by Shapiro-</w:t>
      </w:r>
      <w:proofErr w:type="spellStart"/>
      <w:r w:rsidR="00A36309" w:rsidRPr="006C5E37">
        <w:rPr>
          <w:rFonts w:ascii="Book Antiqua" w:hAnsi="Book Antiqua" w:cs="Times New Roman"/>
          <w:sz w:val="24"/>
          <w:szCs w:val="24"/>
          <w:lang w:val="en-US"/>
        </w:rPr>
        <w:t>Wilk</w:t>
      </w:r>
      <w:proofErr w:type="spellEnd"/>
      <w:r w:rsidR="00A36309" w:rsidRPr="006C5E37">
        <w:rPr>
          <w:rFonts w:ascii="Book Antiqua" w:hAnsi="Book Antiqua" w:cs="Times New Roman"/>
          <w:sz w:val="24"/>
          <w:szCs w:val="24"/>
          <w:lang w:val="en-US"/>
        </w:rPr>
        <w:t xml:space="preserve"> test, s</w:t>
      </w:r>
      <w:r w:rsidRPr="006C5E37">
        <w:rPr>
          <w:rFonts w:ascii="Book Antiqua" w:hAnsi="Book Antiqua" w:cs="Times New Roman"/>
          <w:sz w:val="24"/>
          <w:szCs w:val="24"/>
          <w:lang w:val="en-US"/>
        </w:rPr>
        <w:t xml:space="preserve">tatistical analysis was performed using </w:t>
      </w:r>
      <w:proofErr w:type="spellStart"/>
      <w:r w:rsidRPr="006C5E37">
        <w:rPr>
          <w:rFonts w:ascii="Book Antiqua" w:hAnsi="Book Antiqua" w:cs="Times New Roman"/>
          <w:sz w:val="24"/>
          <w:szCs w:val="24"/>
          <w:lang w:val="en-US"/>
        </w:rPr>
        <w:t>Kruskal</w:t>
      </w:r>
      <w:proofErr w:type="spellEnd"/>
      <w:r w:rsidRPr="006C5E37">
        <w:rPr>
          <w:rFonts w:ascii="Book Antiqua" w:hAnsi="Book Antiqua" w:cs="Times New Roman"/>
          <w:sz w:val="24"/>
          <w:szCs w:val="24"/>
          <w:lang w:val="en-US"/>
        </w:rPr>
        <w:t xml:space="preserve">-Wallis </w:t>
      </w:r>
      <w:r w:rsidR="00BA2B10" w:rsidRPr="006C5E37">
        <w:rPr>
          <w:rFonts w:ascii="Book Antiqua" w:hAnsi="Book Antiqua" w:cs="Times New Roman"/>
          <w:sz w:val="24"/>
          <w:szCs w:val="24"/>
          <w:lang w:val="en-US"/>
        </w:rPr>
        <w:t>analysis of variance</w:t>
      </w:r>
      <w:r w:rsidRPr="006C5E37">
        <w:rPr>
          <w:rFonts w:ascii="Book Antiqua" w:hAnsi="Book Antiqua" w:cs="Times New Roman"/>
          <w:sz w:val="24"/>
          <w:szCs w:val="24"/>
          <w:lang w:val="en-US"/>
        </w:rPr>
        <w:t xml:space="preserve"> followed by Dunn’s multiple comparison test when appropriated. </w:t>
      </w:r>
      <w:r w:rsidR="00446B40" w:rsidRPr="00446B40">
        <w:rPr>
          <w:rFonts w:ascii="Book Antiqua" w:hAnsi="Book Antiqua" w:cs="Times New Roman"/>
          <w:i/>
          <w:sz w:val="24"/>
          <w:szCs w:val="24"/>
          <w:lang w:val="en-US"/>
        </w:rPr>
        <w:t xml:space="preserve">P &lt; </w:t>
      </w:r>
      <w:r w:rsidRPr="006C5E37">
        <w:rPr>
          <w:rFonts w:ascii="Book Antiqua" w:hAnsi="Book Antiqua" w:cs="Times New Roman"/>
          <w:sz w:val="24"/>
          <w:szCs w:val="24"/>
          <w:lang w:val="en-US"/>
        </w:rPr>
        <w:t xml:space="preserve">0.05 was considered significant. </w:t>
      </w:r>
      <w:r w:rsidR="00FF6472" w:rsidRPr="006C5E37">
        <w:rPr>
          <w:rFonts w:ascii="Book Antiqua" w:hAnsi="Book Antiqua" w:cs="Times New Roman"/>
          <w:sz w:val="24"/>
          <w:szCs w:val="24"/>
          <w:lang w:val="en-US"/>
        </w:rPr>
        <w:t>Spearman</w:t>
      </w:r>
      <w:r w:rsidR="00105EB5" w:rsidRPr="006C5E37">
        <w:rPr>
          <w:rFonts w:ascii="Book Antiqua" w:hAnsi="Book Antiqua" w:cs="Times New Roman"/>
          <w:sz w:val="24"/>
          <w:szCs w:val="24"/>
          <w:lang w:val="en-US"/>
        </w:rPr>
        <w:t xml:space="preserve"> correlation between variables was also carried out.</w:t>
      </w:r>
      <w:r w:rsidRPr="006C5E37">
        <w:rPr>
          <w:rFonts w:ascii="Book Antiqua" w:hAnsi="Book Antiqua" w:cs="Times New Roman"/>
          <w:sz w:val="24"/>
          <w:szCs w:val="24"/>
          <w:lang w:val="en-US"/>
        </w:rPr>
        <w:t xml:space="preserve"> </w:t>
      </w:r>
    </w:p>
    <w:p w:rsidR="00105EB5" w:rsidRPr="006C5E37" w:rsidRDefault="00105EB5" w:rsidP="006C5E37">
      <w:pPr>
        <w:autoSpaceDE w:val="0"/>
        <w:autoSpaceDN w:val="0"/>
        <w:adjustRightInd w:val="0"/>
        <w:spacing w:after="0" w:line="360" w:lineRule="auto"/>
        <w:ind w:firstLine="708"/>
        <w:jc w:val="both"/>
        <w:rPr>
          <w:rFonts w:ascii="Book Antiqua" w:hAnsi="Book Antiqua" w:cs="Times New Roman"/>
          <w:sz w:val="24"/>
          <w:szCs w:val="24"/>
          <w:lang w:val="en-US"/>
        </w:rPr>
      </w:pPr>
    </w:p>
    <w:p w:rsidR="00995D35" w:rsidRPr="000422D1" w:rsidRDefault="000422D1" w:rsidP="000422D1">
      <w:pPr>
        <w:spacing w:after="0" w:line="360" w:lineRule="auto"/>
        <w:jc w:val="both"/>
        <w:rPr>
          <w:rFonts w:ascii="Book Antiqua" w:hAnsi="Book Antiqua" w:cs="Times New Roman"/>
          <w:b/>
          <w:sz w:val="24"/>
          <w:szCs w:val="24"/>
          <w:lang w:val="en-US"/>
        </w:rPr>
      </w:pPr>
      <w:r w:rsidRPr="000422D1">
        <w:rPr>
          <w:rFonts w:ascii="Book Antiqua" w:hAnsi="Book Antiqua" w:cs="Times New Roman"/>
          <w:b/>
          <w:sz w:val="24"/>
          <w:szCs w:val="24"/>
          <w:lang w:val="en-US"/>
        </w:rPr>
        <w:t>RESULTS</w:t>
      </w:r>
    </w:p>
    <w:p w:rsidR="00CE6B0D" w:rsidRPr="006C5E37" w:rsidRDefault="00F77A51" w:rsidP="000422D1">
      <w:pPr>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Some c</w:t>
      </w:r>
      <w:r w:rsidR="00160BDC" w:rsidRPr="006C5E37">
        <w:rPr>
          <w:rFonts w:ascii="Book Antiqua" w:hAnsi="Book Antiqua" w:cs="Times New Roman"/>
          <w:sz w:val="24"/>
          <w:szCs w:val="24"/>
          <w:lang w:val="en-US"/>
        </w:rPr>
        <w:t xml:space="preserve">haracteristics of the </w:t>
      </w:r>
      <w:r w:rsidR="00EE386B" w:rsidRPr="006C5E37">
        <w:rPr>
          <w:rFonts w:ascii="Book Antiqua" w:hAnsi="Book Antiqua" w:cs="Times New Roman"/>
          <w:sz w:val="24"/>
          <w:szCs w:val="24"/>
          <w:lang w:val="en-US"/>
        </w:rPr>
        <w:t xml:space="preserve">subjects </w:t>
      </w:r>
      <w:r w:rsidR="00160BDC" w:rsidRPr="006C5E37">
        <w:rPr>
          <w:rFonts w:ascii="Book Antiqua" w:hAnsi="Book Antiqua" w:cs="Times New Roman"/>
          <w:sz w:val="24"/>
          <w:szCs w:val="24"/>
          <w:lang w:val="en-US"/>
        </w:rPr>
        <w:t>included in this</w:t>
      </w:r>
      <w:r w:rsidR="00CE6B0D" w:rsidRPr="006C5E37">
        <w:rPr>
          <w:rFonts w:ascii="Book Antiqua" w:hAnsi="Book Antiqua" w:cs="Times New Roman"/>
          <w:sz w:val="24"/>
          <w:szCs w:val="24"/>
          <w:lang w:val="en-US"/>
        </w:rPr>
        <w:t xml:space="preserve"> study are presented </w:t>
      </w:r>
      <w:r w:rsidR="003C27FF" w:rsidRPr="006C5E37">
        <w:rPr>
          <w:rFonts w:ascii="Book Antiqua" w:hAnsi="Book Antiqua" w:cs="Times New Roman"/>
          <w:sz w:val="24"/>
          <w:szCs w:val="24"/>
          <w:lang w:val="en-US"/>
        </w:rPr>
        <w:t>i</w:t>
      </w:r>
      <w:r w:rsidR="00CE6B0D" w:rsidRPr="006C5E37">
        <w:rPr>
          <w:rFonts w:ascii="Book Antiqua" w:hAnsi="Book Antiqua" w:cs="Times New Roman"/>
          <w:sz w:val="24"/>
          <w:szCs w:val="24"/>
          <w:lang w:val="en-US"/>
        </w:rPr>
        <w:t xml:space="preserve">n Table </w:t>
      </w:r>
      <w:r w:rsidR="000422D1">
        <w:rPr>
          <w:rFonts w:ascii="Book Antiqua" w:hAnsi="Book Antiqua" w:cs="Times New Roman" w:hint="eastAsia"/>
          <w:sz w:val="24"/>
          <w:szCs w:val="24"/>
          <w:lang w:val="en-US" w:eastAsia="zh-CN"/>
        </w:rPr>
        <w:t>1</w:t>
      </w:r>
      <w:r w:rsidR="00CE6B0D" w:rsidRPr="006C5E37">
        <w:rPr>
          <w:rFonts w:ascii="Book Antiqua" w:hAnsi="Book Antiqua" w:cs="Times New Roman"/>
          <w:sz w:val="24"/>
          <w:szCs w:val="24"/>
          <w:lang w:val="en-US"/>
        </w:rPr>
        <w:t xml:space="preserve">. </w:t>
      </w:r>
      <w:r w:rsidR="005331F2" w:rsidRPr="006C5E37">
        <w:rPr>
          <w:rFonts w:ascii="Book Antiqua" w:hAnsi="Book Antiqua" w:cs="Times New Roman"/>
          <w:sz w:val="24"/>
          <w:szCs w:val="24"/>
          <w:lang w:val="en-US"/>
        </w:rPr>
        <w:t>T</w:t>
      </w:r>
      <w:r w:rsidR="00160BDC" w:rsidRPr="006C5E37">
        <w:rPr>
          <w:rFonts w:ascii="Book Antiqua" w:hAnsi="Book Antiqua" w:cs="Times New Roman"/>
          <w:sz w:val="24"/>
          <w:szCs w:val="24"/>
          <w:lang w:val="en-US"/>
        </w:rPr>
        <w:t xml:space="preserve">he </w:t>
      </w:r>
      <w:proofErr w:type="spellStart"/>
      <w:r w:rsidR="00160BDC" w:rsidRPr="006C5E37">
        <w:rPr>
          <w:rFonts w:ascii="Book Antiqua" w:hAnsi="Book Antiqua" w:cs="Times New Roman"/>
          <w:sz w:val="24"/>
          <w:szCs w:val="24"/>
          <w:lang w:val="en-US"/>
        </w:rPr>
        <w:t>eletrophoretic</w:t>
      </w:r>
      <w:proofErr w:type="spellEnd"/>
      <w:r w:rsidR="00160BDC" w:rsidRPr="006C5E37">
        <w:rPr>
          <w:rFonts w:ascii="Book Antiqua" w:hAnsi="Book Antiqua" w:cs="Times New Roman"/>
          <w:sz w:val="24"/>
          <w:szCs w:val="24"/>
          <w:lang w:val="en-US"/>
        </w:rPr>
        <w:t xml:space="preserve"> hemoglobin profile of the subjects included in this study indicates that no individual presented </w:t>
      </w:r>
      <w:proofErr w:type="spellStart"/>
      <w:r w:rsidR="00160BDC" w:rsidRPr="006C5E37">
        <w:rPr>
          <w:rFonts w:ascii="Book Antiqua" w:hAnsi="Book Antiqua" w:cs="Times New Roman"/>
          <w:sz w:val="24"/>
          <w:szCs w:val="24"/>
          <w:lang w:val="en-US"/>
        </w:rPr>
        <w:t>hemoglobinopathy</w:t>
      </w:r>
      <w:proofErr w:type="spellEnd"/>
      <w:r w:rsidR="00160BDC" w:rsidRPr="006C5E37">
        <w:rPr>
          <w:rFonts w:ascii="Book Antiqua" w:hAnsi="Book Antiqua" w:cs="Times New Roman"/>
          <w:sz w:val="24"/>
          <w:szCs w:val="24"/>
          <w:lang w:val="en-US"/>
        </w:rPr>
        <w:t xml:space="preserve"> (100% </w:t>
      </w:r>
      <w:r w:rsidR="001614CE" w:rsidRPr="006C5E37">
        <w:rPr>
          <w:rFonts w:ascii="Book Antiqua" w:hAnsi="Book Antiqua" w:cs="Times New Roman"/>
          <w:sz w:val="24"/>
          <w:szCs w:val="24"/>
          <w:lang w:val="en-US"/>
        </w:rPr>
        <w:t>had</w:t>
      </w:r>
      <w:r w:rsidR="00F943A5" w:rsidRPr="006C5E37">
        <w:rPr>
          <w:rFonts w:ascii="Book Antiqua" w:hAnsi="Book Antiqua" w:cs="Times New Roman"/>
          <w:sz w:val="24"/>
          <w:szCs w:val="24"/>
          <w:lang w:val="en-US"/>
        </w:rPr>
        <w:t xml:space="preserve"> </w:t>
      </w:r>
      <w:r w:rsidR="00160BDC" w:rsidRPr="006C5E37">
        <w:rPr>
          <w:rFonts w:ascii="Book Antiqua" w:eastAsia="Calibri" w:hAnsi="Book Antiqua" w:cs="Times New Roman"/>
          <w:sz w:val="24"/>
          <w:szCs w:val="24"/>
          <w:lang w:val="en-US"/>
        </w:rPr>
        <w:t>normal hemoglobin</w:t>
      </w:r>
      <w:r w:rsidR="00160BDC" w:rsidRPr="006C5E37">
        <w:rPr>
          <w:rFonts w:ascii="Book Antiqua" w:hAnsi="Book Antiqua" w:cs="Times New Roman"/>
          <w:sz w:val="24"/>
          <w:szCs w:val="24"/>
          <w:lang w:val="en-US"/>
        </w:rPr>
        <w:t xml:space="preserve"> profile; data not shown). </w:t>
      </w:r>
      <w:r w:rsidR="00CE6B0D" w:rsidRPr="006C5E37">
        <w:rPr>
          <w:rFonts w:ascii="Book Antiqua" w:hAnsi="Book Antiqua" w:cs="Times New Roman"/>
          <w:sz w:val="24"/>
          <w:szCs w:val="24"/>
          <w:lang w:val="en-US"/>
        </w:rPr>
        <w:t>A</w:t>
      </w:r>
      <w:r w:rsidR="00DF3392" w:rsidRPr="006C5E37">
        <w:rPr>
          <w:rFonts w:ascii="Book Antiqua" w:hAnsi="Book Antiqua" w:cs="Times New Roman"/>
          <w:sz w:val="24"/>
          <w:szCs w:val="24"/>
          <w:lang w:val="en-US"/>
        </w:rPr>
        <w:t>s</w:t>
      </w:r>
      <w:r w:rsidR="00CE6B0D" w:rsidRPr="006C5E37">
        <w:rPr>
          <w:rFonts w:ascii="Book Antiqua" w:hAnsi="Book Antiqua" w:cs="Times New Roman"/>
          <w:sz w:val="24"/>
          <w:szCs w:val="24"/>
          <w:lang w:val="en-US"/>
        </w:rPr>
        <w:t xml:space="preserve"> expected, the </w:t>
      </w:r>
      <w:r w:rsidR="0031190D" w:rsidRPr="006C5E37">
        <w:rPr>
          <w:rFonts w:ascii="Book Antiqua" w:hAnsi="Book Antiqua" w:cs="Times New Roman"/>
          <w:sz w:val="24"/>
          <w:szCs w:val="24"/>
          <w:lang w:val="en-US"/>
        </w:rPr>
        <w:t>LPI</w:t>
      </w:r>
      <w:r w:rsidR="00CE6B0D" w:rsidRPr="006C5E37">
        <w:rPr>
          <w:rFonts w:ascii="Book Antiqua" w:hAnsi="Book Antiqua" w:cs="Times New Roman"/>
          <w:sz w:val="24"/>
          <w:szCs w:val="24"/>
          <w:lang w:val="en-US"/>
        </w:rPr>
        <w:t xml:space="preserve"> </w:t>
      </w:r>
      <w:r w:rsidR="00991338" w:rsidRPr="006C5E37">
        <w:rPr>
          <w:rFonts w:ascii="Book Antiqua" w:hAnsi="Book Antiqua" w:cs="Times New Roman"/>
          <w:sz w:val="24"/>
          <w:szCs w:val="24"/>
          <w:lang w:val="en-US"/>
        </w:rPr>
        <w:t xml:space="preserve">content </w:t>
      </w:r>
      <w:r w:rsidR="006656BF" w:rsidRPr="006C5E37">
        <w:rPr>
          <w:rFonts w:ascii="Book Antiqua" w:hAnsi="Book Antiqua" w:cs="Times New Roman"/>
          <w:sz w:val="24"/>
          <w:szCs w:val="24"/>
          <w:lang w:val="en-US"/>
        </w:rPr>
        <w:t>and ferritin co</w:t>
      </w:r>
      <w:r w:rsidR="00905EC2" w:rsidRPr="006C5E37">
        <w:rPr>
          <w:rFonts w:ascii="Book Antiqua" w:hAnsi="Book Antiqua" w:cs="Times New Roman"/>
          <w:sz w:val="24"/>
          <w:szCs w:val="24"/>
          <w:lang w:val="en-US"/>
        </w:rPr>
        <w:t>ntent</w:t>
      </w:r>
      <w:r w:rsidR="00CE6B0D" w:rsidRPr="006C5E37">
        <w:rPr>
          <w:rFonts w:ascii="Book Antiqua" w:hAnsi="Book Antiqua" w:cs="Times New Roman"/>
          <w:sz w:val="24"/>
          <w:szCs w:val="24"/>
          <w:lang w:val="en-US"/>
        </w:rPr>
        <w:t xml:space="preserve"> w</w:t>
      </w:r>
      <w:r w:rsidR="003C27FF" w:rsidRPr="006C5E37">
        <w:rPr>
          <w:rFonts w:ascii="Book Antiqua" w:hAnsi="Book Antiqua" w:cs="Times New Roman"/>
          <w:sz w:val="24"/>
          <w:szCs w:val="24"/>
          <w:lang w:val="en-US"/>
        </w:rPr>
        <w:t>ere</w:t>
      </w:r>
      <w:r w:rsidR="00CE6B0D" w:rsidRPr="006C5E37">
        <w:rPr>
          <w:rFonts w:ascii="Book Antiqua" w:hAnsi="Book Antiqua" w:cs="Times New Roman"/>
          <w:sz w:val="24"/>
          <w:szCs w:val="24"/>
          <w:lang w:val="en-US"/>
        </w:rPr>
        <w:t xml:space="preserve"> statistically (</w:t>
      </w:r>
      <w:r w:rsidR="00446B40" w:rsidRPr="00446B40">
        <w:rPr>
          <w:rFonts w:ascii="Book Antiqua" w:hAnsi="Book Antiqua" w:cs="Times New Roman"/>
          <w:i/>
          <w:sz w:val="24"/>
          <w:szCs w:val="24"/>
          <w:lang w:val="en-US"/>
        </w:rPr>
        <w:t xml:space="preserve">P &lt; </w:t>
      </w:r>
      <w:r w:rsidR="00CE6B0D" w:rsidRPr="006C5E37">
        <w:rPr>
          <w:rFonts w:ascii="Book Antiqua" w:hAnsi="Book Antiqua" w:cs="Times New Roman"/>
          <w:sz w:val="24"/>
          <w:szCs w:val="24"/>
          <w:lang w:val="en-US"/>
        </w:rPr>
        <w:t>0.05) high</w:t>
      </w:r>
      <w:r w:rsidR="003C27FF" w:rsidRPr="006C5E37">
        <w:rPr>
          <w:rFonts w:ascii="Book Antiqua" w:hAnsi="Book Antiqua" w:cs="Times New Roman"/>
          <w:sz w:val="24"/>
          <w:szCs w:val="24"/>
          <w:lang w:val="en-US"/>
        </w:rPr>
        <w:t>er</w:t>
      </w:r>
      <w:r w:rsidR="00CE6B0D" w:rsidRPr="006C5E37">
        <w:rPr>
          <w:rFonts w:ascii="Book Antiqua" w:hAnsi="Book Antiqua" w:cs="Times New Roman"/>
          <w:sz w:val="24"/>
          <w:szCs w:val="24"/>
          <w:lang w:val="en-US"/>
        </w:rPr>
        <w:t xml:space="preserve"> in the transfused subjects when compared to control group</w:t>
      </w:r>
      <w:r w:rsidR="00905EC2" w:rsidRPr="006C5E37">
        <w:rPr>
          <w:rFonts w:ascii="Book Antiqua" w:hAnsi="Book Antiqua" w:cs="Times New Roman"/>
          <w:sz w:val="24"/>
          <w:szCs w:val="24"/>
          <w:lang w:val="en-US"/>
        </w:rPr>
        <w:t xml:space="preserve"> (Table </w:t>
      </w:r>
      <w:r w:rsidR="0072069E">
        <w:rPr>
          <w:rFonts w:ascii="Book Antiqua" w:hAnsi="Book Antiqua" w:cs="Times New Roman" w:hint="eastAsia"/>
          <w:sz w:val="24"/>
          <w:szCs w:val="24"/>
          <w:lang w:val="en-US" w:eastAsia="zh-CN"/>
        </w:rPr>
        <w:t>1</w:t>
      </w:r>
      <w:r w:rsidR="00905EC2" w:rsidRPr="006C5E37">
        <w:rPr>
          <w:rFonts w:ascii="Book Antiqua" w:hAnsi="Book Antiqua" w:cs="Times New Roman"/>
          <w:sz w:val="24"/>
          <w:szCs w:val="24"/>
          <w:lang w:val="en-US"/>
        </w:rPr>
        <w:t>)</w:t>
      </w:r>
      <w:r w:rsidR="00CE6B0D" w:rsidRPr="006C5E37">
        <w:rPr>
          <w:rFonts w:ascii="Book Antiqua" w:hAnsi="Book Antiqua" w:cs="Times New Roman"/>
          <w:sz w:val="24"/>
          <w:szCs w:val="24"/>
          <w:lang w:val="en-US"/>
        </w:rPr>
        <w:t>.</w:t>
      </w:r>
      <w:r w:rsidR="0031190D" w:rsidRPr="006C5E37">
        <w:rPr>
          <w:rFonts w:ascii="Book Antiqua" w:hAnsi="Book Antiqua" w:cs="Times New Roman"/>
          <w:sz w:val="24"/>
          <w:szCs w:val="24"/>
          <w:lang w:val="en-US"/>
        </w:rPr>
        <w:t xml:space="preserve"> </w:t>
      </w:r>
      <w:r w:rsidR="007D4398" w:rsidRPr="006C5E37">
        <w:rPr>
          <w:rFonts w:ascii="Book Antiqua" w:hAnsi="Book Antiqua" w:cs="Times New Roman"/>
          <w:sz w:val="24"/>
          <w:szCs w:val="24"/>
          <w:lang w:val="en-US"/>
        </w:rPr>
        <w:t>Nonetheless</w:t>
      </w:r>
      <w:r w:rsidR="003E56EF" w:rsidRPr="006C5E37">
        <w:rPr>
          <w:rFonts w:ascii="Book Antiqua" w:hAnsi="Book Antiqua" w:cs="Times New Roman"/>
          <w:sz w:val="24"/>
          <w:szCs w:val="24"/>
          <w:lang w:val="en-US"/>
        </w:rPr>
        <w:t>, only subjects receiving &gt;</w:t>
      </w:r>
      <w:r w:rsidR="00723C8F">
        <w:rPr>
          <w:rFonts w:ascii="Book Antiqua" w:hAnsi="Book Antiqua" w:cs="Times New Roman" w:hint="eastAsia"/>
          <w:sz w:val="24"/>
          <w:szCs w:val="24"/>
          <w:lang w:val="en-US" w:eastAsia="zh-CN"/>
        </w:rPr>
        <w:t xml:space="preserve"> </w:t>
      </w:r>
      <w:r w:rsidR="003E56EF" w:rsidRPr="006C5E37">
        <w:rPr>
          <w:rFonts w:ascii="Book Antiqua" w:hAnsi="Book Antiqua" w:cs="Times New Roman"/>
          <w:sz w:val="24"/>
          <w:szCs w:val="24"/>
          <w:lang w:val="en-US"/>
        </w:rPr>
        <w:t xml:space="preserve">5 transfusions presented </w:t>
      </w:r>
      <w:r w:rsidR="009C0DC1" w:rsidRPr="006C5E37">
        <w:rPr>
          <w:rFonts w:ascii="Book Antiqua" w:hAnsi="Book Antiqua" w:cs="Times New Roman"/>
          <w:sz w:val="24"/>
          <w:szCs w:val="24"/>
          <w:lang w:val="en-US"/>
        </w:rPr>
        <w:t>LPI</w:t>
      </w:r>
      <w:r w:rsidR="003E56EF" w:rsidRPr="006C5E37">
        <w:rPr>
          <w:rFonts w:ascii="Book Antiqua" w:hAnsi="Book Antiqua" w:cs="Times New Roman"/>
          <w:sz w:val="24"/>
          <w:szCs w:val="24"/>
          <w:lang w:val="en-US"/>
        </w:rPr>
        <w:t xml:space="preserve"> levels </w:t>
      </w:r>
      <w:r w:rsidR="00905EC2" w:rsidRPr="006C5E37">
        <w:rPr>
          <w:rFonts w:ascii="Book Antiqua" w:hAnsi="Book Antiqua" w:cs="Times New Roman"/>
          <w:sz w:val="24"/>
          <w:szCs w:val="24"/>
          <w:lang w:val="en-US"/>
        </w:rPr>
        <w:t>statistically significant</w:t>
      </w:r>
      <w:r w:rsidR="003E56EF" w:rsidRPr="006C5E37">
        <w:rPr>
          <w:rFonts w:ascii="Book Antiqua" w:hAnsi="Book Antiqua" w:cs="Times New Roman"/>
          <w:sz w:val="24"/>
          <w:szCs w:val="24"/>
          <w:lang w:val="en-US"/>
        </w:rPr>
        <w:t xml:space="preserve"> from controls</w:t>
      </w:r>
      <w:r w:rsidR="00905EC2" w:rsidRPr="006C5E37">
        <w:rPr>
          <w:rFonts w:ascii="Book Antiqua" w:hAnsi="Book Antiqua" w:cs="Times New Roman"/>
          <w:sz w:val="24"/>
          <w:szCs w:val="24"/>
          <w:lang w:val="en-US"/>
        </w:rPr>
        <w:t xml:space="preserve"> and only subjects receiving &gt;</w:t>
      </w:r>
      <w:r w:rsidR="00723C8F">
        <w:rPr>
          <w:rFonts w:ascii="Book Antiqua" w:hAnsi="Book Antiqua" w:cs="Times New Roman" w:hint="eastAsia"/>
          <w:sz w:val="24"/>
          <w:szCs w:val="24"/>
          <w:lang w:val="en-US" w:eastAsia="zh-CN"/>
        </w:rPr>
        <w:t xml:space="preserve"> </w:t>
      </w:r>
      <w:r w:rsidR="00905EC2" w:rsidRPr="006C5E37">
        <w:rPr>
          <w:rFonts w:ascii="Book Antiqua" w:hAnsi="Book Antiqua" w:cs="Times New Roman"/>
          <w:sz w:val="24"/>
          <w:szCs w:val="24"/>
          <w:lang w:val="en-US"/>
        </w:rPr>
        <w:t>10 transfusions presented ferri</w:t>
      </w:r>
      <w:r w:rsidR="00C94308" w:rsidRPr="006C5E37">
        <w:rPr>
          <w:rFonts w:ascii="Book Antiqua" w:hAnsi="Book Antiqua" w:cs="Times New Roman"/>
          <w:sz w:val="24"/>
          <w:szCs w:val="24"/>
          <w:lang w:val="en-US"/>
        </w:rPr>
        <w:t>t</w:t>
      </w:r>
      <w:r w:rsidR="00905EC2" w:rsidRPr="006C5E37">
        <w:rPr>
          <w:rFonts w:ascii="Book Antiqua" w:hAnsi="Book Antiqua" w:cs="Times New Roman"/>
          <w:sz w:val="24"/>
          <w:szCs w:val="24"/>
          <w:lang w:val="en-US"/>
        </w:rPr>
        <w:t>in leve</w:t>
      </w:r>
      <w:r w:rsidR="00824C2B" w:rsidRPr="006C5E37">
        <w:rPr>
          <w:rFonts w:ascii="Book Antiqua" w:hAnsi="Book Antiqua" w:cs="Times New Roman"/>
          <w:sz w:val="24"/>
          <w:szCs w:val="24"/>
          <w:lang w:val="en-US"/>
        </w:rPr>
        <w:t>l</w:t>
      </w:r>
      <w:r w:rsidR="00905EC2" w:rsidRPr="006C5E37">
        <w:rPr>
          <w:rFonts w:ascii="Book Antiqua" w:hAnsi="Book Antiqua" w:cs="Times New Roman"/>
          <w:sz w:val="24"/>
          <w:szCs w:val="24"/>
          <w:lang w:val="en-US"/>
        </w:rPr>
        <w:t>s statistically significant from controls</w:t>
      </w:r>
      <w:r w:rsidR="003E56EF" w:rsidRPr="006C5E37">
        <w:rPr>
          <w:rFonts w:ascii="Book Antiqua" w:hAnsi="Book Antiqua" w:cs="Times New Roman"/>
          <w:sz w:val="24"/>
          <w:szCs w:val="24"/>
          <w:lang w:val="en-US"/>
        </w:rPr>
        <w:t>.</w:t>
      </w:r>
      <w:r w:rsidR="00160787" w:rsidRPr="006C5E37">
        <w:rPr>
          <w:rFonts w:ascii="Book Antiqua" w:hAnsi="Book Antiqua" w:cs="Times New Roman"/>
          <w:sz w:val="24"/>
          <w:szCs w:val="24"/>
          <w:lang w:val="en-US"/>
        </w:rPr>
        <w:t xml:space="preserve"> </w:t>
      </w:r>
      <w:r w:rsidR="002039AC" w:rsidRPr="006C5E37">
        <w:rPr>
          <w:rFonts w:ascii="Book Antiqua" w:hAnsi="Book Antiqua" w:cs="Times New Roman"/>
          <w:sz w:val="24"/>
          <w:szCs w:val="24"/>
          <w:lang w:val="en-US"/>
        </w:rPr>
        <w:t>Additionally,</w:t>
      </w:r>
      <w:r w:rsidR="00160787" w:rsidRPr="006C5E37">
        <w:rPr>
          <w:rFonts w:ascii="Book Antiqua" w:hAnsi="Book Antiqua" w:cs="Times New Roman"/>
          <w:sz w:val="24"/>
          <w:szCs w:val="24"/>
          <w:lang w:val="en-US"/>
        </w:rPr>
        <w:t xml:space="preserve"> </w:t>
      </w:r>
      <w:r w:rsidR="00C25889" w:rsidRPr="006C5E37">
        <w:rPr>
          <w:rFonts w:ascii="Book Antiqua" w:hAnsi="Book Antiqua" w:cs="Times New Roman"/>
          <w:sz w:val="24"/>
          <w:szCs w:val="24"/>
          <w:lang w:val="en-US"/>
        </w:rPr>
        <w:t>we found a</w:t>
      </w:r>
      <w:r w:rsidR="00160787" w:rsidRPr="006C5E37">
        <w:rPr>
          <w:rFonts w:ascii="Book Antiqua" w:hAnsi="Book Antiqua" w:cs="Times New Roman"/>
          <w:sz w:val="24"/>
          <w:szCs w:val="24"/>
          <w:lang w:val="en-US"/>
        </w:rPr>
        <w:t xml:space="preserve"> </w:t>
      </w:r>
      <w:r w:rsidR="003C27FF" w:rsidRPr="006C5E37">
        <w:rPr>
          <w:rFonts w:ascii="Book Antiqua" w:hAnsi="Book Antiqua" w:cs="Times New Roman"/>
          <w:sz w:val="24"/>
          <w:szCs w:val="24"/>
          <w:lang w:val="en-US"/>
        </w:rPr>
        <w:t>statistically significant</w:t>
      </w:r>
      <w:r w:rsidR="00DF3392" w:rsidRPr="006C5E37">
        <w:rPr>
          <w:rFonts w:ascii="Book Antiqua" w:hAnsi="Book Antiqua" w:cs="Times New Roman"/>
          <w:sz w:val="24"/>
          <w:szCs w:val="24"/>
          <w:lang w:val="en-US"/>
        </w:rPr>
        <w:t xml:space="preserve"> correlation between the </w:t>
      </w:r>
      <w:r w:rsidR="00CE6B0D" w:rsidRPr="006C5E37">
        <w:rPr>
          <w:rFonts w:ascii="Book Antiqua" w:hAnsi="Book Antiqua" w:cs="Times New Roman"/>
          <w:sz w:val="24"/>
          <w:szCs w:val="24"/>
          <w:lang w:val="en-US"/>
        </w:rPr>
        <w:t>number of transfusions</w:t>
      </w:r>
      <w:r w:rsidR="009C0DC1" w:rsidRPr="006C5E37">
        <w:rPr>
          <w:rFonts w:ascii="Book Antiqua" w:hAnsi="Book Antiqua" w:cs="Times New Roman"/>
          <w:sz w:val="24"/>
          <w:szCs w:val="24"/>
          <w:lang w:val="en-US"/>
        </w:rPr>
        <w:t>,</w:t>
      </w:r>
      <w:r w:rsidR="00DF3392" w:rsidRPr="006C5E37">
        <w:rPr>
          <w:rFonts w:ascii="Book Antiqua" w:hAnsi="Book Antiqua" w:cs="Times New Roman"/>
          <w:sz w:val="24"/>
          <w:szCs w:val="24"/>
          <w:lang w:val="en-US"/>
        </w:rPr>
        <w:t xml:space="preserve"> </w:t>
      </w:r>
      <w:r w:rsidR="00905EC2" w:rsidRPr="006C5E37">
        <w:rPr>
          <w:rFonts w:ascii="Book Antiqua" w:hAnsi="Book Antiqua" w:cs="Times New Roman"/>
          <w:sz w:val="24"/>
          <w:szCs w:val="24"/>
          <w:lang w:val="en-US"/>
        </w:rPr>
        <w:t xml:space="preserve">the </w:t>
      </w:r>
      <w:r w:rsidR="009C0DC1" w:rsidRPr="006C5E37">
        <w:rPr>
          <w:rFonts w:ascii="Book Antiqua" w:hAnsi="Book Antiqua" w:cs="Times New Roman"/>
          <w:sz w:val="24"/>
          <w:szCs w:val="24"/>
          <w:lang w:val="en-US"/>
        </w:rPr>
        <w:t>LPI</w:t>
      </w:r>
      <w:r w:rsidR="00905EC2" w:rsidRPr="006C5E37">
        <w:rPr>
          <w:rFonts w:ascii="Book Antiqua" w:hAnsi="Book Antiqua" w:cs="Times New Roman"/>
          <w:sz w:val="24"/>
          <w:szCs w:val="24"/>
          <w:lang w:val="en-US"/>
        </w:rPr>
        <w:t xml:space="preserve"> content</w:t>
      </w:r>
      <w:r w:rsidR="007834E9" w:rsidRPr="006C5E37">
        <w:rPr>
          <w:rFonts w:ascii="Book Antiqua" w:hAnsi="Book Antiqua" w:cs="Times New Roman"/>
          <w:sz w:val="24"/>
          <w:szCs w:val="24"/>
          <w:lang w:val="en-US"/>
        </w:rPr>
        <w:t xml:space="preserve"> and the ferritin content</w:t>
      </w:r>
      <w:r w:rsidR="00905EC2" w:rsidRPr="006C5E37">
        <w:rPr>
          <w:rFonts w:ascii="Book Antiqua" w:hAnsi="Book Antiqua" w:cs="Times New Roman"/>
          <w:sz w:val="24"/>
          <w:szCs w:val="24"/>
          <w:lang w:val="en-US"/>
        </w:rPr>
        <w:t xml:space="preserve"> (Table </w:t>
      </w:r>
      <w:r w:rsidR="00723C8F">
        <w:rPr>
          <w:rFonts w:ascii="Book Antiqua" w:hAnsi="Book Antiqua" w:cs="Times New Roman" w:hint="eastAsia"/>
          <w:sz w:val="24"/>
          <w:szCs w:val="24"/>
          <w:lang w:val="en-US" w:eastAsia="zh-CN"/>
        </w:rPr>
        <w:t>2</w:t>
      </w:r>
      <w:r w:rsidR="00905EC2" w:rsidRPr="006C5E37">
        <w:rPr>
          <w:rFonts w:ascii="Book Antiqua" w:hAnsi="Book Antiqua" w:cs="Times New Roman"/>
          <w:sz w:val="24"/>
          <w:szCs w:val="24"/>
          <w:lang w:val="en-US"/>
        </w:rPr>
        <w:t>).</w:t>
      </w:r>
    </w:p>
    <w:p w:rsidR="007834E9" w:rsidRPr="006C5E37" w:rsidRDefault="002039AC" w:rsidP="006C5E37">
      <w:pPr>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The oxidative stress analyzed </w:t>
      </w:r>
      <w:r w:rsidR="0082013A" w:rsidRPr="006C5E37">
        <w:rPr>
          <w:rFonts w:ascii="Book Antiqua" w:hAnsi="Book Antiqua" w:cs="Times New Roman"/>
          <w:sz w:val="24"/>
          <w:szCs w:val="24"/>
          <w:lang w:val="en-US"/>
        </w:rPr>
        <w:t>markers</w:t>
      </w:r>
      <w:r w:rsidRPr="006C5E37">
        <w:rPr>
          <w:rFonts w:ascii="Book Antiqua" w:hAnsi="Book Antiqua" w:cs="Times New Roman"/>
          <w:sz w:val="24"/>
          <w:szCs w:val="24"/>
          <w:lang w:val="en-US"/>
        </w:rPr>
        <w:t xml:space="preserve"> s</w:t>
      </w:r>
      <w:r w:rsidR="00905EC2" w:rsidRPr="006C5E37">
        <w:rPr>
          <w:rFonts w:ascii="Book Antiqua" w:hAnsi="Book Antiqua" w:cs="Times New Roman"/>
          <w:sz w:val="24"/>
          <w:szCs w:val="24"/>
          <w:lang w:val="en-US"/>
        </w:rPr>
        <w:t xml:space="preserve">uch as </w:t>
      </w:r>
      <w:r w:rsidR="00DA1ADD" w:rsidRPr="006C5E37">
        <w:rPr>
          <w:rFonts w:ascii="Book Antiqua" w:hAnsi="Book Antiqua" w:cs="Times New Roman"/>
          <w:sz w:val="24"/>
          <w:szCs w:val="24"/>
          <w:lang w:val="en-US"/>
        </w:rPr>
        <w:t>TBARS</w:t>
      </w:r>
      <w:r w:rsidR="009C0DC1" w:rsidRPr="006C5E37">
        <w:rPr>
          <w:rFonts w:ascii="Book Antiqua" w:hAnsi="Book Antiqua" w:cs="Times New Roman"/>
          <w:sz w:val="24"/>
          <w:szCs w:val="24"/>
          <w:lang w:val="en-US"/>
        </w:rPr>
        <w:t xml:space="preserve"> </w:t>
      </w:r>
      <w:r w:rsidR="00DA1ADD" w:rsidRPr="006C5E37">
        <w:rPr>
          <w:rFonts w:ascii="Book Antiqua" w:hAnsi="Book Antiqua" w:cs="Times New Roman"/>
          <w:sz w:val="24"/>
          <w:szCs w:val="24"/>
          <w:lang w:val="en-US"/>
        </w:rPr>
        <w:t xml:space="preserve">(Figure 1A), </w:t>
      </w:r>
      <w:r w:rsidR="00905EC2" w:rsidRPr="006C5E37">
        <w:rPr>
          <w:rFonts w:ascii="Book Antiqua" w:hAnsi="Book Antiqua" w:cs="Times New Roman"/>
          <w:sz w:val="24"/>
          <w:szCs w:val="24"/>
          <w:lang w:val="en-US"/>
        </w:rPr>
        <w:t>protein carbonyl</w:t>
      </w:r>
      <w:r w:rsidR="00DA1ADD" w:rsidRPr="006C5E37">
        <w:rPr>
          <w:rFonts w:ascii="Book Antiqua" w:hAnsi="Book Antiqua" w:cs="Times New Roman"/>
          <w:sz w:val="24"/>
          <w:szCs w:val="24"/>
          <w:lang w:val="en-US"/>
        </w:rPr>
        <w:t xml:space="preserve"> (Figure 1B)</w:t>
      </w:r>
      <w:r w:rsidR="00227262" w:rsidRPr="006C5E37">
        <w:rPr>
          <w:rFonts w:ascii="Book Antiqua" w:hAnsi="Book Antiqua" w:cs="Times New Roman"/>
          <w:sz w:val="24"/>
          <w:szCs w:val="24"/>
          <w:lang w:val="en-US"/>
        </w:rPr>
        <w:t xml:space="preserve"> </w:t>
      </w:r>
      <w:r w:rsidR="009534DE" w:rsidRPr="006C5E37">
        <w:rPr>
          <w:rFonts w:ascii="Book Antiqua" w:hAnsi="Book Antiqua" w:cs="Times New Roman"/>
          <w:sz w:val="24"/>
          <w:szCs w:val="24"/>
          <w:lang w:val="en-US"/>
        </w:rPr>
        <w:t>and DCFH-DA</w:t>
      </w:r>
      <w:r w:rsidR="00160787" w:rsidRPr="006C5E37">
        <w:rPr>
          <w:rFonts w:ascii="Book Antiqua" w:hAnsi="Book Antiqua" w:cs="Times New Roman"/>
          <w:sz w:val="24"/>
          <w:szCs w:val="24"/>
          <w:lang w:val="en-US"/>
        </w:rPr>
        <w:t xml:space="preserve"> </w:t>
      </w:r>
      <w:r w:rsidR="00E4139C" w:rsidRPr="006C5E37">
        <w:rPr>
          <w:rFonts w:ascii="Book Antiqua" w:hAnsi="Book Antiqua" w:cs="Times New Roman"/>
          <w:sz w:val="24"/>
          <w:szCs w:val="24"/>
          <w:lang w:val="en-US"/>
        </w:rPr>
        <w:t xml:space="preserve">oxidation </w:t>
      </w:r>
      <w:r w:rsidR="00905EC2" w:rsidRPr="006C5E37">
        <w:rPr>
          <w:rFonts w:ascii="Book Antiqua" w:hAnsi="Book Antiqua" w:cs="Times New Roman"/>
          <w:sz w:val="24"/>
          <w:szCs w:val="24"/>
          <w:lang w:val="en-US"/>
        </w:rPr>
        <w:t>(a marker ROS</w:t>
      </w:r>
      <w:r w:rsidR="009C0DC1" w:rsidRPr="006C5E37">
        <w:rPr>
          <w:rFonts w:ascii="Book Antiqua" w:hAnsi="Book Antiqua" w:cs="Times New Roman"/>
          <w:sz w:val="24"/>
          <w:szCs w:val="24"/>
          <w:lang w:val="en-US"/>
        </w:rPr>
        <w:t xml:space="preserve">; </w:t>
      </w:r>
      <w:r w:rsidR="00DA1ADD" w:rsidRPr="006C5E37">
        <w:rPr>
          <w:rFonts w:ascii="Book Antiqua" w:hAnsi="Book Antiqua" w:cs="Times New Roman"/>
          <w:sz w:val="24"/>
          <w:szCs w:val="24"/>
          <w:lang w:val="en-US"/>
        </w:rPr>
        <w:t>Figure 1C)</w:t>
      </w:r>
      <w:r w:rsidR="009C0DC1" w:rsidRPr="006C5E37">
        <w:rPr>
          <w:rFonts w:ascii="Book Antiqua" w:hAnsi="Book Antiqua" w:cs="Times New Roman"/>
          <w:sz w:val="24"/>
          <w:szCs w:val="24"/>
          <w:lang w:val="en-US"/>
        </w:rPr>
        <w:t xml:space="preserve"> </w:t>
      </w:r>
      <w:r w:rsidR="008343A6" w:rsidRPr="006C5E37">
        <w:rPr>
          <w:rFonts w:ascii="Book Antiqua" w:hAnsi="Book Antiqua" w:cs="Times New Roman"/>
          <w:sz w:val="24"/>
          <w:szCs w:val="24"/>
          <w:lang w:val="en-US"/>
        </w:rPr>
        <w:t>were significantly (</w:t>
      </w:r>
      <w:r w:rsidR="00446B40" w:rsidRPr="00446B40">
        <w:rPr>
          <w:rFonts w:ascii="Book Antiqua" w:hAnsi="Book Antiqua" w:cs="Times New Roman"/>
          <w:i/>
          <w:sz w:val="24"/>
          <w:szCs w:val="24"/>
          <w:lang w:val="en-US"/>
        </w:rPr>
        <w:t xml:space="preserve">P &lt; </w:t>
      </w:r>
      <w:r w:rsidRPr="006C5E37">
        <w:rPr>
          <w:rFonts w:ascii="Book Antiqua" w:hAnsi="Book Antiqua" w:cs="Times New Roman"/>
          <w:sz w:val="24"/>
          <w:szCs w:val="24"/>
          <w:lang w:val="en-US"/>
        </w:rPr>
        <w:t>0.05) high</w:t>
      </w:r>
      <w:r w:rsidR="00E4139C" w:rsidRPr="006C5E37">
        <w:rPr>
          <w:rFonts w:ascii="Book Antiqua" w:hAnsi="Book Antiqua" w:cs="Times New Roman"/>
          <w:sz w:val="24"/>
          <w:szCs w:val="24"/>
          <w:lang w:val="en-US"/>
        </w:rPr>
        <w:t>er</w:t>
      </w:r>
      <w:r w:rsidR="007726CD" w:rsidRPr="006C5E37">
        <w:rPr>
          <w:rFonts w:ascii="Book Antiqua" w:hAnsi="Book Antiqua" w:cs="Times New Roman"/>
          <w:sz w:val="24"/>
          <w:szCs w:val="24"/>
          <w:lang w:val="en-US"/>
        </w:rPr>
        <w:t xml:space="preserve"> compared to the control group. In addition, </w:t>
      </w:r>
      <w:r w:rsidR="008470CC" w:rsidRPr="006C5E37">
        <w:rPr>
          <w:rFonts w:ascii="Book Antiqua" w:hAnsi="Book Antiqua" w:cs="Times New Roman"/>
          <w:sz w:val="24"/>
          <w:szCs w:val="24"/>
          <w:lang w:val="en-US"/>
        </w:rPr>
        <w:t>total -</w:t>
      </w:r>
      <w:r w:rsidR="00905EC2" w:rsidRPr="006C5E37">
        <w:rPr>
          <w:rFonts w:ascii="Book Antiqua" w:hAnsi="Book Antiqua" w:cs="Times New Roman"/>
          <w:sz w:val="24"/>
          <w:szCs w:val="24"/>
          <w:lang w:val="en-US"/>
        </w:rPr>
        <w:t>SH</w:t>
      </w:r>
      <w:r w:rsidR="007C6418" w:rsidRPr="006C5E37">
        <w:rPr>
          <w:rFonts w:ascii="Book Antiqua" w:hAnsi="Book Antiqua" w:cs="Times New Roman"/>
          <w:sz w:val="24"/>
          <w:szCs w:val="24"/>
          <w:lang w:val="en-US"/>
        </w:rPr>
        <w:t xml:space="preserve"> levels </w:t>
      </w:r>
      <w:r w:rsidR="00DA1ADD" w:rsidRPr="006C5E37">
        <w:rPr>
          <w:rFonts w:ascii="Book Antiqua" w:hAnsi="Book Antiqua" w:cs="Times New Roman"/>
          <w:sz w:val="24"/>
          <w:szCs w:val="24"/>
          <w:lang w:val="en-US"/>
        </w:rPr>
        <w:t xml:space="preserve">(Figure 1D) </w:t>
      </w:r>
      <w:r w:rsidR="008343A6" w:rsidRPr="006C5E37">
        <w:rPr>
          <w:rFonts w:ascii="Book Antiqua" w:hAnsi="Book Antiqua" w:cs="Times New Roman"/>
          <w:sz w:val="24"/>
          <w:szCs w:val="24"/>
          <w:lang w:val="en-US"/>
        </w:rPr>
        <w:t>were significantly (</w:t>
      </w:r>
      <w:r w:rsidR="00446B40" w:rsidRPr="00446B40">
        <w:rPr>
          <w:rFonts w:ascii="Book Antiqua" w:hAnsi="Book Antiqua" w:cs="Times New Roman"/>
          <w:i/>
          <w:sz w:val="24"/>
          <w:szCs w:val="24"/>
          <w:lang w:val="en-US"/>
        </w:rPr>
        <w:t xml:space="preserve">P &lt; </w:t>
      </w:r>
      <w:r w:rsidRPr="006C5E37">
        <w:rPr>
          <w:rFonts w:ascii="Book Antiqua" w:hAnsi="Book Antiqua" w:cs="Times New Roman"/>
          <w:sz w:val="24"/>
          <w:szCs w:val="24"/>
          <w:lang w:val="en-US"/>
        </w:rPr>
        <w:t xml:space="preserve">0.05) lower in transfused </w:t>
      </w:r>
      <w:r w:rsidR="0082013A" w:rsidRPr="006C5E37">
        <w:rPr>
          <w:rFonts w:ascii="Book Antiqua" w:hAnsi="Book Antiqua" w:cs="Times New Roman"/>
          <w:sz w:val="24"/>
          <w:szCs w:val="24"/>
          <w:lang w:val="en-US"/>
        </w:rPr>
        <w:t xml:space="preserve">subjects </w:t>
      </w:r>
      <w:r w:rsidRPr="006C5E37">
        <w:rPr>
          <w:rFonts w:ascii="Book Antiqua" w:hAnsi="Book Antiqua" w:cs="Times New Roman"/>
          <w:sz w:val="24"/>
          <w:szCs w:val="24"/>
          <w:lang w:val="en-US"/>
        </w:rPr>
        <w:t>compared to control</w:t>
      </w:r>
      <w:r w:rsidR="0082013A" w:rsidRPr="006C5E37">
        <w:rPr>
          <w:rFonts w:ascii="Book Antiqua" w:hAnsi="Book Antiqua" w:cs="Times New Roman"/>
          <w:sz w:val="24"/>
          <w:szCs w:val="24"/>
          <w:lang w:val="en-US"/>
        </w:rPr>
        <w:t>s</w:t>
      </w:r>
      <w:r w:rsidRPr="006C5E37">
        <w:rPr>
          <w:rFonts w:ascii="Book Antiqua" w:hAnsi="Book Antiqua" w:cs="Times New Roman"/>
          <w:sz w:val="24"/>
          <w:szCs w:val="24"/>
          <w:lang w:val="en-US"/>
        </w:rPr>
        <w:t xml:space="preserve">. </w:t>
      </w:r>
      <w:r w:rsidR="003E56EF" w:rsidRPr="006C5E37">
        <w:rPr>
          <w:rFonts w:ascii="Book Antiqua" w:hAnsi="Book Antiqua" w:cs="Times New Roman"/>
          <w:sz w:val="24"/>
          <w:szCs w:val="24"/>
          <w:lang w:val="en-US"/>
        </w:rPr>
        <w:t>However, statistical analysis revealed that only subjects receiving &gt;</w:t>
      </w:r>
      <w:r w:rsidR="004D0AB6">
        <w:rPr>
          <w:rFonts w:ascii="Book Antiqua" w:hAnsi="Book Antiqua" w:cs="Times New Roman" w:hint="eastAsia"/>
          <w:sz w:val="24"/>
          <w:szCs w:val="24"/>
          <w:lang w:val="en-US" w:eastAsia="zh-CN"/>
        </w:rPr>
        <w:t xml:space="preserve"> </w:t>
      </w:r>
      <w:r w:rsidR="003E56EF" w:rsidRPr="006C5E37">
        <w:rPr>
          <w:rFonts w:ascii="Book Antiqua" w:hAnsi="Book Antiqua" w:cs="Times New Roman"/>
          <w:sz w:val="24"/>
          <w:szCs w:val="24"/>
          <w:lang w:val="en-US"/>
        </w:rPr>
        <w:t>10 transfusion</w:t>
      </w:r>
      <w:r w:rsidR="00204ABD" w:rsidRPr="006C5E37">
        <w:rPr>
          <w:rFonts w:ascii="Book Antiqua" w:hAnsi="Book Antiqua" w:cs="Times New Roman"/>
          <w:sz w:val="24"/>
          <w:szCs w:val="24"/>
          <w:lang w:val="en-US"/>
        </w:rPr>
        <w:t>s</w:t>
      </w:r>
      <w:r w:rsidR="0031190D" w:rsidRPr="006C5E37">
        <w:rPr>
          <w:rFonts w:ascii="Book Antiqua" w:hAnsi="Book Antiqua" w:cs="Times New Roman"/>
          <w:sz w:val="24"/>
          <w:szCs w:val="24"/>
          <w:lang w:val="en-US"/>
        </w:rPr>
        <w:t xml:space="preserve"> </w:t>
      </w:r>
      <w:r w:rsidR="00204ABD" w:rsidRPr="006C5E37">
        <w:rPr>
          <w:rFonts w:ascii="Book Antiqua" w:hAnsi="Book Antiqua" w:cs="Times New Roman"/>
          <w:sz w:val="24"/>
          <w:szCs w:val="24"/>
          <w:lang w:val="en-US"/>
        </w:rPr>
        <w:t>presented</w:t>
      </w:r>
      <w:r w:rsidR="003E56EF" w:rsidRPr="006C5E37">
        <w:rPr>
          <w:rFonts w:ascii="Book Antiqua" w:hAnsi="Book Antiqua" w:cs="Times New Roman"/>
          <w:sz w:val="24"/>
          <w:szCs w:val="24"/>
          <w:lang w:val="en-US"/>
        </w:rPr>
        <w:t xml:space="preserve"> statistically significant </w:t>
      </w:r>
      <w:r w:rsidR="00204ABD" w:rsidRPr="006C5E37">
        <w:rPr>
          <w:rFonts w:ascii="Book Antiqua" w:hAnsi="Book Antiqua" w:cs="Times New Roman"/>
          <w:sz w:val="24"/>
          <w:szCs w:val="24"/>
          <w:lang w:val="en-US"/>
        </w:rPr>
        <w:t>decrease in</w:t>
      </w:r>
      <w:r w:rsidR="003E56EF" w:rsidRPr="006C5E37">
        <w:rPr>
          <w:rFonts w:ascii="Book Antiqua" w:hAnsi="Book Antiqua" w:cs="Times New Roman"/>
          <w:sz w:val="24"/>
          <w:szCs w:val="24"/>
          <w:lang w:val="en-US"/>
        </w:rPr>
        <w:t xml:space="preserve"> SH groups</w:t>
      </w:r>
      <w:r w:rsidR="00204ABD" w:rsidRPr="006C5E37">
        <w:rPr>
          <w:rFonts w:ascii="Book Antiqua" w:hAnsi="Book Antiqua" w:cs="Times New Roman"/>
          <w:sz w:val="24"/>
          <w:szCs w:val="24"/>
          <w:lang w:val="en-US"/>
        </w:rPr>
        <w:t xml:space="preserve"> when</w:t>
      </w:r>
      <w:r w:rsidR="003E56EF" w:rsidRPr="006C5E37">
        <w:rPr>
          <w:rFonts w:ascii="Book Antiqua" w:hAnsi="Book Antiqua" w:cs="Times New Roman"/>
          <w:sz w:val="24"/>
          <w:szCs w:val="24"/>
          <w:lang w:val="en-US"/>
        </w:rPr>
        <w:t xml:space="preserve"> compared to controls</w:t>
      </w:r>
      <w:r w:rsidR="00562C14" w:rsidRPr="006C5E37">
        <w:rPr>
          <w:rFonts w:ascii="Book Antiqua" w:hAnsi="Book Antiqua" w:cs="Times New Roman"/>
          <w:sz w:val="24"/>
          <w:szCs w:val="24"/>
          <w:lang w:val="en-US"/>
        </w:rPr>
        <w:t xml:space="preserve">, while other </w:t>
      </w:r>
      <w:r w:rsidR="007D4398" w:rsidRPr="006C5E37">
        <w:rPr>
          <w:rFonts w:ascii="Book Antiqua" w:hAnsi="Book Antiqua" w:cs="Times New Roman"/>
          <w:sz w:val="24"/>
          <w:szCs w:val="24"/>
          <w:lang w:val="en-US"/>
        </w:rPr>
        <w:t>evaluated markers</w:t>
      </w:r>
      <w:r w:rsidR="00562C14" w:rsidRPr="006C5E37">
        <w:rPr>
          <w:rFonts w:ascii="Book Antiqua" w:hAnsi="Book Antiqua" w:cs="Times New Roman"/>
          <w:sz w:val="24"/>
          <w:szCs w:val="24"/>
          <w:lang w:val="en-US"/>
        </w:rPr>
        <w:t xml:space="preserve"> were found to be altered in</w:t>
      </w:r>
      <w:r w:rsidR="007D4398" w:rsidRPr="006C5E37">
        <w:rPr>
          <w:rFonts w:ascii="Book Antiqua" w:hAnsi="Book Antiqua" w:cs="Times New Roman"/>
          <w:sz w:val="24"/>
          <w:szCs w:val="24"/>
          <w:lang w:val="en-US"/>
        </w:rPr>
        <w:t xml:space="preserve"> all </w:t>
      </w:r>
      <w:r w:rsidR="0087356C" w:rsidRPr="006C5E37">
        <w:rPr>
          <w:rFonts w:ascii="Book Antiqua" w:hAnsi="Book Antiqua" w:cs="Times New Roman"/>
          <w:sz w:val="24"/>
          <w:szCs w:val="24"/>
          <w:lang w:val="en-US"/>
        </w:rPr>
        <w:t xml:space="preserve">groups of </w:t>
      </w:r>
      <w:r w:rsidR="007D4398" w:rsidRPr="006C5E37">
        <w:rPr>
          <w:rFonts w:ascii="Book Antiqua" w:hAnsi="Book Antiqua" w:cs="Times New Roman"/>
          <w:sz w:val="24"/>
          <w:szCs w:val="24"/>
          <w:lang w:val="en-US"/>
        </w:rPr>
        <w:t>transfused subjects, independent from the number of transfusions</w:t>
      </w:r>
      <w:r w:rsidR="00103DC0" w:rsidRPr="006C5E37">
        <w:rPr>
          <w:rFonts w:ascii="Book Antiqua" w:hAnsi="Book Antiqua" w:cs="Times New Roman"/>
          <w:sz w:val="24"/>
          <w:szCs w:val="24"/>
          <w:lang w:val="en-US"/>
        </w:rPr>
        <w:t xml:space="preserve"> (Figur</w:t>
      </w:r>
      <w:r w:rsidR="007834E9" w:rsidRPr="006C5E37">
        <w:rPr>
          <w:rFonts w:ascii="Book Antiqua" w:hAnsi="Book Antiqua" w:cs="Times New Roman"/>
          <w:sz w:val="24"/>
          <w:szCs w:val="24"/>
          <w:lang w:val="en-US"/>
        </w:rPr>
        <w:t>e</w:t>
      </w:r>
      <w:r w:rsidR="00103DC0" w:rsidRPr="006C5E37">
        <w:rPr>
          <w:rFonts w:ascii="Book Antiqua" w:hAnsi="Book Antiqua" w:cs="Times New Roman"/>
          <w:sz w:val="24"/>
          <w:szCs w:val="24"/>
          <w:lang w:val="en-US"/>
        </w:rPr>
        <w:t xml:space="preserve"> 1</w:t>
      </w:r>
      <w:r w:rsidR="00BA0C30" w:rsidRPr="006C5E37">
        <w:rPr>
          <w:rFonts w:ascii="Book Antiqua" w:hAnsi="Book Antiqua" w:cs="Times New Roman"/>
          <w:sz w:val="24"/>
          <w:szCs w:val="24"/>
          <w:lang w:val="en-US"/>
        </w:rPr>
        <w:t>)</w:t>
      </w:r>
      <w:r w:rsidR="003E56EF" w:rsidRPr="006C5E37">
        <w:rPr>
          <w:rFonts w:ascii="Book Antiqua" w:hAnsi="Book Antiqua" w:cs="Times New Roman"/>
          <w:sz w:val="24"/>
          <w:szCs w:val="24"/>
          <w:lang w:val="en-US"/>
        </w:rPr>
        <w:t xml:space="preserve">. </w:t>
      </w:r>
    </w:p>
    <w:p w:rsidR="005E444B" w:rsidRPr="006C5E37" w:rsidRDefault="005407AA" w:rsidP="006C5E37">
      <w:pPr>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Moreover, </w:t>
      </w:r>
      <w:r w:rsidR="008D5313" w:rsidRPr="006C5E37">
        <w:rPr>
          <w:rFonts w:ascii="Book Antiqua" w:hAnsi="Book Antiqua" w:cs="Times New Roman"/>
          <w:sz w:val="24"/>
          <w:szCs w:val="24"/>
          <w:lang w:val="en-US"/>
        </w:rPr>
        <w:t>t</w:t>
      </w:r>
      <w:r w:rsidR="005E444B" w:rsidRPr="006C5E37">
        <w:rPr>
          <w:rFonts w:ascii="Book Antiqua" w:hAnsi="Book Antiqua" w:cs="Times New Roman"/>
          <w:sz w:val="24"/>
          <w:szCs w:val="24"/>
          <w:lang w:val="en-US"/>
        </w:rPr>
        <w:t xml:space="preserve">he activity of </w:t>
      </w:r>
      <w:r w:rsidR="00C25889" w:rsidRPr="006C5E37">
        <w:rPr>
          <w:rFonts w:ascii="Book Antiqua" w:hAnsi="Book Antiqua" w:cs="Times New Roman"/>
          <w:sz w:val="24"/>
          <w:szCs w:val="24"/>
          <w:lang w:val="en-US"/>
        </w:rPr>
        <w:t xml:space="preserve">all </w:t>
      </w:r>
      <w:r w:rsidR="003D6CED" w:rsidRPr="006C5E37">
        <w:rPr>
          <w:rFonts w:ascii="Book Antiqua" w:hAnsi="Book Antiqua" w:cs="Times New Roman"/>
          <w:sz w:val="24"/>
          <w:szCs w:val="24"/>
          <w:lang w:val="en-US"/>
        </w:rPr>
        <w:t xml:space="preserve">the </w:t>
      </w:r>
      <w:r w:rsidR="005E444B" w:rsidRPr="006C5E37">
        <w:rPr>
          <w:rFonts w:ascii="Book Antiqua" w:hAnsi="Book Antiqua" w:cs="Times New Roman"/>
          <w:sz w:val="24"/>
          <w:szCs w:val="24"/>
          <w:lang w:val="en-US"/>
        </w:rPr>
        <w:t xml:space="preserve">antioxidant enzymes </w:t>
      </w:r>
      <w:r w:rsidR="00C25889" w:rsidRPr="006C5E37">
        <w:rPr>
          <w:rFonts w:ascii="Book Antiqua" w:hAnsi="Book Antiqua" w:cs="Times New Roman"/>
          <w:sz w:val="24"/>
          <w:szCs w:val="24"/>
          <w:lang w:val="en-US"/>
        </w:rPr>
        <w:t xml:space="preserve">reported here </w:t>
      </w:r>
      <w:r w:rsidR="00F77A51" w:rsidRPr="006C5E37">
        <w:rPr>
          <w:rFonts w:ascii="Book Antiqua" w:hAnsi="Book Antiqua" w:cs="Times New Roman"/>
          <w:sz w:val="24"/>
          <w:szCs w:val="24"/>
          <w:lang w:val="en-US"/>
        </w:rPr>
        <w:t xml:space="preserve">(CAT, SOD and </w:t>
      </w:r>
      <w:proofErr w:type="spellStart"/>
      <w:r w:rsidR="00F77A51" w:rsidRPr="006C5E37">
        <w:rPr>
          <w:rFonts w:ascii="Book Antiqua" w:hAnsi="Book Antiqua" w:cs="Times New Roman"/>
          <w:sz w:val="24"/>
          <w:szCs w:val="24"/>
          <w:lang w:val="en-US"/>
        </w:rPr>
        <w:t>GPx</w:t>
      </w:r>
      <w:proofErr w:type="spellEnd"/>
      <w:r w:rsidR="00F77A51" w:rsidRPr="006C5E37">
        <w:rPr>
          <w:rFonts w:ascii="Book Antiqua" w:hAnsi="Book Antiqua" w:cs="Times New Roman"/>
          <w:sz w:val="24"/>
          <w:szCs w:val="24"/>
          <w:lang w:val="en-US"/>
        </w:rPr>
        <w:t>) were</w:t>
      </w:r>
      <w:r w:rsidR="005E444B" w:rsidRPr="006C5E37">
        <w:rPr>
          <w:rFonts w:ascii="Book Antiqua" w:hAnsi="Book Antiqua" w:cs="Times New Roman"/>
          <w:sz w:val="24"/>
          <w:szCs w:val="24"/>
          <w:lang w:val="en-US"/>
        </w:rPr>
        <w:t xml:space="preserve"> significantly </w:t>
      </w:r>
      <w:r w:rsidR="006943FD" w:rsidRPr="006C5E37">
        <w:rPr>
          <w:rFonts w:ascii="Book Antiqua" w:hAnsi="Book Antiqua" w:cs="Times New Roman"/>
          <w:sz w:val="24"/>
          <w:szCs w:val="24"/>
          <w:lang w:val="en-US"/>
        </w:rPr>
        <w:t>(</w:t>
      </w:r>
      <w:r w:rsidR="00446B40" w:rsidRPr="00446B40">
        <w:rPr>
          <w:rFonts w:ascii="Book Antiqua" w:hAnsi="Book Antiqua" w:cs="Times New Roman"/>
          <w:i/>
          <w:sz w:val="24"/>
          <w:szCs w:val="24"/>
          <w:lang w:val="en-US"/>
        </w:rPr>
        <w:t xml:space="preserve">P &lt; </w:t>
      </w:r>
      <w:r w:rsidR="006943FD" w:rsidRPr="006C5E37">
        <w:rPr>
          <w:rFonts w:ascii="Book Antiqua" w:hAnsi="Book Antiqua" w:cs="Times New Roman"/>
          <w:sz w:val="24"/>
          <w:szCs w:val="24"/>
          <w:lang w:val="en-US"/>
        </w:rPr>
        <w:t xml:space="preserve">0.05) </w:t>
      </w:r>
      <w:r w:rsidR="005E444B" w:rsidRPr="006C5E37">
        <w:rPr>
          <w:rFonts w:ascii="Book Antiqua" w:hAnsi="Book Antiqua" w:cs="Times New Roman"/>
          <w:sz w:val="24"/>
          <w:szCs w:val="24"/>
          <w:lang w:val="en-US"/>
        </w:rPr>
        <w:t xml:space="preserve">lower </w:t>
      </w:r>
      <w:r w:rsidR="00C25889" w:rsidRPr="006C5E37">
        <w:rPr>
          <w:rFonts w:ascii="Book Antiqua" w:hAnsi="Book Antiqua" w:cs="Times New Roman"/>
          <w:sz w:val="24"/>
          <w:szCs w:val="24"/>
          <w:lang w:val="en-US"/>
        </w:rPr>
        <w:t xml:space="preserve">in the transfused subjects </w:t>
      </w:r>
      <w:r w:rsidR="005E444B" w:rsidRPr="006C5E37">
        <w:rPr>
          <w:rFonts w:ascii="Book Antiqua" w:hAnsi="Book Antiqua" w:cs="Times New Roman"/>
          <w:sz w:val="24"/>
          <w:szCs w:val="24"/>
          <w:lang w:val="en-US"/>
        </w:rPr>
        <w:t xml:space="preserve">than </w:t>
      </w:r>
      <w:r w:rsidR="00C25889" w:rsidRPr="006C5E37">
        <w:rPr>
          <w:rFonts w:ascii="Book Antiqua" w:hAnsi="Book Antiqua" w:cs="Times New Roman"/>
          <w:sz w:val="24"/>
          <w:szCs w:val="24"/>
          <w:lang w:val="en-US"/>
        </w:rPr>
        <w:t xml:space="preserve">in </w:t>
      </w:r>
      <w:r w:rsidR="005E444B" w:rsidRPr="006C5E37">
        <w:rPr>
          <w:rFonts w:ascii="Book Antiqua" w:hAnsi="Book Antiqua" w:cs="Times New Roman"/>
          <w:sz w:val="24"/>
          <w:szCs w:val="24"/>
          <w:lang w:val="en-US"/>
        </w:rPr>
        <w:t>control</w:t>
      </w:r>
      <w:r w:rsidR="0082013A" w:rsidRPr="006C5E37">
        <w:rPr>
          <w:rFonts w:ascii="Book Antiqua" w:hAnsi="Book Antiqua" w:cs="Times New Roman"/>
          <w:sz w:val="24"/>
          <w:szCs w:val="24"/>
          <w:lang w:val="en-US"/>
        </w:rPr>
        <w:t>s</w:t>
      </w:r>
      <w:r w:rsidR="007834E9" w:rsidRPr="006C5E37">
        <w:rPr>
          <w:rFonts w:ascii="Book Antiqua" w:hAnsi="Book Antiqua" w:cs="Times New Roman"/>
          <w:sz w:val="24"/>
          <w:szCs w:val="24"/>
          <w:lang w:val="en-US"/>
        </w:rPr>
        <w:t xml:space="preserve"> (Figure</w:t>
      </w:r>
      <w:r w:rsidR="00214137">
        <w:rPr>
          <w:rFonts w:ascii="Book Antiqua" w:hAnsi="Book Antiqua" w:cs="Times New Roman" w:hint="eastAsia"/>
          <w:sz w:val="24"/>
          <w:szCs w:val="24"/>
          <w:lang w:val="en-US" w:eastAsia="zh-CN"/>
        </w:rPr>
        <w:t xml:space="preserve"> </w:t>
      </w:r>
      <w:r w:rsidR="007834E9" w:rsidRPr="006C5E37">
        <w:rPr>
          <w:rFonts w:ascii="Book Antiqua" w:hAnsi="Book Antiqua" w:cs="Times New Roman"/>
          <w:sz w:val="24"/>
          <w:szCs w:val="24"/>
          <w:lang w:val="en-US"/>
        </w:rPr>
        <w:t>2</w:t>
      </w:r>
      <w:r w:rsidR="005E444B" w:rsidRPr="006C5E37">
        <w:rPr>
          <w:rFonts w:ascii="Book Antiqua" w:hAnsi="Book Antiqua" w:cs="Times New Roman"/>
          <w:sz w:val="24"/>
          <w:szCs w:val="24"/>
          <w:lang w:val="en-US"/>
        </w:rPr>
        <w:t xml:space="preserve">). </w:t>
      </w:r>
      <w:r w:rsidR="008D5313" w:rsidRPr="006C5E37">
        <w:rPr>
          <w:rFonts w:ascii="Book Antiqua" w:hAnsi="Book Antiqua" w:cs="Times New Roman"/>
          <w:sz w:val="24"/>
          <w:szCs w:val="24"/>
          <w:lang w:val="en-US"/>
        </w:rPr>
        <w:t xml:space="preserve">However, CAT </w:t>
      </w:r>
      <w:r w:rsidR="009C0DC1" w:rsidRPr="006C5E37">
        <w:rPr>
          <w:rFonts w:ascii="Book Antiqua" w:hAnsi="Book Antiqua" w:cs="Times New Roman"/>
          <w:sz w:val="24"/>
          <w:szCs w:val="24"/>
          <w:lang w:val="en-US"/>
        </w:rPr>
        <w:t xml:space="preserve">and </w:t>
      </w:r>
      <w:proofErr w:type="spellStart"/>
      <w:r w:rsidR="009C0DC1" w:rsidRPr="006C5E37">
        <w:rPr>
          <w:rFonts w:ascii="Book Antiqua" w:hAnsi="Book Antiqua" w:cs="Times New Roman"/>
          <w:sz w:val="24"/>
          <w:szCs w:val="24"/>
          <w:lang w:val="en-US"/>
        </w:rPr>
        <w:t>GPx</w:t>
      </w:r>
      <w:proofErr w:type="spellEnd"/>
      <w:r w:rsidR="009C0DC1" w:rsidRPr="006C5E37">
        <w:rPr>
          <w:rFonts w:ascii="Book Antiqua" w:hAnsi="Book Antiqua" w:cs="Times New Roman"/>
          <w:sz w:val="24"/>
          <w:szCs w:val="24"/>
          <w:lang w:val="en-US"/>
        </w:rPr>
        <w:t xml:space="preserve"> </w:t>
      </w:r>
      <w:r w:rsidR="008D5313" w:rsidRPr="006C5E37">
        <w:rPr>
          <w:rFonts w:ascii="Book Antiqua" w:hAnsi="Book Antiqua" w:cs="Times New Roman"/>
          <w:sz w:val="24"/>
          <w:szCs w:val="24"/>
          <w:lang w:val="en-US"/>
        </w:rPr>
        <w:t>activity did not differ from controls in the group that r</w:t>
      </w:r>
      <w:r w:rsidR="007834E9" w:rsidRPr="006C5E37">
        <w:rPr>
          <w:rFonts w:ascii="Book Antiqua" w:hAnsi="Book Antiqua" w:cs="Times New Roman"/>
          <w:sz w:val="24"/>
          <w:szCs w:val="24"/>
          <w:lang w:val="en-US"/>
        </w:rPr>
        <w:t>eceived &lt;</w:t>
      </w:r>
      <w:r w:rsidR="00401457">
        <w:rPr>
          <w:rFonts w:ascii="Book Antiqua" w:hAnsi="Book Antiqua" w:cs="Times New Roman" w:hint="eastAsia"/>
          <w:sz w:val="24"/>
          <w:szCs w:val="24"/>
          <w:lang w:val="en-US" w:eastAsia="zh-CN"/>
        </w:rPr>
        <w:t xml:space="preserve"> </w:t>
      </w:r>
      <w:r w:rsidR="007834E9" w:rsidRPr="006C5E37">
        <w:rPr>
          <w:rFonts w:ascii="Book Antiqua" w:hAnsi="Book Antiqua" w:cs="Times New Roman"/>
          <w:sz w:val="24"/>
          <w:szCs w:val="24"/>
          <w:lang w:val="en-US"/>
        </w:rPr>
        <w:t>5 transfusions (Figure 2A</w:t>
      </w:r>
      <w:r w:rsidR="009C0DC1" w:rsidRPr="006C5E37">
        <w:rPr>
          <w:rFonts w:ascii="Book Antiqua" w:hAnsi="Book Antiqua" w:cs="Times New Roman"/>
          <w:sz w:val="24"/>
          <w:szCs w:val="24"/>
          <w:lang w:val="en-US"/>
        </w:rPr>
        <w:t xml:space="preserve"> </w:t>
      </w:r>
      <w:r w:rsidR="00401457">
        <w:rPr>
          <w:rFonts w:ascii="Book Antiqua" w:hAnsi="Book Antiqua" w:cs="Times New Roman" w:hint="eastAsia"/>
          <w:sz w:val="24"/>
          <w:szCs w:val="24"/>
          <w:lang w:val="en-US" w:eastAsia="zh-CN"/>
        </w:rPr>
        <w:t xml:space="preserve">and </w:t>
      </w:r>
      <w:r w:rsidR="009C0DC1" w:rsidRPr="006C5E37">
        <w:rPr>
          <w:rFonts w:ascii="Book Antiqua" w:hAnsi="Book Antiqua" w:cs="Times New Roman"/>
          <w:sz w:val="24"/>
          <w:szCs w:val="24"/>
          <w:lang w:val="en-US"/>
        </w:rPr>
        <w:t>C, respectively</w:t>
      </w:r>
      <w:r w:rsidR="007834E9" w:rsidRPr="006C5E37">
        <w:rPr>
          <w:rFonts w:ascii="Book Antiqua" w:hAnsi="Book Antiqua" w:cs="Times New Roman"/>
          <w:sz w:val="24"/>
          <w:szCs w:val="24"/>
          <w:lang w:val="en-US"/>
        </w:rPr>
        <w:t>)</w:t>
      </w:r>
      <w:r w:rsidR="008D5313" w:rsidRPr="006C5E37">
        <w:rPr>
          <w:rFonts w:ascii="Book Antiqua" w:hAnsi="Book Antiqua" w:cs="Times New Roman"/>
          <w:sz w:val="24"/>
          <w:szCs w:val="24"/>
          <w:lang w:val="en-US"/>
        </w:rPr>
        <w:t>, whereas SOD activity was statistically different from controls only in the group that received &gt;</w:t>
      </w:r>
      <w:r w:rsidR="00401457">
        <w:rPr>
          <w:rFonts w:ascii="Book Antiqua" w:hAnsi="Book Antiqua" w:cs="Times New Roman" w:hint="eastAsia"/>
          <w:sz w:val="24"/>
          <w:szCs w:val="24"/>
          <w:lang w:val="en-US" w:eastAsia="zh-CN"/>
        </w:rPr>
        <w:t xml:space="preserve"> </w:t>
      </w:r>
      <w:r w:rsidR="008D5313" w:rsidRPr="006C5E37">
        <w:rPr>
          <w:rFonts w:ascii="Book Antiqua" w:hAnsi="Book Antiqua" w:cs="Times New Roman"/>
          <w:sz w:val="24"/>
          <w:szCs w:val="24"/>
          <w:lang w:val="en-US"/>
        </w:rPr>
        <w:t xml:space="preserve">10 transfusions (Figure </w:t>
      </w:r>
      <w:r w:rsidR="007834E9" w:rsidRPr="006C5E37">
        <w:rPr>
          <w:rFonts w:ascii="Book Antiqua" w:hAnsi="Book Antiqua" w:cs="Times New Roman"/>
          <w:sz w:val="24"/>
          <w:szCs w:val="24"/>
          <w:lang w:val="en-US"/>
        </w:rPr>
        <w:t>2B</w:t>
      </w:r>
      <w:r w:rsidR="008D5313" w:rsidRPr="006C5E37">
        <w:rPr>
          <w:rFonts w:ascii="Book Antiqua" w:hAnsi="Book Antiqua" w:cs="Times New Roman"/>
          <w:sz w:val="24"/>
          <w:szCs w:val="24"/>
          <w:lang w:val="en-US"/>
        </w:rPr>
        <w:t>). Additionally, w</w:t>
      </w:r>
      <w:r w:rsidR="005569C0" w:rsidRPr="006C5E37">
        <w:rPr>
          <w:rFonts w:ascii="Book Antiqua" w:hAnsi="Book Antiqua" w:cs="Times New Roman"/>
          <w:sz w:val="24"/>
          <w:szCs w:val="24"/>
          <w:lang w:val="en-US"/>
        </w:rPr>
        <w:t xml:space="preserve">e </w:t>
      </w:r>
      <w:r w:rsidR="006943FD" w:rsidRPr="006C5E37">
        <w:rPr>
          <w:rFonts w:ascii="Book Antiqua" w:hAnsi="Book Antiqua" w:cs="Times New Roman"/>
          <w:sz w:val="24"/>
          <w:szCs w:val="24"/>
          <w:lang w:val="en-US"/>
        </w:rPr>
        <w:t xml:space="preserve">also </w:t>
      </w:r>
      <w:r w:rsidR="005569C0" w:rsidRPr="006C5E37">
        <w:rPr>
          <w:rFonts w:ascii="Book Antiqua" w:hAnsi="Book Antiqua" w:cs="Times New Roman"/>
          <w:sz w:val="24"/>
          <w:szCs w:val="24"/>
          <w:lang w:val="en-US"/>
        </w:rPr>
        <w:t xml:space="preserve">found statistically significant </w:t>
      </w:r>
      <w:r w:rsidR="0082013A" w:rsidRPr="006C5E37">
        <w:rPr>
          <w:rFonts w:ascii="Book Antiqua" w:hAnsi="Book Antiqua" w:cs="Times New Roman"/>
          <w:sz w:val="24"/>
          <w:szCs w:val="24"/>
          <w:lang w:val="en-US"/>
        </w:rPr>
        <w:t xml:space="preserve">negative </w:t>
      </w:r>
      <w:r w:rsidR="005569C0" w:rsidRPr="006C5E37">
        <w:rPr>
          <w:rFonts w:ascii="Book Antiqua" w:hAnsi="Book Antiqua" w:cs="Times New Roman"/>
          <w:sz w:val="24"/>
          <w:szCs w:val="24"/>
          <w:lang w:val="en-US"/>
        </w:rPr>
        <w:t>correlation</w:t>
      </w:r>
      <w:r w:rsidR="00723301" w:rsidRPr="006C5E37">
        <w:rPr>
          <w:rFonts w:ascii="Book Antiqua" w:hAnsi="Book Antiqua" w:cs="Times New Roman"/>
          <w:sz w:val="24"/>
          <w:szCs w:val="24"/>
          <w:lang w:val="en-US"/>
        </w:rPr>
        <w:t>s</w:t>
      </w:r>
      <w:r w:rsidR="005569C0" w:rsidRPr="006C5E37">
        <w:rPr>
          <w:rFonts w:ascii="Book Antiqua" w:hAnsi="Book Antiqua" w:cs="Times New Roman"/>
          <w:sz w:val="24"/>
          <w:szCs w:val="24"/>
          <w:lang w:val="en-US"/>
        </w:rPr>
        <w:t xml:space="preserve"> between the number of transfusions and the activity of </w:t>
      </w:r>
      <w:r w:rsidR="00723301" w:rsidRPr="006C5E37">
        <w:rPr>
          <w:rFonts w:ascii="Book Antiqua" w:hAnsi="Book Antiqua" w:cs="Times New Roman"/>
          <w:sz w:val="24"/>
          <w:szCs w:val="24"/>
          <w:lang w:val="en-US"/>
        </w:rPr>
        <w:t>the antioxidant enzymes</w:t>
      </w:r>
      <w:r w:rsidR="0031190D" w:rsidRPr="006C5E37">
        <w:rPr>
          <w:rFonts w:ascii="Book Antiqua" w:hAnsi="Book Antiqua" w:cs="Times New Roman"/>
          <w:sz w:val="24"/>
          <w:szCs w:val="24"/>
          <w:lang w:val="en-US"/>
        </w:rPr>
        <w:t xml:space="preserve"> </w:t>
      </w:r>
      <w:r w:rsidR="007834E9" w:rsidRPr="006C5E37">
        <w:rPr>
          <w:rFonts w:ascii="Book Antiqua" w:hAnsi="Book Antiqua" w:cs="Times New Roman"/>
          <w:sz w:val="24"/>
          <w:szCs w:val="24"/>
          <w:lang w:val="en-US"/>
        </w:rPr>
        <w:t>CAT</w:t>
      </w:r>
      <w:r w:rsidR="005569C0" w:rsidRPr="006C5E37">
        <w:rPr>
          <w:rFonts w:ascii="Book Antiqua" w:hAnsi="Book Antiqua" w:cs="Times New Roman"/>
          <w:sz w:val="24"/>
          <w:szCs w:val="24"/>
          <w:lang w:val="en-US"/>
        </w:rPr>
        <w:t xml:space="preserve">, SOD, and </w:t>
      </w:r>
      <w:proofErr w:type="spellStart"/>
      <w:r w:rsidR="005569C0" w:rsidRPr="006C5E37">
        <w:rPr>
          <w:rFonts w:ascii="Book Antiqua" w:hAnsi="Book Antiqua" w:cs="Times New Roman"/>
          <w:sz w:val="24"/>
          <w:szCs w:val="24"/>
          <w:lang w:val="en-US"/>
        </w:rPr>
        <w:t>GPx</w:t>
      </w:r>
      <w:proofErr w:type="spellEnd"/>
      <w:r w:rsidR="005569C0" w:rsidRPr="006C5E37">
        <w:rPr>
          <w:rFonts w:ascii="Book Antiqua" w:hAnsi="Book Antiqua" w:cs="Times New Roman"/>
          <w:sz w:val="24"/>
          <w:szCs w:val="24"/>
          <w:lang w:val="en-US"/>
        </w:rPr>
        <w:t xml:space="preserve"> (</w:t>
      </w:r>
      <w:r w:rsidR="007834E9" w:rsidRPr="006C5E37">
        <w:rPr>
          <w:rFonts w:ascii="Book Antiqua" w:hAnsi="Book Antiqua" w:cs="Times New Roman"/>
          <w:sz w:val="24"/>
          <w:szCs w:val="24"/>
          <w:lang w:val="en-US"/>
        </w:rPr>
        <w:t xml:space="preserve">Table </w:t>
      </w:r>
      <w:r w:rsidR="008F2E62">
        <w:rPr>
          <w:rFonts w:ascii="Book Antiqua" w:hAnsi="Book Antiqua" w:cs="Times New Roman" w:hint="eastAsia"/>
          <w:sz w:val="24"/>
          <w:szCs w:val="24"/>
          <w:lang w:val="en-US" w:eastAsia="zh-CN"/>
        </w:rPr>
        <w:t>2</w:t>
      </w:r>
      <w:r w:rsidR="005569C0" w:rsidRPr="006C5E37">
        <w:rPr>
          <w:rFonts w:ascii="Book Antiqua" w:hAnsi="Book Antiqua" w:cs="Times New Roman"/>
          <w:sz w:val="24"/>
          <w:szCs w:val="24"/>
          <w:lang w:val="en-US"/>
        </w:rPr>
        <w:t>).</w:t>
      </w:r>
    </w:p>
    <w:p w:rsidR="00962806" w:rsidRPr="0084517A" w:rsidRDefault="00C25889" w:rsidP="0084517A">
      <w:pPr>
        <w:spacing w:after="0" w:line="360" w:lineRule="auto"/>
        <w:ind w:firstLine="708"/>
        <w:jc w:val="both"/>
        <w:rPr>
          <w:rStyle w:val="hps"/>
          <w:rFonts w:ascii="Book Antiqua" w:hAnsi="Book Antiqua" w:cs="Times New Roman"/>
          <w:sz w:val="24"/>
          <w:szCs w:val="24"/>
          <w:lang w:val="en-US" w:eastAsia="zh-CN"/>
        </w:rPr>
      </w:pPr>
      <w:r w:rsidRPr="006C5E37">
        <w:rPr>
          <w:rFonts w:ascii="Book Antiqua" w:hAnsi="Book Antiqua" w:cs="Times New Roman"/>
          <w:sz w:val="24"/>
          <w:szCs w:val="24"/>
          <w:lang w:val="en-US"/>
        </w:rPr>
        <w:t xml:space="preserve">Analyzing the groups of </w:t>
      </w:r>
      <w:r w:rsidR="00F77A51" w:rsidRPr="006C5E37">
        <w:rPr>
          <w:rFonts w:ascii="Book Antiqua" w:hAnsi="Book Antiqua" w:cs="Times New Roman"/>
          <w:sz w:val="24"/>
          <w:szCs w:val="24"/>
          <w:lang w:val="en-US"/>
        </w:rPr>
        <w:t>anemic</w:t>
      </w:r>
      <w:r w:rsidRPr="006C5E37">
        <w:rPr>
          <w:rFonts w:ascii="Book Antiqua" w:hAnsi="Book Antiqua" w:cs="Times New Roman"/>
          <w:sz w:val="24"/>
          <w:szCs w:val="24"/>
          <w:lang w:val="en-US"/>
        </w:rPr>
        <w:t xml:space="preserve"> and control subjects we found statistically significant correlation</w:t>
      </w:r>
      <w:r w:rsidR="000D04D9" w:rsidRPr="006C5E37">
        <w:rPr>
          <w:rFonts w:ascii="Book Antiqua" w:hAnsi="Book Antiqua" w:cs="Times New Roman"/>
          <w:sz w:val="24"/>
          <w:szCs w:val="24"/>
          <w:lang w:val="en-US"/>
        </w:rPr>
        <w:t>s</w:t>
      </w:r>
      <w:r w:rsidRPr="006C5E37">
        <w:rPr>
          <w:rFonts w:ascii="Book Antiqua" w:hAnsi="Book Antiqua" w:cs="Times New Roman"/>
          <w:sz w:val="24"/>
          <w:szCs w:val="24"/>
          <w:lang w:val="en-US"/>
        </w:rPr>
        <w:t xml:space="preserve"> between the </w:t>
      </w:r>
      <w:r w:rsidR="0082013A" w:rsidRPr="006C5E37">
        <w:rPr>
          <w:rFonts w:ascii="Book Antiqua" w:hAnsi="Book Antiqua" w:cs="Times New Roman"/>
          <w:sz w:val="24"/>
          <w:szCs w:val="24"/>
          <w:lang w:val="en-US"/>
        </w:rPr>
        <w:t>evaluated</w:t>
      </w:r>
      <w:r w:rsidRPr="006C5E37">
        <w:rPr>
          <w:rFonts w:ascii="Book Antiqua" w:hAnsi="Book Antiqua" w:cs="Times New Roman"/>
          <w:sz w:val="24"/>
          <w:szCs w:val="24"/>
          <w:lang w:val="en-US"/>
        </w:rPr>
        <w:t xml:space="preserve"> oxidative stress </w:t>
      </w:r>
      <w:r w:rsidR="0082013A" w:rsidRPr="006C5E37">
        <w:rPr>
          <w:rFonts w:ascii="Book Antiqua" w:hAnsi="Book Antiqua" w:cs="Times New Roman"/>
          <w:sz w:val="24"/>
          <w:szCs w:val="24"/>
          <w:lang w:val="en-US"/>
        </w:rPr>
        <w:t>markers</w:t>
      </w:r>
      <w:r w:rsidRPr="006C5E37">
        <w:rPr>
          <w:rFonts w:ascii="Book Antiqua" w:hAnsi="Book Antiqua" w:cs="Times New Roman"/>
          <w:sz w:val="24"/>
          <w:szCs w:val="24"/>
          <w:lang w:val="en-US"/>
        </w:rPr>
        <w:t xml:space="preserve"> and the </w:t>
      </w:r>
      <w:r w:rsidR="0031190D" w:rsidRPr="006C5E37">
        <w:rPr>
          <w:rFonts w:ascii="Book Antiqua" w:hAnsi="Book Antiqua" w:cs="Times New Roman"/>
          <w:sz w:val="24"/>
          <w:szCs w:val="24"/>
          <w:lang w:val="en-US"/>
        </w:rPr>
        <w:t>LPI</w:t>
      </w:r>
      <w:r w:rsidR="00160787" w:rsidRPr="006C5E37">
        <w:rPr>
          <w:rFonts w:ascii="Book Antiqua" w:hAnsi="Book Antiqua" w:cs="Times New Roman"/>
          <w:sz w:val="24"/>
          <w:szCs w:val="24"/>
          <w:lang w:val="en-US"/>
        </w:rPr>
        <w:t xml:space="preserve"> </w:t>
      </w:r>
      <w:r w:rsidR="0009158F" w:rsidRPr="006C5E37">
        <w:rPr>
          <w:rFonts w:ascii="Book Antiqua" w:hAnsi="Book Antiqua" w:cs="Times New Roman"/>
          <w:sz w:val="24"/>
          <w:szCs w:val="24"/>
          <w:lang w:val="en-US"/>
        </w:rPr>
        <w:t>content</w:t>
      </w:r>
      <w:r w:rsidR="00CA4A23" w:rsidRPr="006C5E37">
        <w:rPr>
          <w:rFonts w:ascii="Book Antiqua" w:hAnsi="Book Antiqua" w:cs="Times New Roman"/>
          <w:sz w:val="24"/>
          <w:szCs w:val="24"/>
          <w:lang w:val="en-US"/>
        </w:rPr>
        <w:t xml:space="preserve">, except to DCDH-DA oxidation (Table </w:t>
      </w:r>
      <w:r w:rsidR="00E9012E">
        <w:rPr>
          <w:rFonts w:ascii="Book Antiqua" w:hAnsi="Book Antiqua" w:cs="Times New Roman" w:hint="eastAsia"/>
          <w:sz w:val="24"/>
          <w:szCs w:val="24"/>
          <w:lang w:val="en-US" w:eastAsia="zh-CN"/>
        </w:rPr>
        <w:t>2</w:t>
      </w:r>
      <w:r w:rsidR="00CA4A23" w:rsidRPr="006C5E37">
        <w:rPr>
          <w:rFonts w:ascii="Book Antiqua" w:hAnsi="Book Antiqua" w:cs="Times New Roman"/>
          <w:sz w:val="24"/>
          <w:szCs w:val="24"/>
          <w:lang w:val="en-US"/>
        </w:rPr>
        <w:t>)</w:t>
      </w:r>
      <w:r w:rsidRPr="006C5E37">
        <w:rPr>
          <w:rFonts w:ascii="Book Antiqua" w:hAnsi="Book Antiqua" w:cs="Times New Roman"/>
          <w:sz w:val="24"/>
          <w:szCs w:val="24"/>
          <w:lang w:val="en-US"/>
        </w:rPr>
        <w:t xml:space="preserve">. </w:t>
      </w:r>
      <w:r w:rsidR="0031190D" w:rsidRPr="006C5E37">
        <w:rPr>
          <w:rFonts w:ascii="Book Antiqua" w:hAnsi="Book Antiqua" w:cs="Times New Roman"/>
          <w:sz w:val="24"/>
          <w:szCs w:val="24"/>
          <w:lang w:val="en-US"/>
        </w:rPr>
        <w:t>LPI</w:t>
      </w:r>
      <w:r w:rsidRPr="006C5E37">
        <w:rPr>
          <w:rFonts w:ascii="Book Antiqua" w:hAnsi="Book Antiqua" w:cs="Times New Roman"/>
          <w:sz w:val="24"/>
          <w:szCs w:val="24"/>
          <w:lang w:val="en-US"/>
        </w:rPr>
        <w:t xml:space="preserve"> was </w:t>
      </w:r>
      <w:r w:rsidR="00932EA7" w:rsidRPr="006C5E37">
        <w:rPr>
          <w:rFonts w:ascii="Book Antiqua" w:hAnsi="Book Antiqua" w:cs="Times New Roman"/>
          <w:sz w:val="24"/>
          <w:szCs w:val="24"/>
          <w:lang w:val="en-US"/>
        </w:rPr>
        <w:t xml:space="preserve">found </w:t>
      </w:r>
      <w:r w:rsidRPr="006C5E37">
        <w:rPr>
          <w:rFonts w:ascii="Book Antiqua" w:hAnsi="Book Antiqua" w:cs="Times New Roman"/>
          <w:sz w:val="24"/>
          <w:szCs w:val="24"/>
          <w:lang w:val="en-US"/>
        </w:rPr>
        <w:t xml:space="preserve">negatively correlated to antioxidant enzymes </w:t>
      </w:r>
      <w:r w:rsidR="003A7D4B" w:rsidRPr="006C5E37">
        <w:rPr>
          <w:rFonts w:ascii="Book Antiqua" w:hAnsi="Book Antiqua" w:cs="Times New Roman"/>
          <w:sz w:val="24"/>
          <w:szCs w:val="24"/>
          <w:lang w:val="en-US"/>
        </w:rPr>
        <w:t xml:space="preserve">activity </w:t>
      </w:r>
      <w:r w:rsidRPr="006C5E37">
        <w:rPr>
          <w:rFonts w:ascii="Book Antiqua" w:hAnsi="Book Antiqua" w:cs="Times New Roman"/>
          <w:sz w:val="24"/>
          <w:szCs w:val="24"/>
          <w:lang w:val="en-US"/>
        </w:rPr>
        <w:t xml:space="preserve">and with </w:t>
      </w:r>
      <w:r w:rsidR="008470CC" w:rsidRPr="006C5E37">
        <w:rPr>
          <w:rFonts w:ascii="Book Antiqua" w:hAnsi="Book Antiqua" w:cs="Times New Roman"/>
          <w:sz w:val="24"/>
          <w:szCs w:val="24"/>
          <w:lang w:val="en-US"/>
        </w:rPr>
        <w:t xml:space="preserve">total </w:t>
      </w:r>
      <w:r w:rsidR="00932EA7" w:rsidRPr="006C5E37">
        <w:rPr>
          <w:rFonts w:ascii="Book Antiqua" w:hAnsi="Book Antiqua" w:cs="Times New Roman"/>
          <w:sz w:val="24"/>
          <w:szCs w:val="24"/>
          <w:lang w:val="en-US"/>
        </w:rPr>
        <w:t>–</w:t>
      </w:r>
      <w:r w:rsidRPr="006C5E37">
        <w:rPr>
          <w:rFonts w:ascii="Book Antiqua" w:hAnsi="Book Antiqua" w:cs="Times New Roman"/>
          <w:sz w:val="24"/>
          <w:szCs w:val="24"/>
          <w:lang w:val="en-US"/>
        </w:rPr>
        <w:t>SH</w:t>
      </w:r>
      <w:r w:rsidR="00932EA7" w:rsidRPr="006C5E37">
        <w:rPr>
          <w:rFonts w:ascii="Book Antiqua" w:hAnsi="Book Antiqua" w:cs="Times New Roman"/>
          <w:sz w:val="24"/>
          <w:szCs w:val="24"/>
          <w:lang w:val="en-US"/>
        </w:rPr>
        <w:t>, while it</w:t>
      </w:r>
      <w:r w:rsidRPr="006C5E37">
        <w:rPr>
          <w:rFonts w:ascii="Book Antiqua" w:hAnsi="Book Antiqua" w:cs="Times New Roman"/>
          <w:sz w:val="24"/>
          <w:szCs w:val="24"/>
          <w:lang w:val="en-US"/>
        </w:rPr>
        <w:t xml:space="preserve"> was positively correlated to the </w:t>
      </w:r>
      <w:r w:rsidR="000D04D9" w:rsidRPr="006C5E37">
        <w:rPr>
          <w:rFonts w:ascii="Book Antiqua" w:hAnsi="Book Antiqua" w:cs="Times New Roman"/>
          <w:sz w:val="24"/>
          <w:szCs w:val="24"/>
          <w:lang w:val="en-US"/>
        </w:rPr>
        <w:t>protein carbonyl</w:t>
      </w:r>
      <w:r w:rsidR="00C36ACE" w:rsidRPr="006C5E37">
        <w:rPr>
          <w:rFonts w:ascii="Book Antiqua" w:hAnsi="Book Antiqua" w:cs="Times New Roman"/>
          <w:sz w:val="24"/>
          <w:szCs w:val="24"/>
          <w:lang w:val="en-US"/>
        </w:rPr>
        <w:t xml:space="preserve"> </w:t>
      </w:r>
      <w:r w:rsidR="00CA4A23" w:rsidRPr="006C5E37">
        <w:rPr>
          <w:rFonts w:ascii="Book Antiqua" w:hAnsi="Book Antiqua" w:cs="Times New Roman"/>
          <w:sz w:val="24"/>
          <w:szCs w:val="24"/>
          <w:lang w:val="en-US"/>
        </w:rPr>
        <w:t>and</w:t>
      </w:r>
      <w:r w:rsidR="007B5C6D" w:rsidRPr="006C5E37">
        <w:rPr>
          <w:rFonts w:ascii="Book Antiqua" w:hAnsi="Book Antiqua" w:cs="Times New Roman"/>
          <w:sz w:val="24"/>
          <w:szCs w:val="24"/>
          <w:lang w:val="en-US"/>
        </w:rPr>
        <w:t xml:space="preserve"> TBARS levels</w:t>
      </w:r>
      <w:r w:rsidR="000D04D9" w:rsidRPr="006C5E37">
        <w:rPr>
          <w:rFonts w:ascii="Book Antiqua" w:hAnsi="Book Antiqua" w:cs="Times New Roman"/>
          <w:sz w:val="24"/>
          <w:szCs w:val="24"/>
          <w:lang w:val="en-US"/>
        </w:rPr>
        <w:t xml:space="preserve">. </w:t>
      </w:r>
      <w:r w:rsidR="00932EA7" w:rsidRPr="006C5E37">
        <w:rPr>
          <w:rFonts w:ascii="Book Antiqua" w:hAnsi="Book Antiqua" w:cs="Times New Roman"/>
          <w:sz w:val="24"/>
          <w:szCs w:val="24"/>
          <w:lang w:val="en-US"/>
        </w:rPr>
        <w:t xml:space="preserve">Likewise, </w:t>
      </w:r>
      <w:r w:rsidR="0009158F" w:rsidRPr="006C5E37">
        <w:rPr>
          <w:rFonts w:ascii="Book Antiqua" w:hAnsi="Book Antiqua" w:cs="Times New Roman"/>
          <w:sz w:val="24"/>
          <w:szCs w:val="24"/>
          <w:lang w:val="en-US"/>
        </w:rPr>
        <w:t>ferritin content</w:t>
      </w:r>
      <w:r w:rsidR="00932EA7" w:rsidRPr="006C5E37">
        <w:rPr>
          <w:rFonts w:ascii="Book Antiqua" w:hAnsi="Book Antiqua" w:cs="Times New Roman"/>
          <w:sz w:val="24"/>
          <w:szCs w:val="24"/>
          <w:lang w:val="en-US"/>
        </w:rPr>
        <w:t xml:space="preserve"> </w:t>
      </w:r>
      <w:r w:rsidR="003A7D4B" w:rsidRPr="006C5E37">
        <w:rPr>
          <w:rFonts w:ascii="Book Antiqua" w:hAnsi="Book Antiqua" w:cs="Times New Roman"/>
          <w:sz w:val="24"/>
          <w:szCs w:val="24"/>
          <w:lang w:val="en-US"/>
        </w:rPr>
        <w:t>was</w:t>
      </w:r>
      <w:r w:rsidR="00160787" w:rsidRPr="006C5E37">
        <w:rPr>
          <w:rFonts w:ascii="Book Antiqua" w:hAnsi="Book Antiqua" w:cs="Times New Roman"/>
          <w:sz w:val="24"/>
          <w:szCs w:val="24"/>
          <w:lang w:val="en-US"/>
        </w:rPr>
        <w:t xml:space="preserve"> </w:t>
      </w:r>
      <w:r w:rsidR="00932EA7" w:rsidRPr="006C5E37">
        <w:rPr>
          <w:rFonts w:ascii="Book Antiqua" w:hAnsi="Book Antiqua" w:cs="Times New Roman"/>
          <w:sz w:val="24"/>
          <w:szCs w:val="24"/>
          <w:lang w:val="en-US"/>
        </w:rPr>
        <w:t xml:space="preserve">found to be </w:t>
      </w:r>
      <w:r w:rsidR="003A7D4B" w:rsidRPr="006C5E37">
        <w:rPr>
          <w:rFonts w:ascii="Book Antiqua" w:hAnsi="Book Antiqua" w:cs="Times New Roman"/>
          <w:sz w:val="24"/>
          <w:szCs w:val="24"/>
          <w:lang w:val="en-US"/>
        </w:rPr>
        <w:t>negatively correlated to antioxidant enzymes activity and with total –SH and positively correlated to the protein carbonyl</w:t>
      </w:r>
      <w:r w:rsidR="00C36ACE" w:rsidRPr="006C5E37">
        <w:rPr>
          <w:rFonts w:ascii="Book Antiqua" w:hAnsi="Book Antiqua" w:cs="Times New Roman"/>
          <w:sz w:val="24"/>
          <w:szCs w:val="24"/>
          <w:lang w:val="en-US"/>
        </w:rPr>
        <w:t xml:space="preserve"> </w:t>
      </w:r>
      <w:r w:rsidR="003A7D4B" w:rsidRPr="006C5E37">
        <w:rPr>
          <w:rFonts w:ascii="Book Antiqua" w:hAnsi="Book Antiqua" w:cs="Times New Roman"/>
          <w:sz w:val="24"/>
          <w:szCs w:val="24"/>
          <w:lang w:val="en-US"/>
        </w:rPr>
        <w:t xml:space="preserve">and TBARS levels. </w:t>
      </w:r>
      <w:r w:rsidR="000D04D9" w:rsidRPr="006C5E37">
        <w:rPr>
          <w:rFonts w:ascii="Book Antiqua" w:hAnsi="Book Antiqua" w:cs="Times New Roman"/>
          <w:sz w:val="24"/>
          <w:szCs w:val="24"/>
          <w:lang w:val="en-US"/>
        </w:rPr>
        <w:t xml:space="preserve">Other correlations are </w:t>
      </w:r>
      <w:r w:rsidR="00CA4A23" w:rsidRPr="006C5E37">
        <w:rPr>
          <w:rFonts w:ascii="Book Antiqua" w:hAnsi="Book Antiqua" w:cs="Times New Roman"/>
          <w:sz w:val="24"/>
          <w:szCs w:val="24"/>
          <w:lang w:val="en-US"/>
        </w:rPr>
        <w:t xml:space="preserve">also </w:t>
      </w:r>
      <w:r w:rsidR="000D04D9" w:rsidRPr="006C5E37">
        <w:rPr>
          <w:rFonts w:ascii="Book Antiqua" w:hAnsi="Book Antiqua" w:cs="Times New Roman"/>
          <w:sz w:val="24"/>
          <w:szCs w:val="24"/>
          <w:lang w:val="en-US"/>
        </w:rPr>
        <w:t xml:space="preserve">presented in Table </w:t>
      </w:r>
      <w:r w:rsidR="00160BDC" w:rsidRPr="006C5E37">
        <w:rPr>
          <w:rFonts w:ascii="Book Antiqua" w:hAnsi="Book Antiqua" w:cs="Times New Roman"/>
          <w:sz w:val="24"/>
          <w:szCs w:val="24"/>
          <w:lang w:val="en-US"/>
        </w:rPr>
        <w:t>II</w:t>
      </w:r>
      <w:r w:rsidR="000D04D9" w:rsidRPr="006C5E37">
        <w:rPr>
          <w:rFonts w:ascii="Book Antiqua" w:hAnsi="Book Antiqua" w:cs="Times New Roman"/>
          <w:sz w:val="24"/>
          <w:szCs w:val="24"/>
          <w:lang w:val="en-US"/>
        </w:rPr>
        <w:t>. In</w:t>
      </w:r>
      <w:r w:rsidR="00932EA7" w:rsidRPr="006C5E37">
        <w:rPr>
          <w:rFonts w:ascii="Book Antiqua" w:hAnsi="Book Antiqua" w:cs="Times New Roman"/>
          <w:sz w:val="24"/>
          <w:szCs w:val="24"/>
          <w:lang w:val="en-US"/>
        </w:rPr>
        <w:t>deed</w:t>
      </w:r>
      <w:r w:rsidR="000D04D9" w:rsidRPr="006C5E37">
        <w:rPr>
          <w:rFonts w:ascii="Book Antiqua" w:hAnsi="Book Antiqua" w:cs="Times New Roman"/>
          <w:sz w:val="24"/>
          <w:szCs w:val="24"/>
          <w:lang w:val="en-US"/>
        </w:rPr>
        <w:t>, it was found that</w:t>
      </w:r>
      <w:r w:rsidR="00C36ACE" w:rsidRPr="006C5E37">
        <w:rPr>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antioxidant enzymes</w:t>
      </w:r>
      <w:r w:rsidR="0009158F" w:rsidRPr="006C5E37">
        <w:rPr>
          <w:rStyle w:val="hps"/>
          <w:rFonts w:ascii="Book Antiqua" w:hAnsi="Book Antiqua" w:cs="Times New Roman"/>
          <w:sz w:val="24"/>
          <w:szCs w:val="24"/>
          <w:lang w:val="en-US"/>
        </w:rPr>
        <w:t xml:space="preserve"> activity</w:t>
      </w:r>
      <w:r w:rsidR="000D04D9" w:rsidRPr="006C5E37">
        <w:rPr>
          <w:rStyle w:val="hps"/>
          <w:rFonts w:ascii="Book Antiqua" w:hAnsi="Book Antiqua" w:cs="Times New Roman"/>
          <w:sz w:val="24"/>
          <w:szCs w:val="24"/>
          <w:lang w:val="en-US"/>
        </w:rPr>
        <w:t xml:space="preserve"> and</w:t>
      </w:r>
      <w:r w:rsidR="0009158F" w:rsidRPr="006C5E37">
        <w:rPr>
          <w:rStyle w:val="hps"/>
          <w:rFonts w:ascii="Book Antiqua" w:hAnsi="Book Antiqua" w:cs="Times New Roman"/>
          <w:sz w:val="24"/>
          <w:szCs w:val="24"/>
          <w:lang w:val="en-US"/>
        </w:rPr>
        <w:t xml:space="preserve"> total</w:t>
      </w:r>
      <w:r w:rsidR="00DA1ADD" w:rsidRPr="006C5E37">
        <w:rPr>
          <w:rStyle w:val="hps"/>
          <w:rFonts w:ascii="Book Antiqua" w:hAnsi="Book Antiqua" w:cs="Times New Roman"/>
          <w:sz w:val="24"/>
          <w:szCs w:val="24"/>
          <w:lang w:val="en-US"/>
        </w:rPr>
        <w:t>–</w:t>
      </w:r>
      <w:r w:rsidR="000D04D9" w:rsidRPr="006C5E37">
        <w:rPr>
          <w:rStyle w:val="hps"/>
          <w:rFonts w:ascii="Book Antiqua" w:hAnsi="Book Antiqua" w:cs="Times New Roman"/>
          <w:sz w:val="24"/>
          <w:szCs w:val="24"/>
          <w:lang w:val="en-US"/>
        </w:rPr>
        <w:t>SH</w:t>
      </w:r>
      <w:r w:rsidR="00160787"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levels</w:t>
      </w:r>
      <w:r w:rsidR="00160787"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were positively</w:t>
      </w:r>
      <w:r w:rsidR="00C36ACE"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correlated</w:t>
      </w:r>
      <w:r w:rsidR="00932EA7"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being</w:t>
      </w:r>
      <w:r w:rsidR="00C36ACE"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negatively correlated</w:t>
      </w:r>
      <w:r w:rsidR="00C36ACE"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with the levels of</w:t>
      </w:r>
      <w:r w:rsidR="00C36ACE" w:rsidRPr="006C5E37">
        <w:rPr>
          <w:rStyle w:val="hps"/>
          <w:rFonts w:ascii="Book Antiqua" w:hAnsi="Book Antiqua" w:cs="Times New Roman"/>
          <w:sz w:val="24"/>
          <w:szCs w:val="24"/>
          <w:lang w:val="en-US"/>
        </w:rPr>
        <w:t xml:space="preserve"> </w:t>
      </w:r>
      <w:r w:rsidR="000D04D9" w:rsidRPr="006C5E37">
        <w:rPr>
          <w:rStyle w:val="hps"/>
          <w:rFonts w:ascii="Book Antiqua" w:hAnsi="Book Antiqua" w:cs="Times New Roman"/>
          <w:sz w:val="24"/>
          <w:szCs w:val="24"/>
          <w:lang w:val="en-US"/>
        </w:rPr>
        <w:t>protei</w:t>
      </w:r>
      <w:r w:rsidR="009534DE" w:rsidRPr="006C5E37">
        <w:rPr>
          <w:rStyle w:val="hps"/>
          <w:rFonts w:ascii="Book Antiqua" w:hAnsi="Book Antiqua" w:cs="Times New Roman"/>
          <w:sz w:val="24"/>
          <w:szCs w:val="24"/>
          <w:lang w:val="en-US"/>
        </w:rPr>
        <w:t>n carbonyl</w:t>
      </w:r>
      <w:r w:rsidR="00CA4A23" w:rsidRPr="006C5E37">
        <w:rPr>
          <w:rStyle w:val="hps"/>
          <w:rFonts w:ascii="Book Antiqua" w:hAnsi="Book Antiqua" w:cs="Times New Roman"/>
          <w:sz w:val="24"/>
          <w:szCs w:val="24"/>
          <w:lang w:val="en-US"/>
        </w:rPr>
        <w:t xml:space="preserve"> and</w:t>
      </w:r>
      <w:r w:rsidR="0082013A" w:rsidRPr="006C5E37">
        <w:rPr>
          <w:rStyle w:val="hps"/>
          <w:rFonts w:ascii="Book Antiqua" w:hAnsi="Book Antiqua" w:cs="Times New Roman"/>
          <w:sz w:val="24"/>
          <w:szCs w:val="24"/>
          <w:lang w:val="en-US"/>
        </w:rPr>
        <w:t xml:space="preserve"> TBARS</w:t>
      </w:r>
      <w:r w:rsidR="005331F2" w:rsidRPr="006C5E37">
        <w:rPr>
          <w:rStyle w:val="hps"/>
          <w:rFonts w:ascii="Book Antiqua" w:hAnsi="Book Antiqua" w:cs="Times New Roman"/>
          <w:sz w:val="24"/>
          <w:szCs w:val="24"/>
          <w:lang w:val="en-US"/>
        </w:rPr>
        <w:t xml:space="preserve">. In contrast, </w:t>
      </w:r>
      <w:r w:rsidR="0082013A" w:rsidRPr="006C5E37">
        <w:rPr>
          <w:rStyle w:val="hps"/>
          <w:rFonts w:ascii="Book Antiqua" w:hAnsi="Book Antiqua" w:cs="Times New Roman"/>
          <w:sz w:val="24"/>
          <w:szCs w:val="24"/>
          <w:lang w:val="en-US"/>
        </w:rPr>
        <w:t>protein carbonyl</w:t>
      </w:r>
      <w:r w:rsidR="00CA4A23" w:rsidRPr="006C5E37">
        <w:rPr>
          <w:rStyle w:val="hps"/>
          <w:rFonts w:ascii="Book Antiqua" w:hAnsi="Book Antiqua" w:cs="Times New Roman"/>
          <w:sz w:val="24"/>
          <w:szCs w:val="24"/>
          <w:lang w:val="en-US"/>
        </w:rPr>
        <w:t xml:space="preserve"> and</w:t>
      </w:r>
      <w:r w:rsidR="0082013A" w:rsidRPr="006C5E37">
        <w:rPr>
          <w:rStyle w:val="hps"/>
          <w:rFonts w:ascii="Book Antiqua" w:hAnsi="Book Antiqua" w:cs="Times New Roman"/>
          <w:sz w:val="24"/>
          <w:szCs w:val="24"/>
          <w:lang w:val="en-US"/>
        </w:rPr>
        <w:t xml:space="preserve"> TBARS</w:t>
      </w:r>
      <w:r w:rsidR="00C36ACE" w:rsidRPr="006C5E37">
        <w:rPr>
          <w:rStyle w:val="hps"/>
          <w:rFonts w:ascii="Book Antiqua" w:hAnsi="Book Antiqua" w:cs="Times New Roman"/>
          <w:sz w:val="24"/>
          <w:szCs w:val="24"/>
          <w:lang w:val="en-US"/>
        </w:rPr>
        <w:t xml:space="preserve"> </w:t>
      </w:r>
      <w:r w:rsidR="0082013A" w:rsidRPr="006C5E37">
        <w:rPr>
          <w:rStyle w:val="hps"/>
          <w:rFonts w:ascii="Book Antiqua" w:hAnsi="Book Antiqua" w:cs="Times New Roman"/>
          <w:sz w:val="24"/>
          <w:szCs w:val="24"/>
          <w:lang w:val="en-US"/>
        </w:rPr>
        <w:t xml:space="preserve">were </w:t>
      </w:r>
      <w:r w:rsidR="005331F2" w:rsidRPr="006C5E37">
        <w:rPr>
          <w:rStyle w:val="hps"/>
          <w:rFonts w:ascii="Book Antiqua" w:hAnsi="Book Antiqua" w:cs="Times New Roman"/>
          <w:sz w:val="24"/>
          <w:szCs w:val="24"/>
          <w:lang w:val="en-US"/>
        </w:rPr>
        <w:t xml:space="preserve">found to be </w:t>
      </w:r>
      <w:r w:rsidR="0082013A" w:rsidRPr="006C5E37">
        <w:rPr>
          <w:rStyle w:val="hps"/>
          <w:rFonts w:ascii="Book Antiqua" w:hAnsi="Book Antiqua" w:cs="Times New Roman"/>
          <w:sz w:val="24"/>
          <w:szCs w:val="24"/>
          <w:lang w:val="en-US"/>
        </w:rPr>
        <w:t xml:space="preserve">positively correlated </w:t>
      </w:r>
      <w:r w:rsidR="000D04D9" w:rsidRPr="006C5E37">
        <w:rPr>
          <w:rStyle w:val="hps"/>
          <w:rFonts w:ascii="Book Antiqua" w:hAnsi="Book Antiqua" w:cs="Times New Roman"/>
          <w:sz w:val="24"/>
          <w:szCs w:val="24"/>
          <w:lang w:val="en-US"/>
        </w:rPr>
        <w:t xml:space="preserve">(Table </w:t>
      </w:r>
      <w:r w:rsidR="00E9012E">
        <w:rPr>
          <w:rStyle w:val="hps"/>
          <w:rFonts w:ascii="Book Antiqua" w:hAnsi="Book Antiqua" w:cs="Times New Roman" w:hint="eastAsia"/>
          <w:sz w:val="24"/>
          <w:szCs w:val="24"/>
          <w:lang w:val="en-US" w:eastAsia="zh-CN"/>
        </w:rPr>
        <w:t>2</w:t>
      </w:r>
      <w:r w:rsidR="0084517A">
        <w:rPr>
          <w:rStyle w:val="hps"/>
          <w:rFonts w:ascii="Book Antiqua" w:hAnsi="Book Antiqua" w:cs="Times New Roman"/>
          <w:sz w:val="24"/>
          <w:szCs w:val="24"/>
          <w:lang w:val="en-US"/>
        </w:rPr>
        <w:t>).</w:t>
      </w:r>
    </w:p>
    <w:p w:rsidR="00512ADD" w:rsidRPr="006C5E37" w:rsidRDefault="00512ADD" w:rsidP="006C5E37">
      <w:pPr>
        <w:spacing w:after="0" w:line="360" w:lineRule="auto"/>
        <w:jc w:val="both"/>
        <w:rPr>
          <w:rFonts w:ascii="Book Antiqua" w:hAnsi="Book Antiqua" w:cs="Times New Roman"/>
          <w:b/>
          <w:sz w:val="24"/>
          <w:szCs w:val="24"/>
          <w:lang w:val="en-US"/>
        </w:rPr>
      </w:pPr>
    </w:p>
    <w:p w:rsidR="00962806" w:rsidRPr="00E06A26" w:rsidRDefault="00E06A26" w:rsidP="00E06A26">
      <w:pPr>
        <w:spacing w:after="0" w:line="360" w:lineRule="auto"/>
        <w:jc w:val="both"/>
        <w:rPr>
          <w:rFonts w:ascii="Book Antiqua" w:hAnsi="Book Antiqua" w:cs="Times New Roman"/>
          <w:b/>
          <w:sz w:val="24"/>
          <w:szCs w:val="24"/>
          <w:lang w:val="en-US"/>
        </w:rPr>
      </w:pPr>
      <w:r w:rsidRPr="00E06A26">
        <w:rPr>
          <w:rFonts w:ascii="Book Antiqua" w:hAnsi="Book Antiqua" w:cs="Times New Roman"/>
          <w:b/>
          <w:sz w:val="24"/>
          <w:szCs w:val="24"/>
          <w:lang w:val="en-US"/>
        </w:rPr>
        <w:t>DISCUSSION</w:t>
      </w:r>
    </w:p>
    <w:p w:rsidR="003F0061" w:rsidRPr="006C5E37" w:rsidRDefault="004A48AC" w:rsidP="00E06A26">
      <w:pPr>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O</w:t>
      </w:r>
      <w:r w:rsidR="006D3D1A" w:rsidRPr="006C5E37">
        <w:rPr>
          <w:rFonts w:ascii="Book Antiqua" w:hAnsi="Book Antiqua" w:cs="Times New Roman"/>
          <w:sz w:val="24"/>
          <w:szCs w:val="24"/>
          <w:lang w:val="en-US"/>
        </w:rPr>
        <w:t xml:space="preserve">ur data are </w:t>
      </w:r>
      <w:r w:rsidR="00635819" w:rsidRPr="006C5E37">
        <w:rPr>
          <w:rFonts w:ascii="Book Antiqua" w:hAnsi="Book Antiqua" w:cs="Times New Roman"/>
          <w:sz w:val="24"/>
          <w:szCs w:val="24"/>
          <w:lang w:val="en-US"/>
        </w:rPr>
        <w:t>in accordance</w:t>
      </w:r>
      <w:r w:rsidR="00C36ACE" w:rsidRPr="006C5E37">
        <w:rPr>
          <w:rFonts w:ascii="Book Antiqua" w:hAnsi="Book Antiqua" w:cs="Times New Roman"/>
          <w:sz w:val="24"/>
          <w:szCs w:val="24"/>
          <w:lang w:val="en-US"/>
        </w:rPr>
        <w:t xml:space="preserve"> </w:t>
      </w:r>
      <w:r w:rsidR="00635819" w:rsidRPr="006C5E37">
        <w:rPr>
          <w:rFonts w:ascii="Book Antiqua" w:hAnsi="Book Antiqua" w:cs="Times New Roman"/>
          <w:sz w:val="24"/>
          <w:szCs w:val="24"/>
          <w:lang w:val="en-US"/>
        </w:rPr>
        <w:t>to</w:t>
      </w:r>
      <w:r w:rsidR="00C36ACE" w:rsidRPr="006C5E37">
        <w:rPr>
          <w:rFonts w:ascii="Book Antiqua" w:hAnsi="Book Antiqua" w:cs="Times New Roman"/>
          <w:sz w:val="24"/>
          <w:szCs w:val="24"/>
          <w:lang w:val="en-US"/>
        </w:rPr>
        <w:t xml:space="preserve"> </w:t>
      </w:r>
      <w:r w:rsidR="004F5913" w:rsidRPr="006C5E37">
        <w:rPr>
          <w:rFonts w:ascii="Book Antiqua" w:hAnsi="Book Antiqua" w:cs="Times New Roman"/>
          <w:sz w:val="24"/>
          <w:szCs w:val="24"/>
          <w:lang w:val="en-US"/>
        </w:rPr>
        <w:t xml:space="preserve">a </w:t>
      </w:r>
      <w:r w:rsidR="006D3D1A" w:rsidRPr="006C5E37">
        <w:rPr>
          <w:rFonts w:ascii="Book Antiqua" w:hAnsi="Book Antiqua" w:cs="Times New Roman"/>
          <w:sz w:val="24"/>
          <w:szCs w:val="24"/>
          <w:lang w:val="en-US"/>
        </w:rPr>
        <w:t xml:space="preserve">previous </w:t>
      </w:r>
      <w:r w:rsidR="00635819" w:rsidRPr="006C5E37">
        <w:rPr>
          <w:rFonts w:ascii="Book Antiqua" w:hAnsi="Book Antiqua" w:cs="Times New Roman"/>
          <w:sz w:val="24"/>
          <w:szCs w:val="24"/>
          <w:lang w:val="en-US"/>
        </w:rPr>
        <w:t xml:space="preserve">study showing that the </w:t>
      </w:r>
      <w:r w:rsidR="00CB077C" w:rsidRPr="006C5E37">
        <w:rPr>
          <w:rFonts w:ascii="Book Antiqua" w:hAnsi="Book Antiqua" w:cs="Times New Roman"/>
          <w:sz w:val="24"/>
          <w:szCs w:val="24"/>
          <w:lang w:val="en-US"/>
        </w:rPr>
        <w:t xml:space="preserve">increase in </w:t>
      </w:r>
      <w:r w:rsidR="009F4B46" w:rsidRPr="006C5E37">
        <w:rPr>
          <w:rFonts w:ascii="Book Antiqua" w:hAnsi="Book Antiqua" w:cs="Times New Roman"/>
          <w:sz w:val="24"/>
          <w:szCs w:val="24"/>
          <w:lang w:val="en-US"/>
        </w:rPr>
        <w:t>LPI</w:t>
      </w:r>
      <w:r w:rsidR="00635819" w:rsidRPr="006C5E37">
        <w:rPr>
          <w:rFonts w:ascii="Book Antiqua" w:hAnsi="Book Antiqua" w:cs="Times New Roman"/>
          <w:sz w:val="24"/>
          <w:szCs w:val="24"/>
          <w:lang w:val="en-US"/>
        </w:rPr>
        <w:t xml:space="preserve"> content </w:t>
      </w:r>
      <w:r w:rsidR="00CB077C" w:rsidRPr="006C5E37">
        <w:rPr>
          <w:rFonts w:ascii="Book Antiqua" w:hAnsi="Book Antiqua" w:cs="Times New Roman"/>
          <w:sz w:val="24"/>
          <w:szCs w:val="24"/>
          <w:lang w:val="en-US"/>
        </w:rPr>
        <w:t xml:space="preserve">could lead to an increase in ROS generation, and consequently an increase in oxidative </w:t>
      </w:r>
      <w:proofErr w:type="gramStart"/>
      <w:r w:rsidR="00CB077C" w:rsidRPr="006C5E37">
        <w:rPr>
          <w:rFonts w:ascii="Book Antiqua" w:hAnsi="Book Antiqua" w:cs="Times New Roman"/>
          <w:sz w:val="24"/>
          <w:szCs w:val="24"/>
          <w:lang w:val="en-US"/>
        </w:rPr>
        <w:t>damage</w:t>
      </w:r>
      <w:r w:rsidR="009A1612" w:rsidRPr="00E17E89">
        <w:rPr>
          <w:rFonts w:ascii="Book Antiqua" w:hAnsi="Book Antiqua" w:cs="Times New Roman"/>
          <w:sz w:val="24"/>
          <w:szCs w:val="24"/>
          <w:vertAlign w:val="superscript"/>
          <w:lang w:val="en-US"/>
        </w:rPr>
        <w:t>[</w:t>
      </w:r>
      <w:proofErr w:type="gramEnd"/>
      <w:r w:rsidR="001378F8" w:rsidRPr="00E17E89">
        <w:rPr>
          <w:rFonts w:ascii="Book Antiqua" w:hAnsi="Book Antiqua" w:cs="Times New Roman"/>
          <w:sz w:val="24"/>
          <w:szCs w:val="24"/>
          <w:vertAlign w:val="superscript"/>
          <w:lang w:val="en-US"/>
        </w:rPr>
        <w:t>12]</w:t>
      </w:r>
      <w:r w:rsidR="00635819" w:rsidRPr="006C5E37">
        <w:rPr>
          <w:rFonts w:ascii="Book Antiqua" w:hAnsi="Book Antiqua" w:cs="Times New Roman"/>
          <w:sz w:val="24"/>
          <w:szCs w:val="24"/>
          <w:lang w:val="en-US"/>
        </w:rPr>
        <w:t xml:space="preserve">. </w:t>
      </w:r>
      <w:r w:rsidR="00870620" w:rsidRPr="006C5E37">
        <w:rPr>
          <w:rFonts w:ascii="Book Antiqua" w:hAnsi="Book Antiqua" w:cs="Times New Roman"/>
          <w:sz w:val="24"/>
          <w:szCs w:val="24"/>
          <w:lang w:val="en-US"/>
        </w:rPr>
        <w:t>Additionally, based on data concerning hemoglobin profile (data not shown)</w:t>
      </w:r>
      <w:r w:rsidR="00A52BDC" w:rsidRPr="006C5E37">
        <w:rPr>
          <w:rFonts w:ascii="Book Antiqua" w:hAnsi="Book Antiqua" w:cs="Times New Roman"/>
          <w:sz w:val="24"/>
          <w:szCs w:val="24"/>
          <w:lang w:val="en-US"/>
        </w:rPr>
        <w:t>,</w:t>
      </w:r>
      <w:r w:rsidR="00870620" w:rsidRPr="006C5E37">
        <w:rPr>
          <w:rFonts w:ascii="Book Antiqua" w:hAnsi="Book Antiqua" w:cs="Times New Roman"/>
          <w:sz w:val="24"/>
          <w:szCs w:val="24"/>
          <w:lang w:val="en-US"/>
        </w:rPr>
        <w:t xml:space="preserve"> we discarded hemoglobin disorders in these individuals. These data </w:t>
      </w:r>
      <w:r w:rsidR="00A66FDA" w:rsidRPr="006C5E37">
        <w:rPr>
          <w:rFonts w:ascii="Book Antiqua" w:hAnsi="Book Antiqua" w:cs="Times New Roman"/>
          <w:sz w:val="24"/>
          <w:szCs w:val="24"/>
          <w:lang w:val="en-US"/>
        </w:rPr>
        <w:t>are</w:t>
      </w:r>
      <w:r w:rsidR="00870620" w:rsidRPr="006C5E37">
        <w:rPr>
          <w:rFonts w:ascii="Book Antiqua" w:hAnsi="Book Antiqua" w:cs="Times New Roman"/>
          <w:sz w:val="24"/>
          <w:szCs w:val="24"/>
          <w:lang w:val="en-US"/>
        </w:rPr>
        <w:t xml:space="preserve"> extremely important to avoid misinterpretations, once it was previously shown </w:t>
      </w:r>
      <w:r w:rsidR="00F812F5" w:rsidRPr="006C5E37">
        <w:rPr>
          <w:rFonts w:ascii="Book Antiqua" w:hAnsi="Book Antiqua" w:cs="Times New Roman"/>
          <w:sz w:val="24"/>
          <w:szCs w:val="24"/>
          <w:lang w:val="en-US"/>
        </w:rPr>
        <w:t>that any imbalance between α and β</w:t>
      </w:r>
      <w:r w:rsidR="00870620" w:rsidRPr="006C5E37">
        <w:rPr>
          <w:rFonts w:ascii="Book Antiqua" w:hAnsi="Book Antiqua" w:cs="Times New Roman"/>
          <w:sz w:val="24"/>
          <w:szCs w:val="24"/>
          <w:lang w:val="en-US"/>
        </w:rPr>
        <w:t xml:space="preserve"> chains</w:t>
      </w:r>
      <w:r w:rsidR="00A66FDA" w:rsidRPr="006C5E37">
        <w:rPr>
          <w:rFonts w:ascii="Book Antiqua" w:hAnsi="Book Antiqua" w:cs="Times New Roman"/>
          <w:sz w:val="24"/>
          <w:szCs w:val="24"/>
          <w:lang w:val="en-US"/>
        </w:rPr>
        <w:t xml:space="preserve"> of hemoglobin (α or β-</w:t>
      </w:r>
      <w:r w:rsidR="00A66FDA" w:rsidRPr="006C5E37">
        <w:rPr>
          <w:rStyle w:val="hps"/>
          <w:rFonts w:ascii="Book Antiqua" w:hAnsi="Book Antiqua" w:cs="Times New Roman"/>
          <w:sz w:val="24"/>
          <w:szCs w:val="24"/>
          <w:lang w:val="en"/>
        </w:rPr>
        <w:t xml:space="preserve"> thalassemia, respectively</w:t>
      </w:r>
      <w:r w:rsidR="00A66FDA" w:rsidRPr="006C5E37">
        <w:rPr>
          <w:rFonts w:ascii="Book Antiqua" w:hAnsi="Book Antiqua" w:cs="Times New Roman"/>
          <w:sz w:val="24"/>
          <w:szCs w:val="24"/>
          <w:lang w:val="en-US"/>
        </w:rPr>
        <w:t>)</w:t>
      </w:r>
      <w:r w:rsidR="00870620" w:rsidRPr="006C5E37">
        <w:rPr>
          <w:rFonts w:ascii="Book Antiqua" w:hAnsi="Book Antiqua" w:cs="Times New Roman"/>
          <w:sz w:val="24"/>
          <w:szCs w:val="24"/>
          <w:lang w:val="en-US"/>
        </w:rPr>
        <w:t xml:space="preserve"> plays a crucial role in oxidative </w:t>
      </w:r>
      <w:proofErr w:type="gramStart"/>
      <w:r w:rsidR="00870620" w:rsidRPr="006C5E37">
        <w:rPr>
          <w:rFonts w:ascii="Book Antiqua" w:hAnsi="Book Antiqua" w:cs="Times New Roman"/>
          <w:sz w:val="24"/>
          <w:szCs w:val="24"/>
          <w:lang w:val="en-US"/>
        </w:rPr>
        <w:t>stress</w:t>
      </w:r>
      <w:r w:rsidR="009A1612" w:rsidRPr="00E17E89">
        <w:rPr>
          <w:rFonts w:ascii="Book Antiqua" w:hAnsi="Book Antiqua" w:cs="Times New Roman"/>
          <w:sz w:val="24"/>
          <w:szCs w:val="24"/>
          <w:vertAlign w:val="superscript"/>
          <w:lang w:val="en-US"/>
        </w:rPr>
        <w:t>[</w:t>
      </w:r>
      <w:proofErr w:type="gramEnd"/>
      <w:r w:rsidR="001378F8" w:rsidRPr="00E17E89">
        <w:rPr>
          <w:rFonts w:ascii="Book Antiqua" w:hAnsi="Book Antiqua" w:cs="Times New Roman"/>
          <w:sz w:val="24"/>
          <w:szCs w:val="24"/>
          <w:vertAlign w:val="superscript"/>
          <w:lang w:val="en-US"/>
        </w:rPr>
        <w:t>27]</w:t>
      </w:r>
      <w:r w:rsidR="00870620" w:rsidRPr="006C5E37">
        <w:rPr>
          <w:rFonts w:ascii="Book Antiqua" w:hAnsi="Book Antiqua" w:cs="Times New Roman"/>
          <w:sz w:val="24"/>
          <w:szCs w:val="24"/>
          <w:lang w:val="en-US"/>
        </w:rPr>
        <w:t xml:space="preserve">. </w:t>
      </w:r>
      <w:r w:rsidR="0081782D" w:rsidRPr="006C5E37">
        <w:rPr>
          <w:rStyle w:val="hps"/>
          <w:rFonts w:ascii="Book Antiqua" w:hAnsi="Book Antiqua" w:cs="Times New Roman"/>
          <w:sz w:val="24"/>
          <w:szCs w:val="24"/>
          <w:lang w:val="en-US"/>
        </w:rPr>
        <w:t>Besides,</w:t>
      </w:r>
      <w:r w:rsidR="0081782D" w:rsidRPr="006C5E37">
        <w:rPr>
          <w:rFonts w:ascii="Book Antiqua" w:hAnsi="Book Antiqua" w:cs="Times New Roman"/>
          <w:sz w:val="24"/>
          <w:szCs w:val="24"/>
          <w:lang w:val="en-US"/>
        </w:rPr>
        <w:t xml:space="preserve"> we found literature data linking the observed levels of the various biomarkers, evaluated here, to health outcomes, such as in renal failure</w:t>
      </w:r>
      <w:r w:rsidR="009A1612" w:rsidRPr="00E17E89">
        <w:rPr>
          <w:rFonts w:ascii="Book Antiqua" w:hAnsi="Book Antiqua" w:cs="Times New Roman"/>
          <w:sz w:val="24"/>
          <w:szCs w:val="24"/>
          <w:vertAlign w:val="superscript"/>
          <w:lang w:val="en-US"/>
        </w:rPr>
        <w:t>[</w:t>
      </w:r>
      <w:r w:rsidR="0081782D" w:rsidRPr="00E17E89">
        <w:rPr>
          <w:rFonts w:ascii="Book Antiqua" w:hAnsi="Book Antiqua" w:cs="Times New Roman"/>
          <w:sz w:val="24"/>
          <w:szCs w:val="24"/>
          <w:vertAlign w:val="superscript"/>
          <w:lang w:val="en-US"/>
        </w:rPr>
        <w:t>28]</w:t>
      </w:r>
      <w:r w:rsidR="0081782D" w:rsidRPr="006C5E37">
        <w:rPr>
          <w:rFonts w:ascii="Book Antiqua" w:hAnsi="Book Antiqua" w:cs="Times New Roman"/>
          <w:sz w:val="24"/>
          <w:szCs w:val="24"/>
          <w:lang w:val="en-US"/>
        </w:rPr>
        <w:t xml:space="preserve"> and in breast cancer patients</w:t>
      </w:r>
      <w:r w:rsidR="009A1612" w:rsidRPr="00E17E89">
        <w:rPr>
          <w:rFonts w:ascii="Book Antiqua" w:hAnsi="Book Antiqua" w:cs="Times New Roman"/>
          <w:sz w:val="24"/>
          <w:szCs w:val="24"/>
          <w:vertAlign w:val="superscript"/>
          <w:lang w:val="en-US"/>
        </w:rPr>
        <w:t>[</w:t>
      </w:r>
      <w:r w:rsidR="0081782D" w:rsidRPr="00E17E89">
        <w:rPr>
          <w:rFonts w:ascii="Book Antiqua" w:hAnsi="Book Antiqua" w:cs="Times New Roman"/>
          <w:sz w:val="24"/>
          <w:szCs w:val="24"/>
          <w:vertAlign w:val="superscript"/>
          <w:lang w:val="en-US"/>
        </w:rPr>
        <w:t>29]</w:t>
      </w:r>
      <w:r w:rsidR="0081782D" w:rsidRPr="006C5E37">
        <w:rPr>
          <w:rFonts w:ascii="Book Antiqua" w:hAnsi="Book Antiqua" w:cs="Times New Roman"/>
          <w:sz w:val="24"/>
          <w:szCs w:val="24"/>
          <w:lang w:val="en-US"/>
        </w:rPr>
        <w:t>, just to name a few.</w:t>
      </w:r>
    </w:p>
    <w:p w:rsidR="00520ED0" w:rsidRPr="006C5E37" w:rsidRDefault="004F5913" w:rsidP="006C5E37">
      <w:pPr>
        <w:spacing w:after="0" w:line="360" w:lineRule="auto"/>
        <w:ind w:firstLine="709"/>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Taking into account our </w:t>
      </w:r>
      <w:r w:rsidR="000564D9" w:rsidRPr="006C5E37">
        <w:rPr>
          <w:rFonts w:ascii="Book Antiqua" w:hAnsi="Book Antiqua" w:cs="Times New Roman"/>
          <w:sz w:val="24"/>
          <w:szCs w:val="24"/>
          <w:lang w:val="en-US"/>
        </w:rPr>
        <w:t>results</w:t>
      </w:r>
      <w:r w:rsidRPr="006C5E37">
        <w:rPr>
          <w:rFonts w:ascii="Book Antiqua" w:hAnsi="Book Antiqua" w:cs="Times New Roman"/>
          <w:sz w:val="24"/>
          <w:szCs w:val="24"/>
          <w:lang w:val="en-US"/>
        </w:rPr>
        <w:t xml:space="preserve"> and th</w:t>
      </w:r>
      <w:r w:rsidR="00CB3515" w:rsidRPr="006C5E37">
        <w:rPr>
          <w:rFonts w:ascii="Book Antiqua" w:hAnsi="Book Antiqua" w:cs="Times New Roman"/>
          <w:sz w:val="24"/>
          <w:szCs w:val="24"/>
          <w:lang w:val="en-US"/>
        </w:rPr>
        <w:t>ose</w:t>
      </w:r>
      <w:r w:rsidRPr="006C5E37">
        <w:rPr>
          <w:rFonts w:ascii="Book Antiqua" w:hAnsi="Book Antiqua" w:cs="Times New Roman"/>
          <w:sz w:val="24"/>
          <w:szCs w:val="24"/>
          <w:lang w:val="en-US"/>
        </w:rPr>
        <w:t xml:space="preserve"> previously found, it is plausible to assume that, under </w:t>
      </w:r>
      <w:r w:rsidR="00B00262" w:rsidRPr="006C5E37">
        <w:rPr>
          <w:rFonts w:ascii="Book Antiqua" w:hAnsi="Book Antiqua" w:cs="Times New Roman"/>
          <w:sz w:val="24"/>
          <w:szCs w:val="24"/>
          <w:lang w:val="en-US"/>
        </w:rPr>
        <w:t>blood transfusion therapy</w:t>
      </w:r>
      <w:r w:rsidRPr="006C5E37">
        <w:rPr>
          <w:rFonts w:ascii="Book Antiqua" w:hAnsi="Book Antiqua" w:cs="Times New Roman"/>
          <w:sz w:val="24"/>
          <w:szCs w:val="24"/>
          <w:lang w:val="en-US"/>
        </w:rPr>
        <w:t xml:space="preserve"> the excess of </w:t>
      </w:r>
      <w:r w:rsidR="007400E3" w:rsidRPr="006C5E37">
        <w:rPr>
          <w:rFonts w:ascii="Book Antiqua" w:hAnsi="Book Antiqua" w:cs="Times New Roman"/>
          <w:sz w:val="24"/>
          <w:szCs w:val="24"/>
          <w:lang w:val="en-US"/>
        </w:rPr>
        <w:t xml:space="preserve">labile </w:t>
      </w:r>
      <w:r w:rsidRPr="006C5E37">
        <w:rPr>
          <w:rFonts w:ascii="Book Antiqua" w:hAnsi="Book Antiqua" w:cs="Times New Roman"/>
          <w:sz w:val="24"/>
          <w:szCs w:val="24"/>
          <w:lang w:val="en-US"/>
        </w:rPr>
        <w:t xml:space="preserve">iron </w:t>
      </w:r>
      <w:r w:rsidR="007400E3" w:rsidRPr="006C5E37">
        <w:rPr>
          <w:rFonts w:ascii="Book Antiqua" w:hAnsi="Book Antiqua" w:cs="Times New Roman"/>
          <w:sz w:val="24"/>
          <w:szCs w:val="24"/>
          <w:lang w:val="en-US"/>
        </w:rPr>
        <w:t xml:space="preserve">(catalytically active iron) </w:t>
      </w:r>
      <w:r w:rsidRPr="006C5E37">
        <w:rPr>
          <w:rFonts w:ascii="Book Antiqua" w:hAnsi="Book Antiqua" w:cs="Times New Roman"/>
          <w:sz w:val="24"/>
          <w:szCs w:val="24"/>
          <w:lang w:val="en-US"/>
        </w:rPr>
        <w:t>must generate free radicals (ROS) via Fenton chemistry, resulting in oxi</w:t>
      </w:r>
      <w:r w:rsidR="00D86426" w:rsidRPr="006C5E37">
        <w:rPr>
          <w:rFonts w:ascii="Book Antiqua" w:hAnsi="Book Antiqua" w:cs="Times New Roman"/>
          <w:sz w:val="24"/>
          <w:szCs w:val="24"/>
          <w:lang w:val="en-US"/>
        </w:rPr>
        <w:t xml:space="preserve">dative damage to biomolecules </w:t>
      </w:r>
      <w:r w:rsidR="00D86426" w:rsidRPr="006C5E37">
        <w:rPr>
          <w:rFonts w:ascii="Book Antiqua" w:hAnsi="Book Antiqua" w:cs="Times New Roman"/>
          <w:i/>
          <w:sz w:val="24"/>
          <w:szCs w:val="24"/>
          <w:lang w:val="en-US"/>
        </w:rPr>
        <w:t xml:space="preserve">in </w:t>
      </w:r>
      <w:proofErr w:type="gramStart"/>
      <w:r w:rsidR="00D86426" w:rsidRPr="006C5E37">
        <w:rPr>
          <w:rFonts w:ascii="Book Antiqua" w:hAnsi="Book Antiqua" w:cs="Times New Roman"/>
          <w:i/>
          <w:sz w:val="24"/>
          <w:szCs w:val="24"/>
          <w:lang w:val="en-US"/>
        </w:rPr>
        <w:t>vivo</w:t>
      </w:r>
      <w:r w:rsidR="009A1612" w:rsidRPr="00D1766C">
        <w:rPr>
          <w:rFonts w:ascii="Book Antiqua" w:hAnsi="Book Antiqua" w:cs="Times New Roman"/>
          <w:sz w:val="24"/>
          <w:szCs w:val="24"/>
          <w:vertAlign w:val="superscript"/>
          <w:lang w:val="en-US"/>
        </w:rPr>
        <w:t>[</w:t>
      </w:r>
      <w:proofErr w:type="gramEnd"/>
      <w:r w:rsidR="0081782D" w:rsidRPr="00D1766C">
        <w:rPr>
          <w:rFonts w:ascii="Book Antiqua" w:hAnsi="Book Antiqua" w:cs="Times New Roman"/>
          <w:sz w:val="24"/>
          <w:szCs w:val="24"/>
          <w:vertAlign w:val="superscript"/>
          <w:lang w:val="en-US"/>
        </w:rPr>
        <w:t>30</w:t>
      </w:r>
      <w:r w:rsidR="001378F8" w:rsidRPr="00D1766C">
        <w:rPr>
          <w:rFonts w:ascii="Book Antiqua" w:hAnsi="Book Antiqua" w:cs="Times New Roman"/>
          <w:sz w:val="24"/>
          <w:szCs w:val="24"/>
          <w:vertAlign w:val="superscript"/>
          <w:lang w:val="en-US"/>
        </w:rPr>
        <w:t>]</w:t>
      </w:r>
      <w:r w:rsidR="00D86426" w:rsidRPr="006C5E37">
        <w:rPr>
          <w:rFonts w:ascii="Book Antiqua" w:hAnsi="Book Antiqua" w:cs="Times New Roman"/>
          <w:i/>
          <w:sz w:val="24"/>
          <w:szCs w:val="24"/>
          <w:lang w:val="en-US"/>
        </w:rPr>
        <w:t xml:space="preserve">. </w:t>
      </w:r>
      <w:r w:rsidR="00E73E57" w:rsidRPr="006C5E37">
        <w:rPr>
          <w:rFonts w:ascii="Book Antiqua" w:hAnsi="Book Antiqua" w:cs="Times New Roman"/>
          <w:sz w:val="24"/>
          <w:szCs w:val="24"/>
          <w:lang w:val="en-US"/>
        </w:rPr>
        <w:t xml:space="preserve">Our assumption is further supported by </w:t>
      </w:r>
      <w:r w:rsidR="00155652" w:rsidRPr="006C5E37">
        <w:rPr>
          <w:rFonts w:ascii="Book Antiqua" w:hAnsi="Book Antiqua" w:cs="Times New Roman"/>
          <w:sz w:val="24"/>
          <w:szCs w:val="24"/>
          <w:lang w:val="en-US"/>
        </w:rPr>
        <w:t>previous</w:t>
      </w:r>
      <w:r w:rsidR="00E73E57" w:rsidRPr="006C5E37">
        <w:rPr>
          <w:rFonts w:ascii="Book Antiqua" w:hAnsi="Book Antiqua" w:cs="Times New Roman"/>
          <w:sz w:val="24"/>
          <w:szCs w:val="24"/>
          <w:lang w:val="en-US"/>
        </w:rPr>
        <w:t xml:space="preserve"> report</w:t>
      </w:r>
      <w:r w:rsidR="00155652" w:rsidRPr="006C5E37">
        <w:rPr>
          <w:rFonts w:ascii="Book Antiqua" w:hAnsi="Book Antiqua" w:cs="Times New Roman"/>
          <w:sz w:val="24"/>
          <w:szCs w:val="24"/>
          <w:lang w:val="en-US"/>
        </w:rPr>
        <w:t xml:space="preserve"> show</w:t>
      </w:r>
      <w:r w:rsidR="00E73E57" w:rsidRPr="006C5E37">
        <w:rPr>
          <w:rFonts w:ascii="Book Antiqua" w:hAnsi="Book Antiqua" w:cs="Times New Roman"/>
          <w:sz w:val="24"/>
          <w:szCs w:val="24"/>
          <w:lang w:val="en-US"/>
        </w:rPr>
        <w:t>i</w:t>
      </w:r>
      <w:r w:rsidR="00155652" w:rsidRPr="006C5E37">
        <w:rPr>
          <w:rFonts w:ascii="Book Antiqua" w:hAnsi="Book Antiqua" w:cs="Times New Roman"/>
          <w:sz w:val="24"/>
          <w:szCs w:val="24"/>
          <w:lang w:val="en-US"/>
        </w:rPr>
        <w:t>n</w:t>
      </w:r>
      <w:r w:rsidR="00E73E57" w:rsidRPr="006C5E37">
        <w:rPr>
          <w:rFonts w:ascii="Book Antiqua" w:hAnsi="Book Antiqua" w:cs="Times New Roman"/>
          <w:sz w:val="24"/>
          <w:szCs w:val="24"/>
          <w:lang w:val="en-US"/>
        </w:rPr>
        <w:t>g</w:t>
      </w:r>
      <w:r w:rsidR="00C36ACE" w:rsidRPr="006C5E37">
        <w:rPr>
          <w:rFonts w:ascii="Book Antiqua" w:hAnsi="Book Antiqua" w:cs="Times New Roman"/>
          <w:sz w:val="24"/>
          <w:szCs w:val="24"/>
          <w:lang w:val="en-US"/>
        </w:rPr>
        <w:t xml:space="preserve"> </w:t>
      </w:r>
      <w:r w:rsidR="00E73E57" w:rsidRPr="006C5E37">
        <w:rPr>
          <w:rFonts w:ascii="Book Antiqua" w:hAnsi="Book Antiqua" w:cs="Times New Roman"/>
          <w:sz w:val="24"/>
          <w:szCs w:val="24"/>
          <w:lang w:val="en-US"/>
        </w:rPr>
        <w:t xml:space="preserve">that </w:t>
      </w:r>
      <w:r w:rsidR="002B7ED2" w:rsidRPr="006C5E37">
        <w:rPr>
          <w:rFonts w:ascii="Book Antiqua" w:hAnsi="Book Antiqua" w:cs="Times New Roman"/>
          <w:sz w:val="24"/>
          <w:szCs w:val="24"/>
          <w:lang w:val="en-US"/>
        </w:rPr>
        <w:t>iron</w:t>
      </w:r>
      <w:r w:rsidR="00E73E57" w:rsidRPr="006C5E37">
        <w:rPr>
          <w:rFonts w:ascii="Book Antiqua" w:hAnsi="Book Antiqua" w:cs="Times New Roman"/>
          <w:sz w:val="24"/>
          <w:szCs w:val="24"/>
          <w:lang w:val="en-US"/>
        </w:rPr>
        <w:t>-</w:t>
      </w:r>
      <w:r w:rsidR="002B7ED2" w:rsidRPr="006C5E37">
        <w:rPr>
          <w:rFonts w:ascii="Book Antiqua" w:hAnsi="Book Antiqua" w:cs="Times New Roman"/>
          <w:sz w:val="24"/>
          <w:szCs w:val="24"/>
          <w:lang w:val="en-US"/>
        </w:rPr>
        <w:t>catalyzed ROS generation leads to an</w:t>
      </w:r>
      <w:r w:rsidR="00155652" w:rsidRPr="006C5E37">
        <w:rPr>
          <w:rFonts w:ascii="Book Antiqua" w:hAnsi="Book Antiqua" w:cs="Times New Roman"/>
          <w:sz w:val="24"/>
          <w:szCs w:val="24"/>
          <w:lang w:val="en-US"/>
        </w:rPr>
        <w:t xml:space="preserve"> increase </w:t>
      </w:r>
      <w:r w:rsidR="002B7ED2" w:rsidRPr="006C5E37">
        <w:rPr>
          <w:rFonts w:ascii="Book Antiqua" w:hAnsi="Book Antiqua" w:cs="Times New Roman"/>
          <w:sz w:val="24"/>
          <w:szCs w:val="24"/>
          <w:lang w:val="en-US"/>
        </w:rPr>
        <w:t xml:space="preserve">in </w:t>
      </w:r>
      <w:r w:rsidR="00155652" w:rsidRPr="006C5E37">
        <w:rPr>
          <w:rFonts w:ascii="Book Antiqua" w:hAnsi="Book Antiqua" w:cs="Times New Roman"/>
          <w:sz w:val="24"/>
          <w:szCs w:val="24"/>
          <w:lang w:val="en-US"/>
        </w:rPr>
        <w:t xml:space="preserve">the genomic instability in </w:t>
      </w:r>
      <w:r w:rsidR="00155652" w:rsidRPr="006C5E37">
        <w:rPr>
          <w:rStyle w:val="hps"/>
          <w:rFonts w:ascii="Book Antiqua" w:hAnsi="Book Antiqua" w:cs="Times New Roman"/>
          <w:sz w:val="24"/>
          <w:szCs w:val="24"/>
          <w:lang w:val="en-US"/>
        </w:rPr>
        <w:t xml:space="preserve">hematopoietic progenitor </w:t>
      </w:r>
      <w:proofErr w:type="gramStart"/>
      <w:r w:rsidR="00155652" w:rsidRPr="006C5E37">
        <w:rPr>
          <w:rStyle w:val="hps"/>
          <w:rFonts w:ascii="Book Antiqua" w:hAnsi="Book Antiqua" w:cs="Times New Roman"/>
          <w:sz w:val="24"/>
          <w:szCs w:val="24"/>
          <w:lang w:val="en-US"/>
        </w:rPr>
        <w:t>cells</w:t>
      </w:r>
      <w:r w:rsidR="009A1612" w:rsidRPr="00D1766C">
        <w:rPr>
          <w:rStyle w:val="hps"/>
          <w:rFonts w:ascii="Book Antiqua" w:hAnsi="Book Antiqua" w:cs="Times New Roman"/>
          <w:sz w:val="24"/>
          <w:szCs w:val="24"/>
          <w:vertAlign w:val="superscript"/>
          <w:lang w:val="en-US"/>
        </w:rPr>
        <w:t>[</w:t>
      </w:r>
      <w:proofErr w:type="gramEnd"/>
      <w:r w:rsidR="0081782D" w:rsidRPr="00D1766C">
        <w:rPr>
          <w:rFonts w:ascii="Book Antiqua" w:hAnsi="Book Antiqua" w:cs="Times New Roman"/>
          <w:sz w:val="24"/>
          <w:szCs w:val="24"/>
          <w:vertAlign w:val="superscript"/>
          <w:lang w:val="en-US"/>
        </w:rPr>
        <w:t>31</w:t>
      </w:r>
      <w:r w:rsidR="001378F8" w:rsidRPr="00D1766C">
        <w:rPr>
          <w:rFonts w:ascii="Book Antiqua" w:hAnsi="Book Antiqua" w:cs="Times New Roman"/>
          <w:sz w:val="24"/>
          <w:szCs w:val="24"/>
          <w:vertAlign w:val="superscript"/>
          <w:lang w:val="en-US"/>
        </w:rPr>
        <w:t>]</w:t>
      </w:r>
      <w:r w:rsidR="002B7ED2" w:rsidRPr="006C5E37">
        <w:rPr>
          <w:rStyle w:val="hps"/>
          <w:rFonts w:ascii="Book Antiqua" w:hAnsi="Book Antiqua" w:cs="Times New Roman"/>
          <w:sz w:val="24"/>
          <w:szCs w:val="24"/>
          <w:lang w:val="en-US"/>
        </w:rPr>
        <w:t xml:space="preserve">. Moreover, in animal models it was shown that iron overload </w:t>
      </w:r>
      <w:r w:rsidR="00A750AC" w:rsidRPr="006C5E37">
        <w:rPr>
          <w:rStyle w:val="hps"/>
          <w:rFonts w:ascii="Book Antiqua" w:hAnsi="Book Antiqua" w:cs="Times New Roman"/>
          <w:sz w:val="24"/>
          <w:szCs w:val="24"/>
          <w:lang w:val="en-US"/>
        </w:rPr>
        <w:t>causes</w:t>
      </w:r>
      <w:r w:rsidR="002B7ED2" w:rsidRPr="006C5E37">
        <w:rPr>
          <w:rStyle w:val="hps"/>
          <w:rFonts w:ascii="Book Antiqua" w:hAnsi="Book Antiqua" w:cs="Times New Roman"/>
          <w:sz w:val="24"/>
          <w:szCs w:val="24"/>
          <w:lang w:val="en-US"/>
        </w:rPr>
        <w:t xml:space="preserve"> liver damage</w:t>
      </w:r>
      <w:r w:rsidR="00A750AC" w:rsidRPr="006C5E37">
        <w:rPr>
          <w:rStyle w:val="hps"/>
          <w:rFonts w:ascii="Book Antiqua" w:hAnsi="Book Antiqua" w:cs="Times New Roman"/>
          <w:sz w:val="24"/>
          <w:szCs w:val="24"/>
          <w:lang w:val="en-US"/>
        </w:rPr>
        <w:t xml:space="preserve"> </w:t>
      </w:r>
      <w:r w:rsidR="00A750AC" w:rsidRPr="0084517A">
        <w:rPr>
          <w:rStyle w:val="hps"/>
          <w:rFonts w:ascii="Book Antiqua" w:hAnsi="Book Antiqua" w:cs="Times New Roman"/>
          <w:i/>
          <w:sz w:val="24"/>
          <w:szCs w:val="24"/>
          <w:lang w:val="en-US"/>
        </w:rPr>
        <w:t>via</w:t>
      </w:r>
      <w:r w:rsidR="00A750AC" w:rsidRPr="006C5E37">
        <w:rPr>
          <w:rStyle w:val="hps"/>
          <w:rFonts w:ascii="Book Antiqua" w:hAnsi="Book Antiqua" w:cs="Times New Roman"/>
          <w:sz w:val="24"/>
          <w:szCs w:val="24"/>
          <w:lang w:val="en-US"/>
        </w:rPr>
        <w:t xml:space="preserve"> both</w:t>
      </w:r>
      <w:r w:rsidR="002B7ED2" w:rsidRPr="006C5E37">
        <w:rPr>
          <w:rStyle w:val="hps"/>
          <w:rFonts w:ascii="Book Antiqua" w:hAnsi="Book Antiqua" w:cs="Times New Roman"/>
          <w:sz w:val="24"/>
          <w:szCs w:val="24"/>
          <w:lang w:val="en-US"/>
        </w:rPr>
        <w:t xml:space="preserve"> oxidative and </w:t>
      </w:r>
      <w:proofErr w:type="spellStart"/>
      <w:r w:rsidR="0031190D" w:rsidRPr="006C5E37">
        <w:rPr>
          <w:rStyle w:val="hps"/>
          <w:rFonts w:ascii="Book Antiqua" w:hAnsi="Book Antiqua" w:cs="Times New Roman"/>
          <w:sz w:val="24"/>
          <w:szCs w:val="24"/>
          <w:lang w:val="en-US"/>
        </w:rPr>
        <w:t>nitrosativ</w:t>
      </w:r>
      <w:r w:rsidR="00FB5A98" w:rsidRPr="006C5E37">
        <w:rPr>
          <w:rStyle w:val="hps"/>
          <w:rFonts w:ascii="Book Antiqua" w:hAnsi="Book Antiqua" w:cs="Times New Roman"/>
          <w:sz w:val="24"/>
          <w:szCs w:val="24"/>
          <w:lang w:val="en-US"/>
        </w:rPr>
        <w:t>e</w:t>
      </w:r>
      <w:proofErr w:type="spellEnd"/>
      <w:r w:rsidR="0031190D" w:rsidRPr="006C5E37">
        <w:rPr>
          <w:rStyle w:val="hps"/>
          <w:rFonts w:ascii="Book Antiqua" w:hAnsi="Book Antiqua" w:cs="Times New Roman"/>
          <w:sz w:val="24"/>
          <w:szCs w:val="24"/>
          <w:lang w:val="en-US"/>
        </w:rPr>
        <w:t xml:space="preserve"> </w:t>
      </w:r>
      <w:proofErr w:type="gramStart"/>
      <w:r w:rsidR="00A750AC" w:rsidRPr="006C5E37">
        <w:rPr>
          <w:rStyle w:val="hps"/>
          <w:rFonts w:ascii="Book Antiqua" w:hAnsi="Book Antiqua" w:cs="Times New Roman"/>
          <w:sz w:val="24"/>
          <w:szCs w:val="24"/>
          <w:lang w:val="en-US"/>
        </w:rPr>
        <w:t>mechanisms</w:t>
      </w:r>
      <w:r w:rsidR="009A1612" w:rsidRPr="00D1766C">
        <w:rPr>
          <w:rStyle w:val="hps"/>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3</w:t>
      </w:r>
      <w:r w:rsidR="0081782D" w:rsidRPr="00D1766C">
        <w:rPr>
          <w:rFonts w:ascii="Book Antiqua" w:hAnsi="Book Antiqua" w:cs="Times New Roman"/>
          <w:sz w:val="24"/>
          <w:szCs w:val="24"/>
          <w:vertAlign w:val="superscript"/>
          <w:lang w:val="en-US"/>
        </w:rPr>
        <w:t>2</w:t>
      </w:r>
      <w:r w:rsidR="001378F8" w:rsidRPr="00D1766C">
        <w:rPr>
          <w:rFonts w:ascii="Book Antiqua" w:hAnsi="Book Antiqua" w:cs="Times New Roman"/>
          <w:sz w:val="24"/>
          <w:szCs w:val="24"/>
          <w:vertAlign w:val="superscript"/>
          <w:lang w:val="en-US"/>
        </w:rPr>
        <w:t>]</w:t>
      </w:r>
      <w:r w:rsidR="002B7ED2" w:rsidRPr="006C5E37">
        <w:rPr>
          <w:rStyle w:val="hps"/>
          <w:rFonts w:ascii="Book Antiqua" w:hAnsi="Book Antiqua" w:cs="Times New Roman"/>
          <w:sz w:val="24"/>
          <w:szCs w:val="24"/>
          <w:lang w:val="en-US"/>
        </w:rPr>
        <w:t>.</w:t>
      </w:r>
      <w:r w:rsidR="00991338" w:rsidRPr="006C5E37">
        <w:rPr>
          <w:rStyle w:val="hps"/>
          <w:rFonts w:ascii="Book Antiqua" w:hAnsi="Book Antiqua" w:cs="Times New Roman"/>
          <w:sz w:val="24"/>
          <w:szCs w:val="24"/>
          <w:lang w:val="en-US"/>
        </w:rPr>
        <w:t xml:space="preserve"> </w:t>
      </w:r>
      <w:r w:rsidR="00973F2D" w:rsidRPr="006C5E37">
        <w:rPr>
          <w:rFonts w:ascii="Book Antiqua" w:hAnsi="Book Antiqua" w:cs="Times New Roman"/>
          <w:sz w:val="24"/>
          <w:szCs w:val="24"/>
          <w:lang w:val="en-US"/>
        </w:rPr>
        <w:t>Indeed</w:t>
      </w:r>
      <w:r w:rsidR="00163D65" w:rsidRPr="006C5E37">
        <w:rPr>
          <w:rFonts w:ascii="Book Antiqua" w:hAnsi="Book Antiqua" w:cs="Times New Roman"/>
          <w:sz w:val="24"/>
          <w:szCs w:val="24"/>
          <w:lang w:val="en-US"/>
        </w:rPr>
        <w:t xml:space="preserve">, </w:t>
      </w:r>
      <w:r w:rsidR="00B75847" w:rsidRPr="006C5E37">
        <w:rPr>
          <w:rFonts w:ascii="Book Antiqua" w:hAnsi="Book Antiqua" w:cs="Times New Roman"/>
          <w:sz w:val="24"/>
          <w:szCs w:val="24"/>
          <w:lang w:val="en-US"/>
        </w:rPr>
        <w:t>we assume that under repeated blood transfusions, the</w:t>
      </w:r>
      <w:r w:rsidR="0036153B" w:rsidRPr="006C5E37">
        <w:rPr>
          <w:rFonts w:ascii="Book Antiqua" w:hAnsi="Book Antiqua" w:cs="Times New Roman"/>
          <w:sz w:val="24"/>
          <w:szCs w:val="24"/>
          <w:lang w:val="en-US"/>
        </w:rPr>
        <w:t xml:space="preserve"> iron content increase to values that overwhelm the protective mechanisms, leading to an increase in the amount of iron available to form complexes with small molecules, the “catalytically active iron complexes”.</w:t>
      </w:r>
      <w:r w:rsidR="00B75847" w:rsidRPr="006C5E37">
        <w:rPr>
          <w:rFonts w:ascii="Book Antiqua" w:hAnsi="Book Antiqua" w:cs="Times New Roman"/>
          <w:sz w:val="24"/>
          <w:szCs w:val="24"/>
          <w:lang w:val="en-US"/>
        </w:rPr>
        <w:t xml:space="preserve"> Thus, </w:t>
      </w:r>
      <w:r w:rsidR="00163D65" w:rsidRPr="006C5E37">
        <w:rPr>
          <w:rFonts w:ascii="Book Antiqua" w:hAnsi="Book Antiqua" w:cs="Times New Roman"/>
          <w:sz w:val="24"/>
          <w:szCs w:val="24"/>
          <w:lang w:val="en-US"/>
        </w:rPr>
        <w:t xml:space="preserve">we </w:t>
      </w:r>
      <w:r w:rsidR="00973F2D" w:rsidRPr="006C5E37">
        <w:rPr>
          <w:rFonts w:ascii="Book Antiqua" w:hAnsi="Book Antiqua" w:cs="Times New Roman"/>
          <w:sz w:val="24"/>
          <w:szCs w:val="24"/>
          <w:lang w:val="en-US"/>
        </w:rPr>
        <w:t>assume</w:t>
      </w:r>
      <w:r w:rsidR="00163D65" w:rsidRPr="006C5E37">
        <w:rPr>
          <w:rFonts w:ascii="Book Antiqua" w:hAnsi="Book Antiqua" w:cs="Times New Roman"/>
          <w:sz w:val="24"/>
          <w:szCs w:val="24"/>
          <w:lang w:val="en-US"/>
        </w:rPr>
        <w:t xml:space="preserve"> that ROS generated are responsible for the </w:t>
      </w:r>
      <w:r w:rsidR="00344653" w:rsidRPr="006C5E37">
        <w:rPr>
          <w:rFonts w:ascii="Book Antiqua" w:hAnsi="Book Antiqua" w:cs="Times New Roman"/>
          <w:sz w:val="24"/>
          <w:szCs w:val="24"/>
          <w:lang w:val="en-US"/>
        </w:rPr>
        <w:t>oxidation of DCFH-DA</w:t>
      </w:r>
      <w:r w:rsidR="00F10409" w:rsidRPr="006C5E37">
        <w:rPr>
          <w:rFonts w:ascii="Book Antiqua" w:hAnsi="Book Antiqua" w:cs="Times New Roman"/>
          <w:sz w:val="24"/>
          <w:szCs w:val="24"/>
          <w:lang w:val="en-US"/>
        </w:rPr>
        <w:t xml:space="preserve"> </w:t>
      </w:r>
      <w:r w:rsidR="009F146C" w:rsidRPr="006C5E37">
        <w:rPr>
          <w:rFonts w:ascii="Book Antiqua" w:hAnsi="Book Antiqua" w:cs="Times New Roman"/>
          <w:sz w:val="24"/>
          <w:szCs w:val="24"/>
          <w:lang w:val="en-US"/>
        </w:rPr>
        <w:t>found in the transfused subjects</w:t>
      </w:r>
      <w:r w:rsidR="00344653" w:rsidRPr="006C5E37">
        <w:rPr>
          <w:rFonts w:ascii="Book Antiqua" w:hAnsi="Book Antiqua" w:cs="Times New Roman"/>
          <w:sz w:val="24"/>
          <w:szCs w:val="24"/>
          <w:lang w:val="en-US"/>
        </w:rPr>
        <w:t>, which</w:t>
      </w:r>
      <w:r w:rsidR="00F10409" w:rsidRPr="006C5E37">
        <w:rPr>
          <w:rFonts w:ascii="Book Antiqua" w:hAnsi="Book Antiqua" w:cs="Times New Roman"/>
          <w:sz w:val="24"/>
          <w:szCs w:val="24"/>
          <w:lang w:val="en-US"/>
        </w:rPr>
        <w:t xml:space="preserve"> </w:t>
      </w:r>
      <w:r w:rsidR="00240CE2" w:rsidRPr="006C5E37">
        <w:rPr>
          <w:rFonts w:ascii="Book Antiqua" w:hAnsi="Book Antiqua" w:cs="Times New Roman"/>
          <w:sz w:val="24"/>
          <w:szCs w:val="24"/>
          <w:lang w:val="en-US"/>
        </w:rPr>
        <w:t>is supported by</w:t>
      </w:r>
      <w:r w:rsidR="00973F2D" w:rsidRPr="006C5E37">
        <w:rPr>
          <w:rFonts w:ascii="Book Antiqua" w:hAnsi="Book Antiqua" w:cs="Times New Roman"/>
          <w:sz w:val="24"/>
          <w:szCs w:val="24"/>
          <w:lang w:val="en-US"/>
        </w:rPr>
        <w:t xml:space="preserve"> previous report showing </w:t>
      </w:r>
      <w:r w:rsidR="00344653" w:rsidRPr="006C5E37">
        <w:rPr>
          <w:rFonts w:ascii="Book Antiqua" w:hAnsi="Book Antiqua" w:cs="Times New Roman"/>
          <w:sz w:val="24"/>
          <w:szCs w:val="24"/>
          <w:lang w:val="en-US"/>
        </w:rPr>
        <w:t xml:space="preserve">that overload with iron (ferric </w:t>
      </w:r>
      <w:proofErr w:type="spellStart"/>
      <w:r w:rsidR="00344653" w:rsidRPr="006C5E37">
        <w:rPr>
          <w:rFonts w:ascii="Book Antiqua" w:hAnsi="Book Antiqua" w:cs="Times New Roman"/>
          <w:sz w:val="24"/>
          <w:szCs w:val="24"/>
          <w:lang w:val="en-US"/>
        </w:rPr>
        <w:t>nitrilotriacetate</w:t>
      </w:r>
      <w:proofErr w:type="spellEnd"/>
      <w:r w:rsidR="00344653" w:rsidRPr="006C5E37">
        <w:rPr>
          <w:rFonts w:ascii="Book Antiqua" w:hAnsi="Book Antiqua" w:cs="Times New Roman"/>
          <w:sz w:val="24"/>
          <w:szCs w:val="24"/>
          <w:lang w:val="en-US"/>
        </w:rPr>
        <w:t>) lead</w:t>
      </w:r>
      <w:r w:rsidR="00CB3515" w:rsidRPr="006C5E37">
        <w:rPr>
          <w:rFonts w:ascii="Book Antiqua" w:hAnsi="Book Antiqua" w:cs="Times New Roman"/>
          <w:sz w:val="24"/>
          <w:szCs w:val="24"/>
          <w:lang w:val="en-US"/>
        </w:rPr>
        <w:t>s</w:t>
      </w:r>
      <w:r w:rsidR="00344653" w:rsidRPr="006C5E37">
        <w:rPr>
          <w:rFonts w:ascii="Book Antiqua" w:hAnsi="Book Antiqua" w:cs="Times New Roman"/>
          <w:sz w:val="24"/>
          <w:szCs w:val="24"/>
          <w:lang w:val="en-US"/>
        </w:rPr>
        <w:t xml:space="preserve"> to</w:t>
      </w:r>
      <w:r w:rsidR="00F10409" w:rsidRPr="006C5E37">
        <w:rPr>
          <w:rFonts w:ascii="Book Antiqua" w:hAnsi="Book Antiqua" w:cs="Times New Roman"/>
          <w:sz w:val="24"/>
          <w:szCs w:val="24"/>
          <w:lang w:val="en-US"/>
        </w:rPr>
        <w:t xml:space="preserve"> </w:t>
      </w:r>
      <w:r w:rsidR="00344653" w:rsidRPr="006C5E37">
        <w:rPr>
          <w:rFonts w:ascii="Book Antiqua" w:hAnsi="Book Antiqua" w:cs="Times New Roman"/>
          <w:sz w:val="24"/>
          <w:szCs w:val="24"/>
          <w:lang w:val="en-US"/>
        </w:rPr>
        <w:t xml:space="preserve">an increase in </w:t>
      </w:r>
      <w:r w:rsidR="00973F2D" w:rsidRPr="006C5E37">
        <w:rPr>
          <w:rFonts w:ascii="Book Antiqua" w:hAnsi="Book Antiqua" w:cs="Times New Roman"/>
          <w:sz w:val="24"/>
          <w:szCs w:val="24"/>
          <w:lang w:val="en-US"/>
        </w:rPr>
        <w:t xml:space="preserve">oxidation of DCFH-DA in </w:t>
      </w:r>
      <w:r w:rsidR="00352E14" w:rsidRPr="006C5E37">
        <w:rPr>
          <w:rFonts w:ascii="Book Antiqua" w:hAnsi="Book Antiqua" w:cs="Times New Roman"/>
          <w:sz w:val="24"/>
          <w:szCs w:val="24"/>
          <w:lang w:val="en-US"/>
        </w:rPr>
        <w:t xml:space="preserve">culture rat </w:t>
      </w:r>
      <w:proofErr w:type="gramStart"/>
      <w:r w:rsidR="00352E14" w:rsidRPr="006C5E37">
        <w:rPr>
          <w:rFonts w:ascii="Book Antiqua" w:hAnsi="Book Antiqua" w:cs="Times New Roman"/>
          <w:sz w:val="24"/>
          <w:szCs w:val="24"/>
          <w:lang w:val="en-US"/>
        </w:rPr>
        <w:t>hepatocytes</w:t>
      </w:r>
      <w:r w:rsidR="009A1612" w:rsidRPr="00D1766C">
        <w:rPr>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3</w:t>
      </w:r>
      <w:r w:rsidR="00AF3F6C" w:rsidRPr="00D1766C">
        <w:rPr>
          <w:rFonts w:ascii="Book Antiqua" w:hAnsi="Book Antiqua" w:cs="Times New Roman"/>
          <w:sz w:val="24"/>
          <w:szCs w:val="24"/>
          <w:vertAlign w:val="superscript"/>
          <w:lang w:val="en-US"/>
        </w:rPr>
        <w:t>3</w:t>
      </w:r>
      <w:r w:rsidR="001378F8" w:rsidRPr="00D1766C">
        <w:rPr>
          <w:rFonts w:ascii="Book Antiqua" w:hAnsi="Book Antiqua" w:cs="Times New Roman"/>
          <w:sz w:val="24"/>
          <w:szCs w:val="24"/>
          <w:vertAlign w:val="superscript"/>
          <w:lang w:val="en-US"/>
        </w:rPr>
        <w:t>]</w:t>
      </w:r>
      <w:r w:rsidR="00120BDB" w:rsidRPr="006C5E37">
        <w:rPr>
          <w:rFonts w:ascii="Book Antiqua" w:hAnsi="Book Antiqua" w:cs="Times New Roman"/>
          <w:sz w:val="24"/>
          <w:szCs w:val="24"/>
          <w:lang w:val="en-US"/>
        </w:rPr>
        <w:t>.</w:t>
      </w:r>
      <w:r w:rsidR="000564D9" w:rsidRPr="006C5E37">
        <w:rPr>
          <w:rFonts w:ascii="Book Antiqua" w:hAnsi="Book Antiqua" w:cs="Times New Roman"/>
          <w:sz w:val="24"/>
          <w:szCs w:val="24"/>
          <w:lang w:val="en-US"/>
        </w:rPr>
        <w:t xml:space="preserve"> </w:t>
      </w:r>
    </w:p>
    <w:p w:rsidR="00DF1284" w:rsidRPr="006C5E37" w:rsidRDefault="000564D9" w:rsidP="006C5E37">
      <w:pPr>
        <w:spacing w:after="0" w:line="360" w:lineRule="auto"/>
        <w:ind w:firstLine="709"/>
        <w:jc w:val="both"/>
        <w:rPr>
          <w:rFonts w:ascii="Book Antiqua" w:eastAsia="Times New Roman" w:hAnsi="Book Antiqua" w:cs="Times New Roman"/>
          <w:sz w:val="24"/>
          <w:szCs w:val="24"/>
          <w:lang w:val="en-US"/>
        </w:rPr>
      </w:pPr>
      <w:r w:rsidRPr="006C5E37">
        <w:rPr>
          <w:rFonts w:ascii="Book Antiqua" w:hAnsi="Book Antiqua" w:cs="Times New Roman"/>
          <w:sz w:val="24"/>
          <w:szCs w:val="24"/>
          <w:lang w:val="en-US"/>
        </w:rPr>
        <w:t xml:space="preserve">However, we found some changes in the oxidative stress parameters even in the absence of significant iron accumulation, suggesting that alterations in oxidative stress markers could precede iron accumulation in patients following blood therapy. </w:t>
      </w:r>
      <w:r w:rsidR="00360A53" w:rsidRPr="006C5E37">
        <w:rPr>
          <w:rFonts w:ascii="Book Antiqua" w:hAnsi="Book Antiqua" w:cs="Times New Roman"/>
          <w:sz w:val="24"/>
          <w:szCs w:val="24"/>
          <w:lang w:val="en-US"/>
        </w:rPr>
        <w:t xml:space="preserve">Accordingly, it seems logical that the differences </w:t>
      </w:r>
      <w:r w:rsidR="00B13BBE" w:rsidRPr="006C5E37">
        <w:rPr>
          <w:rFonts w:ascii="Book Antiqua" w:hAnsi="Book Antiqua" w:cs="Times New Roman"/>
          <w:sz w:val="24"/>
          <w:szCs w:val="24"/>
          <w:lang w:val="en-US"/>
        </w:rPr>
        <w:t xml:space="preserve">in other parameters, </w:t>
      </w:r>
      <w:r w:rsidR="00360A53" w:rsidRPr="006C5E37">
        <w:rPr>
          <w:rFonts w:ascii="Book Antiqua" w:hAnsi="Book Antiqua" w:cs="Times New Roman"/>
          <w:sz w:val="24"/>
          <w:szCs w:val="24"/>
          <w:lang w:val="en-US"/>
        </w:rPr>
        <w:t xml:space="preserve">in the hemoglobin </w:t>
      </w:r>
      <w:r w:rsidR="008543C7" w:rsidRPr="006C5E37">
        <w:rPr>
          <w:rFonts w:ascii="Book Antiqua" w:hAnsi="Book Antiqua" w:cs="Times New Roman"/>
          <w:sz w:val="24"/>
          <w:szCs w:val="24"/>
          <w:lang w:val="en-US"/>
        </w:rPr>
        <w:t>and ferritin levels</w:t>
      </w:r>
      <w:r w:rsidR="00B13BBE" w:rsidRPr="006C5E37">
        <w:rPr>
          <w:rFonts w:ascii="Book Antiqua" w:hAnsi="Book Antiqua" w:cs="Times New Roman"/>
          <w:sz w:val="24"/>
          <w:szCs w:val="24"/>
          <w:lang w:val="en-US"/>
        </w:rPr>
        <w:t xml:space="preserve"> for</w:t>
      </w:r>
      <w:r w:rsidR="00F108AD" w:rsidRPr="006C5E37">
        <w:rPr>
          <w:rFonts w:ascii="Book Antiqua" w:hAnsi="Book Antiqua" w:cs="Times New Roman"/>
          <w:sz w:val="24"/>
          <w:szCs w:val="24"/>
          <w:lang w:val="en-US"/>
        </w:rPr>
        <w:t xml:space="preserve"> ex</w:t>
      </w:r>
      <w:r w:rsidR="00B13BBE" w:rsidRPr="006C5E37">
        <w:rPr>
          <w:rFonts w:ascii="Book Antiqua" w:hAnsi="Book Antiqua" w:cs="Times New Roman"/>
          <w:sz w:val="24"/>
          <w:szCs w:val="24"/>
          <w:lang w:val="en-US"/>
        </w:rPr>
        <w:t>a</w:t>
      </w:r>
      <w:r w:rsidR="00F108AD" w:rsidRPr="006C5E37">
        <w:rPr>
          <w:rFonts w:ascii="Book Antiqua" w:hAnsi="Book Antiqua" w:cs="Times New Roman"/>
          <w:sz w:val="24"/>
          <w:szCs w:val="24"/>
          <w:lang w:val="en-US"/>
        </w:rPr>
        <w:t>mpl</w:t>
      </w:r>
      <w:r w:rsidR="00B13BBE" w:rsidRPr="006C5E37">
        <w:rPr>
          <w:rFonts w:ascii="Book Antiqua" w:hAnsi="Book Antiqua" w:cs="Times New Roman"/>
          <w:sz w:val="24"/>
          <w:szCs w:val="24"/>
          <w:lang w:val="en-US"/>
        </w:rPr>
        <w:t>e</w:t>
      </w:r>
      <w:r w:rsidR="00F108AD" w:rsidRPr="006C5E37">
        <w:rPr>
          <w:rFonts w:ascii="Book Antiqua" w:hAnsi="Book Antiqua" w:cs="Times New Roman"/>
          <w:sz w:val="24"/>
          <w:szCs w:val="24"/>
          <w:lang w:val="en-US"/>
        </w:rPr>
        <w:t>,</w:t>
      </w:r>
      <w:r w:rsidR="003F0061" w:rsidRPr="006C5E37">
        <w:rPr>
          <w:rFonts w:ascii="Book Antiqua" w:hAnsi="Book Antiqua" w:cs="Times New Roman"/>
          <w:sz w:val="24"/>
          <w:szCs w:val="24"/>
          <w:lang w:val="en-US"/>
        </w:rPr>
        <w:t xml:space="preserve"> could potentially</w:t>
      </w:r>
      <w:r w:rsidR="00360A53" w:rsidRPr="006C5E37">
        <w:rPr>
          <w:rFonts w:ascii="Book Antiqua" w:hAnsi="Book Antiqua" w:cs="Times New Roman"/>
          <w:sz w:val="24"/>
          <w:szCs w:val="24"/>
          <w:lang w:val="en-US"/>
        </w:rPr>
        <w:t xml:space="preserve"> contribute to the different oxidative state among patients. So, it is hard to affirm that iron alone is the main responsible </w:t>
      </w:r>
      <w:r w:rsidR="00CB3515" w:rsidRPr="006C5E37">
        <w:rPr>
          <w:rFonts w:ascii="Book Antiqua" w:hAnsi="Book Antiqua" w:cs="Times New Roman"/>
          <w:sz w:val="24"/>
          <w:szCs w:val="24"/>
          <w:lang w:val="en-US"/>
        </w:rPr>
        <w:t xml:space="preserve">factor </w:t>
      </w:r>
      <w:r w:rsidR="00360A53" w:rsidRPr="006C5E37">
        <w:rPr>
          <w:rFonts w:ascii="Book Antiqua" w:hAnsi="Book Antiqua" w:cs="Times New Roman"/>
          <w:sz w:val="24"/>
          <w:szCs w:val="24"/>
          <w:lang w:val="en-US"/>
        </w:rPr>
        <w:t xml:space="preserve">for these differences. </w:t>
      </w:r>
      <w:r w:rsidRPr="006C5E37">
        <w:rPr>
          <w:rFonts w:ascii="Book Antiqua" w:hAnsi="Book Antiqua" w:cs="Times New Roman"/>
          <w:sz w:val="24"/>
          <w:szCs w:val="24"/>
          <w:lang w:val="en-US"/>
        </w:rPr>
        <w:t>Anyway, this point is extremely relevant and deserves further attention in future investigations.</w:t>
      </w:r>
    </w:p>
    <w:p w:rsidR="003B5FAD" w:rsidRPr="006C5E37" w:rsidRDefault="00B13BBE" w:rsidP="006C5E37">
      <w:pPr>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Likewise, w</w:t>
      </w:r>
      <w:r w:rsidR="003B5FAD" w:rsidRPr="006C5E37">
        <w:rPr>
          <w:rFonts w:ascii="Book Antiqua" w:hAnsi="Book Antiqua" w:cs="Times New Roman"/>
          <w:sz w:val="24"/>
          <w:szCs w:val="24"/>
          <w:lang w:val="en-US"/>
        </w:rPr>
        <w:t>e found the levels of TBARS significantly increased in subjects receiving blood transfusion</w:t>
      </w:r>
      <w:r w:rsidR="00CB3515" w:rsidRPr="006C5E37">
        <w:rPr>
          <w:rFonts w:ascii="Book Antiqua" w:hAnsi="Book Antiqua" w:cs="Times New Roman"/>
          <w:sz w:val="24"/>
          <w:szCs w:val="24"/>
          <w:lang w:val="en-US"/>
        </w:rPr>
        <w:t>s</w:t>
      </w:r>
      <w:r w:rsidR="003B5FAD" w:rsidRPr="006C5E37">
        <w:rPr>
          <w:rFonts w:ascii="Book Antiqua" w:hAnsi="Book Antiqua" w:cs="Times New Roman"/>
          <w:sz w:val="24"/>
          <w:szCs w:val="24"/>
          <w:lang w:val="en-US"/>
        </w:rPr>
        <w:t xml:space="preserve">, which was positively correlated to </w:t>
      </w:r>
      <w:r w:rsidR="009F4B46" w:rsidRPr="006C5E37">
        <w:rPr>
          <w:rFonts w:ascii="Book Antiqua" w:hAnsi="Book Antiqua" w:cs="Times New Roman"/>
          <w:sz w:val="24"/>
          <w:szCs w:val="24"/>
          <w:lang w:val="en-US"/>
        </w:rPr>
        <w:t>LPI</w:t>
      </w:r>
      <w:r w:rsidR="003B5FAD" w:rsidRPr="006C5E37">
        <w:rPr>
          <w:rFonts w:ascii="Book Antiqua" w:hAnsi="Book Antiqua" w:cs="Times New Roman"/>
          <w:sz w:val="24"/>
          <w:szCs w:val="24"/>
          <w:lang w:val="en-US"/>
        </w:rPr>
        <w:t xml:space="preserve"> content, ferritin content and the number of transfusions. These findings are in accordance to previous reports showing that the levels of lipid peroxidation products were increased in beta-</w:t>
      </w:r>
      <w:proofErr w:type="spellStart"/>
      <w:r w:rsidR="003B5FAD" w:rsidRPr="006C5E37">
        <w:rPr>
          <w:rFonts w:ascii="Book Antiqua" w:hAnsi="Book Antiqua" w:cs="Times New Roman"/>
          <w:sz w:val="24"/>
          <w:szCs w:val="24"/>
          <w:lang w:val="en-US"/>
        </w:rPr>
        <w:t>thalassaemic</w:t>
      </w:r>
      <w:proofErr w:type="spellEnd"/>
      <w:r w:rsidR="003B5FAD" w:rsidRPr="006C5E37">
        <w:rPr>
          <w:rFonts w:ascii="Book Antiqua" w:hAnsi="Book Antiqua" w:cs="Times New Roman"/>
          <w:sz w:val="24"/>
          <w:szCs w:val="24"/>
          <w:lang w:val="en-US"/>
        </w:rPr>
        <w:t xml:space="preserve"> patients </w:t>
      </w:r>
      <w:r w:rsidR="00AD5603" w:rsidRPr="006C5E37">
        <w:rPr>
          <w:rFonts w:ascii="Book Antiqua" w:hAnsi="Book Antiqua" w:cs="Times New Roman"/>
          <w:sz w:val="24"/>
          <w:szCs w:val="24"/>
          <w:lang w:val="en-US"/>
        </w:rPr>
        <w:t xml:space="preserve">receiving blood </w:t>
      </w:r>
      <w:proofErr w:type="gramStart"/>
      <w:r w:rsidR="00AD5603" w:rsidRPr="006C5E37">
        <w:rPr>
          <w:rFonts w:ascii="Book Antiqua" w:hAnsi="Book Antiqua" w:cs="Times New Roman"/>
          <w:sz w:val="24"/>
          <w:szCs w:val="24"/>
          <w:lang w:val="en-US"/>
        </w:rPr>
        <w:t>transfusions</w:t>
      </w:r>
      <w:r w:rsidR="009A1612" w:rsidRPr="00D1766C">
        <w:rPr>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19]</w:t>
      </w:r>
      <w:r w:rsidR="003B5FAD" w:rsidRPr="006C5E37">
        <w:rPr>
          <w:rFonts w:ascii="Book Antiqua" w:hAnsi="Book Antiqua" w:cs="Times New Roman"/>
          <w:sz w:val="24"/>
          <w:szCs w:val="24"/>
          <w:lang w:val="en-US"/>
        </w:rPr>
        <w:t xml:space="preserve"> and in subject</w:t>
      </w:r>
      <w:r w:rsidR="00AD5603" w:rsidRPr="006C5E37">
        <w:rPr>
          <w:rFonts w:ascii="Book Antiqua" w:hAnsi="Book Antiqua" w:cs="Times New Roman"/>
          <w:sz w:val="24"/>
          <w:szCs w:val="24"/>
          <w:lang w:val="en-US"/>
        </w:rPr>
        <w:t>s with hepatic iron overload</w:t>
      </w:r>
      <w:r w:rsidR="009A1612" w:rsidRPr="00D1766C">
        <w:rPr>
          <w:rFonts w:ascii="Book Antiqua" w:hAnsi="Book Antiqua" w:cs="Times New Roman"/>
          <w:sz w:val="24"/>
          <w:szCs w:val="24"/>
          <w:vertAlign w:val="superscript"/>
          <w:lang w:val="en-US"/>
        </w:rPr>
        <w:t>[</w:t>
      </w:r>
      <w:r w:rsidR="001378F8" w:rsidRPr="00D1766C">
        <w:rPr>
          <w:rFonts w:ascii="Book Antiqua" w:hAnsi="Book Antiqua" w:cs="Times New Roman"/>
          <w:sz w:val="24"/>
          <w:szCs w:val="24"/>
          <w:vertAlign w:val="superscript"/>
          <w:lang w:val="en-US"/>
        </w:rPr>
        <w:t>6]</w:t>
      </w:r>
      <w:r w:rsidR="003B5FAD" w:rsidRPr="006C5E37">
        <w:rPr>
          <w:rFonts w:ascii="Book Antiqua" w:hAnsi="Book Antiqua" w:cs="Times New Roman"/>
          <w:sz w:val="24"/>
          <w:szCs w:val="24"/>
          <w:lang w:val="en-US"/>
        </w:rPr>
        <w:t>. Moreover, we found a significantly increase in the protein carbonyl in the subjects receiving repeated blood transfusion</w:t>
      </w:r>
      <w:r w:rsidR="00CB3515" w:rsidRPr="006C5E37">
        <w:rPr>
          <w:rFonts w:ascii="Book Antiqua" w:hAnsi="Book Antiqua" w:cs="Times New Roman"/>
          <w:sz w:val="24"/>
          <w:szCs w:val="24"/>
          <w:lang w:val="en-US"/>
        </w:rPr>
        <w:t>s</w:t>
      </w:r>
      <w:r w:rsidR="003B5FAD" w:rsidRPr="006C5E37">
        <w:rPr>
          <w:rFonts w:ascii="Book Antiqua" w:hAnsi="Book Antiqua" w:cs="Times New Roman"/>
          <w:sz w:val="24"/>
          <w:szCs w:val="24"/>
          <w:lang w:val="en-US"/>
        </w:rPr>
        <w:t xml:space="preserve">, which was found to be significantly correlated with </w:t>
      </w:r>
      <w:r w:rsidR="009F4B46" w:rsidRPr="006C5E37">
        <w:rPr>
          <w:rFonts w:ascii="Book Antiqua" w:hAnsi="Book Antiqua" w:cs="Times New Roman"/>
          <w:sz w:val="24"/>
          <w:szCs w:val="24"/>
          <w:lang w:val="en-US"/>
        </w:rPr>
        <w:t>LPI</w:t>
      </w:r>
      <w:r w:rsidR="003B5FAD" w:rsidRPr="006C5E37">
        <w:rPr>
          <w:rFonts w:ascii="Book Antiqua" w:hAnsi="Book Antiqua" w:cs="Times New Roman"/>
          <w:sz w:val="24"/>
          <w:szCs w:val="24"/>
          <w:lang w:val="en-US"/>
        </w:rPr>
        <w:t xml:space="preserve"> content. </w:t>
      </w:r>
      <w:r w:rsidR="00CB3515" w:rsidRPr="006C5E37">
        <w:rPr>
          <w:rFonts w:ascii="Book Antiqua" w:hAnsi="Book Antiqua" w:cs="Times New Roman"/>
          <w:sz w:val="24"/>
          <w:szCs w:val="24"/>
          <w:lang w:val="en-US"/>
        </w:rPr>
        <w:t>Additionally</w:t>
      </w:r>
      <w:r w:rsidR="003B5FAD" w:rsidRPr="006C5E37">
        <w:rPr>
          <w:rFonts w:ascii="Book Antiqua" w:hAnsi="Book Antiqua" w:cs="Times New Roman"/>
          <w:sz w:val="24"/>
          <w:szCs w:val="24"/>
          <w:lang w:val="en-US"/>
        </w:rPr>
        <w:t xml:space="preserve">, our data are in accordance to a previous paper showing a significant increase in the protein carbonyl content </w:t>
      </w:r>
      <w:r w:rsidR="00CB3515" w:rsidRPr="006C5E37">
        <w:rPr>
          <w:rFonts w:ascii="Book Antiqua" w:hAnsi="Book Antiqua" w:cs="Times New Roman"/>
          <w:sz w:val="24"/>
          <w:szCs w:val="24"/>
          <w:lang w:val="en-US"/>
        </w:rPr>
        <w:t>associated to</w:t>
      </w:r>
      <w:r w:rsidR="003B5FAD" w:rsidRPr="006C5E37">
        <w:rPr>
          <w:rFonts w:ascii="Book Antiqua" w:hAnsi="Book Antiqua" w:cs="Times New Roman"/>
          <w:sz w:val="24"/>
          <w:szCs w:val="24"/>
          <w:lang w:val="en-US"/>
        </w:rPr>
        <w:t xml:space="preserve"> iron </w:t>
      </w:r>
      <w:proofErr w:type="gramStart"/>
      <w:r w:rsidR="003B5FAD" w:rsidRPr="006C5E37">
        <w:rPr>
          <w:rFonts w:ascii="Book Antiqua" w:hAnsi="Book Antiqua" w:cs="Times New Roman"/>
          <w:sz w:val="24"/>
          <w:szCs w:val="24"/>
          <w:lang w:val="en-US"/>
        </w:rPr>
        <w:t>overload</w:t>
      </w:r>
      <w:r w:rsidR="009A1612" w:rsidRPr="00D1766C">
        <w:rPr>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3</w:t>
      </w:r>
      <w:r w:rsidR="004C52C9" w:rsidRPr="00D1766C">
        <w:rPr>
          <w:rFonts w:ascii="Book Antiqua" w:hAnsi="Book Antiqua" w:cs="Times New Roman"/>
          <w:sz w:val="24"/>
          <w:szCs w:val="24"/>
          <w:vertAlign w:val="superscript"/>
          <w:lang w:val="en-US"/>
        </w:rPr>
        <w:t>3</w:t>
      </w:r>
      <w:r w:rsidR="001378F8" w:rsidRPr="00D1766C">
        <w:rPr>
          <w:rFonts w:ascii="Book Antiqua" w:hAnsi="Book Antiqua" w:cs="Times New Roman"/>
          <w:sz w:val="24"/>
          <w:szCs w:val="24"/>
          <w:vertAlign w:val="superscript"/>
          <w:lang w:val="en-US"/>
        </w:rPr>
        <w:t>]</w:t>
      </w:r>
      <w:r w:rsidR="003B5FAD" w:rsidRPr="006C5E37">
        <w:rPr>
          <w:rFonts w:ascii="Book Antiqua" w:hAnsi="Book Antiqua" w:cs="Times New Roman"/>
          <w:sz w:val="24"/>
          <w:szCs w:val="24"/>
          <w:lang w:val="en-US"/>
        </w:rPr>
        <w:t xml:space="preserve">. </w:t>
      </w:r>
    </w:p>
    <w:p w:rsidR="00191B77" w:rsidRPr="006C5E37" w:rsidRDefault="00191B77" w:rsidP="006C5E37">
      <w:pPr>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We </w:t>
      </w:r>
      <w:r w:rsidR="00EB2293" w:rsidRPr="006C5E37">
        <w:rPr>
          <w:rFonts w:ascii="Book Antiqua" w:hAnsi="Book Antiqua" w:cs="Times New Roman"/>
          <w:sz w:val="24"/>
          <w:szCs w:val="24"/>
          <w:lang w:val="en-US"/>
        </w:rPr>
        <w:t xml:space="preserve">also </w:t>
      </w:r>
      <w:r w:rsidRPr="006C5E37">
        <w:rPr>
          <w:rFonts w:ascii="Book Antiqua" w:hAnsi="Book Antiqua" w:cs="Times New Roman"/>
          <w:sz w:val="24"/>
          <w:szCs w:val="24"/>
          <w:lang w:val="en-US"/>
        </w:rPr>
        <w:t xml:space="preserve">found a significant reduction in total SH in the subjects receiving repeated blood transfusion, which are in accordance to previous report showing a decrease in </w:t>
      </w:r>
      <w:proofErr w:type="spellStart"/>
      <w:r w:rsidRPr="006C5E37">
        <w:rPr>
          <w:rFonts w:ascii="Book Antiqua" w:hAnsi="Book Antiqua" w:cs="Times New Roman"/>
          <w:sz w:val="24"/>
          <w:szCs w:val="24"/>
          <w:lang w:val="en-US"/>
        </w:rPr>
        <w:t>thiol</w:t>
      </w:r>
      <w:proofErr w:type="spellEnd"/>
      <w:r w:rsidRPr="006C5E37">
        <w:rPr>
          <w:rFonts w:ascii="Book Antiqua" w:hAnsi="Book Antiqua" w:cs="Times New Roman"/>
          <w:sz w:val="24"/>
          <w:szCs w:val="24"/>
          <w:lang w:val="en-US"/>
        </w:rPr>
        <w:t xml:space="preserve"> content in the liver of rats treated with </w:t>
      </w:r>
      <w:proofErr w:type="gramStart"/>
      <w:r w:rsidRPr="006C5E37">
        <w:rPr>
          <w:rFonts w:ascii="Book Antiqua" w:hAnsi="Book Antiqua" w:cs="Times New Roman"/>
          <w:sz w:val="24"/>
          <w:szCs w:val="24"/>
          <w:lang w:val="en-US"/>
        </w:rPr>
        <w:t>iron</w:t>
      </w:r>
      <w:r w:rsidR="009A1612" w:rsidRPr="00D1766C">
        <w:rPr>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3</w:t>
      </w:r>
      <w:r w:rsidR="004C52C9" w:rsidRPr="00D1766C">
        <w:rPr>
          <w:rFonts w:ascii="Book Antiqua" w:hAnsi="Book Antiqua" w:cs="Times New Roman"/>
          <w:sz w:val="24"/>
          <w:szCs w:val="24"/>
          <w:vertAlign w:val="superscript"/>
          <w:lang w:val="en-US"/>
        </w:rPr>
        <w:t>4</w:t>
      </w:r>
      <w:r w:rsidR="001378F8" w:rsidRPr="00D1766C">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 xml:space="preserve">. Albeit not completely understood, we believed that </w:t>
      </w:r>
      <w:proofErr w:type="spellStart"/>
      <w:r w:rsidRPr="006C5E37">
        <w:rPr>
          <w:rFonts w:ascii="Book Antiqua" w:hAnsi="Book Antiqua" w:cs="Times New Roman"/>
          <w:sz w:val="24"/>
          <w:szCs w:val="24"/>
          <w:lang w:val="en-US"/>
        </w:rPr>
        <w:t>thiols</w:t>
      </w:r>
      <w:proofErr w:type="spellEnd"/>
      <w:r w:rsidRPr="006C5E37">
        <w:rPr>
          <w:rFonts w:ascii="Book Antiqua" w:hAnsi="Book Antiqua" w:cs="Times New Roman"/>
          <w:sz w:val="24"/>
          <w:szCs w:val="24"/>
          <w:lang w:val="en-US"/>
        </w:rPr>
        <w:t xml:space="preserve"> are oxidized (consumed/used) in these subjects due to oxidative stress status following iron overload. However, other possibility is that the iron could reacts non</w:t>
      </w:r>
      <w:r w:rsidR="00F10409"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 xml:space="preserve">enzymatically with </w:t>
      </w:r>
      <w:proofErr w:type="spellStart"/>
      <w:r w:rsidRPr="006C5E37">
        <w:rPr>
          <w:rFonts w:ascii="Book Antiqua" w:hAnsi="Book Antiqua" w:cs="Times New Roman"/>
          <w:sz w:val="24"/>
          <w:szCs w:val="24"/>
          <w:lang w:val="en-US"/>
        </w:rPr>
        <w:t>thiols</w:t>
      </w:r>
      <w:proofErr w:type="spellEnd"/>
      <w:r w:rsidRPr="006C5E37">
        <w:rPr>
          <w:rFonts w:ascii="Book Antiqua" w:hAnsi="Book Antiqua" w:cs="Times New Roman"/>
          <w:sz w:val="24"/>
          <w:szCs w:val="24"/>
          <w:lang w:val="en-US"/>
        </w:rPr>
        <w:t xml:space="preserve"> in plasma to generate ROS, which directly lead to reduction of antioxidant capacity in plasma and the increased susceptibility of b</w:t>
      </w:r>
      <w:r w:rsidR="00AD5603" w:rsidRPr="006C5E37">
        <w:rPr>
          <w:rFonts w:ascii="Book Antiqua" w:hAnsi="Book Antiqua" w:cs="Times New Roman"/>
          <w:sz w:val="24"/>
          <w:szCs w:val="24"/>
          <w:lang w:val="en-US"/>
        </w:rPr>
        <w:t xml:space="preserve">lood components to </w:t>
      </w:r>
      <w:proofErr w:type="gramStart"/>
      <w:r w:rsidR="00AD5603" w:rsidRPr="006C5E37">
        <w:rPr>
          <w:rFonts w:ascii="Book Antiqua" w:hAnsi="Book Antiqua" w:cs="Times New Roman"/>
          <w:sz w:val="24"/>
          <w:szCs w:val="24"/>
          <w:lang w:val="en-US"/>
        </w:rPr>
        <w:t>oxidation</w:t>
      </w:r>
      <w:r w:rsidR="009A1612" w:rsidRPr="00D1766C">
        <w:rPr>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3</w:t>
      </w:r>
      <w:r w:rsidR="004C52C9" w:rsidRPr="00D1766C">
        <w:rPr>
          <w:rFonts w:ascii="Book Antiqua" w:hAnsi="Book Antiqua" w:cs="Times New Roman"/>
          <w:sz w:val="24"/>
          <w:szCs w:val="24"/>
          <w:vertAlign w:val="superscript"/>
          <w:lang w:val="en-US"/>
        </w:rPr>
        <w:t>5</w:t>
      </w:r>
      <w:r w:rsidR="001378F8" w:rsidRPr="00D1766C">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 xml:space="preserve">. Thus, this </w:t>
      </w:r>
      <w:proofErr w:type="spellStart"/>
      <w:r w:rsidRPr="006C5E37">
        <w:rPr>
          <w:rFonts w:ascii="Book Antiqua" w:hAnsi="Book Antiqua" w:cs="Times New Roman"/>
          <w:sz w:val="24"/>
          <w:szCs w:val="24"/>
          <w:lang w:val="en-US"/>
        </w:rPr>
        <w:t>thiol</w:t>
      </w:r>
      <w:proofErr w:type="spellEnd"/>
      <w:r w:rsidRPr="006C5E37">
        <w:rPr>
          <w:rFonts w:ascii="Book Antiqua" w:hAnsi="Book Antiqua" w:cs="Times New Roman"/>
          <w:sz w:val="24"/>
          <w:szCs w:val="24"/>
          <w:lang w:val="en-US"/>
        </w:rPr>
        <w:t>-dependent free radical generation by iron overload might be a potential contributing factor for the changes in the oxidative markers reported here. Our assumptions are supported by other previous study showing that oxygen radicals can be produced by iron-catalyzed auto</w:t>
      </w:r>
      <w:r w:rsidR="00EB2293" w:rsidRPr="006C5E37">
        <w:rPr>
          <w:rFonts w:ascii="Book Antiqua" w:hAnsi="Book Antiqua" w:cs="Times New Roman"/>
          <w:sz w:val="24"/>
          <w:szCs w:val="24"/>
          <w:lang w:val="en-US"/>
        </w:rPr>
        <w:t>-</w:t>
      </w:r>
      <w:r w:rsidRPr="006C5E37">
        <w:rPr>
          <w:rFonts w:ascii="Book Antiqua" w:hAnsi="Book Antiqua" w:cs="Times New Roman"/>
          <w:sz w:val="24"/>
          <w:szCs w:val="24"/>
          <w:lang w:val="en-US"/>
        </w:rPr>
        <w:t>oxidation of c</w:t>
      </w:r>
      <w:r w:rsidR="00AD5603" w:rsidRPr="006C5E37">
        <w:rPr>
          <w:rFonts w:ascii="Book Antiqua" w:hAnsi="Book Antiqua" w:cs="Times New Roman"/>
          <w:sz w:val="24"/>
          <w:szCs w:val="24"/>
          <w:lang w:val="en-US"/>
        </w:rPr>
        <w:t>ysteine or glutathione (GSH</w:t>
      </w:r>
      <w:proofErr w:type="gramStart"/>
      <w:r w:rsidR="00AD5603" w:rsidRPr="006C5E37">
        <w:rPr>
          <w:rFonts w:ascii="Book Antiqua" w:hAnsi="Book Antiqua" w:cs="Times New Roman"/>
          <w:sz w:val="24"/>
          <w:szCs w:val="24"/>
          <w:lang w:val="en-US"/>
        </w:rPr>
        <w:t>)</w:t>
      </w:r>
      <w:r w:rsidR="009A1612" w:rsidRPr="00D1766C">
        <w:rPr>
          <w:rFonts w:ascii="Book Antiqua" w:hAnsi="Book Antiqua" w:cs="Times New Roman"/>
          <w:sz w:val="24"/>
          <w:szCs w:val="24"/>
          <w:vertAlign w:val="superscript"/>
          <w:lang w:val="en-US"/>
        </w:rPr>
        <w:t>[</w:t>
      </w:r>
      <w:proofErr w:type="gramEnd"/>
      <w:r w:rsidR="001378F8" w:rsidRPr="00D1766C">
        <w:rPr>
          <w:rFonts w:ascii="Book Antiqua" w:hAnsi="Book Antiqua" w:cs="Times New Roman"/>
          <w:sz w:val="24"/>
          <w:szCs w:val="24"/>
          <w:vertAlign w:val="superscript"/>
          <w:lang w:val="en-US"/>
        </w:rPr>
        <w:t>3</w:t>
      </w:r>
      <w:r w:rsidR="004C52C9" w:rsidRPr="00D1766C">
        <w:rPr>
          <w:rFonts w:ascii="Book Antiqua" w:hAnsi="Book Antiqua" w:cs="Times New Roman"/>
          <w:sz w:val="24"/>
          <w:szCs w:val="24"/>
          <w:vertAlign w:val="superscript"/>
          <w:lang w:val="en-US"/>
        </w:rPr>
        <w:t>6</w:t>
      </w:r>
      <w:r w:rsidR="001378F8" w:rsidRPr="00D1766C">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 xml:space="preserve">. So, the generated ROS (either by Fenton chemistry as well as </w:t>
      </w:r>
      <w:r w:rsidRPr="0084517A">
        <w:rPr>
          <w:rFonts w:ascii="Book Antiqua" w:hAnsi="Book Antiqua" w:cs="Times New Roman"/>
          <w:i/>
          <w:sz w:val="24"/>
          <w:szCs w:val="24"/>
          <w:lang w:val="en-US"/>
        </w:rPr>
        <w:t>via</w:t>
      </w:r>
      <w:r w:rsidRPr="006C5E37">
        <w:rPr>
          <w:rFonts w:ascii="Book Antiqua" w:hAnsi="Book Antiqua" w:cs="Times New Roman"/>
          <w:sz w:val="24"/>
          <w:szCs w:val="24"/>
          <w:lang w:val="en-US"/>
        </w:rPr>
        <w:t xml:space="preserve"> iron-catalyzed </w:t>
      </w:r>
      <w:proofErr w:type="spellStart"/>
      <w:r w:rsidRPr="006C5E37">
        <w:rPr>
          <w:rFonts w:ascii="Book Antiqua" w:hAnsi="Book Antiqua" w:cs="Times New Roman"/>
          <w:sz w:val="24"/>
          <w:szCs w:val="24"/>
          <w:lang w:val="en-US"/>
        </w:rPr>
        <w:t>autooxidation</w:t>
      </w:r>
      <w:proofErr w:type="spellEnd"/>
      <w:r w:rsidRPr="006C5E37">
        <w:rPr>
          <w:rFonts w:ascii="Book Antiqua" w:hAnsi="Book Antiqua" w:cs="Times New Roman"/>
          <w:sz w:val="24"/>
          <w:szCs w:val="24"/>
          <w:lang w:val="en-US"/>
        </w:rPr>
        <w:t xml:space="preserve"> of </w:t>
      </w:r>
      <w:proofErr w:type="spellStart"/>
      <w:r w:rsidRPr="006C5E37">
        <w:rPr>
          <w:rFonts w:ascii="Book Antiqua" w:hAnsi="Book Antiqua" w:cs="Times New Roman"/>
          <w:sz w:val="24"/>
          <w:szCs w:val="24"/>
          <w:lang w:val="en-US"/>
        </w:rPr>
        <w:t>thiols</w:t>
      </w:r>
      <w:proofErr w:type="spellEnd"/>
      <w:r w:rsidRPr="006C5E37">
        <w:rPr>
          <w:rFonts w:ascii="Book Antiqua" w:hAnsi="Book Antiqua" w:cs="Times New Roman"/>
          <w:sz w:val="24"/>
          <w:szCs w:val="24"/>
          <w:lang w:val="en-US"/>
        </w:rPr>
        <w:t xml:space="preserve">) are the putative responsible for the oxidation of other biomolecules reported here, such as lipids and proteins. </w:t>
      </w:r>
    </w:p>
    <w:p w:rsidR="00EB2293" w:rsidRPr="006C5E37" w:rsidRDefault="00223E4B" w:rsidP="006C5E37">
      <w:pPr>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Additionally, we found a severe decrease in the antioxidant enzymes activity in the subjects with iron overload, which are in accordance with previous </w:t>
      </w:r>
      <w:proofErr w:type="gramStart"/>
      <w:r w:rsidRPr="006C5E37">
        <w:rPr>
          <w:rFonts w:ascii="Book Antiqua" w:hAnsi="Book Antiqua" w:cs="Times New Roman"/>
          <w:sz w:val="24"/>
          <w:szCs w:val="24"/>
          <w:lang w:val="en-US"/>
        </w:rPr>
        <w:t>reports</w:t>
      </w:r>
      <w:r w:rsidR="009A1612" w:rsidRPr="00D00928">
        <w:rPr>
          <w:rFonts w:ascii="Book Antiqua" w:hAnsi="Book Antiqua" w:cs="Times New Roman"/>
          <w:sz w:val="24"/>
          <w:szCs w:val="24"/>
          <w:vertAlign w:val="superscript"/>
          <w:lang w:val="en-US"/>
        </w:rPr>
        <w:t>[</w:t>
      </w:r>
      <w:proofErr w:type="gramEnd"/>
      <w:r w:rsidR="00BF2A77">
        <w:rPr>
          <w:rFonts w:ascii="Book Antiqua" w:hAnsi="Book Antiqua" w:cs="Times New Roman" w:hint="eastAsia"/>
          <w:sz w:val="24"/>
          <w:szCs w:val="24"/>
          <w:vertAlign w:val="superscript"/>
          <w:lang w:val="en-US" w:eastAsia="zh-CN"/>
        </w:rPr>
        <w:t>30,</w:t>
      </w:r>
      <w:r w:rsidR="001378F8" w:rsidRPr="00D00928">
        <w:rPr>
          <w:rFonts w:ascii="Book Antiqua" w:hAnsi="Book Antiqua" w:cs="Times New Roman"/>
          <w:sz w:val="24"/>
          <w:szCs w:val="24"/>
          <w:vertAlign w:val="superscript"/>
          <w:lang w:val="en-US"/>
        </w:rPr>
        <w:t>3</w:t>
      </w:r>
      <w:r w:rsidR="004C52C9" w:rsidRPr="00D00928">
        <w:rPr>
          <w:rFonts w:ascii="Book Antiqua" w:hAnsi="Book Antiqua" w:cs="Times New Roman"/>
          <w:sz w:val="24"/>
          <w:szCs w:val="24"/>
          <w:vertAlign w:val="superscript"/>
          <w:lang w:val="en-US"/>
        </w:rPr>
        <w:t>3</w:t>
      </w:r>
      <w:r w:rsidR="001378F8" w:rsidRPr="00D00928">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 xml:space="preserve">. In fact, we clearly show a statistically significant negative correlation among enzymes activity and the </w:t>
      </w:r>
      <w:r w:rsidR="00554E19" w:rsidRPr="006C5E37">
        <w:rPr>
          <w:rFonts w:ascii="Book Antiqua" w:hAnsi="Book Antiqua" w:cs="Times New Roman"/>
          <w:sz w:val="24"/>
          <w:szCs w:val="24"/>
          <w:lang w:val="en-US"/>
        </w:rPr>
        <w:t>LPI</w:t>
      </w:r>
      <w:r w:rsidRPr="006C5E37">
        <w:rPr>
          <w:rFonts w:ascii="Book Antiqua" w:hAnsi="Book Antiqua" w:cs="Times New Roman"/>
          <w:sz w:val="24"/>
          <w:szCs w:val="24"/>
          <w:lang w:val="en-US"/>
        </w:rPr>
        <w:t xml:space="preserve">, TBARS and protein carbonyl. In line with this, we suppose that the decrease in the antioxidant enzymatic activity further contributes to the oxidative stress condition. Indeed, according to </w:t>
      </w:r>
      <w:proofErr w:type="spellStart"/>
      <w:r w:rsidRPr="006C5E37">
        <w:rPr>
          <w:rFonts w:ascii="Book Antiqua" w:hAnsi="Book Antiqua" w:cs="Times New Roman"/>
          <w:sz w:val="24"/>
          <w:szCs w:val="24"/>
          <w:lang w:val="en-US"/>
        </w:rPr>
        <w:t>Chakbraborty</w:t>
      </w:r>
      <w:proofErr w:type="spellEnd"/>
      <w:r w:rsidRPr="006C5E37">
        <w:rPr>
          <w:rFonts w:ascii="Book Antiqua" w:hAnsi="Book Antiqua" w:cs="Times New Roman"/>
          <w:sz w:val="24"/>
          <w:szCs w:val="24"/>
          <w:lang w:val="en-US"/>
        </w:rPr>
        <w:t xml:space="preserve"> and Bhattacharyya the decrease in the antioxidant enzymes strongly contributes to the increase in the markers of oxidative stress (TBAR</w:t>
      </w:r>
      <w:r w:rsidR="00AD5603" w:rsidRPr="006C5E37">
        <w:rPr>
          <w:rFonts w:ascii="Book Antiqua" w:hAnsi="Book Antiqua" w:cs="Times New Roman"/>
          <w:sz w:val="24"/>
          <w:szCs w:val="24"/>
          <w:lang w:val="en-US"/>
        </w:rPr>
        <w:t>S, protein carbonyl and ROS</w:t>
      </w:r>
      <w:proofErr w:type="gramStart"/>
      <w:r w:rsidR="00AD5603" w:rsidRPr="006C5E37">
        <w:rPr>
          <w:rFonts w:ascii="Book Antiqua" w:hAnsi="Book Antiqua" w:cs="Times New Roman"/>
          <w:sz w:val="24"/>
          <w:szCs w:val="24"/>
          <w:lang w:val="en-US"/>
        </w:rPr>
        <w:t>)</w:t>
      </w:r>
      <w:r w:rsidR="009A1612" w:rsidRPr="00D00928">
        <w:rPr>
          <w:rFonts w:ascii="Book Antiqua" w:hAnsi="Book Antiqua" w:cs="Times New Roman"/>
          <w:sz w:val="24"/>
          <w:szCs w:val="24"/>
          <w:vertAlign w:val="superscript"/>
          <w:lang w:val="en-US"/>
        </w:rPr>
        <w:t>[</w:t>
      </w:r>
      <w:proofErr w:type="gramEnd"/>
      <w:r w:rsidR="005E61B5">
        <w:rPr>
          <w:rFonts w:ascii="Book Antiqua" w:hAnsi="Book Antiqua" w:cs="Times New Roman" w:hint="eastAsia"/>
          <w:sz w:val="24"/>
          <w:szCs w:val="24"/>
          <w:vertAlign w:val="superscript"/>
          <w:lang w:val="en-US" w:eastAsia="zh-CN"/>
        </w:rPr>
        <w:t>19</w:t>
      </w:r>
      <w:r w:rsidR="001378F8" w:rsidRPr="00D00928">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 xml:space="preserve">. Although our data do not support this supposition, we hypothesize that a decrease in the antioxidant enzymes reported here could, at least in part, be due to a decrease in their expression. Indeed, it was previously shown that both CAT and </w:t>
      </w:r>
      <w:proofErr w:type="spellStart"/>
      <w:r w:rsidRPr="006C5E37">
        <w:rPr>
          <w:rFonts w:ascii="Book Antiqua" w:hAnsi="Book Antiqua" w:cs="Times New Roman"/>
          <w:sz w:val="24"/>
          <w:szCs w:val="24"/>
          <w:lang w:val="en-US"/>
        </w:rPr>
        <w:t>GPx</w:t>
      </w:r>
      <w:proofErr w:type="spellEnd"/>
      <w:r w:rsidRPr="006C5E37">
        <w:rPr>
          <w:rFonts w:ascii="Book Antiqua" w:hAnsi="Book Antiqua" w:cs="Times New Roman"/>
          <w:sz w:val="24"/>
          <w:szCs w:val="24"/>
          <w:lang w:val="en-US"/>
        </w:rPr>
        <w:t xml:space="preserve"> were down regulated under oxidative stre</w:t>
      </w:r>
      <w:r w:rsidR="00AD5603" w:rsidRPr="006C5E37">
        <w:rPr>
          <w:rFonts w:ascii="Book Antiqua" w:hAnsi="Book Antiqua" w:cs="Times New Roman"/>
          <w:sz w:val="24"/>
          <w:szCs w:val="24"/>
          <w:lang w:val="en-US"/>
        </w:rPr>
        <w:t xml:space="preserve">ss conditions in human </w:t>
      </w:r>
      <w:proofErr w:type="gramStart"/>
      <w:r w:rsidR="00AD5603" w:rsidRPr="006C5E37">
        <w:rPr>
          <w:rFonts w:ascii="Book Antiqua" w:hAnsi="Book Antiqua" w:cs="Times New Roman"/>
          <w:sz w:val="24"/>
          <w:szCs w:val="24"/>
          <w:lang w:val="en-US"/>
        </w:rPr>
        <w:t>cells</w:t>
      </w:r>
      <w:r w:rsidR="009A1612" w:rsidRPr="00D00928">
        <w:rPr>
          <w:rFonts w:ascii="Book Antiqua" w:hAnsi="Book Antiqua" w:cs="Times New Roman"/>
          <w:sz w:val="24"/>
          <w:szCs w:val="24"/>
          <w:vertAlign w:val="superscript"/>
          <w:lang w:val="en-US"/>
        </w:rPr>
        <w:t>[</w:t>
      </w:r>
      <w:proofErr w:type="gramEnd"/>
      <w:r w:rsidR="001378F8" w:rsidRPr="00D00928">
        <w:rPr>
          <w:rFonts w:ascii="Book Antiqua" w:hAnsi="Book Antiqua" w:cs="Times New Roman"/>
          <w:sz w:val="24"/>
          <w:szCs w:val="24"/>
          <w:vertAlign w:val="superscript"/>
          <w:lang w:val="en-US"/>
        </w:rPr>
        <w:t>3</w:t>
      </w:r>
      <w:r w:rsidR="00531AA3">
        <w:rPr>
          <w:rFonts w:ascii="Book Antiqua" w:hAnsi="Book Antiqua" w:cs="Times New Roman" w:hint="eastAsia"/>
          <w:sz w:val="24"/>
          <w:szCs w:val="24"/>
          <w:vertAlign w:val="superscript"/>
          <w:lang w:val="en-US" w:eastAsia="zh-CN"/>
        </w:rPr>
        <w:t>7</w:t>
      </w:r>
      <w:r w:rsidR="001378F8" w:rsidRPr="00D00928">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w:t>
      </w:r>
      <w:r w:rsidR="00AA3C1C" w:rsidRPr="006C5E37">
        <w:rPr>
          <w:rFonts w:ascii="Book Antiqua" w:hAnsi="Book Antiqua" w:cs="Times New Roman"/>
          <w:sz w:val="24"/>
          <w:szCs w:val="24"/>
          <w:lang w:val="en-US"/>
        </w:rPr>
        <w:t xml:space="preserve"> </w:t>
      </w:r>
      <w:r w:rsidRPr="006C5E37">
        <w:rPr>
          <w:rFonts w:ascii="Book Antiqua" w:hAnsi="Book Antiqua" w:cs="Times New Roman"/>
          <w:sz w:val="24"/>
          <w:szCs w:val="24"/>
          <w:lang w:val="en-US"/>
        </w:rPr>
        <w:t>However, the detail mechanisms of regulation in the expression of antioxidant enzymes under iron overload remain</w:t>
      </w:r>
      <w:r w:rsidR="00520ED0" w:rsidRPr="006C5E37">
        <w:rPr>
          <w:rFonts w:ascii="Book Antiqua" w:hAnsi="Book Antiqua" w:cs="Times New Roman"/>
          <w:sz w:val="24"/>
          <w:szCs w:val="24"/>
          <w:lang w:val="en-US"/>
        </w:rPr>
        <w:t>s</w:t>
      </w:r>
      <w:r w:rsidRPr="006C5E37">
        <w:rPr>
          <w:rFonts w:ascii="Book Antiqua" w:hAnsi="Book Antiqua" w:cs="Times New Roman"/>
          <w:sz w:val="24"/>
          <w:szCs w:val="24"/>
          <w:lang w:val="en-US"/>
        </w:rPr>
        <w:t xml:space="preserve"> to be better explored.</w:t>
      </w:r>
    </w:p>
    <w:p w:rsidR="00B94476" w:rsidRPr="006C5E37" w:rsidRDefault="00223E4B" w:rsidP="006C5E37">
      <w:pPr>
        <w:autoSpaceDE w:val="0"/>
        <w:autoSpaceDN w:val="0"/>
        <w:adjustRightInd w:val="0"/>
        <w:spacing w:after="0" w:line="360" w:lineRule="auto"/>
        <w:ind w:firstLine="360"/>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Considering the exposed, </w:t>
      </w:r>
      <w:r w:rsidR="00BA0F6F" w:rsidRPr="006C5E37">
        <w:rPr>
          <w:rFonts w:ascii="Book Antiqua" w:hAnsi="Book Antiqua" w:cs="Times New Roman"/>
          <w:sz w:val="24"/>
          <w:szCs w:val="24"/>
          <w:lang w:val="en-US"/>
        </w:rPr>
        <w:t>our data confirms</w:t>
      </w:r>
      <w:r w:rsidR="009C3A2D" w:rsidRPr="006C5E37">
        <w:rPr>
          <w:rFonts w:ascii="Book Antiqua" w:hAnsi="Book Antiqua" w:cs="Times New Roman"/>
          <w:sz w:val="24"/>
          <w:szCs w:val="24"/>
          <w:lang w:val="en-US"/>
        </w:rPr>
        <w:t xml:space="preserve"> the involvement of OS in patients following therapy with repeated blood transfusions. Additionally we found that the </w:t>
      </w:r>
      <w:r w:rsidR="00BA0F6F" w:rsidRPr="006C5E37">
        <w:rPr>
          <w:rFonts w:ascii="Book Antiqua" w:hAnsi="Book Antiqua" w:cs="Times New Roman"/>
          <w:sz w:val="24"/>
          <w:szCs w:val="24"/>
          <w:lang w:val="en-US"/>
        </w:rPr>
        <w:t>changes in the OS markers seem to be</w:t>
      </w:r>
      <w:r w:rsidR="009C3A2D" w:rsidRPr="006C5E37">
        <w:rPr>
          <w:rFonts w:ascii="Book Antiqua" w:hAnsi="Book Antiqua" w:cs="Times New Roman"/>
          <w:sz w:val="24"/>
          <w:szCs w:val="24"/>
          <w:lang w:val="en-US"/>
        </w:rPr>
        <w:t xml:space="preserve"> tightly correlated with iron content, ferritin and the number of transfusions. </w:t>
      </w:r>
      <w:r w:rsidR="00BA0F6F" w:rsidRPr="006C5E37">
        <w:rPr>
          <w:rFonts w:ascii="Book Antiqua" w:hAnsi="Book Antiqua" w:cs="Times New Roman"/>
          <w:sz w:val="24"/>
          <w:szCs w:val="24"/>
          <w:lang w:val="en-US"/>
        </w:rPr>
        <w:t>Thus, i</w:t>
      </w:r>
      <w:r w:rsidRPr="006C5E37">
        <w:rPr>
          <w:rFonts w:ascii="Book Antiqua" w:hAnsi="Book Antiqua" w:cs="Times New Roman"/>
          <w:sz w:val="24"/>
          <w:szCs w:val="24"/>
          <w:lang w:val="en-US"/>
        </w:rPr>
        <w:t xml:space="preserve">ron </w:t>
      </w:r>
      <w:proofErr w:type="spellStart"/>
      <w:r w:rsidRPr="006C5E37">
        <w:rPr>
          <w:rFonts w:ascii="Book Antiqua" w:hAnsi="Book Antiqua" w:cs="Times New Roman"/>
          <w:sz w:val="24"/>
          <w:szCs w:val="24"/>
          <w:lang w:val="en-US"/>
        </w:rPr>
        <w:t>chelators</w:t>
      </w:r>
      <w:proofErr w:type="spellEnd"/>
      <w:r w:rsidRPr="006C5E37">
        <w:rPr>
          <w:rFonts w:ascii="Book Antiqua" w:hAnsi="Book Antiqua" w:cs="Times New Roman"/>
          <w:sz w:val="24"/>
          <w:szCs w:val="24"/>
          <w:lang w:val="en-US"/>
        </w:rPr>
        <w:t xml:space="preserve"> that efficiently decrease the levels of labile iron are putative candidate to counteract the</w:t>
      </w:r>
      <w:r w:rsidR="00AD5603" w:rsidRPr="006C5E37">
        <w:rPr>
          <w:rFonts w:ascii="Book Antiqua" w:hAnsi="Book Antiqua" w:cs="Times New Roman"/>
          <w:sz w:val="24"/>
          <w:szCs w:val="24"/>
          <w:lang w:val="en-US"/>
        </w:rPr>
        <w:t xml:space="preserve"> iron-induced ROS </w:t>
      </w:r>
      <w:proofErr w:type="gramStart"/>
      <w:r w:rsidR="00AD5603" w:rsidRPr="006C5E37">
        <w:rPr>
          <w:rFonts w:ascii="Book Antiqua" w:hAnsi="Book Antiqua" w:cs="Times New Roman"/>
          <w:sz w:val="24"/>
          <w:szCs w:val="24"/>
          <w:lang w:val="en-US"/>
        </w:rPr>
        <w:t>generation</w:t>
      </w:r>
      <w:r w:rsidR="009A1612" w:rsidRPr="00D32BB5">
        <w:rPr>
          <w:rFonts w:ascii="Book Antiqua" w:hAnsi="Book Antiqua" w:cs="Times New Roman"/>
          <w:sz w:val="24"/>
          <w:szCs w:val="24"/>
          <w:vertAlign w:val="superscript"/>
          <w:lang w:val="en-US"/>
        </w:rPr>
        <w:t>[</w:t>
      </w:r>
      <w:proofErr w:type="gramEnd"/>
      <w:r w:rsidR="00531AA3">
        <w:rPr>
          <w:rFonts w:ascii="Book Antiqua" w:hAnsi="Book Antiqua" w:cs="Times New Roman" w:hint="eastAsia"/>
          <w:sz w:val="24"/>
          <w:szCs w:val="24"/>
          <w:vertAlign w:val="superscript"/>
          <w:lang w:val="en-US" w:eastAsia="zh-CN"/>
        </w:rPr>
        <w:t>38</w:t>
      </w:r>
      <w:r w:rsidR="001378F8" w:rsidRPr="00D32BB5">
        <w:rPr>
          <w:rFonts w:ascii="Book Antiqua" w:hAnsi="Book Antiqua" w:cs="Times New Roman"/>
          <w:sz w:val="24"/>
          <w:szCs w:val="24"/>
          <w:vertAlign w:val="superscript"/>
          <w:lang w:val="en-US"/>
        </w:rPr>
        <w:t>]</w:t>
      </w:r>
      <w:r w:rsidRPr="006C5E37">
        <w:rPr>
          <w:rFonts w:ascii="Book Antiqua" w:hAnsi="Book Antiqua" w:cs="Times New Roman"/>
          <w:sz w:val="24"/>
          <w:szCs w:val="24"/>
          <w:lang w:val="en-US"/>
        </w:rPr>
        <w:t>. However, more studies are necessary to better understand the mechanism(s) associated to iron-induced oxidative changes, tentatively to minimize the side effects associated to blood transfusion therapy and uncertainly to improve some clinical benefits.</w:t>
      </w:r>
      <w:r w:rsidR="001C5DAC" w:rsidRPr="006C5E37">
        <w:rPr>
          <w:rFonts w:ascii="Book Antiqua" w:hAnsi="Book Antiqua" w:cs="Times New Roman"/>
          <w:sz w:val="24"/>
          <w:szCs w:val="24"/>
          <w:lang w:val="en-US"/>
        </w:rPr>
        <w:t xml:space="preserve"> </w:t>
      </w:r>
      <w:r w:rsidR="007B54BB" w:rsidRPr="006C5E37">
        <w:rPr>
          <w:rFonts w:ascii="Book Antiqua" w:hAnsi="Book Antiqua" w:cs="Times New Roman"/>
          <w:sz w:val="24"/>
          <w:szCs w:val="24"/>
          <w:lang w:val="en-US"/>
        </w:rPr>
        <w:t>Accordingly, a</w:t>
      </w:r>
      <w:r w:rsidR="00036FAF" w:rsidRPr="006C5E37">
        <w:rPr>
          <w:rFonts w:ascii="Book Antiqua" w:hAnsi="Book Antiqua" w:cs="Times New Roman"/>
          <w:sz w:val="24"/>
          <w:szCs w:val="24"/>
          <w:lang w:val="en-US"/>
        </w:rPr>
        <w:t xml:space="preserve">ntioxidant supplementation </w:t>
      </w:r>
      <w:r w:rsidR="00C57F98" w:rsidRPr="006C5E37">
        <w:rPr>
          <w:rFonts w:ascii="Book Antiqua" w:hAnsi="Book Antiqua" w:cs="Times New Roman"/>
          <w:sz w:val="24"/>
          <w:szCs w:val="24"/>
          <w:lang w:val="en-US"/>
        </w:rPr>
        <w:t>seem</w:t>
      </w:r>
      <w:r w:rsidR="003B3712" w:rsidRPr="006C5E37">
        <w:rPr>
          <w:rFonts w:ascii="Book Antiqua" w:hAnsi="Book Antiqua" w:cs="Times New Roman"/>
          <w:sz w:val="24"/>
          <w:szCs w:val="24"/>
          <w:lang w:val="en-US"/>
        </w:rPr>
        <w:t>s</w:t>
      </w:r>
      <w:r w:rsidR="00C57F98" w:rsidRPr="006C5E37">
        <w:rPr>
          <w:rFonts w:ascii="Book Antiqua" w:hAnsi="Book Antiqua" w:cs="Times New Roman"/>
          <w:sz w:val="24"/>
          <w:szCs w:val="24"/>
          <w:lang w:val="en-US"/>
        </w:rPr>
        <w:t xml:space="preserve"> to be</w:t>
      </w:r>
      <w:r w:rsidR="009C3A2D" w:rsidRPr="006C5E37">
        <w:rPr>
          <w:rFonts w:ascii="Book Antiqua" w:hAnsi="Book Antiqua" w:cs="Times New Roman"/>
          <w:sz w:val="24"/>
          <w:szCs w:val="24"/>
          <w:lang w:val="en-US"/>
        </w:rPr>
        <w:t xml:space="preserve"> not so safe and may cause unfavorable effects to </w:t>
      </w:r>
      <w:r w:rsidR="00457F34" w:rsidRPr="006C5E37">
        <w:rPr>
          <w:rFonts w:ascii="Book Antiqua" w:hAnsi="Book Antiqua" w:cs="Times New Roman"/>
          <w:sz w:val="24"/>
          <w:szCs w:val="24"/>
          <w:lang w:val="en-US"/>
        </w:rPr>
        <w:t>different</w:t>
      </w:r>
      <w:r w:rsidR="009C3A2D" w:rsidRPr="006C5E37">
        <w:rPr>
          <w:rFonts w:ascii="Book Antiqua" w:hAnsi="Book Antiqua" w:cs="Times New Roman"/>
          <w:sz w:val="24"/>
          <w:szCs w:val="24"/>
          <w:lang w:val="en-US"/>
        </w:rPr>
        <w:t xml:space="preserve"> </w:t>
      </w:r>
      <w:r w:rsidR="00AA6284" w:rsidRPr="006C5E37">
        <w:rPr>
          <w:rFonts w:ascii="Book Antiqua" w:hAnsi="Book Antiqua" w:cs="Times New Roman"/>
          <w:sz w:val="24"/>
          <w:szCs w:val="24"/>
          <w:lang w:val="en-US"/>
        </w:rPr>
        <w:t>patients, and</w:t>
      </w:r>
      <w:r w:rsidR="001C5DAC" w:rsidRPr="006C5E37">
        <w:rPr>
          <w:rFonts w:ascii="Book Antiqua" w:hAnsi="Book Antiqua" w:cs="Times New Roman"/>
          <w:sz w:val="24"/>
          <w:szCs w:val="24"/>
          <w:lang w:val="en-US"/>
        </w:rPr>
        <w:t xml:space="preserve"> </w:t>
      </w:r>
      <w:r w:rsidR="00C01764" w:rsidRPr="006C5E37">
        <w:rPr>
          <w:rFonts w:ascii="Book Antiqua" w:hAnsi="Book Antiqua" w:cs="Times New Roman"/>
          <w:sz w:val="24"/>
          <w:szCs w:val="24"/>
          <w:lang w:val="en-US"/>
        </w:rPr>
        <w:t xml:space="preserve">therefore </w:t>
      </w:r>
      <w:r w:rsidR="001C5DAC" w:rsidRPr="006C5E37">
        <w:rPr>
          <w:rFonts w:ascii="Book Antiqua" w:hAnsi="Book Antiqua" w:cs="Times New Roman"/>
          <w:sz w:val="24"/>
          <w:szCs w:val="24"/>
          <w:lang w:val="en-US"/>
        </w:rPr>
        <w:t xml:space="preserve">need to be better discussed since it is a controversial </w:t>
      </w:r>
      <w:proofErr w:type="gramStart"/>
      <w:r w:rsidR="001C5DAC" w:rsidRPr="006C5E37">
        <w:rPr>
          <w:rFonts w:ascii="Book Antiqua" w:hAnsi="Book Antiqua" w:cs="Times New Roman"/>
          <w:sz w:val="24"/>
          <w:szCs w:val="24"/>
          <w:lang w:val="en-US"/>
        </w:rPr>
        <w:t>topic</w:t>
      </w:r>
      <w:r w:rsidR="009A1612" w:rsidRPr="00D32BB5">
        <w:rPr>
          <w:rFonts w:ascii="Book Antiqua" w:hAnsi="Book Antiqua" w:cs="Times New Roman"/>
          <w:sz w:val="24"/>
          <w:szCs w:val="24"/>
          <w:vertAlign w:val="superscript"/>
          <w:lang w:val="en-US"/>
        </w:rPr>
        <w:t>[</w:t>
      </w:r>
      <w:proofErr w:type="gramEnd"/>
      <w:r w:rsidR="00531AA3">
        <w:rPr>
          <w:rFonts w:ascii="Book Antiqua" w:hAnsi="Book Antiqua" w:cs="Times New Roman" w:hint="eastAsia"/>
          <w:sz w:val="24"/>
          <w:szCs w:val="24"/>
          <w:vertAlign w:val="superscript"/>
          <w:lang w:val="en-US" w:eastAsia="zh-CN"/>
        </w:rPr>
        <w:t>39</w:t>
      </w:r>
      <w:r w:rsidR="001378F8" w:rsidRPr="00D32BB5">
        <w:rPr>
          <w:rFonts w:ascii="Book Antiqua" w:hAnsi="Book Antiqua" w:cs="Times New Roman"/>
          <w:sz w:val="24"/>
          <w:szCs w:val="24"/>
          <w:vertAlign w:val="superscript"/>
          <w:lang w:val="en-US"/>
        </w:rPr>
        <w:t>]</w:t>
      </w:r>
      <w:r w:rsidR="009C3A2D" w:rsidRPr="006C5E37">
        <w:rPr>
          <w:rFonts w:ascii="Book Antiqua" w:hAnsi="Book Antiqua" w:cs="Times New Roman"/>
          <w:sz w:val="24"/>
          <w:szCs w:val="24"/>
          <w:lang w:val="en-US"/>
        </w:rPr>
        <w:t>.</w:t>
      </w:r>
    </w:p>
    <w:p w:rsidR="00A64433" w:rsidRPr="006C5E37" w:rsidRDefault="00D62CB6" w:rsidP="006C5E37">
      <w:pPr>
        <w:tabs>
          <w:tab w:val="left" w:pos="3091"/>
        </w:tabs>
        <w:spacing w:after="0" w:line="360" w:lineRule="auto"/>
        <w:ind w:firstLine="708"/>
        <w:jc w:val="both"/>
        <w:rPr>
          <w:rFonts w:ascii="Book Antiqua" w:hAnsi="Book Antiqua" w:cs="Times New Roman"/>
          <w:sz w:val="24"/>
          <w:szCs w:val="24"/>
          <w:lang w:val="en-US"/>
        </w:rPr>
      </w:pPr>
      <w:r w:rsidRPr="006C5E37">
        <w:rPr>
          <w:rFonts w:ascii="Book Antiqua" w:hAnsi="Book Antiqua" w:cs="Times New Roman"/>
          <w:sz w:val="24"/>
          <w:szCs w:val="24"/>
          <w:lang w:val="en-US"/>
        </w:rPr>
        <w:t>In conclusion</w:t>
      </w:r>
      <w:r w:rsidR="00E41E27" w:rsidRPr="006C5E37">
        <w:rPr>
          <w:rFonts w:ascii="Book Antiqua" w:hAnsi="Book Antiqua" w:cs="Times New Roman"/>
          <w:sz w:val="24"/>
          <w:szCs w:val="24"/>
          <w:lang w:val="en-US"/>
        </w:rPr>
        <w:t xml:space="preserve">, our data confirm the involvement of </w:t>
      </w:r>
      <w:r w:rsidR="008B21DA" w:rsidRPr="006C5E37">
        <w:rPr>
          <w:rFonts w:ascii="Book Antiqua" w:hAnsi="Book Antiqua" w:cs="Times New Roman"/>
          <w:sz w:val="24"/>
          <w:szCs w:val="24"/>
          <w:lang w:val="en-US"/>
        </w:rPr>
        <w:t>OS</w:t>
      </w:r>
      <w:r w:rsidR="00E41E27" w:rsidRPr="006C5E37">
        <w:rPr>
          <w:rFonts w:ascii="Book Antiqua" w:hAnsi="Book Antiqua" w:cs="Times New Roman"/>
          <w:sz w:val="24"/>
          <w:szCs w:val="24"/>
          <w:lang w:val="en-US"/>
        </w:rPr>
        <w:t xml:space="preserve"> and its correlation with </w:t>
      </w:r>
      <w:r w:rsidR="009F4B46" w:rsidRPr="006C5E37">
        <w:rPr>
          <w:rFonts w:ascii="Book Antiqua" w:hAnsi="Book Antiqua" w:cs="Times New Roman"/>
          <w:sz w:val="24"/>
          <w:szCs w:val="24"/>
          <w:lang w:val="en-US"/>
        </w:rPr>
        <w:t>LPI</w:t>
      </w:r>
      <w:r w:rsidR="00E41E27" w:rsidRPr="006C5E37">
        <w:rPr>
          <w:rFonts w:ascii="Book Antiqua" w:hAnsi="Book Antiqua" w:cs="Times New Roman"/>
          <w:sz w:val="24"/>
          <w:szCs w:val="24"/>
          <w:lang w:val="en-US"/>
        </w:rPr>
        <w:t xml:space="preserve"> </w:t>
      </w:r>
      <w:r w:rsidR="00875EF7" w:rsidRPr="006C5E37">
        <w:rPr>
          <w:rFonts w:ascii="Book Antiqua" w:hAnsi="Book Antiqua" w:cs="Times New Roman"/>
          <w:sz w:val="24"/>
          <w:szCs w:val="24"/>
          <w:lang w:val="en-US"/>
        </w:rPr>
        <w:t xml:space="preserve">and ferritin </w:t>
      </w:r>
      <w:r w:rsidR="00E41E27" w:rsidRPr="006C5E37">
        <w:rPr>
          <w:rFonts w:ascii="Book Antiqua" w:hAnsi="Book Antiqua" w:cs="Times New Roman"/>
          <w:sz w:val="24"/>
          <w:szCs w:val="24"/>
          <w:lang w:val="en-US"/>
        </w:rPr>
        <w:t xml:space="preserve">in </w:t>
      </w:r>
      <w:r w:rsidR="00554E19" w:rsidRPr="006C5E37">
        <w:rPr>
          <w:rFonts w:ascii="Book Antiqua" w:hAnsi="Book Antiqua" w:cs="Times New Roman"/>
          <w:sz w:val="24"/>
          <w:szCs w:val="24"/>
          <w:lang w:val="en-US"/>
        </w:rPr>
        <w:t xml:space="preserve">unspecified </w:t>
      </w:r>
      <w:r w:rsidR="00E41E27" w:rsidRPr="006C5E37">
        <w:rPr>
          <w:rFonts w:ascii="Book Antiqua" w:hAnsi="Book Antiqua" w:cs="Times New Roman"/>
          <w:sz w:val="24"/>
          <w:szCs w:val="24"/>
          <w:lang w:val="en-US"/>
        </w:rPr>
        <w:t>anemic patients following therapy with repeated blood transfusions.</w:t>
      </w:r>
      <w:r w:rsidR="0008335D" w:rsidRPr="006C5E37">
        <w:rPr>
          <w:rFonts w:ascii="Book Antiqua" w:hAnsi="Book Antiqua" w:cs="Times New Roman"/>
          <w:sz w:val="24"/>
          <w:szCs w:val="24"/>
          <w:lang w:val="en-US"/>
        </w:rPr>
        <w:t xml:space="preserve"> </w:t>
      </w:r>
      <w:r w:rsidR="00A64433" w:rsidRPr="006C5E37">
        <w:rPr>
          <w:rFonts w:ascii="Book Antiqua" w:hAnsi="Book Antiqua" w:cs="Times New Roman"/>
          <w:sz w:val="24"/>
          <w:szCs w:val="24"/>
          <w:lang w:val="en-US"/>
        </w:rPr>
        <w:t xml:space="preserve">However, we found some alterations on OS markers even in the absence of significant iron accumulation, which encourages us to further explore the changes in the OS parameters in subjects receiving blood therapy that occur previously to iron overload. </w:t>
      </w:r>
    </w:p>
    <w:p w:rsidR="006009FE" w:rsidRPr="006C5E37" w:rsidRDefault="006009FE" w:rsidP="006C5E37">
      <w:pPr>
        <w:spacing w:after="0" w:line="360" w:lineRule="auto"/>
        <w:jc w:val="both"/>
        <w:rPr>
          <w:rFonts w:ascii="Book Antiqua" w:hAnsi="Book Antiqua"/>
          <w:b/>
          <w:sz w:val="24"/>
          <w:szCs w:val="24"/>
          <w:lang w:val="en-US"/>
        </w:rPr>
      </w:pPr>
      <w:bookmarkStart w:id="86" w:name="OLE_LINK14"/>
      <w:bookmarkStart w:id="87" w:name="OLE_LINK15"/>
      <w:bookmarkStart w:id="88" w:name="OLE_LINK23"/>
      <w:bookmarkStart w:id="89" w:name="OLE_LINK180"/>
      <w:bookmarkStart w:id="90" w:name="OLE_LINK200"/>
      <w:bookmarkStart w:id="91" w:name="OLE_LINK30"/>
      <w:bookmarkStart w:id="92" w:name="OLE_LINK31"/>
      <w:bookmarkStart w:id="93" w:name="OLE_LINK46"/>
      <w:bookmarkStart w:id="94" w:name="OLE_LINK50"/>
      <w:bookmarkStart w:id="95" w:name="OLE_LINK168"/>
      <w:bookmarkStart w:id="96" w:name="OLE_LINK201"/>
    </w:p>
    <w:p w:rsidR="006A52FD" w:rsidRPr="006C5E37" w:rsidRDefault="006F106F" w:rsidP="006C5E37">
      <w:pPr>
        <w:spacing w:after="0" w:line="360" w:lineRule="auto"/>
        <w:jc w:val="both"/>
        <w:rPr>
          <w:rFonts w:ascii="Book Antiqua" w:hAnsi="Book Antiqua" w:cs="Times New Roman"/>
          <w:sz w:val="24"/>
          <w:szCs w:val="24"/>
          <w:lang w:val="en-US"/>
        </w:rPr>
      </w:pPr>
      <w:r w:rsidRPr="006C5E37">
        <w:rPr>
          <w:rFonts w:ascii="Book Antiqua" w:hAnsi="Book Antiqua" w:cs="Times New Roman"/>
          <w:b/>
          <w:sz w:val="24"/>
          <w:szCs w:val="24"/>
          <w:lang w:val="en-US"/>
        </w:rPr>
        <w:t>COMMENTS</w:t>
      </w:r>
    </w:p>
    <w:bookmarkEnd w:id="86"/>
    <w:bookmarkEnd w:id="87"/>
    <w:bookmarkEnd w:id="88"/>
    <w:bookmarkEnd w:id="89"/>
    <w:bookmarkEnd w:id="90"/>
    <w:bookmarkEnd w:id="91"/>
    <w:bookmarkEnd w:id="92"/>
    <w:bookmarkEnd w:id="93"/>
    <w:bookmarkEnd w:id="94"/>
    <w:bookmarkEnd w:id="95"/>
    <w:bookmarkEnd w:id="96"/>
    <w:p w:rsidR="006009FE" w:rsidRPr="006C5E37" w:rsidRDefault="006009FE" w:rsidP="006C5E37">
      <w:pPr>
        <w:spacing w:after="0" w:line="360" w:lineRule="auto"/>
        <w:jc w:val="both"/>
        <w:rPr>
          <w:rFonts w:ascii="Book Antiqua" w:eastAsia="宋体" w:hAnsi="Book Antiqua" w:cs="Times New Roman"/>
          <w:sz w:val="24"/>
          <w:szCs w:val="24"/>
          <w:lang w:val="en-US"/>
        </w:rPr>
      </w:pPr>
      <w:r w:rsidRPr="006C5E37">
        <w:rPr>
          <w:rFonts w:ascii="Book Antiqua" w:eastAsia="宋体" w:hAnsi="Book Antiqua" w:cs="Times New Roman"/>
          <w:b/>
          <w:i/>
          <w:sz w:val="24"/>
          <w:szCs w:val="24"/>
          <w:lang w:val="en-US"/>
        </w:rPr>
        <w:t>Background</w:t>
      </w:r>
    </w:p>
    <w:p w:rsidR="002B2180" w:rsidRPr="006C5E37" w:rsidRDefault="002B2180" w:rsidP="006C5E37">
      <w:pPr>
        <w:spacing w:after="0" w:line="360" w:lineRule="auto"/>
        <w:jc w:val="both"/>
        <w:rPr>
          <w:rFonts w:ascii="Book Antiqua" w:hAnsi="Book Antiqua" w:cs="Times New Roman"/>
          <w:sz w:val="24"/>
          <w:szCs w:val="24"/>
          <w:lang w:val="en-US"/>
        </w:rPr>
      </w:pPr>
      <w:r w:rsidRPr="006C5E37">
        <w:rPr>
          <w:rFonts w:ascii="Book Antiqua" w:eastAsia="Times New Roman" w:hAnsi="Book Antiqua" w:cs="Times New Roman"/>
          <w:sz w:val="24"/>
          <w:szCs w:val="24"/>
          <w:lang w:val="en-US"/>
        </w:rPr>
        <w:t xml:space="preserve">Iron is an essential element that participates in several metabolic activities of cells; however, it excess seems to be a major cause of oxidative stress (OS) in subjects undergoing blood transfusion therapy. Despite this, </w:t>
      </w:r>
      <w:r w:rsidRPr="006C5E37">
        <w:rPr>
          <w:rFonts w:ascii="Book Antiqua" w:hAnsi="Book Antiqua" w:cs="Times New Roman"/>
          <w:sz w:val="24"/>
          <w:szCs w:val="24"/>
          <w:lang w:val="en-US"/>
        </w:rPr>
        <w:t>the relationship between plasmatic iron content, OS markers and the activity of the antioxidant enzymes, in anemic subjects receiving repeated blood transfusions, remains to be better characterized.</w:t>
      </w:r>
    </w:p>
    <w:p w:rsidR="00BC2E9C" w:rsidRPr="006C5E37" w:rsidRDefault="00BC2E9C" w:rsidP="006C5E37">
      <w:pPr>
        <w:spacing w:after="0" w:line="360" w:lineRule="auto"/>
        <w:jc w:val="both"/>
        <w:rPr>
          <w:rFonts w:ascii="Book Antiqua" w:eastAsia="宋体" w:hAnsi="Book Antiqua" w:cs="Times New Roman"/>
          <w:b/>
          <w:sz w:val="24"/>
          <w:szCs w:val="24"/>
          <w:lang w:val="en-US"/>
        </w:rPr>
      </w:pPr>
    </w:p>
    <w:p w:rsidR="006009FE" w:rsidRPr="006C5E37" w:rsidRDefault="006009FE" w:rsidP="006C5E37">
      <w:pPr>
        <w:spacing w:after="0" w:line="360" w:lineRule="auto"/>
        <w:jc w:val="both"/>
        <w:rPr>
          <w:rFonts w:ascii="Book Antiqua" w:eastAsia="宋体" w:hAnsi="Book Antiqua" w:cs="Times New Roman"/>
          <w:b/>
          <w:i/>
          <w:sz w:val="24"/>
          <w:szCs w:val="24"/>
          <w:lang w:val="en-US"/>
        </w:rPr>
      </w:pPr>
      <w:r w:rsidRPr="006C5E37">
        <w:rPr>
          <w:rFonts w:ascii="Book Antiqua" w:eastAsia="宋体" w:hAnsi="Book Antiqua" w:cs="Times New Roman"/>
          <w:b/>
          <w:i/>
          <w:sz w:val="24"/>
          <w:szCs w:val="24"/>
          <w:lang w:val="en-US"/>
        </w:rPr>
        <w:t>Research frontiers</w:t>
      </w:r>
    </w:p>
    <w:p w:rsidR="006009FE" w:rsidRPr="006C5E37" w:rsidRDefault="00CF7F2A" w:rsidP="006C5E37">
      <w:pPr>
        <w:spacing w:after="0" w:line="360" w:lineRule="auto"/>
        <w:jc w:val="both"/>
        <w:rPr>
          <w:rFonts w:ascii="Book Antiqua" w:eastAsia="宋体" w:hAnsi="Book Antiqua" w:cs="Times New Roman"/>
          <w:sz w:val="24"/>
          <w:szCs w:val="24"/>
          <w:highlight w:val="yellow"/>
          <w:lang w:val="en-US"/>
        </w:rPr>
      </w:pPr>
      <w:r w:rsidRPr="006C5E37">
        <w:rPr>
          <w:rFonts w:ascii="Book Antiqua" w:hAnsi="Book Antiqua" w:cs="Times New Roman"/>
          <w:sz w:val="24"/>
          <w:szCs w:val="24"/>
          <w:lang w:val="en-US"/>
        </w:rPr>
        <w:t xml:space="preserve">Blood therapy has been used in the medical practice to treat, among others, anemic patients. However, the increase in the iron level in patients following blood therapy must be considered. </w:t>
      </w:r>
      <w:r w:rsidR="00261D20" w:rsidRPr="006C5E37">
        <w:rPr>
          <w:rFonts w:ascii="Book Antiqua" w:hAnsi="Book Antiqua" w:cs="Times New Roman"/>
          <w:sz w:val="24"/>
          <w:szCs w:val="24"/>
          <w:lang w:val="en-US"/>
        </w:rPr>
        <w:t xml:space="preserve">Thus, the purpose of this research </w:t>
      </w:r>
      <w:r w:rsidR="007120DA" w:rsidRPr="006C5E37">
        <w:rPr>
          <w:rFonts w:ascii="Book Antiqua" w:hAnsi="Book Antiqua" w:cs="Times New Roman"/>
          <w:sz w:val="24"/>
          <w:szCs w:val="24"/>
          <w:lang w:val="en-US"/>
        </w:rPr>
        <w:t>was to</w:t>
      </w:r>
      <w:r w:rsidR="00261D20" w:rsidRPr="006C5E37">
        <w:rPr>
          <w:rFonts w:ascii="Book Antiqua" w:hAnsi="Book Antiqua" w:cs="Times New Roman"/>
          <w:sz w:val="24"/>
          <w:szCs w:val="24"/>
          <w:lang w:val="en-US"/>
        </w:rPr>
        <w:t xml:space="preserve"> better understand the changes associated with OS markers in patients under blood therapy, tentatively, to prevent iron-supported oxidative damage in anemic subjects</w:t>
      </w:r>
      <w:r w:rsidR="006009FE" w:rsidRPr="006C5E37">
        <w:rPr>
          <w:rFonts w:ascii="Book Antiqua" w:eastAsia="宋体" w:hAnsi="Book Antiqua" w:cs="Times New Roman"/>
          <w:sz w:val="24"/>
          <w:szCs w:val="24"/>
          <w:lang w:val="en-US"/>
        </w:rPr>
        <w:t>.</w:t>
      </w:r>
      <w:r w:rsidR="006009FE" w:rsidRPr="006C5E37">
        <w:rPr>
          <w:rFonts w:ascii="Book Antiqua" w:eastAsia="宋体" w:hAnsi="Book Antiqua" w:cs="Times New Roman"/>
          <w:sz w:val="24"/>
          <w:szCs w:val="24"/>
          <w:highlight w:val="yellow"/>
          <w:lang w:val="en-US"/>
        </w:rPr>
        <w:t xml:space="preserve"> </w:t>
      </w:r>
    </w:p>
    <w:p w:rsidR="00BC2E9C" w:rsidRPr="006C5E37" w:rsidRDefault="00BC2E9C" w:rsidP="006C5E37">
      <w:pPr>
        <w:spacing w:after="0" w:line="360" w:lineRule="auto"/>
        <w:jc w:val="both"/>
        <w:rPr>
          <w:rFonts w:ascii="Book Antiqua" w:eastAsia="宋体" w:hAnsi="Book Antiqua" w:cs="Times New Roman"/>
          <w:b/>
          <w:sz w:val="24"/>
          <w:szCs w:val="24"/>
          <w:lang w:val="en-US"/>
        </w:rPr>
      </w:pPr>
    </w:p>
    <w:p w:rsidR="006009FE" w:rsidRPr="006C5E37" w:rsidRDefault="006009FE" w:rsidP="006C5E37">
      <w:pPr>
        <w:spacing w:after="0" w:line="360" w:lineRule="auto"/>
        <w:jc w:val="both"/>
        <w:rPr>
          <w:rFonts w:ascii="Book Antiqua" w:eastAsia="宋体" w:hAnsi="Book Antiqua" w:cs="Times New Roman"/>
          <w:sz w:val="24"/>
          <w:szCs w:val="24"/>
          <w:lang w:val="en-US"/>
        </w:rPr>
      </w:pPr>
      <w:r w:rsidRPr="006C5E37">
        <w:rPr>
          <w:rFonts w:ascii="Book Antiqua" w:eastAsia="宋体" w:hAnsi="Book Antiqua" w:cs="Times New Roman"/>
          <w:b/>
          <w:i/>
          <w:sz w:val="24"/>
          <w:szCs w:val="24"/>
          <w:lang w:val="en-US"/>
        </w:rPr>
        <w:t>Innovations and breakthroughs</w:t>
      </w:r>
    </w:p>
    <w:p w:rsidR="008A1B3F" w:rsidRPr="006C5E37" w:rsidRDefault="006009FE" w:rsidP="006C5E37">
      <w:pPr>
        <w:spacing w:after="0" w:line="360" w:lineRule="auto"/>
        <w:jc w:val="both"/>
        <w:rPr>
          <w:rFonts w:ascii="Book Antiqua" w:hAnsi="Book Antiqua"/>
          <w:sz w:val="24"/>
          <w:szCs w:val="24"/>
          <w:lang w:val="en-US"/>
        </w:rPr>
      </w:pPr>
      <w:r w:rsidRPr="006C5E37">
        <w:rPr>
          <w:rFonts w:ascii="Book Antiqua" w:eastAsia="宋体" w:hAnsi="Book Antiqua" w:cs="Times New Roman"/>
          <w:sz w:val="24"/>
          <w:szCs w:val="24"/>
          <w:lang w:val="en-US"/>
        </w:rPr>
        <w:t xml:space="preserve">Previous </w:t>
      </w:r>
      <w:r w:rsidR="008A1B3F" w:rsidRPr="006C5E37">
        <w:rPr>
          <w:rFonts w:ascii="Book Antiqua" w:eastAsia="宋体" w:hAnsi="Book Antiqua" w:cs="Times New Roman"/>
          <w:sz w:val="24"/>
          <w:szCs w:val="24"/>
          <w:lang w:val="en-US"/>
        </w:rPr>
        <w:t>data</w:t>
      </w:r>
      <w:r w:rsidR="006A23C0" w:rsidRPr="006C5E37">
        <w:rPr>
          <w:rFonts w:ascii="Book Antiqua" w:eastAsia="宋体" w:hAnsi="Book Antiqua" w:cs="Times New Roman"/>
          <w:sz w:val="24"/>
          <w:szCs w:val="24"/>
          <w:lang w:val="en-US"/>
        </w:rPr>
        <w:t>,</w:t>
      </w:r>
      <w:r w:rsidR="008A1B3F" w:rsidRPr="006C5E37">
        <w:rPr>
          <w:rFonts w:ascii="Book Antiqua" w:eastAsia="宋体" w:hAnsi="Book Antiqua" w:cs="Times New Roman"/>
          <w:sz w:val="24"/>
          <w:szCs w:val="24"/>
          <w:lang w:val="en-US"/>
        </w:rPr>
        <w:t xml:space="preserve"> concerning blood therapy</w:t>
      </w:r>
      <w:r w:rsidR="006A23C0" w:rsidRPr="006C5E37">
        <w:rPr>
          <w:rFonts w:ascii="Book Antiqua" w:eastAsia="宋体" w:hAnsi="Book Antiqua" w:cs="Times New Roman"/>
          <w:sz w:val="24"/>
          <w:szCs w:val="24"/>
          <w:lang w:val="en-US"/>
        </w:rPr>
        <w:t>,</w:t>
      </w:r>
      <w:r w:rsidR="008A1B3F" w:rsidRPr="006C5E37">
        <w:rPr>
          <w:rFonts w:ascii="Book Antiqua" w:eastAsia="宋体" w:hAnsi="Book Antiqua" w:cs="Times New Roman"/>
          <w:sz w:val="24"/>
          <w:szCs w:val="24"/>
          <w:lang w:val="en-US"/>
        </w:rPr>
        <w:t xml:space="preserve"> have shown an association among these practice and iron overload (and as a consequence association with oxidative changes) in different tissues. However, efficient therapies to prevent the side effects associated to repeated blood transfusions are not known. For that, elucidative studies </w:t>
      </w:r>
      <w:r w:rsidR="00850C84" w:rsidRPr="006C5E37">
        <w:rPr>
          <w:rFonts w:ascii="Book Antiqua" w:eastAsia="宋体" w:hAnsi="Book Antiqua" w:cs="Times New Roman"/>
          <w:sz w:val="24"/>
          <w:szCs w:val="24"/>
          <w:lang w:val="en-US"/>
        </w:rPr>
        <w:t>regarding</w:t>
      </w:r>
      <w:r w:rsidR="008A1B3F" w:rsidRPr="006C5E37">
        <w:rPr>
          <w:rFonts w:ascii="Book Antiqua" w:eastAsia="宋体" w:hAnsi="Book Antiqua" w:cs="Times New Roman"/>
          <w:sz w:val="24"/>
          <w:szCs w:val="24"/>
          <w:lang w:val="en-US"/>
        </w:rPr>
        <w:t xml:space="preserve"> the </w:t>
      </w:r>
      <w:r w:rsidR="00850C84" w:rsidRPr="006C5E37">
        <w:rPr>
          <w:rFonts w:ascii="Book Antiqua" w:eastAsia="宋体" w:hAnsi="Book Antiqua" w:cs="Times New Roman"/>
          <w:sz w:val="24"/>
          <w:szCs w:val="24"/>
          <w:lang w:val="en-US"/>
        </w:rPr>
        <w:t xml:space="preserve">plasmatic </w:t>
      </w:r>
      <w:r w:rsidR="008A1B3F" w:rsidRPr="006C5E37">
        <w:rPr>
          <w:rFonts w:ascii="Book Antiqua" w:eastAsia="宋体" w:hAnsi="Book Antiqua" w:cs="Times New Roman"/>
          <w:sz w:val="24"/>
          <w:szCs w:val="24"/>
          <w:lang w:val="en-US"/>
        </w:rPr>
        <w:t xml:space="preserve">oxidative changes associated to iron overload are </w:t>
      </w:r>
      <w:r w:rsidR="00261D20" w:rsidRPr="006C5E37">
        <w:rPr>
          <w:rFonts w:ascii="Book Antiqua" w:eastAsia="宋体" w:hAnsi="Book Antiqua" w:cs="Times New Roman"/>
          <w:sz w:val="24"/>
          <w:szCs w:val="24"/>
          <w:lang w:val="en-US"/>
        </w:rPr>
        <w:t xml:space="preserve">extremely </w:t>
      </w:r>
      <w:r w:rsidR="008A1B3F" w:rsidRPr="006C5E37">
        <w:rPr>
          <w:rFonts w:ascii="Book Antiqua" w:eastAsia="宋体" w:hAnsi="Book Antiqua" w:cs="Times New Roman"/>
          <w:sz w:val="24"/>
          <w:szCs w:val="24"/>
          <w:lang w:val="en-US"/>
        </w:rPr>
        <w:t xml:space="preserve">necessary. Here, we found that </w:t>
      </w:r>
      <w:r w:rsidR="008A1B3F" w:rsidRPr="006C5E37">
        <w:rPr>
          <w:rFonts w:ascii="Book Antiqua" w:hAnsi="Book Antiqua" w:cs="Times New Roman"/>
          <w:sz w:val="24"/>
          <w:szCs w:val="24"/>
          <w:lang w:val="en-US"/>
        </w:rPr>
        <w:t xml:space="preserve">plasmatic labile iron, protein carbonyl, TBARS and DCFH-DA oxidation were significantly higher, whereas Total -SH levels were significantly lower in anemic subjects compared to controls. Additionally, the activity of CAT, SOD and </w:t>
      </w:r>
      <w:proofErr w:type="spellStart"/>
      <w:r w:rsidR="008A1B3F" w:rsidRPr="006C5E37">
        <w:rPr>
          <w:rFonts w:ascii="Book Antiqua" w:hAnsi="Book Antiqua" w:cs="Times New Roman"/>
          <w:sz w:val="24"/>
          <w:szCs w:val="24"/>
          <w:lang w:val="en-US"/>
        </w:rPr>
        <w:t>GPx</w:t>
      </w:r>
      <w:proofErr w:type="spellEnd"/>
      <w:r w:rsidR="008A1B3F" w:rsidRPr="006C5E37">
        <w:rPr>
          <w:rFonts w:ascii="Book Antiqua" w:hAnsi="Book Antiqua" w:cs="Times New Roman"/>
          <w:sz w:val="24"/>
          <w:szCs w:val="24"/>
          <w:lang w:val="en-US"/>
        </w:rPr>
        <w:t xml:space="preserve"> were significantly lower in the transfused subjects. Moreover we found statistically significant correlations between the number of transfusions, plasmatic iron content, the OS markers and the activity of the antioxidant enzymes. </w:t>
      </w:r>
    </w:p>
    <w:p w:rsidR="00BC2E9C" w:rsidRPr="006C5E37" w:rsidRDefault="00BC2E9C" w:rsidP="006C5E37">
      <w:pPr>
        <w:spacing w:after="0" w:line="360" w:lineRule="auto"/>
        <w:jc w:val="both"/>
        <w:rPr>
          <w:rFonts w:ascii="Book Antiqua" w:eastAsia="宋体" w:hAnsi="Book Antiqua" w:cs="Times New Roman"/>
          <w:b/>
          <w:sz w:val="24"/>
          <w:szCs w:val="24"/>
          <w:lang w:val="en-US"/>
        </w:rPr>
      </w:pPr>
    </w:p>
    <w:p w:rsidR="006009FE" w:rsidRPr="006C5E37" w:rsidRDefault="006009FE" w:rsidP="006C5E37">
      <w:pPr>
        <w:spacing w:after="0" w:line="360" w:lineRule="auto"/>
        <w:jc w:val="both"/>
        <w:rPr>
          <w:rFonts w:ascii="Book Antiqua" w:eastAsia="宋体" w:hAnsi="Book Antiqua" w:cs="Times New Roman"/>
          <w:b/>
          <w:i/>
          <w:sz w:val="24"/>
          <w:szCs w:val="24"/>
          <w:lang w:val="en-US"/>
        </w:rPr>
      </w:pPr>
      <w:r w:rsidRPr="006C5E37">
        <w:rPr>
          <w:rFonts w:ascii="Book Antiqua" w:eastAsia="宋体" w:hAnsi="Book Antiqua" w:cs="Times New Roman"/>
          <w:b/>
          <w:i/>
          <w:sz w:val="24"/>
          <w:szCs w:val="24"/>
          <w:lang w:val="en-US"/>
        </w:rPr>
        <w:t xml:space="preserve">Applications </w:t>
      </w:r>
    </w:p>
    <w:p w:rsidR="006009FE" w:rsidRPr="006C5E37" w:rsidRDefault="006009FE" w:rsidP="006C5E37">
      <w:pPr>
        <w:spacing w:after="0" w:line="360" w:lineRule="auto"/>
        <w:jc w:val="both"/>
        <w:rPr>
          <w:rFonts w:ascii="Book Antiqua" w:hAnsi="Book Antiqua" w:cs="Times New Roman"/>
          <w:sz w:val="24"/>
          <w:szCs w:val="24"/>
          <w:lang w:val="en-US"/>
        </w:rPr>
      </w:pPr>
      <w:r w:rsidRPr="006C5E37">
        <w:rPr>
          <w:rFonts w:ascii="Book Antiqua" w:eastAsia="宋体" w:hAnsi="Book Antiqua" w:cs="Times New Roman"/>
          <w:sz w:val="24"/>
          <w:szCs w:val="24"/>
          <w:lang w:val="en-US"/>
        </w:rPr>
        <w:t xml:space="preserve">The study results suggest that </w:t>
      </w:r>
      <w:r w:rsidR="003148DC" w:rsidRPr="006C5E37">
        <w:rPr>
          <w:rFonts w:ascii="Book Antiqua" w:eastAsia="Calibri" w:hAnsi="Book Antiqua" w:cs="Times New Roman"/>
          <w:bCs/>
          <w:sz w:val="24"/>
          <w:szCs w:val="24"/>
          <w:lang w:val="en-US"/>
        </w:rPr>
        <w:t xml:space="preserve">is reasonable to suggest that antioxidants could be associated with blood therapy. </w:t>
      </w:r>
      <w:r w:rsidR="003148DC" w:rsidRPr="006C5E37">
        <w:rPr>
          <w:rFonts w:ascii="Book Antiqua" w:hAnsi="Book Antiqua" w:cs="Times New Roman"/>
          <w:sz w:val="24"/>
          <w:szCs w:val="24"/>
          <w:lang w:val="en-US"/>
        </w:rPr>
        <w:t xml:space="preserve">Additionally, </w:t>
      </w:r>
      <w:r w:rsidR="003148DC" w:rsidRPr="006C5E37">
        <w:rPr>
          <w:rStyle w:val="highlight"/>
          <w:rFonts w:ascii="Book Antiqua" w:hAnsi="Book Antiqua" w:cs="Times New Roman"/>
          <w:sz w:val="24"/>
          <w:szCs w:val="24"/>
          <w:lang w:val="en-US"/>
        </w:rPr>
        <w:t>iron</w:t>
      </w:r>
      <w:r w:rsidR="003148DC" w:rsidRPr="006C5E37">
        <w:rPr>
          <w:rFonts w:ascii="Book Antiqua" w:hAnsi="Book Antiqua" w:cs="Times New Roman"/>
          <w:sz w:val="24"/>
          <w:szCs w:val="24"/>
          <w:lang w:val="en-US"/>
        </w:rPr>
        <w:t xml:space="preserve"> </w:t>
      </w:r>
      <w:proofErr w:type="spellStart"/>
      <w:r w:rsidR="003148DC" w:rsidRPr="006C5E37">
        <w:rPr>
          <w:rFonts w:ascii="Book Antiqua" w:hAnsi="Book Antiqua" w:cs="Times New Roman"/>
          <w:sz w:val="24"/>
          <w:szCs w:val="24"/>
          <w:lang w:val="en-US"/>
        </w:rPr>
        <w:t>chelators</w:t>
      </w:r>
      <w:proofErr w:type="spellEnd"/>
      <w:r w:rsidR="003148DC" w:rsidRPr="006C5E37">
        <w:rPr>
          <w:rFonts w:ascii="Book Antiqua" w:hAnsi="Book Antiqua" w:cs="Times New Roman"/>
          <w:sz w:val="24"/>
          <w:szCs w:val="24"/>
          <w:lang w:val="en-US"/>
        </w:rPr>
        <w:t xml:space="preserve"> that efficiently decrease the levels of labile iron are putative candidate to counteract the iron-induced ROS generation</w:t>
      </w:r>
      <w:r w:rsidR="003148DC" w:rsidRPr="006C5E37">
        <w:rPr>
          <w:rStyle w:val="highlight"/>
          <w:rFonts w:ascii="Book Antiqua" w:hAnsi="Book Antiqua" w:cs="Times New Roman"/>
          <w:sz w:val="24"/>
          <w:szCs w:val="24"/>
          <w:lang w:val="en-US"/>
        </w:rPr>
        <w:t>.</w:t>
      </w:r>
      <w:r w:rsidR="003148DC" w:rsidRPr="006C5E37">
        <w:rPr>
          <w:rFonts w:ascii="Book Antiqua" w:hAnsi="Book Antiqua" w:cs="Times New Roman"/>
          <w:sz w:val="24"/>
          <w:szCs w:val="24"/>
          <w:lang w:val="en-US"/>
        </w:rPr>
        <w:t xml:space="preserve"> However, more studies are necessary to better understand the mechanism(s) associated to iron-induced oxidative changes, tentatively to minimize the side effects associated to blood transfusion therapy and uncertainly to improve some clinical benefits.</w:t>
      </w:r>
    </w:p>
    <w:p w:rsidR="003148DC" w:rsidRPr="006C5E37" w:rsidRDefault="003148DC" w:rsidP="006C5E37">
      <w:pPr>
        <w:spacing w:after="0" w:line="360" w:lineRule="auto"/>
        <w:ind w:firstLine="708"/>
        <w:jc w:val="both"/>
        <w:rPr>
          <w:rFonts w:ascii="Book Antiqua" w:eastAsia="宋体" w:hAnsi="Book Antiqua" w:cs="Times New Roman"/>
          <w:sz w:val="24"/>
          <w:szCs w:val="24"/>
          <w:highlight w:val="yellow"/>
          <w:lang w:val="en-US"/>
        </w:rPr>
      </w:pPr>
    </w:p>
    <w:p w:rsidR="006009FE" w:rsidRPr="006C5E37" w:rsidRDefault="006009FE" w:rsidP="006C5E37">
      <w:pPr>
        <w:spacing w:after="0" w:line="360" w:lineRule="auto"/>
        <w:jc w:val="both"/>
        <w:rPr>
          <w:rFonts w:ascii="Book Antiqua" w:eastAsia="宋体" w:hAnsi="Book Antiqua" w:cs="Times New Roman"/>
          <w:b/>
          <w:i/>
          <w:sz w:val="24"/>
          <w:szCs w:val="24"/>
          <w:lang w:val="en-US"/>
        </w:rPr>
      </w:pPr>
      <w:r w:rsidRPr="006C5E37">
        <w:rPr>
          <w:rFonts w:ascii="Book Antiqua" w:eastAsia="宋体" w:hAnsi="Book Antiqua" w:cs="Times New Roman"/>
          <w:b/>
          <w:i/>
          <w:sz w:val="24"/>
          <w:szCs w:val="24"/>
          <w:lang w:val="en-US"/>
        </w:rPr>
        <w:t>Peer review</w:t>
      </w:r>
    </w:p>
    <w:p w:rsidR="00512ADD" w:rsidRPr="006C5E37" w:rsidRDefault="006009FE" w:rsidP="006C5E37">
      <w:pPr>
        <w:spacing w:after="0" w:line="360" w:lineRule="auto"/>
        <w:jc w:val="both"/>
        <w:rPr>
          <w:rFonts w:ascii="Book Antiqua" w:hAnsi="Book Antiqua" w:cs="Times New Roman"/>
          <w:b/>
          <w:sz w:val="24"/>
          <w:szCs w:val="24"/>
          <w:lang w:val="en-US"/>
        </w:rPr>
      </w:pPr>
      <w:r w:rsidRPr="006C5E37">
        <w:rPr>
          <w:rFonts w:ascii="Book Antiqua" w:eastAsia="宋体" w:hAnsi="Book Antiqua" w:cs="Times New Roman"/>
          <w:sz w:val="24"/>
          <w:szCs w:val="24"/>
          <w:lang w:val="en-US"/>
        </w:rPr>
        <w:t xml:space="preserve">This is a study </w:t>
      </w:r>
      <w:r w:rsidR="00F6456B" w:rsidRPr="006C5E37">
        <w:rPr>
          <w:rFonts w:ascii="Book Antiqua" w:eastAsia="宋体" w:hAnsi="Book Antiqua" w:cs="Times New Roman"/>
          <w:sz w:val="24"/>
          <w:szCs w:val="24"/>
          <w:lang w:val="en-US"/>
        </w:rPr>
        <w:t>that contain</w:t>
      </w:r>
      <w:r w:rsidR="00F6456B" w:rsidRPr="006C5E37">
        <w:rPr>
          <w:rFonts w:ascii="Book Antiqua" w:hAnsi="Book Antiqua" w:cs="Times New Roman"/>
          <w:sz w:val="24"/>
          <w:szCs w:val="24"/>
          <w:lang w:val="en-US"/>
        </w:rPr>
        <w:t>s</w:t>
      </w:r>
      <w:r w:rsidR="00F6456B" w:rsidRPr="006C5E37">
        <w:rPr>
          <w:rFonts w:ascii="Book Antiqua" w:eastAsia="宋体" w:hAnsi="Book Antiqua" w:cs="Times New Roman"/>
          <w:sz w:val="24"/>
          <w:szCs w:val="24"/>
          <w:lang w:val="en-US"/>
        </w:rPr>
        <w:t xml:space="preserve"> important information regarding iron accumulation in anemic subjects receiving repeated blood transfusion and its correlation with the </w:t>
      </w:r>
      <w:r w:rsidR="00634A48" w:rsidRPr="006C5E37">
        <w:rPr>
          <w:rFonts w:ascii="Book Antiqua" w:eastAsia="宋体" w:hAnsi="Book Antiqua" w:cs="Times New Roman"/>
          <w:sz w:val="24"/>
          <w:szCs w:val="24"/>
          <w:lang w:val="en-US"/>
        </w:rPr>
        <w:t xml:space="preserve">plasmatic </w:t>
      </w:r>
      <w:r w:rsidR="00F6456B" w:rsidRPr="006C5E37">
        <w:rPr>
          <w:rFonts w:ascii="Book Antiqua" w:eastAsia="宋体" w:hAnsi="Book Antiqua" w:cs="Times New Roman"/>
          <w:sz w:val="24"/>
          <w:szCs w:val="24"/>
          <w:lang w:val="en-US"/>
        </w:rPr>
        <w:t>oxidative damage markers in these subjects.</w:t>
      </w:r>
    </w:p>
    <w:p w:rsidR="006009FE" w:rsidRPr="006C5E37" w:rsidRDefault="006009FE" w:rsidP="006C5E37">
      <w:pPr>
        <w:spacing w:after="0" w:line="360" w:lineRule="auto"/>
        <w:jc w:val="both"/>
        <w:rPr>
          <w:rFonts w:ascii="Book Antiqua" w:hAnsi="Book Antiqua" w:cs="Times New Roman"/>
          <w:b/>
          <w:sz w:val="24"/>
          <w:szCs w:val="24"/>
          <w:lang w:val="en-US"/>
        </w:rPr>
      </w:pPr>
    </w:p>
    <w:p w:rsidR="00424C16" w:rsidRPr="007842B6" w:rsidRDefault="007842B6" w:rsidP="007842B6">
      <w:pPr>
        <w:spacing w:after="0" w:line="360" w:lineRule="auto"/>
        <w:jc w:val="both"/>
        <w:rPr>
          <w:rFonts w:ascii="Book Antiqua" w:hAnsi="Book Antiqua" w:cs="Times New Roman"/>
          <w:b/>
          <w:sz w:val="24"/>
          <w:szCs w:val="24"/>
          <w:lang w:val="en-US"/>
        </w:rPr>
      </w:pPr>
      <w:r w:rsidRPr="007842B6">
        <w:rPr>
          <w:rFonts w:ascii="Book Antiqua" w:hAnsi="Book Antiqua" w:cs="Times New Roman"/>
          <w:b/>
          <w:sz w:val="24"/>
          <w:szCs w:val="24"/>
          <w:lang w:val="en-US"/>
        </w:rPr>
        <w:t>REFERENCES</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1 </w:t>
      </w:r>
      <w:r w:rsidRPr="0025526C">
        <w:rPr>
          <w:rFonts w:ascii="Book Antiqua" w:eastAsia="宋体" w:hAnsi="Book Antiqua" w:cs="宋体"/>
          <w:b/>
          <w:bCs/>
          <w:sz w:val="24"/>
          <w:szCs w:val="24"/>
        </w:rPr>
        <w:t>Premkumar K</w:t>
      </w:r>
      <w:r w:rsidRPr="0025526C">
        <w:rPr>
          <w:rFonts w:ascii="Book Antiqua" w:eastAsia="宋体" w:hAnsi="Book Antiqua" w:cs="宋体"/>
          <w:sz w:val="24"/>
          <w:szCs w:val="24"/>
        </w:rPr>
        <w:t>, Min K, Alkan Z, Hawkes WC, Ebeler S, Bowlus CL. The potentiating and protective effects of ascorbate on oxidative stress depend upon the concentration of dietary iron fed C3H mice. </w:t>
      </w:r>
      <w:r w:rsidRPr="0025526C">
        <w:rPr>
          <w:rFonts w:ascii="Book Antiqua" w:eastAsia="宋体" w:hAnsi="Book Antiqua" w:cs="宋体"/>
          <w:i/>
          <w:iCs/>
          <w:sz w:val="24"/>
          <w:szCs w:val="24"/>
        </w:rPr>
        <w:t>J Nutr Biochem</w:t>
      </w:r>
      <w:r w:rsidRPr="0025526C">
        <w:rPr>
          <w:rFonts w:ascii="Book Antiqua" w:eastAsia="宋体" w:hAnsi="Book Antiqua" w:cs="宋体"/>
          <w:sz w:val="24"/>
          <w:szCs w:val="24"/>
        </w:rPr>
        <w:t> 2007; </w:t>
      </w:r>
      <w:r w:rsidRPr="0025526C">
        <w:rPr>
          <w:rFonts w:ascii="Book Antiqua" w:eastAsia="宋体" w:hAnsi="Book Antiqua" w:cs="宋体"/>
          <w:b/>
          <w:bCs/>
          <w:sz w:val="24"/>
          <w:szCs w:val="24"/>
        </w:rPr>
        <w:t>18</w:t>
      </w:r>
      <w:r w:rsidRPr="0025526C">
        <w:rPr>
          <w:rFonts w:ascii="Book Antiqua" w:eastAsia="宋体" w:hAnsi="Book Antiqua" w:cs="宋体"/>
          <w:sz w:val="24"/>
          <w:szCs w:val="24"/>
        </w:rPr>
        <w:t>: 272-278 [PMID: 16860981 DOI</w:t>
      </w:r>
      <w:r w:rsidR="0084517A">
        <w:rPr>
          <w:rFonts w:ascii="Book Antiqua" w:eastAsia="宋体" w:hAnsi="Book Antiqua" w:cs="宋体"/>
          <w:sz w:val="24"/>
          <w:szCs w:val="24"/>
        </w:rPr>
        <w:t>: 10.1016/j.jnutbio.2006.05.004</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2 </w:t>
      </w:r>
      <w:r w:rsidRPr="0025526C">
        <w:rPr>
          <w:rFonts w:ascii="Book Antiqua" w:eastAsia="宋体" w:hAnsi="Book Antiqua" w:cs="宋体"/>
          <w:b/>
          <w:bCs/>
          <w:sz w:val="24"/>
          <w:szCs w:val="24"/>
        </w:rPr>
        <w:t>Cabantchik ZI</w:t>
      </w:r>
      <w:r w:rsidRPr="0025526C">
        <w:rPr>
          <w:rFonts w:ascii="Book Antiqua" w:eastAsia="宋体" w:hAnsi="Book Antiqua" w:cs="宋体"/>
          <w:sz w:val="24"/>
          <w:szCs w:val="24"/>
        </w:rPr>
        <w:t>, Breuer W, Zanninelli G, Cianciulli P. LPI-labile plasma iron in iron overload. </w:t>
      </w:r>
      <w:r w:rsidRPr="0025526C">
        <w:rPr>
          <w:rFonts w:ascii="Book Antiqua" w:eastAsia="宋体" w:hAnsi="Book Antiqua" w:cs="宋体"/>
          <w:i/>
          <w:iCs/>
          <w:sz w:val="24"/>
          <w:szCs w:val="24"/>
        </w:rPr>
        <w:t>Best Pract Res Clin Haematol</w:t>
      </w:r>
      <w:r w:rsidRPr="0025526C">
        <w:rPr>
          <w:rFonts w:ascii="Book Antiqua" w:eastAsia="宋体" w:hAnsi="Book Antiqua" w:cs="宋体"/>
          <w:sz w:val="24"/>
          <w:szCs w:val="24"/>
        </w:rPr>
        <w:t> 2005; </w:t>
      </w:r>
      <w:r w:rsidRPr="0025526C">
        <w:rPr>
          <w:rFonts w:ascii="Book Antiqua" w:eastAsia="宋体" w:hAnsi="Book Antiqua" w:cs="宋体"/>
          <w:b/>
          <w:bCs/>
          <w:sz w:val="24"/>
          <w:szCs w:val="24"/>
        </w:rPr>
        <w:t>18</w:t>
      </w:r>
      <w:r w:rsidRPr="0025526C">
        <w:rPr>
          <w:rFonts w:ascii="Book Antiqua" w:eastAsia="宋体" w:hAnsi="Book Antiqua" w:cs="宋体"/>
          <w:sz w:val="24"/>
          <w:szCs w:val="24"/>
        </w:rPr>
        <w:t xml:space="preserve">: 277-287 [PMID: 15737890 </w:t>
      </w:r>
      <w:r w:rsidR="0084517A">
        <w:rPr>
          <w:rFonts w:ascii="Book Antiqua" w:eastAsia="宋体" w:hAnsi="Book Antiqua" w:cs="宋体"/>
          <w:sz w:val="24"/>
          <w:szCs w:val="24"/>
        </w:rPr>
        <w:t>DOI: 10.1016/j.beha.2004.10.003</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3 </w:t>
      </w:r>
      <w:r w:rsidRPr="0025526C">
        <w:rPr>
          <w:rFonts w:ascii="Book Antiqua" w:eastAsia="宋体" w:hAnsi="Book Antiqua" w:cs="宋体"/>
          <w:b/>
          <w:bCs/>
          <w:sz w:val="24"/>
          <w:szCs w:val="24"/>
        </w:rPr>
        <w:t>Orino K</w:t>
      </w:r>
      <w:r w:rsidRPr="0025526C">
        <w:rPr>
          <w:rFonts w:ascii="Book Antiqua" w:eastAsia="宋体" w:hAnsi="Book Antiqua" w:cs="宋体"/>
          <w:sz w:val="24"/>
          <w:szCs w:val="24"/>
        </w:rPr>
        <w:t>, Lehman L, Tsuji Y, Ayaki H, Torti SV, Torti FM. Ferritin and the response to oxidative stress. </w:t>
      </w:r>
      <w:r w:rsidRPr="0025526C">
        <w:rPr>
          <w:rFonts w:ascii="Book Antiqua" w:eastAsia="宋体" w:hAnsi="Book Antiqua" w:cs="宋体"/>
          <w:i/>
          <w:iCs/>
          <w:sz w:val="24"/>
          <w:szCs w:val="24"/>
        </w:rPr>
        <w:t>Biochem J</w:t>
      </w:r>
      <w:r w:rsidRPr="0025526C">
        <w:rPr>
          <w:rFonts w:ascii="Book Antiqua" w:eastAsia="宋体" w:hAnsi="Book Antiqua" w:cs="宋体"/>
          <w:sz w:val="24"/>
          <w:szCs w:val="24"/>
        </w:rPr>
        <w:t> 2001; </w:t>
      </w:r>
      <w:r w:rsidRPr="0025526C">
        <w:rPr>
          <w:rFonts w:ascii="Book Antiqua" w:eastAsia="宋体" w:hAnsi="Book Antiqua" w:cs="宋体"/>
          <w:b/>
          <w:bCs/>
          <w:sz w:val="24"/>
          <w:szCs w:val="24"/>
        </w:rPr>
        <w:t>357</w:t>
      </w:r>
      <w:r w:rsidRPr="0025526C">
        <w:rPr>
          <w:rFonts w:ascii="Book Antiqua" w:eastAsia="宋体" w:hAnsi="Book Antiqua" w:cs="宋体"/>
          <w:sz w:val="24"/>
          <w:szCs w:val="24"/>
        </w:rPr>
        <w:t>: 241-247 [PMID: 11415455 DOI: 10.1042/0264-6021: 3570241]</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4 </w:t>
      </w:r>
      <w:r w:rsidRPr="0025526C">
        <w:rPr>
          <w:rFonts w:ascii="Book Antiqua" w:eastAsia="宋体" w:hAnsi="Book Antiqua" w:cs="宋体"/>
          <w:b/>
          <w:bCs/>
          <w:sz w:val="24"/>
          <w:szCs w:val="24"/>
        </w:rPr>
        <w:t>Young IS</w:t>
      </w:r>
      <w:r w:rsidRPr="0025526C">
        <w:rPr>
          <w:rFonts w:ascii="Book Antiqua" w:eastAsia="宋体" w:hAnsi="Book Antiqua" w:cs="宋体"/>
          <w:sz w:val="24"/>
          <w:szCs w:val="24"/>
        </w:rPr>
        <w:t>, Woodside JV. Antioxidants in health and disease. </w:t>
      </w:r>
      <w:r w:rsidRPr="0025526C">
        <w:rPr>
          <w:rFonts w:ascii="Book Antiqua" w:eastAsia="宋体" w:hAnsi="Book Antiqua" w:cs="宋体"/>
          <w:i/>
          <w:iCs/>
          <w:sz w:val="24"/>
          <w:szCs w:val="24"/>
        </w:rPr>
        <w:t>J Clin Pathol</w:t>
      </w:r>
      <w:r w:rsidRPr="0025526C">
        <w:rPr>
          <w:rFonts w:ascii="Book Antiqua" w:eastAsia="宋体" w:hAnsi="Book Antiqua" w:cs="宋体"/>
          <w:sz w:val="24"/>
          <w:szCs w:val="24"/>
        </w:rPr>
        <w:t> 2001; </w:t>
      </w:r>
      <w:r w:rsidRPr="0025526C">
        <w:rPr>
          <w:rFonts w:ascii="Book Antiqua" w:eastAsia="宋体" w:hAnsi="Book Antiqua" w:cs="宋体"/>
          <w:b/>
          <w:bCs/>
          <w:sz w:val="24"/>
          <w:szCs w:val="24"/>
        </w:rPr>
        <w:t>54</w:t>
      </w:r>
      <w:r w:rsidRPr="0025526C">
        <w:rPr>
          <w:rFonts w:ascii="Book Antiqua" w:eastAsia="宋体" w:hAnsi="Book Antiqua" w:cs="宋体"/>
          <w:sz w:val="24"/>
          <w:szCs w:val="24"/>
        </w:rPr>
        <w:t>: 176-186 [PMID: 112</w:t>
      </w:r>
      <w:r w:rsidR="0084517A">
        <w:rPr>
          <w:rFonts w:ascii="Book Antiqua" w:eastAsia="宋体" w:hAnsi="Book Antiqua" w:cs="宋体"/>
          <w:sz w:val="24"/>
          <w:szCs w:val="24"/>
        </w:rPr>
        <w:t>53127 DOI: 10.1136/jcp.54.3.176</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5 </w:t>
      </w:r>
      <w:r w:rsidRPr="0025526C">
        <w:rPr>
          <w:rFonts w:ascii="Book Antiqua" w:eastAsia="宋体" w:hAnsi="Book Antiqua" w:cs="宋体"/>
          <w:b/>
          <w:bCs/>
          <w:sz w:val="24"/>
          <w:szCs w:val="24"/>
        </w:rPr>
        <w:t>Hershko C</w:t>
      </w:r>
      <w:r w:rsidRPr="0025526C">
        <w:rPr>
          <w:rFonts w:ascii="Book Antiqua" w:eastAsia="宋体" w:hAnsi="Book Antiqua" w:cs="宋体"/>
          <w:sz w:val="24"/>
          <w:szCs w:val="24"/>
        </w:rPr>
        <w:t>, Graham G, Bates GW, Rachmilewitz EA. Non-specific serum iron in thalassaemia: an abnormal serum iron fraction of potential toxicity. </w:t>
      </w:r>
      <w:r w:rsidRPr="0025526C">
        <w:rPr>
          <w:rFonts w:ascii="Book Antiqua" w:eastAsia="宋体" w:hAnsi="Book Antiqua" w:cs="宋体"/>
          <w:i/>
          <w:iCs/>
          <w:sz w:val="24"/>
          <w:szCs w:val="24"/>
        </w:rPr>
        <w:t>Br J Haematol</w:t>
      </w:r>
      <w:r w:rsidRPr="0025526C">
        <w:rPr>
          <w:rFonts w:ascii="Book Antiqua" w:eastAsia="宋体" w:hAnsi="Book Antiqua" w:cs="宋体"/>
          <w:sz w:val="24"/>
          <w:szCs w:val="24"/>
        </w:rPr>
        <w:t> 1978; </w:t>
      </w:r>
      <w:r w:rsidRPr="0025526C">
        <w:rPr>
          <w:rFonts w:ascii="Book Antiqua" w:eastAsia="宋体" w:hAnsi="Book Antiqua" w:cs="宋体"/>
          <w:b/>
          <w:bCs/>
          <w:sz w:val="24"/>
          <w:szCs w:val="24"/>
        </w:rPr>
        <w:t>40</w:t>
      </w:r>
      <w:r w:rsidRPr="0025526C">
        <w:rPr>
          <w:rFonts w:ascii="Book Antiqua" w:eastAsia="宋体" w:hAnsi="Book Antiqua" w:cs="宋体"/>
          <w:sz w:val="24"/>
          <w:szCs w:val="24"/>
        </w:rPr>
        <w:t>: 255-263 [PMID: 708645 DOI: 10.1111/j.1365-2141.1978.tb03662.x]</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6 </w:t>
      </w:r>
      <w:r w:rsidRPr="0025526C">
        <w:rPr>
          <w:rFonts w:ascii="Book Antiqua" w:eastAsia="宋体" w:hAnsi="Book Antiqua" w:cs="宋体"/>
          <w:b/>
          <w:bCs/>
          <w:sz w:val="24"/>
          <w:szCs w:val="24"/>
        </w:rPr>
        <w:t>Walter PB</w:t>
      </w:r>
      <w:r w:rsidRPr="0025526C">
        <w:rPr>
          <w:rFonts w:ascii="Book Antiqua" w:eastAsia="宋体" w:hAnsi="Book Antiqua" w:cs="宋体"/>
          <w:sz w:val="24"/>
          <w:szCs w:val="24"/>
        </w:rPr>
        <w:t>, Fung EB, Killilea DW, Jiang Q, Hudes M, Madden J, Porter J, Evans P, Vichinsky E, Harmatz P. Oxidative stress and inflammation in iron-overloaded patients with beta-thalassaemia or sickle cell disease. </w:t>
      </w:r>
      <w:r w:rsidRPr="0025526C">
        <w:rPr>
          <w:rFonts w:ascii="Book Antiqua" w:eastAsia="宋体" w:hAnsi="Book Antiqua" w:cs="宋体"/>
          <w:i/>
          <w:iCs/>
          <w:sz w:val="24"/>
          <w:szCs w:val="24"/>
        </w:rPr>
        <w:t>Br J Haematol</w:t>
      </w:r>
      <w:r w:rsidRPr="0025526C">
        <w:rPr>
          <w:rFonts w:ascii="Book Antiqua" w:eastAsia="宋体" w:hAnsi="Book Antiqua" w:cs="宋体"/>
          <w:sz w:val="24"/>
          <w:szCs w:val="24"/>
        </w:rPr>
        <w:t> 2006; </w:t>
      </w:r>
      <w:r w:rsidRPr="0025526C">
        <w:rPr>
          <w:rFonts w:ascii="Book Antiqua" w:eastAsia="宋体" w:hAnsi="Book Antiqua" w:cs="宋体"/>
          <w:b/>
          <w:bCs/>
          <w:sz w:val="24"/>
          <w:szCs w:val="24"/>
        </w:rPr>
        <w:t>135</w:t>
      </w:r>
      <w:r w:rsidRPr="0025526C">
        <w:rPr>
          <w:rFonts w:ascii="Book Antiqua" w:eastAsia="宋体" w:hAnsi="Book Antiqua" w:cs="宋体"/>
          <w:sz w:val="24"/>
          <w:szCs w:val="24"/>
        </w:rPr>
        <w:t>: 254-263 [PMID: 17010049 DOI: 10.1111/</w:t>
      </w:r>
      <w:r w:rsidR="0084517A">
        <w:rPr>
          <w:rFonts w:ascii="Book Antiqua" w:eastAsia="宋体" w:hAnsi="Book Antiqua" w:cs="宋体"/>
          <w:sz w:val="24"/>
          <w:szCs w:val="24"/>
        </w:rPr>
        <w:t>j.1365-2141.2006.06277.x</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7 </w:t>
      </w:r>
      <w:r w:rsidRPr="0025526C">
        <w:rPr>
          <w:rFonts w:ascii="Book Antiqua" w:eastAsia="宋体" w:hAnsi="Book Antiqua" w:cs="宋体"/>
          <w:b/>
          <w:bCs/>
          <w:sz w:val="24"/>
          <w:szCs w:val="24"/>
        </w:rPr>
        <w:t>Lambing A</w:t>
      </w:r>
      <w:r w:rsidRPr="0025526C">
        <w:rPr>
          <w:rFonts w:ascii="Book Antiqua" w:eastAsia="宋体" w:hAnsi="Book Antiqua" w:cs="宋体"/>
          <w:sz w:val="24"/>
          <w:szCs w:val="24"/>
        </w:rPr>
        <w:t>, Kachalsky E, Mueller ML. The dangers of iron overload: bring in the iron police. </w:t>
      </w:r>
      <w:r w:rsidRPr="0025526C">
        <w:rPr>
          <w:rFonts w:ascii="Book Antiqua" w:eastAsia="宋体" w:hAnsi="Book Antiqua" w:cs="宋体"/>
          <w:i/>
          <w:iCs/>
          <w:sz w:val="24"/>
          <w:szCs w:val="24"/>
        </w:rPr>
        <w:t>J Am Acad Nurse Pract</w:t>
      </w:r>
      <w:r w:rsidRPr="0025526C">
        <w:rPr>
          <w:rFonts w:ascii="Book Antiqua" w:eastAsia="宋体" w:hAnsi="Book Antiqua" w:cs="宋体"/>
          <w:sz w:val="24"/>
          <w:szCs w:val="24"/>
        </w:rPr>
        <w:t> 2012; </w:t>
      </w:r>
      <w:r w:rsidRPr="0025526C">
        <w:rPr>
          <w:rFonts w:ascii="Book Antiqua" w:eastAsia="宋体" w:hAnsi="Book Antiqua" w:cs="宋体"/>
          <w:b/>
          <w:bCs/>
          <w:sz w:val="24"/>
          <w:szCs w:val="24"/>
        </w:rPr>
        <w:t>24</w:t>
      </w:r>
      <w:r w:rsidRPr="0025526C">
        <w:rPr>
          <w:rFonts w:ascii="Book Antiqua" w:eastAsia="宋体" w:hAnsi="Book Antiqua" w:cs="宋体"/>
          <w:sz w:val="24"/>
          <w:szCs w:val="24"/>
        </w:rPr>
        <w:t>: 175-183 [PMID: 22486832 DOI: 10.1111/j.1745-7599.2011.00680.x]</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8 </w:t>
      </w:r>
      <w:r w:rsidRPr="0025526C">
        <w:rPr>
          <w:rFonts w:ascii="Book Antiqua" w:eastAsia="宋体" w:hAnsi="Book Antiqua" w:cs="宋体"/>
          <w:b/>
          <w:bCs/>
          <w:sz w:val="24"/>
          <w:szCs w:val="24"/>
        </w:rPr>
        <w:t>Zanninelli G</w:t>
      </w:r>
      <w:r w:rsidRPr="0025526C">
        <w:rPr>
          <w:rFonts w:ascii="Book Antiqua" w:eastAsia="宋体" w:hAnsi="Book Antiqua" w:cs="宋体"/>
          <w:sz w:val="24"/>
          <w:szCs w:val="24"/>
        </w:rPr>
        <w:t>, Loréal O, Brissot P, Konijn AM, Slotki IN, Hider RC, Ioav Cabantchik Z. The labile iron pool of hepatocytes in chronic and acute iron overload and chelator-induced iron deprivation. </w:t>
      </w:r>
      <w:r w:rsidRPr="0025526C">
        <w:rPr>
          <w:rFonts w:ascii="Book Antiqua" w:eastAsia="宋体" w:hAnsi="Book Antiqua" w:cs="宋体"/>
          <w:i/>
          <w:iCs/>
          <w:sz w:val="24"/>
          <w:szCs w:val="24"/>
        </w:rPr>
        <w:t>J Hepatol</w:t>
      </w:r>
      <w:r w:rsidRPr="0025526C">
        <w:rPr>
          <w:rFonts w:ascii="Book Antiqua" w:eastAsia="宋体" w:hAnsi="Book Antiqua" w:cs="宋体"/>
          <w:sz w:val="24"/>
          <w:szCs w:val="24"/>
        </w:rPr>
        <w:t> 2002; </w:t>
      </w:r>
      <w:r w:rsidRPr="0025526C">
        <w:rPr>
          <w:rFonts w:ascii="Book Antiqua" w:eastAsia="宋体" w:hAnsi="Book Antiqua" w:cs="宋体"/>
          <w:b/>
          <w:bCs/>
          <w:sz w:val="24"/>
          <w:szCs w:val="24"/>
        </w:rPr>
        <w:t>36</w:t>
      </w:r>
      <w:r w:rsidRPr="0025526C">
        <w:rPr>
          <w:rFonts w:ascii="Book Antiqua" w:eastAsia="宋体" w:hAnsi="Book Antiqua" w:cs="宋体"/>
          <w:sz w:val="24"/>
          <w:szCs w:val="24"/>
        </w:rPr>
        <w:t>: 39-46 [PMID: 11804662 DOI: 10.1016/S0168-8278(01)00222-7]</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9 </w:t>
      </w:r>
      <w:r w:rsidRPr="0025526C">
        <w:rPr>
          <w:rFonts w:ascii="Book Antiqua" w:eastAsia="宋体" w:hAnsi="Book Antiqua" w:cs="宋体"/>
          <w:b/>
          <w:bCs/>
          <w:sz w:val="24"/>
          <w:szCs w:val="24"/>
        </w:rPr>
        <w:t>Gutteridge JM</w:t>
      </w:r>
      <w:r w:rsidRPr="0025526C">
        <w:rPr>
          <w:rFonts w:ascii="Book Antiqua" w:eastAsia="宋体" w:hAnsi="Book Antiqua" w:cs="宋体"/>
          <w:sz w:val="24"/>
          <w:szCs w:val="24"/>
        </w:rPr>
        <w:t>, Rowley DA, Griffiths E, Halliwell B. Low-molecular-weight iron complexes and oxygen radical reactions in idiopathic haemochromatosis. </w:t>
      </w:r>
      <w:r w:rsidRPr="0025526C">
        <w:rPr>
          <w:rFonts w:ascii="Book Antiqua" w:eastAsia="宋体" w:hAnsi="Book Antiqua" w:cs="宋体"/>
          <w:i/>
          <w:iCs/>
          <w:sz w:val="24"/>
          <w:szCs w:val="24"/>
        </w:rPr>
        <w:t>Clin Sci (Lond)</w:t>
      </w:r>
      <w:r w:rsidRPr="0025526C">
        <w:rPr>
          <w:rFonts w:ascii="Book Antiqua" w:eastAsia="宋体" w:hAnsi="Book Antiqua" w:cs="宋体"/>
          <w:sz w:val="24"/>
          <w:szCs w:val="24"/>
        </w:rPr>
        <w:t> 1985; </w:t>
      </w:r>
      <w:r w:rsidRPr="0025526C">
        <w:rPr>
          <w:rFonts w:ascii="Book Antiqua" w:eastAsia="宋体" w:hAnsi="Book Antiqua" w:cs="宋体"/>
          <w:b/>
          <w:bCs/>
          <w:sz w:val="24"/>
          <w:szCs w:val="24"/>
        </w:rPr>
        <w:t>68</w:t>
      </w:r>
      <w:r w:rsidRPr="0025526C">
        <w:rPr>
          <w:rFonts w:ascii="Book Antiqua" w:eastAsia="宋体" w:hAnsi="Book Antiqua" w:cs="宋体"/>
          <w:sz w:val="24"/>
          <w:szCs w:val="24"/>
        </w:rPr>
        <w:t>: 463-467 [PMID: 2578915]</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10 </w:t>
      </w:r>
      <w:r w:rsidRPr="0025526C">
        <w:rPr>
          <w:rFonts w:ascii="Book Antiqua" w:eastAsia="宋体" w:hAnsi="Book Antiqua" w:cs="宋体"/>
          <w:b/>
          <w:bCs/>
          <w:sz w:val="24"/>
          <w:szCs w:val="24"/>
        </w:rPr>
        <w:t>Sinha S</w:t>
      </w:r>
      <w:r w:rsidRPr="0025526C">
        <w:rPr>
          <w:rFonts w:ascii="Book Antiqua" w:eastAsia="宋体" w:hAnsi="Book Antiqua" w:cs="宋体"/>
          <w:sz w:val="24"/>
          <w:szCs w:val="24"/>
        </w:rPr>
        <w:t>, Saxena R. Effect of iron on lipid peroxidation, and enzymatic and non-enzymatic antioxidants and bacoside-A content in medicinal plant Bacopa monnieri L. </w:t>
      </w:r>
      <w:r w:rsidRPr="0025526C">
        <w:rPr>
          <w:rFonts w:ascii="Book Antiqua" w:eastAsia="宋体" w:hAnsi="Book Antiqua" w:cs="宋体"/>
          <w:i/>
          <w:iCs/>
          <w:sz w:val="24"/>
          <w:szCs w:val="24"/>
        </w:rPr>
        <w:t>Chemosphere</w:t>
      </w:r>
      <w:r w:rsidRPr="0025526C">
        <w:rPr>
          <w:rFonts w:ascii="Book Antiqua" w:eastAsia="宋体" w:hAnsi="Book Antiqua" w:cs="宋体"/>
          <w:sz w:val="24"/>
          <w:szCs w:val="24"/>
        </w:rPr>
        <w:t> 2006; </w:t>
      </w:r>
      <w:r w:rsidRPr="0025526C">
        <w:rPr>
          <w:rFonts w:ascii="Book Antiqua" w:eastAsia="宋体" w:hAnsi="Book Antiqua" w:cs="宋体"/>
          <w:b/>
          <w:bCs/>
          <w:sz w:val="24"/>
          <w:szCs w:val="24"/>
        </w:rPr>
        <w:t>62</w:t>
      </w:r>
      <w:r w:rsidRPr="0025526C">
        <w:rPr>
          <w:rFonts w:ascii="Book Antiqua" w:eastAsia="宋体" w:hAnsi="Book Antiqua" w:cs="宋体"/>
          <w:sz w:val="24"/>
          <w:szCs w:val="24"/>
        </w:rPr>
        <w:t>: 1340-1350 [PMID: 16219336 DOI: 10</w:t>
      </w:r>
      <w:r w:rsidR="0084517A">
        <w:rPr>
          <w:rFonts w:ascii="Book Antiqua" w:eastAsia="宋体" w:hAnsi="Book Antiqua" w:cs="宋体"/>
          <w:sz w:val="24"/>
          <w:szCs w:val="24"/>
        </w:rPr>
        <w:t>.1016/j.chemosphere.2005.07.030</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11 </w:t>
      </w:r>
      <w:r w:rsidRPr="0025526C">
        <w:rPr>
          <w:rFonts w:ascii="Book Antiqua" w:eastAsia="宋体" w:hAnsi="Book Antiqua" w:cs="宋体"/>
          <w:b/>
          <w:bCs/>
          <w:sz w:val="24"/>
          <w:szCs w:val="24"/>
        </w:rPr>
        <w:t>Domanski AV</w:t>
      </w:r>
      <w:r w:rsidRPr="0025526C">
        <w:rPr>
          <w:rFonts w:ascii="Book Antiqua" w:eastAsia="宋体" w:hAnsi="Book Antiqua" w:cs="宋体"/>
          <w:sz w:val="24"/>
          <w:szCs w:val="24"/>
        </w:rPr>
        <w:t>, Lapshina EA, Zavodnik IB. Oxidative processes induced by tert-butyl hydroperoxide in human red blood cells: chemiluminescence studies. </w:t>
      </w:r>
      <w:r w:rsidRPr="0025526C">
        <w:rPr>
          <w:rFonts w:ascii="Book Antiqua" w:eastAsia="宋体" w:hAnsi="Book Antiqua" w:cs="宋体"/>
          <w:i/>
          <w:iCs/>
          <w:sz w:val="24"/>
          <w:szCs w:val="24"/>
        </w:rPr>
        <w:t>Biochemistry (Mosc)</w:t>
      </w:r>
      <w:r w:rsidRPr="0025526C">
        <w:rPr>
          <w:rFonts w:ascii="Book Antiqua" w:eastAsia="宋体" w:hAnsi="Book Antiqua" w:cs="宋体"/>
          <w:sz w:val="24"/>
          <w:szCs w:val="24"/>
        </w:rPr>
        <w:t> 2005; </w:t>
      </w:r>
      <w:r w:rsidRPr="0025526C">
        <w:rPr>
          <w:rFonts w:ascii="Book Antiqua" w:eastAsia="宋体" w:hAnsi="Book Antiqua" w:cs="宋体"/>
          <w:b/>
          <w:bCs/>
          <w:sz w:val="24"/>
          <w:szCs w:val="24"/>
        </w:rPr>
        <w:t>70</w:t>
      </w:r>
      <w:r w:rsidRPr="0025526C">
        <w:rPr>
          <w:rFonts w:ascii="Book Antiqua" w:eastAsia="宋体" w:hAnsi="Book Antiqua" w:cs="宋体"/>
          <w:sz w:val="24"/>
          <w:szCs w:val="24"/>
        </w:rPr>
        <w:t>: 761-769 [PMID: 16097939 DOI: 10.1007/s10541-005-0181-5]</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12 </w:t>
      </w:r>
      <w:r w:rsidRPr="0025526C">
        <w:rPr>
          <w:rFonts w:ascii="Book Antiqua" w:eastAsia="宋体" w:hAnsi="Book Antiqua" w:cs="宋体"/>
          <w:b/>
          <w:bCs/>
          <w:sz w:val="24"/>
          <w:szCs w:val="24"/>
        </w:rPr>
        <w:t>Gattermann N</w:t>
      </w:r>
      <w:r w:rsidRPr="0025526C">
        <w:rPr>
          <w:rFonts w:ascii="Book Antiqua" w:eastAsia="宋体" w:hAnsi="Book Antiqua" w:cs="宋体"/>
          <w:sz w:val="24"/>
          <w:szCs w:val="24"/>
        </w:rPr>
        <w:t>, Rachmilewitz EA. Iron overload in MDS-pathophysiology, diagnosis, and complications. </w:t>
      </w:r>
      <w:r w:rsidRPr="0025526C">
        <w:rPr>
          <w:rFonts w:ascii="Book Antiqua" w:eastAsia="宋体" w:hAnsi="Book Antiqua" w:cs="宋体"/>
          <w:i/>
          <w:iCs/>
          <w:sz w:val="24"/>
          <w:szCs w:val="24"/>
        </w:rPr>
        <w:t>Ann Hematol</w:t>
      </w:r>
      <w:r w:rsidRPr="0025526C">
        <w:rPr>
          <w:rFonts w:ascii="Book Antiqua" w:eastAsia="宋体" w:hAnsi="Book Antiqua" w:cs="宋体"/>
          <w:sz w:val="24"/>
          <w:szCs w:val="24"/>
        </w:rPr>
        <w:t> 2011; </w:t>
      </w:r>
      <w:r w:rsidRPr="0025526C">
        <w:rPr>
          <w:rFonts w:ascii="Book Antiqua" w:eastAsia="宋体" w:hAnsi="Book Antiqua" w:cs="宋体"/>
          <w:b/>
          <w:bCs/>
          <w:sz w:val="24"/>
          <w:szCs w:val="24"/>
        </w:rPr>
        <w:t>90</w:t>
      </w:r>
      <w:r w:rsidRPr="0025526C">
        <w:rPr>
          <w:rFonts w:ascii="Book Antiqua" w:eastAsia="宋体" w:hAnsi="Book Antiqua" w:cs="宋体"/>
          <w:sz w:val="24"/>
          <w:szCs w:val="24"/>
        </w:rPr>
        <w:t>: 1-10 [PMID: 20938663 DOI: 10.1007/s00277-010-1091-1]</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13 </w:t>
      </w:r>
      <w:r w:rsidRPr="0025526C">
        <w:rPr>
          <w:rFonts w:ascii="Book Antiqua" w:eastAsia="宋体" w:hAnsi="Book Antiqua" w:cs="宋体"/>
          <w:b/>
          <w:bCs/>
          <w:sz w:val="24"/>
          <w:szCs w:val="24"/>
        </w:rPr>
        <w:t>Welch KD</w:t>
      </w:r>
      <w:r w:rsidRPr="0025526C">
        <w:rPr>
          <w:rFonts w:ascii="Book Antiqua" w:eastAsia="宋体" w:hAnsi="Book Antiqua" w:cs="宋体"/>
          <w:sz w:val="24"/>
          <w:szCs w:val="24"/>
        </w:rPr>
        <w:t>, Davis TZ, Van Eden ME, Aust SD. Deleterious iron-mediated oxidation of biomolecules. </w:t>
      </w:r>
      <w:r w:rsidRPr="0025526C">
        <w:rPr>
          <w:rFonts w:ascii="Book Antiqua" w:eastAsia="宋体" w:hAnsi="Book Antiqua" w:cs="宋体"/>
          <w:i/>
          <w:iCs/>
          <w:sz w:val="24"/>
          <w:szCs w:val="24"/>
        </w:rPr>
        <w:t>Free Radic Biol Med</w:t>
      </w:r>
      <w:r w:rsidRPr="0025526C">
        <w:rPr>
          <w:rFonts w:ascii="Book Antiqua" w:eastAsia="宋体" w:hAnsi="Book Antiqua" w:cs="宋体"/>
          <w:sz w:val="24"/>
          <w:szCs w:val="24"/>
        </w:rPr>
        <w:t> 2002; </w:t>
      </w:r>
      <w:r w:rsidRPr="0025526C">
        <w:rPr>
          <w:rFonts w:ascii="Book Antiqua" w:eastAsia="宋体" w:hAnsi="Book Antiqua" w:cs="宋体"/>
          <w:b/>
          <w:bCs/>
          <w:sz w:val="24"/>
          <w:szCs w:val="24"/>
        </w:rPr>
        <w:t>32</w:t>
      </w:r>
      <w:r w:rsidRPr="0025526C">
        <w:rPr>
          <w:rFonts w:ascii="Book Antiqua" w:eastAsia="宋体" w:hAnsi="Book Antiqua" w:cs="宋体"/>
          <w:sz w:val="24"/>
          <w:szCs w:val="24"/>
        </w:rPr>
        <w:t>: 577-583 [PMID: 11909692 DOI: 10.1016/S0891-5849(02)00760-8]</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14 </w:t>
      </w:r>
      <w:r w:rsidRPr="0025526C">
        <w:rPr>
          <w:rFonts w:ascii="Book Antiqua" w:eastAsia="宋体" w:hAnsi="Book Antiqua" w:cs="宋体"/>
          <w:b/>
          <w:bCs/>
          <w:sz w:val="24"/>
          <w:szCs w:val="24"/>
        </w:rPr>
        <w:t>Cunningham MJ</w:t>
      </w:r>
      <w:r w:rsidRPr="0025526C">
        <w:rPr>
          <w:rFonts w:ascii="Book Antiqua" w:eastAsia="宋体" w:hAnsi="Book Antiqua" w:cs="宋体"/>
          <w:sz w:val="24"/>
          <w:szCs w:val="24"/>
        </w:rPr>
        <w:t>, Macklin EA, Neufeld EJ, Cohen AR. Complications of beta-thalassemia major in North America. </w:t>
      </w:r>
      <w:r w:rsidRPr="0025526C">
        <w:rPr>
          <w:rFonts w:ascii="Book Antiqua" w:eastAsia="宋体" w:hAnsi="Book Antiqua" w:cs="宋体"/>
          <w:i/>
          <w:iCs/>
          <w:sz w:val="24"/>
          <w:szCs w:val="24"/>
        </w:rPr>
        <w:t>Blood</w:t>
      </w:r>
      <w:r w:rsidRPr="0025526C">
        <w:rPr>
          <w:rFonts w:ascii="Book Antiqua" w:eastAsia="宋体" w:hAnsi="Book Antiqua" w:cs="宋体"/>
          <w:sz w:val="24"/>
          <w:szCs w:val="24"/>
        </w:rPr>
        <w:t> 2004; </w:t>
      </w:r>
      <w:r w:rsidRPr="0025526C">
        <w:rPr>
          <w:rFonts w:ascii="Book Antiqua" w:eastAsia="宋体" w:hAnsi="Book Antiqua" w:cs="宋体"/>
          <w:b/>
          <w:bCs/>
          <w:sz w:val="24"/>
          <w:szCs w:val="24"/>
        </w:rPr>
        <w:t>104</w:t>
      </w:r>
      <w:r w:rsidRPr="0025526C">
        <w:rPr>
          <w:rFonts w:ascii="Book Antiqua" w:eastAsia="宋体" w:hAnsi="Book Antiqua" w:cs="宋体"/>
          <w:sz w:val="24"/>
          <w:szCs w:val="24"/>
        </w:rPr>
        <w:t xml:space="preserve">: 34-39 [PMID: 14988152 DOI: </w:t>
      </w:r>
      <w:r w:rsidR="0084517A">
        <w:rPr>
          <w:rFonts w:ascii="Book Antiqua" w:eastAsia="宋体" w:hAnsi="Book Antiqua" w:cs="宋体"/>
          <w:sz w:val="24"/>
          <w:szCs w:val="24"/>
        </w:rPr>
        <w:t>doi: 10.1182/blood-2003-09-3167</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15 </w:t>
      </w:r>
      <w:r w:rsidRPr="0025526C">
        <w:rPr>
          <w:rFonts w:ascii="Book Antiqua" w:eastAsia="宋体" w:hAnsi="Book Antiqua" w:cs="宋体"/>
          <w:b/>
          <w:bCs/>
          <w:sz w:val="24"/>
          <w:szCs w:val="24"/>
        </w:rPr>
        <w:t>Scott MD</w:t>
      </w:r>
      <w:r w:rsidRPr="0025526C">
        <w:rPr>
          <w:rFonts w:ascii="Book Antiqua" w:eastAsia="宋体" w:hAnsi="Book Antiqua" w:cs="宋体"/>
          <w:sz w:val="24"/>
          <w:szCs w:val="24"/>
        </w:rPr>
        <w:t>. H2O2 injury in beta thalassemic erythrocytes: protective role of catalase and the prooxidant effects of GSH. </w:t>
      </w:r>
      <w:r w:rsidRPr="0025526C">
        <w:rPr>
          <w:rFonts w:ascii="Book Antiqua" w:eastAsia="宋体" w:hAnsi="Book Antiqua" w:cs="宋体"/>
          <w:i/>
          <w:iCs/>
          <w:sz w:val="24"/>
          <w:szCs w:val="24"/>
        </w:rPr>
        <w:t>Free Radic Biol Med</w:t>
      </w:r>
      <w:r w:rsidRPr="0025526C">
        <w:rPr>
          <w:rFonts w:ascii="Book Antiqua" w:eastAsia="宋体" w:hAnsi="Book Antiqua" w:cs="宋体"/>
          <w:sz w:val="24"/>
          <w:szCs w:val="24"/>
        </w:rPr>
        <w:t> 2006; </w:t>
      </w:r>
      <w:r w:rsidRPr="0025526C">
        <w:rPr>
          <w:rFonts w:ascii="Book Antiqua" w:eastAsia="宋体" w:hAnsi="Book Antiqua" w:cs="宋体"/>
          <w:b/>
          <w:bCs/>
          <w:sz w:val="24"/>
          <w:szCs w:val="24"/>
        </w:rPr>
        <w:t>40</w:t>
      </w:r>
      <w:r w:rsidRPr="0025526C">
        <w:rPr>
          <w:rFonts w:ascii="Book Antiqua" w:eastAsia="宋体" w:hAnsi="Book Antiqua" w:cs="宋体"/>
          <w:sz w:val="24"/>
          <w:szCs w:val="24"/>
        </w:rPr>
        <w:t>: 1264-1272 [PMID: 16545695 DOI: 10.1</w:t>
      </w:r>
      <w:r w:rsidR="0084517A">
        <w:rPr>
          <w:rFonts w:ascii="Book Antiqua" w:eastAsia="宋体" w:hAnsi="Book Antiqua" w:cs="宋体"/>
          <w:sz w:val="24"/>
          <w:szCs w:val="24"/>
        </w:rPr>
        <w:t>016/j.freeradbiomed.2005.11.017</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16 </w:t>
      </w:r>
      <w:r w:rsidRPr="0025526C">
        <w:rPr>
          <w:rFonts w:ascii="Book Antiqua" w:eastAsia="宋体" w:hAnsi="Book Antiqua" w:cs="宋体"/>
          <w:b/>
          <w:bCs/>
          <w:sz w:val="24"/>
          <w:szCs w:val="24"/>
        </w:rPr>
        <w:t>Kim JE</w:t>
      </w:r>
      <w:r w:rsidRPr="0025526C">
        <w:rPr>
          <w:rFonts w:ascii="Book Antiqua" w:eastAsia="宋体" w:hAnsi="Book Antiqua" w:cs="宋体"/>
          <w:sz w:val="24"/>
          <w:szCs w:val="24"/>
        </w:rPr>
        <w:t>, Kim BR, Woo KS, Kim JM, Park JI, Han JY. Comparison of capillary electrophoresis with cellulose acetate electrophoresis for the screening of hemoglobinopathies. </w:t>
      </w:r>
      <w:r w:rsidRPr="0025526C">
        <w:rPr>
          <w:rFonts w:ascii="Book Antiqua" w:eastAsia="宋体" w:hAnsi="Book Antiqua" w:cs="宋体"/>
          <w:i/>
          <w:iCs/>
          <w:sz w:val="24"/>
          <w:szCs w:val="24"/>
        </w:rPr>
        <w:t>Korean J Lab Med</w:t>
      </w:r>
      <w:r w:rsidRPr="0025526C">
        <w:rPr>
          <w:rFonts w:ascii="Book Antiqua" w:eastAsia="宋体" w:hAnsi="Book Antiqua" w:cs="宋体"/>
          <w:sz w:val="24"/>
          <w:szCs w:val="24"/>
        </w:rPr>
        <w:t> 2011; </w:t>
      </w:r>
      <w:r w:rsidRPr="0025526C">
        <w:rPr>
          <w:rFonts w:ascii="Book Antiqua" w:eastAsia="宋体" w:hAnsi="Book Antiqua" w:cs="宋体"/>
          <w:b/>
          <w:bCs/>
          <w:sz w:val="24"/>
          <w:szCs w:val="24"/>
        </w:rPr>
        <w:t>31</w:t>
      </w:r>
      <w:r w:rsidRPr="0025526C">
        <w:rPr>
          <w:rFonts w:ascii="Book Antiqua" w:eastAsia="宋体" w:hAnsi="Book Antiqua" w:cs="宋体"/>
          <w:sz w:val="24"/>
          <w:szCs w:val="24"/>
        </w:rPr>
        <w:t xml:space="preserve">: 238-243 [PMID: 22016676 </w:t>
      </w:r>
      <w:r w:rsidR="0084517A">
        <w:rPr>
          <w:rFonts w:ascii="Book Antiqua" w:eastAsia="宋体" w:hAnsi="Book Antiqua" w:cs="宋体"/>
          <w:sz w:val="24"/>
          <w:szCs w:val="24"/>
        </w:rPr>
        <w:t>DOI: 10.3343/kjlm.2011.31.4.238</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17 </w:t>
      </w:r>
      <w:r w:rsidRPr="0025526C">
        <w:rPr>
          <w:rFonts w:ascii="Book Antiqua" w:eastAsia="宋体" w:hAnsi="Book Antiqua" w:cs="宋体"/>
          <w:b/>
          <w:bCs/>
          <w:sz w:val="24"/>
          <w:szCs w:val="24"/>
        </w:rPr>
        <w:t>Kuross SA</w:t>
      </w:r>
      <w:r w:rsidRPr="0025526C">
        <w:rPr>
          <w:rFonts w:ascii="Book Antiqua" w:eastAsia="宋体" w:hAnsi="Book Antiqua" w:cs="宋体"/>
          <w:sz w:val="24"/>
          <w:szCs w:val="24"/>
        </w:rPr>
        <w:t>, Hebbel RP. Nonheme iron in sickle erythrocyte membranes: association with phospholipids and potential role in lipid peroxidation. </w:t>
      </w:r>
      <w:r w:rsidRPr="0025526C">
        <w:rPr>
          <w:rFonts w:ascii="Book Antiqua" w:eastAsia="宋体" w:hAnsi="Book Antiqua" w:cs="宋体"/>
          <w:i/>
          <w:iCs/>
          <w:sz w:val="24"/>
          <w:szCs w:val="24"/>
        </w:rPr>
        <w:t>Blood</w:t>
      </w:r>
      <w:r w:rsidRPr="0025526C">
        <w:rPr>
          <w:rFonts w:ascii="Book Antiqua" w:eastAsia="宋体" w:hAnsi="Book Antiqua" w:cs="宋体"/>
          <w:sz w:val="24"/>
          <w:szCs w:val="24"/>
        </w:rPr>
        <w:t> 1988; </w:t>
      </w:r>
      <w:r w:rsidRPr="0025526C">
        <w:rPr>
          <w:rFonts w:ascii="Book Antiqua" w:eastAsia="宋体" w:hAnsi="Book Antiqua" w:cs="宋体"/>
          <w:b/>
          <w:bCs/>
          <w:sz w:val="24"/>
          <w:szCs w:val="24"/>
        </w:rPr>
        <w:t>72</w:t>
      </w:r>
      <w:r w:rsidRPr="0025526C">
        <w:rPr>
          <w:rFonts w:ascii="Book Antiqua" w:eastAsia="宋体" w:hAnsi="Book Antiqua" w:cs="宋体"/>
          <w:sz w:val="24"/>
          <w:szCs w:val="24"/>
        </w:rPr>
        <w:t>: 1278-1285 [PMID: 3167208]</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18 </w:t>
      </w:r>
      <w:r w:rsidRPr="0025526C">
        <w:rPr>
          <w:rFonts w:ascii="Book Antiqua" w:eastAsia="宋体" w:hAnsi="Book Antiqua" w:cs="宋体"/>
          <w:b/>
          <w:bCs/>
          <w:sz w:val="24"/>
          <w:szCs w:val="24"/>
        </w:rPr>
        <w:t>Repka T</w:t>
      </w:r>
      <w:r w:rsidRPr="0025526C">
        <w:rPr>
          <w:rFonts w:ascii="Book Antiqua" w:eastAsia="宋体" w:hAnsi="Book Antiqua" w:cs="宋体"/>
          <w:sz w:val="24"/>
          <w:szCs w:val="24"/>
        </w:rPr>
        <w:t>, Shalev O, Reddy R, Yuan J, Abrahamov A, Rachmilewitz EA, Low PS, Hebbel RP. Nonrandom association of free iron with membranes of sickle and beta-thalassemic erythrocytes. </w:t>
      </w:r>
      <w:r w:rsidRPr="0025526C">
        <w:rPr>
          <w:rFonts w:ascii="Book Antiqua" w:eastAsia="宋体" w:hAnsi="Book Antiqua" w:cs="宋体"/>
          <w:i/>
          <w:iCs/>
          <w:sz w:val="24"/>
          <w:szCs w:val="24"/>
        </w:rPr>
        <w:t>Blood</w:t>
      </w:r>
      <w:r w:rsidRPr="0025526C">
        <w:rPr>
          <w:rFonts w:ascii="Book Antiqua" w:eastAsia="宋体" w:hAnsi="Book Antiqua" w:cs="宋体"/>
          <w:sz w:val="24"/>
          <w:szCs w:val="24"/>
        </w:rPr>
        <w:t> 1993; </w:t>
      </w:r>
      <w:r w:rsidRPr="0025526C">
        <w:rPr>
          <w:rFonts w:ascii="Book Antiqua" w:eastAsia="宋体" w:hAnsi="Book Antiqua" w:cs="宋体"/>
          <w:b/>
          <w:bCs/>
          <w:sz w:val="24"/>
          <w:szCs w:val="24"/>
        </w:rPr>
        <w:t>82</w:t>
      </w:r>
      <w:r w:rsidRPr="0025526C">
        <w:rPr>
          <w:rFonts w:ascii="Book Antiqua" w:eastAsia="宋体" w:hAnsi="Book Antiqua" w:cs="宋体"/>
          <w:sz w:val="24"/>
          <w:szCs w:val="24"/>
        </w:rPr>
        <w:t>: 3204-3210 [PMID: 8219209]</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19 </w:t>
      </w:r>
      <w:r w:rsidRPr="0025526C">
        <w:rPr>
          <w:rFonts w:ascii="Book Antiqua" w:eastAsia="宋体" w:hAnsi="Book Antiqua" w:cs="宋体"/>
          <w:b/>
          <w:bCs/>
          <w:sz w:val="24"/>
          <w:szCs w:val="24"/>
        </w:rPr>
        <w:t>Chakraborty D</w:t>
      </w:r>
      <w:r w:rsidRPr="0025526C">
        <w:rPr>
          <w:rFonts w:ascii="Book Antiqua" w:eastAsia="宋体" w:hAnsi="Book Antiqua" w:cs="宋体"/>
          <w:sz w:val="24"/>
          <w:szCs w:val="24"/>
        </w:rPr>
        <w:t>, Bhattacharyya M. Antioxidant defense status of red blood cells of patients with beta-thalassemia and Ebeta-thalassemia. </w:t>
      </w:r>
      <w:r w:rsidRPr="0025526C">
        <w:rPr>
          <w:rFonts w:ascii="Book Antiqua" w:eastAsia="宋体" w:hAnsi="Book Antiqua" w:cs="宋体"/>
          <w:i/>
          <w:iCs/>
          <w:sz w:val="24"/>
          <w:szCs w:val="24"/>
        </w:rPr>
        <w:t>Clin Chim Acta</w:t>
      </w:r>
      <w:r w:rsidRPr="0025526C">
        <w:rPr>
          <w:rFonts w:ascii="Book Antiqua" w:eastAsia="宋体" w:hAnsi="Book Antiqua" w:cs="宋体"/>
          <w:sz w:val="24"/>
          <w:szCs w:val="24"/>
        </w:rPr>
        <w:t> 2001; </w:t>
      </w:r>
      <w:r w:rsidRPr="0025526C">
        <w:rPr>
          <w:rFonts w:ascii="Book Antiqua" w:eastAsia="宋体" w:hAnsi="Book Antiqua" w:cs="宋体"/>
          <w:b/>
          <w:bCs/>
          <w:sz w:val="24"/>
          <w:szCs w:val="24"/>
        </w:rPr>
        <w:t>305</w:t>
      </w:r>
      <w:r w:rsidRPr="0025526C">
        <w:rPr>
          <w:rFonts w:ascii="Book Antiqua" w:eastAsia="宋体" w:hAnsi="Book Antiqua" w:cs="宋体"/>
          <w:sz w:val="24"/>
          <w:szCs w:val="24"/>
        </w:rPr>
        <w:t>: 123-129 [PMID: 11249931 DOI</w:t>
      </w:r>
      <w:r w:rsidR="0084517A">
        <w:rPr>
          <w:rFonts w:ascii="Book Antiqua" w:eastAsia="宋体" w:hAnsi="Book Antiqua" w:cs="宋体"/>
          <w:sz w:val="24"/>
          <w:szCs w:val="24"/>
        </w:rPr>
        <w:t>: 10.1016/S0009-8981(00)00428-9</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20 </w:t>
      </w:r>
      <w:r w:rsidRPr="0025526C">
        <w:rPr>
          <w:rFonts w:ascii="Book Antiqua" w:eastAsia="宋体" w:hAnsi="Book Antiqua" w:cs="宋体"/>
          <w:b/>
          <w:bCs/>
          <w:sz w:val="24"/>
          <w:szCs w:val="24"/>
        </w:rPr>
        <w:t>Bernard A</w:t>
      </w:r>
      <w:r w:rsidRPr="0025526C">
        <w:rPr>
          <w:rFonts w:ascii="Book Antiqua" w:eastAsia="宋体" w:hAnsi="Book Antiqua" w:cs="宋体"/>
          <w:sz w:val="24"/>
          <w:szCs w:val="24"/>
        </w:rPr>
        <w:t>, Lauwerys R. Turbidimetric latex immunoassay for serum ferritin. </w:t>
      </w:r>
      <w:r w:rsidRPr="0025526C">
        <w:rPr>
          <w:rFonts w:ascii="Book Antiqua" w:eastAsia="宋体" w:hAnsi="Book Antiqua" w:cs="宋体"/>
          <w:i/>
          <w:iCs/>
          <w:sz w:val="24"/>
          <w:szCs w:val="24"/>
        </w:rPr>
        <w:t>J Immunol Methods</w:t>
      </w:r>
      <w:r w:rsidRPr="0025526C">
        <w:rPr>
          <w:rFonts w:ascii="Book Antiqua" w:eastAsia="宋体" w:hAnsi="Book Antiqua" w:cs="宋体"/>
          <w:sz w:val="24"/>
          <w:szCs w:val="24"/>
        </w:rPr>
        <w:t> 1984; </w:t>
      </w:r>
      <w:r w:rsidRPr="0025526C">
        <w:rPr>
          <w:rFonts w:ascii="Book Antiqua" w:eastAsia="宋体" w:hAnsi="Book Antiqua" w:cs="宋体"/>
          <w:b/>
          <w:bCs/>
          <w:sz w:val="24"/>
          <w:szCs w:val="24"/>
        </w:rPr>
        <w:t>71</w:t>
      </w:r>
      <w:r w:rsidRPr="0025526C">
        <w:rPr>
          <w:rFonts w:ascii="Book Antiqua" w:eastAsia="宋体" w:hAnsi="Book Antiqua" w:cs="宋体"/>
          <w:sz w:val="24"/>
          <w:szCs w:val="24"/>
        </w:rPr>
        <w:t>: 141-147 [PMID: 6736656 DOI: 10.1016/0022-1759(84)90060-7]</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21 </w:t>
      </w:r>
      <w:r w:rsidRPr="0025526C">
        <w:rPr>
          <w:rFonts w:ascii="Book Antiqua" w:eastAsia="宋体" w:hAnsi="Book Antiqua" w:cs="宋体"/>
          <w:b/>
          <w:bCs/>
          <w:sz w:val="24"/>
          <w:szCs w:val="24"/>
        </w:rPr>
        <w:t>Levine RL</w:t>
      </w:r>
      <w:r w:rsidRPr="0025526C">
        <w:rPr>
          <w:rFonts w:ascii="Book Antiqua" w:eastAsia="宋体" w:hAnsi="Book Antiqua" w:cs="宋体"/>
          <w:sz w:val="24"/>
          <w:szCs w:val="24"/>
        </w:rPr>
        <w:t>, Garland D, Oliver CN, Amici A, Climent I, Lenz AG, Ahn BW, Shaltiel S, Stadtman ER. Determination of carbonyl content in oxidatively modified proteins. </w:t>
      </w:r>
      <w:r w:rsidRPr="0025526C">
        <w:rPr>
          <w:rFonts w:ascii="Book Antiqua" w:eastAsia="宋体" w:hAnsi="Book Antiqua" w:cs="宋体"/>
          <w:i/>
          <w:iCs/>
          <w:sz w:val="24"/>
          <w:szCs w:val="24"/>
        </w:rPr>
        <w:t>Methods Enzymol</w:t>
      </w:r>
      <w:r w:rsidRPr="0025526C">
        <w:rPr>
          <w:rFonts w:ascii="Book Antiqua" w:eastAsia="宋体" w:hAnsi="Book Antiqua" w:cs="宋体"/>
          <w:sz w:val="24"/>
          <w:szCs w:val="24"/>
        </w:rPr>
        <w:t> 1990; </w:t>
      </w:r>
      <w:r w:rsidRPr="0025526C">
        <w:rPr>
          <w:rFonts w:ascii="Book Antiqua" w:eastAsia="宋体" w:hAnsi="Book Antiqua" w:cs="宋体"/>
          <w:b/>
          <w:bCs/>
          <w:sz w:val="24"/>
          <w:szCs w:val="24"/>
        </w:rPr>
        <w:t>186</w:t>
      </w:r>
      <w:r w:rsidRPr="0025526C">
        <w:rPr>
          <w:rFonts w:ascii="Book Antiqua" w:eastAsia="宋体" w:hAnsi="Book Antiqua" w:cs="宋体"/>
          <w:sz w:val="24"/>
          <w:szCs w:val="24"/>
        </w:rPr>
        <w:t>: 464-478 [PMID: 1978225 DO</w:t>
      </w:r>
      <w:r w:rsidR="0084517A">
        <w:rPr>
          <w:rFonts w:ascii="Book Antiqua" w:eastAsia="宋体" w:hAnsi="Book Antiqua" w:cs="宋体"/>
          <w:sz w:val="24"/>
          <w:szCs w:val="24"/>
        </w:rPr>
        <w:t>I: 10.1016/0076-6879(90)86141-H</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22 </w:t>
      </w:r>
      <w:r w:rsidRPr="0025526C">
        <w:rPr>
          <w:rFonts w:ascii="Book Antiqua" w:eastAsia="宋体" w:hAnsi="Book Antiqua" w:cs="宋体"/>
          <w:b/>
          <w:bCs/>
          <w:sz w:val="24"/>
          <w:szCs w:val="24"/>
        </w:rPr>
        <w:t>Ohkawa H</w:t>
      </w:r>
      <w:r w:rsidRPr="0025526C">
        <w:rPr>
          <w:rFonts w:ascii="Book Antiqua" w:eastAsia="宋体" w:hAnsi="Book Antiqua" w:cs="宋体"/>
          <w:sz w:val="24"/>
          <w:szCs w:val="24"/>
        </w:rPr>
        <w:t>, Ohishi N, Yagi K. Assay for lipid peroxides in animal tissues by thiobarbituric acid reaction. </w:t>
      </w:r>
      <w:r w:rsidRPr="0025526C">
        <w:rPr>
          <w:rFonts w:ascii="Book Antiqua" w:eastAsia="宋体" w:hAnsi="Book Antiqua" w:cs="宋体"/>
          <w:i/>
          <w:iCs/>
          <w:sz w:val="24"/>
          <w:szCs w:val="24"/>
        </w:rPr>
        <w:t>Anal Biochem</w:t>
      </w:r>
      <w:r w:rsidRPr="0025526C">
        <w:rPr>
          <w:rFonts w:ascii="Book Antiqua" w:eastAsia="宋体" w:hAnsi="Book Antiqua" w:cs="宋体"/>
          <w:sz w:val="24"/>
          <w:szCs w:val="24"/>
        </w:rPr>
        <w:t> 1979; </w:t>
      </w:r>
      <w:r w:rsidRPr="0025526C">
        <w:rPr>
          <w:rFonts w:ascii="Book Antiqua" w:eastAsia="宋体" w:hAnsi="Book Antiqua" w:cs="宋体"/>
          <w:b/>
          <w:bCs/>
          <w:sz w:val="24"/>
          <w:szCs w:val="24"/>
        </w:rPr>
        <w:t>95</w:t>
      </w:r>
      <w:r w:rsidRPr="0025526C">
        <w:rPr>
          <w:rFonts w:ascii="Book Antiqua" w:eastAsia="宋体" w:hAnsi="Book Antiqua" w:cs="宋体"/>
          <w:sz w:val="24"/>
          <w:szCs w:val="24"/>
        </w:rPr>
        <w:t>: 351-358 [PMID: 36810 DOI: 10.1016/0003-2697(79)90738-3]</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23 </w:t>
      </w:r>
      <w:r w:rsidRPr="0025526C">
        <w:rPr>
          <w:rFonts w:ascii="Book Antiqua" w:eastAsia="宋体" w:hAnsi="Book Antiqua" w:cs="宋体"/>
          <w:b/>
          <w:bCs/>
          <w:sz w:val="24"/>
          <w:szCs w:val="24"/>
        </w:rPr>
        <w:t>Ellman G</w:t>
      </w:r>
      <w:r w:rsidRPr="0025526C">
        <w:rPr>
          <w:rFonts w:ascii="Book Antiqua" w:eastAsia="宋体" w:hAnsi="Book Antiqua" w:cs="宋体"/>
          <w:sz w:val="24"/>
          <w:szCs w:val="24"/>
        </w:rPr>
        <w:t>, Lysko H. A precise method for the determination of whole blood and plasma sulfhydryl groups. </w:t>
      </w:r>
      <w:r w:rsidRPr="0025526C">
        <w:rPr>
          <w:rFonts w:ascii="Book Antiqua" w:eastAsia="宋体" w:hAnsi="Book Antiqua" w:cs="宋体"/>
          <w:i/>
          <w:iCs/>
          <w:sz w:val="24"/>
          <w:szCs w:val="24"/>
        </w:rPr>
        <w:t>Anal Biochem</w:t>
      </w:r>
      <w:r w:rsidRPr="0025526C">
        <w:rPr>
          <w:rFonts w:ascii="Book Antiqua" w:eastAsia="宋体" w:hAnsi="Book Antiqua" w:cs="宋体"/>
          <w:sz w:val="24"/>
          <w:szCs w:val="24"/>
        </w:rPr>
        <w:t> 1979; </w:t>
      </w:r>
      <w:r w:rsidRPr="0025526C">
        <w:rPr>
          <w:rFonts w:ascii="Book Antiqua" w:eastAsia="宋体" w:hAnsi="Book Antiqua" w:cs="宋体"/>
          <w:b/>
          <w:bCs/>
          <w:sz w:val="24"/>
          <w:szCs w:val="24"/>
        </w:rPr>
        <w:t>93</w:t>
      </w:r>
      <w:r w:rsidRPr="0025526C">
        <w:rPr>
          <w:rFonts w:ascii="Book Antiqua" w:eastAsia="宋体" w:hAnsi="Book Antiqua" w:cs="宋体"/>
          <w:sz w:val="24"/>
          <w:szCs w:val="24"/>
        </w:rPr>
        <w:t>: 98-102 [PMID: 434474 DOI: 10.1016/S0003-2697(79)80122-0]</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24 </w:t>
      </w:r>
      <w:r w:rsidRPr="0025526C">
        <w:rPr>
          <w:rFonts w:ascii="Book Antiqua" w:eastAsia="宋体" w:hAnsi="Book Antiqua" w:cs="宋体"/>
          <w:b/>
          <w:bCs/>
          <w:sz w:val="24"/>
          <w:szCs w:val="24"/>
        </w:rPr>
        <w:t>Karja NW</w:t>
      </w:r>
      <w:r w:rsidRPr="0025526C">
        <w:rPr>
          <w:rFonts w:ascii="Book Antiqua" w:eastAsia="宋体" w:hAnsi="Book Antiqua" w:cs="宋体"/>
          <w:sz w:val="24"/>
          <w:szCs w:val="24"/>
        </w:rPr>
        <w:t>, Kikuchi K, Fahrudin M, Ozawa M, Somfai T, Ohnuma K, Noguchi J, Kaneko H, Nagai T. Development to the blastocyst stage, the oxidative state, and the quality of early developmental stage of porcine embryos cultured in alteration of glucose concentrations in vitro under different oxygen tensions. </w:t>
      </w:r>
      <w:r w:rsidRPr="0025526C">
        <w:rPr>
          <w:rFonts w:ascii="Book Antiqua" w:eastAsia="宋体" w:hAnsi="Book Antiqua" w:cs="宋体"/>
          <w:i/>
          <w:iCs/>
          <w:sz w:val="24"/>
          <w:szCs w:val="24"/>
        </w:rPr>
        <w:t>Reprod Biol Endocrinol</w:t>
      </w:r>
      <w:r w:rsidRPr="0025526C">
        <w:rPr>
          <w:rFonts w:ascii="Book Antiqua" w:eastAsia="宋体" w:hAnsi="Book Antiqua" w:cs="宋体"/>
          <w:sz w:val="24"/>
          <w:szCs w:val="24"/>
        </w:rPr>
        <w:t> 2006; </w:t>
      </w:r>
      <w:r w:rsidRPr="0025526C">
        <w:rPr>
          <w:rFonts w:ascii="Book Antiqua" w:eastAsia="宋体" w:hAnsi="Book Antiqua" w:cs="宋体"/>
          <w:b/>
          <w:bCs/>
          <w:sz w:val="24"/>
          <w:szCs w:val="24"/>
        </w:rPr>
        <w:t>4</w:t>
      </w:r>
      <w:r w:rsidRPr="0025526C">
        <w:rPr>
          <w:rFonts w:ascii="Book Antiqua" w:eastAsia="宋体" w:hAnsi="Book Antiqua" w:cs="宋体"/>
          <w:sz w:val="24"/>
          <w:szCs w:val="24"/>
        </w:rPr>
        <w:t>: 54 [PMID: 17087833 DOI: 10.1186/1477-7827-4-54]</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25 </w:t>
      </w:r>
      <w:r w:rsidRPr="0025526C">
        <w:rPr>
          <w:rFonts w:ascii="Book Antiqua" w:eastAsia="宋体" w:hAnsi="Book Antiqua" w:cs="宋体"/>
          <w:b/>
          <w:bCs/>
          <w:sz w:val="24"/>
          <w:szCs w:val="24"/>
        </w:rPr>
        <w:t>Aebi H</w:t>
      </w:r>
      <w:r w:rsidRPr="0025526C">
        <w:rPr>
          <w:rFonts w:ascii="Book Antiqua" w:eastAsia="宋体" w:hAnsi="Book Antiqua" w:cs="宋体"/>
          <w:sz w:val="24"/>
          <w:szCs w:val="24"/>
        </w:rPr>
        <w:t>. Catalase in vitro. </w:t>
      </w:r>
      <w:r w:rsidRPr="0025526C">
        <w:rPr>
          <w:rFonts w:ascii="Book Antiqua" w:eastAsia="宋体" w:hAnsi="Book Antiqua" w:cs="宋体"/>
          <w:i/>
          <w:iCs/>
          <w:sz w:val="24"/>
          <w:szCs w:val="24"/>
        </w:rPr>
        <w:t>Methods Enzymol</w:t>
      </w:r>
      <w:r w:rsidRPr="0025526C">
        <w:rPr>
          <w:rFonts w:ascii="Book Antiqua" w:eastAsia="宋体" w:hAnsi="Book Antiqua" w:cs="宋体"/>
          <w:sz w:val="24"/>
          <w:szCs w:val="24"/>
        </w:rPr>
        <w:t> 1984; </w:t>
      </w:r>
      <w:r w:rsidRPr="0025526C">
        <w:rPr>
          <w:rFonts w:ascii="Book Antiqua" w:eastAsia="宋体" w:hAnsi="Book Antiqua" w:cs="宋体"/>
          <w:b/>
          <w:bCs/>
          <w:sz w:val="24"/>
          <w:szCs w:val="24"/>
        </w:rPr>
        <w:t>105</w:t>
      </w:r>
      <w:r w:rsidRPr="0025526C">
        <w:rPr>
          <w:rFonts w:ascii="Book Antiqua" w:eastAsia="宋体" w:hAnsi="Book Antiqua" w:cs="宋体"/>
          <w:sz w:val="24"/>
          <w:szCs w:val="24"/>
        </w:rPr>
        <w:t>: 121-126 [PMID: 6727660 DOI: 10.1016/S0076-6879(84)05016-3]</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26 </w:t>
      </w:r>
      <w:r w:rsidRPr="0025526C">
        <w:rPr>
          <w:rFonts w:ascii="Book Antiqua" w:eastAsia="宋体" w:hAnsi="Book Antiqua" w:cs="宋体"/>
          <w:b/>
          <w:bCs/>
          <w:sz w:val="24"/>
          <w:szCs w:val="24"/>
        </w:rPr>
        <w:t>Paglia DE</w:t>
      </w:r>
      <w:r w:rsidRPr="0025526C">
        <w:rPr>
          <w:rFonts w:ascii="Book Antiqua" w:eastAsia="宋体" w:hAnsi="Book Antiqua" w:cs="宋体"/>
          <w:sz w:val="24"/>
          <w:szCs w:val="24"/>
        </w:rPr>
        <w:t>, Valentine WN. Studies on the quantitative and qualitative characterization of erythrocyte glutathione peroxidase. </w:t>
      </w:r>
      <w:r w:rsidRPr="0025526C">
        <w:rPr>
          <w:rFonts w:ascii="Book Antiqua" w:eastAsia="宋体" w:hAnsi="Book Antiqua" w:cs="宋体"/>
          <w:i/>
          <w:iCs/>
          <w:sz w:val="24"/>
          <w:szCs w:val="24"/>
        </w:rPr>
        <w:t>J Lab Clin Med</w:t>
      </w:r>
      <w:r w:rsidRPr="0025526C">
        <w:rPr>
          <w:rFonts w:ascii="Book Antiqua" w:eastAsia="宋体" w:hAnsi="Book Antiqua" w:cs="宋体"/>
          <w:sz w:val="24"/>
          <w:szCs w:val="24"/>
        </w:rPr>
        <w:t> 1967; </w:t>
      </w:r>
      <w:r w:rsidRPr="0025526C">
        <w:rPr>
          <w:rFonts w:ascii="Book Antiqua" w:eastAsia="宋体" w:hAnsi="Book Antiqua" w:cs="宋体"/>
          <w:b/>
          <w:bCs/>
          <w:sz w:val="24"/>
          <w:szCs w:val="24"/>
        </w:rPr>
        <w:t>70</w:t>
      </w:r>
      <w:r w:rsidRPr="0025526C">
        <w:rPr>
          <w:rFonts w:ascii="Book Antiqua" w:eastAsia="宋体" w:hAnsi="Book Antiqua" w:cs="宋体"/>
          <w:sz w:val="24"/>
          <w:szCs w:val="24"/>
        </w:rPr>
        <w:t>: 158-169 [PMID: 6066618]</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27 </w:t>
      </w:r>
      <w:r w:rsidRPr="0025526C">
        <w:rPr>
          <w:rFonts w:ascii="Book Antiqua" w:eastAsia="宋体" w:hAnsi="Book Antiqua" w:cs="宋体"/>
          <w:b/>
          <w:bCs/>
          <w:sz w:val="24"/>
          <w:szCs w:val="24"/>
        </w:rPr>
        <w:t>Manca L</w:t>
      </w:r>
      <w:r w:rsidRPr="0025526C">
        <w:rPr>
          <w:rFonts w:ascii="Book Antiqua" w:eastAsia="宋体" w:hAnsi="Book Antiqua" w:cs="宋体"/>
          <w:sz w:val="24"/>
          <w:szCs w:val="24"/>
        </w:rPr>
        <w:t>, Masala B. Disorders of the synthesis of human fetal hemoglobin. </w:t>
      </w:r>
      <w:r w:rsidRPr="0025526C">
        <w:rPr>
          <w:rFonts w:ascii="Book Antiqua" w:eastAsia="宋体" w:hAnsi="Book Antiqua" w:cs="宋体"/>
          <w:i/>
          <w:iCs/>
          <w:sz w:val="24"/>
          <w:szCs w:val="24"/>
        </w:rPr>
        <w:t>IUBMB Life</w:t>
      </w:r>
      <w:r w:rsidRPr="0025526C">
        <w:rPr>
          <w:rFonts w:ascii="Book Antiqua" w:eastAsia="宋体" w:hAnsi="Book Antiqua" w:cs="宋体"/>
          <w:sz w:val="24"/>
          <w:szCs w:val="24"/>
        </w:rPr>
        <w:t> 2008; </w:t>
      </w:r>
      <w:r w:rsidRPr="0025526C">
        <w:rPr>
          <w:rFonts w:ascii="Book Antiqua" w:eastAsia="宋体" w:hAnsi="Book Antiqua" w:cs="宋体"/>
          <w:b/>
          <w:bCs/>
          <w:sz w:val="24"/>
          <w:szCs w:val="24"/>
        </w:rPr>
        <w:t>60</w:t>
      </w:r>
      <w:r w:rsidRPr="0025526C">
        <w:rPr>
          <w:rFonts w:ascii="Book Antiqua" w:eastAsia="宋体" w:hAnsi="Book Antiqua" w:cs="宋体"/>
          <w:sz w:val="24"/>
          <w:szCs w:val="24"/>
        </w:rPr>
        <w:t>: 94-111 [PMID: 18379999 DOI: 10.1002/iub.4]</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28 </w:t>
      </w:r>
      <w:r w:rsidRPr="0025526C">
        <w:rPr>
          <w:rFonts w:ascii="Book Antiqua" w:eastAsia="宋体" w:hAnsi="Book Antiqua" w:cs="宋体"/>
          <w:b/>
          <w:bCs/>
          <w:sz w:val="24"/>
          <w:szCs w:val="24"/>
        </w:rPr>
        <w:t>Bartnicki P</w:t>
      </w:r>
      <w:r w:rsidRPr="0025526C">
        <w:rPr>
          <w:rFonts w:ascii="Book Antiqua" w:eastAsia="宋体" w:hAnsi="Book Antiqua" w:cs="宋体"/>
          <w:sz w:val="24"/>
          <w:szCs w:val="24"/>
        </w:rPr>
        <w:t>, Fija</w:t>
      </w:r>
      <w:r w:rsidRPr="0025526C">
        <w:rPr>
          <w:rFonts w:ascii="Book Antiqua" w:eastAsia="MS Mincho" w:hAnsi="Book Antiqua" w:cs="MS Mincho"/>
          <w:sz w:val="24"/>
          <w:szCs w:val="24"/>
        </w:rPr>
        <w:t>ł</w:t>
      </w:r>
      <w:r w:rsidRPr="0025526C">
        <w:rPr>
          <w:rFonts w:ascii="Book Antiqua" w:eastAsia="宋体" w:hAnsi="Book Antiqua" w:cs="宋体"/>
          <w:sz w:val="24"/>
          <w:szCs w:val="24"/>
        </w:rPr>
        <w:t>kowski P, Majczyk M, B</w:t>
      </w:r>
      <w:r w:rsidRPr="0025526C">
        <w:rPr>
          <w:rFonts w:ascii="Book Antiqua" w:eastAsia="MS Mincho" w:hAnsi="Book Antiqua" w:cs="MS Mincho"/>
          <w:sz w:val="24"/>
          <w:szCs w:val="24"/>
        </w:rPr>
        <w:t>ł</w:t>
      </w:r>
      <w:r w:rsidRPr="0025526C">
        <w:rPr>
          <w:rFonts w:ascii="Book Antiqua" w:eastAsia="宋体" w:hAnsi="Book Antiqua" w:cs="宋体"/>
          <w:sz w:val="24"/>
          <w:szCs w:val="24"/>
        </w:rPr>
        <w:t>aszczyk J, Banach M, Rysz J. Effect of methoxy polyethylene glycol-epoetin beta on oxidative stress in predialysis patients with chronic kidney disease. </w:t>
      </w:r>
      <w:r w:rsidRPr="0025526C">
        <w:rPr>
          <w:rFonts w:ascii="Book Antiqua" w:eastAsia="宋体" w:hAnsi="Book Antiqua" w:cs="宋体"/>
          <w:i/>
          <w:iCs/>
          <w:sz w:val="24"/>
          <w:szCs w:val="24"/>
        </w:rPr>
        <w:t>Med Sci Monit</w:t>
      </w:r>
      <w:r w:rsidRPr="0025526C">
        <w:rPr>
          <w:rFonts w:ascii="Book Antiqua" w:eastAsia="宋体" w:hAnsi="Book Antiqua" w:cs="宋体"/>
          <w:sz w:val="24"/>
          <w:szCs w:val="24"/>
        </w:rPr>
        <w:t> 2013; </w:t>
      </w:r>
      <w:r w:rsidRPr="0025526C">
        <w:rPr>
          <w:rFonts w:ascii="Book Antiqua" w:eastAsia="宋体" w:hAnsi="Book Antiqua" w:cs="宋体"/>
          <w:b/>
          <w:bCs/>
          <w:sz w:val="24"/>
          <w:szCs w:val="24"/>
        </w:rPr>
        <w:t>19</w:t>
      </w:r>
      <w:r w:rsidRPr="0025526C">
        <w:rPr>
          <w:rFonts w:ascii="Book Antiqua" w:eastAsia="宋体" w:hAnsi="Book Antiqua" w:cs="宋体"/>
          <w:sz w:val="24"/>
          <w:szCs w:val="24"/>
        </w:rPr>
        <w:t>: 954-959 [PMID: 24201565 DOI: 10.12659/MSM.884024]</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29 </w:t>
      </w:r>
      <w:r w:rsidRPr="0025526C">
        <w:rPr>
          <w:rFonts w:ascii="Book Antiqua" w:eastAsia="宋体" w:hAnsi="Book Antiqua" w:cs="宋体"/>
          <w:b/>
          <w:bCs/>
          <w:sz w:val="24"/>
          <w:szCs w:val="24"/>
        </w:rPr>
        <w:t>Panis C</w:t>
      </w:r>
      <w:r w:rsidRPr="0025526C">
        <w:rPr>
          <w:rFonts w:ascii="Book Antiqua" w:eastAsia="宋体" w:hAnsi="Book Antiqua" w:cs="宋体"/>
          <w:sz w:val="24"/>
          <w:szCs w:val="24"/>
        </w:rPr>
        <w:t>, Herrera AC, Victorino VJ, Campos FC, Freitas LF, De Rossi T, Colado Simão AN, Cecchini AL, Cecchini R. Oxidative stress and hematological profiles of advanced breast cancer patients subjected to paclitaxel or doxorubicin chemotherapy. </w:t>
      </w:r>
      <w:r w:rsidRPr="0025526C">
        <w:rPr>
          <w:rFonts w:ascii="Book Antiqua" w:eastAsia="宋体" w:hAnsi="Book Antiqua" w:cs="宋体"/>
          <w:i/>
          <w:iCs/>
          <w:sz w:val="24"/>
          <w:szCs w:val="24"/>
        </w:rPr>
        <w:t>Breast Cancer Res Treat</w:t>
      </w:r>
      <w:r w:rsidRPr="0025526C">
        <w:rPr>
          <w:rFonts w:ascii="Book Antiqua" w:eastAsia="宋体" w:hAnsi="Book Antiqua" w:cs="宋体"/>
          <w:sz w:val="24"/>
          <w:szCs w:val="24"/>
        </w:rPr>
        <w:t> 2012; </w:t>
      </w:r>
      <w:r w:rsidRPr="0025526C">
        <w:rPr>
          <w:rFonts w:ascii="Book Antiqua" w:eastAsia="宋体" w:hAnsi="Book Antiqua" w:cs="宋体"/>
          <w:b/>
          <w:bCs/>
          <w:sz w:val="24"/>
          <w:szCs w:val="24"/>
        </w:rPr>
        <w:t>133</w:t>
      </w:r>
      <w:r w:rsidRPr="0025526C">
        <w:rPr>
          <w:rFonts w:ascii="Book Antiqua" w:eastAsia="宋体" w:hAnsi="Book Antiqua" w:cs="宋体"/>
          <w:sz w:val="24"/>
          <w:szCs w:val="24"/>
        </w:rPr>
        <w:t>: 89-97 [PMID: 21811816 DOI: 10.1007/s10549-011-1693-x]</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30 </w:t>
      </w:r>
      <w:r w:rsidRPr="0025526C">
        <w:rPr>
          <w:rFonts w:ascii="Book Antiqua" w:eastAsia="宋体" w:hAnsi="Book Antiqua" w:cs="宋体"/>
          <w:b/>
          <w:bCs/>
          <w:sz w:val="24"/>
          <w:szCs w:val="24"/>
        </w:rPr>
        <w:t>Zhang Y</w:t>
      </w:r>
      <w:r w:rsidRPr="0025526C">
        <w:rPr>
          <w:rFonts w:ascii="Book Antiqua" w:eastAsia="宋体" w:hAnsi="Book Antiqua" w:cs="宋体"/>
          <w:sz w:val="24"/>
          <w:szCs w:val="24"/>
        </w:rPr>
        <w:t>, Huang Y, Deng X, Xu Y, Gao Z, Li H. Iron overload-induced rat liver injury: Involvement of protein tyrosine nitration and the effect of baicalin. </w:t>
      </w:r>
      <w:r w:rsidRPr="0025526C">
        <w:rPr>
          <w:rFonts w:ascii="Book Antiqua" w:eastAsia="宋体" w:hAnsi="Book Antiqua" w:cs="宋体"/>
          <w:i/>
          <w:iCs/>
          <w:sz w:val="24"/>
          <w:szCs w:val="24"/>
        </w:rPr>
        <w:t>Eur J Pharmacol</w:t>
      </w:r>
      <w:r w:rsidRPr="0025526C">
        <w:rPr>
          <w:rFonts w:ascii="Book Antiqua" w:eastAsia="宋体" w:hAnsi="Book Antiqua" w:cs="宋体"/>
          <w:sz w:val="24"/>
          <w:szCs w:val="24"/>
        </w:rPr>
        <w:t> 2012; </w:t>
      </w:r>
      <w:r w:rsidRPr="0025526C">
        <w:rPr>
          <w:rFonts w:ascii="Book Antiqua" w:eastAsia="宋体" w:hAnsi="Book Antiqua" w:cs="宋体"/>
          <w:b/>
          <w:bCs/>
          <w:sz w:val="24"/>
          <w:szCs w:val="24"/>
        </w:rPr>
        <w:t>680</w:t>
      </w:r>
      <w:r w:rsidRPr="0025526C">
        <w:rPr>
          <w:rFonts w:ascii="Book Antiqua" w:eastAsia="宋体" w:hAnsi="Book Antiqua" w:cs="宋体"/>
          <w:sz w:val="24"/>
          <w:szCs w:val="24"/>
        </w:rPr>
        <w:t>: 95-101 [PMID: 22306240 DOI: 10.1016/j.ejphar.2012.01.010]</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31 </w:t>
      </w:r>
      <w:r w:rsidRPr="0025526C">
        <w:rPr>
          <w:rFonts w:ascii="Book Antiqua" w:eastAsia="宋体" w:hAnsi="Book Antiqua" w:cs="宋体"/>
          <w:b/>
          <w:bCs/>
          <w:sz w:val="24"/>
          <w:szCs w:val="24"/>
        </w:rPr>
        <w:t>Naka K</w:t>
      </w:r>
      <w:r w:rsidRPr="0025526C">
        <w:rPr>
          <w:rFonts w:ascii="Book Antiqua" w:eastAsia="宋体" w:hAnsi="Book Antiqua" w:cs="宋体"/>
          <w:sz w:val="24"/>
          <w:szCs w:val="24"/>
        </w:rPr>
        <w:t>, Muraguchi T, Hoshii T, Hirao A. Regulation of reactive oxygen species and genomic stability in hematopoietic stem cells. </w:t>
      </w:r>
      <w:r w:rsidRPr="0025526C">
        <w:rPr>
          <w:rFonts w:ascii="Book Antiqua" w:eastAsia="宋体" w:hAnsi="Book Antiqua" w:cs="宋体"/>
          <w:i/>
          <w:iCs/>
          <w:sz w:val="24"/>
          <w:szCs w:val="24"/>
        </w:rPr>
        <w:t>Antioxid Redox Signal</w:t>
      </w:r>
      <w:r w:rsidRPr="0025526C">
        <w:rPr>
          <w:rFonts w:ascii="Book Antiqua" w:eastAsia="宋体" w:hAnsi="Book Antiqua" w:cs="宋体"/>
          <w:sz w:val="24"/>
          <w:szCs w:val="24"/>
        </w:rPr>
        <w:t> 2008; </w:t>
      </w:r>
      <w:r w:rsidRPr="0025526C">
        <w:rPr>
          <w:rFonts w:ascii="Book Antiqua" w:eastAsia="宋体" w:hAnsi="Book Antiqua" w:cs="宋体"/>
          <w:b/>
          <w:bCs/>
          <w:sz w:val="24"/>
          <w:szCs w:val="24"/>
        </w:rPr>
        <w:t>10</w:t>
      </w:r>
      <w:r w:rsidRPr="0025526C">
        <w:rPr>
          <w:rFonts w:ascii="Book Antiqua" w:eastAsia="宋体" w:hAnsi="Book Antiqua" w:cs="宋体"/>
          <w:sz w:val="24"/>
          <w:szCs w:val="24"/>
        </w:rPr>
        <w:t>: 1883-1894 [PMID: 18627347 DOI:</w:t>
      </w:r>
      <w:r w:rsidR="0084517A">
        <w:rPr>
          <w:rFonts w:ascii="Book Antiqua" w:eastAsia="宋体" w:hAnsi="Book Antiqua" w:cs="宋体"/>
          <w:sz w:val="24"/>
          <w:szCs w:val="24"/>
        </w:rPr>
        <w:t xml:space="preserve"> 10.1089/ars.2008.2114</w:t>
      </w:r>
      <w:r w:rsidRPr="0025526C">
        <w:rPr>
          <w:rFonts w:ascii="Book Antiqua" w:eastAsia="宋体" w:hAnsi="Book Antiqua" w:cs="宋体"/>
          <w:sz w:val="24"/>
          <w:szCs w:val="24"/>
        </w:rPr>
        <w:t>]</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32 </w:t>
      </w:r>
      <w:r w:rsidRPr="0025526C">
        <w:rPr>
          <w:rFonts w:ascii="Book Antiqua" w:eastAsia="宋体" w:hAnsi="Book Antiqua" w:cs="宋体"/>
          <w:b/>
          <w:bCs/>
          <w:sz w:val="24"/>
          <w:szCs w:val="24"/>
        </w:rPr>
        <w:t>Toyokuni S</w:t>
      </w:r>
      <w:r w:rsidRPr="0025526C">
        <w:rPr>
          <w:rFonts w:ascii="Book Antiqua" w:eastAsia="宋体" w:hAnsi="Book Antiqua" w:cs="宋体"/>
          <w:sz w:val="24"/>
          <w:szCs w:val="24"/>
        </w:rPr>
        <w:t>. Iron as a target of chemoprevention for longevity in humans. </w:t>
      </w:r>
      <w:r w:rsidRPr="0025526C">
        <w:rPr>
          <w:rFonts w:ascii="Book Antiqua" w:eastAsia="宋体" w:hAnsi="Book Antiqua" w:cs="宋体"/>
          <w:i/>
          <w:iCs/>
          <w:sz w:val="24"/>
          <w:szCs w:val="24"/>
        </w:rPr>
        <w:t>Free Radic Res</w:t>
      </w:r>
      <w:r w:rsidRPr="0025526C">
        <w:rPr>
          <w:rFonts w:ascii="Book Antiqua" w:eastAsia="宋体" w:hAnsi="Book Antiqua" w:cs="宋体"/>
          <w:sz w:val="24"/>
          <w:szCs w:val="24"/>
        </w:rPr>
        <w:t> 2011; </w:t>
      </w:r>
      <w:r w:rsidRPr="0025526C">
        <w:rPr>
          <w:rFonts w:ascii="Book Antiqua" w:eastAsia="宋体" w:hAnsi="Book Antiqua" w:cs="宋体"/>
          <w:b/>
          <w:bCs/>
          <w:sz w:val="24"/>
          <w:szCs w:val="24"/>
        </w:rPr>
        <w:t>45</w:t>
      </w:r>
      <w:r w:rsidRPr="0025526C">
        <w:rPr>
          <w:rFonts w:ascii="Book Antiqua" w:eastAsia="宋体" w:hAnsi="Book Antiqua" w:cs="宋体"/>
          <w:sz w:val="24"/>
          <w:szCs w:val="24"/>
        </w:rPr>
        <w:t>: 906-917 [PMID: 21615276 DOI: 10.3109/10715762.2011.564170]</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33 </w:t>
      </w:r>
      <w:r w:rsidRPr="0025526C">
        <w:rPr>
          <w:rFonts w:ascii="Book Antiqua" w:eastAsia="宋体" w:hAnsi="Book Antiqua" w:cs="宋体"/>
          <w:b/>
          <w:bCs/>
          <w:sz w:val="24"/>
          <w:szCs w:val="24"/>
        </w:rPr>
        <w:t>Ye SF</w:t>
      </w:r>
      <w:r w:rsidRPr="0025526C">
        <w:rPr>
          <w:rFonts w:ascii="Book Antiqua" w:eastAsia="宋体" w:hAnsi="Book Antiqua" w:cs="宋体"/>
          <w:sz w:val="24"/>
          <w:szCs w:val="24"/>
        </w:rPr>
        <w:t>, Hou ZQ, Zhang QQ. Protective effects of Phellinus linteus extract against iron overload-mediated oxidative stress in cultured rat hepatocytes. </w:t>
      </w:r>
      <w:r w:rsidRPr="0025526C">
        <w:rPr>
          <w:rFonts w:ascii="Book Antiqua" w:eastAsia="宋体" w:hAnsi="Book Antiqua" w:cs="宋体"/>
          <w:i/>
          <w:iCs/>
          <w:sz w:val="24"/>
          <w:szCs w:val="24"/>
        </w:rPr>
        <w:t>Phytother Res</w:t>
      </w:r>
      <w:r w:rsidRPr="0025526C">
        <w:rPr>
          <w:rFonts w:ascii="Book Antiqua" w:eastAsia="宋体" w:hAnsi="Book Antiqua" w:cs="宋体"/>
          <w:sz w:val="24"/>
          <w:szCs w:val="24"/>
        </w:rPr>
        <w:t> 2007; </w:t>
      </w:r>
      <w:r w:rsidRPr="0025526C">
        <w:rPr>
          <w:rFonts w:ascii="Book Antiqua" w:eastAsia="宋体" w:hAnsi="Book Antiqua" w:cs="宋体"/>
          <w:b/>
          <w:bCs/>
          <w:sz w:val="24"/>
          <w:szCs w:val="24"/>
        </w:rPr>
        <w:t>21</w:t>
      </w:r>
      <w:r w:rsidRPr="0025526C">
        <w:rPr>
          <w:rFonts w:ascii="Book Antiqua" w:eastAsia="宋体" w:hAnsi="Book Antiqua" w:cs="宋体"/>
          <w:sz w:val="24"/>
          <w:szCs w:val="24"/>
        </w:rPr>
        <w:t>: 948-953 [PMID: 17602436 DOI: 10.1002/ptr.2182]</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34 </w:t>
      </w:r>
      <w:r w:rsidRPr="0025526C">
        <w:rPr>
          <w:rFonts w:ascii="Book Antiqua" w:eastAsia="宋体" w:hAnsi="Book Antiqua" w:cs="宋体"/>
          <w:b/>
          <w:bCs/>
          <w:sz w:val="24"/>
          <w:szCs w:val="24"/>
        </w:rPr>
        <w:t>Devi SL</w:t>
      </w:r>
      <w:r w:rsidRPr="0025526C">
        <w:rPr>
          <w:rFonts w:ascii="Book Antiqua" w:eastAsia="宋体" w:hAnsi="Book Antiqua" w:cs="宋体"/>
          <w:sz w:val="24"/>
          <w:szCs w:val="24"/>
        </w:rPr>
        <w:t>, Anuradha CV. Oxidative and nitrosative stress in experimental rat liver fibrosis: Protective effect of taurine. </w:t>
      </w:r>
      <w:r w:rsidRPr="0025526C">
        <w:rPr>
          <w:rFonts w:ascii="Book Antiqua" w:eastAsia="宋体" w:hAnsi="Book Antiqua" w:cs="宋体"/>
          <w:i/>
          <w:iCs/>
          <w:sz w:val="24"/>
          <w:szCs w:val="24"/>
        </w:rPr>
        <w:t>Environ Toxicol Pharmacol</w:t>
      </w:r>
      <w:r w:rsidRPr="0025526C">
        <w:rPr>
          <w:rFonts w:ascii="Book Antiqua" w:eastAsia="宋体" w:hAnsi="Book Antiqua" w:cs="宋体"/>
          <w:sz w:val="24"/>
          <w:szCs w:val="24"/>
        </w:rPr>
        <w:t> 2010; </w:t>
      </w:r>
      <w:r w:rsidRPr="0025526C">
        <w:rPr>
          <w:rFonts w:ascii="Book Antiqua" w:eastAsia="宋体" w:hAnsi="Book Antiqua" w:cs="宋体"/>
          <w:b/>
          <w:bCs/>
          <w:sz w:val="24"/>
          <w:szCs w:val="24"/>
        </w:rPr>
        <w:t>29</w:t>
      </w:r>
      <w:r w:rsidRPr="0025526C">
        <w:rPr>
          <w:rFonts w:ascii="Book Antiqua" w:eastAsia="宋体" w:hAnsi="Book Antiqua" w:cs="宋体"/>
          <w:sz w:val="24"/>
          <w:szCs w:val="24"/>
        </w:rPr>
        <w:t>: 104-110 [PMID: 21787590 DOI: 10.1016/j.etap.2009.11.005]</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35 </w:t>
      </w:r>
      <w:r w:rsidRPr="0025526C">
        <w:rPr>
          <w:rFonts w:ascii="Book Antiqua" w:eastAsia="宋体" w:hAnsi="Book Antiqua" w:cs="宋体"/>
          <w:b/>
          <w:bCs/>
          <w:sz w:val="24"/>
          <w:szCs w:val="24"/>
        </w:rPr>
        <w:t>Chung KY</w:t>
      </w:r>
      <w:r w:rsidRPr="0025526C">
        <w:rPr>
          <w:rFonts w:ascii="Book Antiqua" w:eastAsia="宋体" w:hAnsi="Book Antiqua" w:cs="宋体"/>
          <w:sz w:val="24"/>
          <w:szCs w:val="24"/>
        </w:rPr>
        <w:t>, Lee SJ, Chung SM, Lee MY, Bae ON, Chung JH. Generation of free radical by interaction of iron with thiols in human plasma and its possible significance. </w:t>
      </w:r>
      <w:r w:rsidRPr="0025526C">
        <w:rPr>
          <w:rFonts w:ascii="Book Antiqua" w:eastAsia="宋体" w:hAnsi="Book Antiqua" w:cs="宋体"/>
          <w:i/>
          <w:iCs/>
          <w:sz w:val="24"/>
          <w:szCs w:val="24"/>
        </w:rPr>
        <w:t>Thromb Res</w:t>
      </w:r>
      <w:r w:rsidRPr="0025526C">
        <w:rPr>
          <w:rFonts w:ascii="Book Antiqua" w:eastAsia="宋体" w:hAnsi="Book Antiqua" w:cs="宋体"/>
          <w:sz w:val="24"/>
          <w:szCs w:val="24"/>
        </w:rPr>
        <w:t> 2005; </w:t>
      </w:r>
      <w:r w:rsidRPr="0025526C">
        <w:rPr>
          <w:rFonts w:ascii="Book Antiqua" w:eastAsia="宋体" w:hAnsi="Book Antiqua" w:cs="宋体"/>
          <w:b/>
          <w:bCs/>
          <w:sz w:val="24"/>
          <w:szCs w:val="24"/>
        </w:rPr>
        <w:t>116</w:t>
      </w:r>
      <w:r w:rsidRPr="0025526C">
        <w:rPr>
          <w:rFonts w:ascii="Book Antiqua" w:eastAsia="宋体" w:hAnsi="Book Antiqua" w:cs="宋体"/>
          <w:sz w:val="24"/>
          <w:szCs w:val="24"/>
        </w:rPr>
        <w:t>: 157-164 [PMID: 15907531 DOI: 10.1016/j.thromres.2004.11.021]</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36 </w:t>
      </w:r>
      <w:r w:rsidRPr="0025526C">
        <w:rPr>
          <w:rFonts w:ascii="Book Antiqua" w:eastAsia="宋体" w:hAnsi="Book Antiqua" w:cs="宋体"/>
          <w:b/>
          <w:bCs/>
          <w:sz w:val="24"/>
          <w:szCs w:val="24"/>
        </w:rPr>
        <w:t>Dabbagh AJ</w:t>
      </w:r>
      <w:r w:rsidRPr="0025526C">
        <w:rPr>
          <w:rFonts w:ascii="Book Antiqua" w:eastAsia="宋体" w:hAnsi="Book Antiqua" w:cs="宋体"/>
          <w:sz w:val="24"/>
          <w:szCs w:val="24"/>
        </w:rPr>
        <w:t>, Mannion T, Lynch SM, Frei B. The effect of iron overload on rat plasma and liver oxidant status in vivo. </w:t>
      </w:r>
      <w:r w:rsidRPr="0025526C">
        <w:rPr>
          <w:rFonts w:ascii="Book Antiqua" w:eastAsia="宋体" w:hAnsi="Book Antiqua" w:cs="宋体"/>
          <w:i/>
          <w:iCs/>
          <w:sz w:val="24"/>
          <w:szCs w:val="24"/>
        </w:rPr>
        <w:t>Biochem J</w:t>
      </w:r>
      <w:r w:rsidRPr="0025526C">
        <w:rPr>
          <w:rFonts w:ascii="Book Antiqua" w:eastAsia="宋体" w:hAnsi="Book Antiqua" w:cs="宋体"/>
          <w:sz w:val="24"/>
          <w:szCs w:val="24"/>
        </w:rPr>
        <w:t> 1994; </w:t>
      </w:r>
      <w:r w:rsidR="0084517A">
        <w:rPr>
          <w:rFonts w:ascii="Book Antiqua" w:eastAsia="宋体" w:hAnsi="Book Antiqua" w:cs="宋体"/>
          <w:b/>
          <w:bCs/>
          <w:sz w:val="24"/>
          <w:szCs w:val="24"/>
        </w:rPr>
        <w:t>300 (</w:t>
      </w:r>
      <w:r w:rsidRPr="0025526C">
        <w:rPr>
          <w:rFonts w:ascii="Book Antiqua" w:eastAsia="宋体" w:hAnsi="Book Antiqua" w:cs="宋体"/>
          <w:b/>
          <w:bCs/>
          <w:sz w:val="24"/>
          <w:szCs w:val="24"/>
        </w:rPr>
        <w:t>Pt 3)</w:t>
      </w:r>
      <w:r w:rsidRPr="0025526C">
        <w:rPr>
          <w:rFonts w:ascii="Book Antiqua" w:eastAsia="宋体" w:hAnsi="Book Antiqua" w:cs="宋体"/>
          <w:sz w:val="24"/>
          <w:szCs w:val="24"/>
        </w:rPr>
        <w:t>: 799-803 [PMID: 8010963]</w:t>
      </w:r>
    </w:p>
    <w:p w:rsidR="00531AA3" w:rsidRPr="0025526C" w:rsidRDefault="00531AA3" w:rsidP="00531AA3">
      <w:pPr>
        <w:spacing w:after="0" w:line="360" w:lineRule="auto"/>
        <w:jc w:val="both"/>
        <w:rPr>
          <w:rFonts w:ascii="Book Antiqua" w:eastAsia="宋体" w:hAnsi="Book Antiqua" w:cs="宋体"/>
          <w:sz w:val="24"/>
          <w:szCs w:val="24"/>
        </w:rPr>
      </w:pPr>
      <w:r w:rsidRPr="0025526C">
        <w:rPr>
          <w:rFonts w:ascii="Book Antiqua" w:eastAsia="宋体" w:hAnsi="Book Antiqua" w:cs="宋体"/>
          <w:sz w:val="24"/>
          <w:szCs w:val="24"/>
        </w:rPr>
        <w:t>3</w:t>
      </w:r>
      <w:r>
        <w:rPr>
          <w:rFonts w:ascii="Book Antiqua" w:eastAsia="宋体" w:hAnsi="Book Antiqua" w:cs="宋体" w:hint="eastAsia"/>
          <w:sz w:val="24"/>
          <w:szCs w:val="24"/>
        </w:rPr>
        <w:t>7</w:t>
      </w:r>
      <w:r w:rsidRPr="0025526C">
        <w:rPr>
          <w:rFonts w:ascii="Book Antiqua" w:eastAsia="宋体" w:hAnsi="Book Antiqua" w:cs="宋体"/>
          <w:sz w:val="24"/>
          <w:szCs w:val="24"/>
        </w:rPr>
        <w:t> </w:t>
      </w:r>
      <w:r w:rsidRPr="0025526C">
        <w:rPr>
          <w:rFonts w:ascii="Book Antiqua" w:eastAsia="宋体" w:hAnsi="Book Antiqua" w:cs="宋体"/>
          <w:b/>
          <w:bCs/>
          <w:sz w:val="24"/>
          <w:szCs w:val="24"/>
        </w:rPr>
        <w:t>Yoshida H</w:t>
      </w:r>
      <w:r w:rsidRPr="0025526C">
        <w:rPr>
          <w:rFonts w:ascii="Book Antiqua" w:eastAsia="宋体" w:hAnsi="Book Antiqua" w:cs="宋体"/>
          <w:sz w:val="24"/>
          <w:szCs w:val="24"/>
        </w:rPr>
        <w:t>, Sasaki K, Hirowatari Y, Kurosawa H, Sato N, Furutani N, Tada N. Increased serum iron may contribute to enhanced oxidation of low-density lipoprotein in smokers in part through changes in lipoxygenase and catalase. </w:t>
      </w:r>
      <w:r w:rsidRPr="0025526C">
        <w:rPr>
          <w:rFonts w:ascii="Book Antiqua" w:eastAsia="宋体" w:hAnsi="Book Antiqua" w:cs="宋体"/>
          <w:i/>
          <w:iCs/>
          <w:sz w:val="24"/>
          <w:szCs w:val="24"/>
        </w:rPr>
        <w:t>Clin Chim Acta</w:t>
      </w:r>
      <w:r w:rsidRPr="0025526C">
        <w:rPr>
          <w:rFonts w:ascii="Book Antiqua" w:eastAsia="宋体" w:hAnsi="Book Antiqua" w:cs="宋体"/>
          <w:sz w:val="24"/>
          <w:szCs w:val="24"/>
        </w:rPr>
        <w:t> 2004; </w:t>
      </w:r>
      <w:r w:rsidRPr="0025526C">
        <w:rPr>
          <w:rFonts w:ascii="Book Antiqua" w:eastAsia="宋体" w:hAnsi="Book Antiqua" w:cs="宋体"/>
          <w:b/>
          <w:bCs/>
          <w:sz w:val="24"/>
          <w:szCs w:val="24"/>
        </w:rPr>
        <w:t>345</w:t>
      </w:r>
      <w:r w:rsidRPr="0025526C">
        <w:rPr>
          <w:rFonts w:ascii="Book Antiqua" w:eastAsia="宋体" w:hAnsi="Book Antiqua" w:cs="宋体"/>
          <w:sz w:val="24"/>
          <w:szCs w:val="24"/>
        </w:rPr>
        <w:t>: 161-170 [PMID: 15193991 DOI: 10.1016/j.cccn.2004.03.018]</w:t>
      </w:r>
    </w:p>
    <w:p w:rsidR="00531AA3" w:rsidRPr="0025526C" w:rsidRDefault="00531AA3" w:rsidP="00531AA3">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38</w:t>
      </w:r>
      <w:r w:rsidRPr="0025526C">
        <w:rPr>
          <w:rFonts w:ascii="Book Antiqua" w:eastAsia="宋体" w:hAnsi="Book Antiqua" w:cs="宋体"/>
          <w:sz w:val="24"/>
          <w:szCs w:val="24"/>
        </w:rPr>
        <w:t> </w:t>
      </w:r>
      <w:r w:rsidRPr="0025526C">
        <w:rPr>
          <w:rFonts w:ascii="Book Antiqua" w:eastAsia="宋体" w:hAnsi="Book Antiqua" w:cs="宋体"/>
          <w:b/>
          <w:bCs/>
          <w:sz w:val="24"/>
          <w:szCs w:val="24"/>
        </w:rPr>
        <w:t>Thephinlap C</w:t>
      </w:r>
      <w:r w:rsidRPr="0025526C">
        <w:rPr>
          <w:rFonts w:ascii="Book Antiqua" w:eastAsia="宋体" w:hAnsi="Book Antiqua" w:cs="宋体"/>
          <w:sz w:val="24"/>
          <w:szCs w:val="24"/>
        </w:rPr>
        <w:t>, Ounjaijean S, Khansuwan U, Fucharoen S, Porter JB, Srichairatanakool S. Epigallocatechin-3-gallate and epicatechin-3-gallate from green tea decrease plasma non-transferrin bound iron and erythrocyte oxidative stress. </w:t>
      </w:r>
      <w:r w:rsidRPr="0025526C">
        <w:rPr>
          <w:rFonts w:ascii="Book Antiqua" w:eastAsia="宋体" w:hAnsi="Book Antiqua" w:cs="宋体"/>
          <w:i/>
          <w:iCs/>
          <w:sz w:val="24"/>
          <w:szCs w:val="24"/>
        </w:rPr>
        <w:t>Med Chem</w:t>
      </w:r>
      <w:r w:rsidRPr="0025526C">
        <w:rPr>
          <w:rFonts w:ascii="Book Antiqua" w:eastAsia="宋体" w:hAnsi="Book Antiqua" w:cs="宋体"/>
          <w:sz w:val="24"/>
          <w:szCs w:val="24"/>
        </w:rPr>
        <w:t> 2007; </w:t>
      </w:r>
      <w:r w:rsidRPr="0025526C">
        <w:rPr>
          <w:rFonts w:ascii="Book Antiqua" w:eastAsia="宋体" w:hAnsi="Book Antiqua" w:cs="宋体"/>
          <w:b/>
          <w:bCs/>
          <w:sz w:val="24"/>
          <w:szCs w:val="24"/>
        </w:rPr>
        <w:t>3</w:t>
      </w:r>
      <w:r w:rsidRPr="0025526C">
        <w:rPr>
          <w:rFonts w:ascii="Book Antiqua" w:eastAsia="宋体" w:hAnsi="Book Antiqua" w:cs="宋体"/>
          <w:sz w:val="24"/>
          <w:szCs w:val="24"/>
        </w:rPr>
        <w:t>: 289-296 [PMID: 17504202 DOI: 10.2174/157340607780620608]</w:t>
      </w:r>
    </w:p>
    <w:p w:rsidR="00531AA3" w:rsidRPr="0025526C" w:rsidRDefault="00531AA3" w:rsidP="00531AA3">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39</w:t>
      </w:r>
      <w:r w:rsidRPr="0025526C">
        <w:rPr>
          <w:rFonts w:ascii="Book Antiqua" w:eastAsia="宋体" w:hAnsi="Book Antiqua" w:cs="宋体"/>
          <w:sz w:val="24"/>
          <w:szCs w:val="24"/>
        </w:rPr>
        <w:t> </w:t>
      </w:r>
      <w:r w:rsidRPr="0025526C">
        <w:rPr>
          <w:rFonts w:ascii="Book Antiqua" w:eastAsia="宋体" w:hAnsi="Book Antiqua" w:cs="宋体"/>
          <w:b/>
          <w:bCs/>
          <w:sz w:val="24"/>
          <w:szCs w:val="24"/>
        </w:rPr>
        <w:t>Arruda MM</w:t>
      </w:r>
      <w:r w:rsidRPr="0025526C">
        <w:rPr>
          <w:rFonts w:ascii="Book Antiqua" w:eastAsia="宋体" w:hAnsi="Book Antiqua" w:cs="宋体"/>
          <w:sz w:val="24"/>
          <w:szCs w:val="24"/>
        </w:rPr>
        <w:t>, Mecabo G, Rodrigues CA, Matsuda SS, Rabelo IB, Figueiredo MS. Antioxidant vitamins C and E supplementation increases markers of haemolysis in sickle cell anaemia patients: a randomized, double-blind, placebo-controlled trial. </w:t>
      </w:r>
      <w:r w:rsidRPr="0025526C">
        <w:rPr>
          <w:rFonts w:ascii="Book Antiqua" w:eastAsia="宋体" w:hAnsi="Book Antiqua" w:cs="宋体"/>
          <w:i/>
          <w:iCs/>
          <w:sz w:val="24"/>
          <w:szCs w:val="24"/>
        </w:rPr>
        <w:t>Br J Haematol</w:t>
      </w:r>
      <w:r w:rsidRPr="0025526C">
        <w:rPr>
          <w:rFonts w:ascii="Book Antiqua" w:eastAsia="宋体" w:hAnsi="Book Antiqua" w:cs="宋体"/>
          <w:sz w:val="24"/>
          <w:szCs w:val="24"/>
        </w:rPr>
        <w:t> 2013; </w:t>
      </w:r>
      <w:r w:rsidRPr="0025526C">
        <w:rPr>
          <w:rFonts w:ascii="Book Antiqua" w:eastAsia="宋体" w:hAnsi="Book Antiqua" w:cs="宋体"/>
          <w:b/>
          <w:bCs/>
          <w:sz w:val="24"/>
          <w:szCs w:val="24"/>
        </w:rPr>
        <w:t>160</w:t>
      </w:r>
      <w:r w:rsidRPr="0025526C">
        <w:rPr>
          <w:rFonts w:ascii="Book Antiqua" w:eastAsia="宋体" w:hAnsi="Book Antiqua" w:cs="宋体"/>
          <w:sz w:val="24"/>
          <w:szCs w:val="24"/>
        </w:rPr>
        <w:t>: 688-700 [PMID: 23278176 DOI: 10.1111/bjh.12185]</w:t>
      </w:r>
    </w:p>
    <w:p w:rsidR="00531AA3" w:rsidRDefault="00531AA3" w:rsidP="00531AA3">
      <w:pPr>
        <w:spacing w:line="360" w:lineRule="auto"/>
        <w:jc w:val="both"/>
        <w:rPr>
          <w:rFonts w:ascii="Book Antiqua" w:hAnsi="Book Antiqua"/>
          <w:lang w:eastAsia="zh-CN"/>
        </w:rPr>
      </w:pPr>
    </w:p>
    <w:p w:rsidR="0084517A" w:rsidRDefault="00C06120" w:rsidP="00C06120">
      <w:pPr>
        <w:wordWrap w:val="0"/>
        <w:spacing w:line="360" w:lineRule="auto"/>
        <w:jc w:val="right"/>
        <w:rPr>
          <w:rFonts w:ascii="Book Antiqua" w:hAnsi="Book Antiqua"/>
          <w:bCs/>
          <w:color w:val="000000"/>
          <w:sz w:val="24"/>
          <w:lang w:eastAsia="zh-CN"/>
        </w:rPr>
      </w:pPr>
      <w:bookmarkStart w:id="97" w:name="OLE_LINK11"/>
      <w:bookmarkStart w:id="98" w:name="OLE_LINK12"/>
      <w:bookmarkStart w:id="99" w:name="OLE_LINK36"/>
      <w:bookmarkStart w:id="100" w:name="OLE_LINK37"/>
      <w:bookmarkStart w:id="101" w:name="OLE_LINK20"/>
      <w:bookmarkStart w:id="102" w:name="OLE_LINK80"/>
      <w:bookmarkStart w:id="103" w:name="OLE_LINK85"/>
      <w:bookmarkStart w:id="104" w:name="OLE_LINK194"/>
      <w:bookmarkStart w:id="105" w:name="OLE_LINK118"/>
      <w:bookmarkStart w:id="106" w:name="OLE_LINK159"/>
      <w:bookmarkStart w:id="107" w:name="OLE_LINK310"/>
      <w:bookmarkStart w:id="108" w:name="OLE_LINK225"/>
      <w:bookmarkStart w:id="109" w:name="OLE_LINK397"/>
      <w:bookmarkStart w:id="110" w:name="OLE_LINK229"/>
      <w:bookmarkStart w:id="111" w:name="OLE_LINK471"/>
      <w:bookmarkStart w:id="112" w:name="OLE_LINK234"/>
      <w:bookmarkStart w:id="113" w:name="OLE_LINK251"/>
      <w:bookmarkStart w:id="114" w:name="OLE_LINK474"/>
      <w:bookmarkStart w:id="115" w:name="OLE_LINK235"/>
      <w:bookmarkStart w:id="116" w:name="OLE_LINK466"/>
      <w:bookmarkStart w:id="117" w:name="OLE_LINK481"/>
      <w:bookmarkStart w:id="118" w:name="OLE_LINK501"/>
      <w:bookmarkStart w:id="119" w:name="OLE_LINK515"/>
      <w:bookmarkStart w:id="120" w:name="OLE_LINK516"/>
      <w:bookmarkStart w:id="121" w:name="OLE_LINK532"/>
      <w:bookmarkStart w:id="122" w:name="OLE_LINK549"/>
      <w:bookmarkStart w:id="123" w:name="OLE_LINK482"/>
      <w:bookmarkStart w:id="124" w:name="OLE_LINK477"/>
      <w:bookmarkStart w:id="125" w:name="OLE_LINK518"/>
      <w:bookmarkStart w:id="126" w:name="OLE_LINK616"/>
      <w:bookmarkStart w:id="127" w:name="OLE_LINK494"/>
      <w:bookmarkStart w:id="128" w:name="OLE_LINK244"/>
      <w:bookmarkStart w:id="129" w:name="OLE_LINK249"/>
      <w:bookmarkStart w:id="130" w:name="OLE_LINK254"/>
      <w:bookmarkStart w:id="131" w:name="OLE_LINK507"/>
      <w:bookmarkStart w:id="132" w:name="OLE_LINK520"/>
      <w:bookmarkStart w:id="133" w:name="OLE_LINK488"/>
      <w:bookmarkStart w:id="134" w:name="OLE_LINK495"/>
      <w:bookmarkStart w:id="135" w:name="OLE_LINK506"/>
      <w:bookmarkStart w:id="136" w:name="OLE_LINK530"/>
      <w:bookmarkStart w:id="137" w:name="OLE_LINK539"/>
      <w:bookmarkStart w:id="138" w:name="OLE_LINK545"/>
      <w:bookmarkStart w:id="139" w:name="OLE_LINK636"/>
      <w:r w:rsidRPr="00CE4867">
        <w:rPr>
          <w:rStyle w:val="ad"/>
          <w:rFonts w:ascii="Book Antiqua" w:hAnsi="Book Antiqua"/>
          <w:noProof/>
          <w:color w:val="000000"/>
          <w:sz w:val="24"/>
          <w:szCs w:val="24"/>
        </w:rPr>
        <w:t>P-Reviewer</w:t>
      </w:r>
      <w:bookmarkEnd w:id="97"/>
      <w:bookmarkEnd w:id="98"/>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Pr="00C06120">
        <w:rPr>
          <w:rFonts w:ascii="Book Antiqua" w:hAnsi="Book Antiqua"/>
          <w:bCs/>
          <w:color w:val="000000"/>
          <w:sz w:val="24"/>
        </w:rPr>
        <w:t>Erikson</w:t>
      </w:r>
      <w:r w:rsidRPr="00C06120">
        <w:rPr>
          <w:rFonts w:ascii="Book Antiqua" w:hAnsi="Book Antiqua" w:hint="eastAsia"/>
          <w:bCs/>
          <w:color w:val="000000"/>
          <w:sz w:val="24"/>
          <w:lang w:eastAsia="zh-CN"/>
        </w:rPr>
        <w:t xml:space="preserve"> </w:t>
      </w:r>
      <w:r w:rsidRPr="00C06120">
        <w:rPr>
          <w:rFonts w:ascii="Book Antiqua" w:hAnsi="Book Antiqua"/>
          <w:bCs/>
          <w:color w:val="000000"/>
          <w:sz w:val="24"/>
        </w:rPr>
        <w:t xml:space="preserve">KM, Koch </w:t>
      </w:r>
      <w:r w:rsidRPr="00C06120">
        <w:rPr>
          <w:rFonts w:ascii="Book Antiqua" w:hAnsi="Book Antiqua" w:hint="eastAsia"/>
          <w:bCs/>
          <w:color w:val="000000"/>
          <w:sz w:val="24"/>
          <w:lang w:eastAsia="zh-CN"/>
        </w:rPr>
        <w:t>TR,</w:t>
      </w:r>
      <w:r w:rsidRPr="00C06120">
        <w:t xml:space="preserve"> </w:t>
      </w:r>
      <w:r w:rsidRPr="00C06120">
        <w:rPr>
          <w:rFonts w:ascii="Book Antiqua" w:hAnsi="Book Antiqua"/>
          <w:bCs/>
          <w:color w:val="000000"/>
          <w:sz w:val="24"/>
          <w:lang w:eastAsia="zh-CN"/>
        </w:rPr>
        <w:t>Naito</w:t>
      </w:r>
      <w:r w:rsidRPr="00C06120">
        <w:rPr>
          <w:rFonts w:ascii="Book Antiqua" w:hAnsi="Book Antiqua" w:hint="eastAsia"/>
          <w:bCs/>
          <w:color w:val="000000"/>
          <w:sz w:val="24"/>
          <w:lang w:eastAsia="zh-CN"/>
        </w:rPr>
        <w:t xml:space="preserve"> Y</w:t>
      </w:r>
      <w:r>
        <w:rPr>
          <w:rFonts w:ascii="Book Antiqua" w:hAnsi="Book Antiqua" w:hint="eastAsia"/>
          <w:b/>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p>
    <w:p w:rsidR="00C06120" w:rsidRPr="00CE4867" w:rsidRDefault="00C06120" w:rsidP="0084517A">
      <w:pPr>
        <w:spacing w:line="360" w:lineRule="auto"/>
        <w:jc w:val="right"/>
        <w:rPr>
          <w:rFonts w:ascii="Book Antiqua" w:hAnsi="Book Antiqua"/>
          <w:b/>
          <w:bCs/>
          <w:color w:val="000000"/>
          <w:sz w:val="24"/>
        </w:rPr>
      </w:pP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C06120" w:rsidRPr="00C06120" w:rsidRDefault="00C06120" w:rsidP="00531AA3">
      <w:pPr>
        <w:spacing w:line="360" w:lineRule="auto"/>
        <w:jc w:val="both"/>
        <w:rPr>
          <w:rFonts w:ascii="Book Antiqua" w:hAnsi="Book Antiqua"/>
          <w:lang w:eastAsia="zh-CN"/>
        </w:rPr>
      </w:pPr>
    </w:p>
    <w:p w:rsidR="00AA3C1C" w:rsidRPr="006C5E37" w:rsidRDefault="00BA4FB3" w:rsidP="006C5E37">
      <w:pPr>
        <w:spacing w:after="0" w:line="360" w:lineRule="auto"/>
        <w:jc w:val="both"/>
        <w:rPr>
          <w:rFonts w:ascii="Book Antiqua" w:hAnsi="Book Antiqua" w:cs="Times New Roman"/>
          <w:color w:val="000000" w:themeColor="text1"/>
          <w:sz w:val="24"/>
          <w:szCs w:val="24"/>
          <w:lang w:val="en-US"/>
        </w:rPr>
      </w:pPr>
      <w:r w:rsidRPr="006C5E37">
        <w:rPr>
          <w:rFonts w:ascii="Book Antiqua" w:hAnsi="Book Antiqua" w:cs="Times New Roman"/>
          <w:color w:val="000000" w:themeColor="text1"/>
          <w:sz w:val="24"/>
          <w:szCs w:val="24"/>
          <w:lang w:val="en-US"/>
        </w:rPr>
        <w:br w:type="page"/>
      </w:r>
    </w:p>
    <w:p w:rsidR="002561A5" w:rsidRPr="006C5E37" w:rsidRDefault="00EC7F43" w:rsidP="006C5E37">
      <w:pPr>
        <w:spacing w:after="0" w:line="360" w:lineRule="auto"/>
        <w:jc w:val="both"/>
        <w:rPr>
          <w:rFonts w:ascii="Book Antiqua" w:hAnsi="Book Antiqua" w:cs="Times New Roman"/>
          <w:b/>
          <w:color w:val="000000" w:themeColor="text1"/>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3272155</wp:posOffset>
                </wp:positionH>
                <wp:positionV relativeFrom="paragraph">
                  <wp:posOffset>220345</wp:posOffset>
                </wp:positionV>
                <wp:extent cx="720090" cy="773430"/>
                <wp:effectExtent l="0" t="0" r="0" b="0"/>
                <wp:wrapNone/>
                <wp:docPr id="1028" name="CaixaDe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B</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DeTexto 6" o:spid="_x0000_s1026" type="#_x0000_t202" style="position:absolute;left:0;text-align:left;margin-left:257.65pt;margin-top:17.35pt;width:56.7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B</w:t>
                      </w:r>
                    </w:p>
                  </w:txbxContent>
                </v:textbox>
              </v:shape>
            </w:pict>
          </mc:Fallback>
        </mc:AlternateContent>
      </w:r>
      <w:r w:rsidR="002561A5" w:rsidRPr="006C5E37">
        <w:rPr>
          <w:rFonts w:ascii="Book Antiqua" w:hAnsi="Book Antiqua" w:cs="Times New Roman"/>
          <w:b/>
          <w:color w:val="000000" w:themeColor="text1"/>
          <w:sz w:val="24"/>
          <w:szCs w:val="24"/>
          <w:lang w:val="en-US"/>
        </w:rPr>
        <w:t>Figure 1</w: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81792" behindDoc="0" locked="0" layoutInCell="1" allowOverlap="1">
                <wp:simplePos x="0" y="0"/>
                <wp:positionH relativeFrom="column">
                  <wp:posOffset>4030980</wp:posOffset>
                </wp:positionH>
                <wp:positionV relativeFrom="paragraph">
                  <wp:posOffset>215900</wp:posOffset>
                </wp:positionV>
                <wp:extent cx="1998980" cy="370205"/>
                <wp:effectExtent l="0" t="0" r="0" b="0"/>
                <wp:wrapNone/>
                <wp:docPr id="1027" name="CaixaDe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980" cy="37020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 xml:space="preserve">Protein </w:t>
                            </w:r>
                            <w:r w:rsidRPr="0077676F">
                              <w:rPr>
                                <w:rFonts w:asciiTheme="minorHAnsi" w:hAnsi="Calibri" w:cstheme="minorBidi"/>
                                <w:color w:val="000000" w:themeColor="text1"/>
                                <w:kern w:val="24"/>
                                <w:sz w:val="36"/>
                                <w:szCs w:val="36"/>
                              </w:rPr>
                              <w:t>Carbonyl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0" o:spid="_x0000_s1027" type="#_x0000_t202" style="position:absolute;left:0;text-align:left;margin-left:317.4pt;margin-top:17pt;width:157.4pt;height: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Protein Carbonyl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0768" behindDoc="0" locked="0" layoutInCell="1" allowOverlap="1">
                <wp:simplePos x="0" y="0"/>
                <wp:positionH relativeFrom="column">
                  <wp:posOffset>1151255</wp:posOffset>
                </wp:positionH>
                <wp:positionV relativeFrom="paragraph">
                  <wp:posOffset>215900</wp:posOffset>
                </wp:positionV>
                <wp:extent cx="825500" cy="370205"/>
                <wp:effectExtent l="0" t="0" r="0" b="0"/>
                <wp:wrapNone/>
                <wp:docPr id="1025" name="CaixaDe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37020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TBARS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9" o:spid="_x0000_s1028" type="#_x0000_t202" style="position:absolute;left:0;text-align:left;margin-left:90.65pt;margin-top:17pt;width:65pt;height:2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TBARS</w:t>
                      </w:r>
                    </w:p>
                  </w:txbxContent>
                </v:textbox>
              </v:shape>
            </w:pict>
          </mc:Fallback>
        </mc:AlternateContent>
      </w:r>
      <w:r w:rsidR="0077676F" w:rsidRPr="006C5E37">
        <w:rPr>
          <w:rFonts w:ascii="Book Antiqua" w:hAnsi="Book Antiqua" w:cs="Times New Roman"/>
          <w:b/>
          <w:noProof/>
          <w:sz w:val="24"/>
          <w:szCs w:val="24"/>
          <w:lang w:val="en-US" w:eastAsia="zh-CN"/>
        </w:rPr>
        <w:drawing>
          <wp:anchor distT="0" distB="0" distL="114300" distR="114300" simplePos="0" relativeHeight="251659264" behindDoc="0" locked="0" layoutInCell="1" allowOverlap="1" wp14:anchorId="43EC588E" wp14:editId="5D0E05DE">
            <wp:simplePos x="0" y="0"/>
            <wp:positionH relativeFrom="column">
              <wp:posOffset>317837</wp:posOffset>
            </wp:positionH>
            <wp:positionV relativeFrom="paragraph">
              <wp:posOffset>504056</wp:posOffset>
            </wp:positionV>
            <wp:extent cx="5612130" cy="4764405"/>
            <wp:effectExtent l="0" t="0" r="762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4764405"/>
                    </a:xfrm>
                    <a:prstGeom prst="rect">
                      <a:avLst/>
                    </a:prstGeom>
                    <a:noFill/>
                    <a:ln>
                      <a:noFill/>
                    </a:ln>
                    <a:extLst/>
                  </pic:spPr>
                </pic:pic>
              </a:graphicData>
            </a:graphic>
          </wp:anchor>
        </w:drawing>
      </w:r>
      <w:r>
        <w:rPr>
          <w:rFonts w:ascii="Book Antiqua" w:hAnsi="Book Antiqua" w:cs="Times New Roman"/>
          <w:b/>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22860</wp:posOffset>
                </wp:positionV>
                <wp:extent cx="720090" cy="773430"/>
                <wp:effectExtent l="0" t="0" r="0" b="0"/>
                <wp:wrapNone/>
                <wp:docPr id="1024" name="CaixaDe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 o:spid="_x0000_s1029" type="#_x0000_t202" style="position:absolute;left:0;text-align:left;margin-left:2.35pt;margin-top:1.8pt;width:56.7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A</w:t>
                      </w:r>
                    </w:p>
                  </w:txbxContent>
                </v:textbox>
              </v:shape>
            </w:pict>
          </mc:Fallback>
        </mc:AlternateContent>
      </w:r>
    </w:p>
    <w:p w:rsidR="002561A5" w:rsidRPr="006C5E37" w:rsidRDefault="002561A5" w:rsidP="006C5E37">
      <w:pPr>
        <w:spacing w:after="0" w:line="360" w:lineRule="auto"/>
        <w:jc w:val="both"/>
        <w:rPr>
          <w:rFonts w:ascii="Book Antiqua" w:hAnsi="Book Antiqua" w:cs="Times New Roman"/>
          <w:b/>
          <w:sz w:val="24"/>
          <w:szCs w:val="24"/>
          <w:lang w:val="en-US"/>
        </w:rPr>
      </w:pP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16608" behindDoc="0" locked="0" layoutInCell="1" allowOverlap="1">
                <wp:simplePos x="0" y="0"/>
                <wp:positionH relativeFrom="column">
                  <wp:posOffset>3323590</wp:posOffset>
                </wp:positionH>
                <wp:positionV relativeFrom="paragraph">
                  <wp:posOffset>111125</wp:posOffset>
                </wp:positionV>
                <wp:extent cx="341630" cy="1571625"/>
                <wp:effectExtent l="0" t="0" r="0" b="0"/>
                <wp:wrapNone/>
                <wp:docPr id="95" name="CaixaDe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57162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 xml:space="preserve">nmol </w:t>
                            </w:r>
                            <w:r w:rsidRPr="0077676F">
                              <w:rPr>
                                <w:rFonts w:asciiTheme="minorHAnsi" w:hAnsi="Calibri" w:cstheme="minorBidi"/>
                                <w:b/>
                                <w:bCs/>
                                <w:color w:val="000000" w:themeColor="text1"/>
                                <w:kern w:val="24"/>
                                <w:sz w:val="20"/>
                                <w:szCs w:val="20"/>
                              </w:rPr>
                              <w:t>carbon</w:t>
                            </w:r>
                            <w:r>
                              <w:rPr>
                                <w:rFonts w:asciiTheme="minorHAnsi" w:hAnsi="Calibri" w:cstheme="minorBidi"/>
                                <w:b/>
                                <w:bCs/>
                                <w:color w:val="000000" w:themeColor="text1"/>
                                <w:kern w:val="24"/>
                                <w:sz w:val="20"/>
                                <w:szCs w:val="20"/>
                              </w:rPr>
                              <w:t>y</w:t>
                            </w:r>
                            <w:r w:rsidRPr="0077676F">
                              <w:rPr>
                                <w:rFonts w:asciiTheme="minorHAnsi" w:hAnsi="Calibri" w:cstheme="minorBidi"/>
                                <w:b/>
                                <w:bCs/>
                                <w:color w:val="000000" w:themeColor="text1"/>
                                <w:kern w:val="24"/>
                                <w:sz w:val="20"/>
                                <w:szCs w:val="20"/>
                              </w:rPr>
                              <w:t>l/ mg protein</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64" o:spid="_x0000_s1030" type="#_x0000_t202" style="position:absolute;left:0;text-align:left;margin-left:261.7pt;margin-top:8.75pt;width:26.9pt;height:1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nmol carbon</w:t>
                      </w:r>
                      <w:r>
                        <w:rPr>
                          <w:rFonts w:asciiTheme="minorHAnsi" w:hAnsi="Calibri" w:cstheme="minorBidi"/>
                          <w:b/>
                          <w:bCs/>
                          <w:color w:val="000000" w:themeColor="text1"/>
                          <w:kern w:val="24"/>
                          <w:sz w:val="20"/>
                          <w:szCs w:val="20"/>
                        </w:rPr>
                        <w:t>y</w:t>
                      </w:r>
                      <w:r w:rsidRPr="0077676F">
                        <w:rPr>
                          <w:rFonts w:asciiTheme="minorHAnsi" w:hAnsi="Calibri" w:cstheme="minorBidi"/>
                          <w:b/>
                          <w:bCs/>
                          <w:color w:val="000000" w:themeColor="text1"/>
                          <w:kern w:val="24"/>
                          <w:sz w:val="20"/>
                          <w:szCs w:val="20"/>
                        </w:rPr>
                        <w:t>l/ mg protein</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3056" behindDoc="0" locked="0" layoutInCell="1" allowOverlap="1">
                <wp:simplePos x="0" y="0"/>
                <wp:positionH relativeFrom="column">
                  <wp:posOffset>5401945</wp:posOffset>
                </wp:positionH>
                <wp:positionV relativeFrom="paragraph">
                  <wp:posOffset>94615</wp:posOffset>
                </wp:positionV>
                <wp:extent cx="494665" cy="231140"/>
                <wp:effectExtent l="0" t="0" r="0" b="0"/>
                <wp:wrapNone/>
                <wp:docPr id="94" name="CaixaDe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231140"/>
                        </a:xfrm>
                        <a:prstGeom prst="rect">
                          <a:avLst/>
                        </a:prstGeom>
                        <a:noFill/>
                      </wps:spPr>
                      <wps:txbx>
                        <w:txbxContent>
                          <w:p w:rsidR="00294BE0" w:rsidRPr="00821C67" w:rsidRDefault="00294BE0" w:rsidP="0077676F">
                            <w:pPr>
                              <w:pStyle w:val="aa"/>
                              <w:spacing w:before="0" w:beforeAutospacing="0" w:after="0" w:afterAutospacing="0"/>
                              <w:rPr>
                                <w:rFonts w:eastAsiaTheme="minorEastAsia"/>
                                <w:lang w:eastAsia="zh-CN"/>
                              </w:rPr>
                            </w:pPr>
                            <w:r w:rsidRPr="0077676F">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1" o:spid="_x0000_s1031" type="#_x0000_t202" style="position:absolute;left:0;text-align:left;margin-left:425.35pt;margin-top:7.45pt;width:38.9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" filled="f" stroked="f">
                <v:path arrowok="t"/>
                <v:textbox style="mso-fit-shape-to-text:t">
                  <w:txbxContent>
                    <w:p w:rsidR="00294BE0" w:rsidRPr="00821C67" w:rsidRDefault="00294BE0" w:rsidP="0077676F">
                      <w:pPr>
                        <w:pStyle w:val="aa"/>
                        <w:spacing w:before="0" w:beforeAutospacing="0" w:after="0" w:afterAutospacing="0"/>
                        <w:rPr>
                          <w:rFonts w:eastAsiaTheme="minorEastAsia"/>
                          <w:lang w:eastAsia="zh-CN"/>
                        </w:rPr>
                      </w:pPr>
                      <w:r w:rsidRPr="0077676F">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04320" behindDoc="0" locked="0" layoutInCell="1" allowOverlap="1">
                <wp:simplePos x="0" y="0"/>
                <wp:positionH relativeFrom="column">
                  <wp:posOffset>3509010</wp:posOffset>
                </wp:positionH>
                <wp:positionV relativeFrom="paragraph">
                  <wp:posOffset>122555</wp:posOffset>
                </wp:positionV>
                <wp:extent cx="311785" cy="231140"/>
                <wp:effectExtent l="0" t="0" r="0" b="0"/>
                <wp:wrapNone/>
                <wp:docPr id="93" name="CaixaDe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78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2" o:spid="_x0000_s1032" type="#_x0000_t202" style="position:absolute;left:0;text-align:left;margin-left:276.3pt;margin-top:9.65pt;width:24.55pt;height:1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8176" behindDoc="0" locked="0" layoutInCell="1" allowOverlap="1">
                <wp:simplePos x="0" y="0"/>
                <wp:positionH relativeFrom="column">
                  <wp:posOffset>202565</wp:posOffset>
                </wp:positionH>
                <wp:positionV relativeFrom="paragraph">
                  <wp:posOffset>97790</wp:posOffset>
                </wp:positionV>
                <wp:extent cx="427990" cy="231140"/>
                <wp:effectExtent l="0" t="0" r="0" b="0"/>
                <wp:wrapNone/>
                <wp:docPr id="92" name="CaixaDe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300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6" o:spid="_x0000_s1033" type="#_x0000_t202" style="position:absolute;left:0;text-align:left;margin-left:15.95pt;margin-top:7.7pt;width:33.7pt;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300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2540</wp:posOffset>
                </wp:positionV>
                <wp:extent cx="341630" cy="1502410"/>
                <wp:effectExtent l="0" t="0" r="0" b="0"/>
                <wp:wrapNone/>
                <wp:docPr id="91" name="CaixaDe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50241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 xml:space="preserve">nmol </w:t>
                            </w:r>
                            <w:r w:rsidRPr="0077676F">
                              <w:rPr>
                                <w:rFonts w:asciiTheme="minorHAnsi" w:hAnsi="Calibri" w:cstheme="minorBidi"/>
                                <w:b/>
                                <w:bCs/>
                                <w:color w:val="000000" w:themeColor="text1"/>
                                <w:kern w:val="24"/>
                                <w:sz w:val="20"/>
                                <w:szCs w:val="20"/>
                              </w:rPr>
                              <w:t>MDA/ mg protein</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33" o:spid="_x0000_s1034" type="#_x0000_t202" style="position:absolute;left:0;text-align:left;margin-left:0;margin-top:.2pt;width:26.9pt;height:11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nmol MDA/ mg protein</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6912" behindDoc="0" locked="0" layoutInCell="1" allowOverlap="1">
                <wp:simplePos x="0" y="0"/>
                <wp:positionH relativeFrom="column">
                  <wp:posOffset>2013585</wp:posOffset>
                </wp:positionH>
                <wp:positionV relativeFrom="paragraph">
                  <wp:posOffset>107315</wp:posOffset>
                </wp:positionV>
                <wp:extent cx="304165" cy="231140"/>
                <wp:effectExtent l="0" t="0" r="0" b="0"/>
                <wp:wrapNone/>
                <wp:docPr id="90" name="CaixaDe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5" o:spid="_x0000_s1035" type="#_x0000_t202" style="position:absolute;left:0;text-align:left;margin-left:158.55pt;margin-top:8.45pt;width:23.95pt;height:1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4864" behindDoc="0" locked="0" layoutInCell="1" allowOverlap="1">
                <wp:simplePos x="0" y="0"/>
                <wp:positionH relativeFrom="column">
                  <wp:posOffset>1087755</wp:posOffset>
                </wp:positionH>
                <wp:positionV relativeFrom="paragraph">
                  <wp:posOffset>16510</wp:posOffset>
                </wp:positionV>
                <wp:extent cx="304165" cy="231140"/>
                <wp:effectExtent l="0" t="0" r="0" b="0"/>
                <wp:wrapNone/>
                <wp:docPr id="89" name="CaixaDe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29" o:spid="_x0000_s1036" type="#_x0000_t202" style="position:absolute;left:0;text-align:left;margin-left:85.65pt;margin-top:1.3pt;width:23.95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03296" behindDoc="0" locked="0" layoutInCell="1" allowOverlap="1">
                <wp:simplePos x="0" y="0"/>
                <wp:positionH relativeFrom="column">
                  <wp:posOffset>3557270</wp:posOffset>
                </wp:positionH>
                <wp:positionV relativeFrom="paragraph">
                  <wp:posOffset>146050</wp:posOffset>
                </wp:positionV>
                <wp:extent cx="276225" cy="231140"/>
                <wp:effectExtent l="0" t="0" r="0" b="0"/>
                <wp:wrapNone/>
                <wp:docPr id="88" name="CaixaDe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1" o:spid="_x0000_s1037" type="#_x0000_t202" style="position:absolute;left:0;text-align:left;margin-left:280.1pt;margin-top:11.5pt;width:21.7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8</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5888" behindDoc="0" locked="0" layoutInCell="1" allowOverlap="1">
                <wp:simplePos x="0" y="0"/>
                <wp:positionH relativeFrom="column">
                  <wp:posOffset>1553845</wp:posOffset>
                </wp:positionH>
                <wp:positionV relativeFrom="paragraph">
                  <wp:posOffset>90805</wp:posOffset>
                </wp:positionV>
                <wp:extent cx="304165" cy="231140"/>
                <wp:effectExtent l="0" t="0" r="0" b="0"/>
                <wp:wrapNone/>
                <wp:docPr id="87" name="CaixaDe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4" o:spid="_x0000_s1038" type="#_x0000_t202" style="position:absolute;left:0;text-align:left;margin-left:122.35pt;margin-top:7.15pt;width:23.95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02272" behindDoc="0" locked="0" layoutInCell="1" allowOverlap="1">
                <wp:simplePos x="0" y="0"/>
                <wp:positionH relativeFrom="column">
                  <wp:posOffset>3557270</wp:posOffset>
                </wp:positionH>
                <wp:positionV relativeFrom="paragraph">
                  <wp:posOffset>155575</wp:posOffset>
                </wp:positionV>
                <wp:extent cx="276225" cy="231140"/>
                <wp:effectExtent l="0" t="0" r="0" b="0"/>
                <wp:wrapNone/>
                <wp:docPr id="86" name="CaixaDe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0" o:spid="_x0000_s1039" type="#_x0000_t202" style="position:absolute;left:0;text-align:left;margin-left:280.1pt;margin-top:12.25pt;width:21.75pt;height:1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6</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7152" behindDoc="0" locked="0" layoutInCell="1" allowOverlap="1">
                <wp:simplePos x="0" y="0"/>
                <wp:positionH relativeFrom="column">
                  <wp:posOffset>204470</wp:posOffset>
                </wp:positionH>
                <wp:positionV relativeFrom="paragraph">
                  <wp:posOffset>3175</wp:posOffset>
                </wp:positionV>
                <wp:extent cx="427990" cy="231140"/>
                <wp:effectExtent l="0" t="0" r="0" b="0"/>
                <wp:wrapNone/>
                <wp:docPr id="85" name="CaixaDe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5" o:spid="_x0000_s1040" type="#_x0000_t202" style="position:absolute;left:0;text-align:left;margin-left:16.1pt;margin-top:.25pt;width:33.7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200</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92032" behindDoc="0" locked="0" layoutInCell="1" allowOverlap="1">
                <wp:simplePos x="0" y="0"/>
                <wp:positionH relativeFrom="column">
                  <wp:posOffset>4946650</wp:posOffset>
                </wp:positionH>
                <wp:positionV relativeFrom="paragraph">
                  <wp:posOffset>51435</wp:posOffset>
                </wp:positionV>
                <wp:extent cx="304165" cy="231140"/>
                <wp:effectExtent l="0" t="0" r="0" b="0"/>
                <wp:wrapNone/>
                <wp:docPr id="84" name="CaixaDe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0" o:spid="_x0000_s1041" type="#_x0000_t202" style="position:absolute;left:0;text-align:left;margin-left:389.5pt;margin-top:4.05pt;width:23.95pt;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1008" behindDoc="0" locked="0" layoutInCell="1" allowOverlap="1">
                <wp:simplePos x="0" y="0"/>
                <wp:positionH relativeFrom="column">
                  <wp:posOffset>4426585</wp:posOffset>
                </wp:positionH>
                <wp:positionV relativeFrom="paragraph">
                  <wp:posOffset>83185</wp:posOffset>
                </wp:positionV>
                <wp:extent cx="304165" cy="231140"/>
                <wp:effectExtent l="0" t="0" r="0" b="0"/>
                <wp:wrapNone/>
                <wp:docPr id="83" name="CaixaDe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9" o:spid="_x0000_s1042" type="#_x0000_t202" style="position:absolute;left:0;text-align:left;margin-left:348.55pt;margin-top:6.55pt;width:23.95pt;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01248" behindDoc="0" locked="0" layoutInCell="1" allowOverlap="1">
                <wp:simplePos x="0" y="0"/>
                <wp:positionH relativeFrom="column">
                  <wp:posOffset>3569970</wp:posOffset>
                </wp:positionH>
                <wp:positionV relativeFrom="paragraph">
                  <wp:posOffset>172085</wp:posOffset>
                </wp:positionV>
                <wp:extent cx="276225" cy="231140"/>
                <wp:effectExtent l="0" t="0" r="0" b="0"/>
                <wp:wrapNone/>
                <wp:docPr id="82" name="CaixaDe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9" o:spid="_x0000_s1043" type="#_x0000_t202" style="position:absolute;left:0;text-align:left;margin-left:281.1pt;margin-top:13.55pt;width:21.75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4</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6128" behindDoc="0" locked="0" layoutInCell="1" allowOverlap="1">
                <wp:simplePos x="0" y="0"/>
                <wp:positionH relativeFrom="column">
                  <wp:posOffset>210820</wp:posOffset>
                </wp:positionH>
                <wp:positionV relativeFrom="paragraph">
                  <wp:posOffset>149225</wp:posOffset>
                </wp:positionV>
                <wp:extent cx="388620" cy="231140"/>
                <wp:effectExtent l="0" t="0" r="0" b="0"/>
                <wp:wrapNone/>
                <wp:docPr id="81" name="CaixaDe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4" o:spid="_x0000_s1044" type="#_x0000_t202" style="position:absolute;left:0;text-align:left;margin-left:16.6pt;margin-top:11.75pt;width:30.6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100</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00224" behindDoc="0" locked="0" layoutInCell="1" allowOverlap="1">
                <wp:simplePos x="0" y="0"/>
                <wp:positionH relativeFrom="column">
                  <wp:posOffset>3563620</wp:posOffset>
                </wp:positionH>
                <wp:positionV relativeFrom="paragraph">
                  <wp:posOffset>169545</wp:posOffset>
                </wp:positionV>
                <wp:extent cx="276225" cy="231140"/>
                <wp:effectExtent l="0" t="0" r="0" b="0"/>
                <wp:wrapNone/>
                <wp:docPr id="80" name="CaixaDe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8" o:spid="_x0000_s1045" type="#_x0000_t202" style="position:absolute;left:0;text-align:left;margin-left:280.6pt;margin-top:13.35pt;width:21.75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69504" behindDoc="0" locked="0" layoutInCell="1" allowOverlap="1">
                <wp:simplePos x="0" y="0"/>
                <wp:positionH relativeFrom="column">
                  <wp:posOffset>4370705</wp:posOffset>
                </wp:positionH>
                <wp:positionV relativeFrom="paragraph">
                  <wp:posOffset>246380</wp:posOffset>
                </wp:positionV>
                <wp:extent cx="325755" cy="935990"/>
                <wp:effectExtent l="0" t="0" r="0" b="0"/>
                <wp:wrapNone/>
                <wp:docPr id="79" name="CaixaDe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4" o:spid="_x0000_s1046" type="#_x0000_t202" style="position:absolute;left:0;text-align:left;margin-left:344.15pt;margin-top:19.4pt;width:25.65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68480" behindDoc="0" locked="0" layoutInCell="1" allowOverlap="1">
                <wp:simplePos x="0" y="0"/>
                <wp:positionH relativeFrom="column">
                  <wp:posOffset>3862070</wp:posOffset>
                </wp:positionH>
                <wp:positionV relativeFrom="paragraph">
                  <wp:posOffset>219710</wp:posOffset>
                </wp:positionV>
                <wp:extent cx="325755" cy="575945"/>
                <wp:effectExtent l="0" t="0" r="0" b="0"/>
                <wp:wrapNone/>
                <wp:docPr id="78" name="CaixaDe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3" o:spid="_x0000_s1047" type="#_x0000_t202" style="position:absolute;left:0;text-align:left;margin-left:304.1pt;margin-top:17.3pt;width:25.6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67456" behindDoc="0" locked="0" layoutInCell="1" allowOverlap="1">
                <wp:simplePos x="0" y="0"/>
                <wp:positionH relativeFrom="column">
                  <wp:posOffset>1960245</wp:posOffset>
                </wp:positionH>
                <wp:positionV relativeFrom="paragraph">
                  <wp:posOffset>117475</wp:posOffset>
                </wp:positionV>
                <wp:extent cx="325755" cy="935990"/>
                <wp:effectExtent l="0" t="0" r="0" b="0"/>
                <wp:wrapNone/>
                <wp:docPr id="77" name="CaixaDe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2" o:spid="_x0000_s1048" type="#_x0000_t202" style="position:absolute;left:0;text-align:left;margin-left:154.35pt;margin-top:9.25pt;width:25.65pt;height:7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1496695</wp:posOffset>
                </wp:positionH>
                <wp:positionV relativeFrom="paragraph">
                  <wp:posOffset>149225</wp:posOffset>
                </wp:positionV>
                <wp:extent cx="325755" cy="935990"/>
                <wp:effectExtent l="0" t="0" r="0" b="0"/>
                <wp:wrapNone/>
                <wp:docPr id="76" name="CaixaDe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1" o:spid="_x0000_s1049" type="#_x0000_t202" style="position:absolute;left:0;text-align:left;margin-left:117.85pt;margin-top:11.75pt;width:25.65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1029335</wp:posOffset>
                </wp:positionH>
                <wp:positionV relativeFrom="paragraph">
                  <wp:posOffset>66675</wp:posOffset>
                </wp:positionV>
                <wp:extent cx="325755" cy="935990"/>
                <wp:effectExtent l="0" t="0" r="0" b="0"/>
                <wp:wrapNone/>
                <wp:docPr id="75" name="CaixaDe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&lt; </w:t>
                            </w:r>
                            <w:r w:rsidRPr="0077676F">
                              <w:rPr>
                                <w:rFonts w:asciiTheme="minorHAnsi" w:hAnsi="Calibri" w:cstheme="minorBidi"/>
                                <w:color w:val="000000" w:themeColor="text1"/>
                                <w:kern w:val="24"/>
                                <w:sz w:val="18"/>
                                <w:szCs w:val="18"/>
                              </w:rPr>
                              <w:t>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0" o:spid="_x0000_s1050" type="#_x0000_t202" style="position:absolute;left:0;text-align:left;margin-left:81.05pt;margin-top:5.25pt;width:25.65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566420</wp:posOffset>
                </wp:positionH>
                <wp:positionV relativeFrom="paragraph">
                  <wp:posOffset>34925</wp:posOffset>
                </wp:positionV>
                <wp:extent cx="325755" cy="575945"/>
                <wp:effectExtent l="0" t="0" r="0" b="0"/>
                <wp:wrapNone/>
                <wp:docPr id="74" name="CaixaDe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4" o:spid="_x0000_s1051" type="#_x0000_t202" style="position:absolute;left:0;text-align:left;margin-left:44.6pt;margin-top:2.75pt;width:25.6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9200" behindDoc="0" locked="0" layoutInCell="1" allowOverlap="1">
                <wp:simplePos x="0" y="0"/>
                <wp:positionH relativeFrom="column">
                  <wp:posOffset>3563620</wp:posOffset>
                </wp:positionH>
                <wp:positionV relativeFrom="paragraph">
                  <wp:posOffset>196850</wp:posOffset>
                </wp:positionV>
                <wp:extent cx="228600" cy="231140"/>
                <wp:effectExtent l="0" t="0" r="0" b="0"/>
                <wp:wrapNone/>
                <wp:docPr id="73" name="CaixaDe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7" o:spid="_x0000_s1052" type="#_x0000_t202" style="position:absolute;left:0;text-align:left;margin-left:280.6pt;margin-top:15.5pt;width:18pt;height:1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95104" behindDoc="0" locked="0" layoutInCell="1" allowOverlap="1">
                <wp:simplePos x="0" y="0"/>
                <wp:positionH relativeFrom="column">
                  <wp:posOffset>325755</wp:posOffset>
                </wp:positionH>
                <wp:positionV relativeFrom="paragraph">
                  <wp:posOffset>29845</wp:posOffset>
                </wp:positionV>
                <wp:extent cx="304165" cy="231140"/>
                <wp:effectExtent l="0" t="0" r="0" b="0"/>
                <wp:wrapNone/>
                <wp:docPr id="72" name="CaixaDe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3" o:spid="_x0000_s1053" type="#_x0000_t202" style="position:absolute;left:0;text-align:left;margin-left:25.65pt;margin-top:2.35pt;width:23.95pt;height: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71552" behindDoc="0" locked="0" layoutInCell="1" allowOverlap="1">
                <wp:simplePos x="0" y="0"/>
                <wp:positionH relativeFrom="column">
                  <wp:posOffset>5401945</wp:posOffset>
                </wp:positionH>
                <wp:positionV relativeFrom="paragraph">
                  <wp:posOffset>37465</wp:posOffset>
                </wp:positionV>
                <wp:extent cx="325755" cy="935990"/>
                <wp:effectExtent l="0" t="0" r="0" b="0"/>
                <wp:wrapNone/>
                <wp:docPr id="71" name="CaixaDe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6" o:spid="_x0000_s1054" type="#_x0000_t202" style="position:absolute;left:0;text-align:left;margin-left:425.35pt;margin-top:2.95pt;width:25.65pt;height:7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0528" behindDoc="0" locked="0" layoutInCell="1" allowOverlap="1">
                <wp:simplePos x="0" y="0"/>
                <wp:positionH relativeFrom="column">
                  <wp:posOffset>4888865</wp:posOffset>
                </wp:positionH>
                <wp:positionV relativeFrom="paragraph">
                  <wp:posOffset>69215</wp:posOffset>
                </wp:positionV>
                <wp:extent cx="325755" cy="935990"/>
                <wp:effectExtent l="0" t="0" r="0" b="0"/>
                <wp:wrapNone/>
                <wp:docPr id="70" name="CaixaDe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15" o:spid="_x0000_s1055" type="#_x0000_t202" style="position:absolute;left:0;text-align:left;margin-left:384.95pt;margin-top:5.45pt;width:25.65pt;height:7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p>
    <w:p w:rsidR="002561A5" w:rsidRPr="006C5E37" w:rsidRDefault="002561A5" w:rsidP="006C5E37">
      <w:pPr>
        <w:spacing w:after="0" w:line="360" w:lineRule="auto"/>
        <w:jc w:val="both"/>
        <w:rPr>
          <w:rFonts w:ascii="Book Antiqua" w:hAnsi="Book Antiqua" w:cs="Times New Roman"/>
          <w:b/>
          <w:sz w:val="24"/>
          <w:szCs w:val="24"/>
          <w:lang w:val="en-US"/>
        </w:rPr>
      </w:pP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3138805</wp:posOffset>
                </wp:positionH>
                <wp:positionV relativeFrom="paragraph">
                  <wp:posOffset>223520</wp:posOffset>
                </wp:positionV>
                <wp:extent cx="720090" cy="773430"/>
                <wp:effectExtent l="0" t="0" r="0" b="0"/>
                <wp:wrapNone/>
                <wp:docPr id="69"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7" o:spid="_x0000_s1056" type="#_x0000_t202" style="position:absolute;left:0;text-align:left;margin-left:247.15pt;margin-top:17.6pt;width:56.7pt;height:6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D</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119380</wp:posOffset>
                </wp:positionV>
                <wp:extent cx="720090" cy="773430"/>
                <wp:effectExtent l="0" t="0" r="0" b="0"/>
                <wp:wrapNone/>
                <wp:docPr id="68"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 o:spid="_x0000_s1057" type="#_x0000_t202" style="position:absolute;left:0;text-align:left;margin-left:-7.55pt;margin-top:9.4pt;width:56.7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88"/>
                          <w:szCs w:val="88"/>
                        </w:rPr>
                        <w:t>C</w:t>
                      </w:r>
                    </w:p>
                  </w:txbxContent>
                </v:textbox>
              </v:shape>
            </w:pict>
          </mc:Fallback>
        </mc:AlternateConten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83840" behindDoc="0" locked="0" layoutInCell="1" allowOverlap="1">
                <wp:simplePos x="0" y="0"/>
                <wp:positionH relativeFrom="column">
                  <wp:posOffset>4125595</wp:posOffset>
                </wp:positionH>
                <wp:positionV relativeFrom="paragraph">
                  <wp:posOffset>5080</wp:posOffset>
                </wp:positionV>
                <wp:extent cx="1125220" cy="370205"/>
                <wp:effectExtent l="0" t="0" r="0" b="0"/>
                <wp:wrapNone/>
                <wp:docPr id="65" name="CaixaDe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5220" cy="37020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Total -SH</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2" o:spid="_x0000_s1058" type="#_x0000_t202" style="position:absolute;left:0;text-align:left;margin-left:324.85pt;margin-top:.4pt;width:88.6pt;height:2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Total -SH</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2816" behindDoc="0" locked="0" layoutInCell="1" allowOverlap="1">
                <wp:simplePos x="0" y="0"/>
                <wp:positionH relativeFrom="column">
                  <wp:posOffset>513715</wp:posOffset>
                </wp:positionH>
                <wp:positionV relativeFrom="paragraph">
                  <wp:posOffset>78105</wp:posOffset>
                </wp:positionV>
                <wp:extent cx="2160270" cy="370205"/>
                <wp:effectExtent l="0" t="0" r="0" b="0"/>
                <wp:wrapNone/>
                <wp:docPr id="64" name="CaixaDe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37020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 xml:space="preserve">DCFH-DA </w:t>
                            </w:r>
                            <w:r w:rsidRPr="0077676F">
                              <w:rPr>
                                <w:rFonts w:asciiTheme="minorHAnsi" w:hAnsi="Calibri" w:cstheme="minorBidi"/>
                                <w:color w:val="000000" w:themeColor="text1"/>
                                <w:kern w:val="24"/>
                                <w:sz w:val="36"/>
                                <w:szCs w:val="36"/>
                              </w:rPr>
                              <w:t>Oxidation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1" o:spid="_x0000_s1059" type="#_x0000_t202" style="position:absolute;left:0;text-align:left;margin-left:40.45pt;margin-top:6.15pt;width:170.1pt;height:2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36"/>
                          <w:szCs w:val="36"/>
                        </w:rPr>
                        <w:t>DCFH-DA Oxidation</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18656" behindDoc="0" locked="0" layoutInCell="1" allowOverlap="1">
                <wp:simplePos x="0" y="0"/>
                <wp:positionH relativeFrom="column">
                  <wp:posOffset>3215640</wp:posOffset>
                </wp:positionH>
                <wp:positionV relativeFrom="paragraph">
                  <wp:posOffset>46990</wp:posOffset>
                </wp:positionV>
                <wp:extent cx="341630" cy="1619250"/>
                <wp:effectExtent l="0" t="0" r="0" b="0"/>
                <wp:wrapNone/>
                <wp:docPr id="53" name="CaixaDe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61925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 xml:space="preserve">nmol </w:t>
                            </w:r>
                            <w:r w:rsidRPr="0077676F">
                              <w:rPr>
                                <w:rFonts w:asciiTheme="minorHAnsi" w:hAnsi="Calibri" w:cstheme="minorBidi"/>
                                <w:b/>
                                <w:bCs/>
                                <w:color w:val="000000" w:themeColor="text1"/>
                                <w:kern w:val="24"/>
                                <w:sz w:val="20"/>
                                <w:szCs w:val="20"/>
                              </w:rPr>
                              <w:t>Total -SH/ mg protein</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66" o:spid="_x0000_s1060" type="#_x0000_t202" style="position:absolute;left:0;text-align:left;margin-left:253.2pt;margin-top:3.7pt;width:26.9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nmol Total -SH/ mg protein</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14560" behindDoc="0" locked="0" layoutInCell="1" allowOverlap="1">
                <wp:simplePos x="0" y="0"/>
                <wp:positionH relativeFrom="column">
                  <wp:posOffset>3423285</wp:posOffset>
                </wp:positionH>
                <wp:positionV relativeFrom="paragraph">
                  <wp:posOffset>41275</wp:posOffset>
                </wp:positionV>
                <wp:extent cx="489585" cy="231140"/>
                <wp:effectExtent l="0" t="0" r="0" b="0"/>
                <wp:wrapNone/>
                <wp:docPr id="63" name="CaixaDe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62" o:spid="_x0000_s1061" type="#_x0000_t202" style="position:absolute;left:0;text-align:left;margin-left:269.55pt;margin-top:3.25pt;width:38.55pt;height:1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09440" behindDoc="0" locked="0" layoutInCell="1" allowOverlap="1">
                <wp:simplePos x="0" y="0"/>
                <wp:positionH relativeFrom="column">
                  <wp:posOffset>210820</wp:posOffset>
                </wp:positionH>
                <wp:positionV relativeFrom="paragraph">
                  <wp:posOffset>147955</wp:posOffset>
                </wp:positionV>
                <wp:extent cx="396240" cy="231140"/>
                <wp:effectExtent l="0" t="0" r="0" b="0"/>
                <wp:wrapNone/>
                <wp:docPr id="58" name="CaixaDe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40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7" o:spid="_x0000_s1062" type="#_x0000_t202" style="position:absolute;left:0;text-align:left;margin-left:16.6pt;margin-top:11.65pt;width:31.2pt;height:1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40</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13536" behindDoc="0" locked="0" layoutInCell="1" allowOverlap="1">
                <wp:simplePos x="0" y="0"/>
                <wp:positionH relativeFrom="column">
                  <wp:posOffset>3429635</wp:posOffset>
                </wp:positionH>
                <wp:positionV relativeFrom="paragraph">
                  <wp:posOffset>140335</wp:posOffset>
                </wp:positionV>
                <wp:extent cx="489585" cy="231140"/>
                <wp:effectExtent l="0" t="0" r="0" b="0"/>
                <wp:wrapNone/>
                <wp:docPr id="62" name="CaixaDe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61" o:spid="_x0000_s1063" type="#_x0000_t202" style="position:absolute;left:0;text-align:left;margin-left:270.05pt;margin-top:11.05pt;width:38.55pt;height:1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1,5</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9984" behindDoc="0" locked="0" layoutInCell="1" allowOverlap="1">
                <wp:simplePos x="0" y="0"/>
                <wp:positionH relativeFrom="column">
                  <wp:posOffset>1954530</wp:posOffset>
                </wp:positionH>
                <wp:positionV relativeFrom="paragraph">
                  <wp:posOffset>57785</wp:posOffset>
                </wp:positionV>
                <wp:extent cx="304165" cy="231140"/>
                <wp:effectExtent l="0" t="0" r="0" b="0"/>
                <wp:wrapNone/>
                <wp:docPr id="52" name="CaixaDe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8" o:spid="_x0000_s1064" type="#_x0000_t202" style="position:absolute;left:0;text-align:left;margin-left:153.9pt;margin-top:4.55pt;width:23.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08416" behindDoc="0" locked="0" layoutInCell="1" allowOverlap="1">
                <wp:simplePos x="0" y="0"/>
                <wp:positionH relativeFrom="column">
                  <wp:posOffset>214630</wp:posOffset>
                </wp:positionH>
                <wp:positionV relativeFrom="paragraph">
                  <wp:posOffset>235585</wp:posOffset>
                </wp:positionV>
                <wp:extent cx="396240" cy="231140"/>
                <wp:effectExtent l="0" t="0" r="0" b="0"/>
                <wp:wrapNone/>
                <wp:docPr id="57" name="CaixaDe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30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6" o:spid="_x0000_s1065" type="#_x0000_t202" style="position:absolute;left:0;text-align:left;margin-left:16.9pt;margin-top:18.55pt;width:31.2pt;height:1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30</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94080" behindDoc="0" locked="0" layoutInCell="1" allowOverlap="1">
                <wp:simplePos x="0" y="0"/>
                <wp:positionH relativeFrom="column">
                  <wp:posOffset>5104130</wp:posOffset>
                </wp:positionH>
                <wp:positionV relativeFrom="paragraph">
                  <wp:posOffset>151765</wp:posOffset>
                </wp:positionV>
                <wp:extent cx="594360" cy="231140"/>
                <wp:effectExtent l="0" t="0" r="0" b="0"/>
                <wp:wrapNone/>
                <wp:docPr id="51" name="CaixaDe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r w:rsidRPr="0077676F">
                              <w:rPr>
                                <w:rFonts w:asciiTheme="minorHAnsi" w:hAnsi="Calibri" w:cstheme="minorBidi"/>
                                <w:color w:val="000000" w:themeColor="text1"/>
                                <w:kern w:val="24"/>
                                <w:sz w:val="18"/>
                                <w:szCs w:val="18"/>
                              </w:rPr>
                              <w:t>, 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42" o:spid="_x0000_s1066" type="#_x0000_t202" style="position:absolute;left:0;text-align:left;margin-left:401.9pt;margin-top:11.95pt;width:46.8pt;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r w:rsidRPr="0077676F">
                        <w:rPr>
                          <w:rFonts w:asciiTheme="minorHAnsi" w:hAnsi="Calibri" w:cstheme="minorBidi"/>
                          <w:color w:val="000000" w:themeColor="text1"/>
                          <w:kern w:val="24"/>
                          <w:sz w:val="18"/>
                          <w:szCs w:val="18"/>
                        </w:rPr>
                        <w:t>, c</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12512" behindDoc="0" locked="0" layoutInCell="1" allowOverlap="1">
                <wp:simplePos x="0" y="0"/>
                <wp:positionH relativeFrom="column">
                  <wp:posOffset>3442335</wp:posOffset>
                </wp:positionH>
                <wp:positionV relativeFrom="paragraph">
                  <wp:posOffset>241935</wp:posOffset>
                </wp:positionV>
                <wp:extent cx="489585" cy="231140"/>
                <wp:effectExtent l="0" t="0" r="0" b="0"/>
                <wp:wrapNone/>
                <wp:docPr id="61" name="CaixaDe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60" o:spid="_x0000_s1067" type="#_x0000_t202" style="position:absolute;left:0;text-align:left;margin-left:271.05pt;margin-top:19.05pt;width:38.55pt;height: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8960" behindDoc="0" locked="0" layoutInCell="1" allowOverlap="1">
                <wp:simplePos x="0" y="0"/>
                <wp:positionH relativeFrom="column">
                  <wp:posOffset>1494790</wp:posOffset>
                </wp:positionH>
                <wp:positionV relativeFrom="paragraph">
                  <wp:posOffset>45085</wp:posOffset>
                </wp:positionV>
                <wp:extent cx="304165" cy="231140"/>
                <wp:effectExtent l="0" t="0" r="0" b="0"/>
                <wp:wrapNone/>
                <wp:docPr id="50" name="CaixaDe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7" o:spid="_x0000_s1068" type="#_x0000_t202" style="position:absolute;left:0;text-align:left;margin-left:117.7pt;margin-top:3.55pt;width:23.9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87936" behindDoc="0" locked="0" layoutInCell="1" allowOverlap="1">
                <wp:simplePos x="0" y="0"/>
                <wp:positionH relativeFrom="column">
                  <wp:posOffset>1033780</wp:posOffset>
                </wp:positionH>
                <wp:positionV relativeFrom="paragraph">
                  <wp:posOffset>89535</wp:posOffset>
                </wp:positionV>
                <wp:extent cx="304165" cy="231140"/>
                <wp:effectExtent l="0" t="0" r="0" b="0"/>
                <wp:wrapNone/>
                <wp:docPr id="49" name="CaixaDe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36" o:spid="_x0000_s1069" type="#_x0000_t202" style="position:absolute;left:0;text-align:left;margin-left:81.4pt;margin-top:7.05pt;width:23.95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17632" behindDoc="0" locked="0" layoutInCell="1" allowOverlap="1">
                <wp:simplePos x="0" y="0"/>
                <wp:positionH relativeFrom="column">
                  <wp:posOffset>29845</wp:posOffset>
                </wp:positionH>
                <wp:positionV relativeFrom="paragraph">
                  <wp:posOffset>241935</wp:posOffset>
                </wp:positionV>
                <wp:extent cx="341630" cy="349885"/>
                <wp:effectExtent l="0" t="0" r="0" b="0"/>
                <wp:wrapNone/>
                <wp:docPr id="66" name="CaixaDe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34988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AFU</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65" o:spid="_x0000_s1070" type="#_x0000_t202" style="position:absolute;left:0;text-align:left;margin-left:2.35pt;margin-top:19.05pt;width:26.9pt;height:2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b/>
                          <w:bCs/>
                          <w:color w:val="000000" w:themeColor="text1"/>
                          <w:kern w:val="24"/>
                          <w:sz w:val="20"/>
                          <w:szCs w:val="20"/>
                        </w:rPr>
                        <w:t>AFU</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07392" behindDoc="0" locked="0" layoutInCell="1" allowOverlap="1">
                <wp:simplePos x="0" y="0"/>
                <wp:positionH relativeFrom="column">
                  <wp:posOffset>208915</wp:posOffset>
                </wp:positionH>
                <wp:positionV relativeFrom="paragraph">
                  <wp:posOffset>57785</wp:posOffset>
                </wp:positionV>
                <wp:extent cx="360045" cy="231140"/>
                <wp:effectExtent l="0" t="0" r="0" b="0"/>
                <wp:wrapNone/>
                <wp:docPr id="56" name="CaixaDe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5" o:spid="_x0000_s1071" type="#_x0000_t202" style="position:absolute;left:0;text-align:left;margin-left:16.45pt;margin-top:4.55pt;width:28.35pt;height:1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20</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11488" behindDoc="0" locked="0" layoutInCell="1" allowOverlap="1">
                <wp:simplePos x="0" y="0"/>
                <wp:positionH relativeFrom="column">
                  <wp:posOffset>3437890</wp:posOffset>
                </wp:positionH>
                <wp:positionV relativeFrom="paragraph">
                  <wp:posOffset>78740</wp:posOffset>
                </wp:positionV>
                <wp:extent cx="445135" cy="231140"/>
                <wp:effectExtent l="0" t="0" r="0" b="0"/>
                <wp:wrapNone/>
                <wp:docPr id="60" name="CaixaDe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9" o:spid="_x0000_s1072" type="#_x0000_t202" style="position:absolute;left:0;text-align:left;margin-left:270.7pt;margin-top:6.2pt;width:35.05pt;height:1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0,5</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06368" behindDoc="0" locked="0" layoutInCell="1" allowOverlap="1">
                <wp:simplePos x="0" y="0"/>
                <wp:positionH relativeFrom="column">
                  <wp:posOffset>214630</wp:posOffset>
                </wp:positionH>
                <wp:positionV relativeFrom="paragraph">
                  <wp:posOffset>146050</wp:posOffset>
                </wp:positionV>
                <wp:extent cx="396240" cy="231140"/>
                <wp:effectExtent l="0" t="0" r="0" b="0"/>
                <wp:wrapNone/>
                <wp:docPr id="55" name="CaixaDe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4" o:spid="_x0000_s1073" type="#_x0000_t202" style="position:absolute;left:0;text-align:left;margin-left:16.9pt;margin-top:11.5pt;width:31.2pt;height:1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10</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77696" behindDoc="0" locked="0" layoutInCell="1" allowOverlap="1">
                <wp:simplePos x="0" y="0"/>
                <wp:positionH relativeFrom="column">
                  <wp:posOffset>4227830</wp:posOffset>
                </wp:positionH>
                <wp:positionV relativeFrom="paragraph">
                  <wp:posOffset>220980</wp:posOffset>
                </wp:positionV>
                <wp:extent cx="325755" cy="935990"/>
                <wp:effectExtent l="0" t="0" r="0" b="0"/>
                <wp:wrapNone/>
                <wp:docPr id="48" name="CaixaDe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6" o:spid="_x0000_s1074" type="#_x0000_t202" style="position:absolute;left:0;text-align:left;margin-left:332.9pt;margin-top:17.4pt;width:25.65pt;height:7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6672" behindDoc="0" locked="0" layoutInCell="1" allowOverlap="1">
                <wp:simplePos x="0" y="0"/>
                <wp:positionH relativeFrom="column">
                  <wp:posOffset>3773170</wp:posOffset>
                </wp:positionH>
                <wp:positionV relativeFrom="paragraph">
                  <wp:posOffset>184785</wp:posOffset>
                </wp:positionV>
                <wp:extent cx="325755" cy="575945"/>
                <wp:effectExtent l="0" t="0" r="0" b="0"/>
                <wp:wrapNone/>
                <wp:docPr id="47" name="CaixaDe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5" o:spid="_x0000_s1075" type="#_x0000_t202" style="position:absolute;left:0;text-align:left;margin-left:297.1pt;margin-top:14.55pt;width:25.65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2576" behindDoc="0" locked="0" layoutInCell="1" allowOverlap="1">
                <wp:simplePos x="0" y="0"/>
                <wp:positionH relativeFrom="column">
                  <wp:posOffset>513715</wp:posOffset>
                </wp:positionH>
                <wp:positionV relativeFrom="paragraph">
                  <wp:posOffset>241935</wp:posOffset>
                </wp:positionV>
                <wp:extent cx="325755" cy="575945"/>
                <wp:effectExtent l="0" t="0" r="0" b="0"/>
                <wp:wrapNone/>
                <wp:docPr id="46" name="CaixaDe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1" o:spid="_x0000_s1076" type="#_x0000_t202" style="position:absolute;left:0;text-align:left;margin-left:40.45pt;margin-top:19.05pt;width:25.6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10464" behindDoc="0" locked="0" layoutInCell="1" allowOverlap="1">
                <wp:simplePos x="0" y="0"/>
                <wp:positionH relativeFrom="column">
                  <wp:posOffset>3511550</wp:posOffset>
                </wp:positionH>
                <wp:positionV relativeFrom="paragraph">
                  <wp:posOffset>166370</wp:posOffset>
                </wp:positionV>
                <wp:extent cx="334645" cy="231140"/>
                <wp:effectExtent l="0" t="0" r="0" b="0"/>
                <wp:wrapNone/>
                <wp:docPr id="59" name="CaixaDe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8" o:spid="_x0000_s1077" type="#_x0000_t202" style="position:absolute;left:0;text-align:left;margin-left:276.5pt;margin-top:13.1pt;width:26.35pt;height: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05344" behindDoc="0" locked="0" layoutInCell="1" allowOverlap="1">
                <wp:simplePos x="0" y="0"/>
                <wp:positionH relativeFrom="column">
                  <wp:posOffset>272415</wp:posOffset>
                </wp:positionH>
                <wp:positionV relativeFrom="paragraph">
                  <wp:posOffset>231140</wp:posOffset>
                </wp:positionV>
                <wp:extent cx="276225" cy="231140"/>
                <wp:effectExtent l="0" t="0" r="0" b="0"/>
                <wp:wrapNone/>
                <wp:docPr id="45"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3114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53" o:spid="_x0000_s1078" type="#_x0000_t202" style="position:absolute;left:0;text-align:left;margin-left:21.45pt;margin-top:18.2pt;width:21.75pt;height: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" filled="f" stroked="f">
                <v:path arrowok="t"/>
                <v:textbox style="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0</w:t>
                      </w:r>
                    </w:p>
                  </w:txbxContent>
                </v:textbox>
              </v:shape>
            </w:pict>
          </mc:Fallback>
        </mc:AlternateContent>
      </w:r>
    </w:p>
    <w:p w:rsidR="0077676F"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679744" behindDoc="0" locked="0" layoutInCell="1" allowOverlap="1">
                <wp:simplePos x="0" y="0"/>
                <wp:positionH relativeFrom="column">
                  <wp:posOffset>5157470</wp:posOffset>
                </wp:positionH>
                <wp:positionV relativeFrom="paragraph">
                  <wp:posOffset>39370</wp:posOffset>
                </wp:positionV>
                <wp:extent cx="325755" cy="910590"/>
                <wp:effectExtent l="0" t="0" r="0" b="0"/>
                <wp:wrapNone/>
                <wp:docPr id="44" name="CaixaDe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105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&gt;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8" o:spid="_x0000_s1079" type="#_x0000_t202" style="position:absolute;left:0;text-align:left;margin-left:406.1pt;margin-top:3.1pt;width:25.65pt;height:7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8720" behindDoc="0" locked="0" layoutInCell="1" allowOverlap="1">
                <wp:simplePos x="0" y="0"/>
                <wp:positionH relativeFrom="column">
                  <wp:posOffset>4690110</wp:posOffset>
                </wp:positionH>
                <wp:positionV relativeFrom="paragraph">
                  <wp:posOffset>43180</wp:posOffset>
                </wp:positionV>
                <wp:extent cx="325755" cy="935990"/>
                <wp:effectExtent l="0" t="0" r="0" b="0"/>
                <wp:wrapNone/>
                <wp:docPr id="43" name="CaixaDe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7" o:spid="_x0000_s1080" type="#_x0000_t202" style="position:absolute;left:0;text-align:left;margin-left:369.3pt;margin-top:3.4pt;width:25.65pt;height:7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5648" behindDoc="0" locked="0" layoutInCell="1" allowOverlap="1">
                <wp:simplePos x="0" y="0"/>
                <wp:positionH relativeFrom="column">
                  <wp:posOffset>1901190</wp:posOffset>
                </wp:positionH>
                <wp:positionV relativeFrom="paragraph">
                  <wp:posOffset>68580</wp:posOffset>
                </wp:positionV>
                <wp:extent cx="325755" cy="935990"/>
                <wp:effectExtent l="0" t="0" r="0" b="0"/>
                <wp:wrapNone/>
                <wp:docPr id="42" name="CaixaDe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&gt;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4" o:spid="_x0000_s1081" type="#_x0000_t202" style="position:absolute;left:0;text-align:left;margin-left:149.7pt;margin-top:5.4pt;width:25.65pt;height:7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4624" behindDoc="0" locked="0" layoutInCell="1" allowOverlap="1">
                <wp:simplePos x="0" y="0"/>
                <wp:positionH relativeFrom="column">
                  <wp:posOffset>1441450</wp:posOffset>
                </wp:positionH>
                <wp:positionV relativeFrom="paragraph">
                  <wp:posOffset>100330</wp:posOffset>
                </wp:positionV>
                <wp:extent cx="325755" cy="935990"/>
                <wp:effectExtent l="0" t="0" r="0" b="0"/>
                <wp:wrapNone/>
                <wp:docPr id="41" name="CaixaDe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3" o:spid="_x0000_s1082" type="#_x0000_t202" style="position:absolute;left:0;text-align:left;margin-left:113.5pt;margin-top:7.9pt;width:25.6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673600" behindDoc="0" locked="0" layoutInCell="1" allowOverlap="1">
                <wp:simplePos x="0" y="0"/>
                <wp:positionH relativeFrom="column">
                  <wp:posOffset>972185</wp:posOffset>
                </wp:positionH>
                <wp:positionV relativeFrom="paragraph">
                  <wp:posOffset>11430</wp:posOffset>
                </wp:positionV>
                <wp:extent cx="325755" cy="935990"/>
                <wp:effectExtent l="0" t="0" r="0" b="0"/>
                <wp:wrapNone/>
                <wp:docPr id="40" name="CaixaDe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 xml:space="preserve">&lt; </w:t>
                            </w:r>
                            <w:r w:rsidRPr="0077676F">
                              <w:rPr>
                                <w:rFonts w:asciiTheme="minorHAnsi" w:hAnsi="Calibri" w:cstheme="minorBidi"/>
                                <w:color w:val="000000" w:themeColor="text1"/>
                                <w:kern w:val="24"/>
                                <w:sz w:val="18"/>
                                <w:szCs w:val="18"/>
                              </w:rPr>
                              <w:t>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CaixaDeTexto 22" o:spid="_x0000_s1083" type="#_x0000_t202" style="position:absolute;left:0;text-align:left;margin-left:76.55pt;margin-top:.9pt;width:25.65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" filled="f" stroked="f">
                <v:path arrowok="t"/>
                <v:textbox style="layout-flow:vertical;mso-layout-flow-alt:bottom-to-top;mso-fit-shape-to-text:t">
                  <w:txbxContent>
                    <w:p w:rsidR="00294BE0" w:rsidRDefault="00294BE0" w:rsidP="0077676F">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p>
    <w:p w:rsidR="0077676F" w:rsidRPr="006C5E37" w:rsidRDefault="0077676F" w:rsidP="006C5E37">
      <w:pPr>
        <w:spacing w:after="0" w:line="360" w:lineRule="auto"/>
        <w:jc w:val="both"/>
        <w:rPr>
          <w:rFonts w:ascii="Book Antiqua" w:hAnsi="Book Antiqua" w:cs="Times New Roman"/>
          <w:b/>
          <w:sz w:val="24"/>
          <w:szCs w:val="24"/>
          <w:lang w:val="en-US"/>
        </w:rPr>
      </w:pPr>
    </w:p>
    <w:p w:rsidR="0077676F" w:rsidRPr="006C5E37" w:rsidRDefault="0077676F" w:rsidP="006C5E37">
      <w:pPr>
        <w:spacing w:after="0" w:line="360" w:lineRule="auto"/>
        <w:jc w:val="both"/>
        <w:rPr>
          <w:rFonts w:ascii="Book Antiqua" w:hAnsi="Book Antiqua" w:cs="Times New Roman"/>
          <w:b/>
          <w:sz w:val="24"/>
          <w:szCs w:val="24"/>
          <w:lang w:val="en-US"/>
        </w:rPr>
      </w:pPr>
    </w:p>
    <w:p w:rsidR="0077676F" w:rsidRPr="006C5E37" w:rsidRDefault="0077676F" w:rsidP="006C5E37">
      <w:pPr>
        <w:spacing w:after="0" w:line="360" w:lineRule="auto"/>
        <w:jc w:val="both"/>
        <w:rPr>
          <w:rFonts w:ascii="Book Antiqua" w:hAnsi="Book Antiqua" w:cs="Times New Roman"/>
          <w:b/>
          <w:sz w:val="24"/>
          <w:szCs w:val="24"/>
          <w:lang w:val="en-US"/>
        </w:rPr>
      </w:pPr>
    </w:p>
    <w:p w:rsidR="0077676F" w:rsidRPr="006C5E37" w:rsidRDefault="0077676F" w:rsidP="006C5E37">
      <w:pPr>
        <w:spacing w:after="0" w:line="360" w:lineRule="auto"/>
        <w:jc w:val="both"/>
        <w:rPr>
          <w:rFonts w:ascii="Book Antiqua" w:hAnsi="Book Antiqua" w:cs="Times New Roman"/>
          <w:b/>
          <w:sz w:val="24"/>
          <w:szCs w:val="24"/>
          <w:lang w:val="en-US"/>
        </w:rPr>
      </w:pPr>
    </w:p>
    <w:p w:rsidR="00321814" w:rsidRPr="006C5E37" w:rsidRDefault="00321814" w:rsidP="00321814">
      <w:pPr>
        <w:spacing w:after="0" w:line="360" w:lineRule="auto"/>
        <w:jc w:val="both"/>
        <w:rPr>
          <w:rFonts w:ascii="Book Antiqua" w:hAnsi="Book Antiqua" w:cs="Times New Roman"/>
          <w:b/>
          <w:sz w:val="24"/>
          <w:szCs w:val="24"/>
          <w:lang w:val="en-US"/>
        </w:rPr>
      </w:pPr>
      <w:r w:rsidRPr="00321814">
        <w:rPr>
          <w:rFonts w:ascii="Book Antiqua" w:hAnsi="Book Antiqua" w:cs="Times New Roman"/>
          <w:b/>
          <w:sz w:val="24"/>
          <w:szCs w:val="24"/>
          <w:lang w:val="en-US"/>
        </w:rPr>
        <w:t xml:space="preserve">Figure 1 </w:t>
      </w:r>
      <w:proofErr w:type="gramStart"/>
      <w:r w:rsidRPr="00321814">
        <w:rPr>
          <w:rFonts w:ascii="Book Antiqua" w:hAnsi="Book Antiqua" w:cs="Times New Roman"/>
          <w:b/>
          <w:sz w:val="24"/>
          <w:szCs w:val="24"/>
          <w:lang w:val="en-US"/>
        </w:rPr>
        <w:t>The</w:t>
      </w:r>
      <w:proofErr w:type="gramEnd"/>
      <w:r w:rsidRPr="00321814">
        <w:rPr>
          <w:rFonts w:ascii="Book Antiqua" w:hAnsi="Book Antiqua" w:cs="Times New Roman"/>
          <w:b/>
          <w:sz w:val="24"/>
          <w:szCs w:val="24"/>
          <w:lang w:val="en-US"/>
        </w:rPr>
        <w:t xml:space="preserve"> oxidative stress analyzed markers</w:t>
      </w:r>
      <w:r w:rsidRPr="00321814">
        <w:rPr>
          <w:rFonts w:ascii="Book Antiqua" w:hAnsi="Book Antiqua" w:cs="Times New Roman" w:hint="eastAsia"/>
          <w:b/>
          <w:sz w:val="24"/>
          <w:szCs w:val="24"/>
          <w:lang w:val="en-US" w:eastAsia="zh-CN"/>
        </w:rPr>
        <w:t>.</w:t>
      </w:r>
      <w:r w:rsidRPr="00321814">
        <w:rPr>
          <w:rFonts w:ascii="Book Antiqua" w:hAnsi="Book Antiqua" w:cs="Times New Roman"/>
          <w:b/>
          <w:sz w:val="24"/>
          <w:szCs w:val="24"/>
          <w:lang w:val="en-US"/>
        </w:rPr>
        <w:t xml:space="preserve"> </w:t>
      </w:r>
      <w:r w:rsidRPr="006C5E37">
        <w:rPr>
          <w:rFonts w:ascii="Book Antiqua" w:hAnsi="Book Antiqua" w:cs="Times New Roman"/>
          <w:sz w:val="24"/>
          <w:szCs w:val="24"/>
          <w:lang w:val="en-US"/>
        </w:rPr>
        <w:t>A</w:t>
      </w:r>
      <w:r>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Protein carbonyl; B</w:t>
      </w:r>
      <w:r>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w:t>
      </w:r>
      <w:proofErr w:type="spellStart"/>
      <w:r w:rsidR="00CA5A6B" w:rsidRPr="006C5E37">
        <w:rPr>
          <w:rFonts w:ascii="Book Antiqua" w:hAnsi="Book Antiqua" w:cs="Times New Roman"/>
          <w:color w:val="000000"/>
          <w:sz w:val="24"/>
          <w:szCs w:val="24"/>
          <w:lang w:val="en-US"/>
        </w:rPr>
        <w:t>T</w:t>
      </w:r>
      <w:r w:rsidR="00CA5A6B" w:rsidRPr="006C5E37">
        <w:rPr>
          <w:rFonts w:ascii="Book Antiqua" w:hAnsi="Book Antiqua" w:cs="Times New Roman"/>
          <w:sz w:val="24"/>
          <w:szCs w:val="24"/>
          <w:lang w:val="en-US"/>
        </w:rPr>
        <w:t>hiobarbithuric</w:t>
      </w:r>
      <w:proofErr w:type="spellEnd"/>
      <w:r w:rsidR="00CA5A6B" w:rsidRPr="006C5E37">
        <w:rPr>
          <w:rFonts w:ascii="Book Antiqua" w:hAnsi="Book Antiqua" w:cs="Times New Roman"/>
          <w:sz w:val="24"/>
          <w:szCs w:val="24"/>
          <w:lang w:val="en-US"/>
        </w:rPr>
        <w:t xml:space="preserve"> acid-reactive substances</w:t>
      </w:r>
      <w:r w:rsidR="00CA5A6B" w:rsidRPr="006C5E37">
        <w:rPr>
          <w:rFonts w:ascii="Book Antiqua" w:hAnsi="Book Antiqua" w:cs="Times New Roman"/>
          <w:color w:val="000000"/>
          <w:sz w:val="24"/>
          <w:szCs w:val="24"/>
          <w:lang w:val="en-US"/>
        </w:rPr>
        <w:t xml:space="preserve"> (TBARS)</w:t>
      </w:r>
      <w:r w:rsidRPr="006C5E37">
        <w:rPr>
          <w:rFonts w:ascii="Book Antiqua" w:hAnsi="Book Antiqua" w:cs="Times New Roman"/>
          <w:sz w:val="24"/>
          <w:szCs w:val="24"/>
          <w:lang w:val="en-US"/>
        </w:rPr>
        <w:t>; C</w:t>
      </w:r>
      <w:r>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w:t>
      </w:r>
      <w:proofErr w:type="spellStart"/>
      <w:r w:rsidR="0080028C" w:rsidRPr="006C5E37">
        <w:rPr>
          <w:rFonts w:ascii="Book Antiqua" w:hAnsi="Book Antiqua" w:cs="Times New Roman"/>
          <w:sz w:val="24"/>
          <w:szCs w:val="24"/>
          <w:lang w:val="en-US"/>
        </w:rPr>
        <w:t>Dichlorofluorescindiacetate</w:t>
      </w:r>
      <w:proofErr w:type="spellEnd"/>
      <w:r w:rsidR="0080028C" w:rsidRPr="006C5E37">
        <w:rPr>
          <w:rFonts w:ascii="Book Antiqua" w:hAnsi="Book Antiqua" w:cs="Times New Roman"/>
          <w:color w:val="000000"/>
          <w:sz w:val="24"/>
          <w:szCs w:val="24"/>
          <w:lang w:val="en-US"/>
        </w:rPr>
        <w:t xml:space="preserve"> (DCFH-DA)</w:t>
      </w:r>
      <w:r w:rsidRPr="006C5E37">
        <w:rPr>
          <w:rFonts w:ascii="Book Antiqua" w:hAnsi="Book Antiqua" w:cs="Times New Roman"/>
          <w:sz w:val="24"/>
          <w:szCs w:val="24"/>
          <w:lang w:val="en-US"/>
        </w:rPr>
        <w:t xml:space="preserve"> oxidation; D</w:t>
      </w:r>
      <w:r>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 xml:space="preserve"> Total SH levels in different groups (controls (</w:t>
      </w:r>
      <w:r w:rsidRPr="00E02208">
        <w:rPr>
          <w:rFonts w:ascii="Book Antiqua" w:hAnsi="Book Antiqua" w:cs="Times New Roman"/>
          <w:i/>
          <w:sz w:val="24"/>
          <w:szCs w:val="24"/>
          <w:lang w:val="en-US"/>
        </w:rPr>
        <w:t xml:space="preserve">n = </w:t>
      </w:r>
      <w:r w:rsidRPr="006C5E37">
        <w:rPr>
          <w:rFonts w:ascii="Book Antiqua" w:hAnsi="Book Antiqua" w:cs="Times New Roman"/>
          <w:sz w:val="24"/>
          <w:szCs w:val="24"/>
          <w:lang w:val="en-US"/>
        </w:rPr>
        <w:t>15); up to five transfusions (</w:t>
      </w:r>
      <w:r w:rsidRPr="00E02208">
        <w:rPr>
          <w:rFonts w:ascii="Book Antiqua" w:hAnsi="Book Antiqua" w:cs="Times New Roman"/>
          <w:i/>
          <w:sz w:val="24"/>
          <w:szCs w:val="24"/>
          <w:lang w:val="en-US"/>
        </w:rPr>
        <w:t xml:space="preserve">n = </w:t>
      </w:r>
      <w:r w:rsidRPr="006C5E37">
        <w:rPr>
          <w:rFonts w:ascii="Book Antiqua" w:hAnsi="Book Antiqua" w:cs="Times New Roman"/>
          <w:sz w:val="24"/>
          <w:szCs w:val="24"/>
          <w:lang w:val="en-US"/>
        </w:rPr>
        <w:t>14); 5-10 transfusions (</w:t>
      </w:r>
      <w:r w:rsidRPr="00E02208">
        <w:rPr>
          <w:rFonts w:ascii="Book Antiqua" w:hAnsi="Book Antiqua" w:cs="Times New Roman"/>
          <w:i/>
          <w:sz w:val="24"/>
          <w:szCs w:val="24"/>
          <w:lang w:val="en-US"/>
        </w:rPr>
        <w:t xml:space="preserve">n = </w:t>
      </w:r>
      <w:r w:rsidRPr="006C5E37">
        <w:rPr>
          <w:rFonts w:ascii="Book Antiqua" w:hAnsi="Book Antiqua" w:cs="Times New Roman"/>
          <w:sz w:val="24"/>
          <w:szCs w:val="24"/>
          <w:lang w:val="en-US"/>
        </w:rPr>
        <w:t>11); over 10 transfusions (</w:t>
      </w:r>
      <w:r w:rsidRPr="00E02208">
        <w:rPr>
          <w:rFonts w:ascii="Book Antiqua" w:hAnsi="Book Antiqua" w:cs="Times New Roman"/>
          <w:i/>
          <w:sz w:val="24"/>
          <w:szCs w:val="24"/>
          <w:lang w:val="en-US"/>
        </w:rPr>
        <w:t xml:space="preserve">n = </w:t>
      </w:r>
      <w:r w:rsidRPr="006C5E37">
        <w:rPr>
          <w:rFonts w:ascii="Book Antiqua" w:hAnsi="Book Antiqua" w:cs="Times New Roman"/>
          <w:sz w:val="24"/>
          <w:szCs w:val="24"/>
          <w:lang w:val="en-US"/>
        </w:rPr>
        <w:t xml:space="preserve">14). </w:t>
      </w:r>
      <w:proofErr w:type="spellStart"/>
      <w:r w:rsidRPr="00321814">
        <w:rPr>
          <w:rFonts w:ascii="Book Antiqua" w:hAnsi="Book Antiqua" w:cs="Times New Roman" w:hint="eastAsia"/>
          <w:sz w:val="24"/>
          <w:szCs w:val="24"/>
          <w:vertAlign w:val="superscript"/>
          <w:lang w:val="en-US" w:eastAsia="zh-CN"/>
        </w:rPr>
        <w:t>a</w:t>
      </w:r>
      <w:r w:rsidRPr="00446B40">
        <w:rPr>
          <w:rFonts w:ascii="Book Antiqua" w:hAnsi="Book Antiqua" w:cs="Times New Roman"/>
          <w:i/>
          <w:sz w:val="24"/>
          <w:szCs w:val="24"/>
          <w:lang w:val="en-US"/>
        </w:rPr>
        <w:t>P</w:t>
      </w:r>
      <w:proofErr w:type="spellEnd"/>
      <w:r w:rsidRPr="00446B40">
        <w:rPr>
          <w:rFonts w:ascii="Book Antiqua" w:hAnsi="Book Antiqua" w:cs="Times New Roman"/>
          <w:i/>
          <w:sz w:val="24"/>
          <w:szCs w:val="24"/>
          <w:lang w:val="en-US"/>
        </w:rPr>
        <w:t xml:space="preserve"> &lt;</w:t>
      </w:r>
      <w:r>
        <w:rPr>
          <w:rFonts w:ascii="Book Antiqua" w:hAnsi="Book Antiqua" w:cs="Times New Roman"/>
          <w:i/>
          <w:sz w:val="24"/>
          <w:szCs w:val="24"/>
          <w:lang w:val="en-US"/>
        </w:rPr>
        <w:t xml:space="preserve"> </w:t>
      </w:r>
      <w:r>
        <w:rPr>
          <w:rFonts w:ascii="Book Antiqua" w:hAnsi="Book Antiqua" w:cs="Times New Roman"/>
          <w:sz w:val="24"/>
          <w:szCs w:val="24"/>
          <w:lang w:val="en-US"/>
        </w:rPr>
        <w:t>0.05</w:t>
      </w:r>
      <w:r w:rsidRPr="006C5E37">
        <w:rPr>
          <w:rFonts w:ascii="Book Antiqua" w:hAnsi="Book Antiqua" w:cs="Times New Roman"/>
          <w:sz w:val="24"/>
          <w:szCs w:val="24"/>
          <w:lang w:val="en-US"/>
        </w:rPr>
        <w:t xml:space="preserve"> </w:t>
      </w:r>
      <w:r w:rsidRPr="00321814">
        <w:rPr>
          <w:rFonts w:ascii="Book Antiqua" w:hAnsi="Book Antiqua" w:cs="Times New Roman" w:hint="eastAsia"/>
          <w:i/>
          <w:sz w:val="24"/>
          <w:szCs w:val="24"/>
          <w:lang w:val="en-US" w:eastAsia="zh-CN"/>
        </w:rPr>
        <w:t>vs</w:t>
      </w:r>
      <w:r w:rsidRPr="006C5E37">
        <w:rPr>
          <w:rFonts w:ascii="Book Antiqua" w:hAnsi="Book Antiqua" w:cs="Times New Roman"/>
          <w:sz w:val="24"/>
          <w:szCs w:val="24"/>
          <w:lang w:val="en-US"/>
        </w:rPr>
        <w:t xml:space="preserve"> control group; </w:t>
      </w:r>
      <w:proofErr w:type="spellStart"/>
      <w:r w:rsidR="008C6326">
        <w:rPr>
          <w:rFonts w:ascii="Book Antiqua" w:hAnsi="Book Antiqua" w:cs="Times New Roman" w:hint="eastAsia"/>
          <w:sz w:val="24"/>
          <w:szCs w:val="24"/>
          <w:vertAlign w:val="superscript"/>
          <w:lang w:val="en-US" w:eastAsia="zh-CN"/>
        </w:rPr>
        <w:t>e</w:t>
      </w:r>
      <w:r w:rsidRPr="00446B40">
        <w:rPr>
          <w:rFonts w:ascii="Book Antiqua" w:hAnsi="Book Antiqua" w:cs="Times New Roman"/>
          <w:i/>
          <w:sz w:val="24"/>
          <w:szCs w:val="24"/>
          <w:lang w:val="en-US"/>
        </w:rPr>
        <w:t>P</w:t>
      </w:r>
      <w:proofErr w:type="spellEnd"/>
      <w:r w:rsidRPr="00446B40">
        <w:rPr>
          <w:rFonts w:ascii="Book Antiqua" w:hAnsi="Book Antiqua" w:cs="Times New Roman"/>
          <w:i/>
          <w:sz w:val="24"/>
          <w:szCs w:val="24"/>
          <w:lang w:val="en-US"/>
        </w:rPr>
        <w:t xml:space="preserve"> &lt;</w:t>
      </w:r>
      <w:r>
        <w:rPr>
          <w:rFonts w:ascii="Book Antiqua" w:hAnsi="Book Antiqua" w:cs="Times New Roman"/>
          <w:i/>
          <w:sz w:val="24"/>
          <w:szCs w:val="24"/>
          <w:lang w:val="en-US"/>
        </w:rPr>
        <w:t xml:space="preserve"> </w:t>
      </w:r>
      <w:r>
        <w:rPr>
          <w:rFonts w:ascii="Book Antiqua" w:hAnsi="Book Antiqua" w:cs="Times New Roman"/>
          <w:sz w:val="24"/>
          <w:szCs w:val="24"/>
          <w:lang w:val="en-US"/>
        </w:rPr>
        <w:t>0.05</w:t>
      </w:r>
      <w:r w:rsidRPr="006C5E37">
        <w:rPr>
          <w:rFonts w:ascii="Book Antiqua" w:hAnsi="Book Antiqua" w:cs="Times New Roman"/>
          <w:sz w:val="24"/>
          <w:szCs w:val="24"/>
          <w:lang w:val="en-US"/>
        </w:rPr>
        <w:t xml:space="preserve"> </w:t>
      </w:r>
      <w:r w:rsidR="00821C67" w:rsidRPr="00821C67">
        <w:rPr>
          <w:rFonts w:ascii="Book Antiqua" w:hAnsi="Book Antiqua" w:cs="Times New Roman" w:hint="eastAsia"/>
          <w:i/>
          <w:sz w:val="24"/>
          <w:szCs w:val="24"/>
          <w:lang w:val="en-US" w:eastAsia="zh-CN"/>
        </w:rPr>
        <w:t>vs</w:t>
      </w:r>
      <w:r w:rsidRPr="006C5E37">
        <w:rPr>
          <w:rFonts w:ascii="Book Antiqua" w:hAnsi="Book Antiqua" w:cs="Times New Roman"/>
          <w:sz w:val="24"/>
          <w:szCs w:val="24"/>
          <w:lang w:val="en-US"/>
        </w:rPr>
        <w:t xml:space="preserve"> group up to five transfusion; </w:t>
      </w:r>
      <w:proofErr w:type="spellStart"/>
      <w:r w:rsidR="008C6326" w:rsidRPr="008C6326">
        <w:rPr>
          <w:rFonts w:ascii="Book Antiqua" w:hAnsi="Book Antiqua" w:cs="Times New Roman" w:hint="eastAsia"/>
          <w:sz w:val="24"/>
          <w:szCs w:val="24"/>
          <w:vertAlign w:val="superscript"/>
          <w:lang w:val="en-US" w:eastAsia="zh-CN"/>
        </w:rPr>
        <w:t>c</w:t>
      </w:r>
      <w:r w:rsidRPr="00446B40">
        <w:rPr>
          <w:rFonts w:ascii="Book Antiqua" w:hAnsi="Book Antiqua" w:cs="Times New Roman"/>
          <w:i/>
          <w:sz w:val="24"/>
          <w:szCs w:val="24"/>
          <w:lang w:val="en-US"/>
        </w:rPr>
        <w:t>P</w:t>
      </w:r>
      <w:proofErr w:type="spellEnd"/>
      <w:r w:rsidRPr="00446B40">
        <w:rPr>
          <w:rFonts w:ascii="Book Antiqua" w:hAnsi="Book Antiqua" w:cs="Times New Roman"/>
          <w:i/>
          <w:sz w:val="24"/>
          <w:szCs w:val="24"/>
          <w:lang w:val="en-US"/>
        </w:rPr>
        <w:t xml:space="preserve"> &lt;</w:t>
      </w:r>
      <w:r>
        <w:rPr>
          <w:rFonts w:ascii="Book Antiqua" w:hAnsi="Book Antiqua" w:cs="Times New Roman"/>
          <w:i/>
          <w:sz w:val="24"/>
          <w:szCs w:val="24"/>
          <w:lang w:val="en-US"/>
        </w:rPr>
        <w:t xml:space="preserve"> </w:t>
      </w:r>
      <w:r>
        <w:rPr>
          <w:rFonts w:ascii="Book Antiqua" w:hAnsi="Book Antiqua" w:cs="Times New Roman"/>
          <w:sz w:val="24"/>
          <w:szCs w:val="24"/>
          <w:lang w:val="en-US"/>
        </w:rPr>
        <w:t>0.05</w:t>
      </w:r>
      <w:r w:rsidRPr="006C5E37">
        <w:rPr>
          <w:rFonts w:ascii="Book Antiqua" w:hAnsi="Book Antiqua" w:cs="Times New Roman"/>
          <w:sz w:val="24"/>
          <w:szCs w:val="24"/>
          <w:lang w:val="en-US"/>
        </w:rPr>
        <w:t xml:space="preserve"> </w:t>
      </w:r>
      <w:r w:rsidR="008C6326" w:rsidRPr="008C6326">
        <w:rPr>
          <w:rFonts w:ascii="Book Antiqua" w:hAnsi="Book Antiqua" w:cs="Times New Roman" w:hint="eastAsia"/>
          <w:i/>
          <w:sz w:val="24"/>
          <w:szCs w:val="24"/>
          <w:lang w:val="en-US" w:eastAsia="zh-CN"/>
        </w:rPr>
        <w:t>vs</w:t>
      </w:r>
      <w:r w:rsidRPr="006C5E37">
        <w:rPr>
          <w:rFonts w:ascii="Book Antiqua" w:hAnsi="Book Antiqua" w:cs="Times New Roman"/>
          <w:sz w:val="24"/>
          <w:szCs w:val="24"/>
          <w:lang w:val="en-US"/>
        </w:rPr>
        <w:t xml:space="preserve"> group 5-10 transfusion by </w:t>
      </w:r>
      <w:proofErr w:type="spellStart"/>
      <w:r w:rsidRPr="006C5E37">
        <w:rPr>
          <w:rFonts w:ascii="Book Antiqua" w:hAnsi="Book Antiqua" w:cs="Times New Roman"/>
          <w:sz w:val="24"/>
          <w:szCs w:val="24"/>
          <w:lang w:val="en-US"/>
        </w:rPr>
        <w:t>Kruskal</w:t>
      </w:r>
      <w:proofErr w:type="spellEnd"/>
      <w:r w:rsidRPr="006C5E37">
        <w:rPr>
          <w:rFonts w:ascii="Book Antiqua" w:hAnsi="Book Antiqua" w:cs="Times New Roman"/>
          <w:sz w:val="24"/>
          <w:szCs w:val="24"/>
          <w:lang w:val="en-US"/>
        </w:rPr>
        <w:t>-Wallis followed by Dunn’s multiple range test.</w:t>
      </w:r>
    </w:p>
    <w:p w:rsidR="002561A5"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20704" behindDoc="0" locked="0" layoutInCell="1" allowOverlap="1">
                <wp:simplePos x="0" y="0"/>
                <wp:positionH relativeFrom="column">
                  <wp:posOffset>2649220</wp:posOffset>
                </wp:positionH>
                <wp:positionV relativeFrom="paragraph">
                  <wp:posOffset>182880</wp:posOffset>
                </wp:positionV>
                <wp:extent cx="720090" cy="773430"/>
                <wp:effectExtent l="0" t="0" r="0" b="0"/>
                <wp:wrapNone/>
                <wp:docPr id="39"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810493">
                            <w:pPr>
                              <w:pStyle w:val="aa"/>
                              <w:spacing w:before="0" w:beforeAutospacing="0" w:after="0" w:afterAutospacing="0"/>
                            </w:pPr>
                            <w:r>
                              <w:rPr>
                                <w:rFonts w:asciiTheme="minorHAnsi" w:hAnsi="Calibri" w:cstheme="minorBidi"/>
                                <w:color w:val="000000" w:themeColor="text1"/>
                                <w:kern w:val="24"/>
                                <w:sz w:val="88"/>
                                <w:szCs w:val="88"/>
                              </w:rPr>
                              <w:t>B</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08.6pt;margin-top:14.4pt;width:56.7pt;height:6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" filled="f" stroked="f">
                <v:path arrowok="t"/>
                <v:textbox style="mso-fit-shape-to-text:t">
                  <w:txbxContent>
                    <w:p w:rsidR="00294BE0" w:rsidRDefault="00294BE0" w:rsidP="00810493">
                      <w:pPr>
                        <w:pStyle w:val="aa"/>
                        <w:spacing w:before="0" w:beforeAutospacing="0" w:after="0" w:afterAutospacing="0"/>
                      </w:pPr>
                      <w:r>
                        <w:rPr>
                          <w:rFonts w:asciiTheme="minorHAnsi" w:hAnsi="Calibri" w:cstheme="minorBidi"/>
                          <w:color w:val="000000" w:themeColor="text1"/>
                          <w:kern w:val="24"/>
                          <w:sz w:val="88"/>
                          <w:szCs w:val="88"/>
                        </w:rPr>
                        <w:t>B</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19680" behindDoc="0" locked="0" layoutInCell="1" allowOverlap="1">
                <wp:simplePos x="0" y="0"/>
                <wp:positionH relativeFrom="column">
                  <wp:posOffset>-208915</wp:posOffset>
                </wp:positionH>
                <wp:positionV relativeFrom="paragraph">
                  <wp:posOffset>182880</wp:posOffset>
                </wp:positionV>
                <wp:extent cx="720090" cy="773430"/>
                <wp:effectExtent l="0" t="0" r="0" b="0"/>
                <wp:wrapNone/>
                <wp:docPr id="38"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810493">
                            <w:pPr>
                              <w:pStyle w:val="aa"/>
                              <w:spacing w:before="0" w:beforeAutospacing="0" w:after="0" w:afterAutospacing="0"/>
                            </w:pPr>
                            <w:r>
                              <w:rPr>
                                <w:rFonts w:asciiTheme="minorHAnsi" w:hAnsi="Calibri" w:cstheme="minorBidi"/>
                                <w:color w:val="000000" w:themeColor="text1"/>
                                <w:kern w:val="24"/>
                                <w:sz w:val="88"/>
                                <w:szCs w:val="8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16.45pt;margin-top:14.4pt;width:56.7pt;height:6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" filled="f" stroked="f">
                <v:path arrowok="t"/>
                <v:textbox style="mso-fit-shape-to-text:t">
                  <w:txbxContent>
                    <w:p w:rsidR="00294BE0" w:rsidRDefault="00294BE0" w:rsidP="00810493">
                      <w:pPr>
                        <w:pStyle w:val="aa"/>
                        <w:spacing w:before="0" w:beforeAutospacing="0" w:after="0" w:afterAutospacing="0"/>
                      </w:pPr>
                      <w:r>
                        <w:rPr>
                          <w:rFonts w:asciiTheme="minorHAnsi" w:hAnsi="Calibri" w:cstheme="minorBidi"/>
                          <w:color w:val="000000" w:themeColor="text1"/>
                          <w:kern w:val="24"/>
                          <w:sz w:val="88"/>
                          <w:szCs w:val="88"/>
                        </w:rPr>
                        <w:t>A</w:t>
                      </w:r>
                    </w:p>
                  </w:txbxContent>
                </v:textbox>
              </v:shape>
            </w:pict>
          </mc:Fallback>
        </mc:AlternateContent>
      </w:r>
      <w:r w:rsidR="002561A5" w:rsidRPr="006C5E37">
        <w:rPr>
          <w:rFonts w:ascii="Book Antiqua" w:hAnsi="Book Antiqua" w:cs="Times New Roman"/>
          <w:b/>
          <w:sz w:val="24"/>
          <w:szCs w:val="24"/>
          <w:lang w:val="en-US"/>
        </w:rPr>
        <w:t>Figure 2</w:t>
      </w:r>
    </w:p>
    <w:p w:rsidR="00810493" w:rsidRPr="006C5E37" w:rsidRDefault="00810493" w:rsidP="006C5E37">
      <w:pPr>
        <w:spacing w:after="0" w:line="360" w:lineRule="auto"/>
        <w:jc w:val="both"/>
        <w:rPr>
          <w:rFonts w:ascii="Book Antiqua" w:hAnsi="Book Antiqua" w:cs="Times New Roman"/>
          <w:b/>
          <w:sz w:val="24"/>
          <w:szCs w:val="24"/>
          <w:lang w:val="en-US"/>
        </w:rPr>
      </w:pPr>
    </w:p>
    <w:p w:rsidR="00810493"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24800" behindDoc="0" locked="0" layoutInCell="1" allowOverlap="1">
                <wp:simplePos x="0" y="0"/>
                <wp:positionH relativeFrom="column">
                  <wp:posOffset>3753485</wp:posOffset>
                </wp:positionH>
                <wp:positionV relativeFrom="paragraph">
                  <wp:posOffset>13970</wp:posOffset>
                </wp:positionV>
                <wp:extent cx="619125" cy="308610"/>
                <wp:effectExtent l="0" t="0" r="0" b="0"/>
                <wp:wrapNone/>
                <wp:docPr id="37"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08610"/>
                        </a:xfrm>
                        <a:prstGeom prst="rect">
                          <a:avLst/>
                        </a:prstGeom>
                        <a:noFill/>
                      </wps:spPr>
                      <wps:txbx>
                        <w:txbxContent>
                          <w:p w:rsidR="00294BE0" w:rsidRPr="00810493" w:rsidRDefault="00294BE0" w:rsidP="00810493">
                            <w:pPr>
                              <w:pStyle w:val="aa"/>
                              <w:spacing w:before="0" w:beforeAutospacing="0" w:after="0" w:afterAutospacing="0"/>
                              <w:rPr>
                                <w:sz w:val="28"/>
                                <w:szCs w:val="28"/>
                              </w:rPr>
                            </w:pPr>
                            <w:r>
                              <w:rPr>
                                <w:rFonts w:asciiTheme="minorHAnsi" w:hAnsi="Calibri" w:cstheme="minorBidi"/>
                                <w:color w:val="000000" w:themeColor="text1"/>
                                <w:kern w:val="24"/>
                                <w:sz w:val="28"/>
                                <w:szCs w:val="28"/>
                              </w:rPr>
                              <w:t>SOD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95.55pt;margin-top:1.1pt;width:48.75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" filled="f" stroked="f">
                <v:path arrowok="t"/>
                <v:textbox style="mso-fit-shape-to-text:t">
                  <w:txbxContent>
                    <w:p w:rsidR="00294BE0" w:rsidRPr="00810493" w:rsidRDefault="00294BE0" w:rsidP="00810493">
                      <w:pPr>
                        <w:pStyle w:val="aa"/>
                        <w:spacing w:before="0" w:beforeAutospacing="0" w:after="0" w:afterAutospacing="0"/>
                        <w:rPr>
                          <w:sz w:val="28"/>
                          <w:szCs w:val="28"/>
                        </w:rPr>
                      </w:pPr>
                      <w:r>
                        <w:rPr>
                          <w:rFonts w:asciiTheme="minorHAnsi" w:hAnsi="Calibri" w:cstheme="minorBidi"/>
                          <w:color w:val="000000" w:themeColor="text1"/>
                          <w:kern w:val="24"/>
                          <w:sz w:val="28"/>
                          <w:szCs w:val="28"/>
                        </w:rPr>
                        <w:t>SOD</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2752" behindDoc="0" locked="0" layoutInCell="1" allowOverlap="1">
                <wp:simplePos x="0" y="0"/>
                <wp:positionH relativeFrom="column">
                  <wp:posOffset>835025</wp:posOffset>
                </wp:positionH>
                <wp:positionV relativeFrom="paragraph">
                  <wp:posOffset>118110</wp:posOffset>
                </wp:positionV>
                <wp:extent cx="619125" cy="308610"/>
                <wp:effectExtent l="0" t="0" r="0" b="0"/>
                <wp:wrapNone/>
                <wp:docPr id="36"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08610"/>
                        </a:xfrm>
                        <a:prstGeom prst="rect">
                          <a:avLst/>
                        </a:prstGeom>
                        <a:noFill/>
                      </wps:spPr>
                      <wps:txbx>
                        <w:txbxContent>
                          <w:p w:rsidR="00294BE0" w:rsidRPr="00810493" w:rsidRDefault="00294BE0" w:rsidP="00810493">
                            <w:pPr>
                              <w:pStyle w:val="aa"/>
                              <w:spacing w:before="0" w:beforeAutospacing="0" w:after="0" w:afterAutospacing="0"/>
                              <w:rPr>
                                <w:sz w:val="28"/>
                                <w:szCs w:val="28"/>
                              </w:rPr>
                            </w:pPr>
                            <w:r w:rsidRPr="00810493">
                              <w:rPr>
                                <w:rFonts w:asciiTheme="minorHAnsi" w:hAnsi="Calibri" w:cstheme="minorBidi"/>
                                <w:color w:val="000000" w:themeColor="text1"/>
                                <w:kern w:val="24"/>
                                <w:sz w:val="28"/>
                                <w:szCs w:val="28"/>
                              </w:rPr>
                              <w:t>CAT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65.75pt;margin-top:9.3pt;width:48.75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" filled="f" stroked="f">
                <v:path arrowok="t"/>
                <v:textbox style="mso-fit-shape-to-text:t">
                  <w:txbxContent>
                    <w:p w:rsidR="00294BE0" w:rsidRPr="00810493" w:rsidRDefault="00294BE0" w:rsidP="00810493">
                      <w:pPr>
                        <w:pStyle w:val="aa"/>
                        <w:spacing w:before="0" w:beforeAutospacing="0" w:after="0" w:afterAutospacing="0"/>
                        <w:rPr>
                          <w:sz w:val="28"/>
                          <w:szCs w:val="28"/>
                        </w:rPr>
                      </w:pPr>
                      <w:r w:rsidRPr="00810493">
                        <w:rPr>
                          <w:rFonts w:asciiTheme="minorHAnsi" w:hAnsi="Calibri" w:cstheme="minorBidi"/>
                          <w:color w:val="000000" w:themeColor="text1"/>
                          <w:kern w:val="24"/>
                          <w:sz w:val="28"/>
                          <w:szCs w:val="28"/>
                        </w:rPr>
                        <w:t>CAT</w:t>
                      </w:r>
                    </w:p>
                  </w:txbxContent>
                </v:textbox>
              </v:shape>
            </w:pict>
          </mc:Fallback>
        </mc:AlternateContent>
      </w:r>
    </w:p>
    <w:p w:rsidR="00810493" w:rsidRPr="006C5E37" w:rsidRDefault="00EC7F43" w:rsidP="006C5E37">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eastAsia="zh-CN"/>
        </w:rPr>
        <mc:AlternateContent>
          <mc:Choice Requires="wps">
            <w:drawing>
              <wp:anchor distT="0" distB="0" distL="114300" distR="114300" simplePos="0" relativeHeight="251735040" behindDoc="0" locked="0" layoutInCell="1" allowOverlap="1">
                <wp:simplePos x="0" y="0"/>
                <wp:positionH relativeFrom="column">
                  <wp:posOffset>4451985</wp:posOffset>
                </wp:positionH>
                <wp:positionV relativeFrom="paragraph">
                  <wp:posOffset>1717675</wp:posOffset>
                </wp:positionV>
                <wp:extent cx="325755" cy="935990"/>
                <wp:effectExtent l="0" t="0" r="0" b="0"/>
                <wp:wrapNone/>
                <wp:docPr id="35" name="CaixaDe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&gt;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50.55pt;margin-top:135.25pt;width:25.65pt;height:7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1184" behindDoc="0" locked="0" layoutInCell="1" allowOverlap="1">
                <wp:simplePos x="0" y="0"/>
                <wp:positionH relativeFrom="column">
                  <wp:posOffset>3992880</wp:posOffset>
                </wp:positionH>
                <wp:positionV relativeFrom="paragraph">
                  <wp:posOffset>1754505</wp:posOffset>
                </wp:positionV>
                <wp:extent cx="325755" cy="935990"/>
                <wp:effectExtent l="0" t="0" r="0" b="0"/>
                <wp:wrapNone/>
                <wp:docPr id="34" name="CaixaDe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14.4pt;margin-top:138.15pt;width:25.65pt;height:7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7088" behindDoc="0" locked="0" layoutInCell="1" allowOverlap="1">
                <wp:simplePos x="0" y="0"/>
                <wp:positionH relativeFrom="column">
                  <wp:posOffset>3530600</wp:posOffset>
                </wp:positionH>
                <wp:positionV relativeFrom="paragraph">
                  <wp:posOffset>1656080</wp:posOffset>
                </wp:positionV>
                <wp:extent cx="325755" cy="935990"/>
                <wp:effectExtent l="0" t="0" r="0" b="0"/>
                <wp:wrapNone/>
                <wp:docPr id="33" name="CaixaDe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&lt; </w:t>
                            </w:r>
                            <w:r w:rsidRPr="0077676F">
                              <w:rPr>
                                <w:rFonts w:asciiTheme="minorHAnsi" w:hAnsi="Calibri" w:cstheme="minorBidi"/>
                                <w:color w:val="000000" w:themeColor="text1"/>
                                <w:kern w:val="24"/>
                                <w:sz w:val="18"/>
                                <w:szCs w:val="18"/>
                              </w:rPr>
                              <w:t>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278pt;margin-top:130.4pt;width:25.65pt;height:7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9136" behindDoc="0" locked="0" layoutInCell="1" allowOverlap="1">
                <wp:simplePos x="0" y="0"/>
                <wp:positionH relativeFrom="column">
                  <wp:posOffset>3075305</wp:posOffset>
                </wp:positionH>
                <wp:positionV relativeFrom="paragraph">
                  <wp:posOffset>1627505</wp:posOffset>
                </wp:positionV>
                <wp:extent cx="325755" cy="575945"/>
                <wp:effectExtent l="0" t="0" r="0" b="0"/>
                <wp:wrapNone/>
                <wp:docPr id="32" name="CaixaDe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242.15pt;margin-top:128.15pt;width:25.65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0944" behindDoc="0" locked="0" layoutInCell="1" allowOverlap="1">
                <wp:simplePos x="0" y="0"/>
                <wp:positionH relativeFrom="column">
                  <wp:posOffset>227965</wp:posOffset>
                </wp:positionH>
                <wp:positionV relativeFrom="paragraph">
                  <wp:posOffset>1298575</wp:posOffset>
                </wp:positionV>
                <wp:extent cx="325755" cy="575945"/>
                <wp:effectExtent l="0" t="0" r="0" b="0"/>
                <wp:wrapNone/>
                <wp:docPr id="31" name="CaixaDe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7.95pt;margin-top:102.25pt;width:25.65pt;height:4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1968" behindDoc="0" locked="0" layoutInCell="1" allowOverlap="1">
                <wp:simplePos x="0" y="0"/>
                <wp:positionH relativeFrom="column">
                  <wp:posOffset>681990</wp:posOffset>
                </wp:positionH>
                <wp:positionV relativeFrom="paragraph">
                  <wp:posOffset>1334135</wp:posOffset>
                </wp:positionV>
                <wp:extent cx="325755" cy="935990"/>
                <wp:effectExtent l="0" t="0" r="0" b="0"/>
                <wp:wrapNone/>
                <wp:docPr id="30" name="CaixaDe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&lt; </w:t>
                            </w:r>
                            <w:r w:rsidRPr="0077676F">
                              <w:rPr>
                                <w:rFonts w:asciiTheme="minorHAnsi" w:hAnsi="Calibri" w:cstheme="minorBidi"/>
                                <w:color w:val="000000" w:themeColor="text1"/>
                                <w:kern w:val="24"/>
                                <w:sz w:val="18"/>
                                <w:szCs w:val="18"/>
                              </w:rPr>
                              <w:t>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53.7pt;margin-top:105.05pt;width:25.65pt;height:7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1136015</wp:posOffset>
                </wp:positionH>
                <wp:positionV relativeFrom="paragraph">
                  <wp:posOffset>1417955</wp:posOffset>
                </wp:positionV>
                <wp:extent cx="325755" cy="935990"/>
                <wp:effectExtent l="0" t="0" r="0" b="0"/>
                <wp:wrapNone/>
                <wp:docPr id="29" name="CaixaDe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89.45pt;margin-top:111.65pt;width:25.65pt;height:7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4016" behindDoc="0" locked="0" layoutInCell="1" allowOverlap="1">
                <wp:simplePos x="0" y="0"/>
                <wp:positionH relativeFrom="column">
                  <wp:posOffset>1595755</wp:posOffset>
                </wp:positionH>
                <wp:positionV relativeFrom="paragraph">
                  <wp:posOffset>1396365</wp:posOffset>
                </wp:positionV>
                <wp:extent cx="325755" cy="935990"/>
                <wp:effectExtent l="0" t="0" r="0" b="0"/>
                <wp:wrapNone/>
                <wp:docPr id="28" name="CaixaDe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&gt;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125.65pt;margin-top:109.95pt;width:25.65pt;height:7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0160" behindDoc="0" locked="0" layoutInCell="1" allowOverlap="1">
                <wp:simplePos x="0" y="0"/>
                <wp:positionH relativeFrom="column">
                  <wp:posOffset>1972945</wp:posOffset>
                </wp:positionH>
                <wp:positionV relativeFrom="paragraph">
                  <wp:posOffset>4339590</wp:posOffset>
                </wp:positionV>
                <wp:extent cx="325755" cy="575945"/>
                <wp:effectExtent l="0" t="0" r="0" b="0"/>
                <wp:wrapNone/>
                <wp:docPr id="27" name="CaixaDe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5945"/>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55.35pt;margin-top:341.7pt;width:25.65pt;height:4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Control</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8112" behindDoc="0" locked="0" layoutInCell="1" allowOverlap="1">
                <wp:simplePos x="0" y="0"/>
                <wp:positionH relativeFrom="column">
                  <wp:posOffset>2437130</wp:posOffset>
                </wp:positionH>
                <wp:positionV relativeFrom="paragraph">
                  <wp:posOffset>4367530</wp:posOffset>
                </wp:positionV>
                <wp:extent cx="325755" cy="935990"/>
                <wp:effectExtent l="0" t="0" r="0" b="0"/>
                <wp:wrapNone/>
                <wp:docPr id="26" name="CaixaDe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&lt; </w:t>
                            </w:r>
                            <w:r w:rsidRPr="0077676F">
                              <w:rPr>
                                <w:rFonts w:asciiTheme="minorHAnsi" w:hAnsi="Calibri" w:cstheme="minorBidi"/>
                                <w:color w:val="000000" w:themeColor="text1"/>
                                <w:kern w:val="24"/>
                                <w:sz w:val="18"/>
                                <w:szCs w:val="18"/>
                              </w:rPr>
                              <w:t>5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191.9pt;margin-top:343.9pt;width:25.65pt;height:7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&lt; 5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2208" behindDoc="0" locked="0" layoutInCell="1" allowOverlap="1">
                <wp:simplePos x="0" y="0"/>
                <wp:positionH relativeFrom="column">
                  <wp:posOffset>2907030</wp:posOffset>
                </wp:positionH>
                <wp:positionV relativeFrom="paragraph">
                  <wp:posOffset>4457065</wp:posOffset>
                </wp:positionV>
                <wp:extent cx="325755" cy="935990"/>
                <wp:effectExtent l="0" t="0" r="0" b="0"/>
                <wp:wrapNone/>
                <wp:docPr id="24" name="CaixaDe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5-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228.9pt;margin-top:350.95pt;width:25.65pt;height:73.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5- 10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36064" behindDoc="0" locked="0" layoutInCell="1" allowOverlap="1">
                <wp:simplePos x="0" y="0"/>
                <wp:positionH relativeFrom="column">
                  <wp:posOffset>3378200</wp:posOffset>
                </wp:positionH>
                <wp:positionV relativeFrom="paragraph">
                  <wp:posOffset>4425315</wp:posOffset>
                </wp:positionV>
                <wp:extent cx="325755" cy="935990"/>
                <wp:effectExtent l="0" t="0" r="0" b="0"/>
                <wp:wrapNone/>
                <wp:docPr id="25" name="CaixaDe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935990"/>
                        </a:xfrm>
                        <a:prstGeom prst="rect">
                          <a:avLst/>
                        </a:prstGeom>
                        <a:noFill/>
                      </wps:spPr>
                      <wps:txbx>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 xml:space="preserve">&gt; </w:t>
                            </w:r>
                            <w:r w:rsidRPr="0077676F">
                              <w:rPr>
                                <w:rFonts w:asciiTheme="minorHAnsi" w:hAnsi="Calibri" w:cstheme="minorBidi"/>
                                <w:color w:val="000000" w:themeColor="text1"/>
                                <w:kern w:val="24"/>
                                <w:sz w:val="18"/>
                                <w:szCs w:val="18"/>
                              </w:rPr>
                              <w:t>10 transfusions</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266pt;margin-top:348.45pt;width:25.65pt;height:73.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" filled="f" stroked="f">
                <v:path arrowok="t"/>
                <v:textbox style="layout-flow:vertical;mso-layout-flow-alt:bottom-to-top;mso-fit-shape-to-text:t">
                  <w:txbxContent>
                    <w:p w:rsidR="00294BE0" w:rsidRDefault="00294BE0" w:rsidP="00E41FDA">
                      <w:pPr>
                        <w:pStyle w:val="aa"/>
                        <w:spacing w:before="0" w:beforeAutospacing="0" w:after="0" w:afterAutospacing="0"/>
                      </w:pPr>
                      <w:r w:rsidRPr="0077676F">
                        <w:rPr>
                          <w:rFonts w:asciiTheme="minorHAnsi" w:hAnsi="Calibri" w:cstheme="minorBidi"/>
                          <w:color w:val="000000" w:themeColor="text1"/>
                          <w:kern w:val="24"/>
                          <w:sz w:val="18"/>
                          <w:szCs w:val="18"/>
                        </w:rPr>
                        <w:t>&gt; 10 transfusions</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9616" behindDoc="0" locked="0" layoutInCell="1" allowOverlap="1">
                <wp:simplePos x="0" y="0"/>
                <wp:positionH relativeFrom="column">
                  <wp:posOffset>1370965</wp:posOffset>
                </wp:positionH>
                <wp:positionV relativeFrom="paragraph">
                  <wp:posOffset>3359150</wp:posOffset>
                </wp:positionV>
                <wp:extent cx="341630" cy="939165"/>
                <wp:effectExtent l="0" t="0" r="0" b="0"/>
                <wp:wrapNone/>
                <wp:docPr id="23" name="CaixaDe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939165"/>
                        </a:xfrm>
                        <a:prstGeom prst="rect">
                          <a:avLst/>
                        </a:prstGeom>
                        <a:noFill/>
                      </wps:spPr>
                      <wps:txbx>
                        <w:txbxContent>
                          <w:p w:rsidR="00294BE0" w:rsidRDefault="00294BE0" w:rsidP="00EE64AA">
                            <w:pPr>
                              <w:pStyle w:val="aa"/>
                              <w:spacing w:before="0" w:beforeAutospacing="0" w:after="0" w:afterAutospacing="0"/>
                            </w:pPr>
                            <w:r>
                              <w:rPr>
                                <w:rFonts w:asciiTheme="minorHAnsi" w:hAnsi="Calibri" w:cstheme="minorBidi"/>
                                <w:b/>
                                <w:bCs/>
                                <w:color w:val="000000" w:themeColor="text1"/>
                                <w:kern w:val="24"/>
                                <w:sz w:val="20"/>
                                <w:szCs w:val="20"/>
                              </w:rPr>
                              <w:t>UI</w:t>
                            </w:r>
                            <w:r w:rsidRPr="0077676F">
                              <w:rPr>
                                <w:rFonts w:asciiTheme="minorHAnsi" w:hAnsi="Calibri" w:cstheme="minorBidi"/>
                                <w:b/>
                                <w:bCs/>
                                <w:color w:val="000000" w:themeColor="text1"/>
                                <w:kern w:val="24"/>
                                <w:sz w:val="20"/>
                                <w:szCs w:val="20"/>
                              </w:rPr>
                              <w:t xml:space="preserve">/ </w:t>
                            </w:r>
                            <w:r w:rsidRPr="0077676F">
                              <w:rPr>
                                <w:rFonts w:asciiTheme="minorHAnsi" w:hAnsi="Calibri" w:cstheme="minorBidi"/>
                                <w:b/>
                                <w:bCs/>
                                <w:color w:val="000000" w:themeColor="text1"/>
                                <w:kern w:val="24"/>
                                <w:sz w:val="20"/>
                                <w:szCs w:val="20"/>
                              </w:rPr>
                              <w:t>mg protein</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107.95pt;margin-top:264.5pt;width:26.9pt;height:7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" filled="f" stroked="f">
                <v:path arrowok="t"/>
                <v:textbox style="layout-flow:vertical;mso-layout-flow-alt:bottom-to-top;mso-fit-shape-to-text:t">
                  <w:txbxContent>
                    <w:p w:rsidR="00294BE0" w:rsidRDefault="00294BE0" w:rsidP="00EE64AA">
                      <w:pPr>
                        <w:pStyle w:val="aa"/>
                        <w:spacing w:before="0" w:beforeAutospacing="0" w:after="0" w:afterAutospacing="0"/>
                      </w:pPr>
                      <w:r>
                        <w:rPr>
                          <w:rFonts w:asciiTheme="minorHAnsi" w:hAnsi="Calibri" w:cstheme="minorBidi"/>
                          <w:b/>
                          <w:bCs/>
                          <w:color w:val="000000" w:themeColor="text1"/>
                          <w:kern w:val="24"/>
                          <w:sz w:val="20"/>
                          <w:szCs w:val="20"/>
                        </w:rPr>
                        <w:t>UI</w:t>
                      </w:r>
                      <w:r w:rsidRPr="0077676F">
                        <w:rPr>
                          <w:rFonts w:asciiTheme="minorHAnsi" w:hAnsi="Calibri" w:cstheme="minorBidi"/>
                          <w:b/>
                          <w:bCs/>
                          <w:color w:val="000000" w:themeColor="text1"/>
                          <w:kern w:val="24"/>
                          <w:sz w:val="20"/>
                          <w:szCs w:val="20"/>
                        </w:rPr>
                        <w:t>/ mg protein</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7568" behindDoc="0" locked="0" layoutInCell="1" allowOverlap="1">
                <wp:simplePos x="0" y="0"/>
                <wp:positionH relativeFrom="column">
                  <wp:posOffset>2488565</wp:posOffset>
                </wp:positionH>
                <wp:positionV relativeFrom="paragraph">
                  <wp:posOffset>466725</wp:posOffset>
                </wp:positionV>
                <wp:extent cx="341630" cy="939165"/>
                <wp:effectExtent l="0" t="0" r="0" b="0"/>
                <wp:wrapNone/>
                <wp:docPr id="22" name="CaixaDe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939165"/>
                        </a:xfrm>
                        <a:prstGeom prst="rect">
                          <a:avLst/>
                        </a:prstGeom>
                        <a:noFill/>
                      </wps:spPr>
                      <wps:txbx>
                        <w:txbxContent>
                          <w:p w:rsidR="00294BE0" w:rsidRDefault="00294BE0" w:rsidP="00EE64AA">
                            <w:pPr>
                              <w:pStyle w:val="aa"/>
                              <w:spacing w:before="0" w:beforeAutospacing="0" w:after="0" w:afterAutospacing="0"/>
                            </w:pPr>
                            <w:r>
                              <w:rPr>
                                <w:rFonts w:asciiTheme="minorHAnsi" w:hAnsi="Calibri" w:cstheme="minorBidi"/>
                                <w:b/>
                                <w:bCs/>
                                <w:color w:val="000000" w:themeColor="text1"/>
                                <w:kern w:val="24"/>
                                <w:sz w:val="20"/>
                                <w:szCs w:val="20"/>
                              </w:rPr>
                              <w:t>UI</w:t>
                            </w:r>
                            <w:r w:rsidRPr="0077676F">
                              <w:rPr>
                                <w:rFonts w:asciiTheme="minorHAnsi" w:hAnsi="Calibri" w:cstheme="minorBidi"/>
                                <w:b/>
                                <w:bCs/>
                                <w:color w:val="000000" w:themeColor="text1"/>
                                <w:kern w:val="24"/>
                                <w:sz w:val="20"/>
                                <w:szCs w:val="20"/>
                              </w:rPr>
                              <w:t xml:space="preserve">/ </w:t>
                            </w:r>
                            <w:r w:rsidRPr="0077676F">
                              <w:rPr>
                                <w:rFonts w:asciiTheme="minorHAnsi" w:hAnsi="Calibri" w:cstheme="minorBidi"/>
                                <w:b/>
                                <w:bCs/>
                                <w:color w:val="000000" w:themeColor="text1"/>
                                <w:kern w:val="24"/>
                                <w:sz w:val="20"/>
                                <w:szCs w:val="20"/>
                              </w:rPr>
                              <w:t>mg protein</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195.95pt;margin-top:36.75pt;width:26.9pt;height:73.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" filled="f" stroked="f">
                <v:path arrowok="t"/>
                <v:textbox style="layout-flow:vertical;mso-layout-flow-alt:bottom-to-top;mso-fit-shape-to-text:t">
                  <w:txbxContent>
                    <w:p w:rsidR="00294BE0" w:rsidRDefault="00294BE0" w:rsidP="00EE64AA">
                      <w:pPr>
                        <w:pStyle w:val="aa"/>
                        <w:spacing w:before="0" w:beforeAutospacing="0" w:after="0" w:afterAutospacing="0"/>
                      </w:pPr>
                      <w:r>
                        <w:rPr>
                          <w:rFonts w:asciiTheme="minorHAnsi" w:hAnsi="Calibri" w:cstheme="minorBidi"/>
                          <w:b/>
                          <w:bCs/>
                          <w:color w:val="000000" w:themeColor="text1"/>
                          <w:kern w:val="24"/>
                          <w:sz w:val="20"/>
                          <w:szCs w:val="20"/>
                        </w:rPr>
                        <w:t>UI</w:t>
                      </w:r>
                      <w:r w:rsidRPr="0077676F">
                        <w:rPr>
                          <w:rFonts w:asciiTheme="minorHAnsi" w:hAnsi="Calibri" w:cstheme="minorBidi"/>
                          <w:b/>
                          <w:bCs/>
                          <w:color w:val="000000" w:themeColor="text1"/>
                          <w:kern w:val="24"/>
                          <w:sz w:val="20"/>
                          <w:szCs w:val="20"/>
                        </w:rPr>
                        <w:t>/ mg protein</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8592" behindDoc="0" locked="0" layoutInCell="1" allowOverlap="1">
                <wp:simplePos x="0" y="0"/>
                <wp:positionH relativeFrom="column">
                  <wp:posOffset>-299085</wp:posOffset>
                </wp:positionH>
                <wp:positionV relativeFrom="paragraph">
                  <wp:posOffset>306070</wp:posOffset>
                </wp:positionV>
                <wp:extent cx="341630" cy="939165"/>
                <wp:effectExtent l="0" t="0" r="0" b="0"/>
                <wp:wrapNone/>
                <wp:docPr id="67" name="CaixaDe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939165"/>
                        </a:xfrm>
                        <a:prstGeom prst="rect">
                          <a:avLst/>
                        </a:prstGeom>
                        <a:noFill/>
                      </wps:spPr>
                      <wps:txbx>
                        <w:txbxContent>
                          <w:p w:rsidR="00294BE0" w:rsidRDefault="00294BE0" w:rsidP="00EE64AA">
                            <w:pPr>
                              <w:pStyle w:val="aa"/>
                              <w:spacing w:before="0" w:beforeAutospacing="0" w:after="0" w:afterAutospacing="0"/>
                            </w:pPr>
                            <w:r>
                              <w:rPr>
                                <w:rFonts w:asciiTheme="minorHAnsi" w:hAnsi="Calibri" w:cstheme="minorBidi"/>
                                <w:b/>
                                <w:bCs/>
                                <w:color w:val="000000" w:themeColor="text1"/>
                                <w:kern w:val="24"/>
                                <w:sz w:val="20"/>
                                <w:szCs w:val="20"/>
                              </w:rPr>
                              <w:t>UI</w:t>
                            </w:r>
                            <w:r w:rsidRPr="0077676F">
                              <w:rPr>
                                <w:rFonts w:asciiTheme="minorHAnsi" w:hAnsi="Calibri" w:cstheme="minorBidi"/>
                                <w:b/>
                                <w:bCs/>
                                <w:color w:val="000000" w:themeColor="text1"/>
                                <w:kern w:val="24"/>
                                <w:sz w:val="20"/>
                                <w:szCs w:val="20"/>
                              </w:rPr>
                              <w:t xml:space="preserve">/ </w:t>
                            </w:r>
                            <w:r w:rsidRPr="0077676F">
                              <w:rPr>
                                <w:rFonts w:asciiTheme="minorHAnsi" w:hAnsi="Calibri" w:cstheme="minorBidi"/>
                                <w:b/>
                                <w:bCs/>
                                <w:color w:val="000000" w:themeColor="text1"/>
                                <w:kern w:val="24"/>
                                <w:sz w:val="20"/>
                                <w:szCs w:val="20"/>
                              </w:rPr>
                              <w:t>mg protein</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23.55pt;margin-top:24.1pt;width:26.9pt;height:73.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" filled="f" stroked="f">
                <v:path arrowok="t"/>
                <v:textbox style="layout-flow:vertical;mso-layout-flow-alt:bottom-to-top;mso-fit-shape-to-text:t">
                  <w:txbxContent>
                    <w:p w:rsidR="00294BE0" w:rsidRDefault="00294BE0" w:rsidP="00EE64AA">
                      <w:pPr>
                        <w:pStyle w:val="aa"/>
                        <w:spacing w:before="0" w:beforeAutospacing="0" w:after="0" w:afterAutospacing="0"/>
                      </w:pPr>
                      <w:r>
                        <w:rPr>
                          <w:rFonts w:asciiTheme="minorHAnsi" w:hAnsi="Calibri" w:cstheme="minorBidi"/>
                          <w:b/>
                          <w:bCs/>
                          <w:color w:val="000000" w:themeColor="text1"/>
                          <w:kern w:val="24"/>
                          <w:sz w:val="20"/>
                          <w:szCs w:val="20"/>
                        </w:rPr>
                        <w:t>UI</w:t>
                      </w:r>
                      <w:r w:rsidRPr="0077676F">
                        <w:rPr>
                          <w:rFonts w:asciiTheme="minorHAnsi" w:hAnsi="Calibri" w:cstheme="minorBidi"/>
                          <w:b/>
                          <w:bCs/>
                          <w:color w:val="000000" w:themeColor="text1"/>
                          <w:kern w:val="24"/>
                          <w:sz w:val="20"/>
                          <w:szCs w:val="20"/>
                        </w:rPr>
                        <w:t>/ mg protein</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6544" behindDoc="0" locked="0" layoutInCell="1" allowOverlap="1">
                <wp:simplePos x="0" y="0"/>
                <wp:positionH relativeFrom="column">
                  <wp:posOffset>1567815</wp:posOffset>
                </wp:positionH>
                <wp:positionV relativeFrom="paragraph">
                  <wp:posOffset>3081655</wp:posOffset>
                </wp:positionV>
                <wp:extent cx="427990" cy="231140"/>
                <wp:effectExtent l="0" t="0" r="0" b="0"/>
                <wp:wrapNone/>
                <wp:docPr id="21"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2000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123.45pt;margin-top:242.65pt;width:33.7pt;height:1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2000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5520" behindDoc="0" locked="0" layoutInCell="1" allowOverlap="1">
                <wp:simplePos x="0" y="0"/>
                <wp:positionH relativeFrom="column">
                  <wp:posOffset>1567815</wp:posOffset>
                </wp:positionH>
                <wp:positionV relativeFrom="paragraph">
                  <wp:posOffset>3394075</wp:posOffset>
                </wp:positionV>
                <wp:extent cx="427990" cy="231140"/>
                <wp:effectExtent l="0" t="0" r="0" b="0"/>
                <wp:wrapNone/>
                <wp:docPr id="20"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1500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123.45pt;margin-top:267.25pt;width:33.7pt;height:1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1500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4496" behindDoc="0" locked="0" layoutInCell="1" allowOverlap="1">
                <wp:simplePos x="0" y="0"/>
                <wp:positionH relativeFrom="column">
                  <wp:posOffset>1560830</wp:posOffset>
                </wp:positionH>
                <wp:positionV relativeFrom="paragraph">
                  <wp:posOffset>3706495</wp:posOffset>
                </wp:positionV>
                <wp:extent cx="427990" cy="231140"/>
                <wp:effectExtent l="0" t="0" r="0" b="0"/>
                <wp:wrapNone/>
                <wp:docPr id="19"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1000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22.9pt;margin-top:291.85pt;width:33.7pt;height:1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1000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3472" behindDoc="0" locked="0" layoutInCell="1" allowOverlap="1">
                <wp:simplePos x="0" y="0"/>
                <wp:positionH relativeFrom="column">
                  <wp:posOffset>1618615</wp:posOffset>
                </wp:positionH>
                <wp:positionV relativeFrom="paragraph">
                  <wp:posOffset>4016375</wp:posOffset>
                </wp:positionV>
                <wp:extent cx="377190" cy="231140"/>
                <wp:effectExtent l="0" t="0" r="0" b="0"/>
                <wp:wrapNone/>
                <wp:docPr id="18"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500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27.45pt;margin-top:316.25pt;width:29.7pt;height:1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500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2448" behindDoc="0" locked="0" layoutInCell="1" allowOverlap="1">
                <wp:simplePos x="0" y="0"/>
                <wp:positionH relativeFrom="column">
                  <wp:posOffset>1720215</wp:posOffset>
                </wp:positionH>
                <wp:positionV relativeFrom="paragraph">
                  <wp:posOffset>4312920</wp:posOffset>
                </wp:positionV>
                <wp:extent cx="336550" cy="231140"/>
                <wp:effectExtent l="0" t="0" r="0" b="0"/>
                <wp:wrapNone/>
                <wp:docPr id="17"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135.45pt;margin-top:339.6pt;width:26.5pt;height:1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1424" behindDoc="0" locked="0" layoutInCell="1" allowOverlap="1">
                <wp:simplePos x="0" y="0"/>
                <wp:positionH relativeFrom="column">
                  <wp:posOffset>2702560</wp:posOffset>
                </wp:positionH>
                <wp:positionV relativeFrom="paragraph">
                  <wp:posOffset>175260</wp:posOffset>
                </wp:positionV>
                <wp:extent cx="410210" cy="231140"/>
                <wp:effectExtent l="0" t="0" r="0" b="0"/>
                <wp:wrapNone/>
                <wp:docPr id="16"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231140"/>
                        </a:xfrm>
                        <a:prstGeom prst="rect">
                          <a:avLst/>
                        </a:prstGeom>
                        <a:noFill/>
                      </wps:spPr>
                      <wps:txbx>
                        <w:txbxContent>
                          <w:p w:rsidR="00294BE0" w:rsidRPr="00FD2CB3" w:rsidRDefault="00294BE0" w:rsidP="00FD2CB3">
                            <w:pPr>
                              <w:pStyle w:val="aa"/>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0.20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212.8pt;margin-top:13.8pt;width:32.3pt;height:1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" filled="f" stroked="f">
                <v:path arrowok="t"/>
                <v:textbox style="mso-fit-shape-to-text:t">
                  <w:txbxContent>
                    <w:p w:rsidR="00294BE0" w:rsidRPr="00FD2CB3" w:rsidRDefault="00294BE0" w:rsidP="00FD2CB3">
                      <w:pPr>
                        <w:pStyle w:val="aa"/>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0.20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50400" behindDoc="0" locked="0" layoutInCell="1" allowOverlap="1">
                <wp:simplePos x="0" y="0"/>
                <wp:positionH relativeFrom="column">
                  <wp:posOffset>2694940</wp:posOffset>
                </wp:positionH>
                <wp:positionV relativeFrom="paragraph">
                  <wp:posOffset>547370</wp:posOffset>
                </wp:positionV>
                <wp:extent cx="410210" cy="231140"/>
                <wp:effectExtent l="0" t="0" r="0" b="0"/>
                <wp:wrapNone/>
                <wp:docPr id="15"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212.2pt;margin-top:43.1pt;width:32.3pt;height:1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0.15</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9376" behindDoc="0" locked="0" layoutInCell="1" allowOverlap="1">
                <wp:simplePos x="0" y="0"/>
                <wp:positionH relativeFrom="column">
                  <wp:posOffset>2703195</wp:posOffset>
                </wp:positionH>
                <wp:positionV relativeFrom="paragraph">
                  <wp:posOffset>895350</wp:posOffset>
                </wp:positionV>
                <wp:extent cx="410210" cy="231140"/>
                <wp:effectExtent l="0" t="0" r="0" b="0"/>
                <wp:wrapNone/>
                <wp:docPr id="14"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0.10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212.85pt;margin-top:70.5pt;width:32.3pt;height:1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0.10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8352" behindDoc="0" locked="0" layoutInCell="1" allowOverlap="1">
                <wp:simplePos x="0" y="0"/>
                <wp:positionH relativeFrom="column">
                  <wp:posOffset>2704465</wp:posOffset>
                </wp:positionH>
                <wp:positionV relativeFrom="paragraph">
                  <wp:posOffset>1261110</wp:posOffset>
                </wp:positionV>
                <wp:extent cx="410210" cy="231140"/>
                <wp:effectExtent l="0" t="0" r="0" b="0"/>
                <wp:wrapNone/>
                <wp:docPr id="13"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0.05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212.95pt;margin-top:99.3pt;width:32.3pt;height:1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0.05</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7328" behindDoc="0" locked="0" layoutInCell="1" allowOverlap="1">
                <wp:simplePos x="0" y="0"/>
                <wp:positionH relativeFrom="column">
                  <wp:posOffset>2830195</wp:posOffset>
                </wp:positionH>
                <wp:positionV relativeFrom="paragraph">
                  <wp:posOffset>1614805</wp:posOffset>
                </wp:positionV>
                <wp:extent cx="336550" cy="231140"/>
                <wp:effectExtent l="0" t="0" r="0" b="0"/>
                <wp:wrapNone/>
                <wp:docPr id="12"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22.85pt;margin-top:127.15pt;width:26.5pt;height:1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6304" behindDoc="0" locked="0" layoutInCell="1" allowOverlap="1">
                <wp:simplePos x="0" y="0"/>
                <wp:positionH relativeFrom="column">
                  <wp:posOffset>-90170</wp:posOffset>
                </wp:positionH>
                <wp:positionV relativeFrom="paragraph">
                  <wp:posOffset>74930</wp:posOffset>
                </wp:positionV>
                <wp:extent cx="336550" cy="231140"/>
                <wp:effectExtent l="0" t="0" r="0" b="0"/>
                <wp:wrapNone/>
                <wp:docPr id="11"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2.5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7.1pt;margin-top:5.9pt;width:26.5pt;height:1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2.5</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5280" behindDoc="0" locked="0" layoutInCell="1" allowOverlap="1">
                <wp:simplePos x="0" y="0"/>
                <wp:positionH relativeFrom="column">
                  <wp:posOffset>-92075</wp:posOffset>
                </wp:positionH>
                <wp:positionV relativeFrom="paragraph">
                  <wp:posOffset>487045</wp:posOffset>
                </wp:positionV>
                <wp:extent cx="336550" cy="231140"/>
                <wp:effectExtent l="0" t="0" r="0" b="0"/>
                <wp:wrapNone/>
                <wp:docPr id="10"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2.</w:t>
                            </w:r>
                            <w:r w:rsidRPr="0077676F">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7.25pt;margin-top:38.35pt;width:26.5pt;height:1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2.</w:t>
                      </w:r>
                      <w:r w:rsidRPr="0077676F">
                        <w:rPr>
                          <w:rFonts w:asciiTheme="minorHAnsi" w:hAnsi="Calibri" w:cstheme="minorBidi"/>
                          <w:color w:val="000000" w:themeColor="text1"/>
                          <w:kern w:val="24"/>
                          <w:sz w:val="18"/>
                          <w:szCs w:val="18"/>
                        </w:rPr>
                        <w:t>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4256" behindDoc="0" locked="0" layoutInCell="1" allowOverlap="1">
                <wp:simplePos x="0" y="0"/>
                <wp:positionH relativeFrom="column">
                  <wp:posOffset>-92075</wp:posOffset>
                </wp:positionH>
                <wp:positionV relativeFrom="paragraph">
                  <wp:posOffset>895350</wp:posOffset>
                </wp:positionV>
                <wp:extent cx="336550" cy="231140"/>
                <wp:effectExtent l="0" t="0" r="0" b="0"/>
                <wp:wrapNone/>
                <wp:docPr id="9"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231140"/>
                        </a:xfrm>
                        <a:prstGeom prst="rect">
                          <a:avLst/>
                        </a:prstGeom>
                        <a:noFill/>
                      </wps:spPr>
                      <wps:txbx>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7.25pt;margin-top:70.5pt;width:26.5pt;height:1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" filled="f" stroked="f">
                <v:path arrowok="t"/>
                <v:textbox style="mso-fit-shape-to-text:t">
                  <w:txbxContent>
                    <w:p w:rsidR="00294BE0" w:rsidRDefault="00294BE0" w:rsidP="00FD2CB3">
                      <w:pPr>
                        <w:pStyle w:val="aa"/>
                        <w:spacing w:before="0" w:beforeAutospacing="0" w:after="0" w:afterAutospacing="0"/>
                      </w:pPr>
                      <w:r>
                        <w:rPr>
                          <w:rFonts w:asciiTheme="minorHAnsi" w:hAnsi="Calibri" w:cstheme="minorBidi"/>
                          <w:color w:val="000000" w:themeColor="text1"/>
                          <w:kern w:val="24"/>
                          <w:sz w:val="18"/>
                          <w:szCs w:val="18"/>
                        </w:rPr>
                        <w:t>1.5</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43232" behindDoc="0" locked="0" layoutInCell="1" allowOverlap="1">
                <wp:simplePos x="0" y="0"/>
                <wp:positionH relativeFrom="column">
                  <wp:posOffset>-95250</wp:posOffset>
                </wp:positionH>
                <wp:positionV relativeFrom="paragraph">
                  <wp:posOffset>1283970</wp:posOffset>
                </wp:positionV>
                <wp:extent cx="336550" cy="231140"/>
                <wp:effectExtent l="0" t="0" r="0" b="0"/>
                <wp:wrapNone/>
                <wp:docPr id="54" name="CaixaDe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231140"/>
                        </a:xfrm>
                        <a:prstGeom prst="rect">
                          <a:avLst/>
                        </a:prstGeom>
                        <a:noFill/>
                      </wps:spPr>
                      <wps:txbx>
                        <w:txbxContent>
                          <w:p w:rsidR="00294BE0" w:rsidRDefault="00294BE0" w:rsidP="00E41FDA">
                            <w:pPr>
                              <w:pStyle w:val="aa"/>
                              <w:spacing w:before="0" w:beforeAutospacing="0" w:after="0" w:afterAutospacing="0"/>
                            </w:pPr>
                            <w:r>
                              <w:rPr>
                                <w:rFonts w:asciiTheme="minorHAnsi" w:hAnsi="Calibri" w:cstheme="minorBidi"/>
                                <w:color w:val="000000" w:themeColor="text1"/>
                                <w:kern w:val="24"/>
                                <w:sz w:val="18"/>
                                <w:szCs w:val="18"/>
                              </w:rPr>
                              <w:t>1.</w:t>
                            </w:r>
                            <w:r w:rsidRPr="0077676F">
                              <w:rPr>
                                <w:rFonts w:asciiTheme="minorHAnsi" w:hAnsi="Calibri" w:cstheme="minorBidi"/>
                                <w:color w:val="000000" w:themeColor="text1"/>
                                <w:kern w:val="24"/>
                                <w:sz w:val="18"/>
                                <w:szCs w:val="18"/>
                              </w:rPr>
                              <w:t>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7.5pt;margin-top:101.1pt;width:26.5pt;height:1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" filled="f" stroked="f">
                <v:path arrowok="t"/>
                <v:textbox style="mso-fit-shape-to-text:t">
                  <w:txbxContent>
                    <w:p w:rsidR="00294BE0" w:rsidRDefault="00294BE0" w:rsidP="00E41FDA">
                      <w:pPr>
                        <w:pStyle w:val="aa"/>
                        <w:spacing w:before="0" w:beforeAutospacing="0" w:after="0" w:afterAutospacing="0"/>
                      </w:pPr>
                      <w:r>
                        <w:rPr>
                          <w:rFonts w:asciiTheme="minorHAnsi" w:hAnsi="Calibri" w:cstheme="minorBidi"/>
                          <w:color w:val="000000" w:themeColor="text1"/>
                          <w:kern w:val="24"/>
                          <w:sz w:val="18"/>
                          <w:szCs w:val="18"/>
                        </w:rPr>
                        <w:t>1.</w:t>
                      </w:r>
                      <w:r w:rsidRPr="0077676F">
                        <w:rPr>
                          <w:rFonts w:asciiTheme="minorHAnsi" w:hAnsi="Calibri" w:cstheme="minorBidi"/>
                          <w:color w:val="000000" w:themeColor="text1"/>
                          <w:kern w:val="24"/>
                          <w:sz w:val="18"/>
                          <w:szCs w:val="18"/>
                        </w:rPr>
                        <w:t>0</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9920" behindDoc="0" locked="0" layoutInCell="1" allowOverlap="1">
                <wp:simplePos x="0" y="0"/>
                <wp:positionH relativeFrom="column">
                  <wp:posOffset>3362960</wp:posOffset>
                </wp:positionH>
                <wp:positionV relativeFrom="paragraph">
                  <wp:posOffset>3769995</wp:posOffset>
                </wp:positionV>
                <wp:extent cx="360680" cy="231140"/>
                <wp:effectExtent l="0" t="0" r="0" b="0"/>
                <wp:wrapNone/>
                <wp:docPr id="8"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231140"/>
                        </a:xfrm>
                        <a:prstGeom prst="rect">
                          <a:avLst/>
                        </a:prstGeom>
                        <a:noFill/>
                      </wps:spPr>
                      <wps:txbx>
                        <w:txbxContent>
                          <w:p w:rsidR="00294BE0" w:rsidRPr="00202DBC" w:rsidRDefault="00294BE0" w:rsidP="00E41FDA">
                            <w:pPr>
                              <w:pStyle w:val="aa"/>
                              <w:spacing w:before="0" w:beforeAutospacing="0" w:after="0" w:afterAutospacing="0"/>
                              <w:rPr>
                                <w:rFonts w:eastAsiaTheme="minorEastAsia"/>
                                <w:sz w:val="18"/>
                                <w:szCs w:val="18"/>
                                <w:lang w:eastAsia="zh-CN"/>
                              </w:rPr>
                            </w:pPr>
                            <w:r>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264.8pt;margin-top:296.85pt;width:28.4pt;height:1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" filled="f" stroked="f">
                <v:path arrowok="t"/>
                <v:textbox style="mso-fit-shape-to-text:t">
                  <w:txbxContent>
                    <w:p w:rsidR="00294BE0" w:rsidRPr="00202DBC" w:rsidRDefault="00294BE0" w:rsidP="00E41FDA">
                      <w:pPr>
                        <w:pStyle w:val="aa"/>
                        <w:spacing w:before="0" w:beforeAutospacing="0" w:after="0" w:afterAutospacing="0"/>
                        <w:rPr>
                          <w:rFonts w:eastAsiaTheme="minorEastAsia"/>
                          <w:sz w:val="18"/>
                          <w:szCs w:val="18"/>
                          <w:lang w:eastAsia="zh-CN"/>
                        </w:rPr>
                      </w:pPr>
                      <w:r>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8896" behindDoc="0" locked="0" layoutInCell="1" allowOverlap="1">
                <wp:simplePos x="0" y="0"/>
                <wp:positionH relativeFrom="column">
                  <wp:posOffset>2964180</wp:posOffset>
                </wp:positionH>
                <wp:positionV relativeFrom="paragraph">
                  <wp:posOffset>3571875</wp:posOffset>
                </wp:positionV>
                <wp:extent cx="360680" cy="231140"/>
                <wp:effectExtent l="0" t="0" r="0" b="0"/>
                <wp:wrapNone/>
                <wp:docPr id="7"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231140"/>
                        </a:xfrm>
                        <a:prstGeom prst="rect">
                          <a:avLst/>
                        </a:prstGeom>
                        <a:noFill/>
                      </wps:spPr>
                      <wps:txbx>
                        <w:txbxContent>
                          <w:p w:rsidR="00294BE0" w:rsidRPr="00810493" w:rsidRDefault="00294BE0" w:rsidP="00E41FDA">
                            <w:pPr>
                              <w:pStyle w:val="aa"/>
                              <w:spacing w:before="0" w:beforeAutospacing="0" w:after="0" w:afterAutospacing="0"/>
                              <w:rPr>
                                <w:sz w:val="18"/>
                                <w:szCs w:val="18"/>
                              </w:rPr>
                            </w:pPr>
                            <w:r>
                              <w:rPr>
                                <w:rFonts w:asciiTheme="minorHAnsi" w:hAnsi="Calibri" w:cstheme="minorBidi"/>
                                <w:color w:val="000000" w:themeColor="text1"/>
                                <w:kern w:val="24"/>
                                <w:sz w:val="18"/>
                                <w:szCs w:val="18"/>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233.4pt;margin-top:281.25pt;width:28.4pt;height:1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" filled="f" stroked="f">
                <v:path arrowok="t"/>
                <v:textbox style="mso-fit-shape-to-text:t">
                  <w:txbxContent>
                    <w:p w:rsidR="00294BE0" w:rsidRPr="00810493" w:rsidRDefault="00294BE0" w:rsidP="00E41FDA">
                      <w:pPr>
                        <w:pStyle w:val="aa"/>
                        <w:spacing w:before="0" w:beforeAutospacing="0" w:after="0" w:afterAutospacing="0"/>
                        <w:rPr>
                          <w:sz w:val="18"/>
                          <w:szCs w:val="18"/>
                        </w:rPr>
                      </w:pPr>
                      <w:r>
                        <w:rPr>
                          <w:rFonts w:asciiTheme="minorHAnsi" w:hAnsi="Calibri" w:cstheme="minorBidi"/>
                          <w:color w:val="000000" w:themeColor="text1"/>
                          <w:kern w:val="24"/>
                          <w:sz w:val="18"/>
                          <w:szCs w:val="18"/>
                        </w:rPr>
                        <w:t>a</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7872" behindDoc="0" locked="0" layoutInCell="1" allowOverlap="1">
                <wp:simplePos x="0" y="0"/>
                <wp:positionH relativeFrom="column">
                  <wp:posOffset>4395470</wp:posOffset>
                </wp:positionH>
                <wp:positionV relativeFrom="paragraph">
                  <wp:posOffset>958850</wp:posOffset>
                </wp:positionV>
                <wp:extent cx="481330" cy="231140"/>
                <wp:effectExtent l="0" t="0" r="0" b="0"/>
                <wp:wrapNone/>
                <wp:docPr id="5"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 cy="231140"/>
                        </a:xfrm>
                        <a:prstGeom prst="rect">
                          <a:avLst/>
                        </a:prstGeom>
                        <a:noFill/>
                      </wps:spPr>
                      <wps:txbx>
                        <w:txbxContent>
                          <w:p w:rsidR="00294BE0" w:rsidRPr="00810493" w:rsidRDefault="00294BE0" w:rsidP="005D5BA2">
                            <w:pPr>
                              <w:pStyle w:val="aa"/>
                              <w:spacing w:before="0" w:beforeAutospacing="0" w:after="0" w:afterAutospacing="0"/>
                              <w:rPr>
                                <w:sz w:val="18"/>
                                <w:szCs w:val="18"/>
                              </w:rPr>
                            </w:pPr>
                            <w:r w:rsidRPr="00810493">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r>
                              <w:rPr>
                                <w:rFonts w:asciiTheme="minorHAnsi" w:hAnsi="Calibri" w:cstheme="minorBidi"/>
                                <w:color w:val="000000" w:themeColor="text1"/>
                                <w:kern w:val="24"/>
                                <w:sz w:val="18"/>
                                <w:szCs w:val="18"/>
                              </w:rPr>
                              <w:t>, 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346.1pt;margin-top:75.5pt;width:37.9pt;height:1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" filled="f" stroked="f">
                <v:path arrowok="t"/>
                <v:textbox style="mso-fit-shape-to-text:t">
                  <w:txbxContent>
                    <w:p w:rsidR="00294BE0" w:rsidRPr="00810493" w:rsidRDefault="00294BE0" w:rsidP="005D5BA2">
                      <w:pPr>
                        <w:pStyle w:val="aa"/>
                        <w:spacing w:before="0" w:beforeAutospacing="0" w:after="0" w:afterAutospacing="0"/>
                        <w:rPr>
                          <w:sz w:val="18"/>
                          <w:szCs w:val="18"/>
                        </w:rPr>
                      </w:pPr>
                      <w:r w:rsidRPr="00810493">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r>
                        <w:rPr>
                          <w:rFonts w:asciiTheme="minorHAnsi" w:hAnsi="Calibri" w:cstheme="minorBidi"/>
                          <w:color w:val="000000" w:themeColor="text1"/>
                          <w:kern w:val="24"/>
                          <w:sz w:val="18"/>
                          <w:szCs w:val="18"/>
                        </w:rPr>
                        <w:t>, c</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6848" behindDoc="0" locked="0" layoutInCell="1" allowOverlap="1">
                <wp:simplePos x="0" y="0"/>
                <wp:positionH relativeFrom="column">
                  <wp:posOffset>1553210</wp:posOffset>
                </wp:positionH>
                <wp:positionV relativeFrom="paragraph">
                  <wp:posOffset>984250</wp:posOffset>
                </wp:positionV>
                <wp:extent cx="481330" cy="231140"/>
                <wp:effectExtent l="0" t="0" r="0" b="0"/>
                <wp:wrapNone/>
                <wp:docPr id="4"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 cy="231140"/>
                        </a:xfrm>
                        <a:prstGeom prst="rect">
                          <a:avLst/>
                        </a:prstGeom>
                        <a:noFill/>
                      </wps:spPr>
                      <wps:txbx>
                        <w:txbxContent>
                          <w:p w:rsidR="00294BE0" w:rsidRPr="00810493" w:rsidRDefault="00294BE0" w:rsidP="00810493">
                            <w:pPr>
                              <w:pStyle w:val="aa"/>
                              <w:spacing w:before="0" w:beforeAutospacing="0" w:after="0" w:afterAutospacing="0"/>
                              <w:rPr>
                                <w:sz w:val="18"/>
                                <w:szCs w:val="18"/>
                              </w:rPr>
                            </w:pPr>
                            <w:r w:rsidRPr="00810493">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r>
                              <w:rPr>
                                <w:rFonts w:asciiTheme="minorHAnsi" w:hAnsi="Calibri" w:cstheme="minorBidi"/>
                                <w:color w:val="000000" w:themeColor="text1"/>
                                <w:kern w:val="24"/>
                                <w:sz w:val="18"/>
                                <w:szCs w:val="18"/>
                              </w:rPr>
                              <w:t>, 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122.3pt;margin-top:77.5pt;width:37.9pt;height:1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" filled="f" stroked="f">
                <v:path arrowok="t"/>
                <v:textbox style="mso-fit-shape-to-text:t">
                  <w:txbxContent>
                    <w:p w:rsidR="00294BE0" w:rsidRPr="00810493" w:rsidRDefault="00294BE0" w:rsidP="00810493">
                      <w:pPr>
                        <w:pStyle w:val="aa"/>
                        <w:spacing w:before="0" w:beforeAutospacing="0" w:after="0" w:afterAutospacing="0"/>
                        <w:rPr>
                          <w:sz w:val="18"/>
                          <w:szCs w:val="18"/>
                        </w:rPr>
                      </w:pPr>
                      <w:r w:rsidRPr="00810493">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r>
                        <w:rPr>
                          <w:rFonts w:asciiTheme="minorHAnsi" w:hAnsi="Calibri" w:cstheme="minorBidi"/>
                          <w:color w:val="000000" w:themeColor="text1"/>
                          <w:kern w:val="24"/>
                          <w:sz w:val="18"/>
                          <w:szCs w:val="18"/>
                        </w:rPr>
                        <w:t>, c</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5824" behindDoc="0" locked="0" layoutInCell="1" allowOverlap="1">
                <wp:simplePos x="0" y="0"/>
                <wp:positionH relativeFrom="column">
                  <wp:posOffset>1144270</wp:posOffset>
                </wp:positionH>
                <wp:positionV relativeFrom="paragraph">
                  <wp:posOffset>562610</wp:posOffset>
                </wp:positionV>
                <wp:extent cx="424180" cy="231140"/>
                <wp:effectExtent l="0" t="0" r="0" b="0"/>
                <wp:wrapNone/>
                <wp:docPr id="3"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231140"/>
                        </a:xfrm>
                        <a:prstGeom prst="rect">
                          <a:avLst/>
                        </a:prstGeom>
                        <a:noFill/>
                      </wps:spPr>
                      <wps:txbx>
                        <w:txbxContent>
                          <w:p w:rsidR="00294BE0" w:rsidRPr="00202DBC" w:rsidRDefault="00294BE0" w:rsidP="00810493">
                            <w:pPr>
                              <w:pStyle w:val="aa"/>
                              <w:spacing w:before="0" w:beforeAutospacing="0" w:after="0" w:afterAutospacing="0"/>
                              <w:rPr>
                                <w:rFonts w:eastAsiaTheme="minorEastAsia"/>
                                <w:sz w:val="18"/>
                                <w:szCs w:val="18"/>
                                <w:lang w:eastAsia="zh-CN"/>
                              </w:rPr>
                            </w:pPr>
                            <w:r w:rsidRPr="00810493">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90.1pt;margin-top:44.3pt;width:33.4pt;height:1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" filled="f" stroked="f">
                <v:path arrowok="t"/>
                <v:textbox style="mso-fit-shape-to-text:t">
                  <w:txbxContent>
                    <w:p w:rsidR="00294BE0" w:rsidRPr="00202DBC" w:rsidRDefault="00294BE0" w:rsidP="00810493">
                      <w:pPr>
                        <w:pStyle w:val="aa"/>
                        <w:spacing w:before="0" w:beforeAutospacing="0" w:after="0" w:afterAutospacing="0"/>
                        <w:rPr>
                          <w:rFonts w:eastAsiaTheme="minorEastAsia"/>
                          <w:sz w:val="18"/>
                          <w:szCs w:val="18"/>
                          <w:lang w:eastAsia="zh-CN"/>
                        </w:rPr>
                      </w:pPr>
                      <w:r w:rsidRPr="00810493">
                        <w:rPr>
                          <w:rFonts w:asciiTheme="minorHAnsi" w:hAnsi="Calibri" w:cstheme="minorBidi"/>
                          <w:color w:val="000000" w:themeColor="text1"/>
                          <w:kern w:val="24"/>
                          <w:sz w:val="18"/>
                          <w:szCs w:val="18"/>
                        </w:rPr>
                        <w:t xml:space="preserve">a, </w:t>
                      </w:r>
                      <w:r>
                        <w:rPr>
                          <w:rFonts w:asciiTheme="minorHAnsi" w:eastAsiaTheme="minorEastAsia" w:hAnsi="Calibri" w:cstheme="minorBidi" w:hint="eastAsia"/>
                          <w:color w:val="000000" w:themeColor="text1"/>
                          <w:kern w:val="24"/>
                          <w:sz w:val="18"/>
                          <w:szCs w:val="18"/>
                          <w:lang w:eastAsia="zh-CN"/>
                        </w:rPr>
                        <w:t>e</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3776" behindDoc="0" locked="0" layoutInCell="1" allowOverlap="1">
                <wp:simplePos x="0" y="0"/>
                <wp:positionH relativeFrom="column">
                  <wp:posOffset>2606040</wp:posOffset>
                </wp:positionH>
                <wp:positionV relativeFrom="paragraph">
                  <wp:posOffset>2687320</wp:posOffset>
                </wp:positionV>
                <wp:extent cx="619125" cy="308610"/>
                <wp:effectExtent l="0" t="0" r="0" b="0"/>
                <wp:wrapNone/>
                <wp:docPr id="2"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308610"/>
                        </a:xfrm>
                        <a:prstGeom prst="rect">
                          <a:avLst/>
                        </a:prstGeom>
                        <a:noFill/>
                      </wps:spPr>
                      <wps:txbx>
                        <w:txbxContent>
                          <w:p w:rsidR="00294BE0" w:rsidRPr="00810493" w:rsidRDefault="00294BE0" w:rsidP="00810493">
                            <w:pPr>
                              <w:pStyle w:val="aa"/>
                              <w:spacing w:before="0" w:beforeAutospacing="0" w:after="0" w:afterAutospacing="0"/>
                              <w:rPr>
                                <w:sz w:val="28"/>
                                <w:szCs w:val="28"/>
                              </w:rPr>
                            </w:pPr>
                            <w:r>
                              <w:rPr>
                                <w:rFonts w:asciiTheme="minorHAnsi" w:hAnsi="Calibri" w:cstheme="minorBidi"/>
                                <w:color w:val="000000" w:themeColor="text1"/>
                                <w:kern w:val="24"/>
                                <w:sz w:val="28"/>
                                <w:szCs w:val="28"/>
                              </w:rPr>
                              <w:t>GPx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205.2pt;margin-top:211.6pt;width:48.75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" filled="f" stroked="f">
                <v:path arrowok="t"/>
                <v:textbox style="mso-fit-shape-to-text:t">
                  <w:txbxContent>
                    <w:p w:rsidR="00294BE0" w:rsidRPr="00810493" w:rsidRDefault="00294BE0" w:rsidP="00810493">
                      <w:pPr>
                        <w:pStyle w:val="aa"/>
                        <w:spacing w:before="0" w:beforeAutospacing="0" w:after="0" w:afterAutospacing="0"/>
                        <w:rPr>
                          <w:sz w:val="28"/>
                          <w:szCs w:val="28"/>
                        </w:rPr>
                      </w:pPr>
                      <w:r>
                        <w:rPr>
                          <w:rFonts w:asciiTheme="minorHAnsi" w:hAnsi="Calibri" w:cstheme="minorBidi"/>
                          <w:color w:val="000000" w:themeColor="text1"/>
                          <w:kern w:val="24"/>
                          <w:sz w:val="28"/>
                          <w:szCs w:val="28"/>
                        </w:rPr>
                        <w:t>GPx</w:t>
                      </w:r>
                    </w:p>
                  </w:txbxContent>
                </v:textbox>
              </v:shape>
            </w:pict>
          </mc:Fallback>
        </mc:AlternateContent>
      </w:r>
      <w:r>
        <w:rPr>
          <w:rFonts w:ascii="Book Antiqua" w:hAnsi="Book Antiqua" w:cs="Times New Roman"/>
          <w:b/>
          <w:noProof/>
          <w:sz w:val="24"/>
          <w:szCs w:val="24"/>
          <w:lang w:val="en-US" w:eastAsia="zh-CN"/>
        </w:rPr>
        <mc:AlternateContent>
          <mc:Choice Requires="wps">
            <w:drawing>
              <wp:anchor distT="0" distB="0" distL="114300" distR="114300" simplePos="0" relativeHeight="251721728" behindDoc="0" locked="0" layoutInCell="1" allowOverlap="1">
                <wp:simplePos x="0" y="0"/>
                <wp:positionH relativeFrom="column">
                  <wp:posOffset>1454150</wp:posOffset>
                </wp:positionH>
                <wp:positionV relativeFrom="paragraph">
                  <wp:posOffset>2416810</wp:posOffset>
                </wp:positionV>
                <wp:extent cx="720090" cy="773430"/>
                <wp:effectExtent l="0" t="0" r="0" b="0"/>
                <wp:wrapNone/>
                <wp:docPr id="6" name="CaixaDe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773430"/>
                        </a:xfrm>
                        <a:prstGeom prst="rect">
                          <a:avLst/>
                        </a:prstGeom>
                        <a:noFill/>
                      </wps:spPr>
                      <wps:txbx>
                        <w:txbxContent>
                          <w:p w:rsidR="00294BE0" w:rsidRDefault="00294BE0" w:rsidP="00810493">
                            <w:pPr>
                              <w:pStyle w:val="aa"/>
                              <w:spacing w:before="0" w:beforeAutospacing="0" w:after="0" w:afterAutospacing="0"/>
                            </w:pPr>
                            <w:r>
                              <w:rPr>
                                <w:rFonts w:asciiTheme="minorHAnsi" w:hAnsi="Calibri" w:cstheme="minorBidi"/>
                                <w:color w:val="000000" w:themeColor="text1"/>
                                <w:kern w:val="24"/>
                                <w:sz w:val="88"/>
                                <w:szCs w:val="88"/>
                              </w:rPr>
                              <w:t>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114.5pt;margin-top:190.3pt;width:56.7pt;height:6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" filled="f" stroked="f">
                <v:path arrowok="t"/>
                <v:textbox style="mso-fit-shape-to-text:t">
                  <w:txbxContent>
                    <w:p w:rsidR="00294BE0" w:rsidRDefault="00294BE0" w:rsidP="00810493">
                      <w:pPr>
                        <w:pStyle w:val="aa"/>
                        <w:spacing w:before="0" w:beforeAutospacing="0" w:after="0" w:afterAutospacing="0"/>
                      </w:pPr>
                      <w:r>
                        <w:rPr>
                          <w:rFonts w:asciiTheme="minorHAnsi" w:hAnsi="Calibri" w:cstheme="minorBidi"/>
                          <w:color w:val="000000" w:themeColor="text1"/>
                          <w:kern w:val="24"/>
                          <w:sz w:val="88"/>
                          <w:szCs w:val="88"/>
                        </w:rPr>
                        <w:t>C</w:t>
                      </w:r>
                    </w:p>
                  </w:txbxContent>
                </v:textbox>
              </v:shape>
            </w:pict>
          </mc:Fallback>
        </mc:AlternateContent>
      </w:r>
      <w:r w:rsidR="00810493" w:rsidRPr="006C5E37">
        <w:rPr>
          <w:rFonts w:ascii="Book Antiqua" w:hAnsi="Book Antiqua" w:cs="Times New Roman"/>
          <w:b/>
          <w:noProof/>
          <w:sz w:val="24"/>
          <w:szCs w:val="24"/>
          <w:lang w:val="en-US" w:eastAsia="zh-CN"/>
        </w:rPr>
        <w:drawing>
          <wp:inline distT="0" distB="0" distL="0" distR="0" wp14:anchorId="58B228BD" wp14:editId="45D1BE8A">
            <wp:extent cx="5010785" cy="46316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10785" cy="4631690"/>
                    </a:xfrm>
                    <a:prstGeom prst="rect">
                      <a:avLst/>
                    </a:prstGeom>
                    <a:noFill/>
                    <a:ln w="9525">
                      <a:noFill/>
                      <a:miter lim="800000"/>
                      <a:headEnd/>
                      <a:tailEnd/>
                    </a:ln>
                  </pic:spPr>
                </pic:pic>
              </a:graphicData>
            </a:graphic>
          </wp:inline>
        </w:drawing>
      </w:r>
    </w:p>
    <w:p w:rsidR="002561A5" w:rsidRPr="006C5E37" w:rsidRDefault="002561A5" w:rsidP="006C5E37">
      <w:pPr>
        <w:spacing w:after="0" w:line="360" w:lineRule="auto"/>
        <w:jc w:val="both"/>
        <w:rPr>
          <w:rFonts w:ascii="Book Antiqua" w:hAnsi="Book Antiqua" w:cs="Times New Roman"/>
          <w:b/>
          <w:sz w:val="24"/>
          <w:szCs w:val="24"/>
          <w:lang w:val="en-US"/>
        </w:rPr>
      </w:pPr>
    </w:p>
    <w:p w:rsidR="002561A5" w:rsidRPr="006C5E37" w:rsidRDefault="002561A5" w:rsidP="006C5E37">
      <w:pPr>
        <w:spacing w:after="0" w:line="360" w:lineRule="auto"/>
        <w:jc w:val="both"/>
        <w:rPr>
          <w:rFonts w:ascii="Book Antiqua" w:hAnsi="Book Antiqua" w:cs="Times New Roman"/>
          <w:b/>
          <w:sz w:val="24"/>
          <w:szCs w:val="24"/>
          <w:lang w:val="en-US"/>
        </w:rPr>
      </w:pPr>
    </w:p>
    <w:p w:rsidR="0013595E" w:rsidRPr="006C5E37" w:rsidRDefault="0013595E" w:rsidP="006C5E37">
      <w:pPr>
        <w:spacing w:after="0" w:line="360" w:lineRule="auto"/>
        <w:jc w:val="both"/>
        <w:rPr>
          <w:rFonts w:ascii="Book Antiqua" w:hAnsi="Book Antiqua" w:cs="Times New Roman"/>
          <w:b/>
          <w:sz w:val="24"/>
          <w:szCs w:val="24"/>
          <w:lang w:val="en-US"/>
        </w:rPr>
      </w:pPr>
    </w:p>
    <w:p w:rsidR="00B178B9" w:rsidRPr="006C5E37" w:rsidRDefault="00102D69" w:rsidP="006C5E37">
      <w:pPr>
        <w:spacing w:after="0" w:line="360" w:lineRule="auto"/>
        <w:jc w:val="both"/>
        <w:rPr>
          <w:rFonts w:ascii="Book Antiqua" w:hAnsi="Book Antiqua" w:cs="Times New Roman"/>
          <w:sz w:val="24"/>
          <w:szCs w:val="24"/>
          <w:lang w:val="en-US"/>
        </w:rPr>
      </w:pPr>
      <w:r w:rsidRPr="006C5E37">
        <w:rPr>
          <w:rFonts w:ascii="Book Antiqua" w:hAnsi="Book Antiqua" w:cs="Times New Roman"/>
          <w:b/>
          <w:sz w:val="24"/>
          <w:szCs w:val="24"/>
          <w:lang w:val="en-US"/>
        </w:rPr>
        <w:t xml:space="preserve">Figure </w:t>
      </w:r>
      <w:r w:rsidR="00C43636" w:rsidRPr="006C5E37">
        <w:rPr>
          <w:rFonts w:ascii="Book Antiqua" w:hAnsi="Book Antiqua" w:cs="Times New Roman"/>
          <w:b/>
          <w:sz w:val="24"/>
          <w:szCs w:val="24"/>
          <w:lang w:val="en-US"/>
        </w:rPr>
        <w:t>2</w:t>
      </w:r>
      <w:r w:rsidR="00061189" w:rsidRPr="009619DA">
        <w:rPr>
          <w:rFonts w:ascii="Book Antiqua" w:hAnsi="Book Antiqua" w:cs="Times New Roman"/>
          <w:b/>
          <w:sz w:val="24"/>
          <w:szCs w:val="24"/>
          <w:lang w:val="en-US"/>
        </w:rPr>
        <w:t xml:space="preserve"> </w:t>
      </w:r>
      <w:proofErr w:type="gramStart"/>
      <w:r w:rsidR="00061189" w:rsidRPr="009619DA">
        <w:rPr>
          <w:rFonts w:ascii="Book Antiqua" w:hAnsi="Book Antiqua" w:cs="Times New Roman"/>
          <w:b/>
          <w:sz w:val="24"/>
          <w:szCs w:val="24"/>
          <w:lang w:val="en-US"/>
        </w:rPr>
        <w:t>The</w:t>
      </w:r>
      <w:proofErr w:type="gramEnd"/>
      <w:r w:rsidR="00061189" w:rsidRPr="009619DA">
        <w:rPr>
          <w:rFonts w:ascii="Book Antiqua" w:hAnsi="Book Antiqua" w:cs="Times New Roman"/>
          <w:b/>
          <w:sz w:val="24"/>
          <w:szCs w:val="24"/>
          <w:lang w:val="en-US"/>
        </w:rPr>
        <w:t xml:space="preserve"> antioxidant enzymes</w:t>
      </w:r>
      <w:r w:rsidR="00061189" w:rsidRPr="006C5E37">
        <w:rPr>
          <w:rFonts w:ascii="Book Antiqua" w:hAnsi="Book Antiqua" w:cs="Times New Roman"/>
          <w:sz w:val="24"/>
          <w:szCs w:val="24"/>
          <w:lang w:val="en-US"/>
        </w:rPr>
        <w:t xml:space="preserve"> </w:t>
      </w:r>
      <w:r w:rsidR="009619DA" w:rsidRPr="00321814">
        <w:rPr>
          <w:rFonts w:ascii="Book Antiqua" w:hAnsi="Book Antiqua" w:cs="Times New Roman"/>
          <w:b/>
          <w:sz w:val="24"/>
          <w:szCs w:val="24"/>
          <w:lang w:val="en-US"/>
        </w:rPr>
        <w:t>analyzed</w:t>
      </w:r>
      <w:r w:rsidR="009619DA" w:rsidRPr="00AC4B75">
        <w:rPr>
          <w:rFonts w:ascii="Book Antiqua" w:hAnsi="Book Antiqua" w:cs="Times New Roman" w:hint="eastAsia"/>
          <w:sz w:val="24"/>
          <w:szCs w:val="24"/>
          <w:lang w:val="en-US" w:eastAsia="zh-CN"/>
        </w:rPr>
        <w:t>.</w:t>
      </w:r>
      <w:r w:rsidR="009619DA" w:rsidRPr="00321814">
        <w:rPr>
          <w:rFonts w:ascii="Book Antiqua" w:hAnsi="Book Antiqua" w:cs="Times New Roman"/>
          <w:b/>
          <w:sz w:val="24"/>
          <w:szCs w:val="24"/>
          <w:lang w:val="en-US"/>
        </w:rPr>
        <w:t xml:space="preserve"> </w:t>
      </w:r>
      <w:r w:rsidR="00C43636" w:rsidRPr="00AC4B75">
        <w:rPr>
          <w:rFonts w:ascii="Book Antiqua" w:hAnsi="Book Antiqua" w:cs="Times New Roman"/>
          <w:sz w:val="24"/>
          <w:szCs w:val="24"/>
          <w:lang w:val="en-US"/>
        </w:rPr>
        <w:t>A</w:t>
      </w:r>
      <w:r w:rsidR="009619DA" w:rsidRPr="00AC4B75">
        <w:rPr>
          <w:rFonts w:ascii="Book Antiqua" w:hAnsi="Book Antiqua" w:cs="Times New Roman" w:hint="eastAsia"/>
          <w:sz w:val="24"/>
          <w:szCs w:val="24"/>
          <w:lang w:val="en-US" w:eastAsia="zh-CN"/>
        </w:rPr>
        <w:t>:</w:t>
      </w:r>
      <w:r w:rsidR="00C43636" w:rsidRPr="00AC4B75">
        <w:rPr>
          <w:rFonts w:ascii="Book Antiqua" w:hAnsi="Book Antiqua" w:cs="Times New Roman"/>
          <w:sz w:val="24"/>
          <w:szCs w:val="24"/>
          <w:lang w:val="en-US"/>
        </w:rPr>
        <w:t xml:space="preserve"> </w:t>
      </w:r>
      <w:r w:rsidRPr="006C5E37">
        <w:rPr>
          <w:rFonts w:ascii="Book Antiqua" w:hAnsi="Book Antiqua" w:cs="Times New Roman"/>
          <w:sz w:val="24"/>
          <w:szCs w:val="24"/>
          <w:lang w:val="en-US"/>
        </w:rPr>
        <w:t>Catalase activity in different groups</w:t>
      </w:r>
      <w:r w:rsidR="00C43636" w:rsidRPr="006C5E37">
        <w:rPr>
          <w:rFonts w:ascii="Book Antiqua" w:hAnsi="Book Antiqua" w:cs="Times New Roman"/>
          <w:sz w:val="24"/>
          <w:szCs w:val="24"/>
          <w:lang w:val="en-US"/>
        </w:rPr>
        <w:t>; B</w:t>
      </w:r>
      <w:r w:rsidR="009619DA">
        <w:rPr>
          <w:rFonts w:ascii="Book Antiqua" w:hAnsi="Book Antiqua" w:cs="Times New Roman" w:hint="eastAsia"/>
          <w:sz w:val="24"/>
          <w:szCs w:val="24"/>
          <w:lang w:val="en-US" w:eastAsia="zh-CN"/>
        </w:rPr>
        <w:t>:</w:t>
      </w:r>
      <w:r w:rsidR="00C43636" w:rsidRPr="006C5E37">
        <w:rPr>
          <w:rFonts w:ascii="Book Antiqua" w:hAnsi="Book Antiqua" w:cs="Times New Roman"/>
          <w:sz w:val="24"/>
          <w:szCs w:val="24"/>
          <w:lang w:val="en-US"/>
        </w:rPr>
        <w:t xml:space="preserve"> Superoxide dismutase activity in different groups; C</w:t>
      </w:r>
      <w:r w:rsidR="009619DA">
        <w:rPr>
          <w:rFonts w:ascii="Book Antiqua" w:hAnsi="Book Antiqua" w:cs="Times New Roman" w:hint="eastAsia"/>
          <w:sz w:val="24"/>
          <w:szCs w:val="24"/>
          <w:lang w:val="en-US" w:eastAsia="zh-CN"/>
        </w:rPr>
        <w:t>:</w:t>
      </w:r>
      <w:r w:rsidR="00C43636" w:rsidRPr="006C5E37">
        <w:rPr>
          <w:rFonts w:ascii="Book Antiqua" w:hAnsi="Book Antiqua" w:cs="Times New Roman"/>
          <w:sz w:val="24"/>
          <w:szCs w:val="24"/>
          <w:lang w:val="en-US"/>
        </w:rPr>
        <w:t xml:space="preserve"> </w:t>
      </w:r>
      <w:r w:rsidR="00C43636" w:rsidRPr="006C5E37">
        <w:rPr>
          <w:rFonts w:ascii="Book Antiqua" w:hAnsi="Book Antiqua" w:cs="Times New Roman"/>
          <w:bCs/>
          <w:sz w:val="24"/>
          <w:szCs w:val="24"/>
          <w:lang w:val="en-US"/>
        </w:rPr>
        <w:t xml:space="preserve">Glutathione peroxidase </w:t>
      </w:r>
      <w:r w:rsidR="00C43636" w:rsidRPr="006C5E37">
        <w:rPr>
          <w:rFonts w:ascii="Book Antiqua" w:hAnsi="Book Antiqua" w:cs="Times New Roman"/>
          <w:sz w:val="24"/>
          <w:szCs w:val="24"/>
          <w:lang w:val="en-US"/>
        </w:rPr>
        <w:t>activity in different groups</w:t>
      </w:r>
      <w:r w:rsidRPr="006C5E37">
        <w:rPr>
          <w:rFonts w:ascii="Book Antiqua" w:hAnsi="Book Antiqua" w:cs="Times New Roman"/>
          <w:sz w:val="24"/>
          <w:szCs w:val="24"/>
          <w:lang w:val="en-US"/>
        </w:rPr>
        <w:t xml:space="preserve"> (controls; grou</w:t>
      </w:r>
      <w:r w:rsidR="009619DA" w:rsidRPr="00F73C26">
        <w:rPr>
          <w:rFonts w:ascii="Book Antiqua" w:hAnsi="Book Antiqua" w:cs="Times New Roman"/>
          <w:sz w:val="24"/>
          <w:szCs w:val="24"/>
          <w:lang w:val="en-US"/>
        </w:rPr>
        <w:t>p</w:t>
      </w:r>
      <w:r w:rsidR="00446B40" w:rsidRPr="00446B40">
        <w:rPr>
          <w:rFonts w:ascii="Book Antiqua" w:hAnsi="Book Antiqua" w:cs="Times New Roman"/>
          <w:i/>
          <w:sz w:val="24"/>
          <w:szCs w:val="24"/>
          <w:lang w:val="en-US"/>
        </w:rPr>
        <w:t xml:space="preserve"> &lt; </w:t>
      </w:r>
      <w:r w:rsidRPr="006C5E37">
        <w:rPr>
          <w:rFonts w:ascii="Book Antiqua" w:hAnsi="Book Antiqua" w:cs="Times New Roman"/>
          <w:sz w:val="24"/>
          <w:szCs w:val="24"/>
          <w:lang w:val="en-US"/>
        </w:rPr>
        <w:t>5</w:t>
      </w:r>
      <w:r w:rsidR="00C43636" w:rsidRPr="006C5E37">
        <w:rPr>
          <w:rFonts w:ascii="Book Antiqua" w:hAnsi="Book Antiqua" w:cs="Times New Roman"/>
          <w:sz w:val="24"/>
          <w:szCs w:val="24"/>
          <w:lang w:val="en-US"/>
        </w:rPr>
        <w:t xml:space="preserve"> transfusion</w:t>
      </w:r>
      <w:r w:rsidRPr="006C5E37">
        <w:rPr>
          <w:rFonts w:ascii="Book Antiqua" w:hAnsi="Book Antiqua" w:cs="Times New Roman"/>
          <w:sz w:val="24"/>
          <w:szCs w:val="24"/>
          <w:lang w:val="en-US"/>
        </w:rPr>
        <w:t xml:space="preserve">; group 5-10 </w:t>
      </w:r>
      <w:r w:rsidR="00C43636" w:rsidRPr="006C5E37">
        <w:rPr>
          <w:rFonts w:ascii="Book Antiqua" w:hAnsi="Book Antiqua" w:cs="Times New Roman"/>
          <w:sz w:val="24"/>
          <w:szCs w:val="24"/>
          <w:lang w:val="en-US"/>
        </w:rPr>
        <w:t xml:space="preserve">transfusion </w:t>
      </w:r>
      <w:r w:rsidRPr="006C5E37">
        <w:rPr>
          <w:rFonts w:ascii="Book Antiqua" w:hAnsi="Book Antiqua" w:cs="Times New Roman"/>
          <w:sz w:val="24"/>
          <w:szCs w:val="24"/>
          <w:lang w:val="en-US"/>
        </w:rPr>
        <w:t>and group &gt;</w:t>
      </w:r>
      <w:r w:rsidR="00F753D0">
        <w:rPr>
          <w:rFonts w:ascii="Book Antiqua" w:hAnsi="Book Antiqua" w:cs="Times New Roman" w:hint="eastAsia"/>
          <w:sz w:val="24"/>
          <w:szCs w:val="24"/>
          <w:lang w:val="en-US" w:eastAsia="zh-CN"/>
        </w:rPr>
        <w:t xml:space="preserve"> </w:t>
      </w:r>
      <w:r w:rsidRPr="006C5E37">
        <w:rPr>
          <w:rFonts w:ascii="Book Antiqua" w:hAnsi="Book Antiqua" w:cs="Times New Roman"/>
          <w:sz w:val="24"/>
          <w:szCs w:val="24"/>
          <w:lang w:val="en-US"/>
        </w:rPr>
        <w:t>10</w:t>
      </w:r>
      <w:r w:rsidR="009104EE">
        <w:rPr>
          <w:rFonts w:ascii="Book Antiqua" w:hAnsi="Book Antiqua" w:cs="Times New Roman" w:hint="eastAsia"/>
          <w:sz w:val="24"/>
          <w:szCs w:val="24"/>
          <w:lang w:val="en-US" w:eastAsia="zh-CN"/>
        </w:rPr>
        <w:t xml:space="preserve"> </w:t>
      </w:r>
      <w:r w:rsidR="00C43636" w:rsidRPr="006C5E37">
        <w:rPr>
          <w:rFonts w:ascii="Book Antiqua" w:hAnsi="Book Antiqua" w:cs="Times New Roman"/>
          <w:sz w:val="24"/>
          <w:szCs w:val="24"/>
          <w:lang w:val="en-US"/>
        </w:rPr>
        <w:t>transfusion</w:t>
      </w:r>
      <w:r w:rsidRPr="006C5E37">
        <w:rPr>
          <w:rFonts w:ascii="Book Antiqua" w:hAnsi="Book Antiqua" w:cs="Times New Roman"/>
          <w:sz w:val="24"/>
          <w:szCs w:val="24"/>
          <w:lang w:val="en-US"/>
        </w:rPr>
        <w:t xml:space="preserve">). </w:t>
      </w:r>
      <w:proofErr w:type="spellStart"/>
      <w:proofErr w:type="gramStart"/>
      <w:r w:rsidR="00202DBC" w:rsidRPr="00202DBC">
        <w:rPr>
          <w:rFonts w:ascii="Book Antiqua" w:hAnsi="Book Antiqua" w:cs="Times New Roman" w:hint="eastAsia"/>
          <w:sz w:val="24"/>
          <w:szCs w:val="24"/>
          <w:vertAlign w:val="superscript"/>
          <w:lang w:val="en-US" w:eastAsia="zh-CN"/>
        </w:rPr>
        <w:t>a</w:t>
      </w:r>
      <w:r w:rsidR="00446B40" w:rsidRPr="00446B40">
        <w:rPr>
          <w:rFonts w:ascii="Book Antiqua" w:hAnsi="Book Antiqua" w:cs="Times New Roman"/>
          <w:i/>
          <w:sz w:val="24"/>
          <w:szCs w:val="24"/>
          <w:lang w:val="en-US"/>
        </w:rPr>
        <w:t>P</w:t>
      </w:r>
      <w:proofErr w:type="spellEnd"/>
      <w:proofErr w:type="gramEnd"/>
      <w:r w:rsidR="00446B40" w:rsidRPr="00446B40">
        <w:rPr>
          <w:rFonts w:ascii="Book Antiqua" w:hAnsi="Book Antiqua" w:cs="Times New Roman"/>
          <w:i/>
          <w:sz w:val="24"/>
          <w:szCs w:val="24"/>
          <w:lang w:val="en-US"/>
        </w:rPr>
        <w:t xml:space="preserve"> &lt; </w:t>
      </w:r>
      <w:r w:rsidRPr="006C5E37">
        <w:rPr>
          <w:rFonts w:ascii="Book Antiqua" w:hAnsi="Book Antiqua" w:cs="Times New Roman"/>
          <w:sz w:val="24"/>
          <w:szCs w:val="24"/>
          <w:lang w:val="en-US"/>
        </w:rPr>
        <w:t>0</w:t>
      </w:r>
      <w:r w:rsidR="00321814">
        <w:rPr>
          <w:rFonts w:ascii="Book Antiqua" w:hAnsi="Book Antiqua" w:cs="Times New Roman" w:hint="eastAsia"/>
          <w:sz w:val="24"/>
          <w:szCs w:val="24"/>
          <w:lang w:val="en-US" w:eastAsia="zh-CN"/>
        </w:rPr>
        <w:t>.</w:t>
      </w:r>
      <w:r w:rsidRPr="006C5E37">
        <w:rPr>
          <w:rFonts w:ascii="Book Antiqua" w:hAnsi="Book Antiqua" w:cs="Times New Roman"/>
          <w:sz w:val="24"/>
          <w:szCs w:val="24"/>
          <w:lang w:val="en-US"/>
        </w:rPr>
        <w:t>05</w:t>
      </w:r>
      <w:r w:rsidR="00202DBC">
        <w:rPr>
          <w:rFonts w:ascii="Book Antiqua" w:hAnsi="Book Antiqua" w:cs="Times New Roman" w:hint="eastAsia"/>
          <w:sz w:val="24"/>
          <w:szCs w:val="24"/>
          <w:lang w:val="en-US" w:eastAsia="zh-CN"/>
        </w:rPr>
        <w:t xml:space="preserve"> </w:t>
      </w:r>
      <w:r w:rsidR="00202DBC" w:rsidRPr="00202DBC">
        <w:rPr>
          <w:rFonts w:ascii="Book Antiqua" w:hAnsi="Book Antiqua" w:cs="Times New Roman" w:hint="eastAsia"/>
          <w:i/>
          <w:sz w:val="24"/>
          <w:szCs w:val="24"/>
          <w:lang w:val="en-US" w:eastAsia="zh-CN"/>
        </w:rPr>
        <w:t>vs</w:t>
      </w:r>
      <w:r w:rsidRPr="006C5E37">
        <w:rPr>
          <w:rFonts w:ascii="Book Antiqua" w:hAnsi="Book Antiqua" w:cs="Times New Roman"/>
          <w:sz w:val="24"/>
          <w:szCs w:val="24"/>
          <w:lang w:val="en-US"/>
        </w:rPr>
        <w:t xml:space="preserve"> control group; </w:t>
      </w:r>
      <w:proofErr w:type="spellStart"/>
      <w:r w:rsidR="00C24F29" w:rsidRPr="00C24F29">
        <w:rPr>
          <w:rFonts w:ascii="Book Antiqua" w:hAnsi="Book Antiqua" w:cs="Times New Roman" w:hint="eastAsia"/>
          <w:sz w:val="24"/>
          <w:szCs w:val="24"/>
          <w:vertAlign w:val="superscript"/>
          <w:lang w:val="en-US" w:eastAsia="zh-CN"/>
        </w:rPr>
        <w:t>e</w:t>
      </w:r>
      <w:r w:rsidR="00446B40" w:rsidRPr="00446B40">
        <w:rPr>
          <w:rFonts w:ascii="Book Antiqua" w:hAnsi="Book Antiqua" w:cs="Times New Roman"/>
          <w:i/>
          <w:sz w:val="24"/>
          <w:szCs w:val="24"/>
          <w:lang w:val="en-US"/>
        </w:rPr>
        <w:t>P</w:t>
      </w:r>
      <w:proofErr w:type="spellEnd"/>
      <w:r w:rsidR="00446B40" w:rsidRPr="00446B40">
        <w:rPr>
          <w:rFonts w:ascii="Book Antiqua" w:hAnsi="Book Antiqua" w:cs="Times New Roman"/>
          <w:i/>
          <w:sz w:val="24"/>
          <w:szCs w:val="24"/>
          <w:lang w:val="en-US"/>
        </w:rPr>
        <w:t xml:space="preserve"> &lt;</w:t>
      </w:r>
      <w:r w:rsidR="00321814">
        <w:rPr>
          <w:rFonts w:ascii="Book Antiqua" w:hAnsi="Book Antiqua" w:cs="Times New Roman"/>
          <w:i/>
          <w:sz w:val="24"/>
          <w:szCs w:val="24"/>
          <w:lang w:val="en-US"/>
        </w:rPr>
        <w:t xml:space="preserve"> </w:t>
      </w:r>
      <w:r w:rsidR="00321814">
        <w:rPr>
          <w:rFonts w:ascii="Book Antiqua" w:hAnsi="Book Antiqua" w:cs="Times New Roman"/>
          <w:sz w:val="24"/>
          <w:szCs w:val="24"/>
          <w:lang w:val="en-US"/>
        </w:rPr>
        <w:t>0.05</w:t>
      </w:r>
      <w:r w:rsidRPr="006C5E37">
        <w:rPr>
          <w:rFonts w:ascii="Book Antiqua" w:hAnsi="Book Antiqua" w:cs="Times New Roman"/>
          <w:sz w:val="24"/>
          <w:szCs w:val="24"/>
          <w:lang w:val="en-US"/>
        </w:rPr>
        <w:t xml:space="preserve"> </w:t>
      </w:r>
      <w:r w:rsidR="00C24F29" w:rsidRPr="00C24F29">
        <w:rPr>
          <w:rFonts w:ascii="Book Antiqua" w:hAnsi="Book Antiqua" w:cs="Times New Roman" w:hint="eastAsia"/>
          <w:i/>
          <w:sz w:val="24"/>
          <w:szCs w:val="24"/>
          <w:lang w:val="en-US" w:eastAsia="zh-CN"/>
        </w:rPr>
        <w:t>vs</w:t>
      </w:r>
      <w:r w:rsidRPr="006C5E37">
        <w:rPr>
          <w:rFonts w:ascii="Book Antiqua" w:hAnsi="Book Antiqua" w:cs="Times New Roman"/>
          <w:sz w:val="24"/>
          <w:szCs w:val="24"/>
          <w:lang w:val="en-US"/>
        </w:rPr>
        <w:t xml:space="preserve"> group up to five transfusion</w:t>
      </w:r>
      <w:r w:rsidRPr="008C6A06">
        <w:rPr>
          <w:rFonts w:ascii="Book Antiqua" w:hAnsi="Book Antiqua" w:cs="Times New Roman"/>
          <w:sz w:val="24"/>
          <w:szCs w:val="24"/>
          <w:vertAlign w:val="superscript"/>
          <w:lang w:val="en-US"/>
        </w:rPr>
        <w:t xml:space="preserve">; </w:t>
      </w:r>
      <w:proofErr w:type="spellStart"/>
      <w:r w:rsidR="008C6A06" w:rsidRPr="008C6A06">
        <w:rPr>
          <w:rFonts w:ascii="Book Antiqua" w:hAnsi="Book Antiqua" w:cs="Times New Roman" w:hint="eastAsia"/>
          <w:sz w:val="24"/>
          <w:szCs w:val="24"/>
          <w:vertAlign w:val="superscript"/>
          <w:lang w:val="en-US" w:eastAsia="zh-CN"/>
        </w:rPr>
        <w:t>c</w:t>
      </w:r>
      <w:r w:rsidR="00446B40" w:rsidRPr="00446B40">
        <w:rPr>
          <w:rFonts w:ascii="Book Antiqua" w:hAnsi="Book Antiqua" w:cs="Times New Roman"/>
          <w:i/>
          <w:sz w:val="24"/>
          <w:szCs w:val="24"/>
          <w:lang w:val="en-US"/>
        </w:rPr>
        <w:t>P</w:t>
      </w:r>
      <w:proofErr w:type="spellEnd"/>
      <w:r w:rsidR="00446B40" w:rsidRPr="00446B40">
        <w:rPr>
          <w:rFonts w:ascii="Book Antiqua" w:hAnsi="Book Antiqua" w:cs="Times New Roman"/>
          <w:i/>
          <w:sz w:val="24"/>
          <w:szCs w:val="24"/>
          <w:lang w:val="en-US"/>
        </w:rPr>
        <w:t xml:space="preserve"> &lt;</w:t>
      </w:r>
      <w:r w:rsidR="00321814">
        <w:rPr>
          <w:rFonts w:ascii="Book Antiqua" w:hAnsi="Book Antiqua" w:cs="Times New Roman"/>
          <w:i/>
          <w:sz w:val="24"/>
          <w:szCs w:val="24"/>
          <w:lang w:val="en-US"/>
        </w:rPr>
        <w:t xml:space="preserve"> </w:t>
      </w:r>
      <w:r w:rsidR="00321814">
        <w:rPr>
          <w:rFonts w:ascii="Book Antiqua" w:hAnsi="Book Antiqua" w:cs="Times New Roman"/>
          <w:sz w:val="24"/>
          <w:szCs w:val="24"/>
          <w:lang w:val="en-US"/>
        </w:rPr>
        <w:t>0.05</w:t>
      </w:r>
      <w:r w:rsidR="008C6A06">
        <w:rPr>
          <w:rFonts w:ascii="Book Antiqua" w:hAnsi="Book Antiqua" w:cs="Times New Roman" w:hint="eastAsia"/>
          <w:sz w:val="24"/>
          <w:szCs w:val="24"/>
          <w:lang w:val="en-US" w:eastAsia="zh-CN"/>
        </w:rPr>
        <w:t xml:space="preserve"> </w:t>
      </w:r>
      <w:r w:rsidR="008C6A06" w:rsidRPr="008C6A06">
        <w:rPr>
          <w:rFonts w:ascii="Book Antiqua" w:hAnsi="Book Antiqua" w:cs="Times New Roman" w:hint="eastAsia"/>
          <w:i/>
          <w:sz w:val="24"/>
          <w:szCs w:val="24"/>
          <w:lang w:val="en-US" w:eastAsia="zh-CN"/>
        </w:rPr>
        <w:t>vs</w:t>
      </w:r>
      <w:r w:rsidRPr="006C5E37">
        <w:rPr>
          <w:rFonts w:ascii="Book Antiqua" w:hAnsi="Book Antiqua" w:cs="Times New Roman"/>
          <w:sz w:val="24"/>
          <w:szCs w:val="24"/>
          <w:lang w:val="en-US"/>
        </w:rPr>
        <w:t xml:space="preserve"> group 5-10 transfusion by </w:t>
      </w:r>
      <w:proofErr w:type="spellStart"/>
      <w:r w:rsidR="00CC4C6E" w:rsidRPr="006C5E37">
        <w:rPr>
          <w:rFonts w:ascii="Book Antiqua" w:hAnsi="Book Antiqua" w:cs="Times New Roman"/>
          <w:sz w:val="24"/>
          <w:szCs w:val="24"/>
          <w:lang w:val="en-US"/>
        </w:rPr>
        <w:t>Kruskal</w:t>
      </w:r>
      <w:proofErr w:type="spellEnd"/>
      <w:r w:rsidR="00CC4C6E" w:rsidRPr="006C5E37">
        <w:rPr>
          <w:rFonts w:ascii="Book Antiqua" w:hAnsi="Book Antiqua" w:cs="Times New Roman"/>
          <w:sz w:val="24"/>
          <w:szCs w:val="24"/>
          <w:lang w:val="en-US"/>
        </w:rPr>
        <w:t>-Wallis followed by Dunn’s</w:t>
      </w:r>
      <w:r w:rsidRPr="006C5E37">
        <w:rPr>
          <w:rFonts w:ascii="Book Antiqua" w:hAnsi="Book Antiqua" w:cs="Times New Roman"/>
          <w:sz w:val="24"/>
          <w:szCs w:val="24"/>
          <w:lang w:val="en-US"/>
        </w:rPr>
        <w:t xml:space="preserve"> multiple range test</w:t>
      </w:r>
      <w:r w:rsidR="007D6248" w:rsidRPr="006C5E37">
        <w:rPr>
          <w:rFonts w:ascii="Book Antiqua" w:hAnsi="Book Antiqua" w:cs="Times New Roman"/>
          <w:sz w:val="24"/>
          <w:szCs w:val="24"/>
          <w:lang w:val="en-US"/>
        </w:rPr>
        <w:t>.</w:t>
      </w:r>
    </w:p>
    <w:p w:rsidR="00AA2E92" w:rsidRDefault="00AA2E92" w:rsidP="006C5E37">
      <w:pPr>
        <w:spacing w:after="0" w:line="360" w:lineRule="auto"/>
        <w:jc w:val="both"/>
        <w:rPr>
          <w:rFonts w:ascii="Book Antiqua" w:hAnsi="Book Antiqua"/>
          <w:sz w:val="24"/>
          <w:szCs w:val="24"/>
          <w:lang w:val="en-US" w:eastAsia="zh-CN"/>
        </w:rPr>
      </w:pPr>
    </w:p>
    <w:p w:rsidR="007B0902" w:rsidRPr="006C5E37" w:rsidRDefault="007B0902" w:rsidP="006C5E37">
      <w:pPr>
        <w:spacing w:after="0" w:line="360" w:lineRule="auto"/>
        <w:jc w:val="both"/>
        <w:rPr>
          <w:rFonts w:ascii="Book Antiqua" w:hAnsi="Book Antiqua"/>
          <w:sz w:val="24"/>
          <w:szCs w:val="24"/>
          <w:lang w:val="en-US" w:eastAsia="zh-CN"/>
        </w:rPr>
      </w:pPr>
    </w:p>
    <w:p w:rsidR="00EB5ABA" w:rsidRPr="00F11A1C" w:rsidRDefault="00EB5ABA" w:rsidP="006C5E37">
      <w:pPr>
        <w:spacing w:after="0" w:line="360" w:lineRule="auto"/>
        <w:jc w:val="both"/>
        <w:rPr>
          <w:rFonts w:ascii="Book Antiqua" w:hAnsi="Book Antiqua" w:cs="Times New Roman"/>
          <w:b/>
          <w:bCs/>
          <w:sz w:val="24"/>
          <w:szCs w:val="24"/>
          <w:lang w:val="en-US"/>
        </w:rPr>
      </w:pPr>
      <w:r w:rsidRPr="006C5E37">
        <w:rPr>
          <w:rFonts w:ascii="Book Antiqua" w:hAnsi="Book Antiqua" w:cs="Times New Roman"/>
          <w:b/>
          <w:sz w:val="24"/>
          <w:szCs w:val="24"/>
          <w:lang w:val="en-US"/>
        </w:rPr>
        <w:t xml:space="preserve">Table </w:t>
      </w:r>
      <w:r w:rsidR="00F11A1C">
        <w:rPr>
          <w:rFonts w:ascii="Book Antiqua" w:hAnsi="Book Antiqua" w:cs="Times New Roman" w:hint="eastAsia"/>
          <w:b/>
          <w:sz w:val="24"/>
          <w:szCs w:val="24"/>
          <w:lang w:val="en-US" w:eastAsia="zh-CN"/>
        </w:rPr>
        <w:t>1</w:t>
      </w:r>
      <w:r w:rsidRPr="006C5E37">
        <w:rPr>
          <w:rFonts w:ascii="Book Antiqua" w:hAnsi="Book Antiqua" w:cs="Times New Roman"/>
          <w:sz w:val="24"/>
          <w:szCs w:val="24"/>
          <w:lang w:val="en-US"/>
        </w:rPr>
        <w:t xml:space="preserve"> </w:t>
      </w:r>
      <w:r w:rsidRPr="00F11A1C">
        <w:rPr>
          <w:rFonts w:ascii="Book Antiqua" w:hAnsi="Book Antiqua" w:cs="Times New Roman"/>
          <w:b/>
          <w:sz w:val="24"/>
          <w:szCs w:val="24"/>
          <w:lang w:val="en-US"/>
        </w:rPr>
        <w:t>Clinical characteristics, biochemical and hematological parameters of the participants of the study</w:t>
      </w:r>
    </w:p>
    <w:tbl>
      <w:tblPr>
        <w:tblW w:w="8600" w:type="dxa"/>
        <w:tblBorders>
          <w:top w:val="single" w:sz="4" w:space="0" w:color="auto"/>
          <w:bottom w:val="single" w:sz="4" w:space="0" w:color="auto"/>
        </w:tblBorders>
        <w:tblLook w:val="0000" w:firstRow="0" w:lastRow="0" w:firstColumn="0" w:lastColumn="0" w:noHBand="0" w:noVBand="0"/>
      </w:tblPr>
      <w:tblGrid>
        <w:gridCol w:w="2481"/>
        <w:gridCol w:w="1462"/>
        <w:gridCol w:w="1557"/>
        <w:gridCol w:w="1550"/>
        <w:gridCol w:w="1550"/>
      </w:tblGrid>
      <w:tr w:rsidR="00EB5ABA" w:rsidRPr="006C5E37" w:rsidTr="008354FE">
        <w:tc>
          <w:tcPr>
            <w:tcW w:w="2660" w:type="dxa"/>
            <w:tcBorders>
              <w:top w:val="single" w:sz="4" w:space="0" w:color="auto"/>
              <w:bottom w:val="single" w:sz="4" w:space="0" w:color="auto"/>
            </w:tcBorders>
            <w:shd w:val="clear" w:color="auto" w:fill="auto"/>
          </w:tcPr>
          <w:p w:rsidR="00EB5ABA" w:rsidRPr="006C5E37" w:rsidRDefault="00EB5ABA" w:rsidP="006C5E37">
            <w:pPr>
              <w:snapToGrid w:val="0"/>
              <w:spacing w:after="0" w:line="360" w:lineRule="auto"/>
              <w:jc w:val="both"/>
              <w:rPr>
                <w:rFonts w:ascii="Book Antiqua" w:hAnsi="Book Antiqua"/>
                <w:b/>
                <w:bCs/>
                <w:sz w:val="24"/>
                <w:szCs w:val="24"/>
                <w:lang w:val="en-US"/>
              </w:rPr>
            </w:pPr>
          </w:p>
        </w:tc>
        <w:tc>
          <w:tcPr>
            <w:tcW w:w="1559" w:type="dxa"/>
            <w:tcBorders>
              <w:top w:val="single" w:sz="4" w:space="0" w:color="auto"/>
              <w:bottom w:val="single" w:sz="4" w:space="0" w:color="auto"/>
            </w:tcBorders>
            <w:shd w:val="clear" w:color="auto" w:fill="auto"/>
          </w:tcPr>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Group control</w:t>
            </w:r>
          </w:p>
          <w:p w:rsidR="00EB5ABA" w:rsidRPr="006C5E37" w:rsidRDefault="00EB5ABA" w:rsidP="006C5E37">
            <w:pPr>
              <w:spacing w:after="0" w:line="360" w:lineRule="auto"/>
              <w:jc w:val="both"/>
              <w:rPr>
                <w:rFonts w:ascii="Book Antiqua" w:hAnsi="Book Antiqua"/>
                <w:b/>
                <w:bCs/>
                <w:sz w:val="24"/>
                <w:szCs w:val="24"/>
                <w:lang w:val="en-US"/>
              </w:rPr>
            </w:pPr>
          </w:p>
          <w:p w:rsidR="00EB5ABA" w:rsidRPr="006C5E37" w:rsidRDefault="00EB5ABA" w:rsidP="006C5E37">
            <w:pPr>
              <w:spacing w:after="0" w:line="360" w:lineRule="auto"/>
              <w:jc w:val="both"/>
              <w:rPr>
                <w:rFonts w:ascii="Book Antiqua" w:hAnsi="Book Antiqua"/>
                <w:b/>
                <w:bCs/>
                <w:sz w:val="24"/>
                <w:szCs w:val="24"/>
                <w:lang w:val="en-US"/>
              </w:rPr>
            </w:pPr>
          </w:p>
        </w:tc>
        <w:tc>
          <w:tcPr>
            <w:tcW w:w="1559" w:type="dxa"/>
            <w:tcBorders>
              <w:top w:val="single" w:sz="4" w:space="0" w:color="auto"/>
              <w:bottom w:val="single" w:sz="4" w:space="0" w:color="auto"/>
            </w:tcBorders>
            <w:shd w:val="clear" w:color="auto" w:fill="auto"/>
          </w:tcPr>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Group &lt;</w:t>
            </w:r>
            <w:r w:rsidR="00D2515F">
              <w:rPr>
                <w:rFonts w:ascii="Book Antiqua" w:hAnsi="Book Antiqua" w:hint="eastAsia"/>
                <w:b/>
                <w:bCs/>
                <w:sz w:val="24"/>
                <w:szCs w:val="24"/>
                <w:lang w:val="en-US" w:eastAsia="zh-CN"/>
              </w:rPr>
              <w:t xml:space="preserve"> </w:t>
            </w:r>
            <w:r w:rsidRPr="006C5E37">
              <w:rPr>
                <w:rFonts w:ascii="Book Antiqua" w:hAnsi="Book Antiqua"/>
                <w:b/>
                <w:bCs/>
                <w:sz w:val="24"/>
                <w:szCs w:val="24"/>
                <w:lang w:val="en-US"/>
              </w:rPr>
              <w:t>5</w:t>
            </w:r>
          </w:p>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 xml:space="preserve"> Transfusion</w:t>
            </w:r>
          </w:p>
          <w:p w:rsidR="00EB5ABA" w:rsidRPr="006C5E37" w:rsidRDefault="00EB5ABA" w:rsidP="006C5E37">
            <w:pPr>
              <w:spacing w:after="0" w:line="360" w:lineRule="auto"/>
              <w:jc w:val="both"/>
              <w:rPr>
                <w:rFonts w:ascii="Book Antiqua" w:hAnsi="Book Antiqua"/>
                <w:b/>
                <w:bCs/>
                <w:sz w:val="24"/>
                <w:szCs w:val="24"/>
                <w:lang w:val="en-US"/>
              </w:rPr>
            </w:pPr>
          </w:p>
        </w:tc>
        <w:tc>
          <w:tcPr>
            <w:tcW w:w="1418" w:type="dxa"/>
            <w:tcBorders>
              <w:top w:val="single" w:sz="4" w:space="0" w:color="auto"/>
              <w:bottom w:val="single" w:sz="4" w:space="0" w:color="auto"/>
            </w:tcBorders>
            <w:shd w:val="clear" w:color="auto" w:fill="auto"/>
          </w:tcPr>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Group 5-10</w:t>
            </w:r>
          </w:p>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 xml:space="preserve"> Transfusion</w:t>
            </w:r>
          </w:p>
          <w:p w:rsidR="00EB5ABA" w:rsidRPr="006C5E37" w:rsidRDefault="00EB5ABA" w:rsidP="006C5E37">
            <w:pPr>
              <w:spacing w:after="0" w:line="360" w:lineRule="auto"/>
              <w:jc w:val="both"/>
              <w:rPr>
                <w:rFonts w:ascii="Book Antiqua" w:hAnsi="Book Antiqua"/>
                <w:b/>
                <w:bCs/>
                <w:sz w:val="24"/>
                <w:szCs w:val="24"/>
                <w:lang w:val="en-US"/>
              </w:rPr>
            </w:pPr>
          </w:p>
        </w:tc>
        <w:tc>
          <w:tcPr>
            <w:tcW w:w="1404" w:type="dxa"/>
            <w:tcBorders>
              <w:top w:val="single" w:sz="4" w:space="0" w:color="auto"/>
              <w:bottom w:val="single" w:sz="4" w:space="0" w:color="auto"/>
            </w:tcBorders>
            <w:shd w:val="clear" w:color="auto" w:fill="auto"/>
          </w:tcPr>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Group &gt;</w:t>
            </w:r>
            <w:r w:rsidR="00D2515F">
              <w:rPr>
                <w:rFonts w:ascii="Book Antiqua" w:hAnsi="Book Antiqua" w:hint="eastAsia"/>
                <w:b/>
                <w:bCs/>
                <w:sz w:val="24"/>
                <w:szCs w:val="24"/>
                <w:lang w:val="en-US" w:eastAsia="zh-CN"/>
              </w:rPr>
              <w:t xml:space="preserve"> </w:t>
            </w:r>
            <w:r w:rsidRPr="006C5E37">
              <w:rPr>
                <w:rFonts w:ascii="Book Antiqua" w:hAnsi="Book Antiqua"/>
                <w:b/>
                <w:bCs/>
                <w:sz w:val="24"/>
                <w:szCs w:val="24"/>
                <w:lang w:val="en-US"/>
              </w:rPr>
              <w:t>10</w:t>
            </w:r>
          </w:p>
          <w:p w:rsidR="00EB5ABA" w:rsidRPr="006C5E37" w:rsidRDefault="00EB5ABA" w:rsidP="006C5E37">
            <w:pPr>
              <w:spacing w:after="0" w:line="360" w:lineRule="auto"/>
              <w:jc w:val="both"/>
              <w:rPr>
                <w:rFonts w:ascii="Book Antiqua" w:hAnsi="Book Antiqua"/>
                <w:b/>
                <w:bCs/>
                <w:sz w:val="24"/>
                <w:szCs w:val="24"/>
                <w:lang w:val="en-US"/>
              </w:rPr>
            </w:pPr>
            <w:r w:rsidRPr="006C5E37">
              <w:rPr>
                <w:rFonts w:ascii="Book Antiqua" w:hAnsi="Book Antiqua"/>
                <w:b/>
                <w:bCs/>
                <w:sz w:val="24"/>
                <w:szCs w:val="24"/>
                <w:lang w:val="en-US"/>
              </w:rPr>
              <w:t xml:space="preserve"> Transfusion</w:t>
            </w:r>
          </w:p>
          <w:p w:rsidR="00EB5ABA" w:rsidRPr="006C5E37" w:rsidRDefault="00EB5ABA" w:rsidP="006C5E37">
            <w:pPr>
              <w:spacing w:after="0" w:line="360" w:lineRule="auto"/>
              <w:jc w:val="both"/>
              <w:rPr>
                <w:rFonts w:ascii="Book Antiqua" w:hAnsi="Book Antiqua"/>
                <w:b/>
                <w:bCs/>
                <w:sz w:val="24"/>
                <w:szCs w:val="24"/>
                <w:lang w:val="en-US"/>
              </w:rPr>
            </w:pPr>
          </w:p>
        </w:tc>
      </w:tr>
      <w:tr w:rsidR="00EB5ABA" w:rsidRPr="006C5E37" w:rsidTr="008354FE">
        <w:tc>
          <w:tcPr>
            <w:tcW w:w="2660" w:type="dxa"/>
            <w:tcBorders>
              <w:top w:val="single" w:sz="4" w:space="0" w:color="auto"/>
            </w:tcBorders>
            <w:shd w:val="clear" w:color="auto" w:fill="auto"/>
          </w:tcPr>
          <w:p w:rsidR="00EB5ABA" w:rsidRPr="00057C8C" w:rsidRDefault="00EB5ABA" w:rsidP="006C5E37">
            <w:pPr>
              <w:spacing w:after="0" w:line="360" w:lineRule="auto"/>
              <w:jc w:val="both"/>
              <w:rPr>
                <w:rFonts w:ascii="Book Antiqua" w:hAnsi="Book Antiqua"/>
                <w:sz w:val="24"/>
                <w:szCs w:val="24"/>
                <w:lang w:val="en-US"/>
              </w:rPr>
            </w:pPr>
            <w:r w:rsidRPr="006C5E37">
              <w:rPr>
                <w:rFonts w:ascii="Book Antiqua" w:hAnsi="Book Antiqua"/>
                <w:b/>
                <w:bCs/>
                <w:sz w:val="24"/>
                <w:szCs w:val="24"/>
                <w:lang w:val="en-US"/>
              </w:rPr>
              <w:t xml:space="preserve">Mean of </w:t>
            </w:r>
            <w:r w:rsidR="00A84C94" w:rsidRPr="006C5E37">
              <w:rPr>
                <w:rFonts w:ascii="Book Antiqua" w:hAnsi="Book Antiqua"/>
                <w:b/>
                <w:bCs/>
                <w:sz w:val="24"/>
                <w:szCs w:val="24"/>
                <w:lang w:val="en-US"/>
              </w:rPr>
              <w:t>a</w:t>
            </w:r>
            <w:r w:rsidRPr="006C5E37">
              <w:rPr>
                <w:rFonts w:ascii="Book Antiqua" w:hAnsi="Book Antiqua"/>
                <w:b/>
                <w:bCs/>
                <w:sz w:val="24"/>
                <w:szCs w:val="24"/>
                <w:lang w:val="en-US"/>
              </w:rPr>
              <w:t>ge</w:t>
            </w:r>
            <w:r w:rsidR="00057C8C" w:rsidRPr="00057C8C">
              <w:rPr>
                <w:rFonts w:ascii="Book Antiqua" w:hAnsi="Book Antiqua" w:hint="eastAsia"/>
                <w:sz w:val="24"/>
                <w:szCs w:val="24"/>
                <w:vertAlign w:val="superscript"/>
                <w:lang w:val="en-US" w:eastAsia="zh-CN"/>
              </w:rPr>
              <w:t>1</w:t>
            </w:r>
            <w:r w:rsidR="00057C8C">
              <w:rPr>
                <w:rFonts w:ascii="Book Antiqua" w:hAnsi="Book Antiqua" w:hint="eastAsia"/>
                <w:sz w:val="24"/>
                <w:szCs w:val="24"/>
                <w:lang w:val="en-US" w:eastAsia="zh-CN"/>
              </w:rPr>
              <w:t xml:space="preserve">, </w:t>
            </w:r>
            <w:proofErr w:type="spellStart"/>
            <w:r w:rsidR="00057C8C">
              <w:rPr>
                <w:rFonts w:ascii="Book Antiqua" w:hAnsi="Book Antiqua" w:hint="eastAsia"/>
                <w:sz w:val="24"/>
                <w:szCs w:val="24"/>
                <w:lang w:val="en-US" w:eastAsia="zh-CN"/>
              </w:rPr>
              <w:t>yr</w:t>
            </w:r>
            <w:proofErr w:type="spellEnd"/>
          </w:p>
        </w:tc>
        <w:tc>
          <w:tcPr>
            <w:tcW w:w="1559" w:type="dxa"/>
            <w:tcBorders>
              <w:top w:val="single" w:sz="4" w:space="0" w:color="auto"/>
            </w:tcBorders>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40.1 (20-50)</w:t>
            </w:r>
          </w:p>
        </w:tc>
        <w:tc>
          <w:tcPr>
            <w:tcW w:w="1559" w:type="dxa"/>
            <w:tcBorders>
              <w:top w:val="single" w:sz="4" w:space="0" w:color="auto"/>
            </w:tcBorders>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62.8 (24-92)</w:t>
            </w:r>
          </w:p>
        </w:tc>
        <w:tc>
          <w:tcPr>
            <w:tcW w:w="1418" w:type="dxa"/>
            <w:tcBorders>
              <w:top w:val="single" w:sz="4" w:space="0" w:color="auto"/>
            </w:tcBorders>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64.8 (49-84)</w:t>
            </w:r>
          </w:p>
        </w:tc>
        <w:tc>
          <w:tcPr>
            <w:tcW w:w="1404" w:type="dxa"/>
            <w:tcBorders>
              <w:top w:val="single" w:sz="4" w:space="0" w:color="auto"/>
            </w:tcBorders>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57.5 (24-74)</w:t>
            </w:r>
          </w:p>
        </w:tc>
      </w:tr>
      <w:tr w:rsidR="00EB5ABA" w:rsidRPr="006C5E37" w:rsidTr="008354FE">
        <w:tc>
          <w:tcPr>
            <w:tcW w:w="2660" w:type="dxa"/>
            <w:shd w:val="clear" w:color="auto" w:fill="auto"/>
          </w:tcPr>
          <w:p w:rsidR="00EB5ABA" w:rsidRPr="006C5E37" w:rsidRDefault="00505F2E" w:rsidP="006C5E37">
            <w:pPr>
              <w:spacing w:after="0" w:line="360" w:lineRule="auto"/>
              <w:jc w:val="both"/>
              <w:rPr>
                <w:rFonts w:ascii="Book Antiqua" w:hAnsi="Book Antiqua"/>
                <w:sz w:val="24"/>
                <w:szCs w:val="24"/>
                <w:lang w:val="en-US"/>
              </w:rPr>
            </w:pPr>
            <w:r w:rsidRPr="006C5E37">
              <w:rPr>
                <w:rFonts w:ascii="Book Antiqua" w:hAnsi="Book Antiqua"/>
                <w:b/>
                <w:bCs/>
                <w:sz w:val="24"/>
                <w:szCs w:val="24"/>
                <w:lang w:val="en-US"/>
              </w:rPr>
              <w:t>Subjects</w:t>
            </w:r>
          </w:p>
        </w:tc>
        <w:tc>
          <w:tcPr>
            <w:tcW w:w="1559" w:type="dxa"/>
            <w:shd w:val="clear" w:color="auto" w:fill="auto"/>
          </w:tcPr>
          <w:p w:rsidR="00EB5ABA" w:rsidRPr="006C5E37" w:rsidRDefault="00505F2E"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15</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1</w:t>
            </w:r>
            <w:r w:rsidR="00505F2E" w:rsidRPr="006C5E37">
              <w:rPr>
                <w:rFonts w:ascii="Book Antiqua" w:hAnsi="Book Antiqua"/>
                <w:sz w:val="24"/>
                <w:szCs w:val="24"/>
                <w:lang w:val="en-US"/>
              </w:rPr>
              <w:t>4</w:t>
            </w:r>
          </w:p>
        </w:tc>
        <w:tc>
          <w:tcPr>
            <w:tcW w:w="1418"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1</w:t>
            </w:r>
            <w:r w:rsidR="00505F2E" w:rsidRPr="006C5E37">
              <w:rPr>
                <w:rFonts w:ascii="Book Antiqua" w:hAnsi="Book Antiqua"/>
                <w:sz w:val="24"/>
                <w:szCs w:val="24"/>
                <w:lang w:val="en-US"/>
              </w:rPr>
              <w:t>1</w:t>
            </w:r>
          </w:p>
        </w:tc>
        <w:tc>
          <w:tcPr>
            <w:tcW w:w="1404"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1</w:t>
            </w:r>
            <w:r w:rsidR="00505F2E" w:rsidRPr="006C5E37">
              <w:rPr>
                <w:rFonts w:ascii="Book Antiqua" w:hAnsi="Book Antiqua"/>
                <w:sz w:val="24"/>
                <w:szCs w:val="24"/>
                <w:lang w:val="en-US"/>
              </w:rPr>
              <w:t>4</w:t>
            </w:r>
          </w:p>
        </w:tc>
      </w:tr>
      <w:tr w:rsidR="00EB5ABA" w:rsidRPr="006C5E37" w:rsidTr="008354FE">
        <w:tc>
          <w:tcPr>
            <w:tcW w:w="2660" w:type="dxa"/>
            <w:shd w:val="clear" w:color="auto" w:fill="auto"/>
          </w:tcPr>
          <w:p w:rsidR="00EB5ABA" w:rsidRPr="006C5E37" w:rsidRDefault="00EB5ABA" w:rsidP="006C5E37">
            <w:pPr>
              <w:spacing w:after="0" w:line="360" w:lineRule="auto"/>
              <w:ind w:right="-108"/>
              <w:jc w:val="both"/>
              <w:rPr>
                <w:rFonts w:ascii="Book Antiqua" w:hAnsi="Book Antiqua"/>
                <w:sz w:val="24"/>
                <w:szCs w:val="24"/>
                <w:lang w:val="en-US"/>
              </w:rPr>
            </w:pPr>
            <w:r w:rsidRPr="006C5E37">
              <w:rPr>
                <w:rFonts w:ascii="Book Antiqua" w:hAnsi="Book Antiqua"/>
                <w:b/>
                <w:bCs/>
                <w:sz w:val="24"/>
                <w:szCs w:val="24"/>
                <w:lang w:val="en-US"/>
              </w:rPr>
              <w:t xml:space="preserve">Mean of </w:t>
            </w:r>
            <w:r w:rsidR="00A84C94" w:rsidRPr="006C5E37">
              <w:rPr>
                <w:rFonts w:ascii="Book Antiqua" w:hAnsi="Book Antiqua"/>
                <w:b/>
                <w:bCs/>
                <w:sz w:val="24"/>
                <w:szCs w:val="24"/>
                <w:lang w:val="en-US"/>
              </w:rPr>
              <w:t>n</w:t>
            </w:r>
            <w:r w:rsidRPr="006C5E37">
              <w:rPr>
                <w:rFonts w:ascii="Book Antiqua" w:hAnsi="Book Antiqua"/>
                <w:b/>
                <w:bCs/>
                <w:sz w:val="24"/>
                <w:szCs w:val="24"/>
                <w:lang w:val="en-US"/>
              </w:rPr>
              <w:t>umber Transfusion</w:t>
            </w:r>
            <w:r w:rsidR="00326AA2" w:rsidRPr="00057C8C">
              <w:rPr>
                <w:rFonts w:ascii="Book Antiqua" w:hAnsi="Book Antiqua" w:hint="eastAsia"/>
                <w:sz w:val="24"/>
                <w:szCs w:val="24"/>
                <w:vertAlign w:val="superscript"/>
                <w:lang w:val="en-US" w:eastAsia="zh-CN"/>
              </w:rPr>
              <w:t>1</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0 (0)</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3.20 (2-4)</w:t>
            </w:r>
          </w:p>
        </w:tc>
        <w:tc>
          <w:tcPr>
            <w:tcW w:w="1418"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7.17 (5-9)</w:t>
            </w:r>
          </w:p>
        </w:tc>
        <w:tc>
          <w:tcPr>
            <w:tcW w:w="1404"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18.78 (14-26)</w:t>
            </w:r>
          </w:p>
        </w:tc>
      </w:tr>
      <w:tr w:rsidR="00EB5ABA" w:rsidRPr="006C5E37" w:rsidTr="008354FE">
        <w:tc>
          <w:tcPr>
            <w:tcW w:w="2660"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b/>
                <w:bCs/>
                <w:sz w:val="24"/>
                <w:szCs w:val="24"/>
                <w:lang w:val="en-US"/>
              </w:rPr>
              <w:t>Hemoglobin (g/</w:t>
            </w:r>
            <w:proofErr w:type="spellStart"/>
            <w:r w:rsidRPr="006C5E37">
              <w:rPr>
                <w:rFonts w:ascii="Book Antiqua" w:hAnsi="Book Antiqua"/>
                <w:b/>
                <w:bCs/>
                <w:sz w:val="24"/>
                <w:szCs w:val="24"/>
                <w:lang w:val="en-US"/>
              </w:rPr>
              <w:t>dL</w:t>
            </w:r>
            <w:proofErr w:type="spellEnd"/>
            <w:r w:rsidRPr="006C5E37">
              <w:rPr>
                <w:rFonts w:ascii="Book Antiqua" w:hAnsi="Book Antiqua"/>
                <w:b/>
                <w:bCs/>
                <w:sz w:val="24"/>
                <w:szCs w:val="24"/>
                <w:lang w:val="en-US"/>
              </w:rPr>
              <w:t>)</w:t>
            </w:r>
            <w:r w:rsidR="00326AA2" w:rsidRPr="00326AA2">
              <w:rPr>
                <w:rFonts w:ascii="Book Antiqua" w:hAnsi="Book Antiqua" w:hint="eastAsia"/>
                <w:sz w:val="24"/>
                <w:szCs w:val="24"/>
                <w:vertAlign w:val="superscript"/>
                <w:lang w:val="en-US" w:eastAsia="zh-CN"/>
              </w:rPr>
              <w:t xml:space="preserve"> 2</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13.8 </w:t>
            </w:r>
            <w:r w:rsidRPr="006C5E37">
              <w:rPr>
                <w:rFonts w:ascii="Book Antiqua" w:hAnsi="Book Antiqua" w:cs="Calibri"/>
                <w:sz w:val="24"/>
                <w:szCs w:val="24"/>
                <w:lang w:val="en-US"/>
              </w:rPr>
              <w:t>± 0.5</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7.5 </w:t>
            </w:r>
            <w:r w:rsidRPr="006C5E37">
              <w:rPr>
                <w:rFonts w:ascii="Book Antiqua" w:hAnsi="Book Antiqua" w:cs="Calibri"/>
                <w:sz w:val="24"/>
                <w:szCs w:val="24"/>
                <w:lang w:val="en-US"/>
              </w:rPr>
              <w:t>±</w:t>
            </w:r>
            <w:r w:rsidRPr="006C5E37">
              <w:rPr>
                <w:rFonts w:ascii="Book Antiqua" w:hAnsi="Book Antiqua"/>
                <w:sz w:val="24"/>
                <w:szCs w:val="24"/>
                <w:lang w:val="en-US"/>
              </w:rPr>
              <w:t xml:space="preserve"> 2.1</w:t>
            </w:r>
          </w:p>
        </w:tc>
        <w:tc>
          <w:tcPr>
            <w:tcW w:w="1418"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6.75 </w:t>
            </w:r>
            <w:r w:rsidRPr="006C5E37">
              <w:rPr>
                <w:rFonts w:ascii="Book Antiqua" w:hAnsi="Book Antiqua" w:cs="Calibri"/>
                <w:sz w:val="24"/>
                <w:szCs w:val="24"/>
                <w:lang w:val="en-US"/>
              </w:rPr>
              <w:t>±</w:t>
            </w:r>
            <w:r w:rsidRPr="006C5E37">
              <w:rPr>
                <w:rFonts w:ascii="Book Antiqua" w:hAnsi="Book Antiqua"/>
                <w:sz w:val="24"/>
                <w:szCs w:val="24"/>
                <w:lang w:val="en-US"/>
              </w:rPr>
              <w:t xml:space="preserve"> 0.5</w:t>
            </w:r>
          </w:p>
        </w:tc>
        <w:tc>
          <w:tcPr>
            <w:tcW w:w="1404" w:type="dxa"/>
            <w:shd w:val="clear" w:color="auto" w:fill="auto"/>
          </w:tcPr>
          <w:p w:rsidR="00EB5ABA" w:rsidRPr="006C5E37" w:rsidRDefault="00EB5ABA" w:rsidP="006C5E37">
            <w:pPr>
              <w:spacing w:after="0" w:line="360" w:lineRule="auto"/>
              <w:jc w:val="both"/>
              <w:rPr>
                <w:rFonts w:ascii="Book Antiqua" w:hAnsi="Book Antiqua" w:cs="Calibri"/>
                <w:sz w:val="24"/>
                <w:szCs w:val="24"/>
                <w:lang w:val="en-US"/>
              </w:rPr>
            </w:pPr>
            <w:r w:rsidRPr="006C5E37">
              <w:rPr>
                <w:rFonts w:ascii="Book Antiqua" w:hAnsi="Book Antiqua"/>
                <w:sz w:val="24"/>
                <w:szCs w:val="24"/>
                <w:lang w:val="en-US"/>
              </w:rPr>
              <w:t xml:space="preserve">4.9 </w:t>
            </w:r>
            <w:r w:rsidRPr="006C5E37">
              <w:rPr>
                <w:rFonts w:ascii="Book Antiqua" w:hAnsi="Book Antiqua" w:cs="Calibri"/>
                <w:sz w:val="24"/>
                <w:szCs w:val="24"/>
                <w:lang w:val="en-US"/>
              </w:rPr>
              <w:t>± 0.9</w:t>
            </w:r>
          </w:p>
        </w:tc>
      </w:tr>
      <w:tr w:rsidR="00EB5ABA" w:rsidRPr="006C5E37" w:rsidTr="008354FE">
        <w:tc>
          <w:tcPr>
            <w:tcW w:w="2660"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b/>
                <w:bCs/>
                <w:sz w:val="24"/>
                <w:szCs w:val="24"/>
                <w:lang w:val="en-US"/>
              </w:rPr>
              <w:t>Labile iron content</w:t>
            </w:r>
            <w:r w:rsidR="00326AA2" w:rsidRPr="00326AA2">
              <w:rPr>
                <w:rFonts w:ascii="Book Antiqua" w:hAnsi="Book Antiqua" w:hint="eastAsia"/>
                <w:sz w:val="24"/>
                <w:szCs w:val="24"/>
                <w:vertAlign w:val="superscript"/>
                <w:lang w:val="en-US" w:eastAsia="zh-CN"/>
              </w:rPr>
              <w:t>2</w:t>
            </w:r>
          </w:p>
        </w:tc>
        <w:tc>
          <w:tcPr>
            <w:tcW w:w="1559" w:type="dxa"/>
            <w:shd w:val="clear" w:color="auto" w:fill="auto"/>
          </w:tcPr>
          <w:p w:rsidR="00EB5ABA" w:rsidRPr="006C5E37" w:rsidRDefault="00EB5ABA" w:rsidP="005B2A2B">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108.9 </w:t>
            </w:r>
            <w:r w:rsidRPr="006C5E37">
              <w:rPr>
                <w:rFonts w:ascii="Book Antiqua" w:hAnsi="Book Antiqua" w:cs="Calibri"/>
                <w:sz w:val="24"/>
                <w:szCs w:val="24"/>
                <w:lang w:val="en-US"/>
              </w:rPr>
              <w:t>± 13</w:t>
            </w:r>
            <w:r w:rsidR="005B2A2B">
              <w:rPr>
                <w:rFonts w:ascii="Book Antiqua" w:hAnsi="Book Antiqua" w:cs="Calibri" w:hint="eastAsia"/>
                <w:sz w:val="24"/>
                <w:szCs w:val="24"/>
                <w:lang w:val="en-US" w:eastAsia="zh-CN"/>
              </w:rPr>
              <w:t>.</w:t>
            </w:r>
            <w:r w:rsidRPr="006C5E37">
              <w:rPr>
                <w:rFonts w:ascii="Book Antiqua" w:hAnsi="Book Antiqua" w:cs="Calibri"/>
                <w:sz w:val="24"/>
                <w:szCs w:val="24"/>
                <w:lang w:val="en-US"/>
              </w:rPr>
              <w:t>8</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149.2 </w:t>
            </w:r>
            <w:r w:rsidRPr="006C5E37">
              <w:rPr>
                <w:rFonts w:ascii="Book Antiqua" w:hAnsi="Book Antiqua" w:cs="Calibri"/>
                <w:sz w:val="24"/>
                <w:szCs w:val="24"/>
                <w:lang w:val="en-US"/>
              </w:rPr>
              <w:t>± 45.1</w:t>
            </w:r>
          </w:p>
        </w:tc>
        <w:tc>
          <w:tcPr>
            <w:tcW w:w="1418" w:type="dxa"/>
            <w:shd w:val="clear" w:color="auto" w:fill="auto"/>
          </w:tcPr>
          <w:p w:rsidR="00EB5ABA" w:rsidRPr="006C5E37" w:rsidRDefault="00EB5ABA" w:rsidP="006C5E37">
            <w:pPr>
              <w:spacing w:after="0" w:line="360" w:lineRule="auto"/>
              <w:jc w:val="both"/>
              <w:rPr>
                <w:rFonts w:ascii="Book Antiqua" w:hAnsi="Book Antiqua"/>
                <w:bCs/>
                <w:sz w:val="24"/>
                <w:szCs w:val="24"/>
                <w:lang w:val="en-US"/>
              </w:rPr>
            </w:pPr>
            <w:r w:rsidRPr="006C5E37">
              <w:rPr>
                <w:rFonts w:ascii="Book Antiqua" w:hAnsi="Book Antiqua"/>
                <w:bCs/>
                <w:sz w:val="24"/>
                <w:szCs w:val="24"/>
                <w:lang w:val="en-US"/>
              </w:rPr>
              <w:t xml:space="preserve">216.2 </w:t>
            </w:r>
            <w:r w:rsidRPr="006C5E37">
              <w:rPr>
                <w:rFonts w:ascii="Book Antiqua" w:hAnsi="Book Antiqua" w:cs="Calibri"/>
                <w:sz w:val="24"/>
                <w:szCs w:val="24"/>
                <w:lang w:val="en-US"/>
              </w:rPr>
              <w:t>± 68.3</w:t>
            </w:r>
            <w:r w:rsidR="00772928" w:rsidRPr="006C5E37">
              <w:rPr>
                <w:rFonts w:ascii="Book Antiqua" w:hAnsi="Book Antiqua" w:cs="Calibri"/>
                <w:sz w:val="24"/>
                <w:szCs w:val="24"/>
                <w:vertAlign w:val="superscript"/>
                <w:lang w:val="en-US"/>
              </w:rPr>
              <w:t>a</w:t>
            </w:r>
          </w:p>
        </w:tc>
        <w:tc>
          <w:tcPr>
            <w:tcW w:w="1404"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366.9 </w:t>
            </w:r>
            <w:r w:rsidRPr="006C5E37">
              <w:rPr>
                <w:rFonts w:ascii="Book Antiqua" w:hAnsi="Book Antiqua" w:cs="Calibri"/>
                <w:sz w:val="24"/>
                <w:szCs w:val="24"/>
                <w:lang w:val="en-US"/>
              </w:rPr>
              <w:t>± 68.5</w:t>
            </w:r>
            <w:r w:rsidR="00772928" w:rsidRPr="006C5E37">
              <w:rPr>
                <w:rFonts w:ascii="Book Antiqua" w:hAnsi="Book Antiqua" w:cs="Calibri"/>
                <w:sz w:val="24"/>
                <w:szCs w:val="24"/>
                <w:vertAlign w:val="superscript"/>
                <w:lang w:val="en-US"/>
              </w:rPr>
              <w:t>a</w:t>
            </w:r>
          </w:p>
        </w:tc>
      </w:tr>
      <w:tr w:rsidR="00EB5ABA" w:rsidRPr="006C5E37" w:rsidTr="008354FE">
        <w:tc>
          <w:tcPr>
            <w:tcW w:w="2660"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b/>
                <w:bCs/>
                <w:sz w:val="24"/>
                <w:szCs w:val="24"/>
                <w:lang w:val="en-US"/>
              </w:rPr>
              <w:t>Ferritin</w:t>
            </w:r>
            <w:r w:rsidR="00326AA2" w:rsidRPr="00326AA2">
              <w:rPr>
                <w:rFonts w:ascii="Book Antiqua" w:hAnsi="Book Antiqua" w:hint="eastAsia"/>
                <w:sz w:val="24"/>
                <w:szCs w:val="24"/>
                <w:vertAlign w:val="superscript"/>
                <w:lang w:val="en-US" w:eastAsia="zh-CN"/>
              </w:rPr>
              <w:t>2</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219.6 </w:t>
            </w:r>
            <w:r w:rsidRPr="006C5E37">
              <w:rPr>
                <w:rFonts w:ascii="Book Antiqua" w:hAnsi="Book Antiqua" w:cs="Calibri"/>
                <w:sz w:val="24"/>
                <w:szCs w:val="24"/>
                <w:lang w:val="en-US"/>
              </w:rPr>
              <w:t>±</w:t>
            </w:r>
            <w:r w:rsidRPr="006C5E37">
              <w:rPr>
                <w:rFonts w:ascii="Book Antiqua" w:hAnsi="Book Antiqua"/>
                <w:sz w:val="24"/>
                <w:szCs w:val="24"/>
                <w:lang w:val="en-US"/>
              </w:rPr>
              <w:t xml:space="preserve"> 18.2</w:t>
            </w:r>
          </w:p>
        </w:tc>
        <w:tc>
          <w:tcPr>
            <w:tcW w:w="1559"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190.3 </w:t>
            </w:r>
            <w:r w:rsidRPr="006C5E37">
              <w:rPr>
                <w:rFonts w:ascii="Book Antiqua" w:hAnsi="Book Antiqua" w:cs="Calibri"/>
                <w:sz w:val="24"/>
                <w:szCs w:val="24"/>
                <w:lang w:val="en-US"/>
              </w:rPr>
              <w:t>±</w:t>
            </w:r>
            <w:r w:rsidRPr="006C5E37">
              <w:rPr>
                <w:rFonts w:ascii="Book Antiqua" w:hAnsi="Book Antiqua"/>
                <w:sz w:val="24"/>
                <w:szCs w:val="24"/>
                <w:lang w:val="en-US"/>
              </w:rPr>
              <w:t xml:space="preserve"> 11.7</w:t>
            </w:r>
          </w:p>
        </w:tc>
        <w:tc>
          <w:tcPr>
            <w:tcW w:w="1418" w:type="dxa"/>
            <w:shd w:val="clear" w:color="auto" w:fill="auto"/>
          </w:tcPr>
          <w:p w:rsidR="00EB5ABA" w:rsidRPr="006C5E37" w:rsidRDefault="00EB5ABA" w:rsidP="006C5E37">
            <w:pPr>
              <w:spacing w:after="0" w:line="360" w:lineRule="auto"/>
              <w:jc w:val="both"/>
              <w:rPr>
                <w:rFonts w:ascii="Book Antiqua" w:hAnsi="Book Antiqua"/>
                <w:bCs/>
                <w:sz w:val="24"/>
                <w:szCs w:val="24"/>
                <w:lang w:val="en-US"/>
              </w:rPr>
            </w:pPr>
            <w:r w:rsidRPr="006C5E37">
              <w:rPr>
                <w:rFonts w:ascii="Book Antiqua" w:hAnsi="Book Antiqua"/>
                <w:bCs/>
                <w:sz w:val="24"/>
                <w:szCs w:val="24"/>
                <w:lang w:val="en-US"/>
              </w:rPr>
              <w:t xml:space="preserve">221.2 </w:t>
            </w:r>
            <w:r w:rsidRPr="006C5E37">
              <w:rPr>
                <w:rFonts w:ascii="Book Antiqua" w:hAnsi="Book Antiqua" w:cs="Calibri"/>
                <w:bCs/>
                <w:sz w:val="24"/>
                <w:szCs w:val="24"/>
                <w:lang w:val="en-US"/>
              </w:rPr>
              <w:t>±</w:t>
            </w:r>
            <w:r w:rsidRPr="006C5E37">
              <w:rPr>
                <w:rFonts w:ascii="Book Antiqua" w:hAnsi="Book Antiqua"/>
                <w:bCs/>
                <w:sz w:val="24"/>
                <w:szCs w:val="24"/>
                <w:lang w:val="en-US"/>
              </w:rPr>
              <w:t xml:space="preserve"> 16.1</w:t>
            </w:r>
          </w:p>
        </w:tc>
        <w:tc>
          <w:tcPr>
            <w:tcW w:w="1404" w:type="dxa"/>
            <w:shd w:val="clear" w:color="auto" w:fill="auto"/>
          </w:tcPr>
          <w:p w:rsidR="00EB5ABA" w:rsidRPr="006C5E37" w:rsidRDefault="00EB5ABA" w:rsidP="006C5E37">
            <w:pPr>
              <w:spacing w:after="0" w:line="360" w:lineRule="auto"/>
              <w:jc w:val="both"/>
              <w:rPr>
                <w:rFonts w:ascii="Book Antiqua" w:hAnsi="Book Antiqua"/>
                <w:sz w:val="24"/>
                <w:szCs w:val="24"/>
                <w:lang w:val="en-US"/>
              </w:rPr>
            </w:pPr>
            <w:r w:rsidRPr="006C5E37">
              <w:rPr>
                <w:rFonts w:ascii="Book Antiqua" w:hAnsi="Book Antiqua"/>
                <w:sz w:val="24"/>
                <w:szCs w:val="24"/>
                <w:lang w:val="en-US"/>
              </w:rPr>
              <w:t xml:space="preserve">277.5 </w:t>
            </w:r>
            <w:r w:rsidRPr="006C5E37">
              <w:rPr>
                <w:rFonts w:ascii="Book Antiqua" w:hAnsi="Book Antiqua" w:cs="Calibri"/>
                <w:sz w:val="24"/>
                <w:szCs w:val="24"/>
                <w:lang w:val="en-US"/>
              </w:rPr>
              <w:t>±</w:t>
            </w:r>
            <w:r w:rsidRPr="006C5E37">
              <w:rPr>
                <w:rFonts w:ascii="Book Antiqua" w:hAnsi="Book Antiqua"/>
                <w:sz w:val="24"/>
                <w:szCs w:val="24"/>
                <w:lang w:val="en-US"/>
              </w:rPr>
              <w:t xml:space="preserve"> 27.5</w:t>
            </w:r>
            <w:r w:rsidR="00772928" w:rsidRPr="006C5E37">
              <w:rPr>
                <w:rFonts w:ascii="Book Antiqua" w:hAnsi="Book Antiqua" w:cs="Calibri"/>
                <w:sz w:val="24"/>
                <w:szCs w:val="24"/>
                <w:vertAlign w:val="superscript"/>
                <w:lang w:val="en-US"/>
              </w:rPr>
              <w:t>a</w:t>
            </w:r>
          </w:p>
        </w:tc>
      </w:tr>
    </w:tbl>
    <w:p w:rsidR="0079276A" w:rsidRPr="006C5E37" w:rsidRDefault="0079276A" w:rsidP="006C5E37">
      <w:pPr>
        <w:spacing w:after="0" w:line="360" w:lineRule="auto"/>
        <w:jc w:val="both"/>
        <w:rPr>
          <w:rFonts w:ascii="Book Antiqua" w:hAnsi="Book Antiqua"/>
          <w:sz w:val="24"/>
          <w:szCs w:val="24"/>
          <w:lang w:val="en-US"/>
        </w:rPr>
      </w:pPr>
    </w:p>
    <w:p w:rsidR="00EB5ABA" w:rsidRPr="006C5E37" w:rsidRDefault="00057C8C" w:rsidP="006C5E37">
      <w:pPr>
        <w:spacing w:after="0" w:line="360" w:lineRule="auto"/>
        <w:jc w:val="both"/>
        <w:rPr>
          <w:rFonts w:ascii="Book Antiqua" w:hAnsi="Book Antiqua"/>
          <w:b/>
          <w:sz w:val="24"/>
          <w:szCs w:val="24"/>
          <w:lang w:val="en-US"/>
        </w:rPr>
      </w:pPr>
      <w:r w:rsidRPr="00057C8C">
        <w:rPr>
          <w:rFonts w:ascii="Book Antiqua" w:hAnsi="Book Antiqua" w:hint="eastAsia"/>
          <w:sz w:val="24"/>
          <w:szCs w:val="24"/>
          <w:vertAlign w:val="superscript"/>
          <w:lang w:val="en-US" w:eastAsia="zh-CN"/>
        </w:rPr>
        <w:t>1</w:t>
      </w:r>
      <w:r w:rsidR="00EB5ABA" w:rsidRPr="006C5E37">
        <w:rPr>
          <w:rFonts w:ascii="Book Antiqua" w:hAnsi="Book Antiqua"/>
          <w:sz w:val="24"/>
          <w:szCs w:val="24"/>
          <w:lang w:val="en-US"/>
        </w:rPr>
        <w:t xml:space="preserve">Results are expressed as mean (min - max). </w:t>
      </w:r>
      <w:r w:rsidR="00326AA2" w:rsidRPr="00326AA2">
        <w:rPr>
          <w:rFonts w:ascii="Book Antiqua" w:hAnsi="Book Antiqua" w:hint="eastAsia"/>
          <w:sz w:val="24"/>
          <w:szCs w:val="24"/>
          <w:vertAlign w:val="superscript"/>
          <w:lang w:val="en-US" w:eastAsia="zh-CN"/>
        </w:rPr>
        <w:t>2</w:t>
      </w:r>
      <w:r w:rsidR="00EB5ABA" w:rsidRPr="006C5E37">
        <w:rPr>
          <w:rFonts w:ascii="Book Antiqua" w:hAnsi="Book Antiqua"/>
          <w:sz w:val="24"/>
          <w:szCs w:val="24"/>
          <w:lang w:val="en-US"/>
        </w:rPr>
        <w:t xml:space="preserve">Results are expressed as mean </w:t>
      </w:r>
      <w:r w:rsidR="00EB5ABA" w:rsidRPr="006C5E37">
        <w:rPr>
          <w:rFonts w:ascii="Book Antiqua" w:hAnsi="Book Antiqua" w:cs="Calibri"/>
          <w:sz w:val="24"/>
          <w:szCs w:val="24"/>
          <w:lang w:val="en-US"/>
        </w:rPr>
        <w:t>±</w:t>
      </w:r>
      <w:r w:rsidR="00EB5ABA" w:rsidRPr="006C5E37">
        <w:rPr>
          <w:rFonts w:ascii="Book Antiqua" w:hAnsi="Book Antiqua"/>
          <w:sz w:val="24"/>
          <w:szCs w:val="24"/>
          <w:lang w:val="en-US"/>
        </w:rPr>
        <w:t xml:space="preserve"> SD.</w:t>
      </w:r>
      <w:r w:rsidR="00F3736B" w:rsidRPr="006C5E37">
        <w:rPr>
          <w:rFonts w:ascii="Book Antiqua" w:hAnsi="Book Antiqua"/>
          <w:sz w:val="24"/>
          <w:szCs w:val="24"/>
          <w:lang w:val="en-US"/>
        </w:rPr>
        <w:t xml:space="preserve"> </w:t>
      </w:r>
      <w:r w:rsidR="00772928" w:rsidRPr="006C5E37">
        <w:rPr>
          <w:rFonts w:ascii="Book Antiqua" w:hAnsi="Book Antiqua" w:cs="Calibri"/>
          <w:sz w:val="24"/>
          <w:szCs w:val="24"/>
          <w:vertAlign w:val="superscript"/>
          <w:lang w:val="en-US"/>
        </w:rPr>
        <w:t>a</w:t>
      </w:r>
      <w:r w:rsidR="00F3736B" w:rsidRPr="006C5E37">
        <w:rPr>
          <w:rFonts w:ascii="Book Antiqua" w:hAnsi="Book Antiqua" w:cs="Calibri"/>
          <w:sz w:val="24"/>
          <w:szCs w:val="24"/>
          <w:vertAlign w:val="superscript"/>
          <w:lang w:val="en-US"/>
        </w:rPr>
        <w:t xml:space="preserve"> </w:t>
      </w:r>
      <w:r w:rsidR="00446B40" w:rsidRPr="00446B40">
        <w:rPr>
          <w:rFonts w:ascii="Book Antiqua" w:hAnsi="Book Antiqua" w:cs="Calibri"/>
          <w:i/>
          <w:sz w:val="24"/>
          <w:szCs w:val="24"/>
          <w:lang w:val="en-US"/>
        </w:rPr>
        <w:t xml:space="preserve">P &lt; </w:t>
      </w:r>
      <w:r w:rsidR="00772928" w:rsidRPr="006C5E37">
        <w:rPr>
          <w:rFonts w:ascii="Book Antiqua" w:hAnsi="Book Antiqua" w:cs="Calibri"/>
          <w:sz w:val="24"/>
          <w:szCs w:val="24"/>
          <w:lang w:val="en-US"/>
        </w:rPr>
        <w:t xml:space="preserve">0.05 </w:t>
      </w:r>
      <w:r w:rsidR="006122B9" w:rsidRPr="006122B9">
        <w:rPr>
          <w:rFonts w:ascii="Book Antiqua" w:hAnsi="Book Antiqua" w:cs="Calibri" w:hint="eastAsia"/>
          <w:i/>
          <w:sz w:val="24"/>
          <w:szCs w:val="24"/>
          <w:lang w:val="en-US" w:eastAsia="zh-CN"/>
        </w:rPr>
        <w:t>vs</w:t>
      </w:r>
      <w:r w:rsidR="00772928" w:rsidRPr="006C5E37">
        <w:rPr>
          <w:rFonts w:ascii="Book Antiqua" w:hAnsi="Book Antiqua" w:cs="Calibri"/>
          <w:sz w:val="24"/>
          <w:szCs w:val="24"/>
          <w:lang w:val="en-US"/>
        </w:rPr>
        <w:t xml:space="preserve"> control by </w:t>
      </w:r>
      <w:r w:rsidR="00F3736B" w:rsidRPr="006C5E37">
        <w:rPr>
          <w:rFonts w:ascii="Book Antiqua" w:hAnsi="Book Antiqua" w:cs="Calibri"/>
          <w:sz w:val="24"/>
          <w:szCs w:val="24"/>
          <w:lang w:val="en-US"/>
        </w:rPr>
        <w:t>Dunn’s</w:t>
      </w:r>
      <w:r w:rsidR="00772928" w:rsidRPr="006C5E37">
        <w:rPr>
          <w:rFonts w:ascii="Book Antiqua" w:hAnsi="Book Antiqua" w:cs="Calibri"/>
          <w:sz w:val="24"/>
          <w:szCs w:val="24"/>
          <w:lang w:val="en-US"/>
        </w:rPr>
        <w:t xml:space="preserve"> multiple range test.</w:t>
      </w:r>
      <w:bookmarkStart w:id="140" w:name="_GoBack"/>
      <w:bookmarkEnd w:id="140"/>
    </w:p>
    <w:p w:rsidR="00EB5ABA" w:rsidRDefault="00EB5ABA"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E2573F" w:rsidRDefault="00E2573F" w:rsidP="006C5E37">
      <w:pPr>
        <w:spacing w:after="0" w:line="360" w:lineRule="auto"/>
        <w:jc w:val="both"/>
        <w:rPr>
          <w:rFonts w:ascii="Book Antiqua" w:hAnsi="Book Antiqua"/>
          <w:b/>
          <w:sz w:val="24"/>
          <w:szCs w:val="24"/>
          <w:lang w:val="en-US" w:eastAsia="zh-CN"/>
        </w:rPr>
      </w:pPr>
    </w:p>
    <w:p w:rsidR="00181E49" w:rsidRPr="006C5E37" w:rsidRDefault="00181E49" w:rsidP="006C5E37">
      <w:pPr>
        <w:spacing w:after="0" w:line="360" w:lineRule="auto"/>
        <w:jc w:val="both"/>
        <w:rPr>
          <w:rFonts w:ascii="Book Antiqua" w:hAnsi="Book Antiqua"/>
          <w:b/>
          <w:sz w:val="24"/>
          <w:szCs w:val="24"/>
          <w:lang w:val="en-US" w:eastAsia="zh-CN"/>
        </w:rPr>
      </w:pPr>
    </w:p>
    <w:p w:rsidR="00EB5ABA" w:rsidRDefault="00EB5ABA" w:rsidP="006C5E37">
      <w:pPr>
        <w:spacing w:after="0" w:line="360" w:lineRule="auto"/>
        <w:jc w:val="both"/>
        <w:rPr>
          <w:rFonts w:ascii="Book Antiqua" w:hAnsi="Book Antiqua" w:cs="Times New Roman"/>
          <w:b/>
          <w:sz w:val="24"/>
          <w:szCs w:val="24"/>
          <w:lang w:val="en-US" w:eastAsia="zh-CN"/>
        </w:rPr>
      </w:pPr>
      <w:r w:rsidRPr="00D82A13">
        <w:rPr>
          <w:rFonts w:ascii="Book Antiqua" w:hAnsi="Book Antiqua" w:cs="Times New Roman"/>
          <w:b/>
          <w:sz w:val="24"/>
          <w:szCs w:val="24"/>
          <w:lang w:val="en-US"/>
        </w:rPr>
        <w:t xml:space="preserve">Table </w:t>
      </w:r>
      <w:r w:rsidR="00D82A13" w:rsidRPr="00D82A13">
        <w:rPr>
          <w:rFonts w:ascii="Book Antiqua" w:hAnsi="Book Antiqua" w:cs="Times New Roman" w:hint="eastAsia"/>
          <w:b/>
          <w:sz w:val="24"/>
          <w:szCs w:val="24"/>
          <w:lang w:val="en-US" w:eastAsia="zh-CN"/>
        </w:rPr>
        <w:t xml:space="preserve">2 </w:t>
      </w:r>
      <w:r w:rsidR="00F3736B" w:rsidRPr="00D82A13">
        <w:rPr>
          <w:rFonts w:ascii="Book Antiqua" w:hAnsi="Book Antiqua" w:cs="Times New Roman"/>
          <w:b/>
          <w:sz w:val="24"/>
          <w:szCs w:val="24"/>
          <w:lang w:val="en-US"/>
        </w:rPr>
        <w:t>Spearman</w:t>
      </w:r>
      <w:r w:rsidRPr="00D82A13">
        <w:rPr>
          <w:rFonts w:ascii="Book Antiqua" w:hAnsi="Book Antiqua" w:cs="Times New Roman"/>
          <w:b/>
          <w:sz w:val="24"/>
          <w:szCs w:val="24"/>
          <w:lang w:val="en-US"/>
        </w:rPr>
        <w:t xml:space="preserve"> correlations between biochemical and oxidative markers in </w:t>
      </w:r>
      <w:proofErr w:type="gramStart"/>
      <w:r w:rsidRPr="00D82A13">
        <w:rPr>
          <w:rFonts w:ascii="Book Antiqua" w:hAnsi="Book Antiqua" w:cs="Times New Roman"/>
          <w:b/>
          <w:sz w:val="24"/>
          <w:szCs w:val="24"/>
          <w:lang w:val="en-US"/>
        </w:rPr>
        <w:t>subjects</w:t>
      </w:r>
      <w:proofErr w:type="gramEnd"/>
      <w:r w:rsidR="00497600" w:rsidRPr="00D82A13">
        <w:rPr>
          <w:rFonts w:ascii="Book Antiqua" w:hAnsi="Book Antiqua" w:cs="Times New Roman"/>
          <w:b/>
          <w:sz w:val="24"/>
          <w:szCs w:val="24"/>
          <w:lang w:val="en-US"/>
        </w:rPr>
        <w:t xml:space="preserve"> </w:t>
      </w:r>
      <w:proofErr w:type="spellStart"/>
      <w:r w:rsidR="00497600" w:rsidRPr="00D82A13">
        <w:rPr>
          <w:rFonts w:ascii="Book Antiqua" w:hAnsi="Book Antiqua" w:cs="Times New Roman"/>
          <w:b/>
          <w:sz w:val="24"/>
          <w:szCs w:val="24"/>
          <w:lang w:val="en-US"/>
        </w:rPr>
        <w:t>pol</w:t>
      </w:r>
      <w:r w:rsidRPr="00D82A13">
        <w:rPr>
          <w:rFonts w:ascii="Book Antiqua" w:hAnsi="Book Antiqua" w:cs="Times New Roman"/>
          <w:b/>
          <w:sz w:val="24"/>
          <w:szCs w:val="24"/>
          <w:lang w:val="en-US"/>
        </w:rPr>
        <w:t>itransfused</w:t>
      </w:r>
      <w:proofErr w:type="spellEnd"/>
    </w:p>
    <w:tbl>
      <w:tblPr>
        <w:tblW w:w="11880" w:type="dxa"/>
        <w:tblInd w:w="93" w:type="dxa"/>
        <w:tblBorders>
          <w:top w:val="single" w:sz="4" w:space="0" w:color="000000"/>
          <w:bottom w:val="single" w:sz="4" w:space="0" w:color="000000"/>
        </w:tblBorders>
        <w:tblLook w:val="04A0" w:firstRow="1" w:lastRow="0" w:firstColumn="1" w:lastColumn="0" w:noHBand="0" w:noVBand="1"/>
      </w:tblPr>
      <w:tblGrid>
        <w:gridCol w:w="1577"/>
        <w:gridCol w:w="1014"/>
        <w:gridCol w:w="1047"/>
        <w:gridCol w:w="1012"/>
        <w:gridCol w:w="1014"/>
        <w:gridCol w:w="1014"/>
        <w:gridCol w:w="1047"/>
        <w:gridCol w:w="1256"/>
        <w:gridCol w:w="1190"/>
        <w:gridCol w:w="977"/>
        <w:gridCol w:w="732"/>
      </w:tblGrid>
      <w:tr w:rsidR="00181E49" w:rsidRPr="00181E49" w:rsidTr="00C5114A">
        <w:trPr>
          <w:trHeight w:val="1035"/>
        </w:trPr>
        <w:tc>
          <w:tcPr>
            <w:tcW w:w="1390"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 xml:space="preserve">　</w:t>
            </w:r>
          </w:p>
        </w:tc>
        <w:tc>
          <w:tcPr>
            <w:tcW w:w="1037"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eastAsia="zh-CN"/>
              </w:rPr>
              <w:t>LPI</w:t>
            </w:r>
          </w:p>
        </w:tc>
        <w:tc>
          <w:tcPr>
            <w:tcW w:w="1049"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eastAsia="zh-CN"/>
              </w:rPr>
              <w:t>Ferritin</w:t>
            </w:r>
          </w:p>
        </w:tc>
        <w:tc>
          <w:tcPr>
            <w:tcW w:w="1034"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eastAsia="zh-CN"/>
              </w:rPr>
              <w:t>GPx</w:t>
            </w:r>
          </w:p>
        </w:tc>
        <w:tc>
          <w:tcPr>
            <w:tcW w:w="1038"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eastAsia="zh-CN"/>
              </w:rPr>
              <w:t>SOD</w:t>
            </w:r>
          </w:p>
        </w:tc>
        <w:tc>
          <w:tcPr>
            <w:tcW w:w="1038"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CAT</w:t>
            </w:r>
          </w:p>
        </w:tc>
        <w:tc>
          <w:tcPr>
            <w:tcW w:w="1049"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TBARS</w:t>
            </w:r>
          </w:p>
        </w:tc>
        <w:tc>
          <w:tcPr>
            <w:tcW w:w="1204"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DCFH-DA oxidation</w:t>
            </w:r>
          </w:p>
        </w:tc>
        <w:tc>
          <w:tcPr>
            <w:tcW w:w="1070" w:type="dxa"/>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roofErr w:type="spellStart"/>
            <w:r w:rsidRPr="00181E49">
              <w:rPr>
                <w:rFonts w:ascii="Book Antiqua" w:eastAsia="宋体" w:hAnsi="Book Antiqua" w:cs="宋体"/>
                <w:b/>
                <w:bCs/>
                <w:color w:val="000000"/>
                <w:sz w:val="24"/>
                <w:szCs w:val="24"/>
                <w:lang w:val="en-US" w:eastAsia="zh-CN"/>
              </w:rPr>
              <w:t>Carbonil</w:t>
            </w:r>
            <w:proofErr w:type="spellEnd"/>
          </w:p>
        </w:tc>
        <w:tc>
          <w:tcPr>
            <w:tcW w:w="1971" w:type="dxa"/>
            <w:gridSpan w:val="2"/>
            <w:vMerge w:val="restart"/>
            <w:tcBorders>
              <w:top w:val="single" w:sz="4" w:space="0" w:color="000000"/>
              <w:bottom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Total SH</w:t>
            </w:r>
          </w:p>
        </w:tc>
      </w:tr>
      <w:tr w:rsidR="00181E49" w:rsidRPr="00181E49" w:rsidTr="00C5114A">
        <w:trPr>
          <w:trHeight w:val="298"/>
        </w:trPr>
        <w:tc>
          <w:tcPr>
            <w:tcW w:w="1390"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color w:val="000000"/>
                <w:sz w:val="24"/>
                <w:szCs w:val="24"/>
                <w:lang w:val="en-US" w:eastAsia="zh-CN"/>
              </w:rPr>
            </w:pPr>
          </w:p>
        </w:tc>
        <w:tc>
          <w:tcPr>
            <w:tcW w:w="1037"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49"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4"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8"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8"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49"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204"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70" w:type="dxa"/>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971" w:type="dxa"/>
            <w:gridSpan w:val="2"/>
            <w:vMerge/>
            <w:tcBorders>
              <w:top w:val="nil"/>
              <w:bottom w:val="single" w:sz="4" w:space="0" w:color="000000"/>
            </w:tcBorders>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r>
      <w:tr w:rsidR="00181E49" w:rsidRPr="00181E49" w:rsidTr="00C5114A">
        <w:trPr>
          <w:trHeight w:val="675"/>
        </w:trPr>
        <w:tc>
          <w:tcPr>
            <w:tcW w:w="1390" w:type="dxa"/>
            <w:vMerge w:val="restart"/>
            <w:tcBorders>
              <w:top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Nº of transfusions</w:t>
            </w:r>
          </w:p>
        </w:tc>
        <w:tc>
          <w:tcPr>
            <w:tcW w:w="1037" w:type="dxa"/>
            <w:tcBorders>
              <w:top w:val="single" w:sz="4" w:space="0" w:color="000000"/>
            </w:tcBorders>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.8569</w:t>
            </w:r>
            <w:r w:rsidR="000178D1" w:rsidRPr="000178D1">
              <w:rPr>
                <w:rFonts w:ascii="Book Antiqua" w:eastAsia="宋体" w:hAnsi="Book Antiqua" w:cs="宋体"/>
                <w:color w:val="000000"/>
                <w:sz w:val="24"/>
                <w:szCs w:val="24"/>
                <w:vertAlign w:val="superscript"/>
                <w:lang w:val="en-US" w:eastAsia="zh-CN"/>
              </w:rPr>
              <w:t>1</w:t>
            </w:r>
          </w:p>
        </w:tc>
        <w:tc>
          <w:tcPr>
            <w:tcW w:w="1049" w:type="dxa"/>
            <w:tcBorders>
              <w:top w:val="single" w:sz="4" w:space="0" w:color="000000"/>
            </w:tcBorders>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.7991</w:t>
            </w:r>
            <w:r w:rsidR="000178D1" w:rsidRPr="000178D1">
              <w:rPr>
                <w:rFonts w:ascii="Book Antiqua" w:eastAsia="宋体" w:hAnsi="Book Antiqua" w:cs="宋体"/>
                <w:color w:val="000000"/>
                <w:sz w:val="24"/>
                <w:szCs w:val="24"/>
                <w:vertAlign w:val="superscript"/>
                <w:lang w:val="en-US" w:eastAsia="zh-CN"/>
              </w:rPr>
              <w:t>1</w:t>
            </w:r>
          </w:p>
        </w:tc>
        <w:tc>
          <w:tcPr>
            <w:tcW w:w="1034" w:type="dxa"/>
            <w:tcBorders>
              <w:top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.8796</w:t>
            </w:r>
            <w:r w:rsidR="000178D1" w:rsidRPr="000178D1">
              <w:rPr>
                <w:rFonts w:ascii="Book Antiqua" w:eastAsia="宋体" w:hAnsi="Book Antiqua" w:cs="宋体"/>
                <w:color w:val="000000"/>
                <w:sz w:val="24"/>
                <w:szCs w:val="24"/>
                <w:vertAlign w:val="superscript"/>
                <w:lang w:val="en-US" w:eastAsia="zh-CN"/>
              </w:rPr>
              <w:t>1</w:t>
            </w:r>
          </w:p>
        </w:tc>
        <w:tc>
          <w:tcPr>
            <w:tcW w:w="1038" w:type="dxa"/>
            <w:tcBorders>
              <w:top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.7103</w:t>
            </w:r>
            <w:r w:rsidR="000178D1" w:rsidRPr="000178D1">
              <w:rPr>
                <w:rFonts w:ascii="Book Antiqua" w:eastAsia="宋体" w:hAnsi="Book Antiqua" w:cs="宋体"/>
                <w:color w:val="000000"/>
                <w:sz w:val="24"/>
                <w:szCs w:val="24"/>
                <w:vertAlign w:val="superscript"/>
                <w:lang w:val="en-US" w:eastAsia="zh-CN"/>
              </w:rPr>
              <w:t>1</w:t>
            </w:r>
          </w:p>
        </w:tc>
        <w:tc>
          <w:tcPr>
            <w:tcW w:w="1038" w:type="dxa"/>
            <w:tcBorders>
              <w:top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.8143</w:t>
            </w:r>
            <w:r w:rsidR="000178D1" w:rsidRPr="000178D1">
              <w:rPr>
                <w:rFonts w:ascii="Book Antiqua" w:eastAsia="宋体" w:hAnsi="Book Antiqua" w:cs="宋体"/>
                <w:color w:val="000000"/>
                <w:sz w:val="24"/>
                <w:szCs w:val="24"/>
                <w:vertAlign w:val="superscript"/>
                <w:lang w:val="en-US" w:eastAsia="zh-CN"/>
              </w:rPr>
              <w:t>1</w:t>
            </w:r>
          </w:p>
        </w:tc>
        <w:tc>
          <w:tcPr>
            <w:tcW w:w="1049" w:type="dxa"/>
            <w:tcBorders>
              <w:top w:val="single" w:sz="4" w:space="0" w:color="000000"/>
            </w:tcBorders>
            <w:shd w:val="clear" w:color="auto" w:fill="auto"/>
            <w:vAlign w:val="center"/>
            <w:hideMark/>
          </w:tcPr>
          <w:p w:rsidR="00181E49" w:rsidRPr="00181E49" w:rsidRDefault="001D6851"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.5114</w:t>
            </w:r>
            <w:r w:rsidR="000178D1" w:rsidRPr="000178D1">
              <w:rPr>
                <w:rFonts w:ascii="Book Antiqua" w:eastAsia="宋体" w:hAnsi="Book Antiqua" w:cs="宋体"/>
                <w:color w:val="000000"/>
                <w:sz w:val="24"/>
                <w:szCs w:val="24"/>
                <w:vertAlign w:val="superscript"/>
                <w:lang w:val="en-US" w:eastAsia="zh-CN"/>
              </w:rPr>
              <w:t>1</w:t>
            </w:r>
          </w:p>
        </w:tc>
        <w:tc>
          <w:tcPr>
            <w:tcW w:w="1204" w:type="dxa"/>
            <w:tcBorders>
              <w:top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0.0111</w:t>
            </w:r>
          </w:p>
        </w:tc>
        <w:tc>
          <w:tcPr>
            <w:tcW w:w="1070" w:type="dxa"/>
            <w:tcBorders>
              <w:top w:val="single" w:sz="4" w:space="0" w:color="000000"/>
            </w:tcBorders>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.5793</w:t>
            </w:r>
            <w:r w:rsidR="000178D1" w:rsidRPr="000178D1">
              <w:rPr>
                <w:rFonts w:ascii="Book Antiqua" w:eastAsia="宋体" w:hAnsi="Book Antiqua" w:cs="宋体"/>
                <w:color w:val="000000"/>
                <w:sz w:val="24"/>
                <w:szCs w:val="24"/>
                <w:vertAlign w:val="superscript"/>
                <w:lang w:val="en-US" w:eastAsia="zh-CN"/>
              </w:rPr>
              <w:t>1</w:t>
            </w:r>
          </w:p>
        </w:tc>
        <w:tc>
          <w:tcPr>
            <w:tcW w:w="1034" w:type="dxa"/>
            <w:tcBorders>
              <w:top w:val="single" w:sz="4" w:space="0" w:color="000000"/>
            </w:tcBorders>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-.5555</w:t>
            </w:r>
            <w:r w:rsidR="000178D1" w:rsidRPr="000178D1">
              <w:rPr>
                <w:rFonts w:ascii="Book Antiqua" w:eastAsia="宋体" w:hAnsi="Book Antiqua" w:cs="宋体"/>
                <w:color w:val="000000"/>
                <w:sz w:val="24"/>
                <w:szCs w:val="24"/>
                <w:vertAlign w:val="superscript"/>
                <w:lang w:val="en-US" w:eastAsia="zh-CN"/>
              </w:rPr>
              <w:t>1</w:t>
            </w:r>
          </w:p>
        </w:tc>
        <w:tc>
          <w:tcPr>
            <w:tcW w:w="937" w:type="dxa"/>
            <w:vMerge w:val="restart"/>
            <w:tcBorders>
              <w:top w:val="single" w:sz="4" w:space="0" w:color="000000"/>
            </w:tcBorders>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r w:rsidRPr="00181E49">
              <w:rPr>
                <w:rFonts w:ascii="Calibri" w:eastAsia="宋体" w:hAnsi="Calibri" w:cs="宋体"/>
                <w:color w:val="000000"/>
                <w:lang w:val="en-US" w:eastAsia="zh-CN"/>
              </w:rPr>
              <w:t xml:space="preserve">　</w:t>
            </w: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204"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Total SH</w:t>
            </w: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.4151</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.3354</w:t>
            </w:r>
            <w:r w:rsidR="000178D1" w:rsidRPr="000178D1">
              <w:rPr>
                <w:rFonts w:ascii="Book Antiqua" w:eastAsia="宋体" w:hAnsi="Book Antiqua" w:cs="宋体"/>
                <w:color w:val="000000"/>
                <w:sz w:val="24"/>
                <w:szCs w:val="24"/>
                <w:vertAlign w:val="superscript"/>
                <w:lang w:val="en-US" w:eastAsia="zh-CN"/>
              </w:rPr>
              <w:t>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.4830</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.4849</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.5401</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.2790</w:t>
            </w:r>
            <w:r w:rsidR="000178D1" w:rsidRPr="000178D1">
              <w:rPr>
                <w:rFonts w:ascii="Book Antiqua" w:eastAsia="宋体" w:hAnsi="Book Antiqua" w:cs="宋体"/>
                <w:color w:val="000000"/>
                <w:sz w:val="24"/>
                <w:szCs w:val="24"/>
                <w:vertAlign w:val="superscript"/>
                <w:lang w:val="en-US" w:eastAsia="zh-CN"/>
              </w:rPr>
              <w:t>1</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0.0106</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-0.1164</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204"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107727">
              <w:rPr>
                <w:rFonts w:ascii="Book Antiqua" w:eastAsia="宋体" w:hAnsi="Book Antiqua" w:cs="宋体"/>
                <w:color w:val="000000"/>
                <w:sz w:val="24"/>
                <w:szCs w:val="24"/>
                <w:lang w:val="en-US" w:eastAsia="zh-CN"/>
              </w:rPr>
              <w:t>NS</w:t>
            </w: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45"/>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CARBONIL</w:t>
            </w:r>
          </w:p>
        </w:tc>
        <w:tc>
          <w:tcPr>
            <w:tcW w:w="1037"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.5583</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.5122</w:t>
            </w:r>
            <w:r w:rsidR="000178D1" w:rsidRPr="000178D1">
              <w:rPr>
                <w:rFonts w:ascii="Book Antiqua" w:eastAsia="宋体" w:hAnsi="Book Antiqua" w:cs="宋体"/>
                <w:color w:val="000000"/>
                <w:sz w:val="24"/>
                <w:szCs w:val="24"/>
                <w:vertAlign w:val="superscript"/>
                <w:lang w:val="en-US" w:eastAsia="zh-CN"/>
              </w:rPr>
              <w:t>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.5613</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.3713</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.4862</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.5208</w:t>
            </w:r>
            <w:r w:rsidR="000178D1" w:rsidRPr="000178D1">
              <w:rPr>
                <w:rFonts w:ascii="Book Antiqua" w:eastAsia="宋体" w:hAnsi="Book Antiqua" w:cs="宋体"/>
                <w:color w:val="000000"/>
                <w:sz w:val="24"/>
                <w:szCs w:val="24"/>
                <w:vertAlign w:val="superscript"/>
                <w:lang w:val="en-US" w:eastAsia="zh-CN"/>
              </w:rPr>
              <w:t>1</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.0627</w:t>
            </w:r>
            <w:r w:rsidR="000178D1" w:rsidRPr="000178D1">
              <w:rPr>
                <w:rFonts w:ascii="Book Antiqua" w:eastAsia="宋体" w:hAnsi="Book Antiqua" w:cs="宋体"/>
                <w:color w:val="000000"/>
                <w:sz w:val="24"/>
                <w:szCs w:val="24"/>
                <w:vertAlign w:val="superscript"/>
                <w:lang w:val="en-US" w:eastAsia="zh-CN"/>
              </w:rPr>
              <w:t>1</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204"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1005"/>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DCFH-DA oxidation</w:t>
            </w: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-0.1291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-0.0049</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0.037</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-0.0446</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-0.0401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-0.2293</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49"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34"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38"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38" w:type="dxa"/>
            <w:shd w:val="clear" w:color="auto" w:fill="auto"/>
            <w:vAlign w:val="center"/>
            <w:hideMark/>
          </w:tcPr>
          <w:p w:rsidR="00181E49" w:rsidRPr="00181E49" w:rsidRDefault="0010772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NS</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0.05</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30"/>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TBARS</w:t>
            </w:r>
          </w:p>
        </w:tc>
        <w:tc>
          <w:tcPr>
            <w:tcW w:w="1037"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.4984</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.4144</w:t>
            </w:r>
            <w:r w:rsidR="000178D1" w:rsidRPr="000178D1">
              <w:rPr>
                <w:rFonts w:ascii="Book Antiqua" w:eastAsia="宋体" w:hAnsi="Book Antiqua" w:cs="宋体"/>
                <w:color w:val="000000"/>
                <w:sz w:val="24"/>
                <w:szCs w:val="24"/>
                <w:vertAlign w:val="superscript"/>
                <w:lang w:val="en-US" w:eastAsia="zh-CN"/>
              </w:rPr>
              <w:t>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.4638</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.3113</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-0.3457</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30"/>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CAT</w:t>
            </w: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.7266</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.5944</w:t>
            </w:r>
            <w:r w:rsidR="000178D1" w:rsidRPr="000178D1">
              <w:rPr>
                <w:rFonts w:ascii="Book Antiqua" w:eastAsia="宋体" w:hAnsi="Book Antiqua" w:cs="宋体"/>
                <w:color w:val="000000"/>
                <w:sz w:val="24"/>
                <w:szCs w:val="24"/>
                <w:vertAlign w:val="superscript"/>
                <w:lang w:val="en-US" w:eastAsia="zh-CN"/>
              </w:rPr>
              <w:t>1</w:t>
            </w:r>
          </w:p>
        </w:tc>
        <w:tc>
          <w:tcPr>
            <w:tcW w:w="1034"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.8945</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.7251</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30"/>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SOD</w:t>
            </w: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.6085</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.5744</w:t>
            </w:r>
            <w:r w:rsidR="000178D1" w:rsidRPr="000178D1">
              <w:rPr>
                <w:rFonts w:ascii="Book Antiqua" w:eastAsia="宋体" w:hAnsi="Book Antiqua" w:cs="宋体"/>
                <w:color w:val="000000"/>
                <w:sz w:val="24"/>
                <w:szCs w:val="24"/>
                <w:vertAlign w:val="superscript"/>
                <w:lang w:val="en-US" w:eastAsia="zh-CN"/>
              </w:rPr>
              <w:t>1</w:t>
            </w:r>
          </w:p>
        </w:tc>
        <w:tc>
          <w:tcPr>
            <w:tcW w:w="1034"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.7443</w:t>
            </w:r>
            <w:r w:rsidR="000178D1" w:rsidRPr="000178D1">
              <w:rPr>
                <w:rFonts w:ascii="Book Antiqua" w:eastAsia="宋体" w:hAnsi="Book Antiqua" w:cs="宋体"/>
                <w:color w:val="000000"/>
                <w:sz w:val="24"/>
                <w:szCs w:val="24"/>
                <w:vertAlign w:val="superscript"/>
                <w:lang w:val="en-US" w:eastAsia="zh-CN"/>
              </w:rPr>
              <w:t>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30"/>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roofErr w:type="spellStart"/>
            <w:r w:rsidRPr="00181E49">
              <w:rPr>
                <w:rFonts w:ascii="Book Antiqua" w:eastAsia="宋体" w:hAnsi="Book Antiqua" w:cs="宋体"/>
                <w:b/>
                <w:bCs/>
                <w:color w:val="000000"/>
                <w:sz w:val="24"/>
                <w:szCs w:val="24"/>
                <w:lang w:val="en-US" w:eastAsia="zh-CN"/>
              </w:rPr>
              <w:t>GPx</w:t>
            </w:r>
            <w:proofErr w:type="spellEnd"/>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.7973</w:t>
            </w:r>
            <w:r w:rsidR="000178D1" w:rsidRPr="000178D1">
              <w:rPr>
                <w:rFonts w:ascii="Book Antiqua" w:eastAsia="宋体" w:hAnsi="Book Antiqua" w:cs="宋体"/>
                <w:color w:val="000000"/>
                <w:sz w:val="24"/>
                <w:szCs w:val="24"/>
                <w:vertAlign w:val="superscript"/>
                <w:lang w:val="en-US" w:eastAsia="zh-CN"/>
              </w:rPr>
              <w:t>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 xml:space="preserve"> -</w:t>
            </w:r>
            <w:r w:rsidR="009A6F07">
              <w:rPr>
                <w:rFonts w:ascii="Book Antiqua" w:eastAsia="宋体" w:hAnsi="Book Antiqua" w:cs="宋体" w:hint="eastAsia"/>
                <w:color w:val="000000"/>
                <w:sz w:val="24"/>
                <w:szCs w:val="24"/>
                <w:lang w:val="en-US" w:eastAsia="zh-CN"/>
              </w:rPr>
              <w:t>0</w:t>
            </w:r>
            <w:r w:rsidRPr="00181E49">
              <w:rPr>
                <w:rFonts w:ascii="Book Antiqua" w:eastAsia="宋体" w:hAnsi="Book Antiqua" w:cs="宋体"/>
                <w:color w:val="000000"/>
                <w:sz w:val="24"/>
                <w:szCs w:val="24"/>
                <w:lang w:val="en-US" w:eastAsia="zh-CN"/>
              </w:rPr>
              <w:t>.7144</w:t>
            </w:r>
            <w:r w:rsidR="000178D1" w:rsidRPr="000178D1">
              <w:rPr>
                <w:rFonts w:ascii="Book Antiqua" w:eastAsia="宋体" w:hAnsi="Book Antiqua" w:cs="宋体"/>
                <w:color w:val="000000"/>
                <w:sz w:val="24"/>
                <w:szCs w:val="24"/>
                <w:vertAlign w:val="superscript"/>
                <w:lang w:val="en-US" w:eastAsia="zh-CN"/>
              </w:rPr>
              <w:t>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8"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49"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20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70"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1034"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15"/>
        </w:trPr>
        <w:tc>
          <w:tcPr>
            <w:tcW w:w="139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Ferritin</w:t>
            </w:r>
          </w:p>
        </w:tc>
        <w:tc>
          <w:tcPr>
            <w:tcW w:w="1037" w:type="dxa"/>
            <w:shd w:val="clear" w:color="auto" w:fill="auto"/>
            <w:vAlign w:val="center"/>
            <w:hideMark/>
          </w:tcPr>
          <w:p w:rsidR="00181E49" w:rsidRPr="00181E49" w:rsidRDefault="009A6F07" w:rsidP="00181E49">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0</w:t>
            </w:r>
            <w:r w:rsidR="00181E49" w:rsidRPr="00181E49">
              <w:rPr>
                <w:rFonts w:ascii="Book Antiqua" w:eastAsia="宋体" w:hAnsi="Book Antiqua" w:cs="宋体"/>
                <w:color w:val="000000"/>
                <w:sz w:val="24"/>
                <w:szCs w:val="24"/>
                <w:lang w:val="en-US" w:eastAsia="zh-CN"/>
              </w:rPr>
              <w:t>.9112</w:t>
            </w:r>
            <w:r w:rsidR="000178D1" w:rsidRPr="000178D1">
              <w:rPr>
                <w:rFonts w:ascii="Book Antiqua" w:eastAsia="宋体" w:hAnsi="Book Antiqua" w:cs="宋体"/>
                <w:color w:val="000000"/>
                <w:sz w:val="24"/>
                <w:szCs w:val="24"/>
                <w:vertAlign w:val="superscript"/>
                <w:lang w:val="en-US" w:eastAsia="zh-CN"/>
              </w:rPr>
              <w:t>1</w:t>
            </w:r>
          </w:p>
        </w:tc>
        <w:tc>
          <w:tcPr>
            <w:tcW w:w="1049"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034"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038"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038"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049"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204"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070"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b/>
                <w:bCs/>
                <w:color w:val="000000"/>
                <w:sz w:val="24"/>
                <w:szCs w:val="24"/>
                <w:lang w:val="en-US" w:eastAsia="zh-CN"/>
              </w:rPr>
            </w:pPr>
            <w:r w:rsidRPr="00181E49">
              <w:rPr>
                <w:rFonts w:ascii="Book Antiqua" w:eastAsia="宋体" w:hAnsi="Book Antiqua" w:cs="宋体"/>
                <w:b/>
                <w:bCs/>
                <w:color w:val="000000"/>
                <w:sz w:val="24"/>
                <w:szCs w:val="24"/>
                <w:lang w:val="en-US" w:eastAsia="zh-CN"/>
              </w:rPr>
              <w:t>-</w:t>
            </w:r>
          </w:p>
        </w:tc>
        <w:tc>
          <w:tcPr>
            <w:tcW w:w="1034" w:type="dxa"/>
            <w:vMerge w:val="restart"/>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color w:val="000000"/>
                <w:sz w:val="24"/>
                <w:szCs w:val="24"/>
                <w:lang w:val="en-US" w:eastAsia="zh-CN"/>
              </w:rPr>
            </w:pPr>
            <w:r w:rsidRPr="00181E49">
              <w:rPr>
                <w:rFonts w:ascii="Book Antiqua" w:eastAsia="宋体" w:hAnsi="Book Antiqua" w:cs="宋体"/>
                <w:color w:val="000000"/>
                <w:sz w:val="24"/>
                <w:szCs w:val="24"/>
                <w:lang w:val="en-US" w:eastAsia="zh-CN"/>
              </w:rPr>
              <w:t>-</w:t>
            </w:r>
          </w:p>
        </w:tc>
        <w:tc>
          <w:tcPr>
            <w:tcW w:w="937" w:type="dxa"/>
            <w:vMerge w:val="restart"/>
            <w:shd w:val="clear" w:color="auto" w:fill="auto"/>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r w:rsidR="00181E49" w:rsidRPr="00181E49" w:rsidTr="00C5114A">
        <w:trPr>
          <w:trHeight w:val="330"/>
        </w:trPr>
        <w:tc>
          <w:tcPr>
            <w:tcW w:w="139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7" w:type="dxa"/>
            <w:shd w:val="clear" w:color="auto" w:fill="auto"/>
            <w:vAlign w:val="center"/>
            <w:hideMark/>
          </w:tcPr>
          <w:p w:rsidR="00181E49" w:rsidRPr="00181E49" w:rsidRDefault="00181E49" w:rsidP="00181E49">
            <w:pPr>
              <w:spacing w:after="0" w:line="240" w:lineRule="auto"/>
              <w:jc w:val="both"/>
              <w:rPr>
                <w:rFonts w:ascii="Book Antiqua" w:eastAsia="宋体" w:hAnsi="Book Antiqua" w:cs="宋体"/>
                <w:i/>
                <w:iCs/>
                <w:color w:val="000000"/>
                <w:sz w:val="24"/>
                <w:szCs w:val="24"/>
                <w:lang w:val="en-US" w:eastAsia="zh-CN"/>
              </w:rPr>
            </w:pPr>
            <w:r w:rsidRPr="00181E49">
              <w:rPr>
                <w:rFonts w:ascii="Book Antiqua" w:eastAsia="宋体" w:hAnsi="Book Antiqua" w:cs="宋体"/>
                <w:i/>
                <w:iCs/>
                <w:color w:val="000000"/>
                <w:sz w:val="24"/>
                <w:szCs w:val="24"/>
                <w:lang w:val="en-US" w:eastAsia="zh-CN"/>
              </w:rPr>
              <w:t xml:space="preserve">P &lt; </w:t>
            </w:r>
            <w:r w:rsidRPr="00181E49">
              <w:rPr>
                <w:rFonts w:ascii="Book Antiqua" w:eastAsia="宋体" w:hAnsi="Book Antiqua" w:cs="宋体"/>
                <w:color w:val="000000"/>
                <w:sz w:val="24"/>
                <w:szCs w:val="24"/>
                <w:lang w:val="en-US" w:eastAsia="zh-CN"/>
              </w:rPr>
              <w:t>0.001</w:t>
            </w:r>
          </w:p>
        </w:tc>
        <w:tc>
          <w:tcPr>
            <w:tcW w:w="1049"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4"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8"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8"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49"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204"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70" w:type="dxa"/>
            <w:vMerge/>
            <w:vAlign w:val="center"/>
            <w:hideMark/>
          </w:tcPr>
          <w:p w:rsidR="00181E49" w:rsidRPr="00181E49" w:rsidRDefault="00181E49" w:rsidP="00181E49">
            <w:pPr>
              <w:spacing w:after="0" w:line="240" w:lineRule="auto"/>
              <w:rPr>
                <w:rFonts w:ascii="Book Antiqua" w:eastAsia="宋体" w:hAnsi="Book Antiqua" w:cs="宋体"/>
                <w:b/>
                <w:bCs/>
                <w:color w:val="000000"/>
                <w:sz w:val="24"/>
                <w:szCs w:val="24"/>
                <w:lang w:val="en-US" w:eastAsia="zh-CN"/>
              </w:rPr>
            </w:pPr>
          </w:p>
        </w:tc>
        <w:tc>
          <w:tcPr>
            <w:tcW w:w="1034" w:type="dxa"/>
            <w:vMerge/>
            <w:vAlign w:val="center"/>
            <w:hideMark/>
          </w:tcPr>
          <w:p w:rsidR="00181E49" w:rsidRPr="00181E49" w:rsidRDefault="00181E49" w:rsidP="00181E49">
            <w:pPr>
              <w:spacing w:after="0" w:line="240" w:lineRule="auto"/>
              <w:rPr>
                <w:rFonts w:ascii="Book Antiqua" w:eastAsia="宋体" w:hAnsi="Book Antiqua" w:cs="宋体"/>
                <w:color w:val="000000"/>
                <w:sz w:val="24"/>
                <w:szCs w:val="24"/>
                <w:lang w:val="en-US" w:eastAsia="zh-CN"/>
              </w:rPr>
            </w:pPr>
          </w:p>
        </w:tc>
        <w:tc>
          <w:tcPr>
            <w:tcW w:w="937" w:type="dxa"/>
            <w:vMerge/>
            <w:vAlign w:val="center"/>
            <w:hideMark/>
          </w:tcPr>
          <w:p w:rsidR="00181E49" w:rsidRPr="00181E49" w:rsidRDefault="00181E49" w:rsidP="00181E49">
            <w:pPr>
              <w:spacing w:after="0" w:line="240" w:lineRule="auto"/>
              <w:rPr>
                <w:rFonts w:ascii="Calibri" w:eastAsia="宋体" w:hAnsi="Calibri" w:cs="宋体"/>
                <w:color w:val="000000"/>
                <w:lang w:val="en-US" w:eastAsia="zh-CN"/>
              </w:rPr>
            </w:pPr>
          </w:p>
        </w:tc>
      </w:tr>
    </w:tbl>
    <w:p w:rsidR="00EB5ABA" w:rsidRPr="006C5E37" w:rsidRDefault="00EB5ABA" w:rsidP="006C5E37">
      <w:pPr>
        <w:spacing w:after="0" w:line="360" w:lineRule="auto"/>
        <w:jc w:val="both"/>
        <w:rPr>
          <w:rFonts w:ascii="Book Antiqua" w:hAnsi="Book Antiqua" w:cs="Times New Roman"/>
          <w:sz w:val="24"/>
          <w:szCs w:val="24"/>
          <w:lang w:val="en-US"/>
        </w:rPr>
      </w:pPr>
      <w:r w:rsidRPr="006C5E37">
        <w:rPr>
          <w:rFonts w:ascii="Book Antiqua" w:hAnsi="Book Antiqua" w:cs="Times New Roman"/>
          <w:sz w:val="24"/>
          <w:szCs w:val="24"/>
          <w:lang w:val="en-US"/>
        </w:rPr>
        <w:t xml:space="preserve">TBARS: </w:t>
      </w:r>
      <w:proofErr w:type="spellStart"/>
      <w:r w:rsidR="000178D1" w:rsidRPr="006C5E37">
        <w:rPr>
          <w:rFonts w:ascii="Book Antiqua" w:hAnsi="Book Antiqua" w:cs="Times New Roman"/>
          <w:sz w:val="24"/>
          <w:szCs w:val="24"/>
          <w:lang w:val="en-US"/>
        </w:rPr>
        <w:t>T</w:t>
      </w:r>
      <w:r w:rsidRPr="006C5E37">
        <w:rPr>
          <w:rFonts w:ascii="Book Antiqua" w:hAnsi="Book Antiqua" w:cs="Times New Roman"/>
          <w:sz w:val="24"/>
          <w:szCs w:val="24"/>
          <w:lang w:val="en-US"/>
        </w:rPr>
        <w:t>hiobarbithuric</w:t>
      </w:r>
      <w:proofErr w:type="spellEnd"/>
      <w:r w:rsidRPr="006C5E37">
        <w:rPr>
          <w:rFonts w:ascii="Book Antiqua" w:hAnsi="Book Antiqua" w:cs="Times New Roman"/>
          <w:sz w:val="24"/>
          <w:szCs w:val="24"/>
          <w:lang w:val="en-US"/>
        </w:rPr>
        <w:t xml:space="preserve"> acid-reactive substances; SH: </w:t>
      </w:r>
      <w:r w:rsidR="000178D1" w:rsidRPr="006C5E37">
        <w:rPr>
          <w:rFonts w:ascii="Book Antiqua" w:hAnsi="Book Antiqua" w:cs="Times New Roman"/>
          <w:sz w:val="24"/>
          <w:szCs w:val="24"/>
          <w:lang w:val="en-US"/>
        </w:rPr>
        <w:t>P</w:t>
      </w:r>
      <w:r w:rsidRPr="006C5E37">
        <w:rPr>
          <w:rFonts w:ascii="Book Antiqua" w:hAnsi="Book Antiqua" w:cs="Times New Roman"/>
          <w:sz w:val="24"/>
          <w:szCs w:val="24"/>
          <w:lang w:val="en-US"/>
        </w:rPr>
        <w:t xml:space="preserve">rotein </w:t>
      </w:r>
      <w:proofErr w:type="spellStart"/>
      <w:r w:rsidRPr="006C5E37">
        <w:rPr>
          <w:rFonts w:ascii="Book Antiqua" w:hAnsi="Book Antiqua" w:cs="Times New Roman"/>
          <w:sz w:val="24"/>
          <w:szCs w:val="24"/>
          <w:lang w:val="en-US"/>
        </w:rPr>
        <w:t>thiol</w:t>
      </w:r>
      <w:proofErr w:type="spellEnd"/>
      <w:r w:rsidRPr="006C5E37">
        <w:rPr>
          <w:rFonts w:ascii="Book Antiqua" w:hAnsi="Book Antiqua" w:cs="Times New Roman"/>
          <w:sz w:val="24"/>
          <w:szCs w:val="24"/>
          <w:lang w:val="en-US"/>
        </w:rPr>
        <w:t xml:space="preserve"> groups; </w:t>
      </w:r>
      <w:r w:rsidR="00497600" w:rsidRPr="006C5E37">
        <w:rPr>
          <w:rFonts w:ascii="Book Antiqua" w:hAnsi="Book Antiqua" w:cs="Times New Roman"/>
          <w:sz w:val="24"/>
          <w:szCs w:val="24"/>
          <w:lang w:val="en-US"/>
        </w:rPr>
        <w:t xml:space="preserve">LPI: </w:t>
      </w:r>
      <w:r w:rsidR="000178D1" w:rsidRPr="006C5E37">
        <w:rPr>
          <w:rFonts w:ascii="Book Antiqua" w:hAnsi="Book Antiqua" w:cs="Times New Roman"/>
          <w:sz w:val="24"/>
          <w:szCs w:val="24"/>
          <w:lang w:val="en-US"/>
        </w:rPr>
        <w:t>L</w:t>
      </w:r>
      <w:r w:rsidR="00497600" w:rsidRPr="006C5E37">
        <w:rPr>
          <w:rFonts w:ascii="Book Antiqua" w:hAnsi="Book Antiqua" w:cs="Times New Roman"/>
          <w:sz w:val="24"/>
          <w:szCs w:val="24"/>
          <w:lang w:val="en-US"/>
        </w:rPr>
        <w:t>abile plasma</w:t>
      </w:r>
      <w:r w:rsidR="00FF0F5A" w:rsidRPr="006C5E37">
        <w:rPr>
          <w:rFonts w:ascii="Book Antiqua" w:hAnsi="Book Antiqua" w:cs="Times New Roman"/>
          <w:sz w:val="24"/>
          <w:szCs w:val="24"/>
          <w:lang w:val="en-US"/>
        </w:rPr>
        <w:t>tic</w:t>
      </w:r>
      <w:r w:rsidR="00497600" w:rsidRPr="006C5E37">
        <w:rPr>
          <w:rFonts w:ascii="Book Antiqua" w:hAnsi="Book Antiqua" w:cs="Times New Roman"/>
          <w:sz w:val="24"/>
          <w:szCs w:val="24"/>
          <w:lang w:val="en-US"/>
        </w:rPr>
        <w:t xml:space="preserve"> iron; </w:t>
      </w:r>
      <w:proofErr w:type="spellStart"/>
      <w:r w:rsidRPr="006C5E37">
        <w:rPr>
          <w:rFonts w:ascii="Book Antiqua" w:hAnsi="Book Antiqua" w:cs="Times New Roman"/>
          <w:sz w:val="24"/>
          <w:szCs w:val="24"/>
          <w:lang w:val="en-US"/>
        </w:rPr>
        <w:t>Carbonil</w:t>
      </w:r>
      <w:proofErr w:type="spellEnd"/>
      <w:r w:rsidRPr="006C5E37">
        <w:rPr>
          <w:rFonts w:ascii="Book Antiqua" w:hAnsi="Book Antiqua" w:cs="Times New Roman"/>
          <w:sz w:val="24"/>
          <w:szCs w:val="24"/>
          <w:lang w:val="en-US"/>
        </w:rPr>
        <w:t xml:space="preserve">: </w:t>
      </w:r>
      <w:r w:rsidR="000178D1" w:rsidRPr="006C5E37">
        <w:rPr>
          <w:rFonts w:ascii="Book Antiqua" w:hAnsi="Book Antiqua" w:cs="Times New Roman"/>
          <w:sz w:val="24"/>
          <w:szCs w:val="24"/>
          <w:lang w:val="en-US"/>
        </w:rPr>
        <w:t>P</w:t>
      </w:r>
      <w:r w:rsidRPr="006C5E37">
        <w:rPr>
          <w:rFonts w:ascii="Book Antiqua" w:hAnsi="Book Antiqua" w:cs="Times New Roman"/>
          <w:sz w:val="24"/>
          <w:szCs w:val="24"/>
          <w:lang w:val="en-US"/>
        </w:rPr>
        <w:t xml:space="preserve">rotein </w:t>
      </w:r>
      <w:proofErr w:type="spellStart"/>
      <w:r w:rsidRPr="006C5E37">
        <w:rPr>
          <w:rFonts w:ascii="Book Antiqua" w:hAnsi="Book Antiqua" w:cs="Times New Roman"/>
          <w:sz w:val="24"/>
          <w:szCs w:val="24"/>
          <w:lang w:val="en-US"/>
        </w:rPr>
        <w:t>carbonil</w:t>
      </w:r>
      <w:proofErr w:type="spellEnd"/>
      <w:r w:rsidRPr="006C5E37">
        <w:rPr>
          <w:rFonts w:ascii="Book Antiqua" w:hAnsi="Book Antiqua" w:cs="Times New Roman"/>
          <w:sz w:val="24"/>
          <w:szCs w:val="24"/>
          <w:lang w:val="en-US"/>
        </w:rPr>
        <w:t xml:space="preserve">; ROS: </w:t>
      </w:r>
      <w:r w:rsidR="000178D1" w:rsidRPr="006C5E37">
        <w:rPr>
          <w:rFonts w:ascii="Book Antiqua" w:hAnsi="Book Antiqua" w:cs="Times New Roman"/>
          <w:sz w:val="24"/>
          <w:szCs w:val="24"/>
          <w:lang w:val="en-US"/>
        </w:rPr>
        <w:t>R</w:t>
      </w:r>
      <w:r w:rsidRPr="006C5E37">
        <w:rPr>
          <w:rFonts w:ascii="Book Antiqua" w:hAnsi="Book Antiqua" w:cs="Times New Roman"/>
          <w:sz w:val="24"/>
          <w:szCs w:val="24"/>
          <w:lang w:val="en-US"/>
        </w:rPr>
        <w:t xml:space="preserve">eactive oxygen species; CAT: </w:t>
      </w:r>
      <w:r w:rsidR="000178D1" w:rsidRPr="006C5E37">
        <w:rPr>
          <w:rFonts w:ascii="Book Antiqua" w:hAnsi="Book Antiqua" w:cs="Times New Roman"/>
          <w:sz w:val="24"/>
          <w:szCs w:val="24"/>
          <w:lang w:val="en-US"/>
        </w:rPr>
        <w:t>C</w:t>
      </w:r>
      <w:r w:rsidRPr="006C5E37">
        <w:rPr>
          <w:rFonts w:ascii="Book Antiqua" w:hAnsi="Book Antiqua" w:cs="Times New Roman"/>
          <w:sz w:val="24"/>
          <w:szCs w:val="24"/>
          <w:lang w:val="en-US"/>
        </w:rPr>
        <w:t>atalase; SOD:</w:t>
      </w:r>
      <w:r w:rsidR="000178D1" w:rsidRPr="006C5E37">
        <w:rPr>
          <w:rFonts w:ascii="Book Antiqua" w:hAnsi="Book Antiqua" w:cs="Times New Roman"/>
          <w:sz w:val="24"/>
          <w:szCs w:val="24"/>
          <w:lang w:val="en-US"/>
        </w:rPr>
        <w:t xml:space="preserve"> S</w:t>
      </w:r>
      <w:r w:rsidRPr="006C5E37">
        <w:rPr>
          <w:rFonts w:ascii="Book Antiqua" w:hAnsi="Book Antiqua" w:cs="Times New Roman"/>
          <w:sz w:val="24"/>
          <w:szCs w:val="24"/>
          <w:lang w:val="en-US"/>
        </w:rPr>
        <w:t xml:space="preserve">uperoxide dismutase; </w:t>
      </w:r>
      <w:proofErr w:type="spellStart"/>
      <w:r w:rsidRPr="006C5E37">
        <w:rPr>
          <w:rFonts w:ascii="Book Antiqua" w:hAnsi="Book Antiqua" w:cs="Times New Roman"/>
          <w:sz w:val="24"/>
          <w:szCs w:val="24"/>
          <w:lang w:val="en-US"/>
        </w:rPr>
        <w:t>GPx</w:t>
      </w:r>
      <w:proofErr w:type="spellEnd"/>
      <w:r w:rsidRPr="006C5E37">
        <w:rPr>
          <w:rFonts w:ascii="Book Antiqua" w:hAnsi="Book Antiqua" w:cs="Times New Roman"/>
          <w:sz w:val="24"/>
          <w:szCs w:val="24"/>
          <w:lang w:val="en-US"/>
        </w:rPr>
        <w:t xml:space="preserve">: </w:t>
      </w:r>
      <w:proofErr w:type="spellStart"/>
      <w:r w:rsidRPr="006C5E37">
        <w:rPr>
          <w:rFonts w:ascii="Book Antiqua" w:hAnsi="Book Antiqua" w:cs="Times New Roman"/>
          <w:sz w:val="24"/>
          <w:szCs w:val="24"/>
          <w:lang w:val="en-US"/>
        </w:rPr>
        <w:t>Glutatione</w:t>
      </w:r>
      <w:proofErr w:type="spellEnd"/>
      <w:r w:rsidRPr="006C5E37">
        <w:rPr>
          <w:rFonts w:ascii="Book Antiqua" w:hAnsi="Book Antiqua" w:cs="Times New Roman"/>
          <w:sz w:val="24"/>
          <w:szCs w:val="24"/>
          <w:lang w:val="en-US"/>
        </w:rPr>
        <w:t xml:space="preserve"> peroxidase; </w:t>
      </w:r>
      <w:r w:rsidR="00107727">
        <w:rPr>
          <w:rFonts w:ascii="Book Antiqua" w:hAnsi="Book Antiqua" w:cs="Times New Roman"/>
          <w:sz w:val="24"/>
          <w:szCs w:val="24"/>
          <w:lang w:val="en-US"/>
        </w:rPr>
        <w:t>NS</w:t>
      </w:r>
      <w:r w:rsidRPr="006C5E37">
        <w:rPr>
          <w:rFonts w:ascii="Book Antiqua" w:hAnsi="Book Antiqua" w:cs="Times New Roman"/>
          <w:sz w:val="24"/>
          <w:szCs w:val="24"/>
          <w:lang w:val="en-US"/>
        </w:rPr>
        <w:t xml:space="preserve">: </w:t>
      </w:r>
      <w:r w:rsidR="000178D1" w:rsidRPr="006C5E37">
        <w:rPr>
          <w:rFonts w:ascii="Book Antiqua" w:hAnsi="Book Antiqua" w:cs="Times New Roman"/>
          <w:sz w:val="24"/>
          <w:szCs w:val="24"/>
          <w:lang w:val="en-US"/>
        </w:rPr>
        <w:t>N</w:t>
      </w:r>
      <w:r w:rsidRPr="006C5E37">
        <w:rPr>
          <w:rFonts w:ascii="Book Antiqua" w:hAnsi="Book Antiqua" w:cs="Times New Roman"/>
          <w:sz w:val="24"/>
          <w:szCs w:val="24"/>
          <w:lang w:val="en-US"/>
        </w:rPr>
        <w:t xml:space="preserve">ot significant; </w:t>
      </w:r>
      <w:r w:rsidR="000178D1" w:rsidRPr="000178D1">
        <w:rPr>
          <w:rFonts w:ascii="Book Antiqua" w:hAnsi="Book Antiqua" w:cs="Times New Roman"/>
          <w:sz w:val="24"/>
          <w:szCs w:val="24"/>
          <w:vertAlign w:val="superscript"/>
          <w:lang w:val="en-US"/>
        </w:rPr>
        <w:t>1</w:t>
      </w:r>
      <w:r w:rsidRPr="006C5E37">
        <w:rPr>
          <w:rFonts w:ascii="Book Antiqua" w:hAnsi="Book Antiqua" w:cs="Times New Roman"/>
          <w:sz w:val="24"/>
          <w:szCs w:val="24"/>
          <w:lang w:val="en-US"/>
        </w:rPr>
        <w:t>Significant correlation.</w:t>
      </w:r>
    </w:p>
    <w:sectPr w:rsidR="00EB5ABA" w:rsidRPr="006C5E37" w:rsidSect="000A1DCE">
      <w:headerReference w:type="default" r:id="rId11"/>
      <w:footerReference w:type="default" r:id="rId12"/>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AF" w:rsidRDefault="00F954AF" w:rsidP="000814FC">
      <w:pPr>
        <w:spacing w:after="0" w:line="240" w:lineRule="auto"/>
      </w:pPr>
      <w:r>
        <w:separator/>
      </w:r>
    </w:p>
  </w:endnote>
  <w:endnote w:type="continuationSeparator" w:id="0">
    <w:p w:rsidR="00F954AF" w:rsidRDefault="00F954AF" w:rsidP="0008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E0" w:rsidRDefault="00294BE0">
    <w:pPr>
      <w:pStyle w:val="ac"/>
      <w:jc w:val="right"/>
    </w:pPr>
  </w:p>
  <w:p w:rsidR="00294BE0" w:rsidRDefault="00294B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AF" w:rsidRDefault="00F954AF" w:rsidP="000814FC">
      <w:pPr>
        <w:spacing w:after="0" w:line="240" w:lineRule="auto"/>
      </w:pPr>
      <w:r>
        <w:separator/>
      </w:r>
    </w:p>
  </w:footnote>
  <w:footnote w:type="continuationSeparator" w:id="0">
    <w:p w:rsidR="00F954AF" w:rsidRDefault="00F954AF" w:rsidP="0008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769"/>
      <w:docPartObj>
        <w:docPartGallery w:val="Page Numbers (Top of Page)"/>
        <w:docPartUnique/>
      </w:docPartObj>
    </w:sdtPr>
    <w:sdtEndPr/>
    <w:sdtContent>
      <w:p w:rsidR="00294BE0" w:rsidRDefault="00294BE0">
        <w:pPr>
          <w:pStyle w:val="ab"/>
          <w:jc w:val="right"/>
        </w:pPr>
        <w:r>
          <w:t xml:space="preserve">FERNANDES, </w:t>
        </w:r>
        <w:r>
          <w:fldChar w:fldCharType="begin"/>
        </w:r>
        <w:r>
          <w:instrText xml:space="preserve"> PAGE   \* MERGEFORMAT </w:instrText>
        </w:r>
        <w:r>
          <w:fldChar w:fldCharType="separate"/>
        </w:r>
        <w:r w:rsidR="00FA1EC1">
          <w:rPr>
            <w:noProof/>
          </w:rPr>
          <w:t>24</w:t>
        </w:r>
        <w:r>
          <w:rPr>
            <w:noProof/>
          </w:rPr>
          <w:fldChar w:fldCharType="end"/>
        </w:r>
      </w:p>
    </w:sdtContent>
  </w:sdt>
  <w:p w:rsidR="00294BE0" w:rsidRDefault="00294B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B77"/>
    <w:multiLevelType w:val="hybridMultilevel"/>
    <w:tmpl w:val="5D0C03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842E57"/>
    <w:multiLevelType w:val="hybridMultilevel"/>
    <w:tmpl w:val="D8167EDC"/>
    <w:lvl w:ilvl="0" w:tplc="04160001">
      <w:start w:val="1"/>
      <w:numFmt w:val="bullet"/>
      <w:lvlText w:val=""/>
      <w:lvlJc w:val="left"/>
      <w:pPr>
        <w:ind w:left="753" w:hanging="360"/>
      </w:pPr>
      <w:rPr>
        <w:rFonts w:ascii="Symbol" w:hAnsi="Symbol"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2">
    <w:nsid w:val="07556A7D"/>
    <w:multiLevelType w:val="multilevel"/>
    <w:tmpl w:val="39F8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210F1"/>
    <w:multiLevelType w:val="multilevel"/>
    <w:tmpl w:val="5858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8E56FE"/>
    <w:multiLevelType w:val="multilevel"/>
    <w:tmpl w:val="38B8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964EC5"/>
    <w:multiLevelType w:val="hybridMultilevel"/>
    <w:tmpl w:val="2E86518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46B0C4D"/>
    <w:multiLevelType w:val="hybridMultilevel"/>
    <w:tmpl w:val="0BC848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6834BCE"/>
    <w:multiLevelType w:val="multilevel"/>
    <w:tmpl w:val="DD92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91536"/>
    <w:multiLevelType w:val="hybridMultilevel"/>
    <w:tmpl w:val="FAC06566"/>
    <w:lvl w:ilvl="0" w:tplc="0416000F">
      <w:start w:val="1"/>
      <w:numFmt w:val="decimal"/>
      <w:lvlText w:val="%1."/>
      <w:lvlJc w:val="lef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9">
    <w:nsid w:val="7EDB6FA4"/>
    <w:multiLevelType w:val="multilevel"/>
    <w:tmpl w:val="7794F20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uman Experimental Toxic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CE6B0D"/>
    <w:rsid w:val="00002A00"/>
    <w:rsid w:val="00006634"/>
    <w:rsid w:val="00007DF8"/>
    <w:rsid w:val="00010D18"/>
    <w:rsid w:val="00011AFF"/>
    <w:rsid w:val="00011B2F"/>
    <w:rsid w:val="000123D5"/>
    <w:rsid w:val="00013042"/>
    <w:rsid w:val="0001481D"/>
    <w:rsid w:val="00016B2F"/>
    <w:rsid w:val="000178D1"/>
    <w:rsid w:val="00017DA9"/>
    <w:rsid w:val="0002004C"/>
    <w:rsid w:val="00020536"/>
    <w:rsid w:val="00023379"/>
    <w:rsid w:val="0002346D"/>
    <w:rsid w:val="000255C9"/>
    <w:rsid w:val="00025938"/>
    <w:rsid w:val="00030319"/>
    <w:rsid w:val="00036FAF"/>
    <w:rsid w:val="000375CB"/>
    <w:rsid w:val="0004018B"/>
    <w:rsid w:val="000422D1"/>
    <w:rsid w:val="00043E7F"/>
    <w:rsid w:val="00047468"/>
    <w:rsid w:val="00047731"/>
    <w:rsid w:val="0005252B"/>
    <w:rsid w:val="000539A3"/>
    <w:rsid w:val="0005596E"/>
    <w:rsid w:val="00055AAE"/>
    <w:rsid w:val="000564D9"/>
    <w:rsid w:val="000577A7"/>
    <w:rsid w:val="00057C8C"/>
    <w:rsid w:val="00061189"/>
    <w:rsid w:val="00061974"/>
    <w:rsid w:val="00063671"/>
    <w:rsid w:val="00067049"/>
    <w:rsid w:val="0006788E"/>
    <w:rsid w:val="00071900"/>
    <w:rsid w:val="0007226F"/>
    <w:rsid w:val="000725D1"/>
    <w:rsid w:val="00073300"/>
    <w:rsid w:val="00073819"/>
    <w:rsid w:val="000769A3"/>
    <w:rsid w:val="00076FD8"/>
    <w:rsid w:val="00077A7C"/>
    <w:rsid w:val="000814FC"/>
    <w:rsid w:val="0008335D"/>
    <w:rsid w:val="00087730"/>
    <w:rsid w:val="00091417"/>
    <w:rsid w:val="0009158F"/>
    <w:rsid w:val="00094319"/>
    <w:rsid w:val="000A1DCE"/>
    <w:rsid w:val="000A2098"/>
    <w:rsid w:val="000A35EB"/>
    <w:rsid w:val="000A3AA2"/>
    <w:rsid w:val="000B2B65"/>
    <w:rsid w:val="000B2BBC"/>
    <w:rsid w:val="000B378E"/>
    <w:rsid w:val="000C0543"/>
    <w:rsid w:val="000C08C9"/>
    <w:rsid w:val="000C1E66"/>
    <w:rsid w:val="000C3189"/>
    <w:rsid w:val="000C52D4"/>
    <w:rsid w:val="000C7124"/>
    <w:rsid w:val="000D04D9"/>
    <w:rsid w:val="000D4A0D"/>
    <w:rsid w:val="000D4C71"/>
    <w:rsid w:val="000D4DD5"/>
    <w:rsid w:val="000D5F4A"/>
    <w:rsid w:val="000D7E24"/>
    <w:rsid w:val="000F0D83"/>
    <w:rsid w:val="000F0FF4"/>
    <w:rsid w:val="000F164D"/>
    <w:rsid w:val="000F1B06"/>
    <w:rsid w:val="000F1BED"/>
    <w:rsid w:val="000F797F"/>
    <w:rsid w:val="000F7CE2"/>
    <w:rsid w:val="000F7EFB"/>
    <w:rsid w:val="001026A9"/>
    <w:rsid w:val="00102D69"/>
    <w:rsid w:val="00103DC0"/>
    <w:rsid w:val="00105EB5"/>
    <w:rsid w:val="0010614A"/>
    <w:rsid w:val="00107727"/>
    <w:rsid w:val="001101F9"/>
    <w:rsid w:val="00111417"/>
    <w:rsid w:val="00111CDD"/>
    <w:rsid w:val="00111F9F"/>
    <w:rsid w:val="00112902"/>
    <w:rsid w:val="00112972"/>
    <w:rsid w:val="001136C1"/>
    <w:rsid w:val="00114B0F"/>
    <w:rsid w:val="00114E0A"/>
    <w:rsid w:val="00116FD6"/>
    <w:rsid w:val="00120BDB"/>
    <w:rsid w:val="00120C44"/>
    <w:rsid w:val="00120DB6"/>
    <w:rsid w:val="00123453"/>
    <w:rsid w:val="00124AA9"/>
    <w:rsid w:val="0012507D"/>
    <w:rsid w:val="00125BBE"/>
    <w:rsid w:val="00127FFA"/>
    <w:rsid w:val="001309C0"/>
    <w:rsid w:val="0013413E"/>
    <w:rsid w:val="00134172"/>
    <w:rsid w:val="001352F4"/>
    <w:rsid w:val="0013595E"/>
    <w:rsid w:val="00136CB5"/>
    <w:rsid w:val="001378F8"/>
    <w:rsid w:val="00137E56"/>
    <w:rsid w:val="00137EF0"/>
    <w:rsid w:val="00141FFE"/>
    <w:rsid w:val="00142F6D"/>
    <w:rsid w:val="00143D96"/>
    <w:rsid w:val="001451C9"/>
    <w:rsid w:val="00150464"/>
    <w:rsid w:val="001512FC"/>
    <w:rsid w:val="001514C3"/>
    <w:rsid w:val="0015182F"/>
    <w:rsid w:val="001528F1"/>
    <w:rsid w:val="00154225"/>
    <w:rsid w:val="00155652"/>
    <w:rsid w:val="00160787"/>
    <w:rsid w:val="0016085F"/>
    <w:rsid w:val="00160BDC"/>
    <w:rsid w:val="001614CE"/>
    <w:rsid w:val="00163D65"/>
    <w:rsid w:val="001646F8"/>
    <w:rsid w:val="00166235"/>
    <w:rsid w:val="001677DA"/>
    <w:rsid w:val="00173A5B"/>
    <w:rsid w:val="00174022"/>
    <w:rsid w:val="001752DF"/>
    <w:rsid w:val="001772BF"/>
    <w:rsid w:val="001776F6"/>
    <w:rsid w:val="00177C3E"/>
    <w:rsid w:val="00181E49"/>
    <w:rsid w:val="00182D43"/>
    <w:rsid w:val="0018387D"/>
    <w:rsid w:val="00184AA0"/>
    <w:rsid w:val="0018706E"/>
    <w:rsid w:val="00191B77"/>
    <w:rsid w:val="00192F9C"/>
    <w:rsid w:val="0019446C"/>
    <w:rsid w:val="00195E7C"/>
    <w:rsid w:val="00195FFC"/>
    <w:rsid w:val="001A0226"/>
    <w:rsid w:val="001A136D"/>
    <w:rsid w:val="001A1BFF"/>
    <w:rsid w:val="001A53B0"/>
    <w:rsid w:val="001A55D4"/>
    <w:rsid w:val="001B03A1"/>
    <w:rsid w:val="001B0690"/>
    <w:rsid w:val="001B2105"/>
    <w:rsid w:val="001B6712"/>
    <w:rsid w:val="001B7175"/>
    <w:rsid w:val="001C5CD8"/>
    <w:rsid w:val="001C5DAC"/>
    <w:rsid w:val="001C6478"/>
    <w:rsid w:val="001C680B"/>
    <w:rsid w:val="001C7071"/>
    <w:rsid w:val="001D19D8"/>
    <w:rsid w:val="001D1FFA"/>
    <w:rsid w:val="001D27A2"/>
    <w:rsid w:val="001D4BA1"/>
    <w:rsid w:val="001D6851"/>
    <w:rsid w:val="001E064D"/>
    <w:rsid w:val="001E1CF0"/>
    <w:rsid w:val="001E2459"/>
    <w:rsid w:val="001E331F"/>
    <w:rsid w:val="001E3558"/>
    <w:rsid w:val="001E3FB6"/>
    <w:rsid w:val="001E5842"/>
    <w:rsid w:val="001E6A2F"/>
    <w:rsid w:val="001F4352"/>
    <w:rsid w:val="001F6334"/>
    <w:rsid w:val="0020002F"/>
    <w:rsid w:val="002015B5"/>
    <w:rsid w:val="00201D2C"/>
    <w:rsid w:val="00202797"/>
    <w:rsid w:val="002027D0"/>
    <w:rsid w:val="00202DBC"/>
    <w:rsid w:val="0020345F"/>
    <w:rsid w:val="00203598"/>
    <w:rsid w:val="002039AC"/>
    <w:rsid w:val="00204037"/>
    <w:rsid w:val="00204ABD"/>
    <w:rsid w:val="002060B4"/>
    <w:rsid w:val="0020717D"/>
    <w:rsid w:val="00207971"/>
    <w:rsid w:val="00207D4A"/>
    <w:rsid w:val="0021078F"/>
    <w:rsid w:val="00212207"/>
    <w:rsid w:val="00214137"/>
    <w:rsid w:val="00214E78"/>
    <w:rsid w:val="00220DDA"/>
    <w:rsid w:val="0022228C"/>
    <w:rsid w:val="00223E4B"/>
    <w:rsid w:val="00224C8A"/>
    <w:rsid w:val="00227262"/>
    <w:rsid w:val="00231323"/>
    <w:rsid w:val="00233E7B"/>
    <w:rsid w:val="002355A5"/>
    <w:rsid w:val="002355EA"/>
    <w:rsid w:val="00240CE2"/>
    <w:rsid w:val="00240DF0"/>
    <w:rsid w:val="002436BB"/>
    <w:rsid w:val="0024428F"/>
    <w:rsid w:val="00246393"/>
    <w:rsid w:val="002470FE"/>
    <w:rsid w:val="00251C4A"/>
    <w:rsid w:val="00252A65"/>
    <w:rsid w:val="00253177"/>
    <w:rsid w:val="00255813"/>
    <w:rsid w:val="002561A5"/>
    <w:rsid w:val="002562B8"/>
    <w:rsid w:val="002606D5"/>
    <w:rsid w:val="00260C84"/>
    <w:rsid w:val="00261D20"/>
    <w:rsid w:val="00264861"/>
    <w:rsid w:val="00267F9D"/>
    <w:rsid w:val="00274F7B"/>
    <w:rsid w:val="002775C0"/>
    <w:rsid w:val="00277AEC"/>
    <w:rsid w:val="002834A0"/>
    <w:rsid w:val="002849E6"/>
    <w:rsid w:val="0028501B"/>
    <w:rsid w:val="0028585C"/>
    <w:rsid w:val="0028616C"/>
    <w:rsid w:val="00287C61"/>
    <w:rsid w:val="0029192E"/>
    <w:rsid w:val="00293291"/>
    <w:rsid w:val="00293DA8"/>
    <w:rsid w:val="002946A3"/>
    <w:rsid w:val="00294BE0"/>
    <w:rsid w:val="002A0129"/>
    <w:rsid w:val="002A0352"/>
    <w:rsid w:val="002A13C1"/>
    <w:rsid w:val="002A7403"/>
    <w:rsid w:val="002B167B"/>
    <w:rsid w:val="002B2180"/>
    <w:rsid w:val="002B2C02"/>
    <w:rsid w:val="002B33A7"/>
    <w:rsid w:val="002B368D"/>
    <w:rsid w:val="002B3762"/>
    <w:rsid w:val="002B7001"/>
    <w:rsid w:val="002B7ED2"/>
    <w:rsid w:val="002C09E3"/>
    <w:rsid w:val="002C1F04"/>
    <w:rsid w:val="002C30CC"/>
    <w:rsid w:val="002C5329"/>
    <w:rsid w:val="002C549C"/>
    <w:rsid w:val="002C5D2C"/>
    <w:rsid w:val="002C6837"/>
    <w:rsid w:val="002C6A69"/>
    <w:rsid w:val="002C7657"/>
    <w:rsid w:val="002C7732"/>
    <w:rsid w:val="002D1CF2"/>
    <w:rsid w:val="002D5618"/>
    <w:rsid w:val="002D5D87"/>
    <w:rsid w:val="002E040B"/>
    <w:rsid w:val="002E07FF"/>
    <w:rsid w:val="002E0B77"/>
    <w:rsid w:val="002E2D15"/>
    <w:rsid w:val="002E35B5"/>
    <w:rsid w:val="002E5244"/>
    <w:rsid w:val="002E7191"/>
    <w:rsid w:val="002F1650"/>
    <w:rsid w:val="002F2266"/>
    <w:rsid w:val="002F259E"/>
    <w:rsid w:val="002F6783"/>
    <w:rsid w:val="00301643"/>
    <w:rsid w:val="00307165"/>
    <w:rsid w:val="0031190D"/>
    <w:rsid w:val="003148DC"/>
    <w:rsid w:val="00317882"/>
    <w:rsid w:val="00321814"/>
    <w:rsid w:val="00322707"/>
    <w:rsid w:val="003229E9"/>
    <w:rsid w:val="00325847"/>
    <w:rsid w:val="003259D5"/>
    <w:rsid w:val="0032690C"/>
    <w:rsid w:val="00326AA2"/>
    <w:rsid w:val="00330DB8"/>
    <w:rsid w:val="00331418"/>
    <w:rsid w:val="0033258D"/>
    <w:rsid w:val="00336977"/>
    <w:rsid w:val="00340102"/>
    <w:rsid w:val="003413FB"/>
    <w:rsid w:val="00341BAB"/>
    <w:rsid w:val="00342318"/>
    <w:rsid w:val="00343F90"/>
    <w:rsid w:val="00344653"/>
    <w:rsid w:val="00344911"/>
    <w:rsid w:val="00346273"/>
    <w:rsid w:val="00352E14"/>
    <w:rsid w:val="0035469C"/>
    <w:rsid w:val="00356F07"/>
    <w:rsid w:val="00360A53"/>
    <w:rsid w:val="00360B85"/>
    <w:rsid w:val="00360D65"/>
    <w:rsid w:val="0036153B"/>
    <w:rsid w:val="00361B96"/>
    <w:rsid w:val="003635FF"/>
    <w:rsid w:val="003636CD"/>
    <w:rsid w:val="00363E3B"/>
    <w:rsid w:val="00364A30"/>
    <w:rsid w:val="00366C7C"/>
    <w:rsid w:val="003672F3"/>
    <w:rsid w:val="00371610"/>
    <w:rsid w:val="00371F3F"/>
    <w:rsid w:val="00374696"/>
    <w:rsid w:val="00375317"/>
    <w:rsid w:val="003756AA"/>
    <w:rsid w:val="0037712D"/>
    <w:rsid w:val="00377E26"/>
    <w:rsid w:val="003804DE"/>
    <w:rsid w:val="00380615"/>
    <w:rsid w:val="00381CAE"/>
    <w:rsid w:val="00382986"/>
    <w:rsid w:val="00385973"/>
    <w:rsid w:val="00386889"/>
    <w:rsid w:val="003906FA"/>
    <w:rsid w:val="003908FC"/>
    <w:rsid w:val="00391D20"/>
    <w:rsid w:val="00393261"/>
    <w:rsid w:val="0039681F"/>
    <w:rsid w:val="003977B7"/>
    <w:rsid w:val="00397A71"/>
    <w:rsid w:val="00397CA2"/>
    <w:rsid w:val="003A155B"/>
    <w:rsid w:val="003A2042"/>
    <w:rsid w:val="003A7D4B"/>
    <w:rsid w:val="003B1529"/>
    <w:rsid w:val="003B25D7"/>
    <w:rsid w:val="003B2718"/>
    <w:rsid w:val="003B357C"/>
    <w:rsid w:val="003B3712"/>
    <w:rsid w:val="003B3EAC"/>
    <w:rsid w:val="003B4C32"/>
    <w:rsid w:val="003B5FAD"/>
    <w:rsid w:val="003B665A"/>
    <w:rsid w:val="003B7C62"/>
    <w:rsid w:val="003C27C6"/>
    <w:rsid w:val="003C27FF"/>
    <w:rsid w:val="003C33CA"/>
    <w:rsid w:val="003C39A5"/>
    <w:rsid w:val="003C71B2"/>
    <w:rsid w:val="003C7820"/>
    <w:rsid w:val="003D0981"/>
    <w:rsid w:val="003D1186"/>
    <w:rsid w:val="003D392D"/>
    <w:rsid w:val="003D4922"/>
    <w:rsid w:val="003D6CED"/>
    <w:rsid w:val="003D7C62"/>
    <w:rsid w:val="003D7CB5"/>
    <w:rsid w:val="003E05B4"/>
    <w:rsid w:val="003E10ED"/>
    <w:rsid w:val="003E1D1F"/>
    <w:rsid w:val="003E3D7F"/>
    <w:rsid w:val="003E3F4F"/>
    <w:rsid w:val="003E44C0"/>
    <w:rsid w:val="003E56EF"/>
    <w:rsid w:val="003E586D"/>
    <w:rsid w:val="003E5CF6"/>
    <w:rsid w:val="003E65D7"/>
    <w:rsid w:val="003E66A7"/>
    <w:rsid w:val="003F0061"/>
    <w:rsid w:val="003F5351"/>
    <w:rsid w:val="003F6754"/>
    <w:rsid w:val="00401457"/>
    <w:rsid w:val="00401C83"/>
    <w:rsid w:val="00404CE0"/>
    <w:rsid w:val="0040553D"/>
    <w:rsid w:val="00406AE1"/>
    <w:rsid w:val="004107F9"/>
    <w:rsid w:val="0041346C"/>
    <w:rsid w:val="00413C8E"/>
    <w:rsid w:val="004227ED"/>
    <w:rsid w:val="00424A27"/>
    <w:rsid w:val="00424C16"/>
    <w:rsid w:val="00425057"/>
    <w:rsid w:val="00425C1B"/>
    <w:rsid w:val="00425DCF"/>
    <w:rsid w:val="004267FD"/>
    <w:rsid w:val="0043074A"/>
    <w:rsid w:val="0043315B"/>
    <w:rsid w:val="004342F3"/>
    <w:rsid w:val="00435733"/>
    <w:rsid w:val="004371A1"/>
    <w:rsid w:val="0043779A"/>
    <w:rsid w:val="00441628"/>
    <w:rsid w:val="004436C0"/>
    <w:rsid w:val="00446B40"/>
    <w:rsid w:val="00453792"/>
    <w:rsid w:val="0045690B"/>
    <w:rsid w:val="004577F7"/>
    <w:rsid w:val="00457F34"/>
    <w:rsid w:val="00463322"/>
    <w:rsid w:val="00463418"/>
    <w:rsid w:val="00463740"/>
    <w:rsid w:val="00467B27"/>
    <w:rsid w:val="00467D99"/>
    <w:rsid w:val="00470AD8"/>
    <w:rsid w:val="004719CD"/>
    <w:rsid w:val="004725BC"/>
    <w:rsid w:val="00474115"/>
    <w:rsid w:val="00475617"/>
    <w:rsid w:val="00476F04"/>
    <w:rsid w:val="00480A38"/>
    <w:rsid w:val="00480B9D"/>
    <w:rsid w:val="0048788A"/>
    <w:rsid w:val="00487C16"/>
    <w:rsid w:val="004904D3"/>
    <w:rsid w:val="00490D05"/>
    <w:rsid w:val="00490EB1"/>
    <w:rsid w:val="004920E0"/>
    <w:rsid w:val="00494161"/>
    <w:rsid w:val="0049500E"/>
    <w:rsid w:val="00495904"/>
    <w:rsid w:val="00497600"/>
    <w:rsid w:val="004976B1"/>
    <w:rsid w:val="0049791A"/>
    <w:rsid w:val="004A1087"/>
    <w:rsid w:val="004A15BD"/>
    <w:rsid w:val="004A48AC"/>
    <w:rsid w:val="004B07C0"/>
    <w:rsid w:val="004B6570"/>
    <w:rsid w:val="004B6C06"/>
    <w:rsid w:val="004B6F2F"/>
    <w:rsid w:val="004C0621"/>
    <w:rsid w:val="004C18D2"/>
    <w:rsid w:val="004C2871"/>
    <w:rsid w:val="004C2A28"/>
    <w:rsid w:val="004C2ABD"/>
    <w:rsid w:val="004C4308"/>
    <w:rsid w:val="004C52C9"/>
    <w:rsid w:val="004C5FC0"/>
    <w:rsid w:val="004C709C"/>
    <w:rsid w:val="004D0AB6"/>
    <w:rsid w:val="004D1577"/>
    <w:rsid w:val="004D2043"/>
    <w:rsid w:val="004D303E"/>
    <w:rsid w:val="004D3F0F"/>
    <w:rsid w:val="004D6C29"/>
    <w:rsid w:val="004D7FB0"/>
    <w:rsid w:val="004E008A"/>
    <w:rsid w:val="004E1A18"/>
    <w:rsid w:val="004E4B34"/>
    <w:rsid w:val="004E4D17"/>
    <w:rsid w:val="004E6B16"/>
    <w:rsid w:val="004E7FB9"/>
    <w:rsid w:val="004F031F"/>
    <w:rsid w:val="004F07C4"/>
    <w:rsid w:val="004F3B0E"/>
    <w:rsid w:val="004F4035"/>
    <w:rsid w:val="004F447F"/>
    <w:rsid w:val="004F54FD"/>
    <w:rsid w:val="004F5913"/>
    <w:rsid w:val="004F70AE"/>
    <w:rsid w:val="00502E36"/>
    <w:rsid w:val="00504B4B"/>
    <w:rsid w:val="00505F2E"/>
    <w:rsid w:val="00506D7D"/>
    <w:rsid w:val="00507299"/>
    <w:rsid w:val="005109A3"/>
    <w:rsid w:val="005113BD"/>
    <w:rsid w:val="0051150A"/>
    <w:rsid w:val="00512ADD"/>
    <w:rsid w:val="00512D8F"/>
    <w:rsid w:val="00517DBB"/>
    <w:rsid w:val="00520ED0"/>
    <w:rsid w:val="005211B4"/>
    <w:rsid w:val="00522283"/>
    <w:rsid w:val="00524BE1"/>
    <w:rsid w:val="00527698"/>
    <w:rsid w:val="00531AA3"/>
    <w:rsid w:val="005331F2"/>
    <w:rsid w:val="005371E5"/>
    <w:rsid w:val="005407AA"/>
    <w:rsid w:val="00540841"/>
    <w:rsid w:val="00541F01"/>
    <w:rsid w:val="00542389"/>
    <w:rsid w:val="005427EF"/>
    <w:rsid w:val="005435AC"/>
    <w:rsid w:val="00543646"/>
    <w:rsid w:val="0054490B"/>
    <w:rsid w:val="00545A1F"/>
    <w:rsid w:val="00546CEC"/>
    <w:rsid w:val="00547F22"/>
    <w:rsid w:val="005504C5"/>
    <w:rsid w:val="00550EA6"/>
    <w:rsid w:val="005514E6"/>
    <w:rsid w:val="00554548"/>
    <w:rsid w:val="00554A44"/>
    <w:rsid w:val="00554B1A"/>
    <w:rsid w:val="00554E19"/>
    <w:rsid w:val="005553E6"/>
    <w:rsid w:val="005562F5"/>
    <w:rsid w:val="005569C0"/>
    <w:rsid w:val="00556E4C"/>
    <w:rsid w:val="005616A8"/>
    <w:rsid w:val="00562C14"/>
    <w:rsid w:val="00564BD1"/>
    <w:rsid w:val="005664D9"/>
    <w:rsid w:val="005669C6"/>
    <w:rsid w:val="00570FB1"/>
    <w:rsid w:val="00571259"/>
    <w:rsid w:val="00571469"/>
    <w:rsid w:val="00571A8E"/>
    <w:rsid w:val="005729CE"/>
    <w:rsid w:val="005747A9"/>
    <w:rsid w:val="0057532A"/>
    <w:rsid w:val="00575C9F"/>
    <w:rsid w:val="00577805"/>
    <w:rsid w:val="005809D7"/>
    <w:rsid w:val="00583D9D"/>
    <w:rsid w:val="00585567"/>
    <w:rsid w:val="00585806"/>
    <w:rsid w:val="0058655D"/>
    <w:rsid w:val="00587E36"/>
    <w:rsid w:val="005935F6"/>
    <w:rsid w:val="00593BBE"/>
    <w:rsid w:val="00593E2B"/>
    <w:rsid w:val="00593F84"/>
    <w:rsid w:val="0059527F"/>
    <w:rsid w:val="0059729C"/>
    <w:rsid w:val="00597DFF"/>
    <w:rsid w:val="005A49B9"/>
    <w:rsid w:val="005A63DA"/>
    <w:rsid w:val="005A7A2C"/>
    <w:rsid w:val="005B02EB"/>
    <w:rsid w:val="005B294E"/>
    <w:rsid w:val="005B2A2B"/>
    <w:rsid w:val="005B5F9A"/>
    <w:rsid w:val="005C0AB3"/>
    <w:rsid w:val="005C23B4"/>
    <w:rsid w:val="005D05D6"/>
    <w:rsid w:val="005D0F52"/>
    <w:rsid w:val="005D5BA2"/>
    <w:rsid w:val="005D6970"/>
    <w:rsid w:val="005D7E41"/>
    <w:rsid w:val="005E0A47"/>
    <w:rsid w:val="005E10EB"/>
    <w:rsid w:val="005E3E50"/>
    <w:rsid w:val="005E444B"/>
    <w:rsid w:val="005E559A"/>
    <w:rsid w:val="005E5D9A"/>
    <w:rsid w:val="005E61B5"/>
    <w:rsid w:val="005F3A62"/>
    <w:rsid w:val="005F5C20"/>
    <w:rsid w:val="005F5D75"/>
    <w:rsid w:val="005F7ACA"/>
    <w:rsid w:val="006009FE"/>
    <w:rsid w:val="00601608"/>
    <w:rsid w:val="00602649"/>
    <w:rsid w:val="00602B1C"/>
    <w:rsid w:val="006105E7"/>
    <w:rsid w:val="0061127E"/>
    <w:rsid w:val="00611C56"/>
    <w:rsid w:val="006122B9"/>
    <w:rsid w:val="006123E8"/>
    <w:rsid w:val="00612A33"/>
    <w:rsid w:val="00615A6E"/>
    <w:rsid w:val="00616C1F"/>
    <w:rsid w:val="00617172"/>
    <w:rsid w:val="006171FE"/>
    <w:rsid w:val="006206AA"/>
    <w:rsid w:val="0062155F"/>
    <w:rsid w:val="006246D4"/>
    <w:rsid w:val="00626378"/>
    <w:rsid w:val="00626A24"/>
    <w:rsid w:val="00631A40"/>
    <w:rsid w:val="00631CEA"/>
    <w:rsid w:val="006321AD"/>
    <w:rsid w:val="00634958"/>
    <w:rsid w:val="00634A48"/>
    <w:rsid w:val="00634DD6"/>
    <w:rsid w:val="00635819"/>
    <w:rsid w:val="0063632D"/>
    <w:rsid w:val="006377B3"/>
    <w:rsid w:val="0064016B"/>
    <w:rsid w:val="00641892"/>
    <w:rsid w:val="00642340"/>
    <w:rsid w:val="00644AE2"/>
    <w:rsid w:val="00645CB5"/>
    <w:rsid w:val="00647669"/>
    <w:rsid w:val="006504A7"/>
    <w:rsid w:val="0065062F"/>
    <w:rsid w:val="00650A81"/>
    <w:rsid w:val="00650C7F"/>
    <w:rsid w:val="006515C0"/>
    <w:rsid w:val="00653480"/>
    <w:rsid w:val="00654516"/>
    <w:rsid w:val="00655D83"/>
    <w:rsid w:val="00655F22"/>
    <w:rsid w:val="00657246"/>
    <w:rsid w:val="006600CB"/>
    <w:rsid w:val="0066083E"/>
    <w:rsid w:val="006627B3"/>
    <w:rsid w:val="0066360E"/>
    <w:rsid w:val="006640B4"/>
    <w:rsid w:val="006656BF"/>
    <w:rsid w:val="00667044"/>
    <w:rsid w:val="0067367A"/>
    <w:rsid w:val="00673AE9"/>
    <w:rsid w:val="00673D5B"/>
    <w:rsid w:val="0067459E"/>
    <w:rsid w:val="006770F8"/>
    <w:rsid w:val="00677EDD"/>
    <w:rsid w:val="00685288"/>
    <w:rsid w:val="0069311A"/>
    <w:rsid w:val="006943FD"/>
    <w:rsid w:val="006954BD"/>
    <w:rsid w:val="006965BD"/>
    <w:rsid w:val="00696DCA"/>
    <w:rsid w:val="00697F6A"/>
    <w:rsid w:val="006A07E3"/>
    <w:rsid w:val="006A1FA1"/>
    <w:rsid w:val="006A23C0"/>
    <w:rsid w:val="006A52FD"/>
    <w:rsid w:val="006A57E1"/>
    <w:rsid w:val="006A62F3"/>
    <w:rsid w:val="006A7509"/>
    <w:rsid w:val="006B2E08"/>
    <w:rsid w:val="006B3024"/>
    <w:rsid w:val="006B4A88"/>
    <w:rsid w:val="006C26E3"/>
    <w:rsid w:val="006C54DA"/>
    <w:rsid w:val="006C5E37"/>
    <w:rsid w:val="006C6BDE"/>
    <w:rsid w:val="006C6FA3"/>
    <w:rsid w:val="006C726F"/>
    <w:rsid w:val="006D07A8"/>
    <w:rsid w:val="006D18E0"/>
    <w:rsid w:val="006D3D1A"/>
    <w:rsid w:val="006D57F5"/>
    <w:rsid w:val="006D6BAC"/>
    <w:rsid w:val="006E13D9"/>
    <w:rsid w:val="006E1C2A"/>
    <w:rsid w:val="006E3C58"/>
    <w:rsid w:val="006E3C9F"/>
    <w:rsid w:val="006E6D75"/>
    <w:rsid w:val="006E7968"/>
    <w:rsid w:val="006F0E35"/>
    <w:rsid w:val="006F106F"/>
    <w:rsid w:val="006F1AD8"/>
    <w:rsid w:val="006F3BC7"/>
    <w:rsid w:val="006F407F"/>
    <w:rsid w:val="00703EC8"/>
    <w:rsid w:val="007047D3"/>
    <w:rsid w:val="00704B24"/>
    <w:rsid w:val="0070517E"/>
    <w:rsid w:val="00705453"/>
    <w:rsid w:val="00707F83"/>
    <w:rsid w:val="00710A5C"/>
    <w:rsid w:val="007120DA"/>
    <w:rsid w:val="0071339B"/>
    <w:rsid w:val="00720233"/>
    <w:rsid w:val="0072069E"/>
    <w:rsid w:val="00720C06"/>
    <w:rsid w:val="00722632"/>
    <w:rsid w:val="00723301"/>
    <w:rsid w:val="00723C8F"/>
    <w:rsid w:val="007267F5"/>
    <w:rsid w:val="00731B75"/>
    <w:rsid w:val="00731BC3"/>
    <w:rsid w:val="00731D42"/>
    <w:rsid w:val="0073220D"/>
    <w:rsid w:val="00735AF0"/>
    <w:rsid w:val="007361CF"/>
    <w:rsid w:val="007400E3"/>
    <w:rsid w:val="00741331"/>
    <w:rsid w:val="00741D85"/>
    <w:rsid w:val="0074248C"/>
    <w:rsid w:val="00742692"/>
    <w:rsid w:val="007437C8"/>
    <w:rsid w:val="00743E32"/>
    <w:rsid w:val="00744109"/>
    <w:rsid w:val="00744352"/>
    <w:rsid w:val="007446DC"/>
    <w:rsid w:val="00744707"/>
    <w:rsid w:val="0074471C"/>
    <w:rsid w:val="0074583A"/>
    <w:rsid w:val="00753513"/>
    <w:rsid w:val="00753FC4"/>
    <w:rsid w:val="00755400"/>
    <w:rsid w:val="00756491"/>
    <w:rsid w:val="007564E6"/>
    <w:rsid w:val="007571CF"/>
    <w:rsid w:val="00757380"/>
    <w:rsid w:val="007679C8"/>
    <w:rsid w:val="00771F82"/>
    <w:rsid w:val="007726CD"/>
    <w:rsid w:val="00772928"/>
    <w:rsid w:val="007739C2"/>
    <w:rsid w:val="0077673D"/>
    <w:rsid w:val="0077676F"/>
    <w:rsid w:val="007767B1"/>
    <w:rsid w:val="00777197"/>
    <w:rsid w:val="00780F8A"/>
    <w:rsid w:val="007815C4"/>
    <w:rsid w:val="00781B89"/>
    <w:rsid w:val="00782BFF"/>
    <w:rsid w:val="007834E9"/>
    <w:rsid w:val="00783945"/>
    <w:rsid w:val="007842B6"/>
    <w:rsid w:val="00784627"/>
    <w:rsid w:val="00786A34"/>
    <w:rsid w:val="00787606"/>
    <w:rsid w:val="00791FBF"/>
    <w:rsid w:val="0079276A"/>
    <w:rsid w:val="00792D62"/>
    <w:rsid w:val="00793CB6"/>
    <w:rsid w:val="00793FD3"/>
    <w:rsid w:val="007960E6"/>
    <w:rsid w:val="007962A5"/>
    <w:rsid w:val="007A2A23"/>
    <w:rsid w:val="007A32EE"/>
    <w:rsid w:val="007A4D3E"/>
    <w:rsid w:val="007A7425"/>
    <w:rsid w:val="007B0902"/>
    <w:rsid w:val="007B3A85"/>
    <w:rsid w:val="007B4D69"/>
    <w:rsid w:val="007B54BB"/>
    <w:rsid w:val="007B5C6D"/>
    <w:rsid w:val="007B60BF"/>
    <w:rsid w:val="007C0231"/>
    <w:rsid w:val="007C15E5"/>
    <w:rsid w:val="007C2553"/>
    <w:rsid w:val="007C45AC"/>
    <w:rsid w:val="007C4856"/>
    <w:rsid w:val="007C6418"/>
    <w:rsid w:val="007C7E13"/>
    <w:rsid w:val="007D04AF"/>
    <w:rsid w:val="007D0FF6"/>
    <w:rsid w:val="007D2FBF"/>
    <w:rsid w:val="007D4398"/>
    <w:rsid w:val="007D56C3"/>
    <w:rsid w:val="007D6248"/>
    <w:rsid w:val="007D6E3E"/>
    <w:rsid w:val="007D7AF7"/>
    <w:rsid w:val="007E2F46"/>
    <w:rsid w:val="007E7BAC"/>
    <w:rsid w:val="007F0CCC"/>
    <w:rsid w:val="007F2C3B"/>
    <w:rsid w:val="007F6B69"/>
    <w:rsid w:val="0080028C"/>
    <w:rsid w:val="00800295"/>
    <w:rsid w:val="00801E10"/>
    <w:rsid w:val="00802A1A"/>
    <w:rsid w:val="00805CFF"/>
    <w:rsid w:val="008060B5"/>
    <w:rsid w:val="008065B8"/>
    <w:rsid w:val="00810493"/>
    <w:rsid w:val="008104D6"/>
    <w:rsid w:val="00814FC2"/>
    <w:rsid w:val="0081502D"/>
    <w:rsid w:val="00815C1F"/>
    <w:rsid w:val="00816DE6"/>
    <w:rsid w:val="008175FA"/>
    <w:rsid w:val="0081782D"/>
    <w:rsid w:val="0082013A"/>
    <w:rsid w:val="00821C67"/>
    <w:rsid w:val="00824AD6"/>
    <w:rsid w:val="00824C2B"/>
    <w:rsid w:val="00826FF8"/>
    <w:rsid w:val="00831334"/>
    <w:rsid w:val="008332E1"/>
    <w:rsid w:val="008335CF"/>
    <w:rsid w:val="008340F6"/>
    <w:rsid w:val="008343A6"/>
    <w:rsid w:val="008354FE"/>
    <w:rsid w:val="008362F7"/>
    <w:rsid w:val="008370F4"/>
    <w:rsid w:val="00841B47"/>
    <w:rsid w:val="00841BE3"/>
    <w:rsid w:val="0084517A"/>
    <w:rsid w:val="008470CC"/>
    <w:rsid w:val="00850C84"/>
    <w:rsid w:val="00851A69"/>
    <w:rsid w:val="00853A68"/>
    <w:rsid w:val="008543C7"/>
    <w:rsid w:val="008545D9"/>
    <w:rsid w:val="00855612"/>
    <w:rsid w:val="0085685F"/>
    <w:rsid w:val="00857463"/>
    <w:rsid w:val="008625A7"/>
    <w:rsid w:val="008666A0"/>
    <w:rsid w:val="00870620"/>
    <w:rsid w:val="008708AE"/>
    <w:rsid w:val="00870AF4"/>
    <w:rsid w:val="008714F2"/>
    <w:rsid w:val="0087183B"/>
    <w:rsid w:val="0087356C"/>
    <w:rsid w:val="00873D52"/>
    <w:rsid w:val="0087414D"/>
    <w:rsid w:val="00875106"/>
    <w:rsid w:val="00875EF7"/>
    <w:rsid w:val="008767A5"/>
    <w:rsid w:val="008811C7"/>
    <w:rsid w:val="00886A69"/>
    <w:rsid w:val="008870FC"/>
    <w:rsid w:val="00891D3B"/>
    <w:rsid w:val="0089218A"/>
    <w:rsid w:val="00894AAD"/>
    <w:rsid w:val="008950D6"/>
    <w:rsid w:val="008957F1"/>
    <w:rsid w:val="0089729C"/>
    <w:rsid w:val="00897C55"/>
    <w:rsid w:val="00897E55"/>
    <w:rsid w:val="008A0A94"/>
    <w:rsid w:val="008A1647"/>
    <w:rsid w:val="008A1B3F"/>
    <w:rsid w:val="008A5BF1"/>
    <w:rsid w:val="008A5D66"/>
    <w:rsid w:val="008A5E3F"/>
    <w:rsid w:val="008A7364"/>
    <w:rsid w:val="008B21DA"/>
    <w:rsid w:val="008C013B"/>
    <w:rsid w:val="008C057F"/>
    <w:rsid w:val="008C2C08"/>
    <w:rsid w:val="008C3927"/>
    <w:rsid w:val="008C4836"/>
    <w:rsid w:val="008C4E81"/>
    <w:rsid w:val="008C4F24"/>
    <w:rsid w:val="008C59AA"/>
    <w:rsid w:val="008C6326"/>
    <w:rsid w:val="008C6A06"/>
    <w:rsid w:val="008D0F28"/>
    <w:rsid w:val="008D2A19"/>
    <w:rsid w:val="008D5313"/>
    <w:rsid w:val="008D6ADE"/>
    <w:rsid w:val="008E1E2E"/>
    <w:rsid w:val="008E59E5"/>
    <w:rsid w:val="008F0962"/>
    <w:rsid w:val="008F2E62"/>
    <w:rsid w:val="008F4CE1"/>
    <w:rsid w:val="008F6795"/>
    <w:rsid w:val="008F71F8"/>
    <w:rsid w:val="00903E97"/>
    <w:rsid w:val="00904D64"/>
    <w:rsid w:val="009059E9"/>
    <w:rsid w:val="00905EC2"/>
    <w:rsid w:val="0090660C"/>
    <w:rsid w:val="009104EE"/>
    <w:rsid w:val="00910809"/>
    <w:rsid w:val="009141D9"/>
    <w:rsid w:val="00917078"/>
    <w:rsid w:val="009202A5"/>
    <w:rsid w:val="00920A23"/>
    <w:rsid w:val="0092169B"/>
    <w:rsid w:val="00924251"/>
    <w:rsid w:val="00927DB9"/>
    <w:rsid w:val="00927E20"/>
    <w:rsid w:val="00930E8C"/>
    <w:rsid w:val="00932EA7"/>
    <w:rsid w:val="00934177"/>
    <w:rsid w:val="00935BB9"/>
    <w:rsid w:val="0093728C"/>
    <w:rsid w:val="009438B7"/>
    <w:rsid w:val="00950094"/>
    <w:rsid w:val="00950CEF"/>
    <w:rsid w:val="00950E5C"/>
    <w:rsid w:val="009534DE"/>
    <w:rsid w:val="009539F8"/>
    <w:rsid w:val="00960A39"/>
    <w:rsid w:val="009619DA"/>
    <w:rsid w:val="00962806"/>
    <w:rsid w:val="00962D42"/>
    <w:rsid w:val="009637EE"/>
    <w:rsid w:val="00965AD6"/>
    <w:rsid w:val="00965F39"/>
    <w:rsid w:val="00966159"/>
    <w:rsid w:val="00971C43"/>
    <w:rsid w:val="00973A2A"/>
    <w:rsid w:val="00973F2D"/>
    <w:rsid w:val="00975BDA"/>
    <w:rsid w:val="009761F7"/>
    <w:rsid w:val="00976430"/>
    <w:rsid w:val="009800AA"/>
    <w:rsid w:val="00982D3B"/>
    <w:rsid w:val="0098715E"/>
    <w:rsid w:val="00991338"/>
    <w:rsid w:val="00991FF3"/>
    <w:rsid w:val="0099233B"/>
    <w:rsid w:val="0099234E"/>
    <w:rsid w:val="0099420C"/>
    <w:rsid w:val="00994B4E"/>
    <w:rsid w:val="00995D35"/>
    <w:rsid w:val="0099660E"/>
    <w:rsid w:val="00997995"/>
    <w:rsid w:val="009A1612"/>
    <w:rsid w:val="009A2DFD"/>
    <w:rsid w:val="009A461A"/>
    <w:rsid w:val="009A6F07"/>
    <w:rsid w:val="009A79BF"/>
    <w:rsid w:val="009B69B9"/>
    <w:rsid w:val="009B790D"/>
    <w:rsid w:val="009C084A"/>
    <w:rsid w:val="009C0958"/>
    <w:rsid w:val="009C0DC1"/>
    <w:rsid w:val="009C3683"/>
    <w:rsid w:val="009C3A2D"/>
    <w:rsid w:val="009C5024"/>
    <w:rsid w:val="009C52E0"/>
    <w:rsid w:val="009C5F5B"/>
    <w:rsid w:val="009D0DF9"/>
    <w:rsid w:val="009D3831"/>
    <w:rsid w:val="009D43C7"/>
    <w:rsid w:val="009D4C0E"/>
    <w:rsid w:val="009D56C6"/>
    <w:rsid w:val="009D7096"/>
    <w:rsid w:val="009D71C8"/>
    <w:rsid w:val="009D7745"/>
    <w:rsid w:val="009E1297"/>
    <w:rsid w:val="009E296D"/>
    <w:rsid w:val="009E3186"/>
    <w:rsid w:val="009E3472"/>
    <w:rsid w:val="009E4A21"/>
    <w:rsid w:val="009E4FCE"/>
    <w:rsid w:val="009F0449"/>
    <w:rsid w:val="009F146C"/>
    <w:rsid w:val="009F174A"/>
    <w:rsid w:val="009F2A90"/>
    <w:rsid w:val="009F4B46"/>
    <w:rsid w:val="009F6F0C"/>
    <w:rsid w:val="009F799E"/>
    <w:rsid w:val="00A029E0"/>
    <w:rsid w:val="00A0388A"/>
    <w:rsid w:val="00A042B2"/>
    <w:rsid w:val="00A04ADE"/>
    <w:rsid w:val="00A04E01"/>
    <w:rsid w:val="00A076A4"/>
    <w:rsid w:val="00A10853"/>
    <w:rsid w:val="00A12DE4"/>
    <w:rsid w:val="00A13170"/>
    <w:rsid w:val="00A1715B"/>
    <w:rsid w:val="00A17A39"/>
    <w:rsid w:val="00A23CD2"/>
    <w:rsid w:val="00A272DC"/>
    <w:rsid w:val="00A30778"/>
    <w:rsid w:val="00A31B1E"/>
    <w:rsid w:val="00A33174"/>
    <w:rsid w:val="00A342D7"/>
    <w:rsid w:val="00A36309"/>
    <w:rsid w:val="00A402B3"/>
    <w:rsid w:val="00A40933"/>
    <w:rsid w:val="00A40CC8"/>
    <w:rsid w:val="00A4185B"/>
    <w:rsid w:val="00A41D67"/>
    <w:rsid w:val="00A42F15"/>
    <w:rsid w:val="00A45DAE"/>
    <w:rsid w:val="00A461F7"/>
    <w:rsid w:val="00A4699D"/>
    <w:rsid w:val="00A50DBC"/>
    <w:rsid w:val="00A517AF"/>
    <w:rsid w:val="00A52BDC"/>
    <w:rsid w:val="00A53445"/>
    <w:rsid w:val="00A5733C"/>
    <w:rsid w:val="00A5739A"/>
    <w:rsid w:val="00A60523"/>
    <w:rsid w:val="00A62CAC"/>
    <w:rsid w:val="00A63B16"/>
    <w:rsid w:val="00A64433"/>
    <w:rsid w:val="00A66FDA"/>
    <w:rsid w:val="00A674D4"/>
    <w:rsid w:val="00A67758"/>
    <w:rsid w:val="00A719A1"/>
    <w:rsid w:val="00A71F53"/>
    <w:rsid w:val="00A72205"/>
    <w:rsid w:val="00A726C5"/>
    <w:rsid w:val="00A7333D"/>
    <w:rsid w:val="00A750AC"/>
    <w:rsid w:val="00A75D6D"/>
    <w:rsid w:val="00A77191"/>
    <w:rsid w:val="00A779A3"/>
    <w:rsid w:val="00A83144"/>
    <w:rsid w:val="00A8396D"/>
    <w:rsid w:val="00A84C94"/>
    <w:rsid w:val="00A9381A"/>
    <w:rsid w:val="00A93AD1"/>
    <w:rsid w:val="00A941EF"/>
    <w:rsid w:val="00A94398"/>
    <w:rsid w:val="00A9448C"/>
    <w:rsid w:val="00A963E7"/>
    <w:rsid w:val="00A9765A"/>
    <w:rsid w:val="00A979B6"/>
    <w:rsid w:val="00A979D3"/>
    <w:rsid w:val="00AA0B26"/>
    <w:rsid w:val="00AA1FE1"/>
    <w:rsid w:val="00AA2303"/>
    <w:rsid w:val="00AA2E92"/>
    <w:rsid w:val="00AA3C1C"/>
    <w:rsid w:val="00AA48AE"/>
    <w:rsid w:val="00AA6284"/>
    <w:rsid w:val="00AA6632"/>
    <w:rsid w:val="00AA7020"/>
    <w:rsid w:val="00AB0FCA"/>
    <w:rsid w:val="00AB3B62"/>
    <w:rsid w:val="00AB576C"/>
    <w:rsid w:val="00AB73E9"/>
    <w:rsid w:val="00AB7CE4"/>
    <w:rsid w:val="00AC4B62"/>
    <w:rsid w:val="00AC4B75"/>
    <w:rsid w:val="00AC673F"/>
    <w:rsid w:val="00AC7A33"/>
    <w:rsid w:val="00AD01E7"/>
    <w:rsid w:val="00AD3CED"/>
    <w:rsid w:val="00AD5603"/>
    <w:rsid w:val="00AD6564"/>
    <w:rsid w:val="00AD67FA"/>
    <w:rsid w:val="00AD7805"/>
    <w:rsid w:val="00AE14CF"/>
    <w:rsid w:val="00AE20AD"/>
    <w:rsid w:val="00AE2439"/>
    <w:rsid w:val="00AE3D56"/>
    <w:rsid w:val="00AE553F"/>
    <w:rsid w:val="00AE74B6"/>
    <w:rsid w:val="00AF0334"/>
    <w:rsid w:val="00AF20C7"/>
    <w:rsid w:val="00AF3F6C"/>
    <w:rsid w:val="00AF40F6"/>
    <w:rsid w:val="00AF427F"/>
    <w:rsid w:val="00AF67B5"/>
    <w:rsid w:val="00B00262"/>
    <w:rsid w:val="00B02162"/>
    <w:rsid w:val="00B037BC"/>
    <w:rsid w:val="00B1370E"/>
    <w:rsid w:val="00B13BBE"/>
    <w:rsid w:val="00B13BF6"/>
    <w:rsid w:val="00B158B3"/>
    <w:rsid w:val="00B178B9"/>
    <w:rsid w:val="00B20FB3"/>
    <w:rsid w:val="00B2122B"/>
    <w:rsid w:val="00B25578"/>
    <w:rsid w:val="00B272F1"/>
    <w:rsid w:val="00B30CF8"/>
    <w:rsid w:val="00B33E7C"/>
    <w:rsid w:val="00B36D6F"/>
    <w:rsid w:val="00B37BE4"/>
    <w:rsid w:val="00B41D81"/>
    <w:rsid w:val="00B4383F"/>
    <w:rsid w:val="00B43A83"/>
    <w:rsid w:val="00B4436F"/>
    <w:rsid w:val="00B456F8"/>
    <w:rsid w:val="00B47B37"/>
    <w:rsid w:val="00B511B6"/>
    <w:rsid w:val="00B51EE9"/>
    <w:rsid w:val="00B533B8"/>
    <w:rsid w:val="00B53C7D"/>
    <w:rsid w:val="00B54BA9"/>
    <w:rsid w:val="00B55B01"/>
    <w:rsid w:val="00B613FC"/>
    <w:rsid w:val="00B61908"/>
    <w:rsid w:val="00B63692"/>
    <w:rsid w:val="00B64080"/>
    <w:rsid w:val="00B6621B"/>
    <w:rsid w:val="00B6629E"/>
    <w:rsid w:val="00B665DF"/>
    <w:rsid w:val="00B67D67"/>
    <w:rsid w:val="00B727E7"/>
    <w:rsid w:val="00B73BAF"/>
    <w:rsid w:val="00B75847"/>
    <w:rsid w:val="00B840CF"/>
    <w:rsid w:val="00B84972"/>
    <w:rsid w:val="00B8541E"/>
    <w:rsid w:val="00B85EFD"/>
    <w:rsid w:val="00B86906"/>
    <w:rsid w:val="00B87117"/>
    <w:rsid w:val="00B872E1"/>
    <w:rsid w:val="00B915A4"/>
    <w:rsid w:val="00B91CFE"/>
    <w:rsid w:val="00B92225"/>
    <w:rsid w:val="00B94476"/>
    <w:rsid w:val="00B94AF4"/>
    <w:rsid w:val="00B94DF1"/>
    <w:rsid w:val="00B956CD"/>
    <w:rsid w:val="00B96906"/>
    <w:rsid w:val="00BA050D"/>
    <w:rsid w:val="00BA0C30"/>
    <w:rsid w:val="00BA0F6F"/>
    <w:rsid w:val="00BA2B10"/>
    <w:rsid w:val="00BA4FB3"/>
    <w:rsid w:val="00BA5BE0"/>
    <w:rsid w:val="00BA5E0F"/>
    <w:rsid w:val="00BA611C"/>
    <w:rsid w:val="00BA6317"/>
    <w:rsid w:val="00BA6705"/>
    <w:rsid w:val="00BA68A4"/>
    <w:rsid w:val="00BB0371"/>
    <w:rsid w:val="00BB1B1E"/>
    <w:rsid w:val="00BB3762"/>
    <w:rsid w:val="00BB5C16"/>
    <w:rsid w:val="00BC0658"/>
    <w:rsid w:val="00BC09AE"/>
    <w:rsid w:val="00BC2E9C"/>
    <w:rsid w:val="00BC42E5"/>
    <w:rsid w:val="00BC675C"/>
    <w:rsid w:val="00BC6B50"/>
    <w:rsid w:val="00BC790C"/>
    <w:rsid w:val="00BD506F"/>
    <w:rsid w:val="00BD699D"/>
    <w:rsid w:val="00BD73D3"/>
    <w:rsid w:val="00BD78DD"/>
    <w:rsid w:val="00BE109C"/>
    <w:rsid w:val="00BE5087"/>
    <w:rsid w:val="00BE770D"/>
    <w:rsid w:val="00BF0F9C"/>
    <w:rsid w:val="00BF1BAC"/>
    <w:rsid w:val="00BF2A77"/>
    <w:rsid w:val="00BF72E4"/>
    <w:rsid w:val="00C009C4"/>
    <w:rsid w:val="00C0130E"/>
    <w:rsid w:val="00C01764"/>
    <w:rsid w:val="00C02091"/>
    <w:rsid w:val="00C02B7B"/>
    <w:rsid w:val="00C030E2"/>
    <w:rsid w:val="00C032D9"/>
    <w:rsid w:val="00C04376"/>
    <w:rsid w:val="00C05319"/>
    <w:rsid w:val="00C06120"/>
    <w:rsid w:val="00C07F2E"/>
    <w:rsid w:val="00C10B59"/>
    <w:rsid w:val="00C10EEE"/>
    <w:rsid w:val="00C119AA"/>
    <w:rsid w:val="00C119BA"/>
    <w:rsid w:val="00C1204A"/>
    <w:rsid w:val="00C12A2A"/>
    <w:rsid w:val="00C14404"/>
    <w:rsid w:val="00C14D9A"/>
    <w:rsid w:val="00C151EE"/>
    <w:rsid w:val="00C15740"/>
    <w:rsid w:val="00C16339"/>
    <w:rsid w:val="00C1721E"/>
    <w:rsid w:val="00C17C6A"/>
    <w:rsid w:val="00C22C3E"/>
    <w:rsid w:val="00C23103"/>
    <w:rsid w:val="00C24D67"/>
    <w:rsid w:val="00C24F29"/>
    <w:rsid w:val="00C25889"/>
    <w:rsid w:val="00C27CE1"/>
    <w:rsid w:val="00C3371A"/>
    <w:rsid w:val="00C33D50"/>
    <w:rsid w:val="00C36ACE"/>
    <w:rsid w:val="00C3706A"/>
    <w:rsid w:val="00C430FB"/>
    <w:rsid w:val="00C43636"/>
    <w:rsid w:val="00C441E0"/>
    <w:rsid w:val="00C5080D"/>
    <w:rsid w:val="00C5114A"/>
    <w:rsid w:val="00C52C9C"/>
    <w:rsid w:val="00C5301A"/>
    <w:rsid w:val="00C56FF3"/>
    <w:rsid w:val="00C571E2"/>
    <w:rsid w:val="00C5799D"/>
    <w:rsid w:val="00C57F98"/>
    <w:rsid w:val="00C628CF"/>
    <w:rsid w:val="00C62D87"/>
    <w:rsid w:val="00C64D99"/>
    <w:rsid w:val="00C65264"/>
    <w:rsid w:val="00C6564F"/>
    <w:rsid w:val="00C66DED"/>
    <w:rsid w:val="00C67BCB"/>
    <w:rsid w:val="00C7197C"/>
    <w:rsid w:val="00C72283"/>
    <w:rsid w:val="00C72D7A"/>
    <w:rsid w:val="00C73600"/>
    <w:rsid w:val="00C740EA"/>
    <w:rsid w:val="00C74905"/>
    <w:rsid w:val="00C7618C"/>
    <w:rsid w:val="00C7717B"/>
    <w:rsid w:val="00C80295"/>
    <w:rsid w:val="00C8069F"/>
    <w:rsid w:val="00C82273"/>
    <w:rsid w:val="00C82756"/>
    <w:rsid w:val="00C82AF3"/>
    <w:rsid w:val="00C83E4F"/>
    <w:rsid w:val="00C85772"/>
    <w:rsid w:val="00C91681"/>
    <w:rsid w:val="00C93BB9"/>
    <w:rsid w:val="00C94308"/>
    <w:rsid w:val="00C95F8A"/>
    <w:rsid w:val="00CA1183"/>
    <w:rsid w:val="00CA21E4"/>
    <w:rsid w:val="00CA4A23"/>
    <w:rsid w:val="00CA5559"/>
    <w:rsid w:val="00CA5A6B"/>
    <w:rsid w:val="00CA61E3"/>
    <w:rsid w:val="00CB0392"/>
    <w:rsid w:val="00CB077C"/>
    <w:rsid w:val="00CB2863"/>
    <w:rsid w:val="00CB3515"/>
    <w:rsid w:val="00CB4F85"/>
    <w:rsid w:val="00CB5FAF"/>
    <w:rsid w:val="00CC18DA"/>
    <w:rsid w:val="00CC1A0D"/>
    <w:rsid w:val="00CC23B3"/>
    <w:rsid w:val="00CC2E2F"/>
    <w:rsid w:val="00CC4C6E"/>
    <w:rsid w:val="00CC6F46"/>
    <w:rsid w:val="00CC7CD4"/>
    <w:rsid w:val="00CD4BD4"/>
    <w:rsid w:val="00CD631A"/>
    <w:rsid w:val="00CD7F33"/>
    <w:rsid w:val="00CE0F8A"/>
    <w:rsid w:val="00CE2FBC"/>
    <w:rsid w:val="00CE3F48"/>
    <w:rsid w:val="00CE5F48"/>
    <w:rsid w:val="00CE637E"/>
    <w:rsid w:val="00CE6646"/>
    <w:rsid w:val="00CE6B0D"/>
    <w:rsid w:val="00CF0C42"/>
    <w:rsid w:val="00CF42C9"/>
    <w:rsid w:val="00CF5709"/>
    <w:rsid w:val="00CF7F2A"/>
    <w:rsid w:val="00D005CB"/>
    <w:rsid w:val="00D00928"/>
    <w:rsid w:val="00D00EC8"/>
    <w:rsid w:val="00D00FFF"/>
    <w:rsid w:val="00D04C76"/>
    <w:rsid w:val="00D07519"/>
    <w:rsid w:val="00D13C60"/>
    <w:rsid w:val="00D140CA"/>
    <w:rsid w:val="00D14E13"/>
    <w:rsid w:val="00D154A1"/>
    <w:rsid w:val="00D1766C"/>
    <w:rsid w:val="00D177CC"/>
    <w:rsid w:val="00D21241"/>
    <w:rsid w:val="00D22E06"/>
    <w:rsid w:val="00D2515F"/>
    <w:rsid w:val="00D252C2"/>
    <w:rsid w:val="00D2691A"/>
    <w:rsid w:val="00D26F5D"/>
    <w:rsid w:val="00D308CE"/>
    <w:rsid w:val="00D3145F"/>
    <w:rsid w:val="00D32620"/>
    <w:rsid w:val="00D32BB5"/>
    <w:rsid w:val="00D33068"/>
    <w:rsid w:val="00D33A7E"/>
    <w:rsid w:val="00D34686"/>
    <w:rsid w:val="00D376A3"/>
    <w:rsid w:val="00D37E36"/>
    <w:rsid w:val="00D4106A"/>
    <w:rsid w:val="00D42181"/>
    <w:rsid w:val="00D44CF9"/>
    <w:rsid w:val="00D45C0E"/>
    <w:rsid w:val="00D460B0"/>
    <w:rsid w:val="00D46582"/>
    <w:rsid w:val="00D47E3F"/>
    <w:rsid w:val="00D5043D"/>
    <w:rsid w:val="00D5062C"/>
    <w:rsid w:val="00D507D8"/>
    <w:rsid w:val="00D5128C"/>
    <w:rsid w:val="00D5190E"/>
    <w:rsid w:val="00D5243D"/>
    <w:rsid w:val="00D5272B"/>
    <w:rsid w:val="00D52ADA"/>
    <w:rsid w:val="00D53C27"/>
    <w:rsid w:val="00D548AC"/>
    <w:rsid w:val="00D62A2D"/>
    <w:rsid w:val="00D62CB6"/>
    <w:rsid w:val="00D63EBA"/>
    <w:rsid w:val="00D667A4"/>
    <w:rsid w:val="00D7102E"/>
    <w:rsid w:val="00D72717"/>
    <w:rsid w:val="00D74790"/>
    <w:rsid w:val="00D75648"/>
    <w:rsid w:val="00D76B43"/>
    <w:rsid w:val="00D76BA4"/>
    <w:rsid w:val="00D779C5"/>
    <w:rsid w:val="00D81873"/>
    <w:rsid w:val="00D81C42"/>
    <w:rsid w:val="00D82A13"/>
    <w:rsid w:val="00D83092"/>
    <w:rsid w:val="00D85471"/>
    <w:rsid w:val="00D86426"/>
    <w:rsid w:val="00D87C7B"/>
    <w:rsid w:val="00D93159"/>
    <w:rsid w:val="00D93F77"/>
    <w:rsid w:val="00D94000"/>
    <w:rsid w:val="00D94FBF"/>
    <w:rsid w:val="00DA029D"/>
    <w:rsid w:val="00DA133E"/>
    <w:rsid w:val="00DA1ADD"/>
    <w:rsid w:val="00DA2014"/>
    <w:rsid w:val="00DA2345"/>
    <w:rsid w:val="00DA279E"/>
    <w:rsid w:val="00DA3571"/>
    <w:rsid w:val="00DA4AAC"/>
    <w:rsid w:val="00DA4F0E"/>
    <w:rsid w:val="00DA5410"/>
    <w:rsid w:val="00DA58D6"/>
    <w:rsid w:val="00DA75E8"/>
    <w:rsid w:val="00DB04C0"/>
    <w:rsid w:val="00DB0D07"/>
    <w:rsid w:val="00DB2058"/>
    <w:rsid w:val="00DB3AE9"/>
    <w:rsid w:val="00DB49D9"/>
    <w:rsid w:val="00DB5A7C"/>
    <w:rsid w:val="00DB5DDD"/>
    <w:rsid w:val="00DB5E85"/>
    <w:rsid w:val="00DB6926"/>
    <w:rsid w:val="00DB7BB0"/>
    <w:rsid w:val="00DC3A25"/>
    <w:rsid w:val="00DC43A2"/>
    <w:rsid w:val="00DC4E66"/>
    <w:rsid w:val="00DC5437"/>
    <w:rsid w:val="00DC556E"/>
    <w:rsid w:val="00DD3548"/>
    <w:rsid w:val="00DD5811"/>
    <w:rsid w:val="00DE10D2"/>
    <w:rsid w:val="00DE1910"/>
    <w:rsid w:val="00DE1E7F"/>
    <w:rsid w:val="00DE23A2"/>
    <w:rsid w:val="00DE3503"/>
    <w:rsid w:val="00DE3E85"/>
    <w:rsid w:val="00DE56E6"/>
    <w:rsid w:val="00DE6ADC"/>
    <w:rsid w:val="00DF1284"/>
    <w:rsid w:val="00DF17B8"/>
    <w:rsid w:val="00DF2E38"/>
    <w:rsid w:val="00DF3392"/>
    <w:rsid w:val="00DF62E4"/>
    <w:rsid w:val="00DF7E7A"/>
    <w:rsid w:val="00E0129E"/>
    <w:rsid w:val="00E02208"/>
    <w:rsid w:val="00E039FF"/>
    <w:rsid w:val="00E06A26"/>
    <w:rsid w:val="00E07005"/>
    <w:rsid w:val="00E106FE"/>
    <w:rsid w:val="00E10855"/>
    <w:rsid w:val="00E10D96"/>
    <w:rsid w:val="00E11E16"/>
    <w:rsid w:val="00E11FF5"/>
    <w:rsid w:val="00E14D43"/>
    <w:rsid w:val="00E14E3D"/>
    <w:rsid w:val="00E15A4B"/>
    <w:rsid w:val="00E165F1"/>
    <w:rsid w:val="00E17E89"/>
    <w:rsid w:val="00E2010E"/>
    <w:rsid w:val="00E20293"/>
    <w:rsid w:val="00E22A27"/>
    <w:rsid w:val="00E247DD"/>
    <w:rsid w:val="00E24F6C"/>
    <w:rsid w:val="00E2573F"/>
    <w:rsid w:val="00E25C6F"/>
    <w:rsid w:val="00E25E46"/>
    <w:rsid w:val="00E276CD"/>
    <w:rsid w:val="00E27EB4"/>
    <w:rsid w:val="00E30FA2"/>
    <w:rsid w:val="00E31E33"/>
    <w:rsid w:val="00E3242B"/>
    <w:rsid w:val="00E346DB"/>
    <w:rsid w:val="00E37F46"/>
    <w:rsid w:val="00E4139C"/>
    <w:rsid w:val="00E41E27"/>
    <w:rsid w:val="00E41FDA"/>
    <w:rsid w:val="00E43566"/>
    <w:rsid w:val="00E4463C"/>
    <w:rsid w:val="00E45307"/>
    <w:rsid w:val="00E46E5B"/>
    <w:rsid w:val="00E46FD5"/>
    <w:rsid w:val="00E5022B"/>
    <w:rsid w:val="00E507F6"/>
    <w:rsid w:val="00E51931"/>
    <w:rsid w:val="00E5243B"/>
    <w:rsid w:val="00E535AF"/>
    <w:rsid w:val="00E53D78"/>
    <w:rsid w:val="00E54CCD"/>
    <w:rsid w:val="00E60277"/>
    <w:rsid w:val="00E632FF"/>
    <w:rsid w:val="00E63EB6"/>
    <w:rsid w:val="00E64525"/>
    <w:rsid w:val="00E67753"/>
    <w:rsid w:val="00E67828"/>
    <w:rsid w:val="00E72A63"/>
    <w:rsid w:val="00E734A6"/>
    <w:rsid w:val="00E73E57"/>
    <w:rsid w:val="00E73E93"/>
    <w:rsid w:val="00E80429"/>
    <w:rsid w:val="00E828D8"/>
    <w:rsid w:val="00E838BD"/>
    <w:rsid w:val="00E83CEB"/>
    <w:rsid w:val="00E874C8"/>
    <w:rsid w:val="00E876F1"/>
    <w:rsid w:val="00E9012E"/>
    <w:rsid w:val="00E9073A"/>
    <w:rsid w:val="00E90906"/>
    <w:rsid w:val="00E912B4"/>
    <w:rsid w:val="00E91FC9"/>
    <w:rsid w:val="00E923CE"/>
    <w:rsid w:val="00E936AC"/>
    <w:rsid w:val="00E964A2"/>
    <w:rsid w:val="00E965E1"/>
    <w:rsid w:val="00EA2265"/>
    <w:rsid w:val="00EA294F"/>
    <w:rsid w:val="00EA2BF7"/>
    <w:rsid w:val="00EA32E7"/>
    <w:rsid w:val="00EA552A"/>
    <w:rsid w:val="00EA5773"/>
    <w:rsid w:val="00EA5976"/>
    <w:rsid w:val="00EB12ED"/>
    <w:rsid w:val="00EB217D"/>
    <w:rsid w:val="00EB2293"/>
    <w:rsid w:val="00EB244B"/>
    <w:rsid w:val="00EB27F4"/>
    <w:rsid w:val="00EB52A0"/>
    <w:rsid w:val="00EB5ABA"/>
    <w:rsid w:val="00EB6AC0"/>
    <w:rsid w:val="00EC033D"/>
    <w:rsid w:val="00EC066F"/>
    <w:rsid w:val="00EC18B6"/>
    <w:rsid w:val="00EC4B8C"/>
    <w:rsid w:val="00EC70EC"/>
    <w:rsid w:val="00EC7D1C"/>
    <w:rsid w:val="00EC7F43"/>
    <w:rsid w:val="00ED334E"/>
    <w:rsid w:val="00ED3A5C"/>
    <w:rsid w:val="00ED439C"/>
    <w:rsid w:val="00ED6551"/>
    <w:rsid w:val="00EE0871"/>
    <w:rsid w:val="00EE1108"/>
    <w:rsid w:val="00EE346B"/>
    <w:rsid w:val="00EE386B"/>
    <w:rsid w:val="00EE5269"/>
    <w:rsid w:val="00EE64AA"/>
    <w:rsid w:val="00EE6957"/>
    <w:rsid w:val="00EE6F27"/>
    <w:rsid w:val="00EE71B5"/>
    <w:rsid w:val="00EE78D2"/>
    <w:rsid w:val="00EF0800"/>
    <w:rsid w:val="00EF3408"/>
    <w:rsid w:val="00EF7893"/>
    <w:rsid w:val="00EF7EF1"/>
    <w:rsid w:val="00F0227E"/>
    <w:rsid w:val="00F023AE"/>
    <w:rsid w:val="00F05923"/>
    <w:rsid w:val="00F062A5"/>
    <w:rsid w:val="00F0739E"/>
    <w:rsid w:val="00F07D86"/>
    <w:rsid w:val="00F10409"/>
    <w:rsid w:val="00F108AD"/>
    <w:rsid w:val="00F10B83"/>
    <w:rsid w:val="00F11999"/>
    <w:rsid w:val="00F11A1C"/>
    <w:rsid w:val="00F11D03"/>
    <w:rsid w:val="00F1384D"/>
    <w:rsid w:val="00F13FE7"/>
    <w:rsid w:val="00F149C1"/>
    <w:rsid w:val="00F16BCA"/>
    <w:rsid w:val="00F2118F"/>
    <w:rsid w:val="00F22938"/>
    <w:rsid w:val="00F2304C"/>
    <w:rsid w:val="00F248DE"/>
    <w:rsid w:val="00F26662"/>
    <w:rsid w:val="00F26AFE"/>
    <w:rsid w:val="00F26CE7"/>
    <w:rsid w:val="00F27949"/>
    <w:rsid w:val="00F30CD0"/>
    <w:rsid w:val="00F34972"/>
    <w:rsid w:val="00F35332"/>
    <w:rsid w:val="00F3736B"/>
    <w:rsid w:val="00F4234B"/>
    <w:rsid w:val="00F47CCC"/>
    <w:rsid w:val="00F51D2A"/>
    <w:rsid w:val="00F51F90"/>
    <w:rsid w:val="00F53FAE"/>
    <w:rsid w:val="00F61223"/>
    <w:rsid w:val="00F632F8"/>
    <w:rsid w:val="00F63817"/>
    <w:rsid w:val="00F63BCD"/>
    <w:rsid w:val="00F6456B"/>
    <w:rsid w:val="00F713D4"/>
    <w:rsid w:val="00F73C26"/>
    <w:rsid w:val="00F753D0"/>
    <w:rsid w:val="00F77A51"/>
    <w:rsid w:val="00F80D0F"/>
    <w:rsid w:val="00F812F5"/>
    <w:rsid w:val="00F82ABC"/>
    <w:rsid w:val="00F8334D"/>
    <w:rsid w:val="00F8386C"/>
    <w:rsid w:val="00F8407A"/>
    <w:rsid w:val="00F84ECC"/>
    <w:rsid w:val="00F85223"/>
    <w:rsid w:val="00F86A2E"/>
    <w:rsid w:val="00F870F6"/>
    <w:rsid w:val="00F90D37"/>
    <w:rsid w:val="00F937A6"/>
    <w:rsid w:val="00F943A5"/>
    <w:rsid w:val="00F954AF"/>
    <w:rsid w:val="00F95DAD"/>
    <w:rsid w:val="00F96F8D"/>
    <w:rsid w:val="00FA027E"/>
    <w:rsid w:val="00FA0812"/>
    <w:rsid w:val="00FA1EC1"/>
    <w:rsid w:val="00FA5E5B"/>
    <w:rsid w:val="00FA66A5"/>
    <w:rsid w:val="00FA7F34"/>
    <w:rsid w:val="00FB292C"/>
    <w:rsid w:val="00FB4B21"/>
    <w:rsid w:val="00FB55F1"/>
    <w:rsid w:val="00FB5A98"/>
    <w:rsid w:val="00FB6C87"/>
    <w:rsid w:val="00FC0DDA"/>
    <w:rsid w:val="00FC4DE2"/>
    <w:rsid w:val="00FC74FD"/>
    <w:rsid w:val="00FD1175"/>
    <w:rsid w:val="00FD26DE"/>
    <w:rsid w:val="00FD2CB3"/>
    <w:rsid w:val="00FD3372"/>
    <w:rsid w:val="00FD46DA"/>
    <w:rsid w:val="00FD48BC"/>
    <w:rsid w:val="00FD5264"/>
    <w:rsid w:val="00FD62C4"/>
    <w:rsid w:val="00FD65A1"/>
    <w:rsid w:val="00FE0CB0"/>
    <w:rsid w:val="00FE1A8E"/>
    <w:rsid w:val="00FE2FB6"/>
    <w:rsid w:val="00FE3932"/>
    <w:rsid w:val="00FE3DC7"/>
    <w:rsid w:val="00FE4496"/>
    <w:rsid w:val="00FE469B"/>
    <w:rsid w:val="00FE61B5"/>
    <w:rsid w:val="00FE70C7"/>
    <w:rsid w:val="00FE756A"/>
    <w:rsid w:val="00FF0C93"/>
    <w:rsid w:val="00FF0F5A"/>
    <w:rsid w:val="00FF1B9A"/>
    <w:rsid w:val="00FF2A2B"/>
    <w:rsid w:val="00FF3AEA"/>
    <w:rsid w:val="00FF3E7C"/>
    <w:rsid w:val="00FF4511"/>
    <w:rsid w:val="00FF4794"/>
    <w:rsid w:val="00FF6472"/>
    <w:rsid w:val="00FF6981"/>
    <w:rsid w:val="00FF6EAF"/>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6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36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D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D04D9"/>
  </w:style>
  <w:style w:type="character" w:styleId="a3">
    <w:name w:val="Hyperlink"/>
    <w:basedOn w:val="a0"/>
    <w:uiPriority w:val="99"/>
    <w:unhideWhenUsed/>
    <w:rsid w:val="009E3472"/>
    <w:rPr>
      <w:strike w:val="0"/>
      <w:dstrike w:val="0"/>
      <w:color w:val="316C9D"/>
      <w:u w:val="none"/>
      <w:effect w:val="none"/>
    </w:rPr>
  </w:style>
  <w:style w:type="character" w:styleId="a4">
    <w:name w:val="annotation reference"/>
    <w:basedOn w:val="a0"/>
    <w:unhideWhenUsed/>
    <w:rsid w:val="00105EB5"/>
    <w:rPr>
      <w:sz w:val="16"/>
      <w:szCs w:val="16"/>
    </w:rPr>
  </w:style>
  <w:style w:type="paragraph" w:styleId="a5">
    <w:name w:val="annotation text"/>
    <w:basedOn w:val="a"/>
    <w:link w:val="Char"/>
    <w:uiPriority w:val="99"/>
    <w:unhideWhenUsed/>
    <w:rsid w:val="00105EB5"/>
    <w:pPr>
      <w:spacing w:line="240" w:lineRule="auto"/>
    </w:pPr>
    <w:rPr>
      <w:sz w:val="20"/>
      <w:szCs w:val="20"/>
    </w:rPr>
  </w:style>
  <w:style w:type="character" w:customStyle="1" w:styleId="Char">
    <w:name w:val="批注文字 Char"/>
    <w:basedOn w:val="a0"/>
    <w:link w:val="a5"/>
    <w:rsid w:val="00105EB5"/>
    <w:rPr>
      <w:sz w:val="20"/>
      <w:szCs w:val="20"/>
    </w:rPr>
  </w:style>
  <w:style w:type="paragraph" w:styleId="a6">
    <w:name w:val="annotation subject"/>
    <w:basedOn w:val="a5"/>
    <w:next w:val="a5"/>
    <w:link w:val="Char0"/>
    <w:uiPriority w:val="99"/>
    <w:semiHidden/>
    <w:unhideWhenUsed/>
    <w:rsid w:val="00105EB5"/>
    <w:rPr>
      <w:b/>
      <w:bCs/>
    </w:rPr>
  </w:style>
  <w:style w:type="character" w:customStyle="1" w:styleId="Char0">
    <w:name w:val="批注主题 Char"/>
    <w:basedOn w:val="Char"/>
    <w:link w:val="a6"/>
    <w:uiPriority w:val="99"/>
    <w:semiHidden/>
    <w:rsid w:val="00105EB5"/>
    <w:rPr>
      <w:b/>
      <w:bCs/>
      <w:sz w:val="20"/>
      <w:szCs w:val="20"/>
    </w:rPr>
  </w:style>
  <w:style w:type="paragraph" w:styleId="a7">
    <w:name w:val="Balloon Text"/>
    <w:basedOn w:val="a"/>
    <w:link w:val="Char1"/>
    <w:uiPriority w:val="99"/>
    <w:semiHidden/>
    <w:unhideWhenUsed/>
    <w:rsid w:val="00105EB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105EB5"/>
    <w:rPr>
      <w:rFonts w:ascii="Tahoma" w:hAnsi="Tahoma" w:cs="Tahoma"/>
      <w:sz w:val="16"/>
      <w:szCs w:val="16"/>
    </w:rPr>
  </w:style>
  <w:style w:type="character" w:customStyle="1" w:styleId="st">
    <w:name w:val="st"/>
    <w:basedOn w:val="a0"/>
    <w:rsid w:val="00A719A1"/>
  </w:style>
  <w:style w:type="character" w:customStyle="1" w:styleId="2Char">
    <w:name w:val="标题 2 Char"/>
    <w:basedOn w:val="a0"/>
    <w:link w:val="2"/>
    <w:uiPriority w:val="9"/>
    <w:rsid w:val="00336977"/>
    <w:rPr>
      <w:rFonts w:ascii="Times New Roman" w:eastAsia="Times New Roman" w:hAnsi="Times New Roman" w:cs="Times New Roman"/>
      <w:b/>
      <w:bCs/>
      <w:sz w:val="36"/>
      <w:szCs w:val="36"/>
      <w:lang w:eastAsia="pt-BR"/>
    </w:rPr>
  </w:style>
  <w:style w:type="character" w:customStyle="1" w:styleId="1Char">
    <w:name w:val="标题 1 Char"/>
    <w:basedOn w:val="a0"/>
    <w:link w:val="1"/>
    <w:uiPriority w:val="9"/>
    <w:rsid w:val="003E66A7"/>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Char2"/>
    <w:rsid w:val="003E66A7"/>
    <w:pPr>
      <w:suppressAutoHyphens/>
      <w:autoSpaceDE w:val="0"/>
      <w:spacing w:after="0" w:line="480" w:lineRule="auto"/>
      <w:ind w:firstLine="708"/>
      <w:jc w:val="both"/>
    </w:pPr>
    <w:rPr>
      <w:rFonts w:ascii="Times New Roman" w:eastAsia="Times New Roman" w:hAnsi="Times New Roman" w:cs="Times New Roman"/>
      <w:sz w:val="24"/>
      <w:szCs w:val="17"/>
      <w:lang w:val="en-US" w:eastAsia="ar-SA"/>
    </w:rPr>
  </w:style>
  <w:style w:type="character" w:customStyle="1" w:styleId="Char2">
    <w:name w:val="正文文本缩进 Char"/>
    <w:basedOn w:val="a0"/>
    <w:link w:val="a8"/>
    <w:rsid w:val="003E66A7"/>
    <w:rPr>
      <w:rFonts w:ascii="Times New Roman" w:eastAsia="Times New Roman" w:hAnsi="Times New Roman" w:cs="Times New Roman"/>
      <w:sz w:val="24"/>
      <w:szCs w:val="17"/>
      <w:lang w:val="en-US" w:eastAsia="ar-SA"/>
    </w:rPr>
  </w:style>
  <w:style w:type="character" w:customStyle="1" w:styleId="gd">
    <w:name w:val="gd"/>
    <w:basedOn w:val="a0"/>
    <w:rsid w:val="00541F01"/>
  </w:style>
  <w:style w:type="character" w:customStyle="1" w:styleId="Refdecomentrio1">
    <w:name w:val="Ref. de comentário1"/>
    <w:basedOn w:val="a0"/>
    <w:rsid w:val="00102D69"/>
    <w:rPr>
      <w:sz w:val="16"/>
      <w:szCs w:val="16"/>
    </w:rPr>
  </w:style>
  <w:style w:type="paragraph" w:styleId="a9">
    <w:name w:val="List Paragraph"/>
    <w:basedOn w:val="a"/>
    <w:uiPriority w:val="34"/>
    <w:qFormat/>
    <w:rsid w:val="008343A6"/>
    <w:pPr>
      <w:ind w:left="720"/>
      <w:contextualSpacing/>
    </w:pPr>
  </w:style>
  <w:style w:type="character" w:customStyle="1" w:styleId="name">
    <w:name w:val="name"/>
    <w:basedOn w:val="a0"/>
    <w:rsid w:val="00AD6564"/>
  </w:style>
  <w:style w:type="character" w:customStyle="1" w:styleId="xref-sep">
    <w:name w:val="xref-sep"/>
    <w:basedOn w:val="a0"/>
    <w:rsid w:val="00AD6564"/>
  </w:style>
  <w:style w:type="paragraph" w:customStyle="1" w:styleId="affiliation-list-reveal">
    <w:name w:val="affiliation-list-reveal"/>
    <w:basedOn w:val="a"/>
    <w:rsid w:val="00AD656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Char"/>
    <w:uiPriority w:val="99"/>
    <w:semiHidden/>
    <w:unhideWhenUsed/>
    <w:rsid w:val="00AD6564"/>
    <w:pPr>
      <w:spacing w:after="0" w:line="240" w:lineRule="auto"/>
    </w:pPr>
    <w:rPr>
      <w:rFonts w:ascii="Times New Roman" w:eastAsia="Times New Roman" w:hAnsi="Times New Roman" w:cs="Times New Roman"/>
      <w:i/>
      <w:iCs/>
      <w:sz w:val="24"/>
      <w:szCs w:val="24"/>
    </w:rPr>
  </w:style>
  <w:style w:type="character" w:customStyle="1" w:styleId="HTMLChar">
    <w:name w:val="HTML 地址 Char"/>
    <w:basedOn w:val="a0"/>
    <w:link w:val="HTML"/>
    <w:uiPriority w:val="99"/>
    <w:semiHidden/>
    <w:rsid w:val="00AD6564"/>
    <w:rPr>
      <w:rFonts w:ascii="Times New Roman" w:eastAsia="Times New Roman" w:hAnsi="Times New Roman" w:cs="Times New Roman"/>
      <w:i/>
      <w:iCs/>
      <w:sz w:val="24"/>
      <w:szCs w:val="24"/>
      <w:lang w:eastAsia="pt-BR"/>
    </w:rPr>
  </w:style>
  <w:style w:type="character" w:customStyle="1" w:styleId="received-label">
    <w:name w:val="received-label"/>
    <w:basedOn w:val="a0"/>
    <w:rsid w:val="00AD6564"/>
  </w:style>
  <w:style w:type="paragraph" w:styleId="aa">
    <w:name w:val="Normal (Web)"/>
    <w:basedOn w:val="a"/>
    <w:uiPriority w:val="99"/>
    <w:semiHidden/>
    <w:unhideWhenUsed/>
    <w:rsid w:val="00AD6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标题 3 Char"/>
    <w:basedOn w:val="a0"/>
    <w:link w:val="3"/>
    <w:uiPriority w:val="9"/>
    <w:semiHidden/>
    <w:rsid w:val="00DD3548"/>
    <w:rPr>
      <w:rFonts w:asciiTheme="majorHAnsi" w:eastAsiaTheme="majorEastAsia" w:hAnsiTheme="majorHAnsi" w:cstheme="majorBidi"/>
      <w:b/>
      <w:bCs/>
      <w:color w:val="4F81BD" w:themeColor="accent1"/>
    </w:rPr>
  </w:style>
  <w:style w:type="character" w:customStyle="1" w:styleId="highlight">
    <w:name w:val="highlight"/>
    <w:basedOn w:val="a0"/>
    <w:rsid w:val="00DD3548"/>
  </w:style>
  <w:style w:type="paragraph" w:styleId="ab">
    <w:name w:val="header"/>
    <w:basedOn w:val="a"/>
    <w:link w:val="Char3"/>
    <w:uiPriority w:val="99"/>
    <w:unhideWhenUsed/>
    <w:rsid w:val="000814FC"/>
    <w:pPr>
      <w:tabs>
        <w:tab w:val="center" w:pos="4252"/>
        <w:tab w:val="right" w:pos="8504"/>
      </w:tabs>
      <w:spacing w:after="0" w:line="240" w:lineRule="auto"/>
    </w:pPr>
  </w:style>
  <w:style w:type="character" w:customStyle="1" w:styleId="Char3">
    <w:name w:val="页眉 Char"/>
    <w:basedOn w:val="a0"/>
    <w:link w:val="ab"/>
    <w:uiPriority w:val="99"/>
    <w:rsid w:val="000814FC"/>
  </w:style>
  <w:style w:type="paragraph" w:styleId="ac">
    <w:name w:val="footer"/>
    <w:basedOn w:val="a"/>
    <w:link w:val="Char4"/>
    <w:uiPriority w:val="99"/>
    <w:unhideWhenUsed/>
    <w:rsid w:val="000814FC"/>
    <w:pPr>
      <w:tabs>
        <w:tab w:val="center" w:pos="4252"/>
        <w:tab w:val="right" w:pos="8504"/>
      </w:tabs>
      <w:spacing w:after="0" w:line="240" w:lineRule="auto"/>
    </w:pPr>
  </w:style>
  <w:style w:type="character" w:customStyle="1" w:styleId="Char4">
    <w:name w:val="页脚 Char"/>
    <w:basedOn w:val="a0"/>
    <w:link w:val="ac"/>
    <w:uiPriority w:val="99"/>
    <w:rsid w:val="000814FC"/>
  </w:style>
  <w:style w:type="character" w:customStyle="1" w:styleId="apple-converted-space">
    <w:name w:val="apple-converted-space"/>
    <w:basedOn w:val="a0"/>
    <w:rsid w:val="00D81873"/>
  </w:style>
  <w:style w:type="character" w:customStyle="1" w:styleId="shorttext">
    <w:name w:val="short_text"/>
    <w:basedOn w:val="a0"/>
    <w:rsid w:val="00D34686"/>
  </w:style>
  <w:style w:type="character" w:customStyle="1" w:styleId="trans">
    <w:name w:val="trans"/>
    <w:basedOn w:val="a0"/>
    <w:rsid w:val="00C3706A"/>
  </w:style>
  <w:style w:type="character" w:customStyle="1" w:styleId="slug-doi">
    <w:name w:val="slug-doi"/>
    <w:basedOn w:val="a0"/>
    <w:rsid w:val="00B85EFD"/>
  </w:style>
  <w:style w:type="character" w:customStyle="1" w:styleId="doi">
    <w:name w:val="doi"/>
    <w:basedOn w:val="a0"/>
    <w:rsid w:val="00267F9D"/>
  </w:style>
  <w:style w:type="character" w:customStyle="1" w:styleId="pseudotab">
    <w:name w:val="pseudotab"/>
    <w:basedOn w:val="a0"/>
    <w:rsid w:val="00267F9D"/>
  </w:style>
  <w:style w:type="character" w:styleId="ad">
    <w:name w:val="Strong"/>
    <w:basedOn w:val="a0"/>
    <w:uiPriority w:val="22"/>
    <w:qFormat/>
    <w:rsid w:val="008666A0"/>
    <w:rPr>
      <w:b/>
      <w:bCs/>
    </w:rPr>
  </w:style>
  <w:style w:type="character" w:customStyle="1" w:styleId="hithilite">
    <w:name w:val="hithilite"/>
    <w:basedOn w:val="a0"/>
    <w:rsid w:val="001B03A1"/>
  </w:style>
  <w:style w:type="paragraph" w:customStyle="1" w:styleId="sourcetitle">
    <w:name w:val="sourcetitle"/>
    <w:basedOn w:val="a"/>
    <w:rsid w:val="001B0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field">
    <w:name w:val="fr_field"/>
    <w:basedOn w:val="a"/>
    <w:rsid w:val="001B0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a0"/>
    <w:rsid w:val="001B0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6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36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D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D04D9"/>
  </w:style>
  <w:style w:type="character" w:styleId="a3">
    <w:name w:val="Hyperlink"/>
    <w:basedOn w:val="a0"/>
    <w:uiPriority w:val="99"/>
    <w:unhideWhenUsed/>
    <w:rsid w:val="009E3472"/>
    <w:rPr>
      <w:strike w:val="0"/>
      <w:dstrike w:val="0"/>
      <w:color w:val="316C9D"/>
      <w:u w:val="none"/>
      <w:effect w:val="none"/>
    </w:rPr>
  </w:style>
  <w:style w:type="character" w:styleId="a4">
    <w:name w:val="annotation reference"/>
    <w:basedOn w:val="a0"/>
    <w:unhideWhenUsed/>
    <w:rsid w:val="00105EB5"/>
    <w:rPr>
      <w:sz w:val="16"/>
      <w:szCs w:val="16"/>
    </w:rPr>
  </w:style>
  <w:style w:type="paragraph" w:styleId="a5">
    <w:name w:val="annotation text"/>
    <w:basedOn w:val="a"/>
    <w:link w:val="Char"/>
    <w:uiPriority w:val="99"/>
    <w:unhideWhenUsed/>
    <w:rsid w:val="00105EB5"/>
    <w:pPr>
      <w:spacing w:line="240" w:lineRule="auto"/>
    </w:pPr>
    <w:rPr>
      <w:sz w:val="20"/>
      <w:szCs w:val="20"/>
    </w:rPr>
  </w:style>
  <w:style w:type="character" w:customStyle="1" w:styleId="Char">
    <w:name w:val="批注文字 Char"/>
    <w:basedOn w:val="a0"/>
    <w:link w:val="a5"/>
    <w:rsid w:val="00105EB5"/>
    <w:rPr>
      <w:sz w:val="20"/>
      <w:szCs w:val="20"/>
    </w:rPr>
  </w:style>
  <w:style w:type="paragraph" w:styleId="a6">
    <w:name w:val="annotation subject"/>
    <w:basedOn w:val="a5"/>
    <w:next w:val="a5"/>
    <w:link w:val="Char0"/>
    <w:uiPriority w:val="99"/>
    <w:semiHidden/>
    <w:unhideWhenUsed/>
    <w:rsid w:val="00105EB5"/>
    <w:rPr>
      <w:b/>
      <w:bCs/>
    </w:rPr>
  </w:style>
  <w:style w:type="character" w:customStyle="1" w:styleId="Char0">
    <w:name w:val="批注主题 Char"/>
    <w:basedOn w:val="Char"/>
    <w:link w:val="a6"/>
    <w:uiPriority w:val="99"/>
    <w:semiHidden/>
    <w:rsid w:val="00105EB5"/>
    <w:rPr>
      <w:b/>
      <w:bCs/>
      <w:sz w:val="20"/>
      <w:szCs w:val="20"/>
    </w:rPr>
  </w:style>
  <w:style w:type="paragraph" w:styleId="a7">
    <w:name w:val="Balloon Text"/>
    <w:basedOn w:val="a"/>
    <w:link w:val="Char1"/>
    <w:uiPriority w:val="99"/>
    <w:semiHidden/>
    <w:unhideWhenUsed/>
    <w:rsid w:val="00105EB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105EB5"/>
    <w:rPr>
      <w:rFonts w:ascii="Tahoma" w:hAnsi="Tahoma" w:cs="Tahoma"/>
      <w:sz w:val="16"/>
      <w:szCs w:val="16"/>
    </w:rPr>
  </w:style>
  <w:style w:type="character" w:customStyle="1" w:styleId="st">
    <w:name w:val="st"/>
    <w:basedOn w:val="a0"/>
    <w:rsid w:val="00A719A1"/>
  </w:style>
  <w:style w:type="character" w:customStyle="1" w:styleId="2Char">
    <w:name w:val="标题 2 Char"/>
    <w:basedOn w:val="a0"/>
    <w:link w:val="2"/>
    <w:uiPriority w:val="9"/>
    <w:rsid w:val="00336977"/>
    <w:rPr>
      <w:rFonts w:ascii="Times New Roman" w:eastAsia="Times New Roman" w:hAnsi="Times New Roman" w:cs="Times New Roman"/>
      <w:b/>
      <w:bCs/>
      <w:sz w:val="36"/>
      <w:szCs w:val="36"/>
      <w:lang w:eastAsia="pt-BR"/>
    </w:rPr>
  </w:style>
  <w:style w:type="character" w:customStyle="1" w:styleId="1Char">
    <w:name w:val="标题 1 Char"/>
    <w:basedOn w:val="a0"/>
    <w:link w:val="1"/>
    <w:uiPriority w:val="9"/>
    <w:rsid w:val="003E66A7"/>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Char2"/>
    <w:rsid w:val="003E66A7"/>
    <w:pPr>
      <w:suppressAutoHyphens/>
      <w:autoSpaceDE w:val="0"/>
      <w:spacing w:after="0" w:line="480" w:lineRule="auto"/>
      <w:ind w:firstLine="708"/>
      <w:jc w:val="both"/>
    </w:pPr>
    <w:rPr>
      <w:rFonts w:ascii="Times New Roman" w:eastAsia="Times New Roman" w:hAnsi="Times New Roman" w:cs="Times New Roman"/>
      <w:sz w:val="24"/>
      <w:szCs w:val="17"/>
      <w:lang w:val="en-US" w:eastAsia="ar-SA"/>
    </w:rPr>
  </w:style>
  <w:style w:type="character" w:customStyle="1" w:styleId="Char2">
    <w:name w:val="正文文本缩进 Char"/>
    <w:basedOn w:val="a0"/>
    <w:link w:val="a8"/>
    <w:rsid w:val="003E66A7"/>
    <w:rPr>
      <w:rFonts w:ascii="Times New Roman" w:eastAsia="Times New Roman" w:hAnsi="Times New Roman" w:cs="Times New Roman"/>
      <w:sz w:val="24"/>
      <w:szCs w:val="17"/>
      <w:lang w:val="en-US" w:eastAsia="ar-SA"/>
    </w:rPr>
  </w:style>
  <w:style w:type="character" w:customStyle="1" w:styleId="gd">
    <w:name w:val="gd"/>
    <w:basedOn w:val="a0"/>
    <w:rsid w:val="00541F01"/>
  </w:style>
  <w:style w:type="character" w:customStyle="1" w:styleId="Refdecomentrio1">
    <w:name w:val="Ref. de comentário1"/>
    <w:basedOn w:val="a0"/>
    <w:rsid w:val="00102D69"/>
    <w:rPr>
      <w:sz w:val="16"/>
      <w:szCs w:val="16"/>
    </w:rPr>
  </w:style>
  <w:style w:type="paragraph" w:styleId="a9">
    <w:name w:val="List Paragraph"/>
    <w:basedOn w:val="a"/>
    <w:uiPriority w:val="34"/>
    <w:qFormat/>
    <w:rsid w:val="008343A6"/>
    <w:pPr>
      <w:ind w:left="720"/>
      <w:contextualSpacing/>
    </w:pPr>
  </w:style>
  <w:style w:type="character" w:customStyle="1" w:styleId="name">
    <w:name w:val="name"/>
    <w:basedOn w:val="a0"/>
    <w:rsid w:val="00AD6564"/>
  </w:style>
  <w:style w:type="character" w:customStyle="1" w:styleId="xref-sep">
    <w:name w:val="xref-sep"/>
    <w:basedOn w:val="a0"/>
    <w:rsid w:val="00AD6564"/>
  </w:style>
  <w:style w:type="paragraph" w:customStyle="1" w:styleId="affiliation-list-reveal">
    <w:name w:val="affiliation-list-reveal"/>
    <w:basedOn w:val="a"/>
    <w:rsid w:val="00AD656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Char"/>
    <w:uiPriority w:val="99"/>
    <w:semiHidden/>
    <w:unhideWhenUsed/>
    <w:rsid w:val="00AD6564"/>
    <w:pPr>
      <w:spacing w:after="0" w:line="240" w:lineRule="auto"/>
    </w:pPr>
    <w:rPr>
      <w:rFonts w:ascii="Times New Roman" w:eastAsia="Times New Roman" w:hAnsi="Times New Roman" w:cs="Times New Roman"/>
      <w:i/>
      <w:iCs/>
      <w:sz w:val="24"/>
      <w:szCs w:val="24"/>
    </w:rPr>
  </w:style>
  <w:style w:type="character" w:customStyle="1" w:styleId="HTMLChar">
    <w:name w:val="HTML 地址 Char"/>
    <w:basedOn w:val="a0"/>
    <w:link w:val="HTML"/>
    <w:uiPriority w:val="99"/>
    <w:semiHidden/>
    <w:rsid w:val="00AD6564"/>
    <w:rPr>
      <w:rFonts w:ascii="Times New Roman" w:eastAsia="Times New Roman" w:hAnsi="Times New Roman" w:cs="Times New Roman"/>
      <w:i/>
      <w:iCs/>
      <w:sz w:val="24"/>
      <w:szCs w:val="24"/>
      <w:lang w:eastAsia="pt-BR"/>
    </w:rPr>
  </w:style>
  <w:style w:type="character" w:customStyle="1" w:styleId="received-label">
    <w:name w:val="received-label"/>
    <w:basedOn w:val="a0"/>
    <w:rsid w:val="00AD6564"/>
  </w:style>
  <w:style w:type="paragraph" w:styleId="aa">
    <w:name w:val="Normal (Web)"/>
    <w:basedOn w:val="a"/>
    <w:uiPriority w:val="99"/>
    <w:semiHidden/>
    <w:unhideWhenUsed/>
    <w:rsid w:val="00AD6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标题 3 Char"/>
    <w:basedOn w:val="a0"/>
    <w:link w:val="3"/>
    <w:uiPriority w:val="9"/>
    <w:semiHidden/>
    <w:rsid w:val="00DD3548"/>
    <w:rPr>
      <w:rFonts w:asciiTheme="majorHAnsi" w:eastAsiaTheme="majorEastAsia" w:hAnsiTheme="majorHAnsi" w:cstheme="majorBidi"/>
      <w:b/>
      <w:bCs/>
      <w:color w:val="4F81BD" w:themeColor="accent1"/>
    </w:rPr>
  </w:style>
  <w:style w:type="character" w:customStyle="1" w:styleId="highlight">
    <w:name w:val="highlight"/>
    <w:basedOn w:val="a0"/>
    <w:rsid w:val="00DD3548"/>
  </w:style>
  <w:style w:type="paragraph" w:styleId="ab">
    <w:name w:val="header"/>
    <w:basedOn w:val="a"/>
    <w:link w:val="Char3"/>
    <w:uiPriority w:val="99"/>
    <w:unhideWhenUsed/>
    <w:rsid w:val="000814FC"/>
    <w:pPr>
      <w:tabs>
        <w:tab w:val="center" w:pos="4252"/>
        <w:tab w:val="right" w:pos="8504"/>
      </w:tabs>
      <w:spacing w:after="0" w:line="240" w:lineRule="auto"/>
    </w:pPr>
  </w:style>
  <w:style w:type="character" w:customStyle="1" w:styleId="Char3">
    <w:name w:val="页眉 Char"/>
    <w:basedOn w:val="a0"/>
    <w:link w:val="ab"/>
    <w:uiPriority w:val="99"/>
    <w:rsid w:val="000814FC"/>
  </w:style>
  <w:style w:type="paragraph" w:styleId="ac">
    <w:name w:val="footer"/>
    <w:basedOn w:val="a"/>
    <w:link w:val="Char4"/>
    <w:uiPriority w:val="99"/>
    <w:unhideWhenUsed/>
    <w:rsid w:val="000814FC"/>
    <w:pPr>
      <w:tabs>
        <w:tab w:val="center" w:pos="4252"/>
        <w:tab w:val="right" w:pos="8504"/>
      </w:tabs>
      <w:spacing w:after="0" w:line="240" w:lineRule="auto"/>
    </w:pPr>
  </w:style>
  <w:style w:type="character" w:customStyle="1" w:styleId="Char4">
    <w:name w:val="页脚 Char"/>
    <w:basedOn w:val="a0"/>
    <w:link w:val="ac"/>
    <w:uiPriority w:val="99"/>
    <w:rsid w:val="000814FC"/>
  </w:style>
  <w:style w:type="character" w:customStyle="1" w:styleId="apple-converted-space">
    <w:name w:val="apple-converted-space"/>
    <w:basedOn w:val="a0"/>
    <w:rsid w:val="00D81873"/>
  </w:style>
  <w:style w:type="character" w:customStyle="1" w:styleId="shorttext">
    <w:name w:val="short_text"/>
    <w:basedOn w:val="a0"/>
    <w:rsid w:val="00D34686"/>
  </w:style>
  <w:style w:type="character" w:customStyle="1" w:styleId="trans">
    <w:name w:val="trans"/>
    <w:basedOn w:val="a0"/>
    <w:rsid w:val="00C3706A"/>
  </w:style>
  <w:style w:type="character" w:customStyle="1" w:styleId="slug-doi">
    <w:name w:val="slug-doi"/>
    <w:basedOn w:val="a0"/>
    <w:rsid w:val="00B85EFD"/>
  </w:style>
  <w:style w:type="character" w:customStyle="1" w:styleId="doi">
    <w:name w:val="doi"/>
    <w:basedOn w:val="a0"/>
    <w:rsid w:val="00267F9D"/>
  </w:style>
  <w:style w:type="character" w:customStyle="1" w:styleId="pseudotab">
    <w:name w:val="pseudotab"/>
    <w:basedOn w:val="a0"/>
    <w:rsid w:val="00267F9D"/>
  </w:style>
  <w:style w:type="character" w:styleId="ad">
    <w:name w:val="Strong"/>
    <w:basedOn w:val="a0"/>
    <w:uiPriority w:val="22"/>
    <w:qFormat/>
    <w:rsid w:val="008666A0"/>
    <w:rPr>
      <w:b/>
      <w:bCs/>
    </w:rPr>
  </w:style>
  <w:style w:type="character" w:customStyle="1" w:styleId="hithilite">
    <w:name w:val="hithilite"/>
    <w:basedOn w:val="a0"/>
    <w:rsid w:val="001B03A1"/>
  </w:style>
  <w:style w:type="paragraph" w:customStyle="1" w:styleId="sourcetitle">
    <w:name w:val="sourcetitle"/>
    <w:basedOn w:val="a"/>
    <w:rsid w:val="001B0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field">
    <w:name w:val="fr_field"/>
    <w:basedOn w:val="a"/>
    <w:rsid w:val="001B0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a0"/>
    <w:rsid w:val="001B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407">
      <w:bodyDiv w:val="1"/>
      <w:marLeft w:val="0"/>
      <w:marRight w:val="0"/>
      <w:marTop w:val="0"/>
      <w:marBottom w:val="0"/>
      <w:divBdr>
        <w:top w:val="none" w:sz="0" w:space="0" w:color="auto"/>
        <w:left w:val="none" w:sz="0" w:space="0" w:color="auto"/>
        <w:bottom w:val="none" w:sz="0" w:space="0" w:color="auto"/>
        <w:right w:val="none" w:sz="0" w:space="0" w:color="auto"/>
      </w:divBdr>
      <w:divsChild>
        <w:div w:id="23749519">
          <w:marLeft w:val="0"/>
          <w:marRight w:val="0"/>
          <w:marTop w:val="0"/>
          <w:marBottom w:val="0"/>
          <w:divBdr>
            <w:top w:val="none" w:sz="0" w:space="0" w:color="auto"/>
            <w:left w:val="none" w:sz="0" w:space="0" w:color="auto"/>
            <w:bottom w:val="none" w:sz="0" w:space="0" w:color="auto"/>
            <w:right w:val="none" w:sz="0" w:space="0" w:color="auto"/>
          </w:divBdr>
        </w:div>
        <w:div w:id="117067141">
          <w:marLeft w:val="0"/>
          <w:marRight w:val="0"/>
          <w:marTop w:val="0"/>
          <w:marBottom w:val="0"/>
          <w:divBdr>
            <w:top w:val="none" w:sz="0" w:space="0" w:color="auto"/>
            <w:left w:val="none" w:sz="0" w:space="0" w:color="auto"/>
            <w:bottom w:val="none" w:sz="0" w:space="0" w:color="auto"/>
            <w:right w:val="none" w:sz="0" w:space="0" w:color="auto"/>
          </w:divBdr>
        </w:div>
        <w:div w:id="2052611850">
          <w:marLeft w:val="0"/>
          <w:marRight w:val="0"/>
          <w:marTop w:val="0"/>
          <w:marBottom w:val="0"/>
          <w:divBdr>
            <w:top w:val="none" w:sz="0" w:space="0" w:color="auto"/>
            <w:left w:val="none" w:sz="0" w:space="0" w:color="auto"/>
            <w:bottom w:val="none" w:sz="0" w:space="0" w:color="auto"/>
            <w:right w:val="none" w:sz="0" w:space="0" w:color="auto"/>
          </w:divBdr>
        </w:div>
        <w:div w:id="714818034">
          <w:marLeft w:val="0"/>
          <w:marRight w:val="0"/>
          <w:marTop w:val="0"/>
          <w:marBottom w:val="0"/>
          <w:divBdr>
            <w:top w:val="none" w:sz="0" w:space="0" w:color="auto"/>
            <w:left w:val="none" w:sz="0" w:space="0" w:color="auto"/>
            <w:bottom w:val="none" w:sz="0" w:space="0" w:color="auto"/>
            <w:right w:val="none" w:sz="0" w:space="0" w:color="auto"/>
          </w:divBdr>
        </w:div>
        <w:div w:id="2146923006">
          <w:marLeft w:val="0"/>
          <w:marRight w:val="0"/>
          <w:marTop w:val="0"/>
          <w:marBottom w:val="0"/>
          <w:divBdr>
            <w:top w:val="none" w:sz="0" w:space="0" w:color="auto"/>
            <w:left w:val="none" w:sz="0" w:space="0" w:color="auto"/>
            <w:bottom w:val="none" w:sz="0" w:space="0" w:color="auto"/>
            <w:right w:val="none" w:sz="0" w:space="0" w:color="auto"/>
          </w:divBdr>
        </w:div>
        <w:div w:id="1443381840">
          <w:marLeft w:val="0"/>
          <w:marRight w:val="0"/>
          <w:marTop w:val="0"/>
          <w:marBottom w:val="0"/>
          <w:divBdr>
            <w:top w:val="none" w:sz="0" w:space="0" w:color="auto"/>
            <w:left w:val="none" w:sz="0" w:space="0" w:color="auto"/>
            <w:bottom w:val="none" w:sz="0" w:space="0" w:color="auto"/>
            <w:right w:val="none" w:sz="0" w:space="0" w:color="auto"/>
          </w:divBdr>
        </w:div>
        <w:div w:id="608466347">
          <w:marLeft w:val="0"/>
          <w:marRight w:val="0"/>
          <w:marTop w:val="0"/>
          <w:marBottom w:val="0"/>
          <w:divBdr>
            <w:top w:val="none" w:sz="0" w:space="0" w:color="auto"/>
            <w:left w:val="none" w:sz="0" w:space="0" w:color="auto"/>
            <w:bottom w:val="none" w:sz="0" w:space="0" w:color="auto"/>
            <w:right w:val="none" w:sz="0" w:space="0" w:color="auto"/>
          </w:divBdr>
        </w:div>
        <w:div w:id="1364482833">
          <w:marLeft w:val="0"/>
          <w:marRight w:val="0"/>
          <w:marTop w:val="0"/>
          <w:marBottom w:val="0"/>
          <w:divBdr>
            <w:top w:val="none" w:sz="0" w:space="0" w:color="auto"/>
            <w:left w:val="none" w:sz="0" w:space="0" w:color="auto"/>
            <w:bottom w:val="none" w:sz="0" w:space="0" w:color="auto"/>
            <w:right w:val="none" w:sz="0" w:space="0" w:color="auto"/>
          </w:divBdr>
        </w:div>
        <w:div w:id="1086851654">
          <w:marLeft w:val="0"/>
          <w:marRight w:val="0"/>
          <w:marTop w:val="0"/>
          <w:marBottom w:val="0"/>
          <w:divBdr>
            <w:top w:val="none" w:sz="0" w:space="0" w:color="auto"/>
            <w:left w:val="none" w:sz="0" w:space="0" w:color="auto"/>
            <w:bottom w:val="none" w:sz="0" w:space="0" w:color="auto"/>
            <w:right w:val="none" w:sz="0" w:space="0" w:color="auto"/>
          </w:divBdr>
        </w:div>
        <w:div w:id="751705638">
          <w:marLeft w:val="0"/>
          <w:marRight w:val="0"/>
          <w:marTop w:val="0"/>
          <w:marBottom w:val="0"/>
          <w:divBdr>
            <w:top w:val="none" w:sz="0" w:space="0" w:color="auto"/>
            <w:left w:val="none" w:sz="0" w:space="0" w:color="auto"/>
            <w:bottom w:val="none" w:sz="0" w:space="0" w:color="auto"/>
            <w:right w:val="none" w:sz="0" w:space="0" w:color="auto"/>
          </w:divBdr>
        </w:div>
        <w:div w:id="458111631">
          <w:marLeft w:val="0"/>
          <w:marRight w:val="0"/>
          <w:marTop w:val="0"/>
          <w:marBottom w:val="0"/>
          <w:divBdr>
            <w:top w:val="none" w:sz="0" w:space="0" w:color="auto"/>
            <w:left w:val="none" w:sz="0" w:space="0" w:color="auto"/>
            <w:bottom w:val="none" w:sz="0" w:space="0" w:color="auto"/>
            <w:right w:val="none" w:sz="0" w:space="0" w:color="auto"/>
          </w:divBdr>
        </w:div>
        <w:div w:id="334723841">
          <w:marLeft w:val="0"/>
          <w:marRight w:val="0"/>
          <w:marTop w:val="0"/>
          <w:marBottom w:val="0"/>
          <w:divBdr>
            <w:top w:val="none" w:sz="0" w:space="0" w:color="auto"/>
            <w:left w:val="none" w:sz="0" w:space="0" w:color="auto"/>
            <w:bottom w:val="none" w:sz="0" w:space="0" w:color="auto"/>
            <w:right w:val="none" w:sz="0" w:space="0" w:color="auto"/>
          </w:divBdr>
        </w:div>
        <w:div w:id="220598186">
          <w:marLeft w:val="0"/>
          <w:marRight w:val="0"/>
          <w:marTop w:val="0"/>
          <w:marBottom w:val="0"/>
          <w:divBdr>
            <w:top w:val="none" w:sz="0" w:space="0" w:color="auto"/>
            <w:left w:val="none" w:sz="0" w:space="0" w:color="auto"/>
            <w:bottom w:val="none" w:sz="0" w:space="0" w:color="auto"/>
            <w:right w:val="none" w:sz="0" w:space="0" w:color="auto"/>
          </w:divBdr>
        </w:div>
        <w:div w:id="50932750">
          <w:marLeft w:val="0"/>
          <w:marRight w:val="0"/>
          <w:marTop w:val="0"/>
          <w:marBottom w:val="0"/>
          <w:divBdr>
            <w:top w:val="none" w:sz="0" w:space="0" w:color="auto"/>
            <w:left w:val="none" w:sz="0" w:space="0" w:color="auto"/>
            <w:bottom w:val="none" w:sz="0" w:space="0" w:color="auto"/>
            <w:right w:val="none" w:sz="0" w:space="0" w:color="auto"/>
          </w:divBdr>
        </w:div>
        <w:div w:id="763453820">
          <w:marLeft w:val="0"/>
          <w:marRight w:val="0"/>
          <w:marTop w:val="0"/>
          <w:marBottom w:val="0"/>
          <w:divBdr>
            <w:top w:val="none" w:sz="0" w:space="0" w:color="auto"/>
            <w:left w:val="none" w:sz="0" w:space="0" w:color="auto"/>
            <w:bottom w:val="none" w:sz="0" w:space="0" w:color="auto"/>
            <w:right w:val="none" w:sz="0" w:space="0" w:color="auto"/>
          </w:divBdr>
        </w:div>
        <w:div w:id="2018924629">
          <w:marLeft w:val="0"/>
          <w:marRight w:val="0"/>
          <w:marTop w:val="0"/>
          <w:marBottom w:val="0"/>
          <w:divBdr>
            <w:top w:val="none" w:sz="0" w:space="0" w:color="auto"/>
            <w:left w:val="none" w:sz="0" w:space="0" w:color="auto"/>
            <w:bottom w:val="none" w:sz="0" w:space="0" w:color="auto"/>
            <w:right w:val="none" w:sz="0" w:space="0" w:color="auto"/>
          </w:divBdr>
        </w:div>
        <w:div w:id="1471676652">
          <w:marLeft w:val="0"/>
          <w:marRight w:val="0"/>
          <w:marTop w:val="0"/>
          <w:marBottom w:val="0"/>
          <w:divBdr>
            <w:top w:val="none" w:sz="0" w:space="0" w:color="auto"/>
            <w:left w:val="none" w:sz="0" w:space="0" w:color="auto"/>
            <w:bottom w:val="none" w:sz="0" w:space="0" w:color="auto"/>
            <w:right w:val="none" w:sz="0" w:space="0" w:color="auto"/>
          </w:divBdr>
        </w:div>
        <w:div w:id="1677267312">
          <w:marLeft w:val="0"/>
          <w:marRight w:val="0"/>
          <w:marTop w:val="0"/>
          <w:marBottom w:val="0"/>
          <w:divBdr>
            <w:top w:val="none" w:sz="0" w:space="0" w:color="auto"/>
            <w:left w:val="none" w:sz="0" w:space="0" w:color="auto"/>
            <w:bottom w:val="none" w:sz="0" w:space="0" w:color="auto"/>
            <w:right w:val="none" w:sz="0" w:space="0" w:color="auto"/>
          </w:divBdr>
        </w:div>
        <w:div w:id="2012902585">
          <w:marLeft w:val="0"/>
          <w:marRight w:val="0"/>
          <w:marTop w:val="0"/>
          <w:marBottom w:val="0"/>
          <w:divBdr>
            <w:top w:val="none" w:sz="0" w:space="0" w:color="auto"/>
            <w:left w:val="none" w:sz="0" w:space="0" w:color="auto"/>
            <w:bottom w:val="none" w:sz="0" w:space="0" w:color="auto"/>
            <w:right w:val="none" w:sz="0" w:space="0" w:color="auto"/>
          </w:divBdr>
        </w:div>
      </w:divsChild>
    </w:div>
    <w:div w:id="107940324">
      <w:bodyDiv w:val="1"/>
      <w:marLeft w:val="0"/>
      <w:marRight w:val="0"/>
      <w:marTop w:val="0"/>
      <w:marBottom w:val="0"/>
      <w:divBdr>
        <w:top w:val="none" w:sz="0" w:space="0" w:color="auto"/>
        <w:left w:val="none" w:sz="0" w:space="0" w:color="auto"/>
        <w:bottom w:val="none" w:sz="0" w:space="0" w:color="auto"/>
        <w:right w:val="none" w:sz="0" w:space="0" w:color="auto"/>
      </w:divBdr>
    </w:div>
    <w:div w:id="165023563">
      <w:bodyDiv w:val="1"/>
      <w:marLeft w:val="0"/>
      <w:marRight w:val="0"/>
      <w:marTop w:val="0"/>
      <w:marBottom w:val="0"/>
      <w:divBdr>
        <w:top w:val="none" w:sz="0" w:space="0" w:color="auto"/>
        <w:left w:val="none" w:sz="0" w:space="0" w:color="auto"/>
        <w:bottom w:val="none" w:sz="0" w:space="0" w:color="auto"/>
        <w:right w:val="none" w:sz="0" w:space="0" w:color="auto"/>
      </w:divBdr>
    </w:div>
    <w:div w:id="333536619">
      <w:bodyDiv w:val="1"/>
      <w:marLeft w:val="0"/>
      <w:marRight w:val="0"/>
      <w:marTop w:val="0"/>
      <w:marBottom w:val="0"/>
      <w:divBdr>
        <w:top w:val="none" w:sz="0" w:space="0" w:color="auto"/>
        <w:left w:val="none" w:sz="0" w:space="0" w:color="auto"/>
        <w:bottom w:val="none" w:sz="0" w:space="0" w:color="auto"/>
        <w:right w:val="none" w:sz="0" w:space="0" w:color="auto"/>
      </w:divBdr>
    </w:div>
    <w:div w:id="374355302">
      <w:bodyDiv w:val="1"/>
      <w:marLeft w:val="0"/>
      <w:marRight w:val="0"/>
      <w:marTop w:val="0"/>
      <w:marBottom w:val="0"/>
      <w:divBdr>
        <w:top w:val="none" w:sz="0" w:space="0" w:color="auto"/>
        <w:left w:val="none" w:sz="0" w:space="0" w:color="auto"/>
        <w:bottom w:val="none" w:sz="0" w:space="0" w:color="auto"/>
        <w:right w:val="none" w:sz="0" w:space="0" w:color="auto"/>
      </w:divBdr>
    </w:div>
    <w:div w:id="461003355">
      <w:bodyDiv w:val="1"/>
      <w:marLeft w:val="0"/>
      <w:marRight w:val="0"/>
      <w:marTop w:val="0"/>
      <w:marBottom w:val="0"/>
      <w:divBdr>
        <w:top w:val="none" w:sz="0" w:space="0" w:color="auto"/>
        <w:left w:val="none" w:sz="0" w:space="0" w:color="auto"/>
        <w:bottom w:val="none" w:sz="0" w:space="0" w:color="auto"/>
        <w:right w:val="none" w:sz="0" w:space="0" w:color="auto"/>
      </w:divBdr>
      <w:divsChild>
        <w:div w:id="178156272">
          <w:marLeft w:val="0"/>
          <w:marRight w:val="0"/>
          <w:marTop w:val="0"/>
          <w:marBottom w:val="0"/>
          <w:divBdr>
            <w:top w:val="none" w:sz="0" w:space="0" w:color="auto"/>
            <w:left w:val="none" w:sz="0" w:space="0" w:color="auto"/>
            <w:bottom w:val="none" w:sz="0" w:space="0" w:color="auto"/>
            <w:right w:val="none" w:sz="0" w:space="0" w:color="auto"/>
          </w:divBdr>
        </w:div>
        <w:div w:id="2126725542">
          <w:marLeft w:val="0"/>
          <w:marRight w:val="0"/>
          <w:marTop w:val="0"/>
          <w:marBottom w:val="0"/>
          <w:divBdr>
            <w:top w:val="none" w:sz="0" w:space="0" w:color="auto"/>
            <w:left w:val="none" w:sz="0" w:space="0" w:color="auto"/>
            <w:bottom w:val="none" w:sz="0" w:space="0" w:color="auto"/>
            <w:right w:val="none" w:sz="0" w:space="0" w:color="auto"/>
          </w:divBdr>
        </w:div>
      </w:divsChild>
    </w:div>
    <w:div w:id="479687070">
      <w:bodyDiv w:val="1"/>
      <w:marLeft w:val="0"/>
      <w:marRight w:val="0"/>
      <w:marTop w:val="0"/>
      <w:marBottom w:val="0"/>
      <w:divBdr>
        <w:top w:val="none" w:sz="0" w:space="0" w:color="auto"/>
        <w:left w:val="none" w:sz="0" w:space="0" w:color="auto"/>
        <w:bottom w:val="none" w:sz="0" w:space="0" w:color="auto"/>
        <w:right w:val="none" w:sz="0" w:space="0" w:color="auto"/>
      </w:divBdr>
      <w:divsChild>
        <w:div w:id="28797398">
          <w:marLeft w:val="0"/>
          <w:marRight w:val="0"/>
          <w:marTop w:val="0"/>
          <w:marBottom w:val="0"/>
          <w:divBdr>
            <w:top w:val="none" w:sz="0" w:space="0" w:color="auto"/>
            <w:left w:val="none" w:sz="0" w:space="0" w:color="auto"/>
            <w:bottom w:val="none" w:sz="0" w:space="0" w:color="auto"/>
            <w:right w:val="none" w:sz="0" w:space="0" w:color="auto"/>
          </w:divBdr>
        </w:div>
        <w:div w:id="1599413549">
          <w:marLeft w:val="0"/>
          <w:marRight w:val="0"/>
          <w:marTop w:val="0"/>
          <w:marBottom w:val="0"/>
          <w:divBdr>
            <w:top w:val="none" w:sz="0" w:space="0" w:color="auto"/>
            <w:left w:val="none" w:sz="0" w:space="0" w:color="auto"/>
            <w:bottom w:val="none" w:sz="0" w:space="0" w:color="auto"/>
            <w:right w:val="none" w:sz="0" w:space="0" w:color="auto"/>
          </w:divBdr>
        </w:div>
        <w:div w:id="1761828778">
          <w:marLeft w:val="0"/>
          <w:marRight w:val="0"/>
          <w:marTop w:val="0"/>
          <w:marBottom w:val="0"/>
          <w:divBdr>
            <w:top w:val="none" w:sz="0" w:space="0" w:color="auto"/>
            <w:left w:val="none" w:sz="0" w:space="0" w:color="auto"/>
            <w:bottom w:val="none" w:sz="0" w:space="0" w:color="auto"/>
            <w:right w:val="none" w:sz="0" w:space="0" w:color="auto"/>
          </w:divBdr>
        </w:div>
      </w:divsChild>
    </w:div>
    <w:div w:id="504125698">
      <w:bodyDiv w:val="1"/>
      <w:marLeft w:val="0"/>
      <w:marRight w:val="0"/>
      <w:marTop w:val="0"/>
      <w:marBottom w:val="0"/>
      <w:divBdr>
        <w:top w:val="none" w:sz="0" w:space="0" w:color="auto"/>
        <w:left w:val="none" w:sz="0" w:space="0" w:color="auto"/>
        <w:bottom w:val="none" w:sz="0" w:space="0" w:color="auto"/>
        <w:right w:val="none" w:sz="0" w:space="0" w:color="auto"/>
      </w:divBdr>
    </w:div>
    <w:div w:id="670912947">
      <w:bodyDiv w:val="1"/>
      <w:marLeft w:val="0"/>
      <w:marRight w:val="0"/>
      <w:marTop w:val="0"/>
      <w:marBottom w:val="0"/>
      <w:divBdr>
        <w:top w:val="none" w:sz="0" w:space="0" w:color="auto"/>
        <w:left w:val="none" w:sz="0" w:space="0" w:color="auto"/>
        <w:bottom w:val="none" w:sz="0" w:space="0" w:color="auto"/>
        <w:right w:val="none" w:sz="0" w:space="0" w:color="auto"/>
      </w:divBdr>
    </w:div>
    <w:div w:id="911547186">
      <w:bodyDiv w:val="1"/>
      <w:marLeft w:val="0"/>
      <w:marRight w:val="0"/>
      <w:marTop w:val="0"/>
      <w:marBottom w:val="0"/>
      <w:divBdr>
        <w:top w:val="none" w:sz="0" w:space="0" w:color="auto"/>
        <w:left w:val="none" w:sz="0" w:space="0" w:color="auto"/>
        <w:bottom w:val="none" w:sz="0" w:space="0" w:color="auto"/>
        <w:right w:val="none" w:sz="0" w:space="0" w:color="auto"/>
      </w:divBdr>
      <w:divsChild>
        <w:div w:id="907230102">
          <w:marLeft w:val="0"/>
          <w:marRight w:val="0"/>
          <w:marTop w:val="0"/>
          <w:marBottom w:val="0"/>
          <w:divBdr>
            <w:top w:val="none" w:sz="0" w:space="0" w:color="auto"/>
            <w:left w:val="none" w:sz="0" w:space="0" w:color="auto"/>
            <w:bottom w:val="none" w:sz="0" w:space="0" w:color="auto"/>
            <w:right w:val="none" w:sz="0" w:space="0" w:color="auto"/>
          </w:divBdr>
        </w:div>
      </w:divsChild>
    </w:div>
    <w:div w:id="932081281">
      <w:bodyDiv w:val="1"/>
      <w:marLeft w:val="0"/>
      <w:marRight w:val="0"/>
      <w:marTop w:val="0"/>
      <w:marBottom w:val="0"/>
      <w:divBdr>
        <w:top w:val="none" w:sz="0" w:space="0" w:color="auto"/>
        <w:left w:val="none" w:sz="0" w:space="0" w:color="auto"/>
        <w:bottom w:val="none" w:sz="0" w:space="0" w:color="auto"/>
        <w:right w:val="none" w:sz="0" w:space="0" w:color="auto"/>
      </w:divBdr>
    </w:div>
    <w:div w:id="962614966">
      <w:bodyDiv w:val="1"/>
      <w:marLeft w:val="0"/>
      <w:marRight w:val="0"/>
      <w:marTop w:val="0"/>
      <w:marBottom w:val="0"/>
      <w:divBdr>
        <w:top w:val="none" w:sz="0" w:space="0" w:color="auto"/>
        <w:left w:val="none" w:sz="0" w:space="0" w:color="auto"/>
        <w:bottom w:val="none" w:sz="0" w:space="0" w:color="auto"/>
        <w:right w:val="none" w:sz="0" w:space="0" w:color="auto"/>
      </w:divBdr>
    </w:div>
    <w:div w:id="994800927">
      <w:bodyDiv w:val="1"/>
      <w:marLeft w:val="0"/>
      <w:marRight w:val="0"/>
      <w:marTop w:val="0"/>
      <w:marBottom w:val="0"/>
      <w:divBdr>
        <w:top w:val="none" w:sz="0" w:space="0" w:color="auto"/>
        <w:left w:val="none" w:sz="0" w:space="0" w:color="auto"/>
        <w:bottom w:val="none" w:sz="0" w:space="0" w:color="auto"/>
        <w:right w:val="none" w:sz="0" w:space="0" w:color="auto"/>
      </w:divBdr>
      <w:divsChild>
        <w:div w:id="2104261593">
          <w:marLeft w:val="0"/>
          <w:marRight w:val="0"/>
          <w:marTop w:val="0"/>
          <w:marBottom w:val="0"/>
          <w:divBdr>
            <w:top w:val="none" w:sz="0" w:space="0" w:color="auto"/>
            <w:left w:val="none" w:sz="0" w:space="0" w:color="auto"/>
            <w:bottom w:val="none" w:sz="0" w:space="0" w:color="auto"/>
            <w:right w:val="none" w:sz="0" w:space="0" w:color="auto"/>
          </w:divBdr>
        </w:div>
        <w:div w:id="1412040827">
          <w:marLeft w:val="0"/>
          <w:marRight w:val="0"/>
          <w:marTop w:val="0"/>
          <w:marBottom w:val="0"/>
          <w:divBdr>
            <w:top w:val="none" w:sz="0" w:space="0" w:color="auto"/>
            <w:left w:val="none" w:sz="0" w:space="0" w:color="auto"/>
            <w:bottom w:val="none" w:sz="0" w:space="0" w:color="auto"/>
            <w:right w:val="none" w:sz="0" w:space="0" w:color="auto"/>
          </w:divBdr>
        </w:div>
        <w:div w:id="1721512208">
          <w:marLeft w:val="0"/>
          <w:marRight w:val="0"/>
          <w:marTop w:val="0"/>
          <w:marBottom w:val="0"/>
          <w:divBdr>
            <w:top w:val="none" w:sz="0" w:space="0" w:color="auto"/>
            <w:left w:val="none" w:sz="0" w:space="0" w:color="auto"/>
            <w:bottom w:val="none" w:sz="0" w:space="0" w:color="auto"/>
            <w:right w:val="none" w:sz="0" w:space="0" w:color="auto"/>
          </w:divBdr>
        </w:div>
        <w:div w:id="1050572473">
          <w:marLeft w:val="0"/>
          <w:marRight w:val="0"/>
          <w:marTop w:val="0"/>
          <w:marBottom w:val="0"/>
          <w:divBdr>
            <w:top w:val="none" w:sz="0" w:space="0" w:color="auto"/>
            <w:left w:val="none" w:sz="0" w:space="0" w:color="auto"/>
            <w:bottom w:val="none" w:sz="0" w:space="0" w:color="auto"/>
            <w:right w:val="none" w:sz="0" w:space="0" w:color="auto"/>
          </w:divBdr>
        </w:div>
      </w:divsChild>
    </w:div>
    <w:div w:id="1004284296">
      <w:bodyDiv w:val="1"/>
      <w:marLeft w:val="0"/>
      <w:marRight w:val="0"/>
      <w:marTop w:val="0"/>
      <w:marBottom w:val="0"/>
      <w:divBdr>
        <w:top w:val="none" w:sz="0" w:space="0" w:color="auto"/>
        <w:left w:val="none" w:sz="0" w:space="0" w:color="auto"/>
        <w:bottom w:val="none" w:sz="0" w:space="0" w:color="auto"/>
        <w:right w:val="none" w:sz="0" w:space="0" w:color="auto"/>
      </w:divBdr>
    </w:div>
    <w:div w:id="1008749976">
      <w:bodyDiv w:val="1"/>
      <w:marLeft w:val="0"/>
      <w:marRight w:val="0"/>
      <w:marTop w:val="0"/>
      <w:marBottom w:val="0"/>
      <w:divBdr>
        <w:top w:val="none" w:sz="0" w:space="0" w:color="auto"/>
        <w:left w:val="none" w:sz="0" w:space="0" w:color="auto"/>
        <w:bottom w:val="none" w:sz="0" w:space="0" w:color="auto"/>
        <w:right w:val="none" w:sz="0" w:space="0" w:color="auto"/>
      </w:divBdr>
      <w:divsChild>
        <w:div w:id="4402975">
          <w:marLeft w:val="0"/>
          <w:marRight w:val="0"/>
          <w:marTop w:val="0"/>
          <w:marBottom w:val="0"/>
          <w:divBdr>
            <w:top w:val="none" w:sz="0" w:space="0" w:color="auto"/>
            <w:left w:val="none" w:sz="0" w:space="0" w:color="auto"/>
            <w:bottom w:val="none" w:sz="0" w:space="0" w:color="auto"/>
            <w:right w:val="none" w:sz="0" w:space="0" w:color="auto"/>
          </w:divBdr>
          <w:divsChild>
            <w:div w:id="1055469925">
              <w:marLeft w:val="0"/>
              <w:marRight w:val="0"/>
              <w:marTop w:val="0"/>
              <w:marBottom w:val="0"/>
              <w:divBdr>
                <w:top w:val="none" w:sz="0" w:space="0" w:color="auto"/>
                <w:left w:val="none" w:sz="0" w:space="0" w:color="auto"/>
                <w:bottom w:val="none" w:sz="0" w:space="0" w:color="auto"/>
                <w:right w:val="none" w:sz="0" w:space="0" w:color="auto"/>
              </w:divBdr>
              <w:divsChild>
                <w:div w:id="585267189">
                  <w:marLeft w:val="0"/>
                  <w:marRight w:val="0"/>
                  <w:marTop w:val="0"/>
                  <w:marBottom w:val="0"/>
                  <w:divBdr>
                    <w:top w:val="none" w:sz="0" w:space="0" w:color="auto"/>
                    <w:left w:val="none" w:sz="0" w:space="0" w:color="auto"/>
                    <w:bottom w:val="none" w:sz="0" w:space="0" w:color="auto"/>
                    <w:right w:val="none" w:sz="0" w:space="0" w:color="auto"/>
                  </w:divBdr>
                </w:div>
                <w:div w:id="91051376">
                  <w:marLeft w:val="0"/>
                  <w:marRight w:val="0"/>
                  <w:marTop w:val="0"/>
                  <w:marBottom w:val="0"/>
                  <w:divBdr>
                    <w:top w:val="none" w:sz="0" w:space="0" w:color="auto"/>
                    <w:left w:val="none" w:sz="0" w:space="0" w:color="auto"/>
                    <w:bottom w:val="none" w:sz="0" w:space="0" w:color="auto"/>
                    <w:right w:val="none" w:sz="0" w:space="0" w:color="auto"/>
                  </w:divBdr>
                  <w:divsChild>
                    <w:div w:id="4791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0934">
      <w:bodyDiv w:val="1"/>
      <w:marLeft w:val="0"/>
      <w:marRight w:val="0"/>
      <w:marTop w:val="0"/>
      <w:marBottom w:val="0"/>
      <w:divBdr>
        <w:top w:val="none" w:sz="0" w:space="0" w:color="auto"/>
        <w:left w:val="none" w:sz="0" w:space="0" w:color="auto"/>
        <w:bottom w:val="none" w:sz="0" w:space="0" w:color="auto"/>
        <w:right w:val="none" w:sz="0" w:space="0" w:color="auto"/>
      </w:divBdr>
    </w:div>
    <w:div w:id="1121654518">
      <w:bodyDiv w:val="1"/>
      <w:marLeft w:val="0"/>
      <w:marRight w:val="0"/>
      <w:marTop w:val="0"/>
      <w:marBottom w:val="0"/>
      <w:divBdr>
        <w:top w:val="none" w:sz="0" w:space="0" w:color="auto"/>
        <w:left w:val="none" w:sz="0" w:space="0" w:color="auto"/>
        <w:bottom w:val="none" w:sz="0" w:space="0" w:color="auto"/>
        <w:right w:val="none" w:sz="0" w:space="0" w:color="auto"/>
      </w:divBdr>
    </w:div>
    <w:div w:id="1310481759">
      <w:bodyDiv w:val="1"/>
      <w:marLeft w:val="0"/>
      <w:marRight w:val="0"/>
      <w:marTop w:val="0"/>
      <w:marBottom w:val="0"/>
      <w:divBdr>
        <w:top w:val="none" w:sz="0" w:space="0" w:color="auto"/>
        <w:left w:val="none" w:sz="0" w:space="0" w:color="auto"/>
        <w:bottom w:val="none" w:sz="0" w:space="0" w:color="auto"/>
        <w:right w:val="none" w:sz="0" w:space="0" w:color="auto"/>
      </w:divBdr>
      <w:divsChild>
        <w:div w:id="105581852">
          <w:marLeft w:val="0"/>
          <w:marRight w:val="0"/>
          <w:marTop w:val="0"/>
          <w:marBottom w:val="0"/>
          <w:divBdr>
            <w:top w:val="none" w:sz="0" w:space="0" w:color="auto"/>
            <w:left w:val="none" w:sz="0" w:space="0" w:color="auto"/>
            <w:bottom w:val="none" w:sz="0" w:space="0" w:color="auto"/>
            <w:right w:val="none" w:sz="0" w:space="0" w:color="auto"/>
          </w:divBdr>
        </w:div>
        <w:div w:id="2108574587">
          <w:marLeft w:val="0"/>
          <w:marRight w:val="0"/>
          <w:marTop w:val="0"/>
          <w:marBottom w:val="0"/>
          <w:divBdr>
            <w:top w:val="none" w:sz="0" w:space="0" w:color="auto"/>
            <w:left w:val="none" w:sz="0" w:space="0" w:color="auto"/>
            <w:bottom w:val="none" w:sz="0" w:space="0" w:color="auto"/>
            <w:right w:val="none" w:sz="0" w:space="0" w:color="auto"/>
          </w:divBdr>
        </w:div>
      </w:divsChild>
    </w:div>
    <w:div w:id="1372681407">
      <w:bodyDiv w:val="1"/>
      <w:marLeft w:val="0"/>
      <w:marRight w:val="0"/>
      <w:marTop w:val="0"/>
      <w:marBottom w:val="0"/>
      <w:divBdr>
        <w:top w:val="none" w:sz="0" w:space="0" w:color="auto"/>
        <w:left w:val="none" w:sz="0" w:space="0" w:color="auto"/>
        <w:bottom w:val="none" w:sz="0" w:space="0" w:color="auto"/>
        <w:right w:val="none" w:sz="0" w:space="0" w:color="auto"/>
      </w:divBdr>
    </w:div>
    <w:div w:id="1388336684">
      <w:bodyDiv w:val="1"/>
      <w:marLeft w:val="0"/>
      <w:marRight w:val="0"/>
      <w:marTop w:val="0"/>
      <w:marBottom w:val="0"/>
      <w:divBdr>
        <w:top w:val="none" w:sz="0" w:space="0" w:color="auto"/>
        <w:left w:val="none" w:sz="0" w:space="0" w:color="auto"/>
        <w:bottom w:val="none" w:sz="0" w:space="0" w:color="auto"/>
        <w:right w:val="none" w:sz="0" w:space="0" w:color="auto"/>
      </w:divBdr>
      <w:divsChild>
        <w:div w:id="1925603509">
          <w:marLeft w:val="0"/>
          <w:marRight w:val="0"/>
          <w:marTop w:val="0"/>
          <w:marBottom w:val="0"/>
          <w:divBdr>
            <w:top w:val="none" w:sz="0" w:space="0" w:color="auto"/>
            <w:left w:val="none" w:sz="0" w:space="0" w:color="auto"/>
            <w:bottom w:val="none" w:sz="0" w:space="0" w:color="auto"/>
            <w:right w:val="none" w:sz="0" w:space="0" w:color="auto"/>
          </w:divBdr>
        </w:div>
        <w:div w:id="332300166">
          <w:marLeft w:val="0"/>
          <w:marRight w:val="0"/>
          <w:marTop w:val="0"/>
          <w:marBottom w:val="0"/>
          <w:divBdr>
            <w:top w:val="none" w:sz="0" w:space="0" w:color="auto"/>
            <w:left w:val="none" w:sz="0" w:space="0" w:color="auto"/>
            <w:bottom w:val="none" w:sz="0" w:space="0" w:color="auto"/>
            <w:right w:val="none" w:sz="0" w:space="0" w:color="auto"/>
          </w:divBdr>
          <w:divsChild>
            <w:div w:id="460267493">
              <w:marLeft w:val="0"/>
              <w:marRight w:val="0"/>
              <w:marTop w:val="0"/>
              <w:marBottom w:val="0"/>
              <w:divBdr>
                <w:top w:val="none" w:sz="0" w:space="0" w:color="auto"/>
                <w:left w:val="none" w:sz="0" w:space="0" w:color="auto"/>
                <w:bottom w:val="none" w:sz="0" w:space="0" w:color="auto"/>
                <w:right w:val="none" w:sz="0" w:space="0" w:color="auto"/>
              </w:divBdr>
              <w:divsChild>
                <w:div w:id="715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3092">
      <w:bodyDiv w:val="1"/>
      <w:marLeft w:val="0"/>
      <w:marRight w:val="0"/>
      <w:marTop w:val="0"/>
      <w:marBottom w:val="0"/>
      <w:divBdr>
        <w:top w:val="none" w:sz="0" w:space="0" w:color="auto"/>
        <w:left w:val="none" w:sz="0" w:space="0" w:color="auto"/>
        <w:bottom w:val="none" w:sz="0" w:space="0" w:color="auto"/>
        <w:right w:val="none" w:sz="0" w:space="0" w:color="auto"/>
      </w:divBdr>
      <w:divsChild>
        <w:div w:id="902982744">
          <w:marLeft w:val="0"/>
          <w:marRight w:val="0"/>
          <w:marTop w:val="0"/>
          <w:marBottom w:val="0"/>
          <w:divBdr>
            <w:top w:val="none" w:sz="0" w:space="0" w:color="auto"/>
            <w:left w:val="none" w:sz="0" w:space="0" w:color="auto"/>
            <w:bottom w:val="none" w:sz="0" w:space="0" w:color="auto"/>
            <w:right w:val="none" w:sz="0" w:space="0" w:color="auto"/>
          </w:divBdr>
        </w:div>
        <w:div w:id="1391684531">
          <w:marLeft w:val="0"/>
          <w:marRight w:val="0"/>
          <w:marTop w:val="0"/>
          <w:marBottom w:val="0"/>
          <w:divBdr>
            <w:top w:val="none" w:sz="0" w:space="0" w:color="auto"/>
            <w:left w:val="none" w:sz="0" w:space="0" w:color="auto"/>
            <w:bottom w:val="none" w:sz="0" w:space="0" w:color="auto"/>
            <w:right w:val="none" w:sz="0" w:space="0" w:color="auto"/>
          </w:divBdr>
          <w:divsChild>
            <w:div w:id="939726952">
              <w:marLeft w:val="0"/>
              <w:marRight w:val="0"/>
              <w:marTop w:val="0"/>
              <w:marBottom w:val="0"/>
              <w:divBdr>
                <w:top w:val="none" w:sz="0" w:space="0" w:color="auto"/>
                <w:left w:val="none" w:sz="0" w:space="0" w:color="auto"/>
                <w:bottom w:val="none" w:sz="0" w:space="0" w:color="auto"/>
                <w:right w:val="none" w:sz="0" w:space="0" w:color="auto"/>
              </w:divBdr>
              <w:divsChild>
                <w:div w:id="873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00880">
      <w:bodyDiv w:val="1"/>
      <w:marLeft w:val="0"/>
      <w:marRight w:val="0"/>
      <w:marTop w:val="0"/>
      <w:marBottom w:val="0"/>
      <w:divBdr>
        <w:top w:val="none" w:sz="0" w:space="0" w:color="auto"/>
        <w:left w:val="none" w:sz="0" w:space="0" w:color="auto"/>
        <w:bottom w:val="none" w:sz="0" w:space="0" w:color="auto"/>
        <w:right w:val="none" w:sz="0" w:space="0" w:color="auto"/>
      </w:divBdr>
      <w:divsChild>
        <w:div w:id="1540781010">
          <w:marLeft w:val="0"/>
          <w:marRight w:val="0"/>
          <w:marTop w:val="0"/>
          <w:marBottom w:val="0"/>
          <w:divBdr>
            <w:top w:val="single" w:sz="12" w:space="0" w:color="6C9D30"/>
            <w:left w:val="single" w:sz="2" w:space="0" w:color="2E2E2E"/>
            <w:bottom w:val="single" w:sz="2" w:space="0" w:color="2E2E2E"/>
            <w:right w:val="single" w:sz="2" w:space="0" w:color="2E2E2E"/>
          </w:divBdr>
          <w:divsChild>
            <w:div w:id="324020866">
              <w:marLeft w:val="0"/>
              <w:marRight w:val="0"/>
              <w:marTop w:val="10"/>
              <w:marBottom w:val="0"/>
              <w:divBdr>
                <w:top w:val="none" w:sz="0" w:space="0" w:color="auto"/>
                <w:left w:val="none" w:sz="0" w:space="0" w:color="auto"/>
                <w:bottom w:val="none" w:sz="0" w:space="0" w:color="auto"/>
                <w:right w:val="none" w:sz="0" w:space="0" w:color="auto"/>
              </w:divBdr>
              <w:divsChild>
                <w:div w:id="38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2800">
      <w:bodyDiv w:val="1"/>
      <w:marLeft w:val="0"/>
      <w:marRight w:val="0"/>
      <w:marTop w:val="0"/>
      <w:marBottom w:val="0"/>
      <w:divBdr>
        <w:top w:val="none" w:sz="0" w:space="0" w:color="auto"/>
        <w:left w:val="none" w:sz="0" w:space="0" w:color="auto"/>
        <w:bottom w:val="none" w:sz="0" w:space="0" w:color="auto"/>
        <w:right w:val="none" w:sz="0" w:space="0" w:color="auto"/>
      </w:divBdr>
    </w:div>
    <w:div w:id="1497502914">
      <w:bodyDiv w:val="1"/>
      <w:marLeft w:val="0"/>
      <w:marRight w:val="0"/>
      <w:marTop w:val="0"/>
      <w:marBottom w:val="0"/>
      <w:divBdr>
        <w:top w:val="none" w:sz="0" w:space="0" w:color="auto"/>
        <w:left w:val="none" w:sz="0" w:space="0" w:color="auto"/>
        <w:bottom w:val="none" w:sz="0" w:space="0" w:color="auto"/>
        <w:right w:val="none" w:sz="0" w:space="0" w:color="auto"/>
      </w:divBdr>
      <w:divsChild>
        <w:div w:id="287667347">
          <w:marLeft w:val="0"/>
          <w:marRight w:val="0"/>
          <w:marTop w:val="0"/>
          <w:marBottom w:val="0"/>
          <w:divBdr>
            <w:top w:val="none" w:sz="0" w:space="0" w:color="auto"/>
            <w:left w:val="none" w:sz="0" w:space="0" w:color="auto"/>
            <w:bottom w:val="none" w:sz="0" w:space="0" w:color="auto"/>
            <w:right w:val="none" w:sz="0" w:space="0" w:color="auto"/>
          </w:divBdr>
        </w:div>
      </w:divsChild>
    </w:div>
    <w:div w:id="1523782493">
      <w:bodyDiv w:val="1"/>
      <w:marLeft w:val="0"/>
      <w:marRight w:val="0"/>
      <w:marTop w:val="0"/>
      <w:marBottom w:val="0"/>
      <w:divBdr>
        <w:top w:val="none" w:sz="0" w:space="0" w:color="auto"/>
        <w:left w:val="none" w:sz="0" w:space="0" w:color="auto"/>
        <w:bottom w:val="none" w:sz="0" w:space="0" w:color="auto"/>
        <w:right w:val="none" w:sz="0" w:space="0" w:color="auto"/>
      </w:divBdr>
    </w:div>
    <w:div w:id="1538011594">
      <w:bodyDiv w:val="1"/>
      <w:marLeft w:val="0"/>
      <w:marRight w:val="0"/>
      <w:marTop w:val="0"/>
      <w:marBottom w:val="0"/>
      <w:divBdr>
        <w:top w:val="none" w:sz="0" w:space="0" w:color="auto"/>
        <w:left w:val="none" w:sz="0" w:space="0" w:color="auto"/>
        <w:bottom w:val="none" w:sz="0" w:space="0" w:color="auto"/>
        <w:right w:val="none" w:sz="0" w:space="0" w:color="auto"/>
      </w:divBdr>
    </w:div>
    <w:div w:id="1625576776">
      <w:bodyDiv w:val="1"/>
      <w:marLeft w:val="0"/>
      <w:marRight w:val="0"/>
      <w:marTop w:val="0"/>
      <w:marBottom w:val="0"/>
      <w:divBdr>
        <w:top w:val="none" w:sz="0" w:space="0" w:color="auto"/>
        <w:left w:val="none" w:sz="0" w:space="0" w:color="auto"/>
        <w:bottom w:val="none" w:sz="0" w:space="0" w:color="auto"/>
        <w:right w:val="none" w:sz="0" w:space="0" w:color="auto"/>
      </w:divBdr>
    </w:div>
    <w:div w:id="1729187612">
      <w:bodyDiv w:val="1"/>
      <w:marLeft w:val="0"/>
      <w:marRight w:val="0"/>
      <w:marTop w:val="0"/>
      <w:marBottom w:val="0"/>
      <w:divBdr>
        <w:top w:val="none" w:sz="0" w:space="0" w:color="auto"/>
        <w:left w:val="none" w:sz="0" w:space="0" w:color="auto"/>
        <w:bottom w:val="none" w:sz="0" w:space="0" w:color="auto"/>
        <w:right w:val="none" w:sz="0" w:space="0" w:color="auto"/>
      </w:divBdr>
    </w:div>
    <w:div w:id="1860780789">
      <w:bodyDiv w:val="1"/>
      <w:marLeft w:val="0"/>
      <w:marRight w:val="0"/>
      <w:marTop w:val="0"/>
      <w:marBottom w:val="0"/>
      <w:divBdr>
        <w:top w:val="none" w:sz="0" w:space="0" w:color="auto"/>
        <w:left w:val="none" w:sz="0" w:space="0" w:color="auto"/>
        <w:bottom w:val="none" w:sz="0" w:space="0" w:color="auto"/>
        <w:right w:val="none" w:sz="0" w:space="0" w:color="auto"/>
      </w:divBdr>
    </w:div>
    <w:div w:id="1951933395">
      <w:bodyDiv w:val="1"/>
      <w:marLeft w:val="0"/>
      <w:marRight w:val="0"/>
      <w:marTop w:val="0"/>
      <w:marBottom w:val="0"/>
      <w:divBdr>
        <w:top w:val="none" w:sz="0" w:space="0" w:color="auto"/>
        <w:left w:val="none" w:sz="0" w:space="0" w:color="auto"/>
        <w:bottom w:val="none" w:sz="0" w:space="0" w:color="auto"/>
        <w:right w:val="none" w:sz="0" w:space="0" w:color="auto"/>
      </w:divBdr>
    </w:div>
    <w:div w:id="2004044459">
      <w:bodyDiv w:val="1"/>
      <w:marLeft w:val="0"/>
      <w:marRight w:val="0"/>
      <w:marTop w:val="0"/>
      <w:marBottom w:val="0"/>
      <w:divBdr>
        <w:top w:val="none" w:sz="0" w:space="0" w:color="auto"/>
        <w:left w:val="none" w:sz="0" w:space="0" w:color="auto"/>
        <w:bottom w:val="none" w:sz="0" w:space="0" w:color="auto"/>
        <w:right w:val="none" w:sz="0" w:space="0" w:color="auto"/>
      </w:divBdr>
    </w:div>
    <w:div w:id="2008554868">
      <w:bodyDiv w:val="1"/>
      <w:marLeft w:val="0"/>
      <w:marRight w:val="0"/>
      <w:marTop w:val="0"/>
      <w:marBottom w:val="0"/>
      <w:divBdr>
        <w:top w:val="none" w:sz="0" w:space="0" w:color="auto"/>
        <w:left w:val="none" w:sz="0" w:space="0" w:color="auto"/>
        <w:bottom w:val="none" w:sz="0" w:space="0" w:color="auto"/>
        <w:right w:val="none" w:sz="0" w:space="0" w:color="auto"/>
      </w:divBdr>
    </w:div>
    <w:div w:id="2105029190">
      <w:bodyDiv w:val="1"/>
      <w:marLeft w:val="0"/>
      <w:marRight w:val="0"/>
      <w:marTop w:val="0"/>
      <w:marBottom w:val="0"/>
      <w:divBdr>
        <w:top w:val="none" w:sz="0" w:space="0" w:color="auto"/>
        <w:left w:val="none" w:sz="0" w:space="0" w:color="auto"/>
        <w:bottom w:val="none" w:sz="0" w:space="0" w:color="auto"/>
        <w:right w:val="none" w:sz="0" w:space="0" w:color="auto"/>
      </w:divBdr>
      <w:divsChild>
        <w:div w:id="1032804724">
          <w:marLeft w:val="0"/>
          <w:marRight w:val="0"/>
          <w:marTop w:val="0"/>
          <w:marBottom w:val="0"/>
          <w:divBdr>
            <w:top w:val="none" w:sz="0" w:space="0" w:color="auto"/>
            <w:left w:val="none" w:sz="0" w:space="0" w:color="auto"/>
            <w:bottom w:val="none" w:sz="0" w:space="0" w:color="auto"/>
            <w:right w:val="none" w:sz="0" w:space="0" w:color="auto"/>
          </w:divBdr>
        </w:div>
        <w:div w:id="1539203485">
          <w:marLeft w:val="0"/>
          <w:marRight w:val="0"/>
          <w:marTop w:val="0"/>
          <w:marBottom w:val="0"/>
          <w:divBdr>
            <w:top w:val="none" w:sz="0" w:space="0" w:color="auto"/>
            <w:left w:val="none" w:sz="0" w:space="0" w:color="auto"/>
            <w:bottom w:val="none" w:sz="0" w:space="0" w:color="auto"/>
            <w:right w:val="none" w:sz="0" w:space="0" w:color="auto"/>
          </w:divBdr>
        </w:div>
        <w:div w:id="1830517555">
          <w:marLeft w:val="0"/>
          <w:marRight w:val="0"/>
          <w:marTop w:val="0"/>
          <w:marBottom w:val="0"/>
          <w:divBdr>
            <w:top w:val="none" w:sz="0" w:space="0" w:color="auto"/>
            <w:left w:val="none" w:sz="0" w:space="0" w:color="auto"/>
            <w:bottom w:val="none" w:sz="0" w:space="0" w:color="auto"/>
            <w:right w:val="none" w:sz="0" w:space="0" w:color="auto"/>
          </w:divBdr>
        </w:div>
        <w:div w:id="17164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5004-D628-4586-AF4F-5DC35F0A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6339</Words>
  <Characters>36138</Characters>
  <Application>Microsoft Office Word</Application>
  <DocSecurity>0</DocSecurity>
  <Lines>301</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Wen Lingling</cp:lastModifiedBy>
  <cp:revision>6</cp:revision>
  <cp:lastPrinted>2012-09-18T17:01:00Z</cp:lastPrinted>
  <dcterms:created xsi:type="dcterms:W3CDTF">2014-07-27T04:42:00Z</dcterms:created>
  <dcterms:modified xsi:type="dcterms:W3CDTF">2014-07-28T01:10:00Z</dcterms:modified>
</cp:coreProperties>
</file>