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9033" w14:textId="21C35A67"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Name</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of</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Journal:</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i/>
          <w:color w:val="000000" w:themeColor="text1"/>
        </w:rPr>
        <w:t>World</w:t>
      </w:r>
      <w:r w:rsidR="00D82695" w:rsidRPr="00FE74FD">
        <w:rPr>
          <w:rFonts w:ascii="Book Antiqua" w:eastAsia="Book Antiqua" w:hAnsi="Book Antiqua" w:cs="Book Antiqua"/>
          <w:i/>
          <w:color w:val="000000" w:themeColor="text1"/>
        </w:rPr>
        <w:t xml:space="preserve"> </w:t>
      </w:r>
      <w:r w:rsidRPr="00FE74FD">
        <w:rPr>
          <w:rFonts w:ascii="Book Antiqua" w:eastAsia="Book Antiqua" w:hAnsi="Book Antiqua" w:cs="Book Antiqua"/>
          <w:i/>
          <w:color w:val="000000" w:themeColor="text1"/>
        </w:rPr>
        <w:t>Journal</w:t>
      </w:r>
      <w:r w:rsidR="00D82695" w:rsidRPr="00FE74FD">
        <w:rPr>
          <w:rFonts w:ascii="Book Antiqua" w:eastAsia="Book Antiqua" w:hAnsi="Book Antiqua" w:cs="Book Antiqua"/>
          <w:i/>
          <w:color w:val="000000" w:themeColor="text1"/>
        </w:rPr>
        <w:t xml:space="preserve"> </w:t>
      </w:r>
      <w:r w:rsidRPr="00FE74FD">
        <w:rPr>
          <w:rFonts w:ascii="Book Antiqua" w:eastAsia="Book Antiqua" w:hAnsi="Book Antiqua" w:cs="Book Antiqua"/>
          <w:i/>
          <w:color w:val="000000" w:themeColor="text1"/>
        </w:rPr>
        <w:t>of</w:t>
      </w:r>
      <w:r w:rsidR="00D82695" w:rsidRPr="00FE74FD">
        <w:rPr>
          <w:rFonts w:ascii="Book Antiqua" w:eastAsia="Book Antiqua" w:hAnsi="Book Antiqua" w:cs="Book Antiqua"/>
          <w:i/>
          <w:color w:val="000000" w:themeColor="text1"/>
        </w:rPr>
        <w:t xml:space="preserve"> </w:t>
      </w:r>
      <w:r w:rsidRPr="00FE74FD">
        <w:rPr>
          <w:rFonts w:ascii="Book Antiqua" w:eastAsia="Book Antiqua" w:hAnsi="Book Antiqua" w:cs="Book Antiqua"/>
          <w:i/>
          <w:color w:val="000000" w:themeColor="text1"/>
        </w:rPr>
        <w:t>Diabetes</w:t>
      </w:r>
    </w:p>
    <w:p w14:paraId="48BBF52E" w14:textId="4F898B5F"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Manuscript</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NO:</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color w:val="000000" w:themeColor="text1"/>
        </w:rPr>
        <w:t>91602</w:t>
      </w:r>
    </w:p>
    <w:p w14:paraId="6DB9BAE7" w14:textId="0A16C90E"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Manuscript</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Type:</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color w:val="000000" w:themeColor="text1"/>
        </w:rPr>
        <w:t>REVIEW</w:t>
      </w:r>
    </w:p>
    <w:p w14:paraId="09441DEB" w14:textId="77777777" w:rsidR="00A77B3E" w:rsidRPr="00FE74FD" w:rsidRDefault="00A77B3E" w:rsidP="00FE74FD">
      <w:pPr>
        <w:spacing w:line="360" w:lineRule="auto"/>
        <w:jc w:val="both"/>
        <w:rPr>
          <w:rFonts w:ascii="Book Antiqua" w:hAnsi="Book Antiqua"/>
          <w:color w:val="000000" w:themeColor="text1"/>
        </w:rPr>
      </w:pPr>
    </w:p>
    <w:p w14:paraId="153C665D" w14:textId="40D86189"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Role</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of</w:t>
      </w:r>
      <w:r w:rsidR="00D82695" w:rsidRPr="00FE74FD">
        <w:rPr>
          <w:rFonts w:ascii="Book Antiqua" w:eastAsia="Book Antiqua" w:hAnsi="Book Antiqua" w:cs="Book Antiqua"/>
          <w:b/>
          <w:bCs/>
          <w:color w:val="000000" w:themeColor="text1"/>
        </w:rPr>
        <w:t xml:space="preserve"> </w:t>
      </w:r>
      <w:r w:rsidR="00F82A0F" w:rsidRPr="00FE74FD">
        <w:rPr>
          <w:rFonts w:ascii="Book Antiqua" w:eastAsia="Book Antiqua" w:hAnsi="Book Antiqua" w:cs="Book Antiqua"/>
          <w:b/>
          <w:bCs/>
          <w:color w:val="000000" w:themeColor="text1"/>
        </w:rPr>
        <w:t>renin-angiotensin</w:t>
      </w:r>
      <w:r w:rsidR="00D82695" w:rsidRPr="00FE74FD">
        <w:rPr>
          <w:rFonts w:ascii="Book Antiqua" w:eastAsia="Book Antiqua" w:hAnsi="Book Antiqua" w:cs="Book Antiqua"/>
          <w:b/>
          <w:bCs/>
          <w:color w:val="000000" w:themeColor="text1"/>
        </w:rPr>
        <w:t xml:space="preserve"> </w:t>
      </w:r>
      <w:r w:rsidR="00F82A0F" w:rsidRPr="00FE74FD">
        <w:rPr>
          <w:rFonts w:ascii="Book Antiqua" w:eastAsia="Book Antiqua" w:hAnsi="Book Antiqua" w:cs="Book Antiqua"/>
          <w:b/>
          <w:bCs/>
          <w:color w:val="000000" w:themeColor="text1"/>
        </w:rPr>
        <w:t>system/angiotensin</w:t>
      </w:r>
      <w:r w:rsidR="00D82695" w:rsidRPr="00FE74FD">
        <w:rPr>
          <w:rFonts w:ascii="Book Antiqua" w:eastAsia="Book Antiqua" w:hAnsi="Book Antiqua" w:cs="Book Antiqua"/>
          <w:b/>
          <w:bCs/>
          <w:color w:val="000000" w:themeColor="text1"/>
        </w:rPr>
        <w:t xml:space="preserve"> </w:t>
      </w:r>
      <w:r w:rsidR="00F82A0F" w:rsidRPr="00FE74FD">
        <w:rPr>
          <w:rFonts w:ascii="Book Antiqua" w:eastAsia="Book Antiqua" w:hAnsi="Book Antiqua" w:cs="Book Antiqua"/>
          <w:b/>
          <w:bCs/>
          <w:color w:val="000000" w:themeColor="text1"/>
        </w:rPr>
        <w:t>converting</w:t>
      </w:r>
      <w:r w:rsidR="00D82695" w:rsidRPr="00FE74FD">
        <w:rPr>
          <w:rFonts w:ascii="Book Antiqua" w:eastAsia="Book Antiqua" w:hAnsi="Book Antiqua" w:cs="Book Antiqua"/>
          <w:b/>
          <w:bCs/>
          <w:color w:val="000000" w:themeColor="text1"/>
        </w:rPr>
        <w:t xml:space="preserve"> </w:t>
      </w:r>
      <w:r w:rsidR="00F82A0F" w:rsidRPr="00FE74FD">
        <w:rPr>
          <w:rFonts w:ascii="Book Antiqua" w:eastAsia="Book Antiqua" w:hAnsi="Book Antiqua" w:cs="Book Antiqua"/>
          <w:b/>
          <w:bCs/>
          <w:color w:val="000000" w:themeColor="text1"/>
        </w:rPr>
        <w:t>enzyme-2</w:t>
      </w:r>
      <w:r w:rsidR="00D82695" w:rsidRPr="00FE74FD">
        <w:rPr>
          <w:rFonts w:ascii="Book Antiqua" w:eastAsia="Book Antiqua" w:hAnsi="Book Antiqua" w:cs="Book Antiqua"/>
          <w:b/>
          <w:bCs/>
          <w:color w:val="000000" w:themeColor="text1"/>
        </w:rPr>
        <w:t xml:space="preserve"> </w:t>
      </w:r>
      <w:r w:rsidR="00F82A0F" w:rsidRPr="00FE74FD">
        <w:rPr>
          <w:rFonts w:ascii="Book Antiqua" w:eastAsia="Book Antiqua" w:hAnsi="Book Antiqua" w:cs="Book Antiqua"/>
          <w:b/>
          <w:bCs/>
          <w:color w:val="000000" w:themeColor="text1"/>
        </w:rPr>
        <w:t>mechanism</w:t>
      </w:r>
      <w:r w:rsidR="00D82695" w:rsidRPr="00FE74FD">
        <w:rPr>
          <w:rFonts w:ascii="Book Antiqua" w:eastAsia="Book Antiqua" w:hAnsi="Book Antiqua" w:cs="Book Antiqua"/>
          <w:b/>
          <w:bCs/>
          <w:color w:val="000000" w:themeColor="text1"/>
        </w:rPr>
        <w:t xml:space="preserve"> </w:t>
      </w:r>
      <w:r w:rsidR="00F82A0F" w:rsidRPr="00FE74FD">
        <w:rPr>
          <w:rFonts w:ascii="Book Antiqua" w:eastAsia="Book Antiqua" w:hAnsi="Book Antiqua" w:cs="Book Antiqua"/>
          <w:b/>
          <w:bCs/>
          <w:color w:val="000000" w:themeColor="text1"/>
        </w:rPr>
        <w:t>and</w:t>
      </w:r>
      <w:r w:rsidR="00D82695" w:rsidRPr="00FE74FD">
        <w:rPr>
          <w:rFonts w:ascii="Book Antiqua" w:eastAsia="Book Antiqua" w:hAnsi="Book Antiqua" w:cs="Book Antiqua"/>
          <w:b/>
          <w:bCs/>
          <w:color w:val="000000" w:themeColor="text1"/>
        </w:rPr>
        <w:t xml:space="preserve"> </w:t>
      </w:r>
      <w:r w:rsidR="00F82A0F" w:rsidRPr="00FE74FD">
        <w:rPr>
          <w:rFonts w:ascii="Book Antiqua" w:eastAsia="Book Antiqua" w:hAnsi="Book Antiqua" w:cs="Book Antiqua"/>
          <w:b/>
          <w:bCs/>
          <w:color w:val="000000" w:themeColor="text1"/>
        </w:rPr>
        <w:t>enhanced</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COVID-19</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susceptibility</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in</w:t>
      </w:r>
      <w:r w:rsidR="00D82695" w:rsidRPr="00FE74FD">
        <w:rPr>
          <w:rFonts w:ascii="Book Antiqua" w:eastAsia="Book Antiqua" w:hAnsi="Book Antiqua" w:cs="Book Antiqua"/>
          <w:b/>
          <w:bCs/>
          <w:color w:val="000000" w:themeColor="text1"/>
        </w:rPr>
        <w:t xml:space="preserve"> </w:t>
      </w:r>
      <w:r w:rsidR="00F82A0F" w:rsidRPr="00FE74FD">
        <w:rPr>
          <w:rFonts w:ascii="Book Antiqua" w:eastAsia="Book Antiqua" w:hAnsi="Book Antiqua" w:cs="Book Antiqua"/>
          <w:b/>
          <w:bCs/>
          <w:color w:val="000000" w:themeColor="text1"/>
        </w:rPr>
        <w:t>type</w:t>
      </w:r>
      <w:r w:rsidR="00D82695" w:rsidRPr="00FE74FD">
        <w:rPr>
          <w:rFonts w:ascii="Book Antiqua" w:eastAsia="Book Antiqua" w:hAnsi="Book Antiqua" w:cs="Book Antiqua"/>
          <w:b/>
          <w:bCs/>
          <w:color w:val="000000" w:themeColor="text1"/>
        </w:rPr>
        <w:t xml:space="preserve"> </w:t>
      </w:r>
      <w:r w:rsidR="00F82A0F" w:rsidRPr="00FE74FD">
        <w:rPr>
          <w:rFonts w:ascii="Book Antiqua" w:eastAsia="Book Antiqua" w:hAnsi="Book Antiqua" w:cs="Book Antiqua"/>
          <w:b/>
          <w:bCs/>
          <w:color w:val="000000" w:themeColor="text1"/>
        </w:rPr>
        <w:t>2</w:t>
      </w:r>
      <w:r w:rsidR="00D82695" w:rsidRPr="00FE74FD">
        <w:rPr>
          <w:rFonts w:ascii="Book Antiqua" w:eastAsia="Book Antiqua" w:hAnsi="Book Antiqua" w:cs="Book Antiqua"/>
          <w:b/>
          <w:bCs/>
          <w:color w:val="000000" w:themeColor="text1"/>
        </w:rPr>
        <w:t xml:space="preserve"> </w:t>
      </w:r>
      <w:r w:rsidR="00F82A0F" w:rsidRPr="00FE74FD">
        <w:rPr>
          <w:rFonts w:ascii="Book Antiqua" w:eastAsia="Book Antiqua" w:hAnsi="Book Antiqua" w:cs="Book Antiqua"/>
          <w:b/>
          <w:bCs/>
          <w:color w:val="000000" w:themeColor="text1"/>
        </w:rPr>
        <w:t>diabete</w:t>
      </w:r>
      <w:r w:rsidRPr="00FE74FD">
        <w:rPr>
          <w:rFonts w:ascii="Book Antiqua" w:eastAsia="Book Antiqua" w:hAnsi="Book Antiqua" w:cs="Book Antiqua"/>
          <w:b/>
          <w:bCs/>
          <w:color w:val="000000" w:themeColor="text1"/>
        </w:rPr>
        <w:t>s</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mellitus</w:t>
      </w:r>
    </w:p>
    <w:p w14:paraId="492FB4C8" w14:textId="77777777" w:rsidR="00A77B3E" w:rsidRPr="00FE74FD" w:rsidRDefault="00A77B3E" w:rsidP="00FE74FD">
      <w:pPr>
        <w:spacing w:line="360" w:lineRule="auto"/>
        <w:jc w:val="both"/>
        <w:rPr>
          <w:rFonts w:ascii="Book Antiqua" w:hAnsi="Book Antiqua"/>
          <w:color w:val="000000" w:themeColor="text1"/>
        </w:rPr>
      </w:pPr>
    </w:p>
    <w:p w14:paraId="463742EF" w14:textId="75AC9CC5" w:rsidR="00A77B3E" w:rsidRPr="00FE74FD" w:rsidRDefault="00E44F65"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 xml:space="preserve">Shukla AK </w:t>
      </w:r>
      <w:r w:rsidRPr="00FE74FD">
        <w:rPr>
          <w:rFonts w:ascii="Book Antiqua" w:eastAsia="Book Antiqua" w:hAnsi="Book Antiqua" w:cs="Book Antiqua"/>
          <w:i/>
          <w:iCs/>
          <w:color w:val="000000" w:themeColor="text1"/>
        </w:rPr>
        <w:t>et al</w:t>
      </w:r>
      <w:r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COVID</w:t>
      </w:r>
      <w:r w:rsidR="00D82695" w:rsidRPr="00FE74FD">
        <w:rPr>
          <w:rFonts w:ascii="Book Antiqua" w:eastAsia="Book Antiqua" w:hAnsi="Book Antiqua" w:cs="Book Antiqua"/>
          <w:color w:val="000000" w:themeColor="text1"/>
        </w:rPr>
        <w:t xml:space="preserve"> </w:t>
      </w:r>
      <w:r w:rsidR="009536B9" w:rsidRPr="00FE74FD">
        <w:rPr>
          <w:rFonts w:ascii="Book Antiqua" w:eastAsia="Book Antiqua" w:hAnsi="Book Antiqua" w:cs="Book Antiqua"/>
          <w:color w:val="000000" w:themeColor="text1"/>
        </w:rPr>
        <w:t>s</w:t>
      </w:r>
      <w:r w:rsidR="00B16B04" w:rsidRPr="00FE74FD">
        <w:rPr>
          <w:rFonts w:ascii="Book Antiqua" w:eastAsia="Book Antiqua" w:hAnsi="Book Antiqua" w:cs="Book Antiqua"/>
          <w:color w:val="000000" w:themeColor="text1"/>
        </w:rPr>
        <w:t>usceptibility: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RAS/ACE2</w:t>
      </w:r>
      <w:r w:rsidR="00D82695" w:rsidRPr="00FE74FD">
        <w:rPr>
          <w:rFonts w:ascii="Book Antiqua" w:eastAsia="Book Antiqua" w:hAnsi="Book Antiqua" w:cs="Book Antiqua"/>
          <w:color w:val="000000" w:themeColor="text1"/>
        </w:rPr>
        <w:t xml:space="preserve"> </w:t>
      </w:r>
      <w:r w:rsidR="009536B9" w:rsidRPr="00FE74FD">
        <w:rPr>
          <w:rFonts w:ascii="Book Antiqua" w:eastAsia="Book Antiqua" w:hAnsi="Book Antiqua" w:cs="Book Antiqua"/>
          <w:color w:val="000000" w:themeColor="text1"/>
        </w:rPr>
        <w:t>m</w:t>
      </w:r>
      <w:r w:rsidR="00B16B04" w:rsidRPr="00FE74FD">
        <w:rPr>
          <w:rFonts w:ascii="Book Antiqua" w:eastAsia="Book Antiqua" w:hAnsi="Book Antiqua" w:cs="Book Antiqua"/>
          <w:color w:val="000000" w:themeColor="text1"/>
        </w:rPr>
        <w:t>echanism</w:t>
      </w:r>
    </w:p>
    <w:p w14:paraId="510FA257" w14:textId="77777777" w:rsidR="00A77B3E" w:rsidRPr="00FE74FD" w:rsidRDefault="00A77B3E" w:rsidP="00FE74FD">
      <w:pPr>
        <w:spacing w:line="360" w:lineRule="auto"/>
        <w:jc w:val="both"/>
        <w:rPr>
          <w:rFonts w:ascii="Book Antiqua" w:hAnsi="Book Antiqua"/>
          <w:color w:val="000000" w:themeColor="text1"/>
        </w:rPr>
      </w:pPr>
    </w:p>
    <w:p w14:paraId="5FD3C370" w14:textId="032BD2F6" w:rsidR="00A77B3E" w:rsidRPr="00FE74FD" w:rsidRDefault="009536B9"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Ashwin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Kumar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Shukla,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Komal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Awasthi,</w:t>
      </w:r>
      <w:r w:rsidR="00D82695" w:rsidRPr="00FE74FD">
        <w:rPr>
          <w:rFonts w:ascii="Book Antiqua" w:eastAsia="Book Antiqua" w:hAnsi="Book Antiqua" w:cs="Book Antiqua"/>
          <w:color w:val="000000" w:themeColor="text1"/>
        </w:rPr>
        <w:t xml:space="preserve"> </w:t>
      </w:r>
      <w:r w:rsidR="007E42EF" w:rsidRPr="00FE74FD">
        <w:rPr>
          <w:rFonts w:ascii="Book Antiqua" w:eastAsia="Book Antiqua" w:hAnsi="Book Antiqua" w:cs="Book Antiqua"/>
          <w:color w:val="000000" w:themeColor="text1"/>
        </w:rPr>
        <w:t xml:space="preserve">Kauser Usman, </w:t>
      </w:r>
      <w:r w:rsidRPr="00FE74FD">
        <w:rPr>
          <w:rFonts w:ascii="Book Antiqua" w:eastAsia="Book Antiqua" w:hAnsi="Book Antiqua" w:cs="Book Antiqua"/>
          <w:color w:val="000000" w:themeColor="text1"/>
        </w:rPr>
        <w:t>Monisha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Banerjee</w:t>
      </w:r>
    </w:p>
    <w:p w14:paraId="59FD85BD" w14:textId="77777777" w:rsidR="00A77B3E" w:rsidRPr="00FE74FD" w:rsidRDefault="00A77B3E" w:rsidP="00FE74FD">
      <w:pPr>
        <w:spacing w:line="360" w:lineRule="auto"/>
        <w:jc w:val="both"/>
        <w:rPr>
          <w:rFonts w:ascii="Book Antiqua" w:hAnsi="Book Antiqua"/>
          <w:color w:val="000000" w:themeColor="text1"/>
        </w:rPr>
      </w:pPr>
    </w:p>
    <w:p w14:paraId="0AFAB748" w14:textId="32E21788" w:rsidR="00212B50" w:rsidRPr="00FE74FD" w:rsidRDefault="00212B50" w:rsidP="00FE74FD">
      <w:pPr>
        <w:spacing w:line="360" w:lineRule="auto"/>
        <w:jc w:val="both"/>
        <w:rPr>
          <w:rFonts w:ascii="Book Antiqua" w:eastAsia="Book Antiqua" w:hAnsi="Book Antiqua" w:cs="Book Antiqua"/>
          <w:b/>
          <w:bCs/>
          <w:color w:val="000000" w:themeColor="text1"/>
        </w:rPr>
      </w:pPr>
      <w:r w:rsidRPr="00FE74FD">
        <w:rPr>
          <w:rFonts w:ascii="Book Antiqua" w:eastAsia="Book Antiqua" w:hAnsi="Book Antiqua" w:cs="Book Antiqua"/>
          <w:b/>
          <w:bCs/>
          <w:color w:val="000000" w:themeColor="text1"/>
        </w:rPr>
        <w:t>Ashwin</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Kumar</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Shukla,</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Komal</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Awasthi,</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Monisha</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Banerjee,</w:t>
      </w:r>
      <w:r w:rsidR="00D82695" w:rsidRPr="00FE74FD">
        <w:rPr>
          <w:rFonts w:ascii="Book Antiqua" w:eastAsia="Book Antiqua" w:hAnsi="Book Antiqua" w:cs="Book Antiqua"/>
          <w:b/>
          <w:bCs/>
          <w:color w:val="000000" w:themeColor="text1"/>
        </w:rPr>
        <w:t xml:space="preserve"> </w:t>
      </w:r>
      <w:r w:rsidR="005622FB" w:rsidRPr="00FE74FD">
        <w:rPr>
          <w:rFonts w:ascii="Book Antiqua" w:eastAsia="Book Antiqua" w:hAnsi="Book Antiqua" w:cs="Book Antiqua"/>
          <w:color w:val="000000" w:themeColor="text1"/>
        </w:rPr>
        <w:t>Molecular and Human Genetics Laboratory,</w:t>
      </w:r>
      <w:r w:rsidR="005622FB"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color w:val="000000" w:themeColor="text1"/>
        </w:rPr>
        <w:t>Department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Zoology,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University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Lucknow,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Lucknow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226007,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Uttar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Pradesh,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India</w:t>
      </w:r>
    </w:p>
    <w:p w14:paraId="69A117CE" w14:textId="77777777" w:rsidR="00E44F65" w:rsidRPr="00FE74FD" w:rsidRDefault="00E44F65" w:rsidP="00FE74FD">
      <w:pPr>
        <w:spacing w:line="360" w:lineRule="auto"/>
        <w:jc w:val="both"/>
        <w:rPr>
          <w:rFonts w:ascii="Book Antiqua" w:eastAsia="Book Antiqua" w:hAnsi="Book Antiqua" w:cs="Book Antiqua"/>
          <w:color w:val="000000" w:themeColor="text1"/>
        </w:rPr>
      </w:pPr>
    </w:p>
    <w:p w14:paraId="641B2608" w14:textId="77777777" w:rsidR="00E44F65" w:rsidRPr="00FE74FD" w:rsidRDefault="00E44F65" w:rsidP="00FE74FD">
      <w:pPr>
        <w:spacing w:line="360" w:lineRule="auto"/>
        <w:jc w:val="both"/>
        <w:rPr>
          <w:rFonts w:ascii="Book Antiqua" w:eastAsia="Book Antiqua" w:hAnsi="Book Antiqua" w:cs="Book Antiqua"/>
          <w:b/>
          <w:bCs/>
          <w:color w:val="000000" w:themeColor="text1"/>
        </w:rPr>
      </w:pPr>
      <w:r w:rsidRPr="00FE74FD">
        <w:rPr>
          <w:rFonts w:ascii="Book Antiqua" w:eastAsia="Book Antiqua" w:hAnsi="Book Antiqua" w:cs="Book Antiqua"/>
          <w:b/>
          <w:bCs/>
          <w:color w:val="000000" w:themeColor="text1"/>
        </w:rPr>
        <w:t>Kauser Usman,</w:t>
      </w:r>
      <w:r w:rsidRPr="00FE74FD">
        <w:rPr>
          <w:rFonts w:ascii="Book Antiqua" w:eastAsia="Book Antiqua" w:hAnsi="Book Antiqua" w:cs="Book Antiqua"/>
          <w:color w:val="000000" w:themeColor="text1"/>
        </w:rPr>
        <w:t xml:space="preserve"> Department of Medicine, King Georges’ Medical University, Lucknow 226003, Uttar Pradesh, India</w:t>
      </w:r>
    </w:p>
    <w:p w14:paraId="0A6EFFCE" w14:textId="77777777" w:rsidR="00212B50" w:rsidRPr="00FE74FD" w:rsidRDefault="00212B50" w:rsidP="00FE74FD">
      <w:pPr>
        <w:spacing w:line="360" w:lineRule="auto"/>
        <w:jc w:val="both"/>
        <w:rPr>
          <w:rFonts w:ascii="Book Antiqua" w:eastAsia="Book Antiqua" w:hAnsi="Book Antiqua" w:cs="Book Antiqua"/>
          <w:b/>
          <w:bCs/>
          <w:color w:val="000000" w:themeColor="text1"/>
        </w:rPr>
      </w:pPr>
    </w:p>
    <w:p w14:paraId="68F2F80F" w14:textId="1722177D" w:rsidR="00A77B3E" w:rsidRPr="00FE74FD" w:rsidRDefault="00212B50"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b/>
          <w:bCs/>
          <w:color w:val="000000" w:themeColor="text1"/>
        </w:rPr>
        <w:t>Monisha</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Banerjee,</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color w:val="000000" w:themeColor="text1"/>
        </w:rPr>
        <w:t>Institute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Advanced</w:t>
      </w:r>
      <w:r w:rsidR="00D82695" w:rsidRPr="00FE74FD">
        <w:rPr>
          <w:rFonts w:ascii="Book Antiqua" w:eastAsia="Book Antiqua" w:hAnsi="Book Antiqua" w:cs="Book Antiqua"/>
          <w:color w:val="000000" w:themeColor="text1"/>
        </w:rPr>
        <w:t xml:space="preserve"> </w:t>
      </w:r>
      <w:r w:rsidR="00BB0A64" w:rsidRPr="00FE74FD">
        <w:rPr>
          <w:rFonts w:ascii="Book Antiqua" w:eastAsia="Book Antiqua" w:hAnsi="Book Antiqua" w:cs="Book Antiqua"/>
          <w:color w:val="000000" w:themeColor="text1"/>
        </w:rPr>
        <w:t>Molecular</w:t>
      </w:r>
      <w:r w:rsidR="00D82695" w:rsidRPr="00FE74FD">
        <w:rPr>
          <w:rFonts w:ascii="Book Antiqua" w:eastAsia="Book Antiqua" w:hAnsi="Book Antiqua" w:cs="Book Antiqua"/>
          <w:color w:val="000000" w:themeColor="text1"/>
        </w:rPr>
        <w:t xml:space="preserve"> </w:t>
      </w:r>
      <w:r w:rsidR="008463BF" w:rsidRPr="00FE74FD">
        <w:rPr>
          <w:rFonts w:ascii="Book Antiqua" w:eastAsia="Book Antiqua" w:hAnsi="Book Antiqua" w:cs="Book Antiqua"/>
          <w:color w:val="000000" w:themeColor="text1"/>
        </w:rPr>
        <w:t>Genetics,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B0A64" w:rsidRPr="00FE74FD">
        <w:rPr>
          <w:rFonts w:ascii="Book Antiqua" w:eastAsia="Book Antiqua" w:hAnsi="Book Antiqua" w:cs="Book Antiqua"/>
          <w:color w:val="000000" w:themeColor="text1"/>
        </w:rPr>
        <w:t>Infectious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(IAMGID),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University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Lucknow,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Lucknow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226007,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Uttar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Pradesh,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India</w:t>
      </w:r>
    </w:p>
    <w:p w14:paraId="58F60DB8" w14:textId="77777777" w:rsidR="00212B50" w:rsidRPr="00FE74FD" w:rsidRDefault="00212B50" w:rsidP="00FE74FD">
      <w:pPr>
        <w:spacing w:line="360" w:lineRule="auto"/>
        <w:jc w:val="both"/>
        <w:rPr>
          <w:rFonts w:ascii="Book Antiqua" w:hAnsi="Book Antiqua"/>
          <w:color w:val="000000" w:themeColor="text1"/>
        </w:rPr>
      </w:pPr>
    </w:p>
    <w:p w14:paraId="4C2334BC" w14:textId="2F5E6582"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Co-first</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authors:</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color w:val="000000" w:themeColor="text1"/>
        </w:rPr>
        <w:t>Ashwin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Shukla</w:t>
      </w:r>
      <w:r w:rsidR="00D82695" w:rsidRPr="00FE74FD">
        <w:rPr>
          <w:rFonts w:ascii="Book Antiqua" w:eastAsia="Book Antiqua" w:hAnsi="Book Antiqua" w:cs="Book Antiqua"/>
          <w:color w:val="000000" w:themeColor="text1"/>
        </w:rPr>
        <w:t xml:space="preserve"> </w:t>
      </w:r>
      <w:r w:rsidR="00BB0A6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Komal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Awasthi.</w:t>
      </w:r>
    </w:p>
    <w:p w14:paraId="610DE4F4" w14:textId="77777777" w:rsidR="00A77B3E" w:rsidRPr="00FE74FD" w:rsidRDefault="00A77B3E" w:rsidP="00FE74FD">
      <w:pPr>
        <w:spacing w:line="360" w:lineRule="auto"/>
        <w:jc w:val="both"/>
        <w:rPr>
          <w:rFonts w:ascii="Book Antiqua" w:hAnsi="Book Antiqua"/>
          <w:color w:val="000000" w:themeColor="text1"/>
        </w:rPr>
      </w:pPr>
    </w:p>
    <w:p w14:paraId="6D155E19" w14:textId="7C13F756" w:rsidR="00A77B3E" w:rsidRPr="00FE74FD" w:rsidRDefault="00B16B04"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b/>
          <w:bCs/>
          <w:color w:val="000000" w:themeColor="text1"/>
        </w:rPr>
        <w:t>Author</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contributions:</w:t>
      </w:r>
      <w:r w:rsidR="00D82695" w:rsidRPr="00FE74FD">
        <w:rPr>
          <w:rFonts w:ascii="Book Antiqua" w:eastAsia="Book Antiqua" w:hAnsi="Book Antiqua" w:cs="Book Antiqua"/>
          <w:b/>
          <w:bCs/>
          <w:color w:val="000000" w:themeColor="text1"/>
        </w:rPr>
        <w:t xml:space="preserve"> </w:t>
      </w:r>
      <w:r w:rsidR="004E0CD2" w:rsidRPr="00FE74FD">
        <w:rPr>
          <w:rFonts w:ascii="Book Antiqua" w:eastAsia="Book Antiqua" w:hAnsi="Book Antiqua" w:cs="Book Antiqua"/>
          <w:color w:val="000000" w:themeColor="text1"/>
        </w:rPr>
        <w:t xml:space="preserve">Shukla AK and Awasthi K contributed equally to the study; </w:t>
      </w:r>
      <w:r w:rsidR="0051359C" w:rsidRPr="00FE74FD">
        <w:rPr>
          <w:rFonts w:ascii="Book Antiqua" w:eastAsia="Book Antiqua" w:hAnsi="Book Antiqua" w:cs="Book Antiqua"/>
          <w:color w:val="000000" w:themeColor="text1"/>
        </w:rPr>
        <w:t>Shukla</w:t>
      </w:r>
      <w:r w:rsidR="00D82695" w:rsidRPr="00FE74FD">
        <w:rPr>
          <w:rFonts w:ascii="Book Antiqua" w:eastAsia="Book Antiqua" w:hAnsi="Book Antiqua" w:cs="Book Antiqua"/>
          <w:color w:val="000000" w:themeColor="text1"/>
        </w:rPr>
        <w:t xml:space="preserve"> </w:t>
      </w:r>
      <w:r w:rsidR="0051359C" w:rsidRPr="00FE74FD">
        <w:rPr>
          <w:rFonts w:ascii="Book Antiqua" w:eastAsia="Book Antiqua" w:hAnsi="Book Antiqua" w:cs="Book Antiqua"/>
          <w:color w:val="000000" w:themeColor="text1"/>
        </w:rPr>
        <w:t>AK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contributed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conceptualizing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writing</w:t>
      </w:r>
      <w:r w:rsid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51359C" w:rsidRPr="00FE74FD">
        <w:rPr>
          <w:rFonts w:ascii="Book Antiqua" w:eastAsia="Book Antiqua" w:hAnsi="Book Antiqua" w:cs="Book Antiqua"/>
          <w:color w:val="000000" w:themeColor="text1"/>
        </w:rPr>
        <w:t>Awasthi</w:t>
      </w:r>
      <w:r w:rsidR="00D82695" w:rsidRPr="00FE74FD">
        <w:rPr>
          <w:rFonts w:ascii="Book Antiqua" w:eastAsia="Book Antiqua" w:hAnsi="Book Antiqua" w:cs="Book Antiqua"/>
          <w:color w:val="000000" w:themeColor="text1"/>
        </w:rPr>
        <w:t xml:space="preserve"> </w:t>
      </w:r>
      <w:r w:rsidR="0051359C" w:rsidRPr="00FE74FD">
        <w:rPr>
          <w:rFonts w:ascii="Book Antiqua" w:eastAsia="Book Antiqua" w:hAnsi="Book Antiqua" w:cs="Book Antiqua"/>
          <w:color w:val="000000" w:themeColor="text1"/>
        </w:rPr>
        <w:t>K</w:t>
      </w:r>
      <w:r w:rsidR="001133BB"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contributed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conceptual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writing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manuscript</w:t>
      </w:r>
      <w:r w:rsidR="0051359C" w:rsidRPr="00FE74FD">
        <w:rPr>
          <w:rFonts w:ascii="Book Antiqua" w:eastAsia="Book Antiqua" w:hAnsi="Book Antiqua" w:cs="Book Antiqua"/>
          <w:color w:val="000000" w:themeColor="text1"/>
        </w:rPr>
        <w:t>;</w:t>
      </w:r>
      <w:r w:rsidR="00B03D81" w:rsidRPr="00FE74FD">
        <w:rPr>
          <w:rFonts w:ascii="Book Antiqua" w:eastAsia="Book Antiqua" w:hAnsi="Book Antiqua" w:cs="Book Antiqua"/>
          <w:color w:val="000000" w:themeColor="text1"/>
        </w:rPr>
        <w:t xml:space="preserve"> Usman K </w:t>
      </w:r>
      <w:r w:rsidR="00D421CB" w:rsidRPr="00FE74FD">
        <w:rPr>
          <w:rFonts w:ascii="Book Antiqua" w:eastAsia="Book Antiqua" w:hAnsi="Book Antiqua" w:cs="Book Antiqua"/>
          <w:color w:val="000000" w:themeColor="text1"/>
        </w:rPr>
        <w:t>provided expert clinical input and interpretation of the reviewed literature</w:t>
      </w:r>
      <w:r w:rsidR="00B03D81" w:rsidRPr="00FE74FD">
        <w:rPr>
          <w:rFonts w:ascii="Book Antiqua" w:eastAsia="Book Antiqua" w:hAnsi="Book Antiqua" w:cs="Book Antiqua"/>
          <w:color w:val="000000" w:themeColor="text1"/>
        </w:rPr>
        <w:t xml:space="preserve">; </w:t>
      </w:r>
      <w:r w:rsidR="0051359C" w:rsidRPr="00FE74FD">
        <w:rPr>
          <w:rFonts w:ascii="Book Antiqua" w:eastAsia="Book Antiqua" w:hAnsi="Book Antiqua" w:cs="Book Antiqua"/>
          <w:color w:val="000000" w:themeColor="text1"/>
        </w:rPr>
        <w:t>Banerjee</w:t>
      </w:r>
      <w:r w:rsidR="00D82695" w:rsidRPr="00FE74FD">
        <w:rPr>
          <w:rFonts w:ascii="Book Antiqua" w:eastAsia="Book Antiqua" w:hAnsi="Book Antiqua" w:cs="Book Antiqua"/>
          <w:color w:val="000000" w:themeColor="text1"/>
        </w:rPr>
        <w:t xml:space="preserve"> </w:t>
      </w:r>
      <w:r w:rsidR="0051359C" w:rsidRPr="00FE74FD">
        <w:rPr>
          <w:rFonts w:ascii="Book Antiqua" w:eastAsia="Book Antiqua" w:hAnsi="Book Antiqua" w:cs="Book Antiqua"/>
          <w:color w:val="000000" w:themeColor="text1"/>
        </w:rPr>
        <w:t>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contributed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critical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reading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reviewing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article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making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critical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revisions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intellectual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manuscript.</w:t>
      </w:r>
    </w:p>
    <w:p w14:paraId="67C7DB3E" w14:textId="77777777" w:rsidR="00A77B3E" w:rsidRPr="00FE74FD" w:rsidRDefault="00A77B3E" w:rsidP="00FE74FD">
      <w:pPr>
        <w:spacing w:line="360" w:lineRule="auto"/>
        <w:jc w:val="both"/>
        <w:rPr>
          <w:rFonts w:ascii="Book Antiqua" w:hAnsi="Book Antiqua"/>
          <w:color w:val="000000" w:themeColor="text1"/>
        </w:rPr>
      </w:pPr>
    </w:p>
    <w:p w14:paraId="7932C498" w14:textId="0AC3F400"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lastRenderedPageBreak/>
        <w:t>Corresponding</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author:</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Monisha</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Banerjee,</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PhD,</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Professor,</w:t>
      </w:r>
      <w:r w:rsidR="00D82695" w:rsidRPr="00FE74FD">
        <w:rPr>
          <w:rFonts w:ascii="Book Antiqua" w:eastAsia="Book Antiqua" w:hAnsi="Book Antiqua" w:cs="Book Antiqua"/>
          <w:b/>
          <w:bCs/>
          <w:color w:val="000000" w:themeColor="text1"/>
        </w:rPr>
        <w:t xml:space="preserve"> </w:t>
      </w:r>
      <w:r w:rsidR="00E44F65" w:rsidRPr="00FE74FD">
        <w:rPr>
          <w:rFonts w:ascii="Book Antiqua" w:eastAsia="Book Antiqua" w:hAnsi="Book Antiqua" w:cs="Book Antiqua"/>
          <w:color w:val="000000" w:themeColor="text1"/>
        </w:rPr>
        <w:t>Molecular and Human Genetics Laboratory, Department of Zoology, University of Lucknow, University Road, Lucknow 226007, Uttar Pradesh, India. monishabanerjee30@gmail.com</w:t>
      </w:r>
    </w:p>
    <w:p w14:paraId="2BACEAB7" w14:textId="77777777" w:rsidR="00A77B3E" w:rsidRPr="00FE74FD" w:rsidRDefault="00A77B3E" w:rsidP="00FE74FD">
      <w:pPr>
        <w:spacing w:line="360" w:lineRule="auto"/>
        <w:jc w:val="both"/>
        <w:rPr>
          <w:rFonts w:ascii="Book Antiqua" w:hAnsi="Book Antiqua"/>
          <w:color w:val="000000" w:themeColor="text1"/>
        </w:rPr>
      </w:pPr>
    </w:p>
    <w:p w14:paraId="23B52CBF" w14:textId="44AFB917"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Received:</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color w:val="000000" w:themeColor="text1"/>
        </w:rPr>
        <w:t>December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31,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2023</w:t>
      </w:r>
    </w:p>
    <w:p w14:paraId="7882730D" w14:textId="484ADCD0"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Revised:</w:t>
      </w:r>
      <w:r w:rsidR="00D82695" w:rsidRPr="00FE74FD">
        <w:rPr>
          <w:rFonts w:ascii="Book Antiqua" w:eastAsia="Book Antiqua" w:hAnsi="Book Antiqua" w:cs="Book Antiqua"/>
          <w:b/>
          <w:bCs/>
          <w:color w:val="000000" w:themeColor="text1"/>
        </w:rPr>
        <w:t xml:space="preserve"> </w:t>
      </w:r>
      <w:r w:rsidR="004D4867" w:rsidRPr="00FE74FD">
        <w:rPr>
          <w:rFonts w:ascii="Book Antiqua" w:eastAsia="Book Antiqua" w:hAnsi="Book Antiqua" w:cs="Book Antiqua"/>
          <w:color w:val="000000" w:themeColor="text1"/>
        </w:rPr>
        <w:t>January</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color w:val="000000" w:themeColor="text1"/>
        </w:rPr>
        <w:t>22,</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color w:val="000000" w:themeColor="text1"/>
        </w:rPr>
        <w:t>2024</w:t>
      </w:r>
    </w:p>
    <w:p w14:paraId="3F84A77E" w14:textId="037C5A74"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Accepted:</w:t>
      </w:r>
      <w:r w:rsidR="00D82695" w:rsidRPr="00FE74FD">
        <w:rPr>
          <w:rFonts w:ascii="Book Antiqua" w:eastAsia="Book Antiqua" w:hAnsi="Book Antiqua" w:cs="Book Antiqua"/>
          <w:b/>
          <w:bCs/>
          <w:color w:val="000000" w:themeColor="text1"/>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bookmarkStart w:id="844" w:name="OLE_LINK7759"/>
      <w:bookmarkStart w:id="845" w:name="OLE_LINK7784"/>
      <w:bookmarkStart w:id="846" w:name="OLE_LINK7934"/>
      <w:bookmarkStart w:id="847" w:name="OLE_LINK7949"/>
      <w:bookmarkStart w:id="848" w:name="OLE_LINK7954"/>
      <w:bookmarkStart w:id="849" w:name="OLE_LINK7961"/>
      <w:bookmarkStart w:id="850" w:name="OLE_LINK7967"/>
      <w:bookmarkStart w:id="851" w:name="OLE_LINK7974"/>
      <w:bookmarkStart w:id="852" w:name="OLE_LINK7981"/>
      <w:bookmarkStart w:id="853" w:name="OLE_LINK7988"/>
      <w:bookmarkStart w:id="854" w:name="OLE_LINK7992"/>
      <w:bookmarkStart w:id="855" w:name="OLE_LINK8000"/>
      <w:bookmarkStart w:id="856" w:name="OLE_LINK8005"/>
      <w:bookmarkStart w:id="857" w:name="OLE_LINK8006"/>
      <w:bookmarkStart w:id="858" w:name="OLE_LINK8007"/>
      <w:bookmarkStart w:id="859" w:name="OLE_LINK8016"/>
      <w:bookmarkStart w:id="860" w:name="OLE_LINK8017"/>
      <w:bookmarkStart w:id="861" w:name="OLE_LINK8025"/>
      <w:bookmarkStart w:id="862" w:name="OLE_LINK8033"/>
      <w:bookmarkStart w:id="863" w:name="OLE_LINK8038"/>
      <w:bookmarkStart w:id="864" w:name="OLE_LINK8162"/>
      <w:bookmarkStart w:id="865" w:name="OLE_LINK8176"/>
      <w:bookmarkStart w:id="866" w:name="OLE_LINK8180"/>
      <w:bookmarkStart w:id="867" w:name="OLE_LINK8190"/>
      <w:bookmarkStart w:id="868" w:name="OLE_LINK8207"/>
      <w:bookmarkStart w:id="869" w:name="OLE_LINK8211"/>
      <w:bookmarkStart w:id="870" w:name="OLE_LINK32"/>
      <w:bookmarkStart w:id="871" w:name="OLE_LINK43"/>
      <w:bookmarkStart w:id="872" w:name="OLE_LINK44"/>
      <w:bookmarkStart w:id="873" w:name="OLE_LINK77"/>
      <w:bookmarkStart w:id="874" w:name="OLE_LINK93"/>
      <w:bookmarkStart w:id="875" w:name="OLE_LINK94"/>
      <w:bookmarkStart w:id="876" w:name="OLE_LINK119"/>
      <w:bookmarkStart w:id="877" w:name="OLE_LINK126"/>
      <w:bookmarkStart w:id="878" w:name="OLE_LINK128"/>
      <w:bookmarkStart w:id="879" w:name="OLE_LINK134"/>
      <w:bookmarkStart w:id="880" w:name="OLE_LINK138"/>
      <w:bookmarkStart w:id="881" w:name="OLE_LINK1404"/>
      <w:bookmarkStart w:id="882" w:name="OLE_LINK1422"/>
      <w:bookmarkStart w:id="883" w:name="OLE_LINK1437"/>
      <w:bookmarkStart w:id="884" w:name="OLE_LINK1448"/>
      <w:bookmarkStart w:id="885" w:name="OLE_LINK1461"/>
      <w:bookmarkStart w:id="886" w:name="OLE_LINK1482"/>
      <w:bookmarkStart w:id="887" w:name="OLE_LINK1488"/>
      <w:bookmarkStart w:id="888" w:name="OLE_LINK1500"/>
      <w:bookmarkStart w:id="889" w:name="OLE_LINK1513"/>
      <w:bookmarkStart w:id="890" w:name="OLE_LINK7962"/>
      <w:bookmarkStart w:id="891" w:name="OLE_LINK7975"/>
      <w:bookmarkStart w:id="892" w:name="OLE_LINK7993"/>
      <w:bookmarkStart w:id="893" w:name="OLE_LINK8001"/>
      <w:bookmarkStart w:id="894" w:name="OLE_LINK8018"/>
      <w:bookmarkStart w:id="895" w:name="OLE_LINK8029"/>
      <w:bookmarkStart w:id="896" w:name="OLE_LINK8036"/>
      <w:bookmarkStart w:id="897" w:name="OLE_LINK8039"/>
      <w:bookmarkStart w:id="898" w:name="OLE_LINK8043"/>
      <w:bookmarkStart w:id="899" w:name="OLE_LINK8045"/>
      <w:bookmarkStart w:id="900" w:name="OLE_LINK8053"/>
      <w:bookmarkStart w:id="901" w:name="OLE_LINK7976"/>
      <w:bookmarkStart w:id="902" w:name="OLE_LINK7995"/>
      <w:bookmarkStart w:id="903" w:name="OLE_LINK7996"/>
      <w:bookmarkStart w:id="904" w:name="OLE_LINK8004"/>
      <w:bookmarkStart w:id="905" w:name="OLE_LINK8008"/>
      <w:bookmarkStart w:id="906" w:name="OLE_LINK8021"/>
      <w:bookmarkStart w:id="907" w:name="OLE_LINK8040"/>
      <w:bookmarkStart w:id="908" w:name="OLE_LINK8047"/>
      <w:bookmarkStart w:id="909" w:name="OLE_LINK8048"/>
      <w:bookmarkStart w:id="910" w:name="OLE_LINK8056"/>
      <w:bookmarkStart w:id="911" w:name="OLE_LINK8057"/>
      <w:bookmarkStart w:id="912" w:name="OLE_LINK8067"/>
      <w:bookmarkStart w:id="913" w:name="OLE_LINK8074"/>
      <w:bookmarkStart w:id="914" w:name="OLE_LINK8091"/>
      <w:bookmarkStart w:id="915" w:name="OLE_LINK8096"/>
      <w:bookmarkStart w:id="916" w:name="OLE_LINK8098"/>
      <w:bookmarkStart w:id="917" w:name="OLE_LINK8105"/>
      <w:bookmarkStart w:id="918" w:name="OLE_LINK8106"/>
      <w:bookmarkStart w:id="919" w:name="OLE_LINK8110"/>
      <w:bookmarkStart w:id="920" w:name="OLE_LINK8112"/>
      <w:bookmarkStart w:id="921" w:name="OLE_LINK8116"/>
      <w:bookmarkStart w:id="922" w:name="OLE_LINK8120"/>
      <w:bookmarkStart w:id="923" w:name="OLE_LINK8123"/>
      <w:bookmarkStart w:id="924" w:name="OLE_LINK8128"/>
      <w:bookmarkStart w:id="925" w:name="OLE_LINK8129"/>
      <w:bookmarkStart w:id="926" w:name="OLE_LINK8145"/>
      <w:bookmarkStart w:id="927" w:name="OLE_LINK8146"/>
      <w:bookmarkStart w:id="928" w:name="OLE_LINK8196"/>
      <w:bookmarkStart w:id="929" w:name="OLE_LINK8197"/>
      <w:bookmarkStart w:id="930" w:name="OLE_LINK8215"/>
      <w:bookmarkStart w:id="931" w:name="OLE_LINK8228"/>
      <w:bookmarkStart w:id="932" w:name="OLE_LINK8242"/>
      <w:bookmarkStart w:id="933" w:name="OLE_LINK8246"/>
      <w:bookmarkStart w:id="934" w:name="OLE_LINK8255"/>
      <w:bookmarkStart w:id="935" w:name="OLE_LINK8264"/>
      <w:bookmarkStart w:id="936" w:name="OLE_LINK8313"/>
      <w:bookmarkStart w:id="937" w:name="OLE_LINK8314"/>
      <w:bookmarkStart w:id="938" w:name="OLE_LINK8321"/>
      <w:bookmarkStart w:id="939" w:name="OLE_LINK8331"/>
      <w:bookmarkStart w:id="940" w:name="OLE_LINK8347"/>
      <w:bookmarkStart w:id="941" w:name="OLE_LINK8356"/>
      <w:bookmarkStart w:id="942" w:name="OLE_LINK8362"/>
      <w:bookmarkStart w:id="943" w:name="OLE_LINK8363"/>
      <w:bookmarkStart w:id="944" w:name="OLE_LINK8371"/>
      <w:bookmarkStart w:id="945" w:name="OLE_LINK8379"/>
      <w:bookmarkStart w:id="946" w:name="OLE_LINK8380"/>
      <w:bookmarkStart w:id="947" w:name="OLE_LINK8414"/>
      <w:bookmarkStart w:id="948" w:name="OLE_LINK8416"/>
      <w:bookmarkStart w:id="949" w:name="OLE_LINK8425"/>
      <w:bookmarkStart w:id="950" w:name="OLE_LINK8433"/>
      <w:r w:rsidR="00FA7EAA" w:rsidRPr="00FE74FD">
        <w:rPr>
          <w:rFonts w:ascii="Book Antiqua" w:hAnsi="Book Antiqua"/>
          <w:color w:val="000000" w:themeColor="text1"/>
        </w:rPr>
        <w:t>F</w:t>
      </w:r>
      <w:bookmarkStart w:id="951" w:name="OLE_LINK1750"/>
      <w:bookmarkStart w:id="952" w:name="OLE_LINK1751"/>
      <w:r w:rsidR="00FA7EAA" w:rsidRPr="00FE74FD">
        <w:rPr>
          <w:rFonts w:ascii="Book Antiqua" w:hAnsi="Book Antiqua"/>
          <w:color w:val="000000" w:themeColor="text1"/>
        </w:rPr>
        <w:t>ebruary 27,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5F1A6AA8" w14:textId="7F0F7B2B"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Published</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online:</w:t>
      </w:r>
      <w:r w:rsidR="00D82695" w:rsidRPr="00FE74FD">
        <w:rPr>
          <w:rFonts w:ascii="Book Antiqua" w:eastAsia="Book Antiqua" w:hAnsi="Book Antiqua" w:cs="Book Antiqua"/>
          <w:b/>
          <w:bCs/>
          <w:color w:val="000000" w:themeColor="text1"/>
        </w:rPr>
        <w:t xml:space="preserve"> </w:t>
      </w:r>
    </w:p>
    <w:p w14:paraId="598C3A53" w14:textId="77777777" w:rsidR="00FE74FD" w:rsidRDefault="00FE74FD" w:rsidP="00FE74FD">
      <w:pPr>
        <w:spacing w:line="360" w:lineRule="auto"/>
        <w:jc w:val="both"/>
        <w:rPr>
          <w:rFonts w:ascii="Book Antiqua" w:eastAsia="Book Antiqua" w:hAnsi="Book Antiqua" w:cs="Book Antiqua"/>
          <w:b/>
          <w:color w:val="000000" w:themeColor="text1"/>
        </w:rPr>
      </w:pPr>
    </w:p>
    <w:p w14:paraId="624E5D3D" w14:textId="54BC5EC3"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Abstract</w:t>
      </w:r>
    </w:p>
    <w:p w14:paraId="2D705D60" w14:textId="3A32F67A" w:rsidR="00A77B3E" w:rsidRPr="00FE74FD" w:rsidRDefault="00EC7144"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Coronavirus disease 2019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FE74FD">
        <w:rPr>
          <w:rFonts w:ascii="Book Antiqua" w:eastAsia="Book Antiqua" w:hAnsi="Book Antiqua" w:cs="Book Antiqua"/>
          <w:color w:val="000000" w:themeColor="text1"/>
        </w:rPr>
        <w:t xml:space="preserve"> is a disease that caused a </w:t>
      </w:r>
      <w:r w:rsidRPr="00FE74FD">
        <w:rPr>
          <w:rFonts w:ascii="Book Antiqua" w:eastAsia="Book Antiqua" w:hAnsi="Book Antiqua" w:cs="Book Antiqua"/>
          <w:color w:val="000000" w:themeColor="text1"/>
        </w:rPr>
        <w:t>global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pandemic</w:t>
      </w:r>
      <w:r w:rsidR="00D82695" w:rsidRPr="00FE74FD">
        <w:rPr>
          <w:rFonts w:ascii="Book Antiqua" w:eastAsia="Book Antiqua" w:hAnsi="Book Antiqua" w:cs="Book Antiqua"/>
          <w:color w:val="000000" w:themeColor="text1"/>
        </w:rPr>
        <w:t xml:space="preserve"> </w:t>
      </w:r>
      <w:r w:rsidR="00FE74FD">
        <w:rPr>
          <w:rFonts w:ascii="Book Antiqua" w:eastAsia="Book Antiqua" w:hAnsi="Book Antiqua" w:cs="Book Antiqua"/>
          <w:color w:val="000000" w:themeColor="text1"/>
        </w:rPr>
        <w:t xml:space="preserve">and is caused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00FE74FD">
        <w:rPr>
          <w:rFonts w:ascii="Book Antiqua" w:eastAsia="Book Antiqua" w:hAnsi="Book Antiqua" w:cs="Book Antiqua"/>
          <w:color w:val="000000" w:themeColor="text1"/>
        </w:rPr>
        <w:t>infection of</w:t>
      </w:r>
      <w:r w:rsidR="00D82695" w:rsidRPr="00FE74FD">
        <w:rPr>
          <w:rFonts w:ascii="Book Antiqua" w:eastAsia="Book Antiqua" w:hAnsi="Book Antiqua" w:cs="Book Antiqua"/>
          <w:color w:val="000000" w:themeColor="text1"/>
        </w:rPr>
        <w:t xml:space="preserve"> </w:t>
      </w:r>
      <w:r w:rsidR="00E51019" w:rsidRPr="00FE74FD">
        <w:rPr>
          <w:rFonts w:ascii="Book Antiqua" w:eastAsia="Book Antiqua" w:hAnsi="Book Antiqua" w:cs="Book Antiqua"/>
          <w:color w:val="000000" w:themeColor="text1"/>
        </w:rPr>
        <w:t>severe acute respiratory syndrome coronavirus 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FE74FD">
        <w:rPr>
          <w:rFonts w:ascii="Book Antiqua" w:eastAsia="Book Antiqua" w:hAnsi="Book Antiqua" w:cs="Book Antiqua"/>
          <w:color w:val="000000" w:themeColor="text1"/>
        </w:rPr>
        <w:t>. 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affected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768</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million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people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worldwide,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approximately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690000</w:t>
      </w:r>
      <w:r w:rsidR="00B16D2D">
        <w:rPr>
          <w:rFonts w:ascii="Book Antiqua" w:eastAsia="Book Antiqua" w:hAnsi="Book Antiqua" w:cs="Book Antiqua"/>
          <w:color w:val="000000" w:themeColor="text1"/>
        </w:rPr>
        <w:t>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deaths.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groups,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identified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65682E">
        <w:rPr>
          <w:rFonts w:ascii="Book Antiqua" w:eastAsia="Book Antiqua" w:hAnsi="Book Antiqua" w:cs="Book Antiqua"/>
          <w:color w:val="000000" w:themeColor="text1"/>
        </w:rPr>
        <w:t>C</w:t>
      </w:r>
      <w:r w:rsidR="00E51019" w:rsidRPr="00FE74FD">
        <w:rPr>
          <w:rFonts w:ascii="Book Antiqua" w:eastAsia="Book Antiqua" w:hAnsi="Book Antiqua" w:cs="Book Antiqua"/>
          <w:color w:val="000000" w:themeColor="text1"/>
        </w:rPr>
        <w:t xml:space="preserve">enters for </w:t>
      </w:r>
      <w:r w:rsidR="0065682E">
        <w:rPr>
          <w:rFonts w:ascii="Book Antiqua" w:eastAsia="Book Antiqua" w:hAnsi="Book Antiqua" w:cs="Book Antiqua"/>
          <w:color w:val="000000" w:themeColor="text1"/>
        </w:rPr>
        <w:t>D</w:t>
      </w:r>
      <w:r w:rsidR="00E51019" w:rsidRPr="00FE74FD">
        <w:rPr>
          <w:rFonts w:ascii="Book Antiqua" w:eastAsia="Book Antiqua" w:hAnsi="Book Antiqua" w:cs="Book Antiqua"/>
          <w:color w:val="000000" w:themeColor="text1"/>
        </w:rPr>
        <w:t>i</w:t>
      </w:r>
      <w:r w:rsidRPr="00FE74FD">
        <w:rPr>
          <w:rFonts w:ascii="Book Antiqua" w:eastAsia="Book Antiqua" w:hAnsi="Book Antiqua" w:cs="Book Antiqua"/>
          <w:color w:val="000000" w:themeColor="text1"/>
        </w:rPr>
        <w:t>sease</w:t>
      </w:r>
      <w:r w:rsidR="00E51019" w:rsidRPr="00FE74FD">
        <w:rPr>
          <w:rFonts w:ascii="Book Antiqua" w:hAnsi="Book Antiqua" w:cs="Book Antiqua"/>
          <w:color w:val="000000" w:themeColor="text1"/>
          <w:lang w:eastAsia="zh-CN"/>
        </w:rPr>
        <w:t xml:space="preserve"> </w:t>
      </w:r>
      <w:r w:rsidR="0065682E">
        <w:rPr>
          <w:rFonts w:ascii="Book Antiqua" w:hAnsi="Book Antiqua" w:cs="Book Antiqua"/>
          <w:color w:val="000000" w:themeColor="text1"/>
          <w:lang w:eastAsia="zh-CN"/>
        </w:rPr>
        <w:t>C</w:t>
      </w:r>
      <w:r w:rsidRPr="00FE74FD">
        <w:rPr>
          <w:rFonts w:ascii="Book Antiqua" w:eastAsia="Book Antiqua" w:hAnsi="Book Antiqua" w:cs="Book Antiqua"/>
          <w:color w:val="000000" w:themeColor="text1"/>
        </w:rPr>
        <w:t>ontrol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65682E">
        <w:rPr>
          <w:rFonts w:ascii="Book Antiqua" w:eastAsia="Book Antiqua" w:hAnsi="Book Antiqua" w:cs="Book Antiqua"/>
          <w:color w:val="000000" w:themeColor="text1"/>
        </w:rPr>
        <w:t>P</w:t>
      </w:r>
      <w:r w:rsidRPr="00FE74FD">
        <w:rPr>
          <w:rFonts w:ascii="Book Antiqua" w:eastAsia="Book Antiqua" w:hAnsi="Book Antiqua" w:cs="Book Antiqua"/>
          <w:color w:val="000000" w:themeColor="text1"/>
        </w:rPr>
        <w:t>revention,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conditions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type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65682E">
        <w:rPr>
          <w:rFonts w:ascii="Book Antiqua" w:eastAsia="Book Antiqua" w:hAnsi="Book Antiqua" w:cs="Book Antiqua"/>
          <w:color w:val="000000" w:themeColor="text1"/>
        </w:rPr>
        <w:t xml:space="preserve"> mellitus</w:t>
      </w:r>
      <w:r w:rsidR="007C45EB" w:rsidRPr="00FE74FD">
        <w:rPr>
          <w:rFonts w:ascii="Book Antiqua" w:eastAsia="Book Antiqua" w:hAnsi="Book Antiqua" w:cs="Book Antiqua"/>
          <w:color w:val="000000" w:themeColor="text1"/>
        </w:rPr>
        <w:t xml:space="preserve"> (T2D</w:t>
      </w:r>
      <w:r w:rsidR="0065682E">
        <w:rPr>
          <w:rFonts w:ascii="Book Antiqua" w:eastAsia="Book Antiqua" w:hAnsi="Book Antiqua" w:cs="Book Antiqua"/>
          <w:color w:val="000000" w:themeColor="text1"/>
        </w:rPr>
        <w:t>M</w:t>
      </w:r>
      <w:r w:rsidR="007C45EB"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obesity,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serious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conditions,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Research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indicates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007C45EB" w:rsidRPr="00FE74FD">
        <w:rPr>
          <w:rFonts w:ascii="Book Antiqua" w:eastAsia="Book Antiqua" w:hAnsi="Book Antiqua" w:cs="Book Antiqua"/>
          <w:color w:val="000000" w:themeColor="text1"/>
        </w:rPr>
        <w:t>T2D</w:t>
      </w:r>
      <w:r w:rsidR="0065682E">
        <w:rPr>
          <w:rFonts w:ascii="Book Antiqua" w:eastAsia="Book Antiqua" w:hAnsi="Book Antiqua" w:cs="Book Antiqua"/>
          <w:color w:val="000000" w:themeColor="text1"/>
        </w:rPr>
        <w:t>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heightened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susceptibility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mortality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compared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non-diabetic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2368AF"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Examining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renin-angiotensin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system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vital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regulator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pressure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pulmonary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stability</w:t>
      </w:r>
      <w:r w:rsidR="0065682E">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reveals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significance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angiotensin-converting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enzyme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enzymes.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converts</w:t>
      </w:r>
      <w:r w:rsidR="00D82695" w:rsidRPr="00FE74FD">
        <w:rPr>
          <w:rFonts w:ascii="Book Antiqua" w:eastAsia="Book Antiqua" w:hAnsi="Book Antiqua" w:cs="Book Antiqua"/>
          <w:color w:val="000000" w:themeColor="text1"/>
        </w:rPr>
        <w:t xml:space="preserve"> </w:t>
      </w:r>
      <w:r w:rsidR="0065682E">
        <w:rPr>
          <w:rFonts w:ascii="Book Antiqua" w:eastAsia="Book Antiqua" w:hAnsi="Book Antiqua" w:cs="Book Antiqua"/>
          <w:color w:val="000000" w:themeColor="text1"/>
        </w:rPr>
        <w:t>a</w:t>
      </w:r>
      <w:r w:rsidRPr="00FE74FD">
        <w:rPr>
          <w:rFonts w:ascii="Book Antiqua" w:eastAsia="Book Antiqua" w:hAnsi="Book Antiqua" w:cs="Book Antiqua"/>
          <w:color w:val="000000" w:themeColor="text1"/>
        </w:rPr>
        <w:t>ngiotensin-I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vasoconstrictor</w:t>
      </w:r>
      <w:r w:rsidR="00D82695" w:rsidRPr="00FE74FD">
        <w:rPr>
          <w:rFonts w:ascii="Book Antiqua" w:eastAsia="Book Antiqua" w:hAnsi="Book Antiqua" w:cs="Book Antiqua"/>
          <w:color w:val="000000" w:themeColor="text1"/>
        </w:rPr>
        <w:t xml:space="preserve"> </w:t>
      </w:r>
      <w:r w:rsidR="00840226" w:rsidRPr="00FE74FD">
        <w:rPr>
          <w:rFonts w:ascii="Book Antiqua" w:eastAsia="Book Antiqua" w:hAnsi="Book Antiqua" w:cs="Book Antiqua"/>
          <w:color w:val="000000" w:themeColor="text1"/>
        </w:rPr>
        <w:t>a</w:t>
      </w:r>
      <w:r w:rsidRPr="00FE74FD">
        <w:rPr>
          <w:rFonts w:ascii="Book Antiqua" w:eastAsia="Book Antiqua" w:hAnsi="Book Antiqua" w:cs="Book Antiqua"/>
          <w:color w:val="000000" w:themeColor="text1"/>
        </w:rPr>
        <w:t>ngiotensin-II,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counters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converting</w:t>
      </w:r>
      <w:r w:rsidR="00D82695" w:rsidRPr="00FE74FD">
        <w:rPr>
          <w:rFonts w:ascii="Book Antiqua" w:eastAsia="Book Antiqua" w:hAnsi="Book Antiqua" w:cs="Book Antiqua"/>
          <w:color w:val="000000" w:themeColor="text1"/>
        </w:rPr>
        <w:t xml:space="preserve"> </w:t>
      </w:r>
      <w:r w:rsidR="008244BE" w:rsidRPr="00FE74FD">
        <w:rPr>
          <w:rFonts w:ascii="Book Antiqua" w:eastAsia="Book Antiqua" w:hAnsi="Book Antiqua" w:cs="Book Antiqua"/>
          <w:color w:val="000000" w:themeColor="text1"/>
        </w:rPr>
        <w:t>a</w:t>
      </w:r>
      <w:r w:rsidRPr="00FE74FD">
        <w:rPr>
          <w:rFonts w:ascii="Book Antiqua" w:eastAsia="Book Antiqua" w:hAnsi="Book Antiqua" w:cs="Book Antiqua"/>
          <w:color w:val="000000" w:themeColor="text1"/>
        </w:rPr>
        <w:t>ngiotensin-II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8244BE" w:rsidRPr="00FE74FD">
        <w:rPr>
          <w:rFonts w:ascii="Book Antiqua" w:eastAsia="Book Antiqua" w:hAnsi="Book Antiqua" w:cs="Book Antiqua"/>
          <w:color w:val="000000" w:themeColor="text1"/>
        </w:rPr>
        <w:t>a</w:t>
      </w:r>
      <w:r w:rsidRPr="00FE74FD">
        <w:rPr>
          <w:rFonts w:ascii="Book Antiqua" w:eastAsia="Book Antiqua" w:hAnsi="Book Antiqua" w:cs="Book Antiqua"/>
          <w:color w:val="000000" w:themeColor="text1"/>
        </w:rPr>
        <w:t>ngiotensin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vasodilator.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Reduced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common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intensifies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contributing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conditions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fibrosis.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Although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angiotensin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therapeutically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beneficial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C92B4F" w:rsidRPr="00FE74FD">
        <w:rPr>
          <w:rFonts w:ascii="Book Antiqua" w:eastAsia="Book Antiqua" w:hAnsi="Book Antiqua" w:cs="Book Antiqua"/>
          <w:color w:val="000000" w:themeColor="text1"/>
        </w:rPr>
        <w:t>l</w:t>
      </w:r>
      <w:r w:rsidRPr="00FE74FD">
        <w:rPr>
          <w:rFonts w:ascii="Book Antiqua" w:eastAsia="Book Antiqua" w:hAnsi="Book Antiqua" w:cs="Book Antiqua"/>
          <w:color w:val="000000" w:themeColor="text1"/>
        </w:rPr>
        <w:t>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concerns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arise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potential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membranes,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potentially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facilitating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entry</w:t>
      </w:r>
      <w:r w:rsidR="00061A0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review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explore</w:t>
      </w:r>
      <w:r w:rsidR="0065682E">
        <w:rPr>
          <w:rFonts w:ascii="Book Antiqua" w:eastAsia="Book Antiqua" w:hAnsi="Book Antiqua" w:cs="Book Antiqua"/>
          <w:color w:val="000000" w:themeColor="text1"/>
        </w:rPr>
        <w:t>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mechanism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amplifying</w:t>
      </w:r>
      <w:r w:rsidR="00D82695" w:rsidRPr="00FE74FD">
        <w:rPr>
          <w:rFonts w:ascii="Book Antiqua" w:eastAsia="Book Antiqua" w:hAnsi="Book Antiqua" w:cs="Book Antiqua"/>
          <w:color w:val="000000" w:themeColor="text1"/>
        </w:rPr>
        <w:t xml:space="preserve"> </w:t>
      </w:r>
      <w:r w:rsidR="0065682E">
        <w:rPr>
          <w:rFonts w:ascii="Book Antiqua" w:eastAsia="Book Antiqua" w:hAnsi="Book Antiqua" w:cs="Book Antiqua"/>
          <w:color w:val="000000" w:themeColor="text1"/>
        </w:rPr>
        <w:t>severe acute respiratory syndrome coronavirus 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7C45EB" w:rsidRPr="00FE74FD">
        <w:rPr>
          <w:rFonts w:ascii="Book Antiqua" w:eastAsia="Book Antiqua" w:hAnsi="Book Antiqua" w:cs="Book Antiqua"/>
          <w:color w:val="000000" w:themeColor="text1"/>
        </w:rPr>
        <w:t>T2D</w:t>
      </w:r>
      <w:r w:rsidR="0065682E">
        <w:rPr>
          <w:rFonts w:ascii="Book Antiqua" w:eastAsia="Book Antiqua" w:hAnsi="Book Antiqua" w:cs="Book Antiqua"/>
          <w:color w:val="000000" w:themeColor="text1"/>
        </w:rPr>
        <w:t>M</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Potential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strategies,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0007552E" w:rsidRPr="00FE74FD">
        <w:rPr>
          <w:rFonts w:ascii="Book Antiqua" w:eastAsia="Book Antiqua" w:hAnsi="Book Antiqua" w:cs="Book Antiqua"/>
          <w:color w:val="000000" w:themeColor="text1"/>
        </w:rPr>
        <w:t xml:space="preserve">recombinant human </w:t>
      </w:r>
      <w:r w:rsidR="0065682E">
        <w:rPr>
          <w:rFonts w:ascii="Book Antiqua" w:eastAsia="Book Antiqua" w:hAnsi="Book Antiqua" w:cs="Book Antiqua"/>
          <w:color w:val="000000" w:themeColor="text1"/>
        </w:rPr>
        <w:lastRenderedPageBreak/>
        <w:t>ACE</w:t>
      </w:r>
      <w:r w:rsidR="0007552E" w:rsidRPr="00FE74FD">
        <w:rPr>
          <w:rFonts w:ascii="Book Antiqua" w:eastAsia="Book Antiqua" w:hAnsi="Book Antiqua" w:cs="Book Antiqua"/>
          <w:color w:val="000000" w:themeColor="text1"/>
        </w:rPr>
        <w:t xml:space="preserve">2 </w:t>
      </w:r>
      <w:r w:rsidRPr="00FE74FD">
        <w:rPr>
          <w:rFonts w:ascii="Book Antiqua" w:eastAsia="Book Antiqua" w:hAnsi="Book Antiqua" w:cs="Book Antiqua"/>
          <w:color w:val="000000" w:themeColor="text1"/>
        </w:rPr>
        <w:t>therapy,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broad-spectrum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antiviral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drugs,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epigenetic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signature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detection,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discussed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promising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avenues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battle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against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pandemic.</w:t>
      </w:r>
    </w:p>
    <w:p w14:paraId="4ABB05CA" w14:textId="77777777" w:rsidR="00A77B3E" w:rsidRPr="00FE74FD" w:rsidRDefault="00A77B3E" w:rsidP="00FE74FD">
      <w:pPr>
        <w:spacing w:line="360" w:lineRule="auto"/>
        <w:jc w:val="both"/>
        <w:rPr>
          <w:rFonts w:ascii="Book Antiqua" w:hAnsi="Book Antiqua"/>
          <w:color w:val="000000" w:themeColor="text1"/>
        </w:rPr>
      </w:pPr>
    </w:p>
    <w:p w14:paraId="03D9EF07" w14:textId="62B0BF69"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Key</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Words:</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color w:val="000000" w:themeColor="text1"/>
        </w:rPr>
        <w:t>Angiotensin-converting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enzyme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Angiotensin-converting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enzyme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Angiotensin-II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Complex</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Type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007C45EB" w:rsidRPr="00FE74FD">
        <w:rPr>
          <w:rFonts w:ascii="Book Antiqua" w:eastAsia="Book Antiqua" w:hAnsi="Book Antiqua" w:cs="Book Antiqua"/>
          <w:color w:val="000000" w:themeColor="text1"/>
        </w:rPr>
        <w:t>d</w:t>
      </w:r>
      <w:r w:rsidRPr="00FE74FD">
        <w:rPr>
          <w:rFonts w:ascii="Book Antiqua" w:eastAsia="Book Antiqua" w:hAnsi="Book Antiqua" w:cs="Book Antiqua"/>
          <w:color w:val="000000" w:themeColor="text1"/>
        </w:rPr>
        <w:t>iabetes</w:t>
      </w:r>
    </w:p>
    <w:p w14:paraId="5AB38E72" w14:textId="77777777" w:rsidR="00A77B3E" w:rsidRPr="00FE74FD" w:rsidRDefault="00A77B3E" w:rsidP="00FE74FD">
      <w:pPr>
        <w:spacing w:line="360" w:lineRule="auto"/>
        <w:jc w:val="both"/>
        <w:rPr>
          <w:rFonts w:ascii="Book Antiqua" w:hAnsi="Book Antiqua"/>
          <w:color w:val="000000" w:themeColor="text1"/>
        </w:rPr>
      </w:pPr>
    </w:p>
    <w:p w14:paraId="356CA061" w14:textId="48D9BC9E" w:rsidR="00A77B3E" w:rsidRPr="00FE74FD" w:rsidRDefault="00E44F65"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Shukla AK, Awasthi K, Usman K, Banerjee M</w:t>
      </w:r>
      <w:r w:rsidR="004D4867"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color w:val="000000" w:themeColor="text1"/>
        </w:rPr>
        <w:t>Role</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7C45EB" w:rsidRPr="00FE74FD">
        <w:rPr>
          <w:rFonts w:ascii="Book Antiqua" w:eastAsia="Book Antiqua" w:hAnsi="Book Antiqua" w:cs="Book Antiqua"/>
          <w:color w:val="000000" w:themeColor="text1"/>
        </w:rPr>
        <w:t>renin-angiotensin system/angiotensin converting enzyme-2 mechanism and enhan</w:t>
      </w:r>
      <w:r w:rsidR="004D4867" w:rsidRPr="00FE74FD">
        <w:rPr>
          <w:rFonts w:ascii="Book Antiqua" w:eastAsia="Book Antiqua" w:hAnsi="Book Antiqua" w:cs="Book Antiqua"/>
          <w:color w:val="000000" w:themeColor="text1"/>
        </w:rPr>
        <w:t>ced</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color w:val="000000" w:themeColor="text1"/>
        </w:rPr>
        <w:t>susceptibility</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7C45EB" w:rsidRPr="00FE74FD">
        <w:rPr>
          <w:rFonts w:ascii="Book Antiqua" w:eastAsia="Book Antiqua" w:hAnsi="Book Antiqua" w:cs="Book Antiqua"/>
          <w:color w:val="000000" w:themeColor="text1"/>
        </w:rPr>
        <w:t>type 2 diabetes mellitu</w:t>
      </w:r>
      <w:r w:rsidR="004D4867" w:rsidRPr="00FE74FD">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i/>
          <w:iCs/>
          <w:color w:val="000000" w:themeColor="text1"/>
        </w:rPr>
        <w:t>World</w:t>
      </w:r>
      <w:r w:rsidR="00D82695" w:rsidRPr="00FE74FD">
        <w:rPr>
          <w:rFonts w:ascii="Book Antiqua" w:eastAsia="Book Antiqua" w:hAnsi="Book Antiqua" w:cs="Book Antiqua"/>
          <w:i/>
          <w:iCs/>
          <w:color w:val="000000" w:themeColor="text1"/>
        </w:rPr>
        <w:t xml:space="preserve"> </w:t>
      </w:r>
      <w:r w:rsidR="004D4867" w:rsidRPr="00FE74FD">
        <w:rPr>
          <w:rFonts w:ascii="Book Antiqua" w:eastAsia="Book Antiqua" w:hAnsi="Book Antiqua" w:cs="Book Antiqua"/>
          <w:i/>
          <w:iCs/>
          <w:color w:val="000000" w:themeColor="text1"/>
        </w:rPr>
        <w:t>J</w:t>
      </w:r>
      <w:r w:rsidR="00D82695" w:rsidRPr="00FE74FD">
        <w:rPr>
          <w:rFonts w:ascii="Book Antiqua" w:eastAsia="Book Antiqua" w:hAnsi="Book Antiqua" w:cs="Book Antiqua"/>
          <w:i/>
          <w:iCs/>
          <w:color w:val="000000" w:themeColor="text1"/>
        </w:rPr>
        <w:t xml:space="preserve"> </w:t>
      </w:r>
      <w:r w:rsidR="004D4867" w:rsidRPr="00FE74FD">
        <w:rPr>
          <w:rFonts w:ascii="Book Antiqua" w:eastAsia="Book Antiqua" w:hAnsi="Book Antiqua" w:cs="Book Antiqua"/>
          <w:i/>
          <w:iCs/>
          <w:color w:val="000000" w:themeColor="text1"/>
        </w:rPr>
        <w:t>Diabetes</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color w:val="000000" w:themeColor="text1"/>
        </w:rPr>
        <w:t>2024;</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4D4867" w:rsidRPr="00FE74FD">
        <w:rPr>
          <w:rFonts w:ascii="Book Antiqua" w:eastAsia="Book Antiqua" w:hAnsi="Book Antiqua" w:cs="Book Antiqua"/>
          <w:color w:val="000000" w:themeColor="text1"/>
        </w:rPr>
        <w:t>press</w:t>
      </w:r>
    </w:p>
    <w:p w14:paraId="23517179" w14:textId="77777777" w:rsidR="00A77B3E" w:rsidRPr="00FE74FD" w:rsidRDefault="00A77B3E" w:rsidP="00FE74FD">
      <w:pPr>
        <w:spacing w:line="360" w:lineRule="auto"/>
        <w:jc w:val="both"/>
        <w:rPr>
          <w:rFonts w:ascii="Book Antiqua" w:hAnsi="Book Antiqua"/>
          <w:color w:val="000000" w:themeColor="text1"/>
        </w:rPr>
      </w:pPr>
    </w:p>
    <w:p w14:paraId="067AE655" w14:textId="6EE2EE0F"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Core</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Tip:</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manuscript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explore</w:t>
      </w:r>
      <w:r w:rsidR="0065682E">
        <w:rPr>
          <w:rFonts w:ascii="Book Antiqua" w:eastAsia="Book Antiqua" w:hAnsi="Book Antiqua" w:cs="Book Antiqua"/>
          <w:color w:val="000000" w:themeColor="text1"/>
        </w:rPr>
        <w:t>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complex</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connection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between</w:t>
      </w:r>
      <w:r w:rsidR="007C45EB" w:rsidRPr="00FE74FD">
        <w:rPr>
          <w:rFonts w:ascii="Book Antiqua" w:eastAsia="Book Antiqua" w:hAnsi="Book Antiqua" w:cs="Book Antiqua"/>
          <w:color w:val="000000" w:themeColor="text1"/>
        </w:rPr>
        <w:t xml:space="preserve"> type 2 diabetes mellitus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D01553" w:rsidRPr="00FE74FD">
        <w:rPr>
          <w:rFonts w:ascii="Book Antiqua" w:eastAsia="Book Antiqua" w:hAnsi="Book Antiqua" w:cs="Book Antiqua"/>
          <w:color w:val="000000" w:themeColor="text1"/>
        </w:rPr>
        <w:t>c</w:t>
      </w:r>
      <w:r w:rsidR="00EC2676" w:rsidRPr="00FE74FD">
        <w:rPr>
          <w:rFonts w:ascii="Book Antiqua" w:eastAsia="Book Antiqua" w:hAnsi="Book Antiqua" w:cs="Book Antiqua"/>
          <w:color w:val="000000" w:themeColor="text1"/>
        </w:rPr>
        <w:t>oronavirus disease 2019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emphasizing</w:t>
      </w:r>
      <w:r w:rsidR="00D82695" w:rsidRPr="00FE74FD">
        <w:rPr>
          <w:rFonts w:ascii="Book Antiqua" w:eastAsia="Book Antiqua" w:hAnsi="Book Antiqua" w:cs="Book Antiqua"/>
          <w:color w:val="000000" w:themeColor="text1"/>
        </w:rPr>
        <w:t xml:space="preserve"> </w:t>
      </w:r>
      <w:r w:rsidR="00B16D2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heightened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susceptibility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reveal</w:t>
      </w:r>
      <w:r w:rsidR="00B16D2D">
        <w:rPr>
          <w:rFonts w:ascii="Book Antiqua" w:eastAsia="Book Antiqua" w:hAnsi="Book Antiqua" w:cs="Book Antiqua"/>
          <w:color w:val="000000" w:themeColor="text1"/>
        </w:rPr>
        <w: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crucial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involvement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renin-angiotensin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system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D01553" w:rsidRPr="00FE74FD">
        <w:rPr>
          <w:rFonts w:ascii="Book Antiqua" w:eastAsia="Book Antiqua" w:hAnsi="Book Antiqua" w:cs="Book Antiqua"/>
          <w:color w:val="000000" w:themeColor="text1"/>
        </w:rPr>
        <w:t>angiotensin converting enzyme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enzymes,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clarifying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amplifies</w:t>
      </w:r>
      <w:r w:rsidR="00D82695" w:rsidRPr="00FE74FD">
        <w:rPr>
          <w:rFonts w:ascii="Book Antiqua" w:eastAsia="Book Antiqua" w:hAnsi="Book Antiqua" w:cs="Book Antiqua"/>
          <w:color w:val="000000" w:themeColor="text1"/>
        </w:rPr>
        <w:t xml:space="preserve"> </w:t>
      </w:r>
      <w:r w:rsidR="00B16D2D">
        <w:rPr>
          <w:rFonts w:ascii="Book Antiqua" w:eastAsia="Book Antiqua" w:hAnsi="Book Antiqua" w:cs="Book Antiqua"/>
          <w:color w:val="000000" w:themeColor="text1"/>
        </w:rPr>
        <w:t xml:space="preserve">renin-angiotensis system </w:t>
      </w:r>
      <w:r w:rsidRPr="00FE74FD">
        <w:rPr>
          <w:rFonts w:ascii="Book Antiqua" w:eastAsia="Book Antiqua" w:hAnsi="Book Antiqua" w:cs="Book Antiqua"/>
          <w:color w:val="000000" w:themeColor="text1"/>
        </w:rPr>
        <w:t>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contributing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fibrosis.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exhibit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therapeutic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potential,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concerns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arise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potential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facilitate</w:t>
      </w:r>
      <w:r w:rsidR="00D82695" w:rsidRPr="00FE74FD">
        <w:rPr>
          <w:rFonts w:ascii="Book Antiqua" w:eastAsia="Book Antiqua" w:hAnsi="Book Antiqua" w:cs="Book Antiqua"/>
          <w:color w:val="000000" w:themeColor="text1"/>
        </w:rPr>
        <w:t xml:space="preserve"> </w:t>
      </w:r>
      <w:r w:rsidR="00B16D2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review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w:t>
      </w:r>
      <w:r w:rsidR="00B16D2D">
        <w:rPr>
          <w:rFonts w:ascii="Book Antiqua" w:eastAsia="Book Antiqua" w:hAnsi="Book Antiqua" w:cs="Book Antiqua"/>
          <w:color w:val="000000" w:themeColor="text1"/>
        </w:rPr>
        <w:t>ed 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innovative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approaches,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0007552E" w:rsidRPr="00FE74FD">
        <w:rPr>
          <w:rFonts w:ascii="Book Antiqua" w:eastAsia="Book Antiqua" w:hAnsi="Book Antiqua" w:cs="Book Antiqua"/>
          <w:color w:val="000000" w:themeColor="text1"/>
        </w:rPr>
        <w:t xml:space="preserve">recombinant human </w:t>
      </w:r>
      <w:r w:rsidR="00B16D2D">
        <w:rPr>
          <w:rFonts w:ascii="Book Antiqua" w:eastAsia="Book Antiqua" w:hAnsi="Book Antiqua" w:cs="Book Antiqua"/>
          <w:color w:val="000000" w:themeColor="text1"/>
        </w:rPr>
        <w:t>ACE</w:t>
      </w:r>
      <w:r w:rsidR="0007552E" w:rsidRPr="00FE74FD">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detection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epigenetic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signatures,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present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promising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avenues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addressing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65682E">
        <w:rPr>
          <w:rFonts w:ascii="Book Antiqua" w:eastAsia="Book Antiqua" w:hAnsi="Book Antiqua" w:cs="Book Antiqua"/>
          <w:color w:val="000000" w:themeColor="text1"/>
        </w:rPr>
        <w:t>type 2 diabetes mellitus</w:t>
      </w:r>
      <w:r w:rsidRPr="00FE74FD">
        <w:rPr>
          <w:rFonts w:ascii="Book Antiqua" w:eastAsia="Book Antiqua" w:hAnsi="Book Antiqua" w:cs="Book Antiqua"/>
          <w:color w:val="000000" w:themeColor="text1"/>
        </w:rPr>
        <w:t>.</w:t>
      </w:r>
    </w:p>
    <w:p w14:paraId="33E30746" w14:textId="77777777" w:rsidR="00A77B3E" w:rsidRPr="00FE74FD" w:rsidRDefault="00A77B3E" w:rsidP="00FE74FD">
      <w:pPr>
        <w:spacing w:line="360" w:lineRule="auto"/>
        <w:jc w:val="both"/>
        <w:rPr>
          <w:rFonts w:ascii="Book Antiqua" w:hAnsi="Book Antiqua"/>
          <w:color w:val="000000" w:themeColor="text1"/>
        </w:rPr>
      </w:pPr>
    </w:p>
    <w:p w14:paraId="279ACB58" w14:textId="77777777"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aps/>
          <w:color w:val="000000" w:themeColor="text1"/>
          <w:u w:val="single"/>
        </w:rPr>
        <w:t>INTRODUCTION</w:t>
      </w:r>
    </w:p>
    <w:p w14:paraId="7877AA4F" w14:textId="7D9602E3" w:rsidR="00A77B3E" w:rsidRPr="00FE74FD" w:rsidRDefault="00EC7144" w:rsidP="00FE74FD">
      <w:pPr>
        <w:spacing w:line="360" w:lineRule="auto"/>
        <w:jc w:val="both"/>
        <w:rPr>
          <w:rFonts w:ascii="Book Antiqua" w:hAnsi="Book Antiqua"/>
          <w:color w:val="000000" w:themeColor="text1"/>
        </w:rPr>
      </w:pPr>
      <w:bookmarkStart w:id="953" w:name="_Hlk125812942"/>
      <w:r w:rsidRPr="00FE74FD">
        <w:rPr>
          <w:rStyle w:val="normaltextrun"/>
          <w:rFonts w:ascii="Book Antiqua" w:hAnsi="Book Antiqua" w:cs="Book Antiqua"/>
          <w:color w:val="000000" w:themeColor="text1"/>
        </w:rPr>
        <w:t>Coronavirus disease 2019</w:t>
      </w:r>
      <w:bookmarkEnd w:id="953"/>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novel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00D01553" w:rsidRPr="00FE74FD">
        <w:rPr>
          <w:rFonts w:ascii="Book Antiqua" w:eastAsia="Book Antiqua" w:hAnsi="Book Antiqua" w:cs="Book Antiqua"/>
          <w:color w:val="000000" w:themeColor="text1"/>
        </w:rPr>
        <w:t xml:space="preserve">called severe acute respiratory syndrome coronavirus </w:t>
      </w:r>
      <w:r w:rsidRPr="00FE74FD">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globally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expanded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Wuhan,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China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2019.</w:t>
      </w:r>
      <w:r w:rsidR="00B16D2D">
        <w:rPr>
          <w:rFonts w:ascii="Book Antiqua" w:eastAsia="Book Antiqua" w:hAnsi="Book Antiqua" w:cs="Book Antiqua"/>
          <w:color w:val="000000" w:themeColor="text1"/>
        </w:rPr>
        <w:t xml:space="preserve"> 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Health</w:t>
      </w:r>
      <w:r w:rsidR="00D82695" w:rsidRPr="00FE74FD">
        <w:rPr>
          <w:rFonts w:ascii="Book Antiqua" w:eastAsia="Book Antiqua" w:hAnsi="Book Antiqua" w:cs="Book Antiqua"/>
          <w:color w:val="000000" w:themeColor="text1"/>
        </w:rPr>
        <w:t xml:space="preserve"> </w:t>
      </w:r>
      <w:r w:rsidR="00D01553" w:rsidRPr="00FE74FD">
        <w:rPr>
          <w:rFonts w:ascii="Book Antiqua" w:eastAsia="Book Antiqua" w:hAnsi="Book Antiqua" w:cs="Book Antiqua"/>
          <w:color w:val="000000" w:themeColor="text1"/>
        </w:rPr>
        <w:t>Organization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declared</w:t>
      </w:r>
      <w:r w:rsidR="00D82695" w:rsidRPr="00FE74FD">
        <w:rPr>
          <w:rFonts w:ascii="Book Antiqua" w:eastAsia="Book Antiqua" w:hAnsi="Book Antiqua" w:cs="Book Antiqua"/>
          <w:color w:val="000000" w:themeColor="text1"/>
        </w:rPr>
        <w:t xml:space="preserve"> </w:t>
      </w:r>
      <w:r w:rsidR="00B16D2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global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pandemic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March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2020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t>
      </w:r>
      <w:r w:rsidR="00B16D2D" w:rsidRPr="00FE74FD">
        <w:rPr>
          <w:rFonts w:ascii="Book Antiqua" w:eastAsia="Book Antiqua" w:hAnsi="Book Antiqua" w:cs="Book Antiqua"/>
          <w:color w:val="000000" w:themeColor="text1"/>
        </w:rPr>
        <w:t xml:space="preserve">World Health Organization </w:t>
      </w:r>
      <w:r w:rsidRPr="00FE74FD">
        <w:rPr>
          <w:rFonts w:ascii="Book Antiqua" w:eastAsia="Book Antiqua" w:hAnsi="Book Antiqua" w:cs="Book Antiqua"/>
          <w:color w:val="000000" w:themeColor="text1"/>
        </w:rPr>
        <w:t>Situation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51).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weekly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epidemiological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updates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globally,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4500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deaths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836000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recorded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June</w:t>
      </w:r>
      <w:r w:rsidR="00D82695" w:rsidRPr="00FE74FD">
        <w:rPr>
          <w:rFonts w:ascii="Book Antiqua" w:eastAsia="Book Antiqua" w:hAnsi="Book Antiqua" w:cs="Book Antiqua"/>
          <w:color w:val="000000" w:themeColor="text1"/>
        </w:rPr>
        <w:t xml:space="preserve"> </w:t>
      </w:r>
      <w:r w:rsidR="00B16D2D">
        <w:rPr>
          <w:rFonts w:ascii="Book Antiqua" w:eastAsia="Book Antiqua" w:hAnsi="Book Antiqua" w:cs="Book Antiqua"/>
          <w:color w:val="000000" w:themeColor="text1"/>
        </w:rPr>
        <w:t xml:space="preserve">19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July</w:t>
      </w:r>
      <w:r w:rsidR="00D82695" w:rsidRPr="00FE74FD">
        <w:rPr>
          <w:rFonts w:ascii="Book Antiqua" w:eastAsia="Book Antiqua" w:hAnsi="Book Antiqua" w:cs="Book Antiqua"/>
          <w:color w:val="000000" w:themeColor="text1"/>
        </w:rPr>
        <w:t xml:space="preserve"> </w:t>
      </w:r>
      <w:r w:rsidR="00B16D2D">
        <w:rPr>
          <w:rFonts w:ascii="Book Antiqua" w:eastAsia="Book Antiqua" w:hAnsi="Book Antiqua" w:cs="Book Antiqua"/>
          <w:color w:val="000000" w:themeColor="text1"/>
        </w:rPr>
        <w:t xml:space="preserve">16, </w:t>
      </w:r>
      <w:r w:rsidRPr="00FE74FD">
        <w:rPr>
          <w:rFonts w:ascii="Book Antiqua" w:eastAsia="Book Antiqua" w:hAnsi="Book Antiqua" w:cs="Book Antiqua"/>
          <w:color w:val="000000" w:themeColor="text1"/>
        </w:rPr>
        <w:t>2023.</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6.9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million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deaths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768</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million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confirmed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recorded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worldwide</w:t>
      </w:r>
      <w:r w:rsidRPr="00FE74FD">
        <w:rPr>
          <w:rFonts w:ascii="Book Antiqua" w:eastAsia="Book Antiqua" w:hAnsi="Book Antiqua" w:cs="Book Antiqua"/>
          <w:color w:val="000000" w:themeColor="text1"/>
          <w:vertAlign w:val="superscript"/>
        </w:rPr>
        <w:t>[1]</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442F3D">
        <w:rPr>
          <w:rFonts w:ascii="Book Antiqua" w:eastAsia="Book Antiqua" w:hAnsi="Book Antiqua" w:cs="Book Antiqua"/>
          <w:color w:val="000000" w:themeColor="text1"/>
        </w:rPr>
        <w:t xml:space="preserve"> case</w:t>
      </w:r>
      <w:r w:rsidRPr="00FE74FD">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observed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elderly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people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type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mellitus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(T2DM),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cardiovascular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t>
      </w:r>
      <w:bookmarkStart w:id="954" w:name="_Hlk159016090"/>
      <w:r w:rsidRPr="00FE74FD">
        <w:rPr>
          <w:rFonts w:ascii="Book Antiqua" w:eastAsia="Book Antiqua" w:hAnsi="Book Antiqua" w:cs="Book Antiqua"/>
          <w:color w:val="000000" w:themeColor="text1"/>
        </w:rPr>
        <w:t>CVDs</w:t>
      </w:r>
      <w:bookmarkEnd w:id="954"/>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disorders,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cancer</w:t>
      </w:r>
      <w:r w:rsidRPr="00FE74FD">
        <w:rPr>
          <w:rFonts w:ascii="Book Antiqua" w:eastAsia="Book Antiqua" w:hAnsi="Book Antiqua" w:cs="Book Antiqua"/>
          <w:color w:val="000000" w:themeColor="text1"/>
          <w:vertAlign w:val="superscript"/>
        </w:rPr>
        <w:t>[2</w:t>
      </w:r>
      <w:r w:rsidR="00D01553"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meta-analysis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1527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China,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00BA397F">
        <w:rPr>
          <w:rFonts w:ascii="Book Antiqua" w:eastAsia="Book Antiqua" w:hAnsi="Book Antiqua" w:cs="Book Antiqua"/>
          <w:color w:val="000000" w:themeColor="text1"/>
        </w:rPr>
        <w:t>two</w:t>
      </w:r>
      <w:r w:rsidRPr="00FE74FD">
        <w:rPr>
          <w:rFonts w:ascii="Book Antiqua" w:eastAsia="Book Antiqua" w:hAnsi="Book Antiqua" w:cs="Book Antiqua"/>
          <w:color w:val="000000" w:themeColor="text1"/>
        </w:rPr>
        <w:t>-fold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requir</w:t>
      </w:r>
      <w:r w:rsidR="00BA397F">
        <w:rPr>
          <w:rFonts w:ascii="Book Antiqua" w:eastAsia="Book Antiqua" w:hAnsi="Book Antiqua" w:cs="Book Antiqua"/>
          <w:color w:val="000000" w:themeColor="text1"/>
        </w:rPr>
        <w:t>ing</w:t>
      </w:r>
      <w:r w:rsidR="00D82695" w:rsidRPr="00FE74FD">
        <w:rPr>
          <w:rFonts w:ascii="Book Antiqua" w:eastAsia="Book Antiqua" w:hAnsi="Book Antiqua" w:cs="Book Antiqua"/>
          <w:color w:val="000000" w:themeColor="text1"/>
        </w:rPr>
        <w:t xml:space="preserve"> </w:t>
      </w:r>
      <w:r w:rsidR="005957DD" w:rsidRPr="00FE74FD">
        <w:rPr>
          <w:rFonts w:ascii="Book Antiqua" w:eastAsia="Book Antiqua" w:hAnsi="Book Antiqua" w:cs="Book Antiqua"/>
          <w:color w:val="000000" w:themeColor="text1"/>
        </w:rPr>
        <w:t xml:space="preserve">intensive care unit </w:t>
      </w:r>
      <w:r w:rsidRPr="00FE74FD">
        <w:rPr>
          <w:rFonts w:ascii="Book Antiqua" w:eastAsia="Book Antiqua" w:hAnsi="Book Antiqua" w:cs="Book Antiqua"/>
          <w:color w:val="000000" w:themeColor="text1"/>
        </w:rPr>
        <w:t>(</w:t>
      </w:r>
      <w:r w:rsidR="005957DD" w:rsidRPr="00FE74FD">
        <w:rPr>
          <w:rFonts w:ascii="Book Antiqua" w:eastAsia="Book Antiqua" w:hAnsi="Book Antiqua" w:cs="Book Antiqua"/>
          <w:color w:val="000000" w:themeColor="text1"/>
        </w:rPr>
        <w:t>ICU</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admission,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A397F">
        <w:rPr>
          <w:rFonts w:ascii="Book Antiqua" w:eastAsia="Book Antiqua" w:hAnsi="Book Antiqua" w:cs="Book Antiqua"/>
          <w:color w:val="000000" w:themeColor="text1"/>
        </w:rPr>
        <w:t>three</w:t>
      </w:r>
      <w:r w:rsidRPr="00FE74FD">
        <w:rPr>
          <w:rFonts w:ascii="Book Antiqua" w:eastAsia="Book Antiqua" w:hAnsi="Book Antiqua" w:cs="Book Antiqua"/>
          <w:color w:val="000000" w:themeColor="text1"/>
        </w:rPr>
        <w:t>-fold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cerebrovascular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Pr="00FE74FD">
        <w:rPr>
          <w:rFonts w:ascii="Book Antiqua" w:eastAsia="Book Antiqua" w:hAnsi="Book Antiqua" w:cs="Book Antiqua"/>
          <w:color w:val="000000" w:themeColor="text1"/>
          <w:vertAlign w:val="superscript"/>
        </w:rPr>
        <w:t>[6]</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along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pneumonia,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detrimental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organs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kidneys</w:t>
      </w:r>
      <w:r w:rsidRPr="00FE74FD">
        <w:rPr>
          <w:rFonts w:ascii="Book Antiqua" w:eastAsia="Book Antiqua" w:hAnsi="Book Antiqua" w:cs="Book Antiqua"/>
          <w:color w:val="000000" w:themeColor="text1"/>
          <w:vertAlign w:val="superscript"/>
        </w:rPr>
        <w:t>[7,8]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addition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prevalence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Pr="00FE74FD">
        <w:rPr>
          <w:rFonts w:ascii="Book Antiqua" w:eastAsia="Book Antiqua" w:hAnsi="Book Antiqua" w:cs="Book Antiqua"/>
          <w:color w:val="000000" w:themeColor="text1"/>
          <w:vertAlign w:val="superscript"/>
        </w:rPr>
        <w:t>[4,9</w:t>
      </w:r>
      <w:r w:rsidR="00540738"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Therefore,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BA397F">
        <w:rPr>
          <w:rFonts w:ascii="Book Antiqua" w:eastAsia="Book Antiqua" w:hAnsi="Book Antiqua" w:cs="Book Antiqua"/>
          <w:color w:val="000000" w:themeColor="text1"/>
        </w:rPr>
        <w:t xml:space="preserve"> given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attention,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especially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elderly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underlying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conditions.</w:t>
      </w:r>
    </w:p>
    <w:p w14:paraId="21CD9382" w14:textId="45D01BE8"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effectively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disorders,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crucial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comprehend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relationship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between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Additionally,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enables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medical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professionals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lessen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effects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linked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understanding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mechanisms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help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potential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Herein,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review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offer</w:t>
      </w:r>
      <w:r w:rsidR="00950EA7">
        <w:rPr>
          <w:rFonts w:ascii="Book Antiqua" w:eastAsia="Book Antiqua" w:hAnsi="Book Antiqua" w:cs="Book Antiqua"/>
          <w:color w:val="000000" w:themeColor="text1"/>
        </w:rPr>
        <w: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manifestation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T2DM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illnesses,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infarction.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importantly,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analy</w:t>
      </w:r>
      <w:r w:rsidR="00950EA7">
        <w:rPr>
          <w:rFonts w:ascii="Book Antiqua" w:eastAsia="Book Antiqua" w:hAnsi="Book Antiqua" w:cs="Book Antiqua"/>
          <w:color w:val="000000" w:themeColor="text1"/>
        </w:rPr>
        <w:t>z</w:t>
      </w:r>
      <w:r w:rsidRPr="00FE74FD">
        <w:rPr>
          <w:rFonts w:ascii="Book Antiqua" w:eastAsia="Book Antiqua" w:hAnsi="Book Antiqua" w:cs="Book Antiqua"/>
          <w:color w:val="000000" w:themeColor="text1"/>
        </w:rPr>
        <w:t>e</w:t>
      </w:r>
      <w:r w:rsidR="00950EA7">
        <w:rPr>
          <w:rFonts w:ascii="Book Antiqua" w:eastAsia="Book Antiqua" w:hAnsi="Book Antiqua" w:cs="Book Antiqua"/>
          <w:color w:val="000000" w:themeColor="text1"/>
        </w:rPr>
        <w:t>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specific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management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techniques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aforementioned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disorders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obtain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greatest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therapeutic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outcome,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describe</w:t>
      </w:r>
      <w:r w:rsidR="00950EA7">
        <w:rPr>
          <w:rFonts w:ascii="Book Antiqua" w:eastAsia="Book Antiqua" w:hAnsi="Book Antiqua" w:cs="Book Antiqua"/>
          <w:color w:val="000000" w:themeColor="text1"/>
        </w:rPr>
        <w:t>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detail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molecular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pathways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highlight</w:t>
      </w:r>
      <w:r w:rsidR="00950EA7">
        <w:rPr>
          <w:rFonts w:ascii="Book Antiqua" w:eastAsia="Book Antiqua" w:hAnsi="Book Antiqua" w:cs="Book Antiqua"/>
          <w:color w:val="000000" w:themeColor="text1"/>
        </w:rPr>
        <w: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importance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strategies.</w:t>
      </w:r>
    </w:p>
    <w:p w14:paraId="66A0B0F9" w14:textId="77777777" w:rsidR="00A77B3E" w:rsidRPr="00FE74FD" w:rsidRDefault="00A77B3E" w:rsidP="00FE74FD">
      <w:pPr>
        <w:spacing w:line="360" w:lineRule="auto"/>
        <w:jc w:val="both"/>
        <w:rPr>
          <w:rFonts w:ascii="Book Antiqua" w:hAnsi="Book Antiqua"/>
          <w:color w:val="000000" w:themeColor="text1"/>
        </w:rPr>
      </w:pPr>
    </w:p>
    <w:p w14:paraId="3DB23CFD" w14:textId="5BCB621B"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aps/>
          <w:color w:val="000000" w:themeColor="text1"/>
          <w:u w:val="single"/>
        </w:rPr>
        <w:t>OVERVIEW</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OF</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THE</w:t>
      </w:r>
      <w:r w:rsidR="00D82695" w:rsidRPr="00FE74FD">
        <w:rPr>
          <w:rFonts w:ascii="Book Antiqua" w:eastAsia="Book Antiqua" w:hAnsi="Book Antiqua" w:cs="Book Antiqua"/>
          <w:b/>
          <w:bCs/>
          <w:caps/>
          <w:color w:val="000000" w:themeColor="text1"/>
          <w:u w:val="single"/>
        </w:rPr>
        <w:t xml:space="preserve"> </w:t>
      </w:r>
      <w:r w:rsidR="0064539D" w:rsidRPr="00FE74FD">
        <w:rPr>
          <w:rFonts w:ascii="Book Antiqua" w:eastAsia="Book Antiqua" w:hAnsi="Book Antiqua" w:cs="Book Antiqua"/>
          <w:b/>
          <w:bCs/>
          <w:caps/>
          <w:color w:val="000000" w:themeColor="text1"/>
          <w:u w:val="single"/>
        </w:rPr>
        <w:t>renin-angiotensin-aldosterone system</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AND</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INTRODUCTION</w:t>
      </w:r>
      <w:r w:rsidR="00D82695" w:rsidRPr="00FE74FD">
        <w:rPr>
          <w:rFonts w:ascii="Book Antiqua" w:eastAsia="Book Antiqua" w:hAnsi="Book Antiqua" w:cs="Book Antiqua"/>
          <w:b/>
          <w:bCs/>
          <w:caps/>
          <w:color w:val="000000" w:themeColor="text1"/>
          <w:u w:val="single"/>
        </w:rPr>
        <w:t xml:space="preserve"> </w:t>
      </w:r>
      <w:r w:rsidR="00950EA7">
        <w:rPr>
          <w:rFonts w:ascii="Book Antiqua" w:eastAsia="Book Antiqua" w:hAnsi="Book Antiqua" w:cs="Book Antiqua"/>
          <w:b/>
          <w:bCs/>
          <w:caps/>
          <w:color w:val="000000" w:themeColor="text1"/>
          <w:u w:val="single"/>
        </w:rPr>
        <w:t>T</w:t>
      </w:r>
      <w:r w:rsidRPr="00FE74FD">
        <w:rPr>
          <w:rFonts w:ascii="Book Antiqua" w:eastAsia="Book Antiqua" w:hAnsi="Book Antiqua" w:cs="Book Antiqua"/>
          <w:b/>
          <w:bCs/>
          <w:caps/>
          <w:color w:val="000000" w:themeColor="text1"/>
          <w:u w:val="single"/>
        </w:rPr>
        <w:t>O</w:t>
      </w:r>
      <w:r w:rsidR="00D82695" w:rsidRPr="00FE74FD">
        <w:rPr>
          <w:rFonts w:ascii="Book Antiqua" w:eastAsia="Book Antiqua" w:hAnsi="Book Antiqua" w:cs="Book Antiqua"/>
          <w:b/>
          <w:bCs/>
          <w:caps/>
          <w:color w:val="000000" w:themeColor="text1"/>
          <w:u w:val="single"/>
        </w:rPr>
        <w:t xml:space="preserve"> </w:t>
      </w:r>
      <w:r w:rsidR="002368AF" w:rsidRPr="00FE74FD">
        <w:rPr>
          <w:rFonts w:ascii="Book Antiqua" w:eastAsia="Book Antiqua" w:hAnsi="Book Antiqua" w:cs="Book Antiqua"/>
          <w:b/>
          <w:bCs/>
          <w:caps/>
          <w:color w:val="000000" w:themeColor="text1"/>
          <w:u w:val="single"/>
        </w:rPr>
        <w:t xml:space="preserve">Angiotensin Converting Enzyme </w:t>
      </w:r>
      <w:r w:rsidRPr="00FE74FD">
        <w:rPr>
          <w:rFonts w:ascii="Book Antiqua" w:eastAsia="Book Antiqua" w:hAnsi="Book Antiqua" w:cs="Book Antiqua"/>
          <w:b/>
          <w:bCs/>
          <w:caps/>
          <w:color w:val="000000" w:themeColor="text1"/>
          <w:u w:val="single"/>
        </w:rPr>
        <w:t>2</w:t>
      </w:r>
    </w:p>
    <w:p w14:paraId="79DA8B66" w14:textId="247F82F2"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Angioten</w:t>
      </w:r>
      <w:r w:rsidR="002368AF" w:rsidRPr="00FE74FD">
        <w:rPr>
          <w:rFonts w:ascii="Book Antiqua" w:eastAsia="Book Antiqua" w:hAnsi="Book Antiqua" w:cs="Book Antiqua"/>
          <w:color w:val="000000" w:themeColor="text1"/>
        </w:rPr>
        <w:t>sin converting enz</w:t>
      </w:r>
      <w:r w:rsidRPr="00FE74FD">
        <w:rPr>
          <w:rFonts w:ascii="Book Antiqua" w:eastAsia="Book Antiqua" w:hAnsi="Book Antiqua" w:cs="Book Antiqua"/>
          <w:color w:val="000000" w:themeColor="text1"/>
        </w:rPr>
        <w:t>yme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enzyme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renin-angiotensin-aldosterone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system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plays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critical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physiological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processes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human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component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oversees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vasoconstriction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pressure,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electrolyte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fluid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balance,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reabsorption</w:t>
      </w:r>
      <w:r w:rsidRPr="00FE74FD">
        <w:rPr>
          <w:rFonts w:ascii="Book Antiqua" w:eastAsia="Book Antiqua" w:hAnsi="Book Antiqua" w:cs="Book Antiqua"/>
          <w:color w:val="000000" w:themeColor="text1"/>
          <w:vertAlign w:val="superscript"/>
        </w:rPr>
        <w:t>[13]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diminished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flow,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juxtaglomerular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convert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prorenin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circulation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spontaneously.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Plasma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converts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hepatic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angiotensinogen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angiotensin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further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transformed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vasoconstrictor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(Figure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converting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95471A">
        <w:rPr>
          <w:rFonts w:ascii="Book Antiqua" w:eastAsia="Book Antiqua" w:hAnsi="Book Antiqua" w:cs="Book Antiqua"/>
          <w:color w:val="000000" w:themeColor="text1"/>
        </w:rPr>
        <w:t>-</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1-7</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vasodilator,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essential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maintaining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system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balance</w:t>
      </w:r>
      <w:r w:rsidRPr="00FE74FD">
        <w:rPr>
          <w:rFonts w:ascii="Book Antiqua" w:eastAsia="Book Antiqua" w:hAnsi="Book Antiqua" w:cs="Book Antiqua"/>
          <w:color w:val="000000" w:themeColor="text1"/>
          <w:vertAlign w:val="superscript"/>
        </w:rPr>
        <w:t>[13]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controls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pathological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states,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oxidative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fibrosis,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vasoconstriction,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(Figure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mitigate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specific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medications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disrupt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system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various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approaches.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instance,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reduce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synthesis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robust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enzyme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commonly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employed.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method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involves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angiotensin-II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angiotensin-II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type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(AT1R),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controlling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overactive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Pr="00FE74FD">
        <w:rPr>
          <w:rFonts w:ascii="Book Antiqua" w:eastAsia="Book Antiqua" w:hAnsi="Book Antiqua" w:cs="Book Antiqua"/>
          <w:color w:val="000000" w:themeColor="text1"/>
          <w:vertAlign w:val="superscript"/>
        </w:rPr>
        <w:t>[14]</w:t>
      </w:r>
      <w:r w:rsidRPr="00FE74FD">
        <w:rPr>
          <w:rFonts w:ascii="Book Antiqua" w:eastAsia="Book Antiqua" w:hAnsi="Book Antiqua" w:cs="Book Antiqua"/>
          <w:color w:val="000000" w:themeColor="text1"/>
        </w:rPr>
        <w:t>.</w:t>
      </w:r>
    </w:p>
    <w:p w14:paraId="3B98E12F" w14:textId="77777777" w:rsidR="00A77B3E" w:rsidRPr="00FE74FD" w:rsidRDefault="00A77B3E" w:rsidP="00FE74FD">
      <w:pPr>
        <w:spacing w:line="360" w:lineRule="auto"/>
        <w:jc w:val="both"/>
        <w:rPr>
          <w:rFonts w:ascii="Book Antiqua" w:hAnsi="Book Antiqua"/>
          <w:color w:val="000000" w:themeColor="text1"/>
        </w:rPr>
      </w:pPr>
    </w:p>
    <w:p w14:paraId="73038909" w14:textId="06264BE1"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Role</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of</w:t>
      </w:r>
      <w:r w:rsidR="00D82695" w:rsidRPr="00FE74FD">
        <w:rPr>
          <w:rFonts w:ascii="Book Antiqua" w:eastAsia="Book Antiqua" w:hAnsi="Book Antiqua" w:cs="Book Antiqua"/>
          <w:b/>
          <w:bCs/>
          <w:i/>
          <w:iCs/>
          <w:color w:val="000000" w:themeColor="text1"/>
        </w:rPr>
        <w:t xml:space="preserve"> </w:t>
      </w:r>
      <w:r w:rsidR="00061A05" w:rsidRPr="00FE74FD">
        <w:rPr>
          <w:rFonts w:ascii="Book Antiqua" w:eastAsia="Book Antiqua" w:hAnsi="Book Antiqua" w:cs="Book Antiqua"/>
          <w:b/>
          <w:bCs/>
          <w:i/>
          <w:iCs/>
          <w:color w:val="000000" w:themeColor="text1"/>
        </w:rPr>
        <w:t>renin-angiotensin system</w:t>
      </w:r>
      <w:r w:rsidRPr="00FE74FD">
        <w:rPr>
          <w:rFonts w:ascii="Book Antiqua" w:eastAsia="Book Antiqua" w:hAnsi="Book Antiqua" w:cs="Book Antiqua"/>
          <w:b/>
          <w:bCs/>
          <w:i/>
          <w:iCs/>
          <w:color w:val="000000" w:themeColor="text1"/>
        </w:rPr>
        <w:t>,</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ACE</w:t>
      </w:r>
      <w:r w:rsidR="00D272A9">
        <w:rPr>
          <w:rFonts w:ascii="Book Antiqua" w:eastAsia="Book Antiqua" w:hAnsi="Book Antiqua" w:cs="Book Antiqua"/>
          <w:b/>
          <w:bCs/>
          <w:i/>
          <w:iCs/>
          <w:color w:val="000000" w:themeColor="text1"/>
        </w:rPr>
        <w:t>,</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and</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ACE2</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w:t>
      </w:r>
      <w:r w:rsidR="00D82695" w:rsidRPr="00FE74FD">
        <w:rPr>
          <w:rFonts w:ascii="Book Antiqua" w:eastAsia="Book Antiqua" w:hAnsi="Book Antiqua" w:cs="Book Antiqua"/>
          <w:b/>
          <w:bCs/>
          <w:i/>
          <w:iCs/>
          <w:color w:val="000000" w:themeColor="text1"/>
        </w:rPr>
        <w:t xml:space="preserve"> </w:t>
      </w:r>
      <w:r w:rsidR="00184EB7" w:rsidRPr="00FE74FD">
        <w:rPr>
          <w:rFonts w:ascii="Book Antiqua" w:eastAsia="Book Antiqua" w:hAnsi="Book Antiqua" w:cs="Book Antiqua"/>
          <w:b/>
          <w:bCs/>
          <w:i/>
          <w:iCs/>
          <w:color w:val="000000" w:themeColor="text1"/>
        </w:rPr>
        <w:t>diabetes susc</w:t>
      </w:r>
      <w:r w:rsidRPr="00FE74FD">
        <w:rPr>
          <w:rFonts w:ascii="Book Antiqua" w:eastAsia="Book Antiqua" w:hAnsi="Book Antiqua" w:cs="Book Antiqua"/>
          <w:b/>
          <w:bCs/>
          <w:i/>
          <w:iCs/>
          <w:color w:val="000000" w:themeColor="text1"/>
        </w:rPr>
        <w:t>eptibility</w:t>
      </w:r>
    </w:p>
    <w:p w14:paraId="69AD0A9D" w14:textId="0DFD5451"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Additionally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glomerulus,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colocalizes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apical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surface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proximal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tubules</w:t>
      </w:r>
      <w:r w:rsidRPr="00FE74FD">
        <w:rPr>
          <w:rFonts w:ascii="Book Antiqua" w:eastAsia="Book Antiqua" w:hAnsi="Book Antiqua" w:cs="Book Antiqua"/>
          <w:color w:val="000000" w:themeColor="text1"/>
          <w:vertAlign w:val="superscript"/>
        </w:rPr>
        <w:t>[15]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Similar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distribution,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confined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acini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islets</w:t>
      </w:r>
      <w:r w:rsidRPr="00FE74FD">
        <w:rPr>
          <w:rFonts w:ascii="Book Antiqua" w:eastAsia="Book Antiqua" w:hAnsi="Book Antiqua" w:cs="Book Antiqua"/>
          <w:color w:val="000000" w:themeColor="text1"/>
          <w:vertAlign w:val="superscript"/>
        </w:rPr>
        <w:t>[16]</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animal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models,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pharmacological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suppression</w:t>
      </w:r>
      <w:r w:rsidRPr="00FE74FD">
        <w:rPr>
          <w:rFonts w:ascii="Book Antiqua" w:eastAsia="Book Antiqua" w:hAnsi="Book Antiqua" w:cs="Book Antiqua"/>
          <w:color w:val="000000" w:themeColor="text1"/>
          <w:vertAlign w:val="superscript"/>
        </w:rPr>
        <w:t>[15,17]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genetic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ablation</w:t>
      </w:r>
      <w:r w:rsidRPr="00FE74FD">
        <w:rPr>
          <w:rFonts w:ascii="Book Antiqua" w:eastAsia="Book Antiqua" w:hAnsi="Book Antiqua" w:cs="Book Antiqua"/>
          <w:color w:val="000000" w:themeColor="text1"/>
          <w:vertAlign w:val="superscript"/>
        </w:rPr>
        <w:t>[18]</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exacerbate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albuminuria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glomerular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lesions.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Additionally,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nephropathy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4F0E45"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biopsies</w:t>
      </w:r>
      <w:r w:rsidRPr="00FE74FD">
        <w:rPr>
          <w:rFonts w:ascii="Book Antiqua" w:eastAsia="Book Antiqua" w:hAnsi="Book Antiqua" w:cs="Book Antiqua"/>
          <w:color w:val="000000" w:themeColor="text1"/>
          <w:vertAlign w:val="superscript"/>
        </w:rPr>
        <w:t>[19]</w:t>
      </w:r>
      <w:r w:rsidR="00CF39CE"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rodent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models</w:t>
      </w:r>
      <w:r w:rsidRPr="00FE74FD">
        <w:rPr>
          <w:rFonts w:ascii="Book Antiqua" w:eastAsia="Book Antiqua" w:hAnsi="Book Antiqua" w:cs="Book Antiqua"/>
          <w:color w:val="000000" w:themeColor="text1"/>
          <w:vertAlign w:val="superscript"/>
        </w:rPr>
        <w:t>[15]</w:t>
      </w:r>
      <w:r w:rsidR="00CF39CE"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demonstrated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glomerular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order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address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impairment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linked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enzyme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therapeutic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targeting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suggested</w:t>
      </w:r>
      <w:r w:rsidRPr="00FE74FD">
        <w:rPr>
          <w:rFonts w:ascii="Book Antiqua" w:eastAsia="Book Antiqua" w:hAnsi="Book Antiqua" w:cs="Book Antiqua"/>
          <w:color w:val="000000" w:themeColor="text1"/>
          <w:vertAlign w:val="superscript"/>
        </w:rPr>
        <w:t>[15,20]</w:t>
      </w:r>
      <w:r w:rsidRPr="00FE74FD">
        <w:rPr>
          <w:rFonts w:ascii="Book Antiqua" w:eastAsia="Book Antiqua" w:hAnsi="Book Antiqua" w:cs="Book Antiqua"/>
          <w:color w:val="000000" w:themeColor="text1"/>
        </w:rPr>
        <w:t>.</w:t>
      </w:r>
    </w:p>
    <w:p w14:paraId="2E7D1C0D" w14:textId="0C935DA7"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Changes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tolerance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first-phase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production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knockout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indicating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00D272A9">
        <w:rPr>
          <w:rFonts w:ascii="Book Antiqua" w:eastAsia="Book Antiqua" w:hAnsi="Book Antiqua" w:cs="Book Antiqua"/>
          <w:color w:val="000000" w:themeColor="text1"/>
        </w:rPr>
        <w:t>d</w:t>
      </w:r>
      <w:r w:rsidRPr="00FE74FD">
        <w:rPr>
          <w:rFonts w:ascii="Book Antiqua" w:eastAsia="Book Antiqua" w:hAnsi="Book Antiqua" w:cs="Book Antiqua"/>
          <w:color w:val="000000" w:themeColor="text1"/>
        </w:rPr>
        <w:t>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influenced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Pr="00FE74FD">
        <w:rPr>
          <w:rFonts w:ascii="Book Antiqua" w:eastAsia="Book Antiqua" w:hAnsi="Book Antiqua" w:cs="Book Antiqua"/>
          <w:color w:val="000000" w:themeColor="text1"/>
          <w:vertAlign w:val="superscript"/>
        </w:rPr>
        <w:t>[21]</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β</w:t>
      </w:r>
      <w:r w:rsidR="00D272A9">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collectrin,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homolog,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play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production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β</w:t>
      </w:r>
      <w:r w:rsidR="00D272A9">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proliferation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despite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unknown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function</w:t>
      </w:r>
      <w:r w:rsidRPr="00FE74FD">
        <w:rPr>
          <w:rFonts w:ascii="Book Antiqua" w:eastAsia="Book Antiqua" w:hAnsi="Book Antiqua" w:cs="Book Antiqua"/>
          <w:color w:val="000000" w:themeColor="text1"/>
          <w:vertAlign w:val="superscript"/>
        </w:rPr>
        <w:t>[22]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Concentrating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comprehending</w:t>
      </w:r>
      <w:r w:rsidR="00D82695" w:rsidRPr="00FE74FD">
        <w:rPr>
          <w:rFonts w:ascii="Book Antiqua" w:eastAsia="Book Antiqua" w:hAnsi="Book Antiqua" w:cs="Book Antiqua"/>
          <w:color w:val="000000" w:themeColor="text1"/>
        </w:rPr>
        <w:t xml:space="preserve"> </w:t>
      </w:r>
      <w:r w:rsidR="00D272A9">
        <w:rPr>
          <w:rFonts w:ascii="Book Antiqua" w:eastAsia="Book Antiqua" w:hAnsi="Book Antiqua" w:cs="Book Antiqua"/>
          <w:color w:val="000000" w:themeColor="text1"/>
        </w:rPr>
        <w:t xml:space="preserve">the involvement of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emphasizing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emerge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crucial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point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addressing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preventing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progressive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condition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marked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thickening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expansion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mesangial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matrix</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around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glomerul</w:t>
      </w:r>
      <w:r w:rsidR="006664BD">
        <w:rPr>
          <w:rFonts w:ascii="Book Antiqua" w:eastAsia="Book Antiqua" w:hAnsi="Book Antiqua" w:cs="Book Antiqua"/>
          <w:color w:val="000000" w:themeColor="text1"/>
        </w:rPr>
        <w:t>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basement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membrane,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presence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urine,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features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linked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times,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research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podocytes</w:t>
      </w:r>
      <w:r w:rsidRPr="00FE74FD">
        <w:rPr>
          <w:rFonts w:ascii="Book Antiqua" w:eastAsia="Book Antiqua" w:hAnsi="Book Antiqua" w:cs="Book Antiqua"/>
          <w:color w:val="000000" w:themeColor="text1"/>
          <w:vertAlign w:val="superscript"/>
        </w:rPr>
        <w:t>[23</w:t>
      </w:r>
      <w:r w:rsidR="00B81C67"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27]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connected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deterioration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glomerulopathy</w:t>
      </w:r>
      <w:r w:rsidRPr="00FE74FD">
        <w:rPr>
          <w:rFonts w:ascii="Book Antiqua" w:eastAsia="Book Antiqua" w:hAnsi="Book Antiqua" w:cs="Book Antiqua"/>
          <w:color w:val="000000" w:themeColor="text1"/>
          <w:vertAlign w:val="superscript"/>
        </w:rPr>
        <w:t>[28]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exhibits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completely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operational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local</w:t>
      </w:r>
      <w:r w:rsidR="00D82695" w:rsidRPr="00FE74FD">
        <w:rPr>
          <w:rFonts w:ascii="Book Antiqua" w:eastAsia="Book Antiqua" w:hAnsi="Book Antiqua" w:cs="Book Antiqua"/>
          <w:color w:val="000000" w:themeColor="text1"/>
        </w:rPr>
        <w:t xml:space="preserve"> </w:t>
      </w:r>
      <w:r w:rsidR="00061A05" w:rsidRPr="00FE74FD">
        <w:rPr>
          <w:rFonts w:ascii="Book Antiqua" w:eastAsia="Book Antiqua" w:hAnsi="Book Antiqua" w:cs="Book Antiqua"/>
          <w:color w:val="000000" w:themeColor="text1"/>
        </w:rPr>
        <w:t>renin-angiotensin system (</w:t>
      </w:r>
      <w:r w:rsidRPr="00FE74FD">
        <w:rPr>
          <w:rFonts w:ascii="Book Antiqua" w:eastAsia="Book Antiqua" w:hAnsi="Book Antiqua" w:cs="Book Antiqua"/>
          <w:color w:val="000000" w:themeColor="text1"/>
        </w:rPr>
        <w:t>RAS</w:t>
      </w:r>
      <w:r w:rsidR="00061A05"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produce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hyperglycemic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circumstances</w:t>
      </w:r>
      <w:r w:rsidRPr="00FE74FD">
        <w:rPr>
          <w:rFonts w:ascii="Book Antiqua" w:eastAsia="Book Antiqua" w:hAnsi="Book Antiqua" w:cs="Book Antiqua"/>
          <w:color w:val="000000" w:themeColor="text1"/>
          <w:vertAlign w:val="superscript"/>
        </w:rPr>
        <w:t>[29,30]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observed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activation</w:t>
      </w:r>
      <w:r w:rsidRPr="00FE74FD">
        <w:rPr>
          <w:rFonts w:ascii="Book Antiqua" w:eastAsia="Book Antiqua" w:hAnsi="Book Antiqua" w:cs="Book Antiqua"/>
          <w:color w:val="000000" w:themeColor="text1"/>
          <w:vertAlign w:val="superscript"/>
        </w:rPr>
        <w:t>[31]</w:t>
      </w:r>
      <w:r w:rsidRPr="00FE74FD">
        <w:rPr>
          <w:rFonts w:ascii="Book Antiqua" w:eastAsia="Book Antiqua" w:hAnsi="Book Antiqua" w:cs="Book Antiqua"/>
          <w:color w:val="000000" w:themeColor="text1"/>
        </w:rPr>
        <w:t>.</w:t>
      </w:r>
    </w:p>
    <w:p w14:paraId="10A9F199" w14:textId="7DB36BC8" w:rsidR="00A77B3E" w:rsidRPr="00FE74FD" w:rsidRDefault="006664BD" w:rsidP="00FE74FD">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The presence of </w:t>
      </w:r>
      <w:r w:rsidR="00B16B04" w:rsidRPr="00FE74FD">
        <w:rPr>
          <w:rFonts w:ascii="Book Antiqua" w:eastAsia="Book Antiqua" w:hAnsi="Book Antiqua" w:cs="Book Antiqua"/>
          <w:color w:val="000000" w:themeColor="text1"/>
        </w:rPr>
        <w:t>ACE</w:t>
      </w:r>
      <w:r>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kidney,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pancreas,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adipose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tissue,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liver.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level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endocrine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system</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involving</w:t>
      </w:r>
      <w:r>
        <w:rPr>
          <w:rFonts w:ascii="Book Antiqua" w:eastAsia="Book Antiqua" w:hAnsi="Book Antiqua" w:cs="Book Antiqua"/>
          <w:color w:val="000000" w:themeColor="text1"/>
        </w:rPr>
        <w:t xml:space="preserve"> 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pancreas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early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stages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nephropathy.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proposition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suggests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plays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equal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role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compensating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both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nephropathy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Furthermore,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appears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mice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lacking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higher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following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fast</w:t>
      </w:r>
      <w:r>
        <w:rPr>
          <w:rFonts w:ascii="Book Antiqua" w:eastAsia="Book Antiqua" w:hAnsi="Book Antiqua" w:cs="Book Antiqua"/>
          <w:color w:val="000000" w:themeColor="text1"/>
        </w:rPr>
        <w:t>ing</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evidenced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fasting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novel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method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examining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role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research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found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mice</w:t>
      </w:r>
      <w:r w:rsidR="00B16B04" w:rsidRPr="00FE74FD">
        <w:rPr>
          <w:rFonts w:ascii="Book Antiqua" w:eastAsia="Book Antiqua" w:hAnsi="Book Antiqua" w:cs="Book Antiqua"/>
          <w:color w:val="000000" w:themeColor="text1"/>
          <w:vertAlign w:val="superscript"/>
        </w:rPr>
        <w:t>[32]</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apical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surface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proximal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tubules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glomerulus,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colocalizes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w:t>
      </w:r>
      <w:r w:rsidR="00B16B04" w:rsidRPr="00FE74FD">
        <w:rPr>
          <w:rFonts w:ascii="Book Antiqua" w:eastAsia="Book Antiqua" w:hAnsi="Book Antiqua" w:cs="Book Antiqua"/>
          <w:color w:val="000000" w:themeColor="text1"/>
          <w:vertAlign w:val="superscript"/>
        </w:rPr>
        <w:t>[15]</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Similar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shown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distributed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pancreas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localized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acini</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islets</w:t>
      </w:r>
      <w:r w:rsidR="00B16B04" w:rsidRPr="00FE74FD">
        <w:rPr>
          <w:rFonts w:ascii="Book Antiqua" w:eastAsia="Book Antiqua" w:hAnsi="Book Antiqua" w:cs="Book Antiqua"/>
          <w:color w:val="000000" w:themeColor="text1"/>
          <w:vertAlign w:val="superscript"/>
        </w:rPr>
        <w:t>[16]</w:t>
      </w:r>
      <w:r w:rsidR="00B16B04" w:rsidRPr="00FE74FD">
        <w:rPr>
          <w:rFonts w:ascii="Book Antiqua" w:eastAsia="Book Antiqua" w:hAnsi="Book Antiqua" w:cs="Book Antiqua"/>
          <w:color w:val="000000" w:themeColor="text1"/>
        </w:rPr>
        <w:t>.</w:t>
      </w:r>
    </w:p>
    <w:p w14:paraId="62A62A03" w14:textId="32C13AF3"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years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ago,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Chappell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et</w:t>
      </w:r>
      <w:r w:rsidR="00D82695" w:rsidRPr="00FE74FD">
        <w:rPr>
          <w:rFonts w:ascii="Book Antiqua" w:eastAsia="Book Antiqua" w:hAnsi="Book Antiqua" w:cs="Book Antiqua"/>
          <w:i/>
          <w:iCs/>
          <w:color w:val="000000" w:themeColor="text1"/>
        </w:rPr>
        <w:t xml:space="preserve"> </w:t>
      </w:r>
      <w:r w:rsidRPr="00FE74FD">
        <w:rPr>
          <w:rFonts w:ascii="Book Antiqua" w:eastAsia="Book Antiqua" w:hAnsi="Book Antiqua" w:cs="Book Antiqua"/>
          <w:i/>
          <w:iCs/>
          <w:color w:val="000000" w:themeColor="text1"/>
        </w:rPr>
        <w:t>al</w:t>
      </w:r>
      <w:r w:rsidRPr="00FE74FD">
        <w:rPr>
          <w:rFonts w:ascii="Book Antiqua" w:eastAsia="Book Antiqua" w:hAnsi="Book Antiqua" w:cs="Book Antiqua"/>
          <w:color w:val="000000" w:themeColor="text1"/>
          <w:vertAlign w:val="superscript"/>
        </w:rPr>
        <w:t>[33]</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discovered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significant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components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angiotensin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peptide-producing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machinery.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Ang-(1</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undetectable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quantities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investigators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found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prevalent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angiotensin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peptide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speculated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organs,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mitigate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effects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pancreas</w:t>
      </w:r>
      <w:r w:rsidRPr="00FE74FD">
        <w:rPr>
          <w:rFonts w:ascii="Book Antiqua" w:eastAsia="Book Antiqua" w:hAnsi="Book Antiqua" w:cs="Book Antiqua"/>
          <w:color w:val="000000" w:themeColor="text1"/>
          <w:vertAlign w:val="superscript"/>
        </w:rPr>
        <w:t>[34]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comparison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plasma,</w:t>
      </w:r>
      <w:r w:rsidR="006664B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peptides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found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much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larger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concentrations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pancreas</w:t>
      </w:r>
      <w:r w:rsidRPr="00FE74FD">
        <w:rPr>
          <w:rFonts w:ascii="Book Antiqua" w:eastAsia="Book Antiqua" w:hAnsi="Book Antiqua" w:cs="Book Antiqua"/>
          <w:color w:val="000000" w:themeColor="text1"/>
          <w:vertAlign w:val="superscript"/>
        </w:rPr>
        <w:t>[33]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flow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6664B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dose</w:t>
      </w:r>
      <w:r w:rsidR="006664B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dependent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manner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delay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generation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Langerhans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islets,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revealed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Carlsson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et</w:t>
      </w:r>
      <w:r w:rsidR="00D82695" w:rsidRPr="00FE74FD">
        <w:rPr>
          <w:rFonts w:ascii="Book Antiqua" w:eastAsia="Book Antiqua" w:hAnsi="Book Antiqua" w:cs="Book Antiqua"/>
          <w:i/>
          <w:iCs/>
          <w:color w:val="000000" w:themeColor="text1"/>
        </w:rPr>
        <w:t xml:space="preserve"> </w:t>
      </w:r>
      <w:r w:rsidRPr="00FE74FD">
        <w:rPr>
          <w:rFonts w:ascii="Book Antiqua" w:eastAsia="Book Antiqua" w:hAnsi="Book Antiqua" w:cs="Book Antiqua"/>
          <w:i/>
          <w:iCs/>
          <w:color w:val="000000" w:themeColor="text1"/>
        </w:rPr>
        <w:t>al</w:t>
      </w:r>
      <w:r w:rsidRPr="00FE74FD">
        <w:rPr>
          <w:rFonts w:ascii="Book Antiqua" w:eastAsia="Book Antiqua" w:hAnsi="Book Antiqua" w:cs="Book Antiqua"/>
          <w:color w:val="000000" w:themeColor="text1"/>
          <w:vertAlign w:val="superscript"/>
        </w:rPr>
        <w:t>[34]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effects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consistent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flow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antagonists</w:t>
      </w:r>
      <w:r w:rsidRPr="00FE74FD">
        <w:rPr>
          <w:rFonts w:ascii="Book Antiqua" w:eastAsia="Book Antiqua" w:hAnsi="Book Antiqua" w:cs="Book Antiqua"/>
          <w:color w:val="000000" w:themeColor="text1"/>
          <w:vertAlign w:val="superscript"/>
        </w:rPr>
        <w:t>[34]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Moreover,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demonstrated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medications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lessen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fibrosis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inflammation</w:t>
      </w:r>
      <w:r w:rsidRPr="00FE74FD">
        <w:rPr>
          <w:rFonts w:ascii="Book Antiqua" w:eastAsia="Book Antiqua" w:hAnsi="Book Antiqua" w:cs="Book Antiqua"/>
          <w:color w:val="000000" w:themeColor="text1"/>
          <w:vertAlign w:val="superscript"/>
        </w:rPr>
        <w:t>[35]</w:t>
      </w:r>
      <w:r w:rsidRPr="00FE74FD">
        <w:rPr>
          <w:rFonts w:ascii="Book Antiqua" w:eastAsia="Book Antiqua" w:hAnsi="Book Antiqua" w:cs="Book Antiqua"/>
          <w:color w:val="000000" w:themeColor="text1"/>
        </w:rPr>
        <w:t>.</w:t>
      </w:r>
      <w:r w:rsidR="00E7596B"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noteworthy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Tikellis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et</w:t>
      </w:r>
      <w:r w:rsidR="00D82695" w:rsidRPr="00FE74FD">
        <w:rPr>
          <w:rFonts w:ascii="Book Antiqua" w:eastAsia="Book Antiqua" w:hAnsi="Book Antiqua" w:cs="Book Antiqua"/>
          <w:i/>
          <w:iCs/>
          <w:color w:val="000000" w:themeColor="text1"/>
        </w:rPr>
        <w:t xml:space="preserve"> </w:t>
      </w:r>
      <w:r w:rsidRPr="00FE74FD">
        <w:rPr>
          <w:rFonts w:ascii="Book Antiqua" w:eastAsia="Book Antiqua" w:hAnsi="Book Antiqua" w:cs="Book Antiqua"/>
          <w:i/>
          <w:iCs/>
          <w:color w:val="000000" w:themeColor="text1"/>
        </w:rPr>
        <w:t>al</w:t>
      </w:r>
      <w:r w:rsidRPr="00FE74FD">
        <w:rPr>
          <w:rFonts w:ascii="Book Antiqua" w:eastAsia="Book Antiqua" w:hAnsi="Book Antiqua" w:cs="Book Antiqua"/>
          <w:color w:val="000000" w:themeColor="text1"/>
          <w:vertAlign w:val="superscript"/>
        </w:rPr>
        <w:t>[16]</w:t>
      </w:r>
      <w:r w:rsidR="00CF39CE"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found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Zucker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fatty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enhanced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structural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parameters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first-phase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secretion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reduced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islet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fibrosis.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Given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clinical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evidence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suppression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decreased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7C45EB" w:rsidRPr="00FE74FD">
        <w:rPr>
          <w:rFonts w:ascii="Book Antiqua" w:eastAsia="Book Antiqua" w:hAnsi="Book Antiqua" w:cs="Book Antiqua"/>
          <w:color w:val="000000" w:themeColor="text1"/>
        </w:rPr>
        <w:t>T2D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findings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particularly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noteworthy</w:t>
      </w:r>
      <w:r w:rsidRPr="00FE74FD">
        <w:rPr>
          <w:rFonts w:ascii="Book Antiqua" w:eastAsia="Book Antiqua" w:hAnsi="Book Antiqua" w:cs="Book Antiqua"/>
          <w:color w:val="000000" w:themeColor="text1"/>
          <w:vertAlign w:val="superscript"/>
        </w:rPr>
        <w:t>[36]</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doubt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results</w:t>
      </w:r>
      <w:r w:rsidRPr="00FE74FD">
        <w:rPr>
          <w:rFonts w:ascii="Book Antiqua" w:eastAsia="Book Antiqua" w:hAnsi="Book Antiqua" w:cs="Book Antiqua"/>
          <w:color w:val="000000" w:themeColor="text1"/>
          <w:vertAlign w:val="superscript"/>
        </w:rPr>
        <w:t>[37]</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33756D" w:rsidRPr="00FE74FD">
        <w:rPr>
          <w:rFonts w:ascii="Book Antiqua" w:eastAsia="Book Antiqua" w:hAnsi="Book Antiqua" w:cs="Book Antiqua"/>
          <w:color w:val="000000" w:themeColor="text1"/>
        </w:rPr>
        <w:t>ongoing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current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investigations</w:t>
      </w:r>
      <w:r w:rsidR="006664BD">
        <w:rPr>
          <w:rFonts w:ascii="Book Antiqua" w:eastAsia="Book Antiqua" w:hAnsi="Book Antiqua" w:cs="Book Antiqua"/>
          <w:color w:val="000000" w:themeColor="text1"/>
        </w:rPr>
        <w:t xml:space="preserve"> 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demonstrat</w:t>
      </w:r>
      <w:r w:rsidR="006664BD">
        <w:rPr>
          <w:rFonts w:ascii="Book Antiqua" w:eastAsia="Book Antiqua" w:hAnsi="Book Antiqua" w:cs="Book Antiqua"/>
          <w:color w:val="000000" w:themeColor="text1"/>
        </w:rPr>
        <w: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aids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prevention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7C45EB" w:rsidRPr="00FE74FD">
        <w:rPr>
          <w:rFonts w:ascii="Book Antiqua" w:eastAsia="Book Antiqua" w:hAnsi="Book Antiqua" w:cs="Book Antiqua"/>
          <w:color w:val="000000" w:themeColor="text1"/>
        </w:rPr>
        <w:t>T2D</w:t>
      </w:r>
      <w:r w:rsidR="0065682E">
        <w:rPr>
          <w:rFonts w:ascii="Book Antiqua" w:eastAsia="Book Antiqua" w:hAnsi="Book Antiqua" w:cs="Book Antiqua"/>
          <w:color w:val="000000" w:themeColor="text1"/>
        </w:rPr>
        <w:t>M</w:t>
      </w:r>
      <w:r w:rsidRPr="00FE74FD">
        <w:rPr>
          <w:rFonts w:ascii="Book Antiqua" w:eastAsia="Book Antiqua" w:hAnsi="Book Antiqua" w:cs="Book Antiqua"/>
          <w:color w:val="000000" w:themeColor="text1"/>
        </w:rPr>
        <w:t>.</w:t>
      </w:r>
    </w:p>
    <w:p w14:paraId="1BA68E1B" w14:textId="22E5DE3E"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Based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animal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research,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hypothesized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ACE/ARB</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recognition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Pr="00FE74FD">
        <w:rPr>
          <w:rFonts w:ascii="Book Antiqua" w:eastAsia="Book Antiqua" w:hAnsi="Book Antiqua" w:cs="Book Antiqua"/>
          <w:color w:val="000000" w:themeColor="text1"/>
          <w:vertAlign w:val="superscript"/>
        </w:rPr>
        <w:t>[5,38]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apprehension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excessive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faster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uptake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worsen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fatal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outcome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Current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clinical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analyses</w:t>
      </w:r>
      <w:r w:rsidRPr="00FE74FD">
        <w:rPr>
          <w:rFonts w:ascii="Book Antiqua" w:eastAsia="Book Antiqua" w:hAnsi="Book Antiqua" w:cs="Book Antiqua"/>
          <w:color w:val="000000" w:themeColor="text1"/>
          <w:vertAlign w:val="superscript"/>
        </w:rPr>
        <w:t>[39]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assessments</w:t>
      </w:r>
      <w:r w:rsidRPr="00FE74FD">
        <w:rPr>
          <w:rFonts w:ascii="Book Antiqua" w:eastAsia="Book Antiqua" w:hAnsi="Book Antiqua" w:cs="Book Antiqua"/>
          <w:color w:val="000000" w:themeColor="text1"/>
          <w:vertAlign w:val="superscript"/>
        </w:rPr>
        <w:t>[40]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pandemic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raised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concerns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without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thoroughly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examining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involving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animals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humans,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prompt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conclusions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even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instilling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fear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among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physicians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utilizing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150D91" w:rsidRPr="00FE74FD">
        <w:rPr>
          <w:rFonts w:ascii="Book Antiqua" w:eastAsia="Book Antiqua" w:hAnsi="Book Antiqua" w:cs="Book Antiqua"/>
          <w:color w:val="000000" w:themeColor="text1"/>
        </w:rPr>
        <w:t>i</w:t>
      </w:r>
      <w:r w:rsidRPr="00FE74FD">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current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investigations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aimed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especially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demonstrating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aids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prevention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T2DM.</w:t>
      </w:r>
    </w:p>
    <w:p w14:paraId="5FA6738E" w14:textId="77777777" w:rsidR="00A77B3E" w:rsidRPr="00FE74FD" w:rsidRDefault="00A77B3E" w:rsidP="00FE74FD">
      <w:pPr>
        <w:spacing w:line="360" w:lineRule="auto"/>
        <w:jc w:val="both"/>
        <w:rPr>
          <w:rFonts w:ascii="Book Antiqua" w:hAnsi="Book Antiqua"/>
          <w:color w:val="000000" w:themeColor="text1"/>
        </w:rPr>
      </w:pPr>
    </w:p>
    <w:p w14:paraId="51FA8404" w14:textId="324D14F5"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ACE2</w:t>
      </w:r>
      <w:r w:rsidR="00D82695" w:rsidRPr="00FE74FD">
        <w:rPr>
          <w:rFonts w:ascii="Book Antiqua" w:eastAsia="Book Antiqua" w:hAnsi="Book Antiqua" w:cs="Book Antiqua"/>
          <w:b/>
          <w:bCs/>
          <w:i/>
          <w:iCs/>
          <w:color w:val="000000" w:themeColor="text1"/>
        </w:rPr>
        <w:t xml:space="preserve"> </w:t>
      </w:r>
      <w:r w:rsidR="00A8404B" w:rsidRPr="00FE74FD">
        <w:rPr>
          <w:rFonts w:ascii="Book Antiqua" w:eastAsia="Book Antiqua" w:hAnsi="Book Antiqua" w:cs="Book Antiqua"/>
          <w:b/>
          <w:bCs/>
          <w:i/>
          <w:iCs/>
          <w:color w:val="000000" w:themeColor="text1"/>
        </w:rPr>
        <w:t>s</w:t>
      </w:r>
      <w:r w:rsidRPr="00FE74FD">
        <w:rPr>
          <w:rFonts w:ascii="Book Antiqua" w:eastAsia="Book Antiqua" w:hAnsi="Book Antiqua" w:cs="Book Antiqua"/>
          <w:b/>
          <w:bCs/>
          <w:i/>
          <w:iCs/>
          <w:color w:val="000000" w:themeColor="text1"/>
        </w:rPr>
        <w:t>hedding</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and</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RAAS</w:t>
      </w:r>
      <w:r w:rsidR="00D82695" w:rsidRPr="00FE74FD">
        <w:rPr>
          <w:rFonts w:ascii="Book Antiqua" w:eastAsia="Book Antiqua" w:hAnsi="Book Antiqua" w:cs="Book Antiqua"/>
          <w:b/>
          <w:bCs/>
          <w:i/>
          <w:iCs/>
          <w:color w:val="000000" w:themeColor="text1"/>
        </w:rPr>
        <w:t xml:space="preserve"> </w:t>
      </w:r>
      <w:r w:rsidR="00A8404B" w:rsidRPr="00FE74FD">
        <w:rPr>
          <w:rFonts w:ascii="Book Antiqua" w:eastAsia="Book Antiqua" w:hAnsi="Book Antiqua" w:cs="Book Antiqua"/>
          <w:b/>
          <w:bCs/>
          <w:i/>
          <w:iCs/>
          <w:color w:val="000000" w:themeColor="text1"/>
        </w:rPr>
        <w:t>o</w:t>
      </w:r>
      <w:r w:rsidRPr="00FE74FD">
        <w:rPr>
          <w:rFonts w:ascii="Book Antiqua" w:eastAsia="Book Antiqua" w:hAnsi="Book Antiqua" w:cs="Book Antiqua"/>
          <w:b/>
          <w:bCs/>
          <w:i/>
          <w:iCs/>
          <w:color w:val="000000" w:themeColor="text1"/>
        </w:rPr>
        <w:t>veractivity:</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Implication</w:t>
      </w:r>
      <w:r w:rsidR="00A8404B" w:rsidRPr="00FE74FD">
        <w:rPr>
          <w:rFonts w:ascii="Book Antiqua" w:eastAsia="Book Antiqua" w:hAnsi="Book Antiqua" w:cs="Book Antiqua"/>
          <w:b/>
          <w:bCs/>
          <w:i/>
          <w:iCs/>
          <w:color w:val="000000" w:themeColor="text1"/>
        </w:rPr>
        <w:t>s for glycemic homeo</w:t>
      </w:r>
      <w:r w:rsidRPr="00FE74FD">
        <w:rPr>
          <w:rFonts w:ascii="Book Antiqua" w:eastAsia="Book Antiqua" w:hAnsi="Book Antiqua" w:cs="Book Antiqua"/>
          <w:b/>
          <w:bCs/>
          <w:i/>
          <w:iCs/>
          <w:color w:val="000000" w:themeColor="text1"/>
        </w:rPr>
        <w:t>stasis</w:t>
      </w:r>
    </w:p>
    <w:p w14:paraId="12A77FF2" w14:textId="1491A352"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Over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functioning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tissues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T2DM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Pr="00FE74FD">
        <w:rPr>
          <w:rFonts w:ascii="Book Antiqua" w:eastAsia="Book Antiqua" w:hAnsi="Book Antiqua" w:cs="Book Antiqua"/>
          <w:color w:val="000000" w:themeColor="text1"/>
          <w:vertAlign w:val="superscript"/>
        </w:rPr>
        <w:t>[19,41</w:t>
      </w:r>
      <w:r w:rsidR="007237D1"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43]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mechanisms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behind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illnesses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unclear.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explanation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declining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depletion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tissues.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Cell-membrane-bound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discovered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sheddase,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disintegrin</w:t>
      </w:r>
      <w:r w:rsidR="001F1887">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metalloproteinase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(ADAM17)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tumor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necrosis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factor-α</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(TNF-α)</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converting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enzyme</w:t>
      </w:r>
      <w:r w:rsidRPr="00FE74FD">
        <w:rPr>
          <w:rFonts w:ascii="Book Antiqua" w:eastAsia="Book Antiqua" w:hAnsi="Book Antiqua" w:cs="Book Antiqua"/>
          <w:color w:val="000000" w:themeColor="text1"/>
          <w:vertAlign w:val="superscript"/>
        </w:rPr>
        <w:t>[44]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releasing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tissue-resident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bloodstream.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ADAM17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shedding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T2DM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due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human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carotid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atherosclerotic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plaques</w:t>
      </w:r>
      <w:r w:rsidRPr="00FE74FD">
        <w:rPr>
          <w:rFonts w:ascii="Book Antiqua" w:eastAsia="Book Antiqua" w:hAnsi="Book Antiqua" w:cs="Book Antiqua"/>
          <w:color w:val="000000" w:themeColor="text1"/>
          <w:vertAlign w:val="superscript"/>
        </w:rPr>
        <w:t>[45]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Interestingly,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brain,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adipose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tissues,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vascular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smooth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muscle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ADAM17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exposed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Pr="00FE74FD">
        <w:rPr>
          <w:rFonts w:ascii="Book Antiqua" w:eastAsia="Book Antiqua" w:hAnsi="Book Antiqua" w:cs="Book Antiqua"/>
          <w:color w:val="000000" w:themeColor="text1"/>
          <w:vertAlign w:val="superscript"/>
        </w:rPr>
        <w:t>[46,47]</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phenomenon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downregulation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overactivity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islets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w:t>
      </w:r>
      <w:r w:rsidR="001F1887">
        <w:rPr>
          <w:rFonts w:ascii="Book Antiqua" w:eastAsia="Book Antiqua" w:hAnsi="Book Antiqua" w:cs="Book Antiqua"/>
          <w:color w:val="000000" w:themeColor="text1"/>
        </w:rPr>
        <w:t>ice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attributed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shedding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mediated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ADAM17</w:t>
      </w:r>
      <w:r w:rsidRPr="00FE74FD">
        <w:rPr>
          <w:rFonts w:ascii="Book Antiqua" w:eastAsia="Book Antiqua" w:hAnsi="Book Antiqua" w:cs="Book Antiqua"/>
          <w:color w:val="000000" w:themeColor="text1"/>
          <w:vertAlign w:val="superscript"/>
        </w:rPr>
        <w:t>[42]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surge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ADAM17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lowered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affect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ADAM17</w:t>
      </w:r>
      <w:r w:rsidRPr="00FE74FD">
        <w:rPr>
          <w:rFonts w:ascii="Book Antiqua" w:eastAsia="Book Antiqua" w:hAnsi="Book Antiqua" w:cs="Book Antiqua"/>
          <w:color w:val="000000" w:themeColor="text1"/>
          <w:vertAlign w:val="superscript"/>
        </w:rPr>
        <w:t>[42]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summary,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preliminary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points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possible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link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between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glycemia;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restoring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islets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control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raise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glycemia.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Restoring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lower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turn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lowers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corroborate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early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findings,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research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connection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between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shedding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glycemia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needed.</w:t>
      </w:r>
    </w:p>
    <w:p w14:paraId="3EE42F5F" w14:textId="77777777" w:rsidR="00A77B3E" w:rsidRPr="00FE74FD" w:rsidRDefault="00A77B3E" w:rsidP="00FE74FD">
      <w:pPr>
        <w:spacing w:line="360" w:lineRule="auto"/>
        <w:jc w:val="both"/>
        <w:rPr>
          <w:rFonts w:ascii="Book Antiqua" w:hAnsi="Book Antiqua"/>
          <w:color w:val="000000" w:themeColor="text1"/>
        </w:rPr>
      </w:pPr>
    </w:p>
    <w:p w14:paraId="52FA1BCA" w14:textId="691E91B7"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Role</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of</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ACE</w:t>
      </w:r>
      <w:r w:rsidR="00A65947" w:rsidRPr="00FE74FD">
        <w:rPr>
          <w:rFonts w:ascii="Book Antiqua" w:eastAsia="Book Antiqua" w:hAnsi="Book Antiqua" w:cs="Book Antiqua"/>
          <w:b/>
          <w:bCs/>
          <w:i/>
          <w:iCs/>
          <w:color w:val="000000" w:themeColor="text1"/>
        </w:rPr>
        <w:t xml:space="preserve"> and</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ACE2</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COVID-19</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susceptibility</w:t>
      </w:r>
    </w:p>
    <w:p w14:paraId="24ABC70B" w14:textId="4563DE5B" w:rsidR="00E9148A" w:rsidRDefault="00B16B04"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belongs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Beta-coronavirus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genus,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encompasses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notably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contagious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w:t>
      </w:r>
      <w:r w:rsidR="00E9148A">
        <w:rPr>
          <w:rFonts w:ascii="Book Antiqua" w:eastAsia="Book Antiqua" w:hAnsi="Book Antiqua" w:cs="Book Antiqua"/>
          <w:color w:val="000000" w:themeColor="text1"/>
        </w:rPr>
        <w: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Middle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East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respiratory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syndrome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coronavirus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C82A36" w:rsidRPr="00FE74FD">
        <w:rPr>
          <w:rFonts w:ascii="Book Antiqua" w:eastAsia="Book Antiqua" w:hAnsi="Book Antiqua" w:cs="Book Antiqua"/>
          <w:color w:val="000000" w:themeColor="text1"/>
        </w:rPr>
        <w:t>SARS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coronavirus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w:t>
      </w:r>
      <w:r w:rsidRPr="00FE74FD">
        <w:rPr>
          <w:rFonts w:ascii="Book Antiqua" w:eastAsia="Book Antiqua" w:hAnsi="Book Antiqua" w:cs="Book Antiqua"/>
          <w:color w:val="000000" w:themeColor="text1"/>
          <w:vertAlign w:val="superscript"/>
        </w:rPr>
        <w:t>[48]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about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80%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sequence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similarity</w:t>
      </w:r>
      <w:r w:rsidRPr="00FE74FD">
        <w:rPr>
          <w:rFonts w:ascii="Book Antiqua" w:eastAsia="Book Antiqua" w:hAnsi="Book Antiqua" w:cs="Book Antiqua"/>
          <w:color w:val="000000" w:themeColor="text1"/>
          <w:vertAlign w:val="superscript"/>
        </w:rPr>
        <w:t>[49]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binding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proteins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(S-protein)</w:t>
      </w:r>
      <w:r w:rsidRPr="00FE74FD">
        <w:rPr>
          <w:rFonts w:ascii="Book Antiqua" w:eastAsia="Book Antiqua" w:hAnsi="Book Antiqua" w:cs="Book Antiqua"/>
          <w:color w:val="000000" w:themeColor="text1"/>
          <w:vertAlign w:val="superscript"/>
        </w:rPr>
        <w:t>[49]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extraordinarily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human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transmission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makes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different</w:t>
      </w:r>
      <w:r w:rsidRPr="00FE74FD">
        <w:rPr>
          <w:rFonts w:ascii="Book Antiqua" w:eastAsia="Book Antiqua" w:hAnsi="Book Antiqua" w:cs="Book Antiqua"/>
          <w:color w:val="000000" w:themeColor="text1"/>
          <w:vertAlign w:val="superscript"/>
        </w:rPr>
        <w:t>[50]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Indeed,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exhibits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heightened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attraction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contributing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transmissibility.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S-protein,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binds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human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Pr="00FE74FD">
        <w:rPr>
          <w:rFonts w:ascii="Book Antiqua" w:eastAsia="Book Antiqua" w:hAnsi="Book Antiqua" w:cs="Book Antiqua"/>
          <w:color w:val="000000" w:themeColor="text1"/>
          <w:vertAlign w:val="superscript"/>
        </w:rPr>
        <w:t>[51]</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widely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surfaces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pulmonary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alveolar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epithelial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venous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arterial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endothelial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arterial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smooth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muscle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small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intestine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enterocytes,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receptors</w:t>
      </w:r>
      <w:r w:rsidRPr="00FE74FD">
        <w:rPr>
          <w:rFonts w:ascii="Book Antiqua" w:eastAsia="Book Antiqua" w:hAnsi="Book Antiqua" w:cs="Book Antiqua"/>
          <w:color w:val="000000" w:themeColor="text1"/>
          <w:vertAlign w:val="superscript"/>
        </w:rPr>
        <w:t>[38,52</w:t>
      </w:r>
      <w:r w:rsidR="00DE03D3"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55]</w:t>
      </w:r>
      <w:r w:rsidRPr="00FE74FD">
        <w:rPr>
          <w:rFonts w:ascii="Book Antiqua" w:eastAsia="Book Antiqua" w:hAnsi="Book Antiqua" w:cs="Book Antiqua"/>
          <w:color w:val="000000" w:themeColor="text1"/>
        </w:rPr>
        <w:t>.</w:t>
      </w:r>
    </w:p>
    <w:p w14:paraId="6008EAC6" w14:textId="7C2BDC7C" w:rsidR="00A77B3E" w:rsidRPr="00FE74FD" w:rsidRDefault="00E9148A" w:rsidP="00362A44">
      <w:pPr>
        <w:spacing w:line="360" w:lineRule="auto"/>
        <w:ind w:firstLine="240"/>
        <w:jc w:val="both"/>
        <w:rPr>
          <w:rFonts w:ascii="Book Antiqua" w:hAnsi="Book Antiqua"/>
          <w:color w:val="000000" w:themeColor="text1"/>
        </w:rPr>
      </w:pPr>
      <w:r>
        <w:rPr>
          <w:rFonts w:ascii="Book Antiqua" w:eastAsia="Book Antiqua" w:hAnsi="Book Antiqua" w:cs="Book Antiqua"/>
          <w:color w:val="000000" w:themeColor="text1"/>
        </w:rPr>
        <w:t xml:space="preserve">The </w:t>
      </w:r>
      <w:r w:rsidR="00B16B04" w:rsidRPr="00FE74FD">
        <w:rPr>
          <w:rFonts w:ascii="Book Antiqua" w:eastAsia="Book Antiqua" w:hAnsi="Book Antiqua" w:cs="Book Antiqua"/>
          <w:color w:val="000000" w:themeColor="text1"/>
        </w:rPr>
        <w:t>S-protein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split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S1</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subunits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after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infection</w:t>
      </w:r>
      <w:r w:rsidR="00B16B04" w:rsidRPr="00FE74FD">
        <w:rPr>
          <w:rFonts w:ascii="Book Antiqua" w:eastAsia="Book Antiqua" w:hAnsi="Book Antiqua" w:cs="Book Antiqua"/>
          <w:color w:val="000000" w:themeColor="text1"/>
          <w:vertAlign w:val="superscript"/>
        </w:rPr>
        <w:t>[54]</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While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subunit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aids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membrane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fusion,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S1</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subunit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directly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interacts</w:t>
      </w:r>
      <w:r w:rsidR="00D82695" w:rsidRPr="00FE74FD">
        <w:rPr>
          <w:rFonts w:ascii="Book Antiqua" w:eastAsia="Book Antiqua" w:hAnsi="Book Antiqua" w:cs="Book Antiqua"/>
          <w:color w:val="000000" w:themeColor="text1"/>
        </w:rPr>
        <w:t xml:space="preserve"> </w:t>
      </w:r>
      <w:r w:rsidR="007C17A0"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host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cell</w:t>
      </w:r>
      <w:r w:rsidR="004F0E45" w:rsidRPr="00FE74FD">
        <w:rPr>
          <w:rFonts w:ascii="Book Antiqua" w:eastAsia="Book Antiqua" w:hAnsi="Book Antiqua" w:cs="Book Antiqua"/>
          <w:color w:val="000000" w:themeColor="text1"/>
        </w:rPr>
        <w:t>’</w:t>
      </w:r>
      <w:r w:rsidR="00B16B04" w:rsidRPr="00FE74FD">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through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binding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domain</w:t>
      </w:r>
      <w:r w:rsidR="00B16B04" w:rsidRPr="00FE74FD">
        <w:rPr>
          <w:rFonts w:ascii="Book Antiqua" w:eastAsia="Book Antiqua" w:hAnsi="Book Antiqua" w:cs="Book Antiqua"/>
          <w:color w:val="000000" w:themeColor="text1"/>
          <w:vertAlign w:val="superscript"/>
        </w:rPr>
        <w:t>[54]</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SARS-CoV</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very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similar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binding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regions.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contrast,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binding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site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exhibits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enhanced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stability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compactness,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displaying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greater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affinity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ability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infect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host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presence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Furin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the </w:t>
      </w:r>
      <w:r w:rsidR="00B16B04" w:rsidRPr="00FE74FD">
        <w:rPr>
          <w:rFonts w:ascii="Book Antiqua" w:eastAsia="Book Antiqua" w:hAnsi="Book Antiqua" w:cs="Book Antiqua"/>
          <w:color w:val="000000" w:themeColor="text1"/>
        </w:rPr>
        <w:t>cleavage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site</w:t>
      </w:r>
      <w:r w:rsidR="00B16B04" w:rsidRPr="00FE74FD">
        <w:rPr>
          <w:rFonts w:ascii="Book Antiqua" w:eastAsia="Book Antiqua" w:hAnsi="Book Antiqua" w:cs="Book Antiqua"/>
          <w:color w:val="000000" w:themeColor="text1"/>
          <w:vertAlign w:val="superscript"/>
        </w:rPr>
        <w:t>[56,57]</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After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binding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complete,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activity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downregulated</w:t>
      </w:r>
      <w:r w:rsidR="00B16B04" w:rsidRPr="00FE74FD">
        <w:rPr>
          <w:rFonts w:ascii="Book Antiqua" w:eastAsia="Book Antiqua" w:hAnsi="Book Antiqua" w:cs="Book Antiqua"/>
          <w:color w:val="000000" w:themeColor="text1"/>
          <w:vertAlign w:val="superscript"/>
        </w:rPr>
        <w:t>[54]</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downregulation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due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activation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ADAM-17/TNF-α</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converting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enzyme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the </w:t>
      </w:r>
      <w:r w:rsidR="00B16B04" w:rsidRPr="00FE74FD">
        <w:rPr>
          <w:rFonts w:ascii="Book Antiqua" w:eastAsia="Book Antiqua" w:hAnsi="Book Antiqua" w:cs="Book Antiqua"/>
          <w:color w:val="000000" w:themeColor="text1"/>
        </w:rPr>
        <w:t>SARS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S-protein,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cleaves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releases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B16B04" w:rsidRPr="00FE74FD">
        <w:rPr>
          <w:rFonts w:ascii="Book Antiqua" w:eastAsia="Book Antiqua" w:hAnsi="Book Antiqua" w:cs="Book Antiqua"/>
          <w:color w:val="000000" w:themeColor="text1"/>
          <w:vertAlign w:val="superscript"/>
        </w:rPr>
        <w:t>[44,58]</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circulating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found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interconnected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lung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injury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load</w:t>
      </w:r>
      <w:r w:rsidR="00B16B04" w:rsidRPr="00FE74FD">
        <w:rPr>
          <w:rFonts w:ascii="Book Antiqua" w:eastAsia="Book Antiqua" w:hAnsi="Book Antiqua" w:cs="Book Antiqua"/>
          <w:color w:val="000000" w:themeColor="text1"/>
          <w:vertAlign w:val="superscript"/>
        </w:rPr>
        <w:t>[56]</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downregulation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after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increases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concentration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lungs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causing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lung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injury.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Another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study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downregulation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injury</w:t>
      </w:r>
      <w:r w:rsidR="00B16B04" w:rsidRPr="00FE74FD">
        <w:rPr>
          <w:rFonts w:ascii="Book Antiqua" w:eastAsia="Book Antiqua" w:hAnsi="Book Antiqua" w:cs="Book Antiqua"/>
          <w:color w:val="000000" w:themeColor="text1"/>
          <w:vertAlign w:val="superscript"/>
        </w:rPr>
        <w:t>[59]</w:t>
      </w:r>
      <w:r w:rsidR="00B16B04" w:rsidRPr="00FE74FD">
        <w:rPr>
          <w:rFonts w:ascii="Book Antiqua" w:eastAsia="Book Antiqua" w:hAnsi="Book Antiqua" w:cs="Book Antiqua"/>
          <w:color w:val="000000" w:themeColor="text1"/>
        </w:rPr>
        <w:t>.</w:t>
      </w:r>
    </w:p>
    <w:p w14:paraId="51239854" w14:textId="6EF008CA"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lastRenderedPageBreak/>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number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potential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concomitant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illnesses.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certain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organs,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small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intestine,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lungs,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Pr="00FE74FD">
        <w:rPr>
          <w:rFonts w:ascii="Book Antiqua" w:eastAsia="Book Antiqua" w:hAnsi="Book Antiqua" w:cs="Book Antiqua"/>
          <w:color w:val="000000" w:themeColor="text1"/>
          <w:vertAlign w:val="superscript"/>
        </w:rPr>
        <w:t>[52,56,60]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elucidate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manifestation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specific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groups.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because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serves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functional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Pr="00FE74FD">
        <w:rPr>
          <w:rFonts w:ascii="Book Antiqua" w:eastAsia="Book Antiqua" w:hAnsi="Book Antiqua" w:cs="Book Antiqua"/>
          <w:color w:val="000000" w:themeColor="text1"/>
          <w:vertAlign w:val="superscript"/>
        </w:rPr>
        <w:t>[61]</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addition,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overactive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immune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contributes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significantly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known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C71F06"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cytokine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storm</w:t>
      </w:r>
      <w:r w:rsidR="00C71F06"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vertAlign w:val="superscript"/>
        </w:rPr>
        <w:t>[62,63]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intriguing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trigger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abrupt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beginning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long-term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organ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people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already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illnesses.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consequences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injury</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64]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along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injury</w:t>
      </w:r>
      <w:r w:rsidRPr="00FE74FD">
        <w:rPr>
          <w:rFonts w:ascii="Book Antiqua" w:eastAsia="Book Antiqua" w:hAnsi="Book Antiqua" w:cs="Book Antiqua"/>
          <w:color w:val="000000" w:themeColor="text1"/>
          <w:vertAlign w:val="superscript"/>
        </w:rPr>
        <w:t>[65]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injury</w:t>
      </w:r>
      <w:r w:rsidRPr="00FE74FD">
        <w:rPr>
          <w:rFonts w:ascii="Book Antiqua" w:eastAsia="Book Antiqua" w:hAnsi="Book Antiqua" w:cs="Book Antiqua"/>
          <w:color w:val="000000" w:themeColor="text1"/>
          <w:vertAlign w:val="superscript"/>
        </w:rPr>
        <w:t>[65]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Pr="00FE74FD">
        <w:rPr>
          <w:rFonts w:ascii="Book Antiqua" w:eastAsia="Book Antiqua" w:hAnsi="Book Antiqua" w:cs="Book Antiqua"/>
          <w:color w:val="000000" w:themeColor="text1"/>
          <w:vertAlign w:val="superscript"/>
        </w:rPr>
        <w:t>[67]</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gastrointestinal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disorders</w:t>
      </w:r>
      <w:r w:rsidRPr="00FE74FD">
        <w:rPr>
          <w:rFonts w:ascii="Book Antiqua" w:eastAsia="Book Antiqua" w:hAnsi="Book Antiqua" w:cs="Book Antiqua"/>
          <w:color w:val="000000" w:themeColor="text1"/>
          <w:vertAlign w:val="superscript"/>
        </w:rPr>
        <w:t>[66]</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acute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Pr="00FE74FD">
        <w:rPr>
          <w:rFonts w:ascii="Book Antiqua" w:eastAsia="Book Antiqua" w:hAnsi="Book Antiqua" w:cs="Book Antiqua"/>
          <w:color w:val="000000" w:themeColor="text1"/>
          <w:vertAlign w:val="superscript"/>
        </w:rPr>
        <w:t>[68]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makes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challenging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likelihood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people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incapacitating.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Interestingly,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scarcity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clinical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supports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pathophysiological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processes.</w:t>
      </w:r>
    </w:p>
    <w:p w14:paraId="1DBB0163" w14:textId="77777777" w:rsidR="00A77B3E" w:rsidRPr="00FE74FD" w:rsidRDefault="00A77B3E" w:rsidP="00FE74FD">
      <w:pPr>
        <w:spacing w:line="360" w:lineRule="auto"/>
        <w:jc w:val="both"/>
        <w:rPr>
          <w:rFonts w:ascii="Book Antiqua" w:hAnsi="Book Antiqua"/>
          <w:color w:val="000000" w:themeColor="text1"/>
        </w:rPr>
      </w:pPr>
    </w:p>
    <w:p w14:paraId="2A310743" w14:textId="74B895B7"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Mechanism</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of</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SARS-CoV2</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entry</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into</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cells</w:t>
      </w:r>
    </w:p>
    <w:p w14:paraId="35F05614" w14:textId="2F46F40B"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Typically,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coronaviruses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require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two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events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protein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process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(Figure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Two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occur:</w:t>
      </w:r>
      <w:r w:rsidR="00D82695" w:rsidRPr="00FE74FD">
        <w:rPr>
          <w:rFonts w:ascii="Book Antiqua" w:eastAsia="Book Antiqua" w:hAnsi="Book Antiqua" w:cs="Book Antiqua"/>
          <w:color w:val="000000" w:themeColor="text1"/>
        </w:rPr>
        <w:t xml:space="preserve"> </w:t>
      </w:r>
      <w:r w:rsidR="00C71F06" w:rsidRPr="00FE74FD">
        <w:rPr>
          <w:rFonts w:ascii="Book Antiqua" w:eastAsia="Book Antiqua" w:hAnsi="Book Antiqua" w:cs="Book Antiqua"/>
          <w:color w:val="000000" w:themeColor="text1"/>
        </w:rPr>
        <w:t>O</w:t>
      </w:r>
      <w:r w:rsidRPr="00FE74FD">
        <w:rPr>
          <w:rFonts w:ascii="Book Antiqua" w:eastAsia="Book Antiqua" w:hAnsi="Book Antiqua" w:cs="Book Antiqua"/>
          <w:color w:val="000000" w:themeColor="text1"/>
        </w:rPr>
        <w:t>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S1-S2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subunit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junction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4C503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subunit</w:t>
      </w:r>
      <w:r w:rsidRPr="00FE74FD">
        <w:rPr>
          <w:rFonts w:ascii="Book Antiqua" w:eastAsia="Book Antiqua" w:hAnsi="Book Antiqua" w:cs="Book Antiqua"/>
          <w:color w:val="000000" w:themeColor="text1"/>
          <w:vertAlign w:val="superscript"/>
        </w:rPr>
        <w:t>[69]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polybasic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sequence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S1</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S2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border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matures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Nevertheless,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binds,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target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4C503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4C503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subunit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visible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conformational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changes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subunit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interaction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between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particular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4C503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differ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according</w:t>
      </w:r>
      <w:r w:rsidR="00D82695" w:rsidRPr="00FE74FD">
        <w:rPr>
          <w:rFonts w:ascii="Book Antiqua" w:eastAsia="Book Antiqua" w:hAnsi="Book Antiqua" w:cs="Book Antiqua"/>
          <w:color w:val="000000" w:themeColor="text1"/>
        </w:rPr>
        <w:t xml:space="preserve"> </w:t>
      </w:r>
      <w:r w:rsidR="00F86164">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pathway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selected.</w:t>
      </w:r>
    </w:p>
    <w:p w14:paraId="602314B5" w14:textId="38AF073E"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transmembrane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serine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(TMPRSS2)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insufficient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target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complex</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contact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TMPRSS2,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complex</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internalized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via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clathrin-mediated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endocytosis</w:t>
      </w:r>
      <w:r w:rsidRPr="00FE74FD">
        <w:rPr>
          <w:rFonts w:ascii="Book Antiqua" w:eastAsia="Book Antiqua" w:hAnsi="Book Antiqua" w:cs="Book Antiqua"/>
          <w:color w:val="000000" w:themeColor="text1"/>
          <w:vertAlign w:val="superscript"/>
        </w:rPr>
        <w:t>[70]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Cathepsins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endolysosomes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4C503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internalization,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require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acidic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environment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function.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Conversely,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presence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TMPRSS2,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4C503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surface.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peptide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exposed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routes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4C503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subunit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undergoes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major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conformational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changes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splitting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especially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heptad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repeat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w:t>
      </w:r>
      <w:r w:rsidRPr="00FE74FD">
        <w:rPr>
          <w:rFonts w:ascii="Book Antiqua" w:eastAsia="Book Antiqua" w:hAnsi="Book Antiqua" w:cs="Book Antiqua"/>
          <w:color w:val="000000" w:themeColor="text1"/>
          <w:vertAlign w:val="superscript"/>
        </w:rPr>
        <w:t>[69]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starts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process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membrane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pushing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F86164" w:rsidRPr="00FE74FD">
        <w:rPr>
          <w:rFonts w:ascii="Book Antiqua" w:eastAsia="Book Antiqua" w:hAnsi="Book Antiqua" w:cs="Book Antiqua"/>
          <w:color w:val="000000" w:themeColor="text1"/>
        </w:rPr>
        <w:t>fusion peptide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target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membrane.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RNA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cytoplasm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uncoating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replication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created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membranes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fuse</w:t>
      </w:r>
      <w:r w:rsidRPr="00FE74FD">
        <w:rPr>
          <w:rFonts w:ascii="Book Antiqua" w:eastAsia="Book Antiqua" w:hAnsi="Book Antiqua" w:cs="Book Antiqua"/>
          <w:color w:val="000000" w:themeColor="text1"/>
          <w:vertAlign w:val="superscript"/>
        </w:rPr>
        <w:t>[69]</w:t>
      </w:r>
      <w:r w:rsidRPr="00FE74FD">
        <w:rPr>
          <w:rFonts w:ascii="Book Antiqua" w:eastAsia="Book Antiqua" w:hAnsi="Book Antiqua" w:cs="Book Antiqua"/>
          <w:color w:val="000000" w:themeColor="text1"/>
        </w:rPr>
        <w:t>.</w:t>
      </w:r>
    </w:p>
    <w:p w14:paraId="3CDE3C9F" w14:textId="4A08940C" w:rsidR="00A77B3E" w:rsidRPr="00FE74FD" w:rsidRDefault="00A77B3E" w:rsidP="00FE74FD">
      <w:pPr>
        <w:spacing w:line="360" w:lineRule="auto"/>
        <w:jc w:val="both"/>
        <w:rPr>
          <w:rFonts w:ascii="Book Antiqua" w:hAnsi="Book Antiqua"/>
          <w:color w:val="000000" w:themeColor="text1"/>
        </w:rPr>
      </w:pPr>
    </w:p>
    <w:p w14:paraId="2561CFFF" w14:textId="2B66535E"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Impact</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of</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RAAS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expression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on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T2DM</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patients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suffering</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from</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COVID-19</w:t>
      </w:r>
    </w:p>
    <w:p w14:paraId="347534F1" w14:textId="4F44564F"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glycosylation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product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synthesis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F86164">
        <w:rPr>
          <w:rFonts w:ascii="Book Antiqua" w:eastAsia="Book Antiqua" w:hAnsi="Book Antiqua" w:cs="Book Antiqua"/>
          <w:color w:val="000000" w:themeColor="text1"/>
        </w:rPr>
        <w:t xml:space="preserve"> patients 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w:t>
      </w:r>
      <w:r w:rsidR="00F86164">
        <w:rPr>
          <w:rFonts w:ascii="Book Antiqua" w:eastAsia="Book Antiqua" w:hAnsi="Book Antiqua" w:cs="Book Antiqua"/>
          <w:color w:val="000000" w:themeColor="text1"/>
        </w:rPr>
        <w: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enhance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working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notably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exposed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excessive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amounts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variety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tissues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stimulate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dihydro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nicotinamide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adenine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dinucleotide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phosphate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(NADPH)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oxidase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oxidative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resistance,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prognosis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Pr="00FE74FD">
        <w:rPr>
          <w:rFonts w:ascii="Book Antiqua" w:eastAsia="Book Antiqua" w:hAnsi="Book Antiqua" w:cs="Book Antiqua"/>
          <w:color w:val="000000" w:themeColor="text1"/>
          <w:vertAlign w:val="superscript"/>
        </w:rPr>
        <w:t>[71</w:t>
      </w:r>
      <w:r w:rsidR="004C5034"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73]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Moreover,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worsens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promoting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fibrosis,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death,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reduction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islet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supply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early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stages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synthesis</w:t>
      </w:r>
      <w:r w:rsidRPr="00FE74FD">
        <w:rPr>
          <w:rFonts w:ascii="Book Antiqua" w:eastAsia="Book Antiqua" w:hAnsi="Book Antiqua" w:cs="Book Antiqua"/>
          <w:color w:val="000000" w:themeColor="text1"/>
          <w:vertAlign w:val="superscript"/>
        </w:rPr>
        <w:t>[73]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converted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95471A">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(1</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whereas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converted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95471A">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(1</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two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physiologically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downstream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peptides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encourage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vasodilation,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linked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anti-inflammatory,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antifibrotic,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antiproliferative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properties</w:t>
      </w:r>
      <w:r w:rsidRPr="00FE74FD">
        <w:rPr>
          <w:rFonts w:ascii="Book Antiqua" w:eastAsia="Book Antiqua" w:hAnsi="Book Antiqua" w:cs="Book Antiqua"/>
          <w:color w:val="000000" w:themeColor="text1"/>
          <w:vertAlign w:val="superscript"/>
        </w:rPr>
        <w:t>[74]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addition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partially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protecting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islet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preventing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suppresses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conventional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activation</w:t>
      </w:r>
      <w:r w:rsidRPr="00FE74FD">
        <w:rPr>
          <w:rFonts w:ascii="Book Antiqua" w:eastAsia="Book Antiqua" w:hAnsi="Book Antiqua" w:cs="Book Antiqua"/>
          <w:color w:val="000000" w:themeColor="text1"/>
          <w:vertAlign w:val="superscript"/>
        </w:rPr>
        <w:t>[75]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downregulated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interaction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followed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membrane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exacerbates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hyperinflammation,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respiratory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Pr="00FE74FD">
        <w:rPr>
          <w:rFonts w:ascii="Book Antiqua" w:eastAsia="Book Antiqua" w:hAnsi="Book Antiqua" w:cs="Book Antiqua"/>
          <w:color w:val="000000" w:themeColor="text1"/>
          <w:vertAlign w:val="superscript"/>
        </w:rPr>
        <w:t>[76,77]</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insufficiency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exacerbate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dysregulation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between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protective</w:t>
      </w:r>
      <w:r w:rsidR="004C503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axis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A519FE"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adverse</w:t>
      </w:r>
      <w:r w:rsidR="00A519FE"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AT1R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axis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following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invasion</w:t>
      </w:r>
      <w:r w:rsidRPr="00FE74FD">
        <w:rPr>
          <w:rFonts w:ascii="Book Antiqua" w:eastAsia="Book Antiqua" w:hAnsi="Book Antiqua" w:cs="Book Antiqua"/>
          <w:color w:val="000000" w:themeColor="text1"/>
          <w:vertAlign w:val="superscript"/>
        </w:rPr>
        <w:t>[77]</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secretion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hampered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downregulation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play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rapid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degradation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pancreatic</w:t>
      </w:r>
      <w:r w:rsidR="0095471A">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function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ketoacidosis</w:t>
      </w:r>
      <w:r w:rsidRPr="00FE74FD">
        <w:rPr>
          <w:rFonts w:ascii="Book Antiqua" w:eastAsia="Book Antiqua" w:hAnsi="Book Antiqua" w:cs="Book Antiqua"/>
          <w:color w:val="000000" w:themeColor="text1"/>
          <w:vertAlign w:val="superscript"/>
        </w:rPr>
        <w:t>[78]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prognosis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0095471A">
        <w:rPr>
          <w:rFonts w:ascii="Book Antiqua" w:eastAsia="Book Antiqua" w:hAnsi="Book Antiqua" w:cs="Book Antiqua"/>
          <w:color w:val="000000" w:themeColor="text1"/>
        </w:rPr>
        <w:t xml:space="preserve">patients with </w:t>
      </w:r>
      <w:r w:rsidRPr="00FE74FD">
        <w:rPr>
          <w:rFonts w:ascii="Book Antiqua" w:eastAsia="Book Antiqua" w:hAnsi="Book Antiqua" w:cs="Book Antiqua"/>
          <w:color w:val="000000" w:themeColor="text1"/>
        </w:rPr>
        <w:t>diabet</w:t>
      </w:r>
      <w:r w:rsidR="0095471A">
        <w:rPr>
          <w:rFonts w:ascii="Book Antiqua" w:eastAsia="Book Antiqua" w:hAnsi="Book Antiqua" w:cs="Book Antiqua"/>
          <w:color w:val="000000" w:themeColor="text1"/>
        </w:rPr>
        <w:t>e</w:t>
      </w:r>
      <w:r w:rsidRPr="00FE74FD">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Nevertheless,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95471A">
        <w:rPr>
          <w:rFonts w:ascii="Book Antiqua" w:eastAsia="Book Antiqua" w:hAnsi="Book Antiqua" w:cs="Book Antiqua"/>
          <w:color w:val="000000" w:themeColor="text1"/>
        </w:rPr>
        <w:t xml:space="preserve"> i</w:t>
      </w:r>
      <w:r w:rsidRPr="00FE74FD">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uncertain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mechanistic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dysglycemia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diabetics</w:t>
      </w:r>
      <w:r w:rsidRPr="00FE74FD">
        <w:rPr>
          <w:rFonts w:ascii="Book Antiqua" w:eastAsia="Book Antiqua" w:hAnsi="Book Antiqua" w:cs="Book Antiqua"/>
          <w:color w:val="000000" w:themeColor="text1"/>
          <w:vertAlign w:val="superscript"/>
        </w:rPr>
        <w:t>[79]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Evidence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protective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effect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against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easier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likelihood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Pr="00FE74FD">
        <w:rPr>
          <w:rFonts w:ascii="Book Antiqua" w:eastAsia="Book Antiqua" w:hAnsi="Book Antiqua" w:cs="Book Antiqua"/>
          <w:color w:val="000000" w:themeColor="text1"/>
          <w:vertAlign w:val="superscript"/>
        </w:rPr>
        <w:t>[80]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However,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demonstrated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raises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likelihood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serious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consequences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Pr="00FE74FD">
        <w:rPr>
          <w:rFonts w:ascii="Book Antiqua" w:eastAsia="Book Antiqua" w:hAnsi="Book Antiqua" w:cs="Book Antiqua"/>
          <w:color w:val="000000" w:themeColor="text1"/>
          <w:vertAlign w:val="superscript"/>
        </w:rPr>
        <w:t>[74,81</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83]</w:t>
      </w:r>
      <w:r w:rsidRPr="00FE74FD">
        <w:rPr>
          <w:rFonts w:ascii="Book Antiqua" w:eastAsia="Book Antiqua" w:hAnsi="Book Antiqua" w:cs="Book Antiqua"/>
          <w:color w:val="000000" w:themeColor="text1"/>
        </w:rPr>
        <w:t>.</w:t>
      </w:r>
    </w:p>
    <w:p w14:paraId="0F7CCA16" w14:textId="77777777" w:rsidR="00A77B3E" w:rsidRPr="00FE74FD" w:rsidRDefault="00A77B3E" w:rsidP="00FE74FD">
      <w:pPr>
        <w:spacing w:line="360" w:lineRule="auto"/>
        <w:jc w:val="both"/>
        <w:rPr>
          <w:rFonts w:ascii="Book Antiqua" w:hAnsi="Book Antiqua"/>
          <w:color w:val="000000" w:themeColor="text1"/>
        </w:rPr>
      </w:pPr>
    </w:p>
    <w:p w14:paraId="41615AE0" w14:textId="0BAFF3DD"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aps/>
          <w:color w:val="000000" w:themeColor="text1"/>
          <w:u w:val="single"/>
        </w:rPr>
        <w:t>LINK</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BETWEEN</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DIABETES,</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COVID-19</w:t>
      </w:r>
      <w:r w:rsidR="00DB11B4">
        <w:rPr>
          <w:rFonts w:ascii="Book Antiqua" w:eastAsia="Book Antiqua" w:hAnsi="Book Antiqua" w:cs="Book Antiqua"/>
          <w:b/>
          <w:bCs/>
          <w:caps/>
          <w:color w:val="000000" w:themeColor="text1"/>
          <w:u w:val="single"/>
        </w:rPr>
        <w:t>,</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AND</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ACE2:</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A</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CLOSER</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LOOK</w:t>
      </w:r>
    </w:p>
    <w:p w14:paraId="7682F122" w14:textId="50CB4E8F" w:rsidR="00442F3D" w:rsidRDefault="00B16B04"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considered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leading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death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worldwide.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Elderly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people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T2DM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pneumonia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influenza</w:t>
      </w:r>
      <w:r w:rsidRPr="00FE74FD">
        <w:rPr>
          <w:rFonts w:ascii="Book Antiqua" w:eastAsia="Book Antiqua" w:hAnsi="Book Antiqua" w:cs="Book Antiqua"/>
          <w:color w:val="000000" w:themeColor="text1"/>
          <w:vertAlign w:val="superscript"/>
        </w:rPr>
        <w:t>[84,85]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International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Federation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estimated</w:t>
      </w:r>
      <w:r w:rsidR="00D82695" w:rsidRPr="00FE74FD">
        <w:rPr>
          <w:rFonts w:ascii="Book Antiqua" w:eastAsia="Book Antiqua" w:hAnsi="Book Antiqua" w:cs="Book Antiqua"/>
          <w:color w:val="000000" w:themeColor="text1"/>
        </w:rPr>
        <w:t xml:space="preserve"> </w:t>
      </w:r>
      <w:r w:rsidR="00DB11B4">
        <w:rPr>
          <w:rFonts w:ascii="Book Antiqua" w:eastAsia="Book Antiqua" w:hAnsi="Book Antiqua" w:cs="Book Antiqua"/>
          <w:color w:val="000000" w:themeColor="text1"/>
        </w:rPr>
        <w:t xml:space="preserve">that </w:t>
      </w:r>
      <w:r w:rsidRPr="00FE74FD">
        <w:rPr>
          <w:rFonts w:ascii="Book Antiqua" w:eastAsia="Book Antiqua" w:hAnsi="Book Antiqua" w:cs="Book Antiqua"/>
          <w:color w:val="000000" w:themeColor="text1"/>
        </w:rPr>
        <w:t>537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million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diagnosed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2021</w:t>
      </w:r>
      <w:r w:rsidRPr="00FE74FD">
        <w:rPr>
          <w:rFonts w:ascii="Book Antiqua" w:eastAsia="Book Antiqua" w:hAnsi="Book Antiqua" w:cs="Book Antiqua"/>
          <w:color w:val="000000" w:themeColor="text1"/>
          <w:vertAlign w:val="superscript"/>
        </w:rPr>
        <w:t>[86]</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figure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anticipated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climb</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643</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million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2030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783</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million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2045</w:t>
      </w:r>
      <w:r w:rsidRPr="00FE74FD">
        <w:rPr>
          <w:rFonts w:ascii="Book Antiqua" w:eastAsia="Book Antiqua" w:hAnsi="Book Antiqua" w:cs="Book Antiqua"/>
          <w:color w:val="000000" w:themeColor="text1"/>
          <w:vertAlign w:val="superscript"/>
        </w:rPr>
        <w:t>[87]</w:t>
      </w:r>
      <w:r w:rsidRPr="00FE74FD">
        <w:rPr>
          <w:rFonts w:ascii="Book Antiqua" w:eastAsia="Book Antiqua" w:hAnsi="Book Antiqua" w:cs="Book Antiqua"/>
          <w:color w:val="000000" w:themeColor="text1"/>
        </w:rPr>
        <w:t>.</w:t>
      </w:r>
    </w:p>
    <w:p w14:paraId="5A4601FD" w14:textId="06C73E22" w:rsidR="00442F3D" w:rsidRDefault="00B16B04" w:rsidP="00442F3D">
      <w:pPr>
        <w:spacing w:line="360" w:lineRule="auto"/>
        <w:ind w:firstLine="240"/>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between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12,88]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However,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Italy</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89]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China</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perilous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threat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mortality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older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identified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pandemic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began.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indeed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frequently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documented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among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brought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ICU</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later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passed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away</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3,11]</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442F3D">
        <w:rPr>
          <w:rFonts w:ascii="Book Antiqua" w:eastAsia="Book Antiqua" w:hAnsi="Book Antiqua" w:cs="Book Antiqua"/>
          <w:color w:val="000000" w:themeColor="text1"/>
        </w:rPr>
        <w:t>a study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52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brought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ICU,</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32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(61%)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passed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28</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discharge;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prevalent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cerebrovascular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illnesses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(22%)</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4]</w:t>
      </w:r>
      <w:r w:rsidRPr="00FE74FD">
        <w:rPr>
          <w:rFonts w:ascii="Book Antiqua" w:eastAsia="Book Antiqua" w:hAnsi="Book Antiqua" w:cs="Book Antiqua"/>
          <w:color w:val="000000" w:themeColor="text1"/>
        </w:rPr>
        <w:t>.</w:t>
      </w:r>
    </w:p>
    <w:p w14:paraId="4EE815A5" w14:textId="6F05C5E1" w:rsidR="00A77B3E" w:rsidRPr="00FE74FD" w:rsidRDefault="00442F3D" w:rsidP="00362A44">
      <w:pPr>
        <w:spacing w:line="360" w:lineRule="auto"/>
        <w:ind w:firstLine="240"/>
        <w:jc w:val="both"/>
        <w:rPr>
          <w:rFonts w:ascii="Book Antiqua" w:hAnsi="Book Antiqua"/>
          <w:color w:val="000000" w:themeColor="text1"/>
        </w:rPr>
      </w:pPr>
      <w:r>
        <w:rPr>
          <w:rFonts w:ascii="Book Antiqua" w:eastAsia="Book Antiqua" w:hAnsi="Book Antiqua" w:cs="Book Antiqua"/>
          <w:color w:val="000000" w:themeColor="text1"/>
        </w:rPr>
        <w:t>A d</w:t>
      </w:r>
      <w:r w:rsidR="00B16B04" w:rsidRPr="00FE74FD">
        <w:rPr>
          <w:rFonts w:ascii="Book Antiqua" w:eastAsia="Book Antiqua" w:hAnsi="Book Antiqua" w:cs="Book Antiqua"/>
          <w:color w:val="000000" w:themeColor="text1"/>
        </w:rPr>
        <w:t>ifferent</w:t>
      </w:r>
      <w:r w:rsidR="00D82695" w:rsidRPr="00FE74F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study </w:t>
      </w:r>
      <w:r w:rsidR="00B16B04" w:rsidRPr="00FE74FD">
        <w:rPr>
          <w:rFonts w:ascii="Book Antiqua" w:eastAsia="Book Antiqua" w:hAnsi="Book Antiqua" w:cs="Book Antiqua"/>
          <w:color w:val="000000" w:themeColor="text1"/>
        </w:rPr>
        <w:t>involving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44672</w:t>
      </w:r>
      <w:r w:rsidR="00D82695" w:rsidRPr="00FE74F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individuals with </w:t>
      </w:r>
      <w:r w:rsidR="00B16B04"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found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case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fatality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rate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7.3%</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2.3%</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non-diabetic</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individuals</w:t>
      </w:r>
      <w:r w:rsidR="000C093A" w:rsidRPr="00FE74FD">
        <w:rPr>
          <w:rFonts w:ascii="Book Antiqua" w:eastAsia="Book Antiqua" w:hAnsi="Book Antiqua" w:cs="Book Antiqua"/>
          <w:color w:val="000000" w:themeColor="text1"/>
          <w:vertAlign w:val="superscript"/>
        </w:rPr>
        <w:t>[</w:t>
      </w:r>
      <w:r w:rsidR="00B16B04" w:rsidRPr="00FE74FD">
        <w:rPr>
          <w:rFonts w:ascii="Book Antiqua" w:eastAsia="Book Antiqua" w:hAnsi="Book Antiqua" w:cs="Book Antiqua"/>
          <w:color w:val="000000" w:themeColor="text1"/>
          <w:vertAlign w:val="superscript"/>
        </w:rPr>
        <w:t>3]</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Numerous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variables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responsible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presentation,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even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cause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the poor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prognosis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unknown</w:t>
      </w:r>
      <w:r w:rsidR="000C093A" w:rsidRPr="00FE74FD">
        <w:rPr>
          <w:rFonts w:ascii="Book Antiqua" w:eastAsia="Book Antiqua" w:hAnsi="Book Antiqua" w:cs="Book Antiqua"/>
          <w:color w:val="000000" w:themeColor="text1"/>
          <w:vertAlign w:val="superscript"/>
        </w:rPr>
        <w:t>[</w:t>
      </w:r>
      <w:r w:rsidR="00B16B04" w:rsidRPr="00FE74FD">
        <w:rPr>
          <w:rFonts w:ascii="Book Antiqua" w:eastAsia="Book Antiqua" w:hAnsi="Book Antiqua" w:cs="Book Antiqua"/>
          <w:color w:val="000000" w:themeColor="text1"/>
          <w:vertAlign w:val="superscript"/>
        </w:rPr>
        <w:t>90]</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First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all,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poorly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managed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compromises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Pr>
          <w:rFonts w:ascii="Book Antiqua" w:eastAsia="Book Antiqua" w:hAnsi="Book Antiqua" w:cs="Book Antiqua"/>
          <w:color w:val="000000" w:themeColor="text1"/>
        </w:rPr>
        <w:t xml:space="preserve"> ability of 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immune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system</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fight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infections</w:t>
      </w:r>
      <w:r w:rsidR="000C093A" w:rsidRPr="00FE74FD">
        <w:rPr>
          <w:rFonts w:ascii="Book Antiqua" w:eastAsia="Book Antiqua" w:hAnsi="Book Antiqua" w:cs="Book Antiqua"/>
          <w:color w:val="000000" w:themeColor="text1"/>
          <w:vertAlign w:val="superscript"/>
        </w:rPr>
        <w:t>[</w:t>
      </w:r>
      <w:r w:rsidR="00B16B04" w:rsidRPr="00FE74FD">
        <w:rPr>
          <w:rFonts w:ascii="Book Antiqua" w:eastAsia="Book Antiqua" w:hAnsi="Book Antiqua" w:cs="Book Antiqua"/>
          <w:color w:val="000000" w:themeColor="text1"/>
          <w:vertAlign w:val="superscript"/>
        </w:rPr>
        <w:t>91]</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capacity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eliminate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viruses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particularly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hampered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poor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w:t>
      </w:r>
      <w:r>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function,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weakens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natural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defense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system</w:t>
      </w:r>
      <w:r w:rsidR="000C093A" w:rsidRPr="00FE74FD">
        <w:rPr>
          <w:rFonts w:ascii="Book Antiqua" w:eastAsia="Book Antiqua" w:hAnsi="Book Antiqua" w:cs="Book Antiqua"/>
          <w:color w:val="000000" w:themeColor="text1"/>
          <w:vertAlign w:val="superscript"/>
        </w:rPr>
        <w:t>[</w:t>
      </w:r>
      <w:r w:rsidR="00B16B04" w:rsidRPr="00FE74FD">
        <w:rPr>
          <w:rFonts w:ascii="Book Antiqua" w:eastAsia="Book Antiqua" w:hAnsi="Book Antiqua" w:cs="Book Antiqua"/>
          <w:color w:val="000000" w:themeColor="text1"/>
          <w:vertAlign w:val="superscript"/>
        </w:rPr>
        <w:t>92]</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Second,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plasminogen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lastRenderedPageBreak/>
        <w:t>increased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individuals</w:t>
      </w:r>
      <w:r w:rsidR="000C093A" w:rsidRPr="00FE74FD">
        <w:rPr>
          <w:rFonts w:ascii="Book Antiqua" w:eastAsia="Book Antiqua" w:hAnsi="Book Antiqua" w:cs="Book Antiqua"/>
          <w:color w:val="000000" w:themeColor="text1"/>
          <w:vertAlign w:val="superscript"/>
        </w:rPr>
        <w:t>[</w:t>
      </w:r>
      <w:r w:rsidR="00B16B04" w:rsidRPr="00FE74FD">
        <w:rPr>
          <w:rFonts w:ascii="Book Antiqua" w:eastAsia="Book Antiqua" w:hAnsi="Book Antiqua" w:cs="Book Antiqua"/>
          <w:color w:val="000000" w:themeColor="text1"/>
          <w:vertAlign w:val="superscript"/>
        </w:rPr>
        <w:t>93]</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particular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protein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cleaves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S-</w:t>
      </w:r>
      <w:r w:rsidR="00B16B04" w:rsidRPr="00FE74FD">
        <w:rPr>
          <w:rFonts w:ascii="Book Antiqua" w:eastAsia="Book Antiqua" w:hAnsi="Book Antiqua" w:cs="Book Antiqua"/>
          <w:color w:val="000000" w:themeColor="text1"/>
        </w:rPr>
        <w:t>protein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enhances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cellular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entry;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further,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leads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contagion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infestation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virus</w:t>
      </w:r>
      <w:r w:rsidR="000C093A" w:rsidRPr="00FE74FD">
        <w:rPr>
          <w:rFonts w:ascii="Book Antiqua" w:eastAsia="Book Antiqua" w:hAnsi="Book Antiqua" w:cs="Book Antiqua"/>
          <w:color w:val="000000" w:themeColor="text1"/>
          <w:vertAlign w:val="superscript"/>
        </w:rPr>
        <w:t>[</w:t>
      </w:r>
      <w:r w:rsidR="00B16B04" w:rsidRPr="00FE74FD">
        <w:rPr>
          <w:rFonts w:ascii="Book Antiqua" w:eastAsia="Book Antiqua" w:hAnsi="Book Antiqua" w:cs="Book Antiqua"/>
          <w:color w:val="000000" w:themeColor="text1"/>
          <w:vertAlign w:val="superscript"/>
        </w:rPr>
        <w:t>93]</w:t>
      </w:r>
      <w:r w:rsidR="00B16B04"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Alongside,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inflammatory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biomarkers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interleukin-6</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(IL-6),</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C-reactive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protein,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D-dimer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found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comparison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those</w:t>
      </w:r>
      <w:r>
        <w:rPr>
          <w:rFonts w:ascii="Book Antiqua" w:eastAsia="Book Antiqua" w:hAnsi="Book Antiqua" w:cs="Book Antiqua"/>
          <w:color w:val="000000" w:themeColor="text1"/>
        </w:rPr>
        <w:t xml:space="preserve"> without </w:t>
      </w:r>
      <w:r w:rsidR="00B16B04" w:rsidRPr="00FE74FD">
        <w:rPr>
          <w:rFonts w:ascii="Book Antiqua" w:eastAsia="Book Antiqua" w:hAnsi="Book Antiqua" w:cs="Book Antiqua"/>
          <w:color w:val="000000" w:themeColor="text1"/>
        </w:rPr>
        <w:t>diabet</w:t>
      </w:r>
      <w:r>
        <w:rPr>
          <w:rFonts w:ascii="Book Antiqua" w:eastAsia="Book Antiqua" w:hAnsi="Book Antiqua" w:cs="Book Antiqua"/>
          <w:color w:val="000000" w:themeColor="text1"/>
        </w:rPr>
        <w:t>e</w:t>
      </w:r>
      <w:r w:rsidR="00B16B04" w:rsidRPr="00FE74FD">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indicates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worsening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outcomes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due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0C093A" w:rsidRPr="00FE74FD">
        <w:rPr>
          <w:rFonts w:ascii="Book Antiqua" w:eastAsia="Book Antiqua" w:hAnsi="Book Antiqua" w:cs="Book Antiqua"/>
          <w:color w:val="000000" w:themeColor="text1"/>
        </w:rPr>
        <w:t>T2D</w:t>
      </w:r>
      <w:r w:rsidR="0065682E">
        <w:rPr>
          <w:rFonts w:ascii="Book Antiqua" w:eastAsia="Book Antiqua" w:hAnsi="Book Antiqua" w:cs="Book Antiqua"/>
          <w:color w:val="000000" w:themeColor="text1"/>
        </w:rPr>
        <w:t>M</w:t>
      </w:r>
      <w:r w:rsidR="000C093A" w:rsidRPr="00FE74FD">
        <w:rPr>
          <w:rFonts w:ascii="Book Antiqua" w:eastAsia="Book Antiqua" w:hAnsi="Book Antiqua" w:cs="Book Antiqua"/>
          <w:color w:val="000000" w:themeColor="text1"/>
          <w:vertAlign w:val="superscript"/>
        </w:rPr>
        <w:t>[</w:t>
      </w:r>
      <w:r w:rsidR="00B16B04" w:rsidRPr="00FE74FD">
        <w:rPr>
          <w:rFonts w:ascii="Book Antiqua" w:eastAsia="Book Antiqua" w:hAnsi="Book Antiqua" w:cs="Book Antiqua"/>
          <w:color w:val="000000" w:themeColor="text1"/>
          <w:vertAlign w:val="superscript"/>
        </w:rPr>
        <w:t>64]</w:t>
      </w:r>
      <w:r w:rsidR="00B16B04" w:rsidRPr="00FE74FD">
        <w:rPr>
          <w:rFonts w:ascii="Book Antiqua" w:eastAsia="Book Antiqua" w:hAnsi="Book Antiqua" w:cs="Book Antiqua"/>
          <w:color w:val="000000" w:themeColor="text1"/>
        </w:rPr>
        <w:t>.</w:t>
      </w:r>
    </w:p>
    <w:p w14:paraId="389345B7" w14:textId="5FB0337A"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Due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protective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properties,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007C17A0"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frequently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prescribed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class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drugs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raises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due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entrance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facilitated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host</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362A44">
        <w:rPr>
          <w:rFonts w:ascii="Book Antiqua" w:eastAsia="Book Antiqua" w:hAnsi="Book Antiqua" w:cs="Book Antiqua"/>
          <w:i/>
          <w:iCs/>
          <w:color w:val="000000" w:themeColor="text1"/>
        </w:rPr>
        <w:t>FURIN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362A44">
        <w:rPr>
          <w:rFonts w:ascii="Book Antiqua" w:eastAsia="Book Antiqua" w:hAnsi="Book Antiqua" w:cs="Book Antiqua"/>
          <w:i/>
          <w:iCs/>
          <w:color w:val="000000" w:themeColor="text1"/>
        </w:rPr>
        <w:t>TMPRSS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two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additional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genes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linked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remain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upregulated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442F3D">
        <w:rPr>
          <w:rFonts w:ascii="Book Antiqua" w:eastAsia="Book Antiqua" w:hAnsi="Book Antiqua" w:cs="Book Antiqua"/>
          <w:color w:val="000000" w:themeColor="text1"/>
        </w:rPr>
        <w:t>T2DM</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microarray-based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transcriptome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profiling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Finally,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additional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ailments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coronary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artery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substantially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w:t>
      </w:r>
      <w:r w:rsidR="00442F3D">
        <w:rPr>
          <w:rFonts w:ascii="Book Antiqua" w:eastAsia="Book Antiqua" w:hAnsi="Book Antiqua" w:cs="Book Antiqua"/>
          <w:color w:val="000000" w:themeColor="text1"/>
        </w:rPr>
        <w:t>oorer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outcome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puts</w:t>
      </w:r>
      <w:r w:rsidR="00D82695" w:rsidRPr="00FE74FD">
        <w:rPr>
          <w:rFonts w:ascii="Book Antiqua" w:eastAsia="Book Antiqua" w:hAnsi="Book Antiqua" w:cs="Book Antiqua"/>
          <w:color w:val="000000" w:themeColor="text1"/>
        </w:rPr>
        <w:t xml:space="preserve"> </w:t>
      </w:r>
      <w:r w:rsidR="00442F3D">
        <w:rPr>
          <w:rFonts w:ascii="Book Antiqua" w:eastAsia="Book Antiqua" w:hAnsi="Book Antiqua" w:cs="Book Antiqua"/>
          <w:color w:val="000000" w:themeColor="text1"/>
        </w:rPr>
        <w:t xml:space="preserve">patients with </w:t>
      </w:r>
      <w:r w:rsidRPr="00FE74FD">
        <w:rPr>
          <w:rFonts w:ascii="Book Antiqua" w:eastAsia="Book Antiqua" w:hAnsi="Book Antiqua" w:cs="Book Antiqua"/>
          <w:color w:val="000000" w:themeColor="text1"/>
        </w:rPr>
        <w:t>diabet</w:t>
      </w:r>
      <w:r w:rsidR="00442F3D">
        <w:rPr>
          <w:rFonts w:ascii="Book Antiqua" w:eastAsia="Book Antiqua" w:hAnsi="Book Antiqua" w:cs="Book Antiqua"/>
          <w:color w:val="000000" w:themeColor="text1"/>
        </w:rPr>
        <w: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serious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consequences.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previously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frequent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pandemic.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greater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effort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expended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comprehend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molecular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mechanisms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behind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danger.</w:t>
      </w:r>
    </w:p>
    <w:p w14:paraId="04E6511B" w14:textId="119C636D"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Data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scarce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advancement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metabolism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retrospective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research,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T2DM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least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episode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hypoglycemia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(&lt;</w:t>
      </w:r>
      <w:r w:rsidR="0041408E"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3.9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mmol/L)</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However,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hyperglycemic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hormones,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glucocorticoids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catecholamines,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raises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96]</w:t>
      </w:r>
      <w:r w:rsidRPr="00FE74FD">
        <w:rPr>
          <w:rFonts w:ascii="Book Antiqua" w:eastAsia="Book Antiqua" w:hAnsi="Book Antiqua" w:cs="Book Antiqua"/>
          <w:color w:val="000000" w:themeColor="text1"/>
        </w:rPr>
        <w:t>.</w:t>
      </w:r>
    </w:p>
    <w:p w14:paraId="12C22133" w14:textId="77777777" w:rsidR="00A77B3E" w:rsidRPr="00FE74FD" w:rsidRDefault="00A77B3E" w:rsidP="00FE74FD">
      <w:pPr>
        <w:spacing w:line="360" w:lineRule="auto"/>
        <w:jc w:val="both"/>
        <w:rPr>
          <w:rFonts w:ascii="Book Antiqua" w:hAnsi="Book Antiqua"/>
          <w:color w:val="000000" w:themeColor="text1"/>
        </w:rPr>
      </w:pPr>
    </w:p>
    <w:p w14:paraId="3C805155" w14:textId="630D42E4"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Possible</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mechanisms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for</w:t>
      </w:r>
      <w:r w:rsidR="00DB11B4">
        <w:rPr>
          <w:rFonts w:ascii="Book Antiqua" w:eastAsia="Book Antiqua" w:hAnsi="Book Antiqua" w:cs="Book Antiqua"/>
          <w:b/>
          <w:bCs/>
          <w:i/>
          <w:iCs/>
          <w:color w:val="000000" w:themeColor="text1"/>
        </w:rPr>
        <w:t xml:space="preserve"> SARS-CoV-2</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infection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w:t>
      </w:r>
      <w:r w:rsidR="00D82695" w:rsidRPr="00FE74FD">
        <w:rPr>
          <w:rFonts w:ascii="Book Antiqua" w:eastAsia="Book Antiqua" w:hAnsi="Book Antiqua" w:cs="Book Antiqua"/>
          <w:b/>
          <w:bCs/>
          <w:i/>
          <w:iCs/>
          <w:color w:val="000000" w:themeColor="text1"/>
        </w:rPr>
        <w:t xml:space="preserve"> </w:t>
      </w:r>
      <w:r w:rsidR="00442F3D">
        <w:rPr>
          <w:rFonts w:ascii="Book Antiqua" w:eastAsia="Book Antiqua" w:hAnsi="Book Antiqua" w:cs="Book Antiqua"/>
          <w:b/>
          <w:bCs/>
          <w:i/>
          <w:iCs/>
          <w:color w:val="000000" w:themeColor="text1"/>
        </w:rPr>
        <w:t xml:space="preserve">patients with </w:t>
      </w:r>
      <w:r w:rsidRPr="00FE74FD">
        <w:rPr>
          <w:rFonts w:ascii="Book Antiqua" w:eastAsia="Book Antiqua" w:hAnsi="Book Antiqua" w:cs="Book Antiqua"/>
          <w:b/>
          <w:bCs/>
          <w:i/>
          <w:iCs/>
          <w:color w:val="000000" w:themeColor="text1"/>
        </w:rPr>
        <w:t>diabet</w:t>
      </w:r>
      <w:r w:rsidR="00442F3D">
        <w:rPr>
          <w:rFonts w:ascii="Book Antiqua" w:eastAsia="Book Antiqua" w:hAnsi="Book Antiqua" w:cs="Book Antiqua"/>
          <w:b/>
          <w:bCs/>
          <w:i/>
          <w:iCs/>
          <w:color w:val="000000" w:themeColor="text1"/>
        </w:rPr>
        <w:t>es</w:t>
      </w:r>
    </w:p>
    <w:p w14:paraId="21BCFF60" w14:textId="4382A876"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Numerous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vascular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metabolic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problems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impact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body</w:t>
      </w:r>
      <w:r w:rsidR="004F0E45"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97]</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Hyperglycemia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resistance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enhance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synthesis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adhesion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molecules,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promote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tissues,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production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proinflammatory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cytokines,</w:t>
      </w:r>
      <w:r w:rsidR="00D82695" w:rsidRPr="00FE74FD">
        <w:rPr>
          <w:rFonts w:ascii="Book Antiqua" w:eastAsia="Book Antiqua" w:hAnsi="Book Antiqua" w:cs="Book Antiqua"/>
          <w:color w:val="000000" w:themeColor="text1"/>
        </w:rPr>
        <w:t xml:space="preserve"> </w:t>
      </w:r>
      <w:r w:rsidR="0041408E" w:rsidRPr="00FE74FD">
        <w:rPr>
          <w:rFonts w:ascii="Book Antiqua" w:eastAsia="Book Antiqua" w:hAnsi="Book Antiqua" w:cs="Book Antiqua"/>
          <w:color w:val="000000" w:themeColor="text1"/>
        </w:rPr>
        <w:t>a</w:t>
      </w:r>
      <w:r w:rsidRPr="00FE74FD">
        <w:rPr>
          <w:rFonts w:ascii="Book Antiqua" w:eastAsia="Book Antiqua" w:hAnsi="Book Antiqua" w:cs="Book Antiqua"/>
          <w:color w:val="000000" w:themeColor="text1"/>
        </w:rPr>
        <w:t>dvanced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glycation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products,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oxidative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stress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97,98]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undivulged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phenomena</w:t>
      </w:r>
      <w:r w:rsidR="00D82695" w:rsidRPr="00FE74FD">
        <w:rPr>
          <w:rFonts w:ascii="Book Antiqua" w:eastAsia="Book Antiqua" w:hAnsi="Book Antiqua" w:cs="Book Antiqua"/>
          <w:color w:val="000000" w:themeColor="text1"/>
        </w:rPr>
        <w:t xml:space="preserve"> </w:t>
      </w:r>
      <w:r w:rsidR="00442F3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infestation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response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97]</w:t>
      </w:r>
      <w:r w:rsidRPr="00FE74FD">
        <w:rPr>
          <w:rFonts w:ascii="Book Antiqua" w:eastAsia="Book Antiqua" w:hAnsi="Book Antiqua" w:cs="Book Antiqua"/>
          <w:color w:val="000000" w:themeColor="text1"/>
        </w:rPr>
        <w:t>.</w:t>
      </w:r>
    </w:p>
    <w:p w14:paraId="6A9DC304" w14:textId="2590B4F1"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Some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hyperglycemia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defects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immunity</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dysfunction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100]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abnormal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delayed-type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hypersensitivity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reaction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99]</w:t>
      </w:r>
      <w:r w:rsidR="00CF39CE"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conducted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in</w:t>
      </w:r>
      <w:r w:rsidR="00D82695" w:rsidRPr="00FE74FD">
        <w:rPr>
          <w:rFonts w:ascii="Book Antiqua" w:eastAsia="Book Antiqua" w:hAnsi="Book Antiqua" w:cs="Book Antiqua"/>
          <w:i/>
          <w:iCs/>
          <w:color w:val="000000" w:themeColor="text1"/>
        </w:rPr>
        <w:t xml:space="preserve"> </w:t>
      </w:r>
      <w:r w:rsidRPr="00FE74FD">
        <w:rPr>
          <w:rFonts w:ascii="Book Antiqua" w:eastAsia="Book Antiqua" w:hAnsi="Book Antiqua" w:cs="Book Antiqua"/>
          <w:i/>
          <w:iCs/>
          <w:color w:val="000000" w:themeColor="text1"/>
        </w:rPr>
        <w:t>vitro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revealed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exposure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concentrations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enhanced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influenza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replication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pulmonary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epithelial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replication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in</w:t>
      </w:r>
      <w:r w:rsidR="00D82695" w:rsidRPr="00FE74FD">
        <w:rPr>
          <w:rFonts w:ascii="Book Antiqua" w:eastAsia="Book Antiqua" w:hAnsi="Book Antiqua" w:cs="Book Antiqua"/>
          <w:i/>
          <w:iCs/>
          <w:color w:val="000000" w:themeColor="text1"/>
        </w:rPr>
        <w:t xml:space="preserve"> </w:t>
      </w:r>
      <w:r w:rsidRPr="00FE74FD">
        <w:rPr>
          <w:rFonts w:ascii="Book Antiqua" w:eastAsia="Book Antiqua" w:hAnsi="Book Antiqua" w:cs="Book Antiqua"/>
          <w:i/>
          <w:iCs/>
          <w:color w:val="000000" w:themeColor="text1"/>
        </w:rPr>
        <w:t>vivo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during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hyperglycemic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circumstances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101]</w:t>
      </w:r>
      <w:r w:rsidRPr="00FE74FD">
        <w:rPr>
          <w:rFonts w:ascii="Book Antiqua" w:eastAsia="Book Antiqua" w:hAnsi="Book Antiqua" w:cs="Book Antiqua"/>
          <w:color w:val="000000" w:themeColor="text1"/>
        </w:rPr>
        <w:t>.</w:t>
      </w:r>
    </w:p>
    <w:p w14:paraId="54903A8A" w14:textId="04D53080" w:rsidR="00162296" w:rsidRDefault="00B16B04" w:rsidP="00FE74FD">
      <w:pPr>
        <w:spacing w:line="360" w:lineRule="auto"/>
        <w:ind w:firstLineChars="100" w:firstLine="240"/>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epidemiology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relationship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cardiometabolic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poorly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known.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Current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statistics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reveal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people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mellitus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00162296">
        <w:rPr>
          <w:rFonts w:ascii="Book Antiqua" w:eastAsia="Book Antiqua" w:hAnsi="Book Antiqua" w:cs="Book Antiqua"/>
          <w:color w:val="000000" w:themeColor="text1"/>
        </w:rPr>
        <w:t>higher risk 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death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comparison</w:t>
      </w:r>
      <w:r w:rsidR="00D82695" w:rsidRPr="00FE74FD">
        <w:rPr>
          <w:rFonts w:ascii="Book Antiqua" w:eastAsia="Book Antiqua" w:hAnsi="Book Antiqua" w:cs="Book Antiqua"/>
          <w:color w:val="000000" w:themeColor="text1"/>
        </w:rPr>
        <w:t xml:space="preserve"> </w:t>
      </w:r>
      <w:r w:rsidR="00162296">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without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mellitus.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Resistance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persistent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metabolic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problems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exist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before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00162296">
        <w:rPr>
          <w:rFonts w:ascii="Book Antiqua" w:eastAsia="Book Antiqua" w:hAnsi="Book Antiqua" w:cs="Book Antiqua"/>
          <w:color w:val="000000" w:themeColor="text1"/>
        </w:rPr>
        <w:t>Patients with d</w:t>
      </w:r>
      <w:r w:rsidRPr="00FE74FD">
        <w:rPr>
          <w:rFonts w:ascii="Book Antiqua" w:eastAsia="Book Antiqua" w:hAnsi="Book Antiqua" w:cs="Book Antiqua"/>
          <w:color w:val="000000" w:themeColor="text1"/>
        </w:rPr>
        <w:t>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vulnerable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DB11B4">
        <w:rPr>
          <w:rFonts w:ascii="Book Antiqua" w:eastAsia="Book Antiqua" w:hAnsi="Book Antiqua" w:cs="Book Antiqua"/>
          <w:color w:val="000000" w:themeColor="text1"/>
        </w:rPr>
        <w:t xml:space="preserve">SARS-CoV-2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declines,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magnifying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leading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resistance,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immunological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102]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Exocrine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endocrine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synthesis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w:t>
      </w:r>
      <w:r w:rsidR="002368AF" w:rsidRPr="00FE74FD">
        <w:rPr>
          <w:rFonts w:ascii="Book Antiqua" w:eastAsia="Book Antiqua" w:hAnsi="Book Antiqua" w:cs="Book Antiqua"/>
          <w:color w:val="000000" w:themeColor="text1"/>
        </w:rPr>
        <w:t xml:space="preserve">2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presentation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subgroups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critically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unwell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persons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79]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binding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SARS-Cov-1</w:t>
      </w:r>
      <w:r w:rsidRPr="00FE74FD">
        <w:rPr>
          <w:rFonts w:ascii="Book Antiqua" w:eastAsia="Book Antiqua" w:hAnsi="Book Antiqua" w:cs="Book Antiqua"/>
          <w:color w:val="000000" w:themeColor="text1"/>
          <w:vertAlign w:val="superscript"/>
        </w:rPr>
        <w:t>[103]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promotes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islet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destruction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acute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4]</w:t>
      </w:r>
      <w:r w:rsidRPr="00FE74FD">
        <w:rPr>
          <w:rFonts w:ascii="Book Antiqua" w:eastAsia="Book Antiqua" w:hAnsi="Book Antiqua" w:cs="Book Antiqua"/>
          <w:color w:val="000000" w:themeColor="text1"/>
        </w:rPr>
        <w:t>.</w:t>
      </w:r>
    </w:p>
    <w:p w14:paraId="414F52AF" w14:textId="44310DB9"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Pr="00FE74FD">
        <w:rPr>
          <w:rFonts w:ascii="Book Antiqua" w:eastAsia="Book Antiqua" w:hAnsi="Book Antiqua" w:cs="Book Antiqua"/>
          <w:color w:val="000000" w:themeColor="text1"/>
          <w:vertAlign w:val="superscript"/>
        </w:rPr>
        <w:t>[51]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104]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introduced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attach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specific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help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00162296">
        <w:rPr>
          <w:rFonts w:ascii="Book Antiqua" w:eastAsia="Book Antiqua" w:hAnsi="Book Antiqua" w:cs="Book Antiqua"/>
          <w:color w:val="000000" w:themeColor="text1"/>
        </w:rPr>
        <w:t>S-</w:t>
      </w:r>
      <w:r w:rsidRPr="00FE74FD">
        <w:rPr>
          <w:rFonts w:ascii="Book Antiqua" w:eastAsia="Book Antiqua" w:hAnsi="Book Antiqua" w:cs="Book Antiqua"/>
          <w:color w:val="000000" w:themeColor="text1"/>
        </w:rPr>
        <w:t>proteins.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162296">
        <w:rPr>
          <w:rFonts w:ascii="Book Antiqua" w:eastAsia="Book Antiqua" w:hAnsi="Book Antiqua" w:cs="Book Antiqua"/>
          <w:color w:val="000000" w:themeColor="text1"/>
        </w:rPr>
        <w:t>S-</w:t>
      </w:r>
      <w:r w:rsidRPr="00FE74FD">
        <w:rPr>
          <w:rFonts w:ascii="Book Antiqua" w:eastAsia="Book Antiqua" w:hAnsi="Book Antiqua" w:cs="Book Antiqua"/>
          <w:color w:val="000000" w:themeColor="text1"/>
        </w:rPr>
        <w:t>protein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cleaved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allowing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multiply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51]</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frequently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medications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called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Pr="00FE74FD">
        <w:rPr>
          <w:rFonts w:ascii="Book Antiqua" w:eastAsia="Book Antiqua" w:hAnsi="Book Antiqua" w:cs="Book Antiqua"/>
          <w:color w:val="000000" w:themeColor="text1"/>
          <w:vertAlign w:val="superscript"/>
        </w:rPr>
        <w:t>[105]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drugs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known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concentration</w:t>
      </w:r>
      <w:r w:rsidR="00162296">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controversial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negatively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affect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outcomes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recommended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162296">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beneficial</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106]</w:t>
      </w:r>
      <w:r w:rsidRPr="00FE74FD">
        <w:rPr>
          <w:rFonts w:ascii="Book Antiqua" w:eastAsia="Book Antiqua" w:hAnsi="Book Antiqua" w:cs="Book Antiqua"/>
          <w:color w:val="000000" w:themeColor="text1"/>
        </w:rPr>
        <w:t>.</w:t>
      </w:r>
    </w:p>
    <w:p w14:paraId="1B23E270" w14:textId="77777777" w:rsidR="00A77B3E" w:rsidRPr="00FE74FD" w:rsidRDefault="00A77B3E" w:rsidP="00FE74FD">
      <w:pPr>
        <w:spacing w:line="360" w:lineRule="auto"/>
        <w:jc w:val="both"/>
        <w:rPr>
          <w:rFonts w:ascii="Book Antiqua" w:hAnsi="Book Antiqua"/>
          <w:color w:val="000000" w:themeColor="text1"/>
        </w:rPr>
      </w:pPr>
    </w:p>
    <w:p w14:paraId="4AB29484" w14:textId="44069009"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aps/>
          <w:color w:val="000000" w:themeColor="text1"/>
          <w:u w:val="single"/>
        </w:rPr>
        <w:lastRenderedPageBreak/>
        <w:t>COVID-19</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VULNERABILITY:</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UNRAVELLING</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THE</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ROLE</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OF</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COMORBIDITIES</w:t>
      </w:r>
    </w:p>
    <w:p w14:paraId="3FF85DC6" w14:textId="158113EA"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potentiated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primary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complications</w:t>
      </w:r>
      <w:r w:rsidR="00162296">
        <w:rPr>
          <w:rFonts w:ascii="Book Antiqua" w:eastAsia="Book Antiqua" w:hAnsi="Book Antiqua" w:cs="Book Antiqua"/>
          <w:color w:val="000000" w:themeColor="text1"/>
        </w:rPr>
        <w:t xml:space="preserve"> 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illustrated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T2DM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metabolic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Mentioned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below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possible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mechanisms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involved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pathophysiology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B11B4">
        <w:rPr>
          <w:rFonts w:ascii="Book Antiqua" w:eastAsia="Book Antiqua" w:hAnsi="Book Antiqua" w:cs="Book Antiqua"/>
          <w:color w:val="000000" w:themeColor="text1"/>
        </w:rPr>
        <w:t xml:space="preserve"> 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different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strategies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involved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p>
    <w:p w14:paraId="36325C42" w14:textId="77777777" w:rsidR="00A77B3E" w:rsidRPr="00FE74FD" w:rsidRDefault="00A77B3E" w:rsidP="00FE74FD">
      <w:pPr>
        <w:spacing w:line="360" w:lineRule="auto"/>
        <w:jc w:val="both"/>
        <w:rPr>
          <w:rFonts w:ascii="Book Antiqua" w:hAnsi="Book Antiqua"/>
          <w:color w:val="000000" w:themeColor="text1"/>
        </w:rPr>
      </w:pPr>
    </w:p>
    <w:p w14:paraId="450A15F6" w14:textId="312F3E89"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Hypertension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and</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COVID-19</w:t>
      </w:r>
    </w:p>
    <w:p w14:paraId="40118695" w14:textId="13E5AEB5" w:rsidR="00A712DB" w:rsidRDefault="00B16B04"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initial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China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indicated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occurrence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(30%)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107]</w:t>
      </w:r>
      <w:r w:rsidR="00162296">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very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surprising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23.2%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population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China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estimated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108]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406</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39.7%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109]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general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population.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cardiovascular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hypertension-mediated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organ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cardiovascular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prevalence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age.</w:t>
      </w:r>
    </w:p>
    <w:p w14:paraId="2EF94ADF" w14:textId="12DD480A" w:rsidR="00A77B3E" w:rsidRPr="00FE74FD" w:rsidRDefault="00B16B04" w:rsidP="00362A44">
      <w:pPr>
        <w:spacing w:line="360" w:lineRule="auto"/>
        <w:ind w:firstLine="720"/>
        <w:jc w:val="both"/>
        <w:rPr>
          <w:rFonts w:ascii="Book Antiqua" w:hAnsi="Book Antiqua"/>
          <w:color w:val="000000" w:themeColor="text1"/>
        </w:rPr>
      </w:pPr>
      <w:r w:rsidRPr="00FE74FD">
        <w:rPr>
          <w:rFonts w:ascii="Book Antiqua" w:eastAsia="Book Antiqua" w:hAnsi="Book Antiqua" w:cs="Book Antiqua"/>
          <w:color w:val="000000" w:themeColor="text1"/>
        </w:rPr>
        <w:t>Italy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first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European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country</w:t>
      </w:r>
      <w:r w:rsidR="00162296">
        <w:rPr>
          <w:rFonts w:ascii="Book Antiqua" w:eastAsia="Book Antiqua" w:hAnsi="Book Antiqua" w:cs="Book Antiqua"/>
          <w:color w:val="000000" w:themeColor="text1"/>
        </w:rPr>
        <w:t xml:space="preserve"> 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affected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111,112]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published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June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18,</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2020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362A44">
        <w:rPr>
          <w:rFonts w:ascii="Book Antiqua" w:eastAsia="Book Antiqua" w:hAnsi="Book Antiqua" w:cs="Book Antiqua"/>
          <w:i/>
          <w:iCs/>
          <w:color w:val="000000" w:themeColor="text1"/>
        </w:rPr>
        <w:t>Epidemiology</w:t>
      </w:r>
      <w:r w:rsidR="00D82695" w:rsidRPr="00FE74FD">
        <w:rPr>
          <w:rFonts w:ascii="Book Antiqua" w:eastAsia="Book Antiqua" w:hAnsi="Book Antiqua" w:cs="Book Antiqua"/>
          <w:color w:val="000000" w:themeColor="text1"/>
        </w:rPr>
        <w:t xml:space="preserve"> </w:t>
      </w:r>
      <w:r w:rsidRPr="00362A44">
        <w:rPr>
          <w:rFonts w:ascii="Book Antiqua" w:eastAsia="Book Antiqua" w:hAnsi="Book Antiqua" w:cs="Book Antiqua"/>
          <w:i/>
          <w:iCs/>
          <w:color w:val="000000" w:themeColor="text1"/>
        </w:rPr>
        <w:t>of</w:t>
      </w:r>
      <w:r w:rsidR="00D82695" w:rsidRPr="00FE74FD">
        <w:rPr>
          <w:rFonts w:ascii="Book Antiqua" w:eastAsia="Book Antiqua" w:hAnsi="Book Antiqua" w:cs="Book Antiqua"/>
          <w:color w:val="000000" w:themeColor="text1"/>
        </w:rPr>
        <w:t xml:space="preserve"> </w:t>
      </w:r>
      <w:r w:rsidR="00162296" w:rsidRPr="00362A44">
        <w:rPr>
          <w:rFonts w:ascii="Book Antiqua" w:eastAsia="Book Antiqua" w:hAnsi="Book Antiqua" w:cs="Book Antiqua"/>
          <w:i/>
          <w:iCs/>
          <w:color w:val="000000" w:themeColor="text1"/>
        </w:rPr>
        <w:t>P</w:t>
      </w:r>
      <w:r w:rsidRPr="00362A44">
        <w:rPr>
          <w:rFonts w:ascii="Book Antiqua" w:eastAsia="Book Antiqua" w:hAnsi="Book Antiqua" w:cs="Book Antiqua"/>
          <w:i/>
          <w:iCs/>
          <w:color w:val="000000" w:themeColor="text1"/>
        </w:rPr>
        <w:t>ublic</w:t>
      </w:r>
      <w:r w:rsidR="00D82695" w:rsidRPr="00FE74FD">
        <w:rPr>
          <w:rFonts w:ascii="Book Antiqua" w:eastAsia="Book Antiqua" w:hAnsi="Book Antiqua" w:cs="Book Antiqua"/>
          <w:color w:val="000000" w:themeColor="text1"/>
        </w:rPr>
        <w:t xml:space="preserve"> </w:t>
      </w:r>
      <w:r w:rsidR="00162296" w:rsidRPr="00362A44">
        <w:rPr>
          <w:rFonts w:ascii="Book Antiqua" w:eastAsia="Book Antiqua" w:hAnsi="Book Antiqua" w:cs="Book Antiqua"/>
          <w:i/>
          <w:iCs/>
          <w:color w:val="000000" w:themeColor="text1"/>
        </w:rPr>
        <w:t>H</w:t>
      </w:r>
      <w:r w:rsidRPr="00362A44">
        <w:rPr>
          <w:rFonts w:ascii="Book Antiqua" w:eastAsia="Book Antiqua" w:hAnsi="Book Antiqua" w:cs="Book Antiqua"/>
          <w:i/>
          <w:iCs/>
          <w:color w:val="000000" w:themeColor="text1"/>
        </w:rPr>
        <w:t>ealth</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median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162296">
        <w:rPr>
          <w:rFonts w:ascii="Book Antiqua" w:eastAsia="Book Antiqua" w:hAnsi="Book Antiqua" w:cs="Book Antiqua"/>
          <w:color w:val="000000" w:themeColor="text1"/>
        </w:rPr>
        <w:t xml:space="preserve"> in Italy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82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years</w:t>
      </w:r>
      <w:r w:rsidR="00162296">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66.8%</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pre-existing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(https://www.epicentro.iss.it/en/coronavirus/sars-cov-2-analysis-of-deaths).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numbers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much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China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consistent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estimated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prevalence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group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Italy</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Furthermore,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30%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treated</w:t>
      </w:r>
      <w:r w:rsidR="00D82695" w:rsidRPr="00FE74FD">
        <w:rPr>
          <w:rFonts w:ascii="Book Antiqua" w:eastAsia="Book Antiqua" w:hAnsi="Book Antiqua" w:cs="Book Antiqua"/>
          <w:color w:val="000000" w:themeColor="text1"/>
        </w:rPr>
        <w:t xml:space="preserve"> </w:t>
      </w:r>
      <w:r w:rsidR="00A712DB">
        <w:rPr>
          <w:rFonts w:ascii="Book Antiqua" w:eastAsia="Book Antiqua" w:hAnsi="Book Antiqua" w:cs="Book Antiqua"/>
          <w:color w:val="000000" w:themeColor="text1"/>
        </w:rPr>
        <w:t xml:space="preserve">with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A712DB">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respectively.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exhibit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fatality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compared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overall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elderly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greatest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p>
    <w:p w14:paraId="2CBA11F2" w14:textId="77777777" w:rsidR="00A77B3E" w:rsidRPr="00FE74FD" w:rsidRDefault="00A77B3E" w:rsidP="00FE74FD">
      <w:pPr>
        <w:spacing w:line="360" w:lineRule="auto"/>
        <w:jc w:val="both"/>
        <w:rPr>
          <w:rFonts w:ascii="Book Antiqua" w:hAnsi="Book Antiqua"/>
          <w:color w:val="000000" w:themeColor="text1"/>
        </w:rPr>
      </w:pPr>
    </w:p>
    <w:p w14:paraId="794F4EF2" w14:textId="4E2158C9"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Possible</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mechanisms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for</w:t>
      </w:r>
      <w:r w:rsidR="00D82695" w:rsidRPr="00FE74FD">
        <w:rPr>
          <w:rFonts w:ascii="Book Antiqua" w:eastAsia="Book Antiqua" w:hAnsi="Book Antiqua" w:cs="Book Antiqua"/>
          <w:b/>
          <w:bCs/>
          <w:i/>
          <w:iCs/>
          <w:color w:val="000000" w:themeColor="text1"/>
        </w:rPr>
        <w:t xml:space="preserve"> </w:t>
      </w:r>
      <w:r w:rsidR="00DB11B4">
        <w:rPr>
          <w:rFonts w:ascii="Book Antiqua" w:eastAsia="Book Antiqua" w:hAnsi="Book Antiqua" w:cs="Book Antiqua"/>
          <w:b/>
          <w:bCs/>
          <w:i/>
          <w:iCs/>
          <w:color w:val="000000" w:themeColor="text1"/>
        </w:rPr>
        <w:t>SARS-CoV-2</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infection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hypertension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patients</w:t>
      </w:r>
    </w:p>
    <w:p w14:paraId="5535EA90" w14:textId="072E36C2" w:rsidR="00A712DB" w:rsidRDefault="00B16B04"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study</w:t>
      </w:r>
      <w:r w:rsidR="00A712DB">
        <w:rPr>
          <w:rFonts w:ascii="Book Antiqua" w:eastAsia="Book Antiqua" w:hAnsi="Book Antiqua" w:cs="Book Antiqua"/>
          <w:color w:val="000000" w:themeColor="text1"/>
        </w:rPr>
        <w:t xml:space="preserve"> conducted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understand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immune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dysregulation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114]</w:t>
      </w:r>
      <w:r w:rsidR="00A712DB">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provide</w:t>
      </w:r>
      <w:r w:rsidR="00A712DB">
        <w:rPr>
          <w:rFonts w:ascii="Book Antiqua" w:eastAsia="Book Antiqua" w:hAnsi="Book Antiqua" w:cs="Book Antiqua"/>
          <w:color w:val="000000" w:themeColor="text1"/>
        </w:rPr>
        <w:t>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possible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mechanism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linking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immune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dysregulation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systemic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IL-6</w:t>
      </w:r>
      <w:r w:rsidR="00835247"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C-X-C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motif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chemokine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chemokine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ligand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granulocyte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colony-stimulating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TNF-α</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observed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7]</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Interestingly,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cytokines</w:t>
      </w:r>
      <w:r w:rsidR="00A712DB">
        <w:rPr>
          <w:rFonts w:ascii="Book Antiqua" w:eastAsia="Book Antiqua" w:hAnsi="Book Antiqua" w:cs="Book Antiqua"/>
          <w:color w:val="000000" w:themeColor="text1"/>
        </w:rPr>
        <w:t xml:space="preserve"> that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interventional</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clinical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observational</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A712DB">
        <w:rPr>
          <w:rFonts w:ascii="Book Antiqua" w:eastAsia="Book Antiqua" w:hAnsi="Book Antiqua" w:cs="Book Antiqua"/>
          <w:color w:val="000000" w:themeColor="text1"/>
        </w:rPr>
        <w:t>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experimental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116,117]</w:t>
      </w:r>
      <w:r w:rsidRPr="00FE74FD">
        <w:rPr>
          <w:rFonts w:ascii="Book Antiqua" w:eastAsia="Book Antiqua" w:hAnsi="Book Antiqua" w:cs="Book Antiqua"/>
          <w:color w:val="000000" w:themeColor="text1"/>
        </w:rPr>
        <w:t>.</w:t>
      </w:r>
    </w:p>
    <w:p w14:paraId="7294988A" w14:textId="4A8139DF" w:rsidR="00A77B3E" w:rsidRPr="00FE74FD" w:rsidRDefault="00B16B04" w:rsidP="00362A44">
      <w:pPr>
        <w:spacing w:line="360" w:lineRule="auto"/>
        <w:ind w:firstLine="240"/>
        <w:jc w:val="both"/>
        <w:rPr>
          <w:rFonts w:ascii="Book Antiqua" w:hAnsi="Book Antiqua"/>
          <w:color w:val="000000" w:themeColor="text1"/>
        </w:rPr>
      </w:pPr>
      <w:r w:rsidRPr="00FE74FD">
        <w:rPr>
          <w:rFonts w:ascii="Book Antiqua" w:eastAsia="Book Antiqua" w:hAnsi="Book Antiqua" w:cs="Book Antiqua"/>
          <w:color w:val="000000" w:themeColor="text1"/>
        </w:rPr>
        <w:t>Another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dysregulation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CD8+</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CD4+</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indicating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productivity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proinflammatory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cytokines,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(IL-6,</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TNF-α</w:t>
      </w:r>
      <w:r w:rsidR="00835247"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interferon-γ)</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distinct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immune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senescent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profile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CD8+</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114,119,120]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overproduce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cytokines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weak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antiviral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defen</w:t>
      </w:r>
      <w:r w:rsidR="00A712DB">
        <w:rPr>
          <w:rFonts w:ascii="Book Antiqua" w:eastAsia="Book Antiqua" w:hAnsi="Book Antiqua" w:cs="Book Antiqua"/>
          <w:color w:val="000000" w:themeColor="text1"/>
        </w:rPr>
        <w:t>s</w:t>
      </w:r>
      <w:r w:rsidRPr="00FE74FD">
        <w:rPr>
          <w:rFonts w:ascii="Book Antiqua" w:eastAsia="Book Antiqua" w:hAnsi="Book Antiqua" w:cs="Book Antiqua"/>
          <w:color w:val="000000" w:themeColor="text1"/>
        </w:rPr>
        <w: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mechanisms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significantly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contribute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accelerated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end-organ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121,122]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somewhat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demonstrate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order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test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hypothesis,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observational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recommended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large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scale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analy</w:t>
      </w:r>
      <w:r w:rsidR="00A712DB">
        <w:rPr>
          <w:rFonts w:ascii="Book Antiqua" w:eastAsia="Book Antiqua" w:hAnsi="Book Antiqua" w:cs="Book Antiqua"/>
          <w:color w:val="000000" w:themeColor="text1"/>
        </w:rPr>
        <w:t>z</w:t>
      </w:r>
      <w:r w:rsidRPr="00FE74FD">
        <w:rPr>
          <w:rFonts w:ascii="Book Antiqua" w:eastAsia="Book Antiqua" w:hAnsi="Book Antiqua" w:cs="Book Antiqua"/>
          <w:color w:val="000000" w:themeColor="text1"/>
        </w:rPr>
        <w: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relation</w:t>
      </w:r>
      <w:r w:rsidR="00A712DB">
        <w:rPr>
          <w:rFonts w:ascii="Book Antiqua" w:eastAsia="Book Antiqua" w:hAnsi="Book Antiqua" w:cs="Book Antiqua"/>
          <w:color w:val="000000" w:themeColor="text1"/>
        </w:rPr>
        <w:t>ship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between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p>
    <w:p w14:paraId="49ACE570" w14:textId="63007353"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usually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A712DB">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considered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cardiovascular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upregulation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123]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authors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hypothesized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enhance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susceptibility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recommended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avoiding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during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pandemic</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40,124]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00A712DB">
        <w:rPr>
          <w:rFonts w:ascii="Book Antiqua" w:eastAsia="Book Antiqua" w:hAnsi="Book Antiqua" w:cs="Book Antiqua"/>
          <w:color w:val="000000" w:themeColor="text1"/>
        </w:rPr>
        <w:t>conducted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investigate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effect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blockade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variable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variations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depend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different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pathological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conditions,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00835247" w:rsidRPr="00FE74FD">
        <w:rPr>
          <w:rFonts w:ascii="Book Antiqua" w:eastAsia="Book Antiqua" w:hAnsi="Book Antiqua" w:cs="Book Antiqua"/>
          <w:i/>
          <w:iCs/>
          <w:color w:val="000000" w:themeColor="text1"/>
        </w:rPr>
        <w:t>vs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normotension,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animal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strains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organs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investigated,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importantly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type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dosage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drug.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Moreover,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very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little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human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research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conducted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look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affects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olmesartan,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significantly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urinary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&gt;</w:t>
      </w:r>
      <w:r w:rsidR="000658BE"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year</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125]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Similar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nephropathy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00A712DB">
        <w:rPr>
          <w:rFonts w:ascii="Book Antiqua" w:eastAsia="Book Antiqua" w:hAnsi="Book Antiqua" w:cs="Book Antiqua"/>
          <w:color w:val="000000" w:themeColor="text1"/>
        </w:rPr>
        <w:t>o</w:t>
      </w:r>
      <w:r w:rsidRPr="00FE74FD">
        <w:rPr>
          <w:rFonts w:ascii="Book Antiqua" w:eastAsia="Book Antiqua" w:hAnsi="Book Antiqua" w:cs="Book Antiqua"/>
          <w:color w:val="000000" w:themeColor="text1"/>
        </w:rPr>
        <w:t>lmesartan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24</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wk</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126]</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urinary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A927AE" w:rsidRPr="00FE74FD">
        <w:rPr>
          <w:rFonts w:ascii="Book Antiqua" w:eastAsia="Book Antiqua" w:hAnsi="Book Antiqua" w:cs="Book Antiqua"/>
          <w:color w:val="000000" w:themeColor="text1"/>
        </w:rPr>
        <w:t>l</w:t>
      </w:r>
      <w:r w:rsidRPr="00FE74FD">
        <w:rPr>
          <w:rFonts w:ascii="Book Antiqua" w:eastAsia="Book Antiqua" w:hAnsi="Book Antiqua" w:cs="Book Antiqua"/>
          <w:color w:val="000000" w:themeColor="text1"/>
        </w:rPr>
        <w:t>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affected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127]</w:t>
      </w:r>
      <w:r w:rsidRPr="00FE74FD">
        <w:rPr>
          <w:rFonts w:ascii="Book Antiqua" w:eastAsia="Book Antiqua" w:hAnsi="Book Antiqua" w:cs="Book Antiqua"/>
          <w:color w:val="000000" w:themeColor="text1"/>
        </w:rPr>
        <w:t>.</w:t>
      </w:r>
    </w:p>
    <w:p w14:paraId="08EAC48B" w14:textId="6E897A88"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lastRenderedPageBreak/>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evidence</w:t>
      </w:r>
      <w:r w:rsidR="00D82695" w:rsidRPr="00FE74FD">
        <w:rPr>
          <w:rFonts w:ascii="Book Antiqua" w:eastAsia="Book Antiqua" w:hAnsi="Book Antiqua" w:cs="Book Antiqua"/>
          <w:color w:val="000000" w:themeColor="text1"/>
        </w:rPr>
        <w:t xml:space="preserve"> </w:t>
      </w:r>
      <w:r w:rsidR="00A712DB">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directly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enhances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susceptible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Therefore,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recommended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continue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stable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T2DM,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A712DB">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kidney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110,128]</w:t>
      </w:r>
      <w:r w:rsidRPr="00FE74FD">
        <w:rPr>
          <w:rFonts w:ascii="Book Antiqua" w:eastAsia="Book Antiqua" w:hAnsi="Book Antiqua" w:cs="Book Antiqua"/>
          <w:color w:val="000000" w:themeColor="text1"/>
        </w:rPr>
        <w:t>.</w:t>
      </w:r>
    </w:p>
    <w:p w14:paraId="3182CD95" w14:textId="77777777" w:rsidR="00A77B3E" w:rsidRPr="00FE74FD" w:rsidRDefault="00A77B3E" w:rsidP="00FE74FD">
      <w:pPr>
        <w:spacing w:line="360" w:lineRule="auto"/>
        <w:jc w:val="both"/>
        <w:rPr>
          <w:rFonts w:ascii="Book Antiqua" w:hAnsi="Book Antiqua"/>
          <w:color w:val="000000" w:themeColor="text1"/>
        </w:rPr>
      </w:pPr>
    </w:p>
    <w:p w14:paraId="021592BE" w14:textId="63B1A146" w:rsidR="00A77B3E" w:rsidRPr="00FE74FD" w:rsidRDefault="00D01553"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CVDs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and</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COVID-19</w:t>
      </w:r>
    </w:p>
    <w:p w14:paraId="10AB2CB0" w14:textId="6BB75A21"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extreme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variability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ranging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asymptomatic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symptoms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fatigue,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fever.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early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prevalence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mortality</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2,4,5,7,10,12,82]</w:t>
      </w:r>
      <w:r w:rsidR="00041D4C"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Among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different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involvement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heart-related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ailments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appeared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significant.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Chinese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Control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Control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Prevention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w:t>
      </w:r>
      <w:r w:rsidR="00EF5659">
        <w:rPr>
          <w:rFonts w:ascii="Book Antiqua" w:eastAsia="Book Antiqua" w:hAnsi="Book Antiqua" w:cs="Book Antiqua"/>
          <w:color w:val="000000" w:themeColor="text1"/>
        </w:rPr>
        <w:t>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72314</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1023</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deaths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among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44672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confirmed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t>
      </w:r>
      <w:r w:rsidRPr="00FE74FD">
        <w:rPr>
          <w:rFonts w:ascii="Book Antiqua" w:eastAsia="Book Antiqua" w:hAnsi="Book Antiqua" w:cs="Book Antiqua"/>
          <w:i/>
          <w:iCs/>
          <w:color w:val="000000" w:themeColor="text1"/>
        </w:rPr>
        <w:t>i.e.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2.3%</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mortality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However,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percentage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10.5%</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instances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7.3%</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cardiovascular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illness,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6.3%</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situations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chronic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respiratory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conditions,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6.0%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3]</w:t>
      </w:r>
      <w:r w:rsidRPr="00FE74FD">
        <w:rPr>
          <w:rFonts w:ascii="Book Antiqua" w:eastAsia="Book Antiqua" w:hAnsi="Book Antiqua" w:cs="Book Antiqua"/>
          <w:color w:val="000000" w:themeColor="text1"/>
        </w:rPr>
        <w:t>.</w:t>
      </w:r>
    </w:p>
    <w:p w14:paraId="11DE0F1E" w14:textId="41DA6B39"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during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asymptomatic,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similar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acute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identified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detecting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troponin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beyond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99th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percentile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upper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reference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range.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00EF5659">
        <w:rPr>
          <w:rFonts w:ascii="Book Antiqua" w:eastAsia="Book Antiqua" w:hAnsi="Book Antiqua" w:cs="Book Antiqua"/>
          <w:color w:val="000000" w:themeColor="text1"/>
        </w:rPr>
        <w:t>CVDs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particularly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affected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stress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5,9,129]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cardiomyopathy</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unwell.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troponin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8</w:t>
      </w:r>
      <w:r w:rsidR="00B64F18" w:rsidRPr="00FE74FD">
        <w:rPr>
          <w:rFonts w:ascii="Book Antiqua" w:eastAsia="Book Antiqua" w:hAnsi="Book Antiqua" w:cs="Book Antiqua"/>
          <w:color w:val="000000" w:themeColor="text1"/>
        </w:rPr>
        <w:t>%</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12%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unselected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5,7,64,129]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EF5659">
        <w:rPr>
          <w:rFonts w:ascii="Book Antiqua" w:eastAsia="Book Antiqua" w:hAnsi="Book Antiqua" w:cs="Book Antiqua"/>
          <w:color w:val="000000" w:themeColor="text1"/>
        </w:rPr>
        <w:t>O</w:t>
      </w:r>
      <w:r w:rsidRPr="00FE74FD">
        <w:rPr>
          <w:rFonts w:ascii="Book Antiqua" w:eastAsia="Book Antiqua" w:hAnsi="Book Antiqua" w:cs="Book Antiqua"/>
          <w:color w:val="000000" w:themeColor="text1"/>
        </w:rPr>
        <w:t>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plasma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N-terminal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pro-brain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natriuretic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peptide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injury,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although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independently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outcomes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64,129]</w:t>
      </w:r>
      <w:r w:rsidRPr="00FE74FD">
        <w:rPr>
          <w:rFonts w:ascii="Book Antiqua" w:eastAsia="Book Antiqua" w:hAnsi="Book Antiqua" w:cs="Book Antiqua"/>
          <w:color w:val="000000" w:themeColor="text1"/>
        </w:rPr>
        <w:t>.</w:t>
      </w:r>
    </w:p>
    <w:p w14:paraId="0EF6BEB4" w14:textId="6A899487"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Some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cardiomegaly,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hypotension,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previously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130]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Acute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dysfunction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often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difficult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diagnose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controversial.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Although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very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few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acute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reported</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131</w:t>
      </w:r>
      <w:r w:rsidR="001274A0"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134]</w:t>
      </w:r>
      <w:r w:rsidR="003147FF"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output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hypotension</w:t>
      </w:r>
      <w:r w:rsidR="00D82695" w:rsidRPr="00FE74FD">
        <w:rPr>
          <w:rFonts w:ascii="Book Antiqua" w:eastAsia="Book Antiqua" w:hAnsi="Book Antiqua" w:cs="Book Antiqua"/>
          <w:color w:val="000000" w:themeColor="text1"/>
        </w:rPr>
        <w:t xml:space="preserve"> </w:t>
      </w:r>
      <w:r w:rsidR="00EF5659">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needed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end-stage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inotropic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endomyocardial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biopsy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limited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necrosis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different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131</w:t>
      </w:r>
      <w:r w:rsidR="001274A0"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134]</w:t>
      </w:r>
      <w:r w:rsidR="001274A0" w:rsidRPr="00FE74FD">
        <w:rPr>
          <w:rFonts w:ascii="Book Antiqua" w:eastAsia="Book Antiqua" w:hAnsi="Book Antiqua" w:cs="Book Antiqua"/>
          <w:color w:val="000000" w:themeColor="text1"/>
        </w:rPr>
        <w:t>.</w:t>
      </w:r>
    </w:p>
    <w:p w14:paraId="2AFEB9D6" w14:textId="0682049A" w:rsidR="00A77B3E" w:rsidRPr="00FE74FD" w:rsidRDefault="00B16B04" w:rsidP="00FE74FD">
      <w:pPr>
        <w:spacing w:line="360" w:lineRule="auto"/>
        <w:ind w:firstLineChars="100" w:firstLine="240"/>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Only</w:t>
      </w:r>
      <w:r w:rsidR="00D82695" w:rsidRPr="00FE74FD">
        <w:rPr>
          <w:rFonts w:ascii="Book Antiqua" w:eastAsia="Book Antiqua" w:hAnsi="Book Antiqua" w:cs="Book Antiqua"/>
          <w:color w:val="000000" w:themeColor="text1"/>
        </w:rPr>
        <w:t xml:space="preserve"> </w:t>
      </w:r>
      <w:r w:rsidR="00EF5659">
        <w:rPr>
          <w:rFonts w:ascii="Book Antiqua" w:eastAsia="Book Antiqua" w:hAnsi="Book Antiqua" w:cs="Book Antiqua"/>
          <w:color w:val="000000" w:themeColor="text1"/>
        </w:rPr>
        <w:t>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EF5659">
        <w:rPr>
          <w:rFonts w:ascii="Book Antiqua" w:eastAsia="Book Antiqua" w:hAnsi="Book Antiqua" w:cs="Book Antiqua"/>
          <w:color w:val="000000" w:themeColor="text1"/>
        </w:rPr>
        <w:t>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underwent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endomyocardial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biopsy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criteria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acute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myocarditis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133]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detected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macrophages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cardiomyocytes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different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instance.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biopsy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revealed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modest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interstitial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non-specific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alterations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myocytes,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lipid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droplets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myofibrillar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lysis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134]</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indicate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direct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pathogenetic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even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5,135]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assumed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apart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mechanisms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responsible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injury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exist</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5,135,136]</w:t>
      </w:r>
      <w:r w:rsidRPr="00FE74FD">
        <w:rPr>
          <w:rFonts w:ascii="Book Antiqua" w:eastAsia="Book Antiqua" w:hAnsi="Book Antiqua" w:cs="Book Antiqua"/>
          <w:color w:val="000000" w:themeColor="text1"/>
        </w:rPr>
        <w:t>.</w:t>
      </w:r>
    </w:p>
    <w:p w14:paraId="63F92CCF" w14:textId="77777777" w:rsidR="003147FF" w:rsidRPr="00FE74FD" w:rsidRDefault="003147FF" w:rsidP="00FE74FD">
      <w:pPr>
        <w:spacing w:line="360" w:lineRule="auto"/>
        <w:jc w:val="both"/>
        <w:rPr>
          <w:rFonts w:ascii="Book Antiqua" w:hAnsi="Book Antiqua"/>
          <w:color w:val="000000" w:themeColor="text1"/>
        </w:rPr>
      </w:pPr>
    </w:p>
    <w:p w14:paraId="092C144C" w14:textId="5A5C3F2A" w:rsidR="00A77B3E" w:rsidRPr="00FE74FD" w:rsidRDefault="00B16B04" w:rsidP="00FE74FD">
      <w:pPr>
        <w:spacing w:line="360" w:lineRule="auto"/>
        <w:jc w:val="both"/>
        <w:rPr>
          <w:rFonts w:ascii="Book Antiqua" w:hAnsi="Book Antiqua"/>
          <w:b/>
          <w:bCs/>
          <w:i/>
          <w:iCs/>
          <w:color w:val="000000" w:themeColor="text1"/>
        </w:rPr>
      </w:pPr>
      <w:r w:rsidRPr="00FE74FD">
        <w:rPr>
          <w:rFonts w:ascii="Book Antiqua" w:eastAsia="Book Antiqua" w:hAnsi="Book Antiqua" w:cs="Book Antiqua"/>
          <w:b/>
          <w:bCs/>
          <w:i/>
          <w:iCs/>
          <w:color w:val="000000" w:themeColor="text1"/>
        </w:rPr>
        <w:t>Possible</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mechanisms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for</w:t>
      </w:r>
      <w:r w:rsidR="00DB11B4">
        <w:rPr>
          <w:rFonts w:ascii="Book Antiqua" w:eastAsia="Book Antiqua" w:hAnsi="Book Antiqua" w:cs="Book Antiqua"/>
          <w:b/>
          <w:bCs/>
          <w:i/>
          <w:iCs/>
          <w:color w:val="000000" w:themeColor="text1"/>
        </w:rPr>
        <w:t xml:space="preserve"> SARS-CoV-2</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infection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patients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with</w:t>
      </w:r>
      <w:r w:rsidR="00D82695" w:rsidRPr="00FE74FD">
        <w:rPr>
          <w:rFonts w:ascii="Book Antiqua" w:eastAsia="Book Antiqua" w:hAnsi="Book Antiqua" w:cs="Book Antiqua"/>
          <w:b/>
          <w:bCs/>
          <w:i/>
          <w:iCs/>
          <w:color w:val="000000" w:themeColor="text1"/>
        </w:rPr>
        <w:t xml:space="preserve"> </w:t>
      </w:r>
      <w:r w:rsidR="00D01553" w:rsidRPr="00FE74FD">
        <w:rPr>
          <w:rFonts w:ascii="Book Antiqua" w:eastAsia="Book Antiqua" w:hAnsi="Book Antiqua" w:cs="Book Antiqua"/>
          <w:b/>
          <w:bCs/>
          <w:i/>
          <w:iCs/>
          <w:color w:val="000000" w:themeColor="text1"/>
        </w:rPr>
        <w:t>CVD</w:t>
      </w:r>
      <w:r w:rsidRPr="00FE74FD">
        <w:rPr>
          <w:rFonts w:ascii="Book Antiqua" w:eastAsia="Book Antiqua" w:hAnsi="Book Antiqua" w:cs="Book Antiqua"/>
          <w:b/>
          <w:bCs/>
          <w:i/>
          <w:iCs/>
          <w:color w:val="000000" w:themeColor="text1"/>
        </w:rPr>
        <w:t>s</w:t>
      </w:r>
    </w:p>
    <w:p w14:paraId="7B135B02" w14:textId="19123CEB"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Cardiomyocytes,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coronary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endothelial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fibroblasts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surface.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discovered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cardiovascular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conditions,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13</w:t>
      </w:r>
      <w:r w:rsidR="00A6619D" w:rsidRPr="00FE74FD">
        <w:rPr>
          <w:rFonts w:ascii="Book Antiqua" w:eastAsia="Book Antiqua" w:hAnsi="Book Antiqua" w:cs="Book Antiqua"/>
          <w:color w:val="000000" w:themeColor="text1"/>
          <w:vertAlign w:val="superscript"/>
        </w:rPr>
        <w:t>6-</w:t>
      </w:r>
      <w:r w:rsidRPr="00FE74FD">
        <w:rPr>
          <w:rFonts w:ascii="Book Antiqua" w:eastAsia="Book Antiqua" w:hAnsi="Book Antiqua" w:cs="Book Antiqua"/>
          <w:color w:val="000000" w:themeColor="text1"/>
          <w:vertAlign w:val="superscript"/>
        </w:rPr>
        <w:t>140]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reported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myocardium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tissue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samples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end-stage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139,140]</w:t>
      </w:r>
      <w:r w:rsidR="00EF5659">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experimental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models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137,138]</w:t>
      </w:r>
      <w:r w:rsidR="00041D4C"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circulating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plasma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knockout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reduced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ejection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fraction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systolic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dysfunction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left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ventricle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EF5659">
        <w:rPr>
          <w:rFonts w:ascii="Book Antiqua" w:eastAsia="Book Antiqua" w:hAnsi="Book Antiqua" w:cs="Book Antiqua"/>
          <w:color w:val="000000" w:themeColor="text1"/>
        </w:rPr>
        <w:t xml:space="preserve"> conducted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experimental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models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gene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overexpression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reduced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fibrosis,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oxidative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stress</w:t>
      </w:r>
      <w:r w:rsidR="00953076">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hypertrophy,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improved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diastolic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function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left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ventricle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141,142]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Notably,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immunomodulatory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properties,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indirectly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decreasing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concentration,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favors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interact</w:t>
      </w:r>
      <w:r w:rsidR="00953076">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macrophages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56,143]</w:t>
      </w:r>
      <w:r w:rsidR="00041D4C" w:rsidRPr="00FE74FD">
        <w:rPr>
          <w:rFonts w:ascii="Book Antiqua" w:eastAsia="Book Antiqua" w:hAnsi="Book Antiqua" w:cs="Book Antiqua"/>
          <w:color w:val="000000" w:themeColor="text1"/>
        </w:rPr>
        <w:t>.</w:t>
      </w:r>
    </w:p>
    <w:p w14:paraId="30974CCB" w14:textId="766543E3"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first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Sama</w:t>
      </w:r>
      <w:r w:rsidR="00953076">
        <w:rPr>
          <w:rFonts w:ascii="Book Antiqua" w:eastAsia="Book Antiqua" w:hAnsi="Book Antiqua" w:cs="Book Antiqua"/>
          <w:color w:val="000000" w:themeColor="text1"/>
        </w:rPr>
        <w:t xml:space="preserve"> </w:t>
      </w:r>
      <w:r w:rsidR="00953076">
        <w:rPr>
          <w:rFonts w:ascii="Book Antiqua" w:eastAsia="Book Antiqua" w:hAnsi="Book Antiqua" w:cs="Book Antiqua"/>
          <w:i/>
          <w:iCs/>
          <w:color w:val="000000" w:themeColor="text1"/>
        </w:rPr>
        <w:t>et al</w:t>
      </w:r>
      <w:r w:rsidR="00953076" w:rsidRPr="00FE74FD">
        <w:rPr>
          <w:rFonts w:ascii="Book Antiqua" w:eastAsia="Book Antiqua" w:hAnsi="Book Antiqua" w:cs="Book Antiqua"/>
          <w:color w:val="000000" w:themeColor="text1"/>
          <w:vertAlign w:val="superscript"/>
        </w:rPr>
        <w:t>[140]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assessed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circulation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group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1485</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w:t>
      </w:r>
      <w:r w:rsidR="00953076">
        <w:rPr>
          <w:rFonts w:ascii="Book Antiqua" w:eastAsia="Book Antiqua" w:hAnsi="Book Antiqua" w:cs="Book Antiqua"/>
          <w:color w:val="000000" w:themeColor="text1"/>
        </w:rPr>
        <w:t>ales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537</w:t>
      </w:r>
      <w:r w:rsidR="00D82695" w:rsidRPr="00FE74FD">
        <w:rPr>
          <w:rFonts w:ascii="Book Antiqua" w:eastAsia="Book Antiqua" w:hAnsi="Book Antiqua" w:cs="Book Antiqua"/>
          <w:color w:val="000000" w:themeColor="text1"/>
        </w:rPr>
        <w:t xml:space="preserve"> </w:t>
      </w:r>
      <w:r w:rsidR="00953076">
        <w:rPr>
          <w:rFonts w:ascii="Book Antiqua" w:eastAsia="Book Antiqua" w:hAnsi="Book Antiqua" w:cs="Book Antiqua"/>
          <w:color w:val="000000" w:themeColor="text1"/>
        </w:rPr>
        <w:t>females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Europe.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findings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confirmed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separate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survey.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plasma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found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males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both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cohorts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explaining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susceptibility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fatality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w:t>
      </w:r>
      <w:r w:rsidR="00953076">
        <w:rPr>
          <w:rFonts w:ascii="Book Antiqua" w:eastAsia="Book Antiqua" w:hAnsi="Book Antiqua" w:cs="Book Antiqua"/>
          <w:color w:val="000000" w:themeColor="text1"/>
        </w:rPr>
        <w:t>ales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concentration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consistent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00953076">
        <w:rPr>
          <w:rFonts w:ascii="Book Antiqua" w:eastAsia="Book Antiqua" w:hAnsi="Book Antiqua" w:cs="Book Antiqua"/>
          <w:color w:val="000000" w:themeColor="text1"/>
        </w:rPr>
        <w:t>a higher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prevalence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2,3,140]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Consequently,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heighten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sensitivity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intensify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augmenting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Because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administration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upregulates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concerns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drugs,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yet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verified</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40,144</w:t>
      </w:r>
      <w:r w:rsidR="006631CD"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146]</w:t>
      </w:r>
      <w:r w:rsidRPr="00FE74FD">
        <w:rPr>
          <w:rFonts w:ascii="Book Antiqua" w:eastAsia="Book Antiqua" w:hAnsi="Book Antiqua" w:cs="Book Antiqua"/>
          <w:color w:val="000000" w:themeColor="text1"/>
        </w:rPr>
        <w:t>.</w:t>
      </w:r>
    </w:p>
    <w:p w14:paraId="3769E555" w14:textId="157AEA5E"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Secondly,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downregulates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stimulates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AT1R.</w:t>
      </w:r>
      <w:r w:rsidR="00D82695" w:rsidRPr="00FE74FD">
        <w:rPr>
          <w:rFonts w:ascii="Book Antiqua" w:eastAsia="Book Antiqua" w:hAnsi="Book Antiqua" w:cs="Book Antiqua"/>
          <w:color w:val="000000" w:themeColor="text1"/>
        </w:rPr>
        <w:t xml:space="preserve"> </w:t>
      </w:r>
      <w:r w:rsidR="00C8320D" w:rsidRPr="00FE74FD">
        <w:rPr>
          <w:rFonts w:ascii="Book Antiqua" w:eastAsia="Book Antiqua" w:hAnsi="Book Antiqua" w:cs="Book Antiqua"/>
          <w:color w:val="000000" w:themeColor="text1"/>
        </w:rPr>
        <w:t>Acute respiratory distress syndrome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problems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primarily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brought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activity</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145,147,148]</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demonstrates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protective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function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mitigate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organ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concentration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two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cohorts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(validation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cohort: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1123</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w:t>
      </w:r>
      <w:r w:rsidR="00953076">
        <w:rPr>
          <w:rFonts w:ascii="Book Antiqua" w:eastAsia="Book Antiqua" w:hAnsi="Book Antiqua" w:cs="Book Antiqua"/>
          <w:color w:val="000000" w:themeColor="text1"/>
        </w:rPr>
        <w:t>ales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575</w:t>
      </w:r>
      <w:r w:rsidR="00D82695" w:rsidRPr="00FE74FD">
        <w:rPr>
          <w:rFonts w:ascii="Book Antiqua" w:eastAsia="Book Antiqua" w:hAnsi="Book Antiqua" w:cs="Book Antiqua"/>
          <w:color w:val="000000" w:themeColor="text1"/>
        </w:rPr>
        <w:t xml:space="preserve"> </w:t>
      </w:r>
      <w:r w:rsidR="00953076">
        <w:rPr>
          <w:rFonts w:ascii="Book Antiqua" w:eastAsia="Book Antiqua" w:hAnsi="Book Antiqua" w:cs="Book Antiqua"/>
          <w:color w:val="000000" w:themeColor="text1"/>
        </w:rPr>
        <w:t>females</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index</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cohort: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1485</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w:t>
      </w:r>
      <w:r w:rsidR="00953076">
        <w:rPr>
          <w:rFonts w:ascii="Book Antiqua" w:eastAsia="Book Antiqua" w:hAnsi="Book Antiqua" w:cs="Book Antiqua"/>
          <w:color w:val="000000" w:themeColor="text1"/>
        </w:rPr>
        <w:t>ales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537</w:t>
      </w:r>
      <w:r w:rsidR="00D82695" w:rsidRPr="00FE74FD">
        <w:rPr>
          <w:rFonts w:ascii="Book Antiqua" w:eastAsia="Book Antiqua" w:hAnsi="Book Antiqua" w:cs="Book Antiqua"/>
          <w:color w:val="000000" w:themeColor="text1"/>
        </w:rPr>
        <w:t xml:space="preserve"> </w:t>
      </w:r>
      <w:r w:rsidR="00953076">
        <w:rPr>
          <w:rFonts w:ascii="Book Antiqua" w:eastAsia="Book Antiqua" w:hAnsi="Book Antiqua" w:cs="Book Antiqua"/>
          <w:color w:val="000000" w:themeColor="text1"/>
        </w:rPr>
        <w:t>females</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assessed,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correlation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between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medication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plasma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concentration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vulnerability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plasma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9C4964" w:rsidRPr="00FE74FD">
        <w:rPr>
          <w:rFonts w:ascii="Book Antiqua" w:eastAsia="Book Antiqua" w:hAnsi="Book Antiqua" w:cs="Book Antiqua"/>
          <w:color w:val="000000" w:themeColor="text1"/>
        </w:rPr>
        <w:t>l</w:t>
      </w:r>
      <w:r w:rsidRPr="00FE74FD">
        <w:rPr>
          <w:rFonts w:ascii="Book Antiqua" w:eastAsia="Book Antiqua" w:hAnsi="Book Antiqua" w:cs="Book Antiqua"/>
          <w:color w:val="000000" w:themeColor="text1"/>
        </w:rPr>
        <w:t>evels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140]</w:t>
      </w:r>
      <w:r w:rsidRPr="00FE74FD">
        <w:rPr>
          <w:rFonts w:ascii="Book Antiqua" w:eastAsia="Book Antiqua" w:hAnsi="Book Antiqua" w:cs="Book Antiqua"/>
          <w:color w:val="000000" w:themeColor="text1"/>
        </w:rPr>
        <w:t>.</w:t>
      </w:r>
    </w:p>
    <w:p w14:paraId="748FC2B2" w14:textId="7DB38796"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present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things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remain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uncertain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injury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before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clinical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implication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detecting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injury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remains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uncertain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injury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diagnosed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biomarker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measurements.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present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specific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evidence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found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support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medications.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Therefore,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continued</w:t>
      </w:r>
      <w:r w:rsidR="00D82695" w:rsidRPr="00FE74FD">
        <w:rPr>
          <w:rFonts w:ascii="Book Antiqua" w:eastAsia="Book Antiqua" w:hAnsi="Book Antiqua" w:cs="Book Antiqua"/>
          <w:color w:val="000000" w:themeColor="text1"/>
        </w:rPr>
        <w:t xml:space="preserve"> </w:t>
      </w:r>
      <w:r w:rsidR="00953076">
        <w:rPr>
          <w:rFonts w:ascii="Book Antiqua" w:eastAsia="Book Antiqua" w:hAnsi="Book Antiqua" w:cs="Book Antiqua"/>
          <w:color w:val="000000" w:themeColor="text1"/>
        </w:rPr>
        <w:t>un</w:t>
      </w:r>
      <w:r w:rsidRPr="00FE74FD">
        <w:rPr>
          <w:rFonts w:ascii="Book Antiqua" w:eastAsia="Book Antiqua" w:hAnsi="Book Antiqua" w:cs="Book Antiqua"/>
          <w:color w:val="000000" w:themeColor="text1"/>
        </w:rPr>
        <w:t>til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proves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harmful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effects.</w:t>
      </w:r>
    </w:p>
    <w:p w14:paraId="4A2D182E" w14:textId="77777777" w:rsidR="00A77B3E" w:rsidRPr="00FE74FD" w:rsidRDefault="00A77B3E" w:rsidP="00FE74FD">
      <w:pPr>
        <w:spacing w:line="360" w:lineRule="auto"/>
        <w:jc w:val="both"/>
        <w:rPr>
          <w:rFonts w:ascii="Book Antiqua" w:hAnsi="Book Antiqua"/>
          <w:color w:val="000000" w:themeColor="text1"/>
        </w:rPr>
      </w:pPr>
    </w:p>
    <w:p w14:paraId="3F057DBE" w14:textId="3247FE15"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Possible</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mechanisms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involved</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myocardial</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injury</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during</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COVID-19</w:t>
      </w:r>
    </w:p>
    <w:p w14:paraId="50B5C47B" w14:textId="0F3957CA"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mechanisms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through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promote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harmful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effects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sympathetic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fever</w:t>
      </w:r>
      <w:r w:rsidR="00953076">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tachycardia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energy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expenditure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oxygen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consumption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Prolonged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consequence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acute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thrombosis,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serious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150]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feature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hypoxemia,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oxidative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brought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production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reactive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oxygen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species</w:t>
      </w:r>
      <w:r w:rsidR="00577402"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mitochondria,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intracellular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acidosis,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even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apoptosis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11,88,149,151]</w:t>
      </w:r>
      <w:r w:rsidR="00041D4C" w:rsidRPr="00FE74FD">
        <w:rPr>
          <w:rFonts w:ascii="Book Antiqua" w:eastAsia="Book Antiqua" w:hAnsi="Book Antiqua" w:cs="Book Antiqua"/>
          <w:color w:val="000000" w:themeColor="text1"/>
        </w:rPr>
        <w:t>.</w:t>
      </w:r>
    </w:p>
    <w:p w14:paraId="683F7015" w14:textId="0EEB3CEE"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pathways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connected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aberrant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reactions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brought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After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7</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10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w:t>
      </w:r>
      <w:r w:rsidR="00000518">
        <w:rPr>
          <w:rFonts w:ascii="Book Antiqua" w:eastAsia="Book Antiqua" w:hAnsi="Book Antiqua" w:cs="Book Antiqua"/>
          <w:color w:val="000000" w:themeColor="text1"/>
        </w:rPr>
        <w:t>r</w:t>
      </w:r>
      <w:r w:rsidRPr="00FE74FD">
        <w:rPr>
          <w:rFonts w:ascii="Book Antiqua" w:eastAsia="Book Antiqua" w:hAnsi="Book Antiqua" w:cs="Book Antiqua"/>
          <w:color w:val="000000" w:themeColor="text1"/>
        </w:rPr>
        <w:t>inflammatory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reaction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cytokine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release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(cytokine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storm)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happen.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reactions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thromboembolic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events,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shock,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possibly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multiorgan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risk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pneumonia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ARDS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5,7,64,129]</w:t>
      </w:r>
      <w:r w:rsidR="00041D4C"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oxidative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stress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000518">
        <w:rPr>
          <w:rFonts w:ascii="Book Antiqua" w:eastAsia="Book Antiqua" w:hAnsi="Book Antiqua" w:cs="Book Antiqua"/>
          <w:color w:val="000000" w:themeColor="text1"/>
        </w:rPr>
        <w:t xml:space="preserve">the </w:t>
      </w:r>
      <w:r w:rsidRPr="00FE74FD">
        <w:rPr>
          <w:rFonts w:ascii="Book Antiqua" w:eastAsia="Book Antiqua" w:hAnsi="Book Antiqua" w:cs="Book Antiqua"/>
          <w:color w:val="000000" w:themeColor="text1"/>
        </w:rPr>
        <w:t>inflammatory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clinical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conditions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000518">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possibility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mortality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failure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152,153]</w:t>
      </w:r>
      <w:r w:rsidR="00041D4C" w:rsidRPr="00FE74FD">
        <w:rPr>
          <w:rFonts w:ascii="Book Antiqua" w:eastAsia="Book Antiqua" w:hAnsi="Book Antiqua" w:cs="Book Antiqua"/>
          <w:color w:val="000000" w:themeColor="text1"/>
        </w:rPr>
        <w:t>.</w:t>
      </w:r>
    </w:p>
    <w:p w14:paraId="64BBC7D1" w14:textId="2B927A2C"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among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different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markers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ferritin,</w:t>
      </w:r>
      <w:r w:rsidR="00D82695" w:rsidRPr="00FE74FD">
        <w:rPr>
          <w:rFonts w:ascii="Book Antiqua" w:eastAsia="Book Antiqua" w:hAnsi="Book Antiqua" w:cs="Book Antiqua"/>
          <w:color w:val="000000" w:themeColor="text1"/>
        </w:rPr>
        <w:t xml:space="preserve"> </w:t>
      </w:r>
      <w:r w:rsidR="00847ECB" w:rsidRPr="00FE74FD">
        <w:rPr>
          <w:rFonts w:ascii="Book Antiqua" w:eastAsia="Book Antiqua" w:hAnsi="Book Antiqua" w:cs="Book Antiqua"/>
          <w:color w:val="000000" w:themeColor="text1"/>
        </w:rPr>
        <w:t>C</w:t>
      </w:r>
      <w:r w:rsidRPr="00FE74FD">
        <w:rPr>
          <w:rFonts w:ascii="Book Antiqua" w:eastAsia="Book Antiqua" w:hAnsi="Book Antiqua" w:cs="Book Antiqua"/>
          <w:color w:val="000000" w:themeColor="text1"/>
        </w:rPr>
        <w:t>-reactive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protein,</w:t>
      </w:r>
      <w:r w:rsidR="00D82695" w:rsidRPr="00FE74FD">
        <w:rPr>
          <w:rFonts w:ascii="Book Antiqua" w:eastAsia="Book Antiqua" w:hAnsi="Book Antiqua" w:cs="Book Antiqua"/>
          <w:color w:val="000000" w:themeColor="text1"/>
        </w:rPr>
        <w:t xml:space="preserve"> </w:t>
      </w:r>
      <w:r w:rsidR="00425679" w:rsidRPr="00FE74FD">
        <w:rPr>
          <w:rFonts w:ascii="Book Antiqua" w:eastAsia="Book Antiqua" w:hAnsi="Book Antiqua" w:cs="Book Antiqua"/>
          <w:color w:val="000000" w:themeColor="text1"/>
        </w:rPr>
        <w:t>IL</w:t>
      </w:r>
      <w:r w:rsidRPr="00FE74FD">
        <w:rPr>
          <w:rFonts w:ascii="Book Antiqua" w:eastAsia="Book Antiqua" w:hAnsi="Book Antiqua" w:cs="Book Antiqua"/>
          <w:color w:val="000000" w:themeColor="text1"/>
        </w:rPr>
        <w:t>-6,</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d-dimer)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major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complications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mortality</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5,7,129]</w:t>
      </w:r>
      <w:r w:rsidR="00041D4C"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constant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inflammatory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markers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myocardial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damage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hyperinflammation</w:t>
      </w:r>
      <w:r w:rsidR="00000518">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leads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dysfunction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64,129]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Currently,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beneficial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roles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anti-inflammatory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studied</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154,155]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drugs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working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endothelial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functions,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like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statins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beneficial</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156]</w:t>
      </w:r>
      <w:r w:rsidRPr="00FE74FD">
        <w:rPr>
          <w:rFonts w:ascii="Book Antiqua" w:eastAsia="Book Antiqua" w:hAnsi="Book Antiqua" w:cs="Book Antiqua"/>
          <w:color w:val="000000" w:themeColor="text1"/>
        </w:rPr>
        <w:t>.</w:t>
      </w:r>
    </w:p>
    <w:p w14:paraId="12ED963D" w14:textId="77777777" w:rsidR="00A77B3E" w:rsidRPr="00FE74FD" w:rsidRDefault="00A77B3E" w:rsidP="00FE74FD">
      <w:pPr>
        <w:spacing w:line="360" w:lineRule="auto"/>
        <w:jc w:val="both"/>
        <w:rPr>
          <w:rFonts w:ascii="Book Antiqua" w:hAnsi="Book Antiqua"/>
          <w:color w:val="000000" w:themeColor="text1"/>
        </w:rPr>
      </w:pPr>
    </w:p>
    <w:p w14:paraId="3FA9588F" w14:textId="26E3F8CB"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aps/>
          <w:color w:val="000000" w:themeColor="text1"/>
          <w:u w:val="single"/>
        </w:rPr>
        <w:t>DIFFERENT</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STRATEGIES</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FOR</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THE</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TREATMENT</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OF</w:t>
      </w:r>
      <w:r w:rsidR="00D82695" w:rsidRPr="00FE74FD">
        <w:rPr>
          <w:rFonts w:ascii="Book Antiqua" w:eastAsia="Book Antiqua" w:hAnsi="Book Antiqua" w:cs="Book Antiqua"/>
          <w:b/>
          <w:bCs/>
          <w:caps/>
          <w:color w:val="000000" w:themeColor="text1"/>
          <w:u w:val="single"/>
        </w:rPr>
        <w:t xml:space="preserve"> </w:t>
      </w:r>
      <w:r w:rsidRPr="00FE74FD">
        <w:rPr>
          <w:rFonts w:ascii="Book Antiqua" w:eastAsia="Book Antiqua" w:hAnsi="Book Antiqua" w:cs="Book Antiqua"/>
          <w:b/>
          <w:bCs/>
          <w:caps/>
          <w:color w:val="000000" w:themeColor="text1"/>
          <w:u w:val="single"/>
        </w:rPr>
        <w:t>COVID-19</w:t>
      </w:r>
    </w:p>
    <w:p w14:paraId="5EB73AD7" w14:textId="5EDA48E5"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COVID-19</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treatment</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strategies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of</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T2DM</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patients</w:t>
      </w:r>
    </w:p>
    <w:p w14:paraId="36594297" w14:textId="3B52BE63" w:rsidR="00A77B3E" w:rsidRPr="00FE74FD" w:rsidRDefault="006635FB" w:rsidP="00FE74F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w:t>
      </w:r>
      <w:r w:rsidR="00B16B04" w:rsidRPr="00FE74FD">
        <w:rPr>
          <w:rFonts w:ascii="Book Antiqua" w:eastAsia="Book Antiqua" w:hAnsi="Book Antiqua" w:cs="Book Antiqua"/>
          <w:color w:val="000000" w:themeColor="text1"/>
        </w:rPr>
        <w:t>reatment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plans</w:t>
      </w:r>
      <w:r>
        <w:rPr>
          <w:rFonts w:ascii="Book Antiqua" w:eastAsia="Book Antiqua" w:hAnsi="Book Antiqua" w:cs="Book Antiqua"/>
          <w:color w:val="000000" w:themeColor="text1"/>
        </w:rPr>
        <w:t xml:space="preserve"> for patients with diabetes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determined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based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and/or</w:t>
      </w:r>
      <w:r w:rsidR="00D82695" w:rsidRPr="00FE74FD">
        <w:rPr>
          <w:rFonts w:ascii="Book Antiqua" w:eastAsia="Book Antiqua" w:hAnsi="Book Antiqua" w:cs="Book Antiqua"/>
          <w:color w:val="000000" w:themeColor="text1"/>
        </w:rPr>
        <w:t xml:space="preserve"> </w:t>
      </w:r>
      <w:r w:rsidR="00B30F64">
        <w:rPr>
          <w:rFonts w:ascii="Book Antiqua" w:eastAsia="Book Antiqua" w:hAnsi="Book Antiqua" w:cs="Book Antiqua"/>
          <w:color w:val="000000" w:themeColor="text1"/>
        </w:rPr>
        <w:t>glycated hemoglobin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well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urine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ketone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time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admission.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time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admission,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factors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considered,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age,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nutritional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status,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food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intake,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existence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different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organ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dysfunctions,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conditions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related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heart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brain.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took</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account</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both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potential</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risks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fluctuations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patient</w:t>
      </w:r>
      <w:r w:rsidR="004F0E45" w:rsidRPr="00FE74FD">
        <w:rPr>
          <w:rFonts w:ascii="Book Antiqua" w:eastAsia="Book Antiqua" w:hAnsi="Book Antiqua" w:cs="Book Antiqua"/>
          <w:color w:val="000000" w:themeColor="text1"/>
        </w:rPr>
        <w:t>’</w:t>
      </w:r>
      <w:r w:rsidR="00B16B04" w:rsidRPr="00FE74FD">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00B16B04" w:rsidRPr="00FE74FD">
        <w:rPr>
          <w:rFonts w:ascii="Book Antiqua" w:eastAsia="Book Antiqua" w:hAnsi="Book Antiqua" w:cs="Book Antiqua"/>
          <w:color w:val="000000" w:themeColor="text1"/>
        </w:rPr>
        <w:t>condition</w:t>
      </w:r>
      <w:r w:rsidR="000C093A" w:rsidRPr="00FE74FD">
        <w:rPr>
          <w:rFonts w:ascii="Book Antiqua" w:eastAsia="Book Antiqua" w:hAnsi="Book Antiqua" w:cs="Book Antiqua"/>
          <w:color w:val="000000" w:themeColor="text1"/>
          <w:vertAlign w:val="superscript"/>
        </w:rPr>
        <w:t>[</w:t>
      </w:r>
      <w:r w:rsidR="00B16B04" w:rsidRPr="00FE74FD">
        <w:rPr>
          <w:rFonts w:ascii="Book Antiqua" w:eastAsia="Book Antiqua" w:hAnsi="Book Antiqua" w:cs="Book Antiqua"/>
          <w:color w:val="000000" w:themeColor="text1"/>
          <w:vertAlign w:val="superscript"/>
        </w:rPr>
        <w:t>157]</w:t>
      </w:r>
      <w:r w:rsidR="00B16B04" w:rsidRPr="00FE74FD">
        <w:rPr>
          <w:rFonts w:ascii="Book Antiqua" w:eastAsia="Book Antiqua" w:hAnsi="Book Antiqua" w:cs="Book Antiqua"/>
          <w:color w:val="000000" w:themeColor="text1"/>
        </w:rPr>
        <w:t>.</w:t>
      </w:r>
    </w:p>
    <w:p w14:paraId="195C77B2" w14:textId="799A3239"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guidelines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provided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w:t>
      </w:r>
      <w:r w:rsidR="00372D3D" w:rsidRPr="00FE74FD">
        <w:rPr>
          <w:rFonts w:ascii="Book Antiqua" w:eastAsia="Book Antiqua" w:hAnsi="Book Antiqua" w:cs="Book Antiqua"/>
          <w:color w:val="000000" w:themeColor="text1"/>
        </w:rPr>
        <w:t xml:space="preserve">nited </w:t>
      </w:r>
      <w:r w:rsidRPr="00FE74FD">
        <w:rPr>
          <w:rFonts w:ascii="Book Antiqua" w:eastAsia="Book Antiqua" w:hAnsi="Book Antiqua" w:cs="Book Antiqua"/>
          <w:color w:val="000000" w:themeColor="text1"/>
        </w:rPr>
        <w:t>K</w:t>
      </w:r>
      <w:r w:rsidR="00372D3D" w:rsidRPr="00FE74FD">
        <w:rPr>
          <w:rFonts w:ascii="Book Antiqua" w:eastAsia="Book Antiqua" w:hAnsi="Book Antiqua" w:cs="Book Antiqua"/>
          <w:color w:val="000000" w:themeColor="text1"/>
        </w:rPr>
        <w:t>in</w:t>
      </w:r>
      <w:r w:rsidR="00B30F64">
        <w:rPr>
          <w:rFonts w:ascii="Book Antiqua" w:eastAsia="Book Antiqua" w:hAnsi="Book Antiqua" w:cs="Book Antiqua"/>
          <w:color w:val="000000" w:themeColor="text1"/>
        </w:rPr>
        <w:t>g</w:t>
      </w:r>
      <w:r w:rsidR="00372D3D" w:rsidRPr="00FE74FD">
        <w:rPr>
          <w:rFonts w:ascii="Book Antiqua" w:eastAsia="Book Antiqua" w:hAnsi="Book Antiqua" w:cs="Book Antiqua"/>
          <w:color w:val="000000" w:themeColor="text1"/>
        </w:rPr>
        <w:t>dom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National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Inpatient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Group</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158,159]</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recommended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hospitalized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diligently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monitor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enable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prompt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identification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changes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history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mmol/L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regularly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checked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(2-4</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times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hour)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aim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management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changed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7</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12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mmol/L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implemented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continue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surpass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mmol/L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threshold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medication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practical.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COVID-19-related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symptoms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provide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desired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outcomes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readings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match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expectations,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frequent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monitoring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(4-6</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times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hour)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recommended.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exceeded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15</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mmol/L,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subcutaneous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administration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short-acting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insulin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performed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required.</w:t>
      </w:r>
    </w:p>
    <w:p w14:paraId="0B689D2B" w14:textId="364D8E58"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Dexamethasone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emerged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prominent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option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due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demonstrated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ability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mitigate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fatalities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among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requiring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ventilator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oxygen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However,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given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classification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glucocorticoid,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special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caution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urged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managing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utilizing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dexamethasone,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avert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onset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ketoacidosis.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scenarios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involving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dexamethasone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healthcare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practitioners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advised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frequency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assessments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ensure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optimal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glycemic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control.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Alternatively,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consideration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alternate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therapeutic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approaches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recommended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grappling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uncontrolled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hyperglycemia</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160]</w:t>
      </w:r>
      <w:r w:rsidRPr="00FE74FD">
        <w:rPr>
          <w:rFonts w:ascii="Book Antiqua" w:eastAsia="Book Antiqua" w:hAnsi="Book Antiqua" w:cs="Book Antiqua"/>
          <w:color w:val="000000" w:themeColor="text1"/>
        </w:rPr>
        <w:t>.</w:t>
      </w:r>
    </w:p>
    <w:p w14:paraId="47622242" w14:textId="77777777" w:rsidR="00A77B3E" w:rsidRPr="00FE74FD" w:rsidRDefault="00A77B3E" w:rsidP="00FE74FD">
      <w:pPr>
        <w:spacing w:line="360" w:lineRule="auto"/>
        <w:jc w:val="both"/>
        <w:rPr>
          <w:rFonts w:ascii="Book Antiqua" w:hAnsi="Book Antiqua"/>
          <w:color w:val="000000" w:themeColor="text1"/>
        </w:rPr>
      </w:pPr>
    </w:p>
    <w:p w14:paraId="1AC91B31" w14:textId="2B85BB5B"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COVID-19</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treatment</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strategies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involving</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ACE2/RAAS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system:</w:t>
      </w:r>
      <w:r w:rsidR="00D82695" w:rsidRPr="00FE74FD">
        <w:rPr>
          <w:rFonts w:ascii="Book Antiqua" w:eastAsia="Book Antiqua" w:hAnsi="Book Antiqua" w:cs="Book Antiqua"/>
          <w:i/>
          <w:iCs/>
          <w:color w:val="000000" w:themeColor="text1"/>
        </w:rPr>
        <w:t xml:space="preserve"> </w:t>
      </w:r>
      <w:r w:rsidR="004A1AB6" w:rsidRPr="00FE74FD">
        <w:rPr>
          <w:rFonts w:ascii="Book Antiqua" w:eastAsia="Book Antiqua" w:hAnsi="Book Antiqua" w:cs="Book Antiqua"/>
          <w:b/>
          <w:bCs/>
          <w:i/>
          <w:iCs/>
          <w:color w:val="000000" w:themeColor="text1"/>
        </w:rPr>
        <w:t>R</w:t>
      </w:r>
      <w:r w:rsidR="00C92B4F" w:rsidRPr="00FE74FD">
        <w:rPr>
          <w:rFonts w:ascii="Book Antiqua" w:eastAsia="Book Antiqua" w:hAnsi="Book Antiqua" w:cs="Book Antiqua"/>
          <w:b/>
          <w:bCs/>
          <w:i/>
          <w:iCs/>
          <w:color w:val="000000" w:themeColor="text1"/>
        </w:rPr>
        <w:t xml:space="preserve">ecombinant human </w:t>
      </w:r>
      <w:r w:rsidR="00EE5BAC">
        <w:rPr>
          <w:rFonts w:ascii="Book Antiqua" w:eastAsia="Book Antiqua" w:hAnsi="Book Antiqua" w:cs="Book Antiqua"/>
          <w:b/>
          <w:bCs/>
          <w:i/>
          <w:iCs/>
          <w:color w:val="000000" w:themeColor="text1"/>
        </w:rPr>
        <w:t>ACE</w:t>
      </w:r>
      <w:r w:rsidR="00C92B4F" w:rsidRPr="00FE74FD">
        <w:rPr>
          <w:rFonts w:ascii="Book Antiqua" w:eastAsia="Book Antiqua" w:hAnsi="Book Antiqua" w:cs="Book Antiqua"/>
          <w:b/>
          <w:bCs/>
          <w:i/>
          <w:iCs/>
          <w:color w:val="000000" w:themeColor="text1"/>
        </w:rPr>
        <w:t>2</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treatment</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therapy</w:t>
      </w:r>
    </w:p>
    <w:p w14:paraId="3024D8C7" w14:textId="5ECA5C24"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Adenoviral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known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00C92B4F" w:rsidRPr="00FE74FD">
        <w:rPr>
          <w:rFonts w:ascii="Book Antiqua" w:eastAsia="Book Antiqua" w:hAnsi="Book Antiqua" w:cs="Book Antiqua"/>
          <w:color w:val="000000" w:themeColor="text1"/>
        </w:rPr>
        <w:t xml:space="preserve">recombinant human </w:t>
      </w:r>
      <w:r w:rsidR="00EE5BAC">
        <w:rPr>
          <w:rFonts w:ascii="Book Antiqua" w:eastAsia="Book Antiqua" w:hAnsi="Book Antiqua" w:cs="Book Antiqua"/>
          <w:color w:val="000000" w:themeColor="text1"/>
        </w:rPr>
        <w:t>ACE</w:t>
      </w:r>
      <w:r w:rsidR="00C92B4F" w:rsidRPr="00FE74FD">
        <w:rPr>
          <w:rFonts w:ascii="Book Antiqua" w:eastAsia="Book Antiqua" w:hAnsi="Book Antiqua" w:cs="Book Antiqua"/>
          <w:color w:val="000000" w:themeColor="text1"/>
        </w:rPr>
        <w:t>2 (</w:t>
      </w:r>
      <w:r w:rsidRPr="00FE74FD">
        <w:rPr>
          <w:rFonts w:ascii="Book Antiqua" w:eastAsia="Book Antiqua" w:hAnsi="Book Antiqua" w:cs="Book Antiqua"/>
          <w:color w:val="000000" w:themeColor="text1"/>
        </w:rPr>
        <w:t>rhACE2</w:t>
      </w:r>
      <w:r w:rsidR="00C92B4F"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therapeutic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intervention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animal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models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sickness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human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44</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ARDS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161]</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rhACE2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crucial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negative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regulator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harmful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cardiac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remodeling</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rhACE2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significantly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circulation,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significantly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Ang-(1</w:t>
      </w:r>
      <w:r w:rsidR="004C5034"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synthesis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chimeric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immunoglobulin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fragment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restored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induced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total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w:t>
      </w:r>
      <w:r w:rsidR="00F86164">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II-conversion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activities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100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times.</w:t>
      </w:r>
    </w:p>
    <w:p w14:paraId="109D2A0E" w14:textId="2D5F8AF0"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lastRenderedPageBreak/>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Verma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et</w:t>
      </w:r>
      <w:r w:rsidR="00D82695" w:rsidRPr="00FE74FD">
        <w:rPr>
          <w:rFonts w:ascii="Book Antiqua" w:eastAsia="Book Antiqua" w:hAnsi="Book Antiqua" w:cs="Book Antiqua"/>
          <w:i/>
          <w:iCs/>
          <w:color w:val="000000" w:themeColor="text1"/>
        </w:rPr>
        <w:t xml:space="preserve"> </w:t>
      </w:r>
      <w:r w:rsidRPr="00FE74FD">
        <w:rPr>
          <w:rFonts w:ascii="Book Antiqua" w:eastAsia="Book Antiqua" w:hAnsi="Book Antiqua" w:cs="Book Antiqua"/>
          <w:i/>
          <w:iCs/>
          <w:color w:val="000000" w:themeColor="text1"/>
        </w:rPr>
        <w:t>al</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162]</w:t>
      </w:r>
      <w:r w:rsidR="00CF39CE"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combination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rhACE2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GapmeR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technology.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rhACE2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stops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GapmeR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antisense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single-stranded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DNA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molecule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binds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RNA.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DNA-RNA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hybrid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destroyed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intracellular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RNAase</w:t>
      </w:r>
      <w:r w:rsidR="00EE5BAC">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162]</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sickness,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cyclodextrin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w:t>
      </w:r>
      <w:r w:rsidR="007C17A0">
        <w:rPr>
          <w:rFonts w:ascii="Book Antiqua" w:eastAsia="Book Antiqua" w:hAnsi="Book Antiqua" w:cs="Book Antiqua"/>
          <w:color w:val="000000" w:themeColor="text1"/>
        </w:rPr>
        <w:t xml:space="preserve">oluble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7C17A0">
        <w:rPr>
          <w:rFonts w:ascii="Book Antiqua" w:eastAsia="Book Antiqua" w:hAnsi="Book Antiqua" w:cs="Book Antiqua"/>
          <w:color w:val="000000" w:themeColor="text1"/>
        </w:rPr>
        <w:t xml:space="preserve">(sACE2) </w:t>
      </w:r>
      <w:r w:rsidRPr="00FE74FD">
        <w:rPr>
          <w:rFonts w:ascii="Book Antiqua" w:eastAsia="Book Antiqua" w:hAnsi="Book Antiqua" w:cs="Book Antiqua"/>
          <w:color w:val="000000" w:themeColor="text1"/>
        </w:rPr>
        <w:t>insertion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alternative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method</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163]</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aerosolized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compounds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inhaled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directly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lungs,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intravenous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infusions,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ocular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nasal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drops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EE5BAC">
        <w:rPr>
          <w:rFonts w:ascii="Book Antiqua" w:eastAsia="Book Antiqua" w:hAnsi="Book Antiqua" w:cs="Book Antiqua"/>
          <w:color w:val="000000" w:themeColor="text1"/>
        </w:rPr>
        <w:t xml:space="preserve"> cyclodextrin</w:t>
      </w:r>
      <w:r w:rsidR="007C17A0">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compounds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proposed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164]</w:t>
      </w:r>
      <w:r w:rsidRPr="00FE74FD">
        <w:rPr>
          <w:rFonts w:ascii="Book Antiqua" w:eastAsia="Book Antiqua" w:hAnsi="Book Antiqua" w:cs="Book Antiqua"/>
          <w:color w:val="000000" w:themeColor="text1"/>
        </w:rPr>
        <w:t>.</w:t>
      </w:r>
    </w:p>
    <w:p w14:paraId="786313CE" w14:textId="77777777" w:rsidR="00A77B3E" w:rsidRPr="00FE74FD" w:rsidRDefault="00A77B3E" w:rsidP="00FE74FD">
      <w:pPr>
        <w:spacing w:line="360" w:lineRule="auto"/>
        <w:jc w:val="both"/>
        <w:rPr>
          <w:rFonts w:ascii="Book Antiqua" w:hAnsi="Book Antiqua"/>
          <w:color w:val="000000" w:themeColor="text1"/>
        </w:rPr>
      </w:pPr>
    </w:p>
    <w:p w14:paraId="0BFBB2EF" w14:textId="57D993E2"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Use</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of</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RAAS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inhibitors</w:t>
      </w:r>
    </w:p>
    <w:p w14:paraId="520C4048" w14:textId="6F04F44E"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Recent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trials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007C17A0">
        <w:rPr>
          <w:rFonts w:ascii="Book Antiqua" w:eastAsia="Book Antiqua" w:hAnsi="Book Antiqua" w:cs="Book Antiqua"/>
          <w:color w:val="000000" w:themeColor="text1"/>
        </w:rPr>
        <w:t>l</w:t>
      </w:r>
      <w:r w:rsidRPr="00FE74FD">
        <w:rPr>
          <w:rFonts w:ascii="Book Antiqua" w:eastAsia="Book Antiqua" w:hAnsi="Book Antiqua" w:cs="Book Antiqua"/>
          <w:color w:val="000000" w:themeColor="text1"/>
        </w:rPr>
        <w:t>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beneficial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individuals.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mentioned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earlier,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downregulated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binds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00162296">
        <w:rPr>
          <w:rFonts w:ascii="Book Antiqua" w:eastAsia="Book Antiqua" w:hAnsi="Book Antiqua" w:cs="Book Antiqua"/>
          <w:color w:val="000000" w:themeColor="text1"/>
        </w:rPr>
        <w:t>S-</w:t>
      </w:r>
      <w:r w:rsidRPr="00FE74FD">
        <w:rPr>
          <w:rFonts w:ascii="Book Antiqua" w:eastAsia="Book Antiqua" w:hAnsi="Book Antiqua" w:cs="Book Antiqua"/>
          <w:color w:val="000000" w:themeColor="text1"/>
        </w:rPr>
        <w:t>protein,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raises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Ang-II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Breathing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problems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congestion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148,165]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Therefore,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some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drugs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concentration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help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lessen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106]</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007C17A0">
        <w:rPr>
          <w:rFonts w:ascii="Book Antiqua" w:eastAsia="Book Antiqua" w:hAnsi="Book Antiqua" w:cs="Book Antiqua"/>
          <w:color w:val="000000" w:themeColor="text1"/>
        </w:rPr>
        <w:t xml:space="preserve">Patients treated with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lower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mortality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taking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drugs,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retrospective</w:t>
      </w:r>
      <w:r w:rsidR="00D82695" w:rsidRPr="00FE74FD">
        <w:rPr>
          <w:rFonts w:ascii="Book Antiqua" w:eastAsia="Book Antiqua" w:hAnsi="Book Antiqua" w:cs="Book Antiqua"/>
          <w:color w:val="000000" w:themeColor="text1"/>
        </w:rPr>
        <w:t xml:space="preserve"> </w:t>
      </w:r>
      <w:r w:rsidR="007C17A0">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people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166,167]</w:t>
      </w:r>
      <w:r w:rsidRPr="00FE74FD">
        <w:rPr>
          <w:rFonts w:ascii="Book Antiqua" w:eastAsia="Book Antiqua" w:hAnsi="Book Antiqua" w:cs="Book Antiqua"/>
          <w:color w:val="000000" w:themeColor="text1"/>
        </w:rPr>
        <w:t>.</w:t>
      </w:r>
    </w:p>
    <w:p w14:paraId="3B0AF29B" w14:textId="4F9F9AFE"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Lam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et</w:t>
      </w:r>
      <w:r w:rsidR="00D82695" w:rsidRPr="00FE74FD">
        <w:rPr>
          <w:rFonts w:ascii="Book Antiqua" w:eastAsia="Book Antiqua" w:hAnsi="Book Antiqua" w:cs="Book Antiqua"/>
          <w:i/>
          <w:iCs/>
          <w:color w:val="000000" w:themeColor="text1"/>
        </w:rPr>
        <w:t xml:space="preserve"> </w:t>
      </w:r>
      <w:r w:rsidRPr="00FE74FD">
        <w:rPr>
          <w:rFonts w:ascii="Book Antiqua" w:eastAsia="Book Antiqua" w:hAnsi="Book Antiqua" w:cs="Book Antiqua"/>
          <w:i/>
          <w:iCs/>
          <w:color w:val="000000" w:themeColor="text1"/>
        </w:rPr>
        <w:t>al</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168]</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continued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clinical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advised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stick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current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course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i/>
          <w:iCs/>
          <w:color w:val="000000" w:themeColor="text1"/>
        </w:rPr>
        <w:t>et</w:t>
      </w:r>
      <w:r w:rsidR="00D82695" w:rsidRPr="00FE74FD">
        <w:rPr>
          <w:rFonts w:ascii="Book Antiqua" w:eastAsia="Book Antiqua" w:hAnsi="Book Antiqua" w:cs="Book Antiqua"/>
          <w:i/>
          <w:iCs/>
          <w:color w:val="000000" w:themeColor="text1"/>
        </w:rPr>
        <w:t xml:space="preserve"> </w:t>
      </w:r>
      <w:r w:rsidRPr="00FE74FD">
        <w:rPr>
          <w:rFonts w:ascii="Book Antiqua" w:eastAsia="Book Antiqua" w:hAnsi="Book Antiqua" w:cs="Book Antiqua"/>
          <w:i/>
          <w:iCs/>
          <w:color w:val="000000" w:themeColor="text1"/>
        </w:rPr>
        <w:t>al</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169]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separated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subjects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two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separate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groups:</w:t>
      </w:r>
      <w:r w:rsidR="00D82695" w:rsidRPr="00FE74FD">
        <w:rPr>
          <w:rFonts w:ascii="Book Antiqua" w:eastAsia="Book Antiqua" w:hAnsi="Book Antiqua" w:cs="Book Antiqua"/>
          <w:color w:val="000000" w:themeColor="text1"/>
        </w:rPr>
        <w:t xml:space="preserve"> </w:t>
      </w:r>
      <w:r w:rsidR="007C17A0">
        <w:rPr>
          <w:rFonts w:ascii="Book Antiqua" w:eastAsia="Book Antiqua" w:hAnsi="Book Antiqua" w:cs="Book Antiqua"/>
          <w:color w:val="000000" w:themeColor="text1"/>
        </w:rPr>
        <w:t xml:space="preserve">Those </w:t>
      </w:r>
      <w:r w:rsidRPr="00FE74FD">
        <w:rPr>
          <w:rFonts w:ascii="Book Antiqua" w:eastAsia="Book Antiqua" w:hAnsi="Book Antiqua" w:cs="Book Antiqua"/>
          <w:color w:val="000000" w:themeColor="text1"/>
        </w:rPr>
        <w:t>taking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17</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participants)</w:t>
      </w:r>
      <w:r w:rsidR="007C17A0">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7C17A0">
        <w:rPr>
          <w:rFonts w:ascii="Book Antiqua" w:eastAsia="Book Antiqua" w:hAnsi="Book Antiqua" w:cs="Book Antiqua"/>
          <w:color w:val="000000" w:themeColor="text1"/>
        </w:rPr>
        <w:t xml:space="preserve">those </w:t>
      </w:r>
      <w:r w:rsidRPr="00FE74FD">
        <w:rPr>
          <w:rFonts w:ascii="Book Antiqua" w:eastAsia="Book Antiqua" w:hAnsi="Book Antiqua" w:cs="Book Antiqua"/>
          <w:color w:val="000000" w:themeColor="text1"/>
        </w:rPr>
        <w:t>not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taking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25</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participants).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opposed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receiving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found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receiving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lower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loads,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lowered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serum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IL-6,</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CD8</w:t>
      </w:r>
      <w:r w:rsidR="007C17A0">
        <w:rPr>
          <w:rFonts w:ascii="Book Antiqua" w:eastAsia="Book Antiqua" w:hAnsi="Book Antiqua" w:cs="Book Antiqua"/>
          <w:color w:val="000000" w:themeColor="text1"/>
          <w:vertAlign w:val="superscript"/>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CD3</w:t>
      </w:r>
      <w:r w:rsidR="007C17A0">
        <w:rPr>
          <w:rFonts w:ascii="Book Antiqua" w:eastAsia="Book Antiqua" w:hAnsi="Book Antiqua" w:cs="Book Antiqua"/>
          <w:color w:val="000000" w:themeColor="text1"/>
          <w:vertAlign w:val="superscript"/>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w:t>
      </w:r>
      <w:r w:rsidR="007C17A0">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sickness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medications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clinical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results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14]</w:t>
      </w:r>
      <w:r w:rsidRPr="00FE74FD">
        <w:rPr>
          <w:rFonts w:ascii="Book Antiqua" w:eastAsia="Book Antiqua" w:hAnsi="Book Antiqua" w:cs="Book Antiqua"/>
          <w:color w:val="000000" w:themeColor="text1"/>
        </w:rPr>
        <w:t>.</w:t>
      </w:r>
    </w:p>
    <w:p w14:paraId="2E0A0617" w14:textId="77777777" w:rsidR="00A77B3E" w:rsidRPr="00FE74FD" w:rsidRDefault="00A77B3E" w:rsidP="00FE74FD">
      <w:pPr>
        <w:spacing w:line="360" w:lineRule="auto"/>
        <w:jc w:val="both"/>
        <w:rPr>
          <w:rFonts w:ascii="Book Antiqua" w:hAnsi="Book Antiqua"/>
          <w:color w:val="000000" w:themeColor="text1"/>
        </w:rPr>
      </w:pPr>
    </w:p>
    <w:p w14:paraId="51987BC4" w14:textId="193CFD09"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i/>
          <w:iCs/>
          <w:color w:val="000000" w:themeColor="text1"/>
        </w:rPr>
        <w:t>COVID-19</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treatment</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strategies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of</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T2DM</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patients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involving</w:t>
      </w:r>
      <w:r w:rsidR="00D82695" w:rsidRPr="00FE74FD">
        <w:rPr>
          <w:rFonts w:ascii="Book Antiqua" w:eastAsia="Book Antiqua" w:hAnsi="Book Antiqua" w:cs="Book Antiqua"/>
          <w:b/>
          <w:bCs/>
          <w:i/>
          <w:iCs/>
          <w:color w:val="000000" w:themeColor="text1"/>
        </w:rPr>
        <w:t xml:space="preserve"> </w:t>
      </w:r>
      <w:r w:rsidR="007C17A0">
        <w:rPr>
          <w:rFonts w:ascii="Book Antiqua" w:eastAsia="Book Antiqua" w:hAnsi="Book Antiqua" w:cs="Book Antiqua"/>
          <w:b/>
          <w:bCs/>
          <w:i/>
          <w:iCs/>
          <w:color w:val="000000" w:themeColor="text1"/>
        </w:rPr>
        <w:t xml:space="preserve">the </w:t>
      </w:r>
      <w:r w:rsidRPr="00FE74FD">
        <w:rPr>
          <w:rFonts w:ascii="Book Antiqua" w:eastAsia="Book Antiqua" w:hAnsi="Book Antiqua" w:cs="Book Antiqua"/>
          <w:b/>
          <w:bCs/>
          <w:i/>
          <w:iCs/>
          <w:color w:val="000000" w:themeColor="text1"/>
        </w:rPr>
        <w:t>ACE2/RAAS</w:t>
      </w:r>
      <w:r w:rsidR="00D82695" w:rsidRPr="00FE74FD">
        <w:rPr>
          <w:rFonts w:ascii="Book Antiqua" w:eastAsia="Book Antiqua" w:hAnsi="Book Antiqua" w:cs="Book Antiqua"/>
          <w:b/>
          <w:bCs/>
          <w:i/>
          <w:iCs/>
          <w:color w:val="000000" w:themeColor="text1"/>
        </w:rPr>
        <w:t xml:space="preserve"> </w:t>
      </w:r>
      <w:r w:rsidRPr="00FE74FD">
        <w:rPr>
          <w:rFonts w:ascii="Book Antiqua" w:eastAsia="Book Antiqua" w:hAnsi="Book Antiqua" w:cs="Book Antiqua"/>
          <w:b/>
          <w:bCs/>
          <w:i/>
          <w:iCs/>
          <w:color w:val="000000" w:themeColor="text1"/>
        </w:rPr>
        <w:t>system</w:t>
      </w:r>
    </w:p>
    <w:p w14:paraId="61D0FF1E" w14:textId="250A1F1B"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lastRenderedPageBreak/>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clinical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trials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performed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efficacy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safety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potential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alternatives,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including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arbidol,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chloroquine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phosphate,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tocilizumab,</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ribavirin,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remdesivir,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among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Chloroquine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hydroxy</w:t>
      </w:r>
      <w:r w:rsidR="007C17A0">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analog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hydroxychloroquine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promising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pharmacological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option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7C17A0">
        <w:rPr>
          <w:rFonts w:ascii="Book Antiqua" w:eastAsia="Book Antiqua" w:hAnsi="Book Antiqua" w:cs="Book Antiqua"/>
          <w:color w:val="000000" w:themeColor="text1"/>
        </w:rPr>
        <w:t xml:space="preserve"> with 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broad-spectrum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antiviral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drug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commonly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malaria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autoimmune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Chloroquine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endosomal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glycosylation,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host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170]</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chloroquine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C-peptide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indicates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enhanced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function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pancreatic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β</w:t>
      </w:r>
      <w:r w:rsidR="007C17A0">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cell</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171]</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studies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improved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glycemic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control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hydroxychloroquine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decompensated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patients</w:t>
      </w:r>
      <w:r w:rsidR="007C17A0">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refractory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antidiabetic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drugs</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171,172]</w:t>
      </w:r>
      <w:r w:rsidRPr="00FE74FD">
        <w:rPr>
          <w:rFonts w:ascii="Book Antiqua" w:eastAsia="Book Antiqua" w:hAnsi="Book Antiqua" w:cs="Book Antiqua"/>
          <w:color w:val="000000" w:themeColor="text1"/>
        </w:rPr>
        <w:t>.</w:t>
      </w:r>
    </w:p>
    <w:p w14:paraId="29D817D6" w14:textId="5C9844D2"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condition,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existence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7C17A0">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problems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007C17A0"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among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things,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taken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consideration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therapeutic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methods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ideal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glucose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levels.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greater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number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tests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outpatient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diabetes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clinics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exhibit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positive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impact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outcome.</w:t>
      </w:r>
    </w:p>
    <w:p w14:paraId="621742D5" w14:textId="4E94B698" w:rsidR="00A77B3E" w:rsidRPr="00FE74FD" w:rsidRDefault="00B16B04" w:rsidP="00FE74FD">
      <w:pPr>
        <w:spacing w:line="360" w:lineRule="auto"/>
        <w:ind w:firstLineChars="100" w:firstLine="240"/>
        <w:jc w:val="both"/>
        <w:rPr>
          <w:rFonts w:ascii="Book Antiqua" w:hAnsi="Book Antiqua"/>
          <w:color w:val="000000" w:themeColor="text1"/>
        </w:rPr>
      </w:pPr>
      <w:r w:rsidRPr="00FE74FD">
        <w:rPr>
          <w:rFonts w:ascii="Book Antiqua" w:eastAsia="Book Antiqua" w:hAnsi="Book Antiqua" w:cs="Book Antiqua"/>
          <w:color w:val="000000" w:themeColor="text1"/>
        </w:rPr>
        <w:t>Identifying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epigenetic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signatures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linked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changes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during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w:t>
      </w:r>
      <w:r w:rsidR="007C17A0">
        <w:rPr>
          <w:rFonts w:ascii="Book Antiqua" w:eastAsia="Book Antiqua" w:hAnsi="Book Antiqua" w:cs="Book Antiqua"/>
          <w:color w:val="000000" w:themeColor="text1"/>
        </w:rPr>
        <w:t>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entry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going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from</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asymptomatic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mildly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symptomatic,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long-lasting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symptoms)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helpful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facilitating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prompt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diagnosis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advancement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lessen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mortality.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Major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metabolic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issues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007C17A0">
        <w:rPr>
          <w:rFonts w:ascii="Book Antiqua" w:eastAsia="Book Antiqua" w:hAnsi="Book Antiqua" w:cs="Book Antiqua"/>
          <w:color w:val="000000" w:themeColor="text1"/>
        </w:rPr>
        <w:t>T2DM</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hypertension,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00D01553" w:rsidRPr="00FE74FD">
        <w:rPr>
          <w:rFonts w:ascii="Book Antiqua" w:eastAsia="Book Antiqua" w:hAnsi="Book Antiqua" w:cs="Book Antiqua"/>
          <w:color w:val="000000" w:themeColor="text1"/>
        </w:rPr>
        <w:t>CVD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lead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patient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death.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Finding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epigenetic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markers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linked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comorbidities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impact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helpful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guiding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treatment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prevent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sequelae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catastrophic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death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173]</w:t>
      </w:r>
      <w:r w:rsidRPr="00FE74FD">
        <w:rPr>
          <w:rFonts w:ascii="Book Antiqua" w:eastAsia="Book Antiqua" w:hAnsi="Book Antiqua" w:cs="Book Antiqua"/>
          <w:color w:val="000000" w:themeColor="text1"/>
        </w:rPr>
        <w:t>.</w:t>
      </w:r>
    </w:p>
    <w:p w14:paraId="316BDA45" w14:textId="77777777" w:rsidR="00A77B3E" w:rsidRPr="00FE74FD" w:rsidRDefault="00A77B3E" w:rsidP="00FE74FD">
      <w:pPr>
        <w:spacing w:line="360" w:lineRule="auto"/>
        <w:jc w:val="both"/>
        <w:rPr>
          <w:rFonts w:ascii="Book Antiqua" w:hAnsi="Book Antiqua"/>
          <w:color w:val="000000" w:themeColor="text1"/>
        </w:rPr>
      </w:pPr>
    </w:p>
    <w:p w14:paraId="11A14A55" w14:textId="77777777"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aps/>
          <w:color w:val="000000" w:themeColor="text1"/>
          <w:u w:val="single"/>
        </w:rPr>
        <w:t>CONCLUSION</w:t>
      </w:r>
    </w:p>
    <w:p w14:paraId="73AD5A5F" w14:textId="5782A14E"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Early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diagnosis,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early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isolation,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early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management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might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important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controlling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major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receptor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interaction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between</w:t>
      </w:r>
      <w:r w:rsidR="00D82695" w:rsidRPr="00FE74FD">
        <w:rPr>
          <w:rFonts w:ascii="Book Antiqua" w:eastAsia="Book Antiqua" w:hAnsi="Book Antiqua" w:cs="Book Antiqua"/>
          <w:color w:val="000000" w:themeColor="text1"/>
        </w:rPr>
        <w:t xml:space="preserve"> </w:t>
      </w:r>
      <w:r w:rsidR="007C17A0">
        <w:rPr>
          <w:rFonts w:ascii="Book Antiqua" w:eastAsia="Book Antiqua" w:hAnsi="Book Antiqua" w:cs="Book Antiqua"/>
          <w:color w:val="000000" w:themeColor="text1"/>
        </w:rPr>
        <w:t xml:space="preserve">the </w:t>
      </w:r>
      <w:r w:rsidRPr="00FE74FD">
        <w:rPr>
          <w:rFonts w:ascii="Book Antiqua" w:eastAsia="Book Antiqua" w:hAnsi="Book Antiqua" w:cs="Book Antiqua"/>
          <w:color w:val="000000" w:themeColor="text1"/>
        </w:rPr>
        <w:t>S-protein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proposed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potential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factor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lastRenderedPageBreak/>
        <w:t>infectivity</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174,175]</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concerns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blockers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may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alter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whether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altered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responsible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virulence</w:t>
      </w:r>
      <w:r w:rsidR="000C093A" w:rsidRPr="00FE74FD">
        <w:rPr>
          <w:rFonts w:ascii="Book Antiqua" w:eastAsia="Book Antiqua" w:hAnsi="Book Antiqua" w:cs="Book Antiqua"/>
          <w:color w:val="000000" w:themeColor="text1"/>
          <w:vertAlign w:val="superscript"/>
        </w:rPr>
        <w:t>[</w:t>
      </w:r>
      <w:r w:rsidRPr="00FE74FD">
        <w:rPr>
          <w:rFonts w:ascii="Book Antiqua" w:eastAsia="Book Antiqua" w:hAnsi="Book Antiqua" w:cs="Book Antiqua"/>
          <w:color w:val="000000" w:themeColor="text1"/>
          <w:vertAlign w:val="superscript"/>
        </w:rPr>
        <w:t>39,40,124,146]</w:t>
      </w:r>
      <w:r w:rsidRPr="00FE74FD">
        <w:rPr>
          <w:rFonts w:ascii="Book Antiqua" w:eastAsia="Book Antiqua" w:hAnsi="Book Antiqua" w:cs="Book Antiqua"/>
          <w:color w:val="000000" w:themeColor="text1"/>
        </w:rPr>
        <w: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uncertainties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regarding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elevated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ACE2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expression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infectivity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SARS-CoV-2.</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available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evidence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suggests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RAAS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inhibitors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should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continued</w:t>
      </w:r>
      <w:r w:rsidR="00D82695" w:rsidRPr="00FE74FD">
        <w:rPr>
          <w:rFonts w:ascii="Book Antiqua" w:eastAsia="Book Antiqua" w:hAnsi="Book Antiqua" w:cs="Book Antiqua"/>
          <w:color w:val="000000" w:themeColor="text1"/>
        </w:rPr>
        <w:t xml:space="preserve"> </w:t>
      </w:r>
      <w:r w:rsidR="007C17A0">
        <w:rPr>
          <w:rFonts w:ascii="Book Antiqua" w:eastAsia="Book Antiqua" w:hAnsi="Book Antiqua" w:cs="Book Antiqua"/>
          <w:color w:val="000000" w:themeColor="text1"/>
        </w:rPr>
        <w:t>un</w:t>
      </w:r>
      <w:r w:rsidRPr="00FE74FD">
        <w:rPr>
          <w:rFonts w:ascii="Book Antiqua" w:eastAsia="Book Antiqua" w:hAnsi="Book Antiqua" w:cs="Book Antiqua"/>
          <w:color w:val="000000" w:themeColor="text1"/>
        </w:rPr>
        <w:t>til</w:t>
      </w:r>
      <w:r w:rsidR="00D82695" w:rsidRPr="00FE74FD">
        <w:rPr>
          <w:rFonts w:ascii="Book Antiqua" w:eastAsia="Book Antiqua" w:hAnsi="Book Antiqua" w:cs="Book Antiqua"/>
          <w:color w:val="000000" w:themeColor="text1"/>
        </w:rPr>
        <w:t xml:space="preserve"> </w:t>
      </w:r>
      <w:r w:rsidR="007C17A0">
        <w:rPr>
          <w:rFonts w:ascii="Book Antiqua" w:eastAsia="Book Antiqua" w:hAnsi="Book Antiqua" w:cs="Book Antiqua"/>
          <w:color w:val="000000" w:themeColor="text1"/>
        </w:rPr>
        <w:t>it 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demonstrate</w:t>
      </w:r>
      <w:r w:rsidR="007C17A0">
        <w:rPr>
          <w:rFonts w:ascii="Book Antiqua" w:eastAsia="Book Antiqua" w:hAnsi="Book Antiqua" w:cs="Book Antiqua"/>
          <w:color w:val="000000" w:themeColor="text1"/>
        </w:rPr>
        <w:t>d that there is 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association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ARB/ACEi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increased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severity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COVID-19.</w:t>
      </w:r>
    </w:p>
    <w:p w14:paraId="5C70D0E4" w14:textId="77777777" w:rsidR="00A77B3E" w:rsidRPr="00FE74FD" w:rsidRDefault="00A77B3E" w:rsidP="00FE74FD">
      <w:pPr>
        <w:spacing w:line="360" w:lineRule="auto"/>
        <w:jc w:val="both"/>
        <w:rPr>
          <w:rFonts w:ascii="Book Antiqua" w:hAnsi="Book Antiqua"/>
          <w:color w:val="000000" w:themeColor="text1"/>
        </w:rPr>
      </w:pPr>
    </w:p>
    <w:p w14:paraId="6F0AA7B2" w14:textId="77777777"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aps/>
          <w:color w:val="000000" w:themeColor="text1"/>
          <w:u w:val="single"/>
        </w:rPr>
        <w:t>ACKNOWLEDGEMENTS</w:t>
      </w:r>
    </w:p>
    <w:p w14:paraId="06D054F3" w14:textId="535C476E"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AKS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acknowledges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Research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Development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Scheme,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Government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Uttar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Pradesh,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Lucknow,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providing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Junior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Research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Fellowship.</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authors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also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acknowledge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ICMR,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Department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Biotechnology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(DBT),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Department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Science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Technology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(DST),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New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Delhi,</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Centre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Excellence,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Higher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Education,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Government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Uttar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Pradesh,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Lucknow,</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India.</w:t>
      </w:r>
    </w:p>
    <w:p w14:paraId="0157965E" w14:textId="77777777" w:rsidR="00A77B3E" w:rsidRPr="00FE74FD" w:rsidRDefault="00A77B3E" w:rsidP="00FE74FD">
      <w:pPr>
        <w:spacing w:line="360" w:lineRule="auto"/>
        <w:jc w:val="both"/>
        <w:rPr>
          <w:rFonts w:ascii="Book Antiqua" w:hAnsi="Book Antiqua"/>
          <w:color w:val="000000" w:themeColor="text1"/>
        </w:rPr>
      </w:pPr>
    </w:p>
    <w:p w14:paraId="18304E72" w14:textId="77777777"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REFERENCES</w:t>
      </w:r>
    </w:p>
    <w:p w14:paraId="466EDBC9" w14:textId="18B643E1" w:rsidR="008508B2" w:rsidRPr="00FE74FD" w:rsidRDefault="008508B2" w:rsidP="00FE74FD">
      <w:pPr>
        <w:spacing w:line="360" w:lineRule="auto"/>
        <w:jc w:val="both"/>
        <w:rPr>
          <w:rFonts w:ascii="Book Antiqua" w:eastAsia="Book Antiqua" w:hAnsi="Book Antiqua" w:cs="Book Antiqua"/>
          <w:color w:val="000000" w:themeColor="text1"/>
        </w:rPr>
      </w:pPr>
      <w:bookmarkStart w:id="955" w:name="OLE_LINK8436"/>
      <w:bookmarkStart w:id="956" w:name="OLE_LINK8437"/>
      <w:r w:rsidRPr="00FE74FD">
        <w:rPr>
          <w:rFonts w:ascii="Book Antiqua" w:eastAsia="Book Antiqua" w:hAnsi="Book Antiqua" w:cs="Book Antiqua"/>
          <w:color w:val="000000" w:themeColor="text1"/>
        </w:rPr>
        <w:t xml:space="preserve">1 </w:t>
      </w:r>
      <w:r w:rsidRPr="00FE74FD">
        <w:rPr>
          <w:rFonts w:ascii="Book Antiqua" w:eastAsia="Book Antiqua" w:hAnsi="Book Antiqua" w:cs="Book Antiqua"/>
          <w:b/>
          <w:bCs/>
          <w:color w:val="000000" w:themeColor="text1"/>
        </w:rPr>
        <w:t>World Health Organization</w:t>
      </w:r>
      <w:r w:rsidRPr="00FE74FD">
        <w:rPr>
          <w:rFonts w:ascii="Book Antiqua" w:eastAsia="Book Antiqua" w:hAnsi="Book Antiqua" w:cs="Book Antiqua"/>
          <w:color w:val="000000" w:themeColor="text1"/>
        </w:rPr>
        <w:t>. COVID-19 Weekly Epidemiological Update (Edition 152). 2023. [cited 20 July 2023]</w:t>
      </w:r>
      <w:r w:rsidR="005C39F3"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 xml:space="preserve"> Available from: https://www.who.int/publications/m/item/weekly-epidemiological-update-on-covid-19---20-july-2023</w:t>
      </w:r>
    </w:p>
    <w:p w14:paraId="25F28BE8"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 </w:t>
      </w:r>
      <w:r w:rsidRPr="00FE74FD">
        <w:rPr>
          <w:rFonts w:ascii="Book Antiqua" w:eastAsia="Book Antiqua" w:hAnsi="Book Antiqua" w:cs="Book Antiqua"/>
          <w:b/>
          <w:bCs/>
          <w:color w:val="000000" w:themeColor="text1"/>
        </w:rPr>
        <w:t>Guan WJ</w:t>
      </w:r>
      <w:r w:rsidRPr="00FE74FD">
        <w:rPr>
          <w:rFonts w:ascii="Book Antiqua" w:eastAsia="Book Antiqua" w:hAnsi="Book Antiqua" w:cs="Book Antiqua"/>
          <w:color w:val="000000" w:themeColor="text1"/>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FE74FD">
        <w:rPr>
          <w:rFonts w:ascii="Book Antiqua" w:eastAsia="Book Antiqua" w:hAnsi="Book Antiqua" w:cs="Book Antiqua"/>
          <w:i/>
          <w:iCs/>
          <w:color w:val="000000" w:themeColor="text1"/>
        </w:rPr>
        <w:t>N Engl J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382</w:t>
      </w:r>
      <w:r w:rsidRPr="00FE74FD">
        <w:rPr>
          <w:rFonts w:ascii="Book Antiqua" w:eastAsia="Book Antiqua" w:hAnsi="Book Antiqua" w:cs="Book Antiqua"/>
          <w:color w:val="000000" w:themeColor="text1"/>
        </w:rPr>
        <w:t>: 1708-1720 [PMID: 32109013 DOI: 10.1056/NEJMoa2002032]</w:t>
      </w:r>
    </w:p>
    <w:p w14:paraId="64EE0D9C"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 </w:t>
      </w:r>
      <w:r w:rsidRPr="00FE74FD">
        <w:rPr>
          <w:rFonts w:ascii="Book Antiqua" w:eastAsia="Book Antiqua" w:hAnsi="Book Antiqua" w:cs="Book Antiqua"/>
          <w:b/>
          <w:bCs/>
          <w:color w:val="000000" w:themeColor="text1"/>
        </w:rPr>
        <w:t>Wu Z</w:t>
      </w:r>
      <w:r w:rsidRPr="00FE74FD">
        <w:rPr>
          <w:rFonts w:ascii="Book Antiqua" w:eastAsia="Book Antiqua" w:hAnsi="Book Antiqua" w:cs="Book Antiqua"/>
          <w:color w:val="000000" w:themeColor="text1"/>
        </w:rPr>
        <w:t>, McGoogan JM. Characteristics of and Important Lessons From the Coronavirus Disease 2019 (COVID-19) Outbreak in China: Summary of a Report of 72</w:t>
      </w:r>
      <w:r w:rsidRPr="00FE74FD">
        <w:rPr>
          <w:rFonts w:eastAsia="Book Antiqua"/>
          <w:color w:val="000000" w:themeColor="text1"/>
        </w:rPr>
        <w:t> </w:t>
      </w:r>
      <w:r w:rsidRPr="00FE74FD">
        <w:rPr>
          <w:rFonts w:ascii="Book Antiqua" w:eastAsia="Book Antiqua" w:hAnsi="Book Antiqua" w:cs="Book Antiqua"/>
          <w:color w:val="000000" w:themeColor="text1"/>
        </w:rPr>
        <w:t xml:space="preserve">314 Cases From the Chinese Center for Disease Control and Prevention. </w:t>
      </w:r>
      <w:r w:rsidRPr="00FE74FD">
        <w:rPr>
          <w:rFonts w:ascii="Book Antiqua" w:eastAsia="Book Antiqua" w:hAnsi="Book Antiqua" w:cs="Book Antiqua"/>
          <w:i/>
          <w:iCs/>
          <w:color w:val="000000" w:themeColor="text1"/>
        </w:rPr>
        <w:t>JAMA</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323</w:t>
      </w:r>
      <w:r w:rsidRPr="00FE74FD">
        <w:rPr>
          <w:rFonts w:ascii="Book Antiqua" w:eastAsia="Book Antiqua" w:hAnsi="Book Antiqua" w:cs="Book Antiqua"/>
          <w:color w:val="000000" w:themeColor="text1"/>
        </w:rPr>
        <w:t>: 1239-1242 [PMID: 32091533 DOI: 10.1001/jama.2020.2648]</w:t>
      </w:r>
    </w:p>
    <w:p w14:paraId="1B8CFAB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4 </w:t>
      </w:r>
      <w:r w:rsidRPr="00FE74FD">
        <w:rPr>
          <w:rFonts w:ascii="Book Antiqua" w:eastAsia="Book Antiqua" w:hAnsi="Book Antiqua" w:cs="Book Antiqua"/>
          <w:b/>
          <w:bCs/>
          <w:color w:val="000000" w:themeColor="text1"/>
        </w:rPr>
        <w:t>Yang X</w:t>
      </w:r>
      <w:r w:rsidRPr="00FE74FD">
        <w:rPr>
          <w:rFonts w:ascii="Book Antiqua" w:eastAsia="Book Antiqua" w:hAnsi="Book Antiqua" w:cs="Book Antiqua"/>
          <w:color w:val="000000" w:themeColor="text1"/>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FE74FD">
        <w:rPr>
          <w:rFonts w:ascii="Book Antiqua" w:eastAsia="Book Antiqua" w:hAnsi="Book Antiqua" w:cs="Book Antiqua"/>
          <w:i/>
          <w:iCs/>
          <w:color w:val="000000" w:themeColor="text1"/>
        </w:rPr>
        <w:t>Lancet Respir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8</w:t>
      </w:r>
      <w:r w:rsidRPr="00FE74FD">
        <w:rPr>
          <w:rFonts w:ascii="Book Antiqua" w:eastAsia="Book Antiqua" w:hAnsi="Book Antiqua" w:cs="Book Antiqua"/>
          <w:color w:val="000000" w:themeColor="text1"/>
        </w:rPr>
        <w:t>: 475-481 [PMID: 32105632 DOI: 10.1016/S2213-2600(20)30079-5]</w:t>
      </w:r>
    </w:p>
    <w:p w14:paraId="0A7AADD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5 </w:t>
      </w:r>
      <w:r w:rsidRPr="00FE74FD">
        <w:rPr>
          <w:rFonts w:ascii="Book Antiqua" w:eastAsia="Book Antiqua" w:hAnsi="Book Antiqua" w:cs="Book Antiqua"/>
          <w:b/>
          <w:bCs/>
          <w:color w:val="000000" w:themeColor="text1"/>
        </w:rPr>
        <w:t>Zhou J</w:t>
      </w:r>
      <w:r w:rsidRPr="00FE74FD">
        <w:rPr>
          <w:rFonts w:ascii="Book Antiqua" w:eastAsia="Book Antiqua" w:hAnsi="Book Antiqua" w:cs="Book Antiqua"/>
          <w:color w:val="000000" w:themeColor="text1"/>
        </w:rPr>
        <w:t xml:space="preserve">, Tan J. Diabetes patients with COVID-19 need better blood glucose management in Wuhan, China. </w:t>
      </w:r>
      <w:r w:rsidRPr="00FE74FD">
        <w:rPr>
          <w:rFonts w:ascii="Book Antiqua" w:eastAsia="Book Antiqua" w:hAnsi="Book Antiqua" w:cs="Book Antiqua"/>
          <w:i/>
          <w:iCs/>
          <w:color w:val="000000" w:themeColor="text1"/>
        </w:rPr>
        <w:t>Metabolism</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107</w:t>
      </w:r>
      <w:r w:rsidRPr="00FE74FD">
        <w:rPr>
          <w:rFonts w:ascii="Book Antiqua" w:eastAsia="Book Antiqua" w:hAnsi="Book Antiqua" w:cs="Book Antiqua"/>
          <w:color w:val="000000" w:themeColor="text1"/>
        </w:rPr>
        <w:t>: 154216 [PMID: 32220612 DOI: 10.1016/j.metabol.2020.154216]</w:t>
      </w:r>
    </w:p>
    <w:p w14:paraId="1F6C2B3C"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6 </w:t>
      </w:r>
      <w:r w:rsidRPr="00FE74FD">
        <w:rPr>
          <w:rFonts w:ascii="Book Antiqua" w:eastAsia="Book Antiqua" w:hAnsi="Book Antiqua" w:cs="Book Antiqua"/>
          <w:b/>
          <w:bCs/>
          <w:color w:val="000000" w:themeColor="text1"/>
        </w:rPr>
        <w:t>Li B</w:t>
      </w:r>
      <w:r w:rsidRPr="00FE74FD">
        <w:rPr>
          <w:rFonts w:ascii="Book Antiqua" w:eastAsia="Book Antiqua" w:hAnsi="Book Antiqua" w:cs="Book Antiqua"/>
          <w:color w:val="000000" w:themeColor="text1"/>
        </w:rPr>
        <w:t xml:space="preserve">, Yang J, Zhao F, Zhi L, Wang X, Liu L, Bi Z, Zhao Y. Prevalence and impact of cardiovascular metabolic diseases on COVID-19 in China. </w:t>
      </w:r>
      <w:r w:rsidRPr="00FE74FD">
        <w:rPr>
          <w:rFonts w:ascii="Book Antiqua" w:eastAsia="Book Antiqua" w:hAnsi="Book Antiqua" w:cs="Book Antiqua"/>
          <w:i/>
          <w:iCs/>
          <w:color w:val="000000" w:themeColor="text1"/>
        </w:rPr>
        <w:t>Clin Res Cardiol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109</w:t>
      </w:r>
      <w:r w:rsidRPr="00FE74FD">
        <w:rPr>
          <w:rFonts w:ascii="Book Antiqua" w:eastAsia="Book Antiqua" w:hAnsi="Book Antiqua" w:cs="Book Antiqua"/>
          <w:color w:val="000000" w:themeColor="text1"/>
        </w:rPr>
        <w:t>: 531-538 [PMID: 32161990 DOI: 10.1007/s00392-020-01626-9]</w:t>
      </w:r>
    </w:p>
    <w:p w14:paraId="13C368A1"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7 </w:t>
      </w:r>
      <w:r w:rsidRPr="00FE74FD">
        <w:rPr>
          <w:rFonts w:ascii="Book Antiqua" w:eastAsia="Book Antiqua" w:hAnsi="Book Antiqua" w:cs="Book Antiqua"/>
          <w:b/>
          <w:bCs/>
          <w:color w:val="000000" w:themeColor="text1"/>
        </w:rPr>
        <w:t>Huang C</w:t>
      </w:r>
      <w:r w:rsidRPr="00FE74FD">
        <w:rPr>
          <w:rFonts w:ascii="Book Antiqua" w:eastAsia="Book Antiqua" w:hAnsi="Book Antiqua" w:cs="Book Antiqua"/>
          <w:color w:val="000000" w:themeColor="text1"/>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FE74FD">
        <w:rPr>
          <w:rFonts w:ascii="Book Antiqua" w:eastAsia="Book Antiqua" w:hAnsi="Book Antiqua" w:cs="Book Antiqua"/>
          <w:i/>
          <w:iCs/>
          <w:color w:val="000000" w:themeColor="text1"/>
        </w:rPr>
        <w:t>Lancet</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395</w:t>
      </w:r>
      <w:r w:rsidRPr="00FE74FD">
        <w:rPr>
          <w:rFonts w:ascii="Book Antiqua" w:eastAsia="Book Antiqua" w:hAnsi="Book Antiqua" w:cs="Book Antiqua"/>
          <w:color w:val="000000" w:themeColor="text1"/>
        </w:rPr>
        <w:t>: 497-506 [PMID: 31986264 DOI: 10.1016/S0140-6736(20)30183-5]</w:t>
      </w:r>
    </w:p>
    <w:p w14:paraId="4A91951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8 </w:t>
      </w:r>
      <w:r w:rsidRPr="00FE74FD">
        <w:rPr>
          <w:rFonts w:ascii="Book Antiqua" w:eastAsia="Book Antiqua" w:hAnsi="Book Antiqua" w:cs="Book Antiqua"/>
          <w:b/>
          <w:bCs/>
          <w:color w:val="000000" w:themeColor="text1"/>
        </w:rPr>
        <w:t>Wang D</w:t>
      </w:r>
      <w:r w:rsidRPr="00FE74FD">
        <w:rPr>
          <w:rFonts w:ascii="Book Antiqua" w:eastAsia="Book Antiqua" w:hAnsi="Book Antiqua" w:cs="Book Antiqua"/>
          <w:color w:val="000000" w:themeColor="text1"/>
        </w:rPr>
        <w:t xml:space="preserve">, Hu B, Hu C, Zhu F, Liu X, Zhang J, Wang B, Xiang H, Cheng Z, Xiong Y, Zhao Y, Li Y, Wang X, Peng Z. Clinical Characteristics of 138 Hospitalized Patients With 2019 Novel Coronavirus-Infected Pneumonia in Wuhan, China. </w:t>
      </w:r>
      <w:r w:rsidRPr="00FE74FD">
        <w:rPr>
          <w:rFonts w:ascii="Book Antiqua" w:eastAsia="Book Antiqua" w:hAnsi="Book Antiqua" w:cs="Book Antiqua"/>
          <w:i/>
          <w:iCs/>
          <w:color w:val="000000" w:themeColor="text1"/>
        </w:rPr>
        <w:t>JAMA</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323</w:t>
      </w:r>
      <w:r w:rsidRPr="00FE74FD">
        <w:rPr>
          <w:rFonts w:ascii="Book Antiqua" w:eastAsia="Book Antiqua" w:hAnsi="Book Antiqua" w:cs="Book Antiqua"/>
          <w:color w:val="000000" w:themeColor="text1"/>
        </w:rPr>
        <w:t>: 1061-1069 [PMID: 32031570 DOI: 10.1001/jama.2020.1585]</w:t>
      </w:r>
    </w:p>
    <w:p w14:paraId="4E10B04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9 </w:t>
      </w:r>
      <w:r w:rsidRPr="00FE74FD">
        <w:rPr>
          <w:rFonts w:ascii="Book Antiqua" w:eastAsia="Book Antiqua" w:hAnsi="Book Antiqua" w:cs="Book Antiqua"/>
          <w:b/>
          <w:bCs/>
          <w:color w:val="000000" w:themeColor="text1"/>
        </w:rPr>
        <w:t>Arentz M</w:t>
      </w:r>
      <w:r w:rsidRPr="00FE74FD">
        <w:rPr>
          <w:rFonts w:ascii="Book Antiqua" w:eastAsia="Book Antiqua" w:hAnsi="Book Antiqua" w:cs="Book Antiqua"/>
          <w:color w:val="000000" w:themeColor="text1"/>
        </w:rPr>
        <w:t xml:space="preserve">, Yim E, Klaff L, Lokhandwala S, Riedo FX, Chong M, Lee M. Characteristics and Outcomes of 21 Critically Ill Patients With COVID-19 in Washington State. </w:t>
      </w:r>
      <w:r w:rsidRPr="00FE74FD">
        <w:rPr>
          <w:rFonts w:ascii="Book Antiqua" w:eastAsia="Book Antiqua" w:hAnsi="Book Antiqua" w:cs="Book Antiqua"/>
          <w:i/>
          <w:iCs/>
          <w:color w:val="000000" w:themeColor="text1"/>
        </w:rPr>
        <w:t>JAMA</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323</w:t>
      </w:r>
      <w:r w:rsidRPr="00FE74FD">
        <w:rPr>
          <w:rFonts w:ascii="Book Antiqua" w:eastAsia="Book Antiqua" w:hAnsi="Book Antiqua" w:cs="Book Antiqua"/>
          <w:color w:val="000000" w:themeColor="text1"/>
        </w:rPr>
        <w:t>: 1612-1614 [PMID: 32191259 DOI: 10.1001/jama.2020.4326]</w:t>
      </w:r>
    </w:p>
    <w:p w14:paraId="71484ED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10 </w:t>
      </w:r>
      <w:r w:rsidRPr="00FE74FD">
        <w:rPr>
          <w:rFonts w:ascii="Book Antiqua" w:eastAsia="Book Antiqua" w:hAnsi="Book Antiqua" w:cs="Book Antiqua"/>
          <w:b/>
          <w:bCs/>
          <w:color w:val="000000" w:themeColor="text1"/>
        </w:rPr>
        <w:t>Mo P</w:t>
      </w:r>
      <w:r w:rsidRPr="00FE74FD">
        <w:rPr>
          <w:rFonts w:ascii="Book Antiqua" w:eastAsia="Book Antiqua" w:hAnsi="Book Antiqua" w:cs="Book Antiqua"/>
          <w:color w:val="000000" w:themeColor="text1"/>
        </w:rPr>
        <w:t xml:space="preserve">, Xing Y, Xiao Y, Deng L, Zhao Q, Wang H, Xiong Y, Cheng Z, Gao S, Liang K, Luo M, Chen T, Song S, Ma Z, Chen X, Zheng R, Cao Q, Wang F, Zhang Y. Clinical Characteristics of Refractory Coronavirus Disease 2019 in Wuhan, China. </w:t>
      </w:r>
      <w:r w:rsidRPr="00FE74FD">
        <w:rPr>
          <w:rFonts w:ascii="Book Antiqua" w:eastAsia="Book Antiqua" w:hAnsi="Book Antiqua" w:cs="Book Antiqua"/>
          <w:i/>
          <w:iCs/>
          <w:color w:val="000000" w:themeColor="text1"/>
        </w:rPr>
        <w:t>Clin Infect Dis</w:t>
      </w:r>
      <w:r w:rsidRPr="00FE74FD">
        <w:rPr>
          <w:rFonts w:ascii="Book Antiqua" w:eastAsia="Book Antiqua" w:hAnsi="Book Antiqua" w:cs="Book Antiqua"/>
          <w:color w:val="000000" w:themeColor="text1"/>
        </w:rPr>
        <w:t xml:space="preserve"> 2021; </w:t>
      </w:r>
      <w:r w:rsidRPr="00FE74FD">
        <w:rPr>
          <w:rFonts w:ascii="Book Antiqua" w:eastAsia="Book Antiqua" w:hAnsi="Book Antiqua" w:cs="Book Antiqua"/>
          <w:b/>
          <w:bCs/>
          <w:color w:val="000000" w:themeColor="text1"/>
        </w:rPr>
        <w:t>73</w:t>
      </w:r>
      <w:r w:rsidRPr="00FE74FD">
        <w:rPr>
          <w:rFonts w:ascii="Book Antiqua" w:eastAsia="Book Antiqua" w:hAnsi="Book Antiqua" w:cs="Book Antiqua"/>
          <w:color w:val="000000" w:themeColor="text1"/>
        </w:rPr>
        <w:t>: e4208-e4213 [PMID: 32173725 DOI: 10.1093/cid/ciaa270]</w:t>
      </w:r>
    </w:p>
    <w:p w14:paraId="7E066CC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11 </w:t>
      </w:r>
      <w:r w:rsidRPr="00FE74FD">
        <w:rPr>
          <w:rFonts w:ascii="Book Antiqua" w:eastAsia="Book Antiqua" w:hAnsi="Book Antiqua" w:cs="Book Antiqua"/>
          <w:b/>
          <w:bCs/>
          <w:color w:val="000000" w:themeColor="text1"/>
        </w:rPr>
        <w:t>Wang B</w:t>
      </w:r>
      <w:r w:rsidRPr="00FE74FD">
        <w:rPr>
          <w:rFonts w:ascii="Book Antiqua" w:eastAsia="Book Antiqua" w:hAnsi="Book Antiqua" w:cs="Book Antiqua"/>
          <w:color w:val="000000" w:themeColor="text1"/>
        </w:rPr>
        <w:t xml:space="preserve">, Li R, Lu Z, Huang Y. Does comorbidity increase the risk of patients with COVID-19: evidence from meta-analysis. </w:t>
      </w:r>
      <w:r w:rsidRPr="00FE74FD">
        <w:rPr>
          <w:rFonts w:ascii="Book Antiqua" w:eastAsia="Book Antiqua" w:hAnsi="Book Antiqua" w:cs="Book Antiqua"/>
          <w:i/>
          <w:iCs/>
          <w:color w:val="000000" w:themeColor="text1"/>
        </w:rPr>
        <w:t>Aging (Albany NY)</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12</w:t>
      </w:r>
      <w:r w:rsidRPr="00FE74FD">
        <w:rPr>
          <w:rFonts w:ascii="Book Antiqua" w:eastAsia="Book Antiqua" w:hAnsi="Book Antiqua" w:cs="Book Antiqua"/>
          <w:color w:val="000000" w:themeColor="text1"/>
        </w:rPr>
        <w:t>: 6049-6057 [PMID: 32267833 DOI: 10.18632/aging.103000]</w:t>
      </w:r>
    </w:p>
    <w:p w14:paraId="57879E67"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12 </w:t>
      </w:r>
      <w:r w:rsidRPr="00FE74FD">
        <w:rPr>
          <w:rFonts w:ascii="Book Antiqua" w:eastAsia="Book Antiqua" w:hAnsi="Book Antiqua" w:cs="Book Antiqua"/>
          <w:b/>
          <w:bCs/>
          <w:color w:val="000000" w:themeColor="text1"/>
        </w:rPr>
        <w:t>Zhang JJ</w:t>
      </w:r>
      <w:r w:rsidRPr="00FE74FD">
        <w:rPr>
          <w:rFonts w:ascii="Book Antiqua" w:eastAsia="Book Antiqua" w:hAnsi="Book Antiqua" w:cs="Book Antiqua"/>
          <w:color w:val="000000" w:themeColor="text1"/>
        </w:rPr>
        <w:t xml:space="preserve">, Dong X, Cao YY, Yuan YD, Yang YB, Yan YQ, Akdis CA, Gao YD. Clinical characteristics of 140 patients infected with SARS-CoV-2 in Wuhan, China. </w:t>
      </w:r>
      <w:r w:rsidRPr="00FE74FD">
        <w:rPr>
          <w:rFonts w:ascii="Book Antiqua" w:eastAsia="Book Antiqua" w:hAnsi="Book Antiqua" w:cs="Book Antiqua"/>
          <w:i/>
          <w:iCs/>
          <w:color w:val="000000" w:themeColor="text1"/>
        </w:rPr>
        <w:t>Allergy</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75</w:t>
      </w:r>
      <w:r w:rsidRPr="00FE74FD">
        <w:rPr>
          <w:rFonts w:ascii="Book Antiqua" w:eastAsia="Book Antiqua" w:hAnsi="Book Antiqua" w:cs="Book Antiqua"/>
          <w:color w:val="000000" w:themeColor="text1"/>
        </w:rPr>
        <w:t>: 1730-1741 [PMID: 32077115 DOI: 10.1111/all.14238]</w:t>
      </w:r>
    </w:p>
    <w:p w14:paraId="08D4B15C"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13 </w:t>
      </w:r>
      <w:r w:rsidRPr="00FE74FD">
        <w:rPr>
          <w:rFonts w:ascii="Book Antiqua" w:eastAsia="Book Antiqua" w:hAnsi="Book Antiqua" w:cs="Book Antiqua"/>
          <w:b/>
          <w:bCs/>
          <w:color w:val="000000" w:themeColor="text1"/>
        </w:rPr>
        <w:t>Song Z</w:t>
      </w:r>
      <w:r w:rsidRPr="00FE74FD">
        <w:rPr>
          <w:rFonts w:ascii="Book Antiqua" w:eastAsia="Book Antiqua" w:hAnsi="Book Antiqua" w:cs="Book Antiqua"/>
          <w:color w:val="000000" w:themeColor="text1"/>
        </w:rPr>
        <w:t xml:space="preserve">, Xu Y, Bao L, Zhang L, Yu P, Qu Y, Zhu H, Zhao W, Han Y, Qin C. From SARS to MERS, Thrusting Coronaviruses into the Spotlight. </w:t>
      </w:r>
      <w:r w:rsidRPr="00FE74FD">
        <w:rPr>
          <w:rFonts w:ascii="Book Antiqua" w:eastAsia="Book Antiqua" w:hAnsi="Book Antiqua" w:cs="Book Antiqua"/>
          <w:i/>
          <w:iCs/>
          <w:color w:val="000000" w:themeColor="text1"/>
        </w:rPr>
        <w:t>Viruses</w:t>
      </w:r>
      <w:r w:rsidRPr="00FE74FD">
        <w:rPr>
          <w:rFonts w:ascii="Book Antiqua" w:eastAsia="Book Antiqua" w:hAnsi="Book Antiqua" w:cs="Book Antiqua"/>
          <w:color w:val="000000" w:themeColor="text1"/>
        </w:rPr>
        <w:t xml:space="preserve"> 2019; </w:t>
      </w:r>
      <w:r w:rsidRPr="00FE74FD">
        <w:rPr>
          <w:rFonts w:ascii="Book Antiqua" w:eastAsia="Book Antiqua" w:hAnsi="Book Antiqua" w:cs="Book Antiqua"/>
          <w:b/>
          <w:bCs/>
          <w:color w:val="000000" w:themeColor="text1"/>
        </w:rPr>
        <w:t>11</w:t>
      </w:r>
      <w:r w:rsidRPr="00FE74FD">
        <w:rPr>
          <w:rFonts w:ascii="Book Antiqua" w:eastAsia="Book Antiqua" w:hAnsi="Book Antiqua" w:cs="Book Antiqua"/>
          <w:color w:val="000000" w:themeColor="text1"/>
        </w:rPr>
        <w:t xml:space="preserve"> [PMID: 30646565 DOI: 10.3390/v11010059]</w:t>
      </w:r>
    </w:p>
    <w:p w14:paraId="62A4C507"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14 </w:t>
      </w:r>
      <w:r w:rsidRPr="00FE74FD">
        <w:rPr>
          <w:rFonts w:ascii="Book Antiqua" w:eastAsia="Book Antiqua" w:hAnsi="Book Antiqua" w:cs="Book Antiqua"/>
          <w:b/>
          <w:bCs/>
          <w:color w:val="000000" w:themeColor="text1"/>
        </w:rPr>
        <w:t>Shukla AK</w:t>
      </w:r>
      <w:r w:rsidRPr="00FE74FD">
        <w:rPr>
          <w:rFonts w:ascii="Book Antiqua" w:eastAsia="Book Antiqua" w:hAnsi="Book Antiqua" w:cs="Book Antiqua"/>
          <w:color w:val="000000" w:themeColor="text1"/>
        </w:rPr>
        <w:t xml:space="preserve">, Banerjee M. Angiotensin-Converting-Enzyme 2 and Renin-Angiotensin System Inhibitors in COVID-19: An Update. </w:t>
      </w:r>
      <w:r w:rsidRPr="00FE74FD">
        <w:rPr>
          <w:rFonts w:ascii="Book Antiqua" w:eastAsia="Book Antiqua" w:hAnsi="Book Antiqua" w:cs="Book Antiqua"/>
          <w:i/>
          <w:iCs/>
          <w:color w:val="000000" w:themeColor="text1"/>
        </w:rPr>
        <w:t>High Blood Press Cardiovasc Prev</w:t>
      </w:r>
      <w:r w:rsidRPr="00FE74FD">
        <w:rPr>
          <w:rFonts w:ascii="Book Antiqua" w:eastAsia="Book Antiqua" w:hAnsi="Book Antiqua" w:cs="Book Antiqua"/>
          <w:color w:val="000000" w:themeColor="text1"/>
        </w:rPr>
        <w:t xml:space="preserve"> 2021; </w:t>
      </w:r>
      <w:r w:rsidRPr="00FE74FD">
        <w:rPr>
          <w:rFonts w:ascii="Book Antiqua" w:eastAsia="Book Antiqua" w:hAnsi="Book Antiqua" w:cs="Book Antiqua"/>
          <w:b/>
          <w:bCs/>
          <w:color w:val="000000" w:themeColor="text1"/>
        </w:rPr>
        <w:t>28</w:t>
      </w:r>
      <w:r w:rsidRPr="00FE74FD">
        <w:rPr>
          <w:rFonts w:ascii="Book Antiqua" w:eastAsia="Book Antiqua" w:hAnsi="Book Antiqua" w:cs="Book Antiqua"/>
          <w:color w:val="000000" w:themeColor="text1"/>
        </w:rPr>
        <w:t>: 129-139 [PMID: 33635533 DOI: 10.1007/s40292-021-00439-9]</w:t>
      </w:r>
    </w:p>
    <w:p w14:paraId="662776A1"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15 </w:t>
      </w:r>
      <w:r w:rsidRPr="00FE74FD">
        <w:rPr>
          <w:rFonts w:ascii="Book Antiqua" w:eastAsia="Book Antiqua" w:hAnsi="Book Antiqua" w:cs="Book Antiqua"/>
          <w:b/>
          <w:bCs/>
          <w:color w:val="000000" w:themeColor="text1"/>
        </w:rPr>
        <w:t>Ye M</w:t>
      </w:r>
      <w:r w:rsidRPr="00FE74FD">
        <w:rPr>
          <w:rFonts w:ascii="Book Antiqua" w:eastAsia="Book Antiqua" w:hAnsi="Book Antiqua" w:cs="Book Antiqua"/>
          <w:color w:val="000000" w:themeColor="text1"/>
        </w:rPr>
        <w:t xml:space="preserve">, Wysocki J, William J, Soler MJ, Cokic I, Batlle D. Glomerular localization and expression of Angiotensin-converting enzyme 2 and Angiotensin-converting enzyme: implications for albuminuria in diabetes. </w:t>
      </w:r>
      <w:r w:rsidRPr="00FE74FD">
        <w:rPr>
          <w:rFonts w:ascii="Book Antiqua" w:eastAsia="Book Antiqua" w:hAnsi="Book Antiqua" w:cs="Book Antiqua"/>
          <w:i/>
          <w:iCs/>
          <w:color w:val="000000" w:themeColor="text1"/>
        </w:rPr>
        <w:t>J Am Soc Nephrol</w:t>
      </w:r>
      <w:r w:rsidRPr="00FE74FD">
        <w:rPr>
          <w:rFonts w:ascii="Book Antiqua" w:eastAsia="Book Antiqua" w:hAnsi="Book Antiqua" w:cs="Book Antiqua"/>
          <w:color w:val="000000" w:themeColor="text1"/>
        </w:rPr>
        <w:t xml:space="preserve"> 2006; </w:t>
      </w:r>
      <w:r w:rsidRPr="00FE74FD">
        <w:rPr>
          <w:rFonts w:ascii="Book Antiqua" w:eastAsia="Book Antiqua" w:hAnsi="Book Antiqua" w:cs="Book Antiqua"/>
          <w:b/>
          <w:bCs/>
          <w:color w:val="000000" w:themeColor="text1"/>
        </w:rPr>
        <w:t>17</w:t>
      </w:r>
      <w:r w:rsidRPr="00FE74FD">
        <w:rPr>
          <w:rFonts w:ascii="Book Antiqua" w:eastAsia="Book Antiqua" w:hAnsi="Book Antiqua" w:cs="Book Antiqua"/>
          <w:color w:val="000000" w:themeColor="text1"/>
        </w:rPr>
        <w:t>: 3067-3075 [PMID: 17021266 DOI: 10.1681/ASN.2006050423]</w:t>
      </w:r>
    </w:p>
    <w:p w14:paraId="12FEFD9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16 </w:t>
      </w:r>
      <w:r w:rsidRPr="00FE74FD">
        <w:rPr>
          <w:rFonts w:ascii="Book Antiqua" w:eastAsia="Book Antiqua" w:hAnsi="Book Antiqua" w:cs="Book Antiqua"/>
          <w:b/>
          <w:bCs/>
          <w:color w:val="000000" w:themeColor="text1"/>
        </w:rPr>
        <w:t>Tikellis C</w:t>
      </w:r>
      <w:r w:rsidRPr="00FE74FD">
        <w:rPr>
          <w:rFonts w:ascii="Book Antiqua" w:eastAsia="Book Antiqua" w:hAnsi="Book Antiqua" w:cs="Book Antiqua"/>
          <w:color w:val="000000" w:themeColor="text1"/>
        </w:rPr>
        <w:t xml:space="preserve">, Wookey PJ, Candido R, Andrikopoulos S, Thomas MC, Cooper ME. Improved islet morphology after blockade of the renin- angiotensin system in the ZDF rat. </w:t>
      </w:r>
      <w:r w:rsidRPr="00FE74FD">
        <w:rPr>
          <w:rFonts w:ascii="Book Antiqua" w:eastAsia="Book Antiqua" w:hAnsi="Book Antiqua" w:cs="Book Antiqua"/>
          <w:i/>
          <w:iCs/>
          <w:color w:val="000000" w:themeColor="text1"/>
        </w:rPr>
        <w:t>Diabetes</w:t>
      </w:r>
      <w:r w:rsidRPr="00FE74FD">
        <w:rPr>
          <w:rFonts w:ascii="Book Antiqua" w:eastAsia="Book Antiqua" w:hAnsi="Book Antiqua" w:cs="Book Antiqua"/>
          <w:color w:val="000000" w:themeColor="text1"/>
        </w:rPr>
        <w:t xml:space="preserve"> 2004; </w:t>
      </w:r>
      <w:r w:rsidRPr="00FE74FD">
        <w:rPr>
          <w:rFonts w:ascii="Book Antiqua" w:eastAsia="Book Antiqua" w:hAnsi="Book Antiqua" w:cs="Book Antiqua"/>
          <w:b/>
          <w:bCs/>
          <w:color w:val="000000" w:themeColor="text1"/>
        </w:rPr>
        <w:t>53</w:t>
      </w:r>
      <w:r w:rsidRPr="00FE74FD">
        <w:rPr>
          <w:rFonts w:ascii="Book Antiqua" w:eastAsia="Book Antiqua" w:hAnsi="Book Antiqua" w:cs="Book Antiqua"/>
          <w:color w:val="000000" w:themeColor="text1"/>
        </w:rPr>
        <w:t>: 989-997 [PMID: 15047614 DOI: 10.2337/diabetes.53.4.989]</w:t>
      </w:r>
    </w:p>
    <w:p w14:paraId="5B527FE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17 </w:t>
      </w:r>
      <w:r w:rsidRPr="00FE74FD">
        <w:rPr>
          <w:rFonts w:ascii="Book Antiqua" w:eastAsia="Book Antiqua" w:hAnsi="Book Antiqua" w:cs="Book Antiqua"/>
          <w:b/>
          <w:bCs/>
          <w:color w:val="000000" w:themeColor="text1"/>
        </w:rPr>
        <w:t>Soler MJ</w:t>
      </w:r>
      <w:r w:rsidRPr="00FE74FD">
        <w:rPr>
          <w:rFonts w:ascii="Book Antiqua" w:eastAsia="Book Antiqua" w:hAnsi="Book Antiqua" w:cs="Book Antiqua"/>
          <w:color w:val="000000" w:themeColor="text1"/>
        </w:rPr>
        <w:t xml:space="preserve">, Wysocki J, Ye M, Lloveras J, Kanwar Y, Batlle D. ACE2 inhibition worsens glomerular injury in association with increased ACE expression in streptozotocin-induced diabetic mice. </w:t>
      </w:r>
      <w:r w:rsidRPr="00FE74FD">
        <w:rPr>
          <w:rFonts w:ascii="Book Antiqua" w:eastAsia="Book Antiqua" w:hAnsi="Book Antiqua" w:cs="Book Antiqua"/>
          <w:i/>
          <w:iCs/>
          <w:color w:val="000000" w:themeColor="text1"/>
        </w:rPr>
        <w:t>Kidney Int</w:t>
      </w:r>
      <w:r w:rsidRPr="00FE74FD">
        <w:rPr>
          <w:rFonts w:ascii="Book Antiqua" w:eastAsia="Book Antiqua" w:hAnsi="Book Antiqua" w:cs="Book Antiqua"/>
          <w:color w:val="000000" w:themeColor="text1"/>
        </w:rPr>
        <w:t xml:space="preserve"> 2007; </w:t>
      </w:r>
      <w:r w:rsidRPr="00FE74FD">
        <w:rPr>
          <w:rFonts w:ascii="Book Antiqua" w:eastAsia="Book Antiqua" w:hAnsi="Book Antiqua" w:cs="Book Antiqua"/>
          <w:b/>
          <w:bCs/>
          <w:color w:val="000000" w:themeColor="text1"/>
        </w:rPr>
        <w:t>72</w:t>
      </w:r>
      <w:r w:rsidRPr="00FE74FD">
        <w:rPr>
          <w:rFonts w:ascii="Book Antiqua" w:eastAsia="Book Antiqua" w:hAnsi="Book Antiqua" w:cs="Book Antiqua"/>
          <w:color w:val="000000" w:themeColor="text1"/>
        </w:rPr>
        <w:t>: 614-623 [PMID: 17579661 DOI: 10.1038/sj.ki.5002373]</w:t>
      </w:r>
    </w:p>
    <w:p w14:paraId="0701FE7E"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18 </w:t>
      </w:r>
      <w:r w:rsidRPr="00FE74FD">
        <w:rPr>
          <w:rFonts w:ascii="Book Antiqua" w:eastAsia="Book Antiqua" w:hAnsi="Book Antiqua" w:cs="Book Antiqua"/>
          <w:b/>
          <w:bCs/>
          <w:color w:val="000000" w:themeColor="text1"/>
        </w:rPr>
        <w:t>Wong DW</w:t>
      </w:r>
      <w:r w:rsidRPr="00FE74FD">
        <w:rPr>
          <w:rFonts w:ascii="Book Antiqua" w:eastAsia="Book Antiqua" w:hAnsi="Book Antiqua" w:cs="Book Antiqua"/>
          <w:color w:val="000000" w:themeColor="text1"/>
        </w:rPr>
        <w:t xml:space="preserve">, Oudit GY, Reich H, Kassiri Z, Zhou J, Liu QC, Backx PH, Penninger JM, Herzenberg AM, Scholey JW. Loss of angiotensin-converting enzyme-2 (Ace2) accelerates diabetic kidney injury. </w:t>
      </w:r>
      <w:r w:rsidRPr="00FE74FD">
        <w:rPr>
          <w:rFonts w:ascii="Book Antiqua" w:eastAsia="Book Antiqua" w:hAnsi="Book Antiqua" w:cs="Book Antiqua"/>
          <w:i/>
          <w:iCs/>
          <w:color w:val="000000" w:themeColor="text1"/>
        </w:rPr>
        <w:t>Am J Pathol</w:t>
      </w:r>
      <w:r w:rsidRPr="00FE74FD">
        <w:rPr>
          <w:rFonts w:ascii="Book Antiqua" w:eastAsia="Book Antiqua" w:hAnsi="Book Antiqua" w:cs="Book Antiqua"/>
          <w:color w:val="000000" w:themeColor="text1"/>
        </w:rPr>
        <w:t xml:space="preserve"> 2007; </w:t>
      </w:r>
      <w:r w:rsidRPr="00FE74FD">
        <w:rPr>
          <w:rFonts w:ascii="Book Antiqua" w:eastAsia="Book Antiqua" w:hAnsi="Book Antiqua" w:cs="Book Antiqua"/>
          <w:b/>
          <w:bCs/>
          <w:color w:val="000000" w:themeColor="text1"/>
        </w:rPr>
        <w:t>171</w:t>
      </w:r>
      <w:r w:rsidRPr="00FE74FD">
        <w:rPr>
          <w:rFonts w:ascii="Book Antiqua" w:eastAsia="Book Antiqua" w:hAnsi="Book Antiqua" w:cs="Book Antiqua"/>
          <w:color w:val="000000" w:themeColor="text1"/>
        </w:rPr>
        <w:t>: 438-451 [PMID: 17600118 DOI: 10.2353/ajpath.2007.060977]</w:t>
      </w:r>
    </w:p>
    <w:p w14:paraId="728CCA03"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19 </w:t>
      </w:r>
      <w:r w:rsidRPr="00FE74FD">
        <w:rPr>
          <w:rFonts w:ascii="Book Antiqua" w:eastAsia="Book Antiqua" w:hAnsi="Book Antiqua" w:cs="Book Antiqua"/>
          <w:b/>
          <w:bCs/>
          <w:color w:val="000000" w:themeColor="text1"/>
        </w:rPr>
        <w:t>Reich HN</w:t>
      </w:r>
      <w:r w:rsidRPr="00FE74FD">
        <w:rPr>
          <w:rFonts w:ascii="Book Antiqua" w:eastAsia="Book Antiqua" w:hAnsi="Book Antiqua" w:cs="Book Antiqua"/>
          <w:color w:val="000000" w:themeColor="text1"/>
        </w:rPr>
        <w:t xml:space="preserve">, Oudit GY, Penninger JM, Scholey JW, Herzenberg AM. Decreased glomerular and tubular expression of ACE2 in patients with type 2 diabetes and kidney disease. </w:t>
      </w:r>
      <w:r w:rsidRPr="00FE74FD">
        <w:rPr>
          <w:rFonts w:ascii="Book Antiqua" w:eastAsia="Book Antiqua" w:hAnsi="Book Antiqua" w:cs="Book Antiqua"/>
          <w:i/>
          <w:iCs/>
          <w:color w:val="000000" w:themeColor="text1"/>
        </w:rPr>
        <w:t>Kidney Int</w:t>
      </w:r>
      <w:r w:rsidRPr="00FE74FD">
        <w:rPr>
          <w:rFonts w:ascii="Book Antiqua" w:eastAsia="Book Antiqua" w:hAnsi="Book Antiqua" w:cs="Book Antiqua"/>
          <w:color w:val="000000" w:themeColor="text1"/>
        </w:rPr>
        <w:t xml:space="preserve"> 2008; </w:t>
      </w:r>
      <w:r w:rsidRPr="00FE74FD">
        <w:rPr>
          <w:rFonts w:ascii="Book Antiqua" w:eastAsia="Book Antiqua" w:hAnsi="Book Antiqua" w:cs="Book Antiqua"/>
          <w:b/>
          <w:bCs/>
          <w:color w:val="000000" w:themeColor="text1"/>
        </w:rPr>
        <w:t>74</w:t>
      </w:r>
      <w:r w:rsidRPr="00FE74FD">
        <w:rPr>
          <w:rFonts w:ascii="Book Antiqua" w:eastAsia="Book Antiqua" w:hAnsi="Book Antiqua" w:cs="Book Antiqua"/>
          <w:color w:val="000000" w:themeColor="text1"/>
        </w:rPr>
        <w:t>: 1610-1616 [PMID: 19034303 DOI: 10.1038/ki.2008.497]</w:t>
      </w:r>
    </w:p>
    <w:p w14:paraId="1E2ED5AB"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20 </w:t>
      </w:r>
      <w:r w:rsidRPr="00FE74FD">
        <w:rPr>
          <w:rFonts w:ascii="Book Antiqua" w:eastAsia="Book Antiqua" w:hAnsi="Book Antiqua" w:cs="Book Antiqua"/>
          <w:b/>
          <w:bCs/>
          <w:color w:val="000000" w:themeColor="text1"/>
        </w:rPr>
        <w:t>Oudit GY</w:t>
      </w:r>
      <w:r w:rsidRPr="00FE74FD">
        <w:rPr>
          <w:rFonts w:ascii="Book Antiqua" w:eastAsia="Book Antiqua" w:hAnsi="Book Antiqua" w:cs="Book Antiqua"/>
          <w:color w:val="000000" w:themeColor="text1"/>
        </w:rPr>
        <w:t xml:space="preserve">, Liu GC, Zhong J, Basu R, Chow FL, Zhou J, Loibner H, Janzek E, Schuster M, Penninger JM, Herzenberg AM, Kassiri Z, Scholey JW. Human recombinant ACE2 </w:t>
      </w:r>
      <w:r w:rsidRPr="00FE74FD">
        <w:rPr>
          <w:rFonts w:ascii="Book Antiqua" w:eastAsia="Book Antiqua" w:hAnsi="Book Antiqua" w:cs="Book Antiqua"/>
          <w:color w:val="000000" w:themeColor="text1"/>
        </w:rPr>
        <w:lastRenderedPageBreak/>
        <w:t xml:space="preserve">reduces the progression of diabetic nephropathy. </w:t>
      </w:r>
      <w:r w:rsidRPr="00FE74FD">
        <w:rPr>
          <w:rFonts w:ascii="Book Antiqua" w:eastAsia="Book Antiqua" w:hAnsi="Book Antiqua" w:cs="Book Antiqua"/>
          <w:i/>
          <w:iCs/>
          <w:color w:val="000000" w:themeColor="text1"/>
        </w:rPr>
        <w:t>Diabetes</w:t>
      </w:r>
      <w:r w:rsidRPr="00FE74FD">
        <w:rPr>
          <w:rFonts w:ascii="Book Antiqua" w:eastAsia="Book Antiqua" w:hAnsi="Book Antiqua" w:cs="Book Antiqua"/>
          <w:color w:val="000000" w:themeColor="text1"/>
        </w:rPr>
        <w:t xml:space="preserve"> 2010; </w:t>
      </w:r>
      <w:r w:rsidRPr="00FE74FD">
        <w:rPr>
          <w:rFonts w:ascii="Book Antiqua" w:eastAsia="Book Antiqua" w:hAnsi="Book Antiqua" w:cs="Book Antiqua"/>
          <w:b/>
          <w:bCs/>
          <w:color w:val="000000" w:themeColor="text1"/>
        </w:rPr>
        <w:t>59</w:t>
      </w:r>
      <w:r w:rsidRPr="00FE74FD">
        <w:rPr>
          <w:rFonts w:ascii="Book Antiqua" w:eastAsia="Book Antiqua" w:hAnsi="Book Antiqua" w:cs="Book Antiqua"/>
          <w:color w:val="000000" w:themeColor="text1"/>
        </w:rPr>
        <w:t>: 529-538 [PMID: 19934006 DOI: 10.2337/db09-1218]</w:t>
      </w:r>
    </w:p>
    <w:p w14:paraId="05C7CF46"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21 </w:t>
      </w:r>
      <w:r w:rsidRPr="00FE74FD">
        <w:rPr>
          <w:rFonts w:ascii="Book Antiqua" w:eastAsia="Book Antiqua" w:hAnsi="Book Antiqua" w:cs="Book Antiqua"/>
          <w:b/>
          <w:bCs/>
          <w:color w:val="000000" w:themeColor="text1"/>
        </w:rPr>
        <w:t>Niu MJ</w:t>
      </w:r>
      <w:r w:rsidRPr="00FE74FD">
        <w:rPr>
          <w:rFonts w:ascii="Book Antiqua" w:eastAsia="Book Antiqua" w:hAnsi="Book Antiqua" w:cs="Book Antiqua"/>
          <w:color w:val="000000" w:themeColor="text1"/>
        </w:rPr>
        <w:t xml:space="preserve">, Yang JK, Lin SS, Ji XJ, Guo LM. Loss of angiotensin-converting enzyme 2 leads to impaired glucose homeostasis in mice. </w:t>
      </w:r>
      <w:r w:rsidRPr="00FE74FD">
        <w:rPr>
          <w:rFonts w:ascii="Book Antiqua" w:eastAsia="Book Antiqua" w:hAnsi="Book Antiqua" w:cs="Book Antiqua"/>
          <w:i/>
          <w:iCs/>
          <w:color w:val="000000" w:themeColor="text1"/>
        </w:rPr>
        <w:t>Endocrine</w:t>
      </w:r>
      <w:r w:rsidRPr="00FE74FD">
        <w:rPr>
          <w:rFonts w:ascii="Book Antiqua" w:eastAsia="Book Antiqua" w:hAnsi="Book Antiqua" w:cs="Book Antiqua"/>
          <w:color w:val="000000" w:themeColor="text1"/>
        </w:rPr>
        <w:t xml:space="preserve"> 2008; </w:t>
      </w:r>
      <w:r w:rsidRPr="00FE74FD">
        <w:rPr>
          <w:rFonts w:ascii="Book Antiqua" w:eastAsia="Book Antiqua" w:hAnsi="Book Antiqua" w:cs="Book Antiqua"/>
          <w:b/>
          <w:bCs/>
          <w:color w:val="000000" w:themeColor="text1"/>
        </w:rPr>
        <w:t>34</w:t>
      </w:r>
      <w:r w:rsidRPr="00FE74FD">
        <w:rPr>
          <w:rFonts w:ascii="Book Antiqua" w:eastAsia="Book Antiqua" w:hAnsi="Book Antiqua" w:cs="Book Antiqua"/>
          <w:color w:val="000000" w:themeColor="text1"/>
        </w:rPr>
        <w:t>: 56-61 [PMID: 18956256 DOI: 10.1007/s12020-008-9110-x]</w:t>
      </w:r>
    </w:p>
    <w:p w14:paraId="5D677536"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22 </w:t>
      </w:r>
      <w:r w:rsidRPr="00FE74FD">
        <w:rPr>
          <w:rFonts w:ascii="Book Antiqua" w:eastAsia="Book Antiqua" w:hAnsi="Book Antiqua" w:cs="Book Antiqua"/>
          <w:b/>
          <w:bCs/>
          <w:color w:val="000000" w:themeColor="text1"/>
        </w:rPr>
        <w:t>Akpinar P</w:t>
      </w:r>
      <w:r w:rsidRPr="00FE74FD">
        <w:rPr>
          <w:rFonts w:ascii="Book Antiqua" w:eastAsia="Book Antiqua" w:hAnsi="Book Antiqua" w:cs="Book Antiqua"/>
          <w:color w:val="000000" w:themeColor="text1"/>
        </w:rPr>
        <w:t xml:space="preserve">, Kuwajima S, Krützfeldt J, Stoffel M. Tmem27: a cleaved and shed plasma membrane protein that stimulates pancreatic beta cell proliferation. </w:t>
      </w:r>
      <w:r w:rsidRPr="00FE74FD">
        <w:rPr>
          <w:rFonts w:ascii="Book Antiqua" w:eastAsia="Book Antiqua" w:hAnsi="Book Antiqua" w:cs="Book Antiqua"/>
          <w:i/>
          <w:iCs/>
          <w:color w:val="000000" w:themeColor="text1"/>
        </w:rPr>
        <w:t>Cell Metab</w:t>
      </w:r>
      <w:r w:rsidRPr="00FE74FD">
        <w:rPr>
          <w:rFonts w:ascii="Book Antiqua" w:eastAsia="Book Antiqua" w:hAnsi="Book Antiqua" w:cs="Book Antiqua"/>
          <w:color w:val="000000" w:themeColor="text1"/>
        </w:rPr>
        <w:t xml:space="preserve"> 2005; </w:t>
      </w:r>
      <w:r w:rsidRPr="00FE74FD">
        <w:rPr>
          <w:rFonts w:ascii="Book Antiqua" w:eastAsia="Book Antiqua" w:hAnsi="Book Antiqua" w:cs="Book Antiqua"/>
          <w:b/>
          <w:bCs/>
          <w:color w:val="000000" w:themeColor="text1"/>
        </w:rPr>
        <w:t>2</w:t>
      </w:r>
      <w:r w:rsidRPr="00FE74FD">
        <w:rPr>
          <w:rFonts w:ascii="Book Antiqua" w:eastAsia="Book Antiqua" w:hAnsi="Book Antiqua" w:cs="Book Antiqua"/>
          <w:color w:val="000000" w:themeColor="text1"/>
        </w:rPr>
        <w:t>: 385-397 [PMID: 16330324 DOI: 10.1016/j.cmet.2005.11.001]</w:t>
      </w:r>
    </w:p>
    <w:p w14:paraId="65088F1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23 </w:t>
      </w:r>
      <w:r w:rsidRPr="00FE74FD">
        <w:rPr>
          <w:rFonts w:ascii="Book Antiqua" w:eastAsia="Book Antiqua" w:hAnsi="Book Antiqua" w:cs="Book Antiqua"/>
          <w:b/>
          <w:bCs/>
          <w:color w:val="000000" w:themeColor="text1"/>
        </w:rPr>
        <w:t>Schmid H</w:t>
      </w:r>
      <w:r w:rsidRPr="00FE74FD">
        <w:rPr>
          <w:rFonts w:ascii="Book Antiqua" w:eastAsia="Book Antiqua" w:hAnsi="Book Antiqua" w:cs="Book Antiqua"/>
          <w:color w:val="000000" w:themeColor="text1"/>
        </w:rPr>
        <w:t xml:space="preserve">, Henger A, Cohen CD, Frach K, Gröne HJ, Schlöndorff D, Kretzler M. Gene expression profiles of podocyte-associated molecules as diagnostic markers in acquired proteinuric diseases. </w:t>
      </w:r>
      <w:r w:rsidRPr="00FE74FD">
        <w:rPr>
          <w:rFonts w:ascii="Book Antiqua" w:eastAsia="Book Antiqua" w:hAnsi="Book Antiqua" w:cs="Book Antiqua"/>
          <w:i/>
          <w:iCs/>
          <w:color w:val="000000" w:themeColor="text1"/>
        </w:rPr>
        <w:t>J Am Soc Nephrol</w:t>
      </w:r>
      <w:r w:rsidRPr="00FE74FD">
        <w:rPr>
          <w:rFonts w:ascii="Book Antiqua" w:eastAsia="Book Antiqua" w:hAnsi="Book Antiqua" w:cs="Book Antiqua"/>
          <w:color w:val="000000" w:themeColor="text1"/>
        </w:rPr>
        <w:t xml:space="preserve"> 2003; </w:t>
      </w:r>
      <w:r w:rsidRPr="00FE74FD">
        <w:rPr>
          <w:rFonts w:ascii="Book Antiqua" w:eastAsia="Book Antiqua" w:hAnsi="Book Antiqua" w:cs="Book Antiqua"/>
          <w:b/>
          <w:bCs/>
          <w:color w:val="000000" w:themeColor="text1"/>
        </w:rPr>
        <w:t>14</w:t>
      </w:r>
      <w:r w:rsidRPr="00FE74FD">
        <w:rPr>
          <w:rFonts w:ascii="Book Antiqua" w:eastAsia="Book Antiqua" w:hAnsi="Book Antiqua" w:cs="Book Antiqua"/>
          <w:color w:val="000000" w:themeColor="text1"/>
        </w:rPr>
        <w:t>: 2958-2966 [PMID: 14569107 DOI: 10.1097/01.asn.0000090745.85482.06]</w:t>
      </w:r>
    </w:p>
    <w:p w14:paraId="1465D2C7"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24 </w:t>
      </w:r>
      <w:r w:rsidRPr="00FE74FD">
        <w:rPr>
          <w:rFonts w:ascii="Book Antiqua" w:eastAsia="Book Antiqua" w:hAnsi="Book Antiqua" w:cs="Book Antiqua"/>
          <w:b/>
          <w:bCs/>
          <w:color w:val="000000" w:themeColor="text1"/>
        </w:rPr>
        <w:t>Susztak K</w:t>
      </w:r>
      <w:r w:rsidRPr="00FE74FD">
        <w:rPr>
          <w:rFonts w:ascii="Book Antiqua" w:eastAsia="Book Antiqua" w:hAnsi="Book Antiqua" w:cs="Book Antiqua"/>
          <w:color w:val="000000" w:themeColor="text1"/>
        </w:rPr>
        <w:t xml:space="preserve">, Raff AC, Schiffer M, Böttinger EP. Glucose-induced reactive oxygen species cause apoptosis of podocytes and podocyte depletion at the onset of diabetic nephropathy. </w:t>
      </w:r>
      <w:r w:rsidRPr="00FE74FD">
        <w:rPr>
          <w:rFonts w:ascii="Book Antiqua" w:eastAsia="Book Antiqua" w:hAnsi="Book Antiqua" w:cs="Book Antiqua"/>
          <w:i/>
          <w:iCs/>
          <w:color w:val="000000" w:themeColor="text1"/>
        </w:rPr>
        <w:t>Diabetes</w:t>
      </w:r>
      <w:r w:rsidRPr="00FE74FD">
        <w:rPr>
          <w:rFonts w:ascii="Book Antiqua" w:eastAsia="Book Antiqua" w:hAnsi="Book Antiqua" w:cs="Book Antiqua"/>
          <w:color w:val="000000" w:themeColor="text1"/>
        </w:rPr>
        <w:t xml:space="preserve"> 2006; </w:t>
      </w:r>
      <w:r w:rsidRPr="00FE74FD">
        <w:rPr>
          <w:rFonts w:ascii="Book Antiqua" w:eastAsia="Book Antiqua" w:hAnsi="Book Antiqua" w:cs="Book Antiqua"/>
          <w:b/>
          <w:bCs/>
          <w:color w:val="000000" w:themeColor="text1"/>
        </w:rPr>
        <w:t>55</w:t>
      </w:r>
      <w:r w:rsidRPr="00FE74FD">
        <w:rPr>
          <w:rFonts w:ascii="Book Antiqua" w:eastAsia="Book Antiqua" w:hAnsi="Book Antiqua" w:cs="Book Antiqua"/>
          <w:color w:val="000000" w:themeColor="text1"/>
        </w:rPr>
        <w:t>: 225-233 [PMID: 16380497 DOI: 10.2337/diabetes.55.01.06.db05-0894]</w:t>
      </w:r>
    </w:p>
    <w:p w14:paraId="2153CDF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25 </w:t>
      </w:r>
      <w:r w:rsidRPr="00FE74FD">
        <w:rPr>
          <w:rFonts w:ascii="Book Antiqua" w:eastAsia="Book Antiqua" w:hAnsi="Book Antiqua" w:cs="Book Antiqua"/>
          <w:b/>
          <w:bCs/>
          <w:color w:val="000000" w:themeColor="text1"/>
        </w:rPr>
        <w:t>Dalla Vestra M</w:t>
      </w:r>
      <w:r w:rsidRPr="00FE74FD">
        <w:rPr>
          <w:rFonts w:ascii="Book Antiqua" w:eastAsia="Book Antiqua" w:hAnsi="Book Antiqua" w:cs="Book Antiqua"/>
          <w:color w:val="000000" w:themeColor="text1"/>
        </w:rPr>
        <w:t xml:space="preserve">, Masiero A, Roiter AM, Saller A, Crepaldi G, Fioretto P. Is podocyte injury relevant in diabetic nephropathy? Studies in patients with type 2 diabetes. </w:t>
      </w:r>
      <w:r w:rsidRPr="00FE74FD">
        <w:rPr>
          <w:rFonts w:ascii="Book Antiqua" w:eastAsia="Book Antiqua" w:hAnsi="Book Antiqua" w:cs="Book Antiqua"/>
          <w:i/>
          <w:iCs/>
          <w:color w:val="000000" w:themeColor="text1"/>
        </w:rPr>
        <w:t>Diabetes</w:t>
      </w:r>
      <w:r w:rsidRPr="00FE74FD">
        <w:rPr>
          <w:rFonts w:ascii="Book Antiqua" w:eastAsia="Book Antiqua" w:hAnsi="Book Antiqua" w:cs="Book Antiqua"/>
          <w:color w:val="000000" w:themeColor="text1"/>
        </w:rPr>
        <w:t xml:space="preserve"> 2003; </w:t>
      </w:r>
      <w:r w:rsidRPr="00FE74FD">
        <w:rPr>
          <w:rFonts w:ascii="Book Antiqua" w:eastAsia="Book Antiqua" w:hAnsi="Book Antiqua" w:cs="Book Antiqua"/>
          <w:b/>
          <w:bCs/>
          <w:color w:val="000000" w:themeColor="text1"/>
        </w:rPr>
        <w:t>52</w:t>
      </w:r>
      <w:r w:rsidRPr="00FE74FD">
        <w:rPr>
          <w:rFonts w:ascii="Book Antiqua" w:eastAsia="Book Antiqua" w:hAnsi="Book Antiqua" w:cs="Book Antiqua"/>
          <w:color w:val="000000" w:themeColor="text1"/>
        </w:rPr>
        <w:t>: 1031-1035 [PMID: 12663476 DOI: 10.2337/diabetes.52.4.1031]</w:t>
      </w:r>
    </w:p>
    <w:p w14:paraId="27118D58"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26 </w:t>
      </w:r>
      <w:r w:rsidRPr="00FE74FD">
        <w:rPr>
          <w:rFonts w:ascii="Book Antiqua" w:eastAsia="Book Antiqua" w:hAnsi="Book Antiqua" w:cs="Book Antiqua"/>
          <w:b/>
          <w:bCs/>
          <w:color w:val="000000" w:themeColor="text1"/>
        </w:rPr>
        <w:t>Meyer TW</w:t>
      </w:r>
      <w:r w:rsidRPr="00FE74FD">
        <w:rPr>
          <w:rFonts w:ascii="Book Antiqua" w:eastAsia="Book Antiqua" w:hAnsi="Book Antiqua" w:cs="Book Antiqua"/>
          <w:color w:val="000000" w:themeColor="text1"/>
        </w:rPr>
        <w:t xml:space="preserve">, Bennett PH, Nelson RG. Podocyte number predicts long-term urinary albumin excretion in Pima Indians with Type II diabetes and microalbuminuria. </w:t>
      </w:r>
      <w:r w:rsidRPr="00FE74FD">
        <w:rPr>
          <w:rFonts w:ascii="Book Antiqua" w:eastAsia="Book Antiqua" w:hAnsi="Book Antiqua" w:cs="Book Antiqua"/>
          <w:i/>
          <w:iCs/>
          <w:color w:val="000000" w:themeColor="text1"/>
        </w:rPr>
        <w:t>Diabetologia</w:t>
      </w:r>
      <w:r w:rsidRPr="00FE74FD">
        <w:rPr>
          <w:rFonts w:ascii="Book Antiqua" w:eastAsia="Book Antiqua" w:hAnsi="Book Antiqua" w:cs="Book Antiqua"/>
          <w:color w:val="000000" w:themeColor="text1"/>
        </w:rPr>
        <w:t xml:space="preserve"> 1999; </w:t>
      </w:r>
      <w:r w:rsidRPr="00FE74FD">
        <w:rPr>
          <w:rFonts w:ascii="Book Antiqua" w:eastAsia="Book Antiqua" w:hAnsi="Book Antiqua" w:cs="Book Antiqua"/>
          <w:b/>
          <w:bCs/>
          <w:color w:val="000000" w:themeColor="text1"/>
        </w:rPr>
        <w:t>42</w:t>
      </w:r>
      <w:r w:rsidRPr="00FE74FD">
        <w:rPr>
          <w:rFonts w:ascii="Book Antiqua" w:eastAsia="Book Antiqua" w:hAnsi="Book Antiqua" w:cs="Book Antiqua"/>
          <w:color w:val="000000" w:themeColor="text1"/>
        </w:rPr>
        <w:t>: 1341-1344 [PMID: 10550418 DOI: 10.1007/s001250051447]</w:t>
      </w:r>
    </w:p>
    <w:p w14:paraId="6768322C"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27 </w:t>
      </w:r>
      <w:r w:rsidRPr="00FE74FD">
        <w:rPr>
          <w:rFonts w:ascii="Book Antiqua" w:eastAsia="Book Antiqua" w:hAnsi="Book Antiqua" w:cs="Book Antiqua"/>
          <w:b/>
          <w:bCs/>
          <w:color w:val="000000" w:themeColor="text1"/>
        </w:rPr>
        <w:t>Pagtalunan ME</w:t>
      </w:r>
      <w:r w:rsidRPr="00FE74FD">
        <w:rPr>
          <w:rFonts w:ascii="Book Antiqua" w:eastAsia="Book Antiqua" w:hAnsi="Book Antiqua" w:cs="Book Antiqua"/>
          <w:color w:val="000000" w:themeColor="text1"/>
        </w:rPr>
        <w:t xml:space="preserve">, Miller PL, Jumping-Eagle S, Nelson RG, Myers BD, Rennke HG, Coplon NS, Sun L, Meyer TW. Podocyte loss and progressive glomerular injury in type II diabetes. </w:t>
      </w:r>
      <w:r w:rsidRPr="00FE74FD">
        <w:rPr>
          <w:rFonts w:ascii="Book Antiqua" w:eastAsia="Book Antiqua" w:hAnsi="Book Antiqua" w:cs="Book Antiqua"/>
          <w:i/>
          <w:iCs/>
          <w:color w:val="000000" w:themeColor="text1"/>
        </w:rPr>
        <w:t>J Clin Invest</w:t>
      </w:r>
      <w:r w:rsidRPr="00FE74FD">
        <w:rPr>
          <w:rFonts w:ascii="Book Antiqua" w:eastAsia="Book Antiqua" w:hAnsi="Book Antiqua" w:cs="Book Antiqua"/>
          <w:color w:val="000000" w:themeColor="text1"/>
        </w:rPr>
        <w:t xml:space="preserve"> 1997; </w:t>
      </w:r>
      <w:r w:rsidRPr="00FE74FD">
        <w:rPr>
          <w:rFonts w:ascii="Book Antiqua" w:eastAsia="Book Antiqua" w:hAnsi="Book Antiqua" w:cs="Book Antiqua"/>
          <w:b/>
          <w:bCs/>
          <w:color w:val="000000" w:themeColor="text1"/>
        </w:rPr>
        <w:t>99</w:t>
      </w:r>
      <w:r w:rsidRPr="00FE74FD">
        <w:rPr>
          <w:rFonts w:ascii="Book Antiqua" w:eastAsia="Book Antiqua" w:hAnsi="Book Antiqua" w:cs="Book Antiqua"/>
          <w:color w:val="000000" w:themeColor="text1"/>
        </w:rPr>
        <w:t>: 342-348 [PMID: 9006003 DOI: 10.1172/JCI119163]</w:t>
      </w:r>
    </w:p>
    <w:p w14:paraId="2359AD9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28 </w:t>
      </w:r>
      <w:r w:rsidRPr="00FE74FD">
        <w:rPr>
          <w:rFonts w:ascii="Book Antiqua" w:eastAsia="Book Antiqua" w:hAnsi="Book Antiqua" w:cs="Book Antiqua"/>
          <w:b/>
          <w:bCs/>
          <w:color w:val="000000" w:themeColor="text1"/>
        </w:rPr>
        <w:t>Yu D</w:t>
      </w:r>
      <w:r w:rsidRPr="00FE74FD">
        <w:rPr>
          <w:rFonts w:ascii="Book Antiqua" w:eastAsia="Book Antiqua" w:hAnsi="Book Antiqua" w:cs="Book Antiqua"/>
          <w:color w:val="000000" w:themeColor="text1"/>
        </w:rPr>
        <w:t xml:space="preserve">, Petermann A, Kunter U, Rong S, Shankland SJ, Floege J. Urinary podocyte loss is a more specific marker of ongoing glomerular damage than proteinuria. </w:t>
      </w:r>
      <w:r w:rsidRPr="00FE74FD">
        <w:rPr>
          <w:rFonts w:ascii="Book Antiqua" w:eastAsia="Book Antiqua" w:hAnsi="Book Antiqua" w:cs="Book Antiqua"/>
          <w:i/>
          <w:iCs/>
          <w:color w:val="000000" w:themeColor="text1"/>
        </w:rPr>
        <w:t>J Am Soc Nephrol</w:t>
      </w:r>
      <w:r w:rsidRPr="00FE74FD">
        <w:rPr>
          <w:rFonts w:ascii="Book Antiqua" w:eastAsia="Book Antiqua" w:hAnsi="Book Antiqua" w:cs="Book Antiqua"/>
          <w:color w:val="000000" w:themeColor="text1"/>
        </w:rPr>
        <w:t xml:space="preserve"> 2005; </w:t>
      </w:r>
      <w:r w:rsidRPr="00FE74FD">
        <w:rPr>
          <w:rFonts w:ascii="Book Antiqua" w:eastAsia="Book Antiqua" w:hAnsi="Book Antiqua" w:cs="Book Antiqua"/>
          <w:b/>
          <w:bCs/>
          <w:color w:val="000000" w:themeColor="text1"/>
        </w:rPr>
        <w:t>16</w:t>
      </w:r>
      <w:r w:rsidRPr="00FE74FD">
        <w:rPr>
          <w:rFonts w:ascii="Book Antiqua" w:eastAsia="Book Antiqua" w:hAnsi="Book Antiqua" w:cs="Book Antiqua"/>
          <w:color w:val="000000" w:themeColor="text1"/>
        </w:rPr>
        <w:t>: 1733-1741 [PMID: 15829708 DOI: 10.1681/ASN.2005020159]</w:t>
      </w:r>
    </w:p>
    <w:p w14:paraId="426500A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29 </w:t>
      </w:r>
      <w:r w:rsidRPr="00FE74FD">
        <w:rPr>
          <w:rFonts w:ascii="Book Antiqua" w:eastAsia="Book Antiqua" w:hAnsi="Book Antiqua" w:cs="Book Antiqua"/>
          <w:b/>
          <w:bCs/>
          <w:color w:val="000000" w:themeColor="text1"/>
        </w:rPr>
        <w:t>Bader M</w:t>
      </w:r>
      <w:r w:rsidRPr="00FE74FD">
        <w:rPr>
          <w:rFonts w:ascii="Book Antiqua" w:eastAsia="Book Antiqua" w:hAnsi="Book Antiqua" w:cs="Book Antiqua"/>
          <w:color w:val="000000" w:themeColor="text1"/>
        </w:rPr>
        <w:t xml:space="preserve">, Peters J, Baltatu O, Müller DN, Luft FC, Ganten D. Tissue renin-angiotensin systems: new insights from experimental animal models in hypertension </w:t>
      </w:r>
      <w:r w:rsidRPr="00FE74FD">
        <w:rPr>
          <w:rFonts w:ascii="Book Antiqua" w:eastAsia="Book Antiqua" w:hAnsi="Book Antiqua" w:cs="Book Antiqua"/>
          <w:color w:val="000000" w:themeColor="text1"/>
        </w:rPr>
        <w:lastRenderedPageBreak/>
        <w:t xml:space="preserve">research. </w:t>
      </w:r>
      <w:r w:rsidRPr="00FE74FD">
        <w:rPr>
          <w:rFonts w:ascii="Book Antiqua" w:eastAsia="Book Antiqua" w:hAnsi="Book Antiqua" w:cs="Book Antiqua"/>
          <w:i/>
          <w:iCs/>
          <w:color w:val="000000" w:themeColor="text1"/>
        </w:rPr>
        <w:t>J Mol Med (Berl)</w:t>
      </w:r>
      <w:r w:rsidRPr="00FE74FD">
        <w:rPr>
          <w:rFonts w:ascii="Book Antiqua" w:eastAsia="Book Antiqua" w:hAnsi="Book Antiqua" w:cs="Book Antiqua"/>
          <w:color w:val="000000" w:themeColor="text1"/>
        </w:rPr>
        <w:t xml:space="preserve"> 2001; </w:t>
      </w:r>
      <w:r w:rsidRPr="00FE74FD">
        <w:rPr>
          <w:rFonts w:ascii="Book Antiqua" w:eastAsia="Book Antiqua" w:hAnsi="Book Antiqua" w:cs="Book Antiqua"/>
          <w:b/>
          <w:bCs/>
          <w:color w:val="000000" w:themeColor="text1"/>
        </w:rPr>
        <w:t>79</w:t>
      </w:r>
      <w:r w:rsidRPr="00FE74FD">
        <w:rPr>
          <w:rFonts w:ascii="Book Antiqua" w:eastAsia="Book Antiqua" w:hAnsi="Book Antiqua" w:cs="Book Antiqua"/>
          <w:color w:val="000000" w:themeColor="text1"/>
        </w:rPr>
        <w:t>: 76-102 [PMID: 11357942 DOI: 10.1007/s001090100210]</w:t>
      </w:r>
    </w:p>
    <w:p w14:paraId="37D7B4A1"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30 </w:t>
      </w:r>
      <w:r w:rsidRPr="00FE74FD">
        <w:rPr>
          <w:rFonts w:ascii="Book Antiqua" w:eastAsia="Book Antiqua" w:hAnsi="Book Antiqua" w:cs="Book Antiqua"/>
          <w:b/>
          <w:bCs/>
          <w:color w:val="000000" w:themeColor="text1"/>
        </w:rPr>
        <w:t>Paul M</w:t>
      </w:r>
      <w:r w:rsidRPr="00FE74FD">
        <w:rPr>
          <w:rFonts w:ascii="Book Antiqua" w:eastAsia="Book Antiqua" w:hAnsi="Book Antiqua" w:cs="Book Antiqua"/>
          <w:color w:val="000000" w:themeColor="text1"/>
        </w:rPr>
        <w:t xml:space="preserve">, Poyan Mehr A, Kreutz R. Physiology of local renin-angiotensin systems. </w:t>
      </w:r>
      <w:r w:rsidRPr="00FE74FD">
        <w:rPr>
          <w:rFonts w:ascii="Book Antiqua" w:eastAsia="Book Antiqua" w:hAnsi="Book Antiqua" w:cs="Book Antiqua"/>
          <w:i/>
          <w:iCs/>
          <w:color w:val="000000" w:themeColor="text1"/>
        </w:rPr>
        <w:t>Physiol Rev</w:t>
      </w:r>
      <w:r w:rsidRPr="00FE74FD">
        <w:rPr>
          <w:rFonts w:ascii="Book Antiqua" w:eastAsia="Book Antiqua" w:hAnsi="Book Antiqua" w:cs="Book Antiqua"/>
          <w:color w:val="000000" w:themeColor="text1"/>
        </w:rPr>
        <w:t xml:space="preserve"> 2006; </w:t>
      </w:r>
      <w:r w:rsidRPr="00FE74FD">
        <w:rPr>
          <w:rFonts w:ascii="Book Antiqua" w:eastAsia="Book Antiqua" w:hAnsi="Book Antiqua" w:cs="Book Antiqua"/>
          <w:b/>
          <w:bCs/>
          <w:color w:val="000000" w:themeColor="text1"/>
        </w:rPr>
        <w:t>86</w:t>
      </w:r>
      <w:r w:rsidRPr="00FE74FD">
        <w:rPr>
          <w:rFonts w:ascii="Book Antiqua" w:eastAsia="Book Antiqua" w:hAnsi="Book Antiqua" w:cs="Book Antiqua"/>
          <w:color w:val="000000" w:themeColor="text1"/>
        </w:rPr>
        <w:t>: 747-803 [PMID: 16816138 DOI: 10.1152/physrev.00036.2005]</w:t>
      </w:r>
    </w:p>
    <w:p w14:paraId="69395EC6"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31 </w:t>
      </w:r>
      <w:r w:rsidRPr="00FE74FD">
        <w:rPr>
          <w:rFonts w:ascii="Book Antiqua" w:eastAsia="Book Antiqua" w:hAnsi="Book Antiqua" w:cs="Book Antiqua"/>
          <w:b/>
          <w:bCs/>
          <w:color w:val="000000" w:themeColor="text1"/>
        </w:rPr>
        <w:t>Konoshita T</w:t>
      </w:r>
      <w:r w:rsidRPr="00FE74FD">
        <w:rPr>
          <w:rFonts w:ascii="Book Antiqua" w:eastAsia="Book Antiqua" w:hAnsi="Book Antiqua" w:cs="Book Antiqua"/>
          <w:color w:val="000000" w:themeColor="text1"/>
        </w:rPr>
        <w:t xml:space="preserve">, Wakahara S, Mizuno S, Motomura M, Aoyama C, Makino Y, Kawai Y, Kato N, Koni I, Miyamori I, Mabuchi H. Tissue gene expression of renin-angiotensin system in human type 2 diabetic nephropathy. </w:t>
      </w:r>
      <w:r w:rsidRPr="00FE74FD">
        <w:rPr>
          <w:rFonts w:ascii="Book Antiqua" w:eastAsia="Book Antiqua" w:hAnsi="Book Antiqua" w:cs="Book Antiqua"/>
          <w:i/>
          <w:iCs/>
          <w:color w:val="000000" w:themeColor="text1"/>
        </w:rPr>
        <w:t>Diabetes Care</w:t>
      </w:r>
      <w:r w:rsidRPr="00FE74FD">
        <w:rPr>
          <w:rFonts w:ascii="Book Antiqua" w:eastAsia="Book Antiqua" w:hAnsi="Book Antiqua" w:cs="Book Antiqua"/>
          <w:color w:val="000000" w:themeColor="text1"/>
        </w:rPr>
        <w:t xml:space="preserve"> 2006; </w:t>
      </w:r>
      <w:r w:rsidRPr="00FE74FD">
        <w:rPr>
          <w:rFonts w:ascii="Book Antiqua" w:eastAsia="Book Antiqua" w:hAnsi="Book Antiqua" w:cs="Book Antiqua"/>
          <w:b/>
          <w:bCs/>
          <w:color w:val="000000" w:themeColor="text1"/>
        </w:rPr>
        <w:t>29</w:t>
      </w:r>
      <w:r w:rsidRPr="00FE74FD">
        <w:rPr>
          <w:rFonts w:ascii="Book Antiqua" w:eastAsia="Book Antiqua" w:hAnsi="Book Antiqua" w:cs="Book Antiqua"/>
          <w:color w:val="000000" w:themeColor="text1"/>
        </w:rPr>
        <w:t>: 848-852 [PMID: 16567826 DOI: 10.2337/diacare.29.04.06.dc05-1873]</w:t>
      </w:r>
    </w:p>
    <w:p w14:paraId="58F5CD6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32 </w:t>
      </w:r>
      <w:r w:rsidRPr="00FE74FD">
        <w:rPr>
          <w:rFonts w:ascii="Book Antiqua" w:eastAsia="Book Antiqua" w:hAnsi="Book Antiqua" w:cs="Book Antiqua"/>
          <w:b/>
          <w:bCs/>
          <w:color w:val="000000" w:themeColor="text1"/>
        </w:rPr>
        <w:t>Bindom SM</w:t>
      </w:r>
      <w:r w:rsidRPr="00FE74FD">
        <w:rPr>
          <w:rFonts w:ascii="Book Antiqua" w:eastAsia="Book Antiqua" w:hAnsi="Book Antiqua" w:cs="Book Antiqua"/>
          <w:color w:val="000000" w:themeColor="text1"/>
        </w:rPr>
        <w:t xml:space="preserve">, Lazartigues E. The sweeter side of ACE2: physiological evidence for a role in diabetes. </w:t>
      </w:r>
      <w:r w:rsidRPr="00FE74FD">
        <w:rPr>
          <w:rFonts w:ascii="Book Antiqua" w:eastAsia="Book Antiqua" w:hAnsi="Book Antiqua" w:cs="Book Antiqua"/>
          <w:i/>
          <w:iCs/>
          <w:color w:val="000000" w:themeColor="text1"/>
        </w:rPr>
        <w:t>Mol Cell Endocrinol</w:t>
      </w:r>
      <w:r w:rsidRPr="00FE74FD">
        <w:rPr>
          <w:rFonts w:ascii="Book Antiqua" w:eastAsia="Book Antiqua" w:hAnsi="Book Antiqua" w:cs="Book Antiqua"/>
          <w:color w:val="000000" w:themeColor="text1"/>
        </w:rPr>
        <w:t xml:space="preserve"> 2009; </w:t>
      </w:r>
      <w:r w:rsidRPr="00FE74FD">
        <w:rPr>
          <w:rFonts w:ascii="Book Antiqua" w:eastAsia="Book Antiqua" w:hAnsi="Book Antiqua" w:cs="Book Antiqua"/>
          <w:b/>
          <w:bCs/>
          <w:color w:val="000000" w:themeColor="text1"/>
        </w:rPr>
        <w:t>302</w:t>
      </w:r>
      <w:r w:rsidRPr="00FE74FD">
        <w:rPr>
          <w:rFonts w:ascii="Book Antiqua" w:eastAsia="Book Antiqua" w:hAnsi="Book Antiqua" w:cs="Book Antiqua"/>
          <w:color w:val="000000" w:themeColor="text1"/>
        </w:rPr>
        <w:t>: 193-202 [PMID: 18948167 DOI: 10.1016/j.mce.2008.09.020]</w:t>
      </w:r>
    </w:p>
    <w:p w14:paraId="68D61C2B"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33 </w:t>
      </w:r>
      <w:r w:rsidRPr="00FE74FD">
        <w:rPr>
          <w:rFonts w:ascii="Book Antiqua" w:eastAsia="Book Antiqua" w:hAnsi="Book Antiqua" w:cs="Book Antiqua"/>
          <w:b/>
          <w:bCs/>
          <w:color w:val="000000" w:themeColor="text1"/>
        </w:rPr>
        <w:t>Chappell MC</w:t>
      </w:r>
      <w:r w:rsidRPr="00FE74FD">
        <w:rPr>
          <w:rFonts w:ascii="Book Antiqua" w:eastAsia="Book Antiqua" w:hAnsi="Book Antiqua" w:cs="Book Antiqua"/>
          <w:color w:val="000000" w:themeColor="text1"/>
        </w:rPr>
        <w:t xml:space="preserve">, Millsted A, Diz DI, Brosnihan KB, Ferrario CM. Evidence for an intrinsic angiotensin system in the canine pancreas. </w:t>
      </w:r>
      <w:r w:rsidRPr="00FE74FD">
        <w:rPr>
          <w:rFonts w:ascii="Book Antiqua" w:eastAsia="Book Antiqua" w:hAnsi="Book Antiqua" w:cs="Book Antiqua"/>
          <w:i/>
          <w:iCs/>
          <w:color w:val="000000" w:themeColor="text1"/>
        </w:rPr>
        <w:t>J Hypertens</w:t>
      </w:r>
      <w:r w:rsidRPr="00FE74FD">
        <w:rPr>
          <w:rFonts w:ascii="Book Antiqua" w:eastAsia="Book Antiqua" w:hAnsi="Book Antiqua" w:cs="Book Antiqua"/>
          <w:color w:val="000000" w:themeColor="text1"/>
        </w:rPr>
        <w:t xml:space="preserve"> 1991; </w:t>
      </w:r>
      <w:r w:rsidRPr="00FE74FD">
        <w:rPr>
          <w:rFonts w:ascii="Book Antiqua" w:eastAsia="Book Antiqua" w:hAnsi="Book Antiqua" w:cs="Book Antiqua"/>
          <w:b/>
          <w:bCs/>
          <w:color w:val="000000" w:themeColor="text1"/>
        </w:rPr>
        <w:t>9</w:t>
      </w:r>
      <w:r w:rsidRPr="00FE74FD">
        <w:rPr>
          <w:rFonts w:ascii="Book Antiqua" w:eastAsia="Book Antiqua" w:hAnsi="Book Antiqua" w:cs="Book Antiqua"/>
          <w:color w:val="000000" w:themeColor="text1"/>
        </w:rPr>
        <w:t>: 751-759 [PMID: 1655885 DOI: 10.1097/00004872-199108000-00008]</w:t>
      </w:r>
    </w:p>
    <w:p w14:paraId="7903947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34 </w:t>
      </w:r>
      <w:r w:rsidRPr="00FE74FD">
        <w:rPr>
          <w:rFonts w:ascii="Book Antiqua" w:eastAsia="Book Antiqua" w:hAnsi="Book Antiqua" w:cs="Book Antiqua"/>
          <w:b/>
          <w:bCs/>
          <w:color w:val="000000" w:themeColor="text1"/>
        </w:rPr>
        <w:t>Carlsson PO</w:t>
      </w:r>
      <w:r w:rsidRPr="00FE74FD">
        <w:rPr>
          <w:rFonts w:ascii="Book Antiqua" w:eastAsia="Book Antiqua" w:hAnsi="Book Antiqua" w:cs="Book Antiqua"/>
          <w:color w:val="000000" w:themeColor="text1"/>
        </w:rPr>
        <w:t xml:space="preserve">, Berne C, Jansson L. Angiotensin II and the endocrine pancreas: effects on islet blood flow and insulin secretion in rats. </w:t>
      </w:r>
      <w:r w:rsidRPr="00FE74FD">
        <w:rPr>
          <w:rFonts w:ascii="Book Antiqua" w:eastAsia="Book Antiqua" w:hAnsi="Book Antiqua" w:cs="Book Antiqua"/>
          <w:i/>
          <w:iCs/>
          <w:color w:val="000000" w:themeColor="text1"/>
        </w:rPr>
        <w:t>Diabetologia</w:t>
      </w:r>
      <w:r w:rsidRPr="00FE74FD">
        <w:rPr>
          <w:rFonts w:ascii="Book Antiqua" w:eastAsia="Book Antiqua" w:hAnsi="Book Antiqua" w:cs="Book Antiqua"/>
          <w:color w:val="000000" w:themeColor="text1"/>
        </w:rPr>
        <w:t xml:space="preserve"> 1998; </w:t>
      </w:r>
      <w:r w:rsidRPr="00FE74FD">
        <w:rPr>
          <w:rFonts w:ascii="Book Antiqua" w:eastAsia="Book Antiqua" w:hAnsi="Book Antiqua" w:cs="Book Antiqua"/>
          <w:b/>
          <w:bCs/>
          <w:color w:val="000000" w:themeColor="text1"/>
        </w:rPr>
        <w:t>41</w:t>
      </w:r>
      <w:r w:rsidRPr="00FE74FD">
        <w:rPr>
          <w:rFonts w:ascii="Book Antiqua" w:eastAsia="Book Antiqua" w:hAnsi="Book Antiqua" w:cs="Book Antiqua"/>
          <w:color w:val="000000" w:themeColor="text1"/>
        </w:rPr>
        <w:t>: 127-133 [PMID: 9498644 DOI: 10.1007/s001250050880]</w:t>
      </w:r>
    </w:p>
    <w:p w14:paraId="1963297E"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35 </w:t>
      </w:r>
      <w:r w:rsidRPr="00FE74FD">
        <w:rPr>
          <w:rFonts w:ascii="Book Antiqua" w:eastAsia="Book Antiqua" w:hAnsi="Book Antiqua" w:cs="Book Antiqua"/>
          <w:b/>
          <w:bCs/>
          <w:color w:val="000000" w:themeColor="text1"/>
        </w:rPr>
        <w:t>Kuno A</w:t>
      </w:r>
      <w:r w:rsidRPr="00FE74FD">
        <w:rPr>
          <w:rFonts w:ascii="Book Antiqua" w:eastAsia="Book Antiqua" w:hAnsi="Book Antiqua" w:cs="Book Antiqua"/>
          <w:color w:val="000000" w:themeColor="text1"/>
        </w:rPr>
        <w:t xml:space="preserve">, Yamada T, Masuda K, Ogawa K, Sogawa M, Nakamura S, Nakazawa T, Ohara H, Nomura T, Joh T, Shirai T, Itoh M. Angiotensin-converting enzyme inhibitor attenuates pancreatic inflammation and fibrosis in male Wistar Bonn/Kobori rats. </w:t>
      </w:r>
      <w:r w:rsidRPr="00FE74FD">
        <w:rPr>
          <w:rFonts w:ascii="Book Antiqua" w:eastAsia="Book Antiqua" w:hAnsi="Book Antiqua" w:cs="Book Antiqua"/>
          <w:i/>
          <w:iCs/>
          <w:color w:val="000000" w:themeColor="text1"/>
        </w:rPr>
        <w:t>Gastroenterology</w:t>
      </w:r>
      <w:r w:rsidRPr="00FE74FD">
        <w:rPr>
          <w:rFonts w:ascii="Book Antiqua" w:eastAsia="Book Antiqua" w:hAnsi="Book Antiqua" w:cs="Book Antiqua"/>
          <w:color w:val="000000" w:themeColor="text1"/>
        </w:rPr>
        <w:t xml:space="preserve"> 2003; </w:t>
      </w:r>
      <w:r w:rsidRPr="00FE74FD">
        <w:rPr>
          <w:rFonts w:ascii="Book Antiqua" w:eastAsia="Book Antiqua" w:hAnsi="Book Antiqua" w:cs="Book Antiqua"/>
          <w:b/>
          <w:bCs/>
          <w:color w:val="000000" w:themeColor="text1"/>
        </w:rPr>
        <w:t>124</w:t>
      </w:r>
      <w:r w:rsidRPr="00FE74FD">
        <w:rPr>
          <w:rFonts w:ascii="Book Antiqua" w:eastAsia="Book Antiqua" w:hAnsi="Book Antiqua" w:cs="Book Antiqua"/>
          <w:color w:val="000000" w:themeColor="text1"/>
        </w:rPr>
        <w:t>: 1010-1019 [PMID: 12671898 DOI: 10.1053/gast.2003.50147]</w:t>
      </w:r>
    </w:p>
    <w:p w14:paraId="0C3B8A4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36 </w:t>
      </w:r>
      <w:r w:rsidRPr="00FE74FD">
        <w:rPr>
          <w:rFonts w:ascii="Book Antiqua" w:eastAsia="Book Antiqua" w:hAnsi="Book Antiqua" w:cs="Book Antiqua"/>
          <w:b/>
          <w:bCs/>
          <w:color w:val="000000" w:themeColor="text1"/>
        </w:rPr>
        <w:t>Cooper ME</w:t>
      </w:r>
      <w:r w:rsidRPr="00FE74FD">
        <w:rPr>
          <w:rFonts w:ascii="Book Antiqua" w:eastAsia="Book Antiqua" w:hAnsi="Book Antiqua" w:cs="Book Antiqua"/>
          <w:color w:val="000000" w:themeColor="text1"/>
        </w:rPr>
        <w:t xml:space="preserve">, Tikellis C, Thomas MC. Preventing diabetes in patients with hypertension: one more reason to block the renin-angiotensin system. </w:t>
      </w:r>
      <w:r w:rsidRPr="00FE74FD">
        <w:rPr>
          <w:rFonts w:ascii="Book Antiqua" w:eastAsia="Book Antiqua" w:hAnsi="Book Antiqua" w:cs="Book Antiqua"/>
          <w:i/>
          <w:iCs/>
          <w:color w:val="000000" w:themeColor="text1"/>
        </w:rPr>
        <w:t>J Hypertens Suppl</w:t>
      </w:r>
      <w:r w:rsidRPr="00FE74FD">
        <w:rPr>
          <w:rFonts w:ascii="Book Antiqua" w:eastAsia="Book Antiqua" w:hAnsi="Book Antiqua" w:cs="Book Antiqua"/>
          <w:color w:val="000000" w:themeColor="text1"/>
        </w:rPr>
        <w:t xml:space="preserve"> 2006; </w:t>
      </w:r>
      <w:r w:rsidRPr="00FE74FD">
        <w:rPr>
          <w:rFonts w:ascii="Book Antiqua" w:eastAsia="Book Antiqua" w:hAnsi="Book Antiqua" w:cs="Book Antiqua"/>
          <w:b/>
          <w:bCs/>
          <w:color w:val="000000" w:themeColor="text1"/>
        </w:rPr>
        <w:t>24</w:t>
      </w:r>
      <w:r w:rsidRPr="00FE74FD">
        <w:rPr>
          <w:rFonts w:ascii="Book Antiqua" w:eastAsia="Book Antiqua" w:hAnsi="Book Antiqua" w:cs="Book Antiqua"/>
          <w:color w:val="000000" w:themeColor="text1"/>
        </w:rPr>
        <w:t>: S57-S63 [PMID: 16601575 DOI: 10.1097/01.hjh.0000220408.91987.eb]</w:t>
      </w:r>
    </w:p>
    <w:p w14:paraId="6334DF3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37 </w:t>
      </w:r>
      <w:r w:rsidRPr="00FE74FD">
        <w:rPr>
          <w:rFonts w:ascii="Book Antiqua" w:eastAsia="Book Antiqua" w:hAnsi="Book Antiqua" w:cs="Book Antiqua"/>
          <w:b/>
          <w:bCs/>
          <w:color w:val="000000" w:themeColor="text1"/>
        </w:rPr>
        <w:t>Yusuf S</w:t>
      </w:r>
      <w:r w:rsidRPr="00FE74FD">
        <w:rPr>
          <w:rFonts w:ascii="Book Antiqua" w:eastAsia="Book Antiqua" w:hAnsi="Book Antiqua" w:cs="Book Antiqua"/>
          <w:color w:val="000000" w:themeColor="text1"/>
        </w:rPr>
        <w:t xml:space="preserve">, Diener HC, Sacco RL, Cotton D, Ounpuu S, Lawton WA, Palesch Y, Martin RH, Albers GW, Bath P, Bornstein N, Chan BP, Chen ST, Cunha L, Dahlöf B, De Keyser J, Donnan GA, Estol C, Gorelick P, Gu V, Hermansson K, Hilbrich L, Kaste M, Lu C, Machnig T, Pais P, Roberts R, Skvortsova V, Teal P, Toni D, VanderMaelen C, Voigt T, Weber M, Yoon BW; PRoFESS Study Group. Telmisartan to prevent recurrent stroke </w:t>
      </w:r>
      <w:r w:rsidRPr="00FE74FD">
        <w:rPr>
          <w:rFonts w:ascii="Book Antiqua" w:eastAsia="Book Antiqua" w:hAnsi="Book Antiqua" w:cs="Book Antiqua"/>
          <w:color w:val="000000" w:themeColor="text1"/>
        </w:rPr>
        <w:lastRenderedPageBreak/>
        <w:t xml:space="preserve">and cardiovascular events. </w:t>
      </w:r>
      <w:r w:rsidRPr="00FE74FD">
        <w:rPr>
          <w:rFonts w:ascii="Book Antiqua" w:eastAsia="Book Antiqua" w:hAnsi="Book Antiqua" w:cs="Book Antiqua"/>
          <w:i/>
          <w:iCs/>
          <w:color w:val="000000" w:themeColor="text1"/>
        </w:rPr>
        <w:t>N Engl J Med</w:t>
      </w:r>
      <w:r w:rsidRPr="00FE74FD">
        <w:rPr>
          <w:rFonts w:ascii="Book Antiqua" w:eastAsia="Book Antiqua" w:hAnsi="Book Antiqua" w:cs="Book Antiqua"/>
          <w:color w:val="000000" w:themeColor="text1"/>
        </w:rPr>
        <w:t xml:space="preserve"> 2008; </w:t>
      </w:r>
      <w:r w:rsidRPr="00FE74FD">
        <w:rPr>
          <w:rFonts w:ascii="Book Antiqua" w:eastAsia="Book Antiqua" w:hAnsi="Book Antiqua" w:cs="Book Antiqua"/>
          <w:b/>
          <w:bCs/>
          <w:color w:val="000000" w:themeColor="text1"/>
        </w:rPr>
        <w:t>359</w:t>
      </w:r>
      <w:r w:rsidRPr="00FE74FD">
        <w:rPr>
          <w:rFonts w:ascii="Book Antiqua" w:eastAsia="Book Antiqua" w:hAnsi="Book Antiqua" w:cs="Book Antiqua"/>
          <w:color w:val="000000" w:themeColor="text1"/>
        </w:rPr>
        <w:t>: 1225-1237 [PMID: 18753639 DOI: 10.1056/NEJMoa0804593]</w:t>
      </w:r>
    </w:p>
    <w:p w14:paraId="7E654DB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38 </w:t>
      </w:r>
      <w:r w:rsidRPr="00FE74FD">
        <w:rPr>
          <w:rFonts w:ascii="Book Antiqua" w:eastAsia="Book Antiqua" w:hAnsi="Book Antiqua" w:cs="Book Antiqua"/>
          <w:b/>
          <w:bCs/>
          <w:color w:val="000000" w:themeColor="text1"/>
        </w:rPr>
        <w:t>Hoffmann M</w:t>
      </w:r>
      <w:r w:rsidRPr="00FE74FD">
        <w:rPr>
          <w:rFonts w:ascii="Book Antiqua" w:eastAsia="Book Antiqua" w:hAnsi="Book Antiqua" w:cs="Book Antiqua"/>
          <w:color w:val="000000" w:themeColor="text1"/>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FE74FD">
        <w:rPr>
          <w:rFonts w:ascii="Book Antiqua" w:eastAsia="Book Antiqua" w:hAnsi="Book Antiqua" w:cs="Book Antiqua"/>
          <w:i/>
          <w:iCs/>
          <w:color w:val="000000" w:themeColor="text1"/>
        </w:rPr>
        <w:t>Cell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181</w:t>
      </w:r>
      <w:r w:rsidRPr="00FE74FD">
        <w:rPr>
          <w:rFonts w:ascii="Book Antiqua" w:eastAsia="Book Antiqua" w:hAnsi="Book Antiqua" w:cs="Book Antiqua"/>
          <w:color w:val="000000" w:themeColor="text1"/>
        </w:rPr>
        <w:t>: 271-280.e8 [PMID: 32142651 DOI: 10.1016/j.cell.2020.02.052]</w:t>
      </w:r>
    </w:p>
    <w:p w14:paraId="0F63AA3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39 </w:t>
      </w:r>
      <w:r w:rsidRPr="00FE74FD">
        <w:rPr>
          <w:rFonts w:ascii="Book Antiqua" w:eastAsia="Book Antiqua" w:hAnsi="Book Antiqua" w:cs="Book Antiqua"/>
          <w:b/>
          <w:bCs/>
          <w:color w:val="000000" w:themeColor="text1"/>
        </w:rPr>
        <w:t>Diaz JH</w:t>
      </w:r>
      <w:r w:rsidRPr="00FE74FD">
        <w:rPr>
          <w:rFonts w:ascii="Book Antiqua" w:eastAsia="Book Antiqua" w:hAnsi="Book Antiqua" w:cs="Book Antiqua"/>
          <w:color w:val="000000" w:themeColor="text1"/>
        </w:rPr>
        <w:t xml:space="preserve">. Hypothesis: angiotensin-converting enzyme inhibitors and angiotensin receptor blockers may increase the risk of severe COVID-19. </w:t>
      </w:r>
      <w:r w:rsidRPr="00FE74FD">
        <w:rPr>
          <w:rFonts w:ascii="Book Antiqua" w:eastAsia="Book Antiqua" w:hAnsi="Book Antiqua" w:cs="Book Antiqua"/>
          <w:i/>
          <w:iCs/>
          <w:color w:val="000000" w:themeColor="text1"/>
        </w:rPr>
        <w:t>J Travel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27</w:t>
      </w:r>
      <w:r w:rsidRPr="00FE74FD">
        <w:rPr>
          <w:rFonts w:ascii="Book Antiqua" w:eastAsia="Book Antiqua" w:hAnsi="Book Antiqua" w:cs="Book Antiqua"/>
          <w:color w:val="000000" w:themeColor="text1"/>
        </w:rPr>
        <w:t xml:space="preserve"> [PMID: 32186711 DOI: 10.1093/jtm/taaa041]</w:t>
      </w:r>
    </w:p>
    <w:p w14:paraId="7D86E60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40 </w:t>
      </w:r>
      <w:r w:rsidRPr="00FE74FD">
        <w:rPr>
          <w:rFonts w:ascii="Book Antiqua" w:eastAsia="Book Antiqua" w:hAnsi="Book Antiqua" w:cs="Book Antiqua"/>
          <w:b/>
          <w:bCs/>
          <w:color w:val="000000" w:themeColor="text1"/>
        </w:rPr>
        <w:t>Fang L</w:t>
      </w:r>
      <w:r w:rsidRPr="00FE74FD">
        <w:rPr>
          <w:rFonts w:ascii="Book Antiqua" w:eastAsia="Book Antiqua" w:hAnsi="Book Antiqua" w:cs="Book Antiqua"/>
          <w:color w:val="000000" w:themeColor="text1"/>
        </w:rPr>
        <w:t xml:space="preserve">, Karakiulakis G, Roth M. Are patients with hypertension and diabetes mellitus at increased risk for COVID-19 infection? </w:t>
      </w:r>
      <w:r w:rsidRPr="00FE74FD">
        <w:rPr>
          <w:rFonts w:ascii="Book Antiqua" w:eastAsia="Book Antiqua" w:hAnsi="Book Antiqua" w:cs="Book Antiqua"/>
          <w:i/>
          <w:iCs/>
          <w:color w:val="000000" w:themeColor="text1"/>
        </w:rPr>
        <w:t>Lancet Respir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8</w:t>
      </w:r>
      <w:r w:rsidRPr="00FE74FD">
        <w:rPr>
          <w:rFonts w:ascii="Book Antiqua" w:eastAsia="Book Antiqua" w:hAnsi="Book Antiqua" w:cs="Book Antiqua"/>
          <w:color w:val="000000" w:themeColor="text1"/>
        </w:rPr>
        <w:t>: e21 [PMID: 32171062 DOI: 10.1016/S2213-2600(20)30116-8]</w:t>
      </w:r>
    </w:p>
    <w:p w14:paraId="3B34CFF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41 </w:t>
      </w:r>
      <w:r w:rsidRPr="00FE74FD">
        <w:rPr>
          <w:rFonts w:ascii="Book Antiqua" w:eastAsia="Book Antiqua" w:hAnsi="Book Antiqua" w:cs="Book Antiqua"/>
          <w:b/>
          <w:bCs/>
          <w:color w:val="000000" w:themeColor="text1"/>
        </w:rPr>
        <w:t>Bindom SM</w:t>
      </w:r>
      <w:r w:rsidRPr="00FE74FD">
        <w:rPr>
          <w:rFonts w:ascii="Book Antiqua" w:eastAsia="Book Antiqua" w:hAnsi="Book Antiqua" w:cs="Book Antiqua"/>
          <w:color w:val="000000" w:themeColor="text1"/>
        </w:rPr>
        <w:t xml:space="preserve">, Hans CP, Xia H, Boulares AH, Lazartigues E. Angiotensin I-converting enzyme type 2 (ACE2) gene therapy improves glycemic control in diabetic mice. </w:t>
      </w:r>
      <w:r w:rsidRPr="00FE74FD">
        <w:rPr>
          <w:rFonts w:ascii="Book Antiqua" w:eastAsia="Book Antiqua" w:hAnsi="Book Antiqua" w:cs="Book Antiqua"/>
          <w:i/>
          <w:iCs/>
          <w:color w:val="000000" w:themeColor="text1"/>
        </w:rPr>
        <w:t>Diabetes</w:t>
      </w:r>
      <w:r w:rsidRPr="00FE74FD">
        <w:rPr>
          <w:rFonts w:ascii="Book Antiqua" w:eastAsia="Book Antiqua" w:hAnsi="Book Antiqua" w:cs="Book Antiqua"/>
          <w:color w:val="000000" w:themeColor="text1"/>
        </w:rPr>
        <w:t xml:space="preserve"> 2010; </w:t>
      </w:r>
      <w:r w:rsidRPr="00FE74FD">
        <w:rPr>
          <w:rFonts w:ascii="Book Antiqua" w:eastAsia="Book Antiqua" w:hAnsi="Book Antiqua" w:cs="Book Antiqua"/>
          <w:b/>
          <w:bCs/>
          <w:color w:val="000000" w:themeColor="text1"/>
        </w:rPr>
        <w:t>59</w:t>
      </w:r>
      <w:r w:rsidRPr="00FE74FD">
        <w:rPr>
          <w:rFonts w:ascii="Book Antiqua" w:eastAsia="Book Antiqua" w:hAnsi="Book Antiqua" w:cs="Book Antiqua"/>
          <w:color w:val="000000" w:themeColor="text1"/>
        </w:rPr>
        <w:t>: 2540-2548 [PMID: 20660625 DOI: 10.2337/db09-0782]</w:t>
      </w:r>
    </w:p>
    <w:p w14:paraId="741B6D7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42 </w:t>
      </w:r>
      <w:r w:rsidRPr="00FE74FD">
        <w:rPr>
          <w:rFonts w:ascii="Book Antiqua" w:eastAsia="Book Antiqua" w:hAnsi="Book Antiqua" w:cs="Book Antiqua"/>
          <w:b/>
          <w:bCs/>
          <w:color w:val="000000" w:themeColor="text1"/>
        </w:rPr>
        <w:t>Chhabra KH</w:t>
      </w:r>
      <w:r w:rsidRPr="00FE74FD">
        <w:rPr>
          <w:rFonts w:ascii="Book Antiqua" w:eastAsia="Book Antiqua" w:hAnsi="Book Antiqua" w:cs="Book Antiqua"/>
          <w:color w:val="000000" w:themeColor="text1"/>
        </w:rPr>
        <w:t xml:space="preserve">, Xia H, Pedersen KB, Speth RC, Lazartigues E. Pancreatic angiotensin-converting enzyme 2 improves glycemia in angiotensin II-infused mice. </w:t>
      </w:r>
      <w:r w:rsidRPr="00FE74FD">
        <w:rPr>
          <w:rFonts w:ascii="Book Antiqua" w:eastAsia="Book Antiqua" w:hAnsi="Book Antiqua" w:cs="Book Antiqua"/>
          <w:i/>
          <w:iCs/>
          <w:color w:val="000000" w:themeColor="text1"/>
        </w:rPr>
        <w:t>Am J Physiol Endocrinol Metab</w:t>
      </w:r>
      <w:r w:rsidRPr="00FE74FD">
        <w:rPr>
          <w:rFonts w:ascii="Book Antiqua" w:eastAsia="Book Antiqua" w:hAnsi="Book Antiqua" w:cs="Book Antiqua"/>
          <w:color w:val="000000" w:themeColor="text1"/>
        </w:rPr>
        <w:t xml:space="preserve"> 2013; </w:t>
      </w:r>
      <w:r w:rsidRPr="00FE74FD">
        <w:rPr>
          <w:rFonts w:ascii="Book Antiqua" w:eastAsia="Book Antiqua" w:hAnsi="Book Antiqua" w:cs="Book Antiqua"/>
          <w:b/>
          <w:bCs/>
          <w:color w:val="000000" w:themeColor="text1"/>
        </w:rPr>
        <w:t>304</w:t>
      </w:r>
      <w:r w:rsidRPr="00FE74FD">
        <w:rPr>
          <w:rFonts w:ascii="Book Antiqua" w:eastAsia="Book Antiqua" w:hAnsi="Book Antiqua" w:cs="Book Antiqua"/>
          <w:color w:val="000000" w:themeColor="text1"/>
        </w:rPr>
        <w:t>: E874-E884 [PMID: 23462816 DOI: 10.1152/ajpendo.00490.2012]</w:t>
      </w:r>
    </w:p>
    <w:p w14:paraId="5B43E258"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43 </w:t>
      </w:r>
      <w:r w:rsidRPr="00FE74FD">
        <w:rPr>
          <w:rFonts w:ascii="Book Antiqua" w:eastAsia="Book Antiqua" w:hAnsi="Book Antiqua" w:cs="Book Antiqua"/>
          <w:b/>
          <w:bCs/>
          <w:color w:val="000000" w:themeColor="text1"/>
        </w:rPr>
        <w:t>Tikellis C</w:t>
      </w:r>
      <w:r w:rsidRPr="00FE74FD">
        <w:rPr>
          <w:rFonts w:ascii="Book Antiqua" w:eastAsia="Book Antiqua" w:hAnsi="Book Antiqua" w:cs="Book Antiqua"/>
          <w:color w:val="000000" w:themeColor="text1"/>
        </w:rPr>
        <w:t xml:space="preserve">, Johnston CI, Forbes JM, Burns WC, Burrell LM, Risvanis J, Cooper ME. Characterization of renal angiotensin-converting enzyme 2 in diabetic nephropathy. </w:t>
      </w:r>
      <w:r w:rsidRPr="00FE74FD">
        <w:rPr>
          <w:rFonts w:ascii="Book Antiqua" w:eastAsia="Book Antiqua" w:hAnsi="Book Antiqua" w:cs="Book Antiqua"/>
          <w:i/>
          <w:iCs/>
          <w:color w:val="000000" w:themeColor="text1"/>
        </w:rPr>
        <w:t>Hypertension</w:t>
      </w:r>
      <w:r w:rsidRPr="00FE74FD">
        <w:rPr>
          <w:rFonts w:ascii="Book Antiqua" w:eastAsia="Book Antiqua" w:hAnsi="Book Antiqua" w:cs="Book Antiqua"/>
          <w:color w:val="000000" w:themeColor="text1"/>
        </w:rPr>
        <w:t xml:space="preserve"> 2003; </w:t>
      </w:r>
      <w:r w:rsidRPr="00FE74FD">
        <w:rPr>
          <w:rFonts w:ascii="Book Antiqua" w:eastAsia="Book Antiqua" w:hAnsi="Book Antiqua" w:cs="Book Antiqua"/>
          <w:b/>
          <w:bCs/>
          <w:color w:val="000000" w:themeColor="text1"/>
        </w:rPr>
        <w:t>41</w:t>
      </w:r>
      <w:r w:rsidRPr="00FE74FD">
        <w:rPr>
          <w:rFonts w:ascii="Book Antiqua" w:eastAsia="Book Antiqua" w:hAnsi="Book Antiqua" w:cs="Book Antiqua"/>
          <w:color w:val="000000" w:themeColor="text1"/>
        </w:rPr>
        <w:t>: 392-397 [PMID: 12623933 DOI: 10.1161/01.HYP.0000060689.38912.CB]</w:t>
      </w:r>
    </w:p>
    <w:p w14:paraId="564F421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44 </w:t>
      </w:r>
      <w:r w:rsidRPr="00FE74FD">
        <w:rPr>
          <w:rFonts w:ascii="Book Antiqua" w:eastAsia="Book Antiqua" w:hAnsi="Book Antiqua" w:cs="Book Antiqua"/>
          <w:b/>
          <w:bCs/>
          <w:color w:val="000000" w:themeColor="text1"/>
        </w:rPr>
        <w:t>Lambert DW</w:t>
      </w:r>
      <w:r w:rsidRPr="00FE74FD">
        <w:rPr>
          <w:rFonts w:ascii="Book Antiqua" w:eastAsia="Book Antiqua" w:hAnsi="Book Antiqua" w:cs="Book Antiqua"/>
          <w:color w:val="000000" w:themeColor="text1"/>
        </w:rPr>
        <w:t xml:space="preserve">, Yarski M, Warner FJ, Thornhill P, Parkin ET, Smith AI, Hooper NM, Turner AJ. Tumor necrosis factor-alpha convertase (ADAM17) mediates regulated ectodomain shedding of the severe-acute respiratory syndrome-coronavirus (SARS-CoV) receptor, angiotensin-converting enzyme-2 (ACE2). </w:t>
      </w:r>
      <w:r w:rsidRPr="00FE74FD">
        <w:rPr>
          <w:rFonts w:ascii="Book Antiqua" w:eastAsia="Book Antiqua" w:hAnsi="Book Antiqua" w:cs="Book Antiqua"/>
          <w:i/>
          <w:iCs/>
          <w:color w:val="000000" w:themeColor="text1"/>
        </w:rPr>
        <w:t>J Biol Chem</w:t>
      </w:r>
      <w:r w:rsidRPr="00FE74FD">
        <w:rPr>
          <w:rFonts w:ascii="Book Antiqua" w:eastAsia="Book Antiqua" w:hAnsi="Book Antiqua" w:cs="Book Antiqua"/>
          <w:color w:val="000000" w:themeColor="text1"/>
        </w:rPr>
        <w:t xml:space="preserve"> 2005; </w:t>
      </w:r>
      <w:r w:rsidRPr="00FE74FD">
        <w:rPr>
          <w:rFonts w:ascii="Book Antiqua" w:eastAsia="Book Antiqua" w:hAnsi="Book Antiqua" w:cs="Book Antiqua"/>
          <w:b/>
          <w:bCs/>
          <w:color w:val="000000" w:themeColor="text1"/>
        </w:rPr>
        <w:t>280</w:t>
      </w:r>
      <w:r w:rsidRPr="00FE74FD">
        <w:rPr>
          <w:rFonts w:ascii="Book Antiqua" w:eastAsia="Book Antiqua" w:hAnsi="Book Antiqua" w:cs="Book Antiqua"/>
          <w:color w:val="000000" w:themeColor="text1"/>
        </w:rPr>
        <w:t>: 30113-30119 [PMID: 15983030 DOI: 10.1074/jbc.M505111200]</w:t>
      </w:r>
    </w:p>
    <w:p w14:paraId="39A6D9A0"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45 </w:t>
      </w:r>
      <w:r w:rsidRPr="00FE74FD">
        <w:rPr>
          <w:rFonts w:ascii="Book Antiqua" w:eastAsia="Book Antiqua" w:hAnsi="Book Antiqua" w:cs="Book Antiqua"/>
          <w:b/>
          <w:bCs/>
          <w:color w:val="000000" w:themeColor="text1"/>
        </w:rPr>
        <w:t>Cardellini M</w:t>
      </w:r>
      <w:r w:rsidRPr="00FE74FD">
        <w:rPr>
          <w:rFonts w:ascii="Book Antiqua" w:eastAsia="Book Antiqua" w:hAnsi="Book Antiqua" w:cs="Book Antiqua"/>
          <w:color w:val="000000" w:themeColor="text1"/>
        </w:rPr>
        <w:t xml:space="preserve">, Menghini R, Martelli E, Casagrande V, Marino A, Rizza S, Porzio O, Mauriello A, Solini A, Ippoliti A, Lauro R, Folli F, Federici M. TIMP3 is reduced in atherosclerotic plaques from subjects with type 2 diabetes and increased by SirT1. </w:t>
      </w:r>
      <w:r w:rsidRPr="00FE74FD">
        <w:rPr>
          <w:rFonts w:ascii="Book Antiqua" w:eastAsia="Book Antiqua" w:hAnsi="Book Antiqua" w:cs="Book Antiqua"/>
          <w:i/>
          <w:iCs/>
          <w:color w:val="000000" w:themeColor="text1"/>
        </w:rPr>
        <w:t>Diabetes</w:t>
      </w:r>
      <w:r w:rsidRPr="00FE74FD">
        <w:rPr>
          <w:rFonts w:ascii="Book Antiqua" w:eastAsia="Book Antiqua" w:hAnsi="Book Antiqua" w:cs="Book Antiqua"/>
          <w:color w:val="000000" w:themeColor="text1"/>
        </w:rPr>
        <w:t xml:space="preserve"> 2009; </w:t>
      </w:r>
      <w:r w:rsidRPr="00FE74FD">
        <w:rPr>
          <w:rFonts w:ascii="Book Antiqua" w:eastAsia="Book Antiqua" w:hAnsi="Book Antiqua" w:cs="Book Antiqua"/>
          <w:b/>
          <w:bCs/>
          <w:color w:val="000000" w:themeColor="text1"/>
        </w:rPr>
        <w:t>58</w:t>
      </w:r>
      <w:r w:rsidRPr="00FE74FD">
        <w:rPr>
          <w:rFonts w:ascii="Book Antiqua" w:eastAsia="Book Antiqua" w:hAnsi="Book Antiqua" w:cs="Book Antiqua"/>
          <w:color w:val="000000" w:themeColor="text1"/>
        </w:rPr>
        <w:t>: 2396-2401 [PMID: 19581416 DOI: 10.2337/db09-0280]</w:t>
      </w:r>
    </w:p>
    <w:p w14:paraId="50F7993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46 </w:t>
      </w:r>
      <w:r w:rsidRPr="00FE74FD">
        <w:rPr>
          <w:rFonts w:ascii="Book Antiqua" w:eastAsia="Book Antiqua" w:hAnsi="Book Antiqua" w:cs="Book Antiqua"/>
          <w:b/>
          <w:bCs/>
          <w:color w:val="000000" w:themeColor="text1"/>
        </w:rPr>
        <w:t>Ohtsu H</w:t>
      </w:r>
      <w:r w:rsidRPr="00FE74FD">
        <w:rPr>
          <w:rFonts w:ascii="Book Antiqua" w:eastAsia="Book Antiqua" w:hAnsi="Book Antiqua" w:cs="Book Antiqua"/>
          <w:color w:val="000000" w:themeColor="text1"/>
        </w:rPr>
        <w:t xml:space="preserve">, Dempsey PJ, Frank GD, Brailoiu E, Higuchi S, Suzuki H, Nakashima H, Eguchi K, Eguchi S. ADAM17 mediates epidermal growth factor receptor transactivation and vascular smooth muscle cell hypertrophy induced by angiotensin II. </w:t>
      </w:r>
      <w:r w:rsidRPr="00FE74FD">
        <w:rPr>
          <w:rFonts w:ascii="Book Antiqua" w:eastAsia="Book Antiqua" w:hAnsi="Book Antiqua" w:cs="Book Antiqua"/>
          <w:i/>
          <w:iCs/>
          <w:color w:val="000000" w:themeColor="text1"/>
        </w:rPr>
        <w:t>Arterioscler Thromb Vasc Biol</w:t>
      </w:r>
      <w:r w:rsidRPr="00FE74FD">
        <w:rPr>
          <w:rFonts w:ascii="Book Antiqua" w:eastAsia="Book Antiqua" w:hAnsi="Book Antiqua" w:cs="Book Antiqua"/>
          <w:color w:val="000000" w:themeColor="text1"/>
        </w:rPr>
        <w:t xml:space="preserve"> 2006; </w:t>
      </w:r>
      <w:r w:rsidRPr="00FE74FD">
        <w:rPr>
          <w:rFonts w:ascii="Book Antiqua" w:eastAsia="Book Antiqua" w:hAnsi="Book Antiqua" w:cs="Book Antiqua"/>
          <w:b/>
          <w:bCs/>
          <w:color w:val="000000" w:themeColor="text1"/>
        </w:rPr>
        <w:t>26</w:t>
      </w:r>
      <w:r w:rsidRPr="00FE74FD">
        <w:rPr>
          <w:rFonts w:ascii="Book Antiqua" w:eastAsia="Book Antiqua" w:hAnsi="Book Antiqua" w:cs="Book Antiqua"/>
          <w:color w:val="000000" w:themeColor="text1"/>
        </w:rPr>
        <w:t>: e133-e137 [PMID: 16840716 DOI: 10.1161/01.ATV.0000236203.90331.d0]</w:t>
      </w:r>
    </w:p>
    <w:p w14:paraId="45BE3890"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47 </w:t>
      </w:r>
      <w:r w:rsidRPr="00FE74FD">
        <w:rPr>
          <w:rFonts w:ascii="Book Antiqua" w:eastAsia="Book Antiqua" w:hAnsi="Book Antiqua" w:cs="Book Antiqua"/>
          <w:b/>
          <w:bCs/>
          <w:color w:val="000000" w:themeColor="text1"/>
        </w:rPr>
        <w:t>Gupte M</w:t>
      </w:r>
      <w:r w:rsidRPr="00FE74FD">
        <w:rPr>
          <w:rFonts w:ascii="Book Antiqua" w:eastAsia="Book Antiqua" w:hAnsi="Book Antiqua" w:cs="Book Antiqua"/>
          <w:color w:val="000000" w:themeColor="text1"/>
        </w:rPr>
        <w:t xml:space="preserve">, Boustany-Kari CM, Bharadwaj K, Police S, Thatcher S, Gong MC, English VL, Cassis LA. ACE2 is expressed in mouse adipocytes and regulated by a high-fat diet. </w:t>
      </w:r>
      <w:r w:rsidRPr="00FE74FD">
        <w:rPr>
          <w:rFonts w:ascii="Book Antiqua" w:eastAsia="Book Antiqua" w:hAnsi="Book Antiqua" w:cs="Book Antiqua"/>
          <w:i/>
          <w:iCs/>
          <w:color w:val="000000" w:themeColor="text1"/>
        </w:rPr>
        <w:t>Am J Physiol Regul Integr Comp Physiol</w:t>
      </w:r>
      <w:r w:rsidRPr="00FE74FD">
        <w:rPr>
          <w:rFonts w:ascii="Book Antiqua" w:eastAsia="Book Antiqua" w:hAnsi="Book Antiqua" w:cs="Book Antiqua"/>
          <w:color w:val="000000" w:themeColor="text1"/>
        </w:rPr>
        <w:t xml:space="preserve"> 2008; </w:t>
      </w:r>
      <w:r w:rsidRPr="00FE74FD">
        <w:rPr>
          <w:rFonts w:ascii="Book Antiqua" w:eastAsia="Book Antiqua" w:hAnsi="Book Antiqua" w:cs="Book Antiqua"/>
          <w:b/>
          <w:bCs/>
          <w:color w:val="000000" w:themeColor="text1"/>
        </w:rPr>
        <w:t>295</w:t>
      </w:r>
      <w:r w:rsidRPr="00FE74FD">
        <w:rPr>
          <w:rFonts w:ascii="Book Antiqua" w:eastAsia="Book Antiqua" w:hAnsi="Book Antiqua" w:cs="Book Antiqua"/>
          <w:color w:val="000000" w:themeColor="text1"/>
        </w:rPr>
        <w:t>: R781-R788 [PMID: 18650320 DOI: 10.1152/ajpregu.00183.2008]</w:t>
      </w:r>
    </w:p>
    <w:p w14:paraId="2D8CB4C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48 </w:t>
      </w:r>
      <w:r w:rsidRPr="00FE74FD">
        <w:rPr>
          <w:rFonts w:ascii="Book Antiqua" w:eastAsia="Book Antiqua" w:hAnsi="Book Antiqua" w:cs="Book Antiqua"/>
          <w:b/>
          <w:bCs/>
          <w:color w:val="000000" w:themeColor="text1"/>
        </w:rPr>
        <w:t>Petrosillo N</w:t>
      </w:r>
      <w:r w:rsidRPr="00FE74FD">
        <w:rPr>
          <w:rFonts w:ascii="Book Antiqua" w:eastAsia="Book Antiqua" w:hAnsi="Book Antiqua" w:cs="Book Antiqua"/>
          <w:color w:val="000000" w:themeColor="text1"/>
        </w:rPr>
        <w:t xml:space="preserve">, Viceconte G, Ergonul O, Ippolito G, Petersen E. COVID-19, SARS and MERS: are they closely related? </w:t>
      </w:r>
      <w:r w:rsidRPr="00FE74FD">
        <w:rPr>
          <w:rFonts w:ascii="Book Antiqua" w:eastAsia="Book Antiqua" w:hAnsi="Book Antiqua" w:cs="Book Antiqua"/>
          <w:i/>
          <w:iCs/>
          <w:color w:val="000000" w:themeColor="text1"/>
        </w:rPr>
        <w:t>Clin Microbiol Infect</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26</w:t>
      </w:r>
      <w:r w:rsidRPr="00FE74FD">
        <w:rPr>
          <w:rFonts w:ascii="Book Antiqua" w:eastAsia="Book Antiqua" w:hAnsi="Book Antiqua" w:cs="Book Antiqua"/>
          <w:color w:val="000000" w:themeColor="text1"/>
        </w:rPr>
        <w:t>: 729-734 [PMID: 32234451 DOI: 10.1016/j.cmi.2020.03.026]</w:t>
      </w:r>
    </w:p>
    <w:p w14:paraId="09FFB5D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49 </w:t>
      </w:r>
      <w:r w:rsidRPr="00FE74FD">
        <w:rPr>
          <w:rFonts w:ascii="Book Antiqua" w:eastAsia="Book Antiqua" w:hAnsi="Book Antiqua" w:cs="Book Antiqua"/>
          <w:b/>
          <w:bCs/>
          <w:color w:val="000000" w:themeColor="text1"/>
        </w:rPr>
        <w:t>Sharma A</w:t>
      </w:r>
      <w:r w:rsidRPr="00FE74FD">
        <w:rPr>
          <w:rFonts w:ascii="Book Antiqua" w:eastAsia="Book Antiqua" w:hAnsi="Book Antiqua" w:cs="Book Antiqua"/>
          <w:color w:val="000000" w:themeColor="text1"/>
        </w:rPr>
        <w:t xml:space="preserve">, Tiwari S, Deb MK, Marty JL. Severe acute respiratory syndrome coronavirus-2 (SARS-CoV-2): a global pandemic and treatment strategies. </w:t>
      </w:r>
      <w:r w:rsidRPr="00FE74FD">
        <w:rPr>
          <w:rFonts w:ascii="Book Antiqua" w:eastAsia="Book Antiqua" w:hAnsi="Book Antiqua" w:cs="Book Antiqua"/>
          <w:i/>
          <w:iCs/>
          <w:color w:val="000000" w:themeColor="text1"/>
        </w:rPr>
        <w:t>Int J Antimicrob Agents</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56</w:t>
      </w:r>
      <w:r w:rsidRPr="00FE74FD">
        <w:rPr>
          <w:rFonts w:ascii="Book Antiqua" w:eastAsia="Book Antiqua" w:hAnsi="Book Antiqua" w:cs="Book Antiqua"/>
          <w:color w:val="000000" w:themeColor="text1"/>
        </w:rPr>
        <w:t>: 106054 [PMID: 32534188 DOI: 10.1016/j.ijantimicag.2020.106054]</w:t>
      </w:r>
    </w:p>
    <w:p w14:paraId="31EFF5D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50 </w:t>
      </w:r>
      <w:r w:rsidRPr="00FE74FD">
        <w:rPr>
          <w:rFonts w:ascii="Book Antiqua" w:eastAsia="Book Antiqua" w:hAnsi="Book Antiqua" w:cs="Book Antiqua"/>
          <w:b/>
          <w:bCs/>
          <w:color w:val="000000" w:themeColor="text1"/>
        </w:rPr>
        <w:t>Gilbert GL</w:t>
      </w:r>
      <w:r w:rsidRPr="00FE74FD">
        <w:rPr>
          <w:rFonts w:ascii="Book Antiqua" w:eastAsia="Book Antiqua" w:hAnsi="Book Antiqua" w:cs="Book Antiqua"/>
          <w:color w:val="000000" w:themeColor="text1"/>
        </w:rPr>
        <w:t xml:space="preserve">. Commentary: SARS, MERS and COVID-19-new threats; old lessons. </w:t>
      </w:r>
      <w:r w:rsidRPr="00FE74FD">
        <w:rPr>
          <w:rFonts w:ascii="Book Antiqua" w:eastAsia="Book Antiqua" w:hAnsi="Book Antiqua" w:cs="Book Antiqua"/>
          <w:i/>
          <w:iCs/>
          <w:color w:val="000000" w:themeColor="text1"/>
        </w:rPr>
        <w:t>Int J Epidemiol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49</w:t>
      </w:r>
      <w:r w:rsidRPr="00FE74FD">
        <w:rPr>
          <w:rFonts w:ascii="Book Antiqua" w:eastAsia="Book Antiqua" w:hAnsi="Book Antiqua" w:cs="Book Antiqua"/>
          <w:color w:val="000000" w:themeColor="text1"/>
        </w:rPr>
        <w:t>: 726-728 [PMID: 32361759 DOI: 10.1093/ije/dyaa061]</w:t>
      </w:r>
    </w:p>
    <w:p w14:paraId="5DB7E35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51 </w:t>
      </w:r>
      <w:r w:rsidRPr="00FE74FD">
        <w:rPr>
          <w:rFonts w:ascii="Book Antiqua" w:eastAsia="Book Antiqua" w:hAnsi="Book Antiqua" w:cs="Book Antiqua"/>
          <w:b/>
          <w:bCs/>
          <w:color w:val="000000" w:themeColor="text1"/>
        </w:rPr>
        <w:t>Letko M</w:t>
      </w:r>
      <w:r w:rsidRPr="00FE74FD">
        <w:rPr>
          <w:rFonts w:ascii="Book Antiqua" w:eastAsia="Book Antiqua" w:hAnsi="Book Antiqua" w:cs="Book Antiqua"/>
          <w:color w:val="000000" w:themeColor="text1"/>
        </w:rPr>
        <w:t xml:space="preserve">, Marzi A, Munster V. Functional assessment of cell entry and receptor usage for SARS-CoV-2 and other lineage B betacoronaviruses. </w:t>
      </w:r>
      <w:r w:rsidRPr="00FE74FD">
        <w:rPr>
          <w:rFonts w:ascii="Book Antiqua" w:eastAsia="Book Antiqua" w:hAnsi="Book Antiqua" w:cs="Book Antiqua"/>
          <w:i/>
          <w:iCs/>
          <w:color w:val="000000" w:themeColor="text1"/>
        </w:rPr>
        <w:t>Nat Microbiol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5</w:t>
      </w:r>
      <w:r w:rsidRPr="00FE74FD">
        <w:rPr>
          <w:rFonts w:ascii="Book Antiqua" w:eastAsia="Book Antiqua" w:hAnsi="Book Antiqua" w:cs="Book Antiqua"/>
          <w:color w:val="000000" w:themeColor="text1"/>
        </w:rPr>
        <w:t>: 562-569 [PMID: 32094589 DOI: 10.1038/s41564-020-0688-y]</w:t>
      </w:r>
    </w:p>
    <w:p w14:paraId="729897EE"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52 </w:t>
      </w:r>
      <w:r w:rsidRPr="00FE74FD">
        <w:rPr>
          <w:rFonts w:ascii="Book Antiqua" w:eastAsia="Book Antiqua" w:hAnsi="Book Antiqua" w:cs="Book Antiqua"/>
          <w:b/>
          <w:bCs/>
          <w:color w:val="000000" w:themeColor="text1"/>
        </w:rPr>
        <w:t>Hamming I</w:t>
      </w:r>
      <w:r w:rsidRPr="00FE74FD">
        <w:rPr>
          <w:rFonts w:ascii="Book Antiqua" w:eastAsia="Book Antiqua" w:hAnsi="Book Antiqua" w:cs="Book Antiqua"/>
          <w:color w:val="000000" w:themeColor="text1"/>
        </w:rPr>
        <w:t xml:space="preserve">, Timens W, Bulthuis ML, Lely AT, Navis G, van Goor H. Tissue distribution of ACE2 protein, the functional receptor for SARS coronavirus. A first step in understanding SARS pathogenesis. </w:t>
      </w:r>
      <w:r w:rsidRPr="00FE74FD">
        <w:rPr>
          <w:rFonts w:ascii="Book Antiqua" w:eastAsia="Book Antiqua" w:hAnsi="Book Antiqua" w:cs="Book Antiqua"/>
          <w:i/>
          <w:iCs/>
          <w:color w:val="000000" w:themeColor="text1"/>
        </w:rPr>
        <w:t>J Pathol</w:t>
      </w:r>
      <w:r w:rsidRPr="00FE74FD">
        <w:rPr>
          <w:rFonts w:ascii="Book Antiqua" w:eastAsia="Book Antiqua" w:hAnsi="Book Antiqua" w:cs="Book Antiqua"/>
          <w:color w:val="000000" w:themeColor="text1"/>
        </w:rPr>
        <w:t xml:space="preserve"> 2004; </w:t>
      </w:r>
      <w:r w:rsidRPr="00FE74FD">
        <w:rPr>
          <w:rFonts w:ascii="Book Antiqua" w:eastAsia="Book Antiqua" w:hAnsi="Book Antiqua" w:cs="Book Antiqua"/>
          <w:b/>
          <w:bCs/>
          <w:color w:val="000000" w:themeColor="text1"/>
        </w:rPr>
        <w:t>203</w:t>
      </w:r>
      <w:r w:rsidRPr="00FE74FD">
        <w:rPr>
          <w:rFonts w:ascii="Book Antiqua" w:eastAsia="Book Antiqua" w:hAnsi="Book Antiqua" w:cs="Book Antiqua"/>
          <w:color w:val="000000" w:themeColor="text1"/>
        </w:rPr>
        <w:t>: 631-637 [PMID: 15141377 DOI: 10.1002/path.1570]</w:t>
      </w:r>
    </w:p>
    <w:p w14:paraId="630968D0"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53 </w:t>
      </w:r>
      <w:r w:rsidRPr="00FE74FD">
        <w:rPr>
          <w:rFonts w:ascii="Book Antiqua" w:eastAsia="Book Antiqua" w:hAnsi="Book Antiqua" w:cs="Book Antiqua"/>
          <w:b/>
          <w:bCs/>
          <w:color w:val="000000" w:themeColor="text1"/>
        </w:rPr>
        <w:t>Vaduganathan M</w:t>
      </w:r>
      <w:r w:rsidRPr="00FE74FD">
        <w:rPr>
          <w:rFonts w:ascii="Book Antiqua" w:eastAsia="Book Antiqua" w:hAnsi="Book Antiqua" w:cs="Book Antiqua"/>
          <w:color w:val="000000" w:themeColor="text1"/>
        </w:rPr>
        <w:t xml:space="preserve">, Vardeny O, Michel T, McMurray JJV, Pfeffer MA, Solomon SD. Renin-Angiotensin-Aldosterone System Inhibitors in Patients with Covid-19. </w:t>
      </w:r>
      <w:r w:rsidRPr="00FE74FD">
        <w:rPr>
          <w:rFonts w:ascii="Book Antiqua" w:eastAsia="Book Antiqua" w:hAnsi="Book Antiqua" w:cs="Book Antiqua"/>
          <w:i/>
          <w:iCs/>
          <w:color w:val="000000" w:themeColor="text1"/>
        </w:rPr>
        <w:t>N Engl J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382</w:t>
      </w:r>
      <w:r w:rsidRPr="00FE74FD">
        <w:rPr>
          <w:rFonts w:ascii="Book Antiqua" w:eastAsia="Book Antiqua" w:hAnsi="Book Antiqua" w:cs="Book Antiqua"/>
          <w:color w:val="000000" w:themeColor="text1"/>
        </w:rPr>
        <w:t>: 1653-1659 [PMID: 32227760 DOI: 10.1056/NEJMsr2005760]</w:t>
      </w:r>
    </w:p>
    <w:p w14:paraId="7B06EE5E"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54 </w:t>
      </w:r>
      <w:r w:rsidRPr="00FE74FD">
        <w:rPr>
          <w:rFonts w:ascii="Book Antiqua" w:eastAsia="Book Antiqua" w:hAnsi="Book Antiqua" w:cs="Book Antiqua"/>
          <w:b/>
          <w:bCs/>
          <w:color w:val="000000" w:themeColor="text1"/>
        </w:rPr>
        <w:t>Yan R</w:t>
      </w:r>
      <w:r w:rsidRPr="00FE74FD">
        <w:rPr>
          <w:rFonts w:ascii="Book Antiqua" w:eastAsia="Book Antiqua" w:hAnsi="Book Antiqua" w:cs="Book Antiqua"/>
          <w:color w:val="000000" w:themeColor="text1"/>
        </w:rPr>
        <w:t xml:space="preserve">, Zhang Y, Li Y, Xia L, Guo Y, Zhou Q. Structural basis for the recognition of SARS-CoV-2 by full-length human ACE2. </w:t>
      </w:r>
      <w:r w:rsidRPr="00FE74FD">
        <w:rPr>
          <w:rFonts w:ascii="Book Antiqua" w:eastAsia="Book Antiqua" w:hAnsi="Book Antiqua" w:cs="Book Antiqua"/>
          <w:i/>
          <w:iCs/>
          <w:color w:val="000000" w:themeColor="text1"/>
        </w:rPr>
        <w:t>Science</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367</w:t>
      </w:r>
      <w:r w:rsidRPr="00FE74FD">
        <w:rPr>
          <w:rFonts w:ascii="Book Antiqua" w:eastAsia="Book Antiqua" w:hAnsi="Book Antiqua" w:cs="Book Antiqua"/>
          <w:color w:val="000000" w:themeColor="text1"/>
        </w:rPr>
        <w:t>: 1444-1448 [PMID: 32132184 DOI: 10.1126/science.abb2762]</w:t>
      </w:r>
    </w:p>
    <w:p w14:paraId="53F38130"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55 </w:t>
      </w:r>
      <w:r w:rsidRPr="00FE74FD">
        <w:rPr>
          <w:rFonts w:ascii="Book Antiqua" w:eastAsia="Book Antiqua" w:hAnsi="Book Antiqua" w:cs="Book Antiqua"/>
          <w:b/>
          <w:bCs/>
          <w:color w:val="000000" w:themeColor="text1"/>
        </w:rPr>
        <w:t>Zheng YY</w:t>
      </w:r>
      <w:r w:rsidRPr="00FE74FD">
        <w:rPr>
          <w:rFonts w:ascii="Book Antiqua" w:eastAsia="Book Antiqua" w:hAnsi="Book Antiqua" w:cs="Book Antiqua"/>
          <w:color w:val="000000" w:themeColor="text1"/>
        </w:rPr>
        <w:t xml:space="preserve">, Ma YT, Zhang JY, Xie X. COVID-19 and the cardiovascular system. </w:t>
      </w:r>
      <w:r w:rsidRPr="00FE74FD">
        <w:rPr>
          <w:rFonts w:ascii="Book Antiqua" w:eastAsia="Book Antiqua" w:hAnsi="Book Antiqua" w:cs="Book Antiqua"/>
          <w:i/>
          <w:iCs/>
          <w:color w:val="000000" w:themeColor="text1"/>
        </w:rPr>
        <w:t>Nat Rev Cardiol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17</w:t>
      </w:r>
      <w:r w:rsidRPr="00FE74FD">
        <w:rPr>
          <w:rFonts w:ascii="Book Antiqua" w:eastAsia="Book Antiqua" w:hAnsi="Book Antiqua" w:cs="Book Antiqua"/>
          <w:color w:val="000000" w:themeColor="text1"/>
        </w:rPr>
        <w:t>: 259-260 [PMID: 32139904 DOI: 10.1038/s41569-020-0360-5]</w:t>
      </w:r>
    </w:p>
    <w:p w14:paraId="3FAFDDC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56 </w:t>
      </w:r>
      <w:r w:rsidRPr="00FE74FD">
        <w:rPr>
          <w:rFonts w:ascii="Book Antiqua" w:eastAsia="Book Antiqua" w:hAnsi="Book Antiqua" w:cs="Book Antiqua"/>
          <w:b/>
          <w:bCs/>
          <w:color w:val="000000" w:themeColor="text1"/>
        </w:rPr>
        <w:t>Liu Y</w:t>
      </w:r>
      <w:r w:rsidRPr="00FE74FD">
        <w:rPr>
          <w:rFonts w:ascii="Book Antiqua" w:eastAsia="Book Antiqua" w:hAnsi="Book Antiqua" w:cs="Book Antiqua"/>
          <w:color w:val="000000" w:themeColor="text1"/>
        </w:rPr>
        <w:t xml:space="preserve">, Yang Y, Zhang C, Huang F, Wang F, Yuan J, Wang Z, Li J, Li J, Feng C, Zhang Z, Wang L, Peng L, Chen L, Qin Y, Zhao D, Tan S, Yin L, Xu J, Zhou C, Jiang C, Liu L. Clinical and biochemical indexes from 2019-nCoV infected patients linked to viral loads and lung injury. </w:t>
      </w:r>
      <w:r w:rsidRPr="00FE74FD">
        <w:rPr>
          <w:rFonts w:ascii="Book Antiqua" w:eastAsia="Book Antiqua" w:hAnsi="Book Antiqua" w:cs="Book Antiqua"/>
          <w:i/>
          <w:iCs/>
          <w:color w:val="000000" w:themeColor="text1"/>
        </w:rPr>
        <w:t>Sci China Life Sci</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63</w:t>
      </w:r>
      <w:r w:rsidRPr="00FE74FD">
        <w:rPr>
          <w:rFonts w:ascii="Book Antiqua" w:eastAsia="Book Antiqua" w:hAnsi="Book Antiqua" w:cs="Book Antiqua"/>
          <w:color w:val="000000" w:themeColor="text1"/>
        </w:rPr>
        <w:t>: 364-374 [PMID: 32048163 DOI: 10.1007/s11427-020-1643-8]</w:t>
      </w:r>
    </w:p>
    <w:p w14:paraId="58DC4F9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57 </w:t>
      </w:r>
      <w:r w:rsidRPr="00FE74FD">
        <w:rPr>
          <w:rFonts w:ascii="Book Antiqua" w:eastAsia="Book Antiqua" w:hAnsi="Book Antiqua" w:cs="Book Antiqua"/>
          <w:b/>
          <w:bCs/>
          <w:color w:val="000000" w:themeColor="text1"/>
        </w:rPr>
        <w:t>Shang J</w:t>
      </w:r>
      <w:r w:rsidRPr="00FE74FD">
        <w:rPr>
          <w:rFonts w:ascii="Book Antiqua" w:eastAsia="Book Antiqua" w:hAnsi="Book Antiqua" w:cs="Book Antiqua"/>
          <w:color w:val="000000" w:themeColor="text1"/>
        </w:rPr>
        <w:t xml:space="preserve">, Wan Y, Luo C, Ye G, Geng Q, Auerbach A, Li F. Cell entry mechanisms of SARS-CoV-2. </w:t>
      </w:r>
      <w:r w:rsidRPr="00FE74FD">
        <w:rPr>
          <w:rFonts w:ascii="Book Antiqua" w:eastAsia="Book Antiqua" w:hAnsi="Book Antiqua" w:cs="Book Antiqua"/>
          <w:i/>
          <w:iCs/>
          <w:color w:val="000000" w:themeColor="text1"/>
        </w:rPr>
        <w:t>Proc Natl Acad Sci U S A</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117</w:t>
      </w:r>
      <w:r w:rsidRPr="00FE74FD">
        <w:rPr>
          <w:rFonts w:ascii="Book Antiqua" w:eastAsia="Book Antiqua" w:hAnsi="Book Antiqua" w:cs="Book Antiqua"/>
          <w:color w:val="000000" w:themeColor="text1"/>
        </w:rPr>
        <w:t>: 11727-11734 [PMID: 32376634 DOI: 10.1073/pnas.2003138117]</w:t>
      </w:r>
    </w:p>
    <w:p w14:paraId="16E56EEE"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58 </w:t>
      </w:r>
      <w:r w:rsidRPr="00FE74FD">
        <w:rPr>
          <w:rFonts w:ascii="Book Antiqua" w:eastAsia="Book Antiqua" w:hAnsi="Book Antiqua" w:cs="Book Antiqua"/>
          <w:b/>
          <w:bCs/>
          <w:color w:val="000000" w:themeColor="text1"/>
        </w:rPr>
        <w:t>Haga S</w:t>
      </w:r>
      <w:r w:rsidRPr="00FE74FD">
        <w:rPr>
          <w:rFonts w:ascii="Book Antiqua" w:eastAsia="Book Antiqua" w:hAnsi="Book Antiqua" w:cs="Book Antiqua"/>
          <w:color w:val="000000" w:themeColor="text1"/>
        </w:rPr>
        <w:t xml:space="preserve">, Yamamoto N, Nakai-Murakami C, Osawa Y, Tokunaga K, Sata T, Yamamoto N, Sasazuki T, Ishizaka Y. Modulation of TNF-alpha-converting enzyme by the spike protein of SARS-CoV and ACE2 induces TNF-alpha production and facilitates viral entry. </w:t>
      </w:r>
      <w:r w:rsidRPr="00FE74FD">
        <w:rPr>
          <w:rFonts w:ascii="Book Antiqua" w:eastAsia="Book Antiqua" w:hAnsi="Book Antiqua" w:cs="Book Antiqua"/>
          <w:i/>
          <w:iCs/>
          <w:color w:val="000000" w:themeColor="text1"/>
        </w:rPr>
        <w:t>Proc Natl Acad Sci U S A</w:t>
      </w:r>
      <w:r w:rsidRPr="00FE74FD">
        <w:rPr>
          <w:rFonts w:ascii="Book Antiqua" w:eastAsia="Book Antiqua" w:hAnsi="Book Antiqua" w:cs="Book Antiqua"/>
          <w:color w:val="000000" w:themeColor="text1"/>
        </w:rPr>
        <w:t xml:space="preserve"> 2008; </w:t>
      </w:r>
      <w:r w:rsidRPr="00FE74FD">
        <w:rPr>
          <w:rFonts w:ascii="Book Antiqua" w:eastAsia="Book Antiqua" w:hAnsi="Book Antiqua" w:cs="Book Antiqua"/>
          <w:b/>
          <w:bCs/>
          <w:color w:val="000000" w:themeColor="text1"/>
        </w:rPr>
        <w:t>105</w:t>
      </w:r>
      <w:r w:rsidRPr="00FE74FD">
        <w:rPr>
          <w:rFonts w:ascii="Book Antiqua" w:eastAsia="Book Antiqua" w:hAnsi="Book Antiqua" w:cs="Book Antiqua"/>
          <w:color w:val="000000" w:themeColor="text1"/>
        </w:rPr>
        <w:t>: 7809-7814 [PMID: 18490652 DOI: 10.1073/pnas.0711241105]</w:t>
      </w:r>
    </w:p>
    <w:p w14:paraId="7ADD609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59 </w:t>
      </w:r>
      <w:r w:rsidRPr="00FE74FD">
        <w:rPr>
          <w:rFonts w:ascii="Book Antiqua" w:eastAsia="Book Antiqua" w:hAnsi="Book Antiqua" w:cs="Book Antiqua"/>
          <w:b/>
          <w:bCs/>
          <w:color w:val="000000" w:themeColor="text1"/>
        </w:rPr>
        <w:t>Oudit GY</w:t>
      </w:r>
      <w:r w:rsidRPr="00FE74FD">
        <w:rPr>
          <w:rFonts w:ascii="Book Antiqua" w:eastAsia="Book Antiqua" w:hAnsi="Book Antiqua" w:cs="Book Antiqua"/>
          <w:color w:val="000000" w:themeColor="text1"/>
        </w:rPr>
        <w:t xml:space="preserve">, Kassiri Z, Jiang C, Liu PP, Poutanen SM, Penninger JM, Butany J. SARS-coronavirus modulation of myocardial ACE2 expression and inflammation in patients with SARS. </w:t>
      </w:r>
      <w:r w:rsidRPr="00FE74FD">
        <w:rPr>
          <w:rFonts w:ascii="Book Antiqua" w:eastAsia="Book Antiqua" w:hAnsi="Book Antiqua" w:cs="Book Antiqua"/>
          <w:i/>
          <w:iCs/>
          <w:color w:val="000000" w:themeColor="text1"/>
        </w:rPr>
        <w:t>Eur J Clin Invest</w:t>
      </w:r>
      <w:r w:rsidRPr="00FE74FD">
        <w:rPr>
          <w:rFonts w:ascii="Book Antiqua" w:eastAsia="Book Antiqua" w:hAnsi="Book Antiqua" w:cs="Book Antiqua"/>
          <w:color w:val="000000" w:themeColor="text1"/>
        </w:rPr>
        <w:t xml:space="preserve"> 2009; </w:t>
      </w:r>
      <w:r w:rsidRPr="00FE74FD">
        <w:rPr>
          <w:rFonts w:ascii="Book Antiqua" w:eastAsia="Book Antiqua" w:hAnsi="Book Antiqua" w:cs="Book Antiqua"/>
          <w:b/>
          <w:bCs/>
          <w:color w:val="000000" w:themeColor="text1"/>
        </w:rPr>
        <w:t>39</w:t>
      </w:r>
      <w:r w:rsidRPr="00FE74FD">
        <w:rPr>
          <w:rFonts w:ascii="Book Antiqua" w:eastAsia="Book Antiqua" w:hAnsi="Book Antiqua" w:cs="Book Antiqua"/>
          <w:color w:val="000000" w:themeColor="text1"/>
        </w:rPr>
        <w:t>: 618-625 [PMID: 19453650 DOI: 10.1111/j.1365-2362.2009.02153.x]</w:t>
      </w:r>
    </w:p>
    <w:p w14:paraId="19CFBA0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60 </w:t>
      </w:r>
      <w:r w:rsidRPr="00FE74FD">
        <w:rPr>
          <w:rFonts w:ascii="Book Antiqua" w:eastAsia="Book Antiqua" w:hAnsi="Book Antiqua" w:cs="Book Antiqua"/>
          <w:b/>
          <w:bCs/>
          <w:color w:val="000000" w:themeColor="text1"/>
        </w:rPr>
        <w:t>Chen L</w:t>
      </w:r>
      <w:r w:rsidRPr="00FE74FD">
        <w:rPr>
          <w:rFonts w:ascii="Book Antiqua" w:eastAsia="Book Antiqua" w:hAnsi="Book Antiqua" w:cs="Book Antiqua"/>
          <w:color w:val="000000" w:themeColor="text1"/>
        </w:rPr>
        <w:t xml:space="preserve">, Li X, Chen M, Feng Y, Xiong C. The ACE2 expression in human heart indicates new potential mechanism of heart injury among patients infected with SARS-CoV-2. </w:t>
      </w:r>
      <w:r w:rsidRPr="00FE74FD">
        <w:rPr>
          <w:rFonts w:ascii="Book Antiqua" w:eastAsia="Book Antiqua" w:hAnsi="Book Antiqua" w:cs="Book Antiqua"/>
          <w:i/>
          <w:iCs/>
          <w:color w:val="000000" w:themeColor="text1"/>
        </w:rPr>
        <w:t>Cardiovasc Res</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116</w:t>
      </w:r>
      <w:r w:rsidRPr="00FE74FD">
        <w:rPr>
          <w:rFonts w:ascii="Book Antiqua" w:eastAsia="Book Antiqua" w:hAnsi="Book Antiqua" w:cs="Book Antiqua"/>
          <w:color w:val="000000" w:themeColor="text1"/>
        </w:rPr>
        <w:t>: 1097-1100 [PMID: 32227090 DOI: 10.1093/cvr/cvaa078]</w:t>
      </w:r>
    </w:p>
    <w:p w14:paraId="511F8BE8"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61 </w:t>
      </w:r>
      <w:r w:rsidRPr="00FE74FD">
        <w:rPr>
          <w:rFonts w:ascii="Book Antiqua" w:eastAsia="Book Antiqua" w:hAnsi="Book Antiqua" w:cs="Book Antiqua"/>
          <w:b/>
          <w:bCs/>
          <w:color w:val="000000" w:themeColor="text1"/>
        </w:rPr>
        <w:t>Chu H</w:t>
      </w:r>
      <w:r w:rsidRPr="00FE74FD">
        <w:rPr>
          <w:rFonts w:ascii="Book Antiqua" w:eastAsia="Book Antiqua" w:hAnsi="Book Antiqua" w:cs="Book Antiqua"/>
          <w:color w:val="000000" w:themeColor="text1"/>
        </w:rPr>
        <w:t xml:space="preserve">, Chan JF, Yuen TT, Shuai H, Yuan S, Wang Y, Hu B, Yip CC, Tsang JO, Huang X, Chai Y, Yang D, Hou Y, Chik KK, Zhang X, Fung AY, Tsoi HW, Cai JP, Chan </w:t>
      </w:r>
      <w:r w:rsidRPr="00FE74FD">
        <w:rPr>
          <w:rFonts w:ascii="Book Antiqua" w:eastAsia="Book Antiqua" w:hAnsi="Book Antiqua" w:cs="Book Antiqua"/>
          <w:color w:val="000000" w:themeColor="text1"/>
        </w:rPr>
        <w:lastRenderedPageBreak/>
        <w:t xml:space="preserve">WM, Ip JD, Chu AW, Zhou J, Lung DC, Kok KH, To KK, Tsang OT, Chan KH, Yuen KY. Comparative tropism, replication kinetics, and cell damage profiling of SARS-CoV-2 and SARS-CoV with implications for clinical manifestations, transmissibility, and laboratory studies of COVID-19: an observational study. </w:t>
      </w:r>
      <w:r w:rsidRPr="00FE74FD">
        <w:rPr>
          <w:rFonts w:ascii="Book Antiqua" w:eastAsia="Book Antiqua" w:hAnsi="Book Antiqua" w:cs="Book Antiqua"/>
          <w:i/>
          <w:iCs/>
          <w:color w:val="000000" w:themeColor="text1"/>
        </w:rPr>
        <w:t>Lancet Microbe</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w:t>
      </w:r>
      <w:r w:rsidRPr="00FE74FD">
        <w:rPr>
          <w:rFonts w:ascii="Book Antiqua" w:eastAsia="Book Antiqua" w:hAnsi="Book Antiqua" w:cs="Book Antiqua"/>
          <w:color w:val="000000" w:themeColor="text1"/>
        </w:rPr>
        <w:t>: e14-e23 [PMID: 32835326 DOI: 10.1016/S2666-5247(20)30004-5]</w:t>
      </w:r>
    </w:p>
    <w:p w14:paraId="4247316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62 </w:t>
      </w:r>
      <w:r w:rsidRPr="00FE74FD">
        <w:rPr>
          <w:rFonts w:ascii="Book Antiqua" w:eastAsia="Book Antiqua" w:hAnsi="Book Antiqua" w:cs="Book Antiqua"/>
          <w:b/>
          <w:bCs/>
          <w:color w:val="000000" w:themeColor="text1"/>
        </w:rPr>
        <w:t>Abdin SM</w:t>
      </w:r>
      <w:r w:rsidRPr="00FE74FD">
        <w:rPr>
          <w:rFonts w:ascii="Book Antiqua" w:eastAsia="Book Antiqua" w:hAnsi="Book Antiqua" w:cs="Book Antiqua"/>
          <w:color w:val="000000" w:themeColor="text1"/>
        </w:rPr>
        <w:t xml:space="preserve">, Elgendy SM, Alyammahi SK, Alhamad DW, Omar HA. Tackling the cytokine storm in COVID-19, challenges and hopes. </w:t>
      </w:r>
      <w:r w:rsidRPr="00FE74FD">
        <w:rPr>
          <w:rFonts w:ascii="Book Antiqua" w:eastAsia="Book Antiqua" w:hAnsi="Book Antiqua" w:cs="Book Antiqua"/>
          <w:i/>
          <w:iCs/>
          <w:color w:val="000000" w:themeColor="text1"/>
        </w:rPr>
        <w:t>Life Sci</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257</w:t>
      </w:r>
      <w:r w:rsidRPr="00FE74FD">
        <w:rPr>
          <w:rFonts w:ascii="Book Antiqua" w:eastAsia="Book Antiqua" w:hAnsi="Book Antiqua" w:cs="Book Antiqua"/>
          <w:color w:val="000000" w:themeColor="text1"/>
        </w:rPr>
        <w:t>: 118054 [PMID: 32663575 DOI: 10.1016/j.lfs.2020.118054]</w:t>
      </w:r>
    </w:p>
    <w:p w14:paraId="403FFCE3"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63 </w:t>
      </w:r>
      <w:r w:rsidRPr="00FE74FD">
        <w:rPr>
          <w:rFonts w:ascii="Book Antiqua" w:eastAsia="Book Antiqua" w:hAnsi="Book Antiqua" w:cs="Book Antiqua"/>
          <w:b/>
          <w:bCs/>
          <w:color w:val="000000" w:themeColor="text1"/>
        </w:rPr>
        <w:t>Ragab D</w:t>
      </w:r>
      <w:r w:rsidRPr="00FE74FD">
        <w:rPr>
          <w:rFonts w:ascii="Book Antiqua" w:eastAsia="Book Antiqua" w:hAnsi="Book Antiqua" w:cs="Book Antiqua"/>
          <w:color w:val="000000" w:themeColor="text1"/>
        </w:rPr>
        <w:t xml:space="preserve">, Salah Eldin H, Taeimah M, Khattab R, Salem R. The COVID-19 Cytokine Storm; What We Know So Far. </w:t>
      </w:r>
      <w:r w:rsidRPr="00FE74FD">
        <w:rPr>
          <w:rFonts w:ascii="Book Antiqua" w:eastAsia="Book Antiqua" w:hAnsi="Book Antiqua" w:cs="Book Antiqua"/>
          <w:i/>
          <w:iCs/>
          <w:color w:val="000000" w:themeColor="text1"/>
        </w:rPr>
        <w:t>Front Immunol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11</w:t>
      </w:r>
      <w:r w:rsidRPr="00FE74FD">
        <w:rPr>
          <w:rFonts w:ascii="Book Antiqua" w:eastAsia="Book Antiqua" w:hAnsi="Book Antiqua" w:cs="Book Antiqua"/>
          <w:color w:val="000000" w:themeColor="text1"/>
        </w:rPr>
        <w:t>: 1446 [PMID: 32612617 DOI: 10.3389/fimmu.2020.01446]</w:t>
      </w:r>
    </w:p>
    <w:p w14:paraId="71D5659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64 </w:t>
      </w:r>
      <w:r w:rsidRPr="00FE74FD">
        <w:rPr>
          <w:rFonts w:ascii="Book Antiqua" w:eastAsia="Book Antiqua" w:hAnsi="Book Antiqua" w:cs="Book Antiqua"/>
          <w:b/>
          <w:bCs/>
          <w:color w:val="000000" w:themeColor="text1"/>
        </w:rPr>
        <w:t>Guo T</w:t>
      </w:r>
      <w:r w:rsidRPr="00FE74FD">
        <w:rPr>
          <w:rFonts w:ascii="Book Antiqua" w:eastAsia="Book Antiqua" w:hAnsi="Book Antiqua" w:cs="Book Antiqua"/>
          <w:color w:val="000000" w:themeColor="text1"/>
        </w:rPr>
        <w:t xml:space="preserve">, Fan Y, Chen M, Wu X, Zhang L, He T, Wang H, Wan J, Wang X, Lu Z. Cardiovascular Implications of Fatal Outcomes of Patients With Coronavirus Disease 2019 (COVID-19). </w:t>
      </w:r>
      <w:r w:rsidRPr="00FE74FD">
        <w:rPr>
          <w:rFonts w:ascii="Book Antiqua" w:eastAsia="Book Antiqua" w:hAnsi="Book Antiqua" w:cs="Book Antiqua"/>
          <w:i/>
          <w:iCs/>
          <w:color w:val="000000" w:themeColor="text1"/>
        </w:rPr>
        <w:t>JAMA Cardiol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5</w:t>
      </w:r>
      <w:r w:rsidRPr="00FE74FD">
        <w:rPr>
          <w:rFonts w:ascii="Book Antiqua" w:eastAsia="Book Antiqua" w:hAnsi="Book Antiqua" w:cs="Book Antiqua"/>
          <w:color w:val="000000" w:themeColor="text1"/>
        </w:rPr>
        <w:t>: 811-818 [PMID: 32219356 DOI: 10.1001/jamacardio.2020.1017]</w:t>
      </w:r>
    </w:p>
    <w:p w14:paraId="22A6EC28"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65 </w:t>
      </w:r>
      <w:r w:rsidRPr="00FE74FD">
        <w:rPr>
          <w:rFonts w:ascii="Book Antiqua" w:eastAsia="Book Antiqua" w:hAnsi="Book Antiqua" w:cs="Book Antiqua"/>
          <w:b/>
          <w:bCs/>
          <w:color w:val="000000" w:themeColor="text1"/>
        </w:rPr>
        <w:t>Gabarre P</w:t>
      </w:r>
      <w:r w:rsidRPr="00FE74FD">
        <w:rPr>
          <w:rFonts w:ascii="Book Antiqua" w:eastAsia="Book Antiqua" w:hAnsi="Book Antiqua" w:cs="Book Antiqua"/>
          <w:color w:val="000000" w:themeColor="text1"/>
        </w:rPr>
        <w:t xml:space="preserve">, Dumas G, Dupont T, Darmon M, Azoulay E, Zafrani L. Acute kidney injury in critically ill patients with COVID-19. </w:t>
      </w:r>
      <w:r w:rsidRPr="00FE74FD">
        <w:rPr>
          <w:rFonts w:ascii="Book Antiqua" w:eastAsia="Book Antiqua" w:hAnsi="Book Antiqua" w:cs="Book Antiqua"/>
          <w:i/>
          <w:iCs/>
          <w:color w:val="000000" w:themeColor="text1"/>
        </w:rPr>
        <w:t>Intensive Care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46</w:t>
      </w:r>
      <w:r w:rsidRPr="00FE74FD">
        <w:rPr>
          <w:rFonts w:ascii="Book Antiqua" w:eastAsia="Book Antiqua" w:hAnsi="Book Antiqua" w:cs="Book Antiqua"/>
          <w:color w:val="000000" w:themeColor="text1"/>
        </w:rPr>
        <w:t>: 1339-1348 [PMID: 32533197 DOI: 10.1007/s00134-020-06153-9]</w:t>
      </w:r>
    </w:p>
    <w:p w14:paraId="78BE8B13"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66 </w:t>
      </w:r>
      <w:r w:rsidRPr="00FE74FD">
        <w:rPr>
          <w:rFonts w:ascii="Book Antiqua" w:eastAsia="Book Antiqua" w:hAnsi="Book Antiqua" w:cs="Book Antiqua"/>
          <w:b/>
          <w:bCs/>
          <w:color w:val="000000" w:themeColor="text1"/>
        </w:rPr>
        <w:t>Tian Y</w:t>
      </w:r>
      <w:r w:rsidRPr="00FE74FD">
        <w:rPr>
          <w:rFonts w:ascii="Book Antiqua" w:eastAsia="Book Antiqua" w:hAnsi="Book Antiqua" w:cs="Book Antiqua"/>
          <w:color w:val="000000" w:themeColor="text1"/>
        </w:rPr>
        <w:t xml:space="preserve">, Rong L, Nian W, He Y. Review article: gastrointestinal features in COVID-19 and the possibility of faecal transmission. </w:t>
      </w:r>
      <w:r w:rsidRPr="00FE74FD">
        <w:rPr>
          <w:rFonts w:ascii="Book Antiqua" w:eastAsia="Book Antiqua" w:hAnsi="Book Antiqua" w:cs="Book Antiqua"/>
          <w:i/>
          <w:iCs/>
          <w:color w:val="000000" w:themeColor="text1"/>
        </w:rPr>
        <w:t>Aliment Pharmacol Ther</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51</w:t>
      </w:r>
      <w:r w:rsidRPr="00FE74FD">
        <w:rPr>
          <w:rFonts w:ascii="Book Antiqua" w:eastAsia="Book Antiqua" w:hAnsi="Book Antiqua" w:cs="Book Antiqua"/>
          <w:color w:val="000000" w:themeColor="text1"/>
        </w:rPr>
        <w:t>: 843-851 [PMID: 32222988 DOI: 10.1111/apt.15731]</w:t>
      </w:r>
    </w:p>
    <w:p w14:paraId="40EA6238" w14:textId="2356C12B"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67 </w:t>
      </w:r>
      <w:r w:rsidR="007323B8" w:rsidRPr="00FE74FD">
        <w:rPr>
          <w:rFonts w:ascii="Book Antiqua" w:eastAsia="Book Antiqua" w:hAnsi="Book Antiqua" w:cs="Book Antiqua"/>
          <w:b/>
          <w:bCs/>
          <w:color w:val="000000" w:themeColor="text1"/>
        </w:rPr>
        <w:t>Chai X</w:t>
      </w:r>
      <w:r w:rsidR="007323B8" w:rsidRPr="00FE74FD">
        <w:rPr>
          <w:rFonts w:ascii="Book Antiqua" w:eastAsia="Book Antiqua" w:hAnsi="Book Antiqua" w:cs="Book Antiqua"/>
          <w:color w:val="000000" w:themeColor="text1"/>
        </w:rPr>
        <w:t xml:space="preserve">, Hu L, Zhang Y, Han W, Lu Z, Ke A, Zhou J, Shi G, Fang N, Fan J, Cai J, Fan J, Lan F. </w:t>
      </w:r>
      <w:r w:rsidRPr="00FE74FD">
        <w:rPr>
          <w:rFonts w:ascii="Book Antiqua" w:eastAsia="Book Antiqua" w:hAnsi="Book Antiqua" w:cs="Book Antiqua"/>
          <w:color w:val="000000" w:themeColor="text1"/>
        </w:rPr>
        <w:t xml:space="preserve">Specific ACE2 Expression in Cholangiocytes May Cause Liver Damage After 2019-nCoV Infection. 2020. </w:t>
      </w:r>
      <w:r w:rsidR="0012580E" w:rsidRPr="00FE74FD">
        <w:rPr>
          <w:rFonts w:ascii="Book Antiqua" w:eastAsia="SimSun" w:hAnsi="Book Antiqua" w:cs="SimSun"/>
          <w:color w:val="000000" w:themeColor="text1"/>
          <w:lang w:eastAsia="zh-CN"/>
        </w:rPr>
        <w:t xml:space="preserve">[cited 10 January 2024]. </w:t>
      </w:r>
      <w:r w:rsidR="0012580E" w:rsidRPr="00FE74FD">
        <w:rPr>
          <w:rFonts w:ascii="Book Antiqua" w:eastAsia="Book Antiqua" w:hAnsi="Book Antiqua" w:cs="Book Antiqua"/>
          <w:color w:val="000000" w:themeColor="text1"/>
        </w:rPr>
        <w:t>Available</w:t>
      </w:r>
      <w:r w:rsidRPr="00FE74FD">
        <w:rPr>
          <w:rFonts w:ascii="Book Antiqua" w:eastAsia="Book Antiqua" w:hAnsi="Book Antiqua" w:cs="Book Antiqua"/>
          <w:color w:val="000000" w:themeColor="text1"/>
        </w:rPr>
        <w:t xml:space="preserve"> from: https://europepmc.org/article/PPR/PPR111788</w:t>
      </w:r>
    </w:p>
    <w:p w14:paraId="7AC6E42B"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68 </w:t>
      </w:r>
      <w:r w:rsidRPr="00FE74FD">
        <w:rPr>
          <w:rFonts w:ascii="Book Antiqua" w:eastAsia="Book Antiqua" w:hAnsi="Book Antiqua" w:cs="Book Antiqua"/>
          <w:b/>
          <w:bCs/>
          <w:color w:val="000000" w:themeColor="text1"/>
        </w:rPr>
        <w:t>Rubino F</w:t>
      </w:r>
      <w:r w:rsidRPr="00FE74FD">
        <w:rPr>
          <w:rFonts w:ascii="Book Antiqua" w:eastAsia="Book Antiqua" w:hAnsi="Book Antiqua" w:cs="Book Antiqua"/>
          <w:color w:val="000000" w:themeColor="text1"/>
        </w:rPr>
        <w:t xml:space="preserve">, Amiel SA, Zimmet P, Alberti G, Bornstein S, Eckel RH, Mingrone G, Boehm B, Cooper ME, Chai Z, Del Prato S, Ji L, Hopkins D, Herman WH, Khunti K, Mbanya JC, Renard E. New-Onset Diabetes in Covid-19. </w:t>
      </w:r>
      <w:r w:rsidRPr="00FE74FD">
        <w:rPr>
          <w:rFonts w:ascii="Book Antiqua" w:eastAsia="Book Antiqua" w:hAnsi="Book Antiqua" w:cs="Book Antiqua"/>
          <w:i/>
          <w:iCs/>
          <w:color w:val="000000" w:themeColor="text1"/>
        </w:rPr>
        <w:t>N Engl J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383</w:t>
      </w:r>
      <w:r w:rsidRPr="00FE74FD">
        <w:rPr>
          <w:rFonts w:ascii="Book Antiqua" w:eastAsia="Book Antiqua" w:hAnsi="Book Antiqua" w:cs="Book Antiqua"/>
          <w:color w:val="000000" w:themeColor="text1"/>
        </w:rPr>
        <w:t>: 789-790 [PMID: 32530585 DOI: 10.1056/NEJMc2018688]</w:t>
      </w:r>
    </w:p>
    <w:p w14:paraId="3B2C400E"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69 </w:t>
      </w:r>
      <w:r w:rsidRPr="00FE74FD">
        <w:rPr>
          <w:rFonts w:ascii="Book Antiqua" w:eastAsia="Book Antiqua" w:hAnsi="Book Antiqua" w:cs="Book Antiqua"/>
          <w:b/>
          <w:bCs/>
          <w:color w:val="000000" w:themeColor="text1"/>
        </w:rPr>
        <w:t>Jackson CB</w:t>
      </w:r>
      <w:r w:rsidRPr="00FE74FD">
        <w:rPr>
          <w:rFonts w:ascii="Book Antiqua" w:eastAsia="Book Antiqua" w:hAnsi="Book Antiqua" w:cs="Book Antiqua"/>
          <w:color w:val="000000" w:themeColor="text1"/>
        </w:rPr>
        <w:t xml:space="preserve">, Farzan M, Chen B, Choe H. Mechanisms of SARS-CoV-2 entry into cells. </w:t>
      </w:r>
      <w:r w:rsidRPr="00FE74FD">
        <w:rPr>
          <w:rFonts w:ascii="Book Antiqua" w:eastAsia="Book Antiqua" w:hAnsi="Book Antiqua" w:cs="Book Antiqua"/>
          <w:i/>
          <w:iCs/>
          <w:color w:val="000000" w:themeColor="text1"/>
        </w:rPr>
        <w:t>Nat Rev Mol Cell Biol</w:t>
      </w:r>
      <w:r w:rsidRPr="00FE74FD">
        <w:rPr>
          <w:rFonts w:ascii="Book Antiqua" w:eastAsia="Book Antiqua" w:hAnsi="Book Antiqua" w:cs="Book Antiqua"/>
          <w:color w:val="000000" w:themeColor="text1"/>
        </w:rPr>
        <w:t xml:space="preserve"> 2022; </w:t>
      </w:r>
      <w:r w:rsidRPr="00FE74FD">
        <w:rPr>
          <w:rFonts w:ascii="Book Antiqua" w:eastAsia="Book Antiqua" w:hAnsi="Book Antiqua" w:cs="Book Antiqua"/>
          <w:b/>
          <w:bCs/>
          <w:color w:val="000000" w:themeColor="text1"/>
        </w:rPr>
        <w:t>23</w:t>
      </w:r>
      <w:r w:rsidRPr="00FE74FD">
        <w:rPr>
          <w:rFonts w:ascii="Book Antiqua" w:eastAsia="Book Antiqua" w:hAnsi="Book Antiqua" w:cs="Book Antiqua"/>
          <w:color w:val="000000" w:themeColor="text1"/>
        </w:rPr>
        <w:t>: 3-20 [PMID: 34611326 DOI: 10.1038/s41580-021-00418-x]</w:t>
      </w:r>
    </w:p>
    <w:p w14:paraId="2BA22B6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70 </w:t>
      </w:r>
      <w:r w:rsidRPr="00FE74FD">
        <w:rPr>
          <w:rFonts w:ascii="Book Antiqua" w:eastAsia="Book Antiqua" w:hAnsi="Book Antiqua" w:cs="Book Antiqua"/>
          <w:b/>
          <w:bCs/>
          <w:color w:val="000000" w:themeColor="text1"/>
        </w:rPr>
        <w:t>Inoue Y</w:t>
      </w:r>
      <w:r w:rsidRPr="00FE74FD">
        <w:rPr>
          <w:rFonts w:ascii="Book Antiqua" w:eastAsia="Book Antiqua" w:hAnsi="Book Antiqua" w:cs="Book Antiqua"/>
          <w:color w:val="000000" w:themeColor="text1"/>
        </w:rPr>
        <w:t xml:space="preserve">, Tanaka N, Tanaka Y, Inoue S, Morita K, Zhuang M, Hattori T, Sugamura K. Clathrin-dependent entry of severe acute respiratory syndrome coronavirus into target cells expressing ACE2 with the cytoplasmic tail deleted. </w:t>
      </w:r>
      <w:r w:rsidRPr="00FE74FD">
        <w:rPr>
          <w:rFonts w:ascii="Book Antiqua" w:eastAsia="Book Antiqua" w:hAnsi="Book Antiqua" w:cs="Book Antiqua"/>
          <w:i/>
          <w:iCs/>
          <w:color w:val="000000" w:themeColor="text1"/>
        </w:rPr>
        <w:t>J Virol</w:t>
      </w:r>
      <w:r w:rsidRPr="00FE74FD">
        <w:rPr>
          <w:rFonts w:ascii="Book Antiqua" w:eastAsia="Book Antiqua" w:hAnsi="Book Antiqua" w:cs="Book Antiqua"/>
          <w:color w:val="000000" w:themeColor="text1"/>
        </w:rPr>
        <w:t xml:space="preserve"> 2007; </w:t>
      </w:r>
      <w:r w:rsidRPr="00FE74FD">
        <w:rPr>
          <w:rFonts w:ascii="Book Antiqua" w:eastAsia="Book Antiqua" w:hAnsi="Book Antiqua" w:cs="Book Antiqua"/>
          <w:b/>
          <w:bCs/>
          <w:color w:val="000000" w:themeColor="text1"/>
        </w:rPr>
        <w:t>81</w:t>
      </w:r>
      <w:r w:rsidRPr="00FE74FD">
        <w:rPr>
          <w:rFonts w:ascii="Book Antiqua" w:eastAsia="Book Antiqua" w:hAnsi="Book Antiqua" w:cs="Book Antiqua"/>
          <w:color w:val="000000" w:themeColor="text1"/>
        </w:rPr>
        <w:t>: 8722-8729 [PMID: 17522231 DOI: 10.1128/JVI.00253-07]</w:t>
      </w:r>
    </w:p>
    <w:p w14:paraId="07690CB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71 </w:t>
      </w:r>
      <w:r w:rsidRPr="00FE74FD">
        <w:rPr>
          <w:rFonts w:ascii="Book Antiqua" w:eastAsia="Book Antiqua" w:hAnsi="Book Antiqua" w:cs="Book Antiqua"/>
          <w:b/>
          <w:bCs/>
          <w:color w:val="000000" w:themeColor="text1"/>
        </w:rPr>
        <w:t>Hotamisligil GS</w:t>
      </w:r>
      <w:r w:rsidRPr="00FE74FD">
        <w:rPr>
          <w:rFonts w:ascii="Book Antiqua" w:eastAsia="Book Antiqua" w:hAnsi="Book Antiqua" w:cs="Book Antiqua"/>
          <w:color w:val="000000" w:themeColor="text1"/>
        </w:rPr>
        <w:t xml:space="preserve">. Inflammation and metabolic disorders. </w:t>
      </w:r>
      <w:r w:rsidRPr="00FE74FD">
        <w:rPr>
          <w:rFonts w:ascii="Book Antiqua" w:eastAsia="Book Antiqua" w:hAnsi="Book Antiqua" w:cs="Book Antiqua"/>
          <w:i/>
          <w:iCs/>
          <w:color w:val="000000" w:themeColor="text1"/>
        </w:rPr>
        <w:t>Nature</w:t>
      </w:r>
      <w:r w:rsidRPr="00FE74FD">
        <w:rPr>
          <w:rFonts w:ascii="Book Antiqua" w:eastAsia="Book Antiqua" w:hAnsi="Book Antiqua" w:cs="Book Antiqua"/>
          <w:color w:val="000000" w:themeColor="text1"/>
        </w:rPr>
        <w:t xml:space="preserve"> 2006; </w:t>
      </w:r>
      <w:r w:rsidRPr="00FE74FD">
        <w:rPr>
          <w:rFonts w:ascii="Book Antiqua" w:eastAsia="Book Antiqua" w:hAnsi="Book Antiqua" w:cs="Book Antiqua"/>
          <w:b/>
          <w:bCs/>
          <w:color w:val="000000" w:themeColor="text1"/>
        </w:rPr>
        <w:t>444</w:t>
      </w:r>
      <w:r w:rsidRPr="00FE74FD">
        <w:rPr>
          <w:rFonts w:ascii="Book Antiqua" w:eastAsia="Book Antiqua" w:hAnsi="Book Antiqua" w:cs="Book Antiqua"/>
          <w:color w:val="000000" w:themeColor="text1"/>
        </w:rPr>
        <w:t>: 860-867 [PMID: 17167474 DOI: 10.1038/nature05485]</w:t>
      </w:r>
    </w:p>
    <w:p w14:paraId="641924E3"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72 </w:t>
      </w:r>
      <w:r w:rsidRPr="00FE74FD">
        <w:rPr>
          <w:rFonts w:ascii="Book Antiqua" w:eastAsia="Book Antiqua" w:hAnsi="Book Antiqua" w:cs="Book Antiqua"/>
          <w:b/>
          <w:bCs/>
          <w:color w:val="000000" w:themeColor="text1"/>
        </w:rPr>
        <w:t>Onozato ML</w:t>
      </w:r>
      <w:r w:rsidRPr="00FE74FD">
        <w:rPr>
          <w:rFonts w:ascii="Book Antiqua" w:eastAsia="Book Antiqua" w:hAnsi="Book Antiqua" w:cs="Book Antiqua"/>
          <w:color w:val="000000" w:themeColor="text1"/>
        </w:rPr>
        <w:t xml:space="preserve">, Tojo A, Goto A, Fujita T, Wilcox CS. Oxidative stress and nitric oxide synthase in rat diabetic nephropathy: effects of ACEI and ARB. </w:t>
      </w:r>
      <w:r w:rsidRPr="00FE74FD">
        <w:rPr>
          <w:rFonts w:ascii="Book Antiqua" w:eastAsia="Book Antiqua" w:hAnsi="Book Antiqua" w:cs="Book Antiqua"/>
          <w:i/>
          <w:iCs/>
          <w:color w:val="000000" w:themeColor="text1"/>
        </w:rPr>
        <w:t>Kidney Int</w:t>
      </w:r>
      <w:r w:rsidRPr="00FE74FD">
        <w:rPr>
          <w:rFonts w:ascii="Book Antiqua" w:eastAsia="Book Antiqua" w:hAnsi="Book Antiqua" w:cs="Book Antiqua"/>
          <w:color w:val="000000" w:themeColor="text1"/>
        </w:rPr>
        <w:t xml:space="preserve"> 2002; </w:t>
      </w:r>
      <w:r w:rsidRPr="00FE74FD">
        <w:rPr>
          <w:rFonts w:ascii="Book Antiqua" w:eastAsia="Book Antiqua" w:hAnsi="Book Antiqua" w:cs="Book Antiqua"/>
          <w:b/>
          <w:bCs/>
          <w:color w:val="000000" w:themeColor="text1"/>
        </w:rPr>
        <w:t>61</w:t>
      </w:r>
      <w:r w:rsidRPr="00FE74FD">
        <w:rPr>
          <w:rFonts w:ascii="Book Antiqua" w:eastAsia="Book Antiqua" w:hAnsi="Book Antiqua" w:cs="Book Antiqua"/>
          <w:color w:val="000000" w:themeColor="text1"/>
        </w:rPr>
        <w:t>: 186-194 [PMID: 11786100 DOI: 10.1046/j.1523-1755.2002.00123.x]</w:t>
      </w:r>
    </w:p>
    <w:p w14:paraId="33A90DF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73 </w:t>
      </w:r>
      <w:r w:rsidRPr="00FE74FD">
        <w:rPr>
          <w:rFonts w:ascii="Book Antiqua" w:eastAsia="Book Antiqua" w:hAnsi="Book Antiqua" w:cs="Book Antiqua"/>
          <w:b/>
          <w:bCs/>
          <w:color w:val="000000" w:themeColor="text1"/>
        </w:rPr>
        <w:t>Wysocki J</w:t>
      </w:r>
      <w:r w:rsidRPr="00FE74FD">
        <w:rPr>
          <w:rFonts w:ascii="Book Antiqua" w:eastAsia="Book Antiqua" w:hAnsi="Book Antiqua" w:cs="Book Antiqua"/>
          <w:color w:val="000000" w:themeColor="text1"/>
        </w:rPr>
        <w:t xml:space="preserve">, Ye M, Soler MJ, Gurley SB, Xiao HD, Bernstein KE, Coffman TM, Chen S, Batlle D. ACE and ACE2 activity in diabetic mice. </w:t>
      </w:r>
      <w:r w:rsidRPr="00FE74FD">
        <w:rPr>
          <w:rFonts w:ascii="Book Antiqua" w:eastAsia="Book Antiqua" w:hAnsi="Book Antiqua" w:cs="Book Antiqua"/>
          <w:i/>
          <w:iCs/>
          <w:color w:val="000000" w:themeColor="text1"/>
        </w:rPr>
        <w:t>Diabetes</w:t>
      </w:r>
      <w:r w:rsidRPr="00FE74FD">
        <w:rPr>
          <w:rFonts w:ascii="Book Antiqua" w:eastAsia="Book Antiqua" w:hAnsi="Book Antiqua" w:cs="Book Antiqua"/>
          <w:color w:val="000000" w:themeColor="text1"/>
        </w:rPr>
        <w:t xml:space="preserve"> 2006; </w:t>
      </w:r>
      <w:r w:rsidRPr="00FE74FD">
        <w:rPr>
          <w:rFonts w:ascii="Book Antiqua" w:eastAsia="Book Antiqua" w:hAnsi="Book Antiqua" w:cs="Book Antiqua"/>
          <w:b/>
          <w:bCs/>
          <w:color w:val="000000" w:themeColor="text1"/>
        </w:rPr>
        <w:t>55</w:t>
      </w:r>
      <w:r w:rsidRPr="00FE74FD">
        <w:rPr>
          <w:rFonts w:ascii="Book Antiqua" w:eastAsia="Book Antiqua" w:hAnsi="Book Antiqua" w:cs="Book Antiqua"/>
          <w:color w:val="000000" w:themeColor="text1"/>
        </w:rPr>
        <w:t>: 2132-2139 [PMID: 16804085 DOI: 10.2337/db06-0033]</w:t>
      </w:r>
    </w:p>
    <w:p w14:paraId="77891C4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74 </w:t>
      </w:r>
      <w:r w:rsidRPr="00FE74FD">
        <w:rPr>
          <w:rFonts w:ascii="Book Antiqua" w:eastAsia="Book Antiqua" w:hAnsi="Book Antiqua" w:cs="Book Antiqua"/>
          <w:b/>
          <w:bCs/>
          <w:color w:val="000000" w:themeColor="text1"/>
        </w:rPr>
        <w:t>Sankrityayan H</w:t>
      </w:r>
      <w:r w:rsidRPr="00FE74FD">
        <w:rPr>
          <w:rFonts w:ascii="Book Antiqua" w:eastAsia="Book Antiqua" w:hAnsi="Book Antiqua" w:cs="Book Antiqua"/>
          <w:color w:val="000000" w:themeColor="text1"/>
        </w:rPr>
        <w:t xml:space="preserve">, Kale A, Sharma N, Anders HJ, Gaikwad AB. Evidence for Use or Disuse of Renin-Angiotensin System Modulators in Patients Having COVID-19 With an Underlying Cardiorenal Disorder. </w:t>
      </w:r>
      <w:r w:rsidRPr="00FE74FD">
        <w:rPr>
          <w:rFonts w:ascii="Book Antiqua" w:eastAsia="Book Antiqua" w:hAnsi="Book Antiqua" w:cs="Book Antiqua"/>
          <w:i/>
          <w:iCs/>
          <w:color w:val="000000" w:themeColor="text1"/>
        </w:rPr>
        <w:t>J Cardiovasc Pharmacol Ther</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25</w:t>
      </w:r>
      <w:r w:rsidRPr="00FE74FD">
        <w:rPr>
          <w:rFonts w:ascii="Book Antiqua" w:eastAsia="Book Antiqua" w:hAnsi="Book Antiqua" w:cs="Book Antiqua"/>
          <w:color w:val="000000" w:themeColor="text1"/>
        </w:rPr>
        <w:t>: 299-306 [PMID: 32351121 DOI: 10.1177/1074248420921720]</w:t>
      </w:r>
    </w:p>
    <w:p w14:paraId="620F03C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75 </w:t>
      </w:r>
      <w:r w:rsidRPr="00FE74FD">
        <w:rPr>
          <w:rFonts w:ascii="Book Antiqua" w:eastAsia="Book Antiqua" w:hAnsi="Book Antiqua" w:cs="Book Antiqua"/>
          <w:b/>
          <w:bCs/>
          <w:color w:val="000000" w:themeColor="text1"/>
        </w:rPr>
        <w:t>Cheng H</w:t>
      </w:r>
      <w:r w:rsidRPr="00FE74FD">
        <w:rPr>
          <w:rFonts w:ascii="Book Antiqua" w:eastAsia="Book Antiqua" w:hAnsi="Book Antiqua" w:cs="Book Antiqua"/>
          <w:color w:val="000000" w:themeColor="text1"/>
        </w:rPr>
        <w:t xml:space="preserve">, Wang Y, Wang GQ. Organ-protective effect of angiotensin-converting enzyme 2 and its effect on the prognosis of COVID-19. </w:t>
      </w:r>
      <w:r w:rsidRPr="00FE74FD">
        <w:rPr>
          <w:rFonts w:ascii="Book Antiqua" w:eastAsia="Book Antiqua" w:hAnsi="Book Antiqua" w:cs="Book Antiqua"/>
          <w:i/>
          <w:iCs/>
          <w:color w:val="000000" w:themeColor="text1"/>
        </w:rPr>
        <w:t>J Med Virol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92</w:t>
      </w:r>
      <w:r w:rsidRPr="00FE74FD">
        <w:rPr>
          <w:rFonts w:ascii="Book Antiqua" w:eastAsia="Book Antiqua" w:hAnsi="Book Antiqua" w:cs="Book Antiqua"/>
          <w:color w:val="000000" w:themeColor="text1"/>
        </w:rPr>
        <w:t>: 726-730 [PMID: 32221983 DOI: 10.1002/jmv.25785]</w:t>
      </w:r>
    </w:p>
    <w:p w14:paraId="75108217"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76 </w:t>
      </w:r>
      <w:r w:rsidRPr="00FE74FD">
        <w:rPr>
          <w:rFonts w:ascii="Book Antiqua" w:eastAsia="Book Antiqua" w:hAnsi="Book Antiqua" w:cs="Book Antiqua"/>
          <w:b/>
          <w:bCs/>
          <w:color w:val="000000" w:themeColor="text1"/>
        </w:rPr>
        <w:t>Bornstein SR</w:t>
      </w:r>
      <w:r w:rsidRPr="00FE74FD">
        <w:rPr>
          <w:rFonts w:ascii="Book Antiqua" w:eastAsia="Book Antiqua" w:hAnsi="Book Antiqua" w:cs="Book Antiqua"/>
          <w:color w:val="000000" w:themeColor="text1"/>
        </w:rPr>
        <w:t xml:space="preserve">, Dalan R, Hopkins D, Mingrone G, Boehm BO. Endocrine and metabolic link to coronavirus infection. </w:t>
      </w:r>
      <w:r w:rsidRPr="00FE74FD">
        <w:rPr>
          <w:rFonts w:ascii="Book Antiqua" w:eastAsia="Book Antiqua" w:hAnsi="Book Antiqua" w:cs="Book Antiqua"/>
          <w:i/>
          <w:iCs/>
          <w:color w:val="000000" w:themeColor="text1"/>
        </w:rPr>
        <w:t>Nat Rev Endocrinol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16</w:t>
      </w:r>
      <w:r w:rsidRPr="00FE74FD">
        <w:rPr>
          <w:rFonts w:ascii="Book Antiqua" w:eastAsia="Book Antiqua" w:hAnsi="Book Antiqua" w:cs="Book Antiqua"/>
          <w:color w:val="000000" w:themeColor="text1"/>
        </w:rPr>
        <w:t>: 297-298 [PMID: 32242089 DOI: 10.1038/s41574-020-0353-9]</w:t>
      </w:r>
    </w:p>
    <w:p w14:paraId="155BB148"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77 </w:t>
      </w:r>
      <w:r w:rsidRPr="00FE74FD">
        <w:rPr>
          <w:rFonts w:ascii="Book Antiqua" w:eastAsia="Book Antiqua" w:hAnsi="Book Antiqua" w:cs="Book Antiqua"/>
          <w:b/>
          <w:bCs/>
          <w:color w:val="000000" w:themeColor="text1"/>
        </w:rPr>
        <w:t>Verdecchia P</w:t>
      </w:r>
      <w:r w:rsidRPr="00FE74FD">
        <w:rPr>
          <w:rFonts w:ascii="Book Antiqua" w:eastAsia="Book Antiqua" w:hAnsi="Book Antiqua" w:cs="Book Antiqua"/>
          <w:color w:val="000000" w:themeColor="text1"/>
        </w:rPr>
        <w:t xml:space="preserve">, Cavallini C, Spanevello A, Angeli F. The pivotal link between ACE2 deficiency and SARS-CoV-2 infection. </w:t>
      </w:r>
      <w:r w:rsidRPr="00FE74FD">
        <w:rPr>
          <w:rFonts w:ascii="Book Antiqua" w:eastAsia="Book Antiqua" w:hAnsi="Book Antiqua" w:cs="Book Antiqua"/>
          <w:i/>
          <w:iCs/>
          <w:color w:val="000000" w:themeColor="text1"/>
        </w:rPr>
        <w:t>Eur J Intern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76</w:t>
      </w:r>
      <w:r w:rsidRPr="00FE74FD">
        <w:rPr>
          <w:rFonts w:ascii="Book Antiqua" w:eastAsia="Book Antiqua" w:hAnsi="Book Antiqua" w:cs="Book Antiqua"/>
          <w:color w:val="000000" w:themeColor="text1"/>
        </w:rPr>
        <w:t>: 14-20 [PMID: 32336612 DOI: 10.1016/j.ejim.2020.04.037]</w:t>
      </w:r>
    </w:p>
    <w:p w14:paraId="79ACD39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78 </w:t>
      </w:r>
      <w:r w:rsidRPr="00FE74FD">
        <w:rPr>
          <w:rFonts w:ascii="Book Antiqua" w:eastAsia="Book Antiqua" w:hAnsi="Book Antiqua" w:cs="Book Antiqua"/>
          <w:b/>
          <w:bCs/>
          <w:color w:val="000000" w:themeColor="text1"/>
        </w:rPr>
        <w:t>Chee YJ</w:t>
      </w:r>
      <w:r w:rsidRPr="00FE74FD">
        <w:rPr>
          <w:rFonts w:ascii="Book Antiqua" w:eastAsia="Book Antiqua" w:hAnsi="Book Antiqua" w:cs="Book Antiqua"/>
          <w:color w:val="000000" w:themeColor="text1"/>
        </w:rPr>
        <w:t xml:space="preserve">, Ng SJH, Yeoh E. Diabetic ketoacidosis precipitated by Covid-19 in a patient with newly diagnosed diabetes mellitus. </w:t>
      </w:r>
      <w:r w:rsidRPr="00FE74FD">
        <w:rPr>
          <w:rFonts w:ascii="Book Antiqua" w:eastAsia="Book Antiqua" w:hAnsi="Book Antiqua" w:cs="Book Antiqua"/>
          <w:i/>
          <w:iCs/>
          <w:color w:val="000000" w:themeColor="text1"/>
        </w:rPr>
        <w:t>Diabetes Res Clin Pract</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164</w:t>
      </w:r>
      <w:r w:rsidRPr="00FE74FD">
        <w:rPr>
          <w:rFonts w:ascii="Book Antiqua" w:eastAsia="Book Antiqua" w:hAnsi="Book Antiqua" w:cs="Book Antiqua"/>
          <w:color w:val="000000" w:themeColor="text1"/>
        </w:rPr>
        <w:t>: 108166 [PMID: 32339533 DOI: 10.1016/j.diabres.2020.108166]</w:t>
      </w:r>
    </w:p>
    <w:p w14:paraId="763F6B00"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79 </w:t>
      </w:r>
      <w:r w:rsidRPr="00FE74FD">
        <w:rPr>
          <w:rFonts w:ascii="Book Antiqua" w:eastAsia="Book Antiqua" w:hAnsi="Book Antiqua" w:cs="Book Antiqua"/>
          <w:b/>
          <w:bCs/>
          <w:color w:val="000000" w:themeColor="text1"/>
        </w:rPr>
        <w:t>Drucker DJ</w:t>
      </w:r>
      <w:r w:rsidRPr="00FE74FD">
        <w:rPr>
          <w:rFonts w:ascii="Book Antiqua" w:eastAsia="Book Antiqua" w:hAnsi="Book Antiqua" w:cs="Book Antiqua"/>
          <w:color w:val="000000" w:themeColor="text1"/>
        </w:rPr>
        <w:t xml:space="preserve">. Coronavirus Infections and Type 2 Diabetes-Shared Pathways with Therapeutic Implications. </w:t>
      </w:r>
      <w:r w:rsidRPr="00FE74FD">
        <w:rPr>
          <w:rFonts w:ascii="Book Antiqua" w:eastAsia="Book Antiqua" w:hAnsi="Book Antiqua" w:cs="Book Antiqua"/>
          <w:i/>
          <w:iCs/>
          <w:color w:val="000000" w:themeColor="text1"/>
        </w:rPr>
        <w:t>Endocr Rev</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41</w:t>
      </w:r>
      <w:r w:rsidRPr="00FE74FD">
        <w:rPr>
          <w:rFonts w:ascii="Book Antiqua" w:eastAsia="Book Antiqua" w:hAnsi="Book Antiqua" w:cs="Book Antiqua"/>
          <w:color w:val="000000" w:themeColor="text1"/>
        </w:rPr>
        <w:t xml:space="preserve"> [PMID: 32294179 DOI: 10.1210/endrev/bnaa011]</w:t>
      </w:r>
    </w:p>
    <w:p w14:paraId="79F8E318"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80 </w:t>
      </w:r>
      <w:r w:rsidRPr="00FE74FD">
        <w:rPr>
          <w:rFonts w:ascii="Book Antiqua" w:eastAsia="Book Antiqua" w:hAnsi="Book Antiqua" w:cs="Book Antiqua"/>
          <w:b/>
          <w:bCs/>
          <w:color w:val="000000" w:themeColor="text1"/>
        </w:rPr>
        <w:t>Singh AK</w:t>
      </w:r>
      <w:r w:rsidRPr="00FE74FD">
        <w:rPr>
          <w:rFonts w:ascii="Book Antiqua" w:eastAsia="Book Antiqua" w:hAnsi="Book Antiqua" w:cs="Book Antiqua"/>
          <w:color w:val="000000" w:themeColor="text1"/>
        </w:rPr>
        <w:t xml:space="preserve">, Gupta R, Misra A. Comorbidities in COVID-19: Outcomes in hypertensive cohort and controversies with renin angiotensin system blockers. </w:t>
      </w:r>
      <w:r w:rsidRPr="00FE74FD">
        <w:rPr>
          <w:rFonts w:ascii="Book Antiqua" w:eastAsia="Book Antiqua" w:hAnsi="Book Antiqua" w:cs="Book Antiqua"/>
          <w:i/>
          <w:iCs/>
          <w:color w:val="000000" w:themeColor="text1"/>
        </w:rPr>
        <w:t>Diabetes Metab Syndr</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14</w:t>
      </w:r>
      <w:r w:rsidRPr="00FE74FD">
        <w:rPr>
          <w:rFonts w:ascii="Book Antiqua" w:eastAsia="Book Antiqua" w:hAnsi="Book Antiqua" w:cs="Book Antiqua"/>
          <w:color w:val="000000" w:themeColor="text1"/>
        </w:rPr>
        <w:t>: 283-287 [PMID: 32283499 DOI: 10.1016/j.dsx.2020.03.016]</w:t>
      </w:r>
    </w:p>
    <w:p w14:paraId="5C2D18E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81 </w:t>
      </w:r>
      <w:r w:rsidRPr="00FE74FD">
        <w:rPr>
          <w:rFonts w:ascii="Book Antiqua" w:eastAsia="Book Antiqua" w:hAnsi="Book Antiqua" w:cs="Book Antiqua"/>
          <w:b/>
          <w:bCs/>
          <w:color w:val="000000" w:themeColor="text1"/>
        </w:rPr>
        <w:t>South AM</w:t>
      </w:r>
      <w:r w:rsidRPr="00FE74FD">
        <w:rPr>
          <w:rFonts w:ascii="Book Antiqua" w:eastAsia="Book Antiqua" w:hAnsi="Book Antiqua" w:cs="Book Antiqua"/>
          <w:color w:val="000000" w:themeColor="text1"/>
        </w:rPr>
        <w:t xml:space="preserve">, Tomlinson L, Edmonston D, Hiremath S, Sparks MA. Controversies of renin-angiotensin system inhibition during the COVID-19 pandemic. </w:t>
      </w:r>
      <w:r w:rsidRPr="00FE74FD">
        <w:rPr>
          <w:rFonts w:ascii="Book Antiqua" w:eastAsia="Book Antiqua" w:hAnsi="Book Antiqua" w:cs="Book Antiqua"/>
          <w:i/>
          <w:iCs/>
          <w:color w:val="000000" w:themeColor="text1"/>
        </w:rPr>
        <w:t>Nat Rev Nephrol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16</w:t>
      </w:r>
      <w:r w:rsidRPr="00FE74FD">
        <w:rPr>
          <w:rFonts w:ascii="Book Antiqua" w:eastAsia="Book Antiqua" w:hAnsi="Book Antiqua" w:cs="Book Antiqua"/>
          <w:color w:val="000000" w:themeColor="text1"/>
        </w:rPr>
        <w:t>: 305-307 [PMID: 32246101 DOI: 10.1038/s41581-020-0279-4]</w:t>
      </w:r>
    </w:p>
    <w:p w14:paraId="492192F6"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82 </w:t>
      </w:r>
      <w:r w:rsidRPr="00FE74FD">
        <w:rPr>
          <w:rFonts w:ascii="Book Antiqua" w:eastAsia="Book Antiqua" w:hAnsi="Book Antiqua" w:cs="Book Antiqua"/>
          <w:b/>
          <w:bCs/>
          <w:color w:val="000000" w:themeColor="text1"/>
        </w:rPr>
        <w:t>Reynolds HR</w:t>
      </w:r>
      <w:r w:rsidRPr="00FE74FD">
        <w:rPr>
          <w:rFonts w:ascii="Book Antiqua" w:eastAsia="Book Antiqua" w:hAnsi="Book Antiqua" w:cs="Book Antiqua"/>
          <w:color w:val="000000" w:themeColor="text1"/>
        </w:rPr>
        <w:t xml:space="preserve">, Adhikari S, Pulgarin C, Troxel AB, Iturrate E, Johnson SB, Hausvater A, Newman JD, Berger JS, Bangalore S, Katz SD, Fishman GI, Kunichoff D, Chen Y, Ogedegbe G, Hochman JS. Renin-Angiotensin-Aldosterone System Inhibitors and Risk of Covid-19. </w:t>
      </w:r>
      <w:r w:rsidRPr="00FE74FD">
        <w:rPr>
          <w:rFonts w:ascii="Book Antiqua" w:eastAsia="Book Antiqua" w:hAnsi="Book Antiqua" w:cs="Book Antiqua"/>
          <w:i/>
          <w:iCs/>
          <w:color w:val="000000" w:themeColor="text1"/>
        </w:rPr>
        <w:t>N Engl J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382</w:t>
      </w:r>
      <w:r w:rsidRPr="00FE74FD">
        <w:rPr>
          <w:rFonts w:ascii="Book Antiqua" w:eastAsia="Book Antiqua" w:hAnsi="Book Antiqua" w:cs="Book Antiqua"/>
          <w:color w:val="000000" w:themeColor="text1"/>
        </w:rPr>
        <w:t>: 2441-2448 [PMID: 32356628 DOI: 10.1056/NEJMoa2008975]</w:t>
      </w:r>
    </w:p>
    <w:p w14:paraId="280FCBEC"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83 </w:t>
      </w:r>
      <w:r w:rsidRPr="00FE74FD">
        <w:rPr>
          <w:rFonts w:ascii="Book Antiqua" w:eastAsia="Book Antiqua" w:hAnsi="Book Antiqua" w:cs="Book Antiqua"/>
          <w:b/>
          <w:bCs/>
          <w:color w:val="000000" w:themeColor="text1"/>
        </w:rPr>
        <w:t>Bean DM</w:t>
      </w:r>
      <w:r w:rsidRPr="00FE74FD">
        <w:rPr>
          <w:rFonts w:ascii="Book Antiqua" w:eastAsia="Book Antiqua" w:hAnsi="Book Antiqua" w:cs="Book Antiqua"/>
          <w:color w:val="000000" w:themeColor="text1"/>
        </w:rPr>
        <w:t xml:space="preserve">, Kraljevic Z, Searle T, Bendayan R, Kevin O, Pickles A, Folarin A, Roguski L, Noor K, Shek A, Zakeri R, Shah AM, Teo JTH, Dobson RJB. Angiotensin-converting enzyme inhibitors and angiotensin II receptor blockers are not associated with severe COVID-19 infection in a multi-site UK acute hospital trust. </w:t>
      </w:r>
      <w:r w:rsidRPr="00FE74FD">
        <w:rPr>
          <w:rFonts w:ascii="Book Antiqua" w:eastAsia="Book Antiqua" w:hAnsi="Book Antiqua" w:cs="Book Antiqua"/>
          <w:i/>
          <w:iCs/>
          <w:color w:val="000000" w:themeColor="text1"/>
        </w:rPr>
        <w:t>Eur J Heart Fail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22</w:t>
      </w:r>
      <w:r w:rsidRPr="00FE74FD">
        <w:rPr>
          <w:rFonts w:ascii="Book Antiqua" w:eastAsia="Book Antiqua" w:hAnsi="Book Antiqua" w:cs="Book Antiqua"/>
          <w:color w:val="000000" w:themeColor="text1"/>
        </w:rPr>
        <w:t>: 967-974 [PMID: 32485082 DOI: 10.1002/ejhf.1924]</w:t>
      </w:r>
    </w:p>
    <w:p w14:paraId="010EED70"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84 </w:t>
      </w:r>
      <w:r w:rsidRPr="00FE74FD">
        <w:rPr>
          <w:rFonts w:ascii="Book Antiqua" w:eastAsia="Book Antiqua" w:hAnsi="Book Antiqua" w:cs="Book Antiqua"/>
          <w:b/>
          <w:bCs/>
          <w:color w:val="000000" w:themeColor="text1"/>
        </w:rPr>
        <w:t>McDonald HI</w:t>
      </w:r>
      <w:r w:rsidRPr="00FE74FD">
        <w:rPr>
          <w:rFonts w:ascii="Book Antiqua" w:eastAsia="Book Antiqua" w:hAnsi="Book Antiqua" w:cs="Book Antiqua"/>
          <w:color w:val="000000" w:themeColor="text1"/>
        </w:rPr>
        <w:t xml:space="preserve">, Nitsch D, Millett ER, Sinclair A, Thomas SL. New estimates of the burden of acute community-acquired infections among older people with diabetes mellitus: a retrospective cohort study using linked electronic health records. </w:t>
      </w:r>
      <w:r w:rsidRPr="00FE74FD">
        <w:rPr>
          <w:rFonts w:ascii="Book Antiqua" w:eastAsia="Book Antiqua" w:hAnsi="Book Antiqua" w:cs="Book Antiqua"/>
          <w:i/>
          <w:iCs/>
          <w:color w:val="000000" w:themeColor="text1"/>
        </w:rPr>
        <w:t>Diabet Med</w:t>
      </w:r>
      <w:r w:rsidRPr="00FE74FD">
        <w:rPr>
          <w:rFonts w:ascii="Book Antiqua" w:eastAsia="Book Antiqua" w:hAnsi="Book Antiqua" w:cs="Book Antiqua"/>
          <w:color w:val="000000" w:themeColor="text1"/>
        </w:rPr>
        <w:t xml:space="preserve"> 2014; </w:t>
      </w:r>
      <w:r w:rsidRPr="00FE74FD">
        <w:rPr>
          <w:rFonts w:ascii="Book Antiqua" w:eastAsia="Book Antiqua" w:hAnsi="Book Antiqua" w:cs="Book Antiqua"/>
          <w:b/>
          <w:bCs/>
          <w:color w:val="000000" w:themeColor="text1"/>
        </w:rPr>
        <w:t>31</w:t>
      </w:r>
      <w:r w:rsidRPr="00FE74FD">
        <w:rPr>
          <w:rFonts w:ascii="Book Antiqua" w:eastAsia="Book Antiqua" w:hAnsi="Book Antiqua" w:cs="Book Antiqua"/>
          <w:color w:val="000000" w:themeColor="text1"/>
        </w:rPr>
        <w:t>: 606-614 [PMID: 24341529 DOI: 10.1111/dme.12384]</w:t>
      </w:r>
    </w:p>
    <w:p w14:paraId="34B786D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85 </w:t>
      </w:r>
      <w:r w:rsidRPr="00FE74FD">
        <w:rPr>
          <w:rFonts w:ascii="Book Antiqua" w:eastAsia="Book Antiqua" w:hAnsi="Book Antiqua" w:cs="Book Antiqua"/>
          <w:b/>
          <w:bCs/>
          <w:color w:val="000000" w:themeColor="text1"/>
        </w:rPr>
        <w:t>Li S</w:t>
      </w:r>
      <w:r w:rsidRPr="00FE74FD">
        <w:rPr>
          <w:rFonts w:ascii="Book Antiqua" w:eastAsia="Book Antiqua" w:hAnsi="Book Antiqua" w:cs="Book Antiqua"/>
          <w:color w:val="000000" w:themeColor="text1"/>
        </w:rPr>
        <w:t xml:space="preserve">, Wang J, Zhang B, Li X, Liu Y. Diabetes Mellitus and Cause-Specific Mortality: A Population-Based Study. </w:t>
      </w:r>
      <w:r w:rsidRPr="00FE74FD">
        <w:rPr>
          <w:rFonts w:ascii="Book Antiqua" w:eastAsia="Book Antiqua" w:hAnsi="Book Antiqua" w:cs="Book Antiqua"/>
          <w:i/>
          <w:iCs/>
          <w:color w:val="000000" w:themeColor="text1"/>
        </w:rPr>
        <w:t>Diabetes Metab J</w:t>
      </w:r>
      <w:r w:rsidRPr="00FE74FD">
        <w:rPr>
          <w:rFonts w:ascii="Book Antiqua" w:eastAsia="Book Antiqua" w:hAnsi="Book Antiqua" w:cs="Book Antiqua"/>
          <w:color w:val="000000" w:themeColor="text1"/>
        </w:rPr>
        <w:t xml:space="preserve"> 2019; </w:t>
      </w:r>
      <w:r w:rsidRPr="00FE74FD">
        <w:rPr>
          <w:rFonts w:ascii="Book Antiqua" w:eastAsia="Book Antiqua" w:hAnsi="Book Antiqua" w:cs="Book Antiqua"/>
          <w:b/>
          <w:bCs/>
          <w:color w:val="000000" w:themeColor="text1"/>
        </w:rPr>
        <w:t>43</w:t>
      </w:r>
      <w:r w:rsidRPr="00FE74FD">
        <w:rPr>
          <w:rFonts w:ascii="Book Antiqua" w:eastAsia="Book Antiqua" w:hAnsi="Book Antiqua" w:cs="Book Antiqua"/>
          <w:color w:val="000000" w:themeColor="text1"/>
        </w:rPr>
        <w:t>: 319-341 [PMID: 31210036 DOI: 10.4093/dmj.2018.0060]</w:t>
      </w:r>
    </w:p>
    <w:p w14:paraId="7FBD36A1" w14:textId="7D5F8E18"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86 </w:t>
      </w:r>
      <w:r w:rsidRPr="00FE74FD">
        <w:rPr>
          <w:rFonts w:ascii="Book Antiqua" w:eastAsia="Book Antiqua" w:hAnsi="Book Antiqua" w:cs="Book Antiqua"/>
          <w:b/>
          <w:bCs/>
          <w:color w:val="000000" w:themeColor="text1"/>
        </w:rPr>
        <w:t>International Diabetes Federation</w:t>
      </w:r>
      <w:r w:rsidRPr="00FE74FD">
        <w:rPr>
          <w:rFonts w:ascii="Book Antiqua" w:eastAsia="Book Antiqua" w:hAnsi="Book Antiqua" w:cs="Book Antiqua"/>
          <w:color w:val="000000" w:themeColor="text1"/>
        </w:rPr>
        <w:t>. IDF Diabetes Atlas</w:t>
      </w:r>
      <w:r w:rsidR="00B50B07" w:rsidRPr="00FE74FD">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 xml:space="preserve"> 10</w:t>
      </w:r>
      <w:r w:rsidRPr="00FE74FD">
        <w:rPr>
          <w:rFonts w:ascii="Book Antiqua" w:eastAsia="Book Antiqua" w:hAnsi="Book Antiqua" w:cs="Book Antiqua"/>
          <w:color w:val="000000" w:themeColor="text1"/>
          <w:vertAlign w:val="superscript"/>
        </w:rPr>
        <w:t>th</w:t>
      </w:r>
      <w:r w:rsidRPr="00FE74FD">
        <w:rPr>
          <w:rFonts w:ascii="Book Antiqua" w:eastAsia="Book Antiqua" w:hAnsi="Book Antiqua" w:cs="Book Antiqua"/>
          <w:color w:val="000000" w:themeColor="text1"/>
        </w:rPr>
        <w:t xml:space="preserve"> ed. 2021. </w:t>
      </w:r>
      <w:r w:rsidR="00B50B07" w:rsidRPr="00FE74FD">
        <w:rPr>
          <w:rFonts w:ascii="Book Antiqua" w:eastAsia="Book Antiqua" w:hAnsi="Book Antiqua" w:cs="Book Antiqua"/>
          <w:color w:val="000000" w:themeColor="text1"/>
        </w:rPr>
        <w:t>[cited 10 January 2024]. Available</w:t>
      </w:r>
      <w:r w:rsidRPr="00FE74FD">
        <w:rPr>
          <w:rFonts w:ascii="Book Antiqua" w:eastAsia="Book Antiqua" w:hAnsi="Book Antiqua" w:cs="Book Antiqua"/>
          <w:color w:val="000000" w:themeColor="text1"/>
        </w:rPr>
        <w:t xml:space="preserve"> from: https://diabetesatlas.org/atlas/tenth-edition/</w:t>
      </w:r>
    </w:p>
    <w:p w14:paraId="18E5B73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87 </w:t>
      </w:r>
      <w:r w:rsidRPr="00FE74FD">
        <w:rPr>
          <w:rFonts w:ascii="Book Antiqua" w:eastAsia="Book Antiqua" w:hAnsi="Book Antiqua" w:cs="Book Antiqua"/>
          <w:b/>
          <w:bCs/>
          <w:color w:val="000000" w:themeColor="text1"/>
        </w:rPr>
        <w:t>Guariguata L</w:t>
      </w:r>
      <w:r w:rsidRPr="00FE74FD">
        <w:rPr>
          <w:rFonts w:ascii="Book Antiqua" w:eastAsia="Book Antiqua" w:hAnsi="Book Antiqua" w:cs="Book Antiqua"/>
          <w:color w:val="000000" w:themeColor="text1"/>
        </w:rPr>
        <w:t xml:space="preserve">, Whiting DR, Hambleton I, Beagley J, Linnenkamp U, Shaw JE. Global estimates of diabetes prevalence for 2013 and projections for 2035. </w:t>
      </w:r>
      <w:r w:rsidRPr="00FE74FD">
        <w:rPr>
          <w:rFonts w:ascii="Book Antiqua" w:eastAsia="Book Antiqua" w:hAnsi="Book Antiqua" w:cs="Book Antiqua"/>
          <w:i/>
          <w:iCs/>
          <w:color w:val="000000" w:themeColor="text1"/>
        </w:rPr>
        <w:t>Diabetes Res Clin Pract</w:t>
      </w:r>
      <w:r w:rsidRPr="00FE74FD">
        <w:rPr>
          <w:rFonts w:ascii="Book Antiqua" w:eastAsia="Book Antiqua" w:hAnsi="Book Antiqua" w:cs="Book Antiqua"/>
          <w:color w:val="000000" w:themeColor="text1"/>
        </w:rPr>
        <w:t xml:space="preserve"> 2014; </w:t>
      </w:r>
      <w:r w:rsidRPr="00FE74FD">
        <w:rPr>
          <w:rFonts w:ascii="Book Antiqua" w:eastAsia="Book Antiqua" w:hAnsi="Book Antiqua" w:cs="Book Antiqua"/>
          <w:b/>
          <w:bCs/>
          <w:color w:val="000000" w:themeColor="text1"/>
        </w:rPr>
        <w:t>103</w:t>
      </w:r>
      <w:r w:rsidRPr="00FE74FD">
        <w:rPr>
          <w:rFonts w:ascii="Book Antiqua" w:eastAsia="Book Antiqua" w:hAnsi="Book Antiqua" w:cs="Book Antiqua"/>
          <w:color w:val="000000" w:themeColor="text1"/>
        </w:rPr>
        <w:t>: 137-149 [PMID: 24630390 DOI: 10.1016/j.diabres.2013.11.002]</w:t>
      </w:r>
    </w:p>
    <w:p w14:paraId="3FB35AE1"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88 </w:t>
      </w:r>
      <w:r w:rsidRPr="00FE74FD">
        <w:rPr>
          <w:rFonts w:ascii="Book Antiqua" w:eastAsia="Book Antiqua" w:hAnsi="Book Antiqua" w:cs="Book Antiqua"/>
          <w:b/>
          <w:bCs/>
          <w:color w:val="000000" w:themeColor="text1"/>
        </w:rPr>
        <w:t>Lippi G</w:t>
      </w:r>
      <w:r w:rsidRPr="00FE74FD">
        <w:rPr>
          <w:rFonts w:ascii="Book Antiqua" w:eastAsia="Book Antiqua" w:hAnsi="Book Antiqua" w:cs="Book Antiqua"/>
          <w:color w:val="000000" w:themeColor="text1"/>
        </w:rPr>
        <w:t xml:space="preserve">, Plebani M. Laboratory abnormalities in patients with COVID-2019 infection. </w:t>
      </w:r>
      <w:r w:rsidRPr="00FE74FD">
        <w:rPr>
          <w:rFonts w:ascii="Book Antiqua" w:eastAsia="Book Antiqua" w:hAnsi="Book Antiqua" w:cs="Book Antiqua"/>
          <w:i/>
          <w:iCs/>
          <w:color w:val="000000" w:themeColor="text1"/>
        </w:rPr>
        <w:t>Clin Chem Lab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58</w:t>
      </w:r>
      <w:r w:rsidRPr="00FE74FD">
        <w:rPr>
          <w:rFonts w:ascii="Book Antiqua" w:eastAsia="Book Antiqua" w:hAnsi="Book Antiqua" w:cs="Book Antiqua"/>
          <w:color w:val="000000" w:themeColor="text1"/>
        </w:rPr>
        <w:t>: 1131-1134 [PMID: 32119647 DOI: 10.1515/cclm-2020-0198]</w:t>
      </w:r>
    </w:p>
    <w:p w14:paraId="5EB23AA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89 </w:t>
      </w:r>
      <w:r w:rsidRPr="00FE74FD">
        <w:rPr>
          <w:rFonts w:ascii="Book Antiqua" w:eastAsia="Book Antiqua" w:hAnsi="Book Antiqua" w:cs="Book Antiqua"/>
          <w:b/>
          <w:bCs/>
          <w:color w:val="000000" w:themeColor="text1"/>
        </w:rPr>
        <w:t>Onder G</w:t>
      </w:r>
      <w:r w:rsidRPr="00FE74FD">
        <w:rPr>
          <w:rFonts w:ascii="Book Antiqua" w:eastAsia="Book Antiqua" w:hAnsi="Book Antiqua" w:cs="Book Antiqua"/>
          <w:color w:val="000000" w:themeColor="text1"/>
        </w:rPr>
        <w:t xml:space="preserve">, Rezza G, Brusaferro S. Case-Fatality Rate and Characteristics of Patients Dying in Relation to COVID-19 in Italy. </w:t>
      </w:r>
      <w:r w:rsidRPr="00FE74FD">
        <w:rPr>
          <w:rFonts w:ascii="Book Antiqua" w:eastAsia="Book Antiqua" w:hAnsi="Book Antiqua" w:cs="Book Antiqua"/>
          <w:i/>
          <w:iCs/>
          <w:color w:val="000000" w:themeColor="text1"/>
        </w:rPr>
        <w:t>JAMA</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323</w:t>
      </w:r>
      <w:r w:rsidRPr="00FE74FD">
        <w:rPr>
          <w:rFonts w:ascii="Book Antiqua" w:eastAsia="Book Antiqua" w:hAnsi="Book Antiqua" w:cs="Book Antiqua"/>
          <w:color w:val="000000" w:themeColor="text1"/>
        </w:rPr>
        <w:t>: 1775-1776 [PMID: 32203977 DOI: 10.1001/jama.2020.4683]</w:t>
      </w:r>
    </w:p>
    <w:p w14:paraId="768145D3"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90 </w:t>
      </w:r>
      <w:r w:rsidRPr="00FE74FD">
        <w:rPr>
          <w:rFonts w:ascii="Book Antiqua" w:eastAsia="Book Antiqua" w:hAnsi="Book Antiqua" w:cs="Book Antiqua"/>
          <w:b/>
          <w:bCs/>
          <w:color w:val="000000" w:themeColor="text1"/>
        </w:rPr>
        <w:t>Gupta R</w:t>
      </w:r>
      <w:r w:rsidRPr="00FE74FD">
        <w:rPr>
          <w:rFonts w:ascii="Book Antiqua" w:eastAsia="Book Antiqua" w:hAnsi="Book Antiqua" w:cs="Book Antiqua"/>
          <w:color w:val="000000" w:themeColor="text1"/>
        </w:rPr>
        <w:t xml:space="preserve">, Hussain A, Misra A. Diabetes and COVID-19: evidence, current status and unanswered research questions. </w:t>
      </w:r>
      <w:r w:rsidRPr="00FE74FD">
        <w:rPr>
          <w:rFonts w:ascii="Book Antiqua" w:eastAsia="Book Antiqua" w:hAnsi="Book Antiqua" w:cs="Book Antiqua"/>
          <w:i/>
          <w:iCs/>
          <w:color w:val="000000" w:themeColor="text1"/>
        </w:rPr>
        <w:t>Eur J Clin Nutr</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74</w:t>
      </w:r>
      <w:r w:rsidRPr="00FE74FD">
        <w:rPr>
          <w:rFonts w:ascii="Book Antiqua" w:eastAsia="Book Antiqua" w:hAnsi="Book Antiqua" w:cs="Book Antiqua"/>
          <w:color w:val="000000" w:themeColor="text1"/>
        </w:rPr>
        <w:t>: 864-870 [PMID: 32404898 DOI: 10.1038/s41430-020-0652-1]</w:t>
      </w:r>
    </w:p>
    <w:p w14:paraId="5860A716"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91 </w:t>
      </w:r>
      <w:r w:rsidRPr="00FE74FD">
        <w:rPr>
          <w:rFonts w:ascii="Book Antiqua" w:eastAsia="Book Antiqua" w:hAnsi="Book Antiqua" w:cs="Book Antiqua"/>
          <w:b/>
          <w:bCs/>
          <w:color w:val="000000" w:themeColor="text1"/>
        </w:rPr>
        <w:t>Carey IM</w:t>
      </w:r>
      <w:r w:rsidRPr="00FE74FD">
        <w:rPr>
          <w:rFonts w:ascii="Book Antiqua" w:eastAsia="Book Antiqua" w:hAnsi="Book Antiqua" w:cs="Book Antiqua"/>
          <w:color w:val="000000" w:themeColor="text1"/>
        </w:rPr>
        <w:t xml:space="preserve">, Critchley JA, DeWilde S, Harris T, Hosking FJ, Cook DG. Risk of Infection in Type 1 and Type 2 Diabetes Compared With the General Population: A Matched Cohort Study. </w:t>
      </w:r>
      <w:r w:rsidRPr="00FE74FD">
        <w:rPr>
          <w:rFonts w:ascii="Book Antiqua" w:eastAsia="Book Antiqua" w:hAnsi="Book Antiqua" w:cs="Book Antiqua"/>
          <w:i/>
          <w:iCs/>
          <w:color w:val="000000" w:themeColor="text1"/>
        </w:rPr>
        <w:t>Diabetes Care</w:t>
      </w:r>
      <w:r w:rsidRPr="00FE74FD">
        <w:rPr>
          <w:rFonts w:ascii="Book Antiqua" w:eastAsia="Book Antiqua" w:hAnsi="Book Antiqua" w:cs="Book Antiqua"/>
          <w:color w:val="000000" w:themeColor="text1"/>
        </w:rPr>
        <w:t xml:space="preserve"> 2018; </w:t>
      </w:r>
      <w:r w:rsidRPr="00FE74FD">
        <w:rPr>
          <w:rFonts w:ascii="Book Antiqua" w:eastAsia="Book Antiqua" w:hAnsi="Book Antiqua" w:cs="Book Antiqua"/>
          <w:b/>
          <w:bCs/>
          <w:color w:val="000000" w:themeColor="text1"/>
        </w:rPr>
        <w:t>41</w:t>
      </w:r>
      <w:r w:rsidRPr="00FE74FD">
        <w:rPr>
          <w:rFonts w:ascii="Book Antiqua" w:eastAsia="Book Antiqua" w:hAnsi="Book Antiqua" w:cs="Book Antiqua"/>
          <w:color w:val="000000" w:themeColor="text1"/>
        </w:rPr>
        <w:t>: 513-521 [PMID: 29330152 DOI: 10.2337/dc17-2131]</w:t>
      </w:r>
    </w:p>
    <w:p w14:paraId="0EF6E58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92 </w:t>
      </w:r>
      <w:r w:rsidRPr="00FE74FD">
        <w:rPr>
          <w:rFonts w:ascii="Book Antiqua" w:eastAsia="Book Antiqua" w:hAnsi="Book Antiqua" w:cs="Book Antiqua"/>
          <w:b/>
          <w:bCs/>
          <w:color w:val="000000" w:themeColor="text1"/>
        </w:rPr>
        <w:t>Nyambuya TM</w:t>
      </w:r>
      <w:r w:rsidRPr="00FE74FD">
        <w:rPr>
          <w:rFonts w:ascii="Book Antiqua" w:eastAsia="Book Antiqua" w:hAnsi="Book Antiqua" w:cs="Book Antiqua"/>
          <w:color w:val="000000" w:themeColor="text1"/>
        </w:rPr>
        <w:t xml:space="preserve">, Dludla PV, Mxinwa V, Nkambule BB. T-cell activation and cardiovascular risk in adults with type 2 diabetes mellitus: A systematic review and meta-analysis. </w:t>
      </w:r>
      <w:r w:rsidRPr="00FE74FD">
        <w:rPr>
          <w:rFonts w:ascii="Book Antiqua" w:eastAsia="Book Antiqua" w:hAnsi="Book Antiqua" w:cs="Book Antiqua"/>
          <w:i/>
          <w:iCs/>
          <w:color w:val="000000" w:themeColor="text1"/>
        </w:rPr>
        <w:t>Clin Immunol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210</w:t>
      </w:r>
      <w:r w:rsidRPr="00FE74FD">
        <w:rPr>
          <w:rFonts w:ascii="Book Antiqua" w:eastAsia="Book Antiqua" w:hAnsi="Book Antiqua" w:cs="Book Antiqua"/>
          <w:color w:val="000000" w:themeColor="text1"/>
        </w:rPr>
        <w:t>: 108313 [PMID: 31765833 DOI: 10.1016/j.clim.2019.108313]</w:t>
      </w:r>
    </w:p>
    <w:p w14:paraId="30CFA95C"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93 </w:t>
      </w:r>
      <w:r w:rsidRPr="00FE74FD">
        <w:rPr>
          <w:rFonts w:ascii="Book Antiqua" w:eastAsia="Book Antiqua" w:hAnsi="Book Antiqua" w:cs="Book Antiqua"/>
          <w:b/>
          <w:bCs/>
          <w:color w:val="000000" w:themeColor="text1"/>
        </w:rPr>
        <w:t>Ji HL</w:t>
      </w:r>
      <w:r w:rsidRPr="00FE74FD">
        <w:rPr>
          <w:rFonts w:ascii="Book Antiqua" w:eastAsia="Book Antiqua" w:hAnsi="Book Antiqua" w:cs="Book Antiqua"/>
          <w:color w:val="000000" w:themeColor="text1"/>
        </w:rPr>
        <w:t xml:space="preserve">, Zhao R, Matalon S, Matthay MA. Elevated Plasmin(ogen) as a Common Risk Factor for COVID-19 Susceptibility. </w:t>
      </w:r>
      <w:r w:rsidRPr="00FE74FD">
        <w:rPr>
          <w:rFonts w:ascii="Book Antiqua" w:eastAsia="Book Antiqua" w:hAnsi="Book Antiqua" w:cs="Book Antiqua"/>
          <w:i/>
          <w:iCs/>
          <w:color w:val="000000" w:themeColor="text1"/>
        </w:rPr>
        <w:t>Physiol Rev</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100</w:t>
      </w:r>
      <w:r w:rsidRPr="00FE74FD">
        <w:rPr>
          <w:rFonts w:ascii="Book Antiqua" w:eastAsia="Book Antiqua" w:hAnsi="Book Antiqua" w:cs="Book Antiqua"/>
          <w:color w:val="000000" w:themeColor="text1"/>
        </w:rPr>
        <w:t>: 1065-1075 [PMID: 32216698 DOI: 10.1152/physrev.00013.2020]</w:t>
      </w:r>
    </w:p>
    <w:p w14:paraId="29A0EEF0"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94 </w:t>
      </w:r>
      <w:r w:rsidRPr="00FE74FD">
        <w:rPr>
          <w:rFonts w:ascii="Book Antiqua" w:eastAsia="Book Antiqua" w:hAnsi="Book Antiqua" w:cs="Book Antiqua"/>
          <w:b/>
          <w:bCs/>
          <w:color w:val="000000" w:themeColor="text1"/>
        </w:rPr>
        <w:t>Fang HJ</w:t>
      </w:r>
      <w:r w:rsidRPr="00FE74FD">
        <w:rPr>
          <w:rFonts w:ascii="Book Antiqua" w:eastAsia="Book Antiqua" w:hAnsi="Book Antiqua" w:cs="Book Antiqua"/>
          <w:color w:val="000000" w:themeColor="text1"/>
        </w:rPr>
        <w:t xml:space="preserve">, Yang JK. Tissue-specific pattern of angiotensin-converting enzyme 2 expression in rat pancreas. </w:t>
      </w:r>
      <w:r w:rsidRPr="00FE74FD">
        <w:rPr>
          <w:rFonts w:ascii="Book Antiqua" w:eastAsia="Book Antiqua" w:hAnsi="Book Antiqua" w:cs="Book Antiqua"/>
          <w:i/>
          <w:iCs/>
          <w:color w:val="000000" w:themeColor="text1"/>
        </w:rPr>
        <w:t>J Int Med Res</w:t>
      </w:r>
      <w:r w:rsidRPr="00FE74FD">
        <w:rPr>
          <w:rFonts w:ascii="Book Antiqua" w:eastAsia="Book Antiqua" w:hAnsi="Book Antiqua" w:cs="Book Antiqua"/>
          <w:color w:val="000000" w:themeColor="text1"/>
        </w:rPr>
        <w:t xml:space="preserve"> 2010; </w:t>
      </w:r>
      <w:r w:rsidRPr="00FE74FD">
        <w:rPr>
          <w:rFonts w:ascii="Book Antiqua" w:eastAsia="Book Antiqua" w:hAnsi="Book Antiqua" w:cs="Book Antiqua"/>
          <w:b/>
          <w:bCs/>
          <w:color w:val="000000" w:themeColor="text1"/>
        </w:rPr>
        <w:t>38</w:t>
      </w:r>
      <w:r w:rsidRPr="00FE74FD">
        <w:rPr>
          <w:rFonts w:ascii="Book Antiqua" w:eastAsia="Book Antiqua" w:hAnsi="Book Antiqua" w:cs="Book Antiqua"/>
          <w:color w:val="000000" w:themeColor="text1"/>
        </w:rPr>
        <w:t>: 558-569 [PMID: 20515569 DOI: 10.1177/147323001003800218]</w:t>
      </w:r>
    </w:p>
    <w:p w14:paraId="1DFB2FB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95 </w:t>
      </w:r>
      <w:r w:rsidRPr="00FE74FD">
        <w:rPr>
          <w:rFonts w:ascii="Book Antiqua" w:eastAsia="Book Antiqua" w:hAnsi="Book Antiqua" w:cs="Book Antiqua"/>
          <w:b/>
          <w:bCs/>
          <w:color w:val="000000" w:themeColor="text1"/>
        </w:rPr>
        <w:t>Singh MK</w:t>
      </w:r>
      <w:r w:rsidRPr="00FE74FD">
        <w:rPr>
          <w:rFonts w:ascii="Book Antiqua" w:eastAsia="Book Antiqua" w:hAnsi="Book Antiqua" w:cs="Book Antiqua"/>
          <w:color w:val="000000" w:themeColor="text1"/>
        </w:rPr>
        <w:t xml:space="preserve">, Mobeen A, Chandra A, Joshi S, Ramachandran S. A meta-analysis of comorbidities in COVID-19: Which diseases increase the susceptibility of SARS-CoV-2 infection? </w:t>
      </w:r>
      <w:r w:rsidRPr="00FE74FD">
        <w:rPr>
          <w:rFonts w:ascii="Book Antiqua" w:eastAsia="Book Antiqua" w:hAnsi="Book Antiqua" w:cs="Book Antiqua"/>
          <w:i/>
          <w:iCs/>
          <w:color w:val="000000" w:themeColor="text1"/>
        </w:rPr>
        <w:t>Comput Biol Med</w:t>
      </w:r>
      <w:r w:rsidRPr="00FE74FD">
        <w:rPr>
          <w:rFonts w:ascii="Book Antiqua" w:eastAsia="Book Antiqua" w:hAnsi="Book Antiqua" w:cs="Book Antiqua"/>
          <w:color w:val="000000" w:themeColor="text1"/>
        </w:rPr>
        <w:t xml:space="preserve"> 2021; </w:t>
      </w:r>
      <w:r w:rsidRPr="00FE74FD">
        <w:rPr>
          <w:rFonts w:ascii="Book Antiqua" w:eastAsia="Book Antiqua" w:hAnsi="Book Antiqua" w:cs="Book Antiqua"/>
          <w:b/>
          <w:bCs/>
          <w:color w:val="000000" w:themeColor="text1"/>
        </w:rPr>
        <w:t>130</w:t>
      </w:r>
      <w:r w:rsidRPr="00FE74FD">
        <w:rPr>
          <w:rFonts w:ascii="Book Antiqua" w:eastAsia="Book Antiqua" w:hAnsi="Book Antiqua" w:cs="Book Antiqua"/>
          <w:color w:val="000000" w:themeColor="text1"/>
        </w:rPr>
        <w:t>: 104219 [PMID: 33486379 DOI: 10.1016/j.compbiomed.2021.104219]</w:t>
      </w:r>
    </w:p>
    <w:p w14:paraId="4862B16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96 </w:t>
      </w:r>
      <w:r w:rsidRPr="00FE74FD">
        <w:rPr>
          <w:rFonts w:ascii="Book Antiqua" w:eastAsia="Book Antiqua" w:hAnsi="Book Antiqua" w:cs="Book Antiqua"/>
          <w:b/>
          <w:bCs/>
          <w:color w:val="000000" w:themeColor="text1"/>
        </w:rPr>
        <w:t>Wang A</w:t>
      </w:r>
      <w:r w:rsidRPr="00FE74FD">
        <w:rPr>
          <w:rFonts w:ascii="Book Antiqua" w:eastAsia="Book Antiqua" w:hAnsi="Book Antiqua" w:cs="Book Antiqua"/>
          <w:color w:val="000000" w:themeColor="text1"/>
        </w:rPr>
        <w:t xml:space="preserve">, Zhao W, Xu Z, Gu J. Timely blood glucose management for the outbreak of 2019 novel coronavirus disease (COVID-19) is urgently needed. </w:t>
      </w:r>
      <w:r w:rsidRPr="00FE74FD">
        <w:rPr>
          <w:rFonts w:ascii="Book Antiqua" w:eastAsia="Book Antiqua" w:hAnsi="Book Antiqua" w:cs="Book Antiqua"/>
          <w:i/>
          <w:iCs/>
          <w:color w:val="000000" w:themeColor="text1"/>
        </w:rPr>
        <w:t>Diabetes Res Clin Pract</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162</w:t>
      </w:r>
      <w:r w:rsidRPr="00FE74FD">
        <w:rPr>
          <w:rFonts w:ascii="Book Antiqua" w:eastAsia="Book Antiqua" w:hAnsi="Book Antiqua" w:cs="Book Antiqua"/>
          <w:color w:val="000000" w:themeColor="text1"/>
        </w:rPr>
        <w:t>: 108118 [PMID: 32179126 DOI: 10.1016/j.diabres.2020.108118]</w:t>
      </w:r>
    </w:p>
    <w:p w14:paraId="0D3DD861"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97 </w:t>
      </w:r>
      <w:r w:rsidRPr="00FE74FD">
        <w:rPr>
          <w:rFonts w:ascii="Book Antiqua" w:eastAsia="Book Antiqua" w:hAnsi="Book Antiqua" w:cs="Book Antiqua"/>
          <w:b/>
          <w:bCs/>
          <w:color w:val="000000" w:themeColor="text1"/>
        </w:rPr>
        <w:t>Knapp S</w:t>
      </w:r>
      <w:r w:rsidRPr="00FE74FD">
        <w:rPr>
          <w:rFonts w:ascii="Book Antiqua" w:eastAsia="Book Antiqua" w:hAnsi="Book Antiqua" w:cs="Book Antiqua"/>
          <w:color w:val="000000" w:themeColor="text1"/>
        </w:rPr>
        <w:t xml:space="preserve">. Diabetes and infection: is there a link?--A mini-review. </w:t>
      </w:r>
      <w:r w:rsidRPr="00FE74FD">
        <w:rPr>
          <w:rFonts w:ascii="Book Antiqua" w:eastAsia="Book Antiqua" w:hAnsi="Book Antiqua" w:cs="Book Antiqua"/>
          <w:i/>
          <w:iCs/>
          <w:color w:val="000000" w:themeColor="text1"/>
        </w:rPr>
        <w:t>Gerontology</w:t>
      </w:r>
      <w:r w:rsidRPr="00FE74FD">
        <w:rPr>
          <w:rFonts w:ascii="Book Antiqua" w:eastAsia="Book Antiqua" w:hAnsi="Book Antiqua" w:cs="Book Antiqua"/>
          <w:color w:val="000000" w:themeColor="text1"/>
        </w:rPr>
        <w:t xml:space="preserve"> 2013; </w:t>
      </w:r>
      <w:r w:rsidRPr="00FE74FD">
        <w:rPr>
          <w:rFonts w:ascii="Book Antiqua" w:eastAsia="Book Antiqua" w:hAnsi="Book Antiqua" w:cs="Book Antiqua"/>
          <w:b/>
          <w:bCs/>
          <w:color w:val="000000" w:themeColor="text1"/>
        </w:rPr>
        <w:t>59</w:t>
      </w:r>
      <w:r w:rsidRPr="00FE74FD">
        <w:rPr>
          <w:rFonts w:ascii="Book Antiqua" w:eastAsia="Book Antiqua" w:hAnsi="Book Antiqua" w:cs="Book Antiqua"/>
          <w:color w:val="000000" w:themeColor="text1"/>
        </w:rPr>
        <w:t>: 99-104 [PMID: 23182884 DOI: 10.1159/000345107]</w:t>
      </w:r>
    </w:p>
    <w:p w14:paraId="18A2A7AE"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98 </w:t>
      </w:r>
      <w:r w:rsidRPr="00FE74FD">
        <w:rPr>
          <w:rFonts w:ascii="Book Antiqua" w:eastAsia="Book Antiqua" w:hAnsi="Book Antiqua" w:cs="Book Antiqua"/>
          <w:b/>
          <w:bCs/>
          <w:color w:val="000000" w:themeColor="text1"/>
        </w:rPr>
        <w:t>Petrie JR</w:t>
      </w:r>
      <w:r w:rsidRPr="00FE74FD">
        <w:rPr>
          <w:rFonts w:ascii="Book Antiqua" w:eastAsia="Book Antiqua" w:hAnsi="Book Antiqua" w:cs="Book Antiqua"/>
          <w:color w:val="000000" w:themeColor="text1"/>
        </w:rPr>
        <w:t xml:space="preserve">, Guzik TJ, Touyz RM. Diabetes, Hypertension, and Cardiovascular Disease: Clinical Insights and Vascular Mechanisms. </w:t>
      </w:r>
      <w:r w:rsidRPr="00FE74FD">
        <w:rPr>
          <w:rFonts w:ascii="Book Antiqua" w:eastAsia="Book Antiqua" w:hAnsi="Book Antiqua" w:cs="Book Antiqua"/>
          <w:i/>
          <w:iCs/>
          <w:color w:val="000000" w:themeColor="text1"/>
        </w:rPr>
        <w:t>Can J Cardiol</w:t>
      </w:r>
      <w:r w:rsidRPr="00FE74FD">
        <w:rPr>
          <w:rFonts w:ascii="Book Antiqua" w:eastAsia="Book Antiqua" w:hAnsi="Book Antiqua" w:cs="Book Antiqua"/>
          <w:color w:val="000000" w:themeColor="text1"/>
        </w:rPr>
        <w:t xml:space="preserve"> 2018; </w:t>
      </w:r>
      <w:r w:rsidRPr="00FE74FD">
        <w:rPr>
          <w:rFonts w:ascii="Book Antiqua" w:eastAsia="Book Antiqua" w:hAnsi="Book Antiqua" w:cs="Book Antiqua"/>
          <w:b/>
          <w:bCs/>
          <w:color w:val="000000" w:themeColor="text1"/>
        </w:rPr>
        <w:t>34</w:t>
      </w:r>
      <w:r w:rsidRPr="00FE74FD">
        <w:rPr>
          <w:rFonts w:ascii="Book Antiqua" w:eastAsia="Book Antiqua" w:hAnsi="Book Antiqua" w:cs="Book Antiqua"/>
          <w:color w:val="000000" w:themeColor="text1"/>
        </w:rPr>
        <w:t>: 575-584 [PMID: 29459239 DOI: 10.1016/j.cjca.2017.12.005]</w:t>
      </w:r>
    </w:p>
    <w:p w14:paraId="330778A8"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99 </w:t>
      </w:r>
      <w:r w:rsidRPr="00FE74FD">
        <w:rPr>
          <w:rFonts w:ascii="Book Antiqua" w:eastAsia="Book Antiqua" w:hAnsi="Book Antiqua" w:cs="Book Antiqua"/>
          <w:b/>
          <w:bCs/>
          <w:color w:val="000000" w:themeColor="text1"/>
        </w:rPr>
        <w:t>Geerlings SE</w:t>
      </w:r>
      <w:r w:rsidRPr="00FE74FD">
        <w:rPr>
          <w:rFonts w:ascii="Book Antiqua" w:eastAsia="Book Antiqua" w:hAnsi="Book Antiqua" w:cs="Book Antiqua"/>
          <w:color w:val="000000" w:themeColor="text1"/>
        </w:rPr>
        <w:t xml:space="preserve">, Hoepelman AI. Immune dysfunction in patients with diabetes mellitus (DM). </w:t>
      </w:r>
      <w:r w:rsidRPr="00FE74FD">
        <w:rPr>
          <w:rFonts w:ascii="Book Antiqua" w:eastAsia="Book Antiqua" w:hAnsi="Book Antiqua" w:cs="Book Antiqua"/>
          <w:i/>
          <w:iCs/>
          <w:color w:val="000000" w:themeColor="text1"/>
        </w:rPr>
        <w:t>FEMS Immunol Med Microbiol</w:t>
      </w:r>
      <w:r w:rsidRPr="00FE74FD">
        <w:rPr>
          <w:rFonts w:ascii="Book Antiqua" w:eastAsia="Book Antiqua" w:hAnsi="Book Antiqua" w:cs="Book Antiqua"/>
          <w:color w:val="000000" w:themeColor="text1"/>
        </w:rPr>
        <w:t xml:space="preserve"> 1999; </w:t>
      </w:r>
      <w:r w:rsidRPr="00FE74FD">
        <w:rPr>
          <w:rFonts w:ascii="Book Antiqua" w:eastAsia="Book Antiqua" w:hAnsi="Book Antiqua" w:cs="Book Antiqua"/>
          <w:b/>
          <w:bCs/>
          <w:color w:val="000000" w:themeColor="text1"/>
        </w:rPr>
        <w:t>26</w:t>
      </w:r>
      <w:r w:rsidRPr="00FE74FD">
        <w:rPr>
          <w:rFonts w:ascii="Book Antiqua" w:eastAsia="Book Antiqua" w:hAnsi="Book Antiqua" w:cs="Book Antiqua"/>
          <w:color w:val="000000" w:themeColor="text1"/>
        </w:rPr>
        <w:t>: 259-265 [PMID: 10575137 DOI: 10.1111/j.1574-695X.1999.tb01397.x]</w:t>
      </w:r>
    </w:p>
    <w:p w14:paraId="40AC929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100 </w:t>
      </w:r>
      <w:r w:rsidRPr="00FE74FD">
        <w:rPr>
          <w:rFonts w:ascii="Book Antiqua" w:eastAsia="Book Antiqua" w:hAnsi="Book Antiqua" w:cs="Book Antiqua"/>
          <w:b/>
          <w:bCs/>
          <w:color w:val="000000" w:themeColor="text1"/>
        </w:rPr>
        <w:t>Ilyas R</w:t>
      </w:r>
      <w:r w:rsidRPr="00FE74FD">
        <w:rPr>
          <w:rFonts w:ascii="Book Antiqua" w:eastAsia="Book Antiqua" w:hAnsi="Book Antiqua" w:cs="Book Antiqua"/>
          <w:color w:val="000000" w:themeColor="text1"/>
        </w:rPr>
        <w:t xml:space="preserve">, Wallis R, Soilleux EJ, Townsend P, Zehnder D, Tan BK, Sim RB, Lehnert H, Randeva HS, Mitchell DA. High glucose disrupts oligosaccharide recognition function via competitive inhibition: a potential mechanism for immune dysregulation in diabetes mellitus. </w:t>
      </w:r>
      <w:r w:rsidRPr="00FE74FD">
        <w:rPr>
          <w:rFonts w:ascii="Book Antiqua" w:eastAsia="Book Antiqua" w:hAnsi="Book Antiqua" w:cs="Book Antiqua"/>
          <w:i/>
          <w:iCs/>
          <w:color w:val="000000" w:themeColor="text1"/>
        </w:rPr>
        <w:t>Immunobiology</w:t>
      </w:r>
      <w:r w:rsidRPr="00FE74FD">
        <w:rPr>
          <w:rFonts w:ascii="Book Antiqua" w:eastAsia="Book Antiqua" w:hAnsi="Book Antiqua" w:cs="Book Antiqua"/>
          <w:color w:val="000000" w:themeColor="text1"/>
        </w:rPr>
        <w:t xml:space="preserve"> 2011; </w:t>
      </w:r>
      <w:r w:rsidRPr="00FE74FD">
        <w:rPr>
          <w:rFonts w:ascii="Book Antiqua" w:eastAsia="Book Antiqua" w:hAnsi="Book Antiqua" w:cs="Book Antiqua"/>
          <w:b/>
          <w:bCs/>
          <w:color w:val="000000" w:themeColor="text1"/>
        </w:rPr>
        <w:t>216</w:t>
      </w:r>
      <w:r w:rsidRPr="00FE74FD">
        <w:rPr>
          <w:rFonts w:ascii="Book Antiqua" w:eastAsia="Book Antiqua" w:hAnsi="Book Antiqua" w:cs="Book Antiqua"/>
          <w:color w:val="000000" w:themeColor="text1"/>
        </w:rPr>
        <w:t>: 126-131 [PMID: 20674073 DOI: 10.1016/j.imbio.2010.06.002]</w:t>
      </w:r>
    </w:p>
    <w:p w14:paraId="378037E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101 </w:t>
      </w:r>
      <w:r w:rsidRPr="00FE74FD">
        <w:rPr>
          <w:rFonts w:ascii="Book Antiqua" w:eastAsia="Book Antiqua" w:hAnsi="Book Antiqua" w:cs="Book Antiqua"/>
          <w:b/>
          <w:bCs/>
          <w:color w:val="000000" w:themeColor="text1"/>
        </w:rPr>
        <w:t>Kohio HP</w:t>
      </w:r>
      <w:r w:rsidRPr="00FE74FD">
        <w:rPr>
          <w:rFonts w:ascii="Book Antiqua" w:eastAsia="Book Antiqua" w:hAnsi="Book Antiqua" w:cs="Book Antiqua"/>
          <w:color w:val="000000" w:themeColor="text1"/>
        </w:rPr>
        <w:t xml:space="preserve">, Adamson AL. Glycolytic control of vacuolar-type ATPase activity: a mechanism to regulate influenza viral infection. </w:t>
      </w:r>
      <w:r w:rsidRPr="00FE74FD">
        <w:rPr>
          <w:rFonts w:ascii="Book Antiqua" w:eastAsia="Book Antiqua" w:hAnsi="Book Antiqua" w:cs="Book Antiqua"/>
          <w:i/>
          <w:iCs/>
          <w:color w:val="000000" w:themeColor="text1"/>
        </w:rPr>
        <w:t>Virology</w:t>
      </w:r>
      <w:r w:rsidRPr="00FE74FD">
        <w:rPr>
          <w:rFonts w:ascii="Book Antiqua" w:eastAsia="Book Antiqua" w:hAnsi="Book Antiqua" w:cs="Book Antiqua"/>
          <w:color w:val="000000" w:themeColor="text1"/>
        </w:rPr>
        <w:t xml:space="preserve"> 2013; </w:t>
      </w:r>
      <w:r w:rsidRPr="00FE74FD">
        <w:rPr>
          <w:rFonts w:ascii="Book Antiqua" w:eastAsia="Book Antiqua" w:hAnsi="Book Antiqua" w:cs="Book Antiqua"/>
          <w:b/>
          <w:bCs/>
          <w:color w:val="000000" w:themeColor="text1"/>
        </w:rPr>
        <w:t>444</w:t>
      </w:r>
      <w:r w:rsidRPr="00FE74FD">
        <w:rPr>
          <w:rFonts w:ascii="Book Antiqua" w:eastAsia="Book Antiqua" w:hAnsi="Book Antiqua" w:cs="Book Antiqua"/>
          <w:color w:val="000000" w:themeColor="text1"/>
        </w:rPr>
        <w:t>: 301-309 [PMID: 23876457 DOI: 10.1016/j.virol.2013.06.026]</w:t>
      </w:r>
    </w:p>
    <w:p w14:paraId="4CED16E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102 </w:t>
      </w:r>
      <w:r w:rsidRPr="00FE74FD">
        <w:rPr>
          <w:rFonts w:ascii="Book Antiqua" w:eastAsia="Book Antiqua" w:hAnsi="Book Antiqua" w:cs="Book Antiqua"/>
          <w:b/>
          <w:bCs/>
          <w:color w:val="000000" w:themeColor="text1"/>
        </w:rPr>
        <w:t>Govender N</w:t>
      </w:r>
      <w:r w:rsidRPr="00FE74FD">
        <w:rPr>
          <w:rFonts w:ascii="Book Antiqua" w:eastAsia="Book Antiqua" w:hAnsi="Book Antiqua" w:cs="Book Antiqua"/>
          <w:color w:val="000000" w:themeColor="text1"/>
        </w:rPr>
        <w:t xml:space="preserve">, Khaliq OP, Moodley J, Naicker T. Insulin resistance in COVID-19 and diabetes. </w:t>
      </w:r>
      <w:r w:rsidRPr="00FE74FD">
        <w:rPr>
          <w:rFonts w:ascii="Book Antiqua" w:eastAsia="Book Antiqua" w:hAnsi="Book Antiqua" w:cs="Book Antiqua"/>
          <w:i/>
          <w:iCs/>
          <w:color w:val="000000" w:themeColor="text1"/>
        </w:rPr>
        <w:t>Prim Care Diabetes</w:t>
      </w:r>
      <w:r w:rsidRPr="00FE74FD">
        <w:rPr>
          <w:rFonts w:ascii="Book Antiqua" w:eastAsia="Book Antiqua" w:hAnsi="Book Antiqua" w:cs="Book Antiqua"/>
          <w:color w:val="000000" w:themeColor="text1"/>
        </w:rPr>
        <w:t xml:space="preserve"> 2021; </w:t>
      </w:r>
      <w:r w:rsidRPr="00FE74FD">
        <w:rPr>
          <w:rFonts w:ascii="Book Antiqua" w:eastAsia="Book Antiqua" w:hAnsi="Book Antiqua" w:cs="Book Antiqua"/>
          <w:b/>
          <w:bCs/>
          <w:color w:val="000000" w:themeColor="text1"/>
        </w:rPr>
        <w:t>15</w:t>
      </w:r>
      <w:r w:rsidRPr="00FE74FD">
        <w:rPr>
          <w:rFonts w:ascii="Book Antiqua" w:eastAsia="Book Antiqua" w:hAnsi="Book Antiqua" w:cs="Book Antiqua"/>
          <w:color w:val="000000" w:themeColor="text1"/>
        </w:rPr>
        <w:t>: 629-634 [PMID: 33849817 DOI: 10.1016/j.pcd.2021.04.004]</w:t>
      </w:r>
    </w:p>
    <w:p w14:paraId="3E942CB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103 </w:t>
      </w:r>
      <w:r w:rsidRPr="00FE74FD">
        <w:rPr>
          <w:rFonts w:ascii="Book Antiqua" w:eastAsia="Book Antiqua" w:hAnsi="Book Antiqua" w:cs="Book Antiqua"/>
          <w:b/>
          <w:bCs/>
          <w:color w:val="000000" w:themeColor="text1"/>
        </w:rPr>
        <w:t>Yang JK</w:t>
      </w:r>
      <w:r w:rsidRPr="00FE74FD">
        <w:rPr>
          <w:rFonts w:ascii="Book Antiqua" w:eastAsia="Book Antiqua" w:hAnsi="Book Antiqua" w:cs="Book Antiqua"/>
          <w:color w:val="000000" w:themeColor="text1"/>
        </w:rPr>
        <w:t xml:space="preserve">, Lin SS, Ji XJ, Guo LM. Binding of SARS coronavirus to its receptor damages islets and causes acute diabetes. </w:t>
      </w:r>
      <w:r w:rsidRPr="00FE74FD">
        <w:rPr>
          <w:rFonts w:ascii="Book Antiqua" w:eastAsia="Book Antiqua" w:hAnsi="Book Antiqua" w:cs="Book Antiqua"/>
          <w:i/>
          <w:iCs/>
          <w:color w:val="000000" w:themeColor="text1"/>
        </w:rPr>
        <w:t>Acta Diabetol</w:t>
      </w:r>
      <w:r w:rsidRPr="00FE74FD">
        <w:rPr>
          <w:rFonts w:ascii="Book Antiqua" w:eastAsia="Book Antiqua" w:hAnsi="Book Antiqua" w:cs="Book Antiqua"/>
          <w:color w:val="000000" w:themeColor="text1"/>
        </w:rPr>
        <w:t xml:space="preserve"> 2010; </w:t>
      </w:r>
      <w:r w:rsidRPr="00FE74FD">
        <w:rPr>
          <w:rFonts w:ascii="Book Antiqua" w:eastAsia="Book Antiqua" w:hAnsi="Book Antiqua" w:cs="Book Antiqua"/>
          <w:b/>
          <w:bCs/>
          <w:color w:val="000000" w:themeColor="text1"/>
        </w:rPr>
        <w:t>47</w:t>
      </w:r>
      <w:r w:rsidRPr="00FE74FD">
        <w:rPr>
          <w:rFonts w:ascii="Book Antiqua" w:eastAsia="Book Antiqua" w:hAnsi="Book Antiqua" w:cs="Book Antiqua"/>
          <w:color w:val="000000" w:themeColor="text1"/>
        </w:rPr>
        <w:t>: 193-199 [PMID: 19333547 DOI: 10.1007/s00592-009-0109-4]</w:t>
      </w:r>
    </w:p>
    <w:p w14:paraId="5583C33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104 </w:t>
      </w:r>
      <w:r w:rsidRPr="00FE74FD">
        <w:rPr>
          <w:rFonts w:ascii="Book Antiqua" w:eastAsia="Book Antiqua" w:hAnsi="Book Antiqua" w:cs="Book Antiqua"/>
          <w:b/>
          <w:bCs/>
          <w:color w:val="000000" w:themeColor="text1"/>
        </w:rPr>
        <w:t>Li W</w:t>
      </w:r>
      <w:r w:rsidRPr="00FE74FD">
        <w:rPr>
          <w:rFonts w:ascii="Book Antiqua" w:eastAsia="Book Antiqua" w:hAnsi="Book Antiqua" w:cs="Book Antiqua"/>
          <w:color w:val="000000" w:themeColor="text1"/>
        </w:rPr>
        <w:t xml:space="preserve">, Moore MJ, Vasilieva N, Sui J, Wong SK, Berne MA, Somasundaran M, Sullivan JL, Luzuriaga K, Greenough TC, Choe H, Farzan M. Angiotensin-converting enzyme 2 is a functional receptor for the SARS coronavirus. </w:t>
      </w:r>
      <w:r w:rsidRPr="00FE74FD">
        <w:rPr>
          <w:rFonts w:ascii="Book Antiqua" w:eastAsia="Book Antiqua" w:hAnsi="Book Antiqua" w:cs="Book Antiqua"/>
          <w:i/>
          <w:iCs/>
          <w:color w:val="000000" w:themeColor="text1"/>
        </w:rPr>
        <w:t>Nature</w:t>
      </w:r>
      <w:r w:rsidRPr="00FE74FD">
        <w:rPr>
          <w:rFonts w:ascii="Book Antiqua" w:eastAsia="Book Antiqua" w:hAnsi="Book Antiqua" w:cs="Book Antiqua"/>
          <w:color w:val="000000" w:themeColor="text1"/>
        </w:rPr>
        <w:t xml:space="preserve"> 2003; </w:t>
      </w:r>
      <w:r w:rsidRPr="00FE74FD">
        <w:rPr>
          <w:rFonts w:ascii="Book Antiqua" w:eastAsia="Book Antiqua" w:hAnsi="Book Antiqua" w:cs="Book Antiqua"/>
          <w:b/>
          <w:bCs/>
          <w:color w:val="000000" w:themeColor="text1"/>
        </w:rPr>
        <w:t>426</w:t>
      </w:r>
      <w:r w:rsidRPr="00FE74FD">
        <w:rPr>
          <w:rFonts w:ascii="Book Antiqua" w:eastAsia="Book Antiqua" w:hAnsi="Book Antiqua" w:cs="Book Antiqua"/>
          <w:color w:val="000000" w:themeColor="text1"/>
        </w:rPr>
        <w:t>: 450-454 [PMID: 14647384 DOI: 10.1038/nature02145]</w:t>
      </w:r>
    </w:p>
    <w:p w14:paraId="3AE5F0CC"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105 </w:t>
      </w:r>
      <w:r w:rsidRPr="00FE74FD">
        <w:rPr>
          <w:rFonts w:ascii="Book Antiqua" w:eastAsia="Book Antiqua" w:hAnsi="Book Antiqua" w:cs="Book Antiqua"/>
          <w:b/>
          <w:bCs/>
          <w:color w:val="000000" w:themeColor="text1"/>
        </w:rPr>
        <w:t>Chamberlain JJ</w:t>
      </w:r>
      <w:r w:rsidRPr="00FE74FD">
        <w:rPr>
          <w:rFonts w:ascii="Book Antiqua" w:eastAsia="Book Antiqua" w:hAnsi="Book Antiqua" w:cs="Book Antiqua"/>
          <w:color w:val="000000" w:themeColor="text1"/>
        </w:rPr>
        <w:t xml:space="preserve">, Rhinehart AS, Shaefer CF Jr, Neuman A. Diagnosis and Management of Diabetes: Synopsis of the 2016 American Diabetes Association Standards of Medical Care in Diabetes. </w:t>
      </w:r>
      <w:r w:rsidRPr="00FE74FD">
        <w:rPr>
          <w:rFonts w:ascii="Book Antiqua" w:eastAsia="Book Antiqua" w:hAnsi="Book Antiqua" w:cs="Book Antiqua"/>
          <w:i/>
          <w:iCs/>
          <w:color w:val="000000" w:themeColor="text1"/>
        </w:rPr>
        <w:t>Ann Intern Med</w:t>
      </w:r>
      <w:r w:rsidRPr="00FE74FD">
        <w:rPr>
          <w:rFonts w:ascii="Book Antiqua" w:eastAsia="Book Antiqua" w:hAnsi="Book Antiqua" w:cs="Book Antiqua"/>
          <w:color w:val="000000" w:themeColor="text1"/>
        </w:rPr>
        <w:t xml:space="preserve"> 2016; </w:t>
      </w:r>
      <w:r w:rsidRPr="00FE74FD">
        <w:rPr>
          <w:rFonts w:ascii="Book Antiqua" w:eastAsia="Book Antiqua" w:hAnsi="Book Antiqua" w:cs="Book Antiqua"/>
          <w:b/>
          <w:bCs/>
          <w:color w:val="000000" w:themeColor="text1"/>
        </w:rPr>
        <w:t>164</w:t>
      </w:r>
      <w:r w:rsidRPr="00FE74FD">
        <w:rPr>
          <w:rFonts w:ascii="Book Antiqua" w:eastAsia="Book Antiqua" w:hAnsi="Book Antiqua" w:cs="Book Antiqua"/>
          <w:color w:val="000000" w:themeColor="text1"/>
        </w:rPr>
        <w:t>: 542-552 [PMID: 26928912 DOI: 10.7326/M15-3016]</w:t>
      </w:r>
    </w:p>
    <w:p w14:paraId="2253A2B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106 </w:t>
      </w:r>
      <w:r w:rsidRPr="00FE74FD">
        <w:rPr>
          <w:rFonts w:ascii="Book Antiqua" w:eastAsia="Book Antiqua" w:hAnsi="Book Antiqua" w:cs="Book Antiqua"/>
          <w:b/>
          <w:bCs/>
          <w:color w:val="000000" w:themeColor="text1"/>
        </w:rPr>
        <w:t>Gurwitz D</w:t>
      </w:r>
      <w:r w:rsidRPr="00FE74FD">
        <w:rPr>
          <w:rFonts w:ascii="Book Antiqua" w:eastAsia="Book Antiqua" w:hAnsi="Book Antiqua" w:cs="Book Antiqua"/>
          <w:color w:val="000000" w:themeColor="text1"/>
        </w:rPr>
        <w:t xml:space="preserve">. Angiotensin receptor blockers as tentative SARS-CoV-2 therapeutics. </w:t>
      </w:r>
      <w:r w:rsidRPr="00FE74FD">
        <w:rPr>
          <w:rFonts w:ascii="Book Antiqua" w:eastAsia="Book Antiqua" w:hAnsi="Book Antiqua" w:cs="Book Antiqua"/>
          <w:i/>
          <w:iCs/>
          <w:color w:val="000000" w:themeColor="text1"/>
        </w:rPr>
        <w:t>Drug Dev Res</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81</w:t>
      </w:r>
      <w:r w:rsidRPr="00FE74FD">
        <w:rPr>
          <w:rFonts w:ascii="Book Antiqua" w:eastAsia="Book Antiqua" w:hAnsi="Book Antiqua" w:cs="Book Antiqua"/>
          <w:color w:val="000000" w:themeColor="text1"/>
        </w:rPr>
        <w:t>: 537-540 [PMID: 32129518 DOI: 10.1002/ddr.21656]</w:t>
      </w:r>
    </w:p>
    <w:p w14:paraId="7D953F4E"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107 </w:t>
      </w:r>
      <w:r w:rsidRPr="00FE74FD">
        <w:rPr>
          <w:rFonts w:ascii="Book Antiqua" w:eastAsia="Book Antiqua" w:hAnsi="Book Antiqua" w:cs="Book Antiqua"/>
          <w:b/>
          <w:bCs/>
          <w:color w:val="000000" w:themeColor="text1"/>
        </w:rPr>
        <w:t>Dong E</w:t>
      </w:r>
      <w:r w:rsidRPr="00FE74FD">
        <w:rPr>
          <w:rFonts w:ascii="Book Antiqua" w:eastAsia="Book Antiqua" w:hAnsi="Book Antiqua" w:cs="Book Antiqua"/>
          <w:color w:val="000000" w:themeColor="text1"/>
        </w:rPr>
        <w:t xml:space="preserve">, Du H, Gardner L. An interactive web-based dashboard to track COVID-19 in real time. </w:t>
      </w:r>
      <w:r w:rsidRPr="00FE74FD">
        <w:rPr>
          <w:rFonts w:ascii="Book Antiqua" w:eastAsia="Book Antiqua" w:hAnsi="Book Antiqua" w:cs="Book Antiqua"/>
          <w:i/>
          <w:iCs/>
          <w:color w:val="000000" w:themeColor="text1"/>
        </w:rPr>
        <w:t>Lancet Infect Dis</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20</w:t>
      </w:r>
      <w:r w:rsidRPr="00FE74FD">
        <w:rPr>
          <w:rFonts w:ascii="Book Antiqua" w:eastAsia="Book Antiqua" w:hAnsi="Book Antiqua" w:cs="Book Antiqua"/>
          <w:color w:val="000000" w:themeColor="text1"/>
        </w:rPr>
        <w:t>: 533-534 [PMID: 32087114 DOI: 10.1016/S1473-3099(20)30120-1]</w:t>
      </w:r>
    </w:p>
    <w:p w14:paraId="61AA9FD3"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108 </w:t>
      </w:r>
      <w:r w:rsidRPr="00FE74FD">
        <w:rPr>
          <w:rFonts w:ascii="Book Antiqua" w:eastAsia="Book Antiqua" w:hAnsi="Book Antiqua" w:cs="Book Antiqua"/>
          <w:b/>
          <w:bCs/>
          <w:color w:val="000000" w:themeColor="text1"/>
        </w:rPr>
        <w:t>Wang Z</w:t>
      </w:r>
      <w:r w:rsidRPr="00FE74FD">
        <w:rPr>
          <w:rFonts w:ascii="Book Antiqua" w:eastAsia="Book Antiqua" w:hAnsi="Book Antiqua" w:cs="Book Antiqua"/>
          <w:color w:val="000000" w:themeColor="text1"/>
        </w:rPr>
        <w:t xml:space="preserve">, Chen Z, Zhang L, Wang X, Hao G, Zhang Z, Shao L, Tian Y, Dong Y, Zheng C, Wang J, Zhu M, Weintraub WS, Gao R; China Hypertension Survey Investigators. Status of Hypertension in China: Results From the China Hypertension Survey, 2012-2015. </w:t>
      </w:r>
      <w:r w:rsidRPr="00FE74FD">
        <w:rPr>
          <w:rFonts w:ascii="Book Antiqua" w:eastAsia="Book Antiqua" w:hAnsi="Book Antiqua" w:cs="Book Antiqua"/>
          <w:i/>
          <w:iCs/>
          <w:color w:val="000000" w:themeColor="text1"/>
        </w:rPr>
        <w:t>Circulation</w:t>
      </w:r>
      <w:r w:rsidRPr="00FE74FD">
        <w:rPr>
          <w:rFonts w:ascii="Book Antiqua" w:eastAsia="Book Antiqua" w:hAnsi="Book Antiqua" w:cs="Book Antiqua"/>
          <w:color w:val="000000" w:themeColor="text1"/>
        </w:rPr>
        <w:t xml:space="preserve"> 2018; </w:t>
      </w:r>
      <w:r w:rsidRPr="00FE74FD">
        <w:rPr>
          <w:rFonts w:ascii="Book Antiqua" w:eastAsia="Book Antiqua" w:hAnsi="Book Antiqua" w:cs="Book Antiqua"/>
          <w:b/>
          <w:bCs/>
          <w:color w:val="000000" w:themeColor="text1"/>
        </w:rPr>
        <w:t>137</w:t>
      </w:r>
      <w:r w:rsidRPr="00FE74FD">
        <w:rPr>
          <w:rFonts w:ascii="Book Antiqua" w:eastAsia="Book Antiqua" w:hAnsi="Book Antiqua" w:cs="Book Antiqua"/>
          <w:color w:val="000000" w:themeColor="text1"/>
        </w:rPr>
        <w:t>: 2344-2356 [PMID: 29449338 DOI: 10.1161/CIRCULATIONAHA.117.032380]</w:t>
      </w:r>
    </w:p>
    <w:p w14:paraId="69C251AB"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109 </w:t>
      </w:r>
      <w:r w:rsidRPr="00FE74FD">
        <w:rPr>
          <w:rFonts w:ascii="Book Antiqua" w:eastAsia="Book Antiqua" w:hAnsi="Book Antiqua" w:cs="Book Antiqua"/>
          <w:b/>
          <w:bCs/>
          <w:color w:val="000000" w:themeColor="text1"/>
        </w:rPr>
        <w:t>The Novel Coronavirus Pneumonia Emergency Response Epidemiology Team</w:t>
      </w:r>
      <w:r w:rsidRPr="00FE74FD">
        <w:rPr>
          <w:rFonts w:ascii="Book Antiqua" w:eastAsia="Book Antiqua" w:hAnsi="Book Antiqua" w:cs="Book Antiqua"/>
          <w:color w:val="000000" w:themeColor="text1"/>
        </w:rPr>
        <w:t xml:space="preserve">. The Epidemiological Characteristics of an Outbreak of 2019 Novel Coronavirus Diseases (COVID-19) - China, 2020. </w:t>
      </w:r>
      <w:r w:rsidRPr="00FE74FD">
        <w:rPr>
          <w:rFonts w:ascii="Book Antiqua" w:eastAsia="Book Antiqua" w:hAnsi="Book Antiqua" w:cs="Book Antiqua"/>
          <w:i/>
          <w:iCs/>
          <w:color w:val="000000" w:themeColor="text1"/>
        </w:rPr>
        <w:t>China CDC Wkly</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2</w:t>
      </w:r>
      <w:r w:rsidRPr="00FE74FD">
        <w:rPr>
          <w:rFonts w:ascii="Book Antiqua" w:eastAsia="Book Antiqua" w:hAnsi="Book Antiqua" w:cs="Book Antiqua"/>
          <w:color w:val="000000" w:themeColor="text1"/>
        </w:rPr>
        <w:t>: 113-122 [PMID: 34594836]</w:t>
      </w:r>
    </w:p>
    <w:p w14:paraId="5EC3FC2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110 </w:t>
      </w:r>
      <w:r w:rsidRPr="00FE74FD">
        <w:rPr>
          <w:rFonts w:ascii="Book Antiqua" w:eastAsia="Book Antiqua" w:hAnsi="Book Antiqua" w:cs="Book Antiqua"/>
          <w:b/>
          <w:bCs/>
          <w:color w:val="000000" w:themeColor="text1"/>
        </w:rPr>
        <w:t>Williams B</w:t>
      </w:r>
      <w:r w:rsidRPr="00FE74FD">
        <w:rPr>
          <w:rFonts w:ascii="Book Antiqua" w:eastAsia="Book Antiqua" w:hAnsi="Book Antiqua" w:cs="Book Antiqua"/>
          <w:color w:val="000000" w:themeColor="text1"/>
        </w:rPr>
        <w:t xml:space="preserve">, Mancia G, Spiering W, Agabiti Rosei E, Azizi M, Burnier M, Clement DL, Coca A, de Simone G, Dominiczak A, Kahan T, Mahfoud F, Redon J, Ruilope L, Zanchetti A, Kerins M, Kjeldsen SE, Kreutz R, Laurent S, Lip GYH, McManus R, Narkiewicz K, Ruschitzka F, Schmieder RE, Shlyakhto E, Tsioufis C, Aboyans V, Desormais I; ESC Scientific Document Group. 2018 ESC/ESH Guidelines for the management of arterial hypertension. </w:t>
      </w:r>
      <w:r w:rsidRPr="00FE74FD">
        <w:rPr>
          <w:rFonts w:ascii="Book Antiqua" w:eastAsia="Book Antiqua" w:hAnsi="Book Antiqua" w:cs="Book Antiqua"/>
          <w:i/>
          <w:iCs/>
          <w:color w:val="000000" w:themeColor="text1"/>
        </w:rPr>
        <w:t>Eur Heart J</w:t>
      </w:r>
      <w:r w:rsidRPr="00FE74FD">
        <w:rPr>
          <w:rFonts w:ascii="Book Antiqua" w:eastAsia="Book Antiqua" w:hAnsi="Book Antiqua" w:cs="Book Antiqua"/>
          <w:color w:val="000000" w:themeColor="text1"/>
        </w:rPr>
        <w:t xml:space="preserve"> 2018; </w:t>
      </w:r>
      <w:r w:rsidRPr="00FE74FD">
        <w:rPr>
          <w:rFonts w:ascii="Book Antiqua" w:eastAsia="Book Antiqua" w:hAnsi="Book Antiqua" w:cs="Book Antiqua"/>
          <w:b/>
          <w:bCs/>
          <w:color w:val="000000" w:themeColor="text1"/>
        </w:rPr>
        <w:t>39</w:t>
      </w:r>
      <w:r w:rsidRPr="00FE74FD">
        <w:rPr>
          <w:rFonts w:ascii="Book Antiqua" w:eastAsia="Book Antiqua" w:hAnsi="Book Antiqua" w:cs="Book Antiqua"/>
          <w:color w:val="000000" w:themeColor="text1"/>
        </w:rPr>
        <w:t>: 3021-3104 [PMID: 30165516 DOI: 10.1093/eurheartj/ehy339]</w:t>
      </w:r>
    </w:p>
    <w:p w14:paraId="1FADB871"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111 </w:t>
      </w:r>
      <w:r w:rsidRPr="00FE74FD">
        <w:rPr>
          <w:rFonts w:ascii="Book Antiqua" w:eastAsia="Book Antiqua" w:hAnsi="Book Antiqua" w:cs="Book Antiqua"/>
          <w:b/>
          <w:bCs/>
          <w:color w:val="000000" w:themeColor="text1"/>
        </w:rPr>
        <w:t>Grasselli G</w:t>
      </w:r>
      <w:r w:rsidRPr="00FE74FD">
        <w:rPr>
          <w:rFonts w:ascii="Book Antiqua" w:eastAsia="Book Antiqua" w:hAnsi="Book Antiqua" w:cs="Book Antiqua"/>
          <w:color w:val="000000" w:themeColor="text1"/>
        </w:rPr>
        <w:t xml:space="preserve">, Pesenti A, Cecconi M. Critical Care Utilization for the COVID-19 Outbreak in Lombardy, Italy: Early Experience and Forecast During an Emergency Response. </w:t>
      </w:r>
      <w:r w:rsidRPr="00FE74FD">
        <w:rPr>
          <w:rFonts w:ascii="Book Antiqua" w:eastAsia="Book Antiqua" w:hAnsi="Book Antiqua" w:cs="Book Antiqua"/>
          <w:i/>
          <w:iCs/>
          <w:color w:val="000000" w:themeColor="text1"/>
        </w:rPr>
        <w:t>JAMA</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323</w:t>
      </w:r>
      <w:r w:rsidRPr="00FE74FD">
        <w:rPr>
          <w:rFonts w:ascii="Book Antiqua" w:eastAsia="Book Antiqua" w:hAnsi="Book Antiqua" w:cs="Book Antiqua"/>
          <w:color w:val="000000" w:themeColor="text1"/>
        </w:rPr>
        <w:t>: 1545-1546 [PMID: 32167538 DOI: 10.1001/jama.2020.4031]</w:t>
      </w:r>
    </w:p>
    <w:p w14:paraId="6689911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112 </w:t>
      </w:r>
      <w:r w:rsidRPr="00FE74FD">
        <w:rPr>
          <w:rFonts w:ascii="Book Antiqua" w:eastAsia="Book Antiqua" w:hAnsi="Book Antiqua" w:cs="Book Antiqua"/>
          <w:b/>
          <w:bCs/>
          <w:color w:val="000000" w:themeColor="text1"/>
        </w:rPr>
        <w:t>Remuzzi A</w:t>
      </w:r>
      <w:r w:rsidRPr="00FE74FD">
        <w:rPr>
          <w:rFonts w:ascii="Book Antiqua" w:eastAsia="Book Antiqua" w:hAnsi="Book Antiqua" w:cs="Book Antiqua"/>
          <w:color w:val="000000" w:themeColor="text1"/>
        </w:rPr>
        <w:t xml:space="preserve">, Remuzzi G. COVID-19 and Italy: what next? </w:t>
      </w:r>
      <w:r w:rsidRPr="00FE74FD">
        <w:rPr>
          <w:rFonts w:ascii="Book Antiqua" w:eastAsia="Book Antiqua" w:hAnsi="Book Antiqua" w:cs="Book Antiqua"/>
          <w:i/>
          <w:iCs/>
          <w:color w:val="000000" w:themeColor="text1"/>
        </w:rPr>
        <w:t>Lancet</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395</w:t>
      </w:r>
      <w:r w:rsidRPr="00FE74FD">
        <w:rPr>
          <w:rFonts w:ascii="Book Antiqua" w:eastAsia="Book Antiqua" w:hAnsi="Book Antiqua" w:cs="Book Antiqua"/>
          <w:color w:val="000000" w:themeColor="text1"/>
        </w:rPr>
        <w:t>: 1225-1228 [PMID: 32178769 DOI: 10.1016/S0140-6736(20)30627-9]</w:t>
      </w:r>
    </w:p>
    <w:p w14:paraId="468F97C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113 </w:t>
      </w:r>
      <w:r w:rsidRPr="00FE74FD">
        <w:rPr>
          <w:rFonts w:ascii="Book Antiqua" w:eastAsia="Book Antiqua" w:hAnsi="Book Antiqua" w:cs="Book Antiqua"/>
          <w:b/>
          <w:bCs/>
          <w:color w:val="000000" w:themeColor="text1"/>
        </w:rPr>
        <w:t>Tocci G</w:t>
      </w:r>
      <w:r w:rsidRPr="00FE74FD">
        <w:rPr>
          <w:rFonts w:ascii="Book Antiqua" w:eastAsia="Book Antiqua" w:hAnsi="Book Antiqua" w:cs="Book Antiqua"/>
          <w:color w:val="000000" w:themeColor="text1"/>
        </w:rPr>
        <w:t xml:space="preserve">, Nati G, Cricelli C, Parretti D, Lapi F, Ferrucci A, Borghi C, Volpe M. Prevalence and control of hypertension in the general practice in Italy: updated analysis of a large database. </w:t>
      </w:r>
      <w:r w:rsidRPr="00FE74FD">
        <w:rPr>
          <w:rFonts w:ascii="Book Antiqua" w:eastAsia="Book Antiqua" w:hAnsi="Book Antiqua" w:cs="Book Antiqua"/>
          <w:i/>
          <w:iCs/>
          <w:color w:val="000000" w:themeColor="text1"/>
        </w:rPr>
        <w:t>J Hum Hypertens</w:t>
      </w:r>
      <w:r w:rsidRPr="00FE74FD">
        <w:rPr>
          <w:rFonts w:ascii="Book Antiqua" w:eastAsia="Book Antiqua" w:hAnsi="Book Antiqua" w:cs="Book Antiqua"/>
          <w:color w:val="000000" w:themeColor="text1"/>
        </w:rPr>
        <w:t xml:space="preserve"> 2017; </w:t>
      </w:r>
      <w:r w:rsidRPr="00FE74FD">
        <w:rPr>
          <w:rFonts w:ascii="Book Antiqua" w:eastAsia="Book Antiqua" w:hAnsi="Book Antiqua" w:cs="Book Antiqua"/>
          <w:b/>
          <w:bCs/>
          <w:color w:val="000000" w:themeColor="text1"/>
        </w:rPr>
        <w:t>31</w:t>
      </w:r>
      <w:r w:rsidRPr="00FE74FD">
        <w:rPr>
          <w:rFonts w:ascii="Book Antiqua" w:eastAsia="Book Antiqua" w:hAnsi="Book Antiqua" w:cs="Book Antiqua"/>
          <w:color w:val="000000" w:themeColor="text1"/>
        </w:rPr>
        <w:t>: 258-262 [PMID: 27629243 DOI: 10.1038/jhh.2016.71]</w:t>
      </w:r>
    </w:p>
    <w:p w14:paraId="0DBEECF7"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114 </w:t>
      </w:r>
      <w:r w:rsidRPr="00FE74FD">
        <w:rPr>
          <w:rFonts w:ascii="Book Antiqua" w:eastAsia="Book Antiqua" w:hAnsi="Book Antiqua" w:cs="Book Antiqua"/>
          <w:b/>
          <w:bCs/>
          <w:color w:val="000000" w:themeColor="text1"/>
        </w:rPr>
        <w:t>Czesnikiewicz-Guzik M</w:t>
      </w:r>
      <w:r w:rsidRPr="00FE74FD">
        <w:rPr>
          <w:rFonts w:ascii="Book Antiqua" w:eastAsia="Book Antiqua" w:hAnsi="Book Antiqua" w:cs="Book Antiqua"/>
          <w:color w:val="000000" w:themeColor="text1"/>
        </w:rPr>
        <w:t xml:space="preserve">, Osmenda G, Siedlinski M, Nosalski R, Pelka P, Nowakowski D, Wilk G, Mikolajczyk TP, Schramm-Luc A, Furtak A, Matusik P, Koziol J, Drozdz M, Munoz-Aguilera E, Tomaszewski M, Evangelou E, Caulfield M, Grodzicki T, D'Aiuto F, Guzik TJ. Causal association between periodontitis and hypertension: evidence from Mendelian randomization and a randomized controlled trial of non-surgical periodontal therapy. </w:t>
      </w:r>
      <w:r w:rsidRPr="00FE74FD">
        <w:rPr>
          <w:rFonts w:ascii="Book Antiqua" w:eastAsia="Book Antiqua" w:hAnsi="Book Antiqua" w:cs="Book Antiqua"/>
          <w:i/>
          <w:iCs/>
          <w:color w:val="000000" w:themeColor="text1"/>
        </w:rPr>
        <w:t>Eur Heart J</w:t>
      </w:r>
      <w:r w:rsidRPr="00FE74FD">
        <w:rPr>
          <w:rFonts w:ascii="Book Antiqua" w:eastAsia="Book Antiqua" w:hAnsi="Book Antiqua" w:cs="Book Antiqua"/>
          <w:color w:val="000000" w:themeColor="text1"/>
        </w:rPr>
        <w:t xml:space="preserve"> 2019; </w:t>
      </w:r>
      <w:r w:rsidRPr="00FE74FD">
        <w:rPr>
          <w:rFonts w:ascii="Book Antiqua" w:eastAsia="Book Antiqua" w:hAnsi="Book Antiqua" w:cs="Book Antiqua"/>
          <w:b/>
          <w:bCs/>
          <w:color w:val="000000" w:themeColor="text1"/>
        </w:rPr>
        <w:t>40</w:t>
      </w:r>
      <w:r w:rsidRPr="00FE74FD">
        <w:rPr>
          <w:rFonts w:ascii="Book Antiqua" w:eastAsia="Book Antiqua" w:hAnsi="Book Antiqua" w:cs="Book Antiqua"/>
          <w:color w:val="000000" w:themeColor="text1"/>
        </w:rPr>
        <w:t>: 3459-3470 [PMID: 31504461 DOI: 10.1093/eurheartj/ehz646]</w:t>
      </w:r>
    </w:p>
    <w:p w14:paraId="7095654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115 </w:t>
      </w:r>
      <w:r w:rsidRPr="00FE74FD">
        <w:rPr>
          <w:rFonts w:ascii="Book Antiqua" w:eastAsia="Book Antiqua" w:hAnsi="Book Antiqua" w:cs="Book Antiqua"/>
          <w:b/>
          <w:bCs/>
          <w:color w:val="000000" w:themeColor="text1"/>
        </w:rPr>
        <w:t>Drummond GR</w:t>
      </w:r>
      <w:r w:rsidRPr="00FE74FD">
        <w:rPr>
          <w:rFonts w:ascii="Book Antiqua" w:eastAsia="Book Antiqua" w:hAnsi="Book Antiqua" w:cs="Book Antiqua"/>
          <w:color w:val="000000" w:themeColor="text1"/>
        </w:rPr>
        <w:t xml:space="preserve">, Vinh A, Guzik TJ, Sobey CG. Immune mechanisms of hypertension. </w:t>
      </w:r>
      <w:r w:rsidRPr="00FE74FD">
        <w:rPr>
          <w:rFonts w:ascii="Book Antiqua" w:eastAsia="Book Antiqua" w:hAnsi="Book Antiqua" w:cs="Book Antiqua"/>
          <w:i/>
          <w:iCs/>
          <w:color w:val="000000" w:themeColor="text1"/>
        </w:rPr>
        <w:t>Nat Rev Immunol</w:t>
      </w:r>
      <w:r w:rsidRPr="00FE74FD">
        <w:rPr>
          <w:rFonts w:ascii="Book Antiqua" w:eastAsia="Book Antiqua" w:hAnsi="Book Antiqua" w:cs="Book Antiqua"/>
          <w:color w:val="000000" w:themeColor="text1"/>
        </w:rPr>
        <w:t xml:space="preserve"> 2019; </w:t>
      </w:r>
      <w:r w:rsidRPr="00FE74FD">
        <w:rPr>
          <w:rFonts w:ascii="Book Antiqua" w:eastAsia="Book Antiqua" w:hAnsi="Book Antiqua" w:cs="Book Antiqua"/>
          <w:b/>
          <w:bCs/>
          <w:color w:val="000000" w:themeColor="text1"/>
        </w:rPr>
        <w:t>19</w:t>
      </w:r>
      <w:r w:rsidRPr="00FE74FD">
        <w:rPr>
          <w:rFonts w:ascii="Book Antiqua" w:eastAsia="Book Antiqua" w:hAnsi="Book Antiqua" w:cs="Book Antiqua"/>
          <w:color w:val="000000" w:themeColor="text1"/>
        </w:rPr>
        <w:t>: 517-532 [PMID: 30992524 DOI: 10.1038/s41577-019-0160-5]</w:t>
      </w:r>
    </w:p>
    <w:p w14:paraId="2E5AE1FB"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116 </w:t>
      </w:r>
      <w:r w:rsidRPr="00FE74FD">
        <w:rPr>
          <w:rFonts w:ascii="Book Antiqua" w:eastAsia="Book Antiqua" w:hAnsi="Book Antiqua" w:cs="Book Antiqua"/>
          <w:b/>
          <w:bCs/>
          <w:color w:val="000000" w:themeColor="text1"/>
        </w:rPr>
        <w:t>Carnevale D</w:t>
      </w:r>
      <w:r w:rsidRPr="00FE74FD">
        <w:rPr>
          <w:rFonts w:ascii="Book Antiqua" w:eastAsia="Book Antiqua" w:hAnsi="Book Antiqua" w:cs="Book Antiqua"/>
          <w:color w:val="000000" w:themeColor="text1"/>
        </w:rPr>
        <w:t xml:space="preserve">, Wenzel P. Mechanical stretch on endothelial cells interconnects innate and adaptive immune response in hypertension. </w:t>
      </w:r>
      <w:r w:rsidRPr="00FE74FD">
        <w:rPr>
          <w:rFonts w:ascii="Book Antiqua" w:eastAsia="Book Antiqua" w:hAnsi="Book Antiqua" w:cs="Book Antiqua"/>
          <w:i/>
          <w:iCs/>
          <w:color w:val="000000" w:themeColor="text1"/>
        </w:rPr>
        <w:t>Cardiovasc Res</w:t>
      </w:r>
      <w:r w:rsidRPr="00FE74FD">
        <w:rPr>
          <w:rFonts w:ascii="Book Antiqua" w:eastAsia="Book Antiqua" w:hAnsi="Book Antiqua" w:cs="Book Antiqua"/>
          <w:color w:val="000000" w:themeColor="text1"/>
        </w:rPr>
        <w:t xml:space="preserve"> 2018; </w:t>
      </w:r>
      <w:r w:rsidRPr="00FE74FD">
        <w:rPr>
          <w:rFonts w:ascii="Book Antiqua" w:eastAsia="Book Antiqua" w:hAnsi="Book Antiqua" w:cs="Book Antiqua"/>
          <w:b/>
          <w:bCs/>
          <w:color w:val="000000" w:themeColor="text1"/>
        </w:rPr>
        <w:t>114</w:t>
      </w:r>
      <w:r w:rsidRPr="00FE74FD">
        <w:rPr>
          <w:rFonts w:ascii="Book Antiqua" w:eastAsia="Book Antiqua" w:hAnsi="Book Antiqua" w:cs="Book Antiqua"/>
          <w:color w:val="000000" w:themeColor="text1"/>
        </w:rPr>
        <w:t>: 1432-1434 [PMID: 29912294 DOI: 10.1093/cvr/cvy148]</w:t>
      </w:r>
    </w:p>
    <w:p w14:paraId="6F9C32D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117 </w:t>
      </w:r>
      <w:r w:rsidRPr="00FE74FD">
        <w:rPr>
          <w:rFonts w:ascii="Book Antiqua" w:eastAsia="Book Antiqua" w:hAnsi="Book Antiqua" w:cs="Book Antiqua"/>
          <w:b/>
          <w:bCs/>
          <w:color w:val="000000" w:themeColor="text1"/>
        </w:rPr>
        <w:t>Loperena R</w:t>
      </w:r>
      <w:r w:rsidRPr="00FE74FD">
        <w:rPr>
          <w:rFonts w:ascii="Book Antiqua" w:eastAsia="Book Antiqua" w:hAnsi="Book Antiqua" w:cs="Book Antiqua"/>
          <w:color w:val="000000" w:themeColor="text1"/>
        </w:rPr>
        <w:t xml:space="preserve">, Van Beusecum JP, Itani HA, Engel N, Laroumanie F, Xiao L, Elijovich F, Laffer CL, Gnecco JS, Noonan J, Maffia P, Jasiewicz-Honkisz B, Czesnikiewicz-Guzik M, Mikolajczyk T, Sliwa T, Dikalov S, Weyand CM, Guzik TJ, Harrison DG. Hypertension and increased endothelial mechanical stretch promote monocyte differentiation and activation: roles of STAT3, interleukin 6 and hydrogen peroxide. </w:t>
      </w:r>
      <w:r w:rsidRPr="00FE74FD">
        <w:rPr>
          <w:rFonts w:ascii="Book Antiqua" w:eastAsia="Book Antiqua" w:hAnsi="Book Antiqua" w:cs="Book Antiqua"/>
          <w:i/>
          <w:iCs/>
          <w:color w:val="000000" w:themeColor="text1"/>
        </w:rPr>
        <w:t>Cardiovasc Res</w:t>
      </w:r>
      <w:r w:rsidRPr="00FE74FD">
        <w:rPr>
          <w:rFonts w:ascii="Book Antiqua" w:eastAsia="Book Antiqua" w:hAnsi="Book Antiqua" w:cs="Book Antiqua"/>
          <w:color w:val="000000" w:themeColor="text1"/>
        </w:rPr>
        <w:t xml:space="preserve"> 2018; </w:t>
      </w:r>
      <w:r w:rsidRPr="00FE74FD">
        <w:rPr>
          <w:rFonts w:ascii="Book Antiqua" w:eastAsia="Book Antiqua" w:hAnsi="Book Antiqua" w:cs="Book Antiqua"/>
          <w:b/>
          <w:bCs/>
          <w:color w:val="000000" w:themeColor="text1"/>
        </w:rPr>
        <w:t>114</w:t>
      </w:r>
      <w:r w:rsidRPr="00FE74FD">
        <w:rPr>
          <w:rFonts w:ascii="Book Antiqua" w:eastAsia="Book Antiqua" w:hAnsi="Book Antiqua" w:cs="Book Antiqua"/>
          <w:color w:val="000000" w:themeColor="text1"/>
        </w:rPr>
        <w:t>: 1547-1563 [PMID: 29800237 DOI: 10.1093/cvr/cvy112]</w:t>
      </w:r>
    </w:p>
    <w:p w14:paraId="56569DEB"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118 </w:t>
      </w:r>
      <w:r w:rsidRPr="00FE74FD">
        <w:rPr>
          <w:rFonts w:ascii="Book Antiqua" w:eastAsia="Book Antiqua" w:hAnsi="Book Antiqua" w:cs="Book Antiqua"/>
          <w:b/>
          <w:bCs/>
          <w:color w:val="000000" w:themeColor="text1"/>
        </w:rPr>
        <w:t>Perrotta M</w:t>
      </w:r>
      <w:r w:rsidRPr="00FE74FD">
        <w:rPr>
          <w:rFonts w:ascii="Book Antiqua" w:eastAsia="Book Antiqua" w:hAnsi="Book Antiqua" w:cs="Book Antiqua"/>
          <w:color w:val="000000" w:themeColor="text1"/>
        </w:rPr>
        <w:t xml:space="preserve">, Lori A, Carnevale L, Fardella S, Cifelli G, Iacobucci R, Mastroiacovo F, Iodice D, Pallante F, Storto M, Lembo G, Carnevale D. Deoxycorticosterone acetate-salt hypertension activates placental growth factor in the spleen to couple sympathetic drive and immune system activation. </w:t>
      </w:r>
      <w:r w:rsidRPr="00FE74FD">
        <w:rPr>
          <w:rFonts w:ascii="Book Antiqua" w:eastAsia="Book Antiqua" w:hAnsi="Book Antiqua" w:cs="Book Antiqua"/>
          <w:i/>
          <w:iCs/>
          <w:color w:val="000000" w:themeColor="text1"/>
        </w:rPr>
        <w:t>Cardiovasc Res</w:t>
      </w:r>
      <w:r w:rsidRPr="00FE74FD">
        <w:rPr>
          <w:rFonts w:ascii="Book Antiqua" w:eastAsia="Book Antiqua" w:hAnsi="Book Antiqua" w:cs="Book Antiqua"/>
          <w:color w:val="000000" w:themeColor="text1"/>
        </w:rPr>
        <w:t xml:space="preserve"> 2018; </w:t>
      </w:r>
      <w:r w:rsidRPr="00FE74FD">
        <w:rPr>
          <w:rFonts w:ascii="Book Antiqua" w:eastAsia="Book Antiqua" w:hAnsi="Book Antiqua" w:cs="Book Antiqua"/>
          <w:b/>
          <w:bCs/>
          <w:color w:val="000000" w:themeColor="text1"/>
        </w:rPr>
        <w:t>114</w:t>
      </w:r>
      <w:r w:rsidRPr="00FE74FD">
        <w:rPr>
          <w:rFonts w:ascii="Book Antiqua" w:eastAsia="Book Antiqua" w:hAnsi="Book Antiqua" w:cs="Book Antiqua"/>
          <w:color w:val="000000" w:themeColor="text1"/>
        </w:rPr>
        <w:t>: 456-467 [PMID: 29324984 DOI: 10.1093/cvr/cvy001]</w:t>
      </w:r>
    </w:p>
    <w:p w14:paraId="53F5357C"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119 </w:t>
      </w:r>
      <w:r w:rsidRPr="00FE74FD">
        <w:rPr>
          <w:rFonts w:ascii="Book Antiqua" w:eastAsia="Book Antiqua" w:hAnsi="Book Antiqua" w:cs="Book Antiqua"/>
          <w:b/>
          <w:bCs/>
          <w:color w:val="000000" w:themeColor="text1"/>
        </w:rPr>
        <w:t>Itani HA</w:t>
      </w:r>
      <w:r w:rsidRPr="00FE74FD">
        <w:rPr>
          <w:rFonts w:ascii="Book Antiqua" w:eastAsia="Book Antiqua" w:hAnsi="Book Antiqua" w:cs="Book Antiqua"/>
          <w:color w:val="000000" w:themeColor="text1"/>
        </w:rPr>
        <w:t xml:space="preserve">, McMaster WG Jr, Saleh MA, Nazarewicz RR, Mikolajczyk TP, Kaszuba AM, Konior A, Prejbisz A, Januszewicz A, Norlander AE, Chen W, Bonami RH, </w:t>
      </w:r>
      <w:r w:rsidRPr="00FE74FD">
        <w:rPr>
          <w:rFonts w:ascii="Book Antiqua" w:eastAsia="Book Antiqua" w:hAnsi="Book Antiqua" w:cs="Book Antiqua"/>
          <w:color w:val="000000" w:themeColor="text1"/>
        </w:rPr>
        <w:lastRenderedPageBreak/>
        <w:t xml:space="preserve">Marshall AF, Poffenberger G, Weyand CM, Madhur MS, Moore DJ, Harrison DG, Guzik TJ. Activation of Human T Cells in Hypertension: Studies of Humanized Mice and Hypertensive Humans. </w:t>
      </w:r>
      <w:r w:rsidRPr="00FE74FD">
        <w:rPr>
          <w:rFonts w:ascii="Book Antiqua" w:eastAsia="Book Antiqua" w:hAnsi="Book Antiqua" w:cs="Book Antiqua"/>
          <w:i/>
          <w:iCs/>
          <w:color w:val="000000" w:themeColor="text1"/>
        </w:rPr>
        <w:t>Hypertension</w:t>
      </w:r>
      <w:r w:rsidRPr="00FE74FD">
        <w:rPr>
          <w:rFonts w:ascii="Book Antiqua" w:eastAsia="Book Antiqua" w:hAnsi="Book Antiqua" w:cs="Book Antiqua"/>
          <w:color w:val="000000" w:themeColor="text1"/>
        </w:rPr>
        <w:t xml:space="preserve"> 2016; </w:t>
      </w:r>
      <w:r w:rsidRPr="00FE74FD">
        <w:rPr>
          <w:rFonts w:ascii="Book Antiqua" w:eastAsia="Book Antiqua" w:hAnsi="Book Antiqua" w:cs="Book Antiqua"/>
          <w:b/>
          <w:bCs/>
          <w:color w:val="000000" w:themeColor="text1"/>
        </w:rPr>
        <w:t>68</w:t>
      </w:r>
      <w:r w:rsidRPr="00FE74FD">
        <w:rPr>
          <w:rFonts w:ascii="Book Antiqua" w:eastAsia="Book Antiqua" w:hAnsi="Book Antiqua" w:cs="Book Antiqua"/>
          <w:color w:val="000000" w:themeColor="text1"/>
        </w:rPr>
        <w:t>: 123-132 [PMID: 27217403 DOI: 10.1161/HYPERTENSIONAHA.116.07237]</w:t>
      </w:r>
    </w:p>
    <w:p w14:paraId="0111AC38"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120 </w:t>
      </w:r>
      <w:r w:rsidRPr="00FE74FD">
        <w:rPr>
          <w:rFonts w:ascii="Book Antiqua" w:eastAsia="Book Antiqua" w:hAnsi="Book Antiqua" w:cs="Book Antiqua"/>
          <w:b/>
          <w:bCs/>
          <w:color w:val="000000" w:themeColor="text1"/>
        </w:rPr>
        <w:t>Youn JC</w:t>
      </w:r>
      <w:r w:rsidRPr="00FE74FD">
        <w:rPr>
          <w:rFonts w:ascii="Book Antiqua" w:eastAsia="Book Antiqua" w:hAnsi="Book Antiqua" w:cs="Book Antiqua"/>
          <w:color w:val="000000" w:themeColor="text1"/>
        </w:rPr>
        <w:t xml:space="preserve">, Yu HT, Lim BJ, Koh MJ, Lee J, Chang DY, Choi YS, Lee SH, Kang SM, Jang Y, Yoo OJ, Shin EC, Park S. Immunosenescent CD8+ T cells and C-X-C chemokine receptor type 3 chemokines are increased in human hypertension. </w:t>
      </w:r>
      <w:r w:rsidRPr="00FE74FD">
        <w:rPr>
          <w:rFonts w:ascii="Book Antiqua" w:eastAsia="Book Antiqua" w:hAnsi="Book Antiqua" w:cs="Book Antiqua"/>
          <w:i/>
          <w:iCs/>
          <w:color w:val="000000" w:themeColor="text1"/>
        </w:rPr>
        <w:t>Hypertension</w:t>
      </w:r>
      <w:r w:rsidRPr="00FE74FD">
        <w:rPr>
          <w:rFonts w:ascii="Book Antiqua" w:eastAsia="Book Antiqua" w:hAnsi="Book Antiqua" w:cs="Book Antiqua"/>
          <w:color w:val="000000" w:themeColor="text1"/>
        </w:rPr>
        <w:t xml:space="preserve"> 2013; </w:t>
      </w:r>
      <w:r w:rsidRPr="00FE74FD">
        <w:rPr>
          <w:rFonts w:ascii="Book Antiqua" w:eastAsia="Book Antiqua" w:hAnsi="Book Antiqua" w:cs="Book Antiqua"/>
          <w:b/>
          <w:bCs/>
          <w:color w:val="000000" w:themeColor="text1"/>
        </w:rPr>
        <w:t>62</w:t>
      </w:r>
      <w:r w:rsidRPr="00FE74FD">
        <w:rPr>
          <w:rFonts w:ascii="Book Antiqua" w:eastAsia="Book Antiqua" w:hAnsi="Book Antiqua" w:cs="Book Antiqua"/>
          <w:color w:val="000000" w:themeColor="text1"/>
        </w:rPr>
        <w:t>: 126-133 [PMID: 23716586 DOI: 10.1161/HYPERTENSIONAHA.113.00689]</w:t>
      </w:r>
    </w:p>
    <w:p w14:paraId="1E088F7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121 </w:t>
      </w:r>
      <w:r w:rsidRPr="00FE74FD">
        <w:rPr>
          <w:rFonts w:ascii="Book Antiqua" w:eastAsia="Book Antiqua" w:hAnsi="Book Antiqua" w:cs="Book Antiqua"/>
          <w:b/>
          <w:bCs/>
          <w:color w:val="000000" w:themeColor="text1"/>
        </w:rPr>
        <w:t>Ketelhuth DFJ</w:t>
      </w:r>
      <w:r w:rsidRPr="00FE74FD">
        <w:rPr>
          <w:rFonts w:ascii="Book Antiqua" w:eastAsia="Book Antiqua" w:hAnsi="Book Antiqua" w:cs="Book Antiqua"/>
          <w:color w:val="000000" w:themeColor="text1"/>
        </w:rPr>
        <w:t xml:space="preserve">. The immunometabolic role of indoleamine 2,3-dioxygenase in atherosclerotic cardiovascular disease: immune homeostatic mechanisms in the artery wall. </w:t>
      </w:r>
      <w:r w:rsidRPr="00FE74FD">
        <w:rPr>
          <w:rFonts w:ascii="Book Antiqua" w:eastAsia="Book Antiqua" w:hAnsi="Book Antiqua" w:cs="Book Antiqua"/>
          <w:i/>
          <w:iCs/>
          <w:color w:val="000000" w:themeColor="text1"/>
        </w:rPr>
        <w:t>Cardiovasc Res</w:t>
      </w:r>
      <w:r w:rsidRPr="00FE74FD">
        <w:rPr>
          <w:rFonts w:ascii="Book Antiqua" w:eastAsia="Book Antiqua" w:hAnsi="Book Antiqua" w:cs="Book Antiqua"/>
          <w:color w:val="000000" w:themeColor="text1"/>
        </w:rPr>
        <w:t xml:space="preserve"> 2019; </w:t>
      </w:r>
      <w:r w:rsidRPr="00FE74FD">
        <w:rPr>
          <w:rFonts w:ascii="Book Antiqua" w:eastAsia="Book Antiqua" w:hAnsi="Book Antiqua" w:cs="Book Antiqua"/>
          <w:b/>
          <w:bCs/>
          <w:color w:val="000000" w:themeColor="text1"/>
        </w:rPr>
        <w:t>115</w:t>
      </w:r>
      <w:r w:rsidRPr="00FE74FD">
        <w:rPr>
          <w:rFonts w:ascii="Book Antiqua" w:eastAsia="Book Antiqua" w:hAnsi="Book Antiqua" w:cs="Book Antiqua"/>
          <w:color w:val="000000" w:themeColor="text1"/>
        </w:rPr>
        <w:t>: 1408-1415 [PMID: 30847484 DOI: 10.1093/cvr/cvz067]</w:t>
      </w:r>
    </w:p>
    <w:p w14:paraId="4974F876"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122 </w:t>
      </w:r>
      <w:r w:rsidRPr="00FE74FD">
        <w:rPr>
          <w:rFonts w:ascii="Book Antiqua" w:eastAsia="Book Antiqua" w:hAnsi="Book Antiqua" w:cs="Book Antiqua"/>
          <w:b/>
          <w:bCs/>
          <w:color w:val="000000" w:themeColor="text1"/>
        </w:rPr>
        <w:t>Ketelhuth DFJ</w:t>
      </w:r>
      <w:r w:rsidRPr="00FE74FD">
        <w:rPr>
          <w:rFonts w:ascii="Book Antiqua" w:eastAsia="Book Antiqua" w:hAnsi="Book Antiqua" w:cs="Book Antiqua"/>
          <w:color w:val="000000" w:themeColor="text1"/>
        </w:rPr>
        <w:t xml:space="preserve">, Lutgens E, Bäck M, Binder CJ, Van den Bossche J, Daniel C, Dumitriu IE, Hoefer I, Libby P, O'Neill L, Weber C, Evans PC. Immunometabolism and atherosclerosis: perspectives and clinical significance: a position paper from the Working Group on Atherosclerosis and Vascular Biology of the European Society of Cardiology. </w:t>
      </w:r>
      <w:r w:rsidRPr="00FE74FD">
        <w:rPr>
          <w:rFonts w:ascii="Book Antiqua" w:eastAsia="Book Antiqua" w:hAnsi="Book Antiqua" w:cs="Book Antiqua"/>
          <w:i/>
          <w:iCs/>
          <w:color w:val="000000" w:themeColor="text1"/>
        </w:rPr>
        <w:t>Cardiovasc Res</w:t>
      </w:r>
      <w:r w:rsidRPr="00FE74FD">
        <w:rPr>
          <w:rFonts w:ascii="Book Antiqua" w:eastAsia="Book Antiqua" w:hAnsi="Book Antiqua" w:cs="Book Antiqua"/>
          <w:color w:val="000000" w:themeColor="text1"/>
        </w:rPr>
        <w:t xml:space="preserve"> 2019; </w:t>
      </w:r>
      <w:r w:rsidRPr="00FE74FD">
        <w:rPr>
          <w:rFonts w:ascii="Book Antiqua" w:eastAsia="Book Antiqua" w:hAnsi="Book Antiqua" w:cs="Book Antiqua"/>
          <w:b/>
          <w:bCs/>
          <w:color w:val="000000" w:themeColor="text1"/>
        </w:rPr>
        <w:t>115</w:t>
      </w:r>
      <w:r w:rsidRPr="00FE74FD">
        <w:rPr>
          <w:rFonts w:ascii="Book Antiqua" w:eastAsia="Book Antiqua" w:hAnsi="Book Antiqua" w:cs="Book Antiqua"/>
          <w:color w:val="000000" w:themeColor="text1"/>
        </w:rPr>
        <w:t>: 1385-1392 [PMID: 31228191 DOI: 10.1093/cvr/cvz166]</w:t>
      </w:r>
    </w:p>
    <w:p w14:paraId="276CB49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123 </w:t>
      </w:r>
      <w:r w:rsidRPr="00FE74FD">
        <w:rPr>
          <w:rFonts w:ascii="Book Antiqua" w:eastAsia="Book Antiqua" w:hAnsi="Book Antiqua" w:cs="Book Antiqua"/>
          <w:b/>
          <w:bCs/>
          <w:color w:val="000000" w:themeColor="text1"/>
        </w:rPr>
        <w:t>Soler MJ</w:t>
      </w:r>
      <w:r w:rsidRPr="00FE74FD">
        <w:rPr>
          <w:rFonts w:ascii="Book Antiqua" w:eastAsia="Book Antiqua" w:hAnsi="Book Antiqua" w:cs="Book Antiqua"/>
          <w:color w:val="000000" w:themeColor="text1"/>
        </w:rPr>
        <w:t xml:space="preserve">, Barrios C, Oliva R, Batlle D. Pharmacologic modulation of ACE2 expression. </w:t>
      </w:r>
      <w:r w:rsidRPr="00FE74FD">
        <w:rPr>
          <w:rFonts w:ascii="Book Antiqua" w:eastAsia="Book Antiqua" w:hAnsi="Book Antiqua" w:cs="Book Antiqua"/>
          <w:i/>
          <w:iCs/>
          <w:color w:val="000000" w:themeColor="text1"/>
        </w:rPr>
        <w:t>Curr Hypertens Rep</w:t>
      </w:r>
      <w:r w:rsidRPr="00FE74FD">
        <w:rPr>
          <w:rFonts w:ascii="Book Antiqua" w:eastAsia="Book Antiqua" w:hAnsi="Book Antiqua" w:cs="Book Antiqua"/>
          <w:color w:val="000000" w:themeColor="text1"/>
        </w:rPr>
        <w:t xml:space="preserve"> 2008; </w:t>
      </w:r>
      <w:r w:rsidRPr="00FE74FD">
        <w:rPr>
          <w:rFonts w:ascii="Book Antiqua" w:eastAsia="Book Antiqua" w:hAnsi="Book Antiqua" w:cs="Book Antiqua"/>
          <w:b/>
          <w:bCs/>
          <w:color w:val="000000" w:themeColor="text1"/>
        </w:rPr>
        <w:t>10</w:t>
      </w:r>
      <w:r w:rsidRPr="00FE74FD">
        <w:rPr>
          <w:rFonts w:ascii="Book Antiqua" w:eastAsia="Book Antiqua" w:hAnsi="Book Antiqua" w:cs="Book Antiqua"/>
          <w:color w:val="000000" w:themeColor="text1"/>
        </w:rPr>
        <w:t>: 410-414 [PMID: 18775121 DOI: 10.1007/s11906-008-0076-0]</w:t>
      </w:r>
    </w:p>
    <w:p w14:paraId="10593F21"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124 </w:t>
      </w:r>
      <w:r w:rsidRPr="00FE74FD">
        <w:rPr>
          <w:rFonts w:ascii="Book Antiqua" w:eastAsia="Book Antiqua" w:hAnsi="Book Antiqua" w:cs="Book Antiqua"/>
          <w:b/>
          <w:bCs/>
          <w:color w:val="000000" w:themeColor="text1"/>
        </w:rPr>
        <w:t>Esler M</w:t>
      </w:r>
      <w:r w:rsidRPr="00FE74FD">
        <w:rPr>
          <w:rFonts w:ascii="Book Antiqua" w:eastAsia="Book Antiqua" w:hAnsi="Book Antiqua" w:cs="Book Antiqua"/>
          <w:color w:val="000000" w:themeColor="text1"/>
        </w:rPr>
        <w:t xml:space="preserve">, Esler D. Can angiotensin receptor-blocking drugs perhaps be harmful in the COVID-19 pandemic? </w:t>
      </w:r>
      <w:r w:rsidRPr="00FE74FD">
        <w:rPr>
          <w:rFonts w:ascii="Book Antiqua" w:eastAsia="Book Antiqua" w:hAnsi="Book Antiqua" w:cs="Book Antiqua"/>
          <w:i/>
          <w:iCs/>
          <w:color w:val="000000" w:themeColor="text1"/>
        </w:rPr>
        <w:t>J Hypertens</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38</w:t>
      </w:r>
      <w:r w:rsidRPr="00FE74FD">
        <w:rPr>
          <w:rFonts w:ascii="Book Antiqua" w:eastAsia="Book Antiqua" w:hAnsi="Book Antiqua" w:cs="Book Antiqua"/>
          <w:color w:val="000000" w:themeColor="text1"/>
        </w:rPr>
        <w:t>: 781-782 [PMID: 32195824 DOI: 10.1097/HJH.0000000000002450]</w:t>
      </w:r>
    </w:p>
    <w:p w14:paraId="4AD79DE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125 </w:t>
      </w:r>
      <w:r w:rsidRPr="00FE74FD">
        <w:rPr>
          <w:rFonts w:ascii="Book Antiqua" w:eastAsia="Book Antiqua" w:hAnsi="Book Antiqua" w:cs="Book Antiqua"/>
          <w:b/>
          <w:bCs/>
          <w:color w:val="000000" w:themeColor="text1"/>
        </w:rPr>
        <w:t>Furuhashi M</w:t>
      </w:r>
      <w:r w:rsidRPr="00FE74FD">
        <w:rPr>
          <w:rFonts w:ascii="Book Antiqua" w:eastAsia="Book Antiqua" w:hAnsi="Book Antiqua" w:cs="Book Antiqua"/>
          <w:color w:val="000000" w:themeColor="text1"/>
        </w:rPr>
        <w:t xml:space="preserve">, Moniwa N, Mita T, Fuseya T, Ishimura S, Ohno K, Shibata S, Tanaka M, Watanabe Y, Akasaka H, Ohnishi H, Yoshida H, Takizawa H, Saitoh S, Ura N, Shimamoto K, Miura T. Urinary angiotensin-converting enzyme 2 in hypertensive patients may be increased by olmesartan, an angiotensin II receptor blocker. </w:t>
      </w:r>
      <w:r w:rsidRPr="00FE74FD">
        <w:rPr>
          <w:rFonts w:ascii="Book Antiqua" w:eastAsia="Book Antiqua" w:hAnsi="Book Antiqua" w:cs="Book Antiqua"/>
          <w:i/>
          <w:iCs/>
          <w:color w:val="000000" w:themeColor="text1"/>
        </w:rPr>
        <w:t>Am J Hypertens</w:t>
      </w:r>
      <w:r w:rsidRPr="00FE74FD">
        <w:rPr>
          <w:rFonts w:ascii="Book Antiqua" w:eastAsia="Book Antiqua" w:hAnsi="Book Antiqua" w:cs="Book Antiqua"/>
          <w:color w:val="000000" w:themeColor="text1"/>
        </w:rPr>
        <w:t xml:space="preserve"> 2015; </w:t>
      </w:r>
      <w:r w:rsidRPr="00FE74FD">
        <w:rPr>
          <w:rFonts w:ascii="Book Antiqua" w:eastAsia="Book Antiqua" w:hAnsi="Book Antiqua" w:cs="Book Antiqua"/>
          <w:b/>
          <w:bCs/>
          <w:color w:val="000000" w:themeColor="text1"/>
        </w:rPr>
        <w:t>28</w:t>
      </w:r>
      <w:r w:rsidRPr="00FE74FD">
        <w:rPr>
          <w:rFonts w:ascii="Book Antiqua" w:eastAsia="Book Antiqua" w:hAnsi="Book Antiqua" w:cs="Book Antiqua"/>
          <w:color w:val="000000" w:themeColor="text1"/>
        </w:rPr>
        <w:t>: 15-21 [PMID: 24842388 DOI: 10.1093/ajh/hpu086]</w:t>
      </w:r>
    </w:p>
    <w:p w14:paraId="4CD129E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126 </w:t>
      </w:r>
      <w:r w:rsidRPr="00FE74FD">
        <w:rPr>
          <w:rFonts w:ascii="Book Antiqua" w:eastAsia="Book Antiqua" w:hAnsi="Book Antiqua" w:cs="Book Antiqua"/>
          <w:b/>
          <w:bCs/>
          <w:color w:val="000000" w:themeColor="text1"/>
        </w:rPr>
        <w:t>Abe M</w:t>
      </w:r>
      <w:r w:rsidRPr="00FE74FD">
        <w:rPr>
          <w:rFonts w:ascii="Book Antiqua" w:eastAsia="Book Antiqua" w:hAnsi="Book Antiqua" w:cs="Book Antiqua"/>
          <w:color w:val="000000" w:themeColor="text1"/>
        </w:rPr>
        <w:t xml:space="preserve">, Oikawa O, Okada K, Soma M. Urinary angiotensin-converting enzyme 2 increases in diabetic nephropathy by angiotensin II type 1 receptor blocker olmesartan. </w:t>
      </w:r>
      <w:r w:rsidRPr="00FE74FD">
        <w:rPr>
          <w:rFonts w:ascii="Book Antiqua" w:eastAsia="Book Antiqua" w:hAnsi="Book Antiqua" w:cs="Book Antiqua"/>
          <w:i/>
          <w:iCs/>
          <w:color w:val="000000" w:themeColor="text1"/>
        </w:rPr>
        <w:t xml:space="preserve">J </w:t>
      </w:r>
      <w:r w:rsidRPr="00FE74FD">
        <w:rPr>
          <w:rFonts w:ascii="Book Antiqua" w:eastAsia="Book Antiqua" w:hAnsi="Book Antiqua" w:cs="Book Antiqua"/>
          <w:i/>
          <w:iCs/>
          <w:color w:val="000000" w:themeColor="text1"/>
        </w:rPr>
        <w:lastRenderedPageBreak/>
        <w:t>Renin Angiotensin Aldosterone Syst</w:t>
      </w:r>
      <w:r w:rsidRPr="00FE74FD">
        <w:rPr>
          <w:rFonts w:ascii="Book Antiqua" w:eastAsia="Book Antiqua" w:hAnsi="Book Antiqua" w:cs="Book Antiqua"/>
          <w:color w:val="000000" w:themeColor="text1"/>
        </w:rPr>
        <w:t xml:space="preserve"> 2015; </w:t>
      </w:r>
      <w:r w:rsidRPr="00FE74FD">
        <w:rPr>
          <w:rFonts w:ascii="Book Antiqua" w:eastAsia="Book Antiqua" w:hAnsi="Book Antiqua" w:cs="Book Antiqua"/>
          <w:b/>
          <w:bCs/>
          <w:color w:val="000000" w:themeColor="text1"/>
        </w:rPr>
        <w:t>16</w:t>
      </w:r>
      <w:r w:rsidRPr="00FE74FD">
        <w:rPr>
          <w:rFonts w:ascii="Book Antiqua" w:eastAsia="Book Antiqua" w:hAnsi="Book Antiqua" w:cs="Book Antiqua"/>
          <w:color w:val="000000" w:themeColor="text1"/>
        </w:rPr>
        <w:t>: 159-164 [PMID: 25287898 DOI: 10.1177/1470320314551443]</w:t>
      </w:r>
    </w:p>
    <w:p w14:paraId="0F41DA0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127 </w:t>
      </w:r>
      <w:r w:rsidRPr="00FE74FD">
        <w:rPr>
          <w:rFonts w:ascii="Book Antiqua" w:eastAsia="Book Antiqua" w:hAnsi="Book Antiqua" w:cs="Book Antiqua"/>
          <w:b/>
          <w:bCs/>
          <w:color w:val="000000" w:themeColor="text1"/>
        </w:rPr>
        <w:t>Mariana CP</w:t>
      </w:r>
      <w:r w:rsidRPr="00FE74FD">
        <w:rPr>
          <w:rFonts w:ascii="Book Antiqua" w:eastAsia="Book Antiqua" w:hAnsi="Book Antiqua" w:cs="Book Antiqua"/>
          <w:color w:val="000000" w:themeColor="text1"/>
        </w:rPr>
        <w:t xml:space="preserve">, Ramona PA, Ioana BC, Diana M, Claudia RC, Stefan VD, Maria KI. Urinary angiotensin converting enzyme 2 is strongly related to urinary nephrin in type 2 diabetes patients. </w:t>
      </w:r>
      <w:r w:rsidRPr="00FE74FD">
        <w:rPr>
          <w:rFonts w:ascii="Book Antiqua" w:eastAsia="Book Antiqua" w:hAnsi="Book Antiqua" w:cs="Book Antiqua"/>
          <w:i/>
          <w:iCs/>
          <w:color w:val="000000" w:themeColor="text1"/>
        </w:rPr>
        <w:t>Int Urol Nephrol</w:t>
      </w:r>
      <w:r w:rsidRPr="00FE74FD">
        <w:rPr>
          <w:rFonts w:ascii="Book Antiqua" w:eastAsia="Book Antiqua" w:hAnsi="Book Antiqua" w:cs="Book Antiqua"/>
          <w:color w:val="000000" w:themeColor="text1"/>
        </w:rPr>
        <w:t xml:space="preserve"> 2016; </w:t>
      </w:r>
      <w:r w:rsidRPr="00FE74FD">
        <w:rPr>
          <w:rFonts w:ascii="Book Antiqua" w:eastAsia="Book Antiqua" w:hAnsi="Book Antiqua" w:cs="Book Antiqua"/>
          <w:b/>
          <w:bCs/>
          <w:color w:val="000000" w:themeColor="text1"/>
        </w:rPr>
        <w:t>48</w:t>
      </w:r>
      <w:r w:rsidRPr="00FE74FD">
        <w:rPr>
          <w:rFonts w:ascii="Book Antiqua" w:eastAsia="Book Antiqua" w:hAnsi="Book Antiqua" w:cs="Book Antiqua"/>
          <w:color w:val="000000" w:themeColor="text1"/>
        </w:rPr>
        <w:t>: 1491-1497 [PMID: 27312782 DOI: 10.1007/s11255-016-1334-8]</w:t>
      </w:r>
    </w:p>
    <w:p w14:paraId="6C5677E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128 </w:t>
      </w:r>
      <w:r w:rsidRPr="00FE74FD">
        <w:rPr>
          <w:rFonts w:ascii="Book Antiqua" w:eastAsia="Book Antiqua" w:hAnsi="Book Antiqua" w:cs="Book Antiqua"/>
          <w:b/>
          <w:bCs/>
          <w:color w:val="000000" w:themeColor="text1"/>
        </w:rPr>
        <w:t>Whelton PK</w:t>
      </w:r>
      <w:r w:rsidRPr="00FE74FD">
        <w:rPr>
          <w:rFonts w:ascii="Book Antiqua" w:eastAsia="Book Antiqua" w:hAnsi="Book Antiqua" w:cs="Book Antiqua"/>
          <w:color w:val="000000" w:themeColor="text1"/>
        </w:rPr>
        <w:t xml:space="preserve">, Carey RM, Aronow WS, Casey DE Jr, Collins KJ, Dennison Himmelfarb C, DePalma SM, Gidding S, Jamerson KA, Jones DW, MacLaughlin EJ, Muntner P, Ovbiagele B, Smith SC Jr, Spencer CC, Stafford RS, Taler SJ, Thomas RJ, Williams KA Sr, Williamson JD, Wright JT Jr. 2017 ACC/AHA/AAPA/ABC/ACPM/AGS/APhA/ASH/ASPC/NMA/PCNA Guideline for the Prevention, Detection, Evaluation, and Management of High Blood Pressure in Adults: A Report of the American College of Cardiology/American Heart Association Task Force on Clinical Practice Guidelines. </w:t>
      </w:r>
      <w:r w:rsidRPr="00FE74FD">
        <w:rPr>
          <w:rFonts w:ascii="Book Antiqua" w:eastAsia="Book Antiqua" w:hAnsi="Book Antiqua" w:cs="Book Antiqua"/>
          <w:i/>
          <w:iCs/>
          <w:color w:val="000000" w:themeColor="text1"/>
        </w:rPr>
        <w:t>Hypertension</w:t>
      </w:r>
      <w:r w:rsidRPr="00FE74FD">
        <w:rPr>
          <w:rFonts w:ascii="Book Antiqua" w:eastAsia="Book Antiqua" w:hAnsi="Book Antiqua" w:cs="Book Antiqua"/>
          <w:color w:val="000000" w:themeColor="text1"/>
        </w:rPr>
        <w:t xml:space="preserve"> 2018; </w:t>
      </w:r>
      <w:r w:rsidRPr="00FE74FD">
        <w:rPr>
          <w:rFonts w:ascii="Book Antiqua" w:eastAsia="Book Antiqua" w:hAnsi="Book Antiqua" w:cs="Book Antiqua"/>
          <w:b/>
          <w:bCs/>
          <w:color w:val="000000" w:themeColor="text1"/>
        </w:rPr>
        <w:t>71</w:t>
      </w:r>
      <w:r w:rsidRPr="00FE74FD">
        <w:rPr>
          <w:rFonts w:ascii="Book Antiqua" w:eastAsia="Book Antiqua" w:hAnsi="Book Antiqua" w:cs="Book Antiqua"/>
          <w:color w:val="000000" w:themeColor="text1"/>
        </w:rPr>
        <w:t>: e13-e115 [PMID: 29133356 DOI: 10.1161/HYP.0000000000000065]</w:t>
      </w:r>
    </w:p>
    <w:p w14:paraId="4C43346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129 </w:t>
      </w:r>
      <w:r w:rsidRPr="00FE74FD">
        <w:rPr>
          <w:rFonts w:ascii="Book Antiqua" w:eastAsia="Book Antiqua" w:hAnsi="Book Antiqua" w:cs="Book Antiqua"/>
          <w:b/>
          <w:bCs/>
          <w:color w:val="000000" w:themeColor="text1"/>
        </w:rPr>
        <w:t>Shi S</w:t>
      </w:r>
      <w:r w:rsidRPr="00FE74FD">
        <w:rPr>
          <w:rFonts w:ascii="Book Antiqua" w:eastAsia="Book Antiqua" w:hAnsi="Book Antiqua" w:cs="Book Antiqua"/>
          <w:color w:val="000000" w:themeColor="text1"/>
        </w:rPr>
        <w:t xml:space="preserve">, Qin M, Shen B, Cai Y, Liu T, Yang F, Gong W, Liu X, Liang J, Zhao Q, Huang H, Yang B, Huang C. Association of Cardiac Injury With Mortality in Hospitalized Patients With COVID-19 in Wuhan, China. </w:t>
      </w:r>
      <w:r w:rsidRPr="00FE74FD">
        <w:rPr>
          <w:rFonts w:ascii="Book Antiqua" w:eastAsia="Book Antiqua" w:hAnsi="Book Antiqua" w:cs="Book Antiqua"/>
          <w:i/>
          <w:iCs/>
          <w:color w:val="000000" w:themeColor="text1"/>
        </w:rPr>
        <w:t>JAMA Cardiol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5</w:t>
      </w:r>
      <w:r w:rsidRPr="00FE74FD">
        <w:rPr>
          <w:rFonts w:ascii="Book Antiqua" w:eastAsia="Book Antiqua" w:hAnsi="Book Antiqua" w:cs="Book Antiqua"/>
          <w:color w:val="000000" w:themeColor="text1"/>
        </w:rPr>
        <w:t>: 802-810 [PMID: 32211816 DOI: 10.1001/jamacardio.2020.0950]</w:t>
      </w:r>
    </w:p>
    <w:p w14:paraId="493D6E7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130 </w:t>
      </w:r>
      <w:r w:rsidRPr="00FE74FD">
        <w:rPr>
          <w:rFonts w:ascii="Book Antiqua" w:eastAsia="Book Antiqua" w:hAnsi="Book Antiqua" w:cs="Book Antiqua"/>
          <w:b/>
          <w:bCs/>
          <w:color w:val="000000" w:themeColor="text1"/>
        </w:rPr>
        <w:t>Yu CM</w:t>
      </w:r>
      <w:r w:rsidRPr="00FE74FD">
        <w:rPr>
          <w:rFonts w:ascii="Book Antiqua" w:eastAsia="Book Antiqua" w:hAnsi="Book Antiqua" w:cs="Book Antiqua"/>
          <w:color w:val="000000" w:themeColor="text1"/>
        </w:rPr>
        <w:t xml:space="preserve">, Wong RS, Wu EB, Kong SL, Wong J, Yip GW, Soo YO, Chiu ML, Chan YS, Hui D, Lee N, Wu A, Leung CB, Sung JJ. Cardiovascular complications of severe acute respiratory syndrome. </w:t>
      </w:r>
      <w:r w:rsidRPr="00FE74FD">
        <w:rPr>
          <w:rFonts w:ascii="Book Antiqua" w:eastAsia="Book Antiqua" w:hAnsi="Book Antiqua" w:cs="Book Antiqua"/>
          <w:i/>
          <w:iCs/>
          <w:color w:val="000000" w:themeColor="text1"/>
        </w:rPr>
        <w:t>Postgrad Med J</w:t>
      </w:r>
      <w:r w:rsidRPr="00FE74FD">
        <w:rPr>
          <w:rFonts w:ascii="Book Antiqua" w:eastAsia="Book Antiqua" w:hAnsi="Book Antiqua" w:cs="Book Antiqua"/>
          <w:color w:val="000000" w:themeColor="text1"/>
        </w:rPr>
        <w:t xml:space="preserve"> 2006; </w:t>
      </w:r>
      <w:r w:rsidRPr="00FE74FD">
        <w:rPr>
          <w:rFonts w:ascii="Book Antiqua" w:eastAsia="Book Antiqua" w:hAnsi="Book Antiqua" w:cs="Book Antiqua"/>
          <w:b/>
          <w:bCs/>
          <w:color w:val="000000" w:themeColor="text1"/>
        </w:rPr>
        <w:t>82</w:t>
      </w:r>
      <w:r w:rsidRPr="00FE74FD">
        <w:rPr>
          <w:rFonts w:ascii="Book Antiqua" w:eastAsia="Book Antiqua" w:hAnsi="Book Antiqua" w:cs="Book Antiqua"/>
          <w:color w:val="000000" w:themeColor="text1"/>
        </w:rPr>
        <w:t>: 140-144 [PMID: 16461478 DOI: 10.1136/pgmj.2005.037515]</w:t>
      </w:r>
    </w:p>
    <w:p w14:paraId="54C497E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131 </w:t>
      </w:r>
      <w:r w:rsidRPr="00FE74FD">
        <w:rPr>
          <w:rFonts w:ascii="Book Antiqua" w:eastAsia="Book Antiqua" w:hAnsi="Book Antiqua" w:cs="Book Antiqua"/>
          <w:b/>
          <w:bCs/>
          <w:color w:val="000000" w:themeColor="text1"/>
        </w:rPr>
        <w:t>Inciardi RM</w:t>
      </w:r>
      <w:r w:rsidRPr="00FE74FD">
        <w:rPr>
          <w:rFonts w:ascii="Book Antiqua" w:eastAsia="Book Antiqua" w:hAnsi="Book Antiqua" w:cs="Book Antiqua"/>
          <w:color w:val="000000" w:themeColor="text1"/>
        </w:rPr>
        <w:t xml:space="preserve">, Lupi L, Zaccone G, Italia L, Raffo M, Tomasoni D, Cani DS, Cerini M, Farina D, Gavazzi E, Maroldi R, Adamo M, Ammirati E, Sinagra G, Lombardi CM, Metra M. Cardiac Involvement in a Patient With Coronavirus Disease 2019 (COVID-19). </w:t>
      </w:r>
      <w:r w:rsidRPr="00FE74FD">
        <w:rPr>
          <w:rFonts w:ascii="Book Antiqua" w:eastAsia="Book Antiqua" w:hAnsi="Book Antiqua" w:cs="Book Antiqua"/>
          <w:i/>
          <w:iCs/>
          <w:color w:val="000000" w:themeColor="text1"/>
        </w:rPr>
        <w:t>JAMA Cardiol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5</w:t>
      </w:r>
      <w:r w:rsidRPr="00FE74FD">
        <w:rPr>
          <w:rFonts w:ascii="Book Antiqua" w:eastAsia="Book Antiqua" w:hAnsi="Book Antiqua" w:cs="Book Antiqua"/>
          <w:color w:val="000000" w:themeColor="text1"/>
        </w:rPr>
        <w:t>: 819-824 [PMID: 32219357 DOI: 10.1001/jamacardio.2020.1096]</w:t>
      </w:r>
    </w:p>
    <w:p w14:paraId="1504B21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132 </w:t>
      </w:r>
      <w:r w:rsidRPr="00FE74FD">
        <w:rPr>
          <w:rFonts w:ascii="Book Antiqua" w:eastAsia="Book Antiqua" w:hAnsi="Book Antiqua" w:cs="Book Antiqua"/>
          <w:b/>
          <w:bCs/>
          <w:color w:val="000000" w:themeColor="text1"/>
        </w:rPr>
        <w:t>Kim IC</w:t>
      </w:r>
      <w:r w:rsidRPr="00FE74FD">
        <w:rPr>
          <w:rFonts w:ascii="Book Antiqua" w:eastAsia="Book Antiqua" w:hAnsi="Book Antiqua" w:cs="Book Antiqua"/>
          <w:color w:val="000000" w:themeColor="text1"/>
        </w:rPr>
        <w:t xml:space="preserve">, Kim JY, Kim HA, Han S. COVID-19-related myocarditis in a 21-year-old female patient. </w:t>
      </w:r>
      <w:r w:rsidRPr="00FE74FD">
        <w:rPr>
          <w:rFonts w:ascii="Book Antiqua" w:eastAsia="Book Antiqua" w:hAnsi="Book Antiqua" w:cs="Book Antiqua"/>
          <w:i/>
          <w:iCs/>
          <w:color w:val="000000" w:themeColor="text1"/>
        </w:rPr>
        <w:t>Eur Heart J</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41</w:t>
      </w:r>
      <w:r w:rsidRPr="00FE74FD">
        <w:rPr>
          <w:rFonts w:ascii="Book Antiqua" w:eastAsia="Book Antiqua" w:hAnsi="Book Antiqua" w:cs="Book Antiqua"/>
          <w:color w:val="000000" w:themeColor="text1"/>
        </w:rPr>
        <w:t>: 1859 [PMID: 32282027 DOI: 10.1093/eurheartj/ehaa288]</w:t>
      </w:r>
    </w:p>
    <w:p w14:paraId="703009A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133 </w:t>
      </w:r>
      <w:r w:rsidRPr="00FE74FD">
        <w:rPr>
          <w:rFonts w:ascii="Book Antiqua" w:eastAsia="Book Antiqua" w:hAnsi="Book Antiqua" w:cs="Book Antiqua"/>
          <w:b/>
          <w:bCs/>
          <w:color w:val="000000" w:themeColor="text1"/>
        </w:rPr>
        <w:t>Sala S</w:t>
      </w:r>
      <w:r w:rsidRPr="00FE74FD">
        <w:rPr>
          <w:rFonts w:ascii="Book Antiqua" w:eastAsia="Book Antiqua" w:hAnsi="Book Antiqua" w:cs="Book Antiqua"/>
          <w:color w:val="000000" w:themeColor="text1"/>
        </w:rPr>
        <w:t xml:space="preserve">, Peretto G, Gramegna M, Palmisano A, Villatore A, Vignale D, De Cobelli F, Tresoldi M, Cappelletti AM, Basso C, Godino C, Esposito A. Acute myocarditis presenting as a reverse Tako-Tsubo syndrome in a patient with SARS-CoV-2 respiratory infection. </w:t>
      </w:r>
      <w:r w:rsidRPr="00FE74FD">
        <w:rPr>
          <w:rFonts w:ascii="Book Antiqua" w:eastAsia="Book Antiqua" w:hAnsi="Book Antiqua" w:cs="Book Antiqua"/>
          <w:i/>
          <w:iCs/>
          <w:color w:val="000000" w:themeColor="text1"/>
        </w:rPr>
        <w:t>Eur Heart J</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41</w:t>
      </w:r>
      <w:r w:rsidRPr="00FE74FD">
        <w:rPr>
          <w:rFonts w:ascii="Book Antiqua" w:eastAsia="Book Antiqua" w:hAnsi="Book Antiqua" w:cs="Book Antiqua"/>
          <w:color w:val="000000" w:themeColor="text1"/>
        </w:rPr>
        <w:t>: 1861-1862 [PMID: 32267502 DOI: 10.1093/eurheartj/ehaa286]</w:t>
      </w:r>
    </w:p>
    <w:p w14:paraId="7DEEE61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134 </w:t>
      </w:r>
      <w:r w:rsidRPr="00FE74FD">
        <w:rPr>
          <w:rFonts w:ascii="Book Antiqua" w:eastAsia="Book Antiqua" w:hAnsi="Book Antiqua" w:cs="Book Antiqua"/>
          <w:b/>
          <w:bCs/>
          <w:color w:val="000000" w:themeColor="text1"/>
        </w:rPr>
        <w:t>Tavazzi G</w:t>
      </w:r>
      <w:r w:rsidRPr="00FE74FD">
        <w:rPr>
          <w:rFonts w:ascii="Book Antiqua" w:eastAsia="Book Antiqua" w:hAnsi="Book Antiqua" w:cs="Book Antiqua"/>
          <w:color w:val="000000" w:themeColor="text1"/>
        </w:rPr>
        <w:t xml:space="preserve">, Pellegrini C, Maurelli M, Belliato M, Sciutti F, Bottazzi A, Sepe PA, Resasco T, Camporotondo R, Bruno R, Baldanti F, Paolucci S, Pelenghi S, Iotti GA, Mojoli F, Arbustini E. Myocardial localization of coronavirus in COVID-19 cardiogenic shock. </w:t>
      </w:r>
      <w:r w:rsidRPr="00FE74FD">
        <w:rPr>
          <w:rFonts w:ascii="Book Antiqua" w:eastAsia="Book Antiqua" w:hAnsi="Book Antiqua" w:cs="Book Antiqua"/>
          <w:i/>
          <w:iCs/>
          <w:color w:val="000000" w:themeColor="text1"/>
        </w:rPr>
        <w:t>Eur J Heart Fail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22</w:t>
      </w:r>
      <w:r w:rsidRPr="00FE74FD">
        <w:rPr>
          <w:rFonts w:ascii="Book Antiqua" w:eastAsia="Book Antiqua" w:hAnsi="Book Antiqua" w:cs="Book Antiqua"/>
          <w:color w:val="000000" w:themeColor="text1"/>
        </w:rPr>
        <w:t>: 911-915 [PMID: 32275347 DOI: 10.1002/ejhf.1828]</w:t>
      </w:r>
    </w:p>
    <w:p w14:paraId="50FEEB6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135 </w:t>
      </w:r>
      <w:r w:rsidRPr="00FE74FD">
        <w:rPr>
          <w:rFonts w:ascii="Book Antiqua" w:eastAsia="Book Antiqua" w:hAnsi="Book Antiqua" w:cs="Book Antiqua"/>
          <w:b/>
          <w:bCs/>
          <w:color w:val="000000" w:themeColor="text1"/>
        </w:rPr>
        <w:t>Clerkin KJ</w:t>
      </w:r>
      <w:r w:rsidRPr="00FE74FD">
        <w:rPr>
          <w:rFonts w:ascii="Book Antiqua" w:eastAsia="Book Antiqua" w:hAnsi="Book Antiqua" w:cs="Book Antiqua"/>
          <w:color w:val="000000" w:themeColor="text1"/>
        </w:rPr>
        <w:t xml:space="preserve">, Fried JA, Raikhelkar J, Sayer G, Griffin JM, Masoumi A, Jain SS, Burkhoff D, Kumaraiah D, Rabbani L, Schwartz A, Uriel N. COVID-19 and Cardiovascular Disease. </w:t>
      </w:r>
      <w:r w:rsidRPr="00FE74FD">
        <w:rPr>
          <w:rFonts w:ascii="Book Antiqua" w:eastAsia="Book Antiqua" w:hAnsi="Book Antiqua" w:cs="Book Antiqua"/>
          <w:i/>
          <w:iCs/>
          <w:color w:val="000000" w:themeColor="text1"/>
        </w:rPr>
        <w:t>Circulation</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141</w:t>
      </w:r>
      <w:r w:rsidRPr="00FE74FD">
        <w:rPr>
          <w:rFonts w:ascii="Book Antiqua" w:eastAsia="Book Antiqua" w:hAnsi="Book Antiqua" w:cs="Book Antiqua"/>
          <w:color w:val="000000" w:themeColor="text1"/>
        </w:rPr>
        <w:t>: 1648-1655 [PMID: 32200663 DOI: 10.1161/CIRCULATIONAHA.120.046941]</w:t>
      </w:r>
    </w:p>
    <w:p w14:paraId="5E98EA63"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136 </w:t>
      </w:r>
      <w:r w:rsidRPr="00FE74FD">
        <w:rPr>
          <w:rFonts w:ascii="Book Antiqua" w:eastAsia="Book Antiqua" w:hAnsi="Book Antiqua" w:cs="Book Antiqua"/>
          <w:b/>
          <w:bCs/>
          <w:color w:val="000000" w:themeColor="text1"/>
        </w:rPr>
        <w:t>Zisman LS</w:t>
      </w:r>
      <w:r w:rsidRPr="00FE74FD">
        <w:rPr>
          <w:rFonts w:ascii="Book Antiqua" w:eastAsia="Book Antiqua" w:hAnsi="Book Antiqua" w:cs="Book Antiqua"/>
          <w:color w:val="000000" w:themeColor="text1"/>
        </w:rPr>
        <w:t xml:space="preserve">, Keller RS, Weaver B, Lin Q, Speth R, Bristow MR, Canver CC. Increased angiotensin-(1-7)-forming activity in failing human heart ventricles: evidence for upregulation of the angiotensin-converting enzyme Homologue ACE2. </w:t>
      </w:r>
      <w:r w:rsidRPr="00FE74FD">
        <w:rPr>
          <w:rFonts w:ascii="Book Antiqua" w:eastAsia="Book Antiqua" w:hAnsi="Book Antiqua" w:cs="Book Antiqua"/>
          <w:i/>
          <w:iCs/>
          <w:color w:val="000000" w:themeColor="text1"/>
        </w:rPr>
        <w:t>Circulation</w:t>
      </w:r>
      <w:r w:rsidRPr="00FE74FD">
        <w:rPr>
          <w:rFonts w:ascii="Book Antiqua" w:eastAsia="Book Antiqua" w:hAnsi="Book Antiqua" w:cs="Book Antiqua"/>
          <w:color w:val="000000" w:themeColor="text1"/>
        </w:rPr>
        <w:t xml:space="preserve"> 2003; </w:t>
      </w:r>
      <w:r w:rsidRPr="00FE74FD">
        <w:rPr>
          <w:rFonts w:ascii="Book Antiqua" w:eastAsia="Book Antiqua" w:hAnsi="Book Antiqua" w:cs="Book Antiqua"/>
          <w:b/>
          <w:bCs/>
          <w:color w:val="000000" w:themeColor="text1"/>
        </w:rPr>
        <w:t>108</w:t>
      </w:r>
      <w:r w:rsidRPr="00FE74FD">
        <w:rPr>
          <w:rFonts w:ascii="Book Antiqua" w:eastAsia="Book Antiqua" w:hAnsi="Book Antiqua" w:cs="Book Antiqua"/>
          <w:color w:val="000000" w:themeColor="text1"/>
        </w:rPr>
        <w:t>: 1707-1712 [PMID: 14504186 DOI: 10.1161/01.CIR.0000094734.67990.99]</w:t>
      </w:r>
    </w:p>
    <w:p w14:paraId="2B64C55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137 </w:t>
      </w:r>
      <w:r w:rsidRPr="00FE74FD">
        <w:rPr>
          <w:rFonts w:ascii="Book Antiqua" w:eastAsia="Book Antiqua" w:hAnsi="Book Antiqua" w:cs="Book Antiqua"/>
          <w:b/>
          <w:bCs/>
          <w:color w:val="000000" w:themeColor="text1"/>
        </w:rPr>
        <w:t>Ishiyama Y</w:t>
      </w:r>
      <w:r w:rsidRPr="00FE74FD">
        <w:rPr>
          <w:rFonts w:ascii="Book Antiqua" w:eastAsia="Book Antiqua" w:hAnsi="Book Antiqua" w:cs="Book Antiqua"/>
          <w:color w:val="000000" w:themeColor="text1"/>
        </w:rPr>
        <w:t xml:space="preserve">, Gallagher PE, Averill DB, Tallant EA, Brosnihan KB, Ferrario CM. Upregulation of angiotensin-converting enzyme 2 after myocardial infarction by blockade of angiotensin II receptors. </w:t>
      </w:r>
      <w:r w:rsidRPr="00FE74FD">
        <w:rPr>
          <w:rFonts w:ascii="Book Antiqua" w:eastAsia="Book Antiqua" w:hAnsi="Book Antiqua" w:cs="Book Antiqua"/>
          <w:i/>
          <w:iCs/>
          <w:color w:val="000000" w:themeColor="text1"/>
        </w:rPr>
        <w:t>Hypertension</w:t>
      </w:r>
      <w:r w:rsidRPr="00FE74FD">
        <w:rPr>
          <w:rFonts w:ascii="Book Antiqua" w:eastAsia="Book Antiqua" w:hAnsi="Book Antiqua" w:cs="Book Antiqua"/>
          <w:color w:val="000000" w:themeColor="text1"/>
        </w:rPr>
        <w:t xml:space="preserve"> 2004; </w:t>
      </w:r>
      <w:r w:rsidRPr="00FE74FD">
        <w:rPr>
          <w:rFonts w:ascii="Book Antiqua" w:eastAsia="Book Antiqua" w:hAnsi="Book Antiqua" w:cs="Book Antiqua"/>
          <w:b/>
          <w:bCs/>
          <w:color w:val="000000" w:themeColor="text1"/>
        </w:rPr>
        <w:t>43</w:t>
      </w:r>
      <w:r w:rsidRPr="00FE74FD">
        <w:rPr>
          <w:rFonts w:ascii="Book Antiqua" w:eastAsia="Book Antiqua" w:hAnsi="Book Antiqua" w:cs="Book Antiqua"/>
          <w:color w:val="000000" w:themeColor="text1"/>
        </w:rPr>
        <w:t>: 970-976 [PMID: 15007027 DOI: 10.1161/01.HYP.0000124667.34652.1a]</w:t>
      </w:r>
    </w:p>
    <w:p w14:paraId="53F43BC1"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138 </w:t>
      </w:r>
      <w:r w:rsidRPr="00FE74FD">
        <w:rPr>
          <w:rFonts w:ascii="Book Antiqua" w:eastAsia="Book Antiqua" w:hAnsi="Book Antiqua" w:cs="Book Antiqua"/>
          <w:b/>
          <w:bCs/>
          <w:color w:val="000000" w:themeColor="text1"/>
        </w:rPr>
        <w:t>Ferrario CM</w:t>
      </w:r>
      <w:r w:rsidRPr="00FE74FD">
        <w:rPr>
          <w:rFonts w:ascii="Book Antiqua" w:eastAsia="Book Antiqua" w:hAnsi="Book Antiqua" w:cs="Book Antiqua"/>
          <w:color w:val="000000" w:themeColor="text1"/>
        </w:rPr>
        <w:t xml:space="preserve">, Trask AJ, Jessup JA. Advances in biochemical and functional roles of angiotensin-converting enzyme 2 and angiotensin-(1-7) in regulation of cardiovascular function. </w:t>
      </w:r>
      <w:r w:rsidRPr="00FE74FD">
        <w:rPr>
          <w:rFonts w:ascii="Book Antiqua" w:eastAsia="Book Antiqua" w:hAnsi="Book Antiqua" w:cs="Book Antiqua"/>
          <w:i/>
          <w:iCs/>
          <w:color w:val="000000" w:themeColor="text1"/>
        </w:rPr>
        <w:t>Am J Physiol Heart Circ Physiol</w:t>
      </w:r>
      <w:r w:rsidRPr="00FE74FD">
        <w:rPr>
          <w:rFonts w:ascii="Book Antiqua" w:eastAsia="Book Antiqua" w:hAnsi="Book Antiqua" w:cs="Book Antiqua"/>
          <w:color w:val="000000" w:themeColor="text1"/>
        </w:rPr>
        <w:t xml:space="preserve"> 2005; </w:t>
      </w:r>
      <w:r w:rsidRPr="00FE74FD">
        <w:rPr>
          <w:rFonts w:ascii="Book Antiqua" w:eastAsia="Book Antiqua" w:hAnsi="Book Antiqua" w:cs="Book Antiqua"/>
          <w:b/>
          <w:bCs/>
          <w:color w:val="000000" w:themeColor="text1"/>
        </w:rPr>
        <w:t>289</w:t>
      </w:r>
      <w:r w:rsidRPr="00FE74FD">
        <w:rPr>
          <w:rFonts w:ascii="Book Antiqua" w:eastAsia="Book Antiqua" w:hAnsi="Book Antiqua" w:cs="Book Antiqua"/>
          <w:color w:val="000000" w:themeColor="text1"/>
        </w:rPr>
        <w:t>: H2281-H2290 [PMID: 16055515 DOI: 10.1152/ajpheart.00618.2005]</w:t>
      </w:r>
    </w:p>
    <w:p w14:paraId="5BA5331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139 </w:t>
      </w:r>
      <w:r w:rsidRPr="00FE74FD">
        <w:rPr>
          <w:rFonts w:ascii="Book Antiqua" w:eastAsia="Book Antiqua" w:hAnsi="Book Antiqua" w:cs="Book Antiqua"/>
          <w:b/>
          <w:bCs/>
          <w:color w:val="000000" w:themeColor="text1"/>
        </w:rPr>
        <w:t>Ohtsuki M</w:t>
      </w:r>
      <w:r w:rsidRPr="00FE74FD">
        <w:rPr>
          <w:rFonts w:ascii="Book Antiqua" w:eastAsia="Book Antiqua" w:hAnsi="Book Antiqua" w:cs="Book Antiqua"/>
          <w:color w:val="000000" w:themeColor="text1"/>
        </w:rPr>
        <w:t xml:space="preserve">, Morimoto SI, Izawa H, Ismail TF, Ishibashi-Ueda H, Kato Y, Horii T, Isomura T, Suma H, Nomura M, Hishida H, Kurahashi H, Ozaki Y. Angiotensin converting enzyme 2 gene expression increased compensatory for left ventricular remodeling in patients with end-stage heart failure. </w:t>
      </w:r>
      <w:r w:rsidRPr="00FE74FD">
        <w:rPr>
          <w:rFonts w:ascii="Book Antiqua" w:eastAsia="Book Antiqua" w:hAnsi="Book Antiqua" w:cs="Book Antiqua"/>
          <w:i/>
          <w:iCs/>
          <w:color w:val="000000" w:themeColor="text1"/>
        </w:rPr>
        <w:t>Int J Cardiol</w:t>
      </w:r>
      <w:r w:rsidRPr="00FE74FD">
        <w:rPr>
          <w:rFonts w:ascii="Book Antiqua" w:eastAsia="Book Antiqua" w:hAnsi="Book Antiqua" w:cs="Book Antiqua"/>
          <w:color w:val="000000" w:themeColor="text1"/>
        </w:rPr>
        <w:t xml:space="preserve"> 2010; </w:t>
      </w:r>
      <w:r w:rsidRPr="00FE74FD">
        <w:rPr>
          <w:rFonts w:ascii="Book Antiqua" w:eastAsia="Book Antiqua" w:hAnsi="Book Antiqua" w:cs="Book Antiqua"/>
          <w:b/>
          <w:bCs/>
          <w:color w:val="000000" w:themeColor="text1"/>
        </w:rPr>
        <w:t>145</w:t>
      </w:r>
      <w:r w:rsidRPr="00FE74FD">
        <w:rPr>
          <w:rFonts w:ascii="Book Antiqua" w:eastAsia="Book Antiqua" w:hAnsi="Book Antiqua" w:cs="Book Antiqua"/>
          <w:color w:val="000000" w:themeColor="text1"/>
        </w:rPr>
        <w:t>: 333-334 [PMID: 20060185 DOI: 10.1016/j.ijcard.2009.11.057]</w:t>
      </w:r>
    </w:p>
    <w:p w14:paraId="6BA5698B"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140 </w:t>
      </w:r>
      <w:r w:rsidRPr="00FE74FD">
        <w:rPr>
          <w:rFonts w:ascii="Book Antiqua" w:eastAsia="Book Antiqua" w:hAnsi="Book Antiqua" w:cs="Book Antiqua"/>
          <w:b/>
          <w:bCs/>
          <w:color w:val="000000" w:themeColor="text1"/>
        </w:rPr>
        <w:t>Sama IE</w:t>
      </w:r>
      <w:r w:rsidRPr="00FE74FD">
        <w:rPr>
          <w:rFonts w:ascii="Book Antiqua" w:eastAsia="Book Antiqua" w:hAnsi="Book Antiqua" w:cs="Book Antiqua"/>
          <w:color w:val="000000" w:themeColor="text1"/>
        </w:rPr>
        <w:t xml:space="preserve">, Ravera A, Santema BT, van Goor H, Ter Maaten JM, Cleland JGF, Rienstra M, Friedrich AW, Samani NJ, Ng LL, Dickstein K, Lang CC, Filippatos G, Anker SD, Ponikowski P, Metra M, van Veldhuisen DJ, Voors AA. Circulating plasma concentrations of angiotensin-converting enzyme 2 in men and women with heart failure and effects of renin-angiotensin-aldosterone inhibitors. </w:t>
      </w:r>
      <w:r w:rsidRPr="00FE74FD">
        <w:rPr>
          <w:rFonts w:ascii="Book Antiqua" w:eastAsia="Book Antiqua" w:hAnsi="Book Antiqua" w:cs="Book Antiqua"/>
          <w:i/>
          <w:iCs/>
          <w:color w:val="000000" w:themeColor="text1"/>
        </w:rPr>
        <w:t>Eur Heart J</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41</w:t>
      </w:r>
      <w:r w:rsidRPr="00FE74FD">
        <w:rPr>
          <w:rFonts w:ascii="Book Antiqua" w:eastAsia="Book Antiqua" w:hAnsi="Book Antiqua" w:cs="Book Antiqua"/>
          <w:color w:val="000000" w:themeColor="text1"/>
        </w:rPr>
        <w:t>: 1810-1817 [PMID: 32388565 DOI: 10.1093/eurheartj/ehaa373]</w:t>
      </w:r>
    </w:p>
    <w:p w14:paraId="43CEED2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141 </w:t>
      </w:r>
      <w:r w:rsidRPr="00FE74FD">
        <w:rPr>
          <w:rFonts w:ascii="Book Antiqua" w:eastAsia="Book Antiqua" w:hAnsi="Book Antiqua" w:cs="Book Antiqua"/>
          <w:b/>
          <w:bCs/>
          <w:color w:val="000000" w:themeColor="text1"/>
        </w:rPr>
        <w:t>Huentelman MJ</w:t>
      </w:r>
      <w:r w:rsidRPr="00FE74FD">
        <w:rPr>
          <w:rFonts w:ascii="Book Antiqua" w:eastAsia="Book Antiqua" w:hAnsi="Book Antiqua" w:cs="Book Antiqua"/>
          <w:color w:val="000000" w:themeColor="text1"/>
        </w:rPr>
        <w:t xml:space="preserve">, Grobe JL, Vazquez J, Stewart JM, Mecca AP, Katovich MJ, Ferrario CM, Raizada MK. Protection from angiotensin II-induced cardiac hypertrophy and fibrosis by systemic lentiviral delivery of ACE2 in rats. </w:t>
      </w:r>
      <w:r w:rsidRPr="00FE74FD">
        <w:rPr>
          <w:rFonts w:ascii="Book Antiqua" w:eastAsia="Book Antiqua" w:hAnsi="Book Antiqua" w:cs="Book Antiqua"/>
          <w:i/>
          <w:iCs/>
          <w:color w:val="000000" w:themeColor="text1"/>
        </w:rPr>
        <w:t>Exp Physiol</w:t>
      </w:r>
      <w:r w:rsidRPr="00FE74FD">
        <w:rPr>
          <w:rFonts w:ascii="Book Antiqua" w:eastAsia="Book Antiqua" w:hAnsi="Book Antiqua" w:cs="Book Antiqua"/>
          <w:color w:val="000000" w:themeColor="text1"/>
        </w:rPr>
        <w:t xml:space="preserve"> 2005; </w:t>
      </w:r>
      <w:r w:rsidRPr="00FE74FD">
        <w:rPr>
          <w:rFonts w:ascii="Book Antiqua" w:eastAsia="Book Antiqua" w:hAnsi="Book Antiqua" w:cs="Book Antiqua"/>
          <w:b/>
          <w:bCs/>
          <w:color w:val="000000" w:themeColor="text1"/>
        </w:rPr>
        <w:t>90</w:t>
      </w:r>
      <w:r w:rsidRPr="00FE74FD">
        <w:rPr>
          <w:rFonts w:ascii="Book Antiqua" w:eastAsia="Book Antiqua" w:hAnsi="Book Antiqua" w:cs="Book Antiqua"/>
          <w:color w:val="000000" w:themeColor="text1"/>
        </w:rPr>
        <w:t>: 783-790 [PMID: 16049057 DOI: 10.1113/expphysiol.2005.031096]</w:t>
      </w:r>
    </w:p>
    <w:p w14:paraId="746E0F4B"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142 </w:t>
      </w:r>
      <w:r w:rsidRPr="00FE74FD">
        <w:rPr>
          <w:rFonts w:ascii="Book Antiqua" w:eastAsia="Book Antiqua" w:hAnsi="Book Antiqua" w:cs="Book Antiqua"/>
          <w:b/>
          <w:bCs/>
          <w:color w:val="000000" w:themeColor="text1"/>
        </w:rPr>
        <w:t>Zhong J</w:t>
      </w:r>
      <w:r w:rsidRPr="00FE74FD">
        <w:rPr>
          <w:rFonts w:ascii="Book Antiqua" w:eastAsia="Book Antiqua" w:hAnsi="Book Antiqua" w:cs="Book Antiqua"/>
          <w:color w:val="000000" w:themeColor="text1"/>
        </w:rPr>
        <w:t xml:space="preserve">, Basu R, Guo D, Chow FL, Byrns S, Schuster M, Loibner H, Wang XH, Penninger JM, Kassiri Z, Oudit GY. Angiotensin-converting enzyme 2 suppresses pathological hypertrophy, myocardial fibrosis, and cardiac dysfunction. </w:t>
      </w:r>
      <w:r w:rsidRPr="00FE74FD">
        <w:rPr>
          <w:rFonts w:ascii="Book Antiqua" w:eastAsia="Book Antiqua" w:hAnsi="Book Antiqua" w:cs="Book Antiqua"/>
          <w:i/>
          <w:iCs/>
          <w:color w:val="000000" w:themeColor="text1"/>
        </w:rPr>
        <w:t>Circulation</w:t>
      </w:r>
      <w:r w:rsidRPr="00FE74FD">
        <w:rPr>
          <w:rFonts w:ascii="Book Antiqua" w:eastAsia="Book Antiqua" w:hAnsi="Book Antiqua" w:cs="Book Antiqua"/>
          <w:color w:val="000000" w:themeColor="text1"/>
        </w:rPr>
        <w:t xml:space="preserve"> 2010; </w:t>
      </w:r>
      <w:r w:rsidRPr="00FE74FD">
        <w:rPr>
          <w:rFonts w:ascii="Book Antiqua" w:eastAsia="Book Antiqua" w:hAnsi="Book Antiqua" w:cs="Book Antiqua"/>
          <w:b/>
          <w:bCs/>
          <w:color w:val="000000" w:themeColor="text1"/>
        </w:rPr>
        <w:t>122</w:t>
      </w:r>
      <w:r w:rsidRPr="00FE74FD">
        <w:rPr>
          <w:rFonts w:ascii="Book Antiqua" w:eastAsia="Book Antiqua" w:hAnsi="Book Antiqua" w:cs="Book Antiqua"/>
          <w:color w:val="000000" w:themeColor="text1"/>
        </w:rPr>
        <w:t>: 717-728, 18 p following 728 [PMID: 20679547 DOI: 10.1161/CIRCULATIONAHA.110.955369]</w:t>
      </w:r>
    </w:p>
    <w:p w14:paraId="3D4DADA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143 </w:t>
      </w:r>
      <w:r w:rsidRPr="00FE74FD">
        <w:rPr>
          <w:rFonts w:ascii="Book Antiqua" w:eastAsia="Book Antiqua" w:hAnsi="Book Antiqua" w:cs="Book Antiqua"/>
          <w:b/>
          <w:bCs/>
          <w:color w:val="000000" w:themeColor="text1"/>
        </w:rPr>
        <w:t>Thomas MC</w:t>
      </w:r>
      <w:r w:rsidRPr="00FE74FD">
        <w:rPr>
          <w:rFonts w:ascii="Book Antiqua" w:eastAsia="Book Antiqua" w:hAnsi="Book Antiqua" w:cs="Book Antiqua"/>
          <w:color w:val="000000" w:themeColor="text1"/>
        </w:rPr>
        <w:t xml:space="preserve">, Pickering RJ, Tsorotes D, Koitka A, Sheehy K, Bernardi S, Toffoli B, Nguyen-Huu TP, Head GA, Fu Y, Chin-Dusting J, Cooper ME, Tikellis C. Genetic Ace2 deficiency accentuates vascular inflammation and atherosclerosis in the ApoE knockout mouse. </w:t>
      </w:r>
      <w:r w:rsidRPr="00FE74FD">
        <w:rPr>
          <w:rFonts w:ascii="Book Antiqua" w:eastAsia="Book Antiqua" w:hAnsi="Book Antiqua" w:cs="Book Antiqua"/>
          <w:i/>
          <w:iCs/>
          <w:color w:val="000000" w:themeColor="text1"/>
        </w:rPr>
        <w:t>Circ Res</w:t>
      </w:r>
      <w:r w:rsidRPr="00FE74FD">
        <w:rPr>
          <w:rFonts w:ascii="Book Antiqua" w:eastAsia="Book Antiqua" w:hAnsi="Book Antiqua" w:cs="Book Antiqua"/>
          <w:color w:val="000000" w:themeColor="text1"/>
        </w:rPr>
        <w:t xml:space="preserve"> 2010; </w:t>
      </w:r>
      <w:r w:rsidRPr="00FE74FD">
        <w:rPr>
          <w:rFonts w:ascii="Book Antiqua" w:eastAsia="Book Antiqua" w:hAnsi="Book Antiqua" w:cs="Book Antiqua"/>
          <w:b/>
          <w:bCs/>
          <w:color w:val="000000" w:themeColor="text1"/>
        </w:rPr>
        <w:t>107</w:t>
      </w:r>
      <w:r w:rsidRPr="00FE74FD">
        <w:rPr>
          <w:rFonts w:ascii="Book Antiqua" w:eastAsia="Book Antiqua" w:hAnsi="Book Antiqua" w:cs="Book Antiqua"/>
          <w:color w:val="000000" w:themeColor="text1"/>
        </w:rPr>
        <w:t>: 888-897 [PMID: 20671240 DOI: 10.1161/CIRCRESAHA.110.219279]</w:t>
      </w:r>
    </w:p>
    <w:p w14:paraId="680CA26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144 </w:t>
      </w:r>
      <w:r w:rsidRPr="00FE74FD">
        <w:rPr>
          <w:rFonts w:ascii="Book Antiqua" w:eastAsia="Book Antiqua" w:hAnsi="Book Antiqua" w:cs="Book Antiqua"/>
          <w:b/>
          <w:bCs/>
          <w:color w:val="000000" w:themeColor="text1"/>
        </w:rPr>
        <w:t>Aronson JK</w:t>
      </w:r>
      <w:r w:rsidRPr="00FE74FD">
        <w:rPr>
          <w:rFonts w:ascii="Book Antiqua" w:eastAsia="Book Antiqua" w:hAnsi="Book Antiqua" w:cs="Book Antiqua"/>
          <w:color w:val="000000" w:themeColor="text1"/>
        </w:rPr>
        <w:t xml:space="preserve">, Ferner RE. Drugs and the renin-angiotensin system in covid-19. </w:t>
      </w:r>
      <w:r w:rsidRPr="00FE74FD">
        <w:rPr>
          <w:rFonts w:ascii="Book Antiqua" w:eastAsia="Book Antiqua" w:hAnsi="Book Antiqua" w:cs="Book Antiqua"/>
          <w:i/>
          <w:iCs/>
          <w:color w:val="000000" w:themeColor="text1"/>
        </w:rPr>
        <w:t>BMJ</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369</w:t>
      </w:r>
      <w:r w:rsidRPr="00FE74FD">
        <w:rPr>
          <w:rFonts w:ascii="Book Antiqua" w:eastAsia="Book Antiqua" w:hAnsi="Book Antiqua" w:cs="Book Antiqua"/>
          <w:color w:val="000000" w:themeColor="text1"/>
        </w:rPr>
        <w:t>: m1313 [PMID: 32241880 DOI: 10.1136/bmj.m1313]</w:t>
      </w:r>
    </w:p>
    <w:p w14:paraId="47BE6FF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145 </w:t>
      </w:r>
      <w:r w:rsidRPr="00FE74FD">
        <w:rPr>
          <w:rFonts w:ascii="Book Antiqua" w:eastAsia="Book Antiqua" w:hAnsi="Book Antiqua" w:cs="Book Antiqua"/>
          <w:b/>
          <w:bCs/>
          <w:color w:val="000000" w:themeColor="text1"/>
        </w:rPr>
        <w:t>Guo J</w:t>
      </w:r>
      <w:r w:rsidRPr="00FE74FD">
        <w:rPr>
          <w:rFonts w:ascii="Book Antiqua" w:eastAsia="Book Antiqua" w:hAnsi="Book Antiqua" w:cs="Book Antiqua"/>
          <w:color w:val="000000" w:themeColor="text1"/>
        </w:rPr>
        <w:t xml:space="preserve">, Huang Z, Lin L, Lv J. Coronavirus Disease 2019 (COVID-19) and Cardiovascular Disease: A Viewpoint on the Potential Influence of Angiotensin-Converting Enzyme Inhibitors/Angiotensin Receptor Blockers on Onset and Severity of Severe Acute Respiratory Syndrome Coronavirus 2 Infection. </w:t>
      </w:r>
      <w:r w:rsidRPr="00FE74FD">
        <w:rPr>
          <w:rFonts w:ascii="Book Antiqua" w:eastAsia="Book Antiqua" w:hAnsi="Book Antiqua" w:cs="Book Antiqua"/>
          <w:i/>
          <w:iCs/>
          <w:color w:val="000000" w:themeColor="text1"/>
        </w:rPr>
        <w:t>J Am Heart Assoc</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9</w:t>
      </w:r>
      <w:r w:rsidRPr="00FE74FD">
        <w:rPr>
          <w:rFonts w:ascii="Book Antiqua" w:eastAsia="Book Antiqua" w:hAnsi="Book Antiqua" w:cs="Book Antiqua"/>
          <w:color w:val="000000" w:themeColor="text1"/>
        </w:rPr>
        <w:t>: e016219 [PMID: 32233755 DOI: 10.1161/JAHA.120.016219]</w:t>
      </w:r>
    </w:p>
    <w:p w14:paraId="6FD9C21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146 </w:t>
      </w:r>
      <w:r w:rsidRPr="00FE74FD">
        <w:rPr>
          <w:rFonts w:ascii="Book Antiqua" w:eastAsia="Book Antiqua" w:hAnsi="Book Antiqua" w:cs="Book Antiqua"/>
          <w:b/>
          <w:bCs/>
          <w:color w:val="000000" w:themeColor="text1"/>
        </w:rPr>
        <w:t>Watkins J</w:t>
      </w:r>
      <w:r w:rsidRPr="00FE74FD">
        <w:rPr>
          <w:rFonts w:ascii="Book Antiqua" w:eastAsia="Book Antiqua" w:hAnsi="Book Antiqua" w:cs="Book Antiqua"/>
          <w:color w:val="000000" w:themeColor="text1"/>
        </w:rPr>
        <w:t xml:space="preserve">. Preventing a covid-19 pandemic. </w:t>
      </w:r>
      <w:r w:rsidRPr="00FE74FD">
        <w:rPr>
          <w:rFonts w:ascii="Book Antiqua" w:eastAsia="Book Antiqua" w:hAnsi="Book Antiqua" w:cs="Book Antiqua"/>
          <w:i/>
          <w:iCs/>
          <w:color w:val="000000" w:themeColor="text1"/>
        </w:rPr>
        <w:t>BMJ</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368</w:t>
      </w:r>
      <w:r w:rsidRPr="00FE74FD">
        <w:rPr>
          <w:rFonts w:ascii="Book Antiqua" w:eastAsia="Book Antiqua" w:hAnsi="Book Antiqua" w:cs="Book Antiqua"/>
          <w:color w:val="000000" w:themeColor="text1"/>
        </w:rPr>
        <w:t>: m810 [PMID: 32111649 DOI: 10.1136/bmj.m810]</w:t>
      </w:r>
    </w:p>
    <w:p w14:paraId="0FF92157"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147 </w:t>
      </w:r>
      <w:r w:rsidRPr="00FE74FD">
        <w:rPr>
          <w:rFonts w:ascii="Book Antiqua" w:eastAsia="Book Antiqua" w:hAnsi="Book Antiqua" w:cs="Book Antiqua"/>
          <w:b/>
          <w:bCs/>
          <w:color w:val="000000" w:themeColor="text1"/>
        </w:rPr>
        <w:t>Raiden S</w:t>
      </w:r>
      <w:r w:rsidRPr="00FE74FD">
        <w:rPr>
          <w:rFonts w:ascii="Book Antiqua" w:eastAsia="Book Antiqua" w:hAnsi="Book Antiqua" w:cs="Book Antiqua"/>
          <w:color w:val="000000" w:themeColor="text1"/>
        </w:rPr>
        <w:t xml:space="preserve">, Nahmod K, Nahmod V, Semeniuk G, Pereira Y, Alvarez C, Giordano M, Geffner JR. Nonpeptide antagonists of AT1 receptor for angiotensin II delay the onset of acute respiratory distress syndrome. </w:t>
      </w:r>
      <w:r w:rsidRPr="00FE74FD">
        <w:rPr>
          <w:rFonts w:ascii="Book Antiqua" w:eastAsia="Book Antiqua" w:hAnsi="Book Antiqua" w:cs="Book Antiqua"/>
          <w:i/>
          <w:iCs/>
          <w:color w:val="000000" w:themeColor="text1"/>
        </w:rPr>
        <w:t>J Pharmacol Exp Ther</w:t>
      </w:r>
      <w:r w:rsidRPr="00FE74FD">
        <w:rPr>
          <w:rFonts w:ascii="Book Antiqua" w:eastAsia="Book Antiqua" w:hAnsi="Book Antiqua" w:cs="Book Antiqua"/>
          <w:color w:val="000000" w:themeColor="text1"/>
        </w:rPr>
        <w:t xml:space="preserve"> 2002; </w:t>
      </w:r>
      <w:r w:rsidRPr="00FE74FD">
        <w:rPr>
          <w:rFonts w:ascii="Book Antiqua" w:eastAsia="Book Antiqua" w:hAnsi="Book Antiqua" w:cs="Book Antiqua"/>
          <w:b/>
          <w:bCs/>
          <w:color w:val="000000" w:themeColor="text1"/>
        </w:rPr>
        <w:t>303</w:t>
      </w:r>
      <w:r w:rsidRPr="00FE74FD">
        <w:rPr>
          <w:rFonts w:ascii="Book Antiqua" w:eastAsia="Book Antiqua" w:hAnsi="Book Antiqua" w:cs="Book Antiqua"/>
          <w:color w:val="000000" w:themeColor="text1"/>
        </w:rPr>
        <w:t>: 45-51 [PMID: 12235231 DOI: 10.1124/jpet.102.037382]</w:t>
      </w:r>
    </w:p>
    <w:p w14:paraId="6380C6AB"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148 </w:t>
      </w:r>
      <w:r w:rsidRPr="00FE74FD">
        <w:rPr>
          <w:rFonts w:ascii="Book Antiqua" w:eastAsia="Book Antiqua" w:hAnsi="Book Antiqua" w:cs="Book Antiqua"/>
          <w:b/>
          <w:bCs/>
          <w:color w:val="000000" w:themeColor="text1"/>
        </w:rPr>
        <w:t>Imai Y</w:t>
      </w:r>
      <w:r w:rsidRPr="00FE74FD">
        <w:rPr>
          <w:rFonts w:ascii="Book Antiqua" w:eastAsia="Book Antiqua" w:hAnsi="Book Antiqua" w:cs="Book Antiqua"/>
          <w:color w:val="000000" w:themeColor="text1"/>
        </w:rPr>
        <w:t xml:space="preserve">, Kuba K, Rao S, Huan Y, Guo F, Guan B, Yang P, Sarao R, Wada T, Leong-Poi H, Crackower MA, Fukamizu A, Hui CC, Hein L, Uhlig S, Slutsky AS, Jiang C, Penninger JM. Angiotensin-converting enzyme 2 protects from severe acute lung failure. </w:t>
      </w:r>
      <w:r w:rsidRPr="00FE74FD">
        <w:rPr>
          <w:rFonts w:ascii="Book Antiqua" w:eastAsia="Book Antiqua" w:hAnsi="Book Antiqua" w:cs="Book Antiqua"/>
          <w:i/>
          <w:iCs/>
          <w:color w:val="000000" w:themeColor="text1"/>
        </w:rPr>
        <w:t>Nature</w:t>
      </w:r>
      <w:r w:rsidRPr="00FE74FD">
        <w:rPr>
          <w:rFonts w:ascii="Book Antiqua" w:eastAsia="Book Antiqua" w:hAnsi="Book Antiqua" w:cs="Book Antiqua"/>
          <w:color w:val="000000" w:themeColor="text1"/>
        </w:rPr>
        <w:t xml:space="preserve"> 2005; </w:t>
      </w:r>
      <w:r w:rsidRPr="00FE74FD">
        <w:rPr>
          <w:rFonts w:ascii="Book Antiqua" w:eastAsia="Book Antiqua" w:hAnsi="Book Antiqua" w:cs="Book Antiqua"/>
          <w:b/>
          <w:bCs/>
          <w:color w:val="000000" w:themeColor="text1"/>
        </w:rPr>
        <w:t>436</w:t>
      </w:r>
      <w:r w:rsidRPr="00FE74FD">
        <w:rPr>
          <w:rFonts w:ascii="Book Antiqua" w:eastAsia="Book Antiqua" w:hAnsi="Book Antiqua" w:cs="Book Antiqua"/>
          <w:color w:val="000000" w:themeColor="text1"/>
        </w:rPr>
        <w:t>: 112-116 [PMID: 16001071 DOI: 10.1038/nature03712]</w:t>
      </w:r>
    </w:p>
    <w:p w14:paraId="5E527393"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149 </w:t>
      </w:r>
      <w:r w:rsidRPr="00FE74FD">
        <w:rPr>
          <w:rFonts w:ascii="Book Antiqua" w:eastAsia="Book Antiqua" w:hAnsi="Book Antiqua" w:cs="Book Antiqua"/>
          <w:b/>
          <w:bCs/>
          <w:color w:val="000000" w:themeColor="text1"/>
        </w:rPr>
        <w:t>Violi F</w:t>
      </w:r>
      <w:r w:rsidRPr="00FE74FD">
        <w:rPr>
          <w:rFonts w:ascii="Book Antiqua" w:eastAsia="Book Antiqua" w:hAnsi="Book Antiqua" w:cs="Book Antiqua"/>
          <w:color w:val="000000" w:themeColor="text1"/>
        </w:rPr>
        <w:t xml:space="preserve">, Cangemi R, Falcone M, Taliani G, Pieralli F, Vannucchi V, Nozzoli C, Venditti M, Chirinos JA, Corrales-Medina VF; SIXTUS (Thrombosis-Related Extrapulmonary Outcomes in Pneumonia) Study Group. Cardiovascular Complications and Short-term Mortality Risk in Community-Acquired Pneumonia. </w:t>
      </w:r>
      <w:r w:rsidRPr="00FE74FD">
        <w:rPr>
          <w:rFonts w:ascii="Book Antiqua" w:eastAsia="Book Antiqua" w:hAnsi="Book Antiqua" w:cs="Book Antiqua"/>
          <w:i/>
          <w:iCs/>
          <w:color w:val="000000" w:themeColor="text1"/>
        </w:rPr>
        <w:t>Clin Infect Dis</w:t>
      </w:r>
      <w:r w:rsidRPr="00FE74FD">
        <w:rPr>
          <w:rFonts w:ascii="Book Antiqua" w:eastAsia="Book Antiqua" w:hAnsi="Book Antiqua" w:cs="Book Antiqua"/>
          <w:color w:val="000000" w:themeColor="text1"/>
        </w:rPr>
        <w:t xml:space="preserve"> 2017; </w:t>
      </w:r>
      <w:r w:rsidRPr="00FE74FD">
        <w:rPr>
          <w:rFonts w:ascii="Book Antiqua" w:eastAsia="Book Antiqua" w:hAnsi="Book Antiqua" w:cs="Book Antiqua"/>
          <w:b/>
          <w:bCs/>
          <w:color w:val="000000" w:themeColor="text1"/>
        </w:rPr>
        <w:t>64</w:t>
      </w:r>
      <w:r w:rsidRPr="00FE74FD">
        <w:rPr>
          <w:rFonts w:ascii="Book Antiqua" w:eastAsia="Book Antiqua" w:hAnsi="Book Antiqua" w:cs="Book Antiqua"/>
          <w:color w:val="000000" w:themeColor="text1"/>
        </w:rPr>
        <w:t>: 1486-1493 [PMID: 28205683 DOI: 10.1093/cid/cix164]</w:t>
      </w:r>
    </w:p>
    <w:p w14:paraId="1C28A5F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150 </w:t>
      </w:r>
      <w:r w:rsidRPr="00FE74FD">
        <w:rPr>
          <w:rFonts w:ascii="Book Antiqua" w:eastAsia="Book Antiqua" w:hAnsi="Book Antiqua" w:cs="Book Antiqua"/>
          <w:b/>
          <w:bCs/>
          <w:color w:val="000000" w:themeColor="text1"/>
        </w:rPr>
        <w:t>Klok FA</w:t>
      </w:r>
      <w:r w:rsidRPr="00FE74FD">
        <w:rPr>
          <w:rFonts w:ascii="Book Antiqua" w:eastAsia="Book Antiqua" w:hAnsi="Book Antiqua" w:cs="Book Antiqua"/>
          <w:color w:val="000000" w:themeColor="text1"/>
        </w:rPr>
        <w:t xml:space="preserve">, Kruip MJHA, van der Meer NJM, Arbous MS, Gommers DAMPJ, Kant KM, Kaptein FHJ, van Paassen J, Stals MAM, Huisman MV, Endeman H. Incidence of thrombotic complications in critically ill ICU patients with COVID-19. </w:t>
      </w:r>
      <w:r w:rsidRPr="00FE74FD">
        <w:rPr>
          <w:rFonts w:ascii="Book Antiqua" w:eastAsia="Book Antiqua" w:hAnsi="Book Antiqua" w:cs="Book Antiqua"/>
          <w:i/>
          <w:iCs/>
          <w:color w:val="000000" w:themeColor="text1"/>
        </w:rPr>
        <w:t>Thromb Res</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191</w:t>
      </w:r>
      <w:r w:rsidRPr="00FE74FD">
        <w:rPr>
          <w:rFonts w:ascii="Book Antiqua" w:eastAsia="Book Antiqua" w:hAnsi="Book Antiqua" w:cs="Book Antiqua"/>
          <w:color w:val="000000" w:themeColor="text1"/>
        </w:rPr>
        <w:t>: 145-147 [PMID: 32291094 DOI: 10.1016/j.thromres.2020.04.013]</w:t>
      </w:r>
    </w:p>
    <w:p w14:paraId="5E74E813"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151 </w:t>
      </w:r>
      <w:r w:rsidRPr="00FE74FD">
        <w:rPr>
          <w:rFonts w:ascii="Book Antiqua" w:eastAsia="Book Antiqua" w:hAnsi="Book Antiqua" w:cs="Book Antiqua"/>
          <w:b/>
          <w:bCs/>
          <w:color w:val="000000" w:themeColor="text1"/>
        </w:rPr>
        <w:t>Takasu O</w:t>
      </w:r>
      <w:r w:rsidRPr="00FE74FD">
        <w:rPr>
          <w:rFonts w:ascii="Book Antiqua" w:eastAsia="Book Antiqua" w:hAnsi="Book Antiqua" w:cs="Book Antiqua"/>
          <w:color w:val="000000" w:themeColor="text1"/>
        </w:rPr>
        <w:t xml:space="preserve">, Gaut JP, Watanabe E, To K, Fagley RE, Sato B, Jarman S, Efimov IR, Janks DL, Srivastava A, Bhayani SB, Drewry A, Swanson PE, Hotchkiss RS. Mechanisms of cardiac and renal dysfunction in patients dying of sepsis. </w:t>
      </w:r>
      <w:r w:rsidRPr="00FE74FD">
        <w:rPr>
          <w:rFonts w:ascii="Book Antiqua" w:eastAsia="Book Antiqua" w:hAnsi="Book Antiqua" w:cs="Book Antiqua"/>
          <w:i/>
          <w:iCs/>
          <w:color w:val="000000" w:themeColor="text1"/>
        </w:rPr>
        <w:t>Am J Respir Crit Care Med</w:t>
      </w:r>
      <w:r w:rsidRPr="00FE74FD">
        <w:rPr>
          <w:rFonts w:ascii="Book Antiqua" w:eastAsia="Book Antiqua" w:hAnsi="Book Antiqua" w:cs="Book Antiqua"/>
          <w:color w:val="000000" w:themeColor="text1"/>
        </w:rPr>
        <w:t xml:space="preserve"> 2013; </w:t>
      </w:r>
      <w:r w:rsidRPr="00FE74FD">
        <w:rPr>
          <w:rFonts w:ascii="Book Antiqua" w:eastAsia="Book Antiqua" w:hAnsi="Book Antiqua" w:cs="Book Antiqua"/>
          <w:b/>
          <w:bCs/>
          <w:color w:val="000000" w:themeColor="text1"/>
        </w:rPr>
        <w:t>187</w:t>
      </w:r>
      <w:r w:rsidRPr="00FE74FD">
        <w:rPr>
          <w:rFonts w:ascii="Book Antiqua" w:eastAsia="Book Antiqua" w:hAnsi="Book Antiqua" w:cs="Book Antiqua"/>
          <w:color w:val="000000" w:themeColor="text1"/>
        </w:rPr>
        <w:t>: 509-517 [PMID: 23348975 DOI: 10.1164/rccm.201211-1983OC]</w:t>
      </w:r>
    </w:p>
    <w:p w14:paraId="45F802D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152 </w:t>
      </w:r>
      <w:r w:rsidRPr="00FE74FD">
        <w:rPr>
          <w:rFonts w:ascii="Book Antiqua" w:eastAsia="Book Antiqua" w:hAnsi="Book Antiqua" w:cs="Book Antiqua"/>
          <w:b/>
          <w:bCs/>
          <w:color w:val="000000" w:themeColor="text1"/>
        </w:rPr>
        <w:t>Markousis-Mavrogenis G</w:t>
      </w:r>
      <w:r w:rsidRPr="00FE74FD">
        <w:rPr>
          <w:rFonts w:ascii="Book Antiqua" w:eastAsia="Book Antiqua" w:hAnsi="Book Antiqua" w:cs="Book Antiqua"/>
          <w:color w:val="000000" w:themeColor="text1"/>
        </w:rPr>
        <w:t xml:space="preserve">, Tromp J, Ouwerkerk W, Devalaraja M, Anker SD, Cleland JG, Dickstein K, Filippatos GS, van der Harst P, Lang CC, Metra M, Ng LL, Ponikowski P, Samani NJ, Zannad F, Zwinderman AH, Hillege HL, van Veldhuisen DJ, Kakkar R, Voors AA, van der Meer P. The clinical significance of interleukin-6 in heart failure: results from the BIOSTAT-CHF study. </w:t>
      </w:r>
      <w:r w:rsidRPr="00FE74FD">
        <w:rPr>
          <w:rFonts w:ascii="Book Antiqua" w:eastAsia="Book Antiqua" w:hAnsi="Book Antiqua" w:cs="Book Antiqua"/>
          <w:i/>
          <w:iCs/>
          <w:color w:val="000000" w:themeColor="text1"/>
        </w:rPr>
        <w:t>Eur J Heart Fail</w:t>
      </w:r>
      <w:r w:rsidRPr="00FE74FD">
        <w:rPr>
          <w:rFonts w:ascii="Book Antiqua" w:eastAsia="Book Antiqua" w:hAnsi="Book Antiqua" w:cs="Book Antiqua"/>
          <w:color w:val="000000" w:themeColor="text1"/>
        </w:rPr>
        <w:t xml:space="preserve"> 2019; </w:t>
      </w:r>
      <w:r w:rsidRPr="00FE74FD">
        <w:rPr>
          <w:rFonts w:ascii="Book Antiqua" w:eastAsia="Book Antiqua" w:hAnsi="Book Antiqua" w:cs="Book Antiqua"/>
          <w:b/>
          <w:bCs/>
          <w:color w:val="000000" w:themeColor="text1"/>
        </w:rPr>
        <w:t>21</w:t>
      </w:r>
      <w:r w:rsidRPr="00FE74FD">
        <w:rPr>
          <w:rFonts w:ascii="Book Antiqua" w:eastAsia="Book Antiqua" w:hAnsi="Book Antiqua" w:cs="Book Antiqua"/>
          <w:color w:val="000000" w:themeColor="text1"/>
        </w:rPr>
        <w:t>: 965-973 [PMID: 31087601 DOI: 10.1002/ejhf.1482]</w:t>
      </w:r>
    </w:p>
    <w:p w14:paraId="56918EB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153 </w:t>
      </w:r>
      <w:r w:rsidRPr="00FE74FD">
        <w:rPr>
          <w:rFonts w:ascii="Book Antiqua" w:eastAsia="Book Antiqua" w:hAnsi="Book Antiqua" w:cs="Book Antiqua"/>
          <w:b/>
          <w:bCs/>
          <w:color w:val="000000" w:themeColor="text1"/>
        </w:rPr>
        <w:t>van der Pol A</w:t>
      </w:r>
      <w:r w:rsidRPr="00FE74FD">
        <w:rPr>
          <w:rFonts w:ascii="Book Antiqua" w:eastAsia="Book Antiqua" w:hAnsi="Book Antiqua" w:cs="Book Antiqua"/>
          <w:color w:val="000000" w:themeColor="text1"/>
        </w:rPr>
        <w:t xml:space="preserve">, van Gilst WH, Voors AA, van der Meer P. Treating oxidative stress in heart failure: past, present and future. </w:t>
      </w:r>
      <w:r w:rsidRPr="00FE74FD">
        <w:rPr>
          <w:rFonts w:ascii="Book Antiqua" w:eastAsia="Book Antiqua" w:hAnsi="Book Antiqua" w:cs="Book Antiqua"/>
          <w:i/>
          <w:iCs/>
          <w:color w:val="000000" w:themeColor="text1"/>
        </w:rPr>
        <w:t>Eur J Heart Fail</w:t>
      </w:r>
      <w:r w:rsidRPr="00FE74FD">
        <w:rPr>
          <w:rFonts w:ascii="Book Antiqua" w:eastAsia="Book Antiqua" w:hAnsi="Book Antiqua" w:cs="Book Antiqua"/>
          <w:color w:val="000000" w:themeColor="text1"/>
        </w:rPr>
        <w:t xml:space="preserve"> 2019; </w:t>
      </w:r>
      <w:r w:rsidRPr="00FE74FD">
        <w:rPr>
          <w:rFonts w:ascii="Book Antiqua" w:eastAsia="Book Antiqua" w:hAnsi="Book Antiqua" w:cs="Book Antiqua"/>
          <w:b/>
          <w:bCs/>
          <w:color w:val="000000" w:themeColor="text1"/>
        </w:rPr>
        <w:t>21</w:t>
      </w:r>
      <w:r w:rsidRPr="00FE74FD">
        <w:rPr>
          <w:rFonts w:ascii="Book Antiqua" w:eastAsia="Book Antiqua" w:hAnsi="Book Antiqua" w:cs="Book Antiqua"/>
          <w:color w:val="000000" w:themeColor="text1"/>
        </w:rPr>
        <w:t>: 425-435 [PMID: 30338885 DOI: 10.1002/ejhf.1320]</w:t>
      </w:r>
    </w:p>
    <w:p w14:paraId="291D5E3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154 </w:t>
      </w:r>
      <w:r w:rsidRPr="00FE74FD">
        <w:rPr>
          <w:rFonts w:ascii="Book Antiqua" w:eastAsia="Book Antiqua" w:hAnsi="Book Antiqua" w:cs="Book Antiqua"/>
          <w:b/>
          <w:bCs/>
          <w:color w:val="000000" w:themeColor="text1"/>
        </w:rPr>
        <w:t>Agarwal S</w:t>
      </w:r>
      <w:r w:rsidRPr="00FE74FD">
        <w:rPr>
          <w:rFonts w:ascii="Book Antiqua" w:eastAsia="Book Antiqua" w:hAnsi="Book Antiqua" w:cs="Book Antiqua"/>
          <w:color w:val="000000" w:themeColor="text1"/>
        </w:rPr>
        <w:t xml:space="preserve">, June CH. Harnessing CAR T-cell Insights to Develop Treatments for Hyperinflammatory Responses in Patients with COVID-19. </w:t>
      </w:r>
      <w:r w:rsidRPr="00FE74FD">
        <w:rPr>
          <w:rFonts w:ascii="Book Antiqua" w:eastAsia="Book Antiqua" w:hAnsi="Book Antiqua" w:cs="Book Antiqua"/>
          <w:i/>
          <w:iCs/>
          <w:color w:val="000000" w:themeColor="text1"/>
        </w:rPr>
        <w:t>Cancer Discov</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10</w:t>
      </w:r>
      <w:r w:rsidRPr="00FE74FD">
        <w:rPr>
          <w:rFonts w:ascii="Book Antiqua" w:eastAsia="Book Antiqua" w:hAnsi="Book Antiqua" w:cs="Book Antiqua"/>
          <w:color w:val="000000" w:themeColor="text1"/>
        </w:rPr>
        <w:t>: 775-778 [PMID: 32303509 DOI: 10.1158/2159-8290.CD-20-0473]</w:t>
      </w:r>
    </w:p>
    <w:p w14:paraId="66B56735"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155 </w:t>
      </w:r>
      <w:r w:rsidRPr="00FE74FD">
        <w:rPr>
          <w:rFonts w:ascii="Book Antiqua" w:eastAsia="Book Antiqua" w:hAnsi="Book Antiqua" w:cs="Book Antiqua"/>
          <w:b/>
          <w:bCs/>
          <w:color w:val="000000" w:themeColor="text1"/>
        </w:rPr>
        <w:t>Feldmann M</w:t>
      </w:r>
      <w:r w:rsidRPr="00FE74FD">
        <w:rPr>
          <w:rFonts w:ascii="Book Antiqua" w:eastAsia="Book Antiqua" w:hAnsi="Book Antiqua" w:cs="Book Antiqua"/>
          <w:color w:val="000000" w:themeColor="text1"/>
        </w:rPr>
        <w:t xml:space="preserve">, Maini RN, Woody JN, Holgate ST, Winter G, Rowland M, Richards D, Hussell T. Trials of anti-tumour necrosis factor therapy for COVID-19 are urgently needed. </w:t>
      </w:r>
      <w:r w:rsidRPr="00FE74FD">
        <w:rPr>
          <w:rFonts w:ascii="Book Antiqua" w:eastAsia="Book Antiqua" w:hAnsi="Book Antiqua" w:cs="Book Antiqua"/>
          <w:i/>
          <w:iCs/>
          <w:color w:val="000000" w:themeColor="text1"/>
        </w:rPr>
        <w:t>Lancet</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395</w:t>
      </w:r>
      <w:r w:rsidRPr="00FE74FD">
        <w:rPr>
          <w:rFonts w:ascii="Book Antiqua" w:eastAsia="Book Antiqua" w:hAnsi="Book Antiqua" w:cs="Book Antiqua"/>
          <w:color w:val="000000" w:themeColor="text1"/>
        </w:rPr>
        <w:t>: 1407-1409 [PMID: 32278362 DOI: 10.1016/S0140-6736(20)30858-8]</w:t>
      </w:r>
    </w:p>
    <w:p w14:paraId="584551A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156 </w:t>
      </w:r>
      <w:r w:rsidRPr="00FE74FD">
        <w:rPr>
          <w:rFonts w:ascii="Book Antiqua" w:eastAsia="Book Antiqua" w:hAnsi="Book Antiqua" w:cs="Book Antiqua"/>
          <w:b/>
          <w:bCs/>
          <w:color w:val="000000" w:themeColor="text1"/>
        </w:rPr>
        <w:t>Varga Z</w:t>
      </w:r>
      <w:r w:rsidRPr="00FE74FD">
        <w:rPr>
          <w:rFonts w:ascii="Book Antiqua" w:eastAsia="Book Antiqua" w:hAnsi="Book Antiqua" w:cs="Book Antiqua"/>
          <w:color w:val="000000" w:themeColor="text1"/>
        </w:rPr>
        <w:t xml:space="preserve">, Flammer AJ, Steiger P, Haberecker M, Andermatt R, Zinkernagel AS, Mehra MR, Schuepbach RA, Ruschitzka F, Moch H. Endothelial cell infection and endotheliitis in COVID-19. </w:t>
      </w:r>
      <w:r w:rsidRPr="00FE74FD">
        <w:rPr>
          <w:rFonts w:ascii="Book Antiqua" w:eastAsia="Book Antiqua" w:hAnsi="Book Antiqua" w:cs="Book Antiqua"/>
          <w:i/>
          <w:iCs/>
          <w:color w:val="000000" w:themeColor="text1"/>
        </w:rPr>
        <w:t>Lancet</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395</w:t>
      </w:r>
      <w:r w:rsidRPr="00FE74FD">
        <w:rPr>
          <w:rFonts w:ascii="Book Antiqua" w:eastAsia="Book Antiqua" w:hAnsi="Book Antiqua" w:cs="Book Antiqua"/>
          <w:color w:val="000000" w:themeColor="text1"/>
        </w:rPr>
        <w:t>: 1417-1418 [PMID: 32325026 DOI: 10.1016/S0140-6736(20)30937-5]</w:t>
      </w:r>
    </w:p>
    <w:p w14:paraId="765AD8CC"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157 </w:t>
      </w:r>
      <w:r w:rsidRPr="00FE74FD">
        <w:rPr>
          <w:rFonts w:ascii="Book Antiqua" w:eastAsia="Book Antiqua" w:hAnsi="Book Antiqua" w:cs="Book Antiqua"/>
          <w:b/>
          <w:bCs/>
          <w:color w:val="000000" w:themeColor="text1"/>
        </w:rPr>
        <w:t>Cariou B</w:t>
      </w:r>
      <w:r w:rsidRPr="00FE74FD">
        <w:rPr>
          <w:rFonts w:ascii="Book Antiqua" w:eastAsia="Book Antiqua" w:hAnsi="Book Antiqua" w:cs="Book Antiqua"/>
          <w:color w:val="000000" w:themeColor="text1"/>
        </w:rPr>
        <w:t xml:space="preserve">, Hadjadj S, Wargny M, Pichelin M, Al-Salameh A, Allix I, Amadou C, Arnault G, Baudoux F, Bauduceau B, Borot S, Bourgeon-Ghittori M, Bourron O, Boutoille D, Cazenave-Roblot F, Chaumeil C, Cosson E, Coudol S, Darmon P, Disse E, Ducet-Boiffard A, Gaborit B, Joubert M, Kerlan V, Laviolle B, Marchand L, Meyer L, Potier L, Prevost G, Riveline JP, Robert R, Saulnier PJ, Sultan A, Thébaut JF, Thivolet C, Tramunt B, Vatier C, Roussel R, Gautier JF, Gourdy P; CORONADO investigators. Phenotypic characteristics and prognosis of inpatients with COVID-19 and diabetes: the CORONADO study. </w:t>
      </w:r>
      <w:r w:rsidRPr="00FE74FD">
        <w:rPr>
          <w:rFonts w:ascii="Book Antiqua" w:eastAsia="Book Antiqua" w:hAnsi="Book Antiqua" w:cs="Book Antiqua"/>
          <w:i/>
          <w:iCs/>
          <w:color w:val="000000" w:themeColor="text1"/>
        </w:rPr>
        <w:t>Diabetologia</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63</w:t>
      </w:r>
      <w:r w:rsidRPr="00FE74FD">
        <w:rPr>
          <w:rFonts w:ascii="Book Antiqua" w:eastAsia="Book Antiqua" w:hAnsi="Book Antiqua" w:cs="Book Antiqua"/>
          <w:color w:val="000000" w:themeColor="text1"/>
        </w:rPr>
        <w:t>: 1500-1515 [PMID: 32472191 DOI: 10.1007/s00125-020-05180-x]</w:t>
      </w:r>
    </w:p>
    <w:p w14:paraId="163BF57C"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158 </w:t>
      </w:r>
      <w:r w:rsidRPr="00FE74FD">
        <w:rPr>
          <w:rFonts w:ascii="Book Antiqua" w:eastAsia="Book Antiqua" w:hAnsi="Book Antiqua" w:cs="Book Antiqua"/>
          <w:b/>
          <w:bCs/>
          <w:color w:val="000000" w:themeColor="text1"/>
        </w:rPr>
        <w:t>Sinclair A</w:t>
      </w:r>
      <w:r w:rsidRPr="00FE74FD">
        <w:rPr>
          <w:rFonts w:ascii="Book Antiqua" w:eastAsia="Book Antiqua" w:hAnsi="Book Antiqua" w:cs="Book Antiqua"/>
          <w:color w:val="000000" w:themeColor="text1"/>
        </w:rPr>
        <w:t xml:space="preserve">, Dhatariya K, Burr O, Nagi D, Higgins K, Hopkins D, Patel M, Kar P, Gooday C, Howarth D, Abdelhafiz A, Newland-Jones P, O'Neill S. Guidelines for the management of diabetes in care homes during the Covid-19 pandemic. </w:t>
      </w:r>
      <w:r w:rsidRPr="00FE74FD">
        <w:rPr>
          <w:rFonts w:ascii="Book Antiqua" w:eastAsia="Book Antiqua" w:hAnsi="Book Antiqua" w:cs="Book Antiqua"/>
          <w:i/>
          <w:iCs/>
          <w:color w:val="000000" w:themeColor="text1"/>
        </w:rPr>
        <w:t>Diabet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37</w:t>
      </w:r>
      <w:r w:rsidRPr="00FE74FD">
        <w:rPr>
          <w:rFonts w:ascii="Book Antiqua" w:eastAsia="Book Antiqua" w:hAnsi="Book Antiqua" w:cs="Book Antiqua"/>
          <w:color w:val="000000" w:themeColor="text1"/>
        </w:rPr>
        <w:t>: 1090-1093 [PMID: 32369634 DOI: 10.1111/dme.14317]</w:t>
      </w:r>
    </w:p>
    <w:p w14:paraId="154554C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159 </w:t>
      </w:r>
      <w:r w:rsidRPr="00FE74FD">
        <w:rPr>
          <w:rFonts w:ascii="Book Antiqua" w:eastAsia="Book Antiqua" w:hAnsi="Book Antiqua" w:cs="Book Antiqua"/>
          <w:b/>
          <w:bCs/>
          <w:color w:val="000000" w:themeColor="text1"/>
        </w:rPr>
        <w:t>Rayman G</w:t>
      </w:r>
      <w:r w:rsidRPr="00FE74FD">
        <w:rPr>
          <w:rFonts w:ascii="Book Antiqua" w:eastAsia="Book Antiqua" w:hAnsi="Book Antiqua" w:cs="Book Antiqua"/>
          <w:color w:val="000000" w:themeColor="text1"/>
        </w:rPr>
        <w:t xml:space="preserve">, Lumb A, Kennon B, Cottrell C, Nagi D, Page E, Voigt D, Courtney H, Atkins H, Platts J, Higgins K, Dhatariya K, Patel M, Narendran P, Kar P, Newland-Jones P, Stewart R, Burr O, Thomas S; London Inpatient Diabetes Network-COVID-19. Guidelines for the management of diabetes services and patients during the COVID-19 pandemic. </w:t>
      </w:r>
      <w:r w:rsidRPr="00FE74FD">
        <w:rPr>
          <w:rFonts w:ascii="Book Antiqua" w:eastAsia="Book Antiqua" w:hAnsi="Book Antiqua" w:cs="Book Antiqua"/>
          <w:i/>
          <w:iCs/>
          <w:color w:val="000000" w:themeColor="text1"/>
        </w:rPr>
        <w:t>Diabet Med</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37</w:t>
      </w:r>
      <w:r w:rsidRPr="00FE74FD">
        <w:rPr>
          <w:rFonts w:ascii="Book Antiqua" w:eastAsia="Book Antiqua" w:hAnsi="Book Antiqua" w:cs="Book Antiqua"/>
          <w:color w:val="000000" w:themeColor="text1"/>
        </w:rPr>
        <w:t>: 1087-1089 [PMID: 32365233 DOI: 10.1111/dme.14316]</w:t>
      </w:r>
    </w:p>
    <w:p w14:paraId="1FD197F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lastRenderedPageBreak/>
        <w:t xml:space="preserve">160 </w:t>
      </w:r>
      <w:r w:rsidRPr="00FE74FD">
        <w:rPr>
          <w:rFonts w:ascii="Book Antiqua" w:eastAsia="Book Antiqua" w:hAnsi="Book Antiqua" w:cs="Book Antiqua"/>
          <w:b/>
          <w:bCs/>
          <w:color w:val="000000" w:themeColor="text1"/>
        </w:rPr>
        <w:t>Rayman G</w:t>
      </w:r>
      <w:r w:rsidRPr="00FE74FD">
        <w:rPr>
          <w:rFonts w:ascii="Book Antiqua" w:eastAsia="Book Antiqua" w:hAnsi="Book Antiqua" w:cs="Book Antiqua"/>
          <w:color w:val="000000" w:themeColor="text1"/>
        </w:rPr>
        <w:t xml:space="preserve">, Lumb AN, Kennon B, Cottrell C, Nagi D, Page E, Voigt D, Courtney HC, Atkins H, Higgins K, Platts J, Dhatariya K, Patel M, Newland-Jones P, Narendran P, Kar P, Burr O, Thomas S, Stewart R. Dexamethasone therapy in COVID-19 patients: implications and guidance for the management of blood glucose in people with and without diabetes. </w:t>
      </w:r>
      <w:r w:rsidRPr="00FE74FD">
        <w:rPr>
          <w:rFonts w:ascii="Book Antiqua" w:eastAsia="Book Antiqua" w:hAnsi="Book Antiqua" w:cs="Book Antiqua"/>
          <w:i/>
          <w:iCs/>
          <w:color w:val="000000" w:themeColor="text1"/>
        </w:rPr>
        <w:t>Diabet Med</w:t>
      </w:r>
      <w:r w:rsidRPr="00FE74FD">
        <w:rPr>
          <w:rFonts w:ascii="Book Antiqua" w:eastAsia="Book Antiqua" w:hAnsi="Book Antiqua" w:cs="Book Antiqua"/>
          <w:color w:val="000000" w:themeColor="text1"/>
        </w:rPr>
        <w:t xml:space="preserve"> 2021; </w:t>
      </w:r>
      <w:r w:rsidRPr="00FE74FD">
        <w:rPr>
          <w:rFonts w:ascii="Book Antiqua" w:eastAsia="Book Antiqua" w:hAnsi="Book Antiqua" w:cs="Book Antiqua"/>
          <w:b/>
          <w:bCs/>
          <w:color w:val="000000" w:themeColor="text1"/>
        </w:rPr>
        <w:t>38</w:t>
      </w:r>
      <w:r w:rsidRPr="00FE74FD">
        <w:rPr>
          <w:rFonts w:ascii="Book Antiqua" w:eastAsia="Book Antiqua" w:hAnsi="Book Antiqua" w:cs="Book Antiqua"/>
          <w:color w:val="000000" w:themeColor="text1"/>
        </w:rPr>
        <w:t>: e14378 [PMID: 32740972 DOI: 10.1111/dme.14378]</w:t>
      </w:r>
    </w:p>
    <w:p w14:paraId="46BF40A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161 </w:t>
      </w:r>
      <w:r w:rsidRPr="00FE74FD">
        <w:rPr>
          <w:rFonts w:ascii="Book Antiqua" w:eastAsia="Book Antiqua" w:hAnsi="Book Antiqua" w:cs="Book Antiqua"/>
          <w:b/>
          <w:bCs/>
          <w:color w:val="000000" w:themeColor="text1"/>
        </w:rPr>
        <w:t>Khan A</w:t>
      </w:r>
      <w:r w:rsidRPr="00FE74FD">
        <w:rPr>
          <w:rFonts w:ascii="Book Antiqua" w:eastAsia="Book Antiqua" w:hAnsi="Book Antiqua" w:cs="Book Antiqua"/>
          <w:color w:val="000000" w:themeColor="text1"/>
        </w:rPr>
        <w:t xml:space="preserve">, Benthin C, Zeno B, Albertson TE, Boyd J, Christie JD, Hall R, Poirier G, Ronco JJ, Tidswell M, Hardes K, Powley WM, Wright TJ, Siederer SK, Fairman DA, Lipson DA, Bayliffe AI, Lazaar AL. A pilot clinical trial of recombinant human angiotensin-converting enzyme 2 in acute respiratory distress syndrome. </w:t>
      </w:r>
      <w:r w:rsidRPr="00FE74FD">
        <w:rPr>
          <w:rFonts w:ascii="Book Antiqua" w:eastAsia="Book Antiqua" w:hAnsi="Book Antiqua" w:cs="Book Antiqua"/>
          <w:i/>
          <w:iCs/>
          <w:color w:val="000000" w:themeColor="text1"/>
        </w:rPr>
        <w:t>Crit Care</w:t>
      </w:r>
      <w:r w:rsidRPr="00FE74FD">
        <w:rPr>
          <w:rFonts w:ascii="Book Antiqua" w:eastAsia="Book Antiqua" w:hAnsi="Book Antiqua" w:cs="Book Antiqua"/>
          <w:color w:val="000000" w:themeColor="text1"/>
        </w:rPr>
        <w:t xml:space="preserve"> 2017; </w:t>
      </w:r>
      <w:r w:rsidRPr="00FE74FD">
        <w:rPr>
          <w:rFonts w:ascii="Book Antiqua" w:eastAsia="Book Antiqua" w:hAnsi="Book Antiqua" w:cs="Book Antiqua"/>
          <w:b/>
          <w:bCs/>
          <w:color w:val="000000" w:themeColor="text1"/>
        </w:rPr>
        <w:t>21</w:t>
      </w:r>
      <w:r w:rsidRPr="00FE74FD">
        <w:rPr>
          <w:rFonts w:ascii="Book Antiqua" w:eastAsia="Book Antiqua" w:hAnsi="Book Antiqua" w:cs="Book Antiqua"/>
          <w:color w:val="000000" w:themeColor="text1"/>
        </w:rPr>
        <w:t>: 234 [PMID: 28877748 DOI: 10.1186/s13054-017-1823-x]</w:t>
      </w:r>
    </w:p>
    <w:p w14:paraId="322159A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162 </w:t>
      </w:r>
      <w:r w:rsidRPr="00FE74FD">
        <w:rPr>
          <w:rFonts w:ascii="Book Antiqua" w:eastAsia="Book Antiqua" w:hAnsi="Book Antiqua" w:cs="Book Antiqua"/>
          <w:b/>
          <w:bCs/>
          <w:color w:val="000000" w:themeColor="text1"/>
        </w:rPr>
        <w:t>Verma NK</w:t>
      </w:r>
      <w:r w:rsidRPr="00FE74FD">
        <w:rPr>
          <w:rFonts w:ascii="Book Antiqua" w:eastAsia="Book Antiqua" w:hAnsi="Book Antiqua" w:cs="Book Antiqua"/>
          <w:color w:val="000000" w:themeColor="text1"/>
        </w:rPr>
        <w:t xml:space="preserve">, Fazil MHUT, Duggan SP, Kelleher D. Combination Therapy Using Inhalable GapmeR and Recombinant ACE2 for COVID-19. </w:t>
      </w:r>
      <w:r w:rsidRPr="00FE74FD">
        <w:rPr>
          <w:rFonts w:ascii="Book Antiqua" w:eastAsia="Book Antiqua" w:hAnsi="Book Antiqua" w:cs="Book Antiqua"/>
          <w:i/>
          <w:iCs/>
          <w:color w:val="000000" w:themeColor="text1"/>
        </w:rPr>
        <w:t>Front Mol Biosci</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7</w:t>
      </w:r>
      <w:r w:rsidRPr="00FE74FD">
        <w:rPr>
          <w:rFonts w:ascii="Book Antiqua" w:eastAsia="Book Antiqua" w:hAnsi="Book Antiqua" w:cs="Book Antiqua"/>
          <w:color w:val="000000" w:themeColor="text1"/>
        </w:rPr>
        <w:t>: 197 [PMID: 32850978 DOI: 10.3389/fmolb.2020.00197]</w:t>
      </w:r>
    </w:p>
    <w:p w14:paraId="4478707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163 </w:t>
      </w:r>
      <w:r w:rsidRPr="00FE74FD">
        <w:rPr>
          <w:rFonts w:ascii="Book Antiqua" w:eastAsia="Book Antiqua" w:hAnsi="Book Antiqua" w:cs="Book Antiqua"/>
          <w:b/>
          <w:bCs/>
          <w:color w:val="000000" w:themeColor="text1"/>
        </w:rPr>
        <w:t>Latil M</w:t>
      </w:r>
      <w:r w:rsidRPr="00FE74FD">
        <w:rPr>
          <w:rFonts w:ascii="Book Antiqua" w:eastAsia="Book Antiqua" w:hAnsi="Book Antiqua" w:cs="Book Antiqua"/>
          <w:color w:val="000000" w:themeColor="text1"/>
        </w:rPr>
        <w:t xml:space="preserve">, Camelo S, Veillet S, Lafont R, Dilda PJ. Developing new drugs that activate the protective arm of the renin-angiotensin system as a potential treatment for respiratory failure in COVID-19 patients. </w:t>
      </w:r>
      <w:r w:rsidRPr="00FE74FD">
        <w:rPr>
          <w:rFonts w:ascii="Book Antiqua" w:eastAsia="Book Antiqua" w:hAnsi="Book Antiqua" w:cs="Book Antiqua"/>
          <w:i/>
          <w:iCs/>
          <w:color w:val="000000" w:themeColor="text1"/>
        </w:rPr>
        <w:t>Drug Discov Today</w:t>
      </w:r>
      <w:r w:rsidRPr="00FE74FD">
        <w:rPr>
          <w:rFonts w:ascii="Book Antiqua" w:eastAsia="Book Antiqua" w:hAnsi="Book Antiqua" w:cs="Book Antiqua"/>
          <w:color w:val="000000" w:themeColor="text1"/>
        </w:rPr>
        <w:t xml:space="preserve"> 2021; </w:t>
      </w:r>
      <w:r w:rsidRPr="00FE74FD">
        <w:rPr>
          <w:rFonts w:ascii="Book Antiqua" w:eastAsia="Book Antiqua" w:hAnsi="Book Antiqua" w:cs="Book Antiqua"/>
          <w:b/>
          <w:bCs/>
          <w:color w:val="000000" w:themeColor="text1"/>
        </w:rPr>
        <w:t>26</w:t>
      </w:r>
      <w:r w:rsidRPr="00FE74FD">
        <w:rPr>
          <w:rFonts w:ascii="Book Antiqua" w:eastAsia="Book Antiqua" w:hAnsi="Book Antiqua" w:cs="Book Antiqua"/>
          <w:color w:val="000000" w:themeColor="text1"/>
        </w:rPr>
        <w:t>: 1311-1318 [PMID: 33609783 DOI: 10.1016/j.drudis.2021.02.010]</w:t>
      </w:r>
    </w:p>
    <w:p w14:paraId="5B7EA206"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164 </w:t>
      </w:r>
      <w:r w:rsidRPr="00FE74FD">
        <w:rPr>
          <w:rFonts w:ascii="Book Antiqua" w:eastAsia="Book Antiqua" w:hAnsi="Book Antiqua" w:cs="Book Antiqua"/>
          <w:b/>
          <w:bCs/>
          <w:color w:val="000000" w:themeColor="text1"/>
        </w:rPr>
        <w:t>Sun P</w:t>
      </w:r>
      <w:r w:rsidRPr="00FE74FD">
        <w:rPr>
          <w:rFonts w:ascii="Book Antiqua" w:eastAsia="Book Antiqua" w:hAnsi="Book Antiqua" w:cs="Book Antiqua"/>
          <w:color w:val="000000" w:themeColor="text1"/>
        </w:rPr>
        <w:t xml:space="preserve">, Lu X, Xu C, Wang Y, Sun W, Xi J. CD-sACE2 inclusion compounds: An effective treatment for coronavirus disease 2019 (COVID-19). </w:t>
      </w:r>
      <w:r w:rsidRPr="00FE74FD">
        <w:rPr>
          <w:rFonts w:ascii="Book Antiqua" w:eastAsia="Book Antiqua" w:hAnsi="Book Antiqua" w:cs="Book Antiqua"/>
          <w:i/>
          <w:iCs/>
          <w:color w:val="000000" w:themeColor="text1"/>
        </w:rPr>
        <w:t>J Med Virol</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92</w:t>
      </w:r>
      <w:r w:rsidRPr="00FE74FD">
        <w:rPr>
          <w:rFonts w:ascii="Book Antiqua" w:eastAsia="Book Antiqua" w:hAnsi="Book Antiqua" w:cs="Book Antiqua"/>
          <w:color w:val="000000" w:themeColor="text1"/>
        </w:rPr>
        <w:t>: 1721-1723 [PMID: 32232976 DOI: 10.1002/jmv.25804]</w:t>
      </w:r>
    </w:p>
    <w:p w14:paraId="241AAD81"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165 </w:t>
      </w:r>
      <w:r w:rsidRPr="00FE74FD">
        <w:rPr>
          <w:rFonts w:ascii="Book Antiqua" w:eastAsia="Book Antiqua" w:hAnsi="Book Antiqua" w:cs="Book Antiqua"/>
          <w:b/>
          <w:bCs/>
          <w:color w:val="000000" w:themeColor="text1"/>
        </w:rPr>
        <w:t>Kuba K</w:t>
      </w:r>
      <w:r w:rsidRPr="00FE74FD">
        <w:rPr>
          <w:rFonts w:ascii="Book Antiqua" w:eastAsia="Book Antiqua" w:hAnsi="Book Antiqua" w:cs="Book Antiqua"/>
          <w:color w:val="000000" w:themeColor="text1"/>
        </w:rPr>
        <w:t xml:space="preserve">, Imai Y, Rao S, Gao H, Guo F, Guan B, Huan Y, Yang P, Zhang Y, Deng W, Bao L, Zhang B, Liu G, Wang Z, Chappell M, Liu Y, Zheng D, Leibbrandt A, Wada T, Slutsky AS, Liu D, Qin C, Jiang C, Penninger JM. A crucial role of angiotensin converting enzyme 2 (ACE2) in SARS coronavirus-induced lung injury. </w:t>
      </w:r>
      <w:r w:rsidRPr="00FE74FD">
        <w:rPr>
          <w:rFonts w:ascii="Book Antiqua" w:eastAsia="Book Antiqua" w:hAnsi="Book Antiqua" w:cs="Book Antiqua"/>
          <w:i/>
          <w:iCs/>
          <w:color w:val="000000" w:themeColor="text1"/>
        </w:rPr>
        <w:t>Nat Med</w:t>
      </w:r>
      <w:r w:rsidRPr="00FE74FD">
        <w:rPr>
          <w:rFonts w:ascii="Book Antiqua" w:eastAsia="Book Antiqua" w:hAnsi="Book Antiqua" w:cs="Book Antiqua"/>
          <w:color w:val="000000" w:themeColor="text1"/>
        </w:rPr>
        <w:t xml:space="preserve"> 2005; </w:t>
      </w:r>
      <w:r w:rsidRPr="00FE74FD">
        <w:rPr>
          <w:rFonts w:ascii="Book Antiqua" w:eastAsia="Book Antiqua" w:hAnsi="Book Antiqua" w:cs="Book Antiqua"/>
          <w:b/>
          <w:bCs/>
          <w:color w:val="000000" w:themeColor="text1"/>
        </w:rPr>
        <w:t>11</w:t>
      </w:r>
      <w:r w:rsidRPr="00FE74FD">
        <w:rPr>
          <w:rFonts w:ascii="Book Antiqua" w:eastAsia="Book Antiqua" w:hAnsi="Book Antiqua" w:cs="Book Antiqua"/>
          <w:color w:val="000000" w:themeColor="text1"/>
        </w:rPr>
        <w:t>: 875-879 [PMID: 16007097 DOI: 10.1038/nm1267]</w:t>
      </w:r>
    </w:p>
    <w:p w14:paraId="2E7EE1DD"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166 </w:t>
      </w:r>
      <w:r w:rsidRPr="00FE74FD">
        <w:rPr>
          <w:rFonts w:ascii="Book Antiqua" w:eastAsia="Book Antiqua" w:hAnsi="Book Antiqua" w:cs="Book Antiqua"/>
          <w:b/>
          <w:bCs/>
          <w:color w:val="000000" w:themeColor="text1"/>
        </w:rPr>
        <w:t>Zhang P</w:t>
      </w:r>
      <w:r w:rsidRPr="00FE74FD">
        <w:rPr>
          <w:rFonts w:ascii="Book Antiqua" w:eastAsia="Book Antiqua" w:hAnsi="Book Antiqua" w:cs="Book Antiqua"/>
          <w:color w:val="000000" w:themeColor="text1"/>
        </w:rPr>
        <w:t xml:space="preserve">, Zhu L, Cai J, Lei F, Qin JJ, Xie J, Liu YM, Zhao YC, Huang X, Lin L, Xia M, Chen MM, Cheng X, Zhang X, Guo D, Peng Y, Ji YX, Chen J, She ZG, Wang Y, Xu Q, Tan R, Wang H, Lin J, Luo P, Fu S, Cai H, Ye P, Xiao B, Mao W, Liu L, Yan Y, Liu M, Chen M, Zhang XJ, Wang X, Touyz RM, Xia J, Zhang BH, Huang X, Yuan Y, Loomba R, </w:t>
      </w:r>
      <w:r w:rsidRPr="00FE74FD">
        <w:rPr>
          <w:rFonts w:ascii="Book Antiqua" w:eastAsia="Book Antiqua" w:hAnsi="Book Antiqua" w:cs="Book Antiqua"/>
          <w:color w:val="000000" w:themeColor="text1"/>
        </w:rPr>
        <w:lastRenderedPageBreak/>
        <w:t xml:space="preserve">Liu PP, Li H. Association of Inpatient Use of Angiotensin-Converting Enzyme Inhibitors and Angiotensin II Receptor Blockers With Mortality Among Patients With Hypertension Hospitalized With COVID-19. </w:t>
      </w:r>
      <w:r w:rsidRPr="00FE74FD">
        <w:rPr>
          <w:rFonts w:ascii="Book Antiqua" w:eastAsia="Book Antiqua" w:hAnsi="Book Antiqua" w:cs="Book Antiqua"/>
          <w:i/>
          <w:iCs/>
          <w:color w:val="000000" w:themeColor="text1"/>
        </w:rPr>
        <w:t>Circ Res</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126</w:t>
      </w:r>
      <w:r w:rsidRPr="00FE74FD">
        <w:rPr>
          <w:rFonts w:ascii="Book Antiqua" w:eastAsia="Book Antiqua" w:hAnsi="Book Antiqua" w:cs="Book Antiqua"/>
          <w:color w:val="000000" w:themeColor="text1"/>
        </w:rPr>
        <w:t>: 1671-1681 [PMID: 32302265 DOI: 10.1161/CIRCRESAHA.120.317134]</w:t>
      </w:r>
    </w:p>
    <w:p w14:paraId="54ABB75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167 </w:t>
      </w:r>
      <w:r w:rsidRPr="00FE74FD">
        <w:rPr>
          <w:rFonts w:ascii="Book Antiqua" w:eastAsia="Book Antiqua" w:hAnsi="Book Antiqua" w:cs="Book Antiqua"/>
          <w:b/>
          <w:bCs/>
          <w:color w:val="000000" w:themeColor="text1"/>
        </w:rPr>
        <w:t>Gao C</w:t>
      </w:r>
      <w:r w:rsidRPr="00FE74FD">
        <w:rPr>
          <w:rFonts w:ascii="Book Antiqua" w:eastAsia="Book Antiqua" w:hAnsi="Book Antiqua" w:cs="Book Antiqua"/>
          <w:color w:val="000000" w:themeColor="text1"/>
        </w:rPr>
        <w:t xml:space="preserve">, Cai Y, Zhang K, Zhou L, Zhang Y, Zhang X, Li Q, Li W, Yang S, Zhao X, Zhao Y, Wang H, Liu Y, Yin Z, Zhang R, Wang R, Yang M, Hui C, Wijns W, McEvoy JW, Soliman O, Onuma Y, Serruys PW, Tao L, Li F. Association of hypertension and antihypertensive treatment with COVID-19 mortality: a retrospective observational study. </w:t>
      </w:r>
      <w:r w:rsidRPr="00FE74FD">
        <w:rPr>
          <w:rFonts w:ascii="Book Antiqua" w:eastAsia="Book Antiqua" w:hAnsi="Book Antiqua" w:cs="Book Antiqua"/>
          <w:i/>
          <w:iCs/>
          <w:color w:val="000000" w:themeColor="text1"/>
        </w:rPr>
        <w:t>Eur Heart J</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41</w:t>
      </w:r>
      <w:r w:rsidRPr="00FE74FD">
        <w:rPr>
          <w:rFonts w:ascii="Book Antiqua" w:eastAsia="Book Antiqua" w:hAnsi="Book Antiqua" w:cs="Book Antiqua"/>
          <w:color w:val="000000" w:themeColor="text1"/>
        </w:rPr>
        <w:t>: 2058-2066 [PMID: 32498076 DOI: 10.1093/eurheartj/ehaa433]</w:t>
      </w:r>
    </w:p>
    <w:p w14:paraId="5AA69A6A"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168 </w:t>
      </w:r>
      <w:r w:rsidRPr="00FE74FD">
        <w:rPr>
          <w:rFonts w:ascii="Book Antiqua" w:eastAsia="Book Antiqua" w:hAnsi="Book Antiqua" w:cs="Book Antiqua"/>
          <w:b/>
          <w:bCs/>
          <w:color w:val="000000" w:themeColor="text1"/>
        </w:rPr>
        <w:t>Lam KW</w:t>
      </w:r>
      <w:r w:rsidRPr="00FE74FD">
        <w:rPr>
          <w:rFonts w:ascii="Book Antiqua" w:eastAsia="Book Antiqua" w:hAnsi="Book Antiqua" w:cs="Book Antiqua"/>
          <w:color w:val="000000" w:themeColor="text1"/>
        </w:rPr>
        <w:t xml:space="preserve">, Chow KW, Vo J, Hou W, Li H, Richman PS, Mallipattu SK, Skopicki HA, Singer AJ, Duong TQ. Continued In-Hospital Angiotensin-Converting Enzyme Inhibitor and Angiotensin II Receptor Blocker Use in Hypertensive COVID-19 Patients Is Associated With Positive Clinical Outcome. </w:t>
      </w:r>
      <w:r w:rsidRPr="00FE74FD">
        <w:rPr>
          <w:rFonts w:ascii="Book Antiqua" w:eastAsia="Book Antiqua" w:hAnsi="Book Antiqua" w:cs="Book Antiqua"/>
          <w:i/>
          <w:iCs/>
          <w:color w:val="000000" w:themeColor="text1"/>
        </w:rPr>
        <w:t>J Infect Dis</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222</w:t>
      </w:r>
      <w:r w:rsidRPr="00FE74FD">
        <w:rPr>
          <w:rFonts w:ascii="Book Antiqua" w:eastAsia="Book Antiqua" w:hAnsi="Book Antiqua" w:cs="Book Antiqua"/>
          <w:color w:val="000000" w:themeColor="text1"/>
        </w:rPr>
        <w:t>: 1256-1264 [PMID: 32702098 DOI: 10.1093/infdis/jiaa447]</w:t>
      </w:r>
    </w:p>
    <w:p w14:paraId="447ECBB8"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169 </w:t>
      </w:r>
      <w:r w:rsidRPr="00FE74FD">
        <w:rPr>
          <w:rFonts w:ascii="Book Antiqua" w:eastAsia="Book Antiqua" w:hAnsi="Book Antiqua" w:cs="Book Antiqua"/>
          <w:b/>
          <w:bCs/>
          <w:color w:val="000000" w:themeColor="text1"/>
        </w:rPr>
        <w:t>Meng J</w:t>
      </w:r>
      <w:r w:rsidRPr="00FE74FD">
        <w:rPr>
          <w:rFonts w:ascii="Book Antiqua" w:eastAsia="Book Antiqua" w:hAnsi="Book Antiqua" w:cs="Book Antiqua"/>
          <w:color w:val="000000" w:themeColor="text1"/>
        </w:rPr>
        <w:t xml:space="preserve">, Xiao G, Zhang J, He X, Ou M, Bi J, Yang R, Di W, Wang Z, Li Z, Gao H, Liu L, Zhang G. Renin-angiotensin system inhibitors improve the clinical outcomes of COVID-19 patients with hypertension. </w:t>
      </w:r>
      <w:r w:rsidRPr="00FE74FD">
        <w:rPr>
          <w:rFonts w:ascii="Book Antiqua" w:eastAsia="Book Antiqua" w:hAnsi="Book Antiqua" w:cs="Book Antiqua"/>
          <w:i/>
          <w:iCs/>
          <w:color w:val="000000" w:themeColor="text1"/>
        </w:rPr>
        <w:t>Emerg Microbes Infect</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9</w:t>
      </w:r>
      <w:r w:rsidRPr="00FE74FD">
        <w:rPr>
          <w:rFonts w:ascii="Book Antiqua" w:eastAsia="Book Antiqua" w:hAnsi="Book Antiqua" w:cs="Book Antiqua"/>
          <w:color w:val="000000" w:themeColor="text1"/>
        </w:rPr>
        <w:t>: 757-760 [PMID: 32228222 DOI: 10.1080/22221751.2020.1746200]</w:t>
      </w:r>
    </w:p>
    <w:p w14:paraId="4F5A2B4F"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170 </w:t>
      </w:r>
      <w:r w:rsidRPr="00FE74FD">
        <w:rPr>
          <w:rFonts w:ascii="Book Antiqua" w:eastAsia="Book Antiqua" w:hAnsi="Book Antiqua" w:cs="Book Antiqua"/>
          <w:b/>
          <w:bCs/>
          <w:color w:val="000000" w:themeColor="text1"/>
        </w:rPr>
        <w:t>Wang M</w:t>
      </w:r>
      <w:r w:rsidRPr="00FE74FD">
        <w:rPr>
          <w:rFonts w:ascii="Book Antiqua" w:eastAsia="Book Antiqua" w:hAnsi="Book Antiqua" w:cs="Book Antiqua"/>
          <w:color w:val="000000" w:themeColor="text1"/>
        </w:rPr>
        <w:t xml:space="preserve">, Cao R, Zhang L, Yang X, Liu J, Xu M, Shi Z, Hu Z, Zhong W, Xiao G. Remdesivir and chloroquine effectively inhibit the recently emerged novel coronavirus (2019-nCoV) in vitro. </w:t>
      </w:r>
      <w:r w:rsidRPr="00FE74FD">
        <w:rPr>
          <w:rFonts w:ascii="Book Antiqua" w:eastAsia="Book Antiqua" w:hAnsi="Book Antiqua" w:cs="Book Antiqua"/>
          <w:i/>
          <w:iCs/>
          <w:color w:val="000000" w:themeColor="text1"/>
        </w:rPr>
        <w:t>Cell Res</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30</w:t>
      </w:r>
      <w:r w:rsidRPr="00FE74FD">
        <w:rPr>
          <w:rFonts w:ascii="Book Antiqua" w:eastAsia="Book Antiqua" w:hAnsi="Book Antiqua" w:cs="Book Antiqua"/>
          <w:color w:val="000000" w:themeColor="text1"/>
        </w:rPr>
        <w:t>: 269-271 [PMID: 32020029 DOI: 10.1038/s41422-020-0282-0]</w:t>
      </w:r>
    </w:p>
    <w:p w14:paraId="513C4AE4"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171 </w:t>
      </w:r>
      <w:r w:rsidRPr="00FE74FD">
        <w:rPr>
          <w:rFonts w:ascii="Book Antiqua" w:eastAsia="Book Antiqua" w:hAnsi="Book Antiqua" w:cs="Book Antiqua"/>
          <w:b/>
          <w:bCs/>
          <w:color w:val="000000" w:themeColor="text1"/>
        </w:rPr>
        <w:t>Gerstein HC</w:t>
      </w:r>
      <w:r w:rsidRPr="00FE74FD">
        <w:rPr>
          <w:rFonts w:ascii="Book Antiqua" w:eastAsia="Book Antiqua" w:hAnsi="Book Antiqua" w:cs="Book Antiqua"/>
          <w:color w:val="000000" w:themeColor="text1"/>
        </w:rPr>
        <w:t xml:space="preserve">, Thorpe KE, Taylor DW, Haynes RB. The effectiveness of hydroxychloroquine in patients with type 2 diabetes mellitus who are refractory to sulfonylureas--a randomized trial. </w:t>
      </w:r>
      <w:r w:rsidRPr="00FE74FD">
        <w:rPr>
          <w:rFonts w:ascii="Book Antiqua" w:eastAsia="Book Antiqua" w:hAnsi="Book Antiqua" w:cs="Book Antiqua"/>
          <w:i/>
          <w:iCs/>
          <w:color w:val="000000" w:themeColor="text1"/>
        </w:rPr>
        <w:t>Diabetes Res Clin Pract</w:t>
      </w:r>
      <w:r w:rsidRPr="00FE74FD">
        <w:rPr>
          <w:rFonts w:ascii="Book Antiqua" w:eastAsia="Book Antiqua" w:hAnsi="Book Antiqua" w:cs="Book Antiqua"/>
          <w:color w:val="000000" w:themeColor="text1"/>
        </w:rPr>
        <w:t xml:space="preserve"> 2002; </w:t>
      </w:r>
      <w:r w:rsidRPr="00FE74FD">
        <w:rPr>
          <w:rFonts w:ascii="Book Antiqua" w:eastAsia="Book Antiqua" w:hAnsi="Book Antiqua" w:cs="Book Antiqua"/>
          <w:b/>
          <w:bCs/>
          <w:color w:val="000000" w:themeColor="text1"/>
        </w:rPr>
        <w:t>55</w:t>
      </w:r>
      <w:r w:rsidRPr="00FE74FD">
        <w:rPr>
          <w:rFonts w:ascii="Book Antiqua" w:eastAsia="Book Antiqua" w:hAnsi="Book Antiqua" w:cs="Book Antiqua"/>
          <w:color w:val="000000" w:themeColor="text1"/>
        </w:rPr>
        <w:t>: 209-219 [PMID: 11850097 DOI: 10.1016/s0168-8227(01)00325-4]</w:t>
      </w:r>
    </w:p>
    <w:p w14:paraId="1111FAD3"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172 </w:t>
      </w:r>
      <w:r w:rsidRPr="00FE74FD">
        <w:rPr>
          <w:rFonts w:ascii="Book Antiqua" w:eastAsia="Book Antiqua" w:hAnsi="Book Antiqua" w:cs="Book Antiqua"/>
          <w:b/>
          <w:bCs/>
          <w:color w:val="000000" w:themeColor="text1"/>
        </w:rPr>
        <w:t>Rekedal LR</w:t>
      </w:r>
      <w:r w:rsidRPr="00FE74FD">
        <w:rPr>
          <w:rFonts w:ascii="Book Antiqua" w:eastAsia="Book Antiqua" w:hAnsi="Book Antiqua" w:cs="Book Antiqua"/>
          <w:color w:val="000000" w:themeColor="text1"/>
        </w:rPr>
        <w:t xml:space="preserve">, Massarotti E, Garg R, Bhatia R, Gleeson T, Lu B, Solomon DH. Changes in glycosylated hemoglobin after initiation of hydroxychloroquine or </w:t>
      </w:r>
      <w:r w:rsidRPr="00FE74FD">
        <w:rPr>
          <w:rFonts w:ascii="Book Antiqua" w:eastAsia="Book Antiqua" w:hAnsi="Book Antiqua" w:cs="Book Antiqua"/>
          <w:color w:val="000000" w:themeColor="text1"/>
        </w:rPr>
        <w:lastRenderedPageBreak/>
        <w:t xml:space="preserve">methotrexate treatment in diabetes patients with rheumatic diseases. </w:t>
      </w:r>
      <w:r w:rsidRPr="00FE74FD">
        <w:rPr>
          <w:rFonts w:ascii="Book Antiqua" w:eastAsia="Book Antiqua" w:hAnsi="Book Antiqua" w:cs="Book Antiqua"/>
          <w:i/>
          <w:iCs/>
          <w:color w:val="000000" w:themeColor="text1"/>
        </w:rPr>
        <w:t>Arthritis Rheum</w:t>
      </w:r>
      <w:r w:rsidRPr="00FE74FD">
        <w:rPr>
          <w:rFonts w:ascii="Book Antiqua" w:eastAsia="Book Antiqua" w:hAnsi="Book Antiqua" w:cs="Book Antiqua"/>
          <w:color w:val="000000" w:themeColor="text1"/>
        </w:rPr>
        <w:t xml:space="preserve"> 2010; </w:t>
      </w:r>
      <w:r w:rsidRPr="00FE74FD">
        <w:rPr>
          <w:rFonts w:ascii="Book Antiqua" w:eastAsia="Book Antiqua" w:hAnsi="Book Antiqua" w:cs="Book Antiqua"/>
          <w:b/>
          <w:bCs/>
          <w:color w:val="000000" w:themeColor="text1"/>
        </w:rPr>
        <w:t>62</w:t>
      </w:r>
      <w:r w:rsidRPr="00FE74FD">
        <w:rPr>
          <w:rFonts w:ascii="Book Antiqua" w:eastAsia="Book Antiqua" w:hAnsi="Book Antiqua" w:cs="Book Antiqua"/>
          <w:color w:val="000000" w:themeColor="text1"/>
        </w:rPr>
        <w:t>: 3569-3573 [PMID: 20722019 DOI: 10.1002/art.27703]</w:t>
      </w:r>
    </w:p>
    <w:p w14:paraId="79D03D00"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173 </w:t>
      </w:r>
      <w:r w:rsidRPr="00FE74FD">
        <w:rPr>
          <w:rFonts w:ascii="Book Antiqua" w:eastAsia="Book Antiqua" w:hAnsi="Book Antiqua" w:cs="Book Antiqua"/>
          <w:b/>
          <w:bCs/>
          <w:color w:val="000000" w:themeColor="text1"/>
        </w:rPr>
        <w:t>Kgatle MM</w:t>
      </w:r>
      <w:r w:rsidRPr="00FE74FD">
        <w:rPr>
          <w:rFonts w:ascii="Book Antiqua" w:eastAsia="Book Antiqua" w:hAnsi="Book Antiqua" w:cs="Book Antiqua"/>
          <w:color w:val="000000" w:themeColor="text1"/>
        </w:rPr>
        <w:t xml:space="preserve">, Lawal IO, Mashabela G, Boshomane TMG, Koatale PC, Mahasha PW, Ndlovu H, Vorster M, Rodrigues HG, Zeevaart JR, Gordon S, Moura-Alves P, Sathekge MM. COVID-19 Is a Multi-Organ Aggressor: Epigenetic and Clinical Marks. </w:t>
      </w:r>
      <w:r w:rsidRPr="00FE74FD">
        <w:rPr>
          <w:rFonts w:ascii="Book Antiqua" w:eastAsia="Book Antiqua" w:hAnsi="Book Antiqua" w:cs="Book Antiqua"/>
          <w:i/>
          <w:iCs/>
          <w:color w:val="000000" w:themeColor="text1"/>
        </w:rPr>
        <w:t>Front Immunol</w:t>
      </w:r>
      <w:r w:rsidRPr="00FE74FD">
        <w:rPr>
          <w:rFonts w:ascii="Book Antiqua" w:eastAsia="Book Antiqua" w:hAnsi="Book Antiqua" w:cs="Book Antiqua"/>
          <w:color w:val="000000" w:themeColor="text1"/>
        </w:rPr>
        <w:t xml:space="preserve"> 2021; </w:t>
      </w:r>
      <w:r w:rsidRPr="00FE74FD">
        <w:rPr>
          <w:rFonts w:ascii="Book Antiqua" w:eastAsia="Book Antiqua" w:hAnsi="Book Antiqua" w:cs="Book Antiqua"/>
          <w:b/>
          <w:bCs/>
          <w:color w:val="000000" w:themeColor="text1"/>
        </w:rPr>
        <w:t>12</w:t>
      </w:r>
      <w:r w:rsidRPr="00FE74FD">
        <w:rPr>
          <w:rFonts w:ascii="Book Antiqua" w:eastAsia="Book Antiqua" w:hAnsi="Book Antiqua" w:cs="Book Antiqua"/>
          <w:color w:val="000000" w:themeColor="text1"/>
        </w:rPr>
        <w:t>: 752380 [PMID: 34691068 DOI: 10.3389/fimmu.2021.752380]</w:t>
      </w:r>
    </w:p>
    <w:p w14:paraId="44C12CB9"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174 </w:t>
      </w:r>
      <w:r w:rsidRPr="00FE74FD">
        <w:rPr>
          <w:rFonts w:ascii="Book Antiqua" w:eastAsia="Book Antiqua" w:hAnsi="Book Antiqua" w:cs="Book Antiqua"/>
          <w:b/>
          <w:bCs/>
          <w:color w:val="000000" w:themeColor="text1"/>
        </w:rPr>
        <w:t>Li W</w:t>
      </w:r>
      <w:r w:rsidRPr="00FE74FD">
        <w:rPr>
          <w:rFonts w:ascii="Book Antiqua" w:eastAsia="Book Antiqua" w:hAnsi="Book Antiqua" w:cs="Book Antiqua"/>
          <w:color w:val="000000" w:themeColor="text1"/>
        </w:rPr>
        <w:t xml:space="preserve">, Zhang C, Sui J, Kuhn JH, Moore MJ, Luo S, Wong SK, Huang IC, Xu K, Vasilieva N, Murakami A, He Y, Marasco WA, Guan Y, Choe H, Farzan M. Receptor and viral determinants of SARS-coronavirus adaptation to human ACE2. </w:t>
      </w:r>
      <w:r w:rsidRPr="00FE74FD">
        <w:rPr>
          <w:rFonts w:ascii="Book Antiqua" w:eastAsia="Book Antiqua" w:hAnsi="Book Antiqua" w:cs="Book Antiqua"/>
          <w:i/>
          <w:iCs/>
          <w:color w:val="000000" w:themeColor="text1"/>
        </w:rPr>
        <w:t>EMBO J</w:t>
      </w:r>
      <w:r w:rsidRPr="00FE74FD">
        <w:rPr>
          <w:rFonts w:ascii="Book Antiqua" w:eastAsia="Book Antiqua" w:hAnsi="Book Antiqua" w:cs="Book Antiqua"/>
          <w:color w:val="000000" w:themeColor="text1"/>
        </w:rPr>
        <w:t xml:space="preserve"> 2005; </w:t>
      </w:r>
      <w:r w:rsidRPr="00FE74FD">
        <w:rPr>
          <w:rFonts w:ascii="Book Antiqua" w:eastAsia="Book Antiqua" w:hAnsi="Book Antiqua" w:cs="Book Antiqua"/>
          <w:b/>
          <w:bCs/>
          <w:color w:val="000000" w:themeColor="text1"/>
        </w:rPr>
        <w:t>24</w:t>
      </w:r>
      <w:r w:rsidRPr="00FE74FD">
        <w:rPr>
          <w:rFonts w:ascii="Book Antiqua" w:eastAsia="Book Antiqua" w:hAnsi="Book Antiqua" w:cs="Book Antiqua"/>
          <w:color w:val="000000" w:themeColor="text1"/>
        </w:rPr>
        <w:t>: 1634-1643 [PMID: 15791205 DOI: 10.1038/sj.emboj.7600640]</w:t>
      </w:r>
    </w:p>
    <w:p w14:paraId="41DD9BA2" w14:textId="77777777" w:rsidR="008508B2" w:rsidRPr="00FE74FD" w:rsidRDefault="008508B2" w:rsidP="00FE74FD">
      <w:pPr>
        <w:spacing w:line="360" w:lineRule="auto"/>
        <w:jc w:val="both"/>
        <w:rPr>
          <w:rFonts w:ascii="Book Antiqua" w:eastAsia="Book Antiqua" w:hAnsi="Book Antiqua" w:cs="Book Antiqua"/>
          <w:color w:val="000000" w:themeColor="text1"/>
        </w:rPr>
      </w:pPr>
      <w:r w:rsidRPr="00FE74FD">
        <w:rPr>
          <w:rFonts w:ascii="Book Antiqua" w:eastAsia="Book Antiqua" w:hAnsi="Book Antiqua" w:cs="Book Antiqua"/>
          <w:color w:val="000000" w:themeColor="text1"/>
        </w:rPr>
        <w:t xml:space="preserve">175 </w:t>
      </w:r>
      <w:r w:rsidRPr="00FE74FD">
        <w:rPr>
          <w:rFonts w:ascii="Book Antiqua" w:eastAsia="Book Antiqua" w:hAnsi="Book Antiqua" w:cs="Book Antiqua"/>
          <w:b/>
          <w:bCs/>
          <w:color w:val="000000" w:themeColor="text1"/>
        </w:rPr>
        <w:t>Wrapp D</w:t>
      </w:r>
      <w:r w:rsidRPr="00FE74FD">
        <w:rPr>
          <w:rFonts w:ascii="Book Antiqua" w:eastAsia="Book Antiqua" w:hAnsi="Book Antiqua" w:cs="Book Antiqua"/>
          <w:color w:val="000000" w:themeColor="text1"/>
        </w:rPr>
        <w:t xml:space="preserve">, Wang N, Corbett KS, Goldsmith JA, Hsieh CL, Abiona O, Graham BS, McLellan JS. Cryo-EM structure of the 2019-nCoV spike in the prefusion conformation. </w:t>
      </w:r>
      <w:r w:rsidRPr="00FE74FD">
        <w:rPr>
          <w:rFonts w:ascii="Book Antiqua" w:eastAsia="Book Antiqua" w:hAnsi="Book Antiqua" w:cs="Book Antiqua"/>
          <w:i/>
          <w:iCs/>
          <w:color w:val="000000" w:themeColor="text1"/>
        </w:rPr>
        <w:t>Science</w:t>
      </w:r>
      <w:r w:rsidRPr="00FE74FD">
        <w:rPr>
          <w:rFonts w:ascii="Book Antiqua" w:eastAsia="Book Antiqua" w:hAnsi="Book Antiqua" w:cs="Book Antiqua"/>
          <w:color w:val="000000" w:themeColor="text1"/>
        </w:rPr>
        <w:t xml:space="preserve"> 2020; </w:t>
      </w:r>
      <w:r w:rsidRPr="00FE74FD">
        <w:rPr>
          <w:rFonts w:ascii="Book Antiqua" w:eastAsia="Book Antiqua" w:hAnsi="Book Antiqua" w:cs="Book Antiqua"/>
          <w:b/>
          <w:bCs/>
          <w:color w:val="000000" w:themeColor="text1"/>
        </w:rPr>
        <w:t>367</w:t>
      </w:r>
      <w:r w:rsidRPr="00FE74FD">
        <w:rPr>
          <w:rFonts w:ascii="Book Antiqua" w:eastAsia="Book Antiqua" w:hAnsi="Book Antiqua" w:cs="Book Antiqua"/>
          <w:color w:val="000000" w:themeColor="text1"/>
        </w:rPr>
        <w:t>: 1260-1263 [PMID: 32075877 DOI: 10.1126/science.abb2507]</w:t>
      </w:r>
    </w:p>
    <w:bookmarkEnd w:id="955"/>
    <w:bookmarkEnd w:id="956"/>
    <w:p w14:paraId="25941E5B" w14:textId="2FE02EC4" w:rsidR="00A77B3E" w:rsidRPr="00FE74FD" w:rsidRDefault="00A77B3E" w:rsidP="00FE74FD">
      <w:pPr>
        <w:spacing w:line="360" w:lineRule="auto"/>
        <w:jc w:val="both"/>
        <w:rPr>
          <w:rFonts w:ascii="Book Antiqua" w:hAnsi="Book Antiqua"/>
          <w:color w:val="000000" w:themeColor="text1"/>
        </w:rPr>
      </w:pPr>
    </w:p>
    <w:p w14:paraId="1F09CA57" w14:textId="77777777"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Footnotes</w:t>
      </w:r>
    </w:p>
    <w:p w14:paraId="55A44179" w14:textId="614651A1"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Conflict-of-interest</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b/>
          <w:bCs/>
          <w:color w:val="000000" w:themeColor="text1"/>
        </w:rPr>
        <w:t>statement:</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authors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declare</w:t>
      </w:r>
      <w:r w:rsidR="00D82695" w:rsidRPr="00FE74FD">
        <w:rPr>
          <w:rFonts w:ascii="Book Antiqua" w:eastAsia="Book Antiqua" w:hAnsi="Book Antiqua" w:cs="Book Antiqua"/>
          <w:color w:val="000000" w:themeColor="text1"/>
        </w:rPr>
        <w:t xml:space="preserve"> </w:t>
      </w:r>
      <w:r w:rsidR="00EA2FC6">
        <w:rPr>
          <w:rFonts w:ascii="Book Antiqua" w:eastAsia="Book Antiqua" w:hAnsi="Book Antiqua" w:cs="Book Antiqua"/>
          <w:color w:val="000000" w:themeColor="text1"/>
        </w:rPr>
        <w:t xml:space="preserve">having </w:t>
      </w:r>
      <w:r w:rsidRPr="00FE74FD">
        <w:rPr>
          <w:rFonts w:ascii="Book Antiqua" w:eastAsia="Book Antiqua" w:hAnsi="Book Antiqua" w:cs="Book Antiqua"/>
          <w:color w:val="000000" w:themeColor="text1"/>
        </w:rPr>
        <w:t>no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conflict</w:t>
      </w:r>
      <w:r w:rsidR="0095471A">
        <w:rPr>
          <w:rFonts w:ascii="Book Antiqua" w:eastAsia="Book Antiqua" w:hAnsi="Book Antiqua" w:cs="Book Antiqua"/>
          <w:color w:val="000000" w:themeColor="text1"/>
        </w:rPr>
        <w: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of</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interest.</w:t>
      </w:r>
    </w:p>
    <w:p w14:paraId="19709EF1" w14:textId="77777777" w:rsidR="00A77B3E" w:rsidRPr="00FE74FD" w:rsidRDefault="00A77B3E" w:rsidP="00FE74FD">
      <w:pPr>
        <w:spacing w:line="360" w:lineRule="auto"/>
        <w:jc w:val="both"/>
        <w:rPr>
          <w:rFonts w:ascii="Book Antiqua" w:hAnsi="Book Antiqua"/>
          <w:color w:val="000000" w:themeColor="text1"/>
        </w:rPr>
      </w:pPr>
    </w:p>
    <w:p w14:paraId="108E512E" w14:textId="396FE275"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Open-Access:</w:t>
      </w:r>
      <w:r w:rsidR="00D82695" w:rsidRPr="00FE74FD">
        <w:rPr>
          <w:rFonts w:ascii="Book Antiqua" w:eastAsia="Book Antiqua" w:hAnsi="Book Antiqua" w:cs="Book Antiqua"/>
          <w:b/>
          <w:bCs/>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article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open-access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article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that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was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selected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in-house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editor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fully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peer-reviewed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external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reviewers.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distributed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accordance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with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Creative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Commons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Attribution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NonCommercial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BY-NC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4.0)</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license,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which</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permits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others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to</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distribute,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remix,</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adapt,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build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upon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non-commercially,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license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derivative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works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on</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different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terms,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provided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original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work</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properly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cited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and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the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use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is</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non-commercial.</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See: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https://creativecommons.org/Licenses/by-nc/4.0/</w:t>
      </w:r>
    </w:p>
    <w:p w14:paraId="3ECD0C15" w14:textId="77777777" w:rsidR="00A77B3E" w:rsidRPr="00FE74FD" w:rsidRDefault="00A77B3E" w:rsidP="00FE74FD">
      <w:pPr>
        <w:spacing w:line="360" w:lineRule="auto"/>
        <w:jc w:val="both"/>
        <w:rPr>
          <w:rFonts w:ascii="Book Antiqua" w:hAnsi="Book Antiqua"/>
          <w:color w:val="000000" w:themeColor="text1"/>
        </w:rPr>
      </w:pPr>
    </w:p>
    <w:p w14:paraId="5B554836" w14:textId="33E92705"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Provenance</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and</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peer</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review:</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color w:val="000000" w:themeColor="text1"/>
        </w:rPr>
        <w:t>Invited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article;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Externally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peer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reviewed.</w:t>
      </w:r>
    </w:p>
    <w:p w14:paraId="71C01D80" w14:textId="2F3E0942"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Peer-review</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model:</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color w:val="000000" w:themeColor="text1"/>
        </w:rPr>
        <w:t>Single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blind</w:t>
      </w:r>
    </w:p>
    <w:p w14:paraId="7238A830" w14:textId="77777777" w:rsidR="00A77B3E" w:rsidRPr="00FE74FD" w:rsidRDefault="00A77B3E" w:rsidP="00FE74FD">
      <w:pPr>
        <w:spacing w:line="360" w:lineRule="auto"/>
        <w:jc w:val="both"/>
        <w:rPr>
          <w:rFonts w:ascii="Book Antiqua" w:hAnsi="Book Antiqua"/>
          <w:color w:val="000000" w:themeColor="text1"/>
        </w:rPr>
      </w:pPr>
    </w:p>
    <w:p w14:paraId="029940D6" w14:textId="51C0D9A9"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Peer-review</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started:</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color w:val="000000" w:themeColor="text1"/>
        </w:rPr>
        <w:t>December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31,</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2023</w:t>
      </w:r>
    </w:p>
    <w:p w14:paraId="4C590DE9" w14:textId="1EDB17CB"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First</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decision:</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color w:val="000000" w:themeColor="text1"/>
        </w:rPr>
        <w:t>January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16,</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2024</w:t>
      </w:r>
    </w:p>
    <w:p w14:paraId="0F777805" w14:textId="71816E69"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lastRenderedPageBreak/>
        <w:t>Article</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in</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press:</w:t>
      </w:r>
      <w:r w:rsidR="00D82695" w:rsidRPr="00FE74FD">
        <w:rPr>
          <w:rFonts w:ascii="Book Antiqua" w:eastAsia="Book Antiqua" w:hAnsi="Book Antiqua" w:cs="Book Antiqua"/>
          <w:b/>
          <w:color w:val="000000" w:themeColor="text1"/>
        </w:rPr>
        <w:t xml:space="preserve"> </w:t>
      </w:r>
    </w:p>
    <w:p w14:paraId="75441029" w14:textId="77777777" w:rsidR="00A77B3E" w:rsidRPr="00FE74FD" w:rsidRDefault="00A77B3E" w:rsidP="00FE74FD">
      <w:pPr>
        <w:spacing w:line="360" w:lineRule="auto"/>
        <w:jc w:val="both"/>
        <w:rPr>
          <w:rFonts w:ascii="Book Antiqua" w:hAnsi="Book Antiqua"/>
          <w:color w:val="000000" w:themeColor="text1"/>
        </w:rPr>
      </w:pPr>
    </w:p>
    <w:p w14:paraId="4F2CE583" w14:textId="7F064D1B"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Specialty</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type:</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color w:val="000000" w:themeColor="text1"/>
        </w:rPr>
        <w:t>Infectious</w:t>
      </w:r>
      <w:r w:rsidR="00D82695" w:rsidRPr="00FE74FD">
        <w:rPr>
          <w:rFonts w:ascii="Book Antiqua" w:eastAsia="Book Antiqua" w:hAnsi="Book Antiqua" w:cs="Book Antiqua"/>
          <w:color w:val="000000" w:themeColor="text1"/>
        </w:rPr>
        <w:t xml:space="preserve"> </w:t>
      </w:r>
      <w:r w:rsidR="008A1EB1" w:rsidRPr="00FE74FD">
        <w:rPr>
          <w:rFonts w:ascii="Book Antiqua" w:eastAsia="Book Antiqua" w:hAnsi="Book Antiqua" w:cs="Book Antiqua"/>
          <w:color w:val="000000" w:themeColor="text1"/>
        </w:rPr>
        <w:t>d</w:t>
      </w:r>
      <w:r w:rsidRPr="00FE74FD">
        <w:rPr>
          <w:rFonts w:ascii="Book Antiqua" w:eastAsia="Book Antiqua" w:hAnsi="Book Antiqua" w:cs="Book Antiqua"/>
          <w:color w:val="000000" w:themeColor="text1"/>
        </w:rPr>
        <w:t>iseases</w:t>
      </w:r>
    </w:p>
    <w:p w14:paraId="086DACBB" w14:textId="4646DE04"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Country/Territory</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of</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origin:</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color w:val="000000" w:themeColor="text1"/>
        </w:rPr>
        <w:t>India</w:t>
      </w:r>
    </w:p>
    <w:p w14:paraId="7288491D" w14:textId="38C06A9F"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b/>
          <w:color w:val="000000" w:themeColor="text1"/>
        </w:rPr>
        <w:t>Peer-review</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report</w:t>
      </w:r>
      <w:r w:rsidR="004F0E45" w:rsidRPr="00FE74FD">
        <w:rPr>
          <w:rFonts w:ascii="Book Antiqua" w:eastAsia="Book Antiqua" w:hAnsi="Book Antiqua" w:cs="Book Antiqua"/>
          <w:b/>
          <w:color w:val="000000" w:themeColor="text1"/>
        </w:rPr>
        <w:t>’</w:t>
      </w:r>
      <w:r w:rsidRPr="00FE74FD">
        <w:rPr>
          <w:rFonts w:ascii="Book Antiqua" w:eastAsia="Book Antiqua" w:hAnsi="Book Antiqua" w:cs="Book Antiqua"/>
          <w:b/>
          <w:color w:val="000000" w:themeColor="text1"/>
        </w:rPr>
        <w:t>s</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scientific</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quality</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classification</w:t>
      </w:r>
    </w:p>
    <w:p w14:paraId="7169CCCD" w14:textId="7EFE7CA8"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Grade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A</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(Excellent):</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0</w:t>
      </w:r>
    </w:p>
    <w:p w14:paraId="02E2CAA3" w14:textId="7F30E3F1"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Grade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B</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(Very</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0</w:t>
      </w:r>
    </w:p>
    <w:p w14:paraId="518493EC" w14:textId="04A2B139"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Grade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(Good):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C</w:t>
      </w:r>
    </w:p>
    <w:p w14:paraId="662BB43A" w14:textId="08340F34"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Grade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D</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(Fair):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0</w:t>
      </w:r>
    </w:p>
    <w:p w14:paraId="35AE10B4" w14:textId="2CB3DF58" w:rsidR="00A77B3E" w:rsidRPr="00FE74FD" w:rsidRDefault="00B16B04" w:rsidP="00FE74FD">
      <w:pPr>
        <w:spacing w:line="360" w:lineRule="auto"/>
        <w:jc w:val="both"/>
        <w:rPr>
          <w:rFonts w:ascii="Book Antiqua" w:hAnsi="Book Antiqua"/>
          <w:color w:val="000000" w:themeColor="text1"/>
        </w:rPr>
      </w:pPr>
      <w:r w:rsidRPr="00FE74FD">
        <w:rPr>
          <w:rFonts w:ascii="Book Antiqua" w:eastAsia="Book Antiqua" w:hAnsi="Book Antiqua" w:cs="Book Antiqua"/>
          <w:color w:val="000000" w:themeColor="text1"/>
        </w:rPr>
        <w:t>Grade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E</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(Poor):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0</w:t>
      </w:r>
    </w:p>
    <w:p w14:paraId="71C397FD" w14:textId="77777777" w:rsidR="00A77B3E" w:rsidRPr="00FE74FD" w:rsidRDefault="00A77B3E" w:rsidP="00FE74FD">
      <w:pPr>
        <w:spacing w:line="360" w:lineRule="auto"/>
        <w:jc w:val="both"/>
        <w:rPr>
          <w:rFonts w:ascii="Book Antiqua" w:hAnsi="Book Antiqua"/>
          <w:color w:val="000000" w:themeColor="text1"/>
        </w:rPr>
      </w:pPr>
    </w:p>
    <w:p w14:paraId="7C1064C9" w14:textId="55185C8A" w:rsidR="0095471A" w:rsidRDefault="00B16B04" w:rsidP="00FE74FD">
      <w:pPr>
        <w:spacing w:line="360" w:lineRule="auto"/>
        <w:jc w:val="both"/>
        <w:rPr>
          <w:rFonts w:ascii="Book Antiqua" w:eastAsia="Book Antiqua" w:hAnsi="Book Antiqua" w:cs="Book Antiqua"/>
          <w:b/>
          <w:color w:val="000000" w:themeColor="text1"/>
        </w:rPr>
      </w:pPr>
      <w:r w:rsidRPr="00FE74FD">
        <w:rPr>
          <w:rFonts w:ascii="Book Antiqua" w:eastAsia="Book Antiqua" w:hAnsi="Book Antiqua" w:cs="Book Antiqua"/>
          <w:b/>
          <w:color w:val="000000" w:themeColor="text1"/>
        </w:rPr>
        <w:t>P-Reviewer:</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color w:val="000000" w:themeColor="text1"/>
        </w:rPr>
        <w:t>Nassar</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G,</w:t>
      </w:r>
      <w:r w:rsidR="00D82695" w:rsidRPr="00FE74FD">
        <w:rPr>
          <w:rFonts w:ascii="Book Antiqua" w:eastAsia="Book Antiqua" w:hAnsi="Book Antiqua" w:cs="Book Antiqua"/>
          <w:color w:val="000000" w:themeColor="text1"/>
        </w:rPr>
        <w:t xml:space="preserve"> </w:t>
      </w:r>
      <w:r w:rsidRPr="00FE74FD">
        <w:rPr>
          <w:rFonts w:ascii="Book Antiqua" w:eastAsia="Book Antiqua" w:hAnsi="Book Antiqua" w:cs="Book Antiqua"/>
          <w:color w:val="000000" w:themeColor="text1"/>
        </w:rPr>
        <w:t>France</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S-Editor:</w:t>
      </w:r>
      <w:r w:rsidR="00D82695" w:rsidRPr="00FE74FD">
        <w:rPr>
          <w:rFonts w:ascii="Book Antiqua" w:eastAsia="Book Antiqua" w:hAnsi="Book Antiqua" w:cs="Book Antiqua"/>
          <w:b/>
          <w:color w:val="000000" w:themeColor="text1"/>
        </w:rPr>
        <w:t xml:space="preserve"> </w:t>
      </w:r>
      <w:r w:rsidR="008A1EB1" w:rsidRPr="00FE74FD">
        <w:rPr>
          <w:rFonts w:ascii="Book Antiqua" w:eastAsia="Book Antiqua" w:hAnsi="Book Antiqua" w:cs="Book Antiqua"/>
          <w:bCs/>
          <w:color w:val="000000" w:themeColor="text1"/>
        </w:rPr>
        <w:t xml:space="preserve">Chen YL </w:t>
      </w:r>
      <w:r w:rsidRPr="00FE74FD">
        <w:rPr>
          <w:rFonts w:ascii="Book Antiqua" w:eastAsia="Book Antiqua" w:hAnsi="Book Antiqua" w:cs="Book Antiqua"/>
          <w:b/>
          <w:color w:val="000000" w:themeColor="text1"/>
        </w:rPr>
        <w:t>L-</w:t>
      </w:r>
      <w:r w:rsidRPr="00EA2FC6">
        <w:rPr>
          <w:rFonts w:ascii="Book Antiqua" w:eastAsia="Book Antiqua" w:hAnsi="Book Antiqua" w:cs="Book Antiqua"/>
          <w:b/>
          <w:color w:val="000000" w:themeColor="text1"/>
        </w:rPr>
        <w:t>Edito</w:t>
      </w:r>
      <w:r w:rsidR="0044603E" w:rsidRPr="00EA2FC6">
        <w:rPr>
          <w:rFonts w:ascii="Book Antiqua" w:eastAsia="Book Antiqua" w:hAnsi="Book Antiqua" w:cs="Book Antiqua"/>
          <w:b/>
          <w:color w:val="000000" w:themeColor="text1"/>
        </w:rPr>
        <w:t>r:</w:t>
      </w:r>
      <w:r w:rsidR="0044603E" w:rsidRPr="00FE74FD">
        <w:rPr>
          <w:rFonts w:ascii="Book Antiqua" w:eastAsia="Book Antiqua" w:hAnsi="Book Antiqua" w:cs="Book Antiqua"/>
          <w:bCs/>
          <w:color w:val="000000" w:themeColor="text1"/>
        </w:rPr>
        <w:t xml:space="preserve"> Filipodia </w:t>
      </w:r>
      <w:r w:rsidRPr="00FE74FD">
        <w:rPr>
          <w:rFonts w:ascii="Book Antiqua" w:eastAsia="Book Antiqua" w:hAnsi="Book Antiqua" w:cs="Book Antiqua"/>
          <w:b/>
          <w:color w:val="000000" w:themeColor="text1"/>
        </w:rPr>
        <w:t>P-Editor:</w:t>
      </w:r>
    </w:p>
    <w:p w14:paraId="35142430" w14:textId="77777777" w:rsidR="00EA2FC6" w:rsidRDefault="00EA2FC6" w:rsidP="00FE74FD">
      <w:pPr>
        <w:spacing w:line="360" w:lineRule="auto"/>
        <w:jc w:val="both"/>
        <w:rPr>
          <w:rFonts w:ascii="Book Antiqua" w:eastAsia="Book Antiqua" w:hAnsi="Book Antiqua" w:cs="Book Antiqua"/>
          <w:b/>
          <w:color w:val="000000" w:themeColor="text1"/>
        </w:rPr>
      </w:pPr>
    </w:p>
    <w:p w14:paraId="6AB53999" w14:textId="41996713" w:rsidR="00A77B3E" w:rsidRPr="00FE74FD" w:rsidRDefault="00B16B04" w:rsidP="00FE74FD">
      <w:pPr>
        <w:spacing w:line="360" w:lineRule="auto"/>
        <w:jc w:val="both"/>
        <w:rPr>
          <w:rFonts w:ascii="Book Antiqua" w:eastAsia="Book Antiqua" w:hAnsi="Book Antiqua" w:cs="Book Antiqua"/>
          <w:b/>
          <w:color w:val="000000" w:themeColor="text1"/>
        </w:rPr>
      </w:pPr>
      <w:r w:rsidRPr="00FE74FD">
        <w:rPr>
          <w:rFonts w:ascii="Book Antiqua" w:eastAsia="Book Antiqua" w:hAnsi="Book Antiqua" w:cs="Book Antiqua"/>
          <w:b/>
          <w:color w:val="000000" w:themeColor="text1"/>
        </w:rPr>
        <w:t>Figure</w:t>
      </w:r>
      <w:r w:rsidR="00D82695" w:rsidRPr="00FE74FD">
        <w:rPr>
          <w:rFonts w:ascii="Book Antiqua" w:eastAsia="Book Antiqua" w:hAnsi="Book Antiqua" w:cs="Book Antiqua"/>
          <w:b/>
          <w:color w:val="000000" w:themeColor="text1"/>
        </w:rPr>
        <w:t xml:space="preserve"> </w:t>
      </w:r>
      <w:r w:rsidRPr="00FE74FD">
        <w:rPr>
          <w:rFonts w:ascii="Book Antiqua" w:eastAsia="Book Antiqua" w:hAnsi="Book Antiqua" w:cs="Book Antiqua"/>
          <w:b/>
          <w:color w:val="000000" w:themeColor="text1"/>
        </w:rPr>
        <w:t>Legends</w:t>
      </w:r>
    </w:p>
    <w:p w14:paraId="07030220" w14:textId="634F436E" w:rsidR="00184EB7" w:rsidRPr="00FE74FD" w:rsidRDefault="00BA3C79" w:rsidP="00FE74FD">
      <w:pPr>
        <w:spacing w:line="360" w:lineRule="auto"/>
        <w:jc w:val="both"/>
        <w:rPr>
          <w:rFonts w:ascii="Book Antiqua" w:eastAsia="Book Antiqua" w:hAnsi="Book Antiqua" w:cs="Book Antiqua"/>
          <w:b/>
          <w:color w:val="000000" w:themeColor="text1"/>
        </w:rPr>
      </w:pPr>
      <w:r w:rsidRPr="00FE74FD">
        <w:rPr>
          <w:rFonts w:ascii="Book Antiqua" w:eastAsia="Book Antiqua" w:hAnsi="Book Antiqua" w:cs="Book Antiqua"/>
          <w:b/>
          <w:noProof/>
          <w:color w:val="000000" w:themeColor="text1"/>
          <w:lang w:val="en-IN" w:eastAsia="en-IN"/>
        </w:rPr>
        <w:lastRenderedPageBreak/>
        <w:drawing>
          <wp:inline distT="0" distB="0" distL="0" distR="0" wp14:anchorId="1D7262D5" wp14:editId="0B678B9D">
            <wp:extent cx="5301142" cy="5857484"/>
            <wp:effectExtent l="0" t="0" r="0" b="0"/>
            <wp:docPr id="29808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7775" cy="5864813"/>
                    </a:xfrm>
                    <a:prstGeom prst="rect">
                      <a:avLst/>
                    </a:prstGeom>
                    <a:noFill/>
                  </pic:spPr>
                </pic:pic>
              </a:graphicData>
            </a:graphic>
          </wp:inline>
        </w:drawing>
      </w:r>
    </w:p>
    <w:p w14:paraId="38118335" w14:textId="0EF75DB2" w:rsidR="007A59EA" w:rsidRPr="00FE74FD" w:rsidRDefault="00BA3C79"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t>Figure 1 Renin angiotensin aldosterone system: Its components and workflow.</w:t>
      </w:r>
      <w:r w:rsidRPr="00FE74FD">
        <w:rPr>
          <w:rFonts w:ascii="Book Antiqua" w:hAnsi="Book Antiqua"/>
          <w:color w:val="000000" w:themeColor="text1"/>
          <w:lang w:eastAsia="zh-CN"/>
        </w:rPr>
        <w:t xml:space="preserve"> </w:t>
      </w:r>
      <w:r w:rsidR="00EA2FC6" w:rsidRPr="00FE74FD">
        <w:rPr>
          <w:rFonts w:ascii="Book Antiqua" w:eastAsia="Book Antiqua" w:hAnsi="Book Antiqua" w:cs="Book Antiqua"/>
          <w:color w:val="000000" w:themeColor="text1"/>
        </w:rPr>
        <w:t>ACE: Angiotensin</w:t>
      </w:r>
      <w:r w:rsidR="00EA2FC6">
        <w:rPr>
          <w:rFonts w:ascii="Book Antiqua" w:eastAsia="Book Antiqua" w:hAnsi="Book Antiqua" w:cs="Book Antiqua"/>
          <w:color w:val="000000" w:themeColor="text1"/>
        </w:rPr>
        <w:t>-</w:t>
      </w:r>
      <w:r w:rsidR="00EA2FC6" w:rsidRPr="00FE74FD">
        <w:rPr>
          <w:rFonts w:ascii="Book Antiqua" w:eastAsia="Book Antiqua" w:hAnsi="Book Antiqua" w:cs="Book Antiqua"/>
          <w:color w:val="000000" w:themeColor="text1"/>
        </w:rPr>
        <w:t xml:space="preserve">converting enzyme; </w:t>
      </w:r>
      <w:r w:rsidR="00184EB7" w:rsidRPr="00FE74FD">
        <w:rPr>
          <w:rFonts w:ascii="Book Antiqua" w:eastAsia="Book Antiqua" w:hAnsi="Book Antiqua" w:cs="Book Antiqua"/>
          <w:color w:val="000000" w:themeColor="text1"/>
        </w:rPr>
        <w:t>ACE2: Angiotensin</w:t>
      </w:r>
      <w:r w:rsidR="0095471A">
        <w:rPr>
          <w:rFonts w:ascii="Book Antiqua" w:eastAsia="Book Antiqua" w:hAnsi="Book Antiqua" w:cs="Book Antiqua"/>
          <w:color w:val="000000" w:themeColor="text1"/>
        </w:rPr>
        <w:t>-</w:t>
      </w:r>
      <w:r w:rsidRPr="00FE74FD">
        <w:rPr>
          <w:rFonts w:ascii="Book Antiqua" w:eastAsia="Book Antiqua" w:hAnsi="Book Antiqua" w:cs="Book Antiqua"/>
          <w:color w:val="000000" w:themeColor="text1"/>
        </w:rPr>
        <w:t>converting enz</w:t>
      </w:r>
      <w:r w:rsidR="00184EB7" w:rsidRPr="00FE74FD">
        <w:rPr>
          <w:rFonts w:ascii="Book Antiqua" w:eastAsia="Book Antiqua" w:hAnsi="Book Antiqua" w:cs="Book Antiqua"/>
          <w:color w:val="000000" w:themeColor="text1"/>
        </w:rPr>
        <w:t xml:space="preserve">yme 2; </w:t>
      </w:r>
      <w:r w:rsidR="00EA2FC6" w:rsidRPr="00FE74FD">
        <w:rPr>
          <w:rFonts w:ascii="Book Antiqua" w:eastAsia="Book Antiqua" w:hAnsi="Book Antiqua" w:cs="Book Antiqua"/>
          <w:color w:val="000000" w:themeColor="text1"/>
        </w:rPr>
        <w:t xml:space="preserve">ACEi: Angiotensin-converting enzyme </w:t>
      </w:r>
      <w:r w:rsidR="00EA2FC6">
        <w:rPr>
          <w:rFonts w:ascii="Book Antiqua" w:eastAsia="Book Antiqua" w:hAnsi="Book Antiqua" w:cs="Book Antiqua"/>
          <w:color w:val="000000" w:themeColor="text1"/>
        </w:rPr>
        <w:t>i</w:t>
      </w:r>
      <w:r w:rsidR="00EA2FC6" w:rsidRPr="00FE74FD">
        <w:rPr>
          <w:rFonts w:ascii="Book Antiqua" w:eastAsia="Book Antiqua" w:hAnsi="Book Antiqua" w:cs="Book Antiqua"/>
          <w:color w:val="000000" w:themeColor="text1"/>
        </w:rPr>
        <w:t xml:space="preserve">nhibitor; Ang(1-7): Angiotensin 1-7; </w:t>
      </w:r>
      <w:r w:rsidR="00184EB7" w:rsidRPr="00FE74FD">
        <w:rPr>
          <w:rFonts w:ascii="Book Antiqua" w:eastAsia="Book Antiqua" w:hAnsi="Book Antiqua" w:cs="Book Antiqua"/>
          <w:color w:val="000000" w:themeColor="text1"/>
        </w:rPr>
        <w:t xml:space="preserve">Ang(1-9): Angiotensin 1-9; </w:t>
      </w:r>
      <w:r w:rsidR="00EA2FC6" w:rsidRPr="00FE74FD">
        <w:rPr>
          <w:rFonts w:ascii="Book Antiqua" w:eastAsia="Book Antiqua" w:hAnsi="Book Antiqua" w:cs="Book Antiqua"/>
          <w:color w:val="000000" w:themeColor="text1"/>
        </w:rPr>
        <w:t xml:space="preserve">Ang-I: Angiotensin I; </w:t>
      </w:r>
      <w:r w:rsidR="00184EB7" w:rsidRPr="00FE74FD">
        <w:rPr>
          <w:rFonts w:ascii="Book Antiqua" w:eastAsia="Book Antiqua" w:hAnsi="Book Antiqua" w:cs="Book Antiqua"/>
          <w:color w:val="000000" w:themeColor="text1"/>
        </w:rPr>
        <w:t xml:space="preserve">Ang-II: Angiotensin II; </w:t>
      </w:r>
      <w:r w:rsidR="00EA2FC6" w:rsidRPr="00FE74FD">
        <w:rPr>
          <w:rFonts w:ascii="Book Antiqua" w:eastAsia="Book Antiqua" w:hAnsi="Book Antiqua" w:cs="Book Antiqua"/>
          <w:color w:val="000000" w:themeColor="text1"/>
        </w:rPr>
        <w:t xml:space="preserve">ARBs: Angiotensin-II receptor blockers; </w:t>
      </w:r>
      <w:r w:rsidR="00184EB7" w:rsidRPr="00FE74FD">
        <w:rPr>
          <w:rFonts w:ascii="Book Antiqua" w:eastAsia="Book Antiqua" w:hAnsi="Book Antiqua" w:cs="Book Antiqua"/>
          <w:color w:val="000000" w:themeColor="text1"/>
        </w:rPr>
        <w:t xml:space="preserve">AT1R: Angiotensin-II </w:t>
      </w:r>
      <w:r w:rsidRPr="00FE74FD">
        <w:rPr>
          <w:rFonts w:ascii="Book Antiqua" w:eastAsia="Book Antiqua" w:hAnsi="Book Antiqua" w:cs="Book Antiqua"/>
          <w:color w:val="000000" w:themeColor="text1"/>
        </w:rPr>
        <w:t>t</w:t>
      </w:r>
      <w:r w:rsidR="00184EB7" w:rsidRPr="00FE74FD">
        <w:rPr>
          <w:rFonts w:ascii="Book Antiqua" w:eastAsia="Book Antiqua" w:hAnsi="Book Antiqua" w:cs="Book Antiqua"/>
          <w:color w:val="000000" w:themeColor="text1"/>
        </w:rPr>
        <w:t>ype 1</w:t>
      </w:r>
      <w:r w:rsidRPr="00FE74FD">
        <w:rPr>
          <w:rFonts w:ascii="Book Antiqua" w:eastAsia="Book Antiqua" w:hAnsi="Book Antiqua" w:cs="Book Antiqua"/>
          <w:color w:val="000000" w:themeColor="text1"/>
        </w:rPr>
        <w:t xml:space="preserve"> r</w:t>
      </w:r>
      <w:r w:rsidR="00184EB7" w:rsidRPr="00FE74FD">
        <w:rPr>
          <w:rFonts w:ascii="Book Antiqua" w:eastAsia="Book Antiqua" w:hAnsi="Book Antiqua" w:cs="Book Antiqua"/>
          <w:color w:val="000000" w:themeColor="text1"/>
        </w:rPr>
        <w:t>eceptor; MasR: MasR receptor</w:t>
      </w:r>
      <w:r w:rsidRPr="00FE74FD">
        <w:rPr>
          <w:rFonts w:ascii="Book Antiqua" w:eastAsia="Book Antiqua" w:hAnsi="Book Antiqua" w:cs="Book Antiqua"/>
          <w:color w:val="000000" w:themeColor="text1"/>
        </w:rPr>
        <w:t>.</w:t>
      </w:r>
    </w:p>
    <w:p w14:paraId="37912D4C" w14:textId="77777777" w:rsidR="007A59EA" w:rsidRPr="00FE74FD" w:rsidRDefault="007A59EA" w:rsidP="00FE74FD">
      <w:pPr>
        <w:spacing w:line="360" w:lineRule="auto"/>
        <w:jc w:val="both"/>
        <w:rPr>
          <w:rFonts w:ascii="Book Antiqua" w:hAnsi="Book Antiqua"/>
          <w:color w:val="000000" w:themeColor="text1"/>
        </w:rPr>
      </w:pPr>
    </w:p>
    <w:p w14:paraId="6A5E376B" w14:textId="79DD9E3E" w:rsidR="007A59EA" w:rsidRPr="00FE74FD" w:rsidRDefault="003E2D32" w:rsidP="00FE74FD">
      <w:pPr>
        <w:spacing w:line="360" w:lineRule="auto"/>
        <w:jc w:val="both"/>
        <w:rPr>
          <w:rFonts w:ascii="Book Antiqua" w:hAnsi="Book Antiqua"/>
          <w:color w:val="000000" w:themeColor="text1"/>
        </w:rPr>
      </w:pPr>
      <w:r w:rsidRPr="00FE74FD">
        <w:rPr>
          <w:rFonts w:ascii="Book Antiqua" w:hAnsi="Book Antiqua"/>
          <w:noProof/>
          <w:color w:val="000000" w:themeColor="text1"/>
          <w:lang w:val="en-IN" w:eastAsia="en-IN"/>
        </w:rPr>
        <w:lastRenderedPageBreak/>
        <w:drawing>
          <wp:inline distT="0" distB="0" distL="0" distR="0" wp14:anchorId="06397274" wp14:editId="54DF52E8">
            <wp:extent cx="4295449" cy="7877908"/>
            <wp:effectExtent l="0" t="0" r="0" b="0"/>
            <wp:docPr id="83400476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7819" cy="7900595"/>
                    </a:xfrm>
                    <a:prstGeom prst="rect">
                      <a:avLst/>
                    </a:prstGeom>
                    <a:noFill/>
                  </pic:spPr>
                </pic:pic>
              </a:graphicData>
            </a:graphic>
          </wp:inline>
        </w:drawing>
      </w:r>
    </w:p>
    <w:p w14:paraId="625DFD63" w14:textId="61F2C8E1" w:rsidR="00A77B3E" w:rsidRPr="00FE74FD" w:rsidRDefault="004C5034" w:rsidP="00FE74FD">
      <w:pPr>
        <w:spacing w:line="360" w:lineRule="auto"/>
        <w:jc w:val="both"/>
        <w:rPr>
          <w:rFonts w:ascii="Book Antiqua" w:hAnsi="Book Antiqua"/>
          <w:color w:val="000000" w:themeColor="text1"/>
        </w:rPr>
      </w:pPr>
      <w:r w:rsidRPr="00FE74FD">
        <w:rPr>
          <w:rFonts w:ascii="Book Antiqua" w:eastAsia="Book Antiqua" w:hAnsi="Book Antiqua" w:cs="Book Antiqua"/>
          <w:b/>
          <w:bCs/>
          <w:color w:val="000000" w:themeColor="text1"/>
        </w:rPr>
        <w:lastRenderedPageBreak/>
        <w:t xml:space="preserve">Figure 2 </w:t>
      </w:r>
      <w:r w:rsidR="0095471A">
        <w:rPr>
          <w:rFonts w:ascii="Book Antiqua" w:eastAsia="Book Antiqua" w:hAnsi="Book Antiqua" w:cs="Book Antiqua"/>
          <w:b/>
          <w:bCs/>
          <w:color w:val="000000" w:themeColor="text1"/>
        </w:rPr>
        <w:t>M</w:t>
      </w:r>
      <w:r w:rsidRPr="00FE74FD">
        <w:rPr>
          <w:rFonts w:ascii="Book Antiqua" w:eastAsia="Book Antiqua" w:hAnsi="Book Antiqua" w:cs="Book Antiqua"/>
          <w:b/>
          <w:bCs/>
          <w:color w:val="000000" w:themeColor="text1"/>
        </w:rPr>
        <w:t xml:space="preserve">echanisms of how the virus enters cells </w:t>
      </w:r>
      <w:r w:rsidRPr="00FE74FD">
        <w:rPr>
          <w:rFonts w:ascii="Book Antiqua" w:eastAsia="Book Antiqua" w:hAnsi="Book Antiqua" w:cs="Book Antiqua"/>
          <w:b/>
          <w:bCs/>
          <w:i/>
          <w:iCs/>
          <w:color w:val="000000" w:themeColor="text1"/>
        </w:rPr>
        <w:t>via</w:t>
      </w:r>
      <w:r w:rsidRPr="00FE74FD">
        <w:rPr>
          <w:rFonts w:ascii="Book Antiqua" w:eastAsia="Book Antiqua" w:hAnsi="Book Antiqua" w:cs="Book Antiqua"/>
          <w:b/>
          <w:bCs/>
          <w:color w:val="000000" w:themeColor="text1"/>
        </w:rPr>
        <w:t xml:space="preserve"> the </w:t>
      </w:r>
      <w:r w:rsidR="007A59EA" w:rsidRPr="00FE74FD">
        <w:rPr>
          <w:rFonts w:ascii="Book Antiqua" w:eastAsia="Book Antiqua" w:hAnsi="Book Antiqua" w:cs="Book Antiqua"/>
          <w:b/>
          <w:bCs/>
          <w:color w:val="000000" w:themeColor="text1"/>
        </w:rPr>
        <w:t>angiotensin</w:t>
      </w:r>
      <w:r w:rsidR="0095471A">
        <w:rPr>
          <w:rFonts w:ascii="Book Antiqua" w:eastAsia="Book Antiqua" w:hAnsi="Book Antiqua" w:cs="Book Antiqua"/>
          <w:b/>
          <w:bCs/>
          <w:color w:val="000000" w:themeColor="text1"/>
        </w:rPr>
        <w:t>-</w:t>
      </w:r>
      <w:r w:rsidR="007A59EA" w:rsidRPr="00FE74FD">
        <w:rPr>
          <w:rFonts w:ascii="Book Antiqua" w:eastAsia="Book Antiqua" w:hAnsi="Book Antiqua" w:cs="Book Antiqua"/>
          <w:b/>
          <w:bCs/>
          <w:color w:val="000000" w:themeColor="text1"/>
        </w:rPr>
        <w:t>converting enzyme 2</w:t>
      </w:r>
      <w:r w:rsidRPr="00FE74FD">
        <w:rPr>
          <w:rFonts w:ascii="Book Antiqua" w:eastAsia="Book Antiqua" w:hAnsi="Book Antiqua" w:cs="Book Antiqua"/>
          <w:b/>
          <w:bCs/>
          <w:color w:val="000000" w:themeColor="text1"/>
        </w:rPr>
        <w:t xml:space="preserve"> receptor</w:t>
      </w:r>
      <w:r w:rsidR="007A59EA" w:rsidRPr="00FE74FD">
        <w:rPr>
          <w:rFonts w:ascii="Book Antiqua" w:eastAsia="Book Antiqua" w:hAnsi="Book Antiqua" w:cs="Book Antiqua"/>
          <w:b/>
          <w:bCs/>
          <w:color w:val="000000" w:themeColor="text1"/>
        </w:rPr>
        <w:t>.</w:t>
      </w:r>
      <w:r w:rsidR="007A59EA" w:rsidRPr="00FE74FD">
        <w:rPr>
          <w:rFonts w:ascii="Book Antiqua" w:eastAsia="Book Antiqua" w:hAnsi="Book Antiqua" w:cs="Book Antiqua"/>
          <w:color w:val="000000" w:themeColor="text1"/>
        </w:rPr>
        <w:t xml:space="preserve"> ACE2: Angiotensin converting enzyme 2; </w:t>
      </w:r>
      <w:r w:rsidR="00EA2FC6" w:rsidRPr="00FE74FD">
        <w:rPr>
          <w:rFonts w:ascii="Book Antiqua" w:eastAsia="Book Antiqua" w:hAnsi="Book Antiqua" w:cs="Book Antiqua"/>
          <w:color w:val="000000" w:themeColor="text1"/>
        </w:rPr>
        <w:t>FP: Fusion peptide</w:t>
      </w:r>
      <w:r w:rsidR="00EA2FC6">
        <w:rPr>
          <w:rFonts w:ascii="Book Antiqua" w:eastAsia="Book Antiqua" w:hAnsi="Book Antiqua" w:cs="Book Antiqua"/>
          <w:color w:val="000000" w:themeColor="text1"/>
        </w:rPr>
        <w:t>;</w:t>
      </w:r>
      <w:r w:rsidR="00EA2FC6" w:rsidRPr="00FE74FD">
        <w:rPr>
          <w:rFonts w:ascii="Book Antiqua" w:eastAsia="Book Antiqua" w:hAnsi="Book Antiqua" w:cs="Book Antiqua"/>
          <w:color w:val="000000" w:themeColor="text1"/>
        </w:rPr>
        <w:t xml:space="preserve"> SARS-CoV-2: Severe acute respiratory syndrome coronavirus 2; </w:t>
      </w:r>
      <w:r w:rsidR="007A59EA" w:rsidRPr="00FE74FD">
        <w:rPr>
          <w:rFonts w:ascii="Book Antiqua" w:eastAsia="Book Antiqua" w:hAnsi="Book Antiqua" w:cs="Book Antiqua"/>
          <w:color w:val="000000" w:themeColor="text1"/>
        </w:rPr>
        <w:t xml:space="preserve">TMPRSS2: Transmembrane protease serine </w:t>
      </w:r>
      <w:r w:rsidR="00F7285A" w:rsidRPr="00FE74FD">
        <w:rPr>
          <w:rFonts w:ascii="Book Antiqua" w:eastAsia="Book Antiqua" w:hAnsi="Book Antiqua" w:cs="Book Antiqua"/>
          <w:color w:val="000000" w:themeColor="text1"/>
        </w:rPr>
        <w:t>2.</w:t>
      </w:r>
    </w:p>
    <w:sectPr w:rsidR="00A77B3E" w:rsidRPr="00FE74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C646" w14:textId="77777777" w:rsidR="00145EE9" w:rsidRDefault="00145EE9" w:rsidP="00F82A0F">
      <w:r>
        <w:separator/>
      </w:r>
    </w:p>
  </w:endnote>
  <w:endnote w:type="continuationSeparator" w:id="0">
    <w:p w14:paraId="574BC27A" w14:textId="77777777" w:rsidR="00145EE9" w:rsidRDefault="00145EE9" w:rsidP="00F8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4694722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8FECF7C" w14:textId="0DD5D512" w:rsidR="00F82A0F" w:rsidRPr="00FE74FD" w:rsidRDefault="00F82A0F" w:rsidP="00FE74FD">
            <w:pPr>
              <w:pStyle w:val="Footer"/>
              <w:jc w:val="right"/>
              <w:rPr>
                <w:rFonts w:ascii="Book Antiqua" w:hAnsi="Book Antiqua"/>
                <w:sz w:val="24"/>
                <w:szCs w:val="24"/>
              </w:rPr>
            </w:pPr>
            <w:r w:rsidRPr="00FE74FD">
              <w:rPr>
                <w:rFonts w:ascii="Book Antiqua" w:hAnsi="Book Antiqua"/>
                <w:sz w:val="24"/>
                <w:szCs w:val="24"/>
                <w:lang w:val="zh-CN" w:eastAsia="zh-CN"/>
              </w:rPr>
              <w:t xml:space="preserve"> </w:t>
            </w:r>
            <w:r w:rsidRPr="00FE74FD">
              <w:rPr>
                <w:rFonts w:ascii="Book Antiqua" w:hAnsi="Book Antiqua"/>
                <w:sz w:val="24"/>
                <w:szCs w:val="24"/>
              </w:rPr>
              <w:fldChar w:fldCharType="begin"/>
            </w:r>
            <w:r w:rsidRPr="00FE74FD">
              <w:rPr>
                <w:rFonts w:ascii="Book Antiqua" w:hAnsi="Book Antiqua"/>
                <w:sz w:val="24"/>
                <w:szCs w:val="24"/>
              </w:rPr>
              <w:instrText>PAGE</w:instrText>
            </w:r>
            <w:r w:rsidRPr="00FE74FD">
              <w:rPr>
                <w:rFonts w:ascii="Book Antiqua" w:hAnsi="Book Antiqua"/>
                <w:sz w:val="24"/>
                <w:szCs w:val="24"/>
              </w:rPr>
              <w:fldChar w:fldCharType="separate"/>
            </w:r>
            <w:r w:rsidR="00201050">
              <w:rPr>
                <w:rFonts w:ascii="Book Antiqua" w:hAnsi="Book Antiqua"/>
                <w:noProof/>
                <w:sz w:val="24"/>
                <w:szCs w:val="24"/>
              </w:rPr>
              <w:t>4</w:t>
            </w:r>
            <w:r w:rsidRPr="00FE74FD">
              <w:rPr>
                <w:rFonts w:ascii="Book Antiqua" w:hAnsi="Book Antiqua"/>
                <w:sz w:val="24"/>
                <w:szCs w:val="24"/>
              </w:rPr>
              <w:fldChar w:fldCharType="end"/>
            </w:r>
            <w:r w:rsidRPr="00FE74FD">
              <w:rPr>
                <w:rFonts w:ascii="Book Antiqua" w:hAnsi="Book Antiqua"/>
                <w:sz w:val="24"/>
                <w:szCs w:val="24"/>
                <w:lang w:val="zh-CN" w:eastAsia="zh-CN"/>
              </w:rPr>
              <w:t xml:space="preserve"> / </w:t>
            </w:r>
            <w:r w:rsidRPr="00FE74FD">
              <w:rPr>
                <w:rFonts w:ascii="Book Antiqua" w:hAnsi="Book Antiqua"/>
                <w:sz w:val="24"/>
                <w:szCs w:val="24"/>
              </w:rPr>
              <w:fldChar w:fldCharType="begin"/>
            </w:r>
            <w:r w:rsidRPr="00FE74FD">
              <w:rPr>
                <w:rFonts w:ascii="Book Antiqua" w:hAnsi="Book Antiqua"/>
                <w:sz w:val="24"/>
                <w:szCs w:val="24"/>
              </w:rPr>
              <w:instrText>NUMPAGES</w:instrText>
            </w:r>
            <w:r w:rsidRPr="00FE74FD">
              <w:rPr>
                <w:rFonts w:ascii="Book Antiqua" w:hAnsi="Book Antiqua"/>
                <w:sz w:val="24"/>
                <w:szCs w:val="24"/>
              </w:rPr>
              <w:fldChar w:fldCharType="separate"/>
            </w:r>
            <w:r w:rsidR="00201050">
              <w:rPr>
                <w:rFonts w:ascii="Book Antiqua" w:hAnsi="Book Antiqua"/>
                <w:noProof/>
                <w:sz w:val="24"/>
                <w:szCs w:val="24"/>
              </w:rPr>
              <w:t>54</w:t>
            </w:r>
            <w:r w:rsidRPr="00FE74F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8E85" w14:textId="77777777" w:rsidR="00145EE9" w:rsidRDefault="00145EE9" w:rsidP="00F82A0F">
      <w:r>
        <w:separator/>
      </w:r>
    </w:p>
  </w:footnote>
  <w:footnote w:type="continuationSeparator" w:id="0">
    <w:p w14:paraId="2384BF51" w14:textId="77777777" w:rsidR="00145EE9" w:rsidRDefault="00145EE9" w:rsidP="00F8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zMzQytTAzMDawMDRV0lEKTi0uzszPAykwrQUAlqvl9CwAAAA="/>
  </w:docVars>
  <w:rsids>
    <w:rsidRoot w:val="00A77B3E"/>
    <w:rsid w:val="00000518"/>
    <w:rsid w:val="00000BAB"/>
    <w:rsid w:val="00011DD5"/>
    <w:rsid w:val="000255B6"/>
    <w:rsid w:val="00041D4C"/>
    <w:rsid w:val="00052923"/>
    <w:rsid w:val="00061A05"/>
    <w:rsid w:val="000658BE"/>
    <w:rsid w:val="0007552E"/>
    <w:rsid w:val="000A2B08"/>
    <w:rsid w:val="000C093A"/>
    <w:rsid w:val="000F16C6"/>
    <w:rsid w:val="000F651D"/>
    <w:rsid w:val="001133BB"/>
    <w:rsid w:val="001155F6"/>
    <w:rsid w:val="001214A7"/>
    <w:rsid w:val="0012580E"/>
    <w:rsid w:val="001274A0"/>
    <w:rsid w:val="00145EE9"/>
    <w:rsid w:val="00150D91"/>
    <w:rsid w:val="00154895"/>
    <w:rsid w:val="00162296"/>
    <w:rsid w:val="00167E72"/>
    <w:rsid w:val="00184EB7"/>
    <w:rsid w:val="00185AD6"/>
    <w:rsid w:val="001B6A59"/>
    <w:rsid w:val="001F1887"/>
    <w:rsid w:val="001F1AFC"/>
    <w:rsid w:val="001F492E"/>
    <w:rsid w:val="001F49B4"/>
    <w:rsid w:val="00201050"/>
    <w:rsid w:val="00212B50"/>
    <w:rsid w:val="0021607D"/>
    <w:rsid w:val="00227F15"/>
    <w:rsid w:val="002368AF"/>
    <w:rsid w:val="002431C5"/>
    <w:rsid w:val="00276038"/>
    <w:rsid w:val="00297E5C"/>
    <w:rsid w:val="002D2DBA"/>
    <w:rsid w:val="002E2BE4"/>
    <w:rsid w:val="002F3C60"/>
    <w:rsid w:val="003147FF"/>
    <w:rsid w:val="00327FA3"/>
    <w:rsid w:val="0033756D"/>
    <w:rsid w:val="00351072"/>
    <w:rsid w:val="00356061"/>
    <w:rsid w:val="00362A44"/>
    <w:rsid w:val="00365525"/>
    <w:rsid w:val="00372D3D"/>
    <w:rsid w:val="00374A7C"/>
    <w:rsid w:val="00395116"/>
    <w:rsid w:val="003B08E9"/>
    <w:rsid w:val="003C2AA5"/>
    <w:rsid w:val="003E0F04"/>
    <w:rsid w:val="003E1704"/>
    <w:rsid w:val="003E2D32"/>
    <w:rsid w:val="0040606C"/>
    <w:rsid w:val="00413E2C"/>
    <w:rsid w:val="0041408E"/>
    <w:rsid w:val="00425679"/>
    <w:rsid w:val="004346EC"/>
    <w:rsid w:val="00442F3D"/>
    <w:rsid w:val="0044603E"/>
    <w:rsid w:val="00447AC9"/>
    <w:rsid w:val="00471DDA"/>
    <w:rsid w:val="00497F88"/>
    <w:rsid w:val="004A1AB6"/>
    <w:rsid w:val="004C5034"/>
    <w:rsid w:val="004D4867"/>
    <w:rsid w:val="004E0CD2"/>
    <w:rsid w:val="004E5F38"/>
    <w:rsid w:val="004F0E45"/>
    <w:rsid w:val="004F207C"/>
    <w:rsid w:val="0051359C"/>
    <w:rsid w:val="005302F4"/>
    <w:rsid w:val="00540738"/>
    <w:rsid w:val="005622FB"/>
    <w:rsid w:val="005643A5"/>
    <w:rsid w:val="00577402"/>
    <w:rsid w:val="005957DD"/>
    <w:rsid w:val="005A6CD1"/>
    <w:rsid w:val="005B11BF"/>
    <w:rsid w:val="005C39F3"/>
    <w:rsid w:val="005E0776"/>
    <w:rsid w:val="005F4D0E"/>
    <w:rsid w:val="00612098"/>
    <w:rsid w:val="006268EE"/>
    <w:rsid w:val="00631BB4"/>
    <w:rsid w:val="0064102A"/>
    <w:rsid w:val="0064539D"/>
    <w:rsid w:val="0065682E"/>
    <w:rsid w:val="006631CD"/>
    <w:rsid w:val="006635FB"/>
    <w:rsid w:val="006664BD"/>
    <w:rsid w:val="006B2804"/>
    <w:rsid w:val="006C1108"/>
    <w:rsid w:val="006E0A74"/>
    <w:rsid w:val="006E1501"/>
    <w:rsid w:val="00703A00"/>
    <w:rsid w:val="007134B9"/>
    <w:rsid w:val="00717F57"/>
    <w:rsid w:val="007237D1"/>
    <w:rsid w:val="007323B8"/>
    <w:rsid w:val="00771203"/>
    <w:rsid w:val="007717F7"/>
    <w:rsid w:val="007878BA"/>
    <w:rsid w:val="007A59EA"/>
    <w:rsid w:val="007C17A0"/>
    <w:rsid w:val="007C45EB"/>
    <w:rsid w:val="007C612D"/>
    <w:rsid w:val="007D05D6"/>
    <w:rsid w:val="007D16DB"/>
    <w:rsid w:val="007E42EF"/>
    <w:rsid w:val="007E4A42"/>
    <w:rsid w:val="007F3FF1"/>
    <w:rsid w:val="008244BE"/>
    <w:rsid w:val="00835247"/>
    <w:rsid w:val="00835C5B"/>
    <w:rsid w:val="00840226"/>
    <w:rsid w:val="00842B94"/>
    <w:rsid w:val="008463BF"/>
    <w:rsid w:val="00847ECB"/>
    <w:rsid w:val="008508B2"/>
    <w:rsid w:val="00852014"/>
    <w:rsid w:val="008602EB"/>
    <w:rsid w:val="008A1EB1"/>
    <w:rsid w:val="008C00B8"/>
    <w:rsid w:val="008D73C8"/>
    <w:rsid w:val="009042B0"/>
    <w:rsid w:val="00950EA7"/>
    <w:rsid w:val="0095102E"/>
    <w:rsid w:val="00953076"/>
    <w:rsid w:val="009536B9"/>
    <w:rsid w:val="0095471A"/>
    <w:rsid w:val="00954D65"/>
    <w:rsid w:val="009A7841"/>
    <w:rsid w:val="009B0E03"/>
    <w:rsid w:val="009B5549"/>
    <w:rsid w:val="009C308B"/>
    <w:rsid w:val="009C4964"/>
    <w:rsid w:val="009D454F"/>
    <w:rsid w:val="00A23FE5"/>
    <w:rsid w:val="00A440DD"/>
    <w:rsid w:val="00A519FE"/>
    <w:rsid w:val="00A61955"/>
    <w:rsid w:val="00A65947"/>
    <w:rsid w:val="00A6619D"/>
    <w:rsid w:val="00A712DB"/>
    <w:rsid w:val="00A76B10"/>
    <w:rsid w:val="00A77B3E"/>
    <w:rsid w:val="00A8404B"/>
    <w:rsid w:val="00A927AE"/>
    <w:rsid w:val="00AA3095"/>
    <w:rsid w:val="00B03D81"/>
    <w:rsid w:val="00B07267"/>
    <w:rsid w:val="00B16B04"/>
    <w:rsid w:val="00B16D2D"/>
    <w:rsid w:val="00B215ED"/>
    <w:rsid w:val="00B2460B"/>
    <w:rsid w:val="00B303CE"/>
    <w:rsid w:val="00B30F64"/>
    <w:rsid w:val="00B50B07"/>
    <w:rsid w:val="00B52BD3"/>
    <w:rsid w:val="00B559B5"/>
    <w:rsid w:val="00B64F18"/>
    <w:rsid w:val="00B81C67"/>
    <w:rsid w:val="00BA397F"/>
    <w:rsid w:val="00BA3C79"/>
    <w:rsid w:val="00BB0A64"/>
    <w:rsid w:val="00C61958"/>
    <w:rsid w:val="00C71F06"/>
    <w:rsid w:val="00C71F56"/>
    <w:rsid w:val="00C82A36"/>
    <w:rsid w:val="00C8320D"/>
    <w:rsid w:val="00C92912"/>
    <w:rsid w:val="00C92B4F"/>
    <w:rsid w:val="00CA2A55"/>
    <w:rsid w:val="00CB2560"/>
    <w:rsid w:val="00CF39CE"/>
    <w:rsid w:val="00D01553"/>
    <w:rsid w:val="00D272A9"/>
    <w:rsid w:val="00D327E6"/>
    <w:rsid w:val="00D421CB"/>
    <w:rsid w:val="00D63641"/>
    <w:rsid w:val="00D7083A"/>
    <w:rsid w:val="00D77F69"/>
    <w:rsid w:val="00D82695"/>
    <w:rsid w:val="00DB11B4"/>
    <w:rsid w:val="00DB2199"/>
    <w:rsid w:val="00DE03D3"/>
    <w:rsid w:val="00DF14EA"/>
    <w:rsid w:val="00E00135"/>
    <w:rsid w:val="00E25E49"/>
    <w:rsid w:val="00E30955"/>
    <w:rsid w:val="00E44267"/>
    <w:rsid w:val="00E44F65"/>
    <w:rsid w:val="00E51019"/>
    <w:rsid w:val="00E7596B"/>
    <w:rsid w:val="00E877E7"/>
    <w:rsid w:val="00E9148A"/>
    <w:rsid w:val="00EA2FC6"/>
    <w:rsid w:val="00EC0274"/>
    <w:rsid w:val="00EC1F79"/>
    <w:rsid w:val="00EC2676"/>
    <w:rsid w:val="00EC7144"/>
    <w:rsid w:val="00EE1BCE"/>
    <w:rsid w:val="00EE447A"/>
    <w:rsid w:val="00EE5BAC"/>
    <w:rsid w:val="00EF5659"/>
    <w:rsid w:val="00F21EFC"/>
    <w:rsid w:val="00F3020B"/>
    <w:rsid w:val="00F533A9"/>
    <w:rsid w:val="00F7285A"/>
    <w:rsid w:val="00F82A0F"/>
    <w:rsid w:val="00F86164"/>
    <w:rsid w:val="00F90105"/>
    <w:rsid w:val="00FA0880"/>
    <w:rsid w:val="00FA7EAA"/>
    <w:rsid w:val="00FC0EE8"/>
    <w:rsid w:val="00FC1CBC"/>
    <w:rsid w:val="00FD42FA"/>
    <w:rsid w:val="00FE27F9"/>
    <w:rsid w:val="00FE74FD"/>
    <w:rsid w:val="00FF755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6D713"/>
  <w15:docId w15:val="{244235D5-6657-2940-9527-242EEEFC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A0F"/>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82A0F"/>
    <w:rPr>
      <w:sz w:val="18"/>
      <w:szCs w:val="18"/>
    </w:rPr>
  </w:style>
  <w:style w:type="paragraph" w:styleId="Footer">
    <w:name w:val="footer"/>
    <w:basedOn w:val="Normal"/>
    <w:link w:val="FooterChar"/>
    <w:uiPriority w:val="99"/>
    <w:rsid w:val="00F82A0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82A0F"/>
    <w:rPr>
      <w:sz w:val="18"/>
      <w:szCs w:val="18"/>
    </w:rPr>
  </w:style>
  <w:style w:type="character" w:customStyle="1" w:styleId="normaltextrun">
    <w:name w:val="normaltextrun"/>
    <w:basedOn w:val="DefaultParagraphFont"/>
    <w:rsid w:val="00EC7144"/>
  </w:style>
  <w:style w:type="character" w:styleId="CommentReference">
    <w:name w:val="annotation reference"/>
    <w:basedOn w:val="DefaultParagraphFont"/>
    <w:rsid w:val="003E2D32"/>
    <w:rPr>
      <w:sz w:val="21"/>
      <w:szCs w:val="21"/>
    </w:rPr>
  </w:style>
  <w:style w:type="paragraph" w:styleId="CommentText">
    <w:name w:val="annotation text"/>
    <w:basedOn w:val="Normal"/>
    <w:link w:val="CommentTextChar"/>
    <w:rsid w:val="003E2D32"/>
  </w:style>
  <w:style w:type="character" w:customStyle="1" w:styleId="CommentTextChar">
    <w:name w:val="Comment Text Char"/>
    <w:basedOn w:val="DefaultParagraphFont"/>
    <w:link w:val="CommentText"/>
    <w:rsid w:val="003E2D32"/>
    <w:rPr>
      <w:sz w:val="24"/>
      <w:szCs w:val="24"/>
    </w:rPr>
  </w:style>
  <w:style w:type="paragraph" w:styleId="CommentSubject">
    <w:name w:val="annotation subject"/>
    <w:basedOn w:val="CommentText"/>
    <w:next w:val="CommentText"/>
    <w:link w:val="CommentSubjectChar"/>
    <w:rsid w:val="003E2D32"/>
    <w:rPr>
      <w:b/>
      <w:bCs/>
    </w:rPr>
  </w:style>
  <w:style w:type="character" w:customStyle="1" w:styleId="CommentSubjectChar">
    <w:name w:val="Comment Subject Char"/>
    <w:basedOn w:val="CommentTextChar"/>
    <w:link w:val="CommentSubject"/>
    <w:rsid w:val="003E2D32"/>
    <w:rPr>
      <w:b/>
      <w:bCs/>
      <w:sz w:val="24"/>
      <w:szCs w:val="24"/>
    </w:rPr>
  </w:style>
  <w:style w:type="paragraph" w:styleId="Revision">
    <w:name w:val="Revision"/>
    <w:hidden/>
    <w:uiPriority w:val="99"/>
    <w:semiHidden/>
    <w:rsid w:val="00C61958"/>
    <w:rPr>
      <w:sz w:val="24"/>
      <w:szCs w:val="24"/>
    </w:rPr>
  </w:style>
  <w:style w:type="paragraph" w:styleId="BalloonText">
    <w:name w:val="Balloon Text"/>
    <w:basedOn w:val="Normal"/>
    <w:link w:val="BalloonTextChar"/>
    <w:rsid w:val="001155F6"/>
    <w:rPr>
      <w:rFonts w:ascii="Tahoma" w:hAnsi="Tahoma" w:cs="Tahoma"/>
      <w:sz w:val="16"/>
      <w:szCs w:val="16"/>
    </w:rPr>
  </w:style>
  <w:style w:type="character" w:customStyle="1" w:styleId="BalloonTextChar">
    <w:name w:val="Balloon Text Char"/>
    <w:basedOn w:val="DefaultParagraphFont"/>
    <w:link w:val="BalloonText"/>
    <w:rsid w:val="00115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4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14694</Words>
  <Characters>84788</Characters>
  <Application>Microsoft Office Word</Application>
  <DocSecurity>0</DocSecurity>
  <Lines>1662</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Donna Fox</cp:lastModifiedBy>
  <cp:revision>2</cp:revision>
  <dcterms:created xsi:type="dcterms:W3CDTF">2024-03-02T22:41:00Z</dcterms:created>
  <dcterms:modified xsi:type="dcterms:W3CDTF">2024-03-02T22:41:00Z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076333f4900ee404d378c59253c1ced5929f412ff27cc7e2c67b93cf5fb1ce5c</vt:lpwstr>
  </property>
</Properties>
</file>