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7A230" w14:textId="205B72E6" w:rsidR="00693E46" w:rsidRPr="00933F97" w:rsidRDefault="00693E46" w:rsidP="000F481E">
      <w:pPr>
        <w:spacing w:line="360" w:lineRule="auto"/>
        <w:jc w:val="both"/>
        <w:rPr>
          <w:rFonts w:ascii="Book Antiqua" w:hAnsi="Book Antiqua" w:cs="Tahoma"/>
          <w:b/>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504"/>
      <w:r w:rsidRPr="00933F97">
        <w:rPr>
          <w:rFonts w:ascii="Book Antiqua" w:hAnsi="Book Antiqua" w:cs="Tahoma"/>
          <w:b/>
          <w:sz w:val="24"/>
          <w:szCs w:val="24"/>
        </w:rPr>
        <w:t>Name of journal: World Journal of Cardiology</w:t>
      </w:r>
    </w:p>
    <w:p w14:paraId="6185F768" w14:textId="6F5395A1" w:rsidR="00693E46" w:rsidRPr="00933F97" w:rsidRDefault="00693E46" w:rsidP="000F481E">
      <w:pPr>
        <w:spacing w:line="360" w:lineRule="auto"/>
        <w:jc w:val="both"/>
        <w:rPr>
          <w:rFonts w:ascii="Book Antiqua" w:hAnsi="Book Antiqua" w:cs="Tahoma"/>
          <w:b/>
          <w:sz w:val="24"/>
          <w:szCs w:val="24"/>
          <w:lang w:eastAsia="zh-CN"/>
        </w:rPr>
      </w:pPr>
      <w:bookmarkStart w:id="42" w:name="OLE_LINK298"/>
      <w:bookmarkStart w:id="43" w:name="OLE_LINK299"/>
      <w:r w:rsidRPr="00933F97">
        <w:rPr>
          <w:rFonts w:ascii="Book Antiqua" w:hAnsi="Book Antiqua" w:cs="Tahoma"/>
          <w:b/>
          <w:sz w:val="24"/>
          <w:szCs w:val="24"/>
        </w:rPr>
        <w:t>ESPS Manuscript NO:</w:t>
      </w:r>
      <w:bookmarkEnd w:id="42"/>
      <w:bookmarkEnd w:id="43"/>
      <w:r w:rsidRPr="00933F97">
        <w:rPr>
          <w:rFonts w:ascii="Book Antiqua" w:hAnsi="Book Antiqua" w:cs="Tahoma"/>
          <w:b/>
          <w:sz w:val="24"/>
          <w:szCs w:val="24"/>
        </w:rPr>
        <w:t xml:space="preserve"> </w:t>
      </w:r>
      <w:r w:rsidRPr="00933F97">
        <w:rPr>
          <w:rFonts w:ascii="Book Antiqua" w:hAnsi="Book Antiqua" w:cs="Tahoma"/>
          <w:b/>
          <w:sz w:val="24"/>
          <w:szCs w:val="24"/>
          <w:lang w:eastAsia="zh-CN"/>
        </w:rPr>
        <w:t>9178</w:t>
      </w:r>
    </w:p>
    <w:p w14:paraId="6B71472A" w14:textId="77777777" w:rsidR="00693E46" w:rsidRPr="00933F97" w:rsidRDefault="00693E46" w:rsidP="000F481E">
      <w:pPr>
        <w:spacing w:line="360" w:lineRule="auto"/>
        <w:jc w:val="both"/>
        <w:rPr>
          <w:rFonts w:ascii="Book Antiqua" w:hAnsi="Book Antiqua" w:cs="Arial"/>
          <w:b/>
          <w:bCs/>
          <w:sz w:val="24"/>
          <w:szCs w:val="24"/>
          <w:lang w:eastAsia="zh-CN"/>
        </w:rPr>
      </w:pPr>
      <w:r w:rsidRPr="00933F97">
        <w:rPr>
          <w:rFonts w:ascii="Book Antiqua" w:hAnsi="Book Antiqua" w:cs="Tahoma"/>
          <w:b/>
          <w:sz w:val="24"/>
          <w:szCs w:val="24"/>
        </w:rPr>
        <w:t>Columns:</w:t>
      </w:r>
      <w:bookmarkStart w:id="44" w:name="OLE_LINK461"/>
      <w:bookmarkStart w:id="45" w:name="OLE_LINK462"/>
      <w:r w:rsidRPr="00933F97">
        <w:rPr>
          <w:rFonts w:ascii="Book Antiqua" w:hAnsi="Book Antiqua" w:cs="Tahoma"/>
          <w:b/>
          <w:sz w:val="24"/>
          <w:szCs w:val="24"/>
        </w:rPr>
        <w:t xml:space="preserve"> </w:t>
      </w:r>
      <w:r w:rsidRPr="00933F97">
        <w:rPr>
          <w:rFonts w:ascii="Book Antiqua" w:hAnsi="Book Antiqua" w:cs="Arial"/>
          <w:b/>
          <w:bCs/>
          <w:sz w:val="24"/>
          <w:szCs w:val="24"/>
        </w:rPr>
        <w:t>TOPIC HIGHLIGHT</w:t>
      </w:r>
      <w:bookmarkEnd w:id="44"/>
      <w:bookmarkEnd w:id="45"/>
    </w:p>
    <w:p w14:paraId="7C955EEE" w14:textId="77777777" w:rsidR="00854CE9" w:rsidRPr="00933F97" w:rsidRDefault="00854CE9" w:rsidP="000F481E">
      <w:pPr>
        <w:spacing w:line="360" w:lineRule="auto"/>
        <w:jc w:val="both"/>
        <w:rPr>
          <w:rFonts w:ascii="Book Antiqua" w:hAnsi="Book Antiqua" w:cs="Arial"/>
          <w:b/>
          <w:bCs/>
          <w:sz w:val="24"/>
          <w:szCs w:val="24"/>
          <w:lang w:eastAsia="zh-CN"/>
        </w:rPr>
      </w:pPr>
    </w:p>
    <w:p w14:paraId="0BEBEC31" w14:textId="78C8BD39" w:rsidR="00C821DE" w:rsidRPr="00933F97" w:rsidRDefault="00C821DE" w:rsidP="000F481E">
      <w:pPr>
        <w:spacing w:line="360" w:lineRule="auto"/>
        <w:jc w:val="both"/>
        <w:rPr>
          <w:rFonts w:ascii="Book Antiqua" w:hAnsi="Book Antiqua"/>
          <w:sz w:val="24"/>
          <w:szCs w:val="24"/>
        </w:rPr>
      </w:pPr>
      <w:bookmarkStart w:id="46" w:name="OLE_LINK471"/>
      <w:bookmarkStart w:id="47" w:name="OLE_LINK473"/>
      <w:bookmarkStart w:id="48" w:name="OLE_LINK497"/>
      <w:bookmarkStart w:id="49" w:name="OLE_LINK474"/>
      <w:bookmarkStart w:id="50" w:name="OLE_LINK478"/>
      <w:bookmarkStart w:id="51" w:name="OLE_LINK488"/>
      <w:r w:rsidRPr="00933F97">
        <w:rPr>
          <w:rFonts w:ascii="Book Antiqua" w:hAnsi="Book Antiqua" w:cs="TwCenMT-Bold"/>
          <w:bCs/>
          <w:sz w:val="24"/>
          <w:szCs w:val="24"/>
        </w:rPr>
        <w:t>WJ</w:t>
      </w:r>
      <w:r w:rsidRPr="00933F97">
        <w:rPr>
          <w:rFonts w:ascii="Book Antiqua" w:hAnsi="Book Antiqua" w:cs="TwCenMT-Bold"/>
          <w:bCs/>
          <w:sz w:val="24"/>
          <w:szCs w:val="24"/>
          <w:lang w:eastAsia="zh-CN"/>
        </w:rPr>
        <w:t>C</w:t>
      </w:r>
      <w:r w:rsidRPr="00933F97">
        <w:rPr>
          <w:rFonts w:ascii="Book Antiqua" w:hAnsi="Book Antiqua" w:cs="TwCenMT-Bold"/>
          <w:bCs/>
          <w:sz w:val="24"/>
          <w:szCs w:val="24"/>
        </w:rPr>
        <w:t xml:space="preserve"> </w:t>
      </w:r>
      <w:r w:rsidRPr="00933F97">
        <w:rPr>
          <w:rFonts w:ascii="Book Antiqua" w:hAnsi="Book Antiqua" w:cs="TwCenMT-Bold"/>
          <w:bCs/>
          <w:sz w:val="24"/>
          <w:szCs w:val="24"/>
          <w:lang w:eastAsia="zh-CN"/>
        </w:rPr>
        <w:t>6</w:t>
      </w:r>
      <w:r w:rsidRPr="00933F97">
        <w:rPr>
          <w:rFonts w:ascii="Book Antiqua" w:hAnsi="Book Antiqua" w:cs="TwCenMT-Bold"/>
          <w:bCs/>
          <w:sz w:val="24"/>
          <w:szCs w:val="24"/>
        </w:rPr>
        <w:t>th Anniversary Special Issues</w:t>
      </w:r>
      <w:r w:rsidRPr="00933F97">
        <w:rPr>
          <w:rFonts w:ascii="Book Antiqua" w:hAnsi="Book Antiqua"/>
          <w:sz w:val="24"/>
          <w:szCs w:val="24"/>
        </w:rPr>
        <w:t xml:space="preserve"> (1): Hypertension</w:t>
      </w:r>
    </w:p>
    <w:bookmarkEnd w:id="46"/>
    <w:bookmarkEnd w:id="47"/>
    <w:bookmarkEnd w:id="48"/>
    <w:bookmarkEnd w:id="49"/>
    <w:bookmarkEnd w:id="50"/>
    <w:bookmarkEnd w:id="51"/>
    <w:p w14:paraId="1E6BB2EA" w14:textId="77777777" w:rsidR="00854CE9" w:rsidRPr="00933F97" w:rsidRDefault="00854CE9" w:rsidP="000F481E">
      <w:pPr>
        <w:spacing w:line="360" w:lineRule="auto"/>
        <w:jc w:val="both"/>
        <w:rPr>
          <w:rFonts w:ascii="Book Antiqua" w:hAnsi="Book Antiqua" w:cs="Arial"/>
          <w:b/>
          <w:bCs/>
          <w:sz w:val="24"/>
          <w:szCs w:val="24"/>
          <w:lang w:eastAsia="zh-CN"/>
        </w:rPr>
      </w:pPr>
    </w:p>
    <w:p w14:paraId="60A1050B" w14:textId="12C0D137" w:rsidR="00113323" w:rsidRPr="00933F97" w:rsidRDefault="00113323" w:rsidP="000F481E">
      <w:pPr>
        <w:pStyle w:val="a7"/>
        <w:widowControl/>
        <w:tabs>
          <w:tab w:val="clear" w:pos="4320"/>
          <w:tab w:val="clear" w:pos="8640"/>
        </w:tabs>
        <w:spacing w:line="360" w:lineRule="auto"/>
        <w:jc w:val="both"/>
        <w:rPr>
          <w:rFonts w:ascii="Book Antiqua" w:hAnsi="Book Antiqua" w:cs="Arial"/>
          <w:szCs w:val="24"/>
        </w:rPr>
      </w:pPr>
      <w:bookmarkStart w:id="52" w:name="OLE_LINK247"/>
      <w:bookmarkStart w:id="53" w:name="OLE_LINK2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33F97">
        <w:rPr>
          <w:rFonts w:ascii="Book Antiqua" w:hAnsi="Book Antiqua" w:cs="Arial"/>
          <w:bCs/>
          <w:szCs w:val="24"/>
        </w:rPr>
        <w:t xml:space="preserve">African Americans, </w:t>
      </w:r>
      <w:r w:rsidR="00D57F9E" w:rsidRPr="00933F97">
        <w:rPr>
          <w:rFonts w:ascii="Book Antiqua" w:hAnsi="Book Antiqua" w:cs="Arial"/>
          <w:bCs/>
          <w:szCs w:val="24"/>
        </w:rPr>
        <w:t>hypertension and the renin angiotensin s</w:t>
      </w:r>
      <w:r w:rsidRPr="00933F97">
        <w:rPr>
          <w:rFonts w:ascii="Book Antiqua" w:hAnsi="Book Antiqua" w:cs="Arial"/>
          <w:bCs/>
          <w:szCs w:val="24"/>
        </w:rPr>
        <w:t>ystem</w:t>
      </w:r>
    </w:p>
    <w:bookmarkEnd w:id="52"/>
    <w:bookmarkEnd w:id="53"/>
    <w:p w14:paraId="1C4B5D80" w14:textId="77777777" w:rsidR="00113323" w:rsidRPr="00933F97" w:rsidRDefault="00113323" w:rsidP="000F481E">
      <w:pPr>
        <w:autoSpaceDE w:val="0"/>
        <w:autoSpaceDN w:val="0"/>
        <w:adjustRightInd w:val="0"/>
        <w:spacing w:after="0" w:line="360" w:lineRule="auto"/>
        <w:ind w:left="960" w:hanging="480"/>
        <w:jc w:val="both"/>
        <w:rPr>
          <w:rFonts w:ascii="Book Antiqua" w:hAnsi="Book Antiqua" w:cs="Arial"/>
          <w:sz w:val="24"/>
          <w:szCs w:val="24"/>
        </w:rPr>
      </w:pPr>
    </w:p>
    <w:p w14:paraId="124EBD90" w14:textId="6B10A9AD" w:rsidR="00113323" w:rsidRPr="00933F97" w:rsidRDefault="00113323" w:rsidP="000F481E">
      <w:pPr>
        <w:spacing w:after="0" w:line="360" w:lineRule="auto"/>
        <w:jc w:val="both"/>
        <w:rPr>
          <w:rFonts w:ascii="Book Antiqua" w:hAnsi="Book Antiqua" w:cs="Arial"/>
          <w:sz w:val="24"/>
          <w:szCs w:val="24"/>
        </w:rPr>
      </w:pPr>
      <w:r w:rsidRPr="00933F97">
        <w:rPr>
          <w:rFonts w:ascii="Book Antiqua" w:hAnsi="Book Antiqua" w:cs="Arial"/>
          <w:sz w:val="24"/>
          <w:szCs w:val="24"/>
        </w:rPr>
        <w:t xml:space="preserve">Sandra F Williams, Susanne B Nicholas, </w:t>
      </w:r>
      <w:proofErr w:type="spellStart"/>
      <w:r w:rsidRPr="00933F97">
        <w:rPr>
          <w:rFonts w:ascii="Book Antiqua" w:hAnsi="Book Antiqua" w:cs="Arial"/>
          <w:sz w:val="24"/>
          <w:szCs w:val="24"/>
        </w:rPr>
        <w:t>Nosratola</w:t>
      </w:r>
      <w:proofErr w:type="spellEnd"/>
      <w:r w:rsidRPr="00933F97">
        <w:rPr>
          <w:rFonts w:ascii="Book Antiqua" w:hAnsi="Book Antiqua" w:cs="Arial"/>
          <w:sz w:val="24"/>
          <w:szCs w:val="24"/>
        </w:rPr>
        <w:t xml:space="preserve"> D </w:t>
      </w:r>
      <w:proofErr w:type="spellStart"/>
      <w:r w:rsidRPr="00933F97">
        <w:rPr>
          <w:rFonts w:ascii="Book Antiqua" w:hAnsi="Book Antiqua" w:cs="Arial"/>
          <w:sz w:val="24"/>
          <w:szCs w:val="24"/>
        </w:rPr>
        <w:t>Vaziri</w:t>
      </w:r>
      <w:proofErr w:type="spellEnd"/>
      <w:r w:rsidRPr="00933F97">
        <w:rPr>
          <w:rFonts w:ascii="Book Antiqua" w:hAnsi="Book Antiqua" w:cs="Arial"/>
          <w:sz w:val="24"/>
          <w:szCs w:val="24"/>
        </w:rPr>
        <w:t>, Keith C Norris</w:t>
      </w:r>
    </w:p>
    <w:p w14:paraId="71CAEA6B" w14:textId="77777777" w:rsidR="00113323" w:rsidRPr="00933F97" w:rsidRDefault="00113323" w:rsidP="000F481E">
      <w:pPr>
        <w:autoSpaceDE w:val="0"/>
        <w:autoSpaceDN w:val="0"/>
        <w:adjustRightInd w:val="0"/>
        <w:spacing w:after="0" w:line="360" w:lineRule="auto"/>
        <w:jc w:val="both"/>
        <w:rPr>
          <w:rFonts w:ascii="Book Antiqua" w:hAnsi="Book Antiqua" w:cs="Arial"/>
          <w:sz w:val="24"/>
          <w:szCs w:val="24"/>
          <w:vertAlign w:val="superscript"/>
        </w:rPr>
      </w:pPr>
    </w:p>
    <w:p w14:paraId="0B88CECD" w14:textId="3A29779B" w:rsidR="006F4865" w:rsidRPr="00933F97" w:rsidRDefault="006F4865" w:rsidP="000F481E">
      <w:pPr>
        <w:autoSpaceDE w:val="0"/>
        <w:autoSpaceDN w:val="0"/>
        <w:adjustRightInd w:val="0"/>
        <w:spacing w:after="0" w:line="360" w:lineRule="auto"/>
        <w:jc w:val="both"/>
        <w:rPr>
          <w:rFonts w:ascii="Book Antiqua" w:hAnsi="Book Antiqua" w:cs="Arial"/>
          <w:sz w:val="24"/>
          <w:szCs w:val="24"/>
          <w:lang w:eastAsia="zh-CN"/>
        </w:rPr>
      </w:pPr>
      <w:r w:rsidRPr="00933F97">
        <w:rPr>
          <w:rFonts w:ascii="Book Antiqua" w:hAnsi="Book Antiqua" w:cs="Arial"/>
          <w:b/>
          <w:sz w:val="24"/>
          <w:szCs w:val="24"/>
        </w:rPr>
        <w:t>Sandra F Williams,</w:t>
      </w:r>
      <w:r w:rsidRPr="00933F97">
        <w:rPr>
          <w:rFonts w:ascii="Book Antiqua" w:hAnsi="Book Antiqua" w:cs="Arial"/>
          <w:sz w:val="24"/>
          <w:szCs w:val="24"/>
        </w:rPr>
        <w:t xml:space="preserve"> </w:t>
      </w:r>
      <w:r w:rsidR="00113323" w:rsidRPr="00933F97">
        <w:rPr>
          <w:rFonts w:ascii="Book Antiqua" w:hAnsi="Book Antiqua" w:cs="Arial"/>
          <w:sz w:val="24"/>
          <w:szCs w:val="24"/>
        </w:rPr>
        <w:t xml:space="preserve">Department of Endocrinology, </w:t>
      </w:r>
      <w:bookmarkStart w:id="54" w:name="OLE_LINK498"/>
      <w:bookmarkStart w:id="55" w:name="OLE_LINK499"/>
      <w:bookmarkStart w:id="56" w:name="OLE_LINK500"/>
      <w:bookmarkStart w:id="57" w:name="OLE_LINK501"/>
      <w:r w:rsidR="00113323" w:rsidRPr="00933F97">
        <w:rPr>
          <w:rFonts w:ascii="Book Antiqua" w:hAnsi="Book Antiqua" w:cs="Arial"/>
          <w:sz w:val="24"/>
          <w:szCs w:val="24"/>
        </w:rPr>
        <w:t>Cleveland Clinic</w:t>
      </w:r>
      <w:bookmarkEnd w:id="54"/>
      <w:bookmarkEnd w:id="55"/>
      <w:r w:rsidR="00113323" w:rsidRPr="00933F97">
        <w:rPr>
          <w:rFonts w:ascii="Book Antiqua" w:hAnsi="Book Antiqua" w:cs="Arial"/>
          <w:sz w:val="24"/>
          <w:szCs w:val="24"/>
        </w:rPr>
        <w:t>, Weston, F</w:t>
      </w:r>
      <w:bookmarkEnd w:id="56"/>
      <w:bookmarkEnd w:id="57"/>
      <w:r w:rsidRPr="00933F97">
        <w:rPr>
          <w:rFonts w:ascii="Book Antiqua" w:hAnsi="Book Antiqua" w:cs="Arial"/>
          <w:sz w:val="24"/>
          <w:szCs w:val="24"/>
          <w:lang w:eastAsia="zh-CN"/>
        </w:rPr>
        <w:t xml:space="preserve">L 33331, </w:t>
      </w:r>
      <w:bookmarkStart w:id="58" w:name="OLE_LINK144"/>
      <w:bookmarkStart w:id="59" w:name="OLE_LINK145"/>
      <w:bookmarkStart w:id="60" w:name="OLE_LINK31"/>
      <w:r w:rsidRPr="00933F97">
        <w:rPr>
          <w:rFonts w:ascii="Book Antiqua" w:hAnsi="Book Antiqua" w:cs="Garamond"/>
          <w:sz w:val="24"/>
          <w:szCs w:val="24"/>
        </w:rPr>
        <w:t>United States</w:t>
      </w:r>
      <w:bookmarkEnd w:id="58"/>
      <w:bookmarkEnd w:id="59"/>
      <w:bookmarkEnd w:id="60"/>
    </w:p>
    <w:p w14:paraId="55046FFA" w14:textId="77777777" w:rsidR="006F4865" w:rsidRPr="00933F97" w:rsidRDefault="006F4865" w:rsidP="000F481E">
      <w:pPr>
        <w:autoSpaceDE w:val="0"/>
        <w:autoSpaceDN w:val="0"/>
        <w:adjustRightInd w:val="0"/>
        <w:spacing w:after="0" w:line="360" w:lineRule="auto"/>
        <w:jc w:val="both"/>
        <w:rPr>
          <w:rFonts w:ascii="Book Antiqua" w:hAnsi="Book Antiqua" w:cs="Arial"/>
          <w:sz w:val="24"/>
          <w:szCs w:val="24"/>
          <w:lang w:eastAsia="zh-CN"/>
        </w:rPr>
      </w:pPr>
    </w:p>
    <w:p w14:paraId="1402498A" w14:textId="0F45F00F" w:rsidR="00EC617B" w:rsidRPr="00933F97" w:rsidRDefault="006F4865" w:rsidP="000F481E">
      <w:pPr>
        <w:autoSpaceDE w:val="0"/>
        <w:autoSpaceDN w:val="0"/>
        <w:adjustRightInd w:val="0"/>
        <w:spacing w:after="0" w:line="360" w:lineRule="auto"/>
        <w:jc w:val="both"/>
        <w:rPr>
          <w:rFonts w:ascii="Book Antiqua" w:hAnsi="Book Antiqua" w:cs="Arial"/>
          <w:sz w:val="24"/>
          <w:szCs w:val="24"/>
          <w:lang w:eastAsia="zh-CN"/>
        </w:rPr>
      </w:pPr>
      <w:r w:rsidRPr="00933F97">
        <w:rPr>
          <w:rFonts w:ascii="Book Antiqua" w:hAnsi="Book Antiqua" w:cs="Arial"/>
          <w:b/>
          <w:sz w:val="24"/>
          <w:szCs w:val="24"/>
        </w:rPr>
        <w:t xml:space="preserve">Sandra F Williams, </w:t>
      </w:r>
      <w:r w:rsidR="00113323" w:rsidRPr="00933F97">
        <w:rPr>
          <w:rFonts w:ascii="Book Antiqua" w:hAnsi="Book Antiqua" w:cs="Arial"/>
          <w:sz w:val="24"/>
          <w:szCs w:val="24"/>
        </w:rPr>
        <w:t>Department of Clinical Biomedical Science, Charles E Schmidt College of Medicine,</w:t>
      </w:r>
      <w:bookmarkStart w:id="61" w:name="OLE_LINK502"/>
      <w:bookmarkStart w:id="62" w:name="OLE_LINK503"/>
      <w:r w:rsidR="00113323" w:rsidRPr="00933F97">
        <w:rPr>
          <w:rFonts w:ascii="Book Antiqua" w:hAnsi="Book Antiqua" w:cs="Arial"/>
          <w:sz w:val="24"/>
          <w:szCs w:val="24"/>
        </w:rPr>
        <w:t xml:space="preserve"> </w:t>
      </w:r>
      <w:bookmarkStart w:id="63" w:name="OLE_LINK507"/>
      <w:bookmarkStart w:id="64" w:name="OLE_LINK508"/>
      <w:r w:rsidR="00113323" w:rsidRPr="00933F97">
        <w:rPr>
          <w:rFonts w:ascii="Book Antiqua" w:hAnsi="Book Antiqua" w:cs="Arial"/>
          <w:sz w:val="24"/>
          <w:szCs w:val="24"/>
        </w:rPr>
        <w:t>Florida Atlantic University</w:t>
      </w:r>
      <w:bookmarkEnd w:id="61"/>
      <w:bookmarkEnd w:id="62"/>
      <w:bookmarkEnd w:id="63"/>
      <w:bookmarkEnd w:id="64"/>
      <w:r w:rsidR="00113323" w:rsidRPr="00933F97">
        <w:rPr>
          <w:rFonts w:ascii="Book Antiqua" w:hAnsi="Book Antiqua" w:cs="Arial"/>
          <w:sz w:val="24"/>
          <w:szCs w:val="24"/>
        </w:rPr>
        <w:t>, Boca Raton, F</w:t>
      </w:r>
      <w:r w:rsidR="00EC617B" w:rsidRPr="00933F97">
        <w:rPr>
          <w:rFonts w:ascii="Book Antiqua" w:hAnsi="Book Antiqua" w:cs="Arial"/>
          <w:sz w:val="24"/>
          <w:szCs w:val="24"/>
          <w:lang w:eastAsia="zh-CN"/>
        </w:rPr>
        <w:t>L</w:t>
      </w:r>
      <w:r w:rsidR="00113323" w:rsidRPr="00933F97">
        <w:rPr>
          <w:rFonts w:ascii="Book Antiqua" w:hAnsi="Book Antiqua" w:cs="Arial"/>
          <w:sz w:val="24"/>
          <w:szCs w:val="24"/>
        </w:rPr>
        <w:t xml:space="preserve"> </w:t>
      </w:r>
      <w:r w:rsidR="00EC617B" w:rsidRPr="00933F97">
        <w:rPr>
          <w:rFonts w:ascii="Book Antiqua" w:hAnsi="Book Antiqua" w:cs="Arial"/>
          <w:sz w:val="24"/>
          <w:szCs w:val="24"/>
        </w:rPr>
        <w:t>33431</w:t>
      </w:r>
      <w:r w:rsidR="00EC617B" w:rsidRPr="00933F97">
        <w:rPr>
          <w:rFonts w:ascii="Book Antiqua" w:hAnsi="Book Antiqua" w:cs="Arial"/>
          <w:sz w:val="24"/>
          <w:szCs w:val="24"/>
          <w:lang w:eastAsia="zh-CN"/>
        </w:rPr>
        <w:t xml:space="preserve">, </w:t>
      </w:r>
      <w:r w:rsidR="00EC617B" w:rsidRPr="00933F97">
        <w:rPr>
          <w:rFonts w:ascii="Book Antiqua" w:hAnsi="Book Antiqua" w:cs="Garamond"/>
          <w:sz w:val="24"/>
          <w:szCs w:val="24"/>
        </w:rPr>
        <w:t>United States</w:t>
      </w:r>
    </w:p>
    <w:p w14:paraId="090BF103" w14:textId="77777777" w:rsidR="006F4865" w:rsidRPr="00933F97" w:rsidRDefault="006F4865" w:rsidP="000F481E">
      <w:pPr>
        <w:autoSpaceDE w:val="0"/>
        <w:autoSpaceDN w:val="0"/>
        <w:adjustRightInd w:val="0"/>
        <w:spacing w:after="0" w:line="360" w:lineRule="auto"/>
        <w:jc w:val="both"/>
        <w:rPr>
          <w:rFonts w:ascii="Book Antiqua" w:hAnsi="Book Antiqua" w:cs="Arial"/>
          <w:sz w:val="24"/>
          <w:szCs w:val="24"/>
          <w:lang w:eastAsia="zh-CN"/>
        </w:rPr>
      </w:pPr>
    </w:p>
    <w:p w14:paraId="63A4C516" w14:textId="373C4F3D" w:rsidR="006F4865" w:rsidRPr="00933F97" w:rsidRDefault="006F4865" w:rsidP="000F481E">
      <w:pPr>
        <w:autoSpaceDE w:val="0"/>
        <w:autoSpaceDN w:val="0"/>
        <w:adjustRightInd w:val="0"/>
        <w:spacing w:after="0" w:line="360" w:lineRule="auto"/>
        <w:jc w:val="both"/>
        <w:rPr>
          <w:rFonts w:ascii="Book Antiqua" w:hAnsi="Book Antiqua" w:cs="Arial"/>
          <w:sz w:val="24"/>
          <w:szCs w:val="24"/>
          <w:lang w:eastAsia="zh-CN"/>
        </w:rPr>
      </w:pPr>
      <w:r w:rsidRPr="00933F97">
        <w:rPr>
          <w:rFonts w:ascii="Book Antiqua" w:hAnsi="Book Antiqua" w:cs="Arial"/>
          <w:b/>
          <w:sz w:val="24"/>
          <w:szCs w:val="24"/>
        </w:rPr>
        <w:t xml:space="preserve">Susanne B Nicholas, </w:t>
      </w:r>
      <w:r w:rsidR="00113323" w:rsidRPr="00933F97">
        <w:rPr>
          <w:rFonts w:ascii="Book Antiqua" w:hAnsi="Book Antiqua" w:cs="Arial"/>
          <w:sz w:val="24"/>
          <w:szCs w:val="24"/>
        </w:rPr>
        <w:t xml:space="preserve">Division of Nephrology and Division of Endocrinology, Diabetes and Hypertension, Department of Medicine David Geffen School of Medicine, </w:t>
      </w:r>
      <w:bookmarkStart w:id="65" w:name="OLE_LINK509"/>
      <w:bookmarkStart w:id="66" w:name="OLE_LINK510"/>
      <w:r w:rsidR="00113323" w:rsidRPr="00933F97">
        <w:rPr>
          <w:rFonts w:ascii="Book Antiqua" w:hAnsi="Book Antiqua" w:cs="Arial"/>
          <w:sz w:val="24"/>
          <w:szCs w:val="24"/>
        </w:rPr>
        <w:t>University of California</w:t>
      </w:r>
      <w:bookmarkEnd w:id="65"/>
      <w:bookmarkEnd w:id="66"/>
      <w:r w:rsidR="00113323" w:rsidRPr="00933F97">
        <w:rPr>
          <w:rFonts w:ascii="Book Antiqua" w:hAnsi="Book Antiqua" w:cs="Arial"/>
          <w:sz w:val="24"/>
          <w:szCs w:val="24"/>
        </w:rPr>
        <w:t>, Los Angeles, CA</w:t>
      </w:r>
      <w:r w:rsidR="00B6630F" w:rsidRPr="00933F97">
        <w:rPr>
          <w:rFonts w:ascii="Book Antiqua" w:hAnsi="Book Antiqua"/>
          <w:sz w:val="24"/>
          <w:szCs w:val="24"/>
        </w:rPr>
        <w:t xml:space="preserve"> </w:t>
      </w:r>
      <w:r w:rsidR="00B6630F" w:rsidRPr="00933F97">
        <w:rPr>
          <w:rFonts w:ascii="Book Antiqua" w:hAnsi="Book Antiqua" w:cs="Arial"/>
          <w:sz w:val="24"/>
          <w:szCs w:val="24"/>
        </w:rPr>
        <w:t>94305</w:t>
      </w:r>
      <w:r w:rsidR="00113323" w:rsidRPr="00933F97">
        <w:rPr>
          <w:rFonts w:ascii="Book Antiqua" w:hAnsi="Book Antiqua" w:cs="Arial"/>
          <w:sz w:val="24"/>
          <w:szCs w:val="24"/>
        </w:rPr>
        <w:t xml:space="preserve">, </w:t>
      </w:r>
      <w:r w:rsidR="00C07831" w:rsidRPr="00933F97">
        <w:rPr>
          <w:rFonts w:ascii="Book Antiqua" w:hAnsi="Book Antiqua" w:cs="Garamond"/>
          <w:sz w:val="24"/>
          <w:szCs w:val="24"/>
        </w:rPr>
        <w:t>United States</w:t>
      </w:r>
    </w:p>
    <w:p w14:paraId="5D268616" w14:textId="77777777" w:rsidR="003D14BC" w:rsidRPr="00933F97" w:rsidRDefault="003D14BC" w:rsidP="000F481E">
      <w:pPr>
        <w:autoSpaceDE w:val="0"/>
        <w:autoSpaceDN w:val="0"/>
        <w:adjustRightInd w:val="0"/>
        <w:spacing w:after="0" w:line="360" w:lineRule="auto"/>
        <w:jc w:val="both"/>
        <w:rPr>
          <w:rFonts w:ascii="Book Antiqua" w:hAnsi="Book Antiqua" w:cs="Arial"/>
          <w:sz w:val="24"/>
          <w:szCs w:val="24"/>
          <w:lang w:eastAsia="zh-CN"/>
        </w:rPr>
      </w:pPr>
    </w:p>
    <w:p w14:paraId="39B30740" w14:textId="161FDF9C" w:rsidR="006F4865" w:rsidRPr="00933F97" w:rsidRDefault="006F4865" w:rsidP="000F481E">
      <w:pPr>
        <w:autoSpaceDE w:val="0"/>
        <w:autoSpaceDN w:val="0"/>
        <w:adjustRightInd w:val="0"/>
        <w:spacing w:after="0" w:line="360" w:lineRule="auto"/>
        <w:jc w:val="both"/>
        <w:rPr>
          <w:rFonts w:ascii="Book Antiqua" w:hAnsi="Book Antiqua" w:cs="Arial"/>
          <w:sz w:val="24"/>
          <w:szCs w:val="24"/>
          <w:lang w:eastAsia="zh-CN"/>
        </w:rPr>
      </w:pPr>
      <w:proofErr w:type="spellStart"/>
      <w:r w:rsidRPr="00933F97">
        <w:rPr>
          <w:rFonts w:ascii="Book Antiqua" w:hAnsi="Book Antiqua" w:cs="Arial"/>
          <w:b/>
          <w:sz w:val="24"/>
          <w:szCs w:val="24"/>
        </w:rPr>
        <w:t>Nosratola</w:t>
      </w:r>
      <w:proofErr w:type="spellEnd"/>
      <w:r w:rsidRPr="00933F97">
        <w:rPr>
          <w:rFonts w:ascii="Book Antiqua" w:hAnsi="Book Antiqua" w:cs="Arial"/>
          <w:b/>
          <w:sz w:val="24"/>
          <w:szCs w:val="24"/>
        </w:rPr>
        <w:t xml:space="preserve"> D </w:t>
      </w:r>
      <w:proofErr w:type="spellStart"/>
      <w:r w:rsidRPr="00933F97">
        <w:rPr>
          <w:rFonts w:ascii="Book Antiqua" w:hAnsi="Book Antiqua" w:cs="Arial"/>
          <w:b/>
          <w:sz w:val="24"/>
          <w:szCs w:val="24"/>
        </w:rPr>
        <w:t>Vaziri</w:t>
      </w:r>
      <w:proofErr w:type="spellEnd"/>
      <w:r w:rsidRPr="00933F97">
        <w:rPr>
          <w:rFonts w:ascii="Book Antiqua" w:hAnsi="Book Antiqua" w:cs="Arial"/>
          <w:b/>
          <w:sz w:val="24"/>
          <w:szCs w:val="24"/>
        </w:rPr>
        <w:t xml:space="preserve">, </w:t>
      </w:r>
      <w:r w:rsidR="00113323" w:rsidRPr="00933F97">
        <w:rPr>
          <w:rFonts w:ascii="Book Antiqua" w:hAnsi="Book Antiqua" w:cs="Arial"/>
          <w:sz w:val="24"/>
          <w:szCs w:val="24"/>
        </w:rPr>
        <w:t xml:space="preserve">Division of Nephrology and Hypertension, Departments of Medicine, Physiology and Biophysics, University of California, </w:t>
      </w:r>
      <w:r w:rsidR="00C07831" w:rsidRPr="00933F97">
        <w:rPr>
          <w:rFonts w:ascii="Book Antiqua" w:hAnsi="Book Antiqua" w:cs="Arial"/>
          <w:sz w:val="24"/>
          <w:szCs w:val="24"/>
        </w:rPr>
        <w:t>CA</w:t>
      </w:r>
      <w:r w:rsidR="00C07831" w:rsidRPr="00933F97">
        <w:rPr>
          <w:rFonts w:ascii="Book Antiqua" w:hAnsi="Book Antiqua"/>
          <w:sz w:val="24"/>
          <w:szCs w:val="24"/>
        </w:rPr>
        <w:t xml:space="preserve"> </w:t>
      </w:r>
      <w:r w:rsidR="00C07831" w:rsidRPr="00933F97">
        <w:rPr>
          <w:rFonts w:ascii="Book Antiqua" w:hAnsi="Book Antiqua" w:cs="Arial"/>
          <w:sz w:val="24"/>
          <w:szCs w:val="24"/>
        </w:rPr>
        <w:t xml:space="preserve">94305, </w:t>
      </w:r>
      <w:r w:rsidR="00C07831" w:rsidRPr="00933F97">
        <w:rPr>
          <w:rFonts w:ascii="Book Antiqua" w:hAnsi="Book Antiqua" w:cs="Garamond"/>
          <w:sz w:val="24"/>
          <w:szCs w:val="24"/>
        </w:rPr>
        <w:t>United States</w:t>
      </w:r>
    </w:p>
    <w:p w14:paraId="29F2D1E2" w14:textId="77777777" w:rsidR="003D14BC" w:rsidRPr="00933F97" w:rsidRDefault="003D14BC" w:rsidP="000F481E">
      <w:pPr>
        <w:autoSpaceDE w:val="0"/>
        <w:autoSpaceDN w:val="0"/>
        <w:adjustRightInd w:val="0"/>
        <w:spacing w:after="0" w:line="360" w:lineRule="auto"/>
        <w:jc w:val="both"/>
        <w:rPr>
          <w:rFonts w:ascii="Book Antiqua" w:hAnsi="Book Antiqua" w:cs="Arial"/>
          <w:sz w:val="24"/>
          <w:szCs w:val="24"/>
          <w:lang w:eastAsia="zh-CN"/>
        </w:rPr>
      </w:pPr>
    </w:p>
    <w:p w14:paraId="108FF20D" w14:textId="0CEDDCDC" w:rsidR="00113323" w:rsidRPr="00933F97" w:rsidRDefault="006F4865" w:rsidP="000F481E">
      <w:pPr>
        <w:autoSpaceDE w:val="0"/>
        <w:autoSpaceDN w:val="0"/>
        <w:adjustRightInd w:val="0"/>
        <w:spacing w:after="0" w:line="360" w:lineRule="auto"/>
        <w:jc w:val="both"/>
        <w:rPr>
          <w:rFonts w:ascii="Book Antiqua" w:hAnsi="Book Antiqua" w:cs="Arial"/>
          <w:sz w:val="24"/>
          <w:szCs w:val="24"/>
        </w:rPr>
      </w:pPr>
      <w:r w:rsidRPr="00933F97">
        <w:rPr>
          <w:rFonts w:ascii="Book Antiqua" w:hAnsi="Book Antiqua" w:cs="Arial"/>
          <w:b/>
          <w:sz w:val="24"/>
          <w:szCs w:val="24"/>
        </w:rPr>
        <w:t>Keith C Norris,</w:t>
      </w:r>
      <w:r w:rsidRPr="00933F97">
        <w:rPr>
          <w:rFonts w:ascii="Book Antiqua" w:hAnsi="Book Antiqua" w:cs="Arial"/>
          <w:b/>
          <w:sz w:val="24"/>
          <w:szCs w:val="24"/>
          <w:lang w:eastAsia="zh-CN"/>
        </w:rPr>
        <w:t xml:space="preserve"> </w:t>
      </w:r>
      <w:r w:rsidR="00113323" w:rsidRPr="00933F97">
        <w:rPr>
          <w:rFonts w:ascii="Book Antiqua" w:hAnsi="Book Antiqua" w:cs="Arial"/>
          <w:sz w:val="24"/>
          <w:szCs w:val="24"/>
        </w:rPr>
        <w:t>Division of General Internal Medicine and Division of Nephrology, Department of Medicine David Geffen School of Medicine, University of California, Los Angeles, CA</w:t>
      </w:r>
      <w:r w:rsidR="00315EAF" w:rsidRPr="00933F97">
        <w:rPr>
          <w:rFonts w:ascii="Book Antiqua" w:hAnsi="Book Antiqua" w:cs="Arial"/>
          <w:sz w:val="24"/>
          <w:szCs w:val="24"/>
          <w:lang w:eastAsia="zh-CN"/>
        </w:rPr>
        <w:t xml:space="preserve"> </w:t>
      </w:r>
      <w:r w:rsidR="00315EAF" w:rsidRPr="00933F97">
        <w:rPr>
          <w:rFonts w:ascii="Book Antiqua" w:hAnsi="Book Antiqua" w:cs="Arial"/>
          <w:sz w:val="24"/>
          <w:szCs w:val="24"/>
          <w:lang w:val="es-VE"/>
        </w:rPr>
        <w:t>90095</w:t>
      </w:r>
      <w:r w:rsidR="00113323" w:rsidRPr="00933F97">
        <w:rPr>
          <w:rFonts w:ascii="Book Antiqua" w:hAnsi="Book Antiqua" w:cs="Arial"/>
          <w:sz w:val="24"/>
          <w:szCs w:val="24"/>
        </w:rPr>
        <w:t xml:space="preserve">, </w:t>
      </w:r>
      <w:r w:rsidR="00C07831" w:rsidRPr="00933F97">
        <w:rPr>
          <w:rFonts w:ascii="Book Antiqua" w:hAnsi="Book Antiqua" w:cs="Garamond"/>
          <w:sz w:val="24"/>
          <w:szCs w:val="24"/>
        </w:rPr>
        <w:t>United States</w:t>
      </w:r>
    </w:p>
    <w:p w14:paraId="7D4594D7" w14:textId="77777777" w:rsidR="00113323" w:rsidRPr="00933F97" w:rsidRDefault="00113323" w:rsidP="000F481E">
      <w:pPr>
        <w:autoSpaceDE w:val="0"/>
        <w:autoSpaceDN w:val="0"/>
        <w:adjustRightInd w:val="0"/>
        <w:spacing w:after="0" w:line="360" w:lineRule="auto"/>
        <w:jc w:val="both"/>
        <w:outlineLvl w:val="0"/>
        <w:rPr>
          <w:rFonts w:ascii="Book Antiqua" w:hAnsi="Book Antiqua" w:cs="Arial"/>
          <w:b/>
          <w:bCs/>
          <w:sz w:val="24"/>
          <w:szCs w:val="24"/>
        </w:rPr>
      </w:pPr>
    </w:p>
    <w:p w14:paraId="1523DAA9" w14:textId="536ADB26" w:rsidR="001331B0" w:rsidRPr="00933F97" w:rsidRDefault="001331B0" w:rsidP="000F481E">
      <w:pPr>
        <w:spacing w:line="360" w:lineRule="auto"/>
        <w:jc w:val="both"/>
        <w:rPr>
          <w:rFonts w:ascii="Book Antiqua" w:hAnsi="Book Antiqua"/>
          <w:color w:val="000000"/>
          <w:sz w:val="24"/>
          <w:szCs w:val="24"/>
        </w:rPr>
      </w:pPr>
      <w:bookmarkStart w:id="67" w:name="OLE_LINK70"/>
      <w:bookmarkStart w:id="68" w:name="OLE_LINK71"/>
      <w:bookmarkStart w:id="69" w:name="OLE_LINK273"/>
      <w:bookmarkStart w:id="70" w:name="OLE_LINK292"/>
      <w:r w:rsidRPr="00933F97">
        <w:rPr>
          <w:rFonts w:ascii="Book Antiqua" w:eastAsia="MS Mincho" w:hAnsi="Book Antiqua"/>
          <w:b/>
          <w:sz w:val="24"/>
          <w:szCs w:val="24"/>
          <w:lang w:eastAsia="ja-JP"/>
        </w:rPr>
        <w:lastRenderedPageBreak/>
        <w:t>Author contributions:</w:t>
      </w:r>
      <w:r w:rsidRPr="00933F97">
        <w:rPr>
          <w:rFonts w:ascii="Book Antiqua" w:hAnsi="Book Antiqua"/>
          <w:b/>
          <w:sz w:val="24"/>
          <w:szCs w:val="24"/>
          <w:lang w:eastAsia="zh-CN"/>
        </w:rPr>
        <w:t xml:space="preserve"> </w:t>
      </w:r>
      <w:r w:rsidRPr="00933F97">
        <w:rPr>
          <w:rFonts w:ascii="Book Antiqua" w:hAnsi="Book Antiqua"/>
          <w:color w:val="000000"/>
          <w:sz w:val="24"/>
          <w:szCs w:val="24"/>
        </w:rPr>
        <w:t>All authors contributed to this work.</w:t>
      </w:r>
    </w:p>
    <w:bookmarkEnd w:id="67"/>
    <w:bookmarkEnd w:id="68"/>
    <w:bookmarkEnd w:id="69"/>
    <w:bookmarkEnd w:id="70"/>
    <w:p w14:paraId="716BFE2E" w14:textId="77777777" w:rsidR="00113323" w:rsidRPr="00933F97" w:rsidRDefault="00113323" w:rsidP="000F481E">
      <w:pPr>
        <w:autoSpaceDE w:val="0"/>
        <w:autoSpaceDN w:val="0"/>
        <w:adjustRightInd w:val="0"/>
        <w:spacing w:after="0" w:line="360" w:lineRule="auto"/>
        <w:jc w:val="both"/>
        <w:outlineLvl w:val="0"/>
        <w:rPr>
          <w:rFonts w:ascii="Book Antiqua" w:hAnsi="Book Antiqua" w:cs="Arial"/>
          <w:b/>
          <w:bCs/>
          <w:sz w:val="24"/>
          <w:szCs w:val="24"/>
          <w:lang w:eastAsia="zh-CN"/>
        </w:rPr>
      </w:pPr>
    </w:p>
    <w:p w14:paraId="588DF3B4" w14:textId="67AF5B06" w:rsidR="009B2937" w:rsidRPr="00933F97" w:rsidRDefault="009B2937" w:rsidP="000F481E">
      <w:pPr>
        <w:autoSpaceDE w:val="0"/>
        <w:autoSpaceDN w:val="0"/>
        <w:adjustRightInd w:val="0"/>
        <w:spacing w:after="0" w:line="360" w:lineRule="auto"/>
        <w:jc w:val="both"/>
        <w:rPr>
          <w:rFonts w:ascii="Book Antiqua" w:hAnsi="Book Antiqua" w:cs="Arial"/>
          <w:sz w:val="24"/>
          <w:szCs w:val="24"/>
        </w:rPr>
      </w:pPr>
      <w:r w:rsidRPr="00933F97">
        <w:rPr>
          <w:rFonts w:ascii="Book Antiqua" w:hAnsi="Book Antiqua" w:cs="Arial"/>
          <w:b/>
          <w:sz w:val="24"/>
          <w:szCs w:val="24"/>
        </w:rPr>
        <w:t xml:space="preserve">Supported by </w:t>
      </w:r>
      <w:r w:rsidRPr="00933F97">
        <w:rPr>
          <w:rFonts w:ascii="Book Antiqua" w:hAnsi="Book Antiqua" w:cs="Arial"/>
          <w:sz w:val="24"/>
          <w:szCs w:val="24"/>
        </w:rPr>
        <w:t xml:space="preserve">P20-MD000182 and DK065455, National Institutes of Health </w:t>
      </w:r>
    </w:p>
    <w:p w14:paraId="6A40F1ED" w14:textId="77777777" w:rsidR="009B2937" w:rsidRPr="00933F97" w:rsidRDefault="009B2937" w:rsidP="000F481E">
      <w:pPr>
        <w:autoSpaceDE w:val="0"/>
        <w:autoSpaceDN w:val="0"/>
        <w:adjustRightInd w:val="0"/>
        <w:spacing w:after="0" w:line="360" w:lineRule="auto"/>
        <w:jc w:val="both"/>
        <w:outlineLvl w:val="0"/>
        <w:rPr>
          <w:rFonts w:ascii="Book Antiqua" w:hAnsi="Book Antiqua" w:cs="Arial"/>
          <w:b/>
          <w:bCs/>
          <w:sz w:val="24"/>
          <w:szCs w:val="24"/>
          <w:lang w:eastAsia="zh-CN"/>
        </w:rPr>
      </w:pPr>
    </w:p>
    <w:p w14:paraId="04754B36" w14:textId="1F57A98D" w:rsidR="00113323" w:rsidRPr="00933F97" w:rsidRDefault="000F481E" w:rsidP="000F481E">
      <w:pPr>
        <w:spacing w:line="360" w:lineRule="auto"/>
        <w:jc w:val="both"/>
        <w:rPr>
          <w:rFonts w:ascii="Book Antiqua" w:hAnsi="Book Antiqua" w:cs="Arial"/>
          <w:sz w:val="24"/>
          <w:szCs w:val="24"/>
          <w:lang w:val="fr-FR"/>
        </w:rPr>
      </w:pPr>
      <w:bookmarkStart w:id="71" w:name="OLE_LINK185"/>
      <w:bookmarkStart w:id="72" w:name="OLE_LINK190"/>
      <w:bookmarkStart w:id="73" w:name="OLE_LINK32"/>
      <w:bookmarkStart w:id="74" w:name="OLE_LINK33"/>
      <w:bookmarkStart w:id="75" w:name="OLE_LINK340"/>
      <w:bookmarkStart w:id="76" w:name="OLE_LINK342"/>
      <w:bookmarkStart w:id="77" w:name="OLE_LINK469"/>
      <w:bookmarkStart w:id="78" w:name="OLE_LINK489"/>
      <w:r w:rsidRPr="00933F97">
        <w:rPr>
          <w:rFonts w:ascii="Book Antiqua" w:hAnsi="Book Antiqua"/>
          <w:b/>
          <w:color w:val="000000"/>
          <w:sz w:val="24"/>
          <w:szCs w:val="24"/>
        </w:rPr>
        <w:t xml:space="preserve">Correspondence to: </w:t>
      </w:r>
      <w:bookmarkEnd w:id="71"/>
      <w:bookmarkEnd w:id="72"/>
      <w:bookmarkEnd w:id="73"/>
      <w:bookmarkEnd w:id="74"/>
      <w:bookmarkEnd w:id="75"/>
      <w:bookmarkEnd w:id="76"/>
      <w:bookmarkEnd w:id="77"/>
      <w:bookmarkEnd w:id="78"/>
      <w:r w:rsidR="00113323" w:rsidRPr="0001740C">
        <w:rPr>
          <w:rFonts w:ascii="Book Antiqua" w:hAnsi="Book Antiqua" w:cs="Arial"/>
          <w:b/>
          <w:sz w:val="24"/>
          <w:szCs w:val="24"/>
        </w:rPr>
        <w:t>Keith C Norris, MD, FASN</w:t>
      </w:r>
      <w:r w:rsidRPr="0001740C">
        <w:rPr>
          <w:rFonts w:ascii="Book Antiqua" w:hAnsi="Book Antiqua" w:cs="Arial"/>
          <w:b/>
          <w:sz w:val="24"/>
          <w:szCs w:val="24"/>
          <w:lang w:eastAsia="zh-CN"/>
        </w:rPr>
        <w:t xml:space="preserve">, </w:t>
      </w:r>
      <w:r w:rsidR="00113323" w:rsidRPr="0001740C">
        <w:rPr>
          <w:rFonts w:ascii="Book Antiqua" w:hAnsi="Book Antiqua" w:cs="Arial"/>
          <w:b/>
          <w:sz w:val="24"/>
          <w:szCs w:val="24"/>
        </w:rPr>
        <w:t>Professor</w:t>
      </w:r>
      <w:r w:rsidR="00113323" w:rsidRPr="00933F97">
        <w:rPr>
          <w:rFonts w:ascii="Book Antiqua" w:hAnsi="Book Antiqua" w:cs="Arial"/>
          <w:sz w:val="24"/>
          <w:szCs w:val="24"/>
        </w:rPr>
        <w:t xml:space="preserve"> of Medicine</w:t>
      </w:r>
      <w:r w:rsidRPr="00933F97">
        <w:rPr>
          <w:rFonts w:ascii="Book Antiqua" w:hAnsi="Book Antiqua" w:cs="Arial"/>
          <w:sz w:val="24"/>
          <w:szCs w:val="24"/>
          <w:lang w:eastAsia="zh-CN"/>
        </w:rPr>
        <w:t xml:space="preserve">, </w:t>
      </w:r>
      <w:r w:rsidR="00113323" w:rsidRPr="00933F97">
        <w:rPr>
          <w:rFonts w:ascii="Book Antiqua" w:hAnsi="Book Antiqua" w:cs="Arial"/>
          <w:sz w:val="24"/>
          <w:szCs w:val="24"/>
        </w:rPr>
        <w:t>David Geffen School of Medicine at UCLA</w:t>
      </w:r>
      <w:r w:rsidRPr="00933F97">
        <w:rPr>
          <w:rFonts w:ascii="Book Antiqua" w:hAnsi="Book Antiqua" w:cs="Arial"/>
          <w:sz w:val="24"/>
          <w:szCs w:val="24"/>
          <w:lang w:eastAsia="zh-CN"/>
        </w:rPr>
        <w:t xml:space="preserve">, </w:t>
      </w:r>
      <w:r w:rsidR="00113323" w:rsidRPr="00933F97">
        <w:rPr>
          <w:rFonts w:ascii="Book Antiqua" w:hAnsi="Book Antiqua" w:cs="Arial"/>
          <w:sz w:val="24"/>
          <w:szCs w:val="24"/>
        </w:rPr>
        <w:t>Division of General Internal Medicine and Health Services Research</w:t>
      </w:r>
      <w:r w:rsidRPr="00933F97">
        <w:rPr>
          <w:rFonts w:ascii="Book Antiqua" w:hAnsi="Book Antiqua" w:cs="Arial"/>
          <w:sz w:val="24"/>
          <w:szCs w:val="24"/>
          <w:lang w:eastAsia="zh-CN"/>
        </w:rPr>
        <w:t xml:space="preserve">, </w:t>
      </w:r>
      <w:r w:rsidR="00113323" w:rsidRPr="00933F97">
        <w:rPr>
          <w:rFonts w:ascii="Book Antiqua" w:hAnsi="Book Antiqua" w:cs="Arial"/>
          <w:sz w:val="24"/>
          <w:szCs w:val="24"/>
          <w:lang w:val="es-VE"/>
        </w:rPr>
        <w:t>911 Broxton Plaza, Room 103</w:t>
      </w:r>
      <w:r w:rsidRPr="00933F97">
        <w:rPr>
          <w:rFonts w:ascii="Book Antiqua" w:hAnsi="Book Antiqua" w:cs="Arial"/>
          <w:sz w:val="24"/>
          <w:szCs w:val="24"/>
          <w:lang w:val="es-VE" w:eastAsia="zh-CN"/>
        </w:rPr>
        <w:t xml:space="preserve">, </w:t>
      </w:r>
      <w:r w:rsidR="00113323" w:rsidRPr="00933F97">
        <w:rPr>
          <w:rFonts w:ascii="Book Antiqua" w:hAnsi="Book Antiqua" w:cs="Arial"/>
          <w:sz w:val="24"/>
          <w:szCs w:val="24"/>
          <w:lang w:val="es-VE"/>
        </w:rPr>
        <w:t xml:space="preserve">Los Angeles, CA </w:t>
      </w:r>
      <w:bookmarkStart w:id="79" w:name="OLE_LINK505"/>
      <w:bookmarkStart w:id="80" w:name="OLE_LINK506"/>
      <w:r w:rsidR="00113323" w:rsidRPr="00933F97">
        <w:rPr>
          <w:rFonts w:ascii="Book Antiqua" w:hAnsi="Book Antiqua" w:cs="Arial"/>
          <w:sz w:val="24"/>
          <w:szCs w:val="24"/>
          <w:lang w:val="es-VE"/>
        </w:rPr>
        <w:t>90095</w:t>
      </w:r>
      <w:bookmarkEnd w:id="79"/>
      <w:bookmarkEnd w:id="80"/>
      <w:r w:rsidRPr="00933F97">
        <w:rPr>
          <w:rFonts w:ascii="Book Antiqua" w:hAnsi="Book Antiqua" w:cs="Arial"/>
          <w:sz w:val="24"/>
          <w:szCs w:val="24"/>
          <w:lang w:val="es-VE" w:eastAsia="zh-CN"/>
        </w:rPr>
        <w:t xml:space="preserve">, </w:t>
      </w:r>
      <w:r w:rsidRPr="00933F97">
        <w:rPr>
          <w:rFonts w:ascii="Book Antiqua" w:hAnsi="Book Antiqua" w:cs="Garamond"/>
          <w:sz w:val="24"/>
          <w:szCs w:val="24"/>
        </w:rPr>
        <w:t>United States</w:t>
      </w:r>
      <w:r w:rsidRPr="00933F97">
        <w:rPr>
          <w:rFonts w:ascii="Book Antiqua" w:hAnsi="Book Antiqua" w:cs="Garamond"/>
          <w:sz w:val="24"/>
          <w:szCs w:val="24"/>
          <w:lang w:eastAsia="zh-CN"/>
        </w:rPr>
        <w:t xml:space="preserve">. </w:t>
      </w:r>
      <w:hyperlink r:id="rId9" w:history="1">
        <w:r w:rsidR="00113323" w:rsidRPr="0039498C">
          <w:rPr>
            <w:rStyle w:val="a6"/>
            <w:rFonts w:ascii="Book Antiqua" w:hAnsi="Book Antiqua" w:cs="Arial"/>
            <w:color w:val="auto"/>
            <w:sz w:val="24"/>
            <w:szCs w:val="24"/>
            <w:u w:val="none"/>
            <w:lang w:val="fr-FR"/>
          </w:rPr>
          <w:t>kcnorris@mednet.ucla.edu</w:t>
        </w:r>
      </w:hyperlink>
    </w:p>
    <w:p w14:paraId="353A0402" w14:textId="55E343F1" w:rsidR="00E51956" w:rsidRPr="00933F97" w:rsidRDefault="00E51956" w:rsidP="00E51956">
      <w:pPr>
        <w:spacing w:line="360" w:lineRule="auto"/>
        <w:rPr>
          <w:rFonts w:ascii="Book Antiqua" w:hAnsi="Book Antiqua"/>
          <w:b/>
          <w:color w:val="000000"/>
          <w:sz w:val="24"/>
          <w:szCs w:val="24"/>
        </w:rPr>
      </w:pPr>
      <w:bookmarkStart w:id="81" w:name="OLE_LINK283"/>
      <w:bookmarkStart w:id="82" w:name="OLE_LINK284"/>
      <w:bookmarkStart w:id="83" w:name="OLE_LINK368"/>
      <w:bookmarkStart w:id="84" w:name="OLE_LINK361"/>
      <w:bookmarkStart w:id="85" w:name="OLE_LINK362"/>
      <w:r w:rsidRPr="00933F97">
        <w:rPr>
          <w:rFonts w:ascii="Book Antiqua" w:hAnsi="Book Antiqua"/>
          <w:b/>
          <w:color w:val="000000"/>
          <w:sz w:val="24"/>
          <w:szCs w:val="24"/>
        </w:rPr>
        <w:t>Telephone:</w:t>
      </w:r>
      <w:r w:rsidRPr="00933F97">
        <w:rPr>
          <w:rFonts w:ascii="Book Antiqua" w:hAnsi="Book Antiqua"/>
          <w:color w:val="000000"/>
          <w:sz w:val="24"/>
          <w:szCs w:val="24"/>
        </w:rPr>
        <w:t xml:space="preserve"> </w:t>
      </w:r>
      <w:r w:rsidRPr="00933F97">
        <w:rPr>
          <w:rFonts w:ascii="Book Antiqua" w:hAnsi="Book Antiqua" w:cs="Arial"/>
          <w:sz w:val="24"/>
          <w:szCs w:val="24"/>
          <w:lang w:val="fr-FR" w:eastAsia="zh-CN"/>
        </w:rPr>
        <w:t>+1-</w:t>
      </w:r>
      <w:r w:rsidRPr="00933F97">
        <w:rPr>
          <w:rFonts w:ascii="Book Antiqua" w:hAnsi="Book Antiqua" w:cs="Arial"/>
          <w:sz w:val="24"/>
          <w:szCs w:val="24"/>
          <w:lang w:val="fr-FR"/>
        </w:rPr>
        <w:t>310</w:t>
      </w:r>
      <w:r w:rsidRPr="00933F97">
        <w:rPr>
          <w:rFonts w:ascii="Book Antiqua" w:hAnsi="Book Antiqua" w:cs="Arial"/>
          <w:sz w:val="24"/>
          <w:szCs w:val="24"/>
          <w:lang w:val="fr-FR" w:eastAsia="zh-CN"/>
        </w:rPr>
        <w:t>-</w:t>
      </w:r>
      <w:r w:rsidRPr="00933F97">
        <w:rPr>
          <w:rFonts w:ascii="Book Antiqua" w:hAnsi="Book Antiqua" w:cs="Arial"/>
          <w:sz w:val="24"/>
          <w:szCs w:val="24"/>
          <w:lang w:val="fr-FR"/>
        </w:rPr>
        <w:t>7946973</w:t>
      </w:r>
      <w:r w:rsidR="000E6B86">
        <w:rPr>
          <w:rFonts w:ascii="Book Antiqua" w:hAnsi="Book Antiqua"/>
          <w:color w:val="000000"/>
          <w:sz w:val="24"/>
          <w:szCs w:val="24"/>
        </w:rPr>
        <w:t xml:space="preserve"> </w:t>
      </w:r>
      <w:r w:rsidRPr="00933F97">
        <w:rPr>
          <w:rFonts w:ascii="Book Antiqua" w:hAnsi="Book Antiqua"/>
          <w:b/>
          <w:color w:val="000000"/>
          <w:sz w:val="24"/>
          <w:szCs w:val="24"/>
        </w:rPr>
        <w:t>Fax:</w:t>
      </w:r>
      <w:r w:rsidRPr="00933F97">
        <w:rPr>
          <w:rFonts w:ascii="Book Antiqua" w:hAnsi="Book Antiqua" w:cs="Arial"/>
          <w:sz w:val="24"/>
          <w:szCs w:val="24"/>
          <w:lang w:val="fr-FR"/>
        </w:rPr>
        <w:t xml:space="preserve"> </w:t>
      </w:r>
      <w:r w:rsidRPr="00933F97">
        <w:rPr>
          <w:rFonts w:ascii="Book Antiqua" w:hAnsi="Book Antiqua" w:cs="Arial"/>
          <w:sz w:val="24"/>
          <w:szCs w:val="24"/>
          <w:lang w:val="fr-FR" w:eastAsia="zh-CN"/>
        </w:rPr>
        <w:t>+1-</w:t>
      </w:r>
      <w:r w:rsidRPr="00933F97">
        <w:rPr>
          <w:rFonts w:ascii="Book Antiqua" w:hAnsi="Book Antiqua" w:cs="Arial"/>
          <w:sz w:val="24"/>
          <w:szCs w:val="24"/>
          <w:lang w:val="fr-FR"/>
        </w:rPr>
        <w:t>310</w:t>
      </w:r>
      <w:r w:rsidRPr="00933F97">
        <w:rPr>
          <w:rFonts w:ascii="Book Antiqua" w:hAnsi="Book Antiqua" w:cs="Arial"/>
          <w:sz w:val="24"/>
          <w:szCs w:val="24"/>
          <w:lang w:val="fr-FR" w:eastAsia="zh-CN"/>
        </w:rPr>
        <w:t>-</w:t>
      </w:r>
      <w:r w:rsidRPr="00933F97">
        <w:rPr>
          <w:rFonts w:ascii="Book Antiqua" w:hAnsi="Book Antiqua" w:cs="Arial"/>
          <w:sz w:val="24"/>
          <w:szCs w:val="24"/>
          <w:lang w:val="fr-FR"/>
        </w:rPr>
        <w:t>7940732</w:t>
      </w:r>
    </w:p>
    <w:p w14:paraId="3959F5B7" w14:textId="77777777" w:rsidR="00E51956" w:rsidRPr="00933F97" w:rsidRDefault="00E51956" w:rsidP="00E51956">
      <w:pPr>
        <w:spacing w:line="360" w:lineRule="auto"/>
        <w:rPr>
          <w:rFonts w:ascii="Book Antiqua" w:hAnsi="Book Antiqua"/>
          <w:b/>
          <w:color w:val="000000"/>
          <w:sz w:val="24"/>
          <w:szCs w:val="24"/>
          <w:lang w:eastAsia="zh-CN"/>
        </w:rPr>
      </w:pPr>
      <w:bookmarkStart w:id="86" w:name="OLE_LINK357"/>
      <w:bookmarkStart w:id="87" w:name="OLE_LINK358"/>
      <w:bookmarkEnd w:id="81"/>
      <w:bookmarkEnd w:id="82"/>
      <w:bookmarkEnd w:id="83"/>
    </w:p>
    <w:p w14:paraId="0DB89D57" w14:textId="14034E35" w:rsidR="00E51956" w:rsidRPr="00933F97" w:rsidRDefault="00E51956" w:rsidP="00E51956">
      <w:pPr>
        <w:spacing w:line="360" w:lineRule="auto"/>
        <w:rPr>
          <w:rFonts w:ascii="Book Antiqua" w:hAnsi="Book Antiqua"/>
          <w:b/>
          <w:color w:val="000000"/>
          <w:sz w:val="24"/>
          <w:szCs w:val="24"/>
          <w:lang w:eastAsia="zh-CN"/>
        </w:rPr>
      </w:pPr>
      <w:r w:rsidRPr="00933F97">
        <w:rPr>
          <w:rFonts w:ascii="Book Antiqua" w:hAnsi="Book Antiqua"/>
          <w:b/>
          <w:color w:val="000000"/>
          <w:sz w:val="24"/>
          <w:szCs w:val="24"/>
        </w:rPr>
        <w:t>Received:</w:t>
      </w:r>
      <w:bookmarkStart w:id="88" w:name="OLE_LINK6"/>
      <w:bookmarkStart w:id="89" w:name="OLE_LINK7"/>
      <w:bookmarkStart w:id="90" w:name="OLE_LINK65"/>
      <w:bookmarkStart w:id="91" w:name="OLE_LINK46"/>
      <w:bookmarkStart w:id="92" w:name="OLE_LINK167"/>
      <w:bookmarkStart w:id="93" w:name="OLE_LINK143"/>
      <w:bookmarkStart w:id="94" w:name="OLE_LINK18"/>
      <w:bookmarkStart w:id="95" w:name="OLE_LINK344"/>
      <w:r w:rsidR="002A691E" w:rsidRPr="00933F97">
        <w:rPr>
          <w:rFonts w:ascii="Book Antiqua" w:hAnsi="Book Antiqua"/>
          <w:sz w:val="24"/>
          <w:szCs w:val="24"/>
        </w:rPr>
        <w:t xml:space="preserve"> January</w:t>
      </w:r>
      <w:bookmarkEnd w:id="88"/>
      <w:bookmarkEnd w:id="89"/>
      <w:bookmarkEnd w:id="90"/>
      <w:bookmarkEnd w:id="91"/>
      <w:bookmarkEnd w:id="92"/>
      <w:bookmarkEnd w:id="93"/>
      <w:bookmarkEnd w:id="94"/>
      <w:bookmarkEnd w:id="95"/>
      <w:r w:rsidR="002A691E" w:rsidRPr="00933F97">
        <w:rPr>
          <w:rFonts w:ascii="Book Antiqua" w:hAnsi="Book Antiqua"/>
          <w:sz w:val="24"/>
          <w:szCs w:val="24"/>
          <w:lang w:eastAsia="zh-CN"/>
        </w:rPr>
        <w:t xml:space="preserve"> 24, 2014</w:t>
      </w:r>
      <w:r w:rsidR="00E15A82">
        <w:rPr>
          <w:rFonts w:ascii="Book Antiqua" w:hAnsi="Book Antiqua"/>
          <w:sz w:val="24"/>
          <w:szCs w:val="24"/>
          <w:lang w:eastAsia="zh-CN"/>
        </w:rPr>
        <w:t xml:space="preserve"> </w:t>
      </w:r>
      <w:r w:rsidR="00E15A82">
        <w:rPr>
          <w:rFonts w:ascii="Book Antiqua" w:hAnsi="Book Antiqua"/>
          <w:color w:val="000000"/>
          <w:sz w:val="24"/>
          <w:szCs w:val="24"/>
        </w:rPr>
        <w:t xml:space="preserve"> </w:t>
      </w:r>
      <w:r w:rsidRPr="00933F97">
        <w:rPr>
          <w:rFonts w:ascii="Book Antiqua" w:hAnsi="Book Antiqua"/>
          <w:color w:val="000000"/>
          <w:sz w:val="24"/>
          <w:szCs w:val="24"/>
        </w:rPr>
        <w:t xml:space="preserve"> </w:t>
      </w:r>
      <w:r w:rsidRPr="00933F97">
        <w:rPr>
          <w:rFonts w:ascii="Book Antiqua" w:hAnsi="Book Antiqua"/>
          <w:b/>
          <w:color w:val="000000"/>
          <w:sz w:val="24"/>
          <w:szCs w:val="24"/>
        </w:rPr>
        <w:t xml:space="preserve">Revised: </w:t>
      </w:r>
      <w:bookmarkStart w:id="96" w:name="OLE_LINK4"/>
      <w:bookmarkStart w:id="97" w:name="OLE_LINK5"/>
      <w:r w:rsidR="002A691E" w:rsidRPr="00933F97">
        <w:rPr>
          <w:rFonts w:ascii="Book Antiqua" w:hAnsi="Book Antiqua"/>
          <w:sz w:val="24"/>
          <w:szCs w:val="24"/>
        </w:rPr>
        <w:t>June</w:t>
      </w:r>
      <w:bookmarkEnd w:id="96"/>
      <w:bookmarkEnd w:id="97"/>
      <w:r w:rsidR="002A691E" w:rsidRPr="00933F97">
        <w:rPr>
          <w:rFonts w:ascii="Book Antiqua" w:hAnsi="Book Antiqua"/>
          <w:sz w:val="24"/>
          <w:szCs w:val="24"/>
          <w:lang w:eastAsia="zh-CN"/>
        </w:rPr>
        <w:t xml:space="preserve"> 28, 2014</w:t>
      </w:r>
    </w:p>
    <w:p w14:paraId="03DE4744" w14:textId="77777777" w:rsidR="0039498C" w:rsidRDefault="00E51956" w:rsidP="0039498C">
      <w:pPr>
        <w:rPr>
          <w:rFonts w:ascii="Book Antiqua" w:hAnsi="Book Antiqua"/>
          <w:color w:val="000000"/>
          <w:sz w:val="24"/>
        </w:rPr>
      </w:pPr>
      <w:r w:rsidRPr="00933F97">
        <w:rPr>
          <w:rFonts w:ascii="Book Antiqua" w:hAnsi="Book Antiqua"/>
          <w:b/>
          <w:color w:val="000000"/>
          <w:sz w:val="24"/>
          <w:szCs w:val="24"/>
        </w:rPr>
        <w:t xml:space="preserve">Accepted: </w:t>
      </w:r>
      <w:bookmarkStart w:id="98" w:name="OLE_LINK9"/>
      <w:bookmarkStart w:id="99" w:name="OLE_LINK10"/>
      <w:bookmarkStart w:id="100" w:name="OLE_LINK13"/>
      <w:bookmarkStart w:id="101" w:name="OLE_LINK14"/>
      <w:bookmarkStart w:id="102" w:name="OLE_LINK17"/>
      <w:bookmarkStart w:id="103" w:name="OLE_LINK19"/>
      <w:bookmarkStart w:id="104" w:name="OLE_LINK22"/>
      <w:bookmarkStart w:id="105" w:name="OLE_LINK24"/>
      <w:bookmarkStart w:id="106" w:name="OLE_LINK25"/>
      <w:bookmarkStart w:id="107" w:name="OLE_LINK26"/>
      <w:bookmarkStart w:id="108" w:name="OLE_LINK27"/>
      <w:bookmarkStart w:id="109" w:name="OLE_LINK28"/>
      <w:bookmarkStart w:id="110" w:name="OLE_LINK29"/>
      <w:bookmarkStart w:id="111" w:name="OLE_LINK30"/>
      <w:bookmarkStart w:id="112" w:name="OLE_LINK34"/>
      <w:bookmarkStart w:id="113" w:name="OLE_LINK38"/>
      <w:bookmarkStart w:id="114" w:name="OLE_LINK41"/>
      <w:bookmarkStart w:id="115" w:name="OLE_LINK42"/>
      <w:bookmarkStart w:id="116" w:name="OLE_LINK44"/>
      <w:bookmarkStart w:id="117" w:name="OLE_LINK45"/>
      <w:bookmarkStart w:id="118" w:name="OLE_LINK47"/>
      <w:bookmarkStart w:id="119" w:name="OLE_LINK52"/>
      <w:r w:rsidR="0039498C">
        <w:rPr>
          <w:rFonts w:ascii="Book Antiqua" w:hAnsi="Book Antiqua"/>
          <w:color w:val="000000"/>
          <w:sz w:val="24"/>
        </w:rPr>
        <w:t>July 15, 2014</w:t>
      </w:r>
    </w:p>
    <w:p w14:paraId="7E78D98F" w14:textId="77777777" w:rsidR="00E51956" w:rsidRPr="00933F97" w:rsidRDefault="00E51956" w:rsidP="00E51956">
      <w:pPr>
        <w:spacing w:line="360" w:lineRule="auto"/>
        <w:rPr>
          <w:rFonts w:ascii="Book Antiqua" w:hAnsi="Book Antiqua"/>
          <w:b/>
          <w:color w:val="000000"/>
          <w:sz w:val="24"/>
          <w:szCs w:val="24"/>
        </w:rPr>
      </w:pPr>
      <w:bookmarkStart w:id="120" w:name="_GoBack"/>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D3F43AC" w14:textId="77777777" w:rsidR="00E51956" w:rsidRPr="00933F97" w:rsidRDefault="00E51956" w:rsidP="00E51956">
      <w:pPr>
        <w:spacing w:line="360" w:lineRule="auto"/>
        <w:rPr>
          <w:rFonts w:ascii="Book Antiqua" w:hAnsi="Book Antiqua"/>
          <w:color w:val="000000"/>
          <w:sz w:val="24"/>
          <w:szCs w:val="24"/>
        </w:rPr>
      </w:pPr>
      <w:r w:rsidRPr="00933F97">
        <w:rPr>
          <w:rFonts w:ascii="Book Antiqua" w:hAnsi="Book Antiqua"/>
          <w:b/>
          <w:color w:val="000000"/>
          <w:sz w:val="24"/>
          <w:szCs w:val="24"/>
        </w:rPr>
        <w:t xml:space="preserve">Published online: </w:t>
      </w:r>
    </w:p>
    <w:bookmarkEnd w:id="84"/>
    <w:bookmarkEnd w:id="85"/>
    <w:bookmarkEnd w:id="86"/>
    <w:bookmarkEnd w:id="87"/>
    <w:p w14:paraId="7AAE0DD3" w14:textId="0AB26B04" w:rsidR="00113323" w:rsidRPr="00933F97" w:rsidRDefault="00113323" w:rsidP="000F481E">
      <w:pPr>
        <w:spacing w:after="0" w:line="360" w:lineRule="auto"/>
        <w:jc w:val="both"/>
        <w:rPr>
          <w:rFonts w:ascii="Book Antiqua" w:hAnsi="Book Antiqua" w:cs="Arial"/>
          <w:b/>
          <w:bCs/>
          <w:caps/>
          <w:sz w:val="24"/>
          <w:szCs w:val="24"/>
          <w:lang w:eastAsia="zh-CN"/>
        </w:rPr>
      </w:pPr>
    </w:p>
    <w:p w14:paraId="02554BDF" w14:textId="3303F2E9" w:rsidR="00113323" w:rsidRPr="00933F97" w:rsidRDefault="00113323" w:rsidP="000F481E">
      <w:pPr>
        <w:spacing w:after="0" w:line="360" w:lineRule="auto"/>
        <w:jc w:val="both"/>
        <w:rPr>
          <w:rFonts w:ascii="Book Antiqua" w:hAnsi="Book Antiqua" w:cs="Arial"/>
          <w:b/>
          <w:bCs/>
          <w:caps/>
          <w:sz w:val="24"/>
          <w:szCs w:val="24"/>
        </w:rPr>
      </w:pPr>
      <w:r w:rsidRPr="00933F97">
        <w:rPr>
          <w:rFonts w:ascii="Book Antiqua" w:hAnsi="Book Antiqua" w:cs="Arial"/>
          <w:b/>
          <w:bCs/>
          <w:caps/>
          <w:sz w:val="24"/>
          <w:szCs w:val="24"/>
        </w:rPr>
        <w:t>A</w:t>
      </w:r>
      <w:r w:rsidR="0071676F" w:rsidRPr="00933F97">
        <w:rPr>
          <w:rFonts w:ascii="Book Antiqua" w:hAnsi="Book Antiqua" w:cs="Arial"/>
          <w:b/>
          <w:bCs/>
          <w:sz w:val="24"/>
          <w:szCs w:val="24"/>
        </w:rPr>
        <w:t>bstract</w:t>
      </w:r>
      <w:r w:rsidRPr="00933F97">
        <w:rPr>
          <w:rFonts w:ascii="Book Antiqua" w:hAnsi="Book Antiqua" w:cs="Arial"/>
          <w:b/>
          <w:bCs/>
          <w:caps/>
          <w:sz w:val="24"/>
          <w:szCs w:val="24"/>
        </w:rPr>
        <w:t xml:space="preserve"> </w:t>
      </w:r>
    </w:p>
    <w:p w14:paraId="1D4C5300" w14:textId="338BB13A" w:rsidR="00113323" w:rsidRPr="00933F97" w:rsidRDefault="00113323" w:rsidP="000F481E">
      <w:pPr>
        <w:spacing w:after="0" w:line="360" w:lineRule="auto"/>
        <w:jc w:val="both"/>
        <w:rPr>
          <w:rFonts w:ascii="Book Antiqua" w:hAnsi="Book Antiqua" w:cs="Arial"/>
          <w:sz w:val="24"/>
          <w:szCs w:val="24"/>
          <w:lang w:eastAsia="zh-CN"/>
        </w:rPr>
      </w:pPr>
      <w:r w:rsidRPr="00933F97">
        <w:rPr>
          <w:rFonts w:ascii="Book Antiqua" w:hAnsi="Book Antiqua" w:cs="Arial"/>
          <w:sz w:val="24"/>
          <w:szCs w:val="24"/>
        </w:rPr>
        <w:t xml:space="preserve">African Americans have exceptionally high rates of hypertension and hypertension related complications. It is commonly reported that </w:t>
      </w:r>
      <w:r w:rsidRPr="00933F97">
        <w:rPr>
          <w:rFonts w:ascii="Book Antiqua" w:hAnsi="Book Antiqua"/>
          <w:sz w:val="24"/>
          <w:szCs w:val="24"/>
        </w:rPr>
        <w:t xml:space="preserve">the blood pressure lowering efficacy of renin angiotensin system (RAS) inhibitors is attenuated in African Americans due to a greater likelihood of having a low renin profile. Therefore these agents are often not recommended as initial therapy in </w:t>
      </w:r>
      <w:r w:rsidRPr="00933F97">
        <w:rPr>
          <w:rFonts w:ascii="Book Antiqua" w:hAnsi="Book Antiqua" w:cs="Arial"/>
          <w:sz w:val="24"/>
          <w:szCs w:val="24"/>
        </w:rPr>
        <w:t>African Americans with hypertension</w:t>
      </w:r>
      <w:r w:rsidRPr="00933F97">
        <w:rPr>
          <w:rFonts w:ascii="Book Antiqua" w:hAnsi="Book Antiqua"/>
          <w:sz w:val="24"/>
          <w:szCs w:val="24"/>
        </w:rPr>
        <w:t>. However, the high prevalence of comorbid conditions</w:t>
      </w:r>
      <w:r w:rsidR="00445587" w:rsidRPr="00933F97">
        <w:rPr>
          <w:rFonts w:ascii="Book Antiqua" w:hAnsi="Book Antiqua"/>
          <w:sz w:val="24"/>
          <w:szCs w:val="24"/>
        </w:rPr>
        <w:t>,</w:t>
      </w:r>
      <w:r w:rsidRPr="00933F97">
        <w:rPr>
          <w:rFonts w:ascii="Book Antiqua" w:hAnsi="Book Antiqua"/>
          <w:sz w:val="24"/>
          <w:szCs w:val="24"/>
        </w:rPr>
        <w:t xml:space="preserve"> such as diabetes, cardiovascular and chronic kidney disease </w:t>
      </w:r>
      <w:r w:rsidR="00445587" w:rsidRPr="00933F97">
        <w:rPr>
          <w:rFonts w:ascii="Book Antiqua" w:hAnsi="Book Antiqua"/>
          <w:sz w:val="24"/>
          <w:szCs w:val="24"/>
        </w:rPr>
        <w:t>makes</w:t>
      </w:r>
      <w:r w:rsidRPr="00933F97">
        <w:rPr>
          <w:rFonts w:ascii="Book Antiqua" w:hAnsi="Book Antiqua"/>
          <w:sz w:val="24"/>
          <w:szCs w:val="24"/>
        </w:rPr>
        <w:t xml:space="preserve"> treatment with RAS inhibitors more compelling. </w:t>
      </w:r>
      <w:r w:rsidRPr="00933F97">
        <w:rPr>
          <w:rFonts w:ascii="Book Antiqua" w:eastAsia="MS Mincho" w:hAnsi="Book Antiqua"/>
          <w:sz w:val="24"/>
          <w:szCs w:val="24"/>
        </w:rPr>
        <w:t xml:space="preserve">Despite lower circulating renin levels and a less significant fall in blood pressure in response to </w:t>
      </w:r>
      <w:r w:rsidRPr="00933F97">
        <w:rPr>
          <w:rFonts w:ascii="Book Antiqua" w:hAnsi="Book Antiqua"/>
          <w:sz w:val="24"/>
          <w:szCs w:val="24"/>
        </w:rPr>
        <w:t xml:space="preserve">RAS inhibitors </w:t>
      </w:r>
      <w:r w:rsidRPr="00933F97">
        <w:rPr>
          <w:rFonts w:ascii="Book Antiqua" w:eastAsia="MS Mincho" w:hAnsi="Book Antiqua"/>
          <w:sz w:val="24"/>
          <w:szCs w:val="24"/>
        </w:rPr>
        <w:t xml:space="preserve">in </w:t>
      </w:r>
      <w:r w:rsidRPr="00933F97">
        <w:rPr>
          <w:rFonts w:ascii="Book Antiqua" w:hAnsi="Book Antiqua"/>
          <w:sz w:val="24"/>
          <w:szCs w:val="24"/>
        </w:rPr>
        <w:t xml:space="preserve">African Americans, numerous clinical trials support the efficacy of RAS inhibitors to improve clinical outcomes </w:t>
      </w:r>
      <w:r w:rsidRPr="00933F97">
        <w:rPr>
          <w:rFonts w:ascii="Book Antiqua" w:hAnsi="Book Antiqua" w:cs="Arial"/>
          <w:sz w:val="24"/>
          <w:szCs w:val="24"/>
        </w:rPr>
        <w:t xml:space="preserve">in this population, especially in </w:t>
      </w:r>
      <w:r w:rsidRPr="00933F97">
        <w:rPr>
          <w:rFonts w:ascii="Book Antiqua" w:hAnsi="Book Antiqua" w:cs="Arial"/>
          <w:sz w:val="24"/>
          <w:szCs w:val="24"/>
        </w:rPr>
        <w:lastRenderedPageBreak/>
        <w:t>those with hypertension and risk factors for cardiovascular and related diseases.</w:t>
      </w:r>
      <w:r w:rsidRPr="00933F97">
        <w:rPr>
          <w:rFonts w:ascii="Book Antiqua" w:hAnsi="Book Antiqua"/>
          <w:sz w:val="24"/>
          <w:szCs w:val="24"/>
        </w:rPr>
        <w:t xml:space="preserve"> Here, w</w:t>
      </w:r>
      <w:r w:rsidRPr="00933F97">
        <w:rPr>
          <w:rFonts w:ascii="Book Antiqua" w:eastAsia="MS Mincho" w:hAnsi="Book Antiqua"/>
          <w:sz w:val="24"/>
          <w:szCs w:val="24"/>
        </w:rPr>
        <w:t xml:space="preserve">e discuss the rationale of </w:t>
      </w:r>
      <w:r w:rsidRPr="00933F97">
        <w:rPr>
          <w:rFonts w:ascii="Book Antiqua" w:hAnsi="Book Antiqua"/>
          <w:sz w:val="24"/>
          <w:szCs w:val="24"/>
        </w:rPr>
        <w:t>RAS blockade as part of a comprehensive approach to attenuate the high rates of premature morbidity and mortality associated with hypertension among African Americans</w:t>
      </w:r>
      <w:r w:rsidRPr="00933F97">
        <w:rPr>
          <w:rFonts w:ascii="Book Antiqua" w:hAnsi="Book Antiqua" w:cs="Arial"/>
          <w:sz w:val="24"/>
          <w:szCs w:val="24"/>
        </w:rPr>
        <w:t>.</w:t>
      </w:r>
    </w:p>
    <w:p w14:paraId="36177C32" w14:textId="77777777" w:rsidR="00F93CD8" w:rsidRPr="00933F97" w:rsidRDefault="00F93CD8" w:rsidP="000F481E">
      <w:pPr>
        <w:spacing w:after="0" w:line="360" w:lineRule="auto"/>
        <w:jc w:val="both"/>
        <w:rPr>
          <w:rFonts w:ascii="Book Antiqua" w:hAnsi="Book Antiqua" w:cs="Arial"/>
          <w:sz w:val="24"/>
          <w:szCs w:val="24"/>
          <w:lang w:eastAsia="zh-CN"/>
        </w:rPr>
      </w:pPr>
    </w:p>
    <w:p w14:paraId="3F1C08FB" w14:textId="77777777" w:rsidR="00BC3F6E" w:rsidRPr="00933F97" w:rsidRDefault="00BC3F6E" w:rsidP="00BC3F6E">
      <w:pPr>
        <w:spacing w:line="360" w:lineRule="auto"/>
        <w:rPr>
          <w:rFonts w:ascii="Book Antiqua" w:hAnsi="Book Antiqua" w:cs="宋体"/>
          <w:sz w:val="24"/>
          <w:szCs w:val="24"/>
        </w:rPr>
      </w:pPr>
      <w:bookmarkStart w:id="121" w:name="OLE_LINK475"/>
      <w:r w:rsidRPr="00933F97">
        <w:rPr>
          <w:rFonts w:ascii="Book Antiqua" w:hAnsi="Book Antiqua"/>
          <w:sz w:val="24"/>
          <w:szCs w:val="24"/>
        </w:rPr>
        <w:t xml:space="preserve">© </w:t>
      </w:r>
      <w:r w:rsidRPr="00933F97">
        <w:rPr>
          <w:rFonts w:ascii="Book Antiqua" w:hAnsi="Book Antiqua" w:cs="宋体"/>
          <w:sz w:val="24"/>
          <w:szCs w:val="24"/>
        </w:rPr>
        <w:t xml:space="preserve">2014 </w:t>
      </w:r>
      <w:proofErr w:type="spellStart"/>
      <w:r w:rsidRPr="00933F97">
        <w:rPr>
          <w:rFonts w:ascii="Book Antiqua" w:hAnsi="Book Antiqua" w:cs="宋体"/>
          <w:sz w:val="24"/>
          <w:szCs w:val="24"/>
        </w:rPr>
        <w:t>Baishideng</w:t>
      </w:r>
      <w:proofErr w:type="spellEnd"/>
      <w:r w:rsidRPr="00933F97">
        <w:rPr>
          <w:rFonts w:ascii="Book Antiqua" w:hAnsi="Book Antiqua" w:cs="宋体"/>
          <w:sz w:val="24"/>
          <w:szCs w:val="24"/>
        </w:rPr>
        <w:t xml:space="preserve"> Publishing Group Inc. All rights reserved. </w:t>
      </w:r>
    </w:p>
    <w:bookmarkEnd w:id="121"/>
    <w:p w14:paraId="1251129C" w14:textId="77777777" w:rsidR="00BC3F6E" w:rsidRPr="00933F97" w:rsidRDefault="00BC3F6E" w:rsidP="000F481E">
      <w:pPr>
        <w:spacing w:after="0" w:line="360" w:lineRule="auto"/>
        <w:jc w:val="both"/>
        <w:rPr>
          <w:rFonts w:ascii="Book Antiqua" w:hAnsi="Book Antiqua" w:cs="Arial"/>
          <w:sz w:val="24"/>
          <w:szCs w:val="24"/>
          <w:lang w:eastAsia="zh-CN"/>
        </w:rPr>
      </w:pPr>
    </w:p>
    <w:p w14:paraId="09E16929" w14:textId="70F5E0CB" w:rsidR="002A691E" w:rsidRPr="00933F97" w:rsidRDefault="002A691E" w:rsidP="002A691E">
      <w:pPr>
        <w:spacing w:after="0" w:line="360" w:lineRule="auto"/>
        <w:jc w:val="both"/>
        <w:rPr>
          <w:rFonts w:ascii="Book Antiqua" w:hAnsi="Book Antiqua" w:cs="Arial"/>
          <w:sz w:val="24"/>
          <w:szCs w:val="24"/>
        </w:rPr>
      </w:pPr>
      <w:r w:rsidRPr="00933F97">
        <w:rPr>
          <w:rFonts w:ascii="Book Antiqua" w:hAnsi="Book Antiqua" w:cs="Arial"/>
          <w:b/>
          <w:sz w:val="24"/>
          <w:szCs w:val="24"/>
        </w:rPr>
        <w:t>K</w:t>
      </w:r>
      <w:r w:rsidR="00F93CD8" w:rsidRPr="00933F97">
        <w:rPr>
          <w:rFonts w:ascii="Book Antiqua" w:hAnsi="Book Antiqua" w:cs="Arial"/>
          <w:b/>
          <w:sz w:val="24"/>
          <w:szCs w:val="24"/>
        </w:rPr>
        <w:t>ey</w:t>
      </w:r>
      <w:r w:rsidR="00BC3F6E" w:rsidRPr="00933F97">
        <w:rPr>
          <w:rFonts w:ascii="Book Antiqua" w:hAnsi="Book Antiqua" w:cs="Arial"/>
          <w:b/>
          <w:sz w:val="24"/>
          <w:szCs w:val="24"/>
          <w:lang w:eastAsia="zh-CN"/>
        </w:rPr>
        <w:t xml:space="preserve"> </w:t>
      </w:r>
      <w:r w:rsidR="00F93CD8" w:rsidRPr="00933F97">
        <w:rPr>
          <w:rFonts w:ascii="Book Antiqua" w:hAnsi="Book Antiqua" w:cs="Arial"/>
          <w:b/>
          <w:sz w:val="24"/>
          <w:szCs w:val="24"/>
        </w:rPr>
        <w:t>words</w:t>
      </w:r>
      <w:r w:rsidR="00F93CD8" w:rsidRPr="00933F97">
        <w:rPr>
          <w:rFonts w:ascii="Book Antiqua" w:hAnsi="Book Antiqua" w:cs="Arial"/>
          <w:b/>
          <w:sz w:val="24"/>
          <w:szCs w:val="24"/>
          <w:lang w:eastAsia="zh-CN"/>
        </w:rPr>
        <w:t>:</w:t>
      </w:r>
      <w:r w:rsidRPr="00933F97">
        <w:rPr>
          <w:rFonts w:ascii="Book Antiqua" w:hAnsi="Book Antiqua" w:cs="Arial"/>
          <w:sz w:val="24"/>
          <w:szCs w:val="24"/>
        </w:rPr>
        <w:t xml:space="preserve"> African American</w:t>
      </w:r>
      <w:r w:rsidR="00A5723A">
        <w:rPr>
          <w:rFonts w:ascii="Book Antiqua" w:hAnsi="Book Antiqua" w:cs="Arial" w:hint="eastAsia"/>
          <w:sz w:val="24"/>
          <w:szCs w:val="24"/>
          <w:lang w:eastAsia="zh-CN"/>
        </w:rPr>
        <w:t>;</w:t>
      </w:r>
      <w:r w:rsidRPr="00933F97">
        <w:rPr>
          <w:rFonts w:ascii="Book Antiqua" w:hAnsi="Book Antiqua" w:cs="Arial"/>
          <w:sz w:val="24"/>
          <w:szCs w:val="24"/>
        </w:rPr>
        <w:t xml:space="preserve"> </w:t>
      </w:r>
      <w:r w:rsidR="00A5723A" w:rsidRPr="00933F97">
        <w:rPr>
          <w:rFonts w:ascii="Book Antiqua" w:hAnsi="Book Antiqua" w:cs="Arial"/>
          <w:sz w:val="24"/>
          <w:szCs w:val="24"/>
        </w:rPr>
        <w:t>B</w:t>
      </w:r>
      <w:r w:rsidRPr="00933F97">
        <w:rPr>
          <w:rFonts w:ascii="Book Antiqua" w:hAnsi="Book Antiqua" w:cs="Arial"/>
          <w:sz w:val="24"/>
          <w:szCs w:val="24"/>
        </w:rPr>
        <w:t>lood pressure</w:t>
      </w:r>
      <w:r w:rsidR="00A5723A">
        <w:rPr>
          <w:rFonts w:ascii="Book Antiqua" w:hAnsi="Book Antiqua" w:cs="Arial" w:hint="eastAsia"/>
          <w:sz w:val="24"/>
          <w:szCs w:val="24"/>
          <w:lang w:eastAsia="zh-CN"/>
        </w:rPr>
        <w:t>;</w:t>
      </w:r>
      <w:r w:rsidR="00A5723A" w:rsidRPr="00933F97">
        <w:rPr>
          <w:rFonts w:ascii="Book Antiqua" w:hAnsi="Book Antiqua" w:cs="Arial"/>
          <w:sz w:val="24"/>
          <w:szCs w:val="24"/>
        </w:rPr>
        <w:t xml:space="preserve"> E</w:t>
      </w:r>
      <w:r w:rsidRPr="00933F97">
        <w:rPr>
          <w:rFonts w:ascii="Book Antiqua" w:hAnsi="Book Antiqua" w:cs="Arial"/>
          <w:sz w:val="24"/>
          <w:szCs w:val="24"/>
        </w:rPr>
        <w:t>thnicity</w:t>
      </w:r>
      <w:r w:rsidR="00A5723A">
        <w:rPr>
          <w:rFonts w:ascii="Book Antiqua" w:hAnsi="Book Antiqua" w:cs="Arial" w:hint="eastAsia"/>
          <w:sz w:val="24"/>
          <w:szCs w:val="24"/>
          <w:lang w:eastAsia="zh-CN"/>
        </w:rPr>
        <w:t>;</w:t>
      </w:r>
      <w:r w:rsidRPr="00933F97">
        <w:rPr>
          <w:rFonts w:ascii="Book Antiqua" w:hAnsi="Book Antiqua" w:cs="Arial"/>
          <w:sz w:val="24"/>
          <w:szCs w:val="24"/>
        </w:rPr>
        <w:t xml:space="preserve"> </w:t>
      </w:r>
      <w:r w:rsidR="00A5723A" w:rsidRPr="00933F97">
        <w:rPr>
          <w:rFonts w:ascii="Book Antiqua" w:hAnsi="Book Antiqua" w:cs="Arial"/>
          <w:sz w:val="24"/>
          <w:szCs w:val="24"/>
        </w:rPr>
        <w:t>H</w:t>
      </w:r>
      <w:r w:rsidRPr="00933F97">
        <w:rPr>
          <w:rFonts w:ascii="Book Antiqua" w:hAnsi="Book Antiqua" w:cs="Arial"/>
          <w:sz w:val="24"/>
          <w:szCs w:val="24"/>
        </w:rPr>
        <w:t>ypertension</w:t>
      </w:r>
      <w:r w:rsidR="00A5723A">
        <w:rPr>
          <w:rFonts w:ascii="Book Antiqua" w:hAnsi="Book Antiqua" w:cs="Arial" w:hint="eastAsia"/>
          <w:sz w:val="24"/>
          <w:szCs w:val="24"/>
          <w:lang w:eastAsia="zh-CN"/>
        </w:rPr>
        <w:t>;</w:t>
      </w:r>
      <w:r w:rsidRPr="00933F97">
        <w:rPr>
          <w:rFonts w:ascii="Book Antiqua" w:hAnsi="Book Antiqua" w:cs="Arial"/>
          <w:sz w:val="24"/>
          <w:szCs w:val="24"/>
        </w:rPr>
        <w:t xml:space="preserve"> </w:t>
      </w:r>
      <w:r w:rsidR="00A5723A" w:rsidRPr="00933F97">
        <w:rPr>
          <w:rFonts w:ascii="Book Antiqua" w:hAnsi="Book Antiqua" w:cs="Arial"/>
          <w:sz w:val="24"/>
          <w:szCs w:val="24"/>
        </w:rPr>
        <w:t>R</w:t>
      </w:r>
      <w:r w:rsidRPr="00933F97">
        <w:rPr>
          <w:rFonts w:ascii="Book Antiqua" w:hAnsi="Book Antiqua" w:cs="Arial"/>
          <w:sz w:val="24"/>
          <w:szCs w:val="24"/>
        </w:rPr>
        <w:t>enin</w:t>
      </w:r>
      <w:r w:rsidR="00A5723A">
        <w:rPr>
          <w:rFonts w:ascii="Book Antiqua" w:hAnsi="Book Antiqua" w:cs="Arial" w:hint="eastAsia"/>
          <w:sz w:val="24"/>
          <w:szCs w:val="24"/>
          <w:lang w:eastAsia="zh-CN"/>
        </w:rPr>
        <w:t xml:space="preserve">; </w:t>
      </w:r>
      <w:r w:rsidR="00A5723A" w:rsidRPr="00933F97">
        <w:rPr>
          <w:rFonts w:ascii="Book Antiqua" w:hAnsi="Book Antiqua"/>
          <w:sz w:val="24"/>
          <w:szCs w:val="24"/>
        </w:rPr>
        <w:t>A</w:t>
      </w:r>
      <w:r w:rsidRPr="00933F97">
        <w:rPr>
          <w:rFonts w:ascii="Book Antiqua" w:hAnsi="Book Antiqua"/>
          <w:sz w:val="24"/>
          <w:szCs w:val="24"/>
        </w:rPr>
        <w:t>ngiotensin</w:t>
      </w:r>
    </w:p>
    <w:p w14:paraId="278BFA9A" w14:textId="77777777" w:rsidR="002A691E" w:rsidRPr="00933F97" w:rsidRDefault="002A691E" w:rsidP="002A691E">
      <w:pPr>
        <w:autoSpaceDE w:val="0"/>
        <w:autoSpaceDN w:val="0"/>
        <w:adjustRightInd w:val="0"/>
        <w:spacing w:after="0" w:line="360" w:lineRule="auto"/>
        <w:jc w:val="both"/>
        <w:rPr>
          <w:rFonts w:ascii="Book Antiqua" w:hAnsi="Book Antiqua" w:cs="Arial"/>
          <w:sz w:val="24"/>
          <w:szCs w:val="24"/>
          <w:lang w:eastAsia="zh-CN"/>
        </w:rPr>
      </w:pPr>
    </w:p>
    <w:p w14:paraId="7E0DA6A3" w14:textId="5104AE14" w:rsidR="00A36D5C" w:rsidRPr="00933F97" w:rsidRDefault="00A36D5C" w:rsidP="00A36D5C">
      <w:pPr>
        <w:spacing w:line="360" w:lineRule="auto"/>
        <w:jc w:val="both"/>
        <w:rPr>
          <w:rFonts w:ascii="Book Antiqua" w:eastAsia="Arial Unicode MS" w:hAnsi="Book Antiqua" w:cs="Arial Unicode MS"/>
          <w:sz w:val="24"/>
          <w:szCs w:val="24"/>
          <w:lang w:eastAsia="zh-CN"/>
        </w:rPr>
      </w:pPr>
      <w:bookmarkStart w:id="122" w:name="OLE_LINK107"/>
      <w:bookmarkStart w:id="123" w:name="OLE_LINK118"/>
      <w:bookmarkStart w:id="124" w:name="OLE_LINK269"/>
      <w:bookmarkStart w:id="125" w:name="OLE_LINK285"/>
      <w:bookmarkStart w:id="126" w:name="OLE_LINK381"/>
      <w:bookmarkStart w:id="127" w:name="OLE_LINK463"/>
      <w:bookmarkStart w:id="128" w:name="OLE_LINK472"/>
      <w:r w:rsidRPr="00933F97">
        <w:rPr>
          <w:rFonts w:ascii="Book Antiqua" w:eastAsia="Arial Unicode MS" w:hAnsi="Book Antiqua" w:cs="Arial Unicode MS"/>
          <w:b/>
          <w:sz w:val="24"/>
          <w:szCs w:val="24"/>
        </w:rPr>
        <w:t>Core tip:</w:t>
      </w:r>
      <w:r w:rsidRPr="00933F97">
        <w:rPr>
          <w:rFonts w:ascii="Book Antiqua" w:eastAsia="Arial Unicode MS" w:hAnsi="Book Antiqua" w:cs="Arial Unicode MS"/>
          <w:sz w:val="24"/>
          <w:szCs w:val="24"/>
          <w:lang w:eastAsia="zh-CN"/>
        </w:rPr>
        <w:t xml:space="preserve"> African Americans have exceptionally high rates of hypertension and hypertension related complications. Due to a greater likelihood of having a low plasma renin levels, inhibitors of the renin angiotensin system (RAS) are often not recommended as initial antihypertensive therapy. However, animal models suggest hypertension characterized by low circulating renin levels have a paradoxical increase in tissue RAS activity. Thus treatment with RAS inhibitors may be critical to preventing end organ damage. We describe the rationale of RAS blockade as part of a comprehensive approach to attenuate the high rates of premature morbidity and mortality associated with hypertension among African Americans.</w:t>
      </w:r>
    </w:p>
    <w:bookmarkEnd w:id="122"/>
    <w:bookmarkEnd w:id="123"/>
    <w:bookmarkEnd w:id="124"/>
    <w:bookmarkEnd w:id="125"/>
    <w:bookmarkEnd w:id="126"/>
    <w:bookmarkEnd w:id="127"/>
    <w:bookmarkEnd w:id="128"/>
    <w:p w14:paraId="207B42F1" w14:textId="77777777" w:rsidR="00A36D5C" w:rsidRPr="00933F97" w:rsidRDefault="00A36D5C" w:rsidP="00A36D5C">
      <w:pPr>
        <w:autoSpaceDE w:val="0"/>
        <w:autoSpaceDN w:val="0"/>
        <w:adjustRightInd w:val="0"/>
        <w:spacing w:after="0" w:line="360" w:lineRule="auto"/>
        <w:jc w:val="both"/>
        <w:rPr>
          <w:rFonts w:ascii="Book Antiqua" w:hAnsi="Book Antiqua" w:cs="Arial"/>
          <w:sz w:val="24"/>
          <w:szCs w:val="24"/>
          <w:lang w:eastAsia="zh-CN"/>
        </w:rPr>
      </w:pPr>
    </w:p>
    <w:p w14:paraId="259E6F66" w14:textId="77777777" w:rsidR="009B7EDB" w:rsidRPr="00933F97" w:rsidRDefault="00E03799" w:rsidP="009B7EDB">
      <w:pPr>
        <w:spacing w:line="360" w:lineRule="auto"/>
        <w:rPr>
          <w:rFonts w:ascii="Book Antiqua" w:hAnsi="Book Antiqua"/>
          <w:sz w:val="24"/>
          <w:szCs w:val="24"/>
        </w:rPr>
      </w:pPr>
      <w:r w:rsidRPr="00933F97">
        <w:rPr>
          <w:rFonts w:ascii="Book Antiqua" w:hAnsi="Book Antiqua" w:cs="Arial"/>
          <w:sz w:val="24"/>
          <w:szCs w:val="24"/>
        </w:rPr>
        <w:t>Williams</w:t>
      </w:r>
      <w:r w:rsidRPr="00933F97">
        <w:rPr>
          <w:rFonts w:ascii="Book Antiqua" w:hAnsi="Book Antiqua" w:cs="Arial"/>
          <w:sz w:val="24"/>
          <w:szCs w:val="24"/>
          <w:lang w:eastAsia="zh-CN"/>
        </w:rPr>
        <w:t xml:space="preserve"> SF</w:t>
      </w:r>
      <w:r w:rsidRPr="00933F97">
        <w:rPr>
          <w:rFonts w:ascii="Book Antiqua" w:hAnsi="Book Antiqua" w:cs="Arial"/>
          <w:sz w:val="24"/>
          <w:szCs w:val="24"/>
        </w:rPr>
        <w:t>, Nicholas</w:t>
      </w:r>
      <w:r w:rsidRPr="00933F97">
        <w:rPr>
          <w:rFonts w:ascii="Book Antiqua" w:hAnsi="Book Antiqua" w:cs="Arial"/>
          <w:sz w:val="24"/>
          <w:szCs w:val="24"/>
          <w:lang w:eastAsia="zh-CN"/>
        </w:rPr>
        <w:t xml:space="preserve"> SB</w:t>
      </w:r>
      <w:r w:rsidRPr="00933F97">
        <w:rPr>
          <w:rFonts w:ascii="Book Antiqua" w:hAnsi="Book Antiqua" w:cs="Arial"/>
          <w:sz w:val="24"/>
          <w:szCs w:val="24"/>
        </w:rPr>
        <w:t xml:space="preserve">, </w:t>
      </w:r>
      <w:proofErr w:type="spellStart"/>
      <w:r w:rsidRPr="00933F97">
        <w:rPr>
          <w:rFonts w:ascii="Book Antiqua" w:hAnsi="Book Antiqua" w:cs="Arial"/>
          <w:sz w:val="24"/>
          <w:szCs w:val="24"/>
        </w:rPr>
        <w:t>Vaziri</w:t>
      </w:r>
      <w:proofErr w:type="spellEnd"/>
      <w:r w:rsidRPr="00933F97">
        <w:rPr>
          <w:rFonts w:ascii="Book Antiqua" w:hAnsi="Book Antiqua" w:cs="Arial"/>
          <w:sz w:val="24"/>
          <w:szCs w:val="24"/>
          <w:lang w:eastAsia="zh-CN"/>
        </w:rPr>
        <w:t xml:space="preserve"> ND</w:t>
      </w:r>
      <w:r w:rsidRPr="00933F97">
        <w:rPr>
          <w:rFonts w:ascii="Book Antiqua" w:hAnsi="Book Antiqua" w:cs="Arial"/>
          <w:sz w:val="24"/>
          <w:szCs w:val="24"/>
        </w:rPr>
        <w:t>, Norris</w:t>
      </w:r>
      <w:r w:rsidRPr="00933F97">
        <w:rPr>
          <w:rFonts w:ascii="Book Antiqua" w:hAnsi="Book Antiqua" w:cs="Arial"/>
          <w:sz w:val="24"/>
          <w:szCs w:val="24"/>
          <w:lang w:eastAsia="zh-CN"/>
        </w:rPr>
        <w:t xml:space="preserve"> KC.</w:t>
      </w:r>
      <w:r w:rsidR="009B7EDB" w:rsidRPr="00933F97">
        <w:rPr>
          <w:rFonts w:ascii="Book Antiqua" w:hAnsi="Book Antiqua" w:cs="Arial"/>
          <w:sz w:val="24"/>
          <w:szCs w:val="24"/>
          <w:lang w:eastAsia="zh-CN"/>
        </w:rPr>
        <w:t xml:space="preserve"> </w:t>
      </w:r>
      <w:r w:rsidRPr="00933F97">
        <w:rPr>
          <w:rFonts w:ascii="Book Antiqua" w:hAnsi="Book Antiqua" w:cs="Arial"/>
          <w:bCs/>
          <w:sz w:val="24"/>
          <w:szCs w:val="24"/>
        </w:rPr>
        <w:t>African Americans, hypertension and the renin angiotensin system</w:t>
      </w:r>
      <w:r w:rsidR="009B7EDB" w:rsidRPr="00933F97">
        <w:rPr>
          <w:rFonts w:ascii="Book Antiqua" w:hAnsi="Book Antiqua" w:cs="Arial"/>
          <w:bCs/>
          <w:sz w:val="24"/>
          <w:szCs w:val="24"/>
          <w:lang w:eastAsia="zh-CN"/>
        </w:rPr>
        <w:t xml:space="preserve">. </w:t>
      </w:r>
      <w:r w:rsidR="009B7EDB" w:rsidRPr="00933F97">
        <w:rPr>
          <w:rFonts w:ascii="Book Antiqua" w:hAnsi="Book Antiqua"/>
          <w:i/>
          <w:iCs/>
          <w:sz w:val="24"/>
          <w:szCs w:val="24"/>
        </w:rPr>
        <w:t xml:space="preserve">World J </w:t>
      </w:r>
      <w:proofErr w:type="spellStart"/>
      <w:r w:rsidR="009B7EDB" w:rsidRPr="00933F97">
        <w:rPr>
          <w:rFonts w:ascii="Book Antiqua" w:hAnsi="Book Antiqua"/>
          <w:i/>
          <w:iCs/>
          <w:sz w:val="24"/>
          <w:szCs w:val="24"/>
        </w:rPr>
        <w:t>Cardiol</w:t>
      </w:r>
      <w:proofErr w:type="spellEnd"/>
      <w:r w:rsidR="009B7EDB" w:rsidRPr="00933F97">
        <w:rPr>
          <w:rFonts w:ascii="Book Antiqua" w:hAnsi="Book Antiqua"/>
          <w:i/>
          <w:iCs/>
          <w:sz w:val="24"/>
          <w:szCs w:val="24"/>
          <w:lang w:eastAsia="zh-CN"/>
        </w:rPr>
        <w:t xml:space="preserve"> </w:t>
      </w:r>
      <w:bookmarkStart w:id="129" w:name="OLE_LINK346"/>
      <w:bookmarkStart w:id="130" w:name="OLE_LINK347"/>
      <w:bookmarkStart w:id="131" w:name="OLE_LINK476"/>
      <w:r w:rsidR="009B7EDB" w:rsidRPr="00933F97">
        <w:rPr>
          <w:rFonts w:ascii="Book Antiqua" w:hAnsi="Book Antiqua"/>
          <w:iCs/>
          <w:sz w:val="24"/>
          <w:szCs w:val="24"/>
        </w:rPr>
        <w:t xml:space="preserve">2014; </w:t>
      </w:r>
      <w:proofErr w:type="gramStart"/>
      <w:r w:rsidR="009B7EDB" w:rsidRPr="00933F97">
        <w:rPr>
          <w:rFonts w:ascii="Book Antiqua" w:hAnsi="Book Antiqua"/>
          <w:iCs/>
          <w:sz w:val="24"/>
          <w:szCs w:val="24"/>
        </w:rPr>
        <w:t>In</w:t>
      </w:r>
      <w:proofErr w:type="gramEnd"/>
      <w:r w:rsidR="009B7EDB" w:rsidRPr="00933F97">
        <w:rPr>
          <w:rFonts w:ascii="Book Antiqua" w:hAnsi="Book Antiqua"/>
          <w:iCs/>
          <w:sz w:val="24"/>
          <w:szCs w:val="24"/>
        </w:rPr>
        <w:t xml:space="preserve"> press</w:t>
      </w:r>
    </w:p>
    <w:bookmarkEnd w:id="129"/>
    <w:bookmarkEnd w:id="130"/>
    <w:bookmarkEnd w:id="131"/>
    <w:p w14:paraId="317252F4" w14:textId="79C03298" w:rsidR="00113323" w:rsidRPr="00933F97" w:rsidRDefault="00113323" w:rsidP="000F481E">
      <w:pPr>
        <w:jc w:val="both"/>
        <w:rPr>
          <w:rFonts w:ascii="Book Antiqua" w:hAnsi="Book Antiqua" w:cs="Arial"/>
          <w:b/>
          <w:bCs/>
          <w:caps/>
          <w:sz w:val="24"/>
          <w:szCs w:val="24"/>
        </w:rPr>
      </w:pPr>
    </w:p>
    <w:p w14:paraId="09E52187" w14:textId="77777777" w:rsidR="00113323" w:rsidRPr="00933F97" w:rsidRDefault="00113323" w:rsidP="000F481E">
      <w:pPr>
        <w:autoSpaceDE w:val="0"/>
        <w:autoSpaceDN w:val="0"/>
        <w:adjustRightInd w:val="0"/>
        <w:spacing w:after="0" w:line="360" w:lineRule="auto"/>
        <w:jc w:val="both"/>
        <w:rPr>
          <w:rFonts w:ascii="Book Antiqua" w:hAnsi="Book Antiqua" w:cs="Arial"/>
          <w:sz w:val="24"/>
          <w:szCs w:val="24"/>
        </w:rPr>
      </w:pPr>
      <w:r w:rsidRPr="00933F97">
        <w:rPr>
          <w:rFonts w:ascii="Book Antiqua" w:hAnsi="Book Antiqua" w:cs="Arial"/>
          <w:b/>
          <w:bCs/>
          <w:sz w:val="24"/>
          <w:szCs w:val="24"/>
        </w:rPr>
        <w:t>INTRODUCTION</w:t>
      </w:r>
      <w:r w:rsidRPr="00933F97">
        <w:rPr>
          <w:rFonts w:ascii="Book Antiqua" w:hAnsi="Book Antiqua" w:cs="Arial"/>
          <w:sz w:val="24"/>
          <w:szCs w:val="24"/>
        </w:rPr>
        <w:tab/>
      </w:r>
    </w:p>
    <w:p w14:paraId="5155CB13" w14:textId="0951614C" w:rsidR="009A54CC" w:rsidRPr="00933F97" w:rsidRDefault="00113323" w:rsidP="000F481E">
      <w:pPr>
        <w:spacing w:after="0" w:line="360" w:lineRule="auto"/>
        <w:jc w:val="both"/>
        <w:rPr>
          <w:rFonts w:ascii="Book Antiqua" w:hAnsi="Book Antiqua" w:cs="Arial"/>
          <w:sz w:val="24"/>
          <w:szCs w:val="24"/>
        </w:rPr>
      </w:pPr>
      <w:r w:rsidRPr="00933F97">
        <w:rPr>
          <w:rFonts w:ascii="Book Antiqua" w:hAnsi="Book Antiqua" w:cs="Arial"/>
          <w:sz w:val="24"/>
          <w:szCs w:val="24"/>
        </w:rPr>
        <w:t xml:space="preserve">Hypertension is characterized by a persistent and frequently progressive elevation in blood </w:t>
      </w:r>
      <w:proofErr w:type="gramStart"/>
      <w:r w:rsidRPr="00933F97">
        <w:rPr>
          <w:rFonts w:ascii="Book Antiqua" w:hAnsi="Book Antiqua" w:cs="Arial"/>
          <w:sz w:val="24"/>
          <w:szCs w:val="24"/>
        </w:rPr>
        <w:t>pressure</w:t>
      </w:r>
      <w:proofErr w:type="gramEnd"/>
      <w:r w:rsidRPr="00321732">
        <w:rPr>
          <w:rFonts w:ascii="Book Antiqua" w:hAnsi="Book Antiqua" w:cs="Arial"/>
          <w:sz w:val="24"/>
          <w:szCs w:val="24"/>
          <w:vertAlign w:val="superscript"/>
        </w:rPr>
        <w:fldChar w:fldCharType="begin">
          <w:fldData xml:space="preserve">PEVuZE5vdGU+PENpdGU+PEF1dGhvcj5DaG9iYW5pYW48L0F1dGhvcj48WWVhcj4yMDAzPC9ZZWFy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bHQtcGVyaW9kaWNhbD48cGFnZXM+MTIwNi01MjwvcGFnZXM+PHZvbHVtZT40Mjwvdm9sdW1lPjxu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</w:fldData>
        </w:fldChar>
      </w:r>
      <w:r w:rsidR="00A0036C" w:rsidRPr="00321732">
        <w:rPr>
          <w:rFonts w:ascii="Book Antiqua" w:hAnsi="Book Antiqua" w:cs="Arial"/>
          <w:sz w:val="24"/>
          <w:szCs w:val="24"/>
          <w:vertAlign w:val="superscript"/>
        </w:rPr>
        <w:instrText xml:space="preserve"> ADDIN EN.CITE </w:instrText>
      </w:r>
      <w:r w:rsidR="00A0036C" w:rsidRPr="00321732">
        <w:rPr>
          <w:rFonts w:ascii="Book Antiqua" w:hAnsi="Book Antiqua" w:cs="Arial"/>
          <w:sz w:val="24"/>
          <w:szCs w:val="24"/>
          <w:vertAlign w:val="superscript"/>
        </w:rPr>
        <w:fldChar w:fldCharType="begin">
          <w:fldData xml:space="preserve">PEVuZE5vdGU+PENpdGU+PEF1dGhvcj5DaG9iYW5pYW48L0F1dGhvcj48WWVhcj4yMDAzPC9ZZWFy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bHQtcGVyaW9kaWNhbD48cGFnZXM+MTIwNi01MjwvcGFnZXM+PHZvbHVtZT40Mjwvdm9sdW1lPjxu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</w:fldData>
        </w:fldChar>
      </w:r>
      <w:r w:rsidR="00A0036C" w:rsidRPr="00321732">
        <w:rPr>
          <w:rFonts w:ascii="Book Antiqua" w:hAnsi="Book Antiqua" w:cs="Arial"/>
          <w:sz w:val="24"/>
          <w:szCs w:val="24"/>
          <w:vertAlign w:val="superscript"/>
        </w:rPr>
        <w:instrText xml:space="preserve"> ADDIN EN.CITE.DATA </w:instrText>
      </w:r>
      <w:r w:rsidR="00A0036C" w:rsidRPr="00321732">
        <w:rPr>
          <w:rFonts w:ascii="Book Antiqua" w:hAnsi="Book Antiqua" w:cs="Arial"/>
          <w:sz w:val="24"/>
          <w:szCs w:val="24"/>
          <w:vertAlign w:val="superscript"/>
        </w:rPr>
      </w:r>
      <w:r w:rsidR="00A0036C" w:rsidRPr="00321732">
        <w:rPr>
          <w:rFonts w:ascii="Book Antiqua" w:hAnsi="Book Antiqua" w:cs="Arial"/>
          <w:sz w:val="24"/>
          <w:szCs w:val="24"/>
          <w:vertAlign w:val="superscript"/>
        </w:rPr>
        <w:fldChar w:fldCharType="end"/>
      </w:r>
      <w:r w:rsidRPr="00321732">
        <w:rPr>
          <w:rFonts w:ascii="Book Antiqua" w:hAnsi="Book Antiqua" w:cs="Arial"/>
          <w:sz w:val="24"/>
          <w:szCs w:val="24"/>
          <w:vertAlign w:val="superscript"/>
        </w:rPr>
      </w:r>
      <w:r w:rsidRPr="00321732">
        <w:rPr>
          <w:rFonts w:ascii="Book Antiqua" w:hAnsi="Book Antiqua" w:cs="Arial"/>
          <w:sz w:val="24"/>
          <w:szCs w:val="24"/>
          <w:vertAlign w:val="superscript"/>
        </w:rPr>
        <w:fldChar w:fldCharType="separate"/>
      </w:r>
      <w:r w:rsidR="00321732" w:rsidRPr="00321732">
        <w:rPr>
          <w:rFonts w:ascii="Book Antiqua" w:hAnsi="Book Antiqua" w:cs="Arial" w:hint="eastAsia"/>
          <w:noProof/>
          <w:sz w:val="24"/>
          <w:szCs w:val="24"/>
          <w:vertAlign w:val="superscript"/>
          <w:lang w:eastAsia="zh-CN"/>
        </w:rPr>
        <w:t>[</w:t>
      </w:r>
      <w:r w:rsidR="00A0036C" w:rsidRPr="00321732">
        <w:rPr>
          <w:rFonts w:ascii="Book Antiqua" w:hAnsi="Book Antiqua" w:cs="Arial"/>
          <w:noProof/>
          <w:sz w:val="24"/>
          <w:szCs w:val="24"/>
          <w:vertAlign w:val="superscript"/>
        </w:rPr>
        <w:t>1</w:t>
      </w:r>
      <w:r w:rsidR="00321732" w:rsidRPr="00321732">
        <w:rPr>
          <w:rFonts w:ascii="Book Antiqua" w:hAnsi="Book Antiqua" w:cs="Arial" w:hint="eastAsia"/>
          <w:noProof/>
          <w:sz w:val="24"/>
          <w:szCs w:val="24"/>
          <w:vertAlign w:val="superscript"/>
          <w:lang w:eastAsia="zh-CN"/>
        </w:rPr>
        <w:t>]</w:t>
      </w:r>
      <w:r w:rsidRPr="00321732">
        <w:rPr>
          <w:rFonts w:ascii="Book Antiqua" w:hAnsi="Book Antiqua" w:cs="Arial"/>
          <w:sz w:val="24"/>
          <w:szCs w:val="24"/>
          <w:vertAlign w:val="superscript"/>
        </w:rPr>
        <w:fldChar w:fldCharType="end"/>
      </w:r>
      <w:r w:rsidRPr="00933F97">
        <w:rPr>
          <w:rFonts w:ascii="Book Antiqua" w:hAnsi="Book Antiqua" w:cs="Arial"/>
          <w:sz w:val="24"/>
          <w:szCs w:val="24"/>
        </w:rPr>
        <w:t xml:space="preserve">. The level of systolic blood pressure (SBP) and/or diastolic blood pressure (DBP), which connotes a diagnosis of hypertension, may vary depending on the presence or absence of coexisting </w:t>
      </w:r>
      <w:proofErr w:type="gramStart"/>
      <w:r w:rsidRPr="00933F97">
        <w:rPr>
          <w:rFonts w:ascii="Book Antiqua" w:hAnsi="Book Antiqua" w:cs="Arial"/>
          <w:sz w:val="24"/>
          <w:szCs w:val="24"/>
        </w:rPr>
        <w:t>comorbidities</w:t>
      </w:r>
      <w:proofErr w:type="gramEnd"/>
      <w:r w:rsidRPr="00D1417C">
        <w:rPr>
          <w:rFonts w:ascii="Book Antiqua" w:hAnsi="Book Antiqua" w:cs="Arial"/>
          <w:sz w:val="24"/>
          <w:szCs w:val="24"/>
          <w:vertAlign w:val="superscript"/>
        </w:rPr>
        <w:fldChar w:fldCharType="begin">
          <w:fldData xml:space="preserve">PEVuZE5vdGU+PENpdGU+PEF1dGhvcj5DaG9iYW5pYW48L0F1dGhvcj48WWVhcj4yMDAzPC9ZZWFy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</w:fldData>
        </w:fldChar>
      </w:r>
      <w:r w:rsidR="00A0036C" w:rsidRPr="00D1417C">
        <w:rPr>
          <w:rFonts w:ascii="Book Antiqua" w:hAnsi="Book Antiqua" w:cs="Arial"/>
          <w:sz w:val="24"/>
          <w:szCs w:val="24"/>
          <w:vertAlign w:val="superscript"/>
        </w:rPr>
        <w:instrText xml:space="preserve"> ADDIN EN.CITE </w:instrText>
      </w:r>
      <w:r w:rsidR="00A0036C" w:rsidRPr="00D1417C">
        <w:rPr>
          <w:rFonts w:ascii="Book Antiqua" w:hAnsi="Book Antiqua" w:cs="Arial"/>
          <w:sz w:val="24"/>
          <w:szCs w:val="24"/>
          <w:vertAlign w:val="superscript"/>
        </w:rPr>
        <w:fldChar w:fldCharType="begin">
          <w:fldData xml:space="preserve">PEVuZE5vdGU+PENpdGU+PEF1dGhvcj5DaG9iYW5pYW48L0F1dGhvcj48WWVhcj4yMDAzPC9ZZWFy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</w:fldData>
        </w:fldChar>
      </w:r>
      <w:r w:rsidR="00A0036C" w:rsidRPr="00D1417C">
        <w:rPr>
          <w:rFonts w:ascii="Book Antiqua" w:hAnsi="Book Antiqua" w:cs="Arial"/>
          <w:sz w:val="24"/>
          <w:szCs w:val="24"/>
          <w:vertAlign w:val="superscript"/>
        </w:rPr>
        <w:instrText xml:space="preserve"> ADDIN EN.CITE.DATA </w:instrText>
      </w:r>
      <w:r w:rsidR="00A0036C" w:rsidRPr="00D1417C">
        <w:rPr>
          <w:rFonts w:ascii="Book Antiqua" w:hAnsi="Book Antiqua" w:cs="Arial"/>
          <w:sz w:val="24"/>
          <w:szCs w:val="24"/>
          <w:vertAlign w:val="superscript"/>
        </w:rPr>
      </w:r>
      <w:r w:rsidR="00A0036C" w:rsidRPr="00D1417C">
        <w:rPr>
          <w:rFonts w:ascii="Book Antiqua" w:hAnsi="Book Antiqua" w:cs="Arial"/>
          <w:sz w:val="24"/>
          <w:szCs w:val="24"/>
          <w:vertAlign w:val="superscript"/>
        </w:rPr>
        <w:fldChar w:fldCharType="end"/>
      </w:r>
      <w:r w:rsidRPr="00D1417C">
        <w:rPr>
          <w:rFonts w:ascii="Book Antiqua" w:hAnsi="Book Antiqua" w:cs="Arial"/>
          <w:sz w:val="24"/>
          <w:szCs w:val="24"/>
          <w:vertAlign w:val="superscript"/>
        </w:rPr>
      </w:r>
      <w:r w:rsidRPr="00D1417C">
        <w:rPr>
          <w:rFonts w:ascii="Book Antiqua" w:hAnsi="Book Antiqua" w:cs="Arial"/>
          <w:sz w:val="24"/>
          <w:szCs w:val="24"/>
          <w:vertAlign w:val="superscript"/>
        </w:rPr>
        <w:fldChar w:fldCharType="separate"/>
      </w:r>
      <w:r w:rsidR="00D1417C" w:rsidRPr="00D1417C">
        <w:rPr>
          <w:rFonts w:ascii="Book Antiqua" w:hAnsi="Book Antiqua" w:cs="Arial" w:hint="eastAsia"/>
          <w:noProof/>
          <w:sz w:val="24"/>
          <w:szCs w:val="24"/>
          <w:vertAlign w:val="superscript"/>
          <w:lang w:eastAsia="zh-CN"/>
        </w:rPr>
        <w:t>[</w:t>
      </w:r>
      <w:r w:rsidR="00A0036C" w:rsidRPr="00D1417C">
        <w:rPr>
          <w:rFonts w:ascii="Book Antiqua" w:hAnsi="Book Antiqua" w:cs="Arial"/>
          <w:noProof/>
          <w:sz w:val="24"/>
          <w:szCs w:val="24"/>
          <w:vertAlign w:val="superscript"/>
        </w:rPr>
        <w:t>1, 2</w:t>
      </w:r>
      <w:r w:rsidR="00D1417C" w:rsidRPr="00D1417C">
        <w:rPr>
          <w:rFonts w:ascii="Book Antiqua" w:hAnsi="Book Antiqua" w:cs="Arial" w:hint="eastAsia"/>
          <w:noProof/>
          <w:sz w:val="24"/>
          <w:szCs w:val="24"/>
          <w:vertAlign w:val="superscript"/>
          <w:lang w:eastAsia="zh-CN"/>
        </w:rPr>
        <w:t>]</w:t>
      </w:r>
      <w:r w:rsidRPr="00D1417C">
        <w:rPr>
          <w:rFonts w:ascii="Book Antiqua" w:hAnsi="Book Antiqua" w:cs="Arial"/>
          <w:sz w:val="24"/>
          <w:szCs w:val="24"/>
          <w:vertAlign w:val="superscript"/>
        </w:rPr>
        <w:fldChar w:fldCharType="end"/>
      </w:r>
      <w:r w:rsidRPr="00933F97">
        <w:rPr>
          <w:rFonts w:ascii="Book Antiqua" w:hAnsi="Book Antiqua" w:cs="Arial"/>
          <w:sz w:val="24"/>
          <w:szCs w:val="24"/>
        </w:rPr>
        <w:t xml:space="preserve">. Hypertension is commonly </w:t>
      </w:r>
      <w:r w:rsidRPr="00933F97">
        <w:rPr>
          <w:rFonts w:ascii="Book Antiqua" w:hAnsi="Book Antiqua" w:cs="Arial"/>
          <w:sz w:val="24"/>
          <w:szCs w:val="24"/>
        </w:rPr>
        <w:lastRenderedPageBreak/>
        <w:t xml:space="preserve">defined as physician diagnosed SBP </w:t>
      </w:r>
      <w:r w:rsidR="00321732" w:rsidRPr="00CE4867">
        <w:rPr>
          <w:rFonts w:ascii="Book Antiqua" w:hAnsi="Book Antiqua"/>
          <w:sz w:val="24"/>
          <w:szCs w:val="24"/>
        </w:rPr>
        <w:t>≥</w:t>
      </w:r>
      <w:r w:rsidR="00321732">
        <w:rPr>
          <w:rFonts w:ascii="Book Antiqua" w:hAnsi="Book Antiqua" w:hint="eastAsia"/>
          <w:sz w:val="24"/>
          <w:szCs w:val="24"/>
          <w:lang w:eastAsia="zh-CN"/>
        </w:rPr>
        <w:t xml:space="preserve"> </w:t>
      </w:r>
      <w:r w:rsidRPr="00933F97">
        <w:rPr>
          <w:rFonts w:ascii="Book Antiqua" w:hAnsi="Book Antiqua" w:cs="Arial"/>
          <w:sz w:val="24"/>
          <w:szCs w:val="24"/>
        </w:rPr>
        <w:t>140</w:t>
      </w:r>
      <w:r w:rsidR="00D1417C">
        <w:rPr>
          <w:rFonts w:ascii="Book Antiqua" w:hAnsi="Book Antiqua" w:cs="Arial"/>
          <w:sz w:val="24"/>
          <w:szCs w:val="24"/>
        </w:rPr>
        <w:t xml:space="preserve"> </w:t>
      </w:r>
      <w:r w:rsidR="00E15A82">
        <w:rPr>
          <w:rFonts w:ascii="Book Antiqua" w:hAnsi="Book Antiqua" w:cs="Arial"/>
          <w:sz w:val="24"/>
          <w:szCs w:val="24"/>
        </w:rPr>
        <w:t xml:space="preserve">mmHg </w:t>
      </w:r>
      <w:r w:rsidRPr="00933F97">
        <w:rPr>
          <w:rFonts w:ascii="Book Antiqua" w:hAnsi="Book Antiqua" w:cs="Arial"/>
          <w:sz w:val="24"/>
          <w:szCs w:val="24"/>
        </w:rPr>
        <w:t xml:space="preserve">and DBP </w:t>
      </w:r>
      <w:r w:rsidR="007F75BA" w:rsidRPr="00CE4867">
        <w:rPr>
          <w:rFonts w:ascii="Book Antiqua" w:hAnsi="Book Antiqua"/>
          <w:sz w:val="24"/>
          <w:szCs w:val="24"/>
        </w:rPr>
        <w:t>≥</w:t>
      </w:r>
      <w:r w:rsidR="007F75BA">
        <w:rPr>
          <w:rFonts w:ascii="Book Antiqua" w:hAnsi="Book Antiqua" w:hint="eastAsia"/>
          <w:sz w:val="24"/>
          <w:szCs w:val="24"/>
          <w:lang w:eastAsia="zh-CN"/>
        </w:rPr>
        <w:t xml:space="preserve"> </w:t>
      </w:r>
      <w:r w:rsidRPr="00933F97">
        <w:rPr>
          <w:rFonts w:ascii="Book Antiqua" w:hAnsi="Book Antiqua" w:cs="Arial"/>
          <w:sz w:val="24"/>
          <w:szCs w:val="24"/>
        </w:rPr>
        <w:t>90</w:t>
      </w:r>
      <w:r w:rsidR="00D1417C">
        <w:rPr>
          <w:rFonts w:ascii="Book Antiqua" w:hAnsi="Book Antiqua" w:cs="Arial"/>
          <w:sz w:val="24"/>
          <w:szCs w:val="24"/>
        </w:rPr>
        <w:t xml:space="preserve"> </w:t>
      </w:r>
      <w:r w:rsidR="00E15A82">
        <w:rPr>
          <w:rFonts w:ascii="Book Antiqua" w:hAnsi="Book Antiqua" w:cs="Arial"/>
          <w:sz w:val="24"/>
          <w:szCs w:val="24"/>
        </w:rPr>
        <w:t>mmHg</w:t>
      </w:r>
      <w:r w:rsidRPr="00933F97">
        <w:rPr>
          <w:rFonts w:ascii="Book Antiqua" w:hAnsi="Book Antiqua" w:cs="Arial"/>
          <w:sz w:val="24"/>
          <w:szCs w:val="24"/>
        </w:rPr>
        <w:t xml:space="preserve">; and pre-hypertension is defined as SBP </w:t>
      </w:r>
      <w:r w:rsidR="00321732" w:rsidRPr="00CE4867">
        <w:rPr>
          <w:rFonts w:ascii="Book Antiqua" w:hAnsi="Book Antiqua"/>
          <w:sz w:val="24"/>
          <w:szCs w:val="24"/>
        </w:rPr>
        <w:t>≥</w:t>
      </w:r>
      <w:r w:rsidR="00321732">
        <w:rPr>
          <w:rFonts w:ascii="Book Antiqua" w:hAnsi="Book Antiqua" w:hint="eastAsia"/>
          <w:sz w:val="24"/>
          <w:szCs w:val="24"/>
          <w:lang w:eastAsia="zh-CN"/>
        </w:rPr>
        <w:t xml:space="preserve"> </w:t>
      </w:r>
      <w:r w:rsidRPr="00933F97">
        <w:rPr>
          <w:rFonts w:ascii="Book Antiqua" w:hAnsi="Book Antiqua" w:cs="Arial"/>
          <w:sz w:val="24"/>
          <w:szCs w:val="24"/>
        </w:rPr>
        <w:t>120</w:t>
      </w:r>
      <w:r w:rsidR="00D1417C">
        <w:rPr>
          <w:rFonts w:ascii="Book Antiqua" w:hAnsi="Book Antiqua" w:cs="Arial"/>
          <w:sz w:val="24"/>
          <w:szCs w:val="24"/>
        </w:rPr>
        <w:t xml:space="preserve"> </w:t>
      </w:r>
      <w:r w:rsidR="00E15A82">
        <w:rPr>
          <w:rFonts w:ascii="Book Antiqua" w:hAnsi="Book Antiqua" w:cs="Arial"/>
          <w:sz w:val="24"/>
          <w:szCs w:val="24"/>
        </w:rPr>
        <w:t xml:space="preserve">mmHg </w:t>
      </w:r>
      <w:r w:rsidRPr="00933F97">
        <w:rPr>
          <w:rFonts w:ascii="Book Antiqua" w:hAnsi="Book Antiqua" w:cs="Arial"/>
          <w:sz w:val="24"/>
          <w:szCs w:val="24"/>
        </w:rPr>
        <w:t xml:space="preserve">and </w:t>
      </w:r>
      <w:r w:rsidR="001212F1">
        <w:rPr>
          <w:rFonts w:ascii="Book Antiqua" w:hAnsi="Book Antiqua" w:cs="Arial"/>
          <w:sz w:val="24"/>
          <w:szCs w:val="24"/>
        </w:rPr>
        <w:t xml:space="preserve">&lt; </w:t>
      </w:r>
      <w:r w:rsidRPr="00933F97">
        <w:rPr>
          <w:rFonts w:ascii="Book Antiqua" w:hAnsi="Book Antiqua" w:cs="Arial"/>
          <w:sz w:val="24"/>
          <w:szCs w:val="24"/>
        </w:rPr>
        <w:t>140</w:t>
      </w:r>
      <w:r w:rsidR="00D1417C">
        <w:rPr>
          <w:rFonts w:ascii="Book Antiqua" w:hAnsi="Book Antiqua" w:cs="Arial"/>
          <w:sz w:val="24"/>
          <w:szCs w:val="24"/>
        </w:rPr>
        <w:t xml:space="preserve"> </w:t>
      </w:r>
      <w:r w:rsidR="00E15A82">
        <w:rPr>
          <w:rFonts w:ascii="Book Antiqua" w:hAnsi="Book Antiqua" w:cs="Arial"/>
          <w:sz w:val="24"/>
          <w:szCs w:val="24"/>
        </w:rPr>
        <w:t xml:space="preserve">mmHg </w:t>
      </w:r>
      <w:r w:rsidRPr="00933F97">
        <w:rPr>
          <w:rFonts w:ascii="Book Antiqua" w:hAnsi="Book Antiqua" w:cs="Arial"/>
          <w:sz w:val="24"/>
          <w:szCs w:val="24"/>
        </w:rPr>
        <w:t xml:space="preserve">or DBP </w:t>
      </w:r>
      <w:r w:rsidR="00321732" w:rsidRPr="00CE4867">
        <w:rPr>
          <w:rFonts w:ascii="Book Antiqua" w:hAnsi="Book Antiqua"/>
          <w:sz w:val="24"/>
          <w:szCs w:val="24"/>
        </w:rPr>
        <w:t>≥</w:t>
      </w:r>
      <w:r w:rsidR="00321732">
        <w:rPr>
          <w:rFonts w:ascii="Book Antiqua" w:hAnsi="Book Antiqua" w:hint="eastAsia"/>
          <w:sz w:val="24"/>
          <w:szCs w:val="24"/>
          <w:lang w:eastAsia="zh-CN"/>
        </w:rPr>
        <w:t xml:space="preserve"> </w:t>
      </w:r>
      <w:r w:rsidRPr="00933F97">
        <w:rPr>
          <w:rFonts w:ascii="Book Antiqua" w:hAnsi="Book Antiqua" w:cs="Arial"/>
          <w:sz w:val="24"/>
          <w:szCs w:val="24"/>
        </w:rPr>
        <w:t>80</w:t>
      </w:r>
      <w:r w:rsidR="00D1417C">
        <w:rPr>
          <w:rFonts w:ascii="Book Antiqua" w:hAnsi="Book Antiqua" w:cs="Arial"/>
          <w:sz w:val="24"/>
          <w:szCs w:val="24"/>
        </w:rPr>
        <w:t xml:space="preserve"> </w:t>
      </w:r>
      <w:r w:rsidR="00E15A82">
        <w:rPr>
          <w:rFonts w:ascii="Book Antiqua" w:hAnsi="Book Antiqua" w:cs="Arial"/>
          <w:sz w:val="24"/>
          <w:szCs w:val="24"/>
        </w:rPr>
        <w:t xml:space="preserve">mmHg </w:t>
      </w:r>
      <w:r w:rsidRPr="00933F97">
        <w:rPr>
          <w:rFonts w:ascii="Book Antiqua" w:hAnsi="Book Antiqua" w:cs="Arial"/>
          <w:sz w:val="24"/>
          <w:szCs w:val="24"/>
        </w:rPr>
        <w:t xml:space="preserve">and </w:t>
      </w:r>
      <w:r w:rsidR="001212F1">
        <w:rPr>
          <w:rFonts w:ascii="Book Antiqua" w:hAnsi="Book Antiqua" w:cs="Arial"/>
          <w:sz w:val="24"/>
          <w:szCs w:val="24"/>
        </w:rPr>
        <w:t xml:space="preserve">&lt; </w:t>
      </w:r>
      <w:r w:rsidR="00D1417C">
        <w:rPr>
          <w:rFonts w:ascii="Book Antiqua" w:hAnsi="Book Antiqua" w:cs="Arial"/>
          <w:sz w:val="24"/>
          <w:szCs w:val="24"/>
        </w:rPr>
        <w:t>90</w:t>
      </w:r>
      <w:r w:rsidR="00E15A82">
        <w:rPr>
          <w:rFonts w:ascii="Book Antiqua" w:hAnsi="Book Antiqua" w:cs="Arial"/>
          <w:sz w:val="24"/>
          <w:szCs w:val="24"/>
        </w:rPr>
        <w:t xml:space="preserve"> </w:t>
      </w:r>
      <w:proofErr w:type="gramStart"/>
      <w:r w:rsidR="00E15A82">
        <w:rPr>
          <w:rFonts w:ascii="Book Antiqua" w:hAnsi="Book Antiqua" w:cs="Arial"/>
          <w:sz w:val="24"/>
          <w:szCs w:val="24"/>
        </w:rPr>
        <w:t>mmHg</w:t>
      </w:r>
      <w:r w:rsidR="00D1417C" w:rsidRPr="00D1417C">
        <w:rPr>
          <w:rFonts w:ascii="Book Antiqua" w:hAnsi="Book Antiqua" w:cs="Arial" w:hint="eastAsia"/>
          <w:sz w:val="24"/>
          <w:szCs w:val="24"/>
          <w:vertAlign w:val="superscript"/>
          <w:lang w:eastAsia="zh-CN"/>
        </w:rPr>
        <w:t>[</w:t>
      </w:r>
      <w:proofErr w:type="gramEnd"/>
      <w:r w:rsidRPr="00D1417C">
        <w:rPr>
          <w:rFonts w:ascii="Book Antiqua" w:hAnsi="Book Antiqua" w:cs="Arial"/>
          <w:sz w:val="24"/>
          <w:szCs w:val="24"/>
          <w:vertAlign w:val="superscript"/>
        </w:rPr>
        <w:fldChar w:fldCharType="begin">
          <w:fldData xml:space="preserve">PEVuZE5vdGU+PENpdGU+PEF1dGhvcj5DaG9iYW5pYW48L0F1dGhvcj48WWVhcj4yMDAzPC9ZZWFy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bHQtcGVyaW9kaWNhbD48cGFnZXM+MTIwNi01MjwvcGFnZXM+PHZvbHVtZT40Mjwvdm9sdW1lPjxu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</w:fldData>
        </w:fldChar>
      </w:r>
      <w:r w:rsidR="00A0036C" w:rsidRPr="00D1417C">
        <w:rPr>
          <w:rFonts w:ascii="Book Antiqua" w:hAnsi="Book Antiqua" w:cs="Arial"/>
          <w:sz w:val="24"/>
          <w:szCs w:val="24"/>
          <w:vertAlign w:val="superscript"/>
        </w:rPr>
        <w:instrText xml:space="preserve"> ADDIN EN.CITE </w:instrText>
      </w:r>
      <w:r w:rsidR="00A0036C" w:rsidRPr="00D1417C">
        <w:rPr>
          <w:rFonts w:ascii="Book Antiqua" w:hAnsi="Book Antiqua" w:cs="Arial"/>
          <w:sz w:val="24"/>
          <w:szCs w:val="24"/>
          <w:vertAlign w:val="superscript"/>
        </w:rPr>
        <w:fldChar w:fldCharType="begin">
          <w:fldData xml:space="preserve">PEVuZE5vdGU+PENpdGU+PEF1dGhvcj5DaG9iYW5pYW48L0F1dGhvcj48WWVhcj4yMDAzPC9ZZWFy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bHQtcGVyaW9kaWNhbD48cGFnZXM+MTIwNi01MjwvcGFnZXM+PHZvbHVtZT40Mjwvdm9sdW1lPjxu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</w:fldData>
        </w:fldChar>
      </w:r>
      <w:r w:rsidR="00A0036C" w:rsidRPr="00D1417C">
        <w:rPr>
          <w:rFonts w:ascii="Book Antiqua" w:hAnsi="Book Antiqua" w:cs="Arial"/>
          <w:sz w:val="24"/>
          <w:szCs w:val="24"/>
          <w:vertAlign w:val="superscript"/>
        </w:rPr>
        <w:instrText xml:space="preserve"> ADDIN EN.CITE.DATA </w:instrText>
      </w:r>
      <w:r w:rsidR="00A0036C" w:rsidRPr="00D1417C">
        <w:rPr>
          <w:rFonts w:ascii="Book Antiqua" w:hAnsi="Book Antiqua" w:cs="Arial"/>
          <w:sz w:val="24"/>
          <w:szCs w:val="24"/>
          <w:vertAlign w:val="superscript"/>
        </w:rPr>
      </w:r>
      <w:r w:rsidR="00A0036C" w:rsidRPr="00D1417C">
        <w:rPr>
          <w:rFonts w:ascii="Book Antiqua" w:hAnsi="Book Antiqua" w:cs="Arial"/>
          <w:sz w:val="24"/>
          <w:szCs w:val="24"/>
          <w:vertAlign w:val="superscript"/>
        </w:rPr>
        <w:fldChar w:fldCharType="end"/>
      </w:r>
      <w:r w:rsidRPr="00D1417C">
        <w:rPr>
          <w:rFonts w:ascii="Book Antiqua" w:hAnsi="Book Antiqua" w:cs="Arial"/>
          <w:sz w:val="24"/>
          <w:szCs w:val="24"/>
          <w:vertAlign w:val="superscript"/>
        </w:rPr>
      </w:r>
      <w:r w:rsidRPr="00D1417C">
        <w:rPr>
          <w:rFonts w:ascii="Book Antiqua" w:hAnsi="Book Antiqua" w:cs="Arial"/>
          <w:sz w:val="24"/>
          <w:szCs w:val="24"/>
          <w:vertAlign w:val="superscript"/>
        </w:rPr>
        <w:fldChar w:fldCharType="separate"/>
      </w:r>
      <w:r w:rsidR="00A0036C" w:rsidRPr="00D1417C">
        <w:rPr>
          <w:rFonts w:ascii="Book Antiqua" w:hAnsi="Book Antiqua" w:cs="Arial"/>
          <w:noProof/>
          <w:sz w:val="24"/>
          <w:szCs w:val="24"/>
          <w:vertAlign w:val="superscript"/>
        </w:rPr>
        <w:t>1</w:t>
      </w:r>
      <w:r w:rsidR="00D1417C" w:rsidRPr="00D1417C">
        <w:rPr>
          <w:rFonts w:ascii="Book Antiqua" w:hAnsi="Book Antiqua" w:cs="Arial" w:hint="eastAsia"/>
          <w:noProof/>
          <w:sz w:val="24"/>
          <w:szCs w:val="24"/>
          <w:vertAlign w:val="superscript"/>
          <w:lang w:eastAsia="zh-CN"/>
        </w:rPr>
        <w:t>]</w:t>
      </w:r>
      <w:r w:rsidRPr="00D1417C">
        <w:rPr>
          <w:rFonts w:ascii="Book Antiqua" w:hAnsi="Book Antiqua" w:cs="Arial"/>
          <w:sz w:val="24"/>
          <w:szCs w:val="24"/>
          <w:vertAlign w:val="superscript"/>
        </w:rPr>
        <w:fldChar w:fldCharType="end"/>
      </w:r>
      <w:r w:rsidRPr="00933F97">
        <w:rPr>
          <w:rFonts w:ascii="Book Antiqua" w:hAnsi="Book Antiqua" w:cs="Arial"/>
          <w:sz w:val="24"/>
          <w:szCs w:val="24"/>
        </w:rPr>
        <w:t xml:space="preserve">. However, a recent report from the panel members appointed to the Eighth Joint National Committee (JNC 8) recommended a SBP goal of </w:t>
      </w:r>
      <w:r w:rsidR="001212F1">
        <w:rPr>
          <w:rFonts w:ascii="Book Antiqua" w:hAnsi="Book Antiqua" w:cs="Arial"/>
          <w:sz w:val="24"/>
          <w:szCs w:val="24"/>
        </w:rPr>
        <w:t xml:space="preserve">&lt; </w:t>
      </w:r>
      <w:r w:rsidRPr="00933F97">
        <w:rPr>
          <w:rFonts w:ascii="Book Antiqua" w:hAnsi="Book Antiqua" w:cs="Arial"/>
          <w:sz w:val="24"/>
          <w:szCs w:val="24"/>
        </w:rPr>
        <w:t>150</w:t>
      </w:r>
      <w:r w:rsidR="00E15A82">
        <w:rPr>
          <w:rFonts w:ascii="Book Antiqua" w:hAnsi="Book Antiqua" w:cs="Arial"/>
          <w:sz w:val="24"/>
          <w:szCs w:val="24"/>
        </w:rPr>
        <w:t xml:space="preserve"> mmHg</w:t>
      </w:r>
      <w:r w:rsidRPr="00933F97">
        <w:rPr>
          <w:rFonts w:ascii="Book Antiqua" w:hAnsi="Book Antiqua" w:cs="Arial"/>
          <w:sz w:val="24"/>
          <w:szCs w:val="24"/>
        </w:rPr>
        <w:t xml:space="preserve"> and DBP goal </w:t>
      </w:r>
      <w:r w:rsidR="001212F1">
        <w:rPr>
          <w:rFonts w:ascii="Book Antiqua" w:hAnsi="Book Antiqua" w:cs="Arial"/>
          <w:sz w:val="24"/>
          <w:szCs w:val="24"/>
        </w:rPr>
        <w:t xml:space="preserve">&lt; </w:t>
      </w:r>
      <w:r w:rsidR="00445587" w:rsidRPr="00933F97">
        <w:rPr>
          <w:rFonts w:ascii="Book Antiqua" w:hAnsi="Book Antiqua" w:cs="Arial"/>
          <w:sz w:val="24"/>
          <w:szCs w:val="24"/>
        </w:rPr>
        <w:t>90</w:t>
      </w:r>
      <w:r w:rsidR="00E15A82">
        <w:rPr>
          <w:rFonts w:ascii="Book Antiqua" w:hAnsi="Book Antiqua" w:cs="Arial" w:hint="eastAsia"/>
          <w:sz w:val="24"/>
          <w:szCs w:val="24"/>
          <w:lang w:eastAsia="zh-CN"/>
        </w:rPr>
        <w:t xml:space="preserve"> </w:t>
      </w:r>
      <w:r w:rsidR="00E15A82">
        <w:rPr>
          <w:rFonts w:ascii="Book Antiqua" w:hAnsi="Book Antiqua" w:cs="Arial"/>
          <w:sz w:val="24"/>
          <w:szCs w:val="24"/>
        </w:rPr>
        <w:t>mmHg</w:t>
      </w:r>
      <w:r w:rsidR="00445587" w:rsidRPr="00933F97">
        <w:rPr>
          <w:rFonts w:ascii="Book Antiqua" w:hAnsi="Book Antiqua" w:cs="Arial"/>
          <w:sz w:val="24"/>
          <w:szCs w:val="24"/>
        </w:rPr>
        <w:t xml:space="preserve"> </w:t>
      </w:r>
      <w:r w:rsidRPr="00933F97">
        <w:rPr>
          <w:rFonts w:ascii="Book Antiqua" w:hAnsi="Book Antiqua" w:cs="Arial"/>
          <w:sz w:val="24"/>
          <w:szCs w:val="24"/>
        </w:rPr>
        <w:t xml:space="preserve">in persons </w:t>
      </w:r>
      <w:r w:rsidR="001212F1" w:rsidRPr="00CE4867">
        <w:rPr>
          <w:rFonts w:ascii="Book Antiqua" w:hAnsi="Book Antiqua"/>
          <w:sz w:val="24"/>
          <w:szCs w:val="24"/>
        </w:rPr>
        <w:t>≥</w:t>
      </w:r>
      <w:r w:rsidR="001212F1">
        <w:rPr>
          <w:rFonts w:ascii="Book Antiqua" w:hAnsi="Book Antiqua" w:hint="eastAsia"/>
          <w:sz w:val="24"/>
          <w:szCs w:val="24"/>
          <w:lang w:eastAsia="zh-CN"/>
        </w:rPr>
        <w:t xml:space="preserve"> </w:t>
      </w:r>
      <w:r w:rsidRPr="00933F97">
        <w:rPr>
          <w:rFonts w:ascii="Book Antiqua" w:hAnsi="Book Antiqua" w:cs="Arial"/>
          <w:sz w:val="24"/>
          <w:szCs w:val="24"/>
        </w:rPr>
        <w:t>60 years of age without diabetes mellitus (DM) or chronic kidney disease (CKD)</w:t>
      </w:r>
      <w:r w:rsidRPr="006B1FFB">
        <w:rPr>
          <w:rFonts w:ascii="Book Antiqua" w:hAnsi="Book Antiqua" w:cs="Arial"/>
          <w:sz w:val="24"/>
          <w:szCs w:val="24"/>
          <w:vertAlign w:val="superscript"/>
        </w:rPr>
        <w:fldChar w:fldCharType="begin">
          <w:fldData xml:space="preserve">PEVuZE5vdGU+PENpdGU+PEF1dGhvcj5KYW1lczwvQXV0aG9yPjxZZWFyPjIwMTM8L1llYXI+PFJl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aWNhbCBBc3NvY2lhdGlvbjwvYWJici0xPjwvYWx0LXBlcmlvZGljYWw+PGVkaXRpb24+MjAxMy8x
Mi8yMDwvZWRpdGlvbj48ZGF0ZXM+PHllYXI+MjAxMzwveWVhcj48cHViLWRhdGVzPjxkYXRlPkRl
YyAxODwvZGF0ZT48L3B1Yi1kYXRlcz48L2RhdGVzPjxpc2JuPjAwOTgtNzQ4NDwvaXNibj48YWNj
ZXNzaW9uLW51bT4yNDM1Mjc5NzwvYWNjZXNzaW9uLW51bT48dXJscz48L3VybHM+PGVsZWN0cm9u
aWMtcmVzb3VyY2UtbnVtPjEwLjEwMDEvamFtYS4yMDEzLjI4NDQyNzwvZWxlY3Ryb25pYy1yZXNv
dXJjZS1udW0+PHJlbW90ZS1kYXRhYmFzZS1wcm92aWRlcj5OTE08L3JlbW90ZS1kYXRhYmFzZS1w
cm92aWRlcj48bGFuZ3VhZ2U+RW5nPC9sYW5ndWFnZT48L3JlY29yZD48L0NpdGU+PC9FbmROb3Rl
Pn==
</w:fldData>
        </w:fldChar>
      </w:r>
      <w:r w:rsidR="00A0036C" w:rsidRPr="006B1FFB">
        <w:rPr>
          <w:rFonts w:ascii="Book Antiqua" w:hAnsi="Book Antiqua" w:cs="Arial"/>
          <w:sz w:val="24"/>
          <w:szCs w:val="24"/>
          <w:vertAlign w:val="superscript"/>
        </w:rPr>
        <w:instrText xml:space="preserve"> ADDIN EN.CITE </w:instrText>
      </w:r>
      <w:r w:rsidR="00A0036C" w:rsidRPr="006B1FFB">
        <w:rPr>
          <w:rFonts w:ascii="Book Antiqua" w:hAnsi="Book Antiqua" w:cs="Arial"/>
          <w:sz w:val="24"/>
          <w:szCs w:val="24"/>
          <w:vertAlign w:val="superscript"/>
        </w:rPr>
        <w:fldChar w:fldCharType="begin">
          <w:fldData xml:space="preserve">PEVuZE5vdGU+PENpdGU+PEF1dGhvcj5KYW1lczwvQXV0aG9yPjxZZWFyPjIwMTM8L1llYXI+PFJl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aWNhbCBBc3NvY2lhdGlvbjwvYWJici0xPjwvYWx0LXBlcmlvZGljYWw+PGVkaXRpb24+MjAxMy8x
Mi8yMDwvZWRpdGlvbj48ZGF0ZXM+PHllYXI+MjAxMzwveWVhcj48cHViLWRhdGVzPjxkYXRlPkRl
YyAxODwvZGF0ZT48L3B1Yi1kYXRlcz48L2RhdGVzPjxpc2JuPjAwOTgtNzQ4NDwvaXNibj48YWNj
ZXNzaW9uLW51bT4yNDM1Mjc5NzwvYWNjZXNzaW9uLW51bT48dXJscz48L3VybHM+PGVsZWN0cm9u
aWMtcmVzb3VyY2UtbnVtPjEwLjEwMDEvamFtYS4yMDEzLjI4NDQyNzwvZWxlY3Ryb25pYy1yZXNv
dXJjZS1udW0+PHJlbW90ZS1kYXRhYmFzZS1wcm92aWRlcj5OTE08L3JlbW90ZS1kYXRhYmFzZS1w
cm92aWRlcj48bGFuZ3VhZ2U+RW5nPC9sYW5ndWFnZT48L3JlY29yZD48L0NpdGU+PC9FbmROb3Rl
Pn==
</w:fldData>
        </w:fldChar>
      </w:r>
      <w:r w:rsidR="00A0036C" w:rsidRPr="006B1FFB">
        <w:rPr>
          <w:rFonts w:ascii="Book Antiqua" w:hAnsi="Book Antiqua" w:cs="Arial"/>
          <w:sz w:val="24"/>
          <w:szCs w:val="24"/>
          <w:vertAlign w:val="superscript"/>
        </w:rPr>
        <w:instrText xml:space="preserve"> ADDIN EN.CITE.DATA </w:instrText>
      </w:r>
      <w:r w:rsidR="00A0036C" w:rsidRPr="006B1FFB">
        <w:rPr>
          <w:rFonts w:ascii="Book Antiqua" w:hAnsi="Book Antiqua" w:cs="Arial"/>
          <w:sz w:val="24"/>
          <w:szCs w:val="24"/>
          <w:vertAlign w:val="superscript"/>
        </w:rPr>
      </w:r>
      <w:r w:rsidR="00A0036C" w:rsidRPr="006B1FFB">
        <w:rPr>
          <w:rFonts w:ascii="Book Antiqua" w:hAnsi="Book Antiqua" w:cs="Arial"/>
          <w:sz w:val="24"/>
          <w:szCs w:val="24"/>
          <w:vertAlign w:val="superscript"/>
        </w:rPr>
        <w:fldChar w:fldCharType="end"/>
      </w:r>
      <w:r w:rsidRPr="006B1FFB">
        <w:rPr>
          <w:rFonts w:ascii="Book Antiqua" w:hAnsi="Book Antiqua" w:cs="Arial"/>
          <w:sz w:val="24"/>
          <w:szCs w:val="24"/>
          <w:vertAlign w:val="superscript"/>
        </w:rPr>
      </w:r>
      <w:r w:rsidRPr="006B1FFB">
        <w:rPr>
          <w:rFonts w:ascii="Book Antiqua" w:hAnsi="Book Antiqua" w:cs="Arial"/>
          <w:sz w:val="24"/>
          <w:szCs w:val="24"/>
          <w:vertAlign w:val="superscript"/>
        </w:rPr>
        <w:fldChar w:fldCharType="separate"/>
      </w:r>
      <w:r w:rsidR="006B1FFB" w:rsidRPr="006B1FFB">
        <w:rPr>
          <w:rFonts w:ascii="Book Antiqua" w:hAnsi="Book Antiqua" w:cs="Arial" w:hint="eastAsia"/>
          <w:noProof/>
          <w:sz w:val="24"/>
          <w:szCs w:val="24"/>
          <w:vertAlign w:val="superscript"/>
          <w:lang w:eastAsia="zh-CN"/>
        </w:rPr>
        <w:t>[</w:t>
      </w:r>
      <w:r w:rsidR="00A0036C" w:rsidRPr="006B1FFB">
        <w:rPr>
          <w:rFonts w:ascii="Book Antiqua" w:hAnsi="Book Antiqua" w:cs="Arial"/>
          <w:noProof/>
          <w:sz w:val="24"/>
          <w:szCs w:val="24"/>
          <w:vertAlign w:val="superscript"/>
        </w:rPr>
        <w:t>3</w:t>
      </w:r>
      <w:r w:rsidR="006B1FFB" w:rsidRPr="006B1FFB">
        <w:rPr>
          <w:rFonts w:ascii="Book Antiqua" w:hAnsi="Book Antiqua" w:cs="Arial" w:hint="eastAsia"/>
          <w:noProof/>
          <w:sz w:val="24"/>
          <w:szCs w:val="24"/>
          <w:vertAlign w:val="superscript"/>
          <w:lang w:eastAsia="zh-CN"/>
        </w:rPr>
        <w:t>]</w:t>
      </w:r>
      <w:r w:rsidRPr="006B1FFB">
        <w:rPr>
          <w:rFonts w:ascii="Book Antiqua" w:hAnsi="Book Antiqua" w:cs="Arial"/>
          <w:sz w:val="24"/>
          <w:szCs w:val="24"/>
          <w:vertAlign w:val="superscript"/>
        </w:rPr>
        <w:fldChar w:fldCharType="end"/>
      </w:r>
      <w:r w:rsidRPr="00933F97">
        <w:rPr>
          <w:rFonts w:ascii="Book Antiqua" w:hAnsi="Book Antiqua" w:cs="Arial"/>
          <w:sz w:val="24"/>
          <w:szCs w:val="24"/>
        </w:rPr>
        <w:t xml:space="preserve">. The committee also recommended that in the African American hypertensive population, including those with diabetes, initial therapy should begin with a calcium channel blocker or thiazide-type diuretic, but acknowledged that there was modest evidence for RAS inhibition as initial or add-on antihypertensive therapy in African Americans with </w:t>
      </w:r>
      <w:proofErr w:type="gramStart"/>
      <w:r w:rsidRPr="00933F97">
        <w:rPr>
          <w:rFonts w:ascii="Book Antiqua" w:hAnsi="Book Antiqua" w:cs="Arial"/>
          <w:sz w:val="24"/>
          <w:szCs w:val="24"/>
        </w:rPr>
        <w:t>CKD</w:t>
      </w:r>
      <w:proofErr w:type="gramEnd"/>
      <w:r w:rsidR="006B1FFB" w:rsidRPr="006B1FFB">
        <w:rPr>
          <w:rFonts w:ascii="Book Antiqua" w:hAnsi="Book Antiqua" w:cs="Arial"/>
          <w:sz w:val="24"/>
          <w:szCs w:val="24"/>
          <w:vertAlign w:val="superscript"/>
        </w:rPr>
        <w:fldChar w:fldCharType="begin">
          <w:fldData xml:space="preserve">PEVuZE5vdGU+PENpdGU+PEF1dGhvcj5KYW1lczwvQXV0aG9yPjxZZWFyPjIwMTM8L1llYXI+PFJl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aWNhbCBBc3NvY2lhdGlvbjwvYWJici0xPjwvYWx0LXBlcmlvZGljYWw+PGVkaXRpb24+MjAxMy8x
Mi8yMDwvZWRpdGlvbj48ZGF0ZXM+PHllYXI+MjAxMzwveWVhcj48cHViLWRhdGVzPjxkYXRlPkRl
YyAxODwvZGF0ZT48L3B1Yi1kYXRlcz48L2RhdGVzPjxpc2JuPjAwOTgtNzQ4NDwvaXNibj48YWNj
ZXNzaW9uLW51bT4yNDM1Mjc5NzwvYWNjZXNzaW9uLW51bT48dXJscz48L3VybHM+PGVsZWN0cm9u
aWMtcmVzb3VyY2UtbnVtPjEwLjEwMDEvamFtYS4yMDEzLjI4NDQyNzwvZWxlY3Ryb25pYy1yZXNv
dXJjZS1udW0+PHJlbW90ZS1kYXRhYmFzZS1wcm92aWRlcj5OTE08L3JlbW90ZS1kYXRhYmFzZS1w
cm92aWRlcj48bGFuZ3VhZ2U+RW5nPC9sYW5ndWFnZT48L3JlY29yZD48L0NpdGU+PC9FbmROb3Rl
Pn==
</w:fldData>
        </w:fldChar>
      </w:r>
      <w:r w:rsidR="006B1FFB" w:rsidRPr="006B1FFB">
        <w:rPr>
          <w:rFonts w:ascii="Book Antiqua" w:hAnsi="Book Antiqua" w:cs="Arial"/>
          <w:sz w:val="24"/>
          <w:szCs w:val="24"/>
          <w:vertAlign w:val="superscript"/>
        </w:rPr>
        <w:instrText xml:space="preserve"> ADDIN EN.CITE </w:instrText>
      </w:r>
      <w:r w:rsidR="006B1FFB" w:rsidRPr="006B1FFB">
        <w:rPr>
          <w:rFonts w:ascii="Book Antiqua" w:hAnsi="Book Antiqua" w:cs="Arial"/>
          <w:sz w:val="24"/>
          <w:szCs w:val="24"/>
          <w:vertAlign w:val="superscript"/>
        </w:rPr>
        <w:fldChar w:fldCharType="begin">
          <w:fldData xml:space="preserve">PEVuZE5vdGU+PENpdGU+PEF1dGhvcj5KYW1lczwvQXV0aG9yPjxZZWFyPjIwMTM8L1llYXI+PFJl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aWNhbCBBc3NvY2lhdGlvbjwvYWJici0xPjwvYWx0LXBlcmlvZGljYWw+PGVkaXRpb24+MjAxMy8x
Mi8yMDwvZWRpdGlvbj48ZGF0ZXM+PHllYXI+MjAxMzwveWVhcj48cHViLWRhdGVzPjxkYXRlPkRl
YyAxODwvZGF0ZT48L3B1Yi1kYXRlcz48L2RhdGVzPjxpc2JuPjAwOTgtNzQ4NDwvaXNibj48YWNj
ZXNzaW9uLW51bT4yNDM1Mjc5NzwvYWNjZXNzaW9uLW51bT48dXJscz48L3VybHM+PGVsZWN0cm9u
aWMtcmVzb3VyY2UtbnVtPjEwLjEwMDEvamFtYS4yMDEzLjI4NDQyNzwvZWxlY3Ryb25pYy1yZXNv
dXJjZS1udW0+PHJlbW90ZS1kYXRhYmFzZS1wcm92aWRlcj5OTE08L3JlbW90ZS1kYXRhYmFzZS1w
cm92aWRlcj48bGFuZ3VhZ2U+RW5nPC9sYW5ndWFnZT48L3JlY29yZD48L0NpdGU+PC9FbmROb3Rl
Pn==
</w:fldData>
        </w:fldChar>
      </w:r>
      <w:r w:rsidR="006B1FFB" w:rsidRPr="006B1FFB">
        <w:rPr>
          <w:rFonts w:ascii="Book Antiqua" w:hAnsi="Book Antiqua" w:cs="Arial"/>
          <w:sz w:val="24"/>
          <w:szCs w:val="24"/>
          <w:vertAlign w:val="superscript"/>
        </w:rPr>
        <w:instrText xml:space="preserve"> ADDIN EN.CITE.DATA </w:instrText>
      </w:r>
      <w:r w:rsidR="006B1FFB" w:rsidRPr="006B1FFB">
        <w:rPr>
          <w:rFonts w:ascii="Book Antiqua" w:hAnsi="Book Antiqua" w:cs="Arial"/>
          <w:sz w:val="24"/>
          <w:szCs w:val="24"/>
          <w:vertAlign w:val="superscript"/>
        </w:rPr>
      </w:r>
      <w:r w:rsidR="006B1FFB" w:rsidRPr="006B1FFB">
        <w:rPr>
          <w:rFonts w:ascii="Book Antiqua" w:hAnsi="Book Antiqua" w:cs="Arial"/>
          <w:sz w:val="24"/>
          <w:szCs w:val="24"/>
          <w:vertAlign w:val="superscript"/>
        </w:rPr>
        <w:fldChar w:fldCharType="end"/>
      </w:r>
      <w:r w:rsidR="006B1FFB" w:rsidRPr="006B1FFB">
        <w:rPr>
          <w:rFonts w:ascii="Book Antiqua" w:hAnsi="Book Antiqua" w:cs="Arial"/>
          <w:sz w:val="24"/>
          <w:szCs w:val="24"/>
          <w:vertAlign w:val="superscript"/>
        </w:rPr>
      </w:r>
      <w:r w:rsidR="006B1FFB" w:rsidRPr="006B1FFB">
        <w:rPr>
          <w:rFonts w:ascii="Book Antiqua" w:hAnsi="Book Antiqua" w:cs="Arial"/>
          <w:sz w:val="24"/>
          <w:szCs w:val="24"/>
          <w:vertAlign w:val="superscript"/>
        </w:rPr>
        <w:fldChar w:fldCharType="separate"/>
      </w:r>
      <w:r w:rsidR="006B1FFB" w:rsidRPr="006B1FFB">
        <w:rPr>
          <w:rFonts w:ascii="Book Antiqua" w:hAnsi="Book Antiqua" w:cs="Arial" w:hint="eastAsia"/>
          <w:noProof/>
          <w:sz w:val="24"/>
          <w:szCs w:val="24"/>
          <w:vertAlign w:val="superscript"/>
          <w:lang w:eastAsia="zh-CN"/>
        </w:rPr>
        <w:t>[</w:t>
      </w:r>
      <w:r w:rsidR="006B1FFB" w:rsidRPr="006B1FFB">
        <w:rPr>
          <w:rFonts w:ascii="Book Antiqua" w:hAnsi="Book Antiqua" w:cs="Arial"/>
          <w:noProof/>
          <w:sz w:val="24"/>
          <w:szCs w:val="24"/>
          <w:vertAlign w:val="superscript"/>
        </w:rPr>
        <w:t>3</w:t>
      </w:r>
      <w:r w:rsidR="006B1FFB" w:rsidRPr="006B1FFB">
        <w:rPr>
          <w:rFonts w:ascii="Book Antiqua" w:hAnsi="Book Antiqua" w:cs="Arial" w:hint="eastAsia"/>
          <w:noProof/>
          <w:sz w:val="24"/>
          <w:szCs w:val="24"/>
          <w:vertAlign w:val="superscript"/>
          <w:lang w:eastAsia="zh-CN"/>
        </w:rPr>
        <w:t>]</w:t>
      </w:r>
      <w:r w:rsidR="006B1FFB" w:rsidRPr="006B1FFB">
        <w:rPr>
          <w:rFonts w:ascii="Book Antiqua" w:hAnsi="Book Antiqua" w:cs="Arial"/>
          <w:sz w:val="24"/>
          <w:szCs w:val="24"/>
          <w:vertAlign w:val="superscript"/>
        </w:rPr>
        <w:fldChar w:fldCharType="end"/>
      </w:r>
      <w:r w:rsidRPr="00933F97">
        <w:rPr>
          <w:rFonts w:ascii="Book Antiqua" w:hAnsi="Book Antiqua" w:cs="Arial"/>
          <w:sz w:val="24"/>
          <w:szCs w:val="24"/>
        </w:rPr>
        <w:t xml:space="preserve">. However, </w:t>
      </w:r>
      <w:r w:rsidR="001B6645" w:rsidRPr="00933F97">
        <w:rPr>
          <w:rFonts w:ascii="Book Antiqua" w:hAnsi="Book Antiqua" w:cs="Arial"/>
          <w:sz w:val="24"/>
          <w:szCs w:val="24"/>
        </w:rPr>
        <w:t xml:space="preserve">a minority of </w:t>
      </w:r>
      <w:r w:rsidRPr="00933F97">
        <w:rPr>
          <w:rFonts w:ascii="Book Antiqua" w:hAnsi="Book Antiqua" w:cs="Arial"/>
          <w:sz w:val="24"/>
          <w:szCs w:val="24"/>
        </w:rPr>
        <w:t>the committee</w:t>
      </w:r>
      <w:r w:rsidR="0065209A" w:rsidRPr="00933F97">
        <w:rPr>
          <w:rFonts w:ascii="Book Antiqua" w:hAnsi="Book Antiqua" w:cs="Arial"/>
          <w:sz w:val="24"/>
          <w:szCs w:val="24"/>
        </w:rPr>
        <w:t xml:space="preserve"> members</w:t>
      </w:r>
      <w:r w:rsidRPr="00933F97">
        <w:rPr>
          <w:rFonts w:ascii="Book Antiqua" w:hAnsi="Book Antiqua" w:cs="Arial"/>
          <w:sz w:val="24"/>
          <w:szCs w:val="24"/>
        </w:rPr>
        <w:t xml:space="preserve"> did not support a higher SBP goal at age </w:t>
      </w:r>
      <w:r w:rsidR="008C3A62" w:rsidRPr="00CE4867">
        <w:rPr>
          <w:rFonts w:ascii="Book Antiqua" w:hAnsi="Book Antiqua"/>
          <w:sz w:val="24"/>
          <w:szCs w:val="24"/>
        </w:rPr>
        <w:t>≥</w:t>
      </w:r>
      <w:r w:rsidR="008C3A62">
        <w:rPr>
          <w:rFonts w:ascii="Book Antiqua" w:hAnsi="Book Antiqua" w:hint="eastAsia"/>
          <w:sz w:val="24"/>
          <w:szCs w:val="24"/>
          <w:lang w:eastAsia="zh-CN"/>
        </w:rPr>
        <w:t xml:space="preserve"> </w:t>
      </w:r>
      <w:r w:rsidRPr="00933F97">
        <w:rPr>
          <w:rFonts w:ascii="Book Antiqua" w:hAnsi="Book Antiqua" w:cs="Arial"/>
          <w:sz w:val="24"/>
          <w:szCs w:val="24"/>
        </w:rPr>
        <w:t xml:space="preserve">60 years or the choices for initial antihypertensive therapy in African Americans. They were particularly concerned that the newly recommended higher blood pressure goal may adversely affect patients aged </w:t>
      </w:r>
      <w:r w:rsidR="008C3A62" w:rsidRPr="00CE4867">
        <w:rPr>
          <w:rFonts w:ascii="Book Antiqua" w:hAnsi="Book Antiqua"/>
          <w:sz w:val="24"/>
          <w:szCs w:val="24"/>
        </w:rPr>
        <w:t>≥</w:t>
      </w:r>
      <w:r w:rsidR="008C3A62">
        <w:rPr>
          <w:rFonts w:ascii="Book Antiqua" w:hAnsi="Book Antiqua" w:hint="eastAsia"/>
          <w:sz w:val="24"/>
          <w:szCs w:val="24"/>
          <w:lang w:eastAsia="zh-CN"/>
        </w:rPr>
        <w:t xml:space="preserve"> </w:t>
      </w:r>
      <w:r w:rsidRPr="00933F97">
        <w:rPr>
          <w:rFonts w:ascii="Book Antiqua" w:hAnsi="Book Antiqua" w:cs="Arial"/>
          <w:sz w:val="24"/>
          <w:szCs w:val="24"/>
        </w:rPr>
        <w:t xml:space="preserve">60 years with cardiovascular disease (CVD) risk factors other than DM or </w:t>
      </w:r>
      <w:proofErr w:type="gramStart"/>
      <w:r w:rsidRPr="00933F97">
        <w:rPr>
          <w:rFonts w:ascii="Book Antiqua" w:hAnsi="Book Antiqua" w:cs="Arial"/>
          <w:sz w:val="24"/>
          <w:szCs w:val="24"/>
        </w:rPr>
        <w:t>CKD</w:t>
      </w:r>
      <w:proofErr w:type="gramEnd"/>
      <w:r w:rsidR="00F32E90" w:rsidRPr="006B1FFB">
        <w:rPr>
          <w:rFonts w:ascii="Book Antiqua" w:hAnsi="Book Antiqua" w:cs="Arial"/>
          <w:sz w:val="24"/>
          <w:szCs w:val="24"/>
          <w:vertAlign w:val="superscript"/>
        </w:rPr>
        <w:fldChar w:fldCharType="begin">
          <w:fldData xml:space="preserve">PEVuZE5vdGU+PENpdGU+PEF1dGhvcj5KYW1lczwvQXV0aG9yPjxZZWFyPjIwMTM8L1llYXI+PFJl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aWNhbCBBc3NvY2lhdGlvbjwvYWJici0xPjwvYWx0LXBlcmlvZGljYWw+PGVkaXRpb24+MjAxMy8x
Mi8yMDwvZWRpdGlvbj48ZGF0ZXM+PHllYXI+MjAxMzwveWVhcj48cHViLWRhdGVzPjxkYXRlPkRl
YyAxODwvZGF0ZT48L3B1Yi1kYXRlcz48L2RhdGVzPjxpc2JuPjAwOTgtNzQ4NDwvaXNibj48YWNj
ZXNzaW9uLW51bT4yNDM1Mjc5NzwvYWNjZXNzaW9uLW51bT48dXJscz48L3VybHM+PGVsZWN0cm9u
aWMtcmVzb3VyY2UtbnVtPjEwLjEwMDEvamFtYS4yMDEzLjI4NDQyNzwvZWxlY3Ryb25pYy1yZXNv
dXJjZS1udW0+PHJlbW90ZS1kYXRhYmFzZS1wcm92aWRlcj5OTE08L3JlbW90ZS1kYXRhYmFzZS1w
cm92aWRlcj48bGFuZ3VhZ2U+RW5nPC9sYW5ndWFnZT48L3JlY29yZD48L0NpdGU+PC9FbmROb3Rl
Pn==
</w:fldData>
        </w:fldChar>
      </w:r>
      <w:r w:rsidR="00F32E90" w:rsidRPr="006B1FFB">
        <w:rPr>
          <w:rFonts w:ascii="Book Antiqua" w:hAnsi="Book Antiqua" w:cs="Arial"/>
          <w:sz w:val="24"/>
          <w:szCs w:val="24"/>
          <w:vertAlign w:val="superscript"/>
        </w:rPr>
        <w:instrText xml:space="preserve"> ADDIN EN.CITE </w:instrText>
      </w:r>
      <w:r w:rsidR="00F32E90" w:rsidRPr="006B1FFB">
        <w:rPr>
          <w:rFonts w:ascii="Book Antiqua" w:hAnsi="Book Antiqua" w:cs="Arial"/>
          <w:sz w:val="24"/>
          <w:szCs w:val="24"/>
          <w:vertAlign w:val="superscript"/>
        </w:rPr>
        <w:fldChar w:fldCharType="begin">
          <w:fldData xml:space="preserve">PEVuZE5vdGU+PENpdGU+PEF1dGhvcj5KYW1lczwvQXV0aG9yPjxZZWFyPjIwMTM8L1llYXI+PFJl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aWNhbCBBc3NvY2lhdGlvbjwvYWJici0xPjwvYWx0LXBlcmlvZGljYWw+PGVkaXRpb24+MjAxMy8x
Mi8yMDwvZWRpdGlvbj48ZGF0ZXM+PHllYXI+MjAxMzwveWVhcj48cHViLWRhdGVzPjxkYXRlPkRl
YyAxODwvZGF0ZT48L3B1Yi1kYXRlcz48L2RhdGVzPjxpc2JuPjAwOTgtNzQ4NDwvaXNibj48YWNj
ZXNzaW9uLW51bT4yNDM1Mjc5NzwvYWNjZXNzaW9uLW51bT48dXJscz48L3VybHM+PGVsZWN0cm9u
aWMtcmVzb3VyY2UtbnVtPjEwLjEwMDEvamFtYS4yMDEzLjI4NDQyNzwvZWxlY3Ryb25pYy1yZXNv
dXJjZS1udW0+PHJlbW90ZS1kYXRhYmFzZS1wcm92aWRlcj5OTE08L3JlbW90ZS1kYXRhYmFzZS1w
cm92aWRlcj48bGFuZ3VhZ2U+RW5nPC9sYW5ndWFnZT48L3JlY29yZD48L0NpdGU+PC9FbmROb3Rl
Pn==
</w:fldData>
        </w:fldChar>
      </w:r>
      <w:r w:rsidR="00F32E90" w:rsidRPr="006B1FFB">
        <w:rPr>
          <w:rFonts w:ascii="Book Antiqua" w:hAnsi="Book Antiqua" w:cs="Arial"/>
          <w:sz w:val="24"/>
          <w:szCs w:val="24"/>
          <w:vertAlign w:val="superscript"/>
        </w:rPr>
        <w:instrText xml:space="preserve"> ADDIN EN.CITE.DATA </w:instrText>
      </w:r>
      <w:r w:rsidR="00F32E90" w:rsidRPr="006B1FFB">
        <w:rPr>
          <w:rFonts w:ascii="Book Antiqua" w:hAnsi="Book Antiqua" w:cs="Arial"/>
          <w:sz w:val="24"/>
          <w:szCs w:val="24"/>
          <w:vertAlign w:val="superscript"/>
        </w:rPr>
      </w:r>
      <w:r w:rsidR="00F32E90" w:rsidRPr="006B1FFB">
        <w:rPr>
          <w:rFonts w:ascii="Book Antiqua" w:hAnsi="Book Antiqua" w:cs="Arial"/>
          <w:sz w:val="24"/>
          <w:szCs w:val="24"/>
          <w:vertAlign w:val="superscript"/>
        </w:rPr>
        <w:fldChar w:fldCharType="end"/>
      </w:r>
      <w:r w:rsidR="00F32E90" w:rsidRPr="006B1FFB">
        <w:rPr>
          <w:rFonts w:ascii="Book Antiqua" w:hAnsi="Book Antiqua" w:cs="Arial"/>
          <w:sz w:val="24"/>
          <w:szCs w:val="24"/>
          <w:vertAlign w:val="superscript"/>
        </w:rPr>
      </w:r>
      <w:r w:rsidR="00F32E90" w:rsidRPr="006B1FFB">
        <w:rPr>
          <w:rFonts w:ascii="Book Antiqua" w:hAnsi="Book Antiqua" w:cs="Arial"/>
          <w:sz w:val="24"/>
          <w:szCs w:val="24"/>
          <w:vertAlign w:val="superscript"/>
        </w:rPr>
        <w:fldChar w:fldCharType="separate"/>
      </w:r>
      <w:r w:rsidR="00F32E90" w:rsidRPr="006B1FFB">
        <w:rPr>
          <w:rFonts w:ascii="Book Antiqua" w:hAnsi="Book Antiqua" w:cs="Arial" w:hint="eastAsia"/>
          <w:noProof/>
          <w:sz w:val="24"/>
          <w:szCs w:val="24"/>
          <w:vertAlign w:val="superscript"/>
          <w:lang w:eastAsia="zh-CN"/>
        </w:rPr>
        <w:t>[</w:t>
      </w:r>
      <w:r w:rsidR="00F32E90">
        <w:rPr>
          <w:rFonts w:ascii="Book Antiqua" w:hAnsi="Book Antiqua" w:cs="Arial" w:hint="eastAsia"/>
          <w:noProof/>
          <w:sz w:val="24"/>
          <w:szCs w:val="24"/>
          <w:vertAlign w:val="superscript"/>
          <w:lang w:eastAsia="zh-CN"/>
        </w:rPr>
        <w:t>4</w:t>
      </w:r>
      <w:r w:rsidR="00F32E90" w:rsidRPr="006B1FFB">
        <w:rPr>
          <w:rFonts w:ascii="Book Antiqua" w:hAnsi="Book Antiqua" w:cs="Arial" w:hint="eastAsia"/>
          <w:noProof/>
          <w:sz w:val="24"/>
          <w:szCs w:val="24"/>
          <w:vertAlign w:val="superscript"/>
          <w:lang w:eastAsia="zh-CN"/>
        </w:rPr>
        <w:t>]</w:t>
      </w:r>
      <w:r w:rsidR="00F32E90" w:rsidRPr="006B1FFB">
        <w:rPr>
          <w:rFonts w:ascii="Book Antiqua" w:hAnsi="Book Antiqua" w:cs="Arial"/>
          <w:sz w:val="24"/>
          <w:szCs w:val="24"/>
          <w:vertAlign w:val="superscript"/>
        </w:rPr>
        <w:fldChar w:fldCharType="end"/>
      </w:r>
      <w:r w:rsidRPr="00933F97">
        <w:rPr>
          <w:rFonts w:ascii="Book Antiqua" w:hAnsi="Book Antiqua" w:cs="Arial"/>
          <w:sz w:val="24"/>
          <w:szCs w:val="24"/>
        </w:rPr>
        <w:t xml:space="preserve">. In addition, they interpreted the evidence supporting an increase in the SBP target from </w:t>
      </w:r>
      <w:r w:rsidR="001212F1">
        <w:rPr>
          <w:rFonts w:ascii="Book Antiqua" w:hAnsi="Book Antiqua" w:cs="Arial"/>
          <w:sz w:val="24"/>
          <w:szCs w:val="24"/>
        </w:rPr>
        <w:t xml:space="preserve">&lt; </w:t>
      </w:r>
      <w:r w:rsidRPr="00933F97">
        <w:rPr>
          <w:rFonts w:ascii="Book Antiqua" w:hAnsi="Book Antiqua" w:cs="Arial"/>
          <w:sz w:val="24"/>
          <w:szCs w:val="24"/>
        </w:rPr>
        <w:t>140</w:t>
      </w:r>
      <w:r w:rsidR="00E15A82">
        <w:rPr>
          <w:rFonts w:ascii="Book Antiqua" w:hAnsi="Book Antiqua" w:cs="Arial"/>
          <w:sz w:val="24"/>
          <w:szCs w:val="24"/>
        </w:rPr>
        <w:t xml:space="preserve"> mmHg </w:t>
      </w:r>
      <w:r w:rsidRPr="00933F97">
        <w:rPr>
          <w:rFonts w:ascii="Book Antiqua" w:hAnsi="Book Antiqua" w:cs="Arial"/>
          <w:sz w:val="24"/>
          <w:szCs w:val="24"/>
        </w:rPr>
        <w:t xml:space="preserve">to </w:t>
      </w:r>
      <w:r w:rsidR="001212F1">
        <w:rPr>
          <w:rFonts w:ascii="Book Antiqua" w:hAnsi="Book Antiqua" w:cs="Arial"/>
          <w:sz w:val="24"/>
          <w:szCs w:val="24"/>
        </w:rPr>
        <w:t xml:space="preserve">&lt; </w:t>
      </w:r>
      <w:r w:rsidRPr="00933F97">
        <w:rPr>
          <w:rFonts w:ascii="Book Antiqua" w:hAnsi="Book Antiqua" w:cs="Arial"/>
          <w:sz w:val="24"/>
          <w:szCs w:val="24"/>
        </w:rPr>
        <w:t>150</w:t>
      </w:r>
      <w:r w:rsidR="00E15A82">
        <w:rPr>
          <w:rFonts w:ascii="Book Antiqua" w:hAnsi="Book Antiqua" w:cs="Arial"/>
          <w:sz w:val="24"/>
          <w:szCs w:val="24"/>
        </w:rPr>
        <w:t xml:space="preserve"> mmHg </w:t>
      </w:r>
      <w:r w:rsidRPr="00933F97">
        <w:rPr>
          <w:rFonts w:ascii="Book Antiqua" w:hAnsi="Book Antiqua" w:cs="Arial"/>
          <w:sz w:val="24"/>
          <w:szCs w:val="24"/>
        </w:rPr>
        <w:t xml:space="preserve">in persons 60 years of age or older as insufficient and inconsistent with the evidence supporting the panel’s recommendations for an SBP target of </w:t>
      </w:r>
      <w:r w:rsidR="001212F1">
        <w:rPr>
          <w:rFonts w:ascii="Book Antiqua" w:hAnsi="Book Antiqua" w:cs="Arial"/>
          <w:sz w:val="24"/>
          <w:szCs w:val="24"/>
        </w:rPr>
        <w:t xml:space="preserve">&lt; </w:t>
      </w:r>
      <w:r w:rsidRPr="00933F97">
        <w:rPr>
          <w:rFonts w:ascii="Book Antiqua" w:hAnsi="Book Antiqua" w:cs="Arial"/>
          <w:sz w:val="24"/>
          <w:szCs w:val="24"/>
        </w:rPr>
        <w:t>140</w:t>
      </w:r>
      <w:r w:rsidR="00E15A82">
        <w:rPr>
          <w:rFonts w:ascii="Book Antiqua" w:hAnsi="Book Antiqua" w:cs="Arial"/>
          <w:sz w:val="24"/>
          <w:szCs w:val="24"/>
        </w:rPr>
        <w:t xml:space="preserve"> mmHg </w:t>
      </w:r>
      <w:r w:rsidRPr="00933F97">
        <w:rPr>
          <w:rFonts w:ascii="Book Antiqua" w:hAnsi="Book Antiqua" w:cs="Arial"/>
          <w:sz w:val="24"/>
          <w:szCs w:val="24"/>
        </w:rPr>
        <w:t xml:space="preserve">in younger </w:t>
      </w:r>
      <w:proofErr w:type="gramStart"/>
      <w:r w:rsidRPr="00933F97">
        <w:rPr>
          <w:rFonts w:ascii="Book Antiqua" w:hAnsi="Book Antiqua" w:cs="Arial"/>
          <w:sz w:val="24"/>
          <w:szCs w:val="24"/>
        </w:rPr>
        <w:t>persons</w:t>
      </w:r>
      <w:proofErr w:type="gramEnd"/>
      <w:r w:rsidR="001F4E39" w:rsidRPr="006B1FFB">
        <w:rPr>
          <w:rFonts w:ascii="Book Antiqua" w:hAnsi="Book Antiqua" w:cs="Arial"/>
          <w:sz w:val="24"/>
          <w:szCs w:val="24"/>
          <w:vertAlign w:val="superscript"/>
        </w:rPr>
        <w:fldChar w:fldCharType="begin">
          <w:fldData xml:space="preserve">PEVuZE5vdGU+PENpdGU+PEF1dGhvcj5KYW1lczwvQXV0aG9yPjxZZWFyPjIwMTM8L1llYXI+PFJl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aWNhbCBBc3NvY2lhdGlvbjwvYWJici0xPjwvYWx0LXBlcmlvZGljYWw+PGVkaXRpb24+MjAxMy8x
Mi8yMDwvZWRpdGlvbj48ZGF0ZXM+PHllYXI+MjAxMzwveWVhcj48cHViLWRhdGVzPjxkYXRlPkRl
YyAxODwvZGF0ZT48L3B1Yi1kYXRlcz48L2RhdGVzPjxpc2JuPjAwOTgtNzQ4NDwvaXNibj48YWNj
ZXNzaW9uLW51bT4yNDM1Mjc5NzwvYWNjZXNzaW9uLW51bT48dXJscz48L3VybHM+PGVsZWN0cm9u
aWMtcmVzb3VyY2UtbnVtPjEwLjEwMDEvamFtYS4yMDEzLjI4NDQyNzwvZWxlY3Ryb25pYy1yZXNv
dXJjZS1udW0+PHJlbW90ZS1kYXRhYmFzZS1wcm92aWRlcj5OTE08L3JlbW90ZS1kYXRhYmFzZS1w
cm92aWRlcj48bGFuZ3VhZ2U+RW5nPC9sYW5ndWFnZT48L3JlY29yZD48L0NpdGU+PC9FbmROb3Rl
Pn==
</w:fldData>
        </w:fldChar>
      </w:r>
      <w:r w:rsidR="001F4E39" w:rsidRPr="006B1FFB">
        <w:rPr>
          <w:rFonts w:ascii="Book Antiqua" w:hAnsi="Book Antiqua" w:cs="Arial"/>
          <w:sz w:val="24"/>
          <w:szCs w:val="24"/>
          <w:vertAlign w:val="superscript"/>
        </w:rPr>
        <w:instrText xml:space="preserve"> ADDIN EN.CITE </w:instrText>
      </w:r>
      <w:r w:rsidR="001F4E39" w:rsidRPr="006B1FFB">
        <w:rPr>
          <w:rFonts w:ascii="Book Antiqua" w:hAnsi="Book Antiqua" w:cs="Arial"/>
          <w:sz w:val="24"/>
          <w:szCs w:val="24"/>
          <w:vertAlign w:val="superscript"/>
        </w:rPr>
        <w:fldChar w:fldCharType="begin">
          <w:fldData xml:space="preserve">PEVuZE5vdGU+PENpdGU+PEF1dGhvcj5KYW1lczwvQXV0aG9yPjxZZWFyPjIwMTM8L1llYXI+PFJl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aWNhbCBBc3NvY2lhdGlvbjwvYWJici0xPjwvYWx0LXBlcmlvZGljYWw+PGVkaXRpb24+MjAxMy8x
Mi8yMDwvZWRpdGlvbj48ZGF0ZXM+PHllYXI+MjAxMzwveWVhcj48cHViLWRhdGVzPjxkYXRlPkRl
YyAxODwvZGF0ZT48L3B1Yi1kYXRlcz48L2RhdGVzPjxpc2JuPjAwOTgtNzQ4NDwvaXNibj48YWNj
ZXNzaW9uLW51bT4yNDM1Mjc5NzwvYWNjZXNzaW9uLW51bT48dXJscz48L3VybHM+PGVsZWN0cm9u
aWMtcmVzb3VyY2UtbnVtPjEwLjEwMDEvamFtYS4yMDEzLjI4NDQyNzwvZWxlY3Ryb25pYy1yZXNv
dXJjZS1udW0+PHJlbW90ZS1kYXRhYmFzZS1wcm92aWRlcj5OTE08L3JlbW90ZS1kYXRhYmFzZS1w
cm92aWRlcj48bGFuZ3VhZ2U+RW5nPC9sYW5ndWFnZT48L3JlY29yZD48L0NpdGU+PC9FbmROb3Rl
Pn==
</w:fldData>
        </w:fldChar>
      </w:r>
      <w:r w:rsidR="001F4E39" w:rsidRPr="006B1FFB">
        <w:rPr>
          <w:rFonts w:ascii="Book Antiqua" w:hAnsi="Book Antiqua" w:cs="Arial"/>
          <w:sz w:val="24"/>
          <w:szCs w:val="24"/>
          <w:vertAlign w:val="superscript"/>
        </w:rPr>
        <w:instrText xml:space="preserve"> ADDIN EN.CITE.DATA </w:instrText>
      </w:r>
      <w:r w:rsidR="001F4E39" w:rsidRPr="006B1FFB">
        <w:rPr>
          <w:rFonts w:ascii="Book Antiqua" w:hAnsi="Book Antiqua" w:cs="Arial"/>
          <w:sz w:val="24"/>
          <w:szCs w:val="24"/>
          <w:vertAlign w:val="superscript"/>
        </w:rPr>
      </w:r>
      <w:r w:rsidR="001F4E39" w:rsidRPr="006B1FFB">
        <w:rPr>
          <w:rFonts w:ascii="Book Antiqua" w:hAnsi="Book Antiqua" w:cs="Arial"/>
          <w:sz w:val="24"/>
          <w:szCs w:val="24"/>
          <w:vertAlign w:val="superscript"/>
        </w:rPr>
        <w:fldChar w:fldCharType="end"/>
      </w:r>
      <w:r w:rsidR="001F4E39" w:rsidRPr="006B1FFB">
        <w:rPr>
          <w:rFonts w:ascii="Book Antiqua" w:hAnsi="Book Antiqua" w:cs="Arial"/>
          <w:sz w:val="24"/>
          <w:szCs w:val="24"/>
          <w:vertAlign w:val="superscript"/>
        </w:rPr>
      </w:r>
      <w:r w:rsidR="001F4E39" w:rsidRPr="006B1FFB">
        <w:rPr>
          <w:rFonts w:ascii="Book Antiqua" w:hAnsi="Book Antiqua" w:cs="Arial"/>
          <w:sz w:val="24"/>
          <w:szCs w:val="24"/>
          <w:vertAlign w:val="superscript"/>
        </w:rPr>
        <w:fldChar w:fldCharType="separate"/>
      </w:r>
      <w:r w:rsidR="001F4E39" w:rsidRPr="006B1FFB">
        <w:rPr>
          <w:rFonts w:ascii="Book Antiqua" w:hAnsi="Book Antiqua" w:cs="Arial" w:hint="eastAsia"/>
          <w:noProof/>
          <w:sz w:val="24"/>
          <w:szCs w:val="24"/>
          <w:vertAlign w:val="superscript"/>
          <w:lang w:eastAsia="zh-CN"/>
        </w:rPr>
        <w:t>[</w:t>
      </w:r>
      <w:r w:rsidR="001F4E39">
        <w:rPr>
          <w:rFonts w:ascii="Book Antiqua" w:hAnsi="Book Antiqua" w:cs="Arial" w:hint="eastAsia"/>
          <w:noProof/>
          <w:sz w:val="24"/>
          <w:szCs w:val="24"/>
          <w:vertAlign w:val="superscript"/>
          <w:lang w:eastAsia="zh-CN"/>
        </w:rPr>
        <w:t>4</w:t>
      </w:r>
      <w:r w:rsidR="001F4E39" w:rsidRPr="006B1FFB">
        <w:rPr>
          <w:rFonts w:ascii="Book Antiqua" w:hAnsi="Book Antiqua" w:cs="Arial" w:hint="eastAsia"/>
          <w:noProof/>
          <w:sz w:val="24"/>
          <w:szCs w:val="24"/>
          <w:vertAlign w:val="superscript"/>
          <w:lang w:eastAsia="zh-CN"/>
        </w:rPr>
        <w:t>]</w:t>
      </w:r>
      <w:r w:rsidR="001F4E39" w:rsidRPr="006B1FFB">
        <w:rPr>
          <w:rFonts w:ascii="Book Antiqua" w:hAnsi="Book Antiqua" w:cs="Arial"/>
          <w:sz w:val="24"/>
          <w:szCs w:val="24"/>
          <w:vertAlign w:val="superscript"/>
        </w:rPr>
        <w:fldChar w:fldCharType="end"/>
      </w:r>
      <w:r w:rsidRPr="00933F97">
        <w:rPr>
          <w:rFonts w:ascii="Book Antiqua" w:hAnsi="Book Antiqua" w:cs="Arial"/>
          <w:sz w:val="24"/>
          <w:szCs w:val="24"/>
        </w:rPr>
        <w:t xml:space="preserve">. There is also the risk that as the new guidelines are disseminated that the “take home” messages may miss the nuances such as the new recommended higher goal in persons </w:t>
      </w:r>
      <w:r w:rsidR="008F6FF7" w:rsidRPr="00CE4867">
        <w:rPr>
          <w:rFonts w:ascii="Book Antiqua" w:hAnsi="Book Antiqua"/>
          <w:sz w:val="24"/>
          <w:szCs w:val="24"/>
        </w:rPr>
        <w:t>≥</w:t>
      </w:r>
      <w:r w:rsidR="008F6FF7">
        <w:rPr>
          <w:rFonts w:ascii="Book Antiqua" w:hAnsi="Book Antiqua" w:hint="eastAsia"/>
          <w:sz w:val="24"/>
          <w:szCs w:val="24"/>
          <w:lang w:eastAsia="zh-CN"/>
        </w:rPr>
        <w:t xml:space="preserve"> </w:t>
      </w:r>
      <w:r w:rsidRPr="00933F97">
        <w:rPr>
          <w:rFonts w:ascii="Book Antiqua" w:hAnsi="Book Antiqua" w:cs="Arial"/>
          <w:sz w:val="24"/>
          <w:szCs w:val="24"/>
        </w:rPr>
        <w:t xml:space="preserve">60 years of age excluding persons with DM or CKD, and that with a goal of </w:t>
      </w:r>
      <w:r w:rsidR="001212F1">
        <w:rPr>
          <w:rFonts w:ascii="Book Antiqua" w:hAnsi="Book Antiqua" w:cs="Arial"/>
          <w:sz w:val="24"/>
          <w:szCs w:val="24"/>
        </w:rPr>
        <w:t xml:space="preserve">&lt; </w:t>
      </w:r>
      <w:r w:rsidRPr="00933F97">
        <w:rPr>
          <w:rFonts w:ascii="Book Antiqua" w:hAnsi="Book Antiqua" w:cs="Arial"/>
          <w:sz w:val="24"/>
          <w:szCs w:val="24"/>
        </w:rPr>
        <w:t>150</w:t>
      </w:r>
      <w:r w:rsidR="00D1417C">
        <w:rPr>
          <w:rFonts w:ascii="Book Antiqua" w:hAnsi="Book Antiqua" w:cs="Arial"/>
          <w:sz w:val="24"/>
          <w:szCs w:val="24"/>
        </w:rPr>
        <w:t xml:space="preserve"> </w:t>
      </w:r>
      <w:r w:rsidR="00E15A82">
        <w:rPr>
          <w:rFonts w:ascii="Book Antiqua" w:hAnsi="Book Antiqua" w:cs="Arial"/>
          <w:sz w:val="24"/>
          <w:szCs w:val="24"/>
        </w:rPr>
        <w:t xml:space="preserve">mmHg </w:t>
      </w:r>
      <w:r w:rsidRPr="00933F97">
        <w:rPr>
          <w:rFonts w:ascii="Book Antiqua" w:hAnsi="Book Antiqua" w:cs="Arial"/>
          <w:sz w:val="24"/>
          <w:szCs w:val="24"/>
        </w:rPr>
        <w:t>many patients may spend much of their time with their BP above that level.</w:t>
      </w:r>
      <w:r w:rsidR="009A54CC" w:rsidRPr="00933F97">
        <w:rPr>
          <w:rFonts w:ascii="Book Antiqua" w:hAnsi="Book Antiqua" w:cs="Arial"/>
          <w:sz w:val="24"/>
          <w:szCs w:val="24"/>
        </w:rPr>
        <w:tab/>
      </w:r>
      <w:r w:rsidR="009A54CC" w:rsidRPr="00933F97">
        <w:rPr>
          <w:rFonts w:ascii="Book Antiqua" w:hAnsi="Book Antiqua" w:cs="Arial"/>
          <w:sz w:val="24"/>
          <w:szCs w:val="24"/>
        </w:rPr>
        <w:tab/>
      </w:r>
      <w:r w:rsidR="009A54CC" w:rsidRPr="00933F97">
        <w:rPr>
          <w:rFonts w:ascii="Book Antiqua" w:hAnsi="Book Antiqua" w:cs="Arial"/>
          <w:sz w:val="24"/>
          <w:szCs w:val="24"/>
        </w:rPr>
        <w:tab/>
      </w:r>
    </w:p>
    <w:p w14:paraId="65B7EA1C" w14:textId="7F1F72DB" w:rsidR="00113323" w:rsidRPr="00933F97" w:rsidRDefault="009A54CC" w:rsidP="000F481E">
      <w:pPr>
        <w:tabs>
          <w:tab w:val="left" w:pos="360"/>
        </w:tabs>
        <w:spacing w:after="0" w:line="360" w:lineRule="auto"/>
        <w:jc w:val="both"/>
        <w:rPr>
          <w:rFonts w:ascii="Book Antiqua" w:hAnsi="Book Antiqua" w:cs="Arial"/>
          <w:sz w:val="24"/>
          <w:szCs w:val="24"/>
        </w:rPr>
      </w:pPr>
      <w:r w:rsidRPr="00933F97">
        <w:rPr>
          <w:rFonts w:ascii="Book Antiqua" w:hAnsi="Book Antiqua" w:cs="Arial"/>
          <w:sz w:val="24"/>
          <w:szCs w:val="24"/>
        </w:rPr>
        <w:tab/>
      </w:r>
      <w:r w:rsidR="00113323" w:rsidRPr="00933F97">
        <w:rPr>
          <w:rFonts w:ascii="Book Antiqua" w:hAnsi="Book Antiqua" w:cs="Arial"/>
          <w:sz w:val="24"/>
          <w:szCs w:val="24"/>
        </w:rPr>
        <w:t>In the United States African Americans develop hypertension at an earlier age than whites, have much higher average blood pressure readings, a greater likelihood of refractory hypertension, and greater rates of premature hypertensive complications such a</w:t>
      </w:r>
      <w:r w:rsidR="00E501F7">
        <w:rPr>
          <w:rFonts w:ascii="Book Antiqua" w:hAnsi="Book Antiqua" w:cs="Arial"/>
          <w:sz w:val="24"/>
          <w:szCs w:val="24"/>
        </w:rPr>
        <w:t xml:space="preserve">s CKD, stroke and heart </w:t>
      </w:r>
      <w:proofErr w:type="gramStart"/>
      <w:r w:rsidR="00E501F7">
        <w:rPr>
          <w:rFonts w:ascii="Book Antiqua" w:hAnsi="Book Antiqua" w:cs="Arial"/>
          <w:sz w:val="24"/>
          <w:szCs w:val="24"/>
        </w:rPr>
        <w:t>disease</w:t>
      </w:r>
      <w:proofErr w:type="gramEnd"/>
      <w:r w:rsidR="00113323"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0036C" w:rsidRPr="00E501F7">
        <w:rPr>
          <w:rFonts w:ascii="Book Antiqua" w:hAnsi="Book Antiqua" w:cs="Arial"/>
          <w:sz w:val="24"/>
          <w:szCs w:val="24"/>
          <w:vertAlign w:val="superscript"/>
        </w:rPr>
        <w:instrText xml:space="preserve"> ADDIN EN.CITE </w:instrText>
      </w:r>
      <w:r w:rsidR="00A0036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0036C" w:rsidRPr="00E501F7">
        <w:rPr>
          <w:rFonts w:ascii="Book Antiqua" w:hAnsi="Book Antiqua" w:cs="Arial"/>
          <w:sz w:val="24"/>
          <w:szCs w:val="24"/>
          <w:vertAlign w:val="superscript"/>
        </w:rPr>
        <w:instrText xml:space="preserve"> ADDIN EN.CITE.DATA </w:instrText>
      </w:r>
      <w:r w:rsidR="00A0036C" w:rsidRPr="00E501F7">
        <w:rPr>
          <w:rFonts w:ascii="Book Antiqua" w:hAnsi="Book Antiqua" w:cs="Arial"/>
          <w:sz w:val="24"/>
          <w:szCs w:val="24"/>
          <w:vertAlign w:val="superscript"/>
        </w:rPr>
      </w:r>
      <w:r w:rsidR="00A0036C" w:rsidRPr="00E501F7">
        <w:rPr>
          <w:rFonts w:ascii="Book Antiqua" w:hAnsi="Book Antiqua" w:cs="Arial"/>
          <w:sz w:val="24"/>
          <w:szCs w:val="24"/>
          <w:vertAlign w:val="superscript"/>
        </w:rPr>
        <w:fldChar w:fldCharType="end"/>
      </w:r>
      <w:r w:rsidR="00113323" w:rsidRPr="00E501F7">
        <w:rPr>
          <w:rFonts w:ascii="Book Antiqua" w:hAnsi="Book Antiqua" w:cs="Arial"/>
          <w:sz w:val="24"/>
          <w:szCs w:val="24"/>
          <w:vertAlign w:val="superscript"/>
        </w:rPr>
      </w:r>
      <w:r w:rsidR="00113323" w:rsidRPr="00E501F7">
        <w:rPr>
          <w:rFonts w:ascii="Book Antiqua" w:hAnsi="Book Antiqua" w:cs="Arial"/>
          <w:sz w:val="24"/>
          <w:szCs w:val="24"/>
          <w:vertAlign w:val="superscript"/>
        </w:rPr>
        <w:fldChar w:fldCharType="separate"/>
      </w:r>
      <w:r w:rsidR="00E501F7" w:rsidRPr="00E501F7">
        <w:rPr>
          <w:rFonts w:ascii="Book Antiqua" w:hAnsi="Book Antiqua" w:cs="Arial" w:hint="eastAsia"/>
          <w:noProof/>
          <w:sz w:val="24"/>
          <w:szCs w:val="24"/>
          <w:vertAlign w:val="superscript"/>
          <w:lang w:eastAsia="zh-CN"/>
        </w:rPr>
        <w:t>[</w:t>
      </w:r>
      <w:r w:rsidR="00A0036C" w:rsidRPr="00E501F7">
        <w:rPr>
          <w:rFonts w:ascii="Book Antiqua" w:hAnsi="Book Antiqua" w:cs="Arial"/>
          <w:noProof/>
          <w:sz w:val="24"/>
          <w:szCs w:val="24"/>
          <w:vertAlign w:val="superscript"/>
        </w:rPr>
        <w:t>5-7</w:t>
      </w:r>
      <w:r w:rsidR="00E501F7" w:rsidRPr="00E501F7">
        <w:rPr>
          <w:rFonts w:ascii="Book Antiqua" w:hAnsi="Book Antiqua" w:cs="Arial" w:hint="eastAsia"/>
          <w:noProof/>
          <w:sz w:val="24"/>
          <w:szCs w:val="24"/>
          <w:vertAlign w:val="superscript"/>
          <w:lang w:eastAsia="zh-CN"/>
        </w:rPr>
        <w:t>]</w:t>
      </w:r>
      <w:r w:rsidR="00113323"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Importantly, African Americans suffer from a three-fold higher death rate from hypertension</w:t>
      </w:r>
      <w:r w:rsidR="008A64D7" w:rsidRPr="00933F97">
        <w:rPr>
          <w:rFonts w:ascii="Book Antiqua" w:hAnsi="Book Antiqua" w:cs="Arial"/>
          <w:sz w:val="24"/>
          <w:szCs w:val="24"/>
        </w:rPr>
        <w:t xml:space="preserve"> with cardiovascular complications accounting for the majority of </w:t>
      </w:r>
      <w:proofErr w:type="gramStart"/>
      <w:r w:rsidR="008A64D7" w:rsidRPr="00933F97">
        <w:rPr>
          <w:rFonts w:ascii="Book Antiqua" w:hAnsi="Book Antiqua" w:cs="Arial"/>
          <w:sz w:val="24"/>
          <w:szCs w:val="24"/>
        </w:rPr>
        <w:t>deaths</w:t>
      </w:r>
      <w:proofErr w:type="gramEnd"/>
      <w:r w:rsidR="00E501F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E501F7" w:rsidRPr="00E501F7">
        <w:rPr>
          <w:rFonts w:ascii="Book Antiqua" w:hAnsi="Book Antiqua" w:cs="Arial"/>
          <w:sz w:val="24"/>
          <w:szCs w:val="24"/>
          <w:vertAlign w:val="superscript"/>
        </w:rPr>
        <w:instrText xml:space="preserve"> ADDIN EN.CITE </w:instrText>
      </w:r>
      <w:r w:rsidR="00E501F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E501F7" w:rsidRPr="00E501F7">
        <w:rPr>
          <w:rFonts w:ascii="Book Antiqua" w:hAnsi="Book Antiqua" w:cs="Arial"/>
          <w:sz w:val="24"/>
          <w:szCs w:val="24"/>
          <w:vertAlign w:val="superscript"/>
        </w:rPr>
        <w:instrText xml:space="preserve"> ADDIN EN.CITE.DATA </w:instrText>
      </w:r>
      <w:r w:rsidR="00E501F7" w:rsidRPr="00E501F7">
        <w:rPr>
          <w:rFonts w:ascii="Book Antiqua" w:hAnsi="Book Antiqua" w:cs="Arial"/>
          <w:sz w:val="24"/>
          <w:szCs w:val="24"/>
          <w:vertAlign w:val="superscript"/>
        </w:rPr>
      </w:r>
      <w:r w:rsidR="00E501F7" w:rsidRPr="00E501F7">
        <w:rPr>
          <w:rFonts w:ascii="Book Antiqua" w:hAnsi="Book Antiqua" w:cs="Arial"/>
          <w:sz w:val="24"/>
          <w:szCs w:val="24"/>
          <w:vertAlign w:val="superscript"/>
        </w:rPr>
        <w:fldChar w:fldCharType="end"/>
      </w:r>
      <w:r w:rsidR="00E501F7" w:rsidRPr="00E501F7">
        <w:rPr>
          <w:rFonts w:ascii="Book Antiqua" w:hAnsi="Book Antiqua" w:cs="Arial"/>
          <w:sz w:val="24"/>
          <w:szCs w:val="24"/>
          <w:vertAlign w:val="superscript"/>
        </w:rPr>
      </w:r>
      <w:r w:rsidR="00E501F7" w:rsidRPr="00E501F7">
        <w:rPr>
          <w:rFonts w:ascii="Book Antiqua" w:hAnsi="Book Antiqua" w:cs="Arial"/>
          <w:sz w:val="24"/>
          <w:szCs w:val="24"/>
          <w:vertAlign w:val="superscript"/>
        </w:rPr>
        <w:fldChar w:fldCharType="separate"/>
      </w:r>
      <w:r w:rsidR="00E501F7" w:rsidRPr="00E501F7">
        <w:rPr>
          <w:rFonts w:ascii="Book Antiqua" w:hAnsi="Book Antiqua" w:cs="Arial" w:hint="eastAsia"/>
          <w:noProof/>
          <w:sz w:val="24"/>
          <w:szCs w:val="24"/>
          <w:vertAlign w:val="superscript"/>
          <w:lang w:eastAsia="zh-CN"/>
        </w:rPr>
        <w:t>[</w:t>
      </w:r>
      <w:r w:rsidR="00E501F7" w:rsidRPr="00E501F7">
        <w:rPr>
          <w:rFonts w:ascii="Book Antiqua" w:hAnsi="Book Antiqua" w:cs="Arial"/>
          <w:noProof/>
          <w:sz w:val="24"/>
          <w:szCs w:val="24"/>
          <w:vertAlign w:val="superscript"/>
        </w:rPr>
        <w:t>5</w:t>
      </w:r>
      <w:r w:rsidR="00E501F7" w:rsidRPr="00E501F7">
        <w:rPr>
          <w:rFonts w:ascii="Book Antiqua" w:hAnsi="Book Antiqua" w:cs="Arial" w:hint="eastAsia"/>
          <w:noProof/>
          <w:sz w:val="24"/>
          <w:szCs w:val="24"/>
          <w:vertAlign w:val="superscript"/>
          <w:lang w:eastAsia="zh-CN"/>
        </w:rPr>
        <w:t>]</w:t>
      </w:r>
      <w:r w:rsidR="00E501F7"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Data from the National Health and Nutrition Examination Survey (NHANES) indicate/show that although there has been a trend </w:t>
      </w:r>
      <w:r w:rsidR="00113323" w:rsidRPr="00933F97">
        <w:rPr>
          <w:rFonts w:ascii="Book Antiqua" w:hAnsi="Book Antiqua" w:cs="Arial"/>
          <w:sz w:val="24"/>
          <w:szCs w:val="24"/>
        </w:rPr>
        <w:lastRenderedPageBreak/>
        <w:t xml:space="preserve">toward improving BP control among African Americans, the overall control of BP remains suboptimal at a national level. During the period from 1999–2004, blood pressure was adequately controlled in only 35% of whites, 29% of African Americans, and 27% of </w:t>
      </w:r>
      <w:proofErr w:type="gramStart"/>
      <w:r w:rsidR="00113323" w:rsidRPr="00933F97">
        <w:rPr>
          <w:rFonts w:ascii="Book Antiqua" w:hAnsi="Book Antiqua" w:cs="Arial"/>
          <w:sz w:val="24"/>
          <w:szCs w:val="24"/>
        </w:rPr>
        <w:t>Hispanics</w:t>
      </w:r>
      <w:proofErr w:type="gramEnd"/>
      <w:r w:rsidR="003E342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E3424" w:rsidRPr="00E501F7">
        <w:rPr>
          <w:rFonts w:ascii="Book Antiqua" w:hAnsi="Book Antiqua" w:cs="Arial"/>
          <w:sz w:val="24"/>
          <w:szCs w:val="24"/>
          <w:vertAlign w:val="superscript"/>
        </w:rPr>
        <w:instrText xml:space="preserve"> ADDIN EN.CITE </w:instrText>
      </w:r>
      <w:r w:rsidR="003E342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E3424" w:rsidRPr="00E501F7">
        <w:rPr>
          <w:rFonts w:ascii="Book Antiqua" w:hAnsi="Book Antiqua" w:cs="Arial"/>
          <w:sz w:val="24"/>
          <w:szCs w:val="24"/>
          <w:vertAlign w:val="superscript"/>
        </w:rPr>
        <w:instrText xml:space="preserve"> ADDIN EN.CITE.DATA </w:instrText>
      </w:r>
      <w:r w:rsidR="003E3424" w:rsidRPr="00E501F7">
        <w:rPr>
          <w:rFonts w:ascii="Book Antiqua" w:hAnsi="Book Antiqua" w:cs="Arial"/>
          <w:sz w:val="24"/>
          <w:szCs w:val="24"/>
          <w:vertAlign w:val="superscript"/>
        </w:rPr>
      </w:r>
      <w:r w:rsidR="003E3424" w:rsidRPr="00E501F7">
        <w:rPr>
          <w:rFonts w:ascii="Book Antiqua" w:hAnsi="Book Antiqua" w:cs="Arial"/>
          <w:sz w:val="24"/>
          <w:szCs w:val="24"/>
          <w:vertAlign w:val="superscript"/>
        </w:rPr>
        <w:fldChar w:fldCharType="end"/>
      </w:r>
      <w:r w:rsidR="003E3424" w:rsidRPr="00E501F7">
        <w:rPr>
          <w:rFonts w:ascii="Book Antiqua" w:hAnsi="Book Antiqua" w:cs="Arial"/>
          <w:sz w:val="24"/>
          <w:szCs w:val="24"/>
          <w:vertAlign w:val="superscript"/>
        </w:rPr>
      </w:r>
      <w:r w:rsidR="003E3424" w:rsidRPr="00E501F7">
        <w:rPr>
          <w:rFonts w:ascii="Book Antiqua" w:hAnsi="Book Antiqua" w:cs="Arial"/>
          <w:sz w:val="24"/>
          <w:szCs w:val="24"/>
          <w:vertAlign w:val="superscript"/>
        </w:rPr>
        <w:fldChar w:fldCharType="separate"/>
      </w:r>
      <w:r w:rsidR="003E3424" w:rsidRPr="00E501F7">
        <w:rPr>
          <w:rFonts w:ascii="Book Antiqua" w:hAnsi="Book Antiqua" w:cs="Arial" w:hint="eastAsia"/>
          <w:noProof/>
          <w:sz w:val="24"/>
          <w:szCs w:val="24"/>
          <w:vertAlign w:val="superscript"/>
          <w:lang w:eastAsia="zh-CN"/>
        </w:rPr>
        <w:t>[</w:t>
      </w:r>
      <w:r w:rsidR="003E3424">
        <w:rPr>
          <w:rFonts w:ascii="Book Antiqua" w:hAnsi="Book Antiqua" w:cs="Arial" w:hint="eastAsia"/>
          <w:noProof/>
          <w:sz w:val="24"/>
          <w:szCs w:val="24"/>
          <w:vertAlign w:val="superscript"/>
          <w:lang w:eastAsia="zh-CN"/>
        </w:rPr>
        <w:t>8</w:t>
      </w:r>
      <w:r w:rsidR="003E3424" w:rsidRPr="00E501F7">
        <w:rPr>
          <w:rFonts w:ascii="Book Antiqua" w:hAnsi="Book Antiqua" w:cs="Arial" w:hint="eastAsia"/>
          <w:noProof/>
          <w:sz w:val="24"/>
          <w:szCs w:val="24"/>
          <w:vertAlign w:val="superscript"/>
          <w:lang w:eastAsia="zh-CN"/>
        </w:rPr>
        <w:t>]</w:t>
      </w:r>
      <w:r w:rsidR="003E3424"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By 2007-2008 blood pressure control rates had increased to 50% and for the first time were now similar across race/</w:t>
      </w:r>
      <w:proofErr w:type="gramStart"/>
      <w:r w:rsidR="00113323" w:rsidRPr="00933F97">
        <w:rPr>
          <w:rFonts w:ascii="Book Antiqua" w:hAnsi="Book Antiqua" w:cs="Arial"/>
          <w:sz w:val="24"/>
          <w:szCs w:val="24"/>
        </w:rPr>
        <w:t>ethnicity</w:t>
      </w:r>
      <w:proofErr w:type="gramEnd"/>
      <w:r w:rsidR="003E342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E3424" w:rsidRPr="00E501F7">
        <w:rPr>
          <w:rFonts w:ascii="Book Antiqua" w:hAnsi="Book Antiqua" w:cs="Arial"/>
          <w:sz w:val="24"/>
          <w:szCs w:val="24"/>
          <w:vertAlign w:val="superscript"/>
        </w:rPr>
        <w:instrText xml:space="preserve"> ADDIN EN.CITE </w:instrText>
      </w:r>
      <w:r w:rsidR="003E342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E3424" w:rsidRPr="00E501F7">
        <w:rPr>
          <w:rFonts w:ascii="Book Antiqua" w:hAnsi="Book Antiqua" w:cs="Arial"/>
          <w:sz w:val="24"/>
          <w:szCs w:val="24"/>
          <w:vertAlign w:val="superscript"/>
        </w:rPr>
        <w:instrText xml:space="preserve"> ADDIN EN.CITE.DATA </w:instrText>
      </w:r>
      <w:r w:rsidR="003E3424" w:rsidRPr="00E501F7">
        <w:rPr>
          <w:rFonts w:ascii="Book Antiqua" w:hAnsi="Book Antiqua" w:cs="Arial"/>
          <w:sz w:val="24"/>
          <w:szCs w:val="24"/>
          <w:vertAlign w:val="superscript"/>
        </w:rPr>
      </w:r>
      <w:r w:rsidR="003E3424" w:rsidRPr="00E501F7">
        <w:rPr>
          <w:rFonts w:ascii="Book Antiqua" w:hAnsi="Book Antiqua" w:cs="Arial"/>
          <w:sz w:val="24"/>
          <w:szCs w:val="24"/>
          <w:vertAlign w:val="superscript"/>
        </w:rPr>
        <w:fldChar w:fldCharType="end"/>
      </w:r>
      <w:r w:rsidR="003E3424" w:rsidRPr="00E501F7">
        <w:rPr>
          <w:rFonts w:ascii="Book Antiqua" w:hAnsi="Book Antiqua" w:cs="Arial"/>
          <w:sz w:val="24"/>
          <w:szCs w:val="24"/>
          <w:vertAlign w:val="superscript"/>
        </w:rPr>
      </w:r>
      <w:r w:rsidR="003E3424" w:rsidRPr="00E501F7">
        <w:rPr>
          <w:rFonts w:ascii="Book Antiqua" w:hAnsi="Book Antiqua" w:cs="Arial"/>
          <w:sz w:val="24"/>
          <w:szCs w:val="24"/>
          <w:vertAlign w:val="superscript"/>
        </w:rPr>
        <w:fldChar w:fldCharType="separate"/>
      </w:r>
      <w:r w:rsidR="003E3424" w:rsidRPr="00E501F7">
        <w:rPr>
          <w:rFonts w:ascii="Book Antiqua" w:hAnsi="Book Antiqua" w:cs="Arial" w:hint="eastAsia"/>
          <w:noProof/>
          <w:sz w:val="24"/>
          <w:szCs w:val="24"/>
          <w:vertAlign w:val="superscript"/>
          <w:lang w:eastAsia="zh-CN"/>
        </w:rPr>
        <w:t>[</w:t>
      </w:r>
      <w:r w:rsidR="00577570">
        <w:rPr>
          <w:rFonts w:ascii="Book Antiqua" w:hAnsi="Book Antiqua" w:cs="Arial" w:hint="eastAsia"/>
          <w:noProof/>
          <w:sz w:val="24"/>
          <w:szCs w:val="24"/>
          <w:vertAlign w:val="superscript"/>
          <w:lang w:eastAsia="zh-CN"/>
        </w:rPr>
        <w:t>9</w:t>
      </w:r>
      <w:r w:rsidR="003E3424" w:rsidRPr="00E501F7">
        <w:rPr>
          <w:rFonts w:ascii="Book Antiqua" w:hAnsi="Book Antiqua" w:cs="Arial" w:hint="eastAsia"/>
          <w:noProof/>
          <w:sz w:val="24"/>
          <w:szCs w:val="24"/>
          <w:vertAlign w:val="superscript"/>
          <w:lang w:eastAsia="zh-CN"/>
        </w:rPr>
        <w:t>]</w:t>
      </w:r>
      <w:r w:rsidR="003E3424"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While this is a marked improvement, it still represents half of Americans with hypertension having poor blood pressure control. However other data underscore the lingering concern for BP control as a significant problem among African Americans. In the Multi-Ethnic Study of Atherosclerosis (MESA) the percentage of treated but uncontrolled hypertension was significantly higher in African Americans (35%), Chinese (33%), and Hispanics (32%) than in whites (24%)</w:t>
      </w:r>
      <w:r w:rsidR="0057757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77570" w:rsidRPr="00E501F7">
        <w:rPr>
          <w:rFonts w:ascii="Book Antiqua" w:hAnsi="Book Antiqua" w:cs="Arial"/>
          <w:sz w:val="24"/>
          <w:szCs w:val="24"/>
          <w:vertAlign w:val="superscript"/>
        </w:rPr>
        <w:instrText xml:space="preserve"> ADDIN EN.CITE </w:instrText>
      </w:r>
      <w:r w:rsidR="0057757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77570" w:rsidRPr="00E501F7">
        <w:rPr>
          <w:rFonts w:ascii="Book Antiqua" w:hAnsi="Book Antiqua" w:cs="Arial"/>
          <w:sz w:val="24"/>
          <w:szCs w:val="24"/>
          <w:vertAlign w:val="superscript"/>
        </w:rPr>
        <w:instrText xml:space="preserve"> ADDIN EN.CITE.DATA </w:instrText>
      </w:r>
      <w:r w:rsidR="00577570" w:rsidRPr="00E501F7">
        <w:rPr>
          <w:rFonts w:ascii="Book Antiqua" w:hAnsi="Book Antiqua" w:cs="Arial"/>
          <w:sz w:val="24"/>
          <w:szCs w:val="24"/>
          <w:vertAlign w:val="superscript"/>
        </w:rPr>
      </w:r>
      <w:r w:rsidR="00577570" w:rsidRPr="00E501F7">
        <w:rPr>
          <w:rFonts w:ascii="Book Antiqua" w:hAnsi="Book Antiqua" w:cs="Arial"/>
          <w:sz w:val="24"/>
          <w:szCs w:val="24"/>
          <w:vertAlign w:val="superscript"/>
        </w:rPr>
        <w:fldChar w:fldCharType="end"/>
      </w:r>
      <w:r w:rsidR="00577570" w:rsidRPr="00E501F7">
        <w:rPr>
          <w:rFonts w:ascii="Book Antiqua" w:hAnsi="Book Antiqua" w:cs="Arial"/>
          <w:sz w:val="24"/>
          <w:szCs w:val="24"/>
          <w:vertAlign w:val="superscript"/>
        </w:rPr>
      </w:r>
      <w:r w:rsidR="00577570" w:rsidRPr="00E501F7">
        <w:rPr>
          <w:rFonts w:ascii="Book Antiqua" w:hAnsi="Book Antiqua" w:cs="Arial"/>
          <w:sz w:val="24"/>
          <w:szCs w:val="24"/>
          <w:vertAlign w:val="superscript"/>
        </w:rPr>
        <w:fldChar w:fldCharType="separate"/>
      </w:r>
      <w:r w:rsidR="00577570" w:rsidRPr="00E501F7">
        <w:rPr>
          <w:rFonts w:ascii="Book Antiqua" w:hAnsi="Book Antiqua" w:cs="Arial" w:hint="eastAsia"/>
          <w:noProof/>
          <w:sz w:val="24"/>
          <w:szCs w:val="24"/>
          <w:vertAlign w:val="superscript"/>
          <w:lang w:eastAsia="zh-CN"/>
        </w:rPr>
        <w:t>[</w:t>
      </w:r>
      <w:r w:rsidR="00577570">
        <w:rPr>
          <w:rFonts w:ascii="Book Antiqua" w:hAnsi="Book Antiqua" w:cs="Arial" w:hint="eastAsia"/>
          <w:noProof/>
          <w:sz w:val="24"/>
          <w:szCs w:val="24"/>
          <w:vertAlign w:val="superscript"/>
          <w:lang w:eastAsia="zh-CN"/>
        </w:rPr>
        <w:t>10</w:t>
      </w:r>
      <w:r w:rsidR="00577570" w:rsidRPr="00E501F7">
        <w:rPr>
          <w:rFonts w:ascii="Book Antiqua" w:hAnsi="Book Antiqua" w:cs="Arial" w:hint="eastAsia"/>
          <w:noProof/>
          <w:sz w:val="24"/>
          <w:szCs w:val="24"/>
          <w:vertAlign w:val="superscript"/>
          <w:lang w:eastAsia="zh-CN"/>
        </w:rPr>
        <w:t>]</w:t>
      </w:r>
      <w:r w:rsidR="00577570"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After adjustment for clinical and socioeconomic factors the relative higher rates of uncontrolled hypertension for Chinese and Hispanic participants largely disappeared, but persisted in the African American population, suggesting an independent effect to account for these observed differences such as other biologic and/or non-biologic factors not assessed in the MESA study</w:t>
      </w:r>
      <w:r w:rsidR="00F82B75"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82B75" w:rsidRPr="00E501F7">
        <w:rPr>
          <w:rFonts w:ascii="Book Antiqua" w:hAnsi="Book Antiqua" w:cs="Arial"/>
          <w:sz w:val="24"/>
          <w:szCs w:val="24"/>
          <w:vertAlign w:val="superscript"/>
        </w:rPr>
        <w:instrText xml:space="preserve"> ADDIN EN.CITE </w:instrText>
      </w:r>
      <w:r w:rsidR="00F82B75"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82B75" w:rsidRPr="00E501F7">
        <w:rPr>
          <w:rFonts w:ascii="Book Antiqua" w:hAnsi="Book Antiqua" w:cs="Arial"/>
          <w:sz w:val="24"/>
          <w:szCs w:val="24"/>
          <w:vertAlign w:val="superscript"/>
        </w:rPr>
        <w:instrText xml:space="preserve"> ADDIN EN.CITE.DATA </w:instrText>
      </w:r>
      <w:r w:rsidR="00F82B75" w:rsidRPr="00E501F7">
        <w:rPr>
          <w:rFonts w:ascii="Book Antiqua" w:hAnsi="Book Antiqua" w:cs="Arial"/>
          <w:sz w:val="24"/>
          <w:szCs w:val="24"/>
          <w:vertAlign w:val="superscript"/>
        </w:rPr>
      </w:r>
      <w:r w:rsidR="00F82B75" w:rsidRPr="00E501F7">
        <w:rPr>
          <w:rFonts w:ascii="Book Antiqua" w:hAnsi="Book Antiqua" w:cs="Arial"/>
          <w:sz w:val="24"/>
          <w:szCs w:val="24"/>
          <w:vertAlign w:val="superscript"/>
        </w:rPr>
        <w:fldChar w:fldCharType="end"/>
      </w:r>
      <w:r w:rsidR="00F82B75" w:rsidRPr="00E501F7">
        <w:rPr>
          <w:rFonts w:ascii="Book Antiqua" w:hAnsi="Book Antiqua" w:cs="Arial"/>
          <w:sz w:val="24"/>
          <w:szCs w:val="24"/>
          <w:vertAlign w:val="superscript"/>
        </w:rPr>
      </w:r>
      <w:r w:rsidR="00F82B75" w:rsidRPr="00E501F7">
        <w:rPr>
          <w:rFonts w:ascii="Book Antiqua" w:hAnsi="Book Antiqua" w:cs="Arial"/>
          <w:sz w:val="24"/>
          <w:szCs w:val="24"/>
          <w:vertAlign w:val="superscript"/>
        </w:rPr>
        <w:fldChar w:fldCharType="separate"/>
      </w:r>
      <w:r w:rsidR="00F82B75" w:rsidRPr="00E501F7">
        <w:rPr>
          <w:rFonts w:ascii="Book Antiqua" w:hAnsi="Book Antiqua" w:cs="Arial" w:hint="eastAsia"/>
          <w:noProof/>
          <w:sz w:val="24"/>
          <w:szCs w:val="24"/>
          <w:vertAlign w:val="superscript"/>
          <w:lang w:eastAsia="zh-CN"/>
        </w:rPr>
        <w:t>[</w:t>
      </w:r>
      <w:r w:rsidR="00F82B75">
        <w:rPr>
          <w:rFonts w:ascii="Book Antiqua" w:hAnsi="Book Antiqua" w:cs="Arial" w:hint="eastAsia"/>
          <w:noProof/>
          <w:sz w:val="24"/>
          <w:szCs w:val="24"/>
          <w:vertAlign w:val="superscript"/>
          <w:lang w:eastAsia="zh-CN"/>
        </w:rPr>
        <w:t>10</w:t>
      </w:r>
      <w:r w:rsidR="00F82B75" w:rsidRPr="00E501F7">
        <w:rPr>
          <w:rFonts w:ascii="Book Antiqua" w:hAnsi="Book Antiqua" w:cs="Arial" w:hint="eastAsia"/>
          <w:noProof/>
          <w:sz w:val="24"/>
          <w:szCs w:val="24"/>
          <w:vertAlign w:val="superscript"/>
          <w:lang w:eastAsia="zh-CN"/>
        </w:rPr>
        <w:t>]</w:t>
      </w:r>
      <w:r w:rsidR="00F82B75"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w:t>
      </w:r>
    </w:p>
    <w:p w14:paraId="5B9D16B4" w14:textId="77777777" w:rsidR="00113323" w:rsidRPr="00933F97" w:rsidRDefault="00113323" w:rsidP="000F481E">
      <w:pPr>
        <w:pStyle w:val="Pa101"/>
        <w:spacing w:line="360" w:lineRule="auto"/>
        <w:jc w:val="both"/>
        <w:rPr>
          <w:rFonts w:ascii="Book Antiqua" w:hAnsi="Book Antiqua" w:cs="Arial"/>
          <w:b/>
        </w:rPr>
      </w:pPr>
    </w:p>
    <w:p w14:paraId="347CCBC3" w14:textId="10053907" w:rsidR="0065209A" w:rsidRPr="00933F97" w:rsidRDefault="00F82B75" w:rsidP="000F481E">
      <w:pPr>
        <w:pStyle w:val="Pa101"/>
        <w:spacing w:line="360" w:lineRule="auto"/>
        <w:jc w:val="both"/>
        <w:rPr>
          <w:rFonts w:ascii="Book Antiqua" w:hAnsi="Book Antiqua" w:cs="Arial"/>
          <w:b/>
        </w:rPr>
      </w:pPr>
      <w:r w:rsidRPr="00933F97">
        <w:rPr>
          <w:rFonts w:ascii="Book Antiqua" w:hAnsi="Book Antiqua" w:cs="Arial"/>
          <w:b/>
        </w:rPr>
        <w:t>BIOLOGIC FACTORS INFLUENCING HYPERTENSION IN AFRICAN AMERICANS</w:t>
      </w:r>
    </w:p>
    <w:p w14:paraId="038D501E" w14:textId="7E69B64E" w:rsidR="00F54722" w:rsidRPr="00933F97" w:rsidRDefault="00113323" w:rsidP="000F481E">
      <w:pPr>
        <w:spacing w:after="0" w:line="360" w:lineRule="auto"/>
        <w:jc w:val="both"/>
        <w:rPr>
          <w:rFonts w:ascii="Book Antiqua" w:hAnsi="Book Antiqua"/>
          <w:sz w:val="24"/>
          <w:szCs w:val="24"/>
        </w:rPr>
      </w:pPr>
      <w:r w:rsidRPr="00933F97">
        <w:rPr>
          <w:rFonts w:ascii="Book Antiqua" w:hAnsi="Book Antiqua" w:cs="Arial"/>
          <w:sz w:val="24"/>
          <w:szCs w:val="24"/>
        </w:rPr>
        <w:t>The reasons for the exceptionally high rates of hypertension and associated end organ damage among African Americans, are not entirely clear but likely include socioeconomic status, lifestyle choices, clinical factors (</w:t>
      </w:r>
      <w:r w:rsidR="00FF1CE3" w:rsidRPr="00FF1CE3">
        <w:rPr>
          <w:rFonts w:ascii="Book Antiqua" w:hAnsi="Book Antiqua" w:cs="Arial"/>
          <w:i/>
          <w:sz w:val="24"/>
          <w:szCs w:val="24"/>
        </w:rPr>
        <w:t>e.g.,</w:t>
      </w:r>
      <w:r w:rsidRPr="00933F97">
        <w:rPr>
          <w:rFonts w:ascii="Book Antiqua" w:hAnsi="Book Antiqua" w:cs="Arial"/>
          <w:sz w:val="24"/>
          <w:szCs w:val="24"/>
        </w:rPr>
        <w:t xml:space="preserve"> increased risks of diabetes and hypertension), environmental, and biologic/genetic factors that may contribute broadly to racial/ethnic differences in not only outcomes but in response to therapeutic </w:t>
      </w:r>
      <w:proofErr w:type="gramStart"/>
      <w:r w:rsidRPr="00933F97">
        <w:rPr>
          <w:rFonts w:ascii="Book Antiqua" w:hAnsi="Book Antiqua" w:cs="Arial"/>
          <w:sz w:val="24"/>
          <w:szCs w:val="24"/>
        </w:rPr>
        <w:t>intervention</w:t>
      </w:r>
      <w:proofErr w:type="gramEnd"/>
      <w:r w:rsidR="0034680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4680A" w:rsidRPr="00E501F7">
        <w:rPr>
          <w:rFonts w:ascii="Book Antiqua" w:hAnsi="Book Antiqua" w:cs="Arial"/>
          <w:sz w:val="24"/>
          <w:szCs w:val="24"/>
          <w:vertAlign w:val="superscript"/>
        </w:rPr>
        <w:instrText xml:space="preserve"> ADDIN EN.CITE </w:instrText>
      </w:r>
      <w:r w:rsidR="0034680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4680A" w:rsidRPr="00E501F7">
        <w:rPr>
          <w:rFonts w:ascii="Book Antiqua" w:hAnsi="Book Antiqua" w:cs="Arial"/>
          <w:sz w:val="24"/>
          <w:szCs w:val="24"/>
          <w:vertAlign w:val="superscript"/>
        </w:rPr>
        <w:instrText xml:space="preserve"> ADDIN EN.CITE.DATA </w:instrText>
      </w:r>
      <w:r w:rsidR="0034680A" w:rsidRPr="00E501F7">
        <w:rPr>
          <w:rFonts w:ascii="Book Antiqua" w:hAnsi="Book Antiqua" w:cs="Arial"/>
          <w:sz w:val="24"/>
          <w:szCs w:val="24"/>
          <w:vertAlign w:val="superscript"/>
        </w:rPr>
      </w:r>
      <w:r w:rsidR="0034680A" w:rsidRPr="00E501F7">
        <w:rPr>
          <w:rFonts w:ascii="Book Antiqua" w:hAnsi="Book Antiqua" w:cs="Arial"/>
          <w:sz w:val="24"/>
          <w:szCs w:val="24"/>
          <w:vertAlign w:val="superscript"/>
        </w:rPr>
        <w:fldChar w:fldCharType="end"/>
      </w:r>
      <w:r w:rsidR="0034680A" w:rsidRPr="00E501F7">
        <w:rPr>
          <w:rFonts w:ascii="Book Antiqua" w:hAnsi="Book Antiqua" w:cs="Arial"/>
          <w:sz w:val="24"/>
          <w:szCs w:val="24"/>
          <w:vertAlign w:val="superscript"/>
        </w:rPr>
      </w:r>
      <w:r w:rsidR="0034680A" w:rsidRPr="00E501F7">
        <w:rPr>
          <w:rFonts w:ascii="Book Antiqua" w:hAnsi="Book Antiqua" w:cs="Arial"/>
          <w:sz w:val="24"/>
          <w:szCs w:val="24"/>
          <w:vertAlign w:val="superscript"/>
        </w:rPr>
        <w:fldChar w:fldCharType="separate"/>
      </w:r>
      <w:r w:rsidR="0034680A" w:rsidRPr="00E501F7">
        <w:rPr>
          <w:rFonts w:ascii="Book Antiqua" w:hAnsi="Book Antiqua" w:cs="Arial" w:hint="eastAsia"/>
          <w:noProof/>
          <w:sz w:val="24"/>
          <w:szCs w:val="24"/>
          <w:vertAlign w:val="superscript"/>
          <w:lang w:eastAsia="zh-CN"/>
        </w:rPr>
        <w:t>[</w:t>
      </w:r>
      <w:r w:rsidR="0034680A">
        <w:rPr>
          <w:rFonts w:ascii="Book Antiqua" w:hAnsi="Book Antiqua" w:cs="Arial" w:hint="eastAsia"/>
          <w:noProof/>
          <w:sz w:val="24"/>
          <w:szCs w:val="24"/>
          <w:vertAlign w:val="superscript"/>
          <w:lang w:eastAsia="zh-CN"/>
        </w:rPr>
        <w:t>11-17</w:t>
      </w:r>
      <w:r w:rsidR="0034680A" w:rsidRPr="00E501F7">
        <w:rPr>
          <w:rFonts w:ascii="Book Antiqua" w:hAnsi="Book Antiqua" w:cs="Arial" w:hint="eastAsia"/>
          <w:noProof/>
          <w:sz w:val="24"/>
          <w:szCs w:val="24"/>
          <w:vertAlign w:val="superscript"/>
          <w:lang w:eastAsia="zh-CN"/>
        </w:rPr>
        <w:t>]</w:t>
      </w:r>
      <w:r w:rsidR="0034680A"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Our understanding of the complex factors that predispose African Americans to hypertension and hypertension-related complications is evolving. While </w:t>
      </w:r>
      <w:r w:rsidRPr="00933F97">
        <w:rPr>
          <w:rFonts w:ascii="Book Antiqua" w:hAnsi="Book Antiqua"/>
          <w:sz w:val="24"/>
          <w:szCs w:val="24"/>
        </w:rPr>
        <w:t xml:space="preserve">renin angiotensin system (RAS) </w:t>
      </w:r>
      <w:r w:rsidRPr="00933F97">
        <w:rPr>
          <w:rFonts w:ascii="Book Antiqua" w:hAnsi="Book Antiqua" w:cs="Arial"/>
          <w:sz w:val="24"/>
          <w:szCs w:val="24"/>
        </w:rPr>
        <w:t xml:space="preserve">inhibition has emerged as an important antihypertensive therapy, </w:t>
      </w:r>
      <w:r w:rsidRPr="00933F97">
        <w:rPr>
          <w:rFonts w:ascii="Book Antiqua" w:hAnsi="Book Antiqua"/>
          <w:sz w:val="24"/>
          <w:szCs w:val="24"/>
        </w:rPr>
        <w:t>the blood pressure lowering efficacy of RAS inhibitors is attenuated in African Americans</w:t>
      </w:r>
      <w:r w:rsidR="00AE7369"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E7369" w:rsidRPr="00E501F7">
        <w:rPr>
          <w:rFonts w:ascii="Book Antiqua" w:hAnsi="Book Antiqua" w:cs="Arial"/>
          <w:sz w:val="24"/>
          <w:szCs w:val="24"/>
          <w:vertAlign w:val="superscript"/>
        </w:rPr>
        <w:instrText xml:space="preserve"> ADDIN EN.CITE </w:instrText>
      </w:r>
      <w:r w:rsidR="00AE7369"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E7369" w:rsidRPr="00E501F7">
        <w:rPr>
          <w:rFonts w:ascii="Book Antiqua" w:hAnsi="Book Antiqua" w:cs="Arial"/>
          <w:sz w:val="24"/>
          <w:szCs w:val="24"/>
          <w:vertAlign w:val="superscript"/>
        </w:rPr>
        <w:instrText xml:space="preserve"> ADDIN EN.CITE.DATA </w:instrText>
      </w:r>
      <w:r w:rsidR="00AE7369" w:rsidRPr="00E501F7">
        <w:rPr>
          <w:rFonts w:ascii="Book Antiqua" w:hAnsi="Book Antiqua" w:cs="Arial"/>
          <w:sz w:val="24"/>
          <w:szCs w:val="24"/>
          <w:vertAlign w:val="superscript"/>
        </w:rPr>
      </w:r>
      <w:r w:rsidR="00AE7369" w:rsidRPr="00E501F7">
        <w:rPr>
          <w:rFonts w:ascii="Book Antiqua" w:hAnsi="Book Antiqua" w:cs="Arial"/>
          <w:sz w:val="24"/>
          <w:szCs w:val="24"/>
          <w:vertAlign w:val="superscript"/>
        </w:rPr>
        <w:fldChar w:fldCharType="end"/>
      </w:r>
      <w:r w:rsidR="00AE7369" w:rsidRPr="00E501F7">
        <w:rPr>
          <w:rFonts w:ascii="Book Antiqua" w:hAnsi="Book Antiqua" w:cs="Arial"/>
          <w:sz w:val="24"/>
          <w:szCs w:val="24"/>
          <w:vertAlign w:val="superscript"/>
        </w:rPr>
      </w:r>
      <w:r w:rsidR="00AE7369" w:rsidRPr="00E501F7">
        <w:rPr>
          <w:rFonts w:ascii="Book Antiqua" w:hAnsi="Book Antiqua" w:cs="Arial"/>
          <w:sz w:val="24"/>
          <w:szCs w:val="24"/>
          <w:vertAlign w:val="superscript"/>
        </w:rPr>
        <w:fldChar w:fldCharType="separate"/>
      </w:r>
      <w:r w:rsidR="00AE7369" w:rsidRPr="00E501F7">
        <w:rPr>
          <w:rFonts w:ascii="Book Antiqua" w:hAnsi="Book Antiqua" w:cs="Arial" w:hint="eastAsia"/>
          <w:noProof/>
          <w:sz w:val="24"/>
          <w:szCs w:val="24"/>
          <w:vertAlign w:val="superscript"/>
          <w:lang w:eastAsia="zh-CN"/>
        </w:rPr>
        <w:t>[</w:t>
      </w:r>
      <w:r w:rsidR="00AE7369">
        <w:rPr>
          <w:rFonts w:ascii="Book Antiqua" w:hAnsi="Book Antiqua" w:cs="Arial" w:hint="eastAsia"/>
          <w:noProof/>
          <w:sz w:val="24"/>
          <w:szCs w:val="24"/>
          <w:vertAlign w:val="superscript"/>
          <w:lang w:eastAsia="zh-CN"/>
        </w:rPr>
        <w:t>18</w:t>
      </w:r>
      <w:r w:rsidR="00AE7369" w:rsidRPr="00E501F7">
        <w:rPr>
          <w:rFonts w:ascii="Book Antiqua" w:hAnsi="Book Antiqua" w:cs="Arial" w:hint="eastAsia"/>
          <w:noProof/>
          <w:sz w:val="24"/>
          <w:szCs w:val="24"/>
          <w:vertAlign w:val="superscript"/>
          <w:lang w:eastAsia="zh-CN"/>
        </w:rPr>
        <w:t>]</w:t>
      </w:r>
      <w:r w:rsidR="00AE7369" w:rsidRPr="00E501F7">
        <w:rPr>
          <w:rFonts w:ascii="Book Antiqua" w:hAnsi="Book Antiqua" w:cs="Arial"/>
          <w:sz w:val="24"/>
          <w:szCs w:val="24"/>
          <w:vertAlign w:val="superscript"/>
        </w:rPr>
        <w:fldChar w:fldCharType="end"/>
      </w:r>
      <w:r w:rsidRPr="00933F97">
        <w:rPr>
          <w:rFonts w:ascii="Book Antiqua" w:hAnsi="Book Antiqua"/>
          <w:sz w:val="24"/>
          <w:szCs w:val="24"/>
        </w:rPr>
        <w:t xml:space="preserve">, likely due to an increased prevalence of having a </w:t>
      </w:r>
      <w:r w:rsidRPr="00933F97">
        <w:rPr>
          <w:rFonts w:ascii="Book Antiqua" w:hAnsi="Book Antiqua"/>
          <w:sz w:val="24"/>
          <w:szCs w:val="24"/>
        </w:rPr>
        <w:lastRenderedPageBreak/>
        <w:t xml:space="preserve">low renin profile. Therefore these agents may be less likely to be recommended as initial therapy in </w:t>
      </w:r>
      <w:r w:rsidRPr="00933F97">
        <w:rPr>
          <w:rFonts w:ascii="Book Antiqua" w:hAnsi="Book Antiqua" w:cs="Arial"/>
          <w:sz w:val="24"/>
          <w:szCs w:val="24"/>
        </w:rPr>
        <w:t xml:space="preserve">African Americans with </w:t>
      </w:r>
      <w:proofErr w:type="gramStart"/>
      <w:r w:rsidRPr="00933F97">
        <w:rPr>
          <w:rFonts w:ascii="Book Antiqua" w:hAnsi="Book Antiqua" w:cs="Arial"/>
          <w:sz w:val="24"/>
          <w:szCs w:val="24"/>
        </w:rPr>
        <w:t>hypertension</w:t>
      </w:r>
      <w:proofErr w:type="gramEnd"/>
      <w:r w:rsidR="0009418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094180" w:rsidRPr="00E501F7">
        <w:rPr>
          <w:rFonts w:ascii="Book Antiqua" w:hAnsi="Book Antiqua" w:cs="Arial"/>
          <w:sz w:val="24"/>
          <w:szCs w:val="24"/>
          <w:vertAlign w:val="superscript"/>
        </w:rPr>
        <w:instrText xml:space="preserve"> ADDIN EN.CITE </w:instrText>
      </w:r>
      <w:r w:rsidR="0009418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094180" w:rsidRPr="00E501F7">
        <w:rPr>
          <w:rFonts w:ascii="Book Antiqua" w:hAnsi="Book Antiqua" w:cs="Arial"/>
          <w:sz w:val="24"/>
          <w:szCs w:val="24"/>
          <w:vertAlign w:val="superscript"/>
        </w:rPr>
        <w:instrText xml:space="preserve"> ADDIN EN.CITE.DATA </w:instrText>
      </w:r>
      <w:r w:rsidR="00094180" w:rsidRPr="00E501F7">
        <w:rPr>
          <w:rFonts w:ascii="Book Antiqua" w:hAnsi="Book Antiqua" w:cs="Arial"/>
          <w:sz w:val="24"/>
          <w:szCs w:val="24"/>
          <w:vertAlign w:val="superscript"/>
        </w:rPr>
      </w:r>
      <w:r w:rsidR="00094180" w:rsidRPr="00E501F7">
        <w:rPr>
          <w:rFonts w:ascii="Book Antiqua" w:hAnsi="Book Antiqua" w:cs="Arial"/>
          <w:sz w:val="24"/>
          <w:szCs w:val="24"/>
          <w:vertAlign w:val="superscript"/>
        </w:rPr>
        <w:fldChar w:fldCharType="end"/>
      </w:r>
      <w:r w:rsidR="00094180" w:rsidRPr="00E501F7">
        <w:rPr>
          <w:rFonts w:ascii="Book Antiqua" w:hAnsi="Book Antiqua" w:cs="Arial"/>
          <w:sz w:val="24"/>
          <w:szCs w:val="24"/>
          <w:vertAlign w:val="superscript"/>
        </w:rPr>
      </w:r>
      <w:r w:rsidR="00094180" w:rsidRPr="00E501F7">
        <w:rPr>
          <w:rFonts w:ascii="Book Antiqua" w:hAnsi="Book Antiqua" w:cs="Arial"/>
          <w:sz w:val="24"/>
          <w:szCs w:val="24"/>
          <w:vertAlign w:val="superscript"/>
        </w:rPr>
        <w:fldChar w:fldCharType="separate"/>
      </w:r>
      <w:r w:rsidR="00094180" w:rsidRPr="00E501F7">
        <w:rPr>
          <w:rFonts w:ascii="Book Antiqua" w:hAnsi="Book Antiqua" w:cs="Arial" w:hint="eastAsia"/>
          <w:noProof/>
          <w:sz w:val="24"/>
          <w:szCs w:val="24"/>
          <w:vertAlign w:val="superscript"/>
          <w:lang w:eastAsia="zh-CN"/>
        </w:rPr>
        <w:t>[</w:t>
      </w:r>
      <w:r w:rsidR="00094180">
        <w:rPr>
          <w:rFonts w:ascii="Book Antiqua" w:hAnsi="Book Antiqua" w:cs="Arial" w:hint="eastAsia"/>
          <w:noProof/>
          <w:sz w:val="24"/>
          <w:szCs w:val="24"/>
          <w:vertAlign w:val="superscript"/>
          <w:lang w:eastAsia="zh-CN"/>
        </w:rPr>
        <w:t>3</w:t>
      </w:r>
      <w:r w:rsidR="00094180" w:rsidRPr="00E501F7">
        <w:rPr>
          <w:rFonts w:ascii="Book Antiqua" w:hAnsi="Book Antiqua" w:cs="Arial" w:hint="eastAsia"/>
          <w:noProof/>
          <w:sz w:val="24"/>
          <w:szCs w:val="24"/>
          <w:vertAlign w:val="superscript"/>
          <w:lang w:eastAsia="zh-CN"/>
        </w:rPr>
        <w:t>]</w:t>
      </w:r>
      <w:r w:rsidR="00094180" w:rsidRPr="00E501F7">
        <w:rPr>
          <w:rFonts w:ascii="Book Antiqua" w:hAnsi="Book Antiqua" w:cs="Arial"/>
          <w:sz w:val="24"/>
          <w:szCs w:val="24"/>
          <w:vertAlign w:val="superscript"/>
        </w:rPr>
        <w:fldChar w:fldCharType="end"/>
      </w:r>
      <w:r w:rsidRPr="00933F97">
        <w:rPr>
          <w:rFonts w:ascii="Book Antiqua" w:hAnsi="Book Antiqua"/>
          <w:sz w:val="24"/>
          <w:szCs w:val="24"/>
        </w:rPr>
        <w:t xml:space="preserve">. </w:t>
      </w:r>
    </w:p>
    <w:p w14:paraId="32A1BF8C" w14:textId="6D24DB95" w:rsidR="00113323" w:rsidRPr="00933F97" w:rsidRDefault="00FF4D35" w:rsidP="000F481E">
      <w:pPr>
        <w:tabs>
          <w:tab w:val="left" w:pos="360"/>
        </w:tabs>
        <w:spacing w:after="0" w:line="360" w:lineRule="auto"/>
        <w:jc w:val="both"/>
        <w:rPr>
          <w:rFonts w:ascii="Book Antiqua" w:hAnsi="Book Antiqua"/>
          <w:sz w:val="24"/>
          <w:szCs w:val="24"/>
        </w:rPr>
      </w:pPr>
      <w:r w:rsidRPr="00933F97">
        <w:rPr>
          <w:rFonts w:ascii="Book Antiqua" w:hAnsi="Book Antiqua" w:cs="Arial"/>
          <w:sz w:val="24"/>
          <w:szCs w:val="24"/>
        </w:rPr>
        <w:tab/>
      </w:r>
      <w:r w:rsidR="00113323" w:rsidRPr="00933F97">
        <w:rPr>
          <w:rFonts w:ascii="Book Antiqua" w:hAnsi="Book Antiqua" w:cs="Arial"/>
          <w:sz w:val="24"/>
          <w:szCs w:val="24"/>
        </w:rPr>
        <w:t xml:space="preserve">One major biologic factor that is highly relevant to RAS inhibition is the particularly high prevalence of salt sensitivity in African Americans, which is also associated with a low circulating plasma renin </w:t>
      </w:r>
      <w:proofErr w:type="gramStart"/>
      <w:r w:rsidR="00113323" w:rsidRPr="00933F97">
        <w:rPr>
          <w:rFonts w:ascii="Book Antiqua" w:hAnsi="Book Antiqua" w:cs="Arial"/>
          <w:sz w:val="24"/>
          <w:szCs w:val="24"/>
        </w:rPr>
        <w:t>profile</w:t>
      </w:r>
      <w:proofErr w:type="gramEnd"/>
      <w:r w:rsidR="009150A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150A1" w:rsidRPr="00E501F7">
        <w:rPr>
          <w:rFonts w:ascii="Book Antiqua" w:hAnsi="Book Antiqua" w:cs="Arial"/>
          <w:sz w:val="24"/>
          <w:szCs w:val="24"/>
          <w:vertAlign w:val="superscript"/>
        </w:rPr>
        <w:instrText xml:space="preserve"> ADDIN EN.CITE </w:instrText>
      </w:r>
      <w:r w:rsidR="009150A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150A1" w:rsidRPr="00E501F7">
        <w:rPr>
          <w:rFonts w:ascii="Book Antiqua" w:hAnsi="Book Antiqua" w:cs="Arial"/>
          <w:sz w:val="24"/>
          <w:szCs w:val="24"/>
          <w:vertAlign w:val="superscript"/>
        </w:rPr>
        <w:instrText xml:space="preserve"> ADDIN EN.CITE.DATA </w:instrText>
      </w:r>
      <w:r w:rsidR="009150A1" w:rsidRPr="00E501F7">
        <w:rPr>
          <w:rFonts w:ascii="Book Antiqua" w:hAnsi="Book Antiqua" w:cs="Arial"/>
          <w:sz w:val="24"/>
          <w:szCs w:val="24"/>
          <w:vertAlign w:val="superscript"/>
        </w:rPr>
      </w:r>
      <w:r w:rsidR="009150A1" w:rsidRPr="00E501F7">
        <w:rPr>
          <w:rFonts w:ascii="Book Antiqua" w:hAnsi="Book Antiqua" w:cs="Arial"/>
          <w:sz w:val="24"/>
          <w:szCs w:val="24"/>
          <w:vertAlign w:val="superscript"/>
        </w:rPr>
        <w:fldChar w:fldCharType="end"/>
      </w:r>
      <w:r w:rsidR="009150A1" w:rsidRPr="00E501F7">
        <w:rPr>
          <w:rFonts w:ascii="Book Antiqua" w:hAnsi="Book Antiqua" w:cs="Arial"/>
          <w:sz w:val="24"/>
          <w:szCs w:val="24"/>
          <w:vertAlign w:val="superscript"/>
        </w:rPr>
      </w:r>
      <w:r w:rsidR="009150A1" w:rsidRPr="00E501F7">
        <w:rPr>
          <w:rFonts w:ascii="Book Antiqua" w:hAnsi="Book Antiqua" w:cs="Arial"/>
          <w:sz w:val="24"/>
          <w:szCs w:val="24"/>
          <w:vertAlign w:val="superscript"/>
        </w:rPr>
        <w:fldChar w:fldCharType="separate"/>
      </w:r>
      <w:r w:rsidR="009150A1" w:rsidRPr="00E501F7">
        <w:rPr>
          <w:rFonts w:ascii="Book Antiqua" w:hAnsi="Book Antiqua" w:cs="Arial" w:hint="eastAsia"/>
          <w:noProof/>
          <w:sz w:val="24"/>
          <w:szCs w:val="24"/>
          <w:vertAlign w:val="superscript"/>
          <w:lang w:eastAsia="zh-CN"/>
        </w:rPr>
        <w:t>[</w:t>
      </w:r>
      <w:r w:rsidR="009150A1">
        <w:rPr>
          <w:rFonts w:ascii="Book Antiqua" w:hAnsi="Book Antiqua" w:cs="Arial" w:hint="eastAsia"/>
          <w:noProof/>
          <w:sz w:val="24"/>
          <w:szCs w:val="24"/>
          <w:vertAlign w:val="superscript"/>
          <w:lang w:eastAsia="zh-CN"/>
        </w:rPr>
        <w:t>19-26</w:t>
      </w:r>
      <w:r w:rsidR="009150A1" w:rsidRPr="00E501F7">
        <w:rPr>
          <w:rFonts w:ascii="Book Antiqua" w:hAnsi="Book Antiqua" w:cs="Arial" w:hint="eastAsia"/>
          <w:noProof/>
          <w:sz w:val="24"/>
          <w:szCs w:val="24"/>
          <w:vertAlign w:val="superscript"/>
          <w:lang w:eastAsia="zh-CN"/>
        </w:rPr>
        <w:t>]</w:t>
      </w:r>
      <w:r w:rsidR="009150A1"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Salt sensitivity is defined as an increase in blood pressure in response to sodium or salt intake, and is commonly associated with a low circulating renin </w:t>
      </w:r>
      <w:proofErr w:type="gramStart"/>
      <w:r w:rsidR="00113323" w:rsidRPr="00933F97">
        <w:rPr>
          <w:rFonts w:ascii="Book Antiqua" w:hAnsi="Book Antiqua" w:cs="Arial"/>
          <w:sz w:val="24"/>
          <w:szCs w:val="24"/>
        </w:rPr>
        <w:t>profile</w:t>
      </w:r>
      <w:proofErr w:type="gramEnd"/>
      <w:r w:rsidR="009150A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150A1" w:rsidRPr="00E501F7">
        <w:rPr>
          <w:rFonts w:ascii="Book Antiqua" w:hAnsi="Book Antiqua" w:cs="Arial"/>
          <w:sz w:val="24"/>
          <w:szCs w:val="24"/>
          <w:vertAlign w:val="superscript"/>
        </w:rPr>
        <w:instrText xml:space="preserve"> ADDIN EN.CITE </w:instrText>
      </w:r>
      <w:r w:rsidR="009150A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150A1" w:rsidRPr="00E501F7">
        <w:rPr>
          <w:rFonts w:ascii="Book Antiqua" w:hAnsi="Book Antiqua" w:cs="Arial"/>
          <w:sz w:val="24"/>
          <w:szCs w:val="24"/>
          <w:vertAlign w:val="superscript"/>
        </w:rPr>
        <w:instrText xml:space="preserve"> ADDIN EN.CITE.DATA </w:instrText>
      </w:r>
      <w:r w:rsidR="009150A1" w:rsidRPr="00E501F7">
        <w:rPr>
          <w:rFonts w:ascii="Book Antiqua" w:hAnsi="Book Antiqua" w:cs="Arial"/>
          <w:sz w:val="24"/>
          <w:szCs w:val="24"/>
          <w:vertAlign w:val="superscript"/>
        </w:rPr>
      </w:r>
      <w:r w:rsidR="009150A1" w:rsidRPr="00E501F7">
        <w:rPr>
          <w:rFonts w:ascii="Book Antiqua" w:hAnsi="Book Antiqua" w:cs="Arial"/>
          <w:sz w:val="24"/>
          <w:szCs w:val="24"/>
          <w:vertAlign w:val="superscript"/>
        </w:rPr>
        <w:fldChar w:fldCharType="end"/>
      </w:r>
      <w:r w:rsidR="009150A1" w:rsidRPr="00E501F7">
        <w:rPr>
          <w:rFonts w:ascii="Book Antiqua" w:hAnsi="Book Antiqua" w:cs="Arial"/>
          <w:sz w:val="24"/>
          <w:szCs w:val="24"/>
          <w:vertAlign w:val="superscript"/>
        </w:rPr>
      </w:r>
      <w:r w:rsidR="009150A1" w:rsidRPr="00E501F7">
        <w:rPr>
          <w:rFonts w:ascii="Book Antiqua" w:hAnsi="Book Antiqua" w:cs="Arial"/>
          <w:sz w:val="24"/>
          <w:szCs w:val="24"/>
          <w:vertAlign w:val="superscript"/>
        </w:rPr>
        <w:fldChar w:fldCharType="separate"/>
      </w:r>
      <w:r w:rsidR="009150A1" w:rsidRPr="00E501F7">
        <w:rPr>
          <w:rFonts w:ascii="Book Antiqua" w:hAnsi="Book Antiqua" w:cs="Arial" w:hint="eastAsia"/>
          <w:noProof/>
          <w:sz w:val="24"/>
          <w:szCs w:val="24"/>
          <w:vertAlign w:val="superscript"/>
          <w:lang w:eastAsia="zh-CN"/>
        </w:rPr>
        <w:t>[</w:t>
      </w:r>
      <w:r w:rsidR="009150A1">
        <w:rPr>
          <w:rFonts w:ascii="Book Antiqua" w:hAnsi="Book Antiqua" w:cs="Arial" w:hint="eastAsia"/>
          <w:noProof/>
          <w:sz w:val="24"/>
          <w:szCs w:val="24"/>
          <w:vertAlign w:val="superscript"/>
          <w:lang w:eastAsia="zh-CN"/>
        </w:rPr>
        <w:t>24,27,28</w:t>
      </w:r>
      <w:r w:rsidR="009150A1" w:rsidRPr="00E501F7">
        <w:rPr>
          <w:rFonts w:ascii="Book Antiqua" w:hAnsi="Book Antiqua" w:cs="Arial" w:hint="eastAsia"/>
          <w:noProof/>
          <w:sz w:val="24"/>
          <w:szCs w:val="24"/>
          <w:vertAlign w:val="superscript"/>
          <w:lang w:eastAsia="zh-CN"/>
        </w:rPr>
        <w:t>]</w:t>
      </w:r>
      <w:r w:rsidR="009150A1" w:rsidRPr="00E501F7">
        <w:rPr>
          <w:rFonts w:ascii="Book Antiqua" w:hAnsi="Book Antiqua" w:cs="Arial"/>
          <w:sz w:val="24"/>
          <w:szCs w:val="24"/>
          <w:vertAlign w:val="superscript"/>
        </w:rPr>
        <w:fldChar w:fldCharType="end"/>
      </w:r>
      <w:r w:rsidR="00322D63" w:rsidRPr="00933F97">
        <w:rPr>
          <w:rFonts w:ascii="Book Antiqua" w:hAnsi="Book Antiqua" w:cs="Arial"/>
          <w:sz w:val="24"/>
          <w:szCs w:val="24"/>
        </w:rPr>
        <w:t xml:space="preserve">. </w:t>
      </w:r>
      <w:r w:rsidR="00113323" w:rsidRPr="00933F97">
        <w:rPr>
          <w:rFonts w:ascii="Book Antiqua" w:hAnsi="Book Antiqua" w:cs="Arial"/>
          <w:sz w:val="24"/>
          <w:szCs w:val="24"/>
        </w:rPr>
        <w:t xml:space="preserve">Wilson and Grim postulated that the slave trade from Africa to the Americas led to extreme volume depletion and cardiovascular collapse during the journey due to diarrheal diseases and limited access to water favoring the survival of persons who were avid sodium retainers and accelerating gene selection for sodium </w:t>
      </w:r>
      <w:proofErr w:type="gramStart"/>
      <w:r w:rsidR="00113323" w:rsidRPr="00933F97">
        <w:rPr>
          <w:rFonts w:ascii="Book Antiqua" w:hAnsi="Book Antiqua" w:cs="Arial"/>
          <w:sz w:val="24"/>
          <w:szCs w:val="24"/>
        </w:rPr>
        <w:t>retention</w:t>
      </w:r>
      <w:proofErr w:type="gramEnd"/>
      <w:r w:rsidR="009150A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150A1" w:rsidRPr="00E501F7">
        <w:rPr>
          <w:rFonts w:ascii="Book Antiqua" w:hAnsi="Book Antiqua" w:cs="Arial"/>
          <w:sz w:val="24"/>
          <w:szCs w:val="24"/>
          <w:vertAlign w:val="superscript"/>
        </w:rPr>
        <w:instrText xml:space="preserve"> ADDIN EN.CITE </w:instrText>
      </w:r>
      <w:r w:rsidR="009150A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150A1" w:rsidRPr="00E501F7">
        <w:rPr>
          <w:rFonts w:ascii="Book Antiqua" w:hAnsi="Book Antiqua" w:cs="Arial"/>
          <w:sz w:val="24"/>
          <w:szCs w:val="24"/>
          <w:vertAlign w:val="superscript"/>
        </w:rPr>
        <w:instrText xml:space="preserve"> ADDIN EN.CITE.DATA </w:instrText>
      </w:r>
      <w:r w:rsidR="009150A1" w:rsidRPr="00E501F7">
        <w:rPr>
          <w:rFonts w:ascii="Book Antiqua" w:hAnsi="Book Antiqua" w:cs="Arial"/>
          <w:sz w:val="24"/>
          <w:szCs w:val="24"/>
          <w:vertAlign w:val="superscript"/>
        </w:rPr>
      </w:r>
      <w:r w:rsidR="009150A1" w:rsidRPr="00E501F7">
        <w:rPr>
          <w:rFonts w:ascii="Book Antiqua" w:hAnsi="Book Antiqua" w:cs="Arial"/>
          <w:sz w:val="24"/>
          <w:szCs w:val="24"/>
          <w:vertAlign w:val="superscript"/>
        </w:rPr>
        <w:fldChar w:fldCharType="end"/>
      </w:r>
      <w:r w:rsidR="009150A1" w:rsidRPr="00E501F7">
        <w:rPr>
          <w:rFonts w:ascii="Book Antiqua" w:hAnsi="Book Antiqua" w:cs="Arial"/>
          <w:sz w:val="24"/>
          <w:szCs w:val="24"/>
          <w:vertAlign w:val="superscript"/>
        </w:rPr>
      </w:r>
      <w:r w:rsidR="009150A1" w:rsidRPr="00E501F7">
        <w:rPr>
          <w:rFonts w:ascii="Book Antiqua" w:hAnsi="Book Antiqua" w:cs="Arial"/>
          <w:sz w:val="24"/>
          <w:szCs w:val="24"/>
          <w:vertAlign w:val="superscript"/>
        </w:rPr>
        <w:fldChar w:fldCharType="separate"/>
      </w:r>
      <w:r w:rsidR="009150A1" w:rsidRPr="00E501F7">
        <w:rPr>
          <w:rFonts w:ascii="Book Antiqua" w:hAnsi="Book Antiqua" w:cs="Arial" w:hint="eastAsia"/>
          <w:noProof/>
          <w:sz w:val="24"/>
          <w:szCs w:val="24"/>
          <w:vertAlign w:val="superscript"/>
          <w:lang w:eastAsia="zh-CN"/>
        </w:rPr>
        <w:t>[</w:t>
      </w:r>
      <w:r w:rsidR="009150A1">
        <w:rPr>
          <w:rFonts w:ascii="Book Antiqua" w:hAnsi="Book Antiqua" w:cs="Arial" w:hint="eastAsia"/>
          <w:noProof/>
          <w:sz w:val="24"/>
          <w:szCs w:val="24"/>
          <w:vertAlign w:val="superscript"/>
          <w:lang w:eastAsia="zh-CN"/>
        </w:rPr>
        <w:t>29</w:t>
      </w:r>
      <w:r w:rsidR="009150A1" w:rsidRPr="00E501F7">
        <w:rPr>
          <w:rFonts w:ascii="Book Antiqua" w:hAnsi="Book Antiqua" w:cs="Arial" w:hint="eastAsia"/>
          <w:noProof/>
          <w:sz w:val="24"/>
          <w:szCs w:val="24"/>
          <w:vertAlign w:val="superscript"/>
          <w:lang w:eastAsia="zh-CN"/>
        </w:rPr>
        <w:t>]</w:t>
      </w:r>
      <w:r w:rsidR="009150A1"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Consistent with this premise, </w:t>
      </w:r>
      <w:proofErr w:type="spellStart"/>
      <w:r w:rsidR="00113323" w:rsidRPr="00933F97">
        <w:rPr>
          <w:rFonts w:ascii="Book Antiqua" w:hAnsi="Book Antiqua" w:cs="Arial"/>
          <w:sz w:val="24"/>
          <w:szCs w:val="24"/>
        </w:rPr>
        <w:t>Maseko</w:t>
      </w:r>
      <w:proofErr w:type="spellEnd"/>
      <w:r w:rsidR="00113323" w:rsidRPr="00933F97">
        <w:rPr>
          <w:rFonts w:ascii="Book Antiqua" w:hAnsi="Book Antiqua" w:cs="Arial"/>
          <w:sz w:val="24"/>
          <w:szCs w:val="24"/>
        </w:rPr>
        <w:t xml:space="preserve"> </w:t>
      </w:r>
      <w:r w:rsidR="000E546D" w:rsidRPr="000E546D">
        <w:rPr>
          <w:rFonts w:ascii="Book Antiqua" w:hAnsi="Book Antiqua" w:cs="Arial"/>
          <w:i/>
          <w:sz w:val="24"/>
          <w:szCs w:val="24"/>
        </w:rPr>
        <w:t xml:space="preserve">et </w:t>
      </w:r>
      <w:proofErr w:type="gramStart"/>
      <w:r w:rsidR="000E546D" w:rsidRPr="000E546D">
        <w:rPr>
          <w:rFonts w:ascii="Book Antiqua" w:hAnsi="Book Antiqua" w:cs="Arial"/>
          <w:i/>
          <w:sz w:val="24"/>
          <w:szCs w:val="24"/>
        </w:rPr>
        <w:t>al</w:t>
      </w:r>
      <w:proofErr w:type="gramEnd"/>
      <w:r w:rsidR="00F2679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2679C" w:rsidRPr="00E501F7">
        <w:rPr>
          <w:rFonts w:ascii="Book Antiqua" w:hAnsi="Book Antiqua" w:cs="Arial"/>
          <w:sz w:val="24"/>
          <w:szCs w:val="24"/>
          <w:vertAlign w:val="superscript"/>
        </w:rPr>
        <w:instrText xml:space="preserve"> ADDIN EN.CITE </w:instrText>
      </w:r>
      <w:r w:rsidR="00F2679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2679C" w:rsidRPr="00E501F7">
        <w:rPr>
          <w:rFonts w:ascii="Book Antiqua" w:hAnsi="Book Antiqua" w:cs="Arial"/>
          <w:sz w:val="24"/>
          <w:szCs w:val="24"/>
          <w:vertAlign w:val="superscript"/>
        </w:rPr>
        <w:instrText xml:space="preserve"> ADDIN EN.CITE.DATA </w:instrText>
      </w:r>
      <w:r w:rsidR="00F2679C" w:rsidRPr="00E501F7">
        <w:rPr>
          <w:rFonts w:ascii="Book Antiqua" w:hAnsi="Book Antiqua" w:cs="Arial"/>
          <w:sz w:val="24"/>
          <w:szCs w:val="24"/>
          <w:vertAlign w:val="superscript"/>
        </w:rPr>
      </w:r>
      <w:r w:rsidR="00F2679C" w:rsidRPr="00E501F7">
        <w:rPr>
          <w:rFonts w:ascii="Book Antiqua" w:hAnsi="Book Antiqua" w:cs="Arial"/>
          <w:sz w:val="24"/>
          <w:szCs w:val="24"/>
          <w:vertAlign w:val="superscript"/>
        </w:rPr>
        <w:fldChar w:fldCharType="end"/>
      </w:r>
      <w:r w:rsidR="00F2679C" w:rsidRPr="00E501F7">
        <w:rPr>
          <w:rFonts w:ascii="Book Antiqua" w:hAnsi="Book Antiqua" w:cs="Arial"/>
          <w:sz w:val="24"/>
          <w:szCs w:val="24"/>
          <w:vertAlign w:val="superscript"/>
        </w:rPr>
      </w:r>
      <w:r w:rsidR="00F2679C" w:rsidRPr="00E501F7">
        <w:rPr>
          <w:rFonts w:ascii="Book Antiqua" w:hAnsi="Book Antiqua" w:cs="Arial"/>
          <w:sz w:val="24"/>
          <w:szCs w:val="24"/>
          <w:vertAlign w:val="superscript"/>
        </w:rPr>
        <w:fldChar w:fldCharType="separate"/>
      </w:r>
      <w:r w:rsidR="00F2679C" w:rsidRPr="00E501F7">
        <w:rPr>
          <w:rFonts w:ascii="Book Antiqua" w:hAnsi="Book Antiqua" w:cs="Arial" w:hint="eastAsia"/>
          <w:noProof/>
          <w:sz w:val="24"/>
          <w:szCs w:val="24"/>
          <w:vertAlign w:val="superscript"/>
          <w:lang w:eastAsia="zh-CN"/>
        </w:rPr>
        <w:t>[</w:t>
      </w:r>
      <w:r w:rsidR="00F2679C">
        <w:rPr>
          <w:rFonts w:ascii="Book Antiqua" w:hAnsi="Book Antiqua" w:cs="Arial" w:hint="eastAsia"/>
          <w:noProof/>
          <w:sz w:val="24"/>
          <w:szCs w:val="24"/>
          <w:vertAlign w:val="superscript"/>
          <w:lang w:eastAsia="zh-CN"/>
        </w:rPr>
        <w:t>30</w:t>
      </w:r>
      <w:r w:rsidR="00F2679C" w:rsidRPr="00E501F7">
        <w:rPr>
          <w:rFonts w:ascii="Book Antiqua" w:hAnsi="Book Antiqua" w:cs="Arial" w:hint="eastAsia"/>
          <w:noProof/>
          <w:sz w:val="24"/>
          <w:szCs w:val="24"/>
          <w:vertAlign w:val="superscript"/>
          <w:lang w:eastAsia="zh-CN"/>
        </w:rPr>
        <w:t>]</w:t>
      </w:r>
      <w:r w:rsidR="00F2679C"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found no relationship between blood pressure and 24</w:t>
      </w:r>
      <w:r w:rsidR="00C2092B" w:rsidRPr="00933F97">
        <w:rPr>
          <w:rFonts w:ascii="Book Antiqua" w:hAnsi="Book Antiqua" w:cs="Arial"/>
          <w:sz w:val="24"/>
          <w:szCs w:val="24"/>
        </w:rPr>
        <w:t>-</w:t>
      </w:r>
      <w:r w:rsidR="00113323" w:rsidRPr="00933F97">
        <w:rPr>
          <w:rFonts w:ascii="Book Antiqua" w:hAnsi="Book Antiqua" w:cs="Arial"/>
          <w:sz w:val="24"/>
          <w:szCs w:val="24"/>
        </w:rPr>
        <w:t xml:space="preserve">hour urinary sodium and potassium excretion rates in nearly 300 city-dwelling black South Africans, suggesting African slave descendants have a higher rate of salt sensitivity than native black Africans. </w:t>
      </w:r>
      <w:r w:rsidR="00421668" w:rsidRPr="00933F97">
        <w:rPr>
          <w:rFonts w:ascii="Book Antiqua" w:hAnsi="Book Antiqua"/>
          <w:sz w:val="24"/>
          <w:szCs w:val="24"/>
        </w:rPr>
        <w:t xml:space="preserve">However many of the historical claims which form the basis of the slavery hypothesis for hypertension have been challenged by other </w:t>
      </w:r>
      <w:proofErr w:type="gramStart"/>
      <w:r w:rsidR="00421668" w:rsidRPr="00933F97">
        <w:rPr>
          <w:rFonts w:ascii="Book Antiqua" w:hAnsi="Book Antiqua"/>
          <w:sz w:val="24"/>
          <w:szCs w:val="24"/>
        </w:rPr>
        <w:t>authors</w:t>
      </w:r>
      <w:proofErr w:type="gramEnd"/>
      <w:r w:rsidR="00CB64C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B64CF" w:rsidRPr="00E501F7">
        <w:rPr>
          <w:rFonts w:ascii="Book Antiqua" w:hAnsi="Book Antiqua" w:cs="Arial"/>
          <w:sz w:val="24"/>
          <w:szCs w:val="24"/>
          <w:vertAlign w:val="superscript"/>
        </w:rPr>
        <w:instrText xml:space="preserve"> ADDIN EN.CITE </w:instrText>
      </w:r>
      <w:r w:rsidR="00CB64C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B64CF" w:rsidRPr="00E501F7">
        <w:rPr>
          <w:rFonts w:ascii="Book Antiqua" w:hAnsi="Book Antiqua" w:cs="Arial"/>
          <w:sz w:val="24"/>
          <w:szCs w:val="24"/>
          <w:vertAlign w:val="superscript"/>
        </w:rPr>
        <w:instrText xml:space="preserve"> ADDIN EN.CITE.DATA </w:instrText>
      </w:r>
      <w:r w:rsidR="00CB64CF" w:rsidRPr="00E501F7">
        <w:rPr>
          <w:rFonts w:ascii="Book Antiqua" w:hAnsi="Book Antiqua" w:cs="Arial"/>
          <w:sz w:val="24"/>
          <w:szCs w:val="24"/>
          <w:vertAlign w:val="superscript"/>
        </w:rPr>
      </w:r>
      <w:r w:rsidR="00CB64CF" w:rsidRPr="00E501F7">
        <w:rPr>
          <w:rFonts w:ascii="Book Antiqua" w:hAnsi="Book Antiqua" w:cs="Arial"/>
          <w:sz w:val="24"/>
          <w:szCs w:val="24"/>
          <w:vertAlign w:val="superscript"/>
        </w:rPr>
        <w:fldChar w:fldCharType="end"/>
      </w:r>
      <w:r w:rsidR="00CB64CF" w:rsidRPr="00E501F7">
        <w:rPr>
          <w:rFonts w:ascii="Book Antiqua" w:hAnsi="Book Antiqua" w:cs="Arial"/>
          <w:sz w:val="24"/>
          <w:szCs w:val="24"/>
          <w:vertAlign w:val="superscript"/>
        </w:rPr>
      </w:r>
      <w:r w:rsidR="00CB64CF" w:rsidRPr="00E501F7">
        <w:rPr>
          <w:rFonts w:ascii="Book Antiqua" w:hAnsi="Book Antiqua" w:cs="Arial"/>
          <w:sz w:val="24"/>
          <w:szCs w:val="24"/>
          <w:vertAlign w:val="superscript"/>
        </w:rPr>
        <w:fldChar w:fldCharType="separate"/>
      </w:r>
      <w:r w:rsidR="00CB64CF" w:rsidRPr="00E501F7">
        <w:rPr>
          <w:rFonts w:ascii="Book Antiqua" w:hAnsi="Book Antiqua" w:cs="Arial" w:hint="eastAsia"/>
          <w:noProof/>
          <w:sz w:val="24"/>
          <w:szCs w:val="24"/>
          <w:vertAlign w:val="superscript"/>
          <w:lang w:eastAsia="zh-CN"/>
        </w:rPr>
        <w:t>[</w:t>
      </w:r>
      <w:r w:rsidR="00CB64CF">
        <w:rPr>
          <w:rFonts w:ascii="Book Antiqua" w:hAnsi="Book Antiqua" w:cs="Arial" w:hint="eastAsia"/>
          <w:noProof/>
          <w:sz w:val="24"/>
          <w:szCs w:val="24"/>
          <w:vertAlign w:val="superscript"/>
          <w:lang w:eastAsia="zh-CN"/>
        </w:rPr>
        <w:t>29,31</w:t>
      </w:r>
      <w:r w:rsidR="00CB64CF" w:rsidRPr="00E501F7">
        <w:rPr>
          <w:rFonts w:ascii="Book Antiqua" w:hAnsi="Book Antiqua" w:cs="Arial" w:hint="eastAsia"/>
          <w:noProof/>
          <w:sz w:val="24"/>
          <w:szCs w:val="24"/>
          <w:vertAlign w:val="superscript"/>
          <w:lang w:eastAsia="zh-CN"/>
        </w:rPr>
        <w:t>]</w:t>
      </w:r>
      <w:r w:rsidR="00CB64CF" w:rsidRPr="00E501F7">
        <w:rPr>
          <w:rFonts w:ascii="Book Antiqua" w:hAnsi="Book Antiqua" w:cs="Arial"/>
          <w:sz w:val="24"/>
          <w:szCs w:val="24"/>
          <w:vertAlign w:val="superscript"/>
        </w:rPr>
        <w:fldChar w:fldCharType="end"/>
      </w:r>
      <w:r w:rsidR="00421668" w:rsidRPr="00933F97">
        <w:rPr>
          <w:rFonts w:ascii="Book Antiqua" w:hAnsi="Book Antiqua"/>
          <w:sz w:val="24"/>
          <w:szCs w:val="24"/>
        </w:rPr>
        <w:t>. In question are the key tenets of the theory which implicate salt deficiency in the areas of Africa from which slaves originated, the trauma of the slave trade, and conditions in the Americas as triggers for unnatural genetic selection for renal sodium-</w:t>
      </w:r>
      <w:proofErr w:type="gramStart"/>
      <w:r w:rsidR="00421668" w:rsidRPr="00933F97">
        <w:rPr>
          <w:rFonts w:ascii="Book Antiqua" w:hAnsi="Book Antiqua"/>
          <w:sz w:val="24"/>
          <w:szCs w:val="24"/>
        </w:rPr>
        <w:t>retainers</w:t>
      </w:r>
      <w:proofErr w:type="gramEnd"/>
      <w:r w:rsidR="00CB64C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B64CF" w:rsidRPr="00E501F7">
        <w:rPr>
          <w:rFonts w:ascii="Book Antiqua" w:hAnsi="Book Antiqua" w:cs="Arial"/>
          <w:sz w:val="24"/>
          <w:szCs w:val="24"/>
          <w:vertAlign w:val="superscript"/>
        </w:rPr>
        <w:instrText xml:space="preserve"> ADDIN EN.CITE </w:instrText>
      </w:r>
      <w:r w:rsidR="00CB64C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B64CF" w:rsidRPr="00E501F7">
        <w:rPr>
          <w:rFonts w:ascii="Book Antiqua" w:hAnsi="Book Antiqua" w:cs="Arial"/>
          <w:sz w:val="24"/>
          <w:szCs w:val="24"/>
          <w:vertAlign w:val="superscript"/>
        </w:rPr>
        <w:instrText xml:space="preserve"> ADDIN EN.CITE.DATA </w:instrText>
      </w:r>
      <w:r w:rsidR="00CB64CF" w:rsidRPr="00E501F7">
        <w:rPr>
          <w:rFonts w:ascii="Book Antiqua" w:hAnsi="Book Antiqua" w:cs="Arial"/>
          <w:sz w:val="24"/>
          <w:szCs w:val="24"/>
          <w:vertAlign w:val="superscript"/>
        </w:rPr>
      </w:r>
      <w:r w:rsidR="00CB64CF" w:rsidRPr="00E501F7">
        <w:rPr>
          <w:rFonts w:ascii="Book Antiqua" w:hAnsi="Book Antiqua" w:cs="Arial"/>
          <w:sz w:val="24"/>
          <w:szCs w:val="24"/>
          <w:vertAlign w:val="superscript"/>
        </w:rPr>
        <w:fldChar w:fldCharType="end"/>
      </w:r>
      <w:r w:rsidR="00CB64CF" w:rsidRPr="00E501F7">
        <w:rPr>
          <w:rFonts w:ascii="Book Antiqua" w:hAnsi="Book Antiqua" w:cs="Arial"/>
          <w:sz w:val="24"/>
          <w:szCs w:val="24"/>
          <w:vertAlign w:val="superscript"/>
        </w:rPr>
      </w:r>
      <w:r w:rsidR="00CB64CF" w:rsidRPr="00E501F7">
        <w:rPr>
          <w:rFonts w:ascii="Book Antiqua" w:hAnsi="Book Antiqua" w:cs="Arial"/>
          <w:sz w:val="24"/>
          <w:szCs w:val="24"/>
          <w:vertAlign w:val="superscript"/>
        </w:rPr>
        <w:fldChar w:fldCharType="separate"/>
      </w:r>
      <w:r w:rsidR="00CB64CF" w:rsidRPr="00E501F7">
        <w:rPr>
          <w:rFonts w:ascii="Book Antiqua" w:hAnsi="Book Antiqua" w:cs="Arial" w:hint="eastAsia"/>
          <w:noProof/>
          <w:sz w:val="24"/>
          <w:szCs w:val="24"/>
          <w:vertAlign w:val="superscript"/>
          <w:lang w:eastAsia="zh-CN"/>
        </w:rPr>
        <w:t>[</w:t>
      </w:r>
      <w:r w:rsidR="00CB64CF">
        <w:rPr>
          <w:rFonts w:ascii="Book Antiqua" w:hAnsi="Book Antiqua" w:cs="Arial" w:hint="eastAsia"/>
          <w:noProof/>
          <w:sz w:val="24"/>
          <w:szCs w:val="24"/>
          <w:vertAlign w:val="superscript"/>
          <w:lang w:eastAsia="zh-CN"/>
        </w:rPr>
        <w:t>29,32</w:t>
      </w:r>
      <w:r w:rsidR="00CB64CF" w:rsidRPr="00E501F7">
        <w:rPr>
          <w:rFonts w:ascii="Book Antiqua" w:hAnsi="Book Antiqua" w:cs="Arial" w:hint="eastAsia"/>
          <w:noProof/>
          <w:sz w:val="24"/>
          <w:szCs w:val="24"/>
          <w:vertAlign w:val="superscript"/>
          <w:lang w:eastAsia="zh-CN"/>
        </w:rPr>
        <w:t>]</w:t>
      </w:r>
      <w:r w:rsidR="00CB64CF" w:rsidRPr="00E501F7">
        <w:rPr>
          <w:rFonts w:ascii="Book Antiqua" w:hAnsi="Book Antiqua" w:cs="Arial"/>
          <w:sz w:val="24"/>
          <w:szCs w:val="24"/>
          <w:vertAlign w:val="superscript"/>
        </w:rPr>
        <w:fldChar w:fldCharType="end"/>
      </w:r>
      <w:r w:rsidR="00E72C20" w:rsidRPr="00933F97">
        <w:rPr>
          <w:rFonts w:ascii="Book Antiqua" w:hAnsi="Book Antiqua"/>
          <w:sz w:val="24"/>
          <w:szCs w:val="24"/>
        </w:rPr>
        <w:t>. According to this theory</w:t>
      </w:r>
      <w:r w:rsidR="00421668" w:rsidRPr="00933F97">
        <w:rPr>
          <w:rFonts w:ascii="Book Antiqua" w:hAnsi="Book Antiqua"/>
          <w:sz w:val="24"/>
          <w:szCs w:val="24"/>
        </w:rPr>
        <w:t xml:space="preserve">, these factors collectively </w:t>
      </w:r>
      <w:r w:rsidR="00322D63" w:rsidRPr="00933F97">
        <w:rPr>
          <w:rFonts w:ascii="Book Antiqua" w:hAnsi="Book Antiqua"/>
          <w:sz w:val="24"/>
          <w:szCs w:val="24"/>
        </w:rPr>
        <w:t>evolved into the eventual</w:t>
      </w:r>
      <w:r w:rsidR="00421668" w:rsidRPr="00933F97">
        <w:rPr>
          <w:rFonts w:ascii="Book Antiqua" w:hAnsi="Book Antiqua"/>
          <w:sz w:val="24"/>
          <w:szCs w:val="24"/>
        </w:rPr>
        <w:t xml:space="preserve"> present-day disproportionate</w:t>
      </w:r>
      <w:r w:rsidR="00322D63" w:rsidRPr="00933F97">
        <w:rPr>
          <w:rFonts w:ascii="Book Antiqua" w:hAnsi="Book Antiqua"/>
          <w:sz w:val="24"/>
          <w:szCs w:val="24"/>
        </w:rPr>
        <w:t>ly higher blood pressure in African Americans compared with</w:t>
      </w:r>
      <w:r w:rsidR="00421668" w:rsidRPr="00933F97">
        <w:rPr>
          <w:rFonts w:ascii="Book Antiqua" w:hAnsi="Book Antiqua"/>
          <w:sz w:val="24"/>
          <w:szCs w:val="24"/>
        </w:rPr>
        <w:t xml:space="preserve"> their counterpart whites or Af</w:t>
      </w:r>
      <w:r w:rsidR="00322D63" w:rsidRPr="00933F97">
        <w:rPr>
          <w:rFonts w:ascii="Book Antiqua" w:hAnsi="Book Antiqua"/>
          <w:sz w:val="24"/>
          <w:szCs w:val="24"/>
        </w:rPr>
        <w:t>rican blacks in modern</w:t>
      </w:r>
      <w:r w:rsidR="00421668" w:rsidRPr="00933F97">
        <w:rPr>
          <w:rFonts w:ascii="Book Antiqua" w:hAnsi="Book Antiqua"/>
          <w:sz w:val="24"/>
          <w:szCs w:val="24"/>
        </w:rPr>
        <w:t xml:space="preserve"> sodium-rich </w:t>
      </w:r>
      <w:proofErr w:type="gramStart"/>
      <w:r w:rsidR="00421668" w:rsidRPr="00933F97">
        <w:rPr>
          <w:rFonts w:ascii="Book Antiqua" w:hAnsi="Book Antiqua"/>
          <w:sz w:val="24"/>
          <w:szCs w:val="24"/>
        </w:rPr>
        <w:t>societies</w:t>
      </w:r>
      <w:proofErr w:type="gramEnd"/>
      <w:r w:rsidR="00FC0B3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C0B31" w:rsidRPr="00E501F7">
        <w:rPr>
          <w:rFonts w:ascii="Book Antiqua" w:hAnsi="Book Antiqua" w:cs="Arial"/>
          <w:sz w:val="24"/>
          <w:szCs w:val="24"/>
          <w:vertAlign w:val="superscript"/>
        </w:rPr>
        <w:instrText xml:space="preserve"> ADDIN EN.CITE </w:instrText>
      </w:r>
      <w:r w:rsidR="00FC0B3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C0B31" w:rsidRPr="00E501F7">
        <w:rPr>
          <w:rFonts w:ascii="Book Antiqua" w:hAnsi="Book Antiqua" w:cs="Arial"/>
          <w:sz w:val="24"/>
          <w:szCs w:val="24"/>
          <w:vertAlign w:val="superscript"/>
        </w:rPr>
        <w:instrText xml:space="preserve"> ADDIN EN.CITE.DATA </w:instrText>
      </w:r>
      <w:r w:rsidR="00FC0B31" w:rsidRPr="00E501F7">
        <w:rPr>
          <w:rFonts w:ascii="Book Antiqua" w:hAnsi="Book Antiqua" w:cs="Arial"/>
          <w:sz w:val="24"/>
          <w:szCs w:val="24"/>
          <w:vertAlign w:val="superscript"/>
        </w:rPr>
      </w:r>
      <w:r w:rsidR="00FC0B31" w:rsidRPr="00E501F7">
        <w:rPr>
          <w:rFonts w:ascii="Book Antiqua" w:hAnsi="Book Antiqua" w:cs="Arial"/>
          <w:sz w:val="24"/>
          <w:szCs w:val="24"/>
          <w:vertAlign w:val="superscript"/>
        </w:rPr>
        <w:fldChar w:fldCharType="end"/>
      </w:r>
      <w:r w:rsidR="00FC0B31" w:rsidRPr="00E501F7">
        <w:rPr>
          <w:rFonts w:ascii="Book Antiqua" w:hAnsi="Book Antiqua" w:cs="Arial"/>
          <w:sz w:val="24"/>
          <w:szCs w:val="24"/>
          <w:vertAlign w:val="superscript"/>
        </w:rPr>
      </w:r>
      <w:r w:rsidR="00FC0B31" w:rsidRPr="00E501F7">
        <w:rPr>
          <w:rFonts w:ascii="Book Antiqua" w:hAnsi="Book Antiqua" w:cs="Arial"/>
          <w:sz w:val="24"/>
          <w:szCs w:val="24"/>
          <w:vertAlign w:val="superscript"/>
        </w:rPr>
        <w:fldChar w:fldCharType="separate"/>
      </w:r>
      <w:r w:rsidR="00FC0B31" w:rsidRPr="00E501F7">
        <w:rPr>
          <w:rFonts w:ascii="Book Antiqua" w:hAnsi="Book Antiqua" w:cs="Arial" w:hint="eastAsia"/>
          <w:noProof/>
          <w:sz w:val="24"/>
          <w:szCs w:val="24"/>
          <w:vertAlign w:val="superscript"/>
          <w:lang w:eastAsia="zh-CN"/>
        </w:rPr>
        <w:t>[</w:t>
      </w:r>
      <w:r w:rsidR="00FC0B31">
        <w:rPr>
          <w:rFonts w:ascii="Book Antiqua" w:hAnsi="Book Antiqua" w:cs="Arial" w:hint="eastAsia"/>
          <w:noProof/>
          <w:sz w:val="24"/>
          <w:szCs w:val="24"/>
          <w:vertAlign w:val="superscript"/>
          <w:lang w:eastAsia="zh-CN"/>
        </w:rPr>
        <w:t>29,31,32</w:t>
      </w:r>
      <w:r w:rsidR="00FC0B31" w:rsidRPr="00E501F7">
        <w:rPr>
          <w:rFonts w:ascii="Book Antiqua" w:hAnsi="Book Antiqua" w:cs="Arial" w:hint="eastAsia"/>
          <w:noProof/>
          <w:sz w:val="24"/>
          <w:szCs w:val="24"/>
          <w:vertAlign w:val="superscript"/>
          <w:lang w:eastAsia="zh-CN"/>
        </w:rPr>
        <w:t>]</w:t>
      </w:r>
      <w:r w:rsidR="00FC0B31" w:rsidRPr="00E501F7">
        <w:rPr>
          <w:rFonts w:ascii="Book Antiqua" w:hAnsi="Book Antiqua" w:cs="Arial"/>
          <w:sz w:val="24"/>
          <w:szCs w:val="24"/>
          <w:vertAlign w:val="superscript"/>
        </w:rPr>
        <w:fldChar w:fldCharType="end"/>
      </w:r>
      <w:r w:rsidR="00EF7959" w:rsidRPr="00933F97">
        <w:rPr>
          <w:rFonts w:ascii="Book Antiqua" w:hAnsi="Book Antiqua" w:cs="Arial"/>
          <w:sz w:val="24"/>
          <w:szCs w:val="24"/>
        </w:rPr>
        <w:t>.</w:t>
      </w:r>
      <w:r w:rsidR="00421668" w:rsidRPr="00933F97">
        <w:rPr>
          <w:rFonts w:ascii="Book Antiqua" w:hAnsi="Book Antiqua"/>
          <w:sz w:val="24"/>
          <w:szCs w:val="24"/>
        </w:rPr>
        <w:t xml:space="preserve"> I</w:t>
      </w:r>
      <w:r w:rsidR="00E72C20" w:rsidRPr="00933F97">
        <w:rPr>
          <w:rFonts w:ascii="Book Antiqua" w:hAnsi="Book Antiqua"/>
          <w:sz w:val="24"/>
          <w:szCs w:val="24"/>
        </w:rPr>
        <w:t>n the absence of access to</w:t>
      </w:r>
      <w:r w:rsidR="00421668" w:rsidRPr="00933F97">
        <w:rPr>
          <w:rFonts w:ascii="Book Antiqua" w:hAnsi="Book Antiqua"/>
          <w:sz w:val="24"/>
          <w:szCs w:val="24"/>
        </w:rPr>
        <w:t xml:space="preserve"> records of </w:t>
      </w:r>
      <w:r w:rsidR="00E72C20" w:rsidRPr="00933F97">
        <w:rPr>
          <w:rFonts w:ascii="Book Antiqua" w:hAnsi="Book Antiqua"/>
          <w:sz w:val="24"/>
          <w:szCs w:val="24"/>
        </w:rPr>
        <w:t xml:space="preserve">past </w:t>
      </w:r>
      <w:r w:rsidR="00421668" w:rsidRPr="00933F97">
        <w:rPr>
          <w:rFonts w:ascii="Book Antiqua" w:hAnsi="Book Antiqua"/>
          <w:sz w:val="24"/>
          <w:szCs w:val="24"/>
        </w:rPr>
        <w:t>salt availability</w:t>
      </w:r>
      <w:r w:rsidR="00E72C20" w:rsidRPr="00933F97">
        <w:rPr>
          <w:rFonts w:ascii="Book Antiqua" w:hAnsi="Book Antiqua"/>
          <w:sz w:val="24"/>
          <w:szCs w:val="24"/>
        </w:rPr>
        <w:t xml:space="preserve"> in Africa</w:t>
      </w:r>
      <w:r w:rsidR="00421668" w:rsidRPr="00933F97">
        <w:rPr>
          <w:rFonts w:ascii="Book Antiqua" w:hAnsi="Book Antiqua"/>
          <w:sz w:val="24"/>
          <w:szCs w:val="24"/>
        </w:rPr>
        <w:t xml:space="preserve">, slave trade disease states, and </w:t>
      </w:r>
      <w:r w:rsidR="00E72C20" w:rsidRPr="00933F97">
        <w:rPr>
          <w:rFonts w:ascii="Book Antiqua" w:hAnsi="Book Antiqua"/>
          <w:sz w:val="24"/>
          <w:szCs w:val="24"/>
        </w:rPr>
        <w:t>dietary salt content</w:t>
      </w:r>
      <w:r w:rsidR="00421668" w:rsidRPr="00933F97">
        <w:rPr>
          <w:rFonts w:ascii="Book Antiqua" w:hAnsi="Book Antiqua"/>
          <w:sz w:val="24"/>
          <w:szCs w:val="24"/>
        </w:rPr>
        <w:t xml:space="preserve"> in the Americas between the 16</w:t>
      </w:r>
      <w:r w:rsidR="00421668" w:rsidRPr="00933F97">
        <w:rPr>
          <w:rFonts w:ascii="Book Antiqua" w:hAnsi="Book Antiqua"/>
          <w:sz w:val="24"/>
          <w:szCs w:val="24"/>
          <w:vertAlign w:val="superscript"/>
        </w:rPr>
        <w:t>th</w:t>
      </w:r>
      <w:r w:rsidR="00421668" w:rsidRPr="00933F97">
        <w:rPr>
          <w:rFonts w:ascii="Book Antiqua" w:hAnsi="Book Antiqua"/>
          <w:sz w:val="24"/>
          <w:szCs w:val="24"/>
        </w:rPr>
        <w:t xml:space="preserve"> and 19</w:t>
      </w:r>
      <w:r w:rsidR="00421668" w:rsidRPr="00933F97">
        <w:rPr>
          <w:rFonts w:ascii="Book Antiqua" w:hAnsi="Book Antiqua"/>
          <w:sz w:val="24"/>
          <w:szCs w:val="24"/>
          <w:vertAlign w:val="superscript"/>
        </w:rPr>
        <w:t>th</w:t>
      </w:r>
      <w:r w:rsidR="00421668" w:rsidRPr="00933F97">
        <w:rPr>
          <w:rFonts w:ascii="Book Antiqua" w:hAnsi="Book Antiqua"/>
          <w:sz w:val="24"/>
          <w:szCs w:val="24"/>
        </w:rPr>
        <w:t xml:space="preserve"> century, it will be impossible to ever fully confirm or fully refute this hypothesis</w:t>
      </w:r>
      <w:r w:rsidR="002D727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2D727C" w:rsidRPr="00E501F7">
        <w:rPr>
          <w:rFonts w:ascii="Book Antiqua" w:hAnsi="Book Antiqua" w:cs="Arial"/>
          <w:sz w:val="24"/>
          <w:szCs w:val="24"/>
          <w:vertAlign w:val="superscript"/>
        </w:rPr>
        <w:instrText xml:space="preserve"> ADDIN EN.CITE </w:instrText>
      </w:r>
      <w:r w:rsidR="002D727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2D727C" w:rsidRPr="00E501F7">
        <w:rPr>
          <w:rFonts w:ascii="Book Antiqua" w:hAnsi="Book Antiqua" w:cs="Arial"/>
          <w:sz w:val="24"/>
          <w:szCs w:val="24"/>
          <w:vertAlign w:val="superscript"/>
        </w:rPr>
        <w:instrText xml:space="preserve"> ADDIN EN.CITE.DATA </w:instrText>
      </w:r>
      <w:r w:rsidR="002D727C" w:rsidRPr="00E501F7">
        <w:rPr>
          <w:rFonts w:ascii="Book Antiqua" w:hAnsi="Book Antiqua" w:cs="Arial"/>
          <w:sz w:val="24"/>
          <w:szCs w:val="24"/>
          <w:vertAlign w:val="superscript"/>
        </w:rPr>
      </w:r>
      <w:r w:rsidR="002D727C" w:rsidRPr="00E501F7">
        <w:rPr>
          <w:rFonts w:ascii="Book Antiqua" w:hAnsi="Book Antiqua" w:cs="Arial"/>
          <w:sz w:val="24"/>
          <w:szCs w:val="24"/>
          <w:vertAlign w:val="superscript"/>
        </w:rPr>
        <w:fldChar w:fldCharType="end"/>
      </w:r>
      <w:r w:rsidR="002D727C" w:rsidRPr="00E501F7">
        <w:rPr>
          <w:rFonts w:ascii="Book Antiqua" w:hAnsi="Book Antiqua" w:cs="Arial"/>
          <w:sz w:val="24"/>
          <w:szCs w:val="24"/>
          <w:vertAlign w:val="superscript"/>
        </w:rPr>
      </w:r>
      <w:r w:rsidR="002D727C" w:rsidRPr="00E501F7">
        <w:rPr>
          <w:rFonts w:ascii="Book Antiqua" w:hAnsi="Book Antiqua" w:cs="Arial"/>
          <w:sz w:val="24"/>
          <w:szCs w:val="24"/>
          <w:vertAlign w:val="superscript"/>
        </w:rPr>
        <w:fldChar w:fldCharType="separate"/>
      </w:r>
      <w:r w:rsidR="002D727C" w:rsidRPr="00E501F7">
        <w:rPr>
          <w:rFonts w:ascii="Book Antiqua" w:hAnsi="Book Antiqua" w:cs="Arial" w:hint="eastAsia"/>
          <w:noProof/>
          <w:sz w:val="24"/>
          <w:szCs w:val="24"/>
          <w:vertAlign w:val="superscript"/>
          <w:lang w:eastAsia="zh-CN"/>
        </w:rPr>
        <w:t>[</w:t>
      </w:r>
      <w:r w:rsidR="002D727C">
        <w:rPr>
          <w:rFonts w:ascii="Book Antiqua" w:hAnsi="Book Antiqua" w:cs="Arial" w:hint="eastAsia"/>
          <w:noProof/>
          <w:sz w:val="24"/>
          <w:szCs w:val="24"/>
          <w:vertAlign w:val="superscript"/>
          <w:lang w:eastAsia="zh-CN"/>
        </w:rPr>
        <w:t>33</w:t>
      </w:r>
      <w:r w:rsidR="002D727C" w:rsidRPr="00E501F7">
        <w:rPr>
          <w:rFonts w:ascii="Book Antiqua" w:hAnsi="Book Antiqua" w:cs="Arial" w:hint="eastAsia"/>
          <w:noProof/>
          <w:sz w:val="24"/>
          <w:szCs w:val="24"/>
          <w:vertAlign w:val="superscript"/>
          <w:lang w:eastAsia="zh-CN"/>
        </w:rPr>
        <w:t>]</w:t>
      </w:r>
      <w:r w:rsidR="002D727C" w:rsidRPr="00E501F7">
        <w:rPr>
          <w:rFonts w:ascii="Book Antiqua" w:hAnsi="Book Antiqua" w:cs="Arial"/>
          <w:sz w:val="24"/>
          <w:szCs w:val="24"/>
          <w:vertAlign w:val="superscript"/>
        </w:rPr>
        <w:fldChar w:fldCharType="end"/>
      </w:r>
      <w:r w:rsidR="00421668" w:rsidRPr="00933F97">
        <w:rPr>
          <w:rFonts w:ascii="Book Antiqua" w:hAnsi="Book Antiqua"/>
          <w:sz w:val="24"/>
          <w:szCs w:val="24"/>
        </w:rPr>
        <w:t>.</w:t>
      </w:r>
      <w:r w:rsidR="002E4794" w:rsidRPr="00933F97">
        <w:rPr>
          <w:rFonts w:ascii="Book Antiqua" w:hAnsi="Book Antiqua"/>
          <w:sz w:val="24"/>
          <w:szCs w:val="24"/>
        </w:rPr>
        <w:t xml:space="preserve"> </w:t>
      </w:r>
      <w:r w:rsidR="00113323" w:rsidRPr="00933F97">
        <w:rPr>
          <w:rFonts w:ascii="Book Antiqua" w:hAnsi="Book Antiqua" w:cs="Arial"/>
          <w:sz w:val="24"/>
          <w:szCs w:val="24"/>
        </w:rPr>
        <w:t xml:space="preserve">However, others have refuted the slave trade hypothesis as contributing to excess rates of hypertension in blacks of African </w:t>
      </w:r>
      <w:proofErr w:type="gramStart"/>
      <w:r w:rsidR="00113323" w:rsidRPr="00933F97">
        <w:rPr>
          <w:rFonts w:ascii="Book Antiqua" w:hAnsi="Book Antiqua" w:cs="Arial"/>
          <w:sz w:val="24"/>
          <w:szCs w:val="24"/>
        </w:rPr>
        <w:t>descent</w:t>
      </w:r>
      <w:proofErr w:type="gramEnd"/>
      <w:r w:rsidR="0012669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2669F" w:rsidRPr="00E501F7">
        <w:rPr>
          <w:rFonts w:ascii="Book Antiqua" w:hAnsi="Book Antiqua" w:cs="Arial"/>
          <w:sz w:val="24"/>
          <w:szCs w:val="24"/>
          <w:vertAlign w:val="superscript"/>
        </w:rPr>
        <w:instrText xml:space="preserve"> ADDIN EN.CITE </w:instrText>
      </w:r>
      <w:r w:rsidR="0012669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2669F" w:rsidRPr="00E501F7">
        <w:rPr>
          <w:rFonts w:ascii="Book Antiqua" w:hAnsi="Book Antiqua" w:cs="Arial"/>
          <w:sz w:val="24"/>
          <w:szCs w:val="24"/>
          <w:vertAlign w:val="superscript"/>
        </w:rPr>
        <w:instrText xml:space="preserve"> ADDIN EN.CITE.DATA </w:instrText>
      </w:r>
      <w:r w:rsidR="0012669F" w:rsidRPr="00E501F7">
        <w:rPr>
          <w:rFonts w:ascii="Book Antiqua" w:hAnsi="Book Antiqua" w:cs="Arial"/>
          <w:sz w:val="24"/>
          <w:szCs w:val="24"/>
          <w:vertAlign w:val="superscript"/>
        </w:rPr>
      </w:r>
      <w:r w:rsidR="0012669F" w:rsidRPr="00E501F7">
        <w:rPr>
          <w:rFonts w:ascii="Book Antiqua" w:hAnsi="Book Antiqua" w:cs="Arial"/>
          <w:sz w:val="24"/>
          <w:szCs w:val="24"/>
          <w:vertAlign w:val="superscript"/>
        </w:rPr>
        <w:fldChar w:fldCharType="end"/>
      </w:r>
      <w:r w:rsidR="0012669F" w:rsidRPr="00E501F7">
        <w:rPr>
          <w:rFonts w:ascii="Book Antiqua" w:hAnsi="Book Antiqua" w:cs="Arial"/>
          <w:sz w:val="24"/>
          <w:szCs w:val="24"/>
          <w:vertAlign w:val="superscript"/>
        </w:rPr>
      </w:r>
      <w:r w:rsidR="0012669F" w:rsidRPr="00E501F7">
        <w:rPr>
          <w:rFonts w:ascii="Book Antiqua" w:hAnsi="Book Antiqua" w:cs="Arial"/>
          <w:sz w:val="24"/>
          <w:szCs w:val="24"/>
          <w:vertAlign w:val="superscript"/>
        </w:rPr>
        <w:fldChar w:fldCharType="separate"/>
      </w:r>
      <w:r w:rsidR="0012669F" w:rsidRPr="00E501F7">
        <w:rPr>
          <w:rFonts w:ascii="Book Antiqua" w:hAnsi="Book Antiqua" w:cs="Arial" w:hint="eastAsia"/>
          <w:noProof/>
          <w:sz w:val="24"/>
          <w:szCs w:val="24"/>
          <w:vertAlign w:val="superscript"/>
          <w:lang w:eastAsia="zh-CN"/>
        </w:rPr>
        <w:t>[</w:t>
      </w:r>
      <w:r w:rsidR="0012669F">
        <w:rPr>
          <w:rFonts w:ascii="Book Antiqua" w:hAnsi="Book Antiqua" w:cs="Arial" w:hint="eastAsia"/>
          <w:noProof/>
          <w:sz w:val="24"/>
          <w:szCs w:val="24"/>
          <w:vertAlign w:val="superscript"/>
          <w:lang w:eastAsia="zh-CN"/>
        </w:rPr>
        <w:t>31</w:t>
      </w:r>
      <w:r w:rsidR="0012669F" w:rsidRPr="00E501F7">
        <w:rPr>
          <w:rFonts w:ascii="Book Antiqua" w:hAnsi="Book Antiqua" w:cs="Arial" w:hint="eastAsia"/>
          <w:noProof/>
          <w:sz w:val="24"/>
          <w:szCs w:val="24"/>
          <w:vertAlign w:val="superscript"/>
          <w:lang w:eastAsia="zh-CN"/>
        </w:rPr>
        <w:t>]</w:t>
      </w:r>
      <w:r w:rsidR="0012669F" w:rsidRPr="00E501F7">
        <w:rPr>
          <w:rFonts w:ascii="Book Antiqua" w:hAnsi="Book Antiqua" w:cs="Arial"/>
          <w:sz w:val="24"/>
          <w:szCs w:val="24"/>
          <w:vertAlign w:val="superscript"/>
        </w:rPr>
        <w:fldChar w:fldCharType="end"/>
      </w:r>
      <w:r w:rsidR="002E4794" w:rsidRPr="00933F97">
        <w:rPr>
          <w:rFonts w:ascii="Book Antiqua" w:hAnsi="Book Antiqua" w:cs="Arial"/>
          <w:sz w:val="24"/>
          <w:szCs w:val="24"/>
        </w:rPr>
        <w:t>.</w:t>
      </w:r>
    </w:p>
    <w:p w14:paraId="5824B6C4" w14:textId="4AF8B1DD" w:rsidR="002E4794" w:rsidRPr="00933F97" w:rsidRDefault="00FF4D35" w:rsidP="000F481E">
      <w:pPr>
        <w:tabs>
          <w:tab w:val="left" w:pos="360"/>
        </w:tabs>
        <w:spacing w:after="0" w:line="360" w:lineRule="auto"/>
        <w:jc w:val="both"/>
        <w:rPr>
          <w:rFonts w:ascii="Book Antiqua" w:hAnsi="Book Antiqua"/>
          <w:sz w:val="24"/>
          <w:szCs w:val="24"/>
        </w:rPr>
      </w:pPr>
      <w:r w:rsidRPr="00933F97">
        <w:rPr>
          <w:rFonts w:ascii="Book Antiqua" w:hAnsi="Book Antiqua"/>
          <w:sz w:val="24"/>
          <w:szCs w:val="24"/>
        </w:rPr>
        <w:tab/>
      </w:r>
      <w:r w:rsidR="002E4794" w:rsidRPr="00933F97">
        <w:rPr>
          <w:rFonts w:ascii="Book Antiqua" w:hAnsi="Book Antiqua"/>
          <w:sz w:val="24"/>
          <w:szCs w:val="24"/>
        </w:rPr>
        <w:t xml:space="preserve">Some specific features of salt-sensitive hypertension have been characterized. Evidence suggests that the sympathetic nervous system may play a role in the </w:t>
      </w:r>
      <w:r w:rsidR="002E4794" w:rsidRPr="00933F97">
        <w:rPr>
          <w:rFonts w:ascii="Book Antiqua" w:hAnsi="Book Antiqua"/>
          <w:sz w:val="24"/>
          <w:szCs w:val="24"/>
        </w:rPr>
        <w:lastRenderedPageBreak/>
        <w:t xml:space="preserve">modulation of salt sensitivity. In the presence of salt loading, the typical response of the sympathetic nervous system is to decrease norepinephrine, a known sodium retainer, and to increase dopamine which promotes sodium </w:t>
      </w:r>
      <w:proofErr w:type="gramStart"/>
      <w:r w:rsidR="002E4794" w:rsidRPr="00933F97">
        <w:rPr>
          <w:rFonts w:ascii="Book Antiqua" w:hAnsi="Book Antiqua"/>
          <w:sz w:val="24"/>
          <w:szCs w:val="24"/>
        </w:rPr>
        <w:t>excretion</w:t>
      </w:r>
      <w:proofErr w:type="gramEnd"/>
      <w:r w:rsidR="0012669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2669F" w:rsidRPr="00E501F7">
        <w:rPr>
          <w:rFonts w:ascii="Book Antiqua" w:hAnsi="Book Antiqua" w:cs="Arial"/>
          <w:sz w:val="24"/>
          <w:szCs w:val="24"/>
          <w:vertAlign w:val="superscript"/>
        </w:rPr>
        <w:instrText xml:space="preserve"> ADDIN EN.CITE </w:instrText>
      </w:r>
      <w:r w:rsidR="0012669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2669F" w:rsidRPr="00E501F7">
        <w:rPr>
          <w:rFonts w:ascii="Book Antiqua" w:hAnsi="Book Antiqua" w:cs="Arial"/>
          <w:sz w:val="24"/>
          <w:szCs w:val="24"/>
          <w:vertAlign w:val="superscript"/>
        </w:rPr>
        <w:instrText xml:space="preserve"> ADDIN EN.CITE.DATA </w:instrText>
      </w:r>
      <w:r w:rsidR="0012669F" w:rsidRPr="00E501F7">
        <w:rPr>
          <w:rFonts w:ascii="Book Antiqua" w:hAnsi="Book Antiqua" w:cs="Arial"/>
          <w:sz w:val="24"/>
          <w:szCs w:val="24"/>
          <w:vertAlign w:val="superscript"/>
        </w:rPr>
      </w:r>
      <w:r w:rsidR="0012669F" w:rsidRPr="00E501F7">
        <w:rPr>
          <w:rFonts w:ascii="Book Antiqua" w:hAnsi="Book Antiqua" w:cs="Arial"/>
          <w:sz w:val="24"/>
          <w:szCs w:val="24"/>
          <w:vertAlign w:val="superscript"/>
        </w:rPr>
        <w:fldChar w:fldCharType="end"/>
      </w:r>
      <w:r w:rsidR="0012669F" w:rsidRPr="00E501F7">
        <w:rPr>
          <w:rFonts w:ascii="Book Antiqua" w:hAnsi="Book Antiqua" w:cs="Arial"/>
          <w:sz w:val="24"/>
          <w:szCs w:val="24"/>
          <w:vertAlign w:val="superscript"/>
        </w:rPr>
      </w:r>
      <w:r w:rsidR="0012669F" w:rsidRPr="00E501F7">
        <w:rPr>
          <w:rFonts w:ascii="Book Antiqua" w:hAnsi="Book Antiqua" w:cs="Arial"/>
          <w:sz w:val="24"/>
          <w:szCs w:val="24"/>
          <w:vertAlign w:val="superscript"/>
        </w:rPr>
        <w:fldChar w:fldCharType="separate"/>
      </w:r>
      <w:r w:rsidR="0012669F" w:rsidRPr="00E501F7">
        <w:rPr>
          <w:rFonts w:ascii="Book Antiqua" w:hAnsi="Book Antiqua" w:cs="Arial" w:hint="eastAsia"/>
          <w:noProof/>
          <w:sz w:val="24"/>
          <w:szCs w:val="24"/>
          <w:vertAlign w:val="superscript"/>
          <w:lang w:eastAsia="zh-CN"/>
        </w:rPr>
        <w:t>[</w:t>
      </w:r>
      <w:r w:rsidR="0012669F">
        <w:rPr>
          <w:rFonts w:ascii="Book Antiqua" w:hAnsi="Book Antiqua" w:cs="Arial" w:hint="eastAsia"/>
          <w:noProof/>
          <w:sz w:val="24"/>
          <w:szCs w:val="24"/>
          <w:vertAlign w:val="superscript"/>
          <w:lang w:eastAsia="zh-CN"/>
        </w:rPr>
        <w:t>34,35</w:t>
      </w:r>
      <w:r w:rsidR="0012669F" w:rsidRPr="00E501F7">
        <w:rPr>
          <w:rFonts w:ascii="Book Antiqua" w:hAnsi="Book Antiqua" w:cs="Arial" w:hint="eastAsia"/>
          <w:noProof/>
          <w:sz w:val="24"/>
          <w:szCs w:val="24"/>
          <w:vertAlign w:val="superscript"/>
          <w:lang w:eastAsia="zh-CN"/>
        </w:rPr>
        <w:t>]</w:t>
      </w:r>
      <w:r w:rsidR="0012669F" w:rsidRPr="00E501F7">
        <w:rPr>
          <w:rFonts w:ascii="Book Antiqua" w:hAnsi="Book Antiqua" w:cs="Arial"/>
          <w:sz w:val="24"/>
          <w:szCs w:val="24"/>
          <w:vertAlign w:val="superscript"/>
        </w:rPr>
        <w:fldChar w:fldCharType="end"/>
      </w:r>
      <w:r w:rsidR="002E4794" w:rsidRPr="00933F97">
        <w:rPr>
          <w:rFonts w:ascii="Book Antiqua" w:hAnsi="Book Antiqua"/>
          <w:sz w:val="24"/>
          <w:szCs w:val="24"/>
        </w:rPr>
        <w:t>. However in salt sensitive hypertensive</w:t>
      </w:r>
      <w:r w:rsidR="007F7900" w:rsidRPr="00933F97">
        <w:rPr>
          <w:rFonts w:ascii="Book Antiqua" w:hAnsi="Book Antiqua"/>
          <w:sz w:val="24"/>
          <w:szCs w:val="24"/>
        </w:rPr>
        <w:t xml:space="preserve"> individual</w:t>
      </w:r>
      <w:r w:rsidR="002E4794" w:rsidRPr="00933F97">
        <w:rPr>
          <w:rFonts w:ascii="Book Antiqua" w:hAnsi="Book Antiqua"/>
          <w:sz w:val="24"/>
          <w:szCs w:val="24"/>
        </w:rPr>
        <w:t xml:space="preserve">s, particularly African Americans, there appears to be a dysfunctional response of the sympathetic nervous system in the presence of excess salt. In these patients, salt loading is associated with decreased urinary dopamine levels and the absence of any significant decreases in </w:t>
      </w:r>
      <w:proofErr w:type="gramStart"/>
      <w:r w:rsidR="002E4794" w:rsidRPr="00933F97">
        <w:rPr>
          <w:rFonts w:ascii="Book Antiqua" w:hAnsi="Book Antiqua"/>
          <w:sz w:val="24"/>
          <w:szCs w:val="24"/>
        </w:rPr>
        <w:t>norepinephrine</w:t>
      </w:r>
      <w:proofErr w:type="gramEnd"/>
      <w:r w:rsidR="00184ED3"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84ED3" w:rsidRPr="00E501F7">
        <w:rPr>
          <w:rFonts w:ascii="Book Antiqua" w:hAnsi="Book Antiqua" w:cs="Arial"/>
          <w:sz w:val="24"/>
          <w:szCs w:val="24"/>
          <w:vertAlign w:val="superscript"/>
        </w:rPr>
        <w:instrText xml:space="preserve"> ADDIN EN.CITE </w:instrText>
      </w:r>
      <w:r w:rsidR="00184ED3"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84ED3" w:rsidRPr="00E501F7">
        <w:rPr>
          <w:rFonts w:ascii="Book Antiqua" w:hAnsi="Book Antiqua" w:cs="Arial"/>
          <w:sz w:val="24"/>
          <w:szCs w:val="24"/>
          <w:vertAlign w:val="superscript"/>
        </w:rPr>
        <w:instrText xml:space="preserve"> ADDIN EN.CITE.DATA </w:instrText>
      </w:r>
      <w:r w:rsidR="00184ED3" w:rsidRPr="00E501F7">
        <w:rPr>
          <w:rFonts w:ascii="Book Antiqua" w:hAnsi="Book Antiqua" w:cs="Arial"/>
          <w:sz w:val="24"/>
          <w:szCs w:val="24"/>
          <w:vertAlign w:val="superscript"/>
        </w:rPr>
      </w:r>
      <w:r w:rsidR="00184ED3" w:rsidRPr="00E501F7">
        <w:rPr>
          <w:rFonts w:ascii="Book Antiqua" w:hAnsi="Book Antiqua" w:cs="Arial"/>
          <w:sz w:val="24"/>
          <w:szCs w:val="24"/>
          <w:vertAlign w:val="superscript"/>
        </w:rPr>
        <w:fldChar w:fldCharType="end"/>
      </w:r>
      <w:r w:rsidR="00184ED3" w:rsidRPr="00E501F7">
        <w:rPr>
          <w:rFonts w:ascii="Book Antiqua" w:hAnsi="Book Antiqua" w:cs="Arial"/>
          <w:sz w:val="24"/>
          <w:szCs w:val="24"/>
          <w:vertAlign w:val="superscript"/>
        </w:rPr>
      </w:r>
      <w:r w:rsidR="00184ED3" w:rsidRPr="00E501F7">
        <w:rPr>
          <w:rFonts w:ascii="Book Antiqua" w:hAnsi="Book Antiqua" w:cs="Arial"/>
          <w:sz w:val="24"/>
          <w:szCs w:val="24"/>
          <w:vertAlign w:val="superscript"/>
        </w:rPr>
        <w:fldChar w:fldCharType="separate"/>
      </w:r>
      <w:r w:rsidR="00184ED3" w:rsidRPr="00E501F7">
        <w:rPr>
          <w:rFonts w:ascii="Book Antiqua" w:hAnsi="Book Antiqua" w:cs="Arial" w:hint="eastAsia"/>
          <w:noProof/>
          <w:sz w:val="24"/>
          <w:szCs w:val="24"/>
          <w:vertAlign w:val="superscript"/>
          <w:lang w:eastAsia="zh-CN"/>
        </w:rPr>
        <w:t>[</w:t>
      </w:r>
      <w:r w:rsidR="00184ED3">
        <w:rPr>
          <w:rFonts w:ascii="Book Antiqua" w:hAnsi="Book Antiqua" w:cs="Arial" w:hint="eastAsia"/>
          <w:noProof/>
          <w:sz w:val="24"/>
          <w:szCs w:val="24"/>
          <w:vertAlign w:val="superscript"/>
          <w:lang w:eastAsia="zh-CN"/>
        </w:rPr>
        <w:t>35,36</w:t>
      </w:r>
      <w:r w:rsidR="00184ED3" w:rsidRPr="00E501F7">
        <w:rPr>
          <w:rFonts w:ascii="Book Antiqua" w:hAnsi="Book Antiqua" w:cs="Arial" w:hint="eastAsia"/>
          <w:noProof/>
          <w:sz w:val="24"/>
          <w:szCs w:val="24"/>
          <w:vertAlign w:val="superscript"/>
          <w:lang w:eastAsia="zh-CN"/>
        </w:rPr>
        <w:t>]</w:t>
      </w:r>
      <w:r w:rsidR="00184ED3" w:rsidRPr="00E501F7">
        <w:rPr>
          <w:rFonts w:ascii="Book Antiqua" w:hAnsi="Book Antiqua" w:cs="Arial"/>
          <w:sz w:val="24"/>
          <w:szCs w:val="24"/>
          <w:vertAlign w:val="superscript"/>
        </w:rPr>
        <w:fldChar w:fldCharType="end"/>
      </w:r>
      <w:r w:rsidR="002E4794" w:rsidRPr="00933F97">
        <w:rPr>
          <w:rFonts w:ascii="Book Antiqua" w:hAnsi="Book Antiqua"/>
          <w:sz w:val="24"/>
          <w:szCs w:val="24"/>
        </w:rPr>
        <w:t xml:space="preserve">. Another factor which is implicated as accounting for differences in salt sensitivity is </w:t>
      </w:r>
      <w:proofErr w:type="spellStart"/>
      <w:r w:rsidR="002E4794" w:rsidRPr="00933F97">
        <w:rPr>
          <w:rFonts w:ascii="Book Antiqua" w:hAnsi="Book Antiqua"/>
          <w:sz w:val="24"/>
          <w:szCs w:val="24"/>
        </w:rPr>
        <w:t>kallikrein</w:t>
      </w:r>
      <w:proofErr w:type="spellEnd"/>
      <w:r w:rsidR="002E4794" w:rsidRPr="00933F97">
        <w:rPr>
          <w:rFonts w:ascii="Book Antiqua" w:hAnsi="Book Antiqua"/>
          <w:sz w:val="24"/>
          <w:szCs w:val="24"/>
        </w:rPr>
        <w:t xml:space="preserve"> which has been demonstrated to be excreted in lower levels in salt sensitive hypertensive</w:t>
      </w:r>
      <w:r w:rsidR="007F7900" w:rsidRPr="00933F97">
        <w:rPr>
          <w:rFonts w:ascii="Book Antiqua" w:hAnsi="Book Antiqua"/>
          <w:sz w:val="24"/>
          <w:szCs w:val="24"/>
        </w:rPr>
        <w:t xml:space="preserve"> person</w:t>
      </w:r>
      <w:r w:rsidR="002E4794" w:rsidRPr="00933F97">
        <w:rPr>
          <w:rFonts w:ascii="Book Antiqua" w:hAnsi="Book Antiqua"/>
          <w:sz w:val="24"/>
          <w:szCs w:val="24"/>
        </w:rPr>
        <w:t xml:space="preserve">s, particularly African </w:t>
      </w:r>
      <w:proofErr w:type="gramStart"/>
      <w:r w:rsidR="002E4794" w:rsidRPr="00933F97">
        <w:rPr>
          <w:rFonts w:ascii="Book Antiqua" w:hAnsi="Book Antiqua"/>
          <w:sz w:val="24"/>
          <w:szCs w:val="24"/>
        </w:rPr>
        <w:t>Americans</w:t>
      </w:r>
      <w:proofErr w:type="gramEnd"/>
      <w:r w:rsidR="00184ED3"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84ED3" w:rsidRPr="00E501F7">
        <w:rPr>
          <w:rFonts w:ascii="Book Antiqua" w:hAnsi="Book Antiqua" w:cs="Arial"/>
          <w:sz w:val="24"/>
          <w:szCs w:val="24"/>
          <w:vertAlign w:val="superscript"/>
        </w:rPr>
        <w:instrText xml:space="preserve"> ADDIN EN.CITE </w:instrText>
      </w:r>
      <w:r w:rsidR="00184ED3"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84ED3" w:rsidRPr="00E501F7">
        <w:rPr>
          <w:rFonts w:ascii="Book Antiqua" w:hAnsi="Book Antiqua" w:cs="Arial"/>
          <w:sz w:val="24"/>
          <w:szCs w:val="24"/>
          <w:vertAlign w:val="superscript"/>
        </w:rPr>
        <w:instrText xml:space="preserve"> ADDIN EN.CITE.DATA </w:instrText>
      </w:r>
      <w:r w:rsidR="00184ED3" w:rsidRPr="00E501F7">
        <w:rPr>
          <w:rFonts w:ascii="Book Antiqua" w:hAnsi="Book Antiqua" w:cs="Arial"/>
          <w:sz w:val="24"/>
          <w:szCs w:val="24"/>
          <w:vertAlign w:val="superscript"/>
        </w:rPr>
      </w:r>
      <w:r w:rsidR="00184ED3" w:rsidRPr="00E501F7">
        <w:rPr>
          <w:rFonts w:ascii="Book Antiqua" w:hAnsi="Book Antiqua" w:cs="Arial"/>
          <w:sz w:val="24"/>
          <w:szCs w:val="24"/>
          <w:vertAlign w:val="superscript"/>
        </w:rPr>
        <w:fldChar w:fldCharType="end"/>
      </w:r>
      <w:r w:rsidR="00184ED3" w:rsidRPr="00E501F7">
        <w:rPr>
          <w:rFonts w:ascii="Book Antiqua" w:hAnsi="Book Antiqua" w:cs="Arial"/>
          <w:sz w:val="24"/>
          <w:szCs w:val="24"/>
          <w:vertAlign w:val="superscript"/>
        </w:rPr>
      </w:r>
      <w:r w:rsidR="00184ED3" w:rsidRPr="00E501F7">
        <w:rPr>
          <w:rFonts w:ascii="Book Antiqua" w:hAnsi="Book Antiqua" w:cs="Arial"/>
          <w:sz w:val="24"/>
          <w:szCs w:val="24"/>
          <w:vertAlign w:val="superscript"/>
        </w:rPr>
        <w:fldChar w:fldCharType="separate"/>
      </w:r>
      <w:r w:rsidR="00184ED3" w:rsidRPr="00E501F7">
        <w:rPr>
          <w:rFonts w:ascii="Book Antiqua" w:hAnsi="Book Antiqua" w:cs="Arial" w:hint="eastAsia"/>
          <w:noProof/>
          <w:sz w:val="24"/>
          <w:szCs w:val="24"/>
          <w:vertAlign w:val="superscript"/>
          <w:lang w:eastAsia="zh-CN"/>
        </w:rPr>
        <w:t>[</w:t>
      </w:r>
      <w:r w:rsidR="00184ED3">
        <w:rPr>
          <w:rFonts w:ascii="Book Antiqua" w:hAnsi="Book Antiqua" w:cs="Arial" w:hint="eastAsia"/>
          <w:noProof/>
          <w:sz w:val="24"/>
          <w:szCs w:val="24"/>
          <w:vertAlign w:val="superscript"/>
          <w:lang w:eastAsia="zh-CN"/>
        </w:rPr>
        <w:t>37,38</w:t>
      </w:r>
      <w:r w:rsidR="00184ED3" w:rsidRPr="00E501F7">
        <w:rPr>
          <w:rFonts w:ascii="Book Antiqua" w:hAnsi="Book Antiqua" w:cs="Arial" w:hint="eastAsia"/>
          <w:noProof/>
          <w:sz w:val="24"/>
          <w:szCs w:val="24"/>
          <w:vertAlign w:val="superscript"/>
          <w:lang w:eastAsia="zh-CN"/>
        </w:rPr>
        <w:t>]</w:t>
      </w:r>
      <w:r w:rsidR="00184ED3" w:rsidRPr="00E501F7">
        <w:rPr>
          <w:rFonts w:ascii="Book Antiqua" w:hAnsi="Book Antiqua" w:cs="Arial"/>
          <w:sz w:val="24"/>
          <w:szCs w:val="24"/>
          <w:vertAlign w:val="superscript"/>
        </w:rPr>
        <w:fldChar w:fldCharType="end"/>
      </w:r>
      <w:r w:rsidR="002E4794" w:rsidRPr="00933F97">
        <w:rPr>
          <w:rFonts w:ascii="Book Antiqua" w:hAnsi="Book Antiqua"/>
          <w:sz w:val="24"/>
          <w:szCs w:val="24"/>
        </w:rPr>
        <w:t xml:space="preserve">. Whether the fact that African Americans consume less potassium, a known </w:t>
      </w:r>
      <w:proofErr w:type="spellStart"/>
      <w:r w:rsidR="002E4794" w:rsidRPr="00933F97">
        <w:rPr>
          <w:rFonts w:ascii="Book Antiqua" w:hAnsi="Book Antiqua"/>
          <w:sz w:val="24"/>
          <w:szCs w:val="24"/>
        </w:rPr>
        <w:t>kallikrein</w:t>
      </w:r>
      <w:proofErr w:type="spellEnd"/>
      <w:r w:rsidR="002E4794" w:rsidRPr="00933F97">
        <w:rPr>
          <w:rFonts w:ascii="Book Antiqua" w:hAnsi="Book Antiqua"/>
          <w:sz w:val="24"/>
          <w:szCs w:val="24"/>
        </w:rPr>
        <w:t xml:space="preserve"> releaser, is contributory, rem</w:t>
      </w:r>
      <w:r w:rsidR="00184ED3">
        <w:rPr>
          <w:rFonts w:ascii="Book Antiqua" w:hAnsi="Book Antiqua"/>
          <w:sz w:val="24"/>
          <w:szCs w:val="24"/>
        </w:rPr>
        <w:t xml:space="preserve">ains </w:t>
      </w:r>
      <w:proofErr w:type="gramStart"/>
      <w:r w:rsidR="00184ED3">
        <w:rPr>
          <w:rFonts w:ascii="Book Antiqua" w:hAnsi="Book Antiqua"/>
          <w:sz w:val="24"/>
          <w:szCs w:val="24"/>
        </w:rPr>
        <w:t>unclear</w:t>
      </w:r>
      <w:proofErr w:type="gramEnd"/>
      <w:r w:rsidR="00184ED3"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84ED3" w:rsidRPr="00E501F7">
        <w:rPr>
          <w:rFonts w:ascii="Book Antiqua" w:hAnsi="Book Antiqua" w:cs="Arial"/>
          <w:sz w:val="24"/>
          <w:szCs w:val="24"/>
          <w:vertAlign w:val="superscript"/>
        </w:rPr>
        <w:instrText xml:space="preserve"> ADDIN EN.CITE </w:instrText>
      </w:r>
      <w:r w:rsidR="00184ED3"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184ED3" w:rsidRPr="00E501F7">
        <w:rPr>
          <w:rFonts w:ascii="Book Antiqua" w:hAnsi="Book Antiqua" w:cs="Arial"/>
          <w:sz w:val="24"/>
          <w:szCs w:val="24"/>
          <w:vertAlign w:val="superscript"/>
        </w:rPr>
        <w:instrText xml:space="preserve"> ADDIN EN.CITE.DATA </w:instrText>
      </w:r>
      <w:r w:rsidR="00184ED3" w:rsidRPr="00E501F7">
        <w:rPr>
          <w:rFonts w:ascii="Book Antiqua" w:hAnsi="Book Antiqua" w:cs="Arial"/>
          <w:sz w:val="24"/>
          <w:szCs w:val="24"/>
          <w:vertAlign w:val="superscript"/>
        </w:rPr>
      </w:r>
      <w:r w:rsidR="00184ED3" w:rsidRPr="00E501F7">
        <w:rPr>
          <w:rFonts w:ascii="Book Antiqua" w:hAnsi="Book Antiqua" w:cs="Arial"/>
          <w:sz w:val="24"/>
          <w:szCs w:val="24"/>
          <w:vertAlign w:val="superscript"/>
        </w:rPr>
        <w:fldChar w:fldCharType="end"/>
      </w:r>
      <w:r w:rsidR="00184ED3" w:rsidRPr="00E501F7">
        <w:rPr>
          <w:rFonts w:ascii="Book Antiqua" w:hAnsi="Book Antiqua" w:cs="Arial"/>
          <w:sz w:val="24"/>
          <w:szCs w:val="24"/>
          <w:vertAlign w:val="superscript"/>
        </w:rPr>
      </w:r>
      <w:r w:rsidR="00184ED3" w:rsidRPr="00E501F7">
        <w:rPr>
          <w:rFonts w:ascii="Book Antiqua" w:hAnsi="Book Antiqua" w:cs="Arial"/>
          <w:sz w:val="24"/>
          <w:szCs w:val="24"/>
          <w:vertAlign w:val="superscript"/>
        </w:rPr>
        <w:fldChar w:fldCharType="separate"/>
      </w:r>
      <w:r w:rsidR="00184ED3" w:rsidRPr="00E501F7">
        <w:rPr>
          <w:rFonts w:ascii="Book Antiqua" w:hAnsi="Book Antiqua" w:cs="Arial" w:hint="eastAsia"/>
          <w:noProof/>
          <w:sz w:val="24"/>
          <w:szCs w:val="24"/>
          <w:vertAlign w:val="superscript"/>
          <w:lang w:eastAsia="zh-CN"/>
        </w:rPr>
        <w:t>[</w:t>
      </w:r>
      <w:r w:rsidR="00184ED3">
        <w:rPr>
          <w:rFonts w:ascii="Book Antiqua" w:hAnsi="Book Antiqua" w:cs="Arial" w:hint="eastAsia"/>
          <w:noProof/>
          <w:sz w:val="24"/>
          <w:szCs w:val="24"/>
          <w:vertAlign w:val="superscript"/>
          <w:lang w:eastAsia="zh-CN"/>
        </w:rPr>
        <w:t>24,37</w:t>
      </w:r>
      <w:r w:rsidR="00184ED3" w:rsidRPr="00E501F7">
        <w:rPr>
          <w:rFonts w:ascii="Book Antiqua" w:hAnsi="Book Antiqua" w:cs="Arial" w:hint="eastAsia"/>
          <w:noProof/>
          <w:sz w:val="24"/>
          <w:szCs w:val="24"/>
          <w:vertAlign w:val="superscript"/>
          <w:lang w:eastAsia="zh-CN"/>
        </w:rPr>
        <w:t>]</w:t>
      </w:r>
      <w:r w:rsidR="00184ED3" w:rsidRPr="00E501F7">
        <w:rPr>
          <w:rFonts w:ascii="Book Antiqua" w:hAnsi="Book Antiqua" w:cs="Arial"/>
          <w:sz w:val="24"/>
          <w:szCs w:val="24"/>
          <w:vertAlign w:val="superscript"/>
        </w:rPr>
        <w:fldChar w:fldCharType="end"/>
      </w:r>
      <w:r w:rsidR="002E4794" w:rsidRPr="00933F97">
        <w:rPr>
          <w:rFonts w:ascii="Book Antiqua" w:hAnsi="Book Antiqua"/>
          <w:sz w:val="24"/>
          <w:szCs w:val="24"/>
        </w:rPr>
        <w:t xml:space="preserve">. Evaluation of the relationship between potassium intake, urinary </w:t>
      </w:r>
      <w:proofErr w:type="spellStart"/>
      <w:r w:rsidR="002E4794" w:rsidRPr="00933F97">
        <w:rPr>
          <w:rFonts w:ascii="Book Antiqua" w:hAnsi="Book Antiqua"/>
          <w:sz w:val="24"/>
          <w:szCs w:val="24"/>
        </w:rPr>
        <w:t>kallikrein</w:t>
      </w:r>
      <w:proofErr w:type="spellEnd"/>
      <w:r w:rsidR="002E4794" w:rsidRPr="00933F97">
        <w:rPr>
          <w:rFonts w:ascii="Book Antiqua" w:hAnsi="Book Antiqua"/>
          <w:sz w:val="24"/>
          <w:szCs w:val="24"/>
        </w:rPr>
        <w:t xml:space="preserve"> levels and salt sensitivity is warranted using large scale clinical trials.</w:t>
      </w:r>
    </w:p>
    <w:p w14:paraId="373575B4" w14:textId="78166A79" w:rsidR="007C3A4B" w:rsidRPr="00933F97" w:rsidRDefault="00516D18" w:rsidP="00184ED3">
      <w:pPr>
        <w:spacing w:after="0" w:line="360" w:lineRule="auto"/>
        <w:ind w:firstLineChars="150" w:firstLine="360"/>
        <w:jc w:val="both"/>
        <w:rPr>
          <w:rFonts w:ascii="Book Antiqua" w:hAnsi="Book Antiqua"/>
          <w:sz w:val="24"/>
          <w:szCs w:val="24"/>
        </w:rPr>
      </w:pPr>
      <w:r w:rsidRPr="00933F97">
        <w:rPr>
          <w:rFonts w:ascii="Book Antiqua" w:hAnsi="Book Antiqua"/>
          <w:sz w:val="24"/>
          <w:szCs w:val="24"/>
        </w:rPr>
        <w:t>Among the non-biologic</w:t>
      </w:r>
      <w:r w:rsidR="002E4794" w:rsidRPr="00933F97">
        <w:rPr>
          <w:rFonts w:ascii="Book Antiqua" w:hAnsi="Book Antiqua"/>
          <w:sz w:val="24"/>
          <w:szCs w:val="24"/>
        </w:rPr>
        <w:t xml:space="preserve"> factors </w:t>
      </w:r>
      <w:r w:rsidR="00C97A6D" w:rsidRPr="00933F97">
        <w:rPr>
          <w:rFonts w:ascii="Book Antiqua" w:hAnsi="Book Antiqua"/>
          <w:sz w:val="24"/>
          <w:szCs w:val="24"/>
        </w:rPr>
        <w:t>which could</w:t>
      </w:r>
      <w:r w:rsidR="002E4794" w:rsidRPr="00933F97">
        <w:rPr>
          <w:rFonts w:ascii="Book Antiqua" w:hAnsi="Book Antiqua"/>
          <w:sz w:val="24"/>
          <w:szCs w:val="24"/>
        </w:rPr>
        <w:t xml:space="preserve"> </w:t>
      </w:r>
      <w:r w:rsidRPr="00933F97">
        <w:rPr>
          <w:rFonts w:ascii="Book Antiqua" w:hAnsi="Book Antiqua"/>
          <w:sz w:val="24"/>
          <w:szCs w:val="24"/>
        </w:rPr>
        <w:t xml:space="preserve">possibly </w:t>
      </w:r>
      <w:r w:rsidR="002E4794" w:rsidRPr="00933F97">
        <w:rPr>
          <w:rFonts w:ascii="Book Antiqua" w:hAnsi="Book Antiqua"/>
          <w:sz w:val="24"/>
          <w:szCs w:val="24"/>
        </w:rPr>
        <w:t xml:space="preserve">explain the inequity in the occurrence </w:t>
      </w:r>
      <w:r w:rsidR="00C97A6D" w:rsidRPr="00933F97">
        <w:rPr>
          <w:rFonts w:ascii="Book Antiqua" w:hAnsi="Book Antiqua"/>
          <w:sz w:val="24"/>
          <w:szCs w:val="24"/>
        </w:rPr>
        <w:t>of hypertension among the races</w:t>
      </w:r>
      <w:r w:rsidRPr="00933F97">
        <w:rPr>
          <w:rFonts w:ascii="Book Antiqua" w:hAnsi="Book Antiqua"/>
          <w:sz w:val="24"/>
          <w:szCs w:val="24"/>
        </w:rPr>
        <w:t>, obesity remains a tempting option</w:t>
      </w:r>
      <w:r w:rsidR="003006A4" w:rsidRPr="00933F97">
        <w:rPr>
          <w:rFonts w:ascii="Book Antiqua" w:hAnsi="Book Antiqua"/>
          <w:sz w:val="24"/>
          <w:szCs w:val="24"/>
        </w:rPr>
        <w:t xml:space="preserve"> given its similar trend of increased prevalence in African Americans</w:t>
      </w:r>
      <w:r w:rsidR="002E4794" w:rsidRPr="00933F97">
        <w:rPr>
          <w:rFonts w:ascii="Book Antiqua" w:hAnsi="Book Antiqua"/>
          <w:sz w:val="24"/>
          <w:szCs w:val="24"/>
        </w:rPr>
        <w:t>.</w:t>
      </w:r>
      <w:r w:rsidR="007C3A4B" w:rsidRPr="00933F97">
        <w:rPr>
          <w:rFonts w:ascii="Book Antiqua" w:hAnsi="Book Antiqua"/>
          <w:sz w:val="24"/>
          <w:szCs w:val="24"/>
        </w:rPr>
        <w:t xml:space="preserve"> </w:t>
      </w:r>
      <w:r w:rsidRPr="00933F97">
        <w:rPr>
          <w:rFonts w:ascii="Book Antiqua" w:hAnsi="Book Antiqua"/>
          <w:sz w:val="24"/>
          <w:szCs w:val="24"/>
        </w:rPr>
        <w:t>E</w:t>
      </w:r>
      <w:r w:rsidR="007C3A4B" w:rsidRPr="00933F97">
        <w:rPr>
          <w:rFonts w:ascii="Book Antiqua" w:hAnsi="Book Antiqua"/>
          <w:sz w:val="24"/>
          <w:szCs w:val="24"/>
        </w:rPr>
        <w:t>xcess adiposity</w:t>
      </w:r>
      <w:r w:rsidRPr="00933F97">
        <w:rPr>
          <w:rFonts w:ascii="Book Antiqua" w:hAnsi="Book Antiqua"/>
          <w:sz w:val="24"/>
          <w:szCs w:val="24"/>
        </w:rPr>
        <w:t>, a reflection of lifestyle habits,</w:t>
      </w:r>
      <w:r w:rsidR="003006A4" w:rsidRPr="00933F97">
        <w:rPr>
          <w:rFonts w:ascii="Book Antiqua" w:hAnsi="Book Antiqua"/>
          <w:sz w:val="24"/>
          <w:szCs w:val="24"/>
        </w:rPr>
        <w:t xml:space="preserve"> has a </w:t>
      </w:r>
      <w:r w:rsidR="007C3A4B" w:rsidRPr="00933F97">
        <w:rPr>
          <w:rFonts w:ascii="Book Antiqua" w:hAnsi="Book Antiqua"/>
          <w:sz w:val="24"/>
          <w:szCs w:val="24"/>
        </w:rPr>
        <w:t>re</w:t>
      </w:r>
      <w:r w:rsidR="00F40AA9" w:rsidRPr="00933F97">
        <w:rPr>
          <w:rFonts w:ascii="Book Antiqua" w:hAnsi="Book Antiqua"/>
          <w:sz w:val="24"/>
          <w:szCs w:val="24"/>
        </w:rPr>
        <w:t>ported 51% greater prevalence</w:t>
      </w:r>
      <w:r w:rsidR="003006A4" w:rsidRPr="00933F97">
        <w:rPr>
          <w:rFonts w:ascii="Book Antiqua" w:hAnsi="Book Antiqua"/>
          <w:sz w:val="24"/>
          <w:szCs w:val="24"/>
        </w:rPr>
        <w:t xml:space="preserve"> in </w:t>
      </w:r>
      <w:r w:rsidR="007C3A4B" w:rsidRPr="00933F97">
        <w:rPr>
          <w:rFonts w:ascii="Book Antiqua" w:hAnsi="Book Antiqua"/>
          <w:sz w:val="24"/>
          <w:szCs w:val="24"/>
        </w:rPr>
        <w:t>this</w:t>
      </w:r>
      <w:r w:rsidR="003006A4" w:rsidRPr="00933F97">
        <w:rPr>
          <w:rFonts w:ascii="Book Antiqua" w:hAnsi="Book Antiqua"/>
          <w:sz w:val="24"/>
          <w:szCs w:val="24"/>
        </w:rPr>
        <w:t xml:space="preserve"> population (CDC). In addition</w:t>
      </w:r>
      <w:r w:rsidR="00C97A6D" w:rsidRPr="00933F97">
        <w:rPr>
          <w:rFonts w:ascii="Book Antiqua" w:hAnsi="Book Antiqua"/>
          <w:sz w:val="24"/>
          <w:szCs w:val="24"/>
        </w:rPr>
        <w:t>,</w:t>
      </w:r>
      <w:r w:rsidR="003006A4" w:rsidRPr="00933F97">
        <w:rPr>
          <w:rFonts w:ascii="Book Antiqua" w:hAnsi="Book Antiqua"/>
          <w:sz w:val="24"/>
          <w:szCs w:val="24"/>
        </w:rPr>
        <w:t xml:space="preserve"> there has been </w:t>
      </w:r>
      <w:r w:rsidR="00821DA8" w:rsidRPr="00933F97">
        <w:rPr>
          <w:rFonts w:ascii="Book Antiqua" w:hAnsi="Book Antiqua"/>
          <w:sz w:val="24"/>
          <w:szCs w:val="24"/>
        </w:rPr>
        <w:t xml:space="preserve">an association </w:t>
      </w:r>
      <w:r w:rsidR="003006A4" w:rsidRPr="00933F97">
        <w:rPr>
          <w:rFonts w:ascii="Book Antiqua" w:hAnsi="Book Antiqua"/>
          <w:sz w:val="24"/>
          <w:szCs w:val="24"/>
        </w:rPr>
        <w:t>reported between ob</w:t>
      </w:r>
      <w:r w:rsidR="00F40AA9" w:rsidRPr="00933F97">
        <w:rPr>
          <w:rFonts w:ascii="Book Antiqua" w:hAnsi="Book Antiqua"/>
          <w:sz w:val="24"/>
          <w:szCs w:val="24"/>
        </w:rPr>
        <w:t>esity,</w:t>
      </w:r>
      <w:r w:rsidR="007C3A4B" w:rsidRPr="00933F97">
        <w:rPr>
          <w:rFonts w:ascii="Book Antiqua" w:hAnsi="Book Antiqua"/>
          <w:sz w:val="24"/>
          <w:szCs w:val="24"/>
        </w:rPr>
        <w:t xml:space="preserve"> insulin resistance and other </w:t>
      </w:r>
      <w:proofErr w:type="spellStart"/>
      <w:r w:rsidR="007C3A4B" w:rsidRPr="00933F97">
        <w:rPr>
          <w:rFonts w:ascii="Book Antiqua" w:hAnsi="Book Antiqua"/>
          <w:sz w:val="24"/>
          <w:szCs w:val="24"/>
        </w:rPr>
        <w:t>adipokine</w:t>
      </w:r>
      <w:proofErr w:type="spellEnd"/>
      <w:r w:rsidR="007C3A4B" w:rsidRPr="00933F97">
        <w:rPr>
          <w:rFonts w:ascii="Book Antiqua" w:hAnsi="Book Antiqua"/>
          <w:sz w:val="24"/>
          <w:szCs w:val="24"/>
        </w:rPr>
        <w:t>-mediated pathways with the occurrence of salt-</w:t>
      </w:r>
      <w:proofErr w:type="gramStart"/>
      <w:r w:rsidR="007C3A4B" w:rsidRPr="00933F97">
        <w:rPr>
          <w:rFonts w:ascii="Book Antiqua" w:hAnsi="Book Antiqua"/>
          <w:sz w:val="24"/>
          <w:szCs w:val="24"/>
        </w:rPr>
        <w:t>sensitivity</w:t>
      </w:r>
      <w:proofErr w:type="gramEnd"/>
      <w:r w:rsidR="00424C8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24C8F" w:rsidRPr="00E501F7">
        <w:rPr>
          <w:rFonts w:ascii="Book Antiqua" w:hAnsi="Book Antiqua" w:cs="Arial"/>
          <w:sz w:val="24"/>
          <w:szCs w:val="24"/>
          <w:vertAlign w:val="superscript"/>
        </w:rPr>
        <w:instrText xml:space="preserve"> ADDIN EN.CITE </w:instrText>
      </w:r>
      <w:r w:rsidR="00424C8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24C8F" w:rsidRPr="00E501F7">
        <w:rPr>
          <w:rFonts w:ascii="Book Antiqua" w:hAnsi="Book Antiqua" w:cs="Arial"/>
          <w:sz w:val="24"/>
          <w:szCs w:val="24"/>
          <w:vertAlign w:val="superscript"/>
        </w:rPr>
        <w:instrText xml:space="preserve"> ADDIN EN.CITE.DATA </w:instrText>
      </w:r>
      <w:r w:rsidR="00424C8F" w:rsidRPr="00E501F7">
        <w:rPr>
          <w:rFonts w:ascii="Book Antiqua" w:hAnsi="Book Antiqua" w:cs="Arial"/>
          <w:sz w:val="24"/>
          <w:szCs w:val="24"/>
          <w:vertAlign w:val="superscript"/>
        </w:rPr>
      </w:r>
      <w:r w:rsidR="00424C8F" w:rsidRPr="00E501F7">
        <w:rPr>
          <w:rFonts w:ascii="Book Antiqua" w:hAnsi="Book Antiqua" w:cs="Arial"/>
          <w:sz w:val="24"/>
          <w:szCs w:val="24"/>
          <w:vertAlign w:val="superscript"/>
        </w:rPr>
        <w:fldChar w:fldCharType="end"/>
      </w:r>
      <w:r w:rsidR="00424C8F" w:rsidRPr="00E501F7">
        <w:rPr>
          <w:rFonts w:ascii="Book Antiqua" w:hAnsi="Book Antiqua" w:cs="Arial"/>
          <w:sz w:val="24"/>
          <w:szCs w:val="24"/>
          <w:vertAlign w:val="superscript"/>
        </w:rPr>
      </w:r>
      <w:r w:rsidR="00424C8F" w:rsidRPr="00E501F7">
        <w:rPr>
          <w:rFonts w:ascii="Book Antiqua" w:hAnsi="Book Antiqua" w:cs="Arial"/>
          <w:sz w:val="24"/>
          <w:szCs w:val="24"/>
          <w:vertAlign w:val="superscript"/>
        </w:rPr>
        <w:fldChar w:fldCharType="separate"/>
      </w:r>
      <w:r w:rsidR="00424C8F" w:rsidRPr="00E501F7">
        <w:rPr>
          <w:rFonts w:ascii="Book Antiqua" w:hAnsi="Book Antiqua" w:cs="Arial" w:hint="eastAsia"/>
          <w:noProof/>
          <w:sz w:val="24"/>
          <w:szCs w:val="24"/>
          <w:vertAlign w:val="superscript"/>
          <w:lang w:eastAsia="zh-CN"/>
        </w:rPr>
        <w:t>[</w:t>
      </w:r>
      <w:r w:rsidR="00424C8F">
        <w:rPr>
          <w:rFonts w:ascii="Book Antiqua" w:hAnsi="Book Antiqua" w:cs="Arial" w:hint="eastAsia"/>
          <w:noProof/>
          <w:sz w:val="24"/>
          <w:szCs w:val="24"/>
          <w:vertAlign w:val="superscript"/>
          <w:lang w:eastAsia="zh-CN"/>
        </w:rPr>
        <w:t>35</w:t>
      </w:r>
      <w:r w:rsidR="00424C8F" w:rsidRPr="00E501F7">
        <w:rPr>
          <w:rFonts w:ascii="Book Antiqua" w:hAnsi="Book Antiqua" w:cs="Arial" w:hint="eastAsia"/>
          <w:noProof/>
          <w:sz w:val="24"/>
          <w:szCs w:val="24"/>
          <w:vertAlign w:val="superscript"/>
          <w:lang w:eastAsia="zh-CN"/>
        </w:rPr>
        <w:t>]</w:t>
      </w:r>
      <w:r w:rsidR="00424C8F" w:rsidRPr="00E501F7">
        <w:rPr>
          <w:rFonts w:ascii="Book Antiqua" w:hAnsi="Book Antiqua" w:cs="Arial"/>
          <w:sz w:val="24"/>
          <w:szCs w:val="24"/>
          <w:vertAlign w:val="superscript"/>
        </w:rPr>
        <w:fldChar w:fldCharType="end"/>
      </w:r>
      <w:r w:rsidR="007C3A4B" w:rsidRPr="00933F97">
        <w:rPr>
          <w:rFonts w:ascii="Book Antiqua" w:hAnsi="Book Antiqua"/>
          <w:sz w:val="24"/>
          <w:szCs w:val="24"/>
        </w:rPr>
        <w:t xml:space="preserve">. However, National Health and Nutrition Examination Survey (NHANES) data from the 1988-1994 time period show no significant difference in obesity between white men and black men (20.3% and 21.1% respectively) while there was a 46% greater prevalence of hypertension in black men over white men during that same </w:t>
      </w:r>
      <w:proofErr w:type="gramStart"/>
      <w:r w:rsidR="007C3A4B" w:rsidRPr="00933F97">
        <w:rPr>
          <w:rFonts w:ascii="Book Antiqua" w:hAnsi="Book Antiqua"/>
          <w:sz w:val="24"/>
          <w:szCs w:val="24"/>
        </w:rPr>
        <w:t>period</w:t>
      </w:r>
      <w:proofErr w:type="gramEnd"/>
      <w:r w:rsidR="004103E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103E4" w:rsidRPr="00E501F7">
        <w:rPr>
          <w:rFonts w:ascii="Book Antiqua" w:hAnsi="Book Antiqua" w:cs="Arial"/>
          <w:sz w:val="24"/>
          <w:szCs w:val="24"/>
          <w:vertAlign w:val="superscript"/>
        </w:rPr>
        <w:instrText xml:space="preserve"> ADDIN EN.CITE </w:instrText>
      </w:r>
      <w:r w:rsidR="004103E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103E4" w:rsidRPr="00E501F7">
        <w:rPr>
          <w:rFonts w:ascii="Book Antiqua" w:hAnsi="Book Antiqua" w:cs="Arial"/>
          <w:sz w:val="24"/>
          <w:szCs w:val="24"/>
          <w:vertAlign w:val="superscript"/>
        </w:rPr>
        <w:instrText xml:space="preserve"> ADDIN EN.CITE.DATA </w:instrText>
      </w:r>
      <w:r w:rsidR="004103E4" w:rsidRPr="00E501F7">
        <w:rPr>
          <w:rFonts w:ascii="Book Antiqua" w:hAnsi="Book Antiqua" w:cs="Arial"/>
          <w:sz w:val="24"/>
          <w:szCs w:val="24"/>
          <w:vertAlign w:val="superscript"/>
        </w:rPr>
      </w:r>
      <w:r w:rsidR="004103E4" w:rsidRPr="00E501F7">
        <w:rPr>
          <w:rFonts w:ascii="Book Antiqua" w:hAnsi="Book Antiqua" w:cs="Arial"/>
          <w:sz w:val="24"/>
          <w:szCs w:val="24"/>
          <w:vertAlign w:val="superscript"/>
        </w:rPr>
        <w:fldChar w:fldCharType="end"/>
      </w:r>
      <w:r w:rsidR="004103E4" w:rsidRPr="00E501F7">
        <w:rPr>
          <w:rFonts w:ascii="Book Antiqua" w:hAnsi="Book Antiqua" w:cs="Arial"/>
          <w:sz w:val="24"/>
          <w:szCs w:val="24"/>
          <w:vertAlign w:val="superscript"/>
        </w:rPr>
      </w:r>
      <w:r w:rsidR="004103E4" w:rsidRPr="00E501F7">
        <w:rPr>
          <w:rFonts w:ascii="Book Antiqua" w:hAnsi="Book Antiqua" w:cs="Arial"/>
          <w:sz w:val="24"/>
          <w:szCs w:val="24"/>
          <w:vertAlign w:val="superscript"/>
        </w:rPr>
        <w:fldChar w:fldCharType="separate"/>
      </w:r>
      <w:r w:rsidR="004103E4" w:rsidRPr="00E501F7">
        <w:rPr>
          <w:rFonts w:ascii="Book Antiqua" w:hAnsi="Book Antiqua" w:cs="Arial" w:hint="eastAsia"/>
          <w:noProof/>
          <w:sz w:val="24"/>
          <w:szCs w:val="24"/>
          <w:vertAlign w:val="superscript"/>
          <w:lang w:eastAsia="zh-CN"/>
        </w:rPr>
        <w:t>[</w:t>
      </w:r>
      <w:r w:rsidR="004103E4">
        <w:rPr>
          <w:rFonts w:ascii="Book Antiqua" w:hAnsi="Book Antiqua" w:cs="Arial" w:hint="eastAsia"/>
          <w:noProof/>
          <w:sz w:val="24"/>
          <w:szCs w:val="24"/>
          <w:vertAlign w:val="superscript"/>
          <w:lang w:eastAsia="zh-CN"/>
        </w:rPr>
        <w:t>39</w:t>
      </w:r>
      <w:r w:rsidR="004103E4" w:rsidRPr="00E501F7">
        <w:rPr>
          <w:rFonts w:ascii="Book Antiqua" w:hAnsi="Book Antiqua" w:cs="Arial" w:hint="eastAsia"/>
          <w:noProof/>
          <w:sz w:val="24"/>
          <w:szCs w:val="24"/>
          <w:vertAlign w:val="superscript"/>
          <w:lang w:eastAsia="zh-CN"/>
        </w:rPr>
        <w:t>]</w:t>
      </w:r>
      <w:r w:rsidR="004103E4" w:rsidRPr="00E501F7">
        <w:rPr>
          <w:rFonts w:ascii="Book Antiqua" w:hAnsi="Book Antiqua" w:cs="Arial"/>
          <w:sz w:val="24"/>
          <w:szCs w:val="24"/>
          <w:vertAlign w:val="superscript"/>
        </w:rPr>
        <w:fldChar w:fldCharType="end"/>
      </w:r>
      <w:r w:rsidR="007C3A4B" w:rsidRPr="00933F97">
        <w:rPr>
          <w:rFonts w:ascii="Book Antiqua" w:hAnsi="Book Antiqua"/>
          <w:sz w:val="24"/>
          <w:szCs w:val="24"/>
        </w:rPr>
        <w:t xml:space="preserve">. Also, </w:t>
      </w:r>
      <w:proofErr w:type="spellStart"/>
      <w:r w:rsidR="007C3A4B" w:rsidRPr="00933F97">
        <w:rPr>
          <w:rFonts w:ascii="Book Antiqua" w:hAnsi="Book Antiqua"/>
          <w:sz w:val="24"/>
          <w:szCs w:val="24"/>
        </w:rPr>
        <w:t>Okosun</w:t>
      </w:r>
      <w:proofErr w:type="spellEnd"/>
      <w:r w:rsidR="007C3A4B" w:rsidRPr="00933F97">
        <w:rPr>
          <w:rFonts w:ascii="Book Antiqua" w:hAnsi="Book Antiqua"/>
          <w:sz w:val="24"/>
          <w:szCs w:val="24"/>
        </w:rPr>
        <w:t xml:space="preserve"> </w:t>
      </w:r>
      <w:r w:rsidR="000E546D" w:rsidRPr="000E546D">
        <w:rPr>
          <w:rFonts w:ascii="Book Antiqua" w:hAnsi="Book Antiqua"/>
          <w:i/>
          <w:sz w:val="24"/>
          <w:szCs w:val="24"/>
        </w:rPr>
        <w:t xml:space="preserve">et </w:t>
      </w:r>
      <w:proofErr w:type="gramStart"/>
      <w:r w:rsidR="000E546D" w:rsidRPr="000E546D">
        <w:rPr>
          <w:rFonts w:ascii="Book Antiqua" w:hAnsi="Book Antiqua"/>
          <w:i/>
          <w:sz w:val="24"/>
          <w:szCs w:val="24"/>
        </w:rPr>
        <w:t>al</w:t>
      </w:r>
      <w:proofErr w:type="gramEnd"/>
      <w:r w:rsidR="004103E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103E4" w:rsidRPr="00E501F7">
        <w:rPr>
          <w:rFonts w:ascii="Book Antiqua" w:hAnsi="Book Antiqua" w:cs="Arial"/>
          <w:sz w:val="24"/>
          <w:szCs w:val="24"/>
          <w:vertAlign w:val="superscript"/>
        </w:rPr>
        <w:instrText xml:space="preserve"> ADDIN EN.CITE </w:instrText>
      </w:r>
      <w:r w:rsidR="004103E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103E4" w:rsidRPr="00E501F7">
        <w:rPr>
          <w:rFonts w:ascii="Book Antiqua" w:hAnsi="Book Antiqua" w:cs="Arial"/>
          <w:sz w:val="24"/>
          <w:szCs w:val="24"/>
          <w:vertAlign w:val="superscript"/>
        </w:rPr>
        <w:instrText xml:space="preserve"> ADDIN EN.CITE.DATA </w:instrText>
      </w:r>
      <w:r w:rsidR="004103E4" w:rsidRPr="00E501F7">
        <w:rPr>
          <w:rFonts w:ascii="Book Antiqua" w:hAnsi="Book Antiqua" w:cs="Arial"/>
          <w:sz w:val="24"/>
          <w:szCs w:val="24"/>
          <w:vertAlign w:val="superscript"/>
        </w:rPr>
      </w:r>
      <w:r w:rsidR="004103E4" w:rsidRPr="00E501F7">
        <w:rPr>
          <w:rFonts w:ascii="Book Antiqua" w:hAnsi="Book Antiqua" w:cs="Arial"/>
          <w:sz w:val="24"/>
          <w:szCs w:val="24"/>
          <w:vertAlign w:val="superscript"/>
        </w:rPr>
        <w:fldChar w:fldCharType="end"/>
      </w:r>
      <w:r w:rsidR="004103E4" w:rsidRPr="00E501F7">
        <w:rPr>
          <w:rFonts w:ascii="Book Antiqua" w:hAnsi="Book Antiqua" w:cs="Arial"/>
          <w:sz w:val="24"/>
          <w:szCs w:val="24"/>
          <w:vertAlign w:val="superscript"/>
        </w:rPr>
      </w:r>
      <w:r w:rsidR="004103E4" w:rsidRPr="00E501F7">
        <w:rPr>
          <w:rFonts w:ascii="Book Antiqua" w:hAnsi="Book Antiqua" w:cs="Arial"/>
          <w:sz w:val="24"/>
          <w:szCs w:val="24"/>
          <w:vertAlign w:val="superscript"/>
        </w:rPr>
        <w:fldChar w:fldCharType="separate"/>
      </w:r>
      <w:r w:rsidR="004103E4" w:rsidRPr="00E501F7">
        <w:rPr>
          <w:rFonts w:ascii="Book Antiqua" w:hAnsi="Book Antiqua" w:cs="Arial" w:hint="eastAsia"/>
          <w:noProof/>
          <w:sz w:val="24"/>
          <w:szCs w:val="24"/>
          <w:vertAlign w:val="superscript"/>
          <w:lang w:eastAsia="zh-CN"/>
        </w:rPr>
        <w:t>[</w:t>
      </w:r>
      <w:r w:rsidR="004103E4">
        <w:rPr>
          <w:rFonts w:ascii="Book Antiqua" w:hAnsi="Book Antiqua" w:cs="Arial" w:hint="eastAsia"/>
          <w:noProof/>
          <w:sz w:val="24"/>
          <w:szCs w:val="24"/>
          <w:vertAlign w:val="superscript"/>
          <w:lang w:eastAsia="zh-CN"/>
        </w:rPr>
        <w:t>40</w:t>
      </w:r>
      <w:r w:rsidR="004103E4" w:rsidRPr="00E501F7">
        <w:rPr>
          <w:rFonts w:ascii="Book Antiqua" w:hAnsi="Book Antiqua" w:cs="Arial" w:hint="eastAsia"/>
          <w:noProof/>
          <w:sz w:val="24"/>
          <w:szCs w:val="24"/>
          <w:vertAlign w:val="superscript"/>
          <w:lang w:eastAsia="zh-CN"/>
        </w:rPr>
        <w:t>]</w:t>
      </w:r>
      <w:r w:rsidR="004103E4" w:rsidRPr="00E501F7">
        <w:rPr>
          <w:rFonts w:ascii="Book Antiqua" w:hAnsi="Book Antiqua" w:cs="Arial"/>
          <w:sz w:val="24"/>
          <w:szCs w:val="24"/>
          <w:vertAlign w:val="superscript"/>
        </w:rPr>
        <w:fldChar w:fldCharType="end"/>
      </w:r>
      <w:r w:rsidR="007C3A4B" w:rsidRPr="00933F97">
        <w:rPr>
          <w:rFonts w:ascii="Book Antiqua" w:hAnsi="Book Antiqua"/>
          <w:sz w:val="24"/>
          <w:szCs w:val="24"/>
        </w:rPr>
        <w:t xml:space="preserve"> have shown that the risk of African American race for high blood pressure remains after adjusting for abdominal adiposity in NHANES III data. Therefore the evidence does not support obesity as the sole contributor to the disparity in prevalence of hypertension among blacks although it is not excluded as a contributory factor. </w:t>
      </w:r>
    </w:p>
    <w:p w14:paraId="7D9CD6EC" w14:textId="77777777" w:rsidR="00EF7959" w:rsidRPr="00933F97" w:rsidRDefault="00EF7959" w:rsidP="000F481E">
      <w:pPr>
        <w:autoSpaceDE w:val="0"/>
        <w:autoSpaceDN w:val="0"/>
        <w:adjustRightInd w:val="0"/>
        <w:spacing w:after="0" w:line="360" w:lineRule="auto"/>
        <w:jc w:val="both"/>
        <w:rPr>
          <w:rFonts w:ascii="Book Antiqua" w:hAnsi="Book Antiqua" w:cs="Arial"/>
          <w:b/>
          <w:noProof/>
          <w:sz w:val="24"/>
          <w:szCs w:val="24"/>
        </w:rPr>
      </w:pPr>
    </w:p>
    <w:p w14:paraId="26F18AF4" w14:textId="17105B93" w:rsidR="00113323" w:rsidRPr="00933F97" w:rsidRDefault="000B75FE" w:rsidP="000F481E">
      <w:pPr>
        <w:autoSpaceDE w:val="0"/>
        <w:autoSpaceDN w:val="0"/>
        <w:adjustRightInd w:val="0"/>
        <w:spacing w:after="0" w:line="360" w:lineRule="auto"/>
        <w:jc w:val="both"/>
        <w:rPr>
          <w:rFonts w:ascii="Book Antiqua" w:hAnsi="Book Antiqua" w:cs="Arial"/>
          <w:b/>
          <w:noProof/>
          <w:sz w:val="24"/>
          <w:szCs w:val="24"/>
        </w:rPr>
      </w:pPr>
      <w:r w:rsidRPr="00933F97">
        <w:rPr>
          <w:rFonts w:ascii="Book Antiqua" w:hAnsi="Book Antiqua" w:cs="Arial"/>
          <w:b/>
          <w:noProof/>
          <w:sz w:val="24"/>
          <w:szCs w:val="24"/>
        </w:rPr>
        <w:lastRenderedPageBreak/>
        <w:t>RENIN-ANGIOTENSIN SYSTEM IN SALT SENSITIVE HYPERTENSION</w:t>
      </w:r>
    </w:p>
    <w:p w14:paraId="1B6C72EF" w14:textId="77777777" w:rsidR="00113323" w:rsidRPr="00933F97" w:rsidRDefault="00113323" w:rsidP="000F481E">
      <w:pPr>
        <w:autoSpaceDE w:val="0"/>
        <w:autoSpaceDN w:val="0"/>
        <w:adjustRightInd w:val="0"/>
        <w:spacing w:after="0" w:line="360" w:lineRule="auto"/>
        <w:jc w:val="both"/>
        <w:rPr>
          <w:rFonts w:ascii="Book Antiqua" w:hAnsi="Book Antiqua" w:cs="Arial"/>
          <w:b/>
          <w:noProof/>
          <w:sz w:val="24"/>
          <w:szCs w:val="24"/>
        </w:rPr>
      </w:pPr>
      <w:r w:rsidRPr="00933F97">
        <w:rPr>
          <w:rFonts w:ascii="Book Antiqua" w:hAnsi="Book Antiqua" w:cs="Arial"/>
          <w:sz w:val="24"/>
          <w:szCs w:val="24"/>
        </w:rPr>
        <w:t xml:space="preserve">The disproportionate burden of both hypertension and its </w:t>
      </w:r>
      <w:proofErr w:type="spellStart"/>
      <w:r w:rsidRPr="00933F97">
        <w:rPr>
          <w:rFonts w:ascii="Book Antiqua" w:hAnsi="Book Antiqua" w:cs="Arial"/>
          <w:sz w:val="24"/>
          <w:szCs w:val="24"/>
        </w:rPr>
        <w:t>sequelae</w:t>
      </w:r>
      <w:proofErr w:type="spellEnd"/>
      <w:r w:rsidRPr="00933F97">
        <w:rPr>
          <w:rFonts w:ascii="Book Antiqua" w:hAnsi="Book Antiqua" w:cs="Arial"/>
          <w:sz w:val="24"/>
          <w:szCs w:val="24"/>
        </w:rPr>
        <w:t xml:space="preserve"> in African Americans underscores the significance of optimizing approaches to blood pressure control in order to prevent and/or attenuate the high rate of hypertensive complications. A comprehensive understanding of the role of renin-angiotensin (RAS) blockade as part of a strategy for blood pressure control and attenuation of end organ disease is critical to selecting therapeutic agents which might reverse hypertension related premature morbidity and mortality. The RAS system </w:t>
      </w:r>
      <w:r w:rsidRPr="00933F97">
        <w:rPr>
          <w:rFonts w:ascii="Book Antiqua" w:hAnsi="Book Antiqua"/>
          <w:sz w:val="24"/>
          <w:szCs w:val="24"/>
        </w:rPr>
        <w:t xml:space="preserve">is an important modulator of </w:t>
      </w:r>
      <w:r w:rsidRPr="00933F97">
        <w:rPr>
          <w:rFonts w:ascii="Book Antiqua" w:hAnsi="Book Antiqua" w:cs="Arial"/>
          <w:sz w:val="24"/>
          <w:szCs w:val="24"/>
        </w:rPr>
        <w:t xml:space="preserve">blood pressure and </w:t>
      </w:r>
      <w:r w:rsidRPr="00933F97">
        <w:rPr>
          <w:rFonts w:ascii="Book Antiqua" w:hAnsi="Book Antiqua"/>
          <w:sz w:val="24"/>
          <w:szCs w:val="24"/>
        </w:rPr>
        <w:t>vascular function/disease</w:t>
      </w:r>
      <w:r w:rsidRPr="00933F97">
        <w:rPr>
          <w:rFonts w:ascii="Book Antiqua" w:hAnsi="Book Antiqua" w:cs="Arial"/>
          <w:sz w:val="24"/>
          <w:szCs w:val="24"/>
        </w:rPr>
        <w:t xml:space="preserve">. </w:t>
      </w:r>
    </w:p>
    <w:p w14:paraId="620CDE74" w14:textId="674E3230" w:rsidR="009A54CC" w:rsidRPr="00933F97" w:rsidRDefault="009A54CC" w:rsidP="000F481E">
      <w:pPr>
        <w:tabs>
          <w:tab w:val="left" w:pos="360"/>
        </w:tabs>
        <w:autoSpaceDE w:val="0"/>
        <w:autoSpaceDN w:val="0"/>
        <w:adjustRightInd w:val="0"/>
        <w:spacing w:after="0" w:line="360" w:lineRule="auto"/>
        <w:jc w:val="both"/>
        <w:rPr>
          <w:rFonts w:ascii="Book Antiqua" w:hAnsi="Book Antiqua" w:cs="Arial"/>
          <w:sz w:val="24"/>
          <w:szCs w:val="24"/>
        </w:rPr>
      </w:pPr>
      <w:r w:rsidRPr="00933F97">
        <w:rPr>
          <w:rFonts w:ascii="Book Antiqua" w:hAnsi="Book Antiqua" w:cs="Arial"/>
          <w:sz w:val="24"/>
          <w:szCs w:val="24"/>
        </w:rPr>
        <w:tab/>
      </w:r>
      <w:r w:rsidR="00113323" w:rsidRPr="00933F97">
        <w:rPr>
          <w:rFonts w:ascii="Book Antiqua" w:hAnsi="Book Antiqua" w:cs="Arial"/>
          <w:sz w:val="24"/>
          <w:szCs w:val="24"/>
        </w:rPr>
        <w:t xml:space="preserve">As noted above, in addition to an increase in the prevalence of salt sensitivity, an increased prevalence of reduced plasma renin levels have been noted in hypertensive African Americans and Caribbean </w:t>
      </w:r>
      <w:proofErr w:type="gramStart"/>
      <w:r w:rsidR="00113323" w:rsidRPr="00933F97">
        <w:rPr>
          <w:rFonts w:ascii="Book Antiqua" w:hAnsi="Book Antiqua" w:cs="Arial"/>
          <w:sz w:val="24"/>
          <w:szCs w:val="24"/>
        </w:rPr>
        <w:t>Hispanics</w:t>
      </w:r>
      <w:proofErr w:type="gramEnd"/>
      <w:r w:rsidR="00FD545B"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D545B" w:rsidRPr="00E501F7">
        <w:rPr>
          <w:rFonts w:ascii="Book Antiqua" w:hAnsi="Book Antiqua" w:cs="Arial"/>
          <w:sz w:val="24"/>
          <w:szCs w:val="24"/>
          <w:vertAlign w:val="superscript"/>
        </w:rPr>
        <w:instrText xml:space="preserve"> ADDIN EN.CITE </w:instrText>
      </w:r>
      <w:r w:rsidR="00FD545B"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D545B" w:rsidRPr="00E501F7">
        <w:rPr>
          <w:rFonts w:ascii="Book Antiqua" w:hAnsi="Book Antiqua" w:cs="Arial"/>
          <w:sz w:val="24"/>
          <w:szCs w:val="24"/>
          <w:vertAlign w:val="superscript"/>
        </w:rPr>
        <w:instrText xml:space="preserve"> ADDIN EN.CITE.DATA </w:instrText>
      </w:r>
      <w:r w:rsidR="00FD545B" w:rsidRPr="00E501F7">
        <w:rPr>
          <w:rFonts w:ascii="Book Antiqua" w:hAnsi="Book Antiqua" w:cs="Arial"/>
          <w:sz w:val="24"/>
          <w:szCs w:val="24"/>
          <w:vertAlign w:val="superscript"/>
        </w:rPr>
      </w:r>
      <w:r w:rsidR="00FD545B" w:rsidRPr="00E501F7">
        <w:rPr>
          <w:rFonts w:ascii="Book Antiqua" w:hAnsi="Book Antiqua" w:cs="Arial"/>
          <w:sz w:val="24"/>
          <w:szCs w:val="24"/>
          <w:vertAlign w:val="superscript"/>
        </w:rPr>
        <w:fldChar w:fldCharType="end"/>
      </w:r>
      <w:r w:rsidR="00FD545B" w:rsidRPr="00E501F7">
        <w:rPr>
          <w:rFonts w:ascii="Book Antiqua" w:hAnsi="Book Antiqua" w:cs="Arial"/>
          <w:sz w:val="24"/>
          <w:szCs w:val="24"/>
          <w:vertAlign w:val="superscript"/>
        </w:rPr>
      </w:r>
      <w:r w:rsidR="00FD545B" w:rsidRPr="00E501F7">
        <w:rPr>
          <w:rFonts w:ascii="Book Antiqua" w:hAnsi="Book Antiqua" w:cs="Arial"/>
          <w:sz w:val="24"/>
          <w:szCs w:val="24"/>
          <w:vertAlign w:val="superscript"/>
        </w:rPr>
        <w:fldChar w:fldCharType="separate"/>
      </w:r>
      <w:r w:rsidR="00FD545B" w:rsidRPr="00E501F7">
        <w:rPr>
          <w:rFonts w:ascii="Book Antiqua" w:hAnsi="Book Antiqua" w:cs="Arial" w:hint="eastAsia"/>
          <w:noProof/>
          <w:sz w:val="24"/>
          <w:szCs w:val="24"/>
          <w:vertAlign w:val="superscript"/>
          <w:lang w:eastAsia="zh-CN"/>
        </w:rPr>
        <w:t>[</w:t>
      </w:r>
      <w:r w:rsidR="00FD545B">
        <w:rPr>
          <w:rFonts w:ascii="Book Antiqua" w:hAnsi="Book Antiqua" w:cs="Arial" w:hint="eastAsia"/>
          <w:noProof/>
          <w:sz w:val="24"/>
          <w:szCs w:val="24"/>
          <w:vertAlign w:val="superscript"/>
          <w:lang w:eastAsia="zh-CN"/>
        </w:rPr>
        <w:t>41,43</w:t>
      </w:r>
      <w:r w:rsidR="00FD545B" w:rsidRPr="00E501F7">
        <w:rPr>
          <w:rFonts w:ascii="Book Antiqua" w:hAnsi="Book Antiqua" w:cs="Arial" w:hint="eastAsia"/>
          <w:noProof/>
          <w:sz w:val="24"/>
          <w:szCs w:val="24"/>
          <w:vertAlign w:val="superscript"/>
          <w:lang w:eastAsia="zh-CN"/>
        </w:rPr>
        <w:t>]</w:t>
      </w:r>
      <w:r w:rsidR="00FD545B"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w:t>
      </w:r>
      <w:r w:rsidR="00113323" w:rsidRPr="00933F97">
        <w:rPr>
          <w:rFonts w:ascii="Book Antiqua" w:eastAsia="MS Mincho" w:hAnsi="Book Antiqua" w:cs="Arial"/>
          <w:sz w:val="24"/>
          <w:szCs w:val="24"/>
        </w:rPr>
        <w:t xml:space="preserve">Given the documented role of RAS in the progression of vascular disease, an attenuated risk of hypertension-related end-organ damage might also be expected in patients with low-renin hypertension. Paradoxically, however, </w:t>
      </w:r>
      <w:r w:rsidR="00113323" w:rsidRPr="00933F97">
        <w:rPr>
          <w:rFonts w:ascii="Book Antiqua" w:hAnsi="Book Antiqua" w:cs="Arial"/>
          <w:sz w:val="24"/>
          <w:szCs w:val="24"/>
        </w:rPr>
        <w:t xml:space="preserve">many such individuals experience high rates of hypertension-related end-organ complications suggesting RAS may still be important at the tissue level in patients with reduced plasma renin levels. </w:t>
      </w:r>
      <w:r w:rsidRPr="00933F97">
        <w:rPr>
          <w:rFonts w:ascii="Book Antiqua" w:hAnsi="Book Antiqua" w:cs="Arial"/>
          <w:sz w:val="24"/>
          <w:szCs w:val="24"/>
        </w:rPr>
        <w:tab/>
      </w:r>
    </w:p>
    <w:p w14:paraId="58321407" w14:textId="0B798827" w:rsidR="00113323" w:rsidRPr="00933F97" w:rsidRDefault="009A54CC" w:rsidP="000F481E">
      <w:pPr>
        <w:tabs>
          <w:tab w:val="left" w:pos="360"/>
        </w:tabs>
        <w:autoSpaceDE w:val="0"/>
        <w:autoSpaceDN w:val="0"/>
        <w:adjustRightInd w:val="0"/>
        <w:spacing w:after="0" w:line="360" w:lineRule="auto"/>
        <w:jc w:val="both"/>
        <w:rPr>
          <w:rFonts w:ascii="Book Antiqua" w:eastAsia="MS Mincho" w:hAnsi="Book Antiqua" w:cs="Arial"/>
          <w:sz w:val="24"/>
          <w:szCs w:val="24"/>
        </w:rPr>
      </w:pPr>
      <w:r w:rsidRPr="00933F97">
        <w:rPr>
          <w:rFonts w:ascii="Book Antiqua" w:hAnsi="Book Antiqua" w:cs="Arial"/>
          <w:sz w:val="24"/>
          <w:szCs w:val="24"/>
        </w:rPr>
        <w:tab/>
      </w:r>
      <w:r w:rsidR="00113323" w:rsidRPr="00933F97">
        <w:rPr>
          <w:rFonts w:ascii="Book Antiqua" w:hAnsi="Book Antiqua" w:cs="Arial"/>
          <w:sz w:val="24"/>
          <w:szCs w:val="24"/>
        </w:rPr>
        <w:t>Much of our understanding of the role of the RAS in blood-pressure regulation at a tissue level derives from Dahl salt-sensitive and salt-resistant rat studies as a model of human salt-sensitive, low renin hypertension that is more commonly noted in African Americans</w:t>
      </w:r>
      <w:r w:rsidR="005E3BA2"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E3BA2" w:rsidRPr="00E501F7">
        <w:rPr>
          <w:rFonts w:ascii="Book Antiqua" w:hAnsi="Book Antiqua" w:cs="Arial"/>
          <w:sz w:val="24"/>
          <w:szCs w:val="24"/>
          <w:vertAlign w:val="superscript"/>
        </w:rPr>
        <w:instrText xml:space="preserve"> ADDIN EN.CITE </w:instrText>
      </w:r>
      <w:r w:rsidR="005E3BA2"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E3BA2" w:rsidRPr="00E501F7">
        <w:rPr>
          <w:rFonts w:ascii="Book Antiqua" w:hAnsi="Book Antiqua" w:cs="Arial"/>
          <w:sz w:val="24"/>
          <w:szCs w:val="24"/>
          <w:vertAlign w:val="superscript"/>
        </w:rPr>
        <w:instrText xml:space="preserve"> ADDIN EN.CITE.DATA </w:instrText>
      </w:r>
      <w:r w:rsidR="005E3BA2" w:rsidRPr="00E501F7">
        <w:rPr>
          <w:rFonts w:ascii="Book Antiqua" w:hAnsi="Book Antiqua" w:cs="Arial"/>
          <w:sz w:val="24"/>
          <w:szCs w:val="24"/>
          <w:vertAlign w:val="superscript"/>
        </w:rPr>
      </w:r>
      <w:r w:rsidR="005E3BA2" w:rsidRPr="00E501F7">
        <w:rPr>
          <w:rFonts w:ascii="Book Antiqua" w:hAnsi="Book Antiqua" w:cs="Arial"/>
          <w:sz w:val="24"/>
          <w:szCs w:val="24"/>
          <w:vertAlign w:val="superscript"/>
        </w:rPr>
        <w:fldChar w:fldCharType="end"/>
      </w:r>
      <w:r w:rsidR="005E3BA2" w:rsidRPr="00E501F7">
        <w:rPr>
          <w:rFonts w:ascii="Book Antiqua" w:hAnsi="Book Antiqua" w:cs="Arial"/>
          <w:sz w:val="24"/>
          <w:szCs w:val="24"/>
          <w:vertAlign w:val="superscript"/>
        </w:rPr>
      </w:r>
      <w:r w:rsidR="005E3BA2" w:rsidRPr="00E501F7">
        <w:rPr>
          <w:rFonts w:ascii="Book Antiqua" w:hAnsi="Book Antiqua" w:cs="Arial"/>
          <w:sz w:val="24"/>
          <w:szCs w:val="24"/>
          <w:vertAlign w:val="superscript"/>
        </w:rPr>
        <w:fldChar w:fldCharType="separate"/>
      </w:r>
      <w:r w:rsidR="005E3BA2" w:rsidRPr="00E501F7">
        <w:rPr>
          <w:rFonts w:ascii="Book Antiqua" w:hAnsi="Book Antiqua" w:cs="Arial" w:hint="eastAsia"/>
          <w:noProof/>
          <w:sz w:val="24"/>
          <w:szCs w:val="24"/>
          <w:vertAlign w:val="superscript"/>
          <w:lang w:eastAsia="zh-CN"/>
        </w:rPr>
        <w:t>[</w:t>
      </w:r>
      <w:r w:rsidR="005E3BA2">
        <w:rPr>
          <w:rFonts w:ascii="Book Antiqua" w:hAnsi="Book Antiqua" w:cs="Arial" w:hint="eastAsia"/>
          <w:noProof/>
          <w:sz w:val="24"/>
          <w:szCs w:val="24"/>
          <w:vertAlign w:val="superscript"/>
          <w:lang w:eastAsia="zh-CN"/>
        </w:rPr>
        <w:t>44</w:t>
      </w:r>
      <w:r w:rsidR="005E3BA2" w:rsidRPr="00E501F7">
        <w:rPr>
          <w:rFonts w:ascii="Book Antiqua" w:hAnsi="Book Antiqua" w:cs="Arial" w:hint="eastAsia"/>
          <w:noProof/>
          <w:sz w:val="24"/>
          <w:szCs w:val="24"/>
          <w:vertAlign w:val="superscript"/>
          <w:lang w:eastAsia="zh-CN"/>
        </w:rPr>
        <w:t>]</w:t>
      </w:r>
      <w:r w:rsidR="005E3BA2"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Consumption of a high-salt diet by Dahl salt-sensitive rats results in hypertension and early onset of renal injury and dysfunction. This is associated with reduced plasma renin activity and angiotensinogen (ATG) concentrations, but accompanied by paradoxical elevations of renal tissue angiotensin (Ag) II, tissue AT1 receptor expression</w:t>
      </w:r>
      <w:r w:rsidR="00113323" w:rsidRPr="00933F97">
        <w:rPr>
          <w:rFonts w:ascii="Book Antiqua" w:hAnsi="Book Antiqua" w:cs="Arial"/>
          <w:b/>
          <w:sz w:val="24"/>
          <w:szCs w:val="24"/>
        </w:rPr>
        <w:t xml:space="preserve"> </w:t>
      </w:r>
      <w:r w:rsidR="00113323" w:rsidRPr="00933F97">
        <w:rPr>
          <w:rFonts w:ascii="Book Antiqua" w:hAnsi="Book Antiqua" w:cs="Arial"/>
          <w:sz w:val="24"/>
          <w:szCs w:val="24"/>
        </w:rPr>
        <w:t>and urinary ATG excretion as well as oxidative stress and activation of NAD(P)H oxidase in the kidney and cardiovascular tissues</w:t>
      </w:r>
      <w:r w:rsidR="005606C3" w:rsidRPr="005606C3">
        <w:rPr>
          <w:rFonts w:ascii="Book Antiqua" w:hAnsi="Book Antiqua" w:cs="Arial" w:hint="eastAsia"/>
          <w:sz w:val="24"/>
          <w:szCs w:val="24"/>
          <w:vertAlign w:val="superscript"/>
          <w:lang w:eastAsia="zh-CN"/>
        </w:rPr>
        <w:t>[</w:t>
      </w:r>
      <w:r w:rsidR="00716AF3"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16AF3" w:rsidRPr="00E501F7">
        <w:rPr>
          <w:rFonts w:ascii="Book Antiqua" w:hAnsi="Book Antiqua" w:cs="Arial"/>
          <w:sz w:val="24"/>
          <w:szCs w:val="24"/>
          <w:vertAlign w:val="superscript"/>
        </w:rPr>
        <w:instrText xml:space="preserve"> ADDIN EN.CITE </w:instrText>
      </w:r>
      <w:r w:rsidR="00716AF3"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16AF3" w:rsidRPr="00E501F7">
        <w:rPr>
          <w:rFonts w:ascii="Book Antiqua" w:hAnsi="Book Antiqua" w:cs="Arial"/>
          <w:sz w:val="24"/>
          <w:szCs w:val="24"/>
          <w:vertAlign w:val="superscript"/>
        </w:rPr>
        <w:instrText xml:space="preserve"> ADDIN EN.CITE.DATA </w:instrText>
      </w:r>
      <w:r w:rsidR="00716AF3" w:rsidRPr="00E501F7">
        <w:rPr>
          <w:rFonts w:ascii="Book Antiqua" w:hAnsi="Book Antiqua" w:cs="Arial"/>
          <w:sz w:val="24"/>
          <w:szCs w:val="24"/>
          <w:vertAlign w:val="superscript"/>
        </w:rPr>
      </w:r>
      <w:r w:rsidR="00716AF3" w:rsidRPr="00E501F7">
        <w:rPr>
          <w:rFonts w:ascii="Book Antiqua" w:hAnsi="Book Antiqua" w:cs="Arial"/>
          <w:sz w:val="24"/>
          <w:szCs w:val="24"/>
          <w:vertAlign w:val="superscript"/>
        </w:rPr>
        <w:fldChar w:fldCharType="end"/>
      </w:r>
      <w:r w:rsidR="00716AF3" w:rsidRPr="00E501F7">
        <w:rPr>
          <w:rFonts w:ascii="Book Antiqua" w:hAnsi="Book Antiqua" w:cs="Arial"/>
          <w:sz w:val="24"/>
          <w:szCs w:val="24"/>
          <w:vertAlign w:val="superscript"/>
        </w:rPr>
      </w:r>
      <w:r w:rsidR="00716AF3" w:rsidRPr="00E501F7">
        <w:rPr>
          <w:rFonts w:ascii="Book Antiqua" w:hAnsi="Book Antiqua" w:cs="Arial"/>
          <w:sz w:val="24"/>
          <w:szCs w:val="24"/>
          <w:vertAlign w:val="superscript"/>
        </w:rPr>
        <w:fldChar w:fldCharType="separate"/>
      </w:r>
      <w:r w:rsidR="00716AF3">
        <w:rPr>
          <w:rFonts w:ascii="Book Antiqua" w:hAnsi="Book Antiqua" w:cs="Arial" w:hint="eastAsia"/>
          <w:noProof/>
          <w:sz w:val="24"/>
          <w:szCs w:val="24"/>
          <w:vertAlign w:val="superscript"/>
          <w:lang w:eastAsia="zh-CN"/>
        </w:rPr>
        <w:t>45,46</w:t>
      </w:r>
      <w:r w:rsidR="00716AF3" w:rsidRPr="00E501F7">
        <w:rPr>
          <w:rFonts w:ascii="Book Antiqua" w:hAnsi="Book Antiqua" w:cs="Arial" w:hint="eastAsia"/>
          <w:noProof/>
          <w:sz w:val="24"/>
          <w:szCs w:val="24"/>
          <w:vertAlign w:val="superscript"/>
          <w:lang w:eastAsia="zh-CN"/>
        </w:rPr>
        <w:t>]</w:t>
      </w:r>
      <w:r w:rsidR="00716AF3"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These observations support a dissociation of low circulating RAS from the </w:t>
      </w:r>
      <w:proofErr w:type="spellStart"/>
      <w:r w:rsidR="00113323" w:rsidRPr="00933F97">
        <w:rPr>
          <w:rFonts w:ascii="Book Antiqua" w:hAnsi="Book Antiqua" w:cs="Arial"/>
          <w:sz w:val="24"/>
          <w:szCs w:val="24"/>
        </w:rPr>
        <w:t>upregulated</w:t>
      </w:r>
      <w:proofErr w:type="spellEnd"/>
      <w:r w:rsidR="00113323" w:rsidRPr="00933F97">
        <w:rPr>
          <w:rFonts w:ascii="Book Antiqua" w:hAnsi="Book Antiqua" w:cs="Arial"/>
          <w:sz w:val="24"/>
          <w:szCs w:val="24"/>
        </w:rPr>
        <w:t xml:space="preserve"> </w:t>
      </w:r>
      <w:proofErr w:type="spellStart"/>
      <w:r w:rsidR="00113323" w:rsidRPr="00933F97">
        <w:rPr>
          <w:rFonts w:ascii="Book Antiqua" w:hAnsi="Book Antiqua" w:cs="Arial"/>
          <w:sz w:val="24"/>
          <w:szCs w:val="24"/>
        </w:rPr>
        <w:t>intrarenal</w:t>
      </w:r>
      <w:proofErr w:type="spellEnd"/>
      <w:r w:rsidR="00113323" w:rsidRPr="00933F97">
        <w:rPr>
          <w:rFonts w:ascii="Book Antiqua" w:hAnsi="Book Antiqua" w:cs="Arial"/>
          <w:sz w:val="24"/>
          <w:szCs w:val="24"/>
        </w:rPr>
        <w:t xml:space="preserve"> and tissue RAS in this model. </w:t>
      </w:r>
      <w:r w:rsidR="00113323" w:rsidRPr="00933F97">
        <w:rPr>
          <w:rFonts w:ascii="Book Antiqua" w:eastAsia="MS Mincho" w:hAnsi="Book Antiqua" w:cs="Arial"/>
          <w:sz w:val="24"/>
          <w:szCs w:val="24"/>
        </w:rPr>
        <w:t xml:space="preserve">Despite the low circulating renin level, RAS blockade in </w:t>
      </w:r>
      <w:r w:rsidR="00113323" w:rsidRPr="00933F97">
        <w:rPr>
          <w:rFonts w:ascii="Book Antiqua" w:hAnsi="Book Antiqua" w:cs="Arial"/>
          <w:sz w:val="24"/>
          <w:szCs w:val="24"/>
        </w:rPr>
        <w:t>Dahl salt-sensitive rats</w:t>
      </w:r>
      <w:r w:rsidR="00113323" w:rsidRPr="00933F97">
        <w:rPr>
          <w:rFonts w:ascii="Book Antiqua" w:eastAsia="MS Mincho" w:hAnsi="Book Antiqua" w:cs="Arial"/>
          <w:sz w:val="24"/>
          <w:szCs w:val="24"/>
        </w:rPr>
        <w:t xml:space="preserve"> fed a high-salt diet reversed endothelial dysfunction, </w:t>
      </w:r>
      <w:r w:rsidR="00113323" w:rsidRPr="00933F97">
        <w:rPr>
          <w:rFonts w:ascii="Book Antiqua" w:eastAsia="MS Mincho" w:hAnsi="Book Antiqua" w:cs="Arial"/>
          <w:sz w:val="24"/>
          <w:szCs w:val="24"/>
        </w:rPr>
        <w:lastRenderedPageBreak/>
        <w:t>attenuated proteinuria and reduced cardio-renal injury even though it did not normalize the blood pressure supporting a blood pressure independent RAS related effect</w:t>
      </w:r>
      <w:r w:rsidR="003567B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567BA" w:rsidRPr="00E501F7">
        <w:rPr>
          <w:rFonts w:ascii="Book Antiqua" w:hAnsi="Book Antiqua" w:cs="Arial"/>
          <w:sz w:val="24"/>
          <w:szCs w:val="24"/>
          <w:vertAlign w:val="superscript"/>
        </w:rPr>
        <w:instrText xml:space="preserve"> ADDIN EN.CITE </w:instrText>
      </w:r>
      <w:r w:rsidR="003567B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567BA" w:rsidRPr="00E501F7">
        <w:rPr>
          <w:rFonts w:ascii="Book Antiqua" w:hAnsi="Book Antiqua" w:cs="Arial"/>
          <w:sz w:val="24"/>
          <w:szCs w:val="24"/>
          <w:vertAlign w:val="superscript"/>
        </w:rPr>
        <w:instrText xml:space="preserve"> ADDIN EN.CITE.DATA </w:instrText>
      </w:r>
      <w:r w:rsidR="003567BA" w:rsidRPr="00E501F7">
        <w:rPr>
          <w:rFonts w:ascii="Book Antiqua" w:hAnsi="Book Antiqua" w:cs="Arial"/>
          <w:sz w:val="24"/>
          <w:szCs w:val="24"/>
          <w:vertAlign w:val="superscript"/>
        </w:rPr>
      </w:r>
      <w:r w:rsidR="003567BA" w:rsidRPr="00E501F7">
        <w:rPr>
          <w:rFonts w:ascii="Book Antiqua" w:hAnsi="Book Antiqua" w:cs="Arial"/>
          <w:sz w:val="24"/>
          <w:szCs w:val="24"/>
          <w:vertAlign w:val="superscript"/>
        </w:rPr>
        <w:fldChar w:fldCharType="end"/>
      </w:r>
      <w:r w:rsidR="003567BA" w:rsidRPr="00E501F7">
        <w:rPr>
          <w:rFonts w:ascii="Book Antiqua" w:hAnsi="Book Antiqua" w:cs="Arial"/>
          <w:sz w:val="24"/>
          <w:szCs w:val="24"/>
          <w:vertAlign w:val="superscript"/>
        </w:rPr>
      </w:r>
      <w:r w:rsidR="003567BA" w:rsidRPr="00E501F7">
        <w:rPr>
          <w:rFonts w:ascii="Book Antiqua" w:hAnsi="Book Antiqua" w:cs="Arial"/>
          <w:sz w:val="24"/>
          <w:szCs w:val="24"/>
          <w:vertAlign w:val="superscript"/>
        </w:rPr>
        <w:fldChar w:fldCharType="separate"/>
      </w:r>
      <w:r w:rsidR="003567BA" w:rsidRPr="00E501F7">
        <w:rPr>
          <w:rFonts w:ascii="Book Antiqua" w:hAnsi="Book Antiqua" w:cs="Arial" w:hint="eastAsia"/>
          <w:noProof/>
          <w:sz w:val="24"/>
          <w:szCs w:val="24"/>
          <w:vertAlign w:val="superscript"/>
          <w:lang w:eastAsia="zh-CN"/>
        </w:rPr>
        <w:t>[</w:t>
      </w:r>
      <w:r w:rsidR="003567BA">
        <w:rPr>
          <w:rFonts w:ascii="Book Antiqua" w:hAnsi="Book Antiqua" w:cs="Arial" w:hint="eastAsia"/>
          <w:noProof/>
          <w:sz w:val="24"/>
          <w:szCs w:val="24"/>
          <w:vertAlign w:val="superscript"/>
          <w:lang w:eastAsia="zh-CN"/>
        </w:rPr>
        <w:t>47</w:t>
      </w:r>
      <w:r w:rsidR="003567BA" w:rsidRPr="00E501F7">
        <w:rPr>
          <w:rFonts w:ascii="Book Antiqua" w:hAnsi="Book Antiqua" w:cs="Arial" w:hint="eastAsia"/>
          <w:noProof/>
          <w:sz w:val="24"/>
          <w:szCs w:val="24"/>
          <w:vertAlign w:val="superscript"/>
          <w:lang w:eastAsia="zh-CN"/>
        </w:rPr>
        <w:t>]</w:t>
      </w:r>
      <w:r w:rsidR="003567BA" w:rsidRPr="00E501F7">
        <w:rPr>
          <w:rFonts w:ascii="Book Antiqua" w:hAnsi="Book Antiqua" w:cs="Arial"/>
          <w:sz w:val="24"/>
          <w:szCs w:val="24"/>
          <w:vertAlign w:val="superscript"/>
        </w:rPr>
        <w:fldChar w:fldCharType="end"/>
      </w:r>
      <w:r w:rsidR="00113323" w:rsidRPr="00933F97">
        <w:rPr>
          <w:rFonts w:ascii="Book Antiqua" w:eastAsia="MS Mincho" w:hAnsi="Book Antiqua" w:cs="Arial"/>
          <w:sz w:val="24"/>
          <w:szCs w:val="24"/>
        </w:rPr>
        <w:t xml:space="preserve">. These findings suggest that the </w:t>
      </w:r>
      <w:proofErr w:type="spellStart"/>
      <w:r w:rsidR="00113323" w:rsidRPr="00933F97">
        <w:rPr>
          <w:rFonts w:ascii="Book Antiqua" w:eastAsia="MS Mincho" w:hAnsi="Book Antiqua" w:cs="Arial"/>
          <w:sz w:val="24"/>
          <w:szCs w:val="24"/>
        </w:rPr>
        <w:t>intrarenal</w:t>
      </w:r>
      <w:proofErr w:type="spellEnd"/>
      <w:r w:rsidR="00113323" w:rsidRPr="00933F97">
        <w:rPr>
          <w:rFonts w:ascii="Book Antiqua" w:eastAsia="MS Mincho" w:hAnsi="Book Antiqua" w:cs="Arial"/>
          <w:sz w:val="24"/>
          <w:szCs w:val="24"/>
        </w:rPr>
        <w:t xml:space="preserve"> and tissue RAS may be more important in the pathogenesis of salt sensitive hypertension and hypertensive nephropathy than the circulating RAS, which may be more reflective of the regulation of sodium balance, vascular resistance and arterial blood pressure. </w:t>
      </w:r>
      <w:r w:rsidR="00113323" w:rsidRPr="00933F97">
        <w:rPr>
          <w:rFonts w:ascii="Book Antiqua" w:eastAsia="MS Mincho" w:hAnsi="Book Antiqua" w:cs="Arial"/>
          <w:sz w:val="24"/>
          <w:szCs w:val="24"/>
        </w:rPr>
        <w:tab/>
      </w:r>
    </w:p>
    <w:p w14:paraId="1437394C" w14:textId="7B3D0A94" w:rsidR="00113323" w:rsidRPr="00933F97" w:rsidRDefault="00113323" w:rsidP="000F481E">
      <w:pPr>
        <w:spacing w:after="0" w:line="360" w:lineRule="auto"/>
        <w:ind w:firstLine="720"/>
        <w:jc w:val="both"/>
        <w:rPr>
          <w:rFonts w:ascii="Book Antiqua" w:hAnsi="Book Antiqua" w:cs="Arial"/>
          <w:sz w:val="24"/>
          <w:szCs w:val="24"/>
        </w:rPr>
      </w:pPr>
      <w:r w:rsidRPr="00933F97">
        <w:rPr>
          <w:rFonts w:ascii="Book Antiqua" w:eastAsia="MS Mincho" w:hAnsi="Book Antiqua" w:cs="Arial"/>
          <w:sz w:val="24"/>
          <w:szCs w:val="24"/>
        </w:rPr>
        <w:t xml:space="preserve">The efficacy of RAS inhibition </w:t>
      </w:r>
      <w:r w:rsidRPr="00933F97">
        <w:rPr>
          <w:rFonts w:ascii="Book Antiqua" w:hAnsi="Book Antiqua" w:cs="Arial"/>
          <w:sz w:val="24"/>
          <w:szCs w:val="24"/>
        </w:rPr>
        <w:t xml:space="preserve">has also been shown to be widely effective in many other animal models of hypertension, including but not limited to hypertension in obese </w:t>
      </w:r>
      <w:proofErr w:type="spellStart"/>
      <w:r w:rsidRPr="00933F97">
        <w:rPr>
          <w:rFonts w:ascii="Book Antiqua" w:hAnsi="Book Antiqua" w:cs="Arial"/>
          <w:sz w:val="24"/>
          <w:szCs w:val="24"/>
        </w:rPr>
        <w:t>Zucker</w:t>
      </w:r>
      <w:proofErr w:type="spellEnd"/>
      <w:r w:rsidRPr="00933F97">
        <w:rPr>
          <w:rFonts w:ascii="Book Antiqua" w:hAnsi="Book Antiqua" w:cs="Arial"/>
          <w:sz w:val="24"/>
          <w:szCs w:val="24"/>
        </w:rPr>
        <w:t xml:space="preserve"> rats animals with renal mass </w:t>
      </w:r>
      <w:proofErr w:type="gramStart"/>
      <w:r w:rsidRPr="00933F97">
        <w:rPr>
          <w:rFonts w:ascii="Book Antiqua" w:hAnsi="Book Antiqua" w:cs="Arial"/>
          <w:sz w:val="24"/>
          <w:szCs w:val="24"/>
        </w:rPr>
        <w:t>reduction</w:t>
      </w:r>
      <w:proofErr w:type="gramEnd"/>
      <w:r w:rsidR="008A1262"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8A1262" w:rsidRPr="00E501F7">
        <w:rPr>
          <w:rFonts w:ascii="Book Antiqua" w:hAnsi="Book Antiqua" w:cs="Arial"/>
          <w:sz w:val="24"/>
          <w:szCs w:val="24"/>
          <w:vertAlign w:val="superscript"/>
        </w:rPr>
        <w:instrText xml:space="preserve"> ADDIN EN.CITE </w:instrText>
      </w:r>
      <w:r w:rsidR="008A1262"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8A1262" w:rsidRPr="00E501F7">
        <w:rPr>
          <w:rFonts w:ascii="Book Antiqua" w:hAnsi="Book Antiqua" w:cs="Arial"/>
          <w:sz w:val="24"/>
          <w:szCs w:val="24"/>
          <w:vertAlign w:val="superscript"/>
        </w:rPr>
        <w:instrText xml:space="preserve"> ADDIN EN.CITE.DATA </w:instrText>
      </w:r>
      <w:r w:rsidR="008A1262" w:rsidRPr="00E501F7">
        <w:rPr>
          <w:rFonts w:ascii="Book Antiqua" w:hAnsi="Book Antiqua" w:cs="Arial"/>
          <w:sz w:val="24"/>
          <w:szCs w:val="24"/>
          <w:vertAlign w:val="superscript"/>
        </w:rPr>
      </w:r>
      <w:r w:rsidR="008A1262" w:rsidRPr="00E501F7">
        <w:rPr>
          <w:rFonts w:ascii="Book Antiqua" w:hAnsi="Book Antiqua" w:cs="Arial"/>
          <w:sz w:val="24"/>
          <w:szCs w:val="24"/>
          <w:vertAlign w:val="superscript"/>
        </w:rPr>
        <w:fldChar w:fldCharType="end"/>
      </w:r>
      <w:r w:rsidR="008A1262" w:rsidRPr="00E501F7">
        <w:rPr>
          <w:rFonts w:ascii="Book Antiqua" w:hAnsi="Book Antiqua" w:cs="Arial"/>
          <w:sz w:val="24"/>
          <w:szCs w:val="24"/>
          <w:vertAlign w:val="superscript"/>
        </w:rPr>
      </w:r>
      <w:r w:rsidR="008A1262" w:rsidRPr="00E501F7">
        <w:rPr>
          <w:rFonts w:ascii="Book Antiqua" w:hAnsi="Book Antiqua" w:cs="Arial"/>
          <w:sz w:val="24"/>
          <w:szCs w:val="24"/>
          <w:vertAlign w:val="superscript"/>
        </w:rPr>
        <w:fldChar w:fldCharType="separate"/>
      </w:r>
      <w:r w:rsidR="008A1262" w:rsidRPr="00E501F7">
        <w:rPr>
          <w:rFonts w:ascii="Book Antiqua" w:hAnsi="Book Antiqua" w:cs="Arial" w:hint="eastAsia"/>
          <w:noProof/>
          <w:sz w:val="24"/>
          <w:szCs w:val="24"/>
          <w:vertAlign w:val="superscript"/>
          <w:lang w:eastAsia="zh-CN"/>
        </w:rPr>
        <w:t>[</w:t>
      </w:r>
      <w:r w:rsidR="008A1262">
        <w:rPr>
          <w:rFonts w:ascii="Book Antiqua" w:hAnsi="Book Antiqua" w:cs="Arial" w:hint="eastAsia"/>
          <w:noProof/>
          <w:sz w:val="24"/>
          <w:szCs w:val="24"/>
          <w:vertAlign w:val="superscript"/>
          <w:lang w:eastAsia="zh-CN"/>
        </w:rPr>
        <w:t>48,49</w:t>
      </w:r>
      <w:r w:rsidR="008A1262" w:rsidRPr="00E501F7">
        <w:rPr>
          <w:rFonts w:ascii="Book Antiqua" w:hAnsi="Book Antiqua" w:cs="Arial" w:hint="eastAsia"/>
          <w:noProof/>
          <w:sz w:val="24"/>
          <w:szCs w:val="24"/>
          <w:vertAlign w:val="superscript"/>
          <w:lang w:eastAsia="zh-CN"/>
        </w:rPr>
        <w:t>]</w:t>
      </w:r>
      <w:r w:rsidR="008A1262" w:rsidRPr="00E501F7">
        <w:rPr>
          <w:rFonts w:ascii="Book Antiqua" w:hAnsi="Book Antiqua" w:cs="Arial"/>
          <w:sz w:val="24"/>
          <w:szCs w:val="24"/>
          <w:vertAlign w:val="superscript"/>
        </w:rPr>
        <w:fldChar w:fldCharType="end"/>
      </w:r>
      <w:r w:rsidR="008A1262">
        <w:rPr>
          <w:rFonts w:ascii="Book Antiqua" w:hAnsi="Book Antiqua" w:cs="Arial" w:hint="eastAsia"/>
          <w:sz w:val="24"/>
          <w:szCs w:val="24"/>
          <w:vertAlign w:val="superscript"/>
          <w:lang w:eastAsia="zh-CN"/>
        </w:rPr>
        <w:t xml:space="preserve"> </w:t>
      </w:r>
      <w:r w:rsidRPr="00933F97">
        <w:rPr>
          <w:rFonts w:ascii="Book Antiqua" w:hAnsi="Book Antiqua" w:cs="Arial"/>
          <w:sz w:val="24"/>
          <w:szCs w:val="24"/>
        </w:rPr>
        <w:t>and rodents with hypertensive nephropathy induced by Ag II infusion</w:t>
      </w:r>
      <w:r w:rsidR="008A1262"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8A1262" w:rsidRPr="00E501F7">
        <w:rPr>
          <w:rFonts w:ascii="Book Antiqua" w:hAnsi="Book Antiqua" w:cs="Arial"/>
          <w:sz w:val="24"/>
          <w:szCs w:val="24"/>
          <w:vertAlign w:val="superscript"/>
        </w:rPr>
        <w:instrText xml:space="preserve"> ADDIN EN.CITE </w:instrText>
      </w:r>
      <w:r w:rsidR="008A1262"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8A1262" w:rsidRPr="00E501F7">
        <w:rPr>
          <w:rFonts w:ascii="Book Antiqua" w:hAnsi="Book Antiqua" w:cs="Arial"/>
          <w:sz w:val="24"/>
          <w:szCs w:val="24"/>
          <w:vertAlign w:val="superscript"/>
        </w:rPr>
        <w:instrText xml:space="preserve"> ADDIN EN.CITE.DATA </w:instrText>
      </w:r>
      <w:r w:rsidR="008A1262" w:rsidRPr="00E501F7">
        <w:rPr>
          <w:rFonts w:ascii="Book Antiqua" w:hAnsi="Book Antiqua" w:cs="Arial"/>
          <w:sz w:val="24"/>
          <w:szCs w:val="24"/>
          <w:vertAlign w:val="superscript"/>
        </w:rPr>
      </w:r>
      <w:r w:rsidR="008A1262" w:rsidRPr="00E501F7">
        <w:rPr>
          <w:rFonts w:ascii="Book Antiqua" w:hAnsi="Book Antiqua" w:cs="Arial"/>
          <w:sz w:val="24"/>
          <w:szCs w:val="24"/>
          <w:vertAlign w:val="superscript"/>
        </w:rPr>
        <w:fldChar w:fldCharType="end"/>
      </w:r>
      <w:r w:rsidR="008A1262" w:rsidRPr="00E501F7">
        <w:rPr>
          <w:rFonts w:ascii="Book Antiqua" w:hAnsi="Book Antiqua" w:cs="Arial"/>
          <w:sz w:val="24"/>
          <w:szCs w:val="24"/>
          <w:vertAlign w:val="superscript"/>
        </w:rPr>
      </w:r>
      <w:r w:rsidR="008A1262" w:rsidRPr="00E501F7">
        <w:rPr>
          <w:rFonts w:ascii="Book Antiqua" w:hAnsi="Book Antiqua" w:cs="Arial"/>
          <w:sz w:val="24"/>
          <w:szCs w:val="24"/>
          <w:vertAlign w:val="superscript"/>
        </w:rPr>
        <w:fldChar w:fldCharType="separate"/>
      </w:r>
      <w:r w:rsidR="008A1262" w:rsidRPr="00E501F7">
        <w:rPr>
          <w:rFonts w:ascii="Book Antiqua" w:hAnsi="Book Antiqua" w:cs="Arial" w:hint="eastAsia"/>
          <w:noProof/>
          <w:sz w:val="24"/>
          <w:szCs w:val="24"/>
          <w:vertAlign w:val="superscript"/>
          <w:lang w:eastAsia="zh-CN"/>
        </w:rPr>
        <w:t>[</w:t>
      </w:r>
      <w:r w:rsidR="008A1262">
        <w:rPr>
          <w:rFonts w:ascii="Book Antiqua" w:hAnsi="Book Antiqua" w:cs="Arial" w:hint="eastAsia"/>
          <w:noProof/>
          <w:sz w:val="24"/>
          <w:szCs w:val="24"/>
          <w:vertAlign w:val="superscript"/>
          <w:lang w:eastAsia="zh-CN"/>
        </w:rPr>
        <w:t>50</w:t>
      </w:r>
      <w:r w:rsidR="008A1262" w:rsidRPr="00E501F7">
        <w:rPr>
          <w:rFonts w:ascii="Book Antiqua" w:hAnsi="Book Antiqua" w:cs="Arial" w:hint="eastAsia"/>
          <w:noProof/>
          <w:sz w:val="24"/>
          <w:szCs w:val="24"/>
          <w:vertAlign w:val="superscript"/>
          <w:lang w:eastAsia="zh-CN"/>
        </w:rPr>
        <w:t>]</w:t>
      </w:r>
      <w:r w:rsidR="008A1262"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w:t>
      </w:r>
      <w:proofErr w:type="spellStart"/>
      <w:r w:rsidRPr="00933F97">
        <w:rPr>
          <w:rFonts w:ascii="Book Antiqua" w:hAnsi="Book Antiqua" w:cs="Arial"/>
          <w:sz w:val="24"/>
          <w:szCs w:val="24"/>
        </w:rPr>
        <w:t>Osteopontin</w:t>
      </w:r>
      <w:proofErr w:type="spellEnd"/>
      <w:r w:rsidRPr="00933F97">
        <w:rPr>
          <w:rFonts w:ascii="Book Antiqua" w:hAnsi="Book Antiqua" w:cs="Arial"/>
          <w:sz w:val="24"/>
          <w:szCs w:val="24"/>
        </w:rPr>
        <w:t xml:space="preserve"> (OPN), which is a secreted matrix glycoprotein that is expressed in Ag II-injured tissues, is an important modulator of several of the Ag II-induced mechanisms of hypertensive nephropathy. Global deletion of OPN in hypertensive, </w:t>
      </w:r>
      <w:proofErr w:type="spellStart"/>
      <w:r w:rsidRPr="00933F97">
        <w:rPr>
          <w:rFonts w:ascii="Book Antiqua" w:hAnsi="Book Antiqua" w:cs="Arial"/>
          <w:sz w:val="24"/>
          <w:szCs w:val="24"/>
        </w:rPr>
        <w:t>albuminuric</w:t>
      </w:r>
      <w:proofErr w:type="spellEnd"/>
      <w:r w:rsidRPr="00933F97">
        <w:rPr>
          <w:rFonts w:ascii="Book Antiqua" w:hAnsi="Book Antiqua" w:cs="Arial"/>
          <w:sz w:val="24"/>
          <w:szCs w:val="24"/>
        </w:rPr>
        <w:t xml:space="preserve"> mice promoted Ag II-induced monocyte </w:t>
      </w:r>
      <w:proofErr w:type="spellStart"/>
      <w:r w:rsidRPr="00933F97">
        <w:rPr>
          <w:rFonts w:ascii="Book Antiqua" w:hAnsi="Book Antiqua" w:cs="Arial"/>
          <w:sz w:val="24"/>
          <w:szCs w:val="24"/>
        </w:rPr>
        <w:t>chemoattractant</w:t>
      </w:r>
      <w:proofErr w:type="spellEnd"/>
      <w:r w:rsidRPr="00933F97">
        <w:rPr>
          <w:rFonts w:ascii="Book Antiqua" w:hAnsi="Book Antiqua" w:cs="Arial"/>
          <w:sz w:val="24"/>
          <w:szCs w:val="24"/>
        </w:rPr>
        <w:t xml:space="preserve"> protein-1, NADPH oxidase subunits (NOX2, gp47phox and NOX4) and PAI-1, compared to Ag II-infused wild-type </w:t>
      </w:r>
      <w:proofErr w:type="gramStart"/>
      <w:r w:rsidRPr="00933F97">
        <w:rPr>
          <w:rFonts w:ascii="Book Antiqua" w:hAnsi="Book Antiqua" w:cs="Arial"/>
          <w:sz w:val="24"/>
          <w:szCs w:val="24"/>
        </w:rPr>
        <w:t>mice</w:t>
      </w:r>
      <w:proofErr w:type="gramEnd"/>
      <w:r w:rsidR="000D4AF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0D4AFF" w:rsidRPr="00E501F7">
        <w:rPr>
          <w:rFonts w:ascii="Book Antiqua" w:hAnsi="Book Antiqua" w:cs="Arial"/>
          <w:sz w:val="24"/>
          <w:szCs w:val="24"/>
          <w:vertAlign w:val="superscript"/>
        </w:rPr>
        <w:instrText xml:space="preserve"> ADDIN EN.CITE </w:instrText>
      </w:r>
      <w:r w:rsidR="000D4AF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0D4AFF" w:rsidRPr="00E501F7">
        <w:rPr>
          <w:rFonts w:ascii="Book Antiqua" w:hAnsi="Book Antiqua" w:cs="Arial"/>
          <w:sz w:val="24"/>
          <w:szCs w:val="24"/>
          <w:vertAlign w:val="superscript"/>
        </w:rPr>
        <w:instrText xml:space="preserve"> ADDIN EN.CITE.DATA </w:instrText>
      </w:r>
      <w:r w:rsidR="000D4AFF" w:rsidRPr="00E501F7">
        <w:rPr>
          <w:rFonts w:ascii="Book Antiqua" w:hAnsi="Book Antiqua" w:cs="Arial"/>
          <w:sz w:val="24"/>
          <w:szCs w:val="24"/>
          <w:vertAlign w:val="superscript"/>
        </w:rPr>
      </w:r>
      <w:r w:rsidR="000D4AFF" w:rsidRPr="00E501F7">
        <w:rPr>
          <w:rFonts w:ascii="Book Antiqua" w:hAnsi="Book Antiqua" w:cs="Arial"/>
          <w:sz w:val="24"/>
          <w:szCs w:val="24"/>
          <w:vertAlign w:val="superscript"/>
        </w:rPr>
        <w:fldChar w:fldCharType="end"/>
      </w:r>
      <w:r w:rsidR="000D4AFF" w:rsidRPr="00E501F7">
        <w:rPr>
          <w:rFonts w:ascii="Book Antiqua" w:hAnsi="Book Antiqua" w:cs="Arial"/>
          <w:sz w:val="24"/>
          <w:szCs w:val="24"/>
          <w:vertAlign w:val="superscript"/>
        </w:rPr>
      </w:r>
      <w:r w:rsidR="000D4AFF" w:rsidRPr="00E501F7">
        <w:rPr>
          <w:rFonts w:ascii="Book Antiqua" w:hAnsi="Book Antiqua" w:cs="Arial"/>
          <w:sz w:val="24"/>
          <w:szCs w:val="24"/>
          <w:vertAlign w:val="superscript"/>
        </w:rPr>
        <w:fldChar w:fldCharType="separate"/>
      </w:r>
      <w:r w:rsidR="000D4AFF" w:rsidRPr="00E501F7">
        <w:rPr>
          <w:rFonts w:ascii="Book Antiqua" w:hAnsi="Book Antiqua" w:cs="Arial" w:hint="eastAsia"/>
          <w:noProof/>
          <w:sz w:val="24"/>
          <w:szCs w:val="24"/>
          <w:vertAlign w:val="superscript"/>
          <w:lang w:eastAsia="zh-CN"/>
        </w:rPr>
        <w:t>[</w:t>
      </w:r>
      <w:r w:rsidR="000D4AFF">
        <w:rPr>
          <w:rFonts w:ascii="Book Antiqua" w:hAnsi="Book Antiqua" w:cs="Arial" w:hint="eastAsia"/>
          <w:noProof/>
          <w:sz w:val="24"/>
          <w:szCs w:val="24"/>
          <w:vertAlign w:val="superscript"/>
          <w:lang w:eastAsia="zh-CN"/>
        </w:rPr>
        <w:t>50</w:t>
      </w:r>
      <w:r w:rsidR="000D4AFF" w:rsidRPr="00E501F7">
        <w:rPr>
          <w:rFonts w:ascii="Book Antiqua" w:hAnsi="Book Antiqua" w:cs="Arial" w:hint="eastAsia"/>
          <w:noProof/>
          <w:sz w:val="24"/>
          <w:szCs w:val="24"/>
          <w:vertAlign w:val="superscript"/>
          <w:lang w:eastAsia="zh-CN"/>
        </w:rPr>
        <w:t>]</w:t>
      </w:r>
      <w:r w:rsidR="000D4AFF" w:rsidRPr="00E501F7">
        <w:rPr>
          <w:rFonts w:ascii="Book Antiqua" w:hAnsi="Book Antiqua" w:cs="Arial"/>
          <w:sz w:val="24"/>
          <w:szCs w:val="24"/>
          <w:vertAlign w:val="superscript"/>
        </w:rPr>
        <w:fldChar w:fldCharType="end"/>
      </w:r>
      <w:r w:rsidRPr="00933F97">
        <w:rPr>
          <w:rFonts w:ascii="Book Antiqua" w:hAnsi="Book Antiqua" w:cs="Arial"/>
          <w:sz w:val="24"/>
          <w:szCs w:val="24"/>
        </w:rPr>
        <w:t>. Also, inhibition of OPN expression may account for a mechanism by which Ag II blockade attenuated renal injury following renal ablation</w:t>
      </w:r>
      <w:r w:rsidR="000D4AF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0D4AFF" w:rsidRPr="00E501F7">
        <w:rPr>
          <w:rFonts w:ascii="Book Antiqua" w:hAnsi="Book Antiqua" w:cs="Arial"/>
          <w:sz w:val="24"/>
          <w:szCs w:val="24"/>
          <w:vertAlign w:val="superscript"/>
        </w:rPr>
        <w:instrText xml:space="preserve"> ADDIN EN.CITE </w:instrText>
      </w:r>
      <w:r w:rsidR="000D4AF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0D4AFF" w:rsidRPr="00E501F7">
        <w:rPr>
          <w:rFonts w:ascii="Book Antiqua" w:hAnsi="Book Antiqua" w:cs="Arial"/>
          <w:sz w:val="24"/>
          <w:szCs w:val="24"/>
          <w:vertAlign w:val="superscript"/>
        </w:rPr>
        <w:instrText xml:space="preserve"> ADDIN EN.CITE.DATA </w:instrText>
      </w:r>
      <w:r w:rsidR="000D4AFF" w:rsidRPr="00E501F7">
        <w:rPr>
          <w:rFonts w:ascii="Book Antiqua" w:hAnsi="Book Antiqua" w:cs="Arial"/>
          <w:sz w:val="24"/>
          <w:szCs w:val="24"/>
          <w:vertAlign w:val="superscript"/>
        </w:rPr>
      </w:r>
      <w:r w:rsidR="000D4AFF" w:rsidRPr="00E501F7">
        <w:rPr>
          <w:rFonts w:ascii="Book Antiqua" w:hAnsi="Book Antiqua" w:cs="Arial"/>
          <w:sz w:val="24"/>
          <w:szCs w:val="24"/>
          <w:vertAlign w:val="superscript"/>
        </w:rPr>
        <w:fldChar w:fldCharType="end"/>
      </w:r>
      <w:r w:rsidR="000D4AFF" w:rsidRPr="00E501F7">
        <w:rPr>
          <w:rFonts w:ascii="Book Antiqua" w:hAnsi="Book Antiqua" w:cs="Arial"/>
          <w:sz w:val="24"/>
          <w:szCs w:val="24"/>
          <w:vertAlign w:val="superscript"/>
        </w:rPr>
      </w:r>
      <w:r w:rsidR="000D4AFF" w:rsidRPr="00E501F7">
        <w:rPr>
          <w:rFonts w:ascii="Book Antiqua" w:hAnsi="Book Antiqua" w:cs="Arial"/>
          <w:sz w:val="24"/>
          <w:szCs w:val="24"/>
          <w:vertAlign w:val="superscript"/>
        </w:rPr>
        <w:fldChar w:fldCharType="separate"/>
      </w:r>
      <w:r w:rsidR="000D4AFF" w:rsidRPr="00E501F7">
        <w:rPr>
          <w:rFonts w:ascii="Book Antiqua" w:hAnsi="Book Antiqua" w:cs="Arial" w:hint="eastAsia"/>
          <w:noProof/>
          <w:sz w:val="24"/>
          <w:szCs w:val="24"/>
          <w:vertAlign w:val="superscript"/>
          <w:lang w:eastAsia="zh-CN"/>
        </w:rPr>
        <w:t>[</w:t>
      </w:r>
      <w:r w:rsidR="000D4AFF">
        <w:rPr>
          <w:rFonts w:ascii="Book Antiqua" w:hAnsi="Book Antiqua" w:cs="Arial" w:hint="eastAsia"/>
          <w:noProof/>
          <w:sz w:val="24"/>
          <w:szCs w:val="24"/>
          <w:vertAlign w:val="superscript"/>
          <w:lang w:eastAsia="zh-CN"/>
        </w:rPr>
        <w:t>51</w:t>
      </w:r>
      <w:r w:rsidR="000D4AFF" w:rsidRPr="00E501F7">
        <w:rPr>
          <w:rFonts w:ascii="Book Antiqua" w:hAnsi="Book Antiqua" w:cs="Arial" w:hint="eastAsia"/>
          <w:noProof/>
          <w:sz w:val="24"/>
          <w:szCs w:val="24"/>
          <w:vertAlign w:val="superscript"/>
          <w:lang w:eastAsia="zh-CN"/>
        </w:rPr>
        <w:t>]</w:t>
      </w:r>
      <w:r w:rsidR="000D4AFF"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consistent with OPN modulating the effects of ACE inhibitor therapy in hypertensive nephropathy. Finally, Gonzalez-Villalobos and colleagues recently demonstrated that the absence of kidney ACE substantially blunts the hypertension induced by Ag II infusion or nitric oxide synthesis inhibition. Moreover, in mice that lack kidney ACE the renal responses to high serum Ag II such as </w:t>
      </w:r>
      <w:proofErr w:type="spellStart"/>
      <w:r w:rsidRPr="00933F97">
        <w:rPr>
          <w:rFonts w:ascii="Book Antiqua" w:hAnsi="Book Antiqua" w:cs="Arial"/>
          <w:sz w:val="24"/>
          <w:szCs w:val="24"/>
        </w:rPr>
        <w:t>intrarenal</w:t>
      </w:r>
      <w:proofErr w:type="spellEnd"/>
      <w:r w:rsidRPr="00933F97">
        <w:rPr>
          <w:rFonts w:ascii="Book Antiqua" w:hAnsi="Book Antiqua" w:cs="Arial"/>
          <w:sz w:val="24"/>
          <w:szCs w:val="24"/>
        </w:rPr>
        <w:t xml:space="preserve"> Ag II accumulation, sodium and water retention, and activation of transporter activating kinases SPAK and OSR1 were effectively prevented. These findings led them to conclude that renal ACE activity is required to increase local Ag II to stimulate sodium transport and induce </w:t>
      </w:r>
      <w:proofErr w:type="gramStart"/>
      <w:r w:rsidRPr="00933F97">
        <w:rPr>
          <w:rFonts w:ascii="Book Antiqua" w:hAnsi="Book Antiqua" w:cs="Arial"/>
          <w:sz w:val="24"/>
          <w:szCs w:val="24"/>
        </w:rPr>
        <w:t>hypertension</w:t>
      </w:r>
      <w:proofErr w:type="gramEnd"/>
      <w:r w:rsidR="009D2F3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D2F3C" w:rsidRPr="00E501F7">
        <w:rPr>
          <w:rFonts w:ascii="Book Antiqua" w:hAnsi="Book Antiqua" w:cs="Arial"/>
          <w:sz w:val="24"/>
          <w:szCs w:val="24"/>
          <w:vertAlign w:val="superscript"/>
        </w:rPr>
        <w:instrText xml:space="preserve"> ADDIN EN.CITE </w:instrText>
      </w:r>
      <w:r w:rsidR="009D2F3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D2F3C" w:rsidRPr="00E501F7">
        <w:rPr>
          <w:rFonts w:ascii="Book Antiqua" w:hAnsi="Book Antiqua" w:cs="Arial"/>
          <w:sz w:val="24"/>
          <w:szCs w:val="24"/>
          <w:vertAlign w:val="superscript"/>
        </w:rPr>
        <w:instrText xml:space="preserve"> ADDIN EN.CITE.DATA </w:instrText>
      </w:r>
      <w:r w:rsidR="009D2F3C" w:rsidRPr="00E501F7">
        <w:rPr>
          <w:rFonts w:ascii="Book Antiqua" w:hAnsi="Book Antiqua" w:cs="Arial"/>
          <w:sz w:val="24"/>
          <w:szCs w:val="24"/>
          <w:vertAlign w:val="superscript"/>
        </w:rPr>
      </w:r>
      <w:r w:rsidR="009D2F3C" w:rsidRPr="00E501F7">
        <w:rPr>
          <w:rFonts w:ascii="Book Antiqua" w:hAnsi="Book Antiqua" w:cs="Arial"/>
          <w:sz w:val="24"/>
          <w:szCs w:val="24"/>
          <w:vertAlign w:val="superscript"/>
        </w:rPr>
        <w:fldChar w:fldCharType="end"/>
      </w:r>
      <w:r w:rsidR="009D2F3C" w:rsidRPr="00E501F7">
        <w:rPr>
          <w:rFonts w:ascii="Book Antiqua" w:hAnsi="Book Antiqua" w:cs="Arial"/>
          <w:sz w:val="24"/>
          <w:szCs w:val="24"/>
          <w:vertAlign w:val="superscript"/>
        </w:rPr>
      </w:r>
      <w:r w:rsidR="009D2F3C" w:rsidRPr="00E501F7">
        <w:rPr>
          <w:rFonts w:ascii="Book Antiqua" w:hAnsi="Book Antiqua" w:cs="Arial"/>
          <w:sz w:val="24"/>
          <w:szCs w:val="24"/>
          <w:vertAlign w:val="superscript"/>
        </w:rPr>
        <w:fldChar w:fldCharType="separate"/>
      </w:r>
      <w:r w:rsidR="009D2F3C" w:rsidRPr="00E501F7">
        <w:rPr>
          <w:rFonts w:ascii="Book Antiqua" w:hAnsi="Book Antiqua" w:cs="Arial" w:hint="eastAsia"/>
          <w:noProof/>
          <w:sz w:val="24"/>
          <w:szCs w:val="24"/>
          <w:vertAlign w:val="superscript"/>
          <w:lang w:eastAsia="zh-CN"/>
        </w:rPr>
        <w:t>[</w:t>
      </w:r>
      <w:r w:rsidR="009D2F3C">
        <w:rPr>
          <w:rFonts w:ascii="Book Antiqua" w:hAnsi="Book Antiqua" w:cs="Arial" w:hint="eastAsia"/>
          <w:noProof/>
          <w:sz w:val="24"/>
          <w:szCs w:val="24"/>
          <w:vertAlign w:val="superscript"/>
          <w:lang w:eastAsia="zh-CN"/>
        </w:rPr>
        <w:t>52</w:t>
      </w:r>
      <w:r w:rsidR="009D2F3C" w:rsidRPr="00E501F7">
        <w:rPr>
          <w:rFonts w:ascii="Book Antiqua" w:hAnsi="Book Antiqua" w:cs="Arial" w:hint="eastAsia"/>
          <w:noProof/>
          <w:sz w:val="24"/>
          <w:szCs w:val="24"/>
          <w:vertAlign w:val="superscript"/>
          <w:lang w:eastAsia="zh-CN"/>
        </w:rPr>
        <w:t>]</w:t>
      </w:r>
      <w:r w:rsidR="009D2F3C"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These findings are consistent with the importance of inhibition of </w:t>
      </w:r>
      <w:proofErr w:type="spellStart"/>
      <w:r w:rsidRPr="00933F97">
        <w:rPr>
          <w:rFonts w:ascii="Book Antiqua" w:hAnsi="Book Antiqua" w:cs="Arial"/>
          <w:sz w:val="24"/>
          <w:szCs w:val="24"/>
        </w:rPr>
        <w:t>intrarenal</w:t>
      </w:r>
      <w:proofErr w:type="spellEnd"/>
      <w:r w:rsidRPr="00933F97">
        <w:rPr>
          <w:rFonts w:ascii="Book Antiqua" w:hAnsi="Book Antiqua" w:cs="Arial"/>
          <w:sz w:val="24"/>
          <w:szCs w:val="24"/>
        </w:rPr>
        <w:t xml:space="preserve"> RAS to attenuate hypertension and its </w:t>
      </w:r>
      <w:proofErr w:type="spellStart"/>
      <w:r w:rsidRPr="00933F97">
        <w:rPr>
          <w:rFonts w:ascii="Book Antiqua" w:hAnsi="Book Antiqua" w:cs="Arial"/>
          <w:sz w:val="24"/>
          <w:szCs w:val="24"/>
        </w:rPr>
        <w:t>sequelae</w:t>
      </w:r>
      <w:proofErr w:type="spellEnd"/>
      <w:r w:rsidRPr="00933F97">
        <w:rPr>
          <w:rFonts w:ascii="Book Antiqua" w:hAnsi="Book Antiqua" w:cs="Arial"/>
          <w:sz w:val="24"/>
          <w:szCs w:val="24"/>
        </w:rPr>
        <w:t>.</w:t>
      </w:r>
    </w:p>
    <w:p w14:paraId="259DC98A" w14:textId="21DAB08F" w:rsidR="00113323" w:rsidRPr="00933F97" w:rsidRDefault="00113323" w:rsidP="000F481E">
      <w:pPr>
        <w:pStyle w:val="Pa101"/>
        <w:spacing w:line="360" w:lineRule="auto"/>
        <w:ind w:firstLine="360"/>
        <w:jc w:val="both"/>
        <w:rPr>
          <w:rFonts w:ascii="Book Antiqua" w:hAnsi="Book Antiqua" w:cs="Arial"/>
        </w:rPr>
      </w:pPr>
      <w:r w:rsidRPr="00933F97">
        <w:rPr>
          <w:rFonts w:ascii="Book Antiqua" w:hAnsi="Book Antiqua" w:cs="Arial"/>
        </w:rPr>
        <w:t xml:space="preserve">In summary, hypertension has been reported in animal models to induce glomerular hypertension and glomerular </w:t>
      </w:r>
      <w:proofErr w:type="spellStart"/>
      <w:r w:rsidRPr="00933F97">
        <w:rPr>
          <w:rFonts w:ascii="Book Antiqua" w:hAnsi="Book Antiqua" w:cs="Arial"/>
        </w:rPr>
        <w:t>hyperfiltration</w:t>
      </w:r>
      <w:proofErr w:type="spellEnd"/>
      <w:r w:rsidRPr="00933F97">
        <w:rPr>
          <w:rFonts w:ascii="Book Antiqua" w:hAnsi="Book Antiqua" w:cs="Arial"/>
        </w:rPr>
        <w:t xml:space="preserve">, oxidative stress, inflammation, </w:t>
      </w:r>
      <w:r w:rsidRPr="00933F97">
        <w:rPr>
          <w:rFonts w:ascii="Book Antiqua" w:hAnsi="Book Antiqua" w:cs="Arial"/>
        </w:rPr>
        <w:lastRenderedPageBreak/>
        <w:t xml:space="preserve">endothelial damage due to enhanced traffic of plasma proteins and/or increased translational and shear forces and other that may lead to worsening vascular disease, CKD and worsening blood </w:t>
      </w:r>
      <w:proofErr w:type="gramStart"/>
      <w:r w:rsidRPr="00933F97">
        <w:rPr>
          <w:rFonts w:ascii="Book Antiqua" w:hAnsi="Book Antiqua" w:cs="Arial"/>
        </w:rPr>
        <w:t>pressure</w:t>
      </w:r>
      <w:proofErr w:type="gramEnd"/>
      <w:r w:rsidR="00324134" w:rsidRPr="00E501F7">
        <w:rPr>
          <w:rFonts w:ascii="Book Antiqua" w:hAnsi="Book Antiqua" w:cs="Arial"/>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24134" w:rsidRPr="00E501F7">
        <w:rPr>
          <w:rFonts w:ascii="Book Antiqua" w:hAnsi="Book Antiqua" w:cs="Arial"/>
          <w:vertAlign w:val="superscript"/>
        </w:rPr>
        <w:instrText xml:space="preserve"> ADDIN EN.CITE </w:instrText>
      </w:r>
      <w:r w:rsidR="00324134" w:rsidRPr="00E501F7">
        <w:rPr>
          <w:rFonts w:ascii="Book Antiqua" w:hAnsi="Book Antiqua" w:cs="Arial"/>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24134" w:rsidRPr="00E501F7">
        <w:rPr>
          <w:rFonts w:ascii="Book Antiqua" w:hAnsi="Book Antiqua" w:cs="Arial"/>
          <w:vertAlign w:val="superscript"/>
        </w:rPr>
        <w:instrText xml:space="preserve"> ADDIN EN.CITE.DATA </w:instrText>
      </w:r>
      <w:r w:rsidR="00324134" w:rsidRPr="00E501F7">
        <w:rPr>
          <w:rFonts w:ascii="Book Antiqua" w:hAnsi="Book Antiqua" w:cs="Arial"/>
          <w:vertAlign w:val="superscript"/>
        </w:rPr>
      </w:r>
      <w:r w:rsidR="00324134" w:rsidRPr="00E501F7">
        <w:rPr>
          <w:rFonts w:ascii="Book Antiqua" w:hAnsi="Book Antiqua" w:cs="Arial"/>
          <w:vertAlign w:val="superscript"/>
        </w:rPr>
        <w:fldChar w:fldCharType="end"/>
      </w:r>
      <w:r w:rsidR="00324134" w:rsidRPr="00E501F7">
        <w:rPr>
          <w:rFonts w:ascii="Book Antiqua" w:hAnsi="Book Antiqua" w:cs="Arial"/>
          <w:vertAlign w:val="superscript"/>
        </w:rPr>
      </w:r>
      <w:r w:rsidR="00324134" w:rsidRPr="00E501F7">
        <w:rPr>
          <w:rFonts w:ascii="Book Antiqua" w:hAnsi="Book Antiqua" w:cs="Arial"/>
          <w:vertAlign w:val="superscript"/>
        </w:rPr>
        <w:fldChar w:fldCharType="separate"/>
      </w:r>
      <w:r w:rsidR="00324134" w:rsidRPr="00E501F7">
        <w:rPr>
          <w:rFonts w:ascii="Book Antiqua" w:hAnsi="Book Antiqua" w:cs="Arial" w:hint="eastAsia"/>
          <w:noProof/>
          <w:vertAlign w:val="superscript"/>
          <w:lang w:eastAsia="zh-CN"/>
        </w:rPr>
        <w:t>[</w:t>
      </w:r>
      <w:r w:rsidR="00324134">
        <w:rPr>
          <w:rFonts w:ascii="Book Antiqua" w:hAnsi="Book Antiqua" w:cs="Arial" w:hint="eastAsia"/>
          <w:noProof/>
          <w:vertAlign w:val="superscript"/>
          <w:lang w:eastAsia="zh-CN"/>
        </w:rPr>
        <w:t>53,54</w:t>
      </w:r>
      <w:r w:rsidR="00324134" w:rsidRPr="00E501F7">
        <w:rPr>
          <w:rFonts w:ascii="Book Antiqua" w:hAnsi="Book Antiqua" w:cs="Arial" w:hint="eastAsia"/>
          <w:noProof/>
          <w:vertAlign w:val="superscript"/>
          <w:lang w:eastAsia="zh-CN"/>
        </w:rPr>
        <w:t>]</w:t>
      </w:r>
      <w:r w:rsidR="00324134" w:rsidRPr="00E501F7">
        <w:rPr>
          <w:rFonts w:ascii="Book Antiqua" w:hAnsi="Book Antiqua" w:cs="Arial"/>
          <w:vertAlign w:val="superscript"/>
        </w:rPr>
        <w:fldChar w:fldCharType="end"/>
      </w:r>
      <w:r w:rsidRPr="00933F97">
        <w:rPr>
          <w:rFonts w:ascii="Book Antiqua" w:hAnsi="Book Antiqua" w:cs="Arial"/>
        </w:rPr>
        <w:t xml:space="preserve">. Angiotensin II is one of the more extensively studied mediators of vascular function. Angiotensin II </w:t>
      </w:r>
      <w:proofErr w:type="spellStart"/>
      <w:r w:rsidRPr="00933F97">
        <w:rPr>
          <w:rFonts w:ascii="Book Antiqua" w:hAnsi="Book Antiqua" w:cs="Arial"/>
        </w:rPr>
        <w:t>upregulates</w:t>
      </w:r>
      <w:proofErr w:type="spellEnd"/>
      <w:r w:rsidRPr="00933F97">
        <w:rPr>
          <w:rFonts w:ascii="Book Antiqua" w:hAnsi="Book Antiqua" w:cs="Arial"/>
        </w:rPr>
        <w:t xml:space="preserve"> TGF-</w:t>
      </w:r>
      <w:r w:rsidRPr="00933F97">
        <w:rPr>
          <w:rFonts w:ascii="Book Antiqua" w:hAnsi="Book Antiqua"/>
        </w:rPr>
        <w:t>β</w:t>
      </w:r>
      <w:r w:rsidRPr="00933F97">
        <w:rPr>
          <w:rFonts w:ascii="Book Antiqua" w:hAnsi="Book Antiqua" w:cs="Arial"/>
        </w:rPr>
        <w:t>1, tumor necrosis factor (TNF)-</w:t>
      </w:r>
      <w:r w:rsidRPr="00933F97">
        <w:rPr>
          <w:rFonts w:ascii="Book Antiqua" w:hAnsi="Book Antiqua"/>
        </w:rPr>
        <w:t>α</w:t>
      </w:r>
      <w:r w:rsidRPr="00933F97">
        <w:rPr>
          <w:rFonts w:ascii="Book Antiqua" w:hAnsi="Book Antiqua" w:cs="Arial"/>
        </w:rPr>
        <w:t>, nuclear factor (NF)-</w:t>
      </w:r>
      <w:proofErr w:type="spellStart"/>
      <w:r w:rsidRPr="00933F97">
        <w:rPr>
          <w:rFonts w:ascii="Book Antiqua" w:hAnsi="Book Antiqua"/>
        </w:rPr>
        <w:t>κ</w:t>
      </w:r>
      <w:r w:rsidRPr="00933F97">
        <w:rPr>
          <w:rFonts w:ascii="Book Antiqua" w:hAnsi="Book Antiqua" w:cs="Arial"/>
        </w:rPr>
        <w:t>B</w:t>
      </w:r>
      <w:proofErr w:type="spellEnd"/>
      <w:r w:rsidRPr="00933F97">
        <w:rPr>
          <w:rFonts w:ascii="Book Antiqua" w:hAnsi="Book Antiqua" w:cs="Arial"/>
        </w:rPr>
        <w:t xml:space="preserve">, </w:t>
      </w:r>
      <w:proofErr w:type="spellStart"/>
      <w:r w:rsidRPr="00933F97">
        <w:rPr>
          <w:rFonts w:ascii="Book Antiqua" w:hAnsi="Book Antiqua" w:cs="Arial"/>
        </w:rPr>
        <w:t>osteopontin</w:t>
      </w:r>
      <w:proofErr w:type="spellEnd"/>
      <w:r w:rsidRPr="00933F97">
        <w:rPr>
          <w:rFonts w:ascii="Book Antiqua" w:hAnsi="Book Antiqua" w:cs="Arial"/>
        </w:rPr>
        <w:t xml:space="preserve"> (OPN), several adhesion molecules and </w:t>
      </w:r>
      <w:proofErr w:type="spellStart"/>
      <w:r w:rsidRPr="00933F97">
        <w:rPr>
          <w:rFonts w:ascii="Book Antiqua" w:hAnsi="Book Antiqua" w:cs="Arial"/>
        </w:rPr>
        <w:t>chemoattractants</w:t>
      </w:r>
      <w:proofErr w:type="spellEnd"/>
      <w:r w:rsidRPr="00933F97">
        <w:rPr>
          <w:rFonts w:ascii="Book Antiqua" w:hAnsi="Book Antiqua" w:cs="Arial"/>
        </w:rPr>
        <w:t xml:space="preserve">, and more recently, interactions with </w:t>
      </w:r>
      <w:proofErr w:type="spellStart"/>
      <w:r w:rsidRPr="00933F97">
        <w:rPr>
          <w:rFonts w:ascii="Book Antiqua" w:hAnsi="Book Antiqua" w:cs="Arial"/>
        </w:rPr>
        <w:t>adiponectin</w:t>
      </w:r>
      <w:proofErr w:type="spellEnd"/>
      <w:r w:rsidRPr="00933F97">
        <w:rPr>
          <w:rFonts w:ascii="Book Antiqua" w:hAnsi="Book Antiqua" w:cs="Arial"/>
        </w:rPr>
        <w:t xml:space="preserve"> and select microRNAs which together conspire to promote </w:t>
      </w:r>
      <w:r w:rsidR="00880F94">
        <w:rPr>
          <w:rFonts w:ascii="Book Antiqua" w:hAnsi="Book Antiqua" w:cs="Arial"/>
        </w:rPr>
        <w:t>renal inflammation and fibrosis</w:t>
      </w:r>
      <w:r w:rsidR="00880F94" w:rsidRPr="00E501F7">
        <w:rPr>
          <w:rFonts w:ascii="Book Antiqua" w:hAnsi="Book Antiqua" w:cs="Arial"/>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880F94" w:rsidRPr="00E501F7">
        <w:rPr>
          <w:rFonts w:ascii="Book Antiqua" w:hAnsi="Book Antiqua" w:cs="Arial"/>
          <w:vertAlign w:val="superscript"/>
        </w:rPr>
        <w:instrText xml:space="preserve"> ADDIN EN.CITE </w:instrText>
      </w:r>
      <w:r w:rsidR="00880F94" w:rsidRPr="00E501F7">
        <w:rPr>
          <w:rFonts w:ascii="Book Antiqua" w:hAnsi="Book Antiqua" w:cs="Arial"/>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880F94" w:rsidRPr="00E501F7">
        <w:rPr>
          <w:rFonts w:ascii="Book Antiqua" w:hAnsi="Book Antiqua" w:cs="Arial"/>
          <w:vertAlign w:val="superscript"/>
        </w:rPr>
        <w:instrText xml:space="preserve"> ADDIN EN.CITE.DATA </w:instrText>
      </w:r>
      <w:r w:rsidR="00880F94" w:rsidRPr="00E501F7">
        <w:rPr>
          <w:rFonts w:ascii="Book Antiqua" w:hAnsi="Book Antiqua" w:cs="Arial"/>
          <w:vertAlign w:val="superscript"/>
        </w:rPr>
      </w:r>
      <w:r w:rsidR="00880F94" w:rsidRPr="00E501F7">
        <w:rPr>
          <w:rFonts w:ascii="Book Antiqua" w:hAnsi="Book Antiqua" w:cs="Arial"/>
          <w:vertAlign w:val="superscript"/>
        </w:rPr>
        <w:fldChar w:fldCharType="end"/>
      </w:r>
      <w:r w:rsidR="00880F94" w:rsidRPr="00E501F7">
        <w:rPr>
          <w:rFonts w:ascii="Book Antiqua" w:hAnsi="Book Antiqua" w:cs="Arial"/>
          <w:vertAlign w:val="superscript"/>
        </w:rPr>
      </w:r>
      <w:r w:rsidR="00880F94" w:rsidRPr="00E501F7">
        <w:rPr>
          <w:rFonts w:ascii="Book Antiqua" w:hAnsi="Book Antiqua" w:cs="Arial"/>
          <w:vertAlign w:val="superscript"/>
        </w:rPr>
        <w:fldChar w:fldCharType="separate"/>
      </w:r>
      <w:r w:rsidR="00880F94" w:rsidRPr="00E501F7">
        <w:rPr>
          <w:rFonts w:ascii="Book Antiqua" w:hAnsi="Book Antiqua" w:cs="Arial" w:hint="eastAsia"/>
          <w:noProof/>
          <w:vertAlign w:val="superscript"/>
          <w:lang w:eastAsia="zh-CN"/>
        </w:rPr>
        <w:t>[</w:t>
      </w:r>
      <w:r w:rsidR="00880F94">
        <w:rPr>
          <w:rFonts w:ascii="Book Antiqua" w:hAnsi="Book Antiqua" w:cs="Arial" w:hint="eastAsia"/>
          <w:noProof/>
          <w:vertAlign w:val="superscript"/>
          <w:lang w:eastAsia="zh-CN"/>
        </w:rPr>
        <w:t>55,56</w:t>
      </w:r>
      <w:r w:rsidR="00880F94" w:rsidRPr="00E501F7">
        <w:rPr>
          <w:rFonts w:ascii="Book Antiqua" w:hAnsi="Book Antiqua" w:cs="Arial" w:hint="eastAsia"/>
          <w:noProof/>
          <w:vertAlign w:val="superscript"/>
          <w:lang w:eastAsia="zh-CN"/>
        </w:rPr>
        <w:t>]</w:t>
      </w:r>
      <w:r w:rsidR="00880F94" w:rsidRPr="00E501F7">
        <w:rPr>
          <w:rFonts w:ascii="Book Antiqua" w:hAnsi="Book Antiqua" w:cs="Arial"/>
          <w:vertAlign w:val="superscript"/>
        </w:rPr>
        <w:fldChar w:fldCharType="end"/>
      </w:r>
      <w:r w:rsidRPr="00933F97">
        <w:rPr>
          <w:rFonts w:ascii="Book Antiqua" w:hAnsi="Book Antiqua" w:cs="Arial"/>
        </w:rPr>
        <w:t>. The documented role of RAS in the</w:t>
      </w:r>
      <w:r w:rsidRPr="00933F97">
        <w:rPr>
          <w:rFonts w:ascii="Book Antiqua" w:eastAsia="MS Mincho" w:hAnsi="Book Antiqua"/>
        </w:rPr>
        <w:t xml:space="preserve"> progression of end organ damage has positioned it as a prime therapeutic target </w:t>
      </w:r>
      <w:r w:rsidRPr="00933F97">
        <w:rPr>
          <w:rFonts w:ascii="Book Antiqua" w:eastAsia="MS Mincho" w:hAnsi="Book Antiqua" w:cs="Arial"/>
        </w:rPr>
        <w:t xml:space="preserve">in high-risk patients. RAS blockade can reduce blood pressure, reverse endothelial dysfunction, attenuate proteinuria, and reduce renal injury independent of blood pressure </w:t>
      </w:r>
      <w:proofErr w:type="gramStart"/>
      <w:r w:rsidRPr="00933F97">
        <w:rPr>
          <w:rFonts w:ascii="Book Antiqua" w:eastAsia="MS Mincho" w:hAnsi="Book Antiqua" w:cs="Arial"/>
        </w:rPr>
        <w:t>changes</w:t>
      </w:r>
      <w:proofErr w:type="gramEnd"/>
      <w:r w:rsidR="009046F0" w:rsidRPr="00E501F7">
        <w:rPr>
          <w:rFonts w:ascii="Book Antiqua" w:hAnsi="Book Antiqua" w:cs="Arial"/>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046F0" w:rsidRPr="00E501F7">
        <w:rPr>
          <w:rFonts w:ascii="Book Antiqua" w:hAnsi="Book Antiqua" w:cs="Arial"/>
          <w:vertAlign w:val="superscript"/>
        </w:rPr>
        <w:instrText xml:space="preserve"> ADDIN EN.CITE </w:instrText>
      </w:r>
      <w:r w:rsidR="009046F0" w:rsidRPr="00E501F7">
        <w:rPr>
          <w:rFonts w:ascii="Book Antiqua" w:hAnsi="Book Antiqua" w:cs="Arial"/>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046F0" w:rsidRPr="00E501F7">
        <w:rPr>
          <w:rFonts w:ascii="Book Antiqua" w:hAnsi="Book Antiqua" w:cs="Arial"/>
          <w:vertAlign w:val="superscript"/>
        </w:rPr>
        <w:instrText xml:space="preserve"> ADDIN EN.CITE.DATA </w:instrText>
      </w:r>
      <w:r w:rsidR="009046F0" w:rsidRPr="00E501F7">
        <w:rPr>
          <w:rFonts w:ascii="Book Antiqua" w:hAnsi="Book Antiqua" w:cs="Arial"/>
          <w:vertAlign w:val="superscript"/>
        </w:rPr>
      </w:r>
      <w:r w:rsidR="009046F0" w:rsidRPr="00E501F7">
        <w:rPr>
          <w:rFonts w:ascii="Book Antiqua" w:hAnsi="Book Antiqua" w:cs="Arial"/>
          <w:vertAlign w:val="superscript"/>
        </w:rPr>
        <w:fldChar w:fldCharType="end"/>
      </w:r>
      <w:r w:rsidR="009046F0" w:rsidRPr="00E501F7">
        <w:rPr>
          <w:rFonts w:ascii="Book Antiqua" w:hAnsi="Book Antiqua" w:cs="Arial"/>
          <w:vertAlign w:val="superscript"/>
        </w:rPr>
      </w:r>
      <w:r w:rsidR="009046F0" w:rsidRPr="00E501F7">
        <w:rPr>
          <w:rFonts w:ascii="Book Antiqua" w:hAnsi="Book Antiqua" w:cs="Arial"/>
          <w:vertAlign w:val="superscript"/>
        </w:rPr>
        <w:fldChar w:fldCharType="separate"/>
      </w:r>
      <w:r w:rsidR="009046F0" w:rsidRPr="00E501F7">
        <w:rPr>
          <w:rFonts w:ascii="Book Antiqua" w:hAnsi="Book Antiqua" w:cs="Arial" w:hint="eastAsia"/>
          <w:noProof/>
          <w:vertAlign w:val="superscript"/>
          <w:lang w:eastAsia="zh-CN"/>
        </w:rPr>
        <w:t>[</w:t>
      </w:r>
      <w:r w:rsidR="009046F0">
        <w:rPr>
          <w:rFonts w:ascii="Book Antiqua" w:hAnsi="Book Antiqua" w:cs="Arial" w:hint="eastAsia"/>
          <w:noProof/>
          <w:vertAlign w:val="superscript"/>
          <w:lang w:eastAsia="zh-CN"/>
        </w:rPr>
        <w:t>47</w:t>
      </w:r>
      <w:r w:rsidR="009046F0" w:rsidRPr="00E501F7">
        <w:rPr>
          <w:rFonts w:ascii="Book Antiqua" w:hAnsi="Book Antiqua" w:cs="Arial" w:hint="eastAsia"/>
          <w:noProof/>
          <w:vertAlign w:val="superscript"/>
          <w:lang w:eastAsia="zh-CN"/>
        </w:rPr>
        <w:t>]</w:t>
      </w:r>
      <w:r w:rsidR="009046F0" w:rsidRPr="00E501F7">
        <w:rPr>
          <w:rFonts w:ascii="Book Antiqua" w:hAnsi="Book Antiqua" w:cs="Arial"/>
          <w:vertAlign w:val="superscript"/>
        </w:rPr>
        <w:fldChar w:fldCharType="end"/>
      </w:r>
      <w:r w:rsidRPr="00933F97">
        <w:rPr>
          <w:rFonts w:ascii="Book Antiqua" w:eastAsia="MS Mincho" w:hAnsi="Book Antiqua" w:cs="Arial"/>
        </w:rPr>
        <w:t>. The paradoxical increase in tissue RAS in salt sensitive, low renin hypertension makes RAS blockade an important therapeutic option for treating African Americans and other patients with hypertension and a circulating low renin profile</w:t>
      </w:r>
      <w:r w:rsidR="009046F0" w:rsidRPr="00E501F7">
        <w:rPr>
          <w:rFonts w:ascii="Book Antiqua" w:hAnsi="Book Antiqua" w:cs="Arial"/>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046F0" w:rsidRPr="00E501F7">
        <w:rPr>
          <w:rFonts w:ascii="Book Antiqua" w:hAnsi="Book Antiqua" w:cs="Arial"/>
          <w:vertAlign w:val="superscript"/>
        </w:rPr>
        <w:instrText xml:space="preserve"> ADDIN EN.CITE </w:instrText>
      </w:r>
      <w:r w:rsidR="009046F0" w:rsidRPr="00E501F7">
        <w:rPr>
          <w:rFonts w:ascii="Book Antiqua" w:hAnsi="Book Antiqua" w:cs="Arial"/>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9046F0" w:rsidRPr="00E501F7">
        <w:rPr>
          <w:rFonts w:ascii="Book Antiqua" w:hAnsi="Book Antiqua" w:cs="Arial"/>
          <w:vertAlign w:val="superscript"/>
        </w:rPr>
        <w:instrText xml:space="preserve"> ADDIN EN.CITE.DATA </w:instrText>
      </w:r>
      <w:r w:rsidR="009046F0" w:rsidRPr="00E501F7">
        <w:rPr>
          <w:rFonts w:ascii="Book Antiqua" w:hAnsi="Book Antiqua" w:cs="Arial"/>
          <w:vertAlign w:val="superscript"/>
        </w:rPr>
      </w:r>
      <w:r w:rsidR="009046F0" w:rsidRPr="00E501F7">
        <w:rPr>
          <w:rFonts w:ascii="Book Antiqua" w:hAnsi="Book Antiqua" w:cs="Arial"/>
          <w:vertAlign w:val="superscript"/>
        </w:rPr>
        <w:fldChar w:fldCharType="end"/>
      </w:r>
      <w:r w:rsidR="009046F0" w:rsidRPr="00E501F7">
        <w:rPr>
          <w:rFonts w:ascii="Book Antiqua" w:hAnsi="Book Antiqua" w:cs="Arial"/>
          <w:vertAlign w:val="superscript"/>
        </w:rPr>
      </w:r>
      <w:r w:rsidR="009046F0" w:rsidRPr="00E501F7">
        <w:rPr>
          <w:rFonts w:ascii="Book Antiqua" w:hAnsi="Book Antiqua" w:cs="Arial"/>
          <w:vertAlign w:val="superscript"/>
        </w:rPr>
        <w:fldChar w:fldCharType="separate"/>
      </w:r>
      <w:r w:rsidR="009046F0" w:rsidRPr="00E501F7">
        <w:rPr>
          <w:rFonts w:ascii="Book Antiqua" w:hAnsi="Book Antiqua" w:cs="Arial" w:hint="eastAsia"/>
          <w:noProof/>
          <w:vertAlign w:val="superscript"/>
          <w:lang w:eastAsia="zh-CN"/>
        </w:rPr>
        <w:t>[</w:t>
      </w:r>
      <w:r w:rsidR="009046F0">
        <w:rPr>
          <w:rFonts w:ascii="Book Antiqua" w:hAnsi="Book Antiqua" w:cs="Arial" w:hint="eastAsia"/>
          <w:noProof/>
          <w:vertAlign w:val="superscript"/>
          <w:lang w:eastAsia="zh-CN"/>
        </w:rPr>
        <w:t>44</w:t>
      </w:r>
      <w:r w:rsidR="009046F0" w:rsidRPr="00E501F7">
        <w:rPr>
          <w:rFonts w:ascii="Book Antiqua" w:hAnsi="Book Antiqua" w:cs="Arial" w:hint="eastAsia"/>
          <w:noProof/>
          <w:vertAlign w:val="superscript"/>
          <w:lang w:eastAsia="zh-CN"/>
        </w:rPr>
        <w:t>]</w:t>
      </w:r>
      <w:r w:rsidR="009046F0" w:rsidRPr="00E501F7">
        <w:rPr>
          <w:rFonts w:ascii="Book Antiqua" w:hAnsi="Book Antiqua" w:cs="Arial"/>
          <w:vertAlign w:val="superscript"/>
        </w:rPr>
        <w:fldChar w:fldCharType="end"/>
      </w:r>
      <w:r w:rsidRPr="00933F97">
        <w:rPr>
          <w:rFonts w:ascii="Book Antiqua" w:hAnsi="Book Antiqua" w:cs="Arial"/>
        </w:rPr>
        <w:t xml:space="preserve">. </w:t>
      </w:r>
    </w:p>
    <w:p w14:paraId="31497E10" w14:textId="77777777" w:rsidR="00113323" w:rsidRPr="00933F97" w:rsidRDefault="00113323" w:rsidP="000F481E">
      <w:pPr>
        <w:jc w:val="both"/>
        <w:rPr>
          <w:rFonts w:ascii="Book Antiqua" w:hAnsi="Book Antiqua"/>
          <w:sz w:val="24"/>
          <w:szCs w:val="24"/>
        </w:rPr>
      </w:pPr>
    </w:p>
    <w:p w14:paraId="6B75F7DD" w14:textId="63CD6913" w:rsidR="00113323" w:rsidRPr="00933F97" w:rsidRDefault="009046F0" w:rsidP="000F481E">
      <w:pPr>
        <w:pStyle w:val="Pa101"/>
        <w:spacing w:line="360" w:lineRule="auto"/>
        <w:jc w:val="both"/>
        <w:rPr>
          <w:rFonts w:ascii="Book Antiqua" w:hAnsi="Book Antiqua" w:cs="Arial"/>
        </w:rPr>
      </w:pPr>
      <w:r w:rsidRPr="00933F97">
        <w:rPr>
          <w:rFonts w:ascii="Book Antiqua" w:hAnsi="Book Antiqua" w:cs="Arial"/>
          <w:b/>
          <w:noProof/>
        </w:rPr>
        <w:t>GENETIC POLYMORPHISMS, THE RENIN-ANGIOTENSIN SYSTEM, AND HYPERTENSION IN AFRICAN AMERICANS</w:t>
      </w:r>
    </w:p>
    <w:p w14:paraId="27B2C123" w14:textId="227CF90B" w:rsidR="00113323" w:rsidRPr="00933F97" w:rsidRDefault="00113323" w:rsidP="000F481E">
      <w:pPr>
        <w:tabs>
          <w:tab w:val="left" w:pos="90"/>
        </w:tabs>
        <w:autoSpaceDE w:val="0"/>
        <w:autoSpaceDN w:val="0"/>
        <w:adjustRightInd w:val="0"/>
        <w:spacing w:after="0" w:line="360" w:lineRule="auto"/>
        <w:jc w:val="both"/>
        <w:rPr>
          <w:rFonts w:ascii="Book Antiqua" w:hAnsi="Book Antiqua" w:cs="Arial"/>
          <w:noProof/>
          <w:sz w:val="24"/>
          <w:szCs w:val="24"/>
        </w:rPr>
      </w:pPr>
      <w:r w:rsidRPr="00933F97">
        <w:rPr>
          <w:rFonts w:ascii="Book Antiqua" w:hAnsi="Book Antiqua" w:cs="Arial"/>
          <w:sz w:val="24"/>
          <w:szCs w:val="24"/>
        </w:rPr>
        <w:t xml:space="preserve">At the level of the kidney the pool of intra-renal RAS is </w:t>
      </w:r>
      <w:proofErr w:type="spellStart"/>
      <w:r w:rsidRPr="00933F97">
        <w:rPr>
          <w:rFonts w:ascii="Book Antiqua" w:hAnsi="Book Antiqua" w:cs="Arial"/>
          <w:sz w:val="24"/>
          <w:szCs w:val="24"/>
        </w:rPr>
        <w:t>upregulated</w:t>
      </w:r>
      <w:proofErr w:type="spellEnd"/>
      <w:r w:rsidRPr="00933F97">
        <w:rPr>
          <w:rFonts w:ascii="Book Antiqua" w:hAnsi="Book Antiqua" w:cs="Arial"/>
          <w:sz w:val="24"/>
          <w:szCs w:val="24"/>
        </w:rPr>
        <w:t xml:space="preserve"> in CKD independently of systemic RAS. This pathological </w:t>
      </w:r>
      <w:proofErr w:type="spellStart"/>
      <w:r w:rsidRPr="00933F97">
        <w:rPr>
          <w:rFonts w:ascii="Book Antiqua" w:hAnsi="Book Antiqua" w:cs="Arial"/>
          <w:sz w:val="24"/>
          <w:szCs w:val="24"/>
        </w:rPr>
        <w:t>upregulation</w:t>
      </w:r>
      <w:proofErr w:type="spellEnd"/>
      <w:r w:rsidRPr="00933F97">
        <w:rPr>
          <w:rFonts w:ascii="Book Antiqua" w:hAnsi="Book Antiqua" w:cs="Arial"/>
          <w:sz w:val="24"/>
          <w:szCs w:val="24"/>
        </w:rPr>
        <w:t xml:space="preserve"> of the intra-renal RAS is marked by simultaneous increases in the angiotensin</w:t>
      </w:r>
      <w:r w:rsidR="001B6645" w:rsidRPr="00933F97">
        <w:rPr>
          <w:rFonts w:ascii="Book Antiqua" w:hAnsi="Book Antiqua" w:cs="Arial"/>
          <w:sz w:val="24"/>
          <w:szCs w:val="24"/>
        </w:rPr>
        <w:t xml:space="preserve"> (Ag)</w:t>
      </w:r>
      <w:r w:rsidRPr="00933F97">
        <w:rPr>
          <w:rFonts w:ascii="Book Antiqua" w:hAnsi="Book Antiqua" w:cs="Arial"/>
          <w:sz w:val="24"/>
          <w:szCs w:val="24"/>
        </w:rPr>
        <w:t xml:space="preserve"> II receptor 1 (AT1) expression and the number of the Ag II-producing cells, many of which are macrophages and serve as ectopic sources of </w:t>
      </w:r>
      <w:proofErr w:type="gramStart"/>
      <w:r w:rsidRPr="00933F97">
        <w:rPr>
          <w:rFonts w:ascii="Book Antiqua" w:hAnsi="Book Antiqua" w:cs="Arial"/>
          <w:sz w:val="24"/>
          <w:szCs w:val="24"/>
        </w:rPr>
        <w:t>angiotensin</w:t>
      </w:r>
      <w:proofErr w:type="gramEnd"/>
      <w:r w:rsidR="00B3501B"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3501B" w:rsidRPr="00E501F7">
        <w:rPr>
          <w:rFonts w:ascii="Book Antiqua" w:hAnsi="Book Antiqua" w:cs="Arial"/>
          <w:sz w:val="24"/>
          <w:szCs w:val="24"/>
          <w:vertAlign w:val="superscript"/>
        </w:rPr>
        <w:instrText xml:space="preserve"> ADDIN EN.CITE </w:instrText>
      </w:r>
      <w:r w:rsidR="00B3501B"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3501B" w:rsidRPr="00E501F7">
        <w:rPr>
          <w:rFonts w:ascii="Book Antiqua" w:hAnsi="Book Antiqua" w:cs="Arial"/>
          <w:sz w:val="24"/>
          <w:szCs w:val="24"/>
          <w:vertAlign w:val="superscript"/>
        </w:rPr>
        <w:instrText xml:space="preserve"> ADDIN EN.CITE.DATA </w:instrText>
      </w:r>
      <w:r w:rsidR="00B3501B" w:rsidRPr="00E501F7">
        <w:rPr>
          <w:rFonts w:ascii="Book Antiqua" w:hAnsi="Book Antiqua" w:cs="Arial"/>
          <w:sz w:val="24"/>
          <w:szCs w:val="24"/>
          <w:vertAlign w:val="superscript"/>
        </w:rPr>
      </w:r>
      <w:r w:rsidR="00B3501B" w:rsidRPr="00E501F7">
        <w:rPr>
          <w:rFonts w:ascii="Book Antiqua" w:hAnsi="Book Antiqua" w:cs="Arial"/>
          <w:sz w:val="24"/>
          <w:szCs w:val="24"/>
          <w:vertAlign w:val="superscript"/>
        </w:rPr>
        <w:fldChar w:fldCharType="end"/>
      </w:r>
      <w:r w:rsidR="00B3501B" w:rsidRPr="00E501F7">
        <w:rPr>
          <w:rFonts w:ascii="Book Antiqua" w:hAnsi="Book Antiqua" w:cs="Arial"/>
          <w:sz w:val="24"/>
          <w:szCs w:val="24"/>
          <w:vertAlign w:val="superscript"/>
        </w:rPr>
      </w:r>
      <w:r w:rsidR="00B3501B" w:rsidRPr="00E501F7">
        <w:rPr>
          <w:rFonts w:ascii="Book Antiqua" w:hAnsi="Book Antiqua" w:cs="Arial"/>
          <w:sz w:val="24"/>
          <w:szCs w:val="24"/>
          <w:vertAlign w:val="superscript"/>
        </w:rPr>
        <w:fldChar w:fldCharType="separate"/>
      </w:r>
      <w:r w:rsidR="00B3501B" w:rsidRPr="00E501F7">
        <w:rPr>
          <w:rFonts w:ascii="Book Antiqua" w:hAnsi="Book Antiqua" w:cs="Arial" w:hint="eastAsia"/>
          <w:noProof/>
          <w:sz w:val="24"/>
          <w:szCs w:val="24"/>
          <w:vertAlign w:val="superscript"/>
          <w:lang w:eastAsia="zh-CN"/>
        </w:rPr>
        <w:t>[</w:t>
      </w:r>
      <w:r w:rsidR="00B3501B">
        <w:rPr>
          <w:rFonts w:ascii="Book Antiqua" w:hAnsi="Book Antiqua" w:cs="Arial" w:hint="eastAsia"/>
          <w:noProof/>
          <w:sz w:val="24"/>
          <w:szCs w:val="24"/>
          <w:vertAlign w:val="superscript"/>
          <w:lang w:eastAsia="zh-CN"/>
        </w:rPr>
        <w:t>57</w:t>
      </w:r>
      <w:r w:rsidR="00B3501B" w:rsidRPr="00E501F7">
        <w:rPr>
          <w:rFonts w:ascii="Book Antiqua" w:hAnsi="Book Antiqua" w:cs="Arial" w:hint="eastAsia"/>
          <w:noProof/>
          <w:sz w:val="24"/>
          <w:szCs w:val="24"/>
          <w:vertAlign w:val="superscript"/>
          <w:lang w:eastAsia="zh-CN"/>
        </w:rPr>
        <w:t>]</w:t>
      </w:r>
      <w:r w:rsidR="00B3501B"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In addition, the kidney not only contains ATG, angiotensin converting enzyme, and renin, but is a recipient of their physiological and pathophysiological </w:t>
      </w:r>
      <w:proofErr w:type="gramStart"/>
      <w:r w:rsidRPr="00933F97">
        <w:rPr>
          <w:rFonts w:ascii="Book Antiqua" w:hAnsi="Book Antiqua" w:cs="Arial"/>
          <w:sz w:val="24"/>
          <w:szCs w:val="24"/>
        </w:rPr>
        <w:t>actions</w:t>
      </w:r>
      <w:proofErr w:type="gramEnd"/>
      <w:r w:rsidR="00B3501B"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3501B" w:rsidRPr="00E501F7">
        <w:rPr>
          <w:rFonts w:ascii="Book Antiqua" w:hAnsi="Book Antiqua" w:cs="Arial"/>
          <w:sz w:val="24"/>
          <w:szCs w:val="24"/>
          <w:vertAlign w:val="superscript"/>
        </w:rPr>
        <w:instrText xml:space="preserve"> ADDIN EN.CITE </w:instrText>
      </w:r>
      <w:r w:rsidR="00B3501B"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3501B" w:rsidRPr="00E501F7">
        <w:rPr>
          <w:rFonts w:ascii="Book Antiqua" w:hAnsi="Book Antiqua" w:cs="Arial"/>
          <w:sz w:val="24"/>
          <w:szCs w:val="24"/>
          <w:vertAlign w:val="superscript"/>
        </w:rPr>
        <w:instrText xml:space="preserve"> ADDIN EN.CITE.DATA </w:instrText>
      </w:r>
      <w:r w:rsidR="00B3501B" w:rsidRPr="00E501F7">
        <w:rPr>
          <w:rFonts w:ascii="Book Antiqua" w:hAnsi="Book Antiqua" w:cs="Arial"/>
          <w:sz w:val="24"/>
          <w:szCs w:val="24"/>
          <w:vertAlign w:val="superscript"/>
        </w:rPr>
      </w:r>
      <w:r w:rsidR="00B3501B" w:rsidRPr="00E501F7">
        <w:rPr>
          <w:rFonts w:ascii="Book Antiqua" w:hAnsi="Book Antiqua" w:cs="Arial"/>
          <w:sz w:val="24"/>
          <w:szCs w:val="24"/>
          <w:vertAlign w:val="superscript"/>
        </w:rPr>
        <w:fldChar w:fldCharType="end"/>
      </w:r>
      <w:r w:rsidR="00B3501B" w:rsidRPr="00E501F7">
        <w:rPr>
          <w:rFonts w:ascii="Book Antiqua" w:hAnsi="Book Antiqua" w:cs="Arial"/>
          <w:sz w:val="24"/>
          <w:szCs w:val="24"/>
          <w:vertAlign w:val="superscript"/>
        </w:rPr>
      </w:r>
      <w:r w:rsidR="00B3501B" w:rsidRPr="00E501F7">
        <w:rPr>
          <w:rFonts w:ascii="Book Antiqua" w:hAnsi="Book Antiqua" w:cs="Arial"/>
          <w:sz w:val="24"/>
          <w:szCs w:val="24"/>
          <w:vertAlign w:val="superscript"/>
        </w:rPr>
        <w:fldChar w:fldCharType="separate"/>
      </w:r>
      <w:r w:rsidR="00B3501B" w:rsidRPr="00E501F7">
        <w:rPr>
          <w:rFonts w:ascii="Book Antiqua" w:hAnsi="Book Antiqua" w:cs="Arial" w:hint="eastAsia"/>
          <w:noProof/>
          <w:sz w:val="24"/>
          <w:szCs w:val="24"/>
          <w:vertAlign w:val="superscript"/>
          <w:lang w:eastAsia="zh-CN"/>
        </w:rPr>
        <w:t>[</w:t>
      </w:r>
      <w:r w:rsidR="00B3501B">
        <w:rPr>
          <w:rFonts w:ascii="Book Antiqua" w:hAnsi="Book Antiqua" w:cs="Arial" w:hint="eastAsia"/>
          <w:noProof/>
          <w:sz w:val="24"/>
          <w:szCs w:val="24"/>
          <w:vertAlign w:val="superscript"/>
          <w:lang w:eastAsia="zh-CN"/>
        </w:rPr>
        <w:t>58,59</w:t>
      </w:r>
      <w:r w:rsidR="00B3501B" w:rsidRPr="00E501F7">
        <w:rPr>
          <w:rFonts w:ascii="Book Antiqua" w:hAnsi="Book Antiqua" w:cs="Arial" w:hint="eastAsia"/>
          <w:noProof/>
          <w:sz w:val="24"/>
          <w:szCs w:val="24"/>
          <w:vertAlign w:val="superscript"/>
          <w:lang w:eastAsia="zh-CN"/>
        </w:rPr>
        <w:t>]</w:t>
      </w:r>
      <w:r w:rsidR="00B3501B"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In CKD, AT1 receptor activation by Ag II raises superoxide production via </w:t>
      </w:r>
      <w:proofErr w:type="spellStart"/>
      <w:r w:rsidRPr="00933F97">
        <w:rPr>
          <w:rFonts w:ascii="Book Antiqua" w:hAnsi="Book Antiqua" w:cs="Arial"/>
          <w:sz w:val="24"/>
          <w:szCs w:val="24"/>
        </w:rPr>
        <w:t>upregulation</w:t>
      </w:r>
      <w:proofErr w:type="spellEnd"/>
      <w:r w:rsidRPr="00933F97">
        <w:rPr>
          <w:rFonts w:ascii="Book Antiqua" w:hAnsi="Book Antiqua" w:cs="Arial"/>
          <w:sz w:val="24"/>
          <w:szCs w:val="24"/>
        </w:rPr>
        <w:t xml:space="preserve"> of </w:t>
      </w:r>
      <w:proofErr w:type="gramStart"/>
      <w:r w:rsidRPr="00933F97">
        <w:rPr>
          <w:rFonts w:ascii="Book Antiqua" w:hAnsi="Book Antiqua" w:cs="Arial"/>
          <w:sz w:val="24"/>
          <w:szCs w:val="24"/>
        </w:rPr>
        <w:t>NAD(</w:t>
      </w:r>
      <w:proofErr w:type="gramEnd"/>
      <w:r w:rsidRPr="00933F97">
        <w:rPr>
          <w:rFonts w:ascii="Book Antiqua" w:hAnsi="Book Antiqua" w:cs="Arial"/>
          <w:sz w:val="24"/>
          <w:szCs w:val="24"/>
        </w:rPr>
        <w:t xml:space="preserve">P)H oxidase, and inhibits Nrf2 expression, which is the master regulator of genes encoding many antioxidant and </w:t>
      </w:r>
      <w:proofErr w:type="spellStart"/>
      <w:r w:rsidRPr="00933F97">
        <w:rPr>
          <w:rFonts w:ascii="Book Antiqua" w:hAnsi="Book Antiqua" w:cs="Arial"/>
          <w:sz w:val="24"/>
          <w:szCs w:val="24"/>
        </w:rPr>
        <w:t>cytoprotective</w:t>
      </w:r>
      <w:proofErr w:type="spellEnd"/>
      <w:r w:rsidRPr="00933F97">
        <w:rPr>
          <w:rFonts w:ascii="Book Antiqua" w:hAnsi="Book Antiqua" w:cs="Arial"/>
          <w:sz w:val="24"/>
          <w:szCs w:val="24"/>
        </w:rPr>
        <w:t xml:space="preserve"> enzymes and related molecules</w:t>
      </w:r>
      <w:r w:rsidR="00F9797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97974" w:rsidRPr="00E501F7">
        <w:rPr>
          <w:rFonts w:ascii="Book Antiqua" w:hAnsi="Book Antiqua" w:cs="Arial"/>
          <w:sz w:val="24"/>
          <w:szCs w:val="24"/>
          <w:vertAlign w:val="superscript"/>
        </w:rPr>
        <w:instrText xml:space="preserve"> ADDIN EN.CITE </w:instrText>
      </w:r>
      <w:r w:rsidR="00F9797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97974" w:rsidRPr="00E501F7">
        <w:rPr>
          <w:rFonts w:ascii="Book Antiqua" w:hAnsi="Book Antiqua" w:cs="Arial"/>
          <w:sz w:val="24"/>
          <w:szCs w:val="24"/>
          <w:vertAlign w:val="superscript"/>
        </w:rPr>
        <w:instrText xml:space="preserve"> ADDIN EN.CITE.DATA </w:instrText>
      </w:r>
      <w:r w:rsidR="00F97974" w:rsidRPr="00E501F7">
        <w:rPr>
          <w:rFonts w:ascii="Book Antiqua" w:hAnsi="Book Antiqua" w:cs="Arial"/>
          <w:sz w:val="24"/>
          <w:szCs w:val="24"/>
          <w:vertAlign w:val="superscript"/>
        </w:rPr>
      </w:r>
      <w:r w:rsidR="00F97974" w:rsidRPr="00E501F7">
        <w:rPr>
          <w:rFonts w:ascii="Book Antiqua" w:hAnsi="Book Antiqua" w:cs="Arial"/>
          <w:sz w:val="24"/>
          <w:szCs w:val="24"/>
          <w:vertAlign w:val="superscript"/>
        </w:rPr>
        <w:fldChar w:fldCharType="end"/>
      </w:r>
      <w:r w:rsidR="00F97974" w:rsidRPr="00E501F7">
        <w:rPr>
          <w:rFonts w:ascii="Book Antiqua" w:hAnsi="Book Antiqua" w:cs="Arial"/>
          <w:sz w:val="24"/>
          <w:szCs w:val="24"/>
          <w:vertAlign w:val="superscript"/>
        </w:rPr>
      </w:r>
      <w:r w:rsidR="00F97974" w:rsidRPr="00E501F7">
        <w:rPr>
          <w:rFonts w:ascii="Book Antiqua" w:hAnsi="Book Antiqua" w:cs="Arial"/>
          <w:sz w:val="24"/>
          <w:szCs w:val="24"/>
          <w:vertAlign w:val="superscript"/>
        </w:rPr>
        <w:fldChar w:fldCharType="separate"/>
      </w:r>
      <w:r w:rsidR="00F97974" w:rsidRPr="00E501F7">
        <w:rPr>
          <w:rFonts w:ascii="Book Antiqua" w:hAnsi="Book Antiqua" w:cs="Arial" w:hint="eastAsia"/>
          <w:noProof/>
          <w:sz w:val="24"/>
          <w:szCs w:val="24"/>
          <w:vertAlign w:val="superscript"/>
          <w:lang w:eastAsia="zh-CN"/>
        </w:rPr>
        <w:t>[</w:t>
      </w:r>
      <w:r w:rsidR="00F97974">
        <w:rPr>
          <w:rFonts w:ascii="Book Antiqua" w:hAnsi="Book Antiqua" w:cs="Arial" w:hint="eastAsia"/>
          <w:noProof/>
          <w:sz w:val="24"/>
          <w:szCs w:val="24"/>
          <w:vertAlign w:val="superscript"/>
          <w:lang w:eastAsia="zh-CN"/>
        </w:rPr>
        <w:t>60-62</w:t>
      </w:r>
      <w:r w:rsidR="00F97974" w:rsidRPr="00E501F7">
        <w:rPr>
          <w:rFonts w:ascii="Book Antiqua" w:hAnsi="Book Antiqua" w:cs="Arial" w:hint="eastAsia"/>
          <w:noProof/>
          <w:sz w:val="24"/>
          <w:szCs w:val="24"/>
          <w:vertAlign w:val="superscript"/>
          <w:lang w:eastAsia="zh-CN"/>
        </w:rPr>
        <w:t>]</w:t>
      </w:r>
      <w:r w:rsidR="00F97974" w:rsidRPr="00E501F7">
        <w:rPr>
          <w:rFonts w:ascii="Book Antiqua" w:hAnsi="Book Antiqua" w:cs="Arial"/>
          <w:sz w:val="24"/>
          <w:szCs w:val="24"/>
          <w:vertAlign w:val="superscript"/>
        </w:rPr>
        <w:fldChar w:fldCharType="end"/>
      </w:r>
      <w:r w:rsidRPr="00933F97">
        <w:rPr>
          <w:rFonts w:ascii="Book Antiqua" w:hAnsi="Book Antiqua" w:cs="Arial"/>
          <w:sz w:val="24"/>
          <w:szCs w:val="24"/>
        </w:rPr>
        <w:t>.</w:t>
      </w:r>
      <w:r w:rsidRPr="00933F97">
        <w:rPr>
          <w:rFonts w:ascii="Book Antiqua" w:hAnsi="Book Antiqua" w:cs="Arial"/>
          <w:noProof/>
          <w:sz w:val="24"/>
          <w:szCs w:val="24"/>
        </w:rPr>
        <w:t xml:space="preserve"> This may be an important mechanism of action through which intra-renal RAS promotes, oxidative stress, </w:t>
      </w:r>
      <w:r w:rsidRPr="00933F97">
        <w:rPr>
          <w:rFonts w:ascii="Book Antiqua" w:hAnsi="Book Antiqua" w:cs="Arial"/>
          <w:noProof/>
          <w:sz w:val="24"/>
          <w:szCs w:val="24"/>
        </w:rPr>
        <w:lastRenderedPageBreak/>
        <w:t>inflammation and subsequent tissue damage and dysfunction in animals, and likely humans with CKD and/or hypertension.</w:t>
      </w:r>
    </w:p>
    <w:p w14:paraId="0FA82C44" w14:textId="781F50FA" w:rsidR="00113323" w:rsidRPr="00933F97" w:rsidRDefault="00113323" w:rsidP="000F481E">
      <w:pPr>
        <w:pStyle w:val="details1"/>
        <w:shd w:val="clear" w:color="auto" w:fill="FFFFFF"/>
        <w:spacing w:line="360" w:lineRule="auto"/>
        <w:jc w:val="both"/>
        <w:rPr>
          <w:rFonts w:ascii="Book Antiqua" w:hAnsi="Book Antiqua" w:cs="Arial"/>
          <w:bCs/>
          <w:sz w:val="24"/>
          <w:szCs w:val="24"/>
        </w:rPr>
      </w:pPr>
      <w:r w:rsidRPr="00933F97">
        <w:rPr>
          <w:rFonts w:ascii="Book Antiqua" w:hAnsi="Book Antiqua" w:cs="Arial"/>
          <w:sz w:val="24"/>
          <w:szCs w:val="24"/>
        </w:rPr>
        <w:tab/>
        <w:t>Several genetic variations (</w:t>
      </w:r>
      <w:r w:rsidR="00FF1CE3" w:rsidRPr="00FF1CE3">
        <w:rPr>
          <w:rFonts w:ascii="Book Antiqua" w:hAnsi="Book Antiqua" w:cs="Arial"/>
          <w:i/>
          <w:sz w:val="24"/>
          <w:szCs w:val="24"/>
        </w:rPr>
        <w:t>e.g.,</w:t>
      </w:r>
      <w:r w:rsidRPr="00933F97">
        <w:rPr>
          <w:rFonts w:ascii="Book Antiqua" w:hAnsi="Book Antiqua" w:cs="Arial"/>
          <w:sz w:val="24"/>
          <w:szCs w:val="24"/>
        </w:rPr>
        <w:t xml:space="preserve"> promoter region variants of the ATG gene) have been identified which may contribute to ethnic disparities in salt-sensitive hypertension and response to RAS blockade. Tiago </w:t>
      </w:r>
      <w:r w:rsidR="000E546D" w:rsidRPr="000E546D">
        <w:rPr>
          <w:rFonts w:ascii="Book Antiqua" w:hAnsi="Book Antiqua" w:cs="Arial"/>
          <w:i/>
          <w:sz w:val="24"/>
          <w:szCs w:val="24"/>
        </w:rPr>
        <w:t xml:space="preserve">et </w:t>
      </w:r>
      <w:proofErr w:type="gramStart"/>
      <w:r w:rsidR="000E546D" w:rsidRPr="000E546D">
        <w:rPr>
          <w:rFonts w:ascii="Book Antiqua" w:hAnsi="Book Antiqua" w:cs="Arial"/>
          <w:i/>
          <w:sz w:val="24"/>
          <w:szCs w:val="24"/>
        </w:rPr>
        <w:t>al</w:t>
      </w:r>
      <w:proofErr w:type="gramEnd"/>
      <w:r w:rsidR="00271F9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271F9F" w:rsidRPr="00E501F7">
        <w:rPr>
          <w:rFonts w:ascii="Book Antiqua" w:hAnsi="Book Antiqua" w:cs="Arial"/>
          <w:sz w:val="24"/>
          <w:szCs w:val="24"/>
          <w:vertAlign w:val="superscript"/>
        </w:rPr>
        <w:instrText xml:space="preserve"> ADDIN EN.CITE </w:instrText>
      </w:r>
      <w:r w:rsidR="00271F9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271F9F" w:rsidRPr="00E501F7">
        <w:rPr>
          <w:rFonts w:ascii="Book Antiqua" w:hAnsi="Book Antiqua" w:cs="Arial"/>
          <w:sz w:val="24"/>
          <w:szCs w:val="24"/>
          <w:vertAlign w:val="superscript"/>
        </w:rPr>
        <w:instrText xml:space="preserve"> ADDIN EN.CITE.DATA </w:instrText>
      </w:r>
      <w:r w:rsidR="00271F9F" w:rsidRPr="00E501F7">
        <w:rPr>
          <w:rFonts w:ascii="Book Antiqua" w:hAnsi="Book Antiqua" w:cs="Arial"/>
          <w:sz w:val="24"/>
          <w:szCs w:val="24"/>
          <w:vertAlign w:val="superscript"/>
        </w:rPr>
      </w:r>
      <w:r w:rsidR="00271F9F" w:rsidRPr="00E501F7">
        <w:rPr>
          <w:rFonts w:ascii="Book Antiqua" w:hAnsi="Book Antiqua" w:cs="Arial"/>
          <w:sz w:val="24"/>
          <w:szCs w:val="24"/>
          <w:vertAlign w:val="superscript"/>
        </w:rPr>
        <w:fldChar w:fldCharType="end"/>
      </w:r>
      <w:r w:rsidR="00271F9F" w:rsidRPr="00E501F7">
        <w:rPr>
          <w:rFonts w:ascii="Book Antiqua" w:hAnsi="Book Antiqua" w:cs="Arial"/>
          <w:sz w:val="24"/>
          <w:szCs w:val="24"/>
          <w:vertAlign w:val="superscript"/>
        </w:rPr>
      </w:r>
      <w:r w:rsidR="00271F9F" w:rsidRPr="00E501F7">
        <w:rPr>
          <w:rFonts w:ascii="Book Antiqua" w:hAnsi="Book Antiqua" w:cs="Arial"/>
          <w:sz w:val="24"/>
          <w:szCs w:val="24"/>
          <w:vertAlign w:val="superscript"/>
        </w:rPr>
        <w:fldChar w:fldCharType="separate"/>
      </w:r>
      <w:r w:rsidR="00271F9F" w:rsidRPr="00E501F7">
        <w:rPr>
          <w:rFonts w:ascii="Book Antiqua" w:hAnsi="Book Antiqua" w:cs="Arial" w:hint="eastAsia"/>
          <w:noProof/>
          <w:sz w:val="24"/>
          <w:szCs w:val="24"/>
          <w:vertAlign w:val="superscript"/>
          <w:lang w:eastAsia="zh-CN"/>
        </w:rPr>
        <w:t>[</w:t>
      </w:r>
      <w:r w:rsidR="00271F9F">
        <w:rPr>
          <w:rFonts w:ascii="Book Antiqua" w:eastAsia="宋体" w:hAnsi="Book Antiqua" w:cs="Arial" w:hint="eastAsia"/>
          <w:noProof/>
          <w:sz w:val="24"/>
          <w:szCs w:val="24"/>
          <w:vertAlign w:val="superscript"/>
          <w:lang w:eastAsia="zh-CN"/>
        </w:rPr>
        <w:t>63</w:t>
      </w:r>
      <w:r w:rsidR="00271F9F" w:rsidRPr="00E501F7">
        <w:rPr>
          <w:rFonts w:ascii="Book Antiqua" w:hAnsi="Book Antiqua" w:cs="Arial" w:hint="eastAsia"/>
          <w:noProof/>
          <w:sz w:val="24"/>
          <w:szCs w:val="24"/>
          <w:vertAlign w:val="superscript"/>
          <w:lang w:eastAsia="zh-CN"/>
        </w:rPr>
        <w:t>]</w:t>
      </w:r>
      <w:r w:rsidR="00271F9F"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reported a marked influence of </w:t>
      </w:r>
      <w:proofErr w:type="spellStart"/>
      <w:r w:rsidRPr="00933F97">
        <w:rPr>
          <w:rFonts w:ascii="Book Antiqua" w:hAnsi="Book Antiqua" w:cs="Arial"/>
          <w:sz w:val="24"/>
          <w:szCs w:val="24"/>
        </w:rPr>
        <w:t>homozygosity</w:t>
      </w:r>
      <w:proofErr w:type="spellEnd"/>
      <w:r w:rsidRPr="00933F97">
        <w:rPr>
          <w:rFonts w:ascii="Book Antiqua" w:hAnsi="Book Antiqua" w:cs="Arial"/>
          <w:sz w:val="24"/>
          <w:szCs w:val="24"/>
        </w:rPr>
        <w:t xml:space="preserve"> for the –20A allele (</w:t>
      </w:r>
      <w:r w:rsidRPr="00271F9F">
        <w:rPr>
          <w:rFonts w:ascii="Book Antiqua" w:hAnsi="Book Antiqua" w:cs="Arial"/>
          <w:i/>
          <w:sz w:val="24"/>
          <w:szCs w:val="24"/>
        </w:rPr>
        <w:t xml:space="preserve">n </w:t>
      </w:r>
      <w:r w:rsidRPr="00933F97">
        <w:rPr>
          <w:rFonts w:ascii="Book Antiqua" w:hAnsi="Book Antiqua" w:cs="Arial"/>
          <w:sz w:val="24"/>
          <w:szCs w:val="24"/>
        </w:rPr>
        <w:t xml:space="preserve">= 399) of the ATG on the relationship between body mass index and systolic blood pressure (r = 0.23; </w:t>
      </w:r>
      <w:r w:rsidR="00D00BD3" w:rsidRPr="00D00BD3">
        <w:rPr>
          <w:rFonts w:ascii="Book Antiqua" w:hAnsi="Book Antiqua" w:cs="Arial"/>
          <w:i/>
          <w:sz w:val="24"/>
          <w:szCs w:val="24"/>
        </w:rPr>
        <w:t>P &lt;</w:t>
      </w:r>
      <w:r w:rsidR="001212F1">
        <w:rPr>
          <w:rFonts w:ascii="Book Antiqua" w:hAnsi="Book Antiqua" w:cs="Arial"/>
          <w:sz w:val="24"/>
          <w:szCs w:val="24"/>
        </w:rPr>
        <w:t xml:space="preserve"> </w:t>
      </w:r>
      <w:r w:rsidRPr="00933F97">
        <w:rPr>
          <w:rFonts w:ascii="Book Antiqua" w:hAnsi="Book Antiqua" w:cs="Arial"/>
          <w:sz w:val="24"/>
          <w:szCs w:val="24"/>
        </w:rPr>
        <w:t>0.0001) in over 1000 South Africans of African ancestry. More specific to the response to RAS inhibition, the African-American Study of Kidney Disease and Hypertension (AASK) study showed that African Americans who were homozygous for the ACE polymorphism 12269G&gt;</w:t>
      </w:r>
      <w:proofErr w:type="spellStart"/>
      <w:r w:rsidRPr="00933F97">
        <w:rPr>
          <w:rFonts w:ascii="Book Antiqua" w:hAnsi="Book Antiqua" w:cs="Arial"/>
          <w:sz w:val="24"/>
          <w:szCs w:val="24"/>
        </w:rPr>
        <w:t>A</w:t>
      </w:r>
      <w:proofErr w:type="spellEnd"/>
      <w:r w:rsidRPr="00933F97">
        <w:rPr>
          <w:rFonts w:ascii="Book Antiqua" w:hAnsi="Book Antiqua" w:cs="Arial"/>
          <w:sz w:val="24"/>
          <w:szCs w:val="24"/>
        </w:rPr>
        <w:t xml:space="preserve"> experienced a more rapid reduction in blood pressure following ACE inhibition than those who were heterozygous for this variant (</w:t>
      </w:r>
      <w:r w:rsidR="00D00BD3" w:rsidRPr="00D00BD3">
        <w:rPr>
          <w:rFonts w:ascii="Book Antiqua" w:hAnsi="Book Antiqua" w:cs="Arial"/>
          <w:i/>
          <w:sz w:val="24"/>
          <w:szCs w:val="24"/>
        </w:rPr>
        <w:t>P &lt;</w:t>
      </w:r>
      <w:r w:rsidR="001212F1">
        <w:rPr>
          <w:rFonts w:ascii="Book Antiqua" w:hAnsi="Book Antiqua" w:cs="Arial"/>
          <w:sz w:val="24"/>
          <w:szCs w:val="24"/>
        </w:rPr>
        <w:t xml:space="preserve"> </w:t>
      </w:r>
      <w:r w:rsidRPr="00933F97">
        <w:rPr>
          <w:rFonts w:ascii="Book Antiqua" w:hAnsi="Book Antiqua" w:cs="Arial"/>
          <w:sz w:val="24"/>
          <w:szCs w:val="24"/>
        </w:rPr>
        <w:t xml:space="preserve">0.001), but blood pressure response to calcium channel blockers did not vary by ACE polymorphism </w:t>
      </w:r>
      <w:proofErr w:type="gramStart"/>
      <w:r w:rsidRPr="00933F97">
        <w:rPr>
          <w:rFonts w:ascii="Book Antiqua" w:hAnsi="Book Antiqua" w:cs="Arial"/>
          <w:sz w:val="24"/>
          <w:szCs w:val="24"/>
        </w:rPr>
        <w:t>variants</w:t>
      </w:r>
      <w:proofErr w:type="gramEnd"/>
      <w:r w:rsidR="007C3FE5"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C3FE5" w:rsidRPr="00E501F7">
        <w:rPr>
          <w:rFonts w:ascii="Book Antiqua" w:hAnsi="Book Antiqua" w:cs="Arial"/>
          <w:sz w:val="24"/>
          <w:szCs w:val="24"/>
          <w:vertAlign w:val="superscript"/>
        </w:rPr>
        <w:instrText xml:space="preserve"> ADDIN EN.CITE </w:instrText>
      </w:r>
      <w:r w:rsidR="007C3FE5"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C3FE5" w:rsidRPr="00E501F7">
        <w:rPr>
          <w:rFonts w:ascii="Book Antiqua" w:hAnsi="Book Antiqua" w:cs="Arial"/>
          <w:sz w:val="24"/>
          <w:szCs w:val="24"/>
          <w:vertAlign w:val="superscript"/>
        </w:rPr>
        <w:instrText xml:space="preserve"> ADDIN EN.CITE.DATA </w:instrText>
      </w:r>
      <w:r w:rsidR="007C3FE5" w:rsidRPr="00E501F7">
        <w:rPr>
          <w:rFonts w:ascii="Book Antiqua" w:hAnsi="Book Antiqua" w:cs="Arial"/>
          <w:sz w:val="24"/>
          <w:szCs w:val="24"/>
          <w:vertAlign w:val="superscript"/>
        </w:rPr>
      </w:r>
      <w:r w:rsidR="007C3FE5" w:rsidRPr="00E501F7">
        <w:rPr>
          <w:rFonts w:ascii="Book Antiqua" w:hAnsi="Book Antiqua" w:cs="Arial"/>
          <w:sz w:val="24"/>
          <w:szCs w:val="24"/>
          <w:vertAlign w:val="superscript"/>
        </w:rPr>
        <w:fldChar w:fldCharType="end"/>
      </w:r>
      <w:r w:rsidR="007C3FE5" w:rsidRPr="00E501F7">
        <w:rPr>
          <w:rFonts w:ascii="Book Antiqua" w:hAnsi="Book Antiqua" w:cs="Arial"/>
          <w:sz w:val="24"/>
          <w:szCs w:val="24"/>
          <w:vertAlign w:val="superscript"/>
        </w:rPr>
      </w:r>
      <w:r w:rsidR="007C3FE5" w:rsidRPr="00E501F7">
        <w:rPr>
          <w:rFonts w:ascii="Book Antiqua" w:hAnsi="Book Antiqua" w:cs="Arial"/>
          <w:sz w:val="24"/>
          <w:szCs w:val="24"/>
          <w:vertAlign w:val="superscript"/>
        </w:rPr>
        <w:fldChar w:fldCharType="separate"/>
      </w:r>
      <w:r w:rsidR="007C3FE5" w:rsidRPr="00E501F7">
        <w:rPr>
          <w:rFonts w:ascii="Book Antiqua" w:hAnsi="Book Antiqua" w:cs="Arial" w:hint="eastAsia"/>
          <w:noProof/>
          <w:sz w:val="24"/>
          <w:szCs w:val="24"/>
          <w:vertAlign w:val="superscript"/>
          <w:lang w:eastAsia="zh-CN"/>
        </w:rPr>
        <w:t>[</w:t>
      </w:r>
      <w:r w:rsidR="007C3FE5">
        <w:rPr>
          <w:rFonts w:ascii="Book Antiqua" w:eastAsia="宋体" w:hAnsi="Book Antiqua" w:cs="Arial" w:hint="eastAsia"/>
          <w:noProof/>
          <w:sz w:val="24"/>
          <w:szCs w:val="24"/>
          <w:vertAlign w:val="superscript"/>
          <w:lang w:eastAsia="zh-CN"/>
        </w:rPr>
        <w:t>64</w:t>
      </w:r>
      <w:r w:rsidR="007C3FE5" w:rsidRPr="00E501F7">
        <w:rPr>
          <w:rFonts w:ascii="Book Antiqua" w:hAnsi="Book Antiqua" w:cs="Arial" w:hint="eastAsia"/>
          <w:noProof/>
          <w:sz w:val="24"/>
          <w:szCs w:val="24"/>
          <w:vertAlign w:val="superscript"/>
          <w:lang w:eastAsia="zh-CN"/>
        </w:rPr>
        <w:t>]</w:t>
      </w:r>
      <w:r w:rsidR="007C3FE5" w:rsidRPr="00E501F7">
        <w:rPr>
          <w:rFonts w:ascii="Book Antiqua" w:hAnsi="Book Antiqua" w:cs="Arial"/>
          <w:sz w:val="24"/>
          <w:szCs w:val="24"/>
          <w:vertAlign w:val="superscript"/>
        </w:rPr>
        <w:fldChar w:fldCharType="end"/>
      </w:r>
      <w:r w:rsidRPr="00933F97">
        <w:rPr>
          <w:rFonts w:ascii="Book Antiqua" w:hAnsi="Book Antiqua" w:cs="Arial"/>
          <w:sz w:val="24"/>
          <w:szCs w:val="24"/>
        </w:rPr>
        <w:t>. Similarly, ATG promoter region variants among a cohort of South Africans of African ancestry influenced the blood pressure response to an ACEI, but n</w:t>
      </w:r>
      <w:r w:rsidR="007C3FE5">
        <w:rPr>
          <w:rFonts w:ascii="Book Antiqua" w:hAnsi="Book Antiqua" w:cs="Arial"/>
          <w:sz w:val="24"/>
          <w:szCs w:val="24"/>
        </w:rPr>
        <w:t xml:space="preserve">ot to a calcium channel </w:t>
      </w:r>
      <w:proofErr w:type="gramStart"/>
      <w:r w:rsidR="007C3FE5">
        <w:rPr>
          <w:rFonts w:ascii="Book Antiqua" w:hAnsi="Book Antiqua" w:cs="Arial"/>
          <w:sz w:val="24"/>
          <w:szCs w:val="24"/>
        </w:rPr>
        <w:t>blocker</w:t>
      </w:r>
      <w:proofErr w:type="gramEnd"/>
      <w:r w:rsidR="007C3FE5"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C3FE5" w:rsidRPr="00E501F7">
        <w:rPr>
          <w:rFonts w:ascii="Book Antiqua" w:hAnsi="Book Antiqua" w:cs="Arial"/>
          <w:sz w:val="24"/>
          <w:szCs w:val="24"/>
          <w:vertAlign w:val="superscript"/>
        </w:rPr>
        <w:instrText xml:space="preserve"> ADDIN EN.CITE </w:instrText>
      </w:r>
      <w:r w:rsidR="007C3FE5"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C3FE5" w:rsidRPr="00E501F7">
        <w:rPr>
          <w:rFonts w:ascii="Book Antiqua" w:hAnsi="Book Antiqua" w:cs="Arial"/>
          <w:sz w:val="24"/>
          <w:szCs w:val="24"/>
          <w:vertAlign w:val="superscript"/>
        </w:rPr>
        <w:instrText xml:space="preserve"> ADDIN EN.CITE.DATA </w:instrText>
      </w:r>
      <w:r w:rsidR="007C3FE5" w:rsidRPr="00E501F7">
        <w:rPr>
          <w:rFonts w:ascii="Book Antiqua" w:hAnsi="Book Antiqua" w:cs="Arial"/>
          <w:sz w:val="24"/>
          <w:szCs w:val="24"/>
          <w:vertAlign w:val="superscript"/>
        </w:rPr>
      </w:r>
      <w:r w:rsidR="007C3FE5" w:rsidRPr="00E501F7">
        <w:rPr>
          <w:rFonts w:ascii="Book Antiqua" w:hAnsi="Book Antiqua" w:cs="Arial"/>
          <w:sz w:val="24"/>
          <w:szCs w:val="24"/>
          <w:vertAlign w:val="superscript"/>
        </w:rPr>
        <w:fldChar w:fldCharType="end"/>
      </w:r>
      <w:r w:rsidR="007C3FE5" w:rsidRPr="00E501F7">
        <w:rPr>
          <w:rFonts w:ascii="Book Antiqua" w:hAnsi="Book Antiqua" w:cs="Arial"/>
          <w:sz w:val="24"/>
          <w:szCs w:val="24"/>
          <w:vertAlign w:val="superscript"/>
        </w:rPr>
      </w:r>
      <w:r w:rsidR="007C3FE5" w:rsidRPr="00E501F7">
        <w:rPr>
          <w:rFonts w:ascii="Book Antiqua" w:hAnsi="Book Antiqua" w:cs="Arial"/>
          <w:sz w:val="24"/>
          <w:szCs w:val="24"/>
          <w:vertAlign w:val="superscript"/>
        </w:rPr>
        <w:fldChar w:fldCharType="separate"/>
      </w:r>
      <w:r w:rsidR="007C3FE5" w:rsidRPr="00E501F7">
        <w:rPr>
          <w:rFonts w:ascii="Book Antiqua" w:hAnsi="Book Antiqua" w:cs="Arial" w:hint="eastAsia"/>
          <w:noProof/>
          <w:sz w:val="24"/>
          <w:szCs w:val="24"/>
          <w:vertAlign w:val="superscript"/>
          <w:lang w:eastAsia="zh-CN"/>
        </w:rPr>
        <w:t>[</w:t>
      </w:r>
      <w:r w:rsidR="007C3FE5">
        <w:rPr>
          <w:rFonts w:ascii="Book Antiqua" w:eastAsia="宋体" w:hAnsi="Book Antiqua" w:cs="Arial" w:hint="eastAsia"/>
          <w:noProof/>
          <w:sz w:val="24"/>
          <w:szCs w:val="24"/>
          <w:vertAlign w:val="superscript"/>
          <w:lang w:eastAsia="zh-CN"/>
        </w:rPr>
        <w:t>65</w:t>
      </w:r>
      <w:r w:rsidR="007C3FE5" w:rsidRPr="00E501F7">
        <w:rPr>
          <w:rFonts w:ascii="Book Antiqua" w:hAnsi="Book Antiqua" w:cs="Arial" w:hint="eastAsia"/>
          <w:noProof/>
          <w:sz w:val="24"/>
          <w:szCs w:val="24"/>
          <w:vertAlign w:val="superscript"/>
          <w:lang w:eastAsia="zh-CN"/>
        </w:rPr>
        <w:t>]</w:t>
      </w:r>
      <w:r w:rsidR="007C3FE5" w:rsidRPr="00E501F7">
        <w:rPr>
          <w:rFonts w:ascii="Book Antiqua" w:hAnsi="Book Antiqua" w:cs="Arial"/>
          <w:sz w:val="24"/>
          <w:szCs w:val="24"/>
          <w:vertAlign w:val="superscript"/>
        </w:rPr>
        <w:fldChar w:fldCharType="end"/>
      </w:r>
      <w:r w:rsidRPr="00933F97">
        <w:rPr>
          <w:rFonts w:ascii="Book Antiqua" w:hAnsi="Book Antiqua" w:cs="Arial"/>
          <w:sz w:val="24"/>
          <w:szCs w:val="24"/>
        </w:rPr>
        <w:t>. Recent genome-wide admixture mapping studies have demonstrated genetic variation in the regions of MYH9 and APOL 1 on chromosome 22 that have been estimated to explain over 50% of the difference in the rates of non-diabetic ESRD between white and black Americans</w:t>
      </w:r>
      <w:r w:rsidR="007610B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610B1" w:rsidRPr="00E501F7">
        <w:rPr>
          <w:rFonts w:ascii="Book Antiqua" w:hAnsi="Book Antiqua" w:cs="Arial"/>
          <w:sz w:val="24"/>
          <w:szCs w:val="24"/>
          <w:vertAlign w:val="superscript"/>
        </w:rPr>
        <w:instrText xml:space="preserve"> ADDIN EN.CITE </w:instrText>
      </w:r>
      <w:r w:rsidR="007610B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610B1" w:rsidRPr="00E501F7">
        <w:rPr>
          <w:rFonts w:ascii="Book Antiqua" w:hAnsi="Book Antiqua" w:cs="Arial"/>
          <w:sz w:val="24"/>
          <w:szCs w:val="24"/>
          <w:vertAlign w:val="superscript"/>
        </w:rPr>
        <w:instrText xml:space="preserve"> ADDIN EN.CITE.DATA </w:instrText>
      </w:r>
      <w:r w:rsidR="007610B1" w:rsidRPr="00E501F7">
        <w:rPr>
          <w:rFonts w:ascii="Book Antiqua" w:hAnsi="Book Antiqua" w:cs="Arial"/>
          <w:sz w:val="24"/>
          <w:szCs w:val="24"/>
          <w:vertAlign w:val="superscript"/>
        </w:rPr>
      </w:r>
      <w:r w:rsidR="007610B1" w:rsidRPr="00E501F7">
        <w:rPr>
          <w:rFonts w:ascii="Book Antiqua" w:hAnsi="Book Antiqua" w:cs="Arial"/>
          <w:sz w:val="24"/>
          <w:szCs w:val="24"/>
          <w:vertAlign w:val="superscript"/>
        </w:rPr>
        <w:fldChar w:fldCharType="end"/>
      </w:r>
      <w:r w:rsidR="007610B1" w:rsidRPr="00E501F7">
        <w:rPr>
          <w:rFonts w:ascii="Book Antiqua" w:hAnsi="Book Antiqua" w:cs="Arial"/>
          <w:sz w:val="24"/>
          <w:szCs w:val="24"/>
          <w:vertAlign w:val="superscript"/>
        </w:rPr>
      </w:r>
      <w:r w:rsidR="007610B1" w:rsidRPr="00E501F7">
        <w:rPr>
          <w:rFonts w:ascii="Book Antiqua" w:hAnsi="Book Antiqua" w:cs="Arial"/>
          <w:sz w:val="24"/>
          <w:szCs w:val="24"/>
          <w:vertAlign w:val="superscript"/>
        </w:rPr>
        <w:fldChar w:fldCharType="separate"/>
      </w:r>
      <w:r w:rsidR="007610B1" w:rsidRPr="00E501F7">
        <w:rPr>
          <w:rFonts w:ascii="Book Antiqua" w:hAnsi="Book Antiqua" w:cs="Arial" w:hint="eastAsia"/>
          <w:noProof/>
          <w:sz w:val="24"/>
          <w:szCs w:val="24"/>
          <w:vertAlign w:val="superscript"/>
          <w:lang w:eastAsia="zh-CN"/>
        </w:rPr>
        <w:t>[</w:t>
      </w:r>
      <w:r w:rsidR="007610B1">
        <w:rPr>
          <w:rFonts w:ascii="Book Antiqua" w:eastAsia="宋体" w:hAnsi="Book Antiqua" w:cs="Arial" w:hint="eastAsia"/>
          <w:noProof/>
          <w:sz w:val="24"/>
          <w:szCs w:val="24"/>
          <w:vertAlign w:val="superscript"/>
          <w:lang w:eastAsia="zh-CN"/>
        </w:rPr>
        <w:t>13,66-69</w:t>
      </w:r>
      <w:r w:rsidR="007610B1" w:rsidRPr="00E501F7">
        <w:rPr>
          <w:rFonts w:ascii="Book Antiqua" w:hAnsi="Book Antiqua" w:cs="Arial" w:hint="eastAsia"/>
          <w:noProof/>
          <w:sz w:val="24"/>
          <w:szCs w:val="24"/>
          <w:vertAlign w:val="superscript"/>
          <w:lang w:eastAsia="zh-CN"/>
        </w:rPr>
        <w:t>]</w:t>
      </w:r>
      <w:r w:rsidR="007610B1" w:rsidRPr="00E501F7">
        <w:rPr>
          <w:rFonts w:ascii="Book Antiqua" w:hAnsi="Book Antiqua" w:cs="Arial"/>
          <w:sz w:val="24"/>
          <w:szCs w:val="24"/>
          <w:vertAlign w:val="superscript"/>
        </w:rPr>
        <w:fldChar w:fldCharType="end"/>
      </w:r>
      <w:r w:rsidRPr="00933F97">
        <w:rPr>
          <w:rFonts w:ascii="Book Antiqua" w:hAnsi="Book Antiqua" w:cs="Arial"/>
          <w:sz w:val="24"/>
          <w:szCs w:val="24"/>
        </w:rPr>
        <w:t>, but to date no reports have linked these gene variants to response to RAS inhibition therapy.</w:t>
      </w:r>
      <w:r w:rsidR="001212F1">
        <w:rPr>
          <w:rFonts w:ascii="Book Antiqua" w:hAnsi="Book Antiqua" w:cs="Arial"/>
          <w:sz w:val="24"/>
          <w:szCs w:val="24"/>
        </w:rPr>
        <w:t xml:space="preserve"> </w:t>
      </w:r>
      <w:r w:rsidR="0057182E" w:rsidRPr="00933F97">
        <w:rPr>
          <w:rFonts w:ascii="Book Antiqua" w:hAnsi="Book Antiqua" w:cs="Arial"/>
          <w:sz w:val="24"/>
          <w:szCs w:val="24"/>
        </w:rPr>
        <w:t xml:space="preserve">Limited data exist for the study of ACE polymorphism variants in animal models </w:t>
      </w:r>
      <w:r w:rsidR="0057182E" w:rsidRPr="00933F97">
        <w:rPr>
          <w:rFonts w:ascii="Book Antiqua" w:hAnsi="Book Antiqua" w:cs="Arial"/>
          <w:bCs/>
          <w:sz w:val="24"/>
          <w:szCs w:val="24"/>
        </w:rPr>
        <w:t xml:space="preserve">of high BP. One report suggested a locus for the inducible, but not a constitutive, nitric oxide synthase </w:t>
      </w:r>
      <w:proofErr w:type="spellStart"/>
      <w:r w:rsidR="0057182E" w:rsidRPr="00933F97">
        <w:rPr>
          <w:rFonts w:ascii="Book Antiqua" w:hAnsi="Book Antiqua" w:cs="Arial"/>
          <w:bCs/>
          <w:sz w:val="24"/>
          <w:szCs w:val="24"/>
        </w:rPr>
        <w:t>cosegregated</w:t>
      </w:r>
      <w:proofErr w:type="spellEnd"/>
      <w:r w:rsidR="0057182E" w:rsidRPr="00933F97">
        <w:rPr>
          <w:rFonts w:ascii="Book Antiqua" w:hAnsi="Book Antiqua" w:cs="Arial"/>
          <w:bCs/>
          <w:sz w:val="24"/>
          <w:szCs w:val="24"/>
        </w:rPr>
        <w:t xml:space="preserve"> with blood pressure in the Dahl salt-sensitive rat</w:t>
      </w:r>
      <w:r w:rsidR="003A28D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A28DC" w:rsidRPr="00E501F7">
        <w:rPr>
          <w:rFonts w:ascii="Book Antiqua" w:hAnsi="Book Antiqua" w:cs="Arial"/>
          <w:sz w:val="24"/>
          <w:szCs w:val="24"/>
          <w:vertAlign w:val="superscript"/>
        </w:rPr>
        <w:instrText xml:space="preserve"> ADDIN EN.CITE </w:instrText>
      </w:r>
      <w:r w:rsidR="003A28D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A28DC" w:rsidRPr="00E501F7">
        <w:rPr>
          <w:rFonts w:ascii="Book Antiqua" w:hAnsi="Book Antiqua" w:cs="Arial"/>
          <w:sz w:val="24"/>
          <w:szCs w:val="24"/>
          <w:vertAlign w:val="superscript"/>
        </w:rPr>
        <w:instrText xml:space="preserve"> ADDIN EN.CITE.DATA </w:instrText>
      </w:r>
      <w:r w:rsidR="003A28DC" w:rsidRPr="00E501F7">
        <w:rPr>
          <w:rFonts w:ascii="Book Antiqua" w:hAnsi="Book Antiqua" w:cs="Arial"/>
          <w:sz w:val="24"/>
          <w:szCs w:val="24"/>
          <w:vertAlign w:val="superscript"/>
        </w:rPr>
      </w:r>
      <w:r w:rsidR="003A28DC" w:rsidRPr="00E501F7">
        <w:rPr>
          <w:rFonts w:ascii="Book Antiqua" w:hAnsi="Book Antiqua" w:cs="Arial"/>
          <w:sz w:val="24"/>
          <w:szCs w:val="24"/>
          <w:vertAlign w:val="superscript"/>
        </w:rPr>
        <w:fldChar w:fldCharType="end"/>
      </w:r>
      <w:r w:rsidR="003A28DC" w:rsidRPr="00E501F7">
        <w:rPr>
          <w:rFonts w:ascii="Book Antiqua" w:hAnsi="Book Antiqua" w:cs="Arial"/>
          <w:sz w:val="24"/>
          <w:szCs w:val="24"/>
          <w:vertAlign w:val="superscript"/>
        </w:rPr>
      </w:r>
      <w:r w:rsidR="003A28DC" w:rsidRPr="00E501F7">
        <w:rPr>
          <w:rFonts w:ascii="Book Antiqua" w:hAnsi="Book Antiqua" w:cs="Arial"/>
          <w:sz w:val="24"/>
          <w:szCs w:val="24"/>
          <w:vertAlign w:val="superscript"/>
        </w:rPr>
        <w:fldChar w:fldCharType="separate"/>
      </w:r>
      <w:r w:rsidR="003A28DC" w:rsidRPr="00E501F7">
        <w:rPr>
          <w:rFonts w:ascii="Book Antiqua" w:hAnsi="Book Antiqua" w:cs="Arial" w:hint="eastAsia"/>
          <w:noProof/>
          <w:sz w:val="24"/>
          <w:szCs w:val="24"/>
          <w:vertAlign w:val="superscript"/>
          <w:lang w:eastAsia="zh-CN"/>
        </w:rPr>
        <w:t>[</w:t>
      </w:r>
      <w:r w:rsidR="003A28DC">
        <w:rPr>
          <w:rFonts w:ascii="Book Antiqua" w:eastAsia="宋体" w:hAnsi="Book Antiqua" w:cs="Arial" w:hint="eastAsia"/>
          <w:noProof/>
          <w:sz w:val="24"/>
          <w:szCs w:val="24"/>
          <w:vertAlign w:val="superscript"/>
          <w:lang w:eastAsia="zh-CN"/>
        </w:rPr>
        <w:t>70</w:t>
      </w:r>
      <w:r w:rsidR="003A28DC" w:rsidRPr="00E501F7">
        <w:rPr>
          <w:rFonts w:ascii="Book Antiqua" w:hAnsi="Book Antiqua" w:cs="Arial" w:hint="eastAsia"/>
          <w:noProof/>
          <w:sz w:val="24"/>
          <w:szCs w:val="24"/>
          <w:vertAlign w:val="superscript"/>
          <w:lang w:eastAsia="zh-CN"/>
        </w:rPr>
        <w:t>]</w:t>
      </w:r>
      <w:r w:rsidR="003A28DC" w:rsidRPr="00E501F7">
        <w:rPr>
          <w:rFonts w:ascii="Book Antiqua" w:hAnsi="Book Antiqua" w:cs="Arial"/>
          <w:sz w:val="24"/>
          <w:szCs w:val="24"/>
          <w:vertAlign w:val="superscript"/>
        </w:rPr>
        <w:fldChar w:fldCharType="end"/>
      </w:r>
      <w:r w:rsidR="0057182E" w:rsidRPr="00933F97">
        <w:rPr>
          <w:rFonts w:ascii="Book Antiqua" w:hAnsi="Book Antiqua" w:cs="Arial"/>
          <w:sz w:val="24"/>
          <w:szCs w:val="24"/>
        </w:rPr>
        <w:t xml:space="preserve">, while </w:t>
      </w:r>
      <w:r w:rsidR="0057182E" w:rsidRPr="00933F97">
        <w:rPr>
          <w:rFonts w:ascii="Book Antiqua" w:hAnsi="Book Antiqua" w:cs="Arial"/>
          <w:bCs/>
          <w:sz w:val="24"/>
          <w:szCs w:val="24"/>
        </w:rPr>
        <w:t xml:space="preserve">microsatellite of angiotensin I converting enzyme (ACE) was reported to be </w:t>
      </w:r>
      <w:r w:rsidR="0057182E" w:rsidRPr="00933F97">
        <w:rPr>
          <w:rFonts w:ascii="Book Antiqua" w:hAnsi="Book Antiqua" w:cs="Arial"/>
          <w:sz w:val="24"/>
          <w:szCs w:val="24"/>
        </w:rPr>
        <w:t xml:space="preserve">associated with the development of salt-sensitive hypertension in the </w:t>
      </w:r>
      <w:r w:rsidR="0057182E" w:rsidRPr="00933F97">
        <w:rPr>
          <w:rFonts w:ascii="Book Antiqua" w:hAnsi="Book Antiqua" w:cs="Arial"/>
          <w:bCs/>
          <w:sz w:val="24"/>
          <w:szCs w:val="24"/>
        </w:rPr>
        <w:t>stroke-prone spontaneously hypertensive rat</w:t>
      </w:r>
      <w:r w:rsidR="003A28D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A28DC" w:rsidRPr="00E501F7">
        <w:rPr>
          <w:rFonts w:ascii="Book Antiqua" w:hAnsi="Book Antiqua" w:cs="Arial"/>
          <w:sz w:val="24"/>
          <w:szCs w:val="24"/>
          <w:vertAlign w:val="superscript"/>
        </w:rPr>
        <w:instrText xml:space="preserve"> ADDIN EN.CITE </w:instrText>
      </w:r>
      <w:r w:rsidR="003A28D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A28DC" w:rsidRPr="00E501F7">
        <w:rPr>
          <w:rFonts w:ascii="Book Antiqua" w:hAnsi="Book Antiqua" w:cs="Arial"/>
          <w:sz w:val="24"/>
          <w:szCs w:val="24"/>
          <w:vertAlign w:val="superscript"/>
        </w:rPr>
        <w:instrText xml:space="preserve"> ADDIN EN.CITE.DATA </w:instrText>
      </w:r>
      <w:r w:rsidR="003A28DC" w:rsidRPr="00E501F7">
        <w:rPr>
          <w:rFonts w:ascii="Book Antiqua" w:hAnsi="Book Antiqua" w:cs="Arial"/>
          <w:sz w:val="24"/>
          <w:szCs w:val="24"/>
          <w:vertAlign w:val="superscript"/>
        </w:rPr>
      </w:r>
      <w:r w:rsidR="003A28DC" w:rsidRPr="00E501F7">
        <w:rPr>
          <w:rFonts w:ascii="Book Antiqua" w:hAnsi="Book Antiqua" w:cs="Arial"/>
          <w:sz w:val="24"/>
          <w:szCs w:val="24"/>
          <w:vertAlign w:val="superscript"/>
        </w:rPr>
        <w:fldChar w:fldCharType="end"/>
      </w:r>
      <w:r w:rsidR="003A28DC" w:rsidRPr="00E501F7">
        <w:rPr>
          <w:rFonts w:ascii="Book Antiqua" w:hAnsi="Book Antiqua" w:cs="Arial"/>
          <w:sz w:val="24"/>
          <w:szCs w:val="24"/>
          <w:vertAlign w:val="superscript"/>
        </w:rPr>
      </w:r>
      <w:r w:rsidR="003A28DC" w:rsidRPr="00E501F7">
        <w:rPr>
          <w:rFonts w:ascii="Book Antiqua" w:hAnsi="Book Antiqua" w:cs="Arial"/>
          <w:sz w:val="24"/>
          <w:szCs w:val="24"/>
          <w:vertAlign w:val="superscript"/>
        </w:rPr>
        <w:fldChar w:fldCharType="separate"/>
      </w:r>
      <w:r w:rsidR="003A28DC" w:rsidRPr="00E501F7">
        <w:rPr>
          <w:rFonts w:ascii="Book Antiqua" w:hAnsi="Book Antiqua" w:cs="Arial" w:hint="eastAsia"/>
          <w:noProof/>
          <w:sz w:val="24"/>
          <w:szCs w:val="24"/>
          <w:vertAlign w:val="superscript"/>
          <w:lang w:eastAsia="zh-CN"/>
        </w:rPr>
        <w:t>[</w:t>
      </w:r>
      <w:r w:rsidR="003A28DC">
        <w:rPr>
          <w:rFonts w:ascii="Book Antiqua" w:eastAsia="宋体" w:hAnsi="Book Antiqua" w:cs="Arial" w:hint="eastAsia"/>
          <w:noProof/>
          <w:sz w:val="24"/>
          <w:szCs w:val="24"/>
          <w:vertAlign w:val="superscript"/>
          <w:lang w:eastAsia="zh-CN"/>
        </w:rPr>
        <w:t>71</w:t>
      </w:r>
      <w:r w:rsidR="003A28DC" w:rsidRPr="00E501F7">
        <w:rPr>
          <w:rFonts w:ascii="Book Antiqua" w:hAnsi="Book Antiqua" w:cs="Arial" w:hint="eastAsia"/>
          <w:noProof/>
          <w:sz w:val="24"/>
          <w:szCs w:val="24"/>
          <w:vertAlign w:val="superscript"/>
          <w:lang w:eastAsia="zh-CN"/>
        </w:rPr>
        <w:t>]</w:t>
      </w:r>
      <w:r w:rsidR="003A28DC" w:rsidRPr="00E501F7">
        <w:rPr>
          <w:rFonts w:ascii="Book Antiqua" w:hAnsi="Book Antiqua" w:cs="Arial"/>
          <w:sz w:val="24"/>
          <w:szCs w:val="24"/>
          <w:vertAlign w:val="superscript"/>
        </w:rPr>
        <w:fldChar w:fldCharType="end"/>
      </w:r>
      <w:r w:rsidR="0057182E" w:rsidRPr="00933F97">
        <w:rPr>
          <w:rFonts w:ascii="Book Antiqua" w:hAnsi="Book Antiqua" w:cs="Arial"/>
          <w:sz w:val="24"/>
          <w:szCs w:val="24"/>
        </w:rPr>
        <w:t>.</w:t>
      </w:r>
      <w:r w:rsidR="0057182E" w:rsidRPr="00933F97">
        <w:rPr>
          <w:rFonts w:ascii="Book Antiqua" w:hAnsi="Book Antiqua" w:cs="Arial"/>
          <w:bCs/>
          <w:sz w:val="24"/>
          <w:szCs w:val="24"/>
        </w:rPr>
        <w:t xml:space="preserve"> </w:t>
      </w:r>
    </w:p>
    <w:p w14:paraId="41B6EA4B" w14:textId="77777777" w:rsidR="00113323" w:rsidRPr="00933F97" w:rsidRDefault="00113323" w:rsidP="000F481E">
      <w:pPr>
        <w:tabs>
          <w:tab w:val="left" w:pos="90"/>
        </w:tabs>
        <w:autoSpaceDE w:val="0"/>
        <w:autoSpaceDN w:val="0"/>
        <w:adjustRightInd w:val="0"/>
        <w:spacing w:after="0" w:line="360" w:lineRule="auto"/>
        <w:jc w:val="both"/>
        <w:rPr>
          <w:rFonts w:ascii="Book Antiqua" w:hAnsi="Book Antiqua" w:cs="Arial"/>
          <w:sz w:val="24"/>
          <w:szCs w:val="24"/>
        </w:rPr>
      </w:pPr>
    </w:p>
    <w:p w14:paraId="214724ED" w14:textId="77777777" w:rsidR="00113323" w:rsidRPr="00933F97" w:rsidRDefault="00113323" w:rsidP="000F481E">
      <w:pPr>
        <w:tabs>
          <w:tab w:val="left" w:pos="90"/>
        </w:tabs>
        <w:spacing w:after="0" w:line="360" w:lineRule="auto"/>
        <w:jc w:val="both"/>
        <w:rPr>
          <w:rFonts w:ascii="Book Antiqua" w:hAnsi="Book Antiqua" w:cs="Arial"/>
          <w:b/>
          <w:bCs/>
          <w:sz w:val="24"/>
          <w:szCs w:val="24"/>
        </w:rPr>
      </w:pPr>
      <w:r w:rsidRPr="00933F97">
        <w:rPr>
          <w:rFonts w:ascii="Book Antiqua" w:hAnsi="Book Antiqua" w:cs="Arial"/>
          <w:b/>
          <w:bCs/>
          <w:sz w:val="24"/>
          <w:szCs w:val="24"/>
        </w:rPr>
        <w:t xml:space="preserve">TREATMENT TRIALS OF RAS INHIBITION IN AFRICAN AMERICANS </w:t>
      </w:r>
    </w:p>
    <w:p w14:paraId="41605E3B" w14:textId="145DCC25" w:rsidR="00113323" w:rsidRPr="00933F97" w:rsidRDefault="00113323" w:rsidP="000F481E">
      <w:pPr>
        <w:tabs>
          <w:tab w:val="left" w:pos="90"/>
        </w:tabs>
        <w:spacing w:after="0" w:line="360" w:lineRule="auto"/>
        <w:jc w:val="both"/>
        <w:rPr>
          <w:rFonts w:ascii="Book Antiqua" w:hAnsi="Book Antiqua" w:cs="Arial"/>
          <w:sz w:val="24"/>
          <w:szCs w:val="24"/>
        </w:rPr>
      </w:pPr>
      <w:r w:rsidRPr="00933F97">
        <w:rPr>
          <w:rFonts w:ascii="Book Antiqua" w:hAnsi="Book Antiqua" w:cs="Arial"/>
          <w:sz w:val="24"/>
          <w:szCs w:val="24"/>
        </w:rPr>
        <w:t xml:space="preserve">Most clinical trials of RAS inhibition as primary antihypertensive therapy in African Americans have been directed toward patients with diabetes, CKD, and/or high CVD </w:t>
      </w:r>
      <w:r w:rsidRPr="00933F97">
        <w:rPr>
          <w:rFonts w:ascii="Book Antiqua" w:hAnsi="Book Antiqua" w:cs="Arial"/>
          <w:sz w:val="24"/>
          <w:szCs w:val="24"/>
        </w:rPr>
        <w:lastRenderedPageBreak/>
        <w:t>risk. A summary of select trials of RAS inhibition as primary antihypertensive therapy in African Americans follows.</w:t>
      </w:r>
    </w:p>
    <w:p w14:paraId="290BD7E0" w14:textId="77777777" w:rsidR="00113323" w:rsidRPr="00933F97" w:rsidRDefault="00113323" w:rsidP="000F481E">
      <w:pPr>
        <w:spacing w:after="0" w:line="360" w:lineRule="auto"/>
        <w:jc w:val="both"/>
        <w:rPr>
          <w:rFonts w:ascii="Book Antiqua" w:hAnsi="Book Antiqua" w:cs="Arial"/>
          <w:b/>
          <w:sz w:val="24"/>
          <w:szCs w:val="24"/>
        </w:rPr>
      </w:pPr>
    </w:p>
    <w:p w14:paraId="46656911" w14:textId="77777777" w:rsidR="00113323" w:rsidRPr="003A28DC" w:rsidRDefault="00113323" w:rsidP="000F481E">
      <w:pPr>
        <w:spacing w:after="0" w:line="360" w:lineRule="auto"/>
        <w:jc w:val="both"/>
        <w:rPr>
          <w:rFonts w:ascii="Book Antiqua" w:hAnsi="Book Antiqua" w:cs="Arial"/>
          <w:b/>
          <w:i/>
          <w:sz w:val="24"/>
          <w:szCs w:val="24"/>
        </w:rPr>
      </w:pPr>
      <w:r w:rsidRPr="003A28DC">
        <w:rPr>
          <w:rFonts w:ascii="Book Antiqua" w:hAnsi="Book Antiqua" w:cs="Arial"/>
          <w:b/>
          <w:i/>
          <w:sz w:val="24"/>
          <w:szCs w:val="24"/>
        </w:rPr>
        <w:t>Diabetes</w:t>
      </w:r>
    </w:p>
    <w:p w14:paraId="3B7C8FF6" w14:textId="698C5384" w:rsidR="00113323" w:rsidRPr="00933F97" w:rsidRDefault="00113323" w:rsidP="000F481E">
      <w:pPr>
        <w:spacing w:after="0" w:line="360" w:lineRule="auto"/>
        <w:jc w:val="both"/>
        <w:rPr>
          <w:rFonts w:ascii="Book Antiqua" w:hAnsi="Book Antiqua" w:cs="Arial"/>
          <w:sz w:val="24"/>
          <w:szCs w:val="24"/>
        </w:rPr>
      </w:pPr>
      <w:r w:rsidRPr="00933F97">
        <w:rPr>
          <w:rFonts w:ascii="Book Antiqua" w:hAnsi="Book Antiqua" w:cs="Arial"/>
          <w:sz w:val="24"/>
          <w:szCs w:val="24"/>
        </w:rPr>
        <w:t>The Collaborative Study Group was the first major study to examine the efficacy of ACEI in slowing the progression of CKD in 409 participants with type 1</w:t>
      </w:r>
      <w:r w:rsidR="001B6645" w:rsidRPr="00933F97">
        <w:rPr>
          <w:rFonts w:ascii="Book Antiqua" w:hAnsi="Book Antiqua" w:cs="Arial"/>
          <w:sz w:val="24"/>
          <w:szCs w:val="24"/>
        </w:rPr>
        <w:t xml:space="preserve"> </w:t>
      </w:r>
      <w:proofErr w:type="gramStart"/>
      <w:r w:rsidR="001B6645" w:rsidRPr="00933F97">
        <w:rPr>
          <w:rFonts w:ascii="Book Antiqua" w:hAnsi="Book Antiqua" w:cs="Arial"/>
          <w:sz w:val="24"/>
          <w:szCs w:val="24"/>
        </w:rPr>
        <w:t>diabetes</w:t>
      </w:r>
      <w:proofErr w:type="gramEnd"/>
      <w:r w:rsidR="003A28D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A28DC" w:rsidRPr="00E501F7">
        <w:rPr>
          <w:rFonts w:ascii="Book Antiqua" w:hAnsi="Book Antiqua" w:cs="Arial"/>
          <w:sz w:val="24"/>
          <w:szCs w:val="24"/>
          <w:vertAlign w:val="superscript"/>
        </w:rPr>
        <w:instrText xml:space="preserve"> ADDIN EN.CITE </w:instrText>
      </w:r>
      <w:r w:rsidR="003A28D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A28DC" w:rsidRPr="00E501F7">
        <w:rPr>
          <w:rFonts w:ascii="Book Antiqua" w:hAnsi="Book Antiqua" w:cs="Arial"/>
          <w:sz w:val="24"/>
          <w:szCs w:val="24"/>
          <w:vertAlign w:val="superscript"/>
        </w:rPr>
        <w:instrText xml:space="preserve"> ADDIN EN.CITE.DATA </w:instrText>
      </w:r>
      <w:r w:rsidR="003A28DC" w:rsidRPr="00E501F7">
        <w:rPr>
          <w:rFonts w:ascii="Book Antiqua" w:hAnsi="Book Antiqua" w:cs="Arial"/>
          <w:sz w:val="24"/>
          <w:szCs w:val="24"/>
          <w:vertAlign w:val="superscript"/>
        </w:rPr>
      </w:r>
      <w:r w:rsidR="003A28DC" w:rsidRPr="00E501F7">
        <w:rPr>
          <w:rFonts w:ascii="Book Antiqua" w:hAnsi="Book Antiqua" w:cs="Arial"/>
          <w:sz w:val="24"/>
          <w:szCs w:val="24"/>
          <w:vertAlign w:val="superscript"/>
        </w:rPr>
        <w:fldChar w:fldCharType="end"/>
      </w:r>
      <w:r w:rsidR="003A28DC" w:rsidRPr="00E501F7">
        <w:rPr>
          <w:rFonts w:ascii="Book Antiqua" w:hAnsi="Book Antiqua" w:cs="Arial"/>
          <w:sz w:val="24"/>
          <w:szCs w:val="24"/>
          <w:vertAlign w:val="superscript"/>
        </w:rPr>
      </w:r>
      <w:r w:rsidR="003A28DC" w:rsidRPr="00E501F7">
        <w:rPr>
          <w:rFonts w:ascii="Book Antiqua" w:hAnsi="Book Antiqua" w:cs="Arial"/>
          <w:sz w:val="24"/>
          <w:szCs w:val="24"/>
          <w:vertAlign w:val="superscript"/>
        </w:rPr>
        <w:fldChar w:fldCharType="separate"/>
      </w:r>
      <w:r w:rsidR="003A28DC" w:rsidRPr="00E501F7">
        <w:rPr>
          <w:rFonts w:ascii="Book Antiqua" w:hAnsi="Book Antiqua" w:cs="Arial" w:hint="eastAsia"/>
          <w:noProof/>
          <w:sz w:val="24"/>
          <w:szCs w:val="24"/>
          <w:vertAlign w:val="superscript"/>
          <w:lang w:eastAsia="zh-CN"/>
        </w:rPr>
        <w:t>[</w:t>
      </w:r>
      <w:r w:rsidR="003A28DC">
        <w:rPr>
          <w:rFonts w:ascii="Book Antiqua" w:hAnsi="Book Antiqua" w:cs="Arial" w:hint="eastAsia"/>
          <w:noProof/>
          <w:sz w:val="24"/>
          <w:szCs w:val="24"/>
          <w:vertAlign w:val="superscript"/>
          <w:lang w:eastAsia="zh-CN"/>
        </w:rPr>
        <w:t>72</w:t>
      </w:r>
      <w:r w:rsidR="003A28DC" w:rsidRPr="00E501F7">
        <w:rPr>
          <w:rFonts w:ascii="Book Antiqua" w:hAnsi="Book Antiqua" w:cs="Arial" w:hint="eastAsia"/>
          <w:noProof/>
          <w:sz w:val="24"/>
          <w:szCs w:val="24"/>
          <w:vertAlign w:val="superscript"/>
          <w:lang w:eastAsia="zh-CN"/>
        </w:rPr>
        <w:t>]</w:t>
      </w:r>
      <w:r w:rsidR="003A28DC" w:rsidRPr="00E501F7">
        <w:rPr>
          <w:rFonts w:ascii="Book Antiqua" w:hAnsi="Book Antiqua" w:cs="Arial"/>
          <w:sz w:val="24"/>
          <w:szCs w:val="24"/>
          <w:vertAlign w:val="superscript"/>
        </w:rPr>
        <w:fldChar w:fldCharType="end"/>
      </w:r>
      <w:r w:rsidRPr="00933F97">
        <w:rPr>
          <w:rFonts w:ascii="Book Antiqua" w:hAnsi="Book Antiqua" w:cs="Arial"/>
          <w:sz w:val="24"/>
          <w:szCs w:val="24"/>
        </w:rPr>
        <w:t>, and while it demonstrated efficacy in comparison to usual care, the study included only 15 African Americans.</w:t>
      </w:r>
      <w:r w:rsidR="001B6645" w:rsidRPr="00933F97">
        <w:rPr>
          <w:rFonts w:ascii="Book Antiqua" w:hAnsi="Book Antiqua" w:cs="Arial"/>
          <w:sz w:val="24"/>
          <w:szCs w:val="24"/>
        </w:rPr>
        <w:t xml:space="preserve"> Two subsequent major studies of RAS inhibition in persons with diabetic nephropathy, most of whom had hypertension, were the </w:t>
      </w:r>
      <w:proofErr w:type="spellStart"/>
      <w:r w:rsidR="001B6645" w:rsidRPr="00933F97">
        <w:rPr>
          <w:rFonts w:ascii="Book Antiqua" w:hAnsi="Book Antiqua" w:cs="Arial"/>
          <w:sz w:val="24"/>
          <w:szCs w:val="24"/>
        </w:rPr>
        <w:t>irbesartan</w:t>
      </w:r>
      <w:proofErr w:type="spellEnd"/>
      <w:r w:rsidR="001B6645" w:rsidRPr="00933F97">
        <w:rPr>
          <w:rFonts w:ascii="Book Antiqua" w:hAnsi="Book Antiqua" w:cs="Arial"/>
          <w:sz w:val="24"/>
          <w:szCs w:val="24"/>
        </w:rPr>
        <w:t xml:space="preserve"> (IDNT) and losartan (RENAAL) trials.</w:t>
      </w:r>
      <w:r w:rsidRPr="00933F97">
        <w:rPr>
          <w:rFonts w:ascii="Book Antiqua" w:hAnsi="Book Antiqua" w:cs="Arial"/>
          <w:sz w:val="24"/>
          <w:szCs w:val="24"/>
        </w:rPr>
        <w:t xml:space="preserve"> These two trials both showed efficacy for</w:t>
      </w:r>
      <w:r w:rsidR="001B6645" w:rsidRPr="00933F97">
        <w:rPr>
          <w:rFonts w:ascii="Book Antiqua" w:hAnsi="Book Antiqua" w:cs="Arial"/>
          <w:sz w:val="24"/>
          <w:szCs w:val="24"/>
        </w:rPr>
        <w:t xml:space="preserve"> ARB</w:t>
      </w:r>
      <w:r w:rsidRPr="00933F97">
        <w:rPr>
          <w:rFonts w:ascii="Book Antiqua" w:hAnsi="Book Antiqua" w:cs="Arial"/>
          <w:sz w:val="24"/>
          <w:szCs w:val="24"/>
        </w:rPr>
        <w:t xml:space="preserve"> therapy and included higher proportions of ethnic minorities than most earlier studies with 13% African Americans and 5% Hispanics in the former and 15% African Americans and 18% Hispanics in the latter</w:t>
      </w:r>
      <w:r w:rsidR="00B81E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81E9E" w:rsidRPr="00E501F7">
        <w:rPr>
          <w:rFonts w:ascii="Book Antiqua" w:hAnsi="Book Antiqua" w:cs="Arial"/>
          <w:sz w:val="24"/>
          <w:szCs w:val="24"/>
          <w:vertAlign w:val="superscript"/>
        </w:rPr>
        <w:instrText xml:space="preserve"> ADDIN EN.CITE </w:instrText>
      </w:r>
      <w:r w:rsidR="00B81E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81E9E" w:rsidRPr="00E501F7">
        <w:rPr>
          <w:rFonts w:ascii="Book Antiqua" w:hAnsi="Book Antiqua" w:cs="Arial"/>
          <w:sz w:val="24"/>
          <w:szCs w:val="24"/>
          <w:vertAlign w:val="superscript"/>
        </w:rPr>
        <w:instrText xml:space="preserve"> ADDIN EN.CITE.DATA </w:instrText>
      </w:r>
      <w:r w:rsidR="00B81E9E" w:rsidRPr="00E501F7">
        <w:rPr>
          <w:rFonts w:ascii="Book Antiqua" w:hAnsi="Book Antiqua" w:cs="Arial"/>
          <w:sz w:val="24"/>
          <w:szCs w:val="24"/>
          <w:vertAlign w:val="superscript"/>
        </w:rPr>
      </w:r>
      <w:r w:rsidR="00B81E9E" w:rsidRPr="00E501F7">
        <w:rPr>
          <w:rFonts w:ascii="Book Antiqua" w:hAnsi="Book Antiqua" w:cs="Arial"/>
          <w:sz w:val="24"/>
          <w:szCs w:val="24"/>
          <w:vertAlign w:val="superscript"/>
        </w:rPr>
        <w:fldChar w:fldCharType="end"/>
      </w:r>
      <w:r w:rsidR="00B81E9E" w:rsidRPr="00E501F7">
        <w:rPr>
          <w:rFonts w:ascii="Book Antiqua" w:hAnsi="Book Antiqua" w:cs="Arial"/>
          <w:sz w:val="24"/>
          <w:szCs w:val="24"/>
          <w:vertAlign w:val="superscript"/>
        </w:rPr>
      </w:r>
      <w:r w:rsidR="00B81E9E" w:rsidRPr="00E501F7">
        <w:rPr>
          <w:rFonts w:ascii="Book Antiqua" w:hAnsi="Book Antiqua" w:cs="Arial"/>
          <w:sz w:val="24"/>
          <w:szCs w:val="24"/>
          <w:vertAlign w:val="superscript"/>
        </w:rPr>
        <w:fldChar w:fldCharType="separate"/>
      </w:r>
      <w:r w:rsidR="00B81E9E" w:rsidRPr="00E501F7">
        <w:rPr>
          <w:rFonts w:ascii="Book Antiqua" w:hAnsi="Book Antiqua" w:cs="Arial" w:hint="eastAsia"/>
          <w:noProof/>
          <w:sz w:val="24"/>
          <w:szCs w:val="24"/>
          <w:vertAlign w:val="superscript"/>
          <w:lang w:eastAsia="zh-CN"/>
        </w:rPr>
        <w:t>[</w:t>
      </w:r>
      <w:r w:rsidR="00B81E9E">
        <w:rPr>
          <w:rFonts w:ascii="Book Antiqua" w:hAnsi="Book Antiqua" w:cs="Arial" w:hint="eastAsia"/>
          <w:noProof/>
          <w:sz w:val="24"/>
          <w:szCs w:val="24"/>
          <w:vertAlign w:val="superscript"/>
          <w:lang w:eastAsia="zh-CN"/>
        </w:rPr>
        <w:t>73,74</w:t>
      </w:r>
      <w:r w:rsidR="00B81E9E" w:rsidRPr="00E501F7">
        <w:rPr>
          <w:rFonts w:ascii="Book Antiqua" w:hAnsi="Book Antiqua" w:cs="Arial" w:hint="eastAsia"/>
          <w:noProof/>
          <w:sz w:val="24"/>
          <w:szCs w:val="24"/>
          <w:vertAlign w:val="superscript"/>
          <w:lang w:eastAsia="zh-CN"/>
        </w:rPr>
        <w:t>]</w:t>
      </w:r>
      <w:r w:rsidR="00B81E9E"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Although not powered to perform subgroup analyses according to ethnicity, these studies strongly suggest that the positive outcomes of RAS inhibition extended to all study participants. Moreover, a post-hoc analysis of RENAAL found no ethnic differences in the relationship of baseline albuminuria or 6-month </w:t>
      </w:r>
      <w:proofErr w:type="spellStart"/>
      <w:r w:rsidRPr="00933F97">
        <w:rPr>
          <w:rFonts w:ascii="Book Antiqua" w:hAnsi="Book Antiqua" w:cs="Arial"/>
          <w:sz w:val="24"/>
          <w:szCs w:val="24"/>
        </w:rPr>
        <w:t>antiproteinuric</w:t>
      </w:r>
      <w:proofErr w:type="spellEnd"/>
      <w:r w:rsidRPr="00933F97">
        <w:rPr>
          <w:rFonts w:ascii="Book Antiqua" w:hAnsi="Book Antiqua" w:cs="Arial"/>
          <w:sz w:val="24"/>
          <w:szCs w:val="24"/>
        </w:rPr>
        <w:t xml:space="preserve"> response to therapy to ESRD risk, or the overall </w:t>
      </w:r>
      <w:proofErr w:type="spellStart"/>
      <w:r w:rsidRPr="00933F97">
        <w:rPr>
          <w:rFonts w:ascii="Book Antiqua" w:hAnsi="Book Antiqua" w:cs="Arial"/>
          <w:sz w:val="24"/>
          <w:szCs w:val="24"/>
        </w:rPr>
        <w:t>renoprotective</w:t>
      </w:r>
      <w:proofErr w:type="spellEnd"/>
      <w:r w:rsidRPr="00933F97">
        <w:rPr>
          <w:rFonts w:ascii="Book Antiqua" w:hAnsi="Book Antiqua" w:cs="Arial"/>
          <w:sz w:val="24"/>
          <w:szCs w:val="24"/>
        </w:rPr>
        <w:t xml:space="preserve"> effect of ARB therapy (1513 participants </w:t>
      </w:r>
      <w:r w:rsidRPr="00933F97">
        <w:rPr>
          <w:rFonts w:ascii="Book Antiqua" w:hAnsi="Book Antiqua"/>
          <w:sz w:val="24"/>
          <w:szCs w:val="24"/>
        </w:rPr>
        <w:t>followed for 3.4 years with final SBP of 141</w:t>
      </w:r>
      <w:r w:rsidR="00E15A82">
        <w:rPr>
          <w:rFonts w:ascii="Book Antiqua" w:hAnsi="Book Antiqua"/>
          <w:sz w:val="24"/>
          <w:szCs w:val="24"/>
        </w:rPr>
        <w:t xml:space="preserve"> mmHg</w:t>
      </w:r>
      <w:r w:rsidRPr="00933F97">
        <w:rPr>
          <w:rFonts w:ascii="Book Antiqua" w:hAnsi="Book Antiqua" w:cs="Arial"/>
          <w:sz w:val="24"/>
          <w:szCs w:val="24"/>
        </w:rPr>
        <w:t>)</w:t>
      </w:r>
      <w:r w:rsidR="00B81E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81E9E" w:rsidRPr="00E501F7">
        <w:rPr>
          <w:rFonts w:ascii="Book Antiqua" w:hAnsi="Book Antiqua" w:cs="Arial"/>
          <w:sz w:val="24"/>
          <w:szCs w:val="24"/>
          <w:vertAlign w:val="superscript"/>
        </w:rPr>
        <w:instrText xml:space="preserve"> ADDIN EN.CITE </w:instrText>
      </w:r>
      <w:r w:rsidR="00B81E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81E9E" w:rsidRPr="00E501F7">
        <w:rPr>
          <w:rFonts w:ascii="Book Antiqua" w:hAnsi="Book Antiqua" w:cs="Arial"/>
          <w:sz w:val="24"/>
          <w:szCs w:val="24"/>
          <w:vertAlign w:val="superscript"/>
        </w:rPr>
        <w:instrText xml:space="preserve"> ADDIN EN.CITE.DATA </w:instrText>
      </w:r>
      <w:r w:rsidR="00B81E9E" w:rsidRPr="00E501F7">
        <w:rPr>
          <w:rFonts w:ascii="Book Antiqua" w:hAnsi="Book Antiqua" w:cs="Arial"/>
          <w:sz w:val="24"/>
          <w:szCs w:val="24"/>
          <w:vertAlign w:val="superscript"/>
        </w:rPr>
      </w:r>
      <w:r w:rsidR="00B81E9E" w:rsidRPr="00E501F7">
        <w:rPr>
          <w:rFonts w:ascii="Book Antiqua" w:hAnsi="Book Antiqua" w:cs="Arial"/>
          <w:sz w:val="24"/>
          <w:szCs w:val="24"/>
          <w:vertAlign w:val="superscript"/>
        </w:rPr>
        <w:fldChar w:fldCharType="end"/>
      </w:r>
      <w:r w:rsidR="00B81E9E" w:rsidRPr="00E501F7">
        <w:rPr>
          <w:rFonts w:ascii="Book Antiqua" w:hAnsi="Book Antiqua" w:cs="Arial"/>
          <w:sz w:val="24"/>
          <w:szCs w:val="24"/>
          <w:vertAlign w:val="superscript"/>
        </w:rPr>
      </w:r>
      <w:r w:rsidR="00B81E9E" w:rsidRPr="00E501F7">
        <w:rPr>
          <w:rFonts w:ascii="Book Antiqua" w:hAnsi="Book Antiqua" w:cs="Arial"/>
          <w:sz w:val="24"/>
          <w:szCs w:val="24"/>
          <w:vertAlign w:val="superscript"/>
        </w:rPr>
        <w:fldChar w:fldCharType="separate"/>
      </w:r>
      <w:r w:rsidR="00B81E9E" w:rsidRPr="00E501F7">
        <w:rPr>
          <w:rFonts w:ascii="Book Antiqua" w:hAnsi="Book Antiqua" w:cs="Arial" w:hint="eastAsia"/>
          <w:noProof/>
          <w:sz w:val="24"/>
          <w:szCs w:val="24"/>
          <w:vertAlign w:val="superscript"/>
          <w:lang w:eastAsia="zh-CN"/>
        </w:rPr>
        <w:t>[</w:t>
      </w:r>
      <w:r w:rsidR="00B81E9E">
        <w:rPr>
          <w:rFonts w:ascii="Book Antiqua" w:hAnsi="Book Antiqua" w:cs="Arial" w:hint="eastAsia"/>
          <w:noProof/>
          <w:sz w:val="24"/>
          <w:szCs w:val="24"/>
          <w:vertAlign w:val="superscript"/>
          <w:lang w:eastAsia="zh-CN"/>
        </w:rPr>
        <w:t>75</w:t>
      </w:r>
      <w:r w:rsidR="00B81E9E" w:rsidRPr="00E501F7">
        <w:rPr>
          <w:rFonts w:ascii="Book Antiqua" w:hAnsi="Book Antiqua" w:cs="Arial" w:hint="eastAsia"/>
          <w:noProof/>
          <w:sz w:val="24"/>
          <w:szCs w:val="24"/>
          <w:vertAlign w:val="superscript"/>
          <w:lang w:eastAsia="zh-CN"/>
        </w:rPr>
        <w:t>]</w:t>
      </w:r>
      <w:r w:rsidR="00B81E9E"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w:t>
      </w:r>
    </w:p>
    <w:p w14:paraId="34ABA197" w14:textId="77777777" w:rsidR="00113323" w:rsidRPr="00933F97" w:rsidRDefault="00113323" w:rsidP="000F481E">
      <w:pPr>
        <w:spacing w:after="0" w:line="360" w:lineRule="auto"/>
        <w:jc w:val="both"/>
        <w:rPr>
          <w:rFonts w:ascii="Book Antiqua" w:hAnsi="Book Antiqua" w:cs="Arial"/>
          <w:sz w:val="24"/>
          <w:szCs w:val="24"/>
        </w:rPr>
      </w:pPr>
    </w:p>
    <w:p w14:paraId="3762F3CD" w14:textId="35F507AD" w:rsidR="00113323" w:rsidRPr="00933F97" w:rsidRDefault="00B81E9E" w:rsidP="000F481E">
      <w:pPr>
        <w:autoSpaceDE w:val="0"/>
        <w:autoSpaceDN w:val="0"/>
        <w:adjustRightInd w:val="0"/>
        <w:spacing w:after="0" w:line="360" w:lineRule="auto"/>
        <w:jc w:val="both"/>
        <w:rPr>
          <w:rFonts w:ascii="Book Antiqua" w:hAnsi="Book Antiqua" w:cs="Arial"/>
          <w:b/>
          <w:sz w:val="24"/>
          <w:szCs w:val="24"/>
        </w:rPr>
      </w:pPr>
      <w:r w:rsidRPr="00933F97">
        <w:rPr>
          <w:rFonts w:ascii="Book Antiqua" w:hAnsi="Book Antiqua" w:cs="Arial"/>
          <w:b/>
          <w:sz w:val="24"/>
          <w:szCs w:val="24"/>
        </w:rPr>
        <w:t xml:space="preserve">CHRONIC KIDNEY DISEASE </w:t>
      </w:r>
    </w:p>
    <w:p w14:paraId="6A2FC00F" w14:textId="11329117" w:rsidR="00113323" w:rsidRPr="00933F97" w:rsidRDefault="00113323" w:rsidP="000F481E">
      <w:pPr>
        <w:widowControl w:val="0"/>
        <w:autoSpaceDE w:val="0"/>
        <w:autoSpaceDN w:val="0"/>
        <w:adjustRightInd w:val="0"/>
        <w:spacing w:after="0" w:line="360" w:lineRule="auto"/>
        <w:jc w:val="both"/>
        <w:rPr>
          <w:rFonts w:ascii="Book Antiqua" w:hAnsi="Book Antiqua" w:cs="OTNEJMQuadraat"/>
          <w:sz w:val="24"/>
          <w:szCs w:val="24"/>
        </w:rPr>
      </w:pPr>
      <w:r w:rsidRPr="00933F97">
        <w:rPr>
          <w:rFonts w:ascii="Book Antiqua" w:hAnsi="Book Antiqua" w:cs="Arial"/>
          <w:sz w:val="24"/>
          <w:szCs w:val="24"/>
        </w:rPr>
        <w:t xml:space="preserve">The African-American Study of Kidney Disease and Hypertension (AASK) is the largest prospective CKD study to focus on African Americans to </w:t>
      </w:r>
      <w:proofErr w:type="gramStart"/>
      <w:r w:rsidRPr="00933F97">
        <w:rPr>
          <w:rFonts w:ascii="Book Antiqua" w:hAnsi="Book Antiqua" w:cs="Arial"/>
          <w:sz w:val="24"/>
          <w:szCs w:val="24"/>
        </w:rPr>
        <w:t>date</w:t>
      </w:r>
      <w:proofErr w:type="gramEnd"/>
      <w:r w:rsidR="00BE06C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E06CA" w:rsidRPr="00E501F7">
        <w:rPr>
          <w:rFonts w:ascii="Book Antiqua" w:hAnsi="Book Antiqua" w:cs="Arial"/>
          <w:sz w:val="24"/>
          <w:szCs w:val="24"/>
          <w:vertAlign w:val="superscript"/>
        </w:rPr>
        <w:instrText xml:space="preserve"> ADDIN EN.CITE </w:instrText>
      </w:r>
      <w:r w:rsidR="00BE06C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E06CA" w:rsidRPr="00E501F7">
        <w:rPr>
          <w:rFonts w:ascii="Book Antiqua" w:hAnsi="Book Antiqua" w:cs="Arial"/>
          <w:sz w:val="24"/>
          <w:szCs w:val="24"/>
          <w:vertAlign w:val="superscript"/>
        </w:rPr>
        <w:instrText xml:space="preserve"> ADDIN EN.CITE.DATA </w:instrText>
      </w:r>
      <w:r w:rsidR="00BE06CA" w:rsidRPr="00E501F7">
        <w:rPr>
          <w:rFonts w:ascii="Book Antiqua" w:hAnsi="Book Antiqua" w:cs="Arial"/>
          <w:sz w:val="24"/>
          <w:szCs w:val="24"/>
          <w:vertAlign w:val="superscript"/>
        </w:rPr>
      </w:r>
      <w:r w:rsidR="00BE06CA" w:rsidRPr="00E501F7">
        <w:rPr>
          <w:rFonts w:ascii="Book Antiqua" w:hAnsi="Book Antiqua" w:cs="Arial"/>
          <w:sz w:val="24"/>
          <w:szCs w:val="24"/>
          <w:vertAlign w:val="superscript"/>
        </w:rPr>
        <w:fldChar w:fldCharType="end"/>
      </w:r>
      <w:r w:rsidR="00BE06CA" w:rsidRPr="00E501F7">
        <w:rPr>
          <w:rFonts w:ascii="Book Antiqua" w:hAnsi="Book Antiqua" w:cs="Arial"/>
          <w:sz w:val="24"/>
          <w:szCs w:val="24"/>
          <w:vertAlign w:val="superscript"/>
        </w:rPr>
      </w:r>
      <w:r w:rsidR="00BE06CA" w:rsidRPr="00E501F7">
        <w:rPr>
          <w:rFonts w:ascii="Book Antiqua" w:hAnsi="Book Antiqua" w:cs="Arial"/>
          <w:sz w:val="24"/>
          <w:szCs w:val="24"/>
          <w:vertAlign w:val="superscript"/>
        </w:rPr>
        <w:fldChar w:fldCharType="separate"/>
      </w:r>
      <w:r w:rsidR="00BE06CA" w:rsidRPr="00E501F7">
        <w:rPr>
          <w:rFonts w:ascii="Book Antiqua" w:hAnsi="Book Antiqua" w:cs="Arial" w:hint="eastAsia"/>
          <w:noProof/>
          <w:sz w:val="24"/>
          <w:szCs w:val="24"/>
          <w:vertAlign w:val="superscript"/>
          <w:lang w:eastAsia="zh-CN"/>
        </w:rPr>
        <w:t>[</w:t>
      </w:r>
      <w:r w:rsidR="00BE06CA">
        <w:rPr>
          <w:rFonts w:ascii="Book Antiqua" w:hAnsi="Book Antiqua" w:cs="Arial" w:hint="eastAsia"/>
          <w:noProof/>
          <w:sz w:val="24"/>
          <w:szCs w:val="24"/>
          <w:vertAlign w:val="superscript"/>
          <w:lang w:eastAsia="zh-CN"/>
        </w:rPr>
        <w:t>76,77</w:t>
      </w:r>
      <w:r w:rsidR="00BE06CA" w:rsidRPr="00E501F7">
        <w:rPr>
          <w:rFonts w:ascii="Book Antiqua" w:hAnsi="Book Antiqua" w:cs="Arial" w:hint="eastAsia"/>
          <w:noProof/>
          <w:sz w:val="24"/>
          <w:szCs w:val="24"/>
          <w:vertAlign w:val="superscript"/>
          <w:lang w:eastAsia="zh-CN"/>
        </w:rPr>
        <w:t>]</w:t>
      </w:r>
      <w:r w:rsidR="00BE06CA"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w:t>
      </w:r>
      <w:r w:rsidRPr="00933F97">
        <w:rPr>
          <w:rFonts w:ascii="Book Antiqua" w:hAnsi="Book Antiqua"/>
          <w:sz w:val="24"/>
          <w:szCs w:val="24"/>
        </w:rPr>
        <w:t xml:space="preserve">The </w:t>
      </w:r>
      <w:r w:rsidRPr="00933F97">
        <w:rPr>
          <w:rFonts w:ascii="Book Antiqua" w:hAnsi="Book Antiqua" w:cs="Arial"/>
          <w:sz w:val="24"/>
          <w:szCs w:val="24"/>
        </w:rPr>
        <w:t>AASK trial (</w:t>
      </w:r>
      <w:r w:rsidRPr="000E6B86">
        <w:rPr>
          <w:rFonts w:ascii="Book Antiqua" w:hAnsi="Book Antiqua" w:cs="Arial"/>
          <w:i/>
          <w:sz w:val="24"/>
          <w:szCs w:val="24"/>
        </w:rPr>
        <w:t>n</w:t>
      </w:r>
      <w:r w:rsidR="000E6B86">
        <w:rPr>
          <w:rFonts w:ascii="Book Antiqua" w:hAnsi="Book Antiqua" w:cs="Arial" w:hint="eastAsia"/>
          <w:sz w:val="24"/>
          <w:szCs w:val="24"/>
          <w:lang w:eastAsia="zh-CN"/>
        </w:rPr>
        <w:t xml:space="preserve"> </w:t>
      </w:r>
      <w:r w:rsidRPr="00933F97">
        <w:rPr>
          <w:rFonts w:ascii="Book Antiqua" w:hAnsi="Book Antiqua" w:cs="Arial"/>
          <w:sz w:val="24"/>
          <w:szCs w:val="24"/>
        </w:rPr>
        <w:t>=</w:t>
      </w:r>
      <w:r w:rsidR="000E6B86">
        <w:rPr>
          <w:rFonts w:ascii="Book Antiqua" w:hAnsi="Book Antiqua" w:cs="Arial" w:hint="eastAsia"/>
          <w:sz w:val="24"/>
          <w:szCs w:val="24"/>
          <w:lang w:eastAsia="zh-CN"/>
        </w:rPr>
        <w:t xml:space="preserve"> </w:t>
      </w:r>
      <w:r w:rsidRPr="00933F97">
        <w:rPr>
          <w:rFonts w:ascii="Book Antiqua" w:hAnsi="Book Antiqua" w:cs="Arial"/>
          <w:sz w:val="24"/>
          <w:szCs w:val="24"/>
        </w:rPr>
        <w:t>1094) was a randomized controlled study that examined the effects of three classes of initial antihypertensive therapy (</w:t>
      </w:r>
      <w:r w:rsidR="00934C1B" w:rsidRPr="00933F97">
        <w:rPr>
          <w:rFonts w:ascii="Book Antiqua" w:hAnsi="Book Antiqua" w:cs="Arial"/>
          <w:sz w:val="24"/>
          <w:szCs w:val="24"/>
        </w:rPr>
        <w:t>ACEI,</w:t>
      </w:r>
      <w:r w:rsidRPr="00933F97">
        <w:rPr>
          <w:rFonts w:ascii="Book Antiqua" w:hAnsi="Book Antiqua" w:cs="Arial"/>
          <w:sz w:val="24"/>
          <w:szCs w:val="24"/>
        </w:rPr>
        <w:t xml:space="preserve"> </w:t>
      </w:r>
      <w:r w:rsidRPr="00933F97">
        <w:rPr>
          <w:rFonts w:ascii="Book Antiqua" w:hAnsi="Book Antiqua"/>
          <w:sz w:val="24"/>
          <w:szCs w:val="24"/>
        </w:rPr>
        <w:t>β</w:t>
      </w:r>
      <w:r w:rsidRPr="00933F97">
        <w:rPr>
          <w:rFonts w:ascii="Book Antiqua" w:hAnsi="Book Antiqua" w:cs="Arial"/>
          <w:sz w:val="24"/>
          <w:szCs w:val="24"/>
        </w:rPr>
        <w:t>-blocker or calcium channel blocker) and two levels of blood pressure control: intensive (≤</w:t>
      </w:r>
      <w:r w:rsidR="00345E60">
        <w:rPr>
          <w:rFonts w:ascii="Book Antiqua" w:hAnsi="Book Antiqua" w:cs="Arial" w:hint="eastAsia"/>
          <w:sz w:val="24"/>
          <w:szCs w:val="24"/>
          <w:lang w:eastAsia="zh-CN"/>
        </w:rPr>
        <w:t xml:space="preserve"> </w:t>
      </w:r>
      <w:r w:rsidRPr="00933F97">
        <w:rPr>
          <w:rFonts w:ascii="Book Antiqua" w:hAnsi="Book Antiqua" w:cs="Arial"/>
          <w:sz w:val="24"/>
          <w:szCs w:val="24"/>
        </w:rPr>
        <w:t>120/80</w:t>
      </w:r>
      <w:r w:rsidR="00D1417C">
        <w:rPr>
          <w:rFonts w:ascii="Book Antiqua" w:hAnsi="Book Antiqua" w:cs="Arial"/>
          <w:sz w:val="24"/>
          <w:szCs w:val="24"/>
        </w:rPr>
        <w:t xml:space="preserve"> </w:t>
      </w:r>
      <w:r w:rsidR="00E15A82">
        <w:rPr>
          <w:rFonts w:ascii="Book Antiqua" w:hAnsi="Book Antiqua" w:cs="Arial"/>
          <w:sz w:val="24"/>
          <w:szCs w:val="24"/>
        </w:rPr>
        <w:t>mmHg</w:t>
      </w:r>
      <w:r w:rsidR="00971DF8">
        <w:rPr>
          <w:rFonts w:ascii="Book Antiqua" w:hAnsi="Book Antiqua" w:cs="Arial"/>
          <w:sz w:val="24"/>
          <w:szCs w:val="24"/>
        </w:rPr>
        <w:t>)</w:t>
      </w:r>
      <w:r w:rsidRPr="00933F97">
        <w:rPr>
          <w:rFonts w:ascii="Book Antiqua" w:hAnsi="Book Antiqua" w:cs="Arial"/>
          <w:sz w:val="24"/>
          <w:szCs w:val="24"/>
        </w:rPr>
        <w:t xml:space="preserve"> and standard (</w:t>
      </w:r>
      <w:r w:rsidR="00971DF8">
        <w:rPr>
          <w:rFonts w:ascii="Book Antiqua" w:hAnsi="Book Antiqua" w:cs="Arial"/>
          <w:sz w:val="24"/>
          <w:szCs w:val="24"/>
        </w:rPr>
        <w:t xml:space="preserve">approximately </w:t>
      </w:r>
      <w:r w:rsidRPr="00933F97">
        <w:rPr>
          <w:rFonts w:ascii="Book Antiqua" w:hAnsi="Book Antiqua" w:cs="Arial"/>
          <w:sz w:val="24"/>
          <w:szCs w:val="24"/>
        </w:rPr>
        <w:t>135–140/85–90</w:t>
      </w:r>
      <w:r w:rsidR="00D1417C">
        <w:rPr>
          <w:rFonts w:ascii="Book Antiqua" w:hAnsi="Book Antiqua" w:cs="Arial"/>
          <w:sz w:val="24"/>
          <w:szCs w:val="24"/>
        </w:rPr>
        <w:t xml:space="preserve"> </w:t>
      </w:r>
      <w:r w:rsidR="00E15A82">
        <w:rPr>
          <w:rFonts w:ascii="Book Antiqua" w:hAnsi="Book Antiqua" w:cs="Arial"/>
          <w:sz w:val="24"/>
          <w:szCs w:val="24"/>
        </w:rPr>
        <w:t>mmHg</w:t>
      </w:r>
      <w:r w:rsidR="00971DF8">
        <w:rPr>
          <w:rFonts w:ascii="Book Antiqua" w:hAnsi="Book Antiqua" w:cs="Arial"/>
          <w:sz w:val="24"/>
          <w:szCs w:val="24"/>
        </w:rPr>
        <w:t>)</w:t>
      </w:r>
      <w:r w:rsidRPr="00933F97">
        <w:rPr>
          <w:rFonts w:ascii="Book Antiqua" w:hAnsi="Book Antiqua" w:cs="Arial"/>
          <w:sz w:val="24"/>
          <w:szCs w:val="24"/>
        </w:rPr>
        <w:t xml:space="preserve"> on the progression of renal function and clinical outcomes in a high-risk cohort with hypertension-related </w:t>
      </w:r>
      <w:proofErr w:type="gramStart"/>
      <w:r w:rsidRPr="00933F97">
        <w:rPr>
          <w:rFonts w:ascii="Book Antiqua" w:hAnsi="Book Antiqua" w:cs="Arial"/>
          <w:sz w:val="24"/>
          <w:szCs w:val="24"/>
        </w:rPr>
        <w:t>CKD</w:t>
      </w:r>
      <w:proofErr w:type="gramEnd"/>
      <w:r w:rsidR="0074223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4223C" w:rsidRPr="00E501F7">
        <w:rPr>
          <w:rFonts w:ascii="Book Antiqua" w:hAnsi="Book Antiqua" w:cs="Arial"/>
          <w:sz w:val="24"/>
          <w:szCs w:val="24"/>
          <w:vertAlign w:val="superscript"/>
        </w:rPr>
        <w:instrText xml:space="preserve"> ADDIN EN.CITE </w:instrText>
      </w:r>
      <w:r w:rsidR="0074223C"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4223C" w:rsidRPr="00E501F7">
        <w:rPr>
          <w:rFonts w:ascii="Book Antiqua" w:hAnsi="Book Antiqua" w:cs="Arial"/>
          <w:sz w:val="24"/>
          <w:szCs w:val="24"/>
          <w:vertAlign w:val="superscript"/>
        </w:rPr>
        <w:instrText xml:space="preserve"> ADDIN EN.CITE.DATA </w:instrText>
      </w:r>
      <w:r w:rsidR="0074223C" w:rsidRPr="00E501F7">
        <w:rPr>
          <w:rFonts w:ascii="Book Antiqua" w:hAnsi="Book Antiqua" w:cs="Arial"/>
          <w:sz w:val="24"/>
          <w:szCs w:val="24"/>
          <w:vertAlign w:val="superscript"/>
        </w:rPr>
      </w:r>
      <w:r w:rsidR="0074223C" w:rsidRPr="00E501F7">
        <w:rPr>
          <w:rFonts w:ascii="Book Antiqua" w:hAnsi="Book Antiqua" w:cs="Arial"/>
          <w:sz w:val="24"/>
          <w:szCs w:val="24"/>
          <w:vertAlign w:val="superscript"/>
        </w:rPr>
        <w:fldChar w:fldCharType="end"/>
      </w:r>
      <w:r w:rsidR="0074223C" w:rsidRPr="00E501F7">
        <w:rPr>
          <w:rFonts w:ascii="Book Antiqua" w:hAnsi="Book Antiqua" w:cs="Arial"/>
          <w:sz w:val="24"/>
          <w:szCs w:val="24"/>
          <w:vertAlign w:val="superscript"/>
        </w:rPr>
      </w:r>
      <w:r w:rsidR="0074223C" w:rsidRPr="00E501F7">
        <w:rPr>
          <w:rFonts w:ascii="Book Antiqua" w:hAnsi="Book Antiqua" w:cs="Arial"/>
          <w:sz w:val="24"/>
          <w:szCs w:val="24"/>
          <w:vertAlign w:val="superscript"/>
        </w:rPr>
        <w:fldChar w:fldCharType="separate"/>
      </w:r>
      <w:r w:rsidR="0074223C" w:rsidRPr="00E501F7">
        <w:rPr>
          <w:rFonts w:ascii="Book Antiqua" w:hAnsi="Book Antiqua" w:cs="Arial" w:hint="eastAsia"/>
          <w:noProof/>
          <w:sz w:val="24"/>
          <w:szCs w:val="24"/>
          <w:vertAlign w:val="superscript"/>
          <w:lang w:eastAsia="zh-CN"/>
        </w:rPr>
        <w:t>[</w:t>
      </w:r>
      <w:r w:rsidR="0074223C">
        <w:rPr>
          <w:rFonts w:ascii="Book Antiqua" w:hAnsi="Book Antiqua" w:cs="Arial" w:hint="eastAsia"/>
          <w:noProof/>
          <w:sz w:val="24"/>
          <w:szCs w:val="24"/>
          <w:vertAlign w:val="superscript"/>
          <w:lang w:eastAsia="zh-CN"/>
        </w:rPr>
        <w:t>78</w:t>
      </w:r>
      <w:r w:rsidR="0074223C" w:rsidRPr="00E501F7">
        <w:rPr>
          <w:rFonts w:ascii="Book Antiqua" w:hAnsi="Book Antiqua" w:cs="Arial" w:hint="eastAsia"/>
          <w:noProof/>
          <w:sz w:val="24"/>
          <w:szCs w:val="24"/>
          <w:vertAlign w:val="superscript"/>
          <w:lang w:eastAsia="zh-CN"/>
        </w:rPr>
        <w:t>]</w:t>
      </w:r>
      <w:r w:rsidR="0074223C"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Diuretics were not among the three randomized classes of antihypertensive agents as it was assumed the majority of study participants would require diuretic therapy due to their impaired </w:t>
      </w:r>
      <w:r w:rsidRPr="00933F97">
        <w:rPr>
          <w:rFonts w:ascii="Book Antiqua" w:hAnsi="Book Antiqua" w:cs="Arial"/>
          <w:sz w:val="24"/>
          <w:szCs w:val="24"/>
        </w:rPr>
        <w:lastRenderedPageBreak/>
        <w:t xml:space="preserve">renal function and associated volume retention and therefore the majority of study participants would require diuretics, allowing the design to most closely emulate clinical practice. Indeed, nearly 90% of AASK participants required adjunct diuretic therapy to achieve target blood pressure levels. While calcium channel blockers were the most commonly prescribed antihypertensive for African Americans with CKD due to their blood pressure lowering efficacy, the calcium channel blocker arm of AASK was terminated early because of increased rates of adverse clinical </w:t>
      </w:r>
      <w:proofErr w:type="gramStart"/>
      <w:r w:rsidRPr="00933F97">
        <w:rPr>
          <w:rFonts w:ascii="Book Antiqua" w:hAnsi="Book Antiqua" w:cs="Arial"/>
          <w:sz w:val="24"/>
          <w:szCs w:val="24"/>
        </w:rPr>
        <w:t>events</w:t>
      </w:r>
      <w:proofErr w:type="gramEnd"/>
      <w:r w:rsidR="00B5178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51784" w:rsidRPr="00E501F7">
        <w:rPr>
          <w:rFonts w:ascii="Book Antiqua" w:hAnsi="Book Antiqua" w:cs="Arial"/>
          <w:sz w:val="24"/>
          <w:szCs w:val="24"/>
          <w:vertAlign w:val="superscript"/>
        </w:rPr>
        <w:instrText xml:space="preserve"> ADDIN EN.CITE </w:instrText>
      </w:r>
      <w:r w:rsidR="00B5178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51784" w:rsidRPr="00E501F7">
        <w:rPr>
          <w:rFonts w:ascii="Book Antiqua" w:hAnsi="Book Antiqua" w:cs="Arial"/>
          <w:sz w:val="24"/>
          <w:szCs w:val="24"/>
          <w:vertAlign w:val="superscript"/>
        </w:rPr>
        <w:instrText xml:space="preserve"> ADDIN EN.CITE.DATA </w:instrText>
      </w:r>
      <w:r w:rsidR="00B51784" w:rsidRPr="00E501F7">
        <w:rPr>
          <w:rFonts w:ascii="Book Antiqua" w:hAnsi="Book Antiqua" w:cs="Arial"/>
          <w:sz w:val="24"/>
          <w:szCs w:val="24"/>
          <w:vertAlign w:val="superscript"/>
        </w:rPr>
      </w:r>
      <w:r w:rsidR="00B51784" w:rsidRPr="00E501F7">
        <w:rPr>
          <w:rFonts w:ascii="Book Antiqua" w:hAnsi="Book Antiqua" w:cs="Arial"/>
          <w:sz w:val="24"/>
          <w:szCs w:val="24"/>
          <w:vertAlign w:val="superscript"/>
        </w:rPr>
        <w:fldChar w:fldCharType="end"/>
      </w:r>
      <w:r w:rsidR="00B51784" w:rsidRPr="00E501F7">
        <w:rPr>
          <w:rFonts w:ascii="Book Antiqua" w:hAnsi="Book Antiqua" w:cs="Arial"/>
          <w:sz w:val="24"/>
          <w:szCs w:val="24"/>
          <w:vertAlign w:val="superscript"/>
        </w:rPr>
      </w:r>
      <w:r w:rsidR="00B51784" w:rsidRPr="00E501F7">
        <w:rPr>
          <w:rFonts w:ascii="Book Antiqua" w:hAnsi="Book Antiqua" w:cs="Arial"/>
          <w:sz w:val="24"/>
          <w:szCs w:val="24"/>
          <w:vertAlign w:val="superscript"/>
        </w:rPr>
        <w:fldChar w:fldCharType="separate"/>
      </w:r>
      <w:r w:rsidR="00B51784" w:rsidRPr="00E501F7">
        <w:rPr>
          <w:rFonts w:ascii="Book Antiqua" w:hAnsi="Book Antiqua" w:cs="Arial" w:hint="eastAsia"/>
          <w:noProof/>
          <w:sz w:val="24"/>
          <w:szCs w:val="24"/>
          <w:vertAlign w:val="superscript"/>
          <w:lang w:eastAsia="zh-CN"/>
        </w:rPr>
        <w:t>[</w:t>
      </w:r>
      <w:r w:rsidR="00B51784">
        <w:rPr>
          <w:rFonts w:ascii="Book Antiqua" w:hAnsi="Book Antiqua" w:cs="Arial" w:hint="eastAsia"/>
          <w:noProof/>
          <w:sz w:val="24"/>
          <w:szCs w:val="24"/>
          <w:vertAlign w:val="superscript"/>
          <w:lang w:eastAsia="zh-CN"/>
        </w:rPr>
        <w:t>76</w:t>
      </w:r>
      <w:r w:rsidR="00B51784" w:rsidRPr="00E501F7">
        <w:rPr>
          <w:rFonts w:ascii="Book Antiqua" w:hAnsi="Book Antiqua" w:cs="Arial" w:hint="eastAsia"/>
          <w:noProof/>
          <w:sz w:val="24"/>
          <w:szCs w:val="24"/>
          <w:vertAlign w:val="superscript"/>
          <w:lang w:eastAsia="zh-CN"/>
        </w:rPr>
        <w:t>]</w:t>
      </w:r>
      <w:r w:rsidR="00B51784" w:rsidRPr="00E501F7">
        <w:rPr>
          <w:rFonts w:ascii="Book Antiqua" w:hAnsi="Book Antiqua" w:cs="Arial"/>
          <w:sz w:val="24"/>
          <w:szCs w:val="24"/>
          <w:vertAlign w:val="superscript"/>
        </w:rPr>
        <w:fldChar w:fldCharType="end"/>
      </w:r>
      <w:r w:rsidRPr="00933F97">
        <w:rPr>
          <w:rFonts w:ascii="Book Antiqua" w:hAnsi="Book Antiqua" w:cs="Arial"/>
          <w:sz w:val="24"/>
          <w:szCs w:val="24"/>
        </w:rPr>
        <w:t>.</w:t>
      </w:r>
      <w:r w:rsidRPr="00933F97">
        <w:rPr>
          <w:rFonts w:ascii="Book Antiqua" w:hAnsi="Book Antiqua" w:cs="Arial"/>
          <w:b/>
          <w:sz w:val="24"/>
          <w:szCs w:val="24"/>
        </w:rPr>
        <w:t xml:space="preserve"> </w:t>
      </w:r>
      <w:r w:rsidRPr="00933F97">
        <w:rPr>
          <w:rFonts w:ascii="Book Antiqua" w:hAnsi="Book Antiqua" w:cs="Arial"/>
          <w:sz w:val="24"/>
          <w:szCs w:val="24"/>
        </w:rPr>
        <w:t xml:space="preserve">AASK demonstrated that clinical cardio-renal outcomes in African Americans: were improved with ACEI in comparison to </w:t>
      </w:r>
      <w:r w:rsidRPr="00933F97">
        <w:rPr>
          <w:rFonts w:ascii="Book Antiqua" w:hAnsi="Book Antiqua"/>
          <w:sz w:val="24"/>
          <w:szCs w:val="24"/>
        </w:rPr>
        <w:t>β</w:t>
      </w:r>
      <w:r w:rsidRPr="00933F97">
        <w:rPr>
          <w:rFonts w:ascii="Book Antiqua" w:hAnsi="Book Antiqua" w:cs="Arial"/>
          <w:sz w:val="24"/>
          <w:szCs w:val="24"/>
        </w:rPr>
        <w:t>-blocker or calcium channel blocker, with diuretics and other agents added as needed</w:t>
      </w:r>
      <w:r w:rsidR="00B5178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51784" w:rsidRPr="00E501F7">
        <w:rPr>
          <w:rFonts w:ascii="Book Antiqua" w:hAnsi="Book Antiqua" w:cs="Arial"/>
          <w:sz w:val="24"/>
          <w:szCs w:val="24"/>
          <w:vertAlign w:val="superscript"/>
        </w:rPr>
        <w:instrText xml:space="preserve"> ADDIN EN.CITE </w:instrText>
      </w:r>
      <w:r w:rsidR="00B51784"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51784" w:rsidRPr="00E501F7">
        <w:rPr>
          <w:rFonts w:ascii="Book Antiqua" w:hAnsi="Book Antiqua" w:cs="Arial"/>
          <w:sz w:val="24"/>
          <w:szCs w:val="24"/>
          <w:vertAlign w:val="superscript"/>
        </w:rPr>
        <w:instrText xml:space="preserve"> ADDIN EN.CITE.DATA </w:instrText>
      </w:r>
      <w:r w:rsidR="00B51784" w:rsidRPr="00E501F7">
        <w:rPr>
          <w:rFonts w:ascii="Book Antiqua" w:hAnsi="Book Antiqua" w:cs="Arial"/>
          <w:sz w:val="24"/>
          <w:szCs w:val="24"/>
          <w:vertAlign w:val="superscript"/>
        </w:rPr>
      </w:r>
      <w:r w:rsidR="00B51784" w:rsidRPr="00E501F7">
        <w:rPr>
          <w:rFonts w:ascii="Book Antiqua" w:hAnsi="Book Antiqua" w:cs="Arial"/>
          <w:sz w:val="24"/>
          <w:szCs w:val="24"/>
          <w:vertAlign w:val="superscript"/>
        </w:rPr>
        <w:fldChar w:fldCharType="end"/>
      </w:r>
      <w:r w:rsidR="00B51784" w:rsidRPr="00E501F7">
        <w:rPr>
          <w:rFonts w:ascii="Book Antiqua" w:hAnsi="Book Antiqua" w:cs="Arial"/>
          <w:sz w:val="24"/>
          <w:szCs w:val="24"/>
          <w:vertAlign w:val="superscript"/>
        </w:rPr>
      </w:r>
      <w:r w:rsidR="00B51784" w:rsidRPr="00E501F7">
        <w:rPr>
          <w:rFonts w:ascii="Book Antiqua" w:hAnsi="Book Antiqua" w:cs="Arial"/>
          <w:sz w:val="24"/>
          <w:szCs w:val="24"/>
          <w:vertAlign w:val="superscript"/>
        </w:rPr>
        <w:fldChar w:fldCharType="separate"/>
      </w:r>
      <w:r w:rsidR="00B51784" w:rsidRPr="00E501F7">
        <w:rPr>
          <w:rFonts w:ascii="Book Antiqua" w:hAnsi="Book Antiqua" w:cs="Arial" w:hint="eastAsia"/>
          <w:noProof/>
          <w:sz w:val="24"/>
          <w:szCs w:val="24"/>
          <w:vertAlign w:val="superscript"/>
          <w:lang w:eastAsia="zh-CN"/>
        </w:rPr>
        <w:t>[</w:t>
      </w:r>
      <w:r w:rsidR="00B51784">
        <w:rPr>
          <w:rFonts w:ascii="Book Antiqua" w:hAnsi="Book Antiqua" w:cs="Arial" w:hint="eastAsia"/>
          <w:noProof/>
          <w:sz w:val="24"/>
          <w:szCs w:val="24"/>
          <w:vertAlign w:val="superscript"/>
          <w:lang w:eastAsia="zh-CN"/>
        </w:rPr>
        <w:t>79</w:t>
      </w:r>
      <w:r w:rsidR="00B51784" w:rsidRPr="00E501F7">
        <w:rPr>
          <w:rFonts w:ascii="Book Antiqua" w:hAnsi="Book Antiqua" w:cs="Arial" w:hint="eastAsia"/>
          <w:noProof/>
          <w:sz w:val="24"/>
          <w:szCs w:val="24"/>
          <w:vertAlign w:val="superscript"/>
          <w:lang w:eastAsia="zh-CN"/>
        </w:rPr>
        <w:t>]</w:t>
      </w:r>
      <w:r w:rsidR="00B51784" w:rsidRPr="00E501F7">
        <w:rPr>
          <w:rFonts w:ascii="Book Antiqua" w:hAnsi="Book Antiqua" w:cs="Arial"/>
          <w:sz w:val="24"/>
          <w:szCs w:val="24"/>
          <w:vertAlign w:val="superscript"/>
        </w:rPr>
        <w:fldChar w:fldCharType="end"/>
      </w:r>
      <w:r w:rsidRPr="00933F97">
        <w:rPr>
          <w:rFonts w:ascii="Book Antiqua" w:hAnsi="Book Antiqua" w:cs="Arial"/>
          <w:sz w:val="24"/>
          <w:szCs w:val="24"/>
        </w:rPr>
        <w:t>. While outcomes did not initially differ between intensive (≤ 120/80</w:t>
      </w:r>
      <w:r w:rsidR="00D1417C">
        <w:rPr>
          <w:rFonts w:ascii="Book Antiqua" w:hAnsi="Book Antiqua" w:cs="Arial"/>
          <w:sz w:val="24"/>
          <w:szCs w:val="24"/>
        </w:rPr>
        <w:t xml:space="preserve"> </w:t>
      </w:r>
      <w:r w:rsidR="00E15A82">
        <w:rPr>
          <w:rFonts w:ascii="Book Antiqua" w:hAnsi="Book Antiqua" w:cs="Arial"/>
          <w:sz w:val="24"/>
          <w:szCs w:val="24"/>
        </w:rPr>
        <w:t>mmHg</w:t>
      </w:r>
      <w:r w:rsidR="00971DF8">
        <w:rPr>
          <w:rFonts w:ascii="Book Antiqua" w:hAnsi="Book Antiqua" w:cs="Arial"/>
          <w:sz w:val="24"/>
          <w:szCs w:val="24"/>
        </w:rPr>
        <w:t>)</w:t>
      </w:r>
      <w:r w:rsidRPr="00933F97">
        <w:rPr>
          <w:rFonts w:ascii="Book Antiqua" w:hAnsi="Book Antiqua" w:cs="Arial"/>
          <w:sz w:val="24"/>
          <w:szCs w:val="24"/>
        </w:rPr>
        <w:t xml:space="preserve"> and standard (</w:t>
      </w:r>
      <w:r w:rsidR="00971DF8">
        <w:rPr>
          <w:rFonts w:ascii="Book Antiqua" w:hAnsi="Book Antiqua" w:cs="Arial"/>
          <w:sz w:val="24"/>
          <w:szCs w:val="24"/>
        </w:rPr>
        <w:t xml:space="preserve">approximately </w:t>
      </w:r>
      <w:r w:rsidRPr="00933F97">
        <w:rPr>
          <w:rFonts w:ascii="Book Antiqua" w:hAnsi="Book Antiqua" w:cs="Arial"/>
          <w:sz w:val="24"/>
          <w:szCs w:val="24"/>
        </w:rPr>
        <w:t>135–140/85–90</w:t>
      </w:r>
      <w:r w:rsidR="00E15A82">
        <w:rPr>
          <w:rFonts w:ascii="Book Antiqua" w:hAnsi="Book Antiqua" w:cs="Arial"/>
          <w:sz w:val="24"/>
          <w:szCs w:val="24"/>
        </w:rPr>
        <w:t xml:space="preserve"> mmHg</w:t>
      </w:r>
      <w:r w:rsidRPr="00933F97">
        <w:rPr>
          <w:rFonts w:ascii="Book Antiqua" w:hAnsi="Book Antiqua" w:cs="Arial"/>
          <w:sz w:val="24"/>
          <w:szCs w:val="24"/>
        </w:rPr>
        <w:t>) BP targets</w:t>
      </w:r>
      <w:r w:rsidR="00C936D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936D7" w:rsidRPr="00E501F7">
        <w:rPr>
          <w:rFonts w:ascii="Book Antiqua" w:hAnsi="Book Antiqua" w:cs="Arial"/>
          <w:sz w:val="24"/>
          <w:szCs w:val="24"/>
          <w:vertAlign w:val="superscript"/>
        </w:rPr>
        <w:instrText xml:space="preserve"> ADDIN EN.CITE </w:instrText>
      </w:r>
      <w:r w:rsidR="00C936D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936D7" w:rsidRPr="00E501F7">
        <w:rPr>
          <w:rFonts w:ascii="Book Antiqua" w:hAnsi="Book Antiqua" w:cs="Arial"/>
          <w:sz w:val="24"/>
          <w:szCs w:val="24"/>
          <w:vertAlign w:val="superscript"/>
        </w:rPr>
        <w:instrText xml:space="preserve"> ADDIN EN.CITE.DATA </w:instrText>
      </w:r>
      <w:r w:rsidR="00C936D7" w:rsidRPr="00E501F7">
        <w:rPr>
          <w:rFonts w:ascii="Book Antiqua" w:hAnsi="Book Antiqua" w:cs="Arial"/>
          <w:sz w:val="24"/>
          <w:szCs w:val="24"/>
          <w:vertAlign w:val="superscript"/>
        </w:rPr>
      </w:r>
      <w:r w:rsidR="00C936D7" w:rsidRPr="00E501F7">
        <w:rPr>
          <w:rFonts w:ascii="Book Antiqua" w:hAnsi="Book Antiqua" w:cs="Arial"/>
          <w:sz w:val="24"/>
          <w:szCs w:val="24"/>
          <w:vertAlign w:val="superscript"/>
        </w:rPr>
        <w:fldChar w:fldCharType="end"/>
      </w:r>
      <w:r w:rsidR="00C936D7" w:rsidRPr="00E501F7">
        <w:rPr>
          <w:rFonts w:ascii="Book Antiqua" w:hAnsi="Book Antiqua" w:cs="Arial"/>
          <w:sz w:val="24"/>
          <w:szCs w:val="24"/>
          <w:vertAlign w:val="superscript"/>
        </w:rPr>
      </w:r>
      <w:r w:rsidR="00C936D7" w:rsidRPr="00E501F7">
        <w:rPr>
          <w:rFonts w:ascii="Book Antiqua" w:hAnsi="Book Antiqua" w:cs="Arial"/>
          <w:sz w:val="24"/>
          <w:szCs w:val="24"/>
          <w:vertAlign w:val="superscript"/>
        </w:rPr>
        <w:fldChar w:fldCharType="separate"/>
      </w:r>
      <w:r w:rsidR="00C936D7" w:rsidRPr="00E501F7">
        <w:rPr>
          <w:rFonts w:ascii="Book Antiqua" w:hAnsi="Book Antiqua" w:cs="Arial" w:hint="eastAsia"/>
          <w:noProof/>
          <w:sz w:val="24"/>
          <w:szCs w:val="24"/>
          <w:vertAlign w:val="superscript"/>
          <w:lang w:eastAsia="zh-CN"/>
        </w:rPr>
        <w:t>[</w:t>
      </w:r>
      <w:r w:rsidR="00C936D7">
        <w:rPr>
          <w:rFonts w:ascii="Book Antiqua" w:hAnsi="Book Antiqua" w:cs="Arial" w:hint="eastAsia"/>
          <w:noProof/>
          <w:sz w:val="24"/>
          <w:szCs w:val="24"/>
          <w:vertAlign w:val="superscript"/>
          <w:lang w:eastAsia="zh-CN"/>
        </w:rPr>
        <w:t>79</w:t>
      </w:r>
      <w:r w:rsidR="00C936D7" w:rsidRPr="00E501F7">
        <w:rPr>
          <w:rFonts w:ascii="Book Antiqua" w:hAnsi="Book Antiqua" w:cs="Arial" w:hint="eastAsia"/>
          <w:noProof/>
          <w:sz w:val="24"/>
          <w:szCs w:val="24"/>
          <w:vertAlign w:val="superscript"/>
          <w:lang w:eastAsia="zh-CN"/>
        </w:rPr>
        <w:t>]</w:t>
      </w:r>
      <w:r w:rsidR="00C936D7" w:rsidRPr="00E501F7">
        <w:rPr>
          <w:rFonts w:ascii="Book Antiqua" w:hAnsi="Book Antiqua" w:cs="Arial"/>
          <w:sz w:val="24"/>
          <w:szCs w:val="24"/>
          <w:vertAlign w:val="superscript"/>
        </w:rPr>
        <w:fldChar w:fldCharType="end"/>
      </w:r>
      <w:r w:rsidRPr="00933F97">
        <w:rPr>
          <w:rFonts w:ascii="Book Antiqua" w:hAnsi="Book Antiqua" w:cs="Arial"/>
          <w:sz w:val="24"/>
          <w:szCs w:val="24"/>
        </w:rPr>
        <w:t>, longer term follow up (</w:t>
      </w:r>
      <w:r w:rsidRPr="00933F97">
        <w:rPr>
          <w:rFonts w:ascii="Book Antiqua" w:hAnsi="Book Antiqua" w:cs="OTNEJMQuadraat"/>
          <w:sz w:val="24"/>
          <w:szCs w:val="24"/>
        </w:rPr>
        <w:t>8.8 to 12.2 years)</w:t>
      </w:r>
      <w:r w:rsidRPr="00933F97">
        <w:rPr>
          <w:rFonts w:ascii="Book Antiqua" w:hAnsi="Book Antiqua" w:cs="Arial"/>
          <w:sz w:val="24"/>
          <w:szCs w:val="24"/>
        </w:rPr>
        <w:t xml:space="preserve"> </w:t>
      </w:r>
      <w:r w:rsidRPr="00933F97">
        <w:rPr>
          <w:rFonts w:ascii="Book Antiqua" w:hAnsi="Book Antiqua" w:cs="OTNEJMQuadraat"/>
          <w:sz w:val="24"/>
          <w:szCs w:val="24"/>
        </w:rPr>
        <w:t>in the intensive control group (mean blood pressure was 130/78</w:t>
      </w:r>
      <w:r w:rsidR="00D1417C">
        <w:rPr>
          <w:rFonts w:ascii="Book Antiqua" w:hAnsi="Book Antiqua" w:cs="OTNEJMQuadraat"/>
          <w:sz w:val="24"/>
          <w:szCs w:val="24"/>
        </w:rPr>
        <w:t xml:space="preserve"> </w:t>
      </w:r>
      <w:r w:rsidR="00E15A82">
        <w:rPr>
          <w:rFonts w:ascii="Book Antiqua" w:hAnsi="Book Antiqua" w:cs="OTNEJMQuadraat"/>
          <w:sz w:val="24"/>
          <w:szCs w:val="24"/>
        </w:rPr>
        <w:t>mmHg</w:t>
      </w:r>
      <w:r w:rsidR="00971DF8">
        <w:rPr>
          <w:rFonts w:ascii="Book Antiqua" w:hAnsi="Book Antiqua" w:cs="OTNEJMQuadraat"/>
          <w:sz w:val="24"/>
          <w:szCs w:val="24"/>
        </w:rPr>
        <w:t>)</w:t>
      </w:r>
      <w:r w:rsidRPr="00933F97">
        <w:rPr>
          <w:rFonts w:ascii="Book Antiqua" w:hAnsi="Book Antiqua" w:cs="OTNEJMQuadraat"/>
          <w:sz w:val="24"/>
          <w:szCs w:val="24"/>
        </w:rPr>
        <w:t xml:space="preserve"> compared to standard care (141/86</w:t>
      </w:r>
      <w:r w:rsidR="00D1417C">
        <w:rPr>
          <w:rFonts w:ascii="Book Antiqua" w:hAnsi="Book Antiqua" w:cs="OTNEJMQuadraat"/>
          <w:sz w:val="24"/>
          <w:szCs w:val="24"/>
        </w:rPr>
        <w:t xml:space="preserve"> </w:t>
      </w:r>
      <w:r w:rsidR="00E15A82">
        <w:rPr>
          <w:rFonts w:ascii="Book Antiqua" w:hAnsi="Book Antiqua" w:cs="OTNEJMQuadraat"/>
          <w:sz w:val="24"/>
          <w:szCs w:val="24"/>
        </w:rPr>
        <w:t>mmHg</w:t>
      </w:r>
      <w:r w:rsidR="00971DF8">
        <w:rPr>
          <w:rFonts w:ascii="Book Antiqua" w:hAnsi="Book Antiqua" w:cs="OTNEJMQuadraat"/>
          <w:sz w:val="24"/>
          <w:szCs w:val="24"/>
        </w:rPr>
        <w:t>)</w:t>
      </w:r>
      <w:r w:rsidRPr="00933F97">
        <w:rPr>
          <w:rFonts w:ascii="Book Antiqua" w:hAnsi="Book Antiqua" w:cs="OTNEJMQuadraat"/>
          <w:sz w:val="24"/>
          <w:szCs w:val="24"/>
        </w:rPr>
        <w:t xml:space="preserve"> revealed a benefit in patients with baseline </w:t>
      </w:r>
      <w:r w:rsidRPr="00933F97">
        <w:rPr>
          <w:rFonts w:ascii="Book Antiqua" w:hAnsi="Book Antiqua" w:cs="Arial"/>
          <w:sz w:val="24"/>
          <w:szCs w:val="24"/>
        </w:rPr>
        <w:t>protein-to-creatinine ratio &gt;</w:t>
      </w:r>
      <w:r w:rsidR="008D3340">
        <w:rPr>
          <w:rFonts w:ascii="Book Antiqua" w:hAnsi="Book Antiqua" w:cs="Arial" w:hint="eastAsia"/>
          <w:sz w:val="24"/>
          <w:szCs w:val="24"/>
          <w:lang w:eastAsia="zh-CN"/>
        </w:rPr>
        <w:t xml:space="preserve"> </w:t>
      </w:r>
      <w:r w:rsidRPr="00933F97">
        <w:rPr>
          <w:rFonts w:ascii="Book Antiqua" w:hAnsi="Book Antiqua" w:cs="Arial"/>
          <w:sz w:val="24"/>
          <w:szCs w:val="24"/>
        </w:rPr>
        <w:t xml:space="preserve">0.22 (equivalent to baseline </w:t>
      </w:r>
      <w:r w:rsidRPr="00933F97">
        <w:rPr>
          <w:rFonts w:ascii="Book Antiqua" w:hAnsi="Book Antiqua" w:cs="OTNEJMQuadraat"/>
          <w:sz w:val="24"/>
          <w:szCs w:val="24"/>
        </w:rPr>
        <w:t>protein excretion of</w:t>
      </w:r>
      <w:r w:rsidRPr="00933F97">
        <w:rPr>
          <w:rFonts w:ascii="Book Antiqua" w:hAnsi="Book Antiqua" w:cs="Arial"/>
          <w:sz w:val="24"/>
          <w:szCs w:val="24"/>
        </w:rPr>
        <w:t xml:space="preserve"> </w:t>
      </w:r>
      <w:r w:rsidRPr="00933F97">
        <w:rPr>
          <w:rFonts w:ascii="Book Antiqua" w:hAnsi="Book Antiqua" w:cs="OTNEJMQuadraat"/>
          <w:sz w:val="24"/>
          <w:szCs w:val="24"/>
        </w:rPr>
        <w:t>&gt;</w:t>
      </w:r>
      <w:r w:rsidR="00C81A24">
        <w:rPr>
          <w:rFonts w:ascii="Book Antiqua" w:hAnsi="Book Antiqua" w:cs="OTNEJMQuadraat" w:hint="eastAsia"/>
          <w:sz w:val="24"/>
          <w:szCs w:val="24"/>
          <w:lang w:eastAsia="zh-CN"/>
        </w:rPr>
        <w:t xml:space="preserve"> </w:t>
      </w:r>
      <w:r w:rsidRPr="00933F97">
        <w:rPr>
          <w:rFonts w:ascii="Book Antiqua" w:hAnsi="Book Antiqua" w:cs="OTNEJMQuadraat"/>
          <w:sz w:val="24"/>
          <w:szCs w:val="24"/>
        </w:rPr>
        <w:t>300</w:t>
      </w:r>
      <w:r w:rsidR="00C81A24">
        <w:rPr>
          <w:rFonts w:ascii="Book Antiqua" w:hAnsi="Book Antiqua" w:cs="OTNEJMQuadraat" w:hint="eastAsia"/>
          <w:sz w:val="24"/>
          <w:szCs w:val="24"/>
          <w:lang w:eastAsia="zh-CN"/>
        </w:rPr>
        <w:t xml:space="preserve"> </w:t>
      </w:r>
      <w:r w:rsidRPr="00933F97">
        <w:rPr>
          <w:rFonts w:ascii="Book Antiqua" w:hAnsi="Book Antiqua" w:cs="OTNEJMQuadraat"/>
          <w:sz w:val="24"/>
          <w:szCs w:val="24"/>
        </w:rPr>
        <w:t>mg/d), but not the overall cohort</w:t>
      </w:r>
      <w:r w:rsidR="00C936D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936D7" w:rsidRPr="00E501F7">
        <w:rPr>
          <w:rFonts w:ascii="Book Antiqua" w:hAnsi="Book Antiqua" w:cs="Arial"/>
          <w:sz w:val="24"/>
          <w:szCs w:val="24"/>
          <w:vertAlign w:val="superscript"/>
        </w:rPr>
        <w:instrText xml:space="preserve"> ADDIN EN.CITE </w:instrText>
      </w:r>
      <w:r w:rsidR="00C936D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936D7" w:rsidRPr="00E501F7">
        <w:rPr>
          <w:rFonts w:ascii="Book Antiqua" w:hAnsi="Book Antiqua" w:cs="Arial"/>
          <w:sz w:val="24"/>
          <w:szCs w:val="24"/>
          <w:vertAlign w:val="superscript"/>
        </w:rPr>
        <w:instrText xml:space="preserve"> ADDIN EN.CITE.DATA </w:instrText>
      </w:r>
      <w:r w:rsidR="00C936D7" w:rsidRPr="00E501F7">
        <w:rPr>
          <w:rFonts w:ascii="Book Antiqua" w:hAnsi="Book Antiqua" w:cs="Arial"/>
          <w:sz w:val="24"/>
          <w:szCs w:val="24"/>
          <w:vertAlign w:val="superscript"/>
        </w:rPr>
      </w:r>
      <w:r w:rsidR="00C936D7" w:rsidRPr="00E501F7">
        <w:rPr>
          <w:rFonts w:ascii="Book Antiqua" w:hAnsi="Book Antiqua" w:cs="Arial"/>
          <w:sz w:val="24"/>
          <w:szCs w:val="24"/>
          <w:vertAlign w:val="superscript"/>
        </w:rPr>
        <w:fldChar w:fldCharType="end"/>
      </w:r>
      <w:r w:rsidR="00C936D7" w:rsidRPr="00E501F7">
        <w:rPr>
          <w:rFonts w:ascii="Book Antiqua" w:hAnsi="Book Antiqua" w:cs="Arial"/>
          <w:sz w:val="24"/>
          <w:szCs w:val="24"/>
          <w:vertAlign w:val="superscript"/>
        </w:rPr>
      </w:r>
      <w:r w:rsidR="00C936D7" w:rsidRPr="00E501F7">
        <w:rPr>
          <w:rFonts w:ascii="Book Antiqua" w:hAnsi="Book Antiqua" w:cs="Arial"/>
          <w:sz w:val="24"/>
          <w:szCs w:val="24"/>
          <w:vertAlign w:val="superscript"/>
        </w:rPr>
        <w:fldChar w:fldCharType="separate"/>
      </w:r>
      <w:r w:rsidR="00C936D7" w:rsidRPr="00E501F7">
        <w:rPr>
          <w:rFonts w:ascii="Book Antiqua" w:hAnsi="Book Antiqua" w:cs="Arial" w:hint="eastAsia"/>
          <w:noProof/>
          <w:sz w:val="24"/>
          <w:szCs w:val="24"/>
          <w:vertAlign w:val="superscript"/>
          <w:lang w:eastAsia="zh-CN"/>
        </w:rPr>
        <w:t>[</w:t>
      </w:r>
      <w:r w:rsidR="00C936D7">
        <w:rPr>
          <w:rFonts w:ascii="Book Antiqua" w:hAnsi="Book Antiqua" w:cs="Arial" w:hint="eastAsia"/>
          <w:noProof/>
          <w:sz w:val="24"/>
          <w:szCs w:val="24"/>
          <w:vertAlign w:val="superscript"/>
          <w:lang w:eastAsia="zh-CN"/>
        </w:rPr>
        <w:t>80</w:t>
      </w:r>
      <w:r w:rsidR="00C936D7" w:rsidRPr="00E501F7">
        <w:rPr>
          <w:rFonts w:ascii="Book Antiqua" w:hAnsi="Book Antiqua" w:cs="Arial" w:hint="eastAsia"/>
          <w:noProof/>
          <w:sz w:val="24"/>
          <w:szCs w:val="24"/>
          <w:vertAlign w:val="superscript"/>
          <w:lang w:eastAsia="zh-CN"/>
        </w:rPr>
        <w:t>]</w:t>
      </w:r>
      <w:r w:rsidR="00C936D7" w:rsidRPr="00E501F7">
        <w:rPr>
          <w:rFonts w:ascii="Book Antiqua" w:hAnsi="Book Antiqua" w:cs="Arial"/>
          <w:sz w:val="24"/>
          <w:szCs w:val="24"/>
          <w:vertAlign w:val="superscript"/>
        </w:rPr>
        <w:fldChar w:fldCharType="end"/>
      </w:r>
      <w:r w:rsidRPr="00933F97">
        <w:rPr>
          <w:rFonts w:ascii="Book Antiqua" w:hAnsi="Book Antiqua" w:cs="Arial"/>
          <w:sz w:val="24"/>
          <w:szCs w:val="24"/>
        </w:rPr>
        <w:t>.</w:t>
      </w:r>
      <w:r w:rsidR="001212F1">
        <w:rPr>
          <w:rFonts w:ascii="Book Antiqua" w:hAnsi="Book Antiqua" w:cs="Arial"/>
          <w:sz w:val="24"/>
          <w:szCs w:val="24"/>
        </w:rPr>
        <w:t xml:space="preserve"> </w:t>
      </w:r>
    </w:p>
    <w:p w14:paraId="44E7EF51" w14:textId="40CF32A2" w:rsidR="00113323" w:rsidRPr="00933F97" w:rsidRDefault="0065209A" w:rsidP="000F481E">
      <w:pPr>
        <w:widowControl w:val="0"/>
        <w:autoSpaceDE w:val="0"/>
        <w:autoSpaceDN w:val="0"/>
        <w:adjustRightInd w:val="0"/>
        <w:spacing w:after="0" w:line="360" w:lineRule="auto"/>
        <w:jc w:val="both"/>
        <w:rPr>
          <w:rFonts w:ascii="Book Antiqua" w:hAnsi="Book Antiqua" w:cs="NewUnivers-Medium"/>
          <w:sz w:val="24"/>
          <w:szCs w:val="24"/>
        </w:rPr>
      </w:pPr>
      <w:r w:rsidRPr="00933F97">
        <w:rPr>
          <w:rFonts w:ascii="Book Antiqua" w:hAnsi="Book Antiqua" w:cs="Arial"/>
          <w:sz w:val="24"/>
          <w:szCs w:val="24"/>
        </w:rPr>
        <w:tab/>
      </w:r>
      <w:r w:rsidR="00113323" w:rsidRPr="00933F97">
        <w:rPr>
          <w:rFonts w:ascii="Book Antiqua" w:hAnsi="Book Antiqua" w:cs="Arial"/>
          <w:sz w:val="24"/>
          <w:szCs w:val="24"/>
        </w:rPr>
        <w:t>Importantly,</w:t>
      </w:r>
      <w:r w:rsidR="00113323" w:rsidRPr="00933F97">
        <w:rPr>
          <w:rFonts w:ascii="Book Antiqua" w:hAnsi="Book Antiqua" w:cs="Arial"/>
          <w:b/>
          <w:sz w:val="24"/>
          <w:szCs w:val="24"/>
        </w:rPr>
        <w:t xml:space="preserve"> </w:t>
      </w:r>
      <w:r w:rsidR="00113323" w:rsidRPr="00933F97">
        <w:rPr>
          <w:rFonts w:ascii="Book Antiqua" w:hAnsi="Book Antiqua" w:cs="Arial"/>
          <w:sz w:val="24"/>
          <w:szCs w:val="24"/>
        </w:rPr>
        <w:t>AASK demonstrated that blood pressure can be controlled in African Americans with CKD and that combined clinical outcomes (cardiovascular and renal) can be improved by using not only a beta blocker or calcium channel blocker but an ACEI as initial therapy to reach a usual or strict blood-pressure target, with diuretics in most, and other agents added as needed</w:t>
      </w:r>
      <w:r w:rsidR="00B21B5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21B51" w:rsidRPr="00E501F7">
        <w:rPr>
          <w:rFonts w:ascii="Book Antiqua" w:hAnsi="Book Antiqua" w:cs="Arial"/>
          <w:sz w:val="24"/>
          <w:szCs w:val="24"/>
          <w:vertAlign w:val="superscript"/>
        </w:rPr>
        <w:instrText xml:space="preserve"> ADDIN EN.CITE </w:instrText>
      </w:r>
      <w:r w:rsidR="00B21B5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21B51" w:rsidRPr="00E501F7">
        <w:rPr>
          <w:rFonts w:ascii="Book Antiqua" w:hAnsi="Book Antiqua" w:cs="Arial"/>
          <w:sz w:val="24"/>
          <w:szCs w:val="24"/>
          <w:vertAlign w:val="superscript"/>
        </w:rPr>
        <w:instrText xml:space="preserve"> ADDIN EN.CITE.DATA </w:instrText>
      </w:r>
      <w:r w:rsidR="00B21B51" w:rsidRPr="00E501F7">
        <w:rPr>
          <w:rFonts w:ascii="Book Antiqua" w:hAnsi="Book Antiqua" w:cs="Arial"/>
          <w:sz w:val="24"/>
          <w:szCs w:val="24"/>
          <w:vertAlign w:val="superscript"/>
        </w:rPr>
      </w:r>
      <w:r w:rsidR="00B21B51" w:rsidRPr="00E501F7">
        <w:rPr>
          <w:rFonts w:ascii="Book Antiqua" w:hAnsi="Book Antiqua" w:cs="Arial"/>
          <w:sz w:val="24"/>
          <w:szCs w:val="24"/>
          <w:vertAlign w:val="superscript"/>
        </w:rPr>
        <w:fldChar w:fldCharType="end"/>
      </w:r>
      <w:r w:rsidR="00B21B51" w:rsidRPr="00E501F7">
        <w:rPr>
          <w:rFonts w:ascii="Book Antiqua" w:hAnsi="Book Antiqua" w:cs="Arial"/>
          <w:sz w:val="24"/>
          <w:szCs w:val="24"/>
          <w:vertAlign w:val="superscript"/>
        </w:rPr>
      </w:r>
      <w:r w:rsidR="00B21B51" w:rsidRPr="00E501F7">
        <w:rPr>
          <w:rFonts w:ascii="Book Antiqua" w:hAnsi="Book Antiqua" w:cs="Arial"/>
          <w:sz w:val="24"/>
          <w:szCs w:val="24"/>
          <w:vertAlign w:val="superscript"/>
        </w:rPr>
        <w:fldChar w:fldCharType="separate"/>
      </w:r>
      <w:r w:rsidR="00B21B51" w:rsidRPr="00E501F7">
        <w:rPr>
          <w:rFonts w:ascii="Book Antiqua" w:hAnsi="Book Antiqua" w:cs="Arial" w:hint="eastAsia"/>
          <w:noProof/>
          <w:sz w:val="24"/>
          <w:szCs w:val="24"/>
          <w:vertAlign w:val="superscript"/>
          <w:lang w:eastAsia="zh-CN"/>
        </w:rPr>
        <w:t>[</w:t>
      </w:r>
      <w:r w:rsidR="00B21B51">
        <w:rPr>
          <w:rFonts w:ascii="Book Antiqua" w:hAnsi="Book Antiqua" w:cs="Arial" w:hint="eastAsia"/>
          <w:noProof/>
          <w:sz w:val="24"/>
          <w:szCs w:val="24"/>
          <w:vertAlign w:val="superscript"/>
          <w:lang w:eastAsia="zh-CN"/>
        </w:rPr>
        <w:t>71</w:t>
      </w:r>
      <w:r w:rsidR="00B21B51" w:rsidRPr="00E501F7">
        <w:rPr>
          <w:rFonts w:ascii="Book Antiqua" w:hAnsi="Book Antiqua" w:cs="Arial" w:hint="eastAsia"/>
          <w:noProof/>
          <w:sz w:val="24"/>
          <w:szCs w:val="24"/>
          <w:vertAlign w:val="superscript"/>
          <w:lang w:eastAsia="zh-CN"/>
        </w:rPr>
        <w:t>]</w:t>
      </w:r>
      <w:r w:rsidR="00B21B51"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and that ACEI therapy led to the best clinical outcomes</w:t>
      </w:r>
      <w:r w:rsidR="00B21B5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21B51" w:rsidRPr="00E501F7">
        <w:rPr>
          <w:rFonts w:ascii="Book Antiqua" w:hAnsi="Book Antiqua" w:cs="Arial"/>
          <w:sz w:val="24"/>
          <w:szCs w:val="24"/>
          <w:vertAlign w:val="superscript"/>
        </w:rPr>
        <w:instrText xml:space="preserve"> ADDIN EN.CITE </w:instrText>
      </w:r>
      <w:r w:rsidR="00B21B5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21B51" w:rsidRPr="00E501F7">
        <w:rPr>
          <w:rFonts w:ascii="Book Antiqua" w:hAnsi="Book Antiqua" w:cs="Arial"/>
          <w:sz w:val="24"/>
          <w:szCs w:val="24"/>
          <w:vertAlign w:val="superscript"/>
        </w:rPr>
        <w:instrText xml:space="preserve"> ADDIN EN.CITE.DATA </w:instrText>
      </w:r>
      <w:r w:rsidR="00B21B51" w:rsidRPr="00E501F7">
        <w:rPr>
          <w:rFonts w:ascii="Book Antiqua" w:hAnsi="Book Antiqua" w:cs="Arial"/>
          <w:sz w:val="24"/>
          <w:szCs w:val="24"/>
          <w:vertAlign w:val="superscript"/>
        </w:rPr>
      </w:r>
      <w:r w:rsidR="00B21B51" w:rsidRPr="00E501F7">
        <w:rPr>
          <w:rFonts w:ascii="Book Antiqua" w:hAnsi="Book Antiqua" w:cs="Arial"/>
          <w:sz w:val="24"/>
          <w:szCs w:val="24"/>
          <w:vertAlign w:val="superscript"/>
        </w:rPr>
        <w:fldChar w:fldCharType="end"/>
      </w:r>
      <w:r w:rsidR="00B21B51" w:rsidRPr="00E501F7">
        <w:rPr>
          <w:rFonts w:ascii="Book Antiqua" w:hAnsi="Book Antiqua" w:cs="Arial"/>
          <w:sz w:val="24"/>
          <w:szCs w:val="24"/>
          <w:vertAlign w:val="superscript"/>
        </w:rPr>
      </w:r>
      <w:r w:rsidR="00B21B51" w:rsidRPr="00E501F7">
        <w:rPr>
          <w:rFonts w:ascii="Book Antiqua" w:hAnsi="Book Antiqua" w:cs="Arial"/>
          <w:sz w:val="24"/>
          <w:szCs w:val="24"/>
          <w:vertAlign w:val="superscript"/>
        </w:rPr>
        <w:fldChar w:fldCharType="separate"/>
      </w:r>
      <w:r w:rsidR="00B21B51" w:rsidRPr="00E501F7">
        <w:rPr>
          <w:rFonts w:ascii="Book Antiqua" w:hAnsi="Book Antiqua" w:cs="Arial" w:hint="eastAsia"/>
          <w:noProof/>
          <w:sz w:val="24"/>
          <w:szCs w:val="24"/>
          <w:vertAlign w:val="superscript"/>
          <w:lang w:eastAsia="zh-CN"/>
        </w:rPr>
        <w:t>[</w:t>
      </w:r>
      <w:r w:rsidR="00B21B51">
        <w:rPr>
          <w:rFonts w:ascii="Book Antiqua" w:hAnsi="Book Antiqua" w:cs="Arial" w:hint="eastAsia"/>
          <w:noProof/>
          <w:sz w:val="24"/>
          <w:szCs w:val="24"/>
          <w:vertAlign w:val="superscript"/>
          <w:lang w:eastAsia="zh-CN"/>
        </w:rPr>
        <w:t>79</w:t>
      </w:r>
      <w:r w:rsidR="00B21B51" w:rsidRPr="00E501F7">
        <w:rPr>
          <w:rFonts w:ascii="Book Antiqua" w:hAnsi="Book Antiqua" w:cs="Arial" w:hint="eastAsia"/>
          <w:noProof/>
          <w:sz w:val="24"/>
          <w:szCs w:val="24"/>
          <w:vertAlign w:val="superscript"/>
          <w:lang w:eastAsia="zh-CN"/>
        </w:rPr>
        <w:t>]</w:t>
      </w:r>
      <w:r w:rsidR="00B21B51"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This contrasts </w:t>
      </w:r>
      <w:proofErr w:type="gramStart"/>
      <w:r w:rsidR="00113323" w:rsidRPr="00933F97">
        <w:rPr>
          <w:rFonts w:ascii="Book Antiqua" w:hAnsi="Book Antiqua" w:cs="Arial"/>
          <w:sz w:val="24"/>
          <w:szCs w:val="24"/>
        </w:rPr>
        <w:t>previous</w:t>
      </w:r>
      <w:proofErr w:type="gramEnd"/>
      <w:r w:rsidR="00B21B5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21B51" w:rsidRPr="00E501F7">
        <w:rPr>
          <w:rFonts w:ascii="Book Antiqua" w:hAnsi="Book Antiqua" w:cs="Arial"/>
          <w:sz w:val="24"/>
          <w:szCs w:val="24"/>
          <w:vertAlign w:val="superscript"/>
        </w:rPr>
        <w:instrText xml:space="preserve"> ADDIN EN.CITE </w:instrText>
      </w:r>
      <w:r w:rsidR="00B21B5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21B51" w:rsidRPr="00E501F7">
        <w:rPr>
          <w:rFonts w:ascii="Book Antiqua" w:hAnsi="Book Antiqua" w:cs="Arial"/>
          <w:sz w:val="24"/>
          <w:szCs w:val="24"/>
          <w:vertAlign w:val="superscript"/>
        </w:rPr>
        <w:instrText xml:space="preserve"> ADDIN EN.CITE.DATA </w:instrText>
      </w:r>
      <w:r w:rsidR="00B21B51" w:rsidRPr="00E501F7">
        <w:rPr>
          <w:rFonts w:ascii="Book Antiqua" w:hAnsi="Book Antiqua" w:cs="Arial"/>
          <w:sz w:val="24"/>
          <w:szCs w:val="24"/>
          <w:vertAlign w:val="superscript"/>
        </w:rPr>
      </w:r>
      <w:r w:rsidR="00B21B51" w:rsidRPr="00E501F7">
        <w:rPr>
          <w:rFonts w:ascii="Book Antiqua" w:hAnsi="Book Antiqua" w:cs="Arial"/>
          <w:sz w:val="24"/>
          <w:szCs w:val="24"/>
          <w:vertAlign w:val="superscript"/>
        </w:rPr>
        <w:fldChar w:fldCharType="end"/>
      </w:r>
      <w:r w:rsidR="00B21B51" w:rsidRPr="00E501F7">
        <w:rPr>
          <w:rFonts w:ascii="Book Antiqua" w:hAnsi="Book Antiqua" w:cs="Arial"/>
          <w:sz w:val="24"/>
          <w:szCs w:val="24"/>
          <w:vertAlign w:val="superscript"/>
        </w:rPr>
      </w:r>
      <w:r w:rsidR="00B21B51" w:rsidRPr="00E501F7">
        <w:rPr>
          <w:rFonts w:ascii="Book Antiqua" w:hAnsi="Book Antiqua" w:cs="Arial"/>
          <w:sz w:val="24"/>
          <w:szCs w:val="24"/>
          <w:vertAlign w:val="superscript"/>
        </w:rPr>
        <w:fldChar w:fldCharType="separate"/>
      </w:r>
      <w:r w:rsidR="00B21B51" w:rsidRPr="00E501F7">
        <w:rPr>
          <w:rFonts w:ascii="Book Antiqua" w:hAnsi="Book Antiqua" w:cs="Arial" w:hint="eastAsia"/>
          <w:noProof/>
          <w:sz w:val="24"/>
          <w:szCs w:val="24"/>
          <w:vertAlign w:val="superscript"/>
          <w:lang w:eastAsia="zh-CN"/>
        </w:rPr>
        <w:t>[</w:t>
      </w:r>
      <w:r w:rsidR="00B21B51">
        <w:rPr>
          <w:rFonts w:ascii="Book Antiqua" w:hAnsi="Book Antiqua" w:cs="Arial" w:hint="eastAsia"/>
          <w:noProof/>
          <w:sz w:val="24"/>
          <w:szCs w:val="24"/>
          <w:vertAlign w:val="superscript"/>
          <w:lang w:eastAsia="zh-CN"/>
        </w:rPr>
        <w:t>7</w:t>
      </w:r>
      <w:r w:rsidR="00B21B51" w:rsidRPr="00E501F7">
        <w:rPr>
          <w:rFonts w:ascii="Book Antiqua" w:hAnsi="Book Antiqua" w:cs="Arial" w:hint="eastAsia"/>
          <w:noProof/>
          <w:sz w:val="24"/>
          <w:szCs w:val="24"/>
          <w:vertAlign w:val="superscript"/>
          <w:lang w:eastAsia="zh-CN"/>
        </w:rPr>
        <w:t>]</w:t>
      </w:r>
      <w:r w:rsidR="00B21B51" w:rsidRPr="00E501F7">
        <w:rPr>
          <w:rFonts w:ascii="Book Antiqua" w:hAnsi="Book Antiqua" w:cs="Arial"/>
          <w:sz w:val="24"/>
          <w:szCs w:val="24"/>
          <w:vertAlign w:val="superscript"/>
        </w:rPr>
        <w:fldChar w:fldCharType="end"/>
      </w:r>
      <w:r w:rsidR="00B21B51">
        <w:rPr>
          <w:rFonts w:ascii="Book Antiqua" w:hAnsi="Book Antiqua" w:cs="Arial" w:hint="eastAsia"/>
          <w:sz w:val="24"/>
          <w:szCs w:val="24"/>
          <w:vertAlign w:val="superscript"/>
          <w:lang w:eastAsia="zh-CN"/>
        </w:rPr>
        <w:t xml:space="preserve"> </w:t>
      </w:r>
      <w:r w:rsidR="00113323" w:rsidRPr="00933F97">
        <w:rPr>
          <w:rFonts w:ascii="Book Antiqua" w:hAnsi="Book Antiqua" w:cs="Arial"/>
          <w:sz w:val="24"/>
          <w:szCs w:val="24"/>
        </w:rPr>
        <w:t>and more recent suggestions</w:t>
      </w:r>
      <w:r w:rsidR="00B21B5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21B51" w:rsidRPr="00E501F7">
        <w:rPr>
          <w:rFonts w:ascii="Book Antiqua" w:hAnsi="Book Antiqua" w:cs="Arial"/>
          <w:sz w:val="24"/>
          <w:szCs w:val="24"/>
          <w:vertAlign w:val="superscript"/>
        </w:rPr>
        <w:instrText xml:space="preserve"> ADDIN EN.CITE </w:instrText>
      </w:r>
      <w:r w:rsidR="00B21B51"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B21B51" w:rsidRPr="00E501F7">
        <w:rPr>
          <w:rFonts w:ascii="Book Antiqua" w:hAnsi="Book Antiqua" w:cs="Arial"/>
          <w:sz w:val="24"/>
          <w:szCs w:val="24"/>
          <w:vertAlign w:val="superscript"/>
        </w:rPr>
        <w:instrText xml:space="preserve"> ADDIN EN.CITE.DATA </w:instrText>
      </w:r>
      <w:r w:rsidR="00B21B51" w:rsidRPr="00E501F7">
        <w:rPr>
          <w:rFonts w:ascii="Book Antiqua" w:hAnsi="Book Antiqua" w:cs="Arial"/>
          <w:sz w:val="24"/>
          <w:szCs w:val="24"/>
          <w:vertAlign w:val="superscript"/>
        </w:rPr>
      </w:r>
      <w:r w:rsidR="00B21B51" w:rsidRPr="00E501F7">
        <w:rPr>
          <w:rFonts w:ascii="Book Antiqua" w:hAnsi="Book Antiqua" w:cs="Arial"/>
          <w:sz w:val="24"/>
          <w:szCs w:val="24"/>
          <w:vertAlign w:val="superscript"/>
        </w:rPr>
        <w:fldChar w:fldCharType="end"/>
      </w:r>
      <w:r w:rsidR="00B21B51" w:rsidRPr="00E501F7">
        <w:rPr>
          <w:rFonts w:ascii="Book Antiqua" w:hAnsi="Book Antiqua" w:cs="Arial"/>
          <w:sz w:val="24"/>
          <w:szCs w:val="24"/>
          <w:vertAlign w:val="superscript"/>
        </w:rPr>
      </w:r>
      <w:r w:rsidR="00B21B51" w:rsidRPr="00E501F7">
        <w:rPr>
          <w:rFonts w:ascii="Book Antiqua" w:hAnsi="Book Antiqua" w:cs="Arial"/>
          <w:sz w:val="24"/>
          <w:szCs w:val="24"/>
          <w:vertAlign w:val="superscript"/>
        </w:rPr>
        <w:fldChar w:fldCharType="separate"/>
      </w:r>
      <w:r w:rsidR="00B21B51" w:rsidRPr="00E501F7">
        <w:rPr>
          <w:rFonts w:ascii="Book Antiqua" w:hAnsi="Book Antiqua" w:cs="Arial" w:hint="eastAsia"/>
          <w:noProof/>
          <w:sz w:val="24"/>
          <w:szCs w:val="24"/>
          <w:vertAlign w:val="superscript"/>
          <w:lang w:eastAsia="zh-CN"/>
        </w:rPr>
        <w:t>[</w:t>
      </w:r>
      <w:r w:rsidR="00B21B51">
        <w:rPr>
          <w:rFonts w:ascii="Book Antiqua" w:hAnsi="Book Antiqua" w:cs="Arial" w:hint="eastAsia"/>
          <w:noProof/>
          <w:sz w:val="24"/>
          <w:szCs w:val="24"/>
          <w:vertAlign w:val="superscript"/>
          <w:lang w:eastAsia="zh-CN"/>
        </w:rPr>
        <w:t>3</w:t>
      </w:r>
      <w:r w:rsidR="00B21B51" w:rsidRPr="00E501F7">
        <w:rPr>
          <w:rFonts w:ascii="Book Antiqua" w:hAnsi="Book Antiqua" w:cs="Arial" w:hint="eastAsia"/>
          <w:noProof/>
          <w:sz w:val="24"/>
          <w:szCs w:val="24"/>
          <w:vertAlign w:val="superscript"/>
          <w:lang w:eastAsia="zh-CN"/>
        </w:rPr>
        <w:t>]</w:t>
      </w:r>
      <w:r w:rsidR="00B21B51"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that RAS inhibition is of limited benefit in African Americans. The notion of the overall efficacy of RAS inhibition is further supported by a recent meta-analysis of 25 randomized controlled trials (</w:t>
      </w:r>
      <w:r w:rsidR="009E0F7A" w:rsidRPr="009E0F7A">
        <w:rPr>
          <w:rFonts w:ascii="Book Antiqua" w:hAnsi="Book Antiqua" w:cs="Arial"/>
          <w:i/>
          <w:sz w:val="24"/>
          <w:szCs w:val="24"/>
        </w:rPr>
        <w:t>n</w:t>
      </w:r>
      <w:r w:rsidR="00C13119">
        <w:rPr>
          <w:rFonts w:ascii="Book Antiqua" w:hAnsi="Book Antiqua" w:cs="Arial"/>
          <w:sz w:val="24"/>
          <w:szCs w:val="24"/>
        </w:rPr>
        <w:t xml:space="preserve"> = 45</w:t>
      </w:r>
      <w:r w:rsidR="00113323" w:rsidRPr="00933F97">
        <w:rPr>
          <w:rFonts w:ascii="Book Antiqua" w:hAnsi="Book Antiqua" w:cs="Arial"/>
          <w:sz w:val="24"/>
          <w:szCs w:val="24"/>
        </w:rPr>
        <w:t xml:space="preserve">758) by </w:t>
      </w:r>
      <w:proofErr w:type="spellStart"/>
      <w:r w:rsidR="00113323" w:rsidRPr="00933F97">
        <w:rPr>
          <w:rFonts w:ascii="Book Antiqua" w:hAnsi="Book Antiqua" w:cs="Arial"/>
          <w:sz w:val="24"/>
          <w:szCs w:val="24"/>
        </w:rPr>
        <w:t>Balamuthusamy</w:t>
      </w:r>
      <w:proofErr w:type="spellEnd"/>
      <w:r w:rsidR="00113323" w:rsidRPr="00933F97">
        <w:rPr>
          <w:rFonts w:ascii="Book Antiqua" w:hAnsi="Book Antiqua" w:cs="Arial"/>
          <w:sz w:val="24"/>
          <w:szCs w:val="24"/>
        </w:rPr>
        <w:t xml:space="preserve"> </w:t>
      </w:r>
      <w:r w:rsidR="000E546D" w:rsidRPr="000E546D">
        <w:rPr>
          <w:rFonts w:ascii="Book Antiqua" w:hAnsi="Book Antiqua" w:cs="Arial"/>
          <w:i/>
          <w:sz w:val="24"/>
          <w:szCs w:val="24"/>
        </w:rPr>
        <w:t xml:space="preserve">et </w:t>
      </w:r>
      <w:proofErr w:type="gramStart"/>
      <w:r w:rsidR="000E546D" w:rsidRPr="000E546D">
        <w:rPr>
          <w:rFonts w:ascii="Book Antiqua" w:hAnsi="Book Antiqua" w:cs="Arial"/>
          <w:i/>
          <w:sz w:val="24"/>
          <w:szCs w:val="24"/>
        </w:rPr>
        <w:t>al</w:t>
      </w:r>
      <w:proofErr w:type="gramEnd"/>
      <w:r w:rsidR="005B4FE9"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B4FE9" w:rsidRPr="00E501F7">
        <w:rPr>
          <w:rFonts w:ascii="Book Antiqua" w:hAnsi="Book Antiqua" w:cs="Arial"/>
          <w:sz w:val="24"/>
          <w:szCs w:val="24"/>
          <w:vertAlign w:val="superscript"/>
        </w:rPr>
        <w:instrText xml:space="preserve"> ADDIN EN.CITE </w:instrText>
      </w:r>
      <w:r w:rsidR="005B4FE9"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B4FE9" w:rsidRPr="00E501F7">
        <w:rPr>
          <w:rFonts w:ascii="Book Antiqua" w:hAnsi="Book Antiqua" w:cs="Arial"/>
          <w:sz w:val="24"/>
          <w:szCs w:val="24"/>
          <w:vertAlign w:val="superscript"/>
        </w:rPr>
        <w:instrText xml:space="preserve"> ADDIN EN.CITE.DATA </w:instrText>
      </w:r>
      <w:r w:rsidR="005B4FE9" w:rsidRPr="00E501F7">
        <w:rPr>
          <w:rFonts w:ascii="Book Antiqua" w:hAnsi="Book Antiqua" w:cs="Arial"/>
          <w:sz w:val="24"/>
          <w:szCs w:val="24"/>
          <w:vertAlign w:val="superscript"/>
        </w:rPr>
      </w:r>
      <w:r w:rsidR="005B4FE9" w:rsidRPr="00E501F7">
        <w:rPr>
          <w:rFonts w:ascii="Book Antiqua" w:hAnsi="Book Antiqua" w:cs="Arial"/>
          <w:sz w:val="24"/>
          <w:szCs w:val="24"/>
          <w:vertAlign w:val="superscript"/>
        </w:rPr>
        <w:fldChar w:fldCharType="end"/>
      </w:r>
      <w:r w:rsidR="005B4FE9" w:rsidRPr="00E501F7">
        <w:rPr>
          <w:rFonts w:ascii="Book Antiqua" w:hAnsi="Book Antiqua" w:cs="Arial"/>
          <w:sz w:val="24"/>
          <w:szCs w:val="24"/>
          <w:vertAlign w:val="superscript"/>
        </w:rPr>
      </w:r>
      <w:r w:rsidR="005B4FE9" w:rsidRPr="00E501F7">
        <w:rPr>
          <w:rFonts w:ascii="Book Antiqua" w:hAnsi="Book Antiqua" w:cs="Arial"/>
          <w:sz w:val="24"/>
          <w:szCs w:val="24"/>
          <w:vertAlign w:val="superscript"/>
        </w:rPr>
        <w:fldChar w:fldCharType="separate"/>
      </w:r>
      <w:r w:rsidR="005B4FE9" w:rsidRPr="00E501F7">
        <w:rPr>
          <w:rFonts w:ascii="Book Antiqua" w:hAnsi="Book Antiqua" w:cs="Arial" w:hint="eastAsia"/>
          <w:noProof/>
          <w:sz w:val="24"/>
          <w:szCs w:val="24"/>
          <w:vertAlign w:val="superscript"/>
          <w:lang w:eastAsia="zh-CN"/>
        </w:rPr>
        <w:t>[</w:t>
      </w:r>
      <w:r w:rsidR="005B4FE9">
        <w:rPr>
          <w:rFonts w:ascii="Book Antiqua" w:hAnsi="Book Antiqua" w:cs="Arial" w:hint="eastAsia"/>
          <w:noProof/>
          <w:sz w:val="24"/>
          <w:szCs w:val="24"/>
          <w:vertAlign w:val="superscript"/>
          <w:lang w:eastAsia="zh-CN"/>
        </w:rPr>
        <w:t>81</w:t>
      </w:r>
      <w:r w:rsidR="005B4FE9" w:rsidRPr="00E501F7">
        <w:rPr>
          <w:rFonts w:ascii="Book Antiqua" w:hAnsi="Book Antiqua" w:cs="Arial" w:hint="eastAsia"/>
          <w:noProof/>
          <w:sz w:val="24"/>
          <w:szCs w:val="24"/>
          <w:vertAlign w:val="superscript"/>
          <w:lang w:eastAsia="zh-CN"/>
        </w:rPr>
        <w:t>]</w:t>
      </w:r>
      <w:r w:rsidR="005B4FE9"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who found improved or equivalent CV</w:t>
      </w:r>
      <w:r w:rsidR="004813B5" w:rsidRPr="00933F97">
        <w:rPr>
          <w:rFonts w:ascii="Book Antiqua" w:hAnsi="Book Antiqua" w:cs="Arial"/>
          <w:sz w:val="24"/>
          <w:szCs w:val="24"/>
        </w:rPr>
        <w:t>D</w:t>
      </w:r>
      <w:r w:rsidR="00113323" w:rsidRPr="00933F97">
        <w:rPr>
          <w:rFonts w:ascii="Book Antiqua" w:hAnsi="Book Antiqua" w:cs="Arial"/>
          <w:sz w:val="24"/>
          <w:szCs w:val="24"/>
        </w:rPr>
        <w:t xml:space="preserve"> outcomes in patients with diabetic or non-diabetic CKD and proteinuria treated with RAS blockade (ACEI/ARB) in comparison to placebo and control (</w:t>
      </w:r>
      <w:r w:rsidR="00113323" w:rsidRPr="00933F97">
        <w:rPr>
          <w:rFonts w:ascii="Book Antiqua" w:hAnsi="Book Antiqua"/>
          <w:sz w:val="24"/>
          <w:szCs w:val="24"/>
        </w:rPr>
        <w:t>β</w:t>
      </w:r>
      <w:r w:rsidR="00113323" w:rsidRPr="00933F97">
        <w:rPr>
          <w:rFonts w:ascii="Book Antiqua" w:hAnsi="Book Antiqua" w:cs="Arial"/>
          <w:sz w:val="24"/>
          <w:szCs w:val="24"/>
        </w:rPr>
        <w:t xml:space="preserve">-blocker, calcium-channel blockers and other antihypertensive-based therapy). While the ethnic composition of the meta-analysis was not provided, the preponderance of evidence supports the important role for RAS blockade in treating patients with CKD </w:t>
      </w:r>
      <w:r w:rsidR="00113323" w:rsidRPr="00933F97">
        <w:rPr>
          <w:rFonts w:ascii="Book Antiqua" w:hAnsi="Book Antiqua" w:cs="Arial"/>
          <w:sz w:val="24"/>
          <w:szCs w:val="24"/>
        </w:rPr>
        <w:lastRenderedPageBreak/>
        <w:t xml:space="preserve">and proteinuria, including African Americans. Secondary analysis of Antihypertensive and Lipid-Lowering Treatment to Prevent Heart Attack Trial (ALLHAT) trial, detailed below, showed that in patients with reduced renal function, RAS inhibition with </w:t>
      </w:r>
      <w:proofErr w:type="spellStart"/>
      <w:r w:rsidR="00113323" w:rsidRPr="00933F97">
        <w:rPr>
          <w:rFonts w:ascii="Book Antiqua" w:hAnsi="Book Antiqua" w:cs="Arial"/>
          <w:sz w:val="24"/>
          <w:szCs w:val="24"/>
        </w:rPr>
        <w:t>lisinopril</w:t>
      </w:r>
      <w:proofErr w:type="spellEnd"/>
      <w:r w:rsidR="00113323" w:rsidRPr="00933F97">
        <w:rPr>
          <w:rFonts w:ascii="Book Antiqua" w:hAnsi="Book Antiqua" w:cs="Arial"/>
          <w:sz w:val="24"/>
          <w:szCs w:val="24"/>
        </w:rPr>
        <w:t xml:space="preserve"> was equally as effective as amlodipine and </w:t>
      </w:r>
      <w:proofErr w:type="spellStart"/>
      <w:r w:rsidR="00113323" w:rsidRPr="00933F97">
        <w:rPr>
          <w:rFonts w:ascii="Book Antiqua" w:hAnsi="Book Antiqua" w:cs="Arial"/>
          <w:sz w:val="24"/>
          <w:szCs w:val="24"/>
        </w:rPr>
        <w:t>chlorthalidone</w:t>
      </w:r>
      <w:proofErr w:type="spellEnd"/>
      <w:r w:rsidR="00113323" w:rsidRPr="00933F97">
        <w:rPr>
          <w:rFonts w:ascii="Book Antiqua" w:hAnsi="Book Antiqua" w:cs="Arial"/>
          <w:sz w:val="24"/>
          <w:szCs w:val="24"/>
        </w:rPr>
        <w:t xml:space="preserve"> in reducing the rate of development of </w:t>
      </w:r>
      <w:proofErr w:type="gramStart"/>
      <w:r w:rsidR="00113323" w:rsidRPr="00933F97">
        <w:rPr>
          <w:rFonts w:ascii="Book Antiqua" w:hAnsi="Book Antiqua" w:cs="Arial"/>
          <w:sz w:val="24"/>
          <w:szCs w:val="24"/>
        </w:rPr>
        <w:t>ESRD</w:t>
      </w:r>
      <w:proofErr w:type="gramEnd"/>
      <w:r w:rsidR="005E0F8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E0F80" w:rsidRPr="00E501F7">
        <w:rPr>
          <w:rFonts w:ascii="Book Antiqua" w:hAnsi="Book Antiqua" w:cs="Arial"/>
          <w:sz w:val="24"/>
          <w:szCs w:val="24"/>
          <w:vertAlign w:val="superscript"/>
        </w:rPr>
        <w:instrText xml:space="preserve"> ADDIN EN.CITE </w:instrText>
      </w:r>
      <w:r w:rsidR="005E0F8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E0F80" w:rsidRPr="00E501F7">
        <w:rPr>
          <w:rFonts w:ascii="Book Antiqua" w:hAnsi="Book Antiqua" w:cs="Arial"/>
          <w:sz w:val="24"/>
          <w:szCs w:val="24"/>
          <w:vertAlign w:val="superscript"/>
        </w:rPr>
        <w:instrText xml:space="preserve"> ADDIN EN.CITE.DATA </w:instrText>
      </w:r>
      <w:r w:rsidR="005E0F80" w:rsidRPr="00E501F7">
        <w:rPr>
          <w:rFonts w:ascii="Book Antiqua" w:hAnsi="Book Antiqua" w:cs="Arial"/>
          <w:sz w:val="24"/>
          <w:szCs w:val="24"/>
          <w:vertAlign w:val="superscript"/>
        </w:rPr>
      </w:r>
      <w:r w:rsidR="005E0F80" w:rsidRPr="00E501F7">
        <w:rPr>
          <w:rFonts w:ascii="Book Antiqua" w:hAnsi="Book Antiqua" w:cs="Arial"/>
          <w:sz w:val="24"/>
          <w:szCs w:val="24"/>
          <w:vertAlign w:val="superscript"/>
        </w:rPr>
        <w:fldChar w:fldCharType="end"/>
      </w:r>
      <w:r w:rsidR="005E0F80" w:rsidRPr="00E501F7">
        <w:rPr>
          <w:rFonts w:ascii="Book Antiqua" w:hAnsi="Book Antiqua" w:cs="Arial"/>
          <w:sz w:val="24"/>
          <w:szCs w:val="24"/>
          <w:vertAlign w:val="superscript"/>
        </w:rPr>
      </w:r>
      <w:r w:rsidR="005E0F80" w:rsidRPr="00E501F7">
        <w:rPr>
          <w:rFonts w:ascii="Book Antiqua" w:hAnsi="Book Antiqua" w:cs="Arial"/>
          <w:sz w:val="24"/>
          <w:szCs w:val="24"/>
          <w:vertAlign w:val="superscript"/>
        </w:rPr>
        <w:fldChar w:fldCharType="separate"/>
      </w:r>
      <w:r w:rsidR="005E0F80" w:rsidRPr="00E501F7">
        <w:rPr>
          <w:rFonts w:ascii="Book Antiqua" w:hAnsi="Book Antiqua" w:cs="Arial" w:hint="eastAsia"/>
          <w:noProof/>
          <w:sz w:val="24"/>
          <w:szCs w:val="24"/>
          <w:vertAlign w:val="superscript"/>
          <w:lang w:eastAsia="zh-CN"/>
        </w:rPr>
        <w:t>[</w:t>
      </w:r>
      <w:r w:rsidR="005E0F80">
        <w:rPr>
          <w:rFonts w:ascii="Book Antiqua" w:hAnsi="Book Antiqua" w:cs="Arial" w:hint="eastAsia"/>
          <w:noProof/>
          <w:sz w:val="24"/>
          <w:szCs w:val="24"/>
          <w:vertAlign w:val="superscript"/>
          <w:lang w:eastAsia="zh-CN"/>
        </w:rPr>
        <w:t>82</w:t>
      </w:r>
      <w:r w:rsidR="005E0F80" w:rsidRPr="00E501F7">
        <w:rPr>
          <w:rFonts w:ascii="Book Antiqua" w:hAnsi="Book Antiqua" w:cs="Arial" w:hint="eastAsia"/>
          <w:noProof/>
          <w:sz w:val="24"/>
          <w:szCs w:val="24"/>
          <w:vertAlign w:val="superscript"/>
          <w:lang w:eastAsia="zh-CN"/>
        </w:rPr>
        <w:t>]</w:t>
      </w:r>
      <w:r w:rsidR="005E0F80"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w:t>
      </w:r>
    </w:p>
    <w:p w14:paraId="10D4D789" w14:textId="77777777" w:rsidR="00113323" w:rsidRPr="00933F97" w:rsidRDefault="00113323" w:rsidP="000F481E">
      <w:pPr>
        <w:autoSpaceDE w:val="0"/>
        <w:autoSpaceDN w:val="0"/>
        <w:adjustRightInd w:val="0"/>
        <w:spacing w:after="0" w:line="360" w:lineRule="auto"/>
        <w:ind w:firstLine="720"/>
        <w:jc w:val="both"/>
        <w:rPr>
          <w:rFonts w:ascii="Book Antiqua" w:hAnsi="Book Antiqua" w:cs="Arial"/>
          <w:sz w:val="24"/>
          <w:szCs w:val="24"/>
        </w:rPr>
      </w:pPr>
    </w:p>
    <w:p w14:paraId="505D65D4" w14:textId="603ED92E" w:rsidR="00113323" w:rsidRPr="00933F97" w:rsidRDefault="005E0F80" w:rsidP="000F481E">
      <w:pPr>
        <w:autoSpaceDE w:val="0"/>
        <w:autoSpaceDN w:val="0"/>
        <w:adjustRightInd w:val="0"/>
        <w:spacing w:after="0" w:line="360" w:lineRule="auto"/>
        <w:jc w:val="both"/>
        <w:rPr>
          <w:rFonts w:ascii="Book Antiqua" w:hAnsi="Book Antiqua" w:cs="Arial"/>
          <w:b/>
          <w:i/>
          <w:sz w:val="24"/>
          <w:szCs w:val="24"/>
        </w:rPr>
      </w:pPr>
      <w:r w:rsidRPr="00933F97">
        <w:rPr>
          <w:rFonts w:ascii="Book Antiqua" w:hAnsi="Book Antiqua" w:cs="Arial"/>
          <w:b/>
          <w:sz w:val="24"/>
          <w:szCs w:val="24"/>
        </w:rPr>
        <w:t>HIGH CARDIOVASCULAR RISK</w:t>
      </w:r>
      <w:r w:rsidRPr="00933F97">
        <w:rPr>
          <w:rFonts w:ascii="Book Antiqua" w:hAnsi="Book Antiqua" w:cs="Arial"/>
          <w:b/>
          <w:i/>
          <w:sz w:val="24"/>
          <w:szCs w:val="24"/>
        </w:rPr>
        <w:t xml:space="preserve"> </w:t>
      </w:r>
    </w:p>
    <w:p w14:paraId="2A1865A9" w14:textId="714FF8D0" w:rsidR="00113323" w:rsidRPr="00933F97" w:rsidRDefault="00113323" w:rsidP="000F481E">
      <w:pPr>
        <w:widowControl w:val="0"/>
        <w:autoSpaceDE w:val="0"/>
        <w:autoSpaceDN w:val="0"/>
        <w:adjustRightInd w:val="0"/>
        <w:spacing w:after="0" w:line="360" w:lineRule="auto"/>
        <w:jc w:val="both"/>
        <w:rPr>
          <w:rFonts w:ascii="Book Antiqua" w:hAnsi="Book Antiqua" w:cs="NewUnivers-Medium"/>
          <w:sz w:val="24"/>
          <w:szCs w:val="24"/>
        </w:rPr>
      </w:pPr>
      <w:r w:rsidRPr="00933F97">
        <w:rPr>
          <w:rFonts w:ascii="Book Antiqua" w:hAnsi="Book Antiqua" w:cs="Arial"/>
          <w:sz w:val="24"/>
          <w:szCs w:val="24"/>
        </w:rPr>
        <w:t xml:space="preserve">The </w:t>
      </w:r>
      <w:r w:rsidRPr="00933F97">
        <w:rPr>
          <w:rFonts w:ascii="Book Antiqua" w:hAnsi="Book Antiqua" w:cs="Arial"/>
          <w:bCs/>
          <w:sz w:val="24"/>
          <w:szCs w:val="24"/>
        </w:rPr>
        <w:t>Heart Outcomes Prevention Evaluation trial (</w:t>
      </w:r>
      <w:r w:rsidRPr="00933F97">
        <w:rPr>
          <w:rFonts w:ascii="Book Antiqua" w:hAnsi="Book Antiqua" w:cs="Arial"/>
          <w:sz w:val="24"/>
          <w:szCs w:val="24"/>
        </w:rPr>
        <w:t>HOPE) assessed the effectiveness</w:t>
      </w:r>
      <w:r w:rsidR="00F63EAD">
        <w:rPr>
          <w:rFonts w:ascii="Book Antiqua" w:hAnsi="Book Antiqua" w:cs="Arial"/>
          <w:sz w:val="24"/>
          <w:szCs w:val="24"/>
        </w:rPr>
        <w:t xml:space="preserve"> of RAS inhibition in nearly 10</w:t>
      </w:r>
      <w:r w:rsidRPr="00933F97">
        <w:rPr>
          <w:rFonts w:ascii="Book Antiqua" w:hAnsi="Book Antiqua" w:cs="Arial"/>
          <w:sz w:val="24"/>
          <w:szCs w:val="24"/>
        </w:rPr>
        <w:t xml:space="preserve">000 </w:t>
      </w:r>
      <w:r w:rsidRPr="00933F97">
        <w:rPr>
          <w:rFonts w:ascii="Book Antiqua" w:hAnsi="Book Antiqua" w:cs="NewUnivers-Medium"/>
          <w:sz w:val="24"/>
          <w:szCs w:val="24"/>
        </w:rPr>
        <w:t xml:space="preserve">high-risk patients (55 years of age or older) who had evidence of vascular disease or diabetes plus one other cardiovascular risk factor, but no evidence of over health </w:t>
      </w:r>
      <w:proofErr w:type="gramStart"/>
      <w:r w:rsidRPr="00933F97">
        <w:rPr>
          <w:rFonts w:ascii="Book Antiqua" w:hAnsi="Book Antiqua" w:cs="NewUnivers-Medium"/>
          <w:sz w:val="24"/>
          <w:szCs w:val="24"/>
        </w:rPr>
        <w:t>failure</w:t>
      </w:r>
      <w:proofErr w:type="gramEnd"/>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 </w:instrText>
      </w:r>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EN.CITE.DATA </w:instrText>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end"/>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separate"/>
      </w:r>
      <w:r w:rsidR="00F63EAD" w:rsidRPr="00E501F7">
        <w:rPr>
          <w:rFonts w:ascii="Book Antiqua" w:hAnsi="Book Antiqua" w:cs="Arial" w:hint="eastAsia"/>
          <w:noProof/>
          <w:sz w:val="24"/>
          <w:szCs w:val="24"/>
          <w:vertAlign w:val="superscript"/>
          <w:lang w:eastAsia="zh-CN"/>
        </w:rPr>
        <w:t>[</w:t>
      </w:r>
      <w:r w:rsidR="00F63EAD">
        <w:rPr>
          <w:rFonts w:ascii="Book Antiqua" w:hAnsi="Book Antiqua" w:cs="Arial" w:hint="eastAsia"/>
          <w:noProof/>
          <w:sz w:val="24"/>
          <w:szCs w:val="24"/>
          <w:vertAlign w:val="superscript"/>
          <w:lang w:eastAsia="zh-CN"/>
        </w:rPr>
        <w:t>83</w:t>
      </w:r>
      <w:r w:rsidR="00F63EAD" w:rsidRPr="00E501F7">
        <w:rPr>
          <w:rFonts w:ascii="Book Antiqua" w:hAnsi="Book Antiqua" w:cs="Arial" w:hint="eastAsia"/>
          <w:noProof/>
          <w:sz w:val="24"/>
          <w:szCs w:val="24"/>
          <w:vertAlign w:val="superscript"/>
          <w:lang w:eastAsia="zh-CN"/>
        </w:rPr>
        <w:t>]</w:t>
      </w:r>
      <w:r w:rsidR="00F63EAD" w:rsidRPr="00E501F7">
        <w:rPr>
          <w:rFonts w:ascii="Book Antiqua" w:hAnsi="Book Antiqua" w:cs="Arial"/>
          <w:sz w:val="24"/>
          <w:szCs w:val="24"/>
          <w:vertAlign w:val="superscript"/>
        </w:rPr>
        <w:fldChar w:fldCharType="end"/>
      </w:r>
      <w:r w:rsidRPr="00933F97">
        <w:rPr>
          <w:rFonts w:ascii="Book Antiqua" w:hAnsi="Book Antiqua" w:cs="NewUnivers-Medium"/>
          <w:sz w:val="24"/>
          <w:szCs w:val="24"/>
        </w:rPr>
        <w:t xml:space="preserve">. They found </w:t>
      </w:r>
      <w:proofErr w:type="spellStart"/>
      <w:r w:rsidRPr="00933F97">
        <w:rPr>
          <w:rFonts w:ascii="Book Antiqua" w:hAnsi="Book Antiqua" w:cs="Arial"/>
          <w:sz w:val="24"/>
          <w:szCs w:val="24"/>
        </w:rPr>
        <w:t>ramipril</w:t>
      </w:r>
      <w:proofErr w:type="spellEnd"/>
      <w:r w:rsidRPr="00933F97">
        <w:rPr>
          <w:rFonts w:ascii="Book Antiqua" w:hAnsi="Book Antiqua" w:cs="Arial"/>
          <w:sz w:val="24"/>
          <w:szCs w:val="24"/>
        </w:rPr>
        <w:t xml:space="preserve"> significantly reduced the rates of death, myocardial infarction, and </w:t>
      </w:r>
      <w:proofErr w:type="gramStart"/>
      <w:r w:rsidRPr="00933F97">
        <w:rPr>
          <w:rFonts w:ascii="Book Antiqua" w:hAnsi="Book Antiqua" w:cs="Arial"/>
          <w:sz w:val="24"/>
          <w:szCs w:val="24"/>
        </w:rPr>
        <w:t>stroke</w:t>
      </w:r>
      <w:proofErr w:type="gramEnd"/>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 </w:instrText>
      </w:r>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EN.CITE.DATA </w:instrText>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end"/>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separate"/>
      </w:r>
      <w:r w:rsidR="00F63EAD" w:rsidRPr="00E501F7">
        <w:rPr>
          <w:rFonts w:ascii="Book Antiqua" w:hAnsi="Book Antiqua" w:cs="Arial" w:hint="eastAsia"/>
          <w:noProof/>
          <w:sz w:val="24"/>
          <w:szCs w:val="24"/>
          <w:vertAlign w:val="superscript"/>
          <w:lang w:eastAsia="zh-CN"/>
        </w:rPr>
        <w:t>[</w:t>
      </w:r>
      <w:r w:rsidR="00F63EAD">
        <w:rPr>
          <w:rFonts w:ascii="Book Antiqua" w:hAnsi="Book Antiqua" w:cs="Arial" w:hint="eastAsia"/>
          <w:noProof/>
          <w:sz w:val="24"/>
          <w:szCs w:val="24"/>
          <w:vertAlign w:val="superscript"/>
          <w:lang w:eastAsia="zh-CN"/>
        </w:rPr>
        <w:t>83</w:t>
      </w:r>
      <w:r w:rsidR="00F63EAD" w:rsidRPr="00E501F7">
        <w:rPr>
          <w:rFonts w:ascii="Book Antiqua" w:hAnsi="Book Antiqua" w:cs="Arial" w:hint="eastAsia"/>
          <w:noProof/>
          <w:sz w:val="24"/>
          <w:szCs w:val="24"/>
          <w:vertAlign w:val="superscript"/>
          <w:lang w:eastAsia="zh-CN"/>
        </w:rPr>
        <w:t>]</w:t>
      </w:r>
      <w:r w:rsidR="00F63EAD"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Unfortunately, the racial/ethnic composition of the study cohort was not described. Another key hypertension trial, which included ACEI therapy and a large percentage of minority participants, was the Antihypertensive and Lipid-Lowering Treatment to Prevent Heart Attack Trial (ALLHAT). ALLHAT enrolled nearly 34000 high-risk hypertensive patients, of whom 32% were black and 16% were </w:t>
      </w:r>
      <w:proofErr w:type="gramStart"/>
      <w:r w:rsidRPr="00933F97">
        <w:rPr>
          <w:rFonts w:ascii="Book Antiqua" w:hAnsi="Book Antiqua" w:cs="Arial"/>
          <w:sz w:val="24"/>
          <w:szCs w:val="24"/>
        </w:rPr>
        <w:t>Hispanic</w:t>
      </w:r>
      <w:proofErr w:type="gramEnd"/>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 </w:instrText>
      </w:r>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EN.CITE.DATA </w:instrText>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end"/>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separate"/>
      </w:r>
      <w:r w:rsidR="00F63EAD" w:rsidRPr="00E501F7">
        <w:rPr>
          <w:rFonts w:ascii="Book Antiqua" w:hAnsi="Book Antiqua" w:cs="Arial" w:hint="eastAsia"/>
          <w:noProof/>
          <w:sz w:val="24"/>
          <w:szCs w:val="24"/>
          <w:vertAlign w:val="superscript"/>
          <w:lang w:eastAsia="zh-CN"/>
        </w:rPr>
        <w:t>[</w:t>
      </w:r>
      <w:r w:rsidR="00F63EAD">
        <w:rPr>
          <w:rFonts w:ascii="Book Antiqua" w:hAnsi="Book Antiqua" w:cs="Arial" w:hint="eastAsia"/>
          <w:noProof/>
          <w:sz w:val="24"/>
          <w:szCs w:val="24"/>
          <w:vertAlign w:val="superscript"/>
          <w:lang w:eastAsia="zh-CN"/>
        </w:rPr>
        <w:t>84</w:t>
      </w:r>
      <w:r w:rsidR="00F63EAD" w:rsidRPr="00E501F7">
        <w:rPr>
          <w:rFonts w:ascii="Book Antiqua" w:hAnsi="Book Antiqua" w:cs="Arial" w:hint="eastAsia"/>
          <w:noProof/>
          <w:sz w:val="24"/>
          <w:szCs w:val="24"/>
          <w:vertAlign w:val="superscript"/>
          <w:lang w:eastAsia="zh-CN"/>
        </w:rPr>
        <w:t>]</w:t>
      </w:r>
      <w:r w:rsidR="00F63EAD"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ALLHAT analysis found that first-line therapy with </w:t>
      </w:r>
      <w:proofErr w:type="spellStart"/>
      <w:r w:rsidRPr="00933F97">
        <w:rPr>
          <w:rFonts w:ascii="Book Antiqua" w:hAnsi="Book Antiqua" w:cs="Arial"/>
          <w:sz w:val="24"/>
          <w:szCs w:val="24"/>
        </w:rPr>
        <w:t>chlorthalidone</w:t>
      </w:r>
      <w:proofErr w:type="spellEnd"/>
      <w:r w:rsidRPr="00933F97">
        <w:rPr>
          <w:rFonts w:ascii="Book Antiqua" w:hAnsi="Book Antiqua" w:cs="Arial"/>
          <w:sz w:val="24"/>
          <w:szCs w:val="24"/>
        </w:rPr>
        <w:t xml:space="preserve">, amlodipine or </w:t>
      </w:r>
      <w:proofErr w:type="spellStart"/>
      <w:r w:rsidRPr="00933F97">
        <w:rPr>
          <w:rFonts w:ascii="Book Antiqua" w:hAnsi="Book Antiqua" w:cs="Arial"/>
          <w:sz w:val="24"/>
          <w:szCs w:val="24"/>
        </w:rPr>
        <w:t>lisinopril</w:t>
      </w:r>
      <w:proofErr w:type="spellEnd"/>
      <w:r w:rsidRPr="00933F97">
        <w:rPr>
          <w:rFonts w:ascii="Book Antiqua" w:hAnsi="Book Antiqua" w:cs="Arial"/>
          <w:sz w:val="24"/>
          <w:szCs w:val="24"/>
        </w:rPr>
        <w:t xml:space="preserve"> were similar in efficacy for preventing cardiovascular </w:t>
      </w:r>
      <w:proofErr w:type="gramStart"/>
      <w:r w:rsidRPr="00933F97">
        <w:rPr>
          <w:rFonts w:ascii="Book Antiqua" w:hAnsi="Book Antiqua" w:cs="Arial"/>
          <w:sz w:val="24"/>
          <w:szCs w:val="24"/>
        </w:rPr>
        <w:t>events</w:t>
      </w:r>
      <w:proofErr w:type="gramEnd"/>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 </w:instrText>
      </w:r>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EN.CITE.DATA </w:instrText>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end"/>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separate"/>
      </w:r>
      <w:r w:rsidR="00F63EAD" w:rsidRPr="00E501F7">
        <w:rPr>
          <w:rFonts w:ascii="Book Antiqua" w:hAnsi="Book Antiqua" w:cs="Arial" w:hint="eastAsia"/>
          <w:noProof/>
          <w:sz w:val="24"/>
          <w:szCs w:val="24"/>
          <w:vertAlign w:val="superscript"/>
          <w:lang w:eastAsia="zh-CN"/>
        </w:rPr>
        <w:t>[</w:t>
      </w:r>
      <w:r w:rsidR="00F63EAD">
        <w:rPr>
          <w:rFonts w:ascii="Book Antiqua" w:hAnsi="Book Antiqua" w:cs="Arial" w:hint="eastAsia"/>
          <w:noProof/>
          <w:sz w:val="24"/>
          <w:szCs w:val="24"/>
          <w:vertAlign w:val="superscript"/>
          <w:lang w:eastAsia="zh-CN"/>
        </w:rPr>
        <w:t>85</w:t>
      </w:r>
      <w:r w:rsidR="00F63EAD" w:rsidRPr="00E501F7">
        <w:rPr>
          <w:rFonts w:ascii="Book Antiqua" w:hAnsi="Book Antiqua" w:cs="Arial" w:hint="eastAsia"/>
          <w:noProof/>
          <w:sz w:val="24"/>
          <w:szCs w:val="24"/>
          <w:vertAlign w:val="superscript"/>
          <w:lang w:eastAsia="zh-CN"/>
        </w:rPr>
        <w:t>]</w:t>
      </w:r>
      <w:r w:rsidR="00F63EAD"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First-line therapy with alpha blockade was not as effective and the alpha blocker arm was discontinued </w:t>
      </w:r>
      <w:proofErr w:type="gramStart"/>
      <w:r w:rsidRPr="00933F97">
        <w:rPr>
          <w:rFonts w:ascii="Book Antiqua" w:hAnsi="Book Antiqua" w:cs="Arial"/>
          <w:sz w:val="24"/>
          <w:szCs w:val="24"/>
        </w:rPr>
        <w:t>early</w:t>
      </w:r>
      <w:proofErr w:type="gramEnd"/>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 </w:instrText>
      </w:r>
      <w:r w:rsidR="00F63EAD"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63EAD" w:rsidRPr="00E501F7">
        <w:rPr>
          <w:rFonts w:ascii="Book Antiqua" w:hAnsi="Book Antiqua" w:cs="Arial"/>
          <w:sz w:val="24"/>
          <w:szCs w:val="24"/>
          <w:vertAlign w:val="superscript"/>
        </w:rPr>
        <w:instrText xml:space="preserve"> ADDIN EN.CITE.DATA </w:instrText>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end"/>
      </w:r>
      <w:r w:rsidR="00F63EAD" w:rsidRPr="00E501F7">
        <w:rPr>
          <w:rFonts w:ascii="Book Antiqua" w:hAnsi="Book Antiqua" w:cs="Arial"/>
          <w:sz w:val="24"/>
          <w:szCs w:val="24"/>
          <w:vertAlign w:val="superscript"/>
        </w:rPr>
      </w:r>
      <w:r w:rsidR="00F63EAD" w:rsidRPr="00E501F7">
        <w:rPr>
          <w:rFonts w:ascii="Book Antiqua" w:hAnsi="Book Antiqua" w:cs="Arial"/>
          <w:sz w:val="24"/>
          <w:szCs w:val="24"/>
          <w:vertAlign w:val="superscript"/>
        </w:rPr>
        <w:fldChar w:fldCharType="separate"/>
      </w:r>
      <w:r w:rsidR="00F63EAD" w:rsidRPr="00E501F7">
        <w:rPr>
          <w:rFonts w:ascii="Book Antiqua" w:hAnsi="Book Antiqua" w:cs="Arial" w:hint="eastAsia"/>
          <w:noProof/>
          <w:sz w:val="24"/>
          <w:szCs w:val="24"/>
          <w:vertAlign w:val="superscript"/>
          <w:lang w:eastAsia="zh-CN"/>
        </w:rPr>
        <w:t>[</w:t>
      </w:r>
      <w:r w:rsidR="00F63EAD">
        <w:rPr>
          <w:rFonts w:ascii="Book Antiqua" w:hAnsi="Book Antiqua" w:cs="Arial" w:hint="eastAsia"/>
          <w:noProof/>
          <w:sz w:val="24"/>
          <w:szCs w:val="24"/>
          <w:vertAlign w:val="superscript"/>
          <w:lang w:eastAsia="zh-CN"/>
        </w:rPr>
        <w:t>86</w:t>
      </w:r>
      <w:r w:rsidR="00F63EAD" w:rsidRPr="00E501F7">
        <w:rPr>
          <w:rFonts w:ascii="Book Antiqua" w:hAnsi="Book Antiqua" w:cs="Arial" w:hint="eastAsia"/>
          <w:noProof/>
          <w:sz w:val="24"/>
          <w:szCs w:val="24"/>
          <w:vertAlign w:val="superscript"/>
          <w:lang w:eastAsia="zh-CN"/>
        </w:rPr>
        <w:t>]</w:t>
      </w:r>
      <w:r w:rsidR="00F63EAD"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Subgroup analysis by race/ethnicity revealed no significant differences by class of therapy from that of the overall trial results. Unfortunately the second line drug for both amlodipine </w:t>
      </w:r>
      <w:r w:rsidR="00821DA8" w:rsidRPr="00933F97">
        <w:rPr>
          <w:rFonts w:ascii="Book Antiqua" w:hAnsi="Book Antiqua" w:cs="Arial"/>
          <w:sz w:val="24"/>
          <w:szCs w:val="24"/>
        </w:rPr>
        <w:t xml:space="preserve">and </w:t>
      </w:r>
      <w:proofErr w:type="spellStart"/>
      <w:r w:rsidRPr="00933F97">
        <w:rPr>
          <w:rFonts w:ascii="Book Antiqua" w:hAnsi="Book Antiqua" w:cs="Arial"/>
          <w:sz w:val="24"/>
          <w:szCs w:val="24"/>
        </w:rPr>
        <w:t>lisinopril</w:t>
      </w:r>
      <w:proofErr w:type="spellEnd"/>
      <w:r w:rsidRPr="00933F97">
        <w:rPr>
          <w:rFonts w:ascii="Book Antiqua" w:hAnsi="Book Antiqua" w:cs="Arial"/>
          <w:sz w:val="24"/>
          <w:szCs w:val="24"/>
        </w:rPr>
        <w:t xml:space="preserve"> could not be a diuretic or a complementary RAS inhibitor or calcium channel blocker, respectively, so the design limited the ability of ALLHAT to test common clinical practice and practice guidelines. This is especially important for African Americans with high blood pressure who are more likely to require 2 or 3 drugs to achieve blood pressure goal and especially important for RAS inhibition which has been most effective in combination with a diuretic when a second agent is </w:t>
      </w:r>
      <w:proofErr w:type="gramStart"/>
      <w:r w:rsidRPr="00933F97">
        <w:rPr>
          <w:rFonts w:ascii="Book Antiqua" w:hAnsi="Book Antiqua" w:cs="Arial"/>
          <w:sz w:val="24"/>
          <w:szCs w:val="24"/>
        </w:rPr>
        <w:t>needed</w:t>
      </w:r>
      <w:proofErr w:type="gramEnd"/>
      <w:r w:rsidR="005741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7419E" w:rsidRPr="00E501F7">
        <w:rPr>
          <w:rFonts w:ascii="Book Antiqua" w:hAnsi="Book Antiqua" w:cs="Arial"/>
          <w:sz w:val="24"/>
          <w:szCs w:val="24"/>
          <w:vertAlign w:val="superscript"/>
        </w:rPr>
        <w:instrText xml:space="preserve"> ADDIN EN.CITE </w:instrText>
      </w:r>
      <w:r w:rsidR="005741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7419E" w:rsidRPr="00E501F7">
        <w:rPr>
          <w:rFonts w:ascii="Book Antiqua" w:hAnsi="Book Antiqua" w:cs="Arial"/>
          <w:sz w:val="24"/>
          <w:szCs w:val="24"/>
          <w:vertAlign w:val="superscript"/>
        </w:rPr>
        <w:instrText xml:space="preserve"> ADDIN EN.CITE.DATA </w:instrText>
      </w:r>
      <w:r w:rsidR="0057419E" w:rsidRPr="00E501F7">
        <w:rPr>
          <w:rFonts w:ascii="Book Antiqua" w:hAnsi="Book Antiqua" w:cs="Arial"/>
          <w:sz w:val="24"/>
          <w:szCs w:val="24"/>
          <w:vertAlign w:val="superscript"/>
        </w:rPr>
      </w:r>
      <w:r w:rsidR="0057419E" w:rsidRPr="00E501F7">
        <w:rPr>
          <w:rFonts w:ascii="Book Antiqua" w:hAnsi="Book Antiqua" w:cs="Arial"/>
          <w:sz w:val="24"/>
          <w:szCs w:val="24"/>
          <w:vertAlign w:val="superscript"/>
        </w:rPr>
        <w:fldChar w:fldCharType="end"/>
      </w:r>
      <w:r w:rsidR="0057419E" w:rsidRPr="00E501F7">
        <w:rPr>
          <w:rFonts w:ascii="Book Antiqua" w:hAnsi="Book Antiqua" w:cs="Arial"/>
          <w:sz w:val="24"/>
          <w:szCs w:val="24"/>
          <w:vertAlign w:val="superscript"/>
        </w:rPr>
      </w:r>
      <w:r w:rsidR="0057419E" w:rsidRPr="00E501F7">
        <w:rPr>
          <w:rFonts w:ascii="Book Antiqua" w:hAnsi="Book Antiqua" w:cs="Arial"/>
          <w:sz w:val="24"/>
          <w:szCs w:val="24"/>
          <w:vertAlign w:val="superscript"/>
        </w:rPr>
        <w:fldChar w:fldCharType="separate"/>
      </w:r>
      <w:r w:rsidR="0057419E" w:rsidRPr="00E501F7">
        <w:rPr>
          <w:rFonts w:ascii="Book Antiqua" w:hAnsi="Book Antiqua" w:cs="Arial" w:hint="eastAsia"/>
          <w:noProof/>
          <w:sz w:val="24"/>
          <w:szCs w:val="24"/>
          <w:vertAlign w:val="superscript"/>
          <w:lang w:eastAsia="zh-CN"/>
        </w:rPr>
        <w:t>[</w:t>
      </w:r>
      <w:r w:rsidR="0057419E">
        <w:rPr>
          <w:rFonts w:ascii="Book Antiqua" w:hAnsi="Book Antiqua" w:cs="Arial" w:hint="eastAsia"/>
          <w:noProof/>
          <w:sz w:val="24"/>
          <w:szCs w:val="24"/>
          <w:vertAlign w:val="superscript"/>
          <w:lang w:eastAsia="zh-CN"/>
        </w:rPr>
        <w:t>79</w:t>
      </w:r>
      <w:r w:rsidR="0057419E" w:rsidRPr="00E501F7">
        <w:rPr>
          <w:rFonts w:ascii="Book Antiqua" w:hAnsi="Book Antiqua" w:cs="Arial" w:hint="eastAsia"/>
          <w:noProof/>
          <w:sz w:val="24"/>
          <w:szCs w:val="24"/>
          <w:vertAlign w:val="superscript"/>
          <w:lang w:eastAsia="zh-CN"/>
        </w:rPr>
        <w:t>]</w:t>
      </w:r>
      <w:r w:rsidR="0057419E"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Many authorities still favor initial therapy with RAS blockade, especially in patients with </w:t>
      </w:r>
      <w:r w:rsidRPr="00933F97">
        <w:rPr>
          <w:rFonts w:ascii="Book Antiqua" w:hAnsi="Book Antiqua" w:cs="Arial"/>
          <w:sz w:val="24"/>
          <w:szCs w:val="24"/>
        </w:rPr>
        <w:lastRenderedPageBreak/>
        <w:t xml:space="preserve">hypertension complicated by diabetes, CKD, or CVD where diuretics are commonly included in </w:t>
      </w:r>
      <w:proofErr w:type="gramStart"/>
      <w:r w:rsidRPr="00933F97">
        <w:rPr>
          <w:rFonts w:ascii="Book Antiqua" w:hAnsi="Book Antiqua" w:cs="Arial"/>
          <w:sz w:val="24"/>
          <w:szCs w:val="24"/>
        </w:rPr>
        <w:t>treatment</w:t>
      </w:r>
      <w:proofErr w:type="gramEnd"/>
      <w:r w:rsidR="005741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7419E" w:rsidRPr="00E501F7">
        <w:rPr>
          <w:rFonts w:ascii="Book Antiqua" w:hAnsi="Book Antiqua" w:cs="Arial"/>
          <w:sz w:val="24"/>
          <w:szCs w:val="24"/>
          <w:vertAlign w:val="superscript"/>
        </w:rPr>
        <w:instrText xml:space="preserve"> ADDIN EN.CITE </w:instrText>
      </w:r>
      <w:r w:rsidR="005741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7419E" w:rsidRPr="00E501F7">
        <w:rPr>
          <w:rFonts w:ascii="Book Antiqua" w:hAnsi="Book Antiqua" w:cs="Arial"/>
          <w:sz w:val="24"/>
          <w:szCs w:val="24"/>
          <w:vertAlign w:val="superscript"/>
        </w:rPr>
        <w:instrText xml:space="preserve"> ADDIN EN.CITE.DATA </w:instrText>
      </w:r>
      <w:r w:rsidR="0057419E" w:rsidRPr="00E501F7">
        <w:rPr>
          <w:rFonts w:ascii="Book Antiqua" w:hAnsi="Book Antiqua" w:cs="Arial"/>
          <w:sz w:val="24"/>
          <w:szCs w:val="24"/>
          <w:vertAlign w:val="superscript"/>
        </w:rPr>
      </w:r>
      <w:r w:rsidR="0057419E" w:rsidRPr="00E501F7">
        <w:rPr>
          <w:rFonts w:ascii="Book Antiqua" w:hAnsi="Book Antiqua" w:cs="Arial"/>
          <w:sz w:val="24"/>
          <w:szCs w:val="24"/>
          <w:vertAlign w:val="superscript"/>
        </w:rPr>
        <w:fldChar w:fldCharType="end"/>
      </w:r>
      <w:r w:rsidR="0057419E" w:rsidRPr="00E501F7">
        <w:rPr>
          <w:rFonts w:ascii="Book Antiqua" w:hAnsi="Book Antiqua" w:cs="Arial"/>
          <w:sz w:val="24"/>
          <w:szCs w:val="24"/>
          <w:vertAlign w:val="superscript"/>
        </w:rPr>
      </w:r>
      <w:r w:rsidR="0057419E" w:rsidRPr="00E501F7">
        <w:rPr>
          <w:rFonts w:ascii="Book Antiqua" w:hAnsi="Book Antiqua" w:cs="Arial"/>
          <w:sz w:val="24"/>
          <w:szCs w:val="24"/>
          <w:vertAlign w:val="superscript"/>
        </w:rPr>
        <w:fldChar w:fldCharType="separate"/>
      </w:r>
      <w:r w:rsidR="0057419E" w:rsidRPr="00E501F7">
        <w:rPr>
          <w:rFonts w:ascii="Book Antiqua" w:hAnsi="Book Antiqua" w:cs="Arial" w:hint="eastAsia"/>
          <w:noProof/>
          <w:sz w:val="24"/>
          <w:szCs w:val="24"/>
          <w:vertAlign w:val="superscript"/>
          <w:lang w:eastAsia="zh-CN"/>
        </w:rPr>
        <w:t>[</w:t>
      </w:r>
      <w:r w:rsidR="0057419E">
        <w:rPr>
          <w:rFonts w:ascii="Book Antiqua" w:hAnsi="Book Antiqua" w:cs="Arial" w:hint="eastAsia"/>
          <w:noProof/>
          <w:sz w:val="24"/>
          <w:szCs w:val="24"/>
          <w:vertAlign w:val="superscript"/>
          <w:lang w:eastAsia="zh-CN"/>
        </w:rPr>
        <w:t>1,2,87</w:t>
      </w:r>
      <w:r w:rsidR="0057419E" w:rsidRPr="00E501F7">
        <w:rPr>
          <w:rFonts w:ascii="Book Antiqua" w:hAnsi="Book Antiqua" w:cs="Arial" w:hint="eastAsia"/>
          <w:noProof/>
          <w:sz w:val="24"/>
          <w:szCs w:val="24"/>
          <w:vertAlign w:val="superscript"/>
          <w:lang w:eastAsia="zh-CN"/>
        </w:rPr>
        <w:t>]</w:t>
      </w:r>
      <w:r w:rsidR="0057419E"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Secondary analysis of ALLHAT showed that in patients with reduced renal function, RAS inhibition with </w:t>
      </w:r>
      <w:proofErr w:type="spellStart"/>
      <w:r w:rsidRPr="00933F97">
        <w:rPr>
          <w:rFonts w:ascii="Book Antiqua" w:hAnsi="Book Antiqua" w:cs="Arial"/>
          <w:sz w:val="24"/>
          <w:szCs w:val="24"/>
        </w:rPr>
        <w:t>lisinopril</w:t>
      </w:r>
      <w:proofErr w:type="spellEnd"/>
      <w:r w:rsidRPr="00933F97">
        <w:rPr>
          <w:rFonts w:ascii="Book Antiqua" w:hAnsi="Book Antiqua" w:cs="Arial"/>
          <w:sz w:val="24"/>
          <w:szCs w:val="24"/>
        </w:rPr>
        <w:t xml:space="preserve"> was equally as effective as amlodipine and </w:t>
      </w:r>
      <w:proofErr w:type="spellStart"/>
      <w:r w:rsidRPr="00933F97">
        <w:rPr>
          <w:rFonts w:ascii="Book Antiqua" w:hAnsi="Book Antiqua" w:cs="Arial"/>
          <w:sz w:val="24"/>
          <w:szCs w:val="24"/>
        </w:rPr>
        <w:t>chlorthalidone</w:t>
      </w:r>
      <w:proofErr w:type="spellEnd"/>
      <w:r w:rsidRPr="00933F97">
        <w:rPr>
          <w:rFonts w:ascii="Book Antiqua" w:hAnsi="Book Antiqua" w:cs="Arial"/>
          <w:sz w:val="24"/>
          <w:szCs w:val="24"/>
        </w:rPr>
        <w:t xml:space="preserve"> in reducing the rate of development of </w:t>
      </w:r>
      <w:proofErr w:type="gramStart"/>
      <w:r w:rsidRPr="00933F97">
        <w:rPr>
          <w:rFonts w:ascii="Book Antiqua" w:hAnsi="Book Antiqua" w:cs="Arial"/>
          <w:sz w:val="24"/>
          <w:szCs w:val="24"/>
        </w:rPr>
        <w:t>ESRD</w:t>
      </w:r>
      <w:proofErr w:type="gramEnd"/>
      <w:r w:rsidR="005741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7419E" w:rsidRPr="00E501F7">
        <w:rPr>
          <w:rFonts w:ascii="Book Antiqua" w:hAnsi="Book Antiqua" w:cs="Arial"/>
          <w:sz w:val="24"/>
          <w:szCs w:val="24"/>
          <w:vertAlign w:val="superscript"/>
        </w:rPr>
        <w:instrText xml:space="preserve"> ADDIN EN.CITE </w:instrText>
      </w:r>
      <w:r w:rsidR="0057419E"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7419E" w:rsidRPr="00E501F7">
        <w:rPr>
          <w:rFonts w:ascii="Book Antiqua" w:hAnsi="Book Antiqua" w:cs="Arial"/>
          <w:sz w:val="24"/>
          <w:szCs w:val="24"/>
          <w:vertAlign w:val="superscript"/>
        </w:rPr>
        <w:instrText xml:space="preserve"> ADDIN EN.CITE.DATA </w:instrText>
      </w:r>
      <w:r w:rsidR="0057419E" w:rsidRPr="00E501F7">
        <w:rPr>
          <w:rFonts w:ascii="Book Antiqua" w:hAnsi="Book Antiqua" w:cs="Arial"/>
          <w:sz w:val="24"/>
          <w:szCs w:val="24"/>
          <w:vertAlign w:val="superscript"/>
        </w:rPr>
      </w:r>
      <w:r w:rsidR="0057419E" w:rsidRPr="00E501F7">
        <w:rPr>
          <w:rFonts w:ascii="Book Antiqua" w:hAnsi="Book Antiqua" w:cs="Arial"/>
          <w:sz w:val="24"/>
          <w:szCs w:val="24"/>
          <w:vertAlign w:val="superscript"/>
        </w:rPr>
        <w:fldChar w:fldCharType="end"/>
      </w:r>
      <w:r w:rsidR="0057419E" w:rsidRPr="00E501F7">
        <w:rPr>
          <w:rFonts w:ascii="Book Antiqua" w:hAnsi="Book Antiqua" w:cs="Arial"/>
          <w:sz w:val="24"/>
          <w:szCs w:val="24"/>
          <w:vertAlign w:val="superscript"/>
        </w:rPr>
      </w:r>
      <w:r w:rsidR="0057419E" w:rsidRPr="00E501F7">
        <w:rPr>
          <w:rFonts w:ascii="Book Antiqua" w:hAnsi="Book Antiqua" w:cs="Arial"/>
          <w:sz w:val="24"/>
          <w:szCs w:val="24"/>
          <w:vertAlign w:val="superscript"/>
        </w:rPr>
        <w:fldChar w:fldCharType="separate"/>
      </w:r>
      <w:r w:rsidR="0057419E" w:rsidRPr="00E501F7">
        <w:rPr>
          <w:rFonts w:ascii="Book Antiqua" w:hAnsi="Book Antiqua" w:cs="Arial" w:hint="eastAsia"/>
          <w:noProof/>
          <w:sz w:val="24"/>
          <w:szCs w:val="24"/>
          <w:vertAlign w:val="superscript"/>
          <w:lang w:eastAsia="zh-CN"/>
        </w:rPr>
        <w:t>[</w:t>
      </w:r>
      <w:r w:rsidR="0057419E">
        <w:rPr>
          <w:rFonts w:ascii="Book Antiqua" w:hAnsi="Book Antiqua" w:cs="Arial" w:hint="eastAsia"/>
          <w:noProof/>
          <w:sz w:val="24"/>
          <w:szCs w:val="24"/>
          <w:vertAlign w:val="superscript"/>
          <w:lang w:eastAsia="zh-CN"/>
        </w:rPr>
        <w:t>82</w:t>
      </w:r>
      <w:r w:rsidR="0057419E" w:rsidRPr="00E501F7">
        <w:rPr>
          <w:rFonts w:ascii="Book Antiqua" w:hAnsi="Book Antiqua" w:cs="Arial" w:hint="eastAsia"/>
          <w:noProof/>
          <w:sz w:val="24"/>
          <w:szCs w:val="24"/>
          <w:vertAlign w:val="superscript"/>
          <w:lang w:eastAsia="zh-CN"/>
        </w:rPr>
        <w:t>]</w:t>
      </w:r>
      <w:r w:rsidR="0057419E" w:rsidRPr="00E501F7">
        <w:rPr>
          <w:rFonts w:ascii="Book Antiqua" w:hAnsi="Book Antiqua" w:cs="Arial"/>
          <w:sz w:val="24"/>
          <w:szCs w:val="24"/>
          <w:vertAlign w:val="superscript"/>
        </w:rPr>
        <w:fldChar w:fldCharType="end"/>
      </w:r>
      <w:r w:rsidRPr="00933F97">
        <w:rPr>
          <w:rFonts w:ascii="Book Antiqua" w:hAnsi="Book Antiqua" w:cs="Arial"/>
          <w:sz w:val="24"/>
          <w:szCs w:val="24"/>
        </w:rPr>
        <w:t>.</w:t>
      </w:r>
    </w:p>
    <w:p w14:paraId="0500D09A" w14:textId="77777777" w:rsidR="00113323" w:rsidRPr="00933F97" w:rsidRDefault="00113323" w:rsidP="000F481E">
      <w:pPr>
        <w:autoSpaceDE w:val="0"/>
        <w:autoSpaceDN w:val="0"/>
        <w:adjustRightInd w:val="0"/>
        <w:spacing w:after="0" w:line="360" w:lineRule="auto"/>
        <w:jc w:val="both"/>
        <w:rPr>
          <w:rFonts w:ascii="Book Antiqua" w:hAnsi="Book Antiqua"/>
          <w:b/>
          <w:sz w:val="24"/>
          <w:szCs w:val="24"/>
        </w:rPr>
      </w:pPr>
    </w:p>
    <w:p w14:paraId="0B4F4D02" w14:textId="3E7BA808" w:rsidR="00113323" w:rsidRPr="00933F97" w:rsidRDefault="0057419E" w:rsidP="000F481E">
      <w:pPr>
        <w:autoSpaceDE w:val="0"/>
        <w:autoSpaceDN w:val="0"/>
        <w:adjustRightInd w:val="0"/>
        <w:spacing w:after="0" w:line="360" w:lineRule="auto"/>
        <w:jc w:val="both"/>
        <w:rPr>
          <w:rFonts w:ascii="Book Antiqua" w:hAnsi="Book Antiqua"/>
          <w:b/>
          <w:sz w:val="24"/>
          <w:szCs w:val="24"/>
        </w:rPr>
      </w:pPr>
      <w:r w:rsidRPr="00933F97">
        <w:rPr>
          <w:rFonts w:ascii="Book Antiqua" w:hAnsi="Book Antiqua"/>
          <w:b/>
          <w:sz w:val="24"/>
          <w:szCs w:val="24"/>
        </w:rPr>
        <w:t>SPECIAL CONSIDERATIONS FOR THE USE OF ACEI IN TREATING HYPERTENSION IN AFRICAN AMERICANS</w:t>
      </w:r>
      <w:r>
        <w:rPr>
          <w:rFonts w:ascii="Book Antiqua" w:hAnsi="Book Antiqua"/>
          <w:b/>
          <w:sz w:val="24"/>
          <w:szCs w:val="24"/>
        </w:rPr>
        <w:t xml:space="preserve"> </w:t>
      </w:r>
    </w:p>
    <w:p w14:paraId="7C4A0DE1" w14:textId="6E7FF81F" w:rsidR="00113323" w:rsidRPr="00933F97" w:rsidRDefault="00113323" w:rsidP="000F481E">
      <w:pPr>
        <w:pStyle w:val="af1"/>
        <w:shd w:val="clear" w:color="auto" w:fill="FFFFFF"/>
        <w:spacing w:after="0" w:line="360" w:lineRule="auto"/>
        <w:ind w:left="0" w:right="2"/>
        <w:jc w:val="both"/>
        <w:rPr>
          <w:rFonts w:ascii="Book Antiqua" w:eastAsia="Times New Roman" w:hAnsi="Book Antiqua" w:cs="Arial"/>
          <w:i/>
          <w:sz w:val="24"/>
          <w:szCs w:val="24"/>
        </w:rPr>
      </w:pPr>
      <w:r w:rsidRPr="00933F97">
        <w:rPr>
          <w:rFonts w:ascii="Book Antiqua" w:hAnsi="Book Antiqua" w:cs="Arial"/>
          <w:sz w:val="24"/>
          <w:szCs w:val="24"/>
        </w:rPr>
        <w:t>Consideration is necessary of the well-recognized common effects noted with</w:t>
      </w:r>
      <w:r w:rsidR="009669B2" w:rsidRPr="00933F97">
        <w:rPr>
          <w:rFonts w:ascii="Book Antiqua" w:hAnsi="Book Antiqua" w:cs="Arial"/>
          <w:sz w:val="24"/>
          <w:szCs w:val="24"/>
        </w:rPr>
        <w:t xml:space="preserve"> </w:t>
      </w:r>
      <w:r w:rsidRPr="00933F97">
        <w:rPr>
          <w:rFonts w:ascii="Book Antiqua" w:hAnsi="Book Antiqua" w:cs="Arial"/>
          <w:sz w:val="24"/>
          <w:szCs w:val="24"/>
        </w:rPr>
        <w:t xml:space="preserve">some agents that inhibit the RAS system. ACEI related adverse events are relatively common in African Americans and </w:t>
      </w:r>
      <w:proofErr w:type="gramStart"/>
      <w:r w:rsidRPr="00933F97">
        <w:rPr>
          <w:rFonts w:ascii="Book Antiqua" w:hAnsi="Book Antiqua" w:cs="Arial"/>
          <w:sz w:val="24"/>
          <w:szCs w:val="24"/>
        </w:rPr>
        <w:t>Chinese</w:t>
      </w:r>
      <w:proofErr w:type="gramEnd"/>
      <w:r w:rsidR="00A633E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633EA" w:rsidRPr="00E501F7">
        <w:rPr>
          <w:rFonts w:ascii="Book Antiqua" w:hAnsi="Book Antiqua" w:cs="Arial"/>
          <w:sz w:val="24"/>
          <w:szCs w:val="24"/>
          <w:vertAlign w:val="superscript"/>
        </w:rPr>
        <w:instrText xml:space="preserve"> ADDIN EN.CITE </w:instrText>
      </w:r>
      <w:r w:rsidR="00A633E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633EA" w:rsidRPr="00E501F7">
        <w:rPr>
          <w:rFonts w:ascii="Book Antiqua" w:hAnsi="Book Antiqua" w:cs="Arial"/>
          <w:sz w:val="24"/>
          <w:szCs w:val="24"/>
          <w:vertAlign w:val="superscript"/>
        </w:rPr>
        <w:instrText xml:space="preserve"> ADDIN EN.CITE.DATA </w:instrText>
      </w:r>
      <w:r w:rsidR="00A633EA" w:rsidRPr="00E501F7">
        <w:rPr>
          <w:rFonts w:ascii="Book Antiqua" w:hAnsi="Book Antiqua" w:cs="Arial"/>
          <w:sz w:val="24"/>
          <w:szCs w:val="24"/>
          <w:vertAlign w:val="superscript"/>
        </w:rPr>
      </w:r>
      <w:r w:rsidR="00A633EA" w:rsidRPr="00E501F7">
        <w:rPr>
          <w:rFonts w:ascii="Book Antiqua" w:hAnsi="Book Antiqua" w:cs="Arial"/>
          <w:sz w:val="24"/>
          <w:szCs w:val="24"/>
          <w:vertAlign w:val="superscript"/>
        </w:rPr>
        <w:fldChar w:fldCharType="end"/>
      </w:r>
      <w:r w:rsidR="00A633EA" w:rsidRPr="00E501F7">
        <w:rPr>
          <w:rFonts w:ascii="Book Antiqua" w:hAnsi="Book Antiqua" w:cs="Arial"/>
          <w:sz w:val="24"/>
          <w:szCs w:val="24"/>
          <w:vertAlign w:val="superscript"/>
        </w:rPr>
      </w:r>
      <w:r w:rsidR="00A633EA" w:rsidRPr="00E501F7">
        <w:rPr>
          <w:rFonts w:ascii="Book Antiqua" w:hAnsi="Book Antiqua" w:cs="Arial"/>
          <w:sz w:val="24"/>
          <w:szCs w:val="24"/>
          <w:vertAlign w:val="superscript"/>
        </w:rPr>
        <w:fldChar w:fldCharType="separate"/>
      </w:r>
      <w:r w:rsidR="00A633EA" w:rsidRPr="00E501F7">
        <w:rPr>
          <w:rFonts w:ascii="Book Antiqua" w:hAnsi="Book Antiqua" w:cs="Arial" w:hint="eastAsia"/>
          <w:noProof/>
          <w:sz w:val="24"/>
          <w:szCs w:val="24"/>
          <w:vertAlign w:val="superscript"/>
          <w:lang w:eastAsia="zh-CN"/>
        </w:rPr>
        <w:t>[</w:t>
      </w:r>
      <w:r w:rsidR="00A633EA">
        <w:rPr>
          <w:rFonts w:ascii="Book Antiqua" w:hAnsi="Book Antiqua" w:cs="Arial" w:hint="eastAsia"/>
          <w:noProof/>
          <w:sz w:val="24"/>
          <w:szCs w:val="24"/>
          <w:vertAlign w:val="superscript"/>
          <w:lang w:eastAsia="zh-CN"/>
        </w:rPr>
        <w:t>8</w:t>
      </w:r>
      <w:r w:rsidR="00A633EA">
        <w:rPr>
          <w:rFonts w:ascii="Book Antiqua" w:eastAsia="宋体" w:hAnsi="Book Antiqua" w:cs="Arial" w:hint="eastAsia"/>
          <w:noProof/>
          <w:sz w:val="24"/>
          <w:szCs w:val="24"/>
          <w:vertAlign w:val="superscript"/>
          <w:lang w:eastAsia="zh-CN"/>
        </w:rPr>
        <w:t>8-90</w:t>
      </w:r>
      <w:r w:rsidR="00A633EA" w:rsidRPr="00E501F7">
        <w:rPr>
          <w:rFonts w:ascii="Book Antiqua" w:hAnsi="Book Antiqua" w:cs="Arial" w:hint="eastAsia"/>
          <w:noProof/>
          <w:sz w:val="24"/>
          <w:szCs w:val="24"/>
          <w:vertAlign w:val="superscript"/>
          <w:lang w:eastAsia="zh-CN"/>
        </w:rPr>
        <w:t>]</w:t>
      </w:r>
      <w:r w:rsidR="00A633EA" w:rsidRPr="00E501F7">
        <w:rPr>
          <w:rFonts w:ascii="Book Antiqua" w:hAnsi="Book Antiqua" w:cs="Arial"/>
          <w:sz w:val="24"/>
          <w:szCs w:val="24"/>
          <w:vertAlign w:val="superscript"/>
        </w:rPr>
        <w:fldChar w:fldCharType="end"/>
      </w:r>
      <w:r w:rsidRPr="00933F97">
        <w:rPr>
          <w:rFonts w:ascii="Book Antiqua" w:hAnsi="Book Antiqua" w:cs="Arial"/>
          <w:sz w:val="24"/>
          <w:szCs w:val="24"/>
        </w:rPr>
        <w:t>. Of note, the rate of angioedema in blacks is three times that of non-</w:t>
      </w:r>
      <w:proofErr w:type="gramStart"/>
      <w:r w:rsidRPr="00933F97">
        <w:rPr>
          <w:rFonts w:ascii="Book Antiqua" w:hAnsi="Book Antiqua" w:cs="Arial"/>
          <w:sz w:val="24"/>
          <w:szCs w:val="24"/>
        </w:rPr>
        <w:t>blacks</w:t>
      </w:r>
      <w:proofErr w:type="gramEnd"/>
      <w:r w:rsidR="00A633E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633EA" w:rsidRPr="00E501F7">
        <w:rPr>
          <w:rFonts w:ascii="Book Antiqua" w:hAnsi="Book Antiqua" w:cs="Arial"/>
          <w:sz w:val="24"/>
          <w:szCs w:val="24"/>
          <w:vertAlign w:val="superscript"/>
        </w:rPr>
        <w:instrText xml:space="preserve"> ADDIN EN.CITE </w:instrText>
      </w:r>
      <w:r w:rsidR="00A633E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633EA" w:rsidRPr="00E501F7">
        <w:rPr>
          <w:rFonts w:ascii="Book Antiqua" w:hAnsi="Book Antiqua" w:cs="Arial"/>
          <w:sz w:val="24"/>
          <w:szCs w:val="24"/>
          <w:vertAlign w:val="superscript"/>
        </w:rPr>
        <w:instrText xml:space="preserve"> ADDIN EN.CITE.DATA </w:instrText>
      </w:r>
      <w:r w:rsidR="00A633EA" w:rsidRPr="00E501F7">
        <w:rPr>
          <w:rFonts w:ascii="Book Antiqua" w:hAnsi="Book Antiqua" w:cs="Arial"/>
          <w:sz w:val="24"/>
          <w:szCs w:val="24"/>
          <w:vertAlign w:val="superscript"/>
        </w:rPr>
      </w:r>
      <w:r w:rsidR="00A633EA" w:rsidRPr="00E501F7">
        <w:rPr>
          <w:rFonts w:ascii="Book Antiqua" w:hAnsi="Book Antiqua" w:cs="Arial"/>
          <w:sz w:val="24"/>
          <w:szCs w:val="24"/>
          <w:vertAlign w:val="superscript"/>
        </w:rPr>
        <w:fldChar w:fldCharType="end"/>
      </w:r>
      <w:r w:rsidR="00A633EA" w:rsidRPr="00E501F7">
        <w:rPr>
          <w:rFonts w:ascii="Book Antiqua" w:hAnsi="Book Antiqua" w:cs="Arial"/>
          <w:sz w:val="24"/>
          <w:szCs w:val="24"/>
          <w:vertAlign w:val="superscript"/>
        </w:rPr>
      </w:r>
      <w:r w:rsidR="00A633EA" w:rsidRPr="00E501F7">
        <w:rPr>
          <w:rFonts w:ascii="Book Antiqua" w:hAnsi="Book Antiqua" w:cs="Arial"/>
          <w:sz w:val="24"/>
          <w:szCs w:val="24"/>
          <w:vertAlign w:val="superscript"/>
        </w:rPr>
        <w:fldChar w:fldCharType="separate"/>
      </w:r>
      <w:r w:rsidR="00A633EA" w:rsidRPr="00E501F7">
        <w:rPr>
          <w:rFonts w:ascii="Book Antiqua" w:hAnsi="Book Antiqua" w:cs="Arial" w:hint="eastAsia"/>
          <w:noProof/>
          <w:sz w:val="24"/>
          <w:szCs w:val="24"/>
          <w:vertAlign w:val="superscript"/>
          <w:lang w:eastAsia="zh-CN"/>
        </w:rPr>
        <w:t>[</w:t>
      </w:r>
      <w:r w:rsidR="00A633EA">
        <w:rPr>
          <w:rFonts w:ascii="Book Antiqua" w:hAnsi="Book Antiqua" w:cs="Arial" w:hint="eastAsia"/>
          <w:noProof/>
          <w:sz w:val="24"/>
          <w:szCs w:val="24"/>
          <w:vertAlign w:val="superscript"/>
          <w:lang w:eastAsia="zh-CN"/>
        </w:rPr>
        <w:t>8</w:t>
      </w:r>
      <w:r w:rsidR="00A633EA">
        <w:rPr>
          <w:rFonts w:ascii="Book Antiqua" w:eastAsia="宋体" w:hAnsi="Book Antiqua" w:cs="Arial" w:hint="eastAsia"/>
          <w:noProof/>
          <w:sz w:val="24"/>
          <w:szCs w:val="24"/>
          <w:vertAlign w:val="superscript"/>
          <w:lang w:eastAsia="zh-CN"/>
        </w:rPr>
        <w:t>8,89</w:t>
      </w:r>
      <w:r w:rsidR="00A633EA" w:rsidRPr="00E501F7">
        <w:rPr>
          <w:rFonts w:ascii="Book Antiqua" w:hAnsi="Book Antiqua" w:cs="Arial" w:hint="eastAsia"/>
          <w:noProof/>
          <w:sz w:val="24"/>
          <w:szCs w:val="24"/>
          <w:vertAlign w:val="superscript"/>
          <w:lang w:eastAsia="zh-CN"/>
        </w:rPr>
        <w:t>]</w:t>
      </w:r>
      <w:r w:rsidR="00A633EA" w:rsidRPr="00E501F7">
        <w:rPr>
          <w:rFonts w:ascii="Book Antiqua" w:hAnsi="Book Antiqua" w:cs="Arial"/>
          <w:sz w:val="24"/>
          <w:szCs w:val="24"/>
          <w:vertAlign w:val="superscript"/>
        </w:rPr>
        <w:fldChar w:fldCharType="end"/>
      </w:r>
      <w:r w:rsidRPr="00933F97">
        <w:rPr>
          <w:rFonts w:ascii="Book Antiqua" w:hAnsi="Book Antiqua" w:cs="Arial"/>
          <w:sz w:val="24"/>
          <w:szCs w:val="24"/>
        </w:rPr>
        <w:t>, and the rate of ACEI discontinuation due to cough is also very high</w:t>
      </w:r>
      <w:r w:rsidR="00A633E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633EA" w:rsidRPr="00E501F7">
        <w:rPr>
          <w:rFonts w:ascii="Book Antiqua" w:hAnsi="Book Antiqua" w:cs="Arial"/>
          <w:sz w:val="24"/>
          <w:szCs w:val="24"/>
          <w:vertAlign w:val="superscript"/>
        </w:rPr>
        <w:instrText xml:space="preserve"> ADDIN EN.CITE </w:instrText>
      </w:r>
      <w:r w:rsidR="00A633E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633EA" w:rsidRPr="00E501F7">
        <w:rPr>
          <w:rFonts w:ascii="Book Antiqua" w:hAnsi="Book Antiqua" w:cs="Arial"/>
          <w:sz w:val="24"/>
          <w:szCs w:val="24"/>
          <w:vertAlign w:val="superscript"/>
        </w:rPr>
        <w:instrText xml:space="preserve"> ADDIN EN.CITE.DATA </w:instrText>
      </w:r>
      <w:r w:rsidR="00A633EA" w:rsidRPr="00E501F7">
        <w:rPr>
          <w:rFonts w:ascii="Book Antiqua" w:hAnsi="Book Antiqua" w:cs="Arial"/>
          <w:sz w:val="24"/>
          <w:szCs w:val="24"/>
          <w:vertAlign w:val="superscript"/>
        </w:rPr>
      </w:r>
      <w:r w:rsidR="00A633EA" w:rsidRPr="00E501F7">
        <w:rPr>
          <w:rFonts w:ascii="Book Antiqua" w:hAnsi="Book Antiqua" w:cs="Arial"/>
          <w:sz w:val="24"/>
          <w:szCs w:val="24"/>
          <w:vertAlign w:val="superscript"/>
        </w:rPr>
        <w:fldChar w:fldCharType="end"/>
      </w:r>
      <w:r w:rsidR="00A633EA" w:rsidRPr="00E501F7">
        <w:rPr>
          <w:rFonts w:ascii="Book Antiqua" w:hAnsi="Book Antiqua" w:cs="Arial"/>
          <w:sz w:val="24"/>
          <w:szCs w:val="24"/>
          <w:vertAlign w:val="superscript"/>
        </w:rPr>
      </w:r>
      <w:r w:rsidR="00A633EA" w:rsidRPr="00E501F7">
        <w:rPr>
          <w:rFonts w:ascii="Book Antiqua" w:hAnsi="Book Antiqua" w:cs="Arial"/>
          <w:sz w:val="24"/>
          <w:szCs w:val="24"/>
          <w:vertAlign w:val="superscript"/>
        </w:rPr>
        <w:fldChar w:fldCharType="separate"/>
      </w:r>
      <w:r w:rsidR="00A633EA" w:rsidRPr="00E501F7">
        <w:rPr>
          <w:rFonts w:ascii="Book Antiqua" w:hAnsi="Book Antiqua" w:cs="Arial" w:hint="eastAsia"/>
          <w:noProof/>
          <w:sz w:val="24"/>
          <w:szCs w:val="24"/>
          <w:vertAlign w:val="superscript"/>
          <w:lang w:eastAsia="zh-CN"/>
        </w:rPr>
        <w:t>[</w:t>
      </w:r>
      <w:r w:rsidR="00A633EA">
        <w:rPr>
          <w:rFonts w:ascii="Book Antiqua" w:eastAsia="宋体" w:hAnsi="Book Antiqua" w:cs="Arial" w:hint="eastAsia"/>
          <w:noProof/>
          <w:sz w:val="24"/>
          <w:szCs w:val="24"/>
          <w:vertAlign w:val="superscript"/>
          <w:lang w:eastAsia="zh-CN"/>
        </w:rPr>
        <w:t>91</w:t>
      </w:r>
      <w:r w:rsidR="00A633EA" w:rsidRPr="00E501F7">
        <w:rPr>
          <w:rFonts w:ascii="Book Antiqua" w:hAnsi="Book Antiqua" w:cs="Arial" w:hint="eastAsia"/>
          <w:noProof/>
          <w:sz w:val="24"/>
          <w:szCs w:val="24"/>
          <w:vertAlign w:val="superscript"/>
          <w:lang w:eastAsia="zh-CN"/>
        </w:rPr>
        <w:t>]</w:t>
      </w:r>
      <w:r w:rsidR="00A633EA" w:rsidRPr="00E501F7">
        <w:rPr>
          <w:rFonts w:ascii="Book Antiqua" w:hAnsi="Book Antiqua" w:cs="Arial"/>
          <w:sz w:val="24"/>
          <w:szCs w:val="24"/>
          <w:vertAlign w:val="superscript"/>
        </w:rPr>
        <w:fldChar w:fldCharType="end"/>
      </w:r>
      <w:r w:rsidR="00621F88" w:rsidRPr="00933F97">
        <w:rPr>
          <w:rFonts w:ascii="Book Antiqua" w:hAnsi="Book Antiqua" w:cs="Arial"/>
          <w:sz w:val="24"/>
          <w:szCs w:val="24"/>
        </w:rPr>
        <w:t>.</w:t>
      </w:r>
      <w:r w:rsidR="001212F1">
        <w:rPr>
          <w:rFonts w:ascii="Book Antiqua" w:hAnsi="Book Antiqua" w:cs="Arial"/>
          <w:sz w:val="24"/>
          <w:szCs w:val="24"/>
        </w:rPr>
        <w:t xml:space="preserve"> </w:t>
      </w:r>
      <w:r w:rsidR="00621F88" w:rsidRPr="00933F97">
        <w:rPr>
          <w:rFonts w:ascii="Book Antiqua" w:eastAsia="Times New Roman" w:hAnsi="Book Antiqua" w:cs="Arial"/>
          <w:sz w:val="24"/>
          <w:szCs w:val="24"/>
        </w:rPr>
        <w:t xml:space="preserve">Possible mechanisms which could account for the increased incidence of ACEI-related adverse effects in African Americans are angiotensin-converting enzyme and bradykinin gene polymorphisms as have been demonstrated in East </w:t>
      </w:r>
      <w:proofErr w:type="gramStart"/>
      <w:r w:rsidR="00621F88" w:rsidRPr="00933F97">
        <w:rPr>
          <w:rFonts w:ascii="Book Antiqua" w:eastAsia="Times New Roman" w:hAnsi="Book Antiqua" w:cs="Arial"/>
          <w:sz w:val="24"/>
          <w:szCs w:val="24"/>
        </w:rPr>
        <w:t>Asians</w:t>
      </w:r>
      <w:proofErr w:type="gramEnd"/>
      <w:r w:rsidR="004731A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731A7" w:rsidRPr="00E501F7">
        <w:rPr>
          <w:rFonts w:ascii="Book Antiqua" w:hAnsi="Book Antiqua" w:cs="Arial"/>
          <w:sz w:val="24"/>
          <w:szCs w:val="24"/>
          <w:vertAlign w:val="superscript"/>
        </w:rPr>
        <w:instrText xml:space="preserve"> ADDIN EN.CITE </w:instrText>
      </w:r>
      <w:r w:rsidR="004731A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731A7" w:rsidRPr="00E501F7">
        <w:rPr>
          <w:rFonts w:ascii="Book Antiqua" w:hAnsi="Book Antiqua" w:cs="Arial"/>
          <w:sz w:val="24"/>
          <w:szCs w:val="24"/>
          <w:vertAlign w:val="superscript"/>
        </w:rPr>
        <w:instrText xml:space="preserve"> ADDIN EN.CITE.DATA </w:instrText>
      </w:r>
      <w:r w:rsidR="004731A7" w:rsidRPr="00E501F7">
        <w:rPr>
          <w:rFonts w:ascii="Book Antiqua" w:hAnsi="Book Antiqua" w:cs="Arial"/>
          <w:sz w:val="24"/>
          <w:szCs w:val="24"/>
          <w:vertAlign w:val="superscript"/>
        </w:rPr>
      </w:r>
      <w:r w:rsidR="004731A7" w:rsidRPr="00E501F7">
        <w:rPr>
          <w:rFonts w:ascii="Book Antiqua" w:hAnsi="Book Antiqua" w:cs="Arial"/>
          <w:sz w:val="24"/>
          <w:szCs w:val="24"/>
          <w:vertAlign w:val="superscript"/>
        </w:rPr>
        <w:fldChar w:fldCharType="end"/>
      </w:r>
      <w:r w:rsidR="004731A7" w:rsidRPr="00E501F7">
        <w:rPr>
          <w:rFonts w:ascii="Book Antiqua" w:hAnsi="Book Antiqua" w:cs="Arial"/>
          <w:sz w:val="24"/>
          <w:szCs w:val="24"/>
          <w:vertAlign w:val="superscript"/>
        </w:rPr>
      </w:r>
      <w:r w:rsidR="004731A7" w:rsidRPr="00E501F7">
        <w:rPr>
          <w:rFonts w:ascii="Book Antiqua" w:hAnsi="Book Antiqua" w:cs="Arial"/>
          <w:sz w:val="24"/>
          <w:szCs w:val="24"/>
          <w:vertAlign w:val="superscript"/>
        </w:rPr>
        <w:fldChar w:fldCharType="separate"/>
      </w:r>
      <w:r w:rsidR="004731A7" w:rsidRPr="00E501F7">
        <w:rPr>
          <w:rFonts w:ascii="Book Antiqua" w:hAnsi="Book Antiqua" w:cs="Arial" w:hint="eastAsia"/>
          <w:noProof/>
          <w:sz w:val="24"/>
          <w:szCs w:val="24"/>
          <w:vertAlign w:val="superscript"/>
          <w:lang w:eastAsia="zh-CN"/>
        </w:rPr>
        <w:t>[</w:t>
      </w:r>
      <w:r w:rsidR="004731A7">
        <w:rPr>
          <w:rFonts w:ascii="Book Antiqua" w:eastAsia="宋体" w:hAnsi="Book Antiqua" w:cs="Arial" w:hint="eastAsia"/>
          <w:noProof/>
          <w:sz w:val="24"/>
          <w:szCs w:val="24"/>
          <w:vertAlign w:val="superscript"/>
          <w:lang w:eastAsia="zh-CN"/>
        </w:rPr>
        <w:t>9</w:t>
      </w:r>
      <w:r w:rsidR="004731A7">
        <w:rPr>
          <w:rFonts w:ascii="Book Antiqua" w:hAnsi="Book Antiqua" w:cs="Arial" w:hint="eastAsia"/>
          <w:noProof/>
          <w:sz w:val="24"/>
          <w:szCs w:val="24"/>
          <w:vertAlign w:val="superscript"/>
          <w:lang w:eastAsia="zh-CN"/>
        </w:rPr>
        <w:t>2</w:t>
      </w:r>
      <w:r w:rsidR="004731A7" w:rsidRPr="00E501F7">
        <w:rPr>
          <w:rFonts w:ascii="Book Antiqua" w:hAnsi="Book Antiqua" w:cs="Arial" w:hint="eastAsia"/>
          <w:noProof/>
          <w:sz w:val="24"/>
          <w:szCs w:val="24"/>
          <w:vertAlign w:val="superscript"/>
          <w:lang w:eastAsia="zh-CN"/>
        </w:rPr>
        <w:t>]</w:t>
      </w:r>
      <w:r w:rsidR="004731A7" w:rsidRPr="00E501F7">
        <w:rPr>
          <w:rFonts w:ascii="Book Antiqua" w:hAnsi="Book Antiqua" w:cs="Arial"/>
          <w:sz w:val="24"/>
          <w:szCs w:val="24"/>
          <w:vertAlign w:val="superscript"/>
        </w:rPr>
        <w:fldChar w:fldCharType="end"/>
      </w:r>
      <w:r w:rsidRPr="00933F97">
        <w:rPr>
          <w:rFonts w:ascii="Book Antiqua" w:hAnsi="Book Antiqua" w:cs="Arial"/>
          <w:sz w:val="24"/>
          <w:szCs w:val="24"/>
        </w:rPr>
        <w:t>.</w:t>
      </w:r>
      <w:r w:rsidR="001212F1">
        <w:rPr>
          <w:rFonts w:ascii="Book Antiqua" w:hAnsi="Book Antiqua" w:cs="Arial"/>
          <w:sz w:val="24"/>
          <w:szCs w:val="24"/>
        </w:rPr>
        <w:t xml:space="preserve"> </w:t>
      </w:r>
      <w:r w:rsidRPr="00933F97">
        <w:rPr>
          <w:rFonts w:ascii="Book Antiqua" w:hAnsi="Book Antiqua" w:cs="Arial"/>
          <w:sz w:val="24"/>
          <w:szCs w:val="24"/>
        </w:rPr>
        <w:t xml:space="preserve">Also notable is that the initiation of RAS inhibition therapy can lead to an acute reduction in renal function regardless of racial/ethnic background, especially in patients with advanced CKD. In most instances this reduction in GFR is a potentially reversible physiologic hemodynamic effect and a modest initial fall in renal function may be a predictor of long-term </w:t>
      </w:r>
      <w:proofErr w:type="spellStart"/>
      <w:proofErr w:type="gramStart"/>
      <w:r w:rsidRPr="00933F97">
        <w:rPr>
          <w:rFonts w:ascii="Book Antiqua" w:hAnsi="Book Antiqua" w:cs="Arial"/>
          <w:sz w:val="24"/>
          <w:szCs w:val="24"/>
        </w:rPr>
        <w:t>renoprotection</w:t>
      </w:r>
      <w:proofErr w:type="spellEnd"/>
      <w:proofErr w:type="gramEnd"/>
      <w:r w:rsidR="004731A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731A7" w:rsidRPr="00E501F7">
        <w:rPr>
          <w:rFonts w:ascii="Book Antiqua" w:hAnsi="Book Antiqua" w:cs="Arial"/>
          <w:sz w:val="24"/>
          <w:szCs w:val="24"/>
          <w:vertAlign w:val="superscript"/>
        </w:rPr>
        <w:instrText xml:space="preserve"> ADDIN EN.CITE </w:instrText>
      </w:r>
      <w:r w:rsidR="004731A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4731A7" w:rsidRPr="00E501F7">
        <w:rPr>
          <w:rFonts w:ascii="Book Antiqua" w:hAnsi="Book Antiqua" w:cs="Arial"/>
          <w:sz w:val="24"/>
          <w:szCs w:val="24"/>
          <w:vertAlign w:val="superscript"/>
        </w:rPr>
        <w:instrText xml:space="preserve"> ADDIN EN.CITE.DATA </w:instrText>
      </w:r>
      <w:r w:rsidR="004731A7" w:rsidRPr="00E501F7">
        <w:rPr>
          <w:rFonts w:ascii="Book Antiqua" w:hAnsi="Book Antiqua" w:cs="Arial"/>
          <w:sz w:val="24"/>
          <w:szCs w:val="24"/>
          <w:vertAlign w:val="superscript"/>
        </w:rPr>
      </w:r>
      <w:r w:rsidR="004731A7" w:rsidRPr="00E501F7">
        <w:rPr>
          <w:rFonts w:ascii="Book Antiqua" w:hAnsi="Book Antiqua" w:cs="Arial"/>
          <w:sz w:val="24"/>
          <w:szCs w:val="24"/>
          <w:vertAlign w:val="superscript"/>
        </w:rPr>
        <w:fldChar w:fldCharType="end"/>
      </w:r>
      <w:r w:rsidR="004731A7" w:rsidRPr="00E501F7">
        <w:rPr>
          <w:rFonts w:ascii="Book Antiqua" w:hAnsi="Book Antiqua" w:cs="Arial"/>
          <w:sz w:val="24"/>
          <w:szCs w:val="24"/>
          <w:vertAlign w:val="superscript"/>
        </w:rPr>
      </w:r>
      <w:r w:rsidR="004731A7" w:rsidRPr="00E501F7">
        <w:rPr>
          <w:rFonts w:ascii="Book Antiqua" w:hAnsi="Book Antiqua" w:cs="Arial"/>
          <w:sz w:val="24"/>
          <w:szCs w:val="24"/>
          <w:vertAlign w:val="superscript"/>
        </w:rPr>
        <w:fldChar w:fldCharType="separate"/>
      </w:r>
      <w:r w:rsidR="004731A7" w:rsidRPr="00E501F7">
        <w:rPr>
          <w:rFonts w:ascii="Book Antiqua" w:hAnsi="Book Antiqua" w:cs="Arial" w:hint="eastAsia"/>
          <w:noProof/>
          <w:sz w:val="24"/>
          <w:szCs w:val="24"/>
          <w:vertAlign w:val="superscript"/>
          <w:lang w:eastAsia="zh-CN"/>
        </w:rPr>
        <w:t>[</w:t>
      </w:r>
      <w:r w:rsidR="004731A7">
        <w:rPr>
          <w:rFonts w:ascii="Book Antiqua" w:eastAsia="宋体" w:hAnsi="Book Antiqua" w:cs="Arial" w:hint="eastAsia"/>
          <w:noProof/>
          <w:sz w:val="24"/>
          <w:szCs w:val="24"/>
          <w:vertAlign w:val="superscript"/>
          <w:lang w:eastAsia="zh-CN"/>
        </w:rPr>
        <w:t>93,94</w:t>
      </w:r>
      <w:r w:rsidR="004731A7" w:rsidRPr="00E501F7">
        <w:rPr>
          <w:rFonts w:ascii="Book Antiqua" w:hAnsi="Book Antiqua" w:cs="Arial" w:hint="eastAsia"/>
          <w:noProof/>
          <w:sz w:val="24"/>
          <w:szCs w:val="24"/>
          <w:vertAlign w:val="superscript"/>
          <w:lang w:eastAsia="zh-CN"/>
        </w:rPr>
        <w:t>]</w:t>
      </w:r>
      <w:r w:rsidR="004731A7" w:rsidRPr="00E501F7">
        <w:rPr>
          <w:rFonts w:ascii="Book Antiqua" w:hAnsi="Book Antiqua" w:cs="Arial"/>
          <w:sz w:val="24"/>
          <w:szCs w:val="24"/>
          <w:vertAlign w:val="superscript"/>
        </w:rPr>
        <w:fldChar w:fldCharType="end"/>
      </w:r>
      <w:r w:rsidRPr="00933F97">
        <w:rPr>
          <w:rFonts w:ascii="Book Antiqua" w:hAnsi="Book Antiqua" w:cs="Arial"/>
          <w:sz w:val="24"/>
          <w:szCs w:val="24"/>
        </w:rPr>
        <w:t>. However, close care is required to avoid complications such as hyperkalemia or hypotension, which may occur in some patients with deteriorating renal function and would warrant discontinuation.</w:t>
      </w:r>
    </w:p>
    <w:p w14:paraId="40036DDE" w14:textId="38043A1A" w:rsidR="00113323" w:rsidRPr="00933F97" w:rsidRDefault="00BB7A46" w:rsidP="000F481E">
      <w:pPr>
        <w:tabs>
          <w:tab w:val="left" w:pos="360"/>
        </w:tabs>
        <w:autoSpaceDE w:val="0"/>
        <w:autoSpaceDN w:val="0"/>
        <w:adjustRightInd w:val="0"/>
        <w:spacing w:after="0" w:line="360" w:lineRule="auto"/>
        <w:jc w:val="both"/>
        <w:rPr>
          <w:rFonts w:ascii="Book Antiqua" w:hAnsi="Book Antiqua" w:cs="Arial"/>
          <w:i/>
          <w:sz w:val="24"/>
          <w:szCs w:val="24"/>
        </w:rPr>
      </w:pPr>
      <w:r w:rsidRPr="00933F97">
        <w:rPr>
          <w:rFonts w:ascii="Book Antiqua" w:hAnsi="Book Antiqua" w:cs="Arial"/>
          <w:sz w:val="24"/>
          <w:szCs w:val="24"/>
        </w:rPr>
        <w:tab/>
      </w:r>
      <w:r w:rsidR="00113323" w:rsidRPr="00933F97">
        <w:rPr>
          <w:rFonts w:ascii="Book Antiqua" w:hAnsi="Book Antiqua" w:cs="Arial"/>
          <w:sz w:val="24"/>
          <w:szCs w:val="24"/>
        </w:rPr>
        <w:t xml:space="preserve">The optimism for enhanced efficacy of RAS inhibition by using a combination of ARB/ACE inhibitor has recently dampened. The ONTARGET trial followed 25000 participants (11% Aboriginal/African) with diabetes with end-organ damage (13% with </w:t>
      </w:r>
      <w:proofErr w:type="spellStart"/>
      <w:r w:rsidR="00113323" w:rsidRPr="00933F97">
        <w:rPr>
          <w:rFonts w:ascii="Book Antiqua" w:hAnsi="Book Antiqua" w:cs="Arial"/>
          <w:sz w:val="24"/>
          <w:szCs w:val="24"/>
        </w:rPr>
        <w:t>microalbuminuria</w:t>
      </w:r>
      <w:proofErr w:type="spellEnd"/>
      <w:r w:rsidR="00113323" w:rsidRPr="00933F97">
        <w:rPr>
          <w:rFonts w:ascii="Book Antiqua" w:hAnsi="Book Antiqua" w:cs="Arial"/>
          <w:sz w:val="24"/>
          <w:szCs w:val="24"/>
        </w:rPr>
        <w:t xml:space="preserve">) or vascular disease for 4.5 years, randomized to Ramipril group (ACE inhibitor), </w:t>
      </w:r>
      <w:proofErr w:type="spellStart"/>
      <w:r w:rsidR="00113323" w:rsidRPr="00933F97">
        <w:rPr>
          <w:rFonts w:ascii="Book Antiqua" w:hAnsi="Book Antiqua" w:cs="Arial"/>
          <w:sz w:val="24"/>
          <w:szCs w:val="24"/>
        </w:rPr>
        <w:t>Telmisartan</w:t>
      </w:r>
      <w:proofErr w:type="spellEnd"/>
      <w:r w:rsidR="00113323" w:rsidRPr="00933F97">
        <w:rPr>
          <w:rFonts w:ascii="Book Antiqua" w:hAnsi="Book Antiqua" w:cs="Arial"/>
          <w:sz w:val="24"/>
          <w:szCs w:val="24"/>
        </w:rPr>
        <w:t xml:space="preserve"> group (ARB), or both</w:t>
      </w:r>
      <w:r w:rsidR="00AF075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F075F" w:rsidRPr="00E501F7">
        <w:rPr>
          <w:rFonts w:ascii="Book Antiqua" w:hAnsi="Book Antiqua" w:cs="Arial"/>
          <w:sz w:val="24"/>
          <w:szCs w:val="24"/>
          <w:vertAlign w:val="superscript"/>
        </w:rPr>
        <w:instrText xml:space="preserve"> ADDIN EN.CITE </w:instrText>
      </w:r>
      <w:r w:rsidR="00AF075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AF075F" w:rsidRPr="00E501F7">
        <w:rPr>
          <w:rFonts w:ascii="Book Antiqua" w:hAnsi="Book Antiqua" w:cs="Arial"/>
          <w:sz w:val="24"/>
          <w:szCs w:val="24"/>
          <w:vertAlign w:val="superscript"/>
        </w:rPr>
        <w:instrText xml:space="preserve"> ADDIN EN.CITE.DATA </w:instrText>
      </w:r>
      <w:r w:rsidR="00AF075F" w:rsidRPr="00E501F7">
        <w:rPr>
          <w:rFonts w:ascii="Book Antiqua" w:hAnsi="Book Antiqua" w:cs="Arial"/>
          <w:sz w:val="24"/>
          <w:szCs w:val="24"/>
          <w:vertAlign w:val="superscript"/>
        </w:rPr>
      </w:r>
      <w:r w:rsidR="00AF075F" w:rsidRPr="00E501F7">
        <w:rPr>
          <w:rFonts w:ascii="Book Antiqua" w:hAnsi="Book Antiqua" w:cs="Arial"/>
          <w:sz w:val="24"/>
          <w:szCs w:val="24"/>
          <w:vertAlign w:val="superscript"/>
        </w:rPr>
        <w:fldChar w:fldCharType="end"/>
      </w:r>
      <w:r w:rsidR="00AF075F" w:rsidRPr="00E501F7">
        <w:rPr>
          <w:rFonts w:ascii="Book Antiqua" w:hAnsi="Book Antiqua" w:cs="Arial"/>
          <w:sz w:val="24"/>
          <w:szCs w:val="24"/>
          <w:vertAlign w:val="superscript"/>
        </w:rPr>
      </w:r>
      <w:r w:rsidR="00AF075F" w:rsidRPr="00E501F7">
        <w:rPr>
          <w:rFonts w:ascii="Book Antiqua" w:hAnsi="Book Antiqua" w:cs="Arial"/>
          <w:sz w:val="24"/>
          <w:szCs w:val="24"/>
          <w:vertAlign w:val="superscript"/>
        </w:rPr>
        <w:fldChar w:fldCharType="separate"/>
      </w:r>
      <w:r w:rsidR="00AF075F" w:rsidRPr="00E501F7">
        <w:rPr>
          <w:rFonts w:ascii="Book Antiqua" w:hAnsi="Book Antiqua" w:cs="Arial" w:hint="eastAsia"/>
          <w:noProof/>
          <w:sz w:val="24"/>
          <w:szCs w:val="24"/>
          <w:vertAlign w:val="superscript"/>
          <w:lang w:eastAsia="zh-CN"/>
        </w:rPr>
        <w:t>[</w:t>
      </w:r>
      <w:r w:rsidR="00AF075F">
        <w:rPr>
          <w:rFonts w:ascii="Book Antiqua" w:hAnsi="Book Antiqua" w:cs="Arial" w:hint="eastAsia"/>
          <w:noProof/>
          <w:sz w:val="24"/>
          <w:szCs w:val="24"/>
          <w:vertAlign w:val="superscript"/>
          <w:lang w:eastAsia="zh-CN"/>
        </w:rPr>
        <w:t>95</w:t>
      </w:r>
      <w:r w:rsidR="00AF075F" w:rsidRPr="00E501F7">
        <w:rPr>
          <w:rFonts w:ascii="Book Antiqua" w:hAnsi="Book Antiqua" w:cs="Arial" w:hint="eastAsia"/>
          <w:noProof/>
          <w:sz w:val="24"/>
          <w:szCs w:val="24"/>
          <w:vertAlign w:val="superscript"/>
          <w:lang w:eastAsia="zh-CN"/>
        </w:rPr>
        <w:t>]</w:t>
      </w:r>
      <w:r w:rsidR="00AF075F"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They found no difference in the composite outcome of cardiovascular events including death or hospitalization for heart failure between groups, and at trend toward increased cardiovascular events in the group receiving combination ARB/</w:t>
      </w:r>
      <w:proofErr w:type="gramStart"/>
      <w:r w:rsidR="00113323" w:rsidRPr="00933F97">
        <w:rPr>
          <w:rFonts w:ascii="Book Antiqua" w:hAnsi="Book Antiqua" w:cs="Arial"/>
          <w:sz w:val="24"/>
          <w:szCs w:val="24"/>
        </w:rPr>
        <w:t>ACEI</w:t>
      </w:r>
      <w:proofErr w:type="gramEnd"/>
      <w:r w:rsidR="00220DB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220DBA" w:rsidRPr="00E501F7">
        <w:rPr>
          <w:rFonts w:ascii="Book Antiqua" w:hAnsi="Book Antiqua" w:cs="Arial"/>
          <w:sz w:val="24"/>
          <w:szCs w:val="24"/>
          <w:vertAlign w:val="superscript"/>
        </w:rPr>
        <w:instrText xml:space="preserve"> ADDIN EN.CITE </w:instrText>
      </w:r>
      <w:r w:rsidR="00220DB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220DBA" w:rsidRPr="00E501F7">
        <w:rPr>
          <w:rFonts w:ascii="Book Antiqua" w:hAnsi="Book Antiqua" w:cs="Arial"/>
          <w:sz w:val="24"/>
          <w:szCs w:val="24"/>
          <w:vertAlign w:val="superscript"/>
        </w:rPr>
        <w:instrText xml:space="preserve"> ADDIN EN.CITE.DATA </w:instrText>
      </w:r>
      <w:r w:rsidR="00220DBA" w:rsidRPr="00E501F7">
        <w:rPr>
          <w:rFonts w:ascii="Book Antiqua" w:hAnsi="Book Antiqua" w:cs="Arial"/>
          <w:sz w:val="24"/>
          <w:szCs w:val="24"/>
          <w:vertAlign w:val="superscript"/>
        </w:rPr>
      </w:r>
      <w:r w:rsidR="00220DBA" w:rsidRPr="00E501F7">
        <w:rPr>
          <w:rFonts w:ascii="Book Antiqua" w:hAnsi="Book Antiqua" w:cs="Arial"/>
          <w:sz w:val="24"/>
          <w:szCs w:val="24"/>
          <w:vertAlign w:val="superscript"/>
        </w:rPr>
        <w:fldChar w:fldCharType="end"/>
      </w:r>
      <w:r w:rsidR="00220DBA" w:rsidRPr="00E501F7">
        <w:rPr>
          <w:rFonts w:ascii="Book Antiqua" w:hAnsi="Book Antiqua" w:cs="Arial"/>
          <w:sz w:val="24"/>
          <w:szCs w:val="24"/>
          <w:vertAlign w:val="superscript"/>
        </w:rPr>
      </w:r>
      <w:r w:rsidR="00220DBA" w:rsidRPr="00E501F7">
        <w:rPr>
          <w:rFonts w:ascii="Book Antiqua" w:hAnsi="Book Antiqua" w:cs="Arial"/>
          <w:sz w:val="24"/>
          <w:szCs w:val="24"/>
          <w:vertAlign w:val="superscript"/>
        </w:rPr>
        <w:fldChar w:fldCharType="separate"/>
      </w:r>
      <w:r w:rsidR="00220DBA" w:rsidRPr="00E501F7">
        <w:rPr>
          <w:rFonts w:ascii="Book Antiqua" w:hAnsi="Book Antiqua" w:cs="Arial" w:hint="eastAsia"/>
          <w:noProof/>
          <w:sz w:val="24"/>
          <w:szCs w:val="24"/>
          <w:vertAlign w:val="superscript"/>
          <w:lang w:eastAsia="zh-CN"/>
        </w:rPr>
        <w:t>[</w:t>
      </w:r>
      <w:r w:rsidR="00220DBA">
        <w:rPr>
          <w:rFonts w:ascii="Book Antiqua" w:hAnsi="Book Antiqua" w:cs="Arial" w:hint="eastAsia"/>
          <w:noProof/>
          <w:sz w:val="24"/>
          <w:szCs w:val="24"/>
          <w:vertAlign w:val="superscript"/>
          <w:lang w:eastAsia="zh-CN"/>
        </w:rPr>
        <w:t>95</w:t>
      </w:r>
      <w:r w:rsidR="00220DBA" w:rsidRPr="00E501F7">
        <w:rPr>
          <w:rFonts w:ascii="Book Antiqua" w:hAnsi="Book Antiqua" w:cs="Arial" w:hint="eastAsia"/>
          <w:noProof/>
          <w:sz w:val="24"/>
          <w:szCs w:val="24"/>
          <w:vertAlign w:val="superscript"/>
          <w:lang w:eastAsia="zh-CN"/>
        </w:rPr>
        <w:t>]</w:t>
      </w:r>
      <w:r w:rsidR="00220DBA"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w:t>
      </w:r>
      <w:r w:rsidR="00113323" w:rsidRPr="00933F97">
        <w:rPr>
          <w:rFonts w:ascii="Book Antiqua" w:hAnsi="Book Antiqua" w:cs="Arial"/>
          <w:i/>
          <w:sz w:val="24"/>
          <w:szCs w:val="24"/>
        </w:rPr>
        <w:t xml:space="preserve"> </w:t>
      </w:r>
    </w:p>
    <w:p w14:paraId="5E9AC4AC" w14:textId="77777777" w:rsidR="00113323" w:rsidRPr="00933F97" w:rsidRDefault="00113323" w:rsidP="000F481E">
      <w:pPr>
        <w:spacing w:after="0" w:line="360" w:lineRule="auto"/>
        <w:jc w:val="both"/>
        <w:rPr>
          <w:rFonts w:ascii="Book Antiqua" w:hAnsi="Book Antiqua" w:cs="Arial"/>
          <w:b/>
          <w:sz w:val="24"/>
          <w:szCs w:val="24"/>
        </w:rPr>
      </w:pPr>
    </w:p>
    <w:p w14:paraId="7277F151" w14:textId="4D90A4D8" w:rsidR="00113323" w:rsidRPr="00933F97" w:rsidRDefault="00220DBA" w:rsidP="000F481E">
      <w:pPr>
        <w:spacing w:after="0" w:line="360" w:lineRule="auto"/>
        <w:jc w:val="both"/>
        <w:rPr>
          <w:rFonts w:ascii="Book Antiqua" w:hAnsi="Book Antiqua" w:cs="Arial"/>
          <w:b/>
          <w:sz w:val="24"/>
          <w:szCs w:val="24"/>
        </w:rPr>
      </w:pPr>
      <w:r w:rsidRPr="00933F97">
        <w:rPr>
          <w:rFonts w:ascii="Book Antiqua" w:hAnsi="Book Antiqua" w:cs="Arial"/>
          <w:b/>
          <w:sz w:val="24"/>
          <w:szCs w:val="24"/>
        </w:rPr>
        <w:t>TARGET BLOOD PRESSURE IN AFRICAN AMERICANS</w:t>
      </w:r>
    </w:p>
    <w:p w14:paraId="7E71B3C6" w14:textId="1EE77F68" w:rsidR="00113323" w:rsidRPr="00933F97" w:rsidRDefault="00113323" w:rsidP="000F481E">
      <w:pPr>
        <w:widowControl w:val="0"/>
        <w:autoSpaceDE w:val="0"/>
        <w:autoSpaceDN w:val="0"/>
        <w:adjustRightInd w:val="0"/>
        <w:spacing w:after="0" w:line="360" w:lineRule="auto"/>
        <w:jc w:val="both"/>
        <w:rPr>
          <w:rFonts w:ascii="Book Antiqua" w:hAnsi="Book Antiqua" w:cs="Arial"/>
          <w:sz w:val="24"/>
          <w:szCs w:val="24"/>
        </w:rPr>
      </w:pPr>
      <w:r w:rsidRPr="00933F97">
        <w:rPr>
          <w:rFonts w:ascii="Book Antiqua" w:hAnsi="Book Antiqua" w:cs="AdvOTb7819099"/>
          <w:sz w:val="24"/>
          <w:szCs w:val="24"/>
        </w:rPr>
        <w:t xml:space="preserve">The 2007 </w:t>
      </w:r>
      <w:r w:rsidRPr="00933F97">
        <w:rPr>
          <w:rFonts w:ascii="Book Antiqua" w:hAnsi="Book Antiqua" w:cs="AdvOT9069d8b3.B"/>
          <w:sz w:val="24"/>
          <w:szCs w:val="24"/>
        </w:rPr>
        <w:t>European Society of Hypertension (ESH) and the European Society of Cardiology</w:t>
      </w:r>
      <w:r w:rsidRPr="00933F97">
        <w:rPr>
          <w:rFonts w:ascii="Book Antiqua" w:hAnsi="Book Antiqua" w:cs="AdvOTb7819099"/>
          <w:sz w:val="24"/>
          <w:szCs w:val="24"/>
        </w:rPr>
        <w:t xml:space="preserve"> (ESC) Guidelines recommended two distinct BP targets: 140/90</w:t>
      </w:r>
      <w:r w:rsidR="00E15A82">
        <w:rPr>
          <w:rFonts w:ascii="Book Antiqua" w:hAnsi="Book Antiqua" w:cs="AdvOTb7819099"/>
          <w:sz w:val="24"/>
          <w:szCs w:val="24"/>
        </w:rPr>
        <w:t xml:space="preserve"> mmHg </w:t>
      </w:r>
      <w:r w:rsidRPr="00933F97">
        <w:rPr>
          <w:rFonts w:ascii="Book Antiqua" w:hAnsi="Book Antiqua" w:cs="AdvOTb7819099"/>
          <w:sz w:val="24"/>
          <w:szCs w:val="24"/>
        </w:rPr>
        <w:t>in low-moderate risk hypertensive individuals and 130/80</w:t>
      </w:r>
      <w:r w:rsidR="00E15A82">
        <w:rPr>
          <w:rFonts w:ascii="Book Antiqua" w:hAnsi="Book Antiqua" w:cs="AdvOTb7819099"/>
          <w:sz w:val="24"/>
          <w:szCs w:val="24"/>
        </w:rPr>
        <w:t xml:space="preserve"> mmHg </w:t>
      </w:r>
      <w:r w:rsidRPr="00933F97">
        <w:rPr>
          <w:rFonts w:ascii="Book Antiqua" w:hAnsi="Book Antiqua" w:cs="AdvOTb7819099"/>
          <w:sz w:val="24"/>
          <w:szCs w:val="24"/>
        </w:rPr>
        <w:t>in high-risk hypertensive persons (</w:t>
      </w:r>
      <w:r w:rsidR="00FF1CE3" w:rsidRPr="00FF1CE3">
        <w:rPr>
          <w:rFonts w:ascii="Book Antiqua" w:hAnsi="Book Antiqua" w:cs="AdvOTb7819099"/>
          <w:i/>
          <w:sz w:val="24"/>
          <w:szCs w:val="24"/>
        </w:rPr>
        <w:t>e.g.,</w:t>
      </w:r>
      <w:r w:rsidRPr="00933F97">
        <w:rPr>
          <w:rFonts w:ascii="Book Antiqua" w:hAnsi="Book Antiqua" w:cs="AdvOTb7819099"/>
          <w:sz w:val="24"/>
          <w:szCs w:val="24"/>
        </w:rPr>
        <w:t xml:space="preserve"> those with diabetes, cerebrovascular, cardiovascular, or renal disease</w:t>
      </w:r>
      <w:proofErr w:type="gramStart"/>
      <w:r w:rsidRPr="00933F97">
        <w:rPr>
          <w:rFonts w:ascii="Book Antiqua" w:hAnsi="Book Antiqua" w:cs="AdvOTb7819099"/>
          <w:sz w:val="24"/>
          <w:szCs w:val="24"/>
        </w:rPr>
        <w:t>)</w:t>
      </w:r>
      <w:proofErr w:type="gramEnd"/>
      <w:r w:rsidR="00CB1D78"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B1D78" w:rsidRPr="00E501F7">
        <w:rPr>
          <w:rFonts w:ascii="Book Antiqua" w:hAnsi="Book Antiqua" w:cs="Arial"/>
          <w:sz w:val="24"/>
          <w:szCs w:val="24"/>
          <w:vertAlign w:val="superscript"/>
        </w:rPr>
        <w:instrText xml:space="preserve"> ADDIN EN.CITE </w:instrText>
      </w:r>
      <w:r w:rsidR="00CB1D78"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CB1D78" w:rsidRPr="00E501F7">
        <w:rPr>
          <w:rFonts w:ascii="Book Antiqua" w:hAnsi="Book Antiqua" w:cs="Arial"/>
          <w:sz w:val="24"/>
          <w:szCs w:val="24"/>
          <w:vertAlign w:val="superscript"/>
        </w:rPr>
        <w:instrText xml:space="preserve"> ADDIN EN.CITE.DATA </w:instrText>
      </w:r>
      <w:r w:rsidR="00CB1D78" w:rsidRPr="00E501F7">
        <w:rPr>
          <w:rFonts w:ascii="Book Antiqua" w:hAnsi="Book Antiqua" w:cs="Arial"/>
          <w:sz w:val="24"/>
          <w:szCs w:val="24"/>
          <w:vertAlign w:val="superscript"/>
        </w:rPr>
      </w:r>
      <w:r w:rsidR="00CB1D78" w:rsidRPr="00E501F7">
        <w:rPr>
          <w:rFonts w:ascii="Book Antiqua" w:hAnsi="Book Antiqua" w:cs="Arial"/>
          <w:sz w:val="24"/>
          <w:szCs w:val="24"/>
          <w:vertAlign w:val="superscript"/>
        </w:rPr>
        <w:fldChar w:fldCharType="end"/>
      </w:r>
      <w:r w:rsidR="00CB1D78" w:rsidRPr="00E501F7">
        <w:rPr>
          <w:rFonts w:ascii="Book Antiqua" w:hAnsi="Book Antiqua" w:cs="Arial"/>
          <w:sz w:val="24"/>
          <w:szCs w:val="24"/>
          <w:vertAlign w:val="superscript"/>
        </w:rPr>
      </w:r>
      <w:r w:rsidR="00CB1D78" w:rsidRPr="00E501F7">
        <w:rPr>
          <w:rFonts w:ascii="Book Antiqua" w:hAnsi="Book Antiqua" w:cs="Arial"/>
          <w:sz w:val="24"/>
          <w:szCs w:val="24"/>
          <w:vertAlign w:val="superscript"/>
        </w:rPr>
        <w:fldChar w:fldCharType="separate"/>
      </w:r>
      <w:r w:rsidR="00CB1D78" w:rsidRPr="00E501F7">
        <w:rPr>
          <w:rFonts w:ascii="Book Antiqua" w:hAnsi="Book Antiqua" w:cs="Arial" w:hint="eastAsia"/>
          <w:noProof/>
          <w:sz w:val="24"/>
          <w:szCs w:val="24"/>
          <w:vertAlign w:val="superscript"/>
          <w:lang w:eastAsia="zh-CN"/>
        </w:rPr>
        <w:t>[</w:t>
      </w:r>
      <w:r w:rsidR="00CB1D78">
        <w:rPr>
          <w:rFonts w:ascii="Book Antiqua" w:hAnsi="Book Antiqua" w:cs="Arial" w:hint="eastAsia"/>
          <w:noProof/>
          <w:sz w:val="24"/>
          <w:szCs w:val="24"/>
          <w:vertAlign w:val="superscript"/>
          <w:lang w:eastAsia="zh-CN"/>
        </w:rPr>
        <w:t>96</w:t>
      </w:r>
      <w:r w:rsidR="00CB1D78" w:rsidRPr="00E501F7">
        <w:rPr>
          <w:rFonts w:ascii="Book Antiqua" w:hAnsi="Book Antiqua" w:cs="Arial" w:hint="eastAsia"/>
          <w:noProof/>
          <w:sz w:val="24"/>
          <w:szCs w:val="24"/>
          <w:vertAlign w:val="superscript"/>
          <w:lang w:eastAsia="zh-CN"/>
        </w:rPr>
        <w:t>]</w:t>
      </w:r>
      <w:r w:rsidR="00CB1D78" w:rsidRPr="00E501F7">
        <w:rPr>
          <w:rFonts w:ascii="Book Antiqua" w:hAnsi="Book Antiqua" w:cs="Arial"/>
          <w:sz w:val="24"/>
          <w:szCs w:val="24"/>
          <w:vertAlign w:val="superscript"/>
        </w:rPr>
        <w:fldChar w:fldCharType="end"/>
      </w:r>
      <w:r w:rsidRPr="00933F97">
        <w:rPr>
          <w:rFonts w:ascii="Book Antiqua" w:hAnsi="Book Antiqua" w:cs="AdvOTb7819099"/>
          <w:sz w:val="24"/>
          <w:szCs w:val="24"/>
        </w:rPr>
        <w:t xml:space="preserve">. The 2013 </w:t>
      </w:r>
      <w:r w:rsidRPr="00933F97">
        <w:rPr>
          <w:rFonts w:ascii="Book Antiqua" w:hAnsi="Book Antiqua" w:cs="AdvOT9069d8b3.B"/>
          <w:sz w:val="24"/>
          <w:szCs w:val="24"/>
        </w:rPr>
        <w:t>ESH and the E</w:t>
      </w:r>
      <w:r w:rsidRPr="00933F97">
        <w:rPr>
          <w:rFonts w:ascii="Book Antiqua" w:hAnsi="Book Antiqua" w:cs="AdvOTb7819099"/>
          <w:sz w:val="24"/>
          <w:szCs w:val="24"/>
        </w:rPr>
        <w:t>ESC Guidelines recommend a blood pressure target of 140/90</w:t>
      </w:r>
      <w:r w:rsidR="00E15A82">
        <w:rPr>
          <w:rFonts w:ascii="Book Antiqua" w:hAnsi="Book Antiqua" w:cs="AdvOTb7819099"/>
          <w:sz w:val="24"/>
          <w:szCs w:val="24"/>
        </w:rPr>
        <w:t xml:space="preserve"> mmHg </w:t>
      </w:r>
      <w:r w:rsidRPr="00933F97">
        <w:rPr>
          <w:rFonts w:ascii="Book Antiqua" w:hAnsi="Book Antiqua" w:cs="AdvOTb7819099"/>
          <w:sz w:val="24"/>
          <w:szCs w:val="24"/>
        </w:rPr>
        <w:t xml:space="preserve">regardless of risk, with a less stringent SBP goal of </w:t>
      </w:r>
      <w:r w:rsidRPr="00933F97">
        <w:rPr>
          <w:rFonts w:ascii="Book Antiqua" w:hAnsi="Book Antiqua" w:cs="GillSans"/>
          <w:sz w:val="24"/>
          <w:szCs w:val="24"/>
        </w:rPr>
        <w:t>between 150 and 140</w:t>
      </w:r>
      <w:r w:rsidR="00D1417C">
        <w:rPr>
          <w:rFonts w:ascii="Book Antiqua" w:hAnsi="Book Antiqua" w:cs="GillSans"/>
          <w:sz w:val="24"/>
          <w:szCs w:val="24"/>
        </w:rPr>
        <w:t xml:space="preserve"> </w:t>
      </w:r>
      <w:r w:rsidR="00E15A82">
        <w:rPr>
          <w:rFonts w:ascii="Book Antiqua" w:hAnsi="Book Antiqua" w:cs="GillSans"/>
          <w:sz w:val="24"/>
          <w:szCs w:val="24"/>
        </w:rPr>
        <w:t xml:space="preserve">mmHg </w:t>
      </w:r>
      <w:r w:rsidRPr="00933F97">
        <w:rPr>
          <w:rFonts w:ascii="Book Antiqua" w:hAnsi="Book Antiqua" w:cs="GillSans"/>
          <w:sz w:val="24"/>
          <w:szCs w:val="24"/>
        </w:rPr>
        <w:t>in the elderly</w:t>
      </w:r>
      <w:r w:rsidR="00704D3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04D3F" w:rsidRPr="00E501F7">
        <w:rPr>
          <w:rFonts w:ascii="Book Antiqua" w:hAnsi="Book Antiqua" w:cs="Arial"/>
          <w:sz w:val="24"/>
          <w:szCs w:val="24"/>
          <w:vertAlign w:val="superscript"/>
        </w:rPr>
        <w:instrText xml:space="preserve"> ADDIN EN.CITE </w:instrText>
      </w:r>
      <w:r w:rsidR="00704D3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704D3F" w:rsidRPr="00E501F7">
        <w:rPr>
          <w:rFonts w:ascii="Book Antiqua" w:hAnsi="Book Antiqua" w:cs="Arial"/>
          <w:sz w:val="24"/>
          <w:szCs w:val="24"/>
          <w:vertAlign w:val="superscript"/>
        </w:rPr>
        <w:instrText xml:space="preserve"> ADDIN EN.CITE.DATA </w:instrText>
      </w:r>
      <w:r w:rsidR="00704D3F" w:rsidRPr="00E501F7">
        <w:rPr>
          <w:rFonts w:ascii="Book Antiqua" w:hAnsi="Book Antiqua" w:cs="Arial"/>
          <w:sz w:val="24"/>
          <w:szCs w:val="24"/>
          <w:vertAlign w:val="superscript"/>
        </w:rPr>
      </w:r>
      <w:r w:rsidR="00704D3F" w:rsidRPr="00E501F7">
        <w:rPr>
          <w:rFonts w:ascii="Book Antiqua" w:hAnsi="Book Antiqua" w:cs="Arial"/>
          <w:sz w:val="24"/>
          <w:szCs w:val="24"/>
          <w:vertAlign w:val="superscript"/>
        </w:rPr>
        <w:fldChar w:fldCharType="end"/>
      </w:r>
      <w:r w:rsidR="00704D3F" w:rsidRPr="00E501F7">
        <w:rPr>
          <w:rFonts w:ascii="Book Antiqua" w:hAnsi="Book Antiqua" w:cs="Arial"/>
          <w:sz w:val="24"/>
          <w:szCs w:val="24"/>
          <w:vertAlign w:val="superscript"/>
        </w:rPr>
      </w:r>
      <w:r w:rsidR="00704D3F" w:rsidRPr="00E501F7">
        <w:rPr>
          <w:rFonts w:ascii="Book Antiqua" w:hAnsi="Book Antiqua" w:cs="Arial"/>
          <w:sz w:val="24"/>
          <w:szCs w:val="24"/>
          <w:vertAlign w:val="superscript"/>
        </w:rPr>
        <w:fldChar w:fldCharType="separate"/>
      </w:r>
      <w:r w:rsidR="00704D3F" w:rsidRPr="00E501F7">
        <w:rPr>
          <w:rFonts w:ascii="Book Antiqua" w:hAnsi="Book Antiqua" w:cs="Arial" w:hint="eastAsia"/>
          <w:noProof/>
          <w:sz w:val="24"/>
          <w:szCs w:val="24"/>
          <w:vertAlign w:val="superscript"/>
          <w:lang w:eastAsia="zh-CN"/>
        </w:rPr>
        <w:t>[</w:t>
      </w:r>
      <w:r w:rsidR="00704D3F">
        <w:rPr>
          <w:rFonts w:ascii="Book Antiqua" w:hAnsi="Book Antiqua" w:cs="Arial" w:hint="eastAsia"/>
          <w:noProof/>
          <w:sz w:val="24"/>
          <w:szCs w:val="24"/>
          <w:vertAlign w:val="superscript"/>
          <w:lang w:eastAsia="zh-CN"/>
        </w:rPr>
        <w:t>2</w:t>
      </w:r>
      <w:r w:rsidR="00704D3F" w:rsidRPr="00E501F7">
        <w:rPr>
          <w:rFonts w:ascii="Book Antiqua" w:hAnsi="Book Antiqua" w:cs="Arial" w:hint="eastAsia"/>
          <w:noProof/>
          <w:sz w:val="24"/>
          <w:szCs w:val="24"/>
          <w:vertAlign w:val="superscript"/>
          <w:lang w:eastAsia="zh-CN"/>
        </w:rPr>
        <w:t>]</w:t>
      </w:r>
      <w:r w:rsidR="00704D3F" w:rsidRPr="00E501F7">
        <w:rPr>
          <w:rFonts w:ascii="Book Antiqua" w:hAnsi="Book Antiqua" w:cs="Arial"/>
          <w:sz w:val="24"/>
          <w:szCs w:val="24"/>
          <w:vertAlign w:val="superscript"/>
        </w:rPr>
        <w:fldChar w:fldCharType="end"/>
      </w:r>
      <w:r w:rsidRPr="00933F97">
        <w:rPr>
          <w:rFonts w:ascii="Book Antiqua" w:hAnsi="Book Antiqua" w:cs="AdvOTb7819099"/>
          <w:sz w:val="24"/>
          <w:szCs w:val="24"/>
        </w:rPr>
        <w:t>. They found no evidence to</w:t>
      </w:r>
      <w:r w:rsidRPr="00933F97">
        <w:rPr>
          <w:rFonts w:ascii="Book Antiqua" w:hAnsi="Book Antiqua" w:cs="AdvOT9069d8b3.B"/>
          <w:sz w:val="24"/>
          <w:szCs w:val="24"/>
        </w:rPr>
        <w:t xml:space="preserve"> </w:t>
      </w:r>
      <w:r w:rsidRPr="00933F97">
        <w:rPr>
          <w:rFonts w:ascii="Book Antiqua" w:hAnsi="Book Antiqua" w:cs="AdvOTb7819099"/>
          <w:sz w:val="24"/>
          <w:szCs w:val="24"/>
        </w:rPr>
        <w:t>support a lower blood pressure goal (130/80</w:t>
      </w:r>
      <w:r w:rsidR="00D1417C">
        <w:rPr>
          <w:rFonts w:ascii="Book Antiqua" w:hAnsi="Book Antiqua" w:cs="AdvOTb7819099"/>
          <w:sz w:val="24"/>
          <w:szCs w:val="24"/>
        </w:rPr>
        <w:t xml:space="preserve"> </w:t>
      </w:r>
      <w:r w:rsidR="00E15A82">
        <w:rPr>
          <w:rFonts w:ascii="Book Antiqua" w:hAnsi="Book Antiqua" w:cs="AdvOTb7819099"/>
          <w:sz w:val="24"/>
          <w:szCs w:val="24"/>
        </w:rPr>
        <w:t>mmHg</w:t>
      </w:r>
      <w:r w:rsidRPr="00933F97">
        <w:rPr>
          <w:rFonts w:ascii="Book Antiqua" w:hAnsi="Book Antiqua" w:cs="AdvOTb7819099"/>
          <w:sz w:val="24"/>
          <w:szCs w:val="24"/>
        </w:rPr>
        <w:t>) in patients with diabetes or a history</w:t>
      </w:r>
      <w:r w:rsidRPr="00933F97">
        <w:rPr>
          <w:rFonts w:ascii="Book Antiqua" w:hAnsi="Book Antiqua" w:cs="AdvOT9069d8b3.B"/>
          <w:sz w:val="24"/>
          <w:szCs w:val="24"/>
        </w:rPr>
        <w:t xml:space="preserve"> </w:t>
      </w:r>
      <w:r w:rsidRPr="00933F97">
        <w:rPr>
          <w:rFonts w:ascii="Book Antiqua" w:hAnsi="Book Antiqua" w:cs="AdvOTb7819099"/>
          <w:sz w:val="24"/>
          <w:szCs w:val="24"/>
        </w:rPr>
        <w:t xml:space="preserve">of cardiovascular or renal </w:t>
      </w:r>
      <w:proofErr w:type="gramStart"/>
      <w:r w:rsidRPr="00933F97">
        <w:rPr>
          <w:rFonts w:ascii="Book Antiqua" w:hAnsi="Book Antiqua" w:cs="AdvOTb7819099"/>
          <w:sz w:val="24"/>
          <w:szCs w:val="24"/>
        </w:rPr>
        <w:t>disease</w:t>
      </w:r>
      <w:proofErr w:type="gramEnd"/>
      <w:r w:rsidRPr="008656E0">
        <w:rPr>
          <w:rFonts w:ascii="Book Antiqua" w:hAnsi="Book Antiqua" w:cs="AdvOTb7819099"/>
          <w:sz w:val="24"/>
          <w:szCs w:val="24"/>
          <w:vertAlign w:val="superscript"/>
        </w:rPr>
        <w:fldChar w:fldCharType="begin">
          <w:fldData xml:space="preserve">PEVuZE5vdGU+PENpdGU+PFllYXI+MjAxMzwvWWVhcj48UmVjTnVtPjEyMzg8L1JlY051bT48RGlz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</w:fldData>
        </w:fldChar>
      </w:r>
      <w:r w:rsidR="00A0036C" w:rsidRPr="008656E0">
        <w:rPr>
          <w:rFonts w:ascii="Book Antiqua" w:hAnsi="Book Antiqua" w:cs="AdvOTb7819099"/>
          <w:sz w:val="24"/>
          <w:szCs w:val="24"/>
          <w:vertAlign w:val="superscript"/>
        </w:rPr>
        <w:instrText xml:space="preserve"> ADDIN EN.CITE </w:instrText>
      </w:r>
      <w:r w:rsidR="00A0036C" w:rsidRPr="008656E0">
        <w:rPr>
          <w:rFonts w:ascii="Book Antiqua" w:hAnsi="Book Antiqua" w:cs="AdvOTb7819099"/>
          <w:sz w:val="24"/>
          <w:szCs w:val="24"/>
          <w:vertAlign w:val="superscript"/>
        </w:rPr>
        <w:fldChar w:fldCharType="begin">
          <w:fldData xml:space="preserve">PEVuZE5vdGU+PENpdGU+PFllYXI+MjAxMzwvWWVhcj48UmVjTnVtPjEyMzg8L1JlY051bT48RGlz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</w:fldData>
        </w:fldChar>
      </w:r>
      <w:r w:rsidR="00A0036C" w:rsidRPr="008656E0">
        <w:rPr>
          <w:rFonts w:ascii="Book Antiqua" w:hAnsi="Book Antiqua" w:cs="AdvOTb7819099"/>
          <w:sz w:val="24"/>
          <w:szCs w:val="24"/>
          <w:vertAlign w:val="superscript"/>
        </w:rPr>
        <w:instrText xml:space="preserve"> ADDIN EN.CITE.DATA </w:instrText>
      </w:r>
      <w:r w:rsidR="00A0036C" w:rsidRPr="008656E0">
        <w:rPr>
          <w:rFonts w:ascii="Book Antiqua" w:hAnsi="Book Antiqua" w:cs="AdvOTb7819099"/>
          <w:sz w:val="24"/>
          <w:szCs w:val="24"/>
          <w:vertAlign w:val="superscript"/>
        </w:rPr>
      </w:r>
      <w:r w:rsidR="00A0036C" w:rsidRPr="008656E0">
        <w:rPr>
          <w:rFonts w:ascii="Book Antiqua" w:hAnsi="Book Antiqua" w:cs="AdvOTb7819099"/>
          <w:sz w:val="24"/>
          <w:szCs w:val="24"/>
          <w:vertAlign w:val="superscript"/>
        </w:rPr>
        <w:fldChar w:fldCharType="end"/>
      </w:r>
      <w:r w:rsidRPr="008656E0">
        <w:rPr>
          <w:rFonts w:ascii="Book Antiqua" w:hAnsi="Book Antiqua" w:cs="AdvOTb7819099"/>
          <w:sz w:val="24"/>
          <w:szCs w:val="24"/>
          <w:vertAlign w:val="superscript"/>
        </w:rPr>
      </w:r>
      <w:r w:rsidRPr="008656E0">
        <w:rPr>
          <w:rFonts w:ascii="Book Antiqua" w:hAnsi="Book Antiqua" w:cs="AdvOTb7819099"/>
          <w:sz w:val="24"/>
          <w:szCs w:val="24"/>
          <w:vertAlign w:val="superscript"/>
        </w:rPr>
        <w:fldChar w:fldCharType="separate"/>
      </w:r>
      <w:r w:rsidR="008656E0" w:rsidRPr="008656E0">
        <w:rPr>
          <w:rFonts w:ascii="Book Antiqua" w:hAnsi="Book Antiqua" w:cs="AdvOTb7819099" w:hint="eastAsia"/>
          <w:noProof/>
          <w:sz w:val="24"/>
          <w:szCs w:val="24"/>
          <w:vertAlign w:val="superscript"/>
          <w:lang w:eastAsia="zh-CN"/>
        </w:rPr>
        <w:t>[</w:t>
      </w:r>
      <w:r w:rsidR="00A0036C" w:rsidRPr="008656E0">
        <w:rPr>
          <w:rFonts w:ascii="Book Antiqua" w:hAnsi="Book Antiqua" w:cs="AdvOTb7819099"/>
          <w:noProof/>
          <w:sz w:val="24"/>
          <w:szCs w:val="24"/>
          <w:vertAlign w:val="superscript"/>
        </w:rPr>
        <w:t>2</w:t>
      </w:r>
      <w:r w:rsidR="008656E0" w:rsidRPr="008656E0">
        <w:rPr>
          <w:rFonts w:ascii="Book Antiqua" w:hAnsi="Book Antiqua" w:cs="AdvOTb7819099" w:hint="eastAsia"/>
          <w:noProof/>
          <w:sz w:val="24"/>
          <w:szCs w:val="24"/>
          <w:vertAlign w:val="superscript"/>
          <w:lang w:eastAsia="zh-CN"/>
        </w:rPr>
        <w:t>]</w:t>
      </w:r>
      <w:r w:rsidRPr="008656E0">
        <w:rPr>
          <w:rFonts w:ascii="Book Antiqua" w:hAnsi="Book Antiqua" w:cs="AdvOTb7819099"/>
          <w:sz w:val="24"/>
          <w:szCs w:val="24"/>
          <w:vertAlign w:val="superscript"/>
        </w:rPr>
        <w:fldChar w:fldCharType="end"/>
      </w:r>
      <w:r w:rsidRPr="00933F97">
        <w:rPr>
          <w:rFonts w:ascii="Book Antiqua" w:hAnsi="Book Antiqua" w:cs="AdvOTb7819099"/>
          <w:sz w:val="24"/>
          <w:szCs w:val="24"/>
        </w:rPr>
        <w:t xml:space="preserve">. This was not specific to any racial/ethnic group. This lack of support for a lower blood pressure goal is further supported by the results of the </w:t>
      </w:r>
      <w:r w:rsidRPr="00933F97">
        <w:rPr>
          <w:rFonts w:ascii="Book Antiqua" w:hAnsi="Book Antiqua" w:cs="Arial"/>
          <w:sz w:val="24"/>
          <w:szCs w:val="24"/>
        </w:rPr>
        <w:t xml:space="preserve">Action to Control Cardiovascular Risk in Diabetes (ACCORD) </w:t>
      </w:r>
      <w:proofErr w:type="gramStart"/>
      <w:r w:rsidRPr="00933F97">
        <w:rPr>
          <w:rFonts w:ascii="Book Antiqua" w:hAnsi="Book Antiqua" w:cs="Arial"/>
          <w:sz w:val="24"/>
          <w:szCs w:val="24"/>
        </w:rPr>
        <w:t>trial</w:t>
      </w:r>
      <w:proofErr w:type="gramEnd"/>
      <w:r w:rsidR="005645D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645DA" w:rsidRPr="00E501F7">
        <w:rPr>
          <w:rFonts w:ascii="Book Antiqua" w:hAnsi="Book Antiqua" w:cs="Arial"/>
          <w:sz w:val="24"/>
          <w:szCs w:val="24"/>
          <w:vertAlign w:val="superscript"/>
        </w:rPr>
        <w:instrText xml:space="preserve"> ADDIN EN.CITE </w:instrText>
      </w:r>
      <w:r w:rsidR="005645DA"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645DA" w:rsidRPr="00E501F7">
        <w:rPr>
          <w:rFonts w:ascii="Book Antiqua" w:hAnsi="Book Antiqua" w:cs="Arial"/>
          <w:sz w:val="24"/>
          <w:szCs w:val="24"/>
          <w:vertAlign w:val="superscript"/>
        </w:rPr>
        <w:instrText xml:space="preserve"> ADDIN EN.CITE.DATA </w:instrText>
      </w:r>
      <w:r w:rsidR="005645DA" w:rsidRPr="00E501F7">
        <w:rPr>
          <w:rFonts w:ascii="Book Antiqua" w:hAnsi="Book Antiqua" w:cs="Arial"/>
          <w:sz w:val="24"/>
          <w:szCs w:val="24"/>
          <w:vertAlign w:val="superscript"/>
        </w:rPr>
      </w:r>
      <w:r w:rsidR="005645DA" w:rsidRPr="00E501F7">
        <w:rPr>
          <w:rFonts w:ascii="Book Antiqua" w:hAnsi="Book Antiqua" w:cs="Arial"/>
          <w:sz w:val="24"/>
          <w:szCs w:val="24"/>
          <w:vertAlign w:val="superscript"/>
        </w:rPr>
        <w:fldChar w:fldCharType="end"/>
      </w:r>
      <w:r w:rsidR="005645DA" w:rsidRPr="00E501F7">
        <w:rPr>
          <w:rFonts w:ascii="Book Antiqua" w:hAnsi="Book Antiqua" w:cs="Arial"/>
          <w:sz w:val="24"/>
          <w:szCs w:val="24"/>
          <w:vertAlign w:val="superscript"/>
        </w:rPr>
      </w:r>
      <w:r w:rsidR="005645DA" w:rsidRPr="00E501F7">
        <w:rPr>
          <w:rFonts w:ascii="Book Antiqua" w:hAnsi="Book Antiqua" w:cs="Arial"/>
          <w:sz w:val="24"/>
          <w:szCs w:val="24"/>
          <w:vertAlign w:val="superscript"/>
        </w:rPr>
        <w:fldChar w:fldCharType="separate"/>
      </w:r>
      <w:r w:rsidR="005645DA" w:rsidRPr="00E501F7">
        <w:rPr>
          <w:rFonts w:ascii="Book Antiqua" w:hAnsi="Book Antiqua" w:cs="Arial" w:hint="eastAsia"/>
          <w:noProof/>
          <w:sz w:val="24"/>
          <w:szCs w:val="24"/>
          <w:vertAlign w:val="superscript"/>
          <w:lang w:eastAsia="zh-CN"/>
        </w:rPr>
        <w:t>[</w:t>
      </w:r>
      <w:r w:rsidR="005645DA">
        <w:rPr>
          <w:rFonts w:ascii="Book Antiqua" w:hAnsi="Book Antiqua" w:cs="Arial" w:hint="eastAsia"/>
          <w:noProof/>
          <w:sz w:val="24"/>
          <w:szCs w:val="24"/>
          <w:vertAlign w:val="superscript"/>
          <w:lang w:eastAsia="zh-CN"/>
        </w:rPr>
        <w:t>97</w:t>
      </w:r>
      <w:r w:rsidR="005645DA" w:rsidRPr="00E501F7">
        <w:rPr>
          <w:rFonts w:ascii="Book Antiqua" w:hAnsi="Book Antiqua" w:cs="Arial" w:hint="eastAsia"/>
          <w:noProof/>
          <w:sz w:val="24"/>
          <w:szCs w:val="24"/>
          <w:vertAlign w:val="superscript"/>
          <w:lang w:eastAsia="zh-CN"/>
        </w:rPr>
        <w:t>]</w:t>
      </w:r>
      <w:r w:rsidR="005645DA"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The ACCORD trial, which included 19.3% black participants with type 2 DM, used both ACEI and ARB as part of antihypertensive therapeutic approach and found no benefit in regards to major cardiovascular events with a SBP target of </w:t>
      </w:r>
      <w:r w:rsidR="001212F1">
        <w:rPr>
          <w:rFonts w:ascii="Book Antiqua" w:hAnsi="Book Antiqua" w:cs="Arial"/>
          <w:sz w:val="24"/>
          <w:szCs w:val="24"/>
        </w:rPr>
        <w:t xml:space="preserve">&lt; </w:t>
      </w:r>
      <w:r w:rsidRPr="00933F97">
        <w:rPr>
          <w:rFonts w:ascii="Book Antiqua" w:hAnsi="Book Antiqua" w:cs="Arial"/>
          <w:sz w:val="24"/>
          <w:szCs w:val="24"/>
        </w:rPr>
        <w:t xml:space="preserve">120 </w:t>
      </w:r>
      <w:r w:rsidR="002600B7" w:rsidRPr="002600B7">
        <w:rPr>
          <w:rFonts w:ascii="Book Antiqua" w:hAnsi="Book Antiqua" w:cs="Arial"/>
          <w:i/>
          <w:sz w:val="24"/>
          <w:szCs w:val="24"/>
        </w:rPr>
        <w:t>vs</w:t>
      </w:r>
      <w:r w:rsidRPr="00933F97">
        <w:rPr>
          <w:rFonts w:ascii="Book Antiqua" w:hAnsi="Book Antiqua" w:cs="Arial"/>
          <w:sz w:val="24"/>
          <w:szCs w:val="24"/>
        </w:rPr>
        <w:t xml:space="preserve"> </w:t>
      </w:r>
      <w:r w:rsidR="001212F1">
        <w:rPr>
          <w:rFonts w:ascii="Book Antiqua" w:hAnsi="Book Antiqua" w:cs="Arial"/>
          <w:sz w:val="24"/>
          <w:szCs w:val="24"/>
        </w:rPr>
        <w:t xml:space="preserve">&lt; </w:t>
      </w:r>
      <w:r w:rsidRPr="00933F97">
        <w:rPr>
          <w:rFonts w:ascii="Book Antiqua" w:hAnsi="Book Antiqua" w:cs="Arial"/>
          <w:sz w:val="24"/>
          <w:szCs w:val="24"/>
        </w:rPr>
        <w:t>140</w:t>
      </w:r>
      <w:r w:rsidR="00D1417C">
        <w:rPr>
          <w:rFonts w:ascii="Book Antiqua" w:hAnsi="Book Antiqua" w:cs="Arial"/>
          <w:sz w:val="24"/>
          <w:szCs w:val="24"/>
        </w:rPr>
        <w:t xml:space="preserve"> </w:t>
      </w:r>
      <w:r w:rsidR="00E15A82">
        <w:rPr>
          <w:rFonts w:ascii="Book Antiqua" w:hAnsi="Book Antiqua" w:cs="Arial"/>
          <w:sz w:val="24"/>
          <w:szCs w:val="24"/>
        </w:rPr>
        <w:t>mmHg</w:t>
      </w:r>
      <w:r w:rsidR="00D1417C">
        <w:rPr>
          <w:rFonts w:ascii="Book Antiqua" w:hAnsi="Book Antiqua" w:cs="Arial"/>
          <w:sz w:val="24"/>
          <w:szCs w:val="24"/>
        </w:rPr>
        <w:t xml:space="preserve"> </w:t>
      </w:r>
      <w:r w:rsidRPr="00933F97">
        <w:rPr>
          <w:rFonts w:ascii="Book Antiqua" w:hAnsi="Book Antiqua" w:cs="Arial"/>
          <w:sz w:val="24"/>
          <w:szCs w:val="24"/>
        </w:rPr>
        <w:t>. This is also consistent with the findings mentioned earlier from the AASK trial, which found no differences in clinical outcomes between intensive (≤</w:t>
      </w:r>
      <w:r w:rsidR="005645DA">
        <w:rPr>
          <w:rFonts w:ascii="Book Antiqua" w:hAnsi="Book Antiqua" w:cs="Arial" w:hint="eastAsia"/>
          <w:sz w:val="24"/>
          <w:szCs w:val="24"/>
          <w:lang w:eastAsia="zh-CN"/>
        </w:rPr>
        <w:t xml:space="preserve"> </w:t>
      </w:r>
      <w:r w:rsidRPr="00933F97">
        <w:rPr>
          <w:rFonts w:ascii="Book Antiqua" w:hAnsi="Book Antiqua" w:cs="Arial"/>
          <w:sz w:val="24"/>
          <w:szCs w:val="24"/>
        </w:rPr>
        <w:t>120/80</w:t>
      </w:r>
      <w:r w:rsidR="00D1417C">
        <w:rPr>
          <w:rFonts w:ascii="Book Antiqua" w:hAnsi="Book Antiqua" w:cs="Arial"/>
          <w:sz w:val="24"/>
          <w:szCs w:val="24"/>
        </w:rPr>
        <w:t xml:space="preserve"> </w:t>
      </w:r>
      <w:r w:rsidR="00E15A82">
        <w:rPr>
          <w:rFonts w:ascii="Book Antiqua" w:hAnsi="Book Antiqua" w:cs="Arial"/>
          <w:sz w:val="24"/>
          <w:szCs w:val="24"/>
        </w:rPr>
        <w:t>mmHg</w:t>
      </w:r>
      <w:r w:rsidR="00971DF8">
        <w:rPr>
          <w:rFonts w:ascii="Book Antiqua" w:hAnsi="Book Antiqua" w:cs="Arial"/>
          <w:sz w:val="24"/>
          <w:szCs w:val="24"/>
        </w:rPr>
        <w:t>)</w:t>
      </w:r>
      <w:r w:rsidRPr="00933F97">
        <w:rPr>
          <w:rFonts w:ascii="Book Antiqua" w:hAnsi="Book Antiqua" w:cs="Arial"/>
          <w:sz w:val="24"/>
          <w:szCs w:val="24"/>
        </w:rPr>
        <w:t xml:space="preserve"> and standard (</w:t>
      </w:r>
      <w:r w:rsidR="00971DF8">
        <w:rPr>
          <w:rFonts w:ascii="Book Antiqua" w:hAnsi="Book Antiqua" w:cs="Arial"/>
          <w:sz w:val="24"/>
          <w:szCs w:val="24"/>
        </w:rPr>
        <w:t xml:space="preserve">approximately </w:t>
      </w:r>
      <w:r w:rsidRPr="00933F97">
        <w:rPr>
          <w:rFonts w:ascii="Book Antiqua" w:hAnsi="Book Antiqua" w:cs="Arial"/>
          <w:sz w:val="24"/>
          <w:szCs w:val="24"/>
        </w:rPr>
        <w:t>135–140/85–90</w:t>
      </w:r>
      <w:r w:rsidR="00D1417C">
        <w:rPr>
          <w:rFonts w:ascii="Book Antiqua" w:hAnsi="Book Antiqua" w:cs="Arial"/>
          <w:sz w:val="24"/>
          <w:szCs w:val="24"/>
        </w:rPr>
        <w:t xml:space="preserve"> </w:t>
      </w:r>
      <w:r w:rsidR="00E15A82">
        <w:rPr>
          <w:rFonts w:ascii="Book Antiqua" w:hAnsi="Book Antiqua" w:cs="Arial"/>
          <w:sz w:val="24"/>
          <w:szCs w:val="24"/>
        </w:rPr>
        <w:t>mmHg</w:t>
      </w:r>
      <w:r w:rsidR="00971DF8">
        <w:rPr>
          <w:rFonts w:ascii="Book Antiqua" w:hAnsi="Book Antiqua" w:cs="Arial"/>
          <w:sz w:val="24"/>
          <w:szCs w:val="24"/>
        </w:rPr>
        <w:t>)</w:t>
      </w:r>
      <w:r w:rsidRPr="00933F97">
        <w:rPr>
          <w:rFonts w:ascii="Book Antiqua" w:hAnsi="Book Antiqua" w:cs="Arial"/>
          <w:sz w:val="24"/>
          <w:szCs w:val="24"/>
        </w:rPr>
        <w:t xml:space="preserve"> blood pressure </w:t>
      </w:r>
      <w:proofErr w:type="gramStart"/>
      <w:r w:rsidRPr="00933F97">
        <w:rPr>
          <w:rFonts w:ascii="Book Antiqua" w:hAnsi="Book Antiqua" w:cs="Arial"/>
          <w:sz w:val="24"/>
          <w:szCs w:val="24"/>
        </w:rPr>
        <w:t>targets</w:t>
      </w:r>
      <w:proofErr w:type="gramEnd"/>
      <w:r w:rsidR="003800E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800E7" w:rsidRPr="00E501F7">
        <w:rPr>
          <w:rFonts w:ascii="Book Antiqua" w:hAnsi="Book Antiqua" w:cs="Arial"/>
          <w:sz w:val="24"/>
          <w:szCs w:val="24"/>
          <w:vertAlign w:val="superscript"/>
        </w:rPr>
        <w:instrText xml:space="preserve"> ADDIN EN.CITE </w:instrText>
      </w:r>
      <w:r w:rsidR="003800E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800E7" w:rsidRPr="00E501F7">
        <w:rPr>
          <w:rFonts w:ascii="Book Antiqua" w:hAnsi="Book Antiqua" w:cs="Arial"/>
          <w:sz w:val="24"/>
          <w:szCs w:val="24"/>
          <w:vertAlign w:val="superscript"/>
        </w:rPr>
        <w:instrText xml:space="preserve"> ADDIN EN.CITE.DATA </w:instrText>
      </w:r>
      <w:r w:rsidR="003800E7" w:rsidRPr="00E501F7">
        <w:rPr>
          <w:rFonts w:ascii="Book Antiqua" w:hAnsi="Book Antiqua" w:cs="Arial"/>
          <w:sz w:val="24"/>
          <w:szCs w:val="24"/>
          <w:vertAlign w:val="superscript"/>
        </w:rPr>
      </w:r>
      <w:r w:rsidR="003800E7" w:rsidRPr="00E501F7">
        <w:rPr>
          <w:rFonts w:ascii="Book Antiqua" w:hAnsi="Book Antiqua" w:cs="Arial"/>
          <w:sz w:val="24"/>
          <w:szCs w:val="24"/>
          <w:vertAlign w:val="superscript"/>
        </w:rPr>
        <w:fldChar w:fldCharType="end"/>
      </w:r>
      <w:r w:rsidR="003800E7" w:rsidRPr="00E501F7">
        <w:rPr>
          <w:rFonts w:ascii="Book Antiqua" w:hAnsi="Book Antiqua" w:cs="Arial"/>
          <w:sz w:val="24"/>
          <w:szCs w:val="24"/>
          <w:vertAlign w:val="superscript"/>
        </w:rPr>
      </w:r>
      <w:r w:rsidR="003800E7" w:rsidRPr="00E501F7">
        <w:rPr>
          <w:rFonts w:ascii="Book Antiqua" w:hAnsi="Book Antiqua" w:cs="Arial"/>
          <w:sz w:val="24"/>
          <w:szCs w:val="24"/>
          <w:vertAlign w:val="superscript"/>
        </w:rPr>
        <w:fldChar w:fldCharType="separate"/>
      </w:r>
      <w:r w:rsidR="003800E7" w:rsidRPr="00E501F7">
        <w:rPr>
          <w:rFonts w:ascii="Book Antiqua" w:hAnsi="Book Antiqua" w:cs="Arial" w:hint="eastAsia"/>
          <w:noProof/>
          <w:sz w:val="24"/>
          <w:szCs w:val="24"/>
          <w:vertAlign w:val="superscript"/>
          <w:lang w:eastAsia="zh-CN"/>
        </w:rPr>
        <w:t>[</w:t>
      </w:r>
      <w:r w:rsidR="003800E7">
        <w:rPr>
          <w:rFonts w:ascii="Book Antiqua" w:hAnsi="Book Antiqua" w:cs="Arial" w:hint="eastAsia"/>
          <w:noProof/>
          <w:sz w:val="24"/>
          <w:szCs w:val="24"/>
          <w:vertAlign w:val="superscript"/>
          <w:lang w:eastAsia="zh-CN"/>
        </w:rPr>
        <w:t>79</w:t>
      </w:r>
      <w:r w:rsidR="003800E7" w:rsidRPr="00E501F7">
        <w:rPr>
          <w:rFonts w:ascii="Book Antiqua" w:hAnsi="Book Antiqua" w:cs="Arial" w:hint="eastAsia"/>
          <w:noProof/>
          <w:sz w:val="24"/>
          <w:szCs w:val="24"/>
          <w:vertAlign w:val="superscript"/>
          <w:lang w:eastAsia="zh-CN"/>
        </w:rPr>
        <w:t>]</w:t>
      </w:r>
      <w:r w:rsidR="003800E7"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However, the trend toward improved outcomes at a lower blood pressure </w:t>
      </w:r>
      <w:r w:rsidRPr="00933F97">
        <w:rPr>
          <w:rFonts w:ascii="Book Antiqua" w:hAnsi="Book Antiqua" w:cs="OTNEJMQuadraat"/>
          <w:sz w:val="24"/>
          <w:szCs w:val="24"/>
        </w:rPr>
        <w:t xml:space="preserve">in patients with elevated baseline </w:t>
      </w:r>
      <w:r w:rsidRPr="00933F97">
        <w:rPr>
          <w:rFonts w:ascii="Book Antiqua" w:hAnsi="Book Antiqua" w:cs="Arial"/>
          <w:sz w:val="24"/>
          <w:szCs w:val="24"/>
        </w:rPr>
        <w:t>protein-to-creatinine ratio &gt;</w:t>
      </w:r>
      <w:r w:rsidR="003800E7">
        <w:rPr>
          <w:rFonts w:ascii="Book Antiqua" w:hAnsi="Book Antiqua" w:cs="Arial" w:hint="eastAsia"/>
          <w:sz w:val="24"/>
          <w:szCs w:val="24"/>
          <w:lang w:eastAsia="zh-CN"/>
        </w:rPr>
        <w:t xml:space="preserve"> </w:t>
      </w:r>
      <w:r w:rsidRPr="00933F97">
        <w:rPr>
          <w:rFonts w:ascii="Book Antiqua" w:hAnsi="Book Antiqua" w:cs="Arial"/>
          <w:sz w:val="24"/>
          <w:szCs w:val="24"/>
        </w:rPr>
        <w:t xml:space="preserve">0.22 (equivalent to baseline </w:t>
      </w:r>
      <w:r w:rsidRPr="00933F97">
        <w:rPr>
          <w:rFonts w:ascii="Book Antiqua" w:hAnsi="Book Antiqua" w:cs="OTNEJMQuadraat"/>
          <w:sz w:val="24"/>
          <w:szCs w:val="24"/>
        </w:rPr>
        <w:t>protein excretion of</w:t>
      </w:r>
      <w:r w:rsidRPr="00933F97">
        <w:rPr>
          <w:rFonts w:ascii="Book Antiqua" w:hAnsi="Book Antiqua" w:cs="Arial"/>
          <w:sz w:val="24"/>
          <w:szCs w:val="24"/>
        </w:rPr>
        <w:t xml:space="preserve"> </w:t>
      </w:r>
      <w:r w:rsidRPr="00933F97">
        <w:rPr>
          <w:rFonts w:ascii="Book Antiqua" w:hAnsi="Book Antiqua" w:cs="OTNEJMQuadraat"/>
          <w:sz w:val="24"/>
          <w:szCs w:val="24"/>
        </w:rPr>
        <w:t>&gt;</w:t>
      </w:r>
      <w:r w:rsidR="003800E7">
        <w:rPr>
          <w:rFonts w:ascii="Book Antiqua" w:hAnsi="Book Antiqua" w:cs="OTNEJMQuadraat" w:hint="eastAsia"/>
          <w:sz w:val="24"/>
          <w:szCs w:val="24"/>
          <w:lang w:eastAsia="zh-CN"/>
        </w:rPr>
        <w:t xml:space="preserve"> </w:t>
      </w:r>
      <w:r w:rsidRPr="00933F97">
        <w:rPr>
          <w:rFonts w:ascii="Book Antiqua" w:hAnsi="Book Antiqua" w:cs="OTNEJMQuadraat"/>
          <w:sz w:val="24"/>
          <w:szCs w:val="24"/>
        </w:rPr>
        <w:t>300 mg/d)</w:t>
      </w:r>
      <w:r w:rsidR="003800E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800E7" w:rsidRPr="00E501F7">
        <w:rPr>
          <w:rFonts w:ascii="Book Antiqua" w:hAnsi="Book Antiqua" w:cs="Arial"/>
          <w:sz w:val="24"/>
          <w:szCs w:val="24"/>
          <w:vertAlign w:val="superscript"/>
        </w:rPr>
        <w:instrText xml:space="preserve"> ADDIN EN.CITE </w:instrText>
      </w:r>
      <w:r w:rsidR="003800E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800E7" w:rsidRPr="00E501F7">
        <w:rPr>
          <w:rFonts w:ascii="Book Antiqua" w:hAnsi="Book Antiqua" w:cs="Arial"/>
          <w:sz w:val="24"/>
          <w:szCs w:val="24"/>
          <w:vertAlign w:val="superscript"/>
        </w:rPr>
        <w:instrText xml:space="preserve"> ADDIN EN.CITE.DATA </w:instrText>
      </w:r>
      <w:r w:rsidR="003800E7" w:rsidRPr="00E501F7">
        <w:rPr>
          <w:rFonts w:ascii="Book Antiqua" w:hAnsi="Book Antiqua" w:cs="Arial"/>
          <w:sz w:val="24"/>
          <w:szCs w:val="24"/>
          <w:vertAlign w:val="superscript"/>
        </w:rPr>
      </w:r>
      <w:r w:rsidR="003800E7" w:rsidRPr="00E501F7">
        <w:rPr>
          <w:rFonts w:ascii="Book Antiqua" w:hAnsi="Book Antiqua" w:cs="Arial"/>
          <w:sz w:val="24"/>
          <w:szCs w:val="24"/>
          <w:vertAlign w:val="superscript"/>
        </w:rPr>
        <w:fldChar w:fldCharType="end"/>
      </w:r>
      <w:r w:rsidR="003800E7" w:rsidRPr="00E501F7">
        <w:rPr>
          <w:rFonts w:ascii="Book Antiqua" w:hAnsi="Book Antiqua" w:cs="Arial"/>
          <w:sz w:val="24"/>
          <w:szCs w:val="24"/>
          <w:vertAlign w:val="superscript"/>
        </w:rPr>
      </w:r>
      <w:r w:rsidR="003800E7" w:rsidRPr="00E501F7">
        <w:rPr>
          <w:rFonts w:ascii="Book Antiqua" w:hAnsi="Book Antiqua" w:cs="Arial"/>
          <w:sz w:val="24"/>
          <w:szCs w:val="24"/>
          <w:vertAlign w:val="superscript"/>
        </w:rPr>
        <w:fldChar w:fldCharType="separate"/>
      </w:r>
      <w:r w:rsidR="003800E7" w:rsidRPr="00E501F7">
        <w:rPr>
          <w:rFonts w:ascii="Book Antiqua" w:hAnsi="Book Antiqua" w:cs="Arial" w:hint="eastAsia"/>
          <w:noProof/>
          <w:sz w:val="24"/>
          <w:szCs w:val="24"/>
          <w:vertAlign w:val="superscript"/>
          <w:lang w:eastAsia="zh-CN"/>
        </w:rPr>
        <w:t>[</w:t>
      </w:r>
      <w:r w:rsidR="003800E7">
        <w:rPr>
          <w:rFonts w:ascii="Book Antiqua" w:hAnsi="Book Antiqua" w:cs="Arial" w:hint="eastAsia"/>
          <w:noProof/>
          <w:sz w:val="24"/>
          <w:szCs w:val="24"/>
          <w:vertAlign w:val="superscript"/>
          <w:lang w:eastAsia="zh-CN"/>
        </w:rPr>
        <w:t>80</w:t>
      </w:r>
      <w:r w:rsidR="003800E7" w:rsidRPr="00E501F7">
        <w:rPr>
          <w:rFonts w:ascii="Book Antiqua" w:hAnsi="Book Antiqua" w:cs="Arial" w:hint="eastAsia"/>
          <w:noProof/>
          <w:sz w:val="24"/>
          <w:szCs w:val="24"/>
          <w:vertAlign w:val="superscript"/>
          <w:lang w:eastAsia="zh-CN"/>
        </w:rPr>
        <w:t>]</w:t>
      </w:r>
      <w:r w:rsidR="003800E7" w:rsidRPr="00E501F7">
        <w:rPr>
          <w:rFonts w:ascii="Book Antiqua" w:hAnsi="Book Antiqua" w:cs="Arial"/>
          <w:sz w:val="24"/>
          <w:szCs w:val="24"/>
          <w:vertAlign w:val="superscript"/>
        </w:rPr>
        <w:fldChar w:fldCharType="end"/>
      </w:r>
      <w:r w:rsidRPr="00933F97">
        <w:rPr>
          <w:rFonts w:ascii="Book Antiqua" w:hAnsi="Book Antiqua" w:cs="OTNEJMQuadraat"/>
          <w:sz w:val="24"/>
          <w:szCs w:val="24"/>
        </w:rPr>
        <w:t xml:space="preserve">, suggests further studies are needed to assess the benefit of a lower target blood pressure in higher risk groups such as African Americans with </w:t>
      </w:r>
      <w:r w:rsidRPr="00933F97">
        <w:rPr>
          <w:rFonts w:ascii="Book Antiqua" w:hAnsi="Book Antiqua" w:cs="Arial"/>
          <w:sz w:val="24"/>
          <w:szCs w:val="24"/>
        </w:rPr>
        <w:t xml:space="preserve">target organ damage. In fact, based on this and other secondary analyses, the International Society on Hypertension in Blacks consensus statement suggested a BP target of </w:t>
      </w:r>
      <w:r w:rsidR="001212F1">
        <w:rPr>
          <w:rFonts w:ascii="Book Antiqua" w:hAnsi="Book Antiqua" w:cs="Arial"/>
          <w:sz w:val="24"/>
          <w:szCs w:val="24"/>
        </w:rPr>
        <w:t xml:space="preserve">&lt; </w:t>
      </w:r>
      <w:r w:rsidRPr="00933F97">
        <w:rPr>
          <w:rFonts w:ascii="Book Antiqua" w:hAnsi="Book Antiqua" w:cs="Arial"/>
          <w:sz w:val="24"/>
          <w:szCs w:val="24"/>
        </w:rPr>
        <w:t>130/80</w:t>
      </w:r>
      <w:r w:rsidR="00D1417C">
        <w:rPr>
          <w:rFonts w:ascii="Book Antiqua" w:hAnsi="Book Antiqua" w:cs="Arial"/>
          <w:sz w:val="24"/>
          <w:szCs w:val="24"/>
        </w:rPr>
        <w:t xml:space="preserve"> </w:t>
      </w:r>
      <w:r w:rsidR="00E15A82">
        <w:rPr>
          <w:rFonts w:ascii="Book Antiqua" w:hAnsi="Book Antiqua" w:cs="Arial"/>
          <w:sz w:val="24"/>
          <w:szCs w:val="24"/>
        </w:rPr>
        <w:t xml:space="preserve">mmHg </w:t>
      </w:r>
      <w:r w:rsidRPr="00933F97">
        <w:rPr>
          <w:rFonts w:ascii="Book Antiqua" w:hAnsi="Book Antiqua" w:cs="Arial"/>
          <w:sz w:val="24"/>
          <w:szCs w:val="24"/>
        </w:rPr>
        <w:t>in hypertensive blacks with target organ damage</w:t>
      </w:r>
      <w:r w:rsidR="003800E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800E7" w:rsidRPr="00E501F7">
        <w:rPr>
          <w:rFonts w:ascii="Book Antiqua" w:hAnsi="Book Antiqua" w:cs="Arial"/>
          <w:sz w:val="24"/>
          <w:szCs w:val="24"/>
          <w:vertAlign w:val="superscript"/>
        </w:rPr>
        <w:instrText xml:space="preserve"> ADDIN EN.CITE </w:instrText>
      </w:r>
      <w:r w:rsidR="003800E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800E7" w:rsidRPr="00E501F7">
        <w:rPr>
          <w:rFonts w:ascii="Book Antiqua" w:hAnsi="Book Antiqua" w:cs="Arial"/>
          <w:sz w:val="24"/>
          <w:szCs w:val="24"/>
          <w:vertAlign w:val="superscript"/>
        </w:rPr>
        <w:instrText xml:space="preserve"> ADDIN EN.CITE.DATA </w:instrText>
      </w:r>
      <w:r w:rsidR="003800E7" w:rsidRPr="00E501F7">
        <w:rPr>
          <w:rFonts w:ascii="Book Antiqua" w:hAnsi="Book Antiqua" w:cs="Arial"/>
          <w:sz w:val="24"/>
          <w:szCs w:val="24"/>
          <w:vertAlign w:val="superscript"/>
        </w:rPr>
      </w:r>
      <w:r w:rsidR="003800E7" w:rsidRPr="00E501F7">
        <w:rPr>
          <w:rFonts w:ascii="Book Antiqua" w:hAnsi="Book Antiqua" w:cs="Arial"/>
          <w:sz w:val="24"/>
          <w:szCs w:val="24"/>
          <w:vertAlign w:val="superscript"/>
        </w:rPr>
        <w:fldChar w:fldCharType="end"/>
      </w:r>
      <w:r w:rsidR="003800E7" w:rsidRPr="00E501F7">
        <w:rPr>
          <w:rFonts w:ascii="Book Antiqua" w:hAnsi="Book Antiqua" w:cs="Arial"/>
          <w:sz w:val="24"/>
          <w:szCs w:val="24"/>
          <w:vertAlign w:val="superscript"/>
        </w:rPr>
      </w:r>
      <w:r w:rsidR="003800E7" w:rsidRPr="00E501F7">
        <w:rPr>
          <w:rFonts w:ascii="Book Antiqua" w:hAnsi="Book Antiqua" w:cs="Arial"/>
          <w:sz w:val="24"/>
          <w:szCs w:val="24"/>
          <w:vertAlign w:val="superscript"/>
        </w:rPr>
        <w:fldChar w:fldCharType="separate"/>
      </w:r>
      <w:r w:rsidR="003800E7" w:rsidRPr="00E501F7">
        <w:rPr>
          <w:rFonts w:ascii="Book Antiqua" w:hAnsi="Book Antiqua" w:cs="Arial" w:hint="eastAsia"/>
          <w:noProof/>
          <w:sz w:val="24"/>
          <w:szCs w:val="24"/>
          <w:vertAlign w:val="superscript"/>
          <w:lang w:eastAsia="zh-CN"/>
        </w:rPr>
        <w:t>[</w:t>
      </w:r>
      <w:r w:rsidR="003800E7">
        <w:rPr>
          <w:rFonts w:ascii="Book Antiqua" w:hAnsi="Book Antiqua" w:cs="Arial" w:hint="eastAsia"/>
          <w:noProof/>
          <w:sz w:val="24"/>
          <w:szCs w:val="24"/>
          <w:vertAlign w:val="superscript"/>
          <w:lang w:eastAsia="zh-CN"/>
        </w:rPr>
        <w:t>87</w:t>
      </w:r>
      <w:r w:rsidR="003800E7" w:rsidRPr="00E501F7">
        <w:rPr>
          <w:rFonts w:ascii="Book Antiqua" w:hAnsi="Book Antiqua" w:cs="Arial" w:hint="eastAsia"/>
          <w:noProof/>
          <w:sz w:val="24"/>
          <w:szCs w:val="24"/>
          <w:vertAlign w:val="superscript"/>
          <w:lang w:eastAsia="zh-CN"/>
        </w:rPr>
        <w:t>]</w:t>
      </w:r>
      <w:r w:rsidR="003800E7" w:rsidRPr="00E501F7">
        <w:rPr>
          <w:rFonts w:ascii="Book Antiqua" w:hAnsi="Book Antiqua" w:cs="Arial"/>
          <w:sz w:val="24"/>
          <w:szCs w:val="24"/>
          <w:vertAlign w:val="superscript"/>
        </w:rPr>
        <w:fldChar w:fldCharType="end"/>
      </w:r>
      <w:r w:rsidRPr="00933F97">
        <w:rPr>
          <w:rFonts w:ascii="Book Antiqua" w:hAnsi="Book Antiqua" w:cs="Arial"/>
          <w:sz w:val="24"/>
          <w:szCs w:val="24"/>
        </w:rPr>
        <w:t>, although others suggest the data to support such a recommendation is still insufficient</w:t>
      </w:r>
      <w:r w:rsidR="003800E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800E7" w:rsidRPr="00E501F7">
        <w:rPr>
          <w:rFonts w:ascii="Book Antiqua" w:hAnsi="Book Antiqua" w:cs="Arial"/>
          <w:sz w:val="24"/>
          <w:szCs w:val="24"/>
          <w:vertAlign w:val="superscript"/>
        </w:rPr>
        <w:instrText xml:space="preserve"> ADDIN EN.CITE </w:instrText>
      </w:r>
      <w:r w:rsidR="003800E7"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3800E7" w:rsidRPr="00E501F7">
        <w:rPr>
          <w:rFonts w:ascii="Book Antiqua" w:hAnsi="Book Antiqua" w:cs="Arial"/>
          <w:sz w:val="24"/>
          <w:szCs w:val="24"/>
          <w:vertAlign w:val="superscript"/>
        </w:rPr>
        <w:instrText xml:space="preserve"> ADDIN EN.CITE.DATA </w:instrText>
      </w:r>
      <w:r w:rsidR="003800E7" w:rsidRPr="00E501F7">
        <w:rPr>
          <w:rFonts w:ascii="Book Antiqua" w:hAnsi="Book Antiqua" w:cs="Arial"/>
          <w:sz w:val="24"/>
          <w:szCs w:val="24"/>
          <w:vertAlign w:val="superscript"/>
        </w:rPr>
      </w:r>
      <w:r w:rsidR="003800E7" w:rsidRPr="00E501F7">
        <w:rPr>
          <w:rFonts w:ascii="Book Antiqua" w:hAnsi="Book Antiqua" w:cs="Arial"/>
          <w:sz w:val="24"/>
          <w:szCs w:val="24"/>
          <w:vertAlign w:val="superscript"/>
        </w:rPr>
        <w:fldChar w:fldCharType="end"/>
      </w:r>
      <w:r w:rsidR="003800E7" w:rsidRPr="00E501F7">
        <w:rPr>
          <w:rFonts w:ascii="Book Antiqua" w:hAnsi="Book Antiqua" w:cs="Arial"/>
          <w:sz w:val="24"/>
          <w:szCs w:val="24"/>
          <w:vertAlign w:val="superscript"/>
        </w:rPr>
      </w:r>
      <w:r w:rsidR="003800E7" w:rsidRPr="00E501F7">
        <w:rPr>
          <w:rFonts w:ascii="Book Antiqua" w:hAnsi="Book Antiqua" w:cs="Arial"/>
          <w:sz w:val="24"/>
          <w:szCs w:val="24"/>
          <w:vertAlign w:val="superscript"/>
        </w:rPr>
        <w:fldChar w:fldCharType="separate"/>
      </w:r>
      <w:r w:rsidR="003800E7" w:rsidRPr="00E501F7">
        <w:rPr>
          <w:rFonts w:ascii="Book Antiqua" w:hAnsi="Book Antiqua" w:cs="Arial" w:hint="eastAsia"/>
          <w:noProof/>
          <w:sz w:val="24"/>
          <w:szCs w:val="24"/>
          <w:vertAlign w:val="superscript"/>
          <w:lang w:eastAsia="zh-CN"/>
        </w:rPr>
        <w:t>[</w:t>
      </w:r>
      <w:r w:rsidR="003800E7">
        <w:rPr>
          <w:rFonts w:ascii="Book Antiqua" w:hAnsi="Book Antiqua" w:cs="Arial" w:hint="eastAsia"/>
          <w:noProof/>
          <w:sz w:val="24"/>
          <w:szCs w:val="24"/>
          <w:vertAlign w:val="superscript"/>
          <w:lang w:eastAsia="zh-CN"/>
        </w:rPr>
        <w:t>98</w:t>
      </w:r>
      <w:r w:rsidR="003800E7" w:rsidRPr="00E501F7">
        <w:rPr>
          <w:rFonts w:ascii="Book Antiqua" w:hAnsi="Book Antiqua" w:cs="Arial" w:hint="eastAsia"/>
          <w:noProof/>
          <w:sz w:val="24"/>
          <w:szCs w:val="24"/>
          <w:vertAlign w:val="superscript"/>
          <w:lang w:eastAsia="zh-CN"/>
        </w:rPr>
        <w:t>]</w:t>
      </w:r>
      <w:r w:rsidR="003800E7"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w:t>
      </w:r>
    </w:p>
    <w:p w14:paraId="6D96B3CE" w14:textId="49C28970" w:rsidR="00E1549C" w:rsidRPr="00933F97" w:rsidRDefault="00E1549C" w:rsidP="000F481E">
      <w:pPr>
        <w:spacing w:after="0" w:line="360" w:lineRule="auto"/>
        <w:ind w:firstLine="720"/>
        <w:jc w:val="both"/>
        <w:rPr>
          <w:rFonts w:ascii="Book Antiqua" w:hAnsi="Book Antiqua"/>
          <w:sz w:val="24"/>
          <w:szCs w:val="24"/>
        </w:rPr>
      </w:pPr>
      <w:r w:rsidRPr="00933F97">
        <w:rPr>
          <w:rFonts w:ascii="Book Antiqua" w:hAnsi="Book Antiqua"/>
          <w:sz w:val="24"/>
          <w:szCs w:val="24"/>
        </w:rPr>
        <w:t xml:space="preserve">One of the obstacles to attaining target blood pressure goals in African Americans is the issue of medication adherence. Low medication adherence rates and </w:t>
      </w:r>
      <w:r w:rsidRPr="00933F97">
        <w:rPr>
          <w:rFonts w:ascii="Book Antiqua" w:hAnsi="Book Antiqua"/>
          <w:sz w:val="24"/>
          <w:szCs w:val="24"/>
        </w:rPr>
        <w:lastRenderedPageBreak/>
        <w:t xml:space="preserve">higher rates of uncontrolled blood pressures are more common in African </w:t>
      </w:r>
      <w:proofErr w:type="gramStart"/>
      <w:r w:rsidRPr="00933F97">
        <w:rPr>
          <w:rFonts w:ascii="Book Antiqua" w:hAnsi="Book Antiqua"/>
          <w:sz w:val="24"/>
          <w:szCs w:val="24"/>
        </w:rPr>
        <w:t>Americans</w:t>
      </w:r>
      <w:proofErr w:type="gramEnd"/>
      <w:r w:rsidR="00FB513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B513F" w:rsidRPr="00E501F7">
        <w:rPr>
          <w:rFonts w:ascii="Book Antiqua" w:hAnsi="Book Antiqua" w:cs="Arial"/>
          <w:sz w:val="24"/>
          <w:szCs w:val="24"/>
          <w:vertAlign w:val="superscript"/>
        </w:rPr>
        <w:instrText xml:space="preserve"> ADDIN EN.CITE </w:instrText>
      </w:r>
      <w:r w:rsidR="00FB513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B513F" w:rsidRPr="00E501F7">
        <w:rPr>
          <w:rFonts w:ascii="Book Antiqua" w:hAnsi="Book Antiqua" w:cs="Arial"/>
          <w:sz w:val="24"/>
          <w:szCs w:val="24"/>
          <w:vertAlign w:val="superscript"/>
        </w:rPr>
        <w:instrText xml:space="preserve"> ADDIN EN.CITE.DATA </w:instrText>
      </w:r>
      <w:r w:rsidR="00FB513F" w:rsidRPr="00E501F7">
        <w:rPr>
          <w:rFonts w:ascii="Book Antiqua" w:hAnsi="Book Antiqua" w:cs="Arial"/>
          <w:sz w:val="24"/>
          <w:szCs w:val="24"/>
          <w:vertAlign w:val="superscript"/>
        </w:rPr>
      </w:r>
      <w:r w:rsidR="00FB513F" w:rsidRPr="00E501F7">
        <w:rPr>
          <w:rFonts w:ascii="Book Antiqua" w:hAnsi="Book Antiqua" w:cs="Arial"/>
          <w:sz w:val="24"/>
          <w:szCs w:val="24"/>
          <w:vertAlign w:val="superscript"/>
        </w:rPr>
        <w:fldChar w:fldCharType="end"/>
      </w:r>
      <w:r w:rsidR="00FB513F" w:rsidRPr="00E501F7">
        <w:rPr>
          <w:rFonts w:ascii="Book Antiqua" w:hAnsi="Book Antiqua" w:cs="Arial"/>
          <w:sz w:val="24"/>
          <w:szCs w:val="24"/>
          <w:vertAlign w:val="superscript"/>
        </w:rPr>
      </w:r>
      <w:r w:rsidR="00FB513F" w:rsidRPr="00E501F7">
        <w:rPr>
          <w:rFonts w:ascii="Book Antiqua" w:hAnsi="Book Antiqua" w:cs="Arial"/>
          <w:sz w:val="24"/>
          <w:szCs w:val="24"/>
          <w:vertAlign w:val="superscript"/>
        </w:rPr>
        <w:fldChar w:fldCharType="separate"/>
      </w:r>
      <w:r w:rsidR="00FB513F" w:rsidRPr="00E501F7">
        <w:rPr>
          <w:rFonts w:ascii="Book Antiqua" w:hAnsi="Book Antiqua" w:cs="Arial" w:hint="eastAsia"/>
          <w:noProof/>
          <w:sz w:val="24"/>
          <w:szCs w:val="24"/>
          <w:vertAlign w:val="superscript"/>
          <w:lang w:eastAsia="zh-CN"/>
        </w:rPr>
        <w:t>[</w:t>
      </w:r>
      <w:r w:rsidR="00FB513F">
        <w:rPr>
          <w:rFonts w:ascii="Book Antiqua" w:hAnsi="Book Antiqua" w:cs="Arial" w:hint="eastAsia"/>
          <w:noProof/>
          <w:sz w:val="24"/>
          <w:szCs w:val="24"/>
          <w:vertAlign w:val="superscript"/>
          <w:lang w:eastAsia="zh-CN"/>
        </w:rPr>
        <w:t>33,99,100</w:t>
      </w:r>
      <w:r w:rsidR="00FB513F" w:rsidRPr="00E501F7">
        <w:rPr>
          <w:rFonts w:ascii="Book Antiqua" w:hAnsi="Book Antiqua" w:cs="Arial" w:hint="eastAsia"/>
          <w:noProof/>
          <w:sz w:val="24"/>
          <w:szCs w:val="24"/>
          <w:vertAlign w:val="superscript"/>
          <w:lang w:eastAsia="zh-CN"/>
        </w:rPr>
        <w:t>]</w:t>
      </w:r>
      <w:r w:rsidR="00FB513F" w:rsidRPr="00E501F7">
        <w:rPr>
          <w:rFonts w:ascii="Book Antiqua" w:hAnsi="Book Antiqua" w:cs="Arial"/>
          <w:sz w:val="24"/>
          <w:szCs w:val="24"/>
          <w:vertAlign w:val="superscript"/>
        </w:rPr>
        <w:fldChar w:fldCharType="end"/>
      </w:r>
      <w:r w:rsidRPr="00933F97">
        <w:rPr>
          <w:rFonts w:ascii="Book Antiqua" w:hAnsi="Book Antiqua"/>
          <w:sz w:val="24"/>
          <w:szCs w:val="24"/>
        </w:rPr>
        <w:t>. Key</w:t>
      </w:r>
      <w:r w:rsidR="00821DA8" w:rsidRPr="00933F97">
        <w:rPr>
          <w:rFonts w:ascii="Book Antiqua" w:hAnsi="Book Antiqua"/>
          <w:sz w:val="24"/>
          <w:szCs w:val="24"/>
        </w:rPr>
        <w:t>s</w:t>
      </w:r>
      <w:r w:rsidRPr="00933F97">
        <w:rPr>
          <w:rFonts w:ascii="Book Antiqua" w:hAnsi="Book Antiqua"/>
          <w:sz w:val="24"/>
          <w:szCs w:val="24"/>
        </w:rPr>
        <w:t xml:space="preserve"> to the effectiveness of ACEI therapy is adherence to both pharmacologic and non-pharmacologic therapy particularly in African Americans whose lower adherence rates have been attributable to both patient-related and physician-related factors</w:t>
      </w:r>
      <w:r w:rsidR="00331F53" w:rsidRPr="00933F97">
        <w:rPr>
          <w:rFonts w:ascii="Book Antiqua" w:hAnsi="Book Antiqua"/>
          <w:sz w:val="24"/>
          <w:szCs w:val="24"/>
        </w:rPr>
        <w:t xml:space="preserve"> including medication cost, insurance issues and access to healthcare</w:t>
      </w:r>
      <w:r w:rsidRPr="00933F97">
        <w:rPr>
          <w:rFonts w:ascii="Book Antiqua" w:hAnsi="Book Antiqua"/>
          <w:sz w:val="24"/>
          <w:szCs w:val="24"/>
        </w:rPr>
        <w:t>. Aggressive measures are required to target interventions such as patient education focused on patient misconceptions regarding hypertension, home visits by trained community health workers, culturally appropriate storytelling, home blood pressure monitoring and behavioral counseling – all of which have been associated with improved medication adherence and decreased blood pressure measurements in blacks</w:t>
      </w:r>
      <w:r w:rsidR="00FB513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B513F" w:rsidRPr="00E501F7">
        <w:rPr>
          <w:rFonts w:ascii="Book Antiqua" w:hAnsi="Book Antiqua" w:cs="Arial"/>
          <w:sz w:val="24"/>
          <w:szCs w:val="24"/>
          <w:vertAlign w:val="superscript"/>
        </w:rPr>
        <w:instrText xml:space="preserve"> ADDIN EN.CITE </w:instrText>
      </w:r>
      <w:r w:rsidR="00FB513F"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B513F" w:rsidRPr="00E501F7">
        <w:rPr>
          <w:rFonts w:ascii="Book Antiqua" w:hAnsi="Book Antiqua" w:cs="Arial"/>
          <w:sz w:val="24"/>
          <w:szCs w:val="24"/>
          <w:vertAlign w:val="superscript"/>
        </w:rPr>
        <w:instrText xml:space="preserve"> ADDIN EN.CITE.DATA </w:instrText>
      </w:r>
      <w:r w:rsidR="00FB513F" w:rsidRPr="00E501F7">
        <w:rPr>
          <w:rFonts w:ascii="Book Antiqua" w:hAnsi="Book Antiqua" w:cs="Arial"/>
          <w:sz w:val="24"/>
          <w:szCs w:val="24"/>
          <w:vertAlign w:val="superscript"/>
        </w:rPr>
      </w:r>
      <w:r w:rsidR="00FB513F" w:rsidRPr="00E501F7">
        <w:rPr>
          <w:rFonts w:ascii="Book Antiqua" w:hAnsi="Book Antiqua" w:cs="Arial"/>
          <w:sz w:val="24"/>
          <w:szCs w:val="24"/>
          <w:vertAlign w:val="superscript"/>
        </w:rPr>
        <w:fldChar w:fldCharType="end"/>
      </w:r>
      <w:r w:rsidR="00FB513F" w:rsidRPr="00E501F7">
        <w:rPr>
          <w:rFonts w:ascii="Book Antiqua" w:hAnsi="Book Antiqua" w:cs="Arial"/>
          <w:sz w:val="24"/>
          <w:szCs w:val="24"/>
          <w:vertAlign w:val="superscript"/>
        </w:rPr>
      </w:r>
      <w:r w:rsidR="00FB513F" w:rsidRPr="00E501F7">
        <w:rPr>
          <w:rFonts w:ascii="Book Antiqua" w:hAnsi="Book Antiqua" w:cs="Arial"/>
          <w:sz w:val="24"/>
          <w:szCs w:val="24"/>
          <w:vertAlign w:val="superscript"/>
        </w:rPr>
        <w:fldChar w:fldCharType="separate"/>
      </w:r>
      <w:r w:rsidR="00FB513F" w:rsidRPr="00E501F7">
        <w:rPr>
          <w:rFonts w:ascii="Book Antiqua" w:hAnsi="Book Antiqua" w:cs="Arial" w:hint="eastAsia"/>
          <w:noProof/>
          <w:sz w:val="24"/>
          <w:szCs w:val="24"/>
          <w:vertAlign w:val="superscript"/>
          <w:lang w:eastAsia="zh-CN"/>
        </w:rPr>
        <w:t>[</w:t>
      </w:r>
      <w:r w:rsidR="00FB513F">
        <w:rPr>
          <w:rFonts w:ascii="Book Antiqua" w:hAnsi="Book Antiqua" w:cs="Arial" w:hint="eastAsia"/>
          <w:noProof/>
          <w:sz w:val="24"/>
          <w:szCs w:val="24"/>
          <w:vertAlign w:val="superscript"/>
          <w:lang w:eastAsia="zh-CN"/>
        </w:rPr>
        <w:t>100,101</w:t>
      </w:r>
      <w:r w:rsidR="00FB513F" w:rsidRPr="00E501F7">
        <w:rPr>
          <w:rFonts w:ascii="Book Antiqua" w:hAnsi="Book Antiqua" w:cs="Arial" w:hint="eastAsia"/>
          <w:noProof/>
          <w:sz w:val="24"/>
          <w:szCs w:val="24"/>
          <w:vertAlign w:val="superscript"/>
          <w:lang w:eastAsia="zh-CN"/>
        </w:rPr>
        <w:t>]</w:t>
      </w:r>
      <w:r w:rsidR="00FB513F" w:rsidRPr="00E501F7">
        <w:rPr>
          <w:rFonts w:ascii="Book Antiqua" w:hAnsi="Book Antiqua" w:cs="Arial"/>
          <w:sz w:val="24"/>
          <w:szCs w:val="24"/>
          <w:vertAlign w:val="superscript"/>
        </w:rPr>
        <w:fldChar w:fldCharType="end"/>
      </w:r>
      <w:r w:rsidRPr="00933F97">
        <w:rPr>
          <w:rFonts w:ascii="Book Antiqua" w:hAnsi="Book Antiqua"/>
          <w:sz w:val="24"/>
          <w:szCs w:val="24"/>
        </w:rPr>
        <w:t xml:space="preserve">. </w:t>
      </w:r>
    </w:p>
    <w:p w14:paraId="6B0A9CCD" w14:textId="77777777" w:rsidR="00113323" w:rsidRPr="00933F97" w:rsidRDefault="00113323" w:rsidP="000F481E">
      <w:pPr>
        <w:spacing w:after="0" w:line="360" w:lineRule="auto"/>
        <w:jc w:val="both"/>
        <w:rPr>
          <w:rFonts w:ascii="Book Antiqua" w:hAnsi="Book Antiqua" w:cs="Arial"/>
          <w:b/>
          <w:bCs/>
          <w:sz w:val="24"/>
          <w:szCs w:val="24"/>
        </w:rPr>
      </w:pPr>
    </w:p>
    <w:p w14:paraId="112E57A4" w14:textId="77777777" w:rsidR="00113323" w:rsidRPr="00933F97" w:rsidRDefault="00113323" w:rsidP="000F481E">
      <w:pPr>
        <w:spacing w:after="0" w:line="360" w:lineRule="auto"/>
        <w:jc w:val="both"/>
        <w:rPr>
          <w:rFonts w:ascii="Book Antiqua" w:hAnsi="Book Antiqua" w:cs="Arial"/>
          <w:b/>
          <w:bCs/>
          <w:sz w:val="24"/>
          <w:szCs w:val="24"/>
        </w:rPr>
      </w:pPr>
      <w:r w:rsidRPr="00933F97">
        <w:rPr>
          <w:rFonts w:ascii="Book Antiqua" w:hAnsi="Book Antiqua" w:cs="Arial"/>
          <w:b/>
          <w:bCs/>
          <w:sz w:val="24"/>
          <w:szCs w:val="24"/>
        </w:rPr>
        <w:t>CONCLUSION</w:t>
      </w:r>
    </w:p>
    <w:p w14:paraId="39E4E919" w14:textId="13880FCE" w:rsidR="00113323" w:rsidRPr="00933F97" w:rsidRDefault="00113323" w:rsidP="000F48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933F97">
        <w:rPr>
          <w:rFonts w:ascii="Book Antiqua" w:hAnsi="Book Antiqua" w:cs="Arial"/>
          <w:sz w:val="24"/>
          <w:szCs w:val="24"/>
        </w:rPr>
        <w:t xml:space="preserve">Health care providers currently consider a patient’s age, gender and ethnic background when making clinical decisions based on the evidence from clinical research findings. As in the non-African American hypertensive patient, first excluding primary renal or secondary causes of hypertension, then establishing a comprehensive treatment </w:t>
      </w:r>
      <w:proofErr w:type="gramStart"/>
      <w:r w:rsidRPr="00933F97">
        <w:rPr>
          <w:rFonts w:ascii="Book Antiqua" w:hAnsi="Book Antiqua" w:cs="Arial"/>
          <w:sz w:val="24"/>
          <w:szCs w:val="24"/>
        </w:rPr>
        <w:t>approach,</w:t>
      </w:r>
      <w:proofErr w:type="gramEnd"/>
      <w:r w:rsidRPr="00933F97">
        <w:rPr>
          <w:rFonts w:ascii="Book Antiqua" w:hAnsi="Book Antiqua" w:cs="Arial"/>
          <w:sz w:val="24"/>
          <w:szCs w:val="24"/>
        </w:rPr>
        <w:t xml:space="preserve"> is paramount to slowing the progression of end organ damage (Figure 1). Aggressive treatment of the primary etiology, addressing select lifestyle and socio-cultural issues, and the use of two or more antihypertensive agents for control of blood pressure is typically required in African American </w:t>
      </w:r>
      <w:proofErr w:type="gramStart"/>
      <w:r w:rsidRPr="00933F97">
        <w:rPr>
          <w:rFonts w:ascii="Book Antiqua" w:hAnsi="Book Antiqua" w:cs="Arial"/>
          <w:sz w:val="24"/>
          <w:szCs w:val="24"/>
        </w:rPr>
        <w:t>patients</w:t>
      </w:r>
      <w:proofErr w:type="gramEnd"/>
      <w:r w:rsidR="00514FF2"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14FF2" w:rsidRPr="00E501F7">
        <w:rPr>
          <w:rFonts w:ascii="Book Antiqua" w:hAnsi="Book Antiqua" w:cs="Arial"/>
          <w:sz w:val="24"/>
          <w:szCs w:val="24"/>
          <w:vertAlign w:val="superscript"/>
        </w:rPr>
        <w:instrText xml:space="preserve"> ADDIN EN.CITE </w:instrText>
      </w:r>
      <w:r w:rsidR="00514FF2"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514FF2" w:rsidRPr="00E501F7">
        <w:rPr>
          <w:rFonts w:ascii="Book Antiqua" w:hAnsi="Book Antiqua" w:cs="Arial"/>
          <w:sz w:val="24"/>
          <w:szCs w:val="24"/>
          <w:vertAlign w:val="superscript"/>
        </w:rPr>
        <w:instrText xml:space="preserve"> ADDIN EN.CITE.DATA </w:instrText>
      </w:r>
      <w:r w:rsidR="00514FF2" w:rsidRPr="00E501F7">
        <w:rPr>
          <w:rFonts w:ascii="Book Antiqua" w:hAnsi="Book Antiqua" w:cs="Arial"/>
          <w:sz w:val="24"/>
          <w:szCs w:val="24"/>
          <w:vertAlign w:val="superscript"/>
        </w:rPr>
      </w:r>
      <w:r w:rsidR="00514FF2" w:rsidRPr="00E501F7">
        <w:rPr>
          <w:rFonts w:ascii="Book Antiqua" w:hAnsi="Book Antiqua" w:cs="Arial"/>
          <w:sz w:val="24"/>
          <w:szCs w:val="24"/>
          <w:vertAlign w:val="superscript"/>
        </w:rPr>
        <w:fldChar w:fldCharType="end"/>
      </w:r>
      <w:r w:rsidR="00514FF2" w:rsidRPr="00E501F7">
        <w:rPr>
          <w:rFonts w:ascii="Book Antiqua" w:hAnsi="Book Antiqua" w:cs="Arial"/>
          <w:sz w:val="24"/>
          <w:szCs w:val="24"/>
          <w:vertAlign w:val="superscript"/>
        </w:rPr>
      </w:r>
      <w:r w:rsidR="00514FF2" w:rsidRPr="00E501F7">
        <w:rPr>
          <w:rFonts w:ascii="Book Antiqua" w:hAnsi="Book Antiqua" w:cs="Arial"/>
          <w:sz w:val="24"/>
          <w:szCs w:val="24"/>
          <w:vertAlign w:val="superscript"/>
        </w:rPr>
        <w:fldChar w:fldCharType="separate"/>
      </w:r>
      <w:r w:rsidR="00514FF2" w:rsidRPr="00E501F7">
        <w:rPr>
          <w:rFonts w:ascii="Book Antiqua" w:hAnsi="Book Antiqua" w:cs="Arial" w:hint="eastAsia"/>
          <w:noProof/>
          <w:sz w:val="24"/>
          <w:szCs w:val="24"/>
          <w:vertAlign w:val="superscript"/>
          <w:lang w:eastAsia="zh-CN"/>
        </w:rPr>
        <w:t>[</w:t>
      </w:r>
      <w:r w:rsidR="00514FF2">
        <w:rPr>
          <w:rFonts w:ascii="Book Antiqua" w:hAnsi="Book Antiqua" w:cs="Arial" w:hint="eastAsia"/>
          <w:noProof/>
          <w:sz w:val="24"/>
          <w:szCs w:val="24"/>
          <w:vertAlign w:val="superscript"/>
          <w:lang w:eastAsia="zh-CN"/>
        </w:rPr>
        <w:t>102</w:t>
      </w:r>
      <w:r w:rsidR="00514FF2" w:rsidRPr="00E501F7">
        <w:rPr>
          <w:rFonts w:ascii="Book Antiqua" w:hAnsi="Book Antiqua" w:cs="Arial" w:hint="eastAsia"/>
          <w:noProof/>
          <w:sz w:val="24"/>
          <w:szCs w:val="24"/>
          <w:vertAlign w:val="superscript"/>
          <w:lang w:eastAsia="zh-CN"/>
        </w:rPr>
        <w:t>]</w:t>
      </w:r>
      <w:r w:rsidR="00514FF2"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The existing data highly supports the inclusion of RAS blockade agents as initial therapy for African Americans with hypertension. In fact, the data from animal models of salt sensate, low renin hypertension suggest RAS blockade may be even more imperative in treating African Americans with hypertension than the general population. These agents appear to confer additional end organ protection beyond that offered by other antihypertensive agents in this patient subgroup. Importantly, there is no evidence of reduced efficacy for ACEI or ARB therapy on clinical outcomes in African </w:t>
      </w:r>
      <w:proofErr w:type="gramStart"/>
      <w:r w:rsidRPr="00933F97">
        <w:rPr>
          <w:rFonts w:ascii="Book Antiqua" w:hAnsi="Book Antiqua" w:cs="Arial"/>
          <w:sz w:val="24"/>
          <w:szCs w:val="24"/>
        </w:rPr>
        <w:t>Americans</w:t>
      </w:r>
      <w:proofErr w:type="gramEnd"/>
      <w:r w:rsidR="00F1130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11300" w:rsidRPr="00E501F7">
        <w:rPr>
          <w:rFonts w:ascii="Book Antiqua" w:hAnsi="Book Antiqua" w:cs="Arial"/>
          <w:sz w:val="24"/>
          <w:szCs w:val="24"/>
          <w:vertAlign w:val="superscript"/>
        </w:rPr>
        <w:instrText xml:space="preserve"> ADDIN EN.CITE </w:instrText>
      </w:r>
      <w:r w:rsidR="00F1130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11300" w:rsidRPr="00E501F7">
        <w:rPr>
          <w:rFonts w:ascii="Book Antiqua" w:hAnsi="Book Antiqua" w:cs="Arial"/>
          <w:sz w:val="24"/>
          <w:szCs w:val="24"/>
          <w:vertAlign w:val="superscript"/>
        </w:rPr>
        <w:instrText xml:space="preserve"> ADDIN EN.CITE.DATA </w:instrText>
      </w:r>
      <w:r w:rsidR="00F11300" w:rsidRPr="00E501F7">
        <w:rPr>
          <w:rFonts w:ascii="Book Antiqua" w:hAnsi="Book Antiqua" w:cs="Arial"/>
          <w:sz w:val="24"/>
          <w:szCs w:val="24"/>
          <w:vertAlign w:val="superscript"/>
        </w:rPr>
      </w:r>
      <w:r w:rsidR="00F11300" w:rsidRPr="00E501F7">
        <w:rPr>
          <w:rFonts w:ascii="Book Antiqua" w:hAnsi="Book Antiqua" w:cs="Arial"/>
          <w:sz w:val="24"/>
          <w:szCs w:val="24"/>
          <w:vertAlign w:val="superscript"/>
        </w:rPr>
        <w:fldChar w:fldCharType="end"/>
      </w:r>
      <w:r w:rsidR="00F11300" w:rsidRPr="00E501F7">
        <w:rPr>
          <w:rFonts w:ascii="Book Antiqua" w:hAnsi="Book Antiqua" w:cs="Arial"/>
          <w:sz w:val="24"/>
          <w:szCs w:val="24"/>
          <w:vertAlign w:val="superscript"/>
        </w:rPr>
      </w:r>
      <w:r w:rsidR="00F11300" w:rsidRPr="00E501F7">
        <w:rPr>
          <w:rFonts w:ascii="Book Antiqua" w:hAnsi="Book Antiqua" w:cs="Arial"/>
          <w:sz w:val="24"/>
          <w:szCs w:val="24"/>
          <w:vertAlign w:val="superscript"/>
        </w:rPr>
        <w:fldChar w:fldCharType="separate"/>
      </w:r>
      <w:r w:rsidR="00F11300" w:rsidRPr="00E501F7">
        <w:rPr>
          <w:rFonts w:ascii="Book Antiqua" w:hAnsi="Book Antiqua" w:cs="Arial" w:hint="eastAsia"/>
          <w:noProof/>
          <w:sz w:val="24"/>
          <w:szCs w:val="24"/>
          <w:vertAlign w:val="superscript"/>
          <w:lang w:eastAsia="zh-CN"/>
        </w:rPr>
        <w:t>[</w:t>
      </w:r>
      <w:r w:rsidR="00F11300">
        <w:rPr>
          <w:rFonts w:ascii="Book Antiqua" w:hAnsi="Book Antiqua" w:cs="Arial" w:hint="eastAsia"/>
          <w:noProof/>
          <w:sz w:val="24"/>
          <w:szCs w:val="24"/>
          <w:vertAlign w:val="superscript"/>
          <w:lang w:eastAsia="zh-CN"/>
        </w:rPr>
        <w:t>103</w:t>
      </w:r>
      <w:r w:rsidR="00F11300" w:rsidRPr="00E501F7">
        <w:rPr>
          <w:rFonts w:ascii="Book Antiqua" w:hAnsi="Book Antiqua" w:cs="Arial" w:hint="eastAsia"/>
          <w:noProof/>
          <w:sz w:val="24"/>
          <w:szCs w:val="24"/>
          <w:vertAlign w:val="superscript"/>
          <w:lang w:eastAsia="zh-CN"/>
        </w:rPr>
        <w:t>]</w:t>
      </w:r>
      <w:r w:rsidR="00F11300" w:rsidRPr="00E501F7">
        <w:rPr>
          <w:rFonts w:ascii="Book Antiqua" w:hAnsi="Book Antiqua" w:cs="Arial"/>
          <w:sz w:val="24"/>
          <w:szCs w:val="24"/>
          <w:vertAlign w:val="superscript"/>
        </w:rPr>
        <w:fldChar w:fldCharType="end"/>
      </w:r>
      <w:r w:rsidRPr="00933F97">
        <w:rPr>
          <w:rFonts w:ascii="Book Antiqua" w:hAnsi="Book Antiqua" w:cs="Arial"/>
          <w:sz w:val="24"/>
          <w:szCs w:val="24"/>
        </w:rPr>
        <w:t xml:space="preserve">. </w:t>
      </w:r>
    </w:p>
    <w:p w14:paraId="1DCF389B" w14:textId="4E07FD5B" w:rsidR="00113323" w:rsidRPr="00933F97" w:rsidRDefault="00934C1B" w:rsidP="000F48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933F97">
        <w:rPr>
          <w:rFonts w:ascii="Book Antiqua" w:hAnsi="Book Antiqua" w:cs="Arial"/>
          <w:sz w:val="24"/>
          <w:szCs w:val="24"/>
        </w:rPr>
        <w:lastRenderedPageBreak/>
        <w:tab/>
      </w:r>
      <w:r w:rsidR="00113323" w:rsidRPr="00933F97">
        <w:rPr>
          <w:rFonts w:ascii="Book Antiqua" w:hAnsi="Book Antiqua" w:cs="Arial"/>
          <w:sz w:val="24"/>
          <w:szCs w:val="24"/>
        </w:rPr>
        <w:t xml:space="preserve">In conclusion, the overall treatment plan should be guided by individual patient response, coexisting risk factors and potential sociocultural considerations such as cost of medications and insurance coverage, which affect adherence to both pharmacologic and non-pharmacologic </w:t>
      </w:r>
      <w:proofErr w:type="gramStart"/>
      <w:r w:rsidR="00113323" w:rsidRPr="00933F97">
        <w:rPr>
          <w:rFonts w:ascii="Book Antiqua" w:hAnsi="Book Antiqua" w:cs="Arial"/>
          <w:sz w:val="24"/>
          <w:szCs w:val="24"/>
        </w:rPr>
        <w:t>interventions</w:t>
      </w:r>
      <w:proofErr w:type="gramEnd"/>
      <w:r w:rsidR="00F1130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11300" w:rsidRPr="00E501F7">
        <w:rPr>
          <w:rFonts w:ascii="Book Antiqua" w:hAnsi="Book Antiqua" w:cs="Arial"/>
          <w:sz w:val="24"/>
          <w:szCs w:val="24"/>
          <w:vertAlign w:val="superscript"/>
        </w:rPr>
        <w:instrText xml:space="preserve"> ADDIN EN.CITE </w:instrText>
      </w:r>
      <w:r w:rsidR="00F1130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11300" w:rsidRPr="00E501F7">
        <w:rPr>
          <w:rFonts w:ascii="Book Antiqua" w:hAnsi="Book Antiqua" w:cs="Arial"/>
          <w:sz w:val="24"/>
          <w:szCs w:val="24"/>
          <w:vertAlign w:val="superscript"/>
        </w:rPr>
        <w:instrText xml:space="preserve"> ADDIN EN.CITE.DATA </w:instrText>
      </w:r>
      <w:r w:rsidR="00F11300" w:rsidRPr="00E501F7">
        <w:rPr>
          <w:rFonts w:ascii="Book Antiqua" w:hAnsi="Book Antiqua" w:cs="Arial"/>
          <w:sz w:val="24"/>
          <w:szCs w:val="24"/>
          <w:vertAlign w:val="superscript"/>
        </w:rPr>
      </w:r>
      <w:r w:rsidR="00F11300" w:rsidRPr="00E501F7">
        <w:rPr>
          <w:rFonts w:ascii="Book Antiqua" w:hAnsi="Book Antiqua" w:cs="Arial"/>
          <w:sz w:val="24"/>
          <w:szCs w:val="24"/>
          <w:vertAlign w:val="superscript"/>
        </w:rPr>
        <w:fldChar w:fldCharType="end"/>
      </w:r>
      <w:r w:rsidR="00F11300" w:rsidRPr="00E501F7">
        <w:rPr>
          <w:rFonts w:ascii="Book Antiqua" w:hAnsi="Book Antiqua" w:cs="Arial"/>
          <w:sz w:val="24"/>
          <w:szCs w:val="24"/>
          <w:vertAlign w:val="superscript"/>
        </w:rPr>
      </w:r>
      <w:r w:rsidR="00F11300" w:rsidRPr="00E501F7">
        <w:rPr>
          <w:rFonts w:ascii="Book Antiqua" w:hAnsi="Book Antiqua" w:cs="Arial"/>
          <w:sz w:val="24"/>
          <w:szCs w:val="24"/>
          <w:vertAlign w:val="superscript"/>
        </w:rPr>
        <w:fldChar w:fldCharType="separate"/>
      </w:r>
      <w:r w:rsidR="00F11300" w:rsidRPr="00E501F7">
        <w:rPr>
          <w:rFonts w:ascii="Book Antiqua" w:hAnsi="Book Antiqua" w:cs="Arial" w:hint="eastAsia"/>
          <w:noProof/>
          <w:sz w:val="24"/>
          <w:szCs w:val="24"/>
          <w:vertAlign w:val="superscript"/>
          <w:lang w:eastAsia="zh-CN"/>
        </w:rPr>
        <w:t>[</w:t>
      </w:r>
      <w:r w:rsidR="00F11300">
        <w:rPr>
          <w:rFonts w:ascii="Book Antiqua" w:hAnsi="Book Antiqua" w:cs="Arial" w:hint="eastAsia"/>
          <w:noProof/>
          <w:sz w:val="24"/>
          <w:szCs w:val="24"/>
          <w:vertAlign w:val="superscript"/>
          <w:lang w:eastAsia="zh-CN"/>
        </w:rPr>
        <w:t>14</w:t>
      </w:r>
      <w:r w:rsidR="00F11300" w:rsidRPr="00E501F7">
        <w:rPr>
          <w:rFonts w:ascii="Book Antiqua" w:hAnsi="Book Antiqua" w:cs="Arial" w:hint="eastAsia"/>
          <w:noProof/>
          <w:sz w:val="24"/>
          <w:szCs w:val="24"/>
          <w:vertAlign w:val="superscript"/>
          <w:lang w:eastAsia="zh-CN"/>
        </w:rPr>
        <w:t>]</w:t>
      </w:r>
      <w:r w:rsidR="00F11300"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In all racial groups, blood pressure target goals in uncomplicated hypertension based on clinical trial data is </w:t>
      </w:r>
      <w:r w:rsidR="001212F1">
        <w:rPr>
          <w:rFonts w:ascii="Book Antiqua" w:hAnsi="Book Antiqua" w:cs="Arial"/>
          <w:sz w:val="24"/>
          <w:szCs w:val="24"/>
        </w:rPr>
        <w:t xml:space="preserve">&lt; </w:t>
      </w:r>
      <w:r w:rsidR="00113323" w:rsidRPr="00933F97">
        <w:rPr>
          <w:rFonts w:ascii="Book Antiqua" w:hAnsi="Book Antiqua" w:cs="Arial"/>
          <w:sz w:val="24"/>
          <w:szCs w:val="24"/>
        </w:rPr>
        <w:t>140/90</w:t>
      </w:r>
      <w:r w:rsidR="00D1417C">
        <w:rPr>
          <w:rFonts w:ascii="Book Antiqua" w:hAnsi="Book Antiqua" w:cs="Arial"/>
          <w:sz w:val="24"/>
          <w:szCs w:val="24"/>
        </w:rPr>
        <w:t xml:space="preserve"> </w:t>
      </w:r>
      <w:r w:rsidR="00E15A82">
        <w:rPr>
          <w:rFonts w:ascii="Book Antiqua" w:hAnsi="Book Antiqua" w:cs="Arial"/>
          <w:sz w:val="24"/>
          <w:szCs w:val="24"/>
        </w:rPr>
        <w:t xml:space="preserve">mmHg </w:t>
      </w:r>
      <w:r w:rsidR="00113323" w:rsidRPr="00933F97">
        <w:rPr>
          <w:rFonts w:ascii="Book Antiqua" w:hAnsi="Book Antiqua" w:cs="Arial"/>
          <w:sz w:val="24"/>
          <w:szCs w:val="24"/>
        </w:rPr>
        <w:t>with debate over a lower target (</w:t>
      </w:r>
      <w:r w:rsidR="001212F1">
        <w:rPr>
          <w:rFonts w:ascii="Book Antiqua" w:hAnsi="Book Antiqua" w:cs="Arial"/>
          <w:sz w:val="24"/>
          <w:szCs w:val="24"/>
        </w:rPr>
        <w:t xml:space="preserve">&lt; </w:t>
      </w:r>
      <w:r w:rsidR="00113323" w:rsidRPr="00933F97">
        <w:rPr>
          <w:rFonts w:ascii="Book Antiqua" w:hAnsi="Book Antiqua" w:cs="Arial"/>
          <w:sz w:val="24"/>
          <w:szCs w:val="24"/>
        </w:rPr>
        <w:t>130/80</w:t>
      </w:r>
      <w:r w:rsidR="00D1417C">
        <w:rPr>
          <w:rFonts w:ascii="Book Antiqua" w:hAnsi="Book Antiqua" w:cs="Arial"/>
          <w:sz w:val="24"/>
          <w:szCs w:val="24"/>
        </w:rPr>
        <w:t xml:space="preserve"> </w:t>
      </w:r>
      <w:r w:rsidR="00E15A82">
        <w:rPr>
          <w:rFonts w:ascii="Book Antiqua" w:hAnsi="Book Antiqua" w:cs="Arial"/>
          <w:sz w:val="24"/>
          <w:szCs w:val="24"/>
        </w:rPr>
        <w:t>mmHg</w:t>
      </w:r>
      <w:r w:rsidR="00971DF8">
        <w:rPr>
          <w:rFonts w:ascii="Book Antiqua" w:hAnsi="Book Antiqua" w:cs="Arial"/>
          <w:sz w:val="24"/>
          <w:szCs w:val="24"/>
        </w:rPr>
        <w:t>)</w:t>
      </w:r>
      <w:r w:rsidR="00113323" w:rsidRPr="00933F97">
        <w:rPr>
          <w:rFonts w:ascii="Book Antiqua" w:hAnsi="Book Antiqua" w:cs="Arial"/>
          <w:sz w:val="24"/>
          <w:szCs w:val="24"/>
        </w:rPr>
        <w:t xml:space="preserve"> in cases with end organ damage due to the data mostly being surrogate markers with a lack of consistent hard outcome data.</w:t>
      </w:r>
      <w:r w:rsidR="00113323" w:rsidRPr="00933F97">
        <w:rPr>
          <w:rFonts w:ascii="Book Antiqua" w:hAnsi="Book Antiqua" w:cs="Arial"/>
          <w:b/>
          <w:sz w:val="24"/>
          <w:szCs w:val="24"/>
        </w:rPr>
        <w:t xml:space="preserve"> </w:t>
      </w:r>
      <w:r w:rsidR="00113323" w:rsidRPr="00933F97">
        <w:rPr>
          <w:rFonts w:ascii="Book Antiqua" w:hAnsi="Book Antiqua" w:cs="Arial"/>
          <w:sz w:val="24"/>
          <w:szCs w:val="24"/>
        </w:rPr>
        <w:t xml:space="preserve">Further elucidation of the optimal treatment for hypertension may be provided by the ongoing NIH-funded Systolic Blood Pressure Intervention Trial (SPRINT) trial which will include a diverse patient population in regards to gender, race/ethnicity and comorbidities in over 7500 persons over 55 years of </w:t>
      </w:r>
      <w:proofErr w:type="gramStart"/>
      <w:r w:rsidR="00113323" w:rsidRPr="00933F97">
        <w:rPr>
          <w:rFonts w:ascii="Book Antiqua" w:hAnsi="Book Antiqua" w:cs="Arial"/>
          <w:sz w:val="24"/>
          <w:szCs w:val="24"/>
        </w:rPr>
        <w:t>age</w:t>
      </w:r>
      <w:proofErr w:type="gramEnd"/>
      <w:r w:rsidR="00F1130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11300" w:rsidRPr="00E501F7">
        <w:rPr>
          <w:rFonts w:ascii="Book Antiqua" w:hAnsi="Book Antiqua" w:cs="Arial"/>
          <w:sz w:val="24"/>
          <w:szCs w:val="24"/>
          <w:vertAlign w:val="superscript"/>
        </w:rPr>
        <w:instrText xml:space="preserve"> ADDIN EN.CITE </w:instrText>
      </w:r>
      <w:r w:rsidR="00F11300" w:rsidRPr="00E501F7">
        <w:rPr>
          <w:rFonts w:ascii="Book Antiqua" w:hAnsi="Book Antiqua" w:cs="Arial"/>
          <w:sz w:val="24"/>
          <w:szCs w:val="24"/>
          <w:vertAlign w:val="superscript"/>
        </w:rPr>
        <w:fldChar w:fldCharType="begin">
          <w:fldData xml:space="preserve">PEVuZE5vdGU+PENpdGU+PEF1dGhvcj5HbzwvQXV0aG9yPjxZZWFyPjIwMTM8L1llYXI+PFJlY051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bGU+PGFiYnItMT5DaXJjdWxhdGlvbjwvYWJici0xPjwvYWx0LXBlcmlvZGljYWw+PHBhZ2VzPmU2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c2lvbjwvYWJici0xPjwvYWx0LXBlcmlvZGljYWw+PGVkaXRpb24+MjAxMy8xMi8xMTwvZWRpdGlv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</w:fldData>
        </w:fldChar>
      </w:r>
      <w:r w:rsidR="00F11300" w:rsidRPr="00E501F7">
        <w:rPr>
          <w:rFonts w:ascii="Book Antiqua" w:hAnsi="Book Antiqua" w:cs="Arial"/>
          <w:sz w:val="24"/>
          <w:szCs w:val="24"/>
          <w:vertAlign w:val="superscript"/>
        </w:rPr>
        <w:instrText xml:space="preserve"> ADDIN EN.CITE.DATA </w:instrText>
      </w:r>
      <w:r w:rsidR="00F11300" w:rsidRPr="00E501F7">
        <w:rPr>
          <w:rFonts w:ascii="Book Antiqua" w:hAnsi="Book Antiqua" w:cs="Arial"/>
          <w:sz w:val="24"/>
          <w:szCs w:val="24"/>
          <w:vertAlign w:val="superscript"/>
        </w:rPr>
      </w:r>
      <w:r w:rsidR="00F11300" w:rsidRPr="00E501F7">
        <w:rPr>
          <w:rFonts w:ascii="Book Antiqua" w:hAnsi="Book Antiqua" w:cs="Arial"/>
          <w:sz w:val="24"/>
          <w:szCs w:val="24"/>
          <w:vertAlign w:val="superscript"/>
        </w:rPr>
        <w:fldChar w:fldCharType="end"/>
      </w:r>
      <w:r w:rsidR="00F11300" w:rsidRPr="00E501F7">
        <w:rPr>
          <w:rFonts w:ascii="Book Antiqua" w:hAnsi="Book Antiqua" w:cs="Arial"/>
          <w:sz w:val="24"/>
          <w:szCs w:val="24"/>
          <w:vertAlign w:val="superscript"/>
        </w:rPr>
      </w:r>
      <w:r w:rsidR="00F11300" w:rsidRPr="00E501F7">
        <w:rPr>
          <w:rFonts w:ascii="Book Antiqua" w:hAnsi="Book Antiqua" w:cs="Arial"/>
          <w:sz w:val="24"/>
          <w:szCs w:val="24"/>
          <w:vertAlign w:val="superscript"/>
        </w:rPr>
        <w:fldChar w:fldCharType="separate"/>
      </w:r>
      <w:r w:rsidR="00F11300" w:rsidRPr="00E501F7">
        <w:rPr>
          <w:rFonts w:ascii="Book Antiqua" w:hAnsi="Book Antiqua" w:cs="Arial" w:hint="eastAsia"/>
          <w:noProof/>
          <w:sz w:val="24"/>
          <w:szCs w:val="24"/>
          <w:vertAlign w:val="superscript"/>
          <w:lang w:eastAsia="zh-CN"/>
        </w:rPr>
        <w:t>[</w:t>
      </w:r>
      <w:r w:rsidR="00F11300">
        <w:rPr>
          <w:rFonts w:ascii="Book Antiqua" w:hAnsi="Book Antiqua" w:cs="Arial" w:hint="eastAsia"/>
          <w:noProof/>
          <w:sz w:val="24"/>
          <w:szCs w:val="24"/>
          <w:vertAlign w:val="superscript"/>
          <w:lang w:eastAsia="zh-CN"/>
        </w:rPr>
        <w:t>104</w:t>
      </w:r>
      <w:r w:rsidR="00F11300" w:rsidRPr="00E501F7">
        <w:rPr>
          <w:rFonts w:ascii="Book Antiqua" w:hAnsi="Book Antiqua" w:cs="Arial" w:hint="eastAsia"/>
          <w:noProof/>
          <w:sz w:val="24"/>
          <w:szCs w:val="24"/>
          <w:vertAlign w:val="superscript"/>
          <w:lang w:eastAsia="zh-CN"/>
        </w:rPr>
        <w:t>]</w:t>
      </w:r>
      <w:r w:rsidR="00F11300" w:rsidRPr="00E501F7">
        <w:rPr>
          <w:rFonts w:ascii="Book Antiqua" w:hAnsi="Book Antiqua" w:cs="Arial"/>
          <w:sz w:val="24"/>
          <w:szCs w:val="24"/>
          <w:vertAlign w:val="superscript"/>
        </w:rPr>
        <w:fldChar w:fldCharType="end"/>
      </w:r>
      <w:r w:rsidR="00113323" w:rsidRPr="00933F97">
        <w:rPr>
          <w:rFonts w:ascii="Book Antiqua" w:hAnsi="Book Antiqua" w:cs="Arial"/>
          <w:sz w:val="24"/>
          <w:szCs w:val="24"/>
        </w:rPr>
        <w:t xml:space="preserve">. </w:t>
      </w:r>
    </w:p>
    <w:p w14:paraId="6844E15F" w14:textId="5BF4C92A" w:rsidR="00EF7959" w:rsidRPr="00933F97" w:rsidRDefault="00EF7959" w:rsidP="000F481E">
      <w:pPr>
        <w:spacing w:after="0" w:line="240" w:lineRule="auto"/>
        <w:jc w:val="both"/>
        <w:rPr>
          <w:rFonts w:ascii="Book Antiqua" w:hAnsi="Book Antiqua" w:cs="Arial"/>
          <w:b/>
          <w:bCs/>
          <w:sz w:val="24"/>
          <w:szCs w:val="24"/>
        </w:rPr>
      </w:pPr>
    </w:p>
    <w:p w14:paraId="27F9EE14" w14:textId="1D790C62" w:rsidR="00113323" w:rsidRDefault="00541815" w:rsidP="000F481E">
      <w:pPr>
        <w:spacing w:after="0" w:line="360" w:lineRule="auto"/>
        <w:jc w:val="both"/>
        <w:rPr>
          <w:rFonts w:ascii="Book Antiqua" w:hAnsi="Book Antiqua" w:cs="Arial"/>
          <w:b/>
          <w:sz w:val="24"/>
          <w:szCs w:val="24"/>
          <w:lang w:eastAsia="zh-CN"/>
        </w:rPr>
      </w:pPr>
      <w:r w:rsidRPr="00933F97">
        <w:rPr>
          <w:rFonts w:ascii="Book Antiqua" w:hAnsi="Book Antiqua" w:cs="Arial"/>
          <w:b/>
          <w:sz w:val="24"/>
          <w:szCs w:val="24"/>
        </w:rPr>
        <w:t>REFERENCES</w:t>
      </w:r>
    </w:p>
    <w:p w14:paraId="6E7B85EE"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1 </w:t>
      </w:r>
      <w:proofErr w:type="spellStart"/>
      <w:r w:rsidRPr="00155672">
        <w:rPr>
          <w:rFonts w:ascii="Book Antiqua" w:hAnsi="Book Antiqua" w:cs="宋体"/>
          <w:b/>
          <w:bCs/>
          <w:color w:val="000000"/>
          <w:sz w:val="24"/>
          <w:szCs w:val="24"/>
        </w:rPr>
        <w:t>Chobanian</w:t>
      </w:r>
      <w:proofErr w:type="spellEnd"/>
      <w:r w:rsidRPr="00155672">
        <w:rPr>
          <w:rFonts w:ascii="Book Antiqua" w:hAnsi="Book Antiqua" w:cs="宋体"/>
          <w:b/>
          <w:bCs/>
          <w:color w:val="000000"/>
          <w:sz w:val="24"/>
          <w:szCs w:val="24"/>
        </w:rPr>
        <w:t xml:space="preserve"> AV</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Bakris</w:t>
      </w:r>
      <w:proofErr w:type="spellEnd"/>
      <w:r w:rsidRPr="00155672">
        <w:rPr>
          <w:rFonts w:ascii="Book Antiqua" w:hAnsi="Book Antiqua" w:cs="宋体"/>
          <w:color w:val="000000"/>
          <w:sz w:val="24"/>
          <w:szCs w:val="24"/>
        </w:rPr>
        <w:t xml:space="preserve"> GL, Black HR, Cushman WC, Green LA, </w:t>
      </w:r>
      <w:proofErr w:type="spellStart"/>
      <w:r w:rsidRPr="00155672">
        <w:rPr>
          <w:rFonts w:ascii="Book Antiqua" w:hAnsi="Book Antiqua" w:cs="宋体"/>
          <w:color w:val="000000"/>
          <w:sz w:val="24"/>
          <w:szCs w:val="24"/>
        </w:rPr>
        <w:t>Izzo</w:t>
      </w:r>
      <w:proofErr w:type="spellEnd"/>
      <w:r w:rsidRPr="00155672">
        <w:rPr>
          <w:rFonts w:ascii="Book Antiqua" w:hAnsi="Book Antiqua" w:cs="宋体"/>
          <w:color w:val="000000"/>
          <w:sz w:val="24"/>
          <w:szCs w:val="24"/>
        </w:rPr>
        <w:t xml:space="preserve"> JL, Jones DW, </w:t>
      </w:r>
      <w:proofErr w:type="spellStart"/>
      <w:r w:rsidRPr="00155672">
        <w:rPr>
          <w:rFonts w:ascii="Book Antiqua" w:hAnsi="Book Antiqua" w:cs="宋体"/>
          <w:color w:val="000000"/>
          <w:sz w:val="24"/>
          <w:szCs w:val="24"/>
        </w:rPr>
        <w:t>Materson</w:t>
      </w:r>
      <w:proofErr w:type="spellEnd"/>
      <w:r w:rsidRPr="00155672">
        <w:rPr>
          <w:rFonts w:ascii="Book Antiqua" w:hAnsi="Book Antiqua" w:cs="宋体"/>
          <w:color w:val="000000"/>
          <w:sz w:val="24"/>
          <w:szCs w:val="24"/>
        </w:rPr>
        <w:t xml:space="preserve"> BJ, </w:t>
      </w:r>
      <w:proofErr w:type="spellStart"/>
      <w:r w:rsidRPr="00155672">
        <w:rPr>
          <w:rFonts w:ascii="Book Antiqua" w:hAnsi="Book Antiqua" w:cs="宋体"/>
          <w:color w:val="000000"/>
          <w:sz w:val="24"/>
          <w:szCs w:val="24"/>
        </w:rPr>
        <w:t>Oparil</w:t>
      </w:r>
      <w:proofErr w:type="spellEnd"/>
      <w:r w:rsidRPr="00155672">
        <w:rPr>
          <w:rFonts w:ascii="Book Antiqua" w:hAnsi="Book Antiqua" w:cs="宋体"/>
          <w:color w:val="000000"/>
          <w:sz w:val="24"/>
          <w:szCs w:val="24"/>
        </w:rPr>
        <w:t xml:space="preserve"> S, Wright JT, </w:t>
      </w:r>
      <w:proofErr w:type="spellStart"/>
      <w:r w:rsidRPr="00155672">
        <w:rPr>
          <w:rFonts w:ascii="Book Antiqua" w:hAnsi="Book Antiqua" w:cs="宋体"/>
          <w:color w:val="000000"/>
          <w:sz w:val="24"/>
          <w:szCs w:val="24"/>
        </w:rPr>
        <w:t>Roccella</w:t>
      </w:r>
      <w:proofErr w:type="spellEnd"/>
      <w:r w:rsidRPr="00155672">
        <w:rPr>
          <w:rFonts w:ascii="Book Antiqua" w:hAnsi="Book Antiqua" w:cs="宋体"/>
          <w:color w:val="000000"/>
          <w:sz w:val="24"/>
          <w:szCs w:val="24"/>
        </w:rPr>
        <w:t xml:space="preserve"> EJ. </w:t>
      </w:r>
      <w:proofErr w:type="gramStart"/>
      <w:r w:rsidRPr="00155672">
        <w:rPr>
          <w:rFonts w:ascii="Book Antiqua" w:hAnsi="Book Antiqua" w:cs="宋体"/>
          <w:color w:val="000000"/>
          <w:sz w:val="24"/>
          <w:szCs w:val="24"/>
        </w:rPr>
        <w:t>Seventh report of the Joint National Committee on Prevention, Detection, Evaluation, and Treatment of High Blood Pressure.</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2003; </w:t>
      </w:r>
      <w:r w:rsidRPr="00155672">
        <w:rPr>
          <w:rFonts w:ascii="Book Antiqua" w:hAnsi="Book Antiqua" w:cs="宋体"/>
          <w:b/>
          <w:bCs/>
          <w:color w:val="000000"/>
          <w:sz w:val="24"/>
          <w:szCs w:val="24"/>
        </w:rPr>
        <w:t>42</w:t>
      </w:r>
      <w:r w:rsidRPr="00155672">
        <w:rPr>
          <w:rFonts w:ascii="Book Antiqua" w:hAnsi="Book Antiqua" w:cs="宋体"/>
          <w:color w:val="000000"/>
          <w:sz w:val="24"/>
          <w:szCs w:val="24"/>
        </w:rPr>
        <w:t>: 1206-1252 [PMID: 14656957 DOI: 10.1161/01.HYP.0000107251.49515.c2]</w:t>
      </w:r>
    </w:p>
    <w:p w14:paraId="13CDF479"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2 2013 Practice guidelines for the management of arterial hypertension of the European Society of Hypertension (ESH) and the European Society of Cardiology (ESC): ESH/ESC Task Force for the Management of Arterial Hypertension. </w:t>
      </w:r>
      <w:r w:rsidRPr="00155672">
        <w:rPr>
          <w:rFonts w:ascii="Book Antiqua" w:hAnsi="Book Antiqua" w:cs="宋体"/>
          <w:i/>
          <w:iCs/>
          <w:color w:val="000000"/>
          <w:sz w:val="24"/>
          <w:szCs w:val="24"/>
        </w:rPr>
        <w:t xml:space="preserve">J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color w:val="000000"/>
          <w:sz w:val="24"/>
          <w:szCs w:val="24"/>
        </w:rPr>
        <w:t> 2013; </w:t>
      </w:r>
      <w:r w:rsidRPr="00155672">
        <w:rPr>
          <w:rFonts w:ascii="Book Antiqua" w:hAnsi="Book Antiqua" w:cs="宋体"/>
          <w:b/>
          <w:bCs/>
          <w:color w:val="000000"/>
          <w:sz w:val="24"/>
          <w:szCs w:val="24"/>
        </w:rPr>
        <w:t>31</w:t>
      </w:r>
      <w:r w:rsidRPr="00155672">
        <w:rPr>
          <w:rFonts w:ascii="Book Antiqua" w:hAnsi="Book Antiqua" w:cs="宋体"/>
          <w:color w:val="000000"/>
          <w:sz w:val="24"/>
          <w:szCs w:val="24"/>
        </w:rPr>
        <w:t>: 1925-1938 [PMID: 24107724 DOI: 10.1097/HJH.0b013e328364ca4c]</w:t>
      </w:r>
    </w:p>
    <w:p w14:paraId="5F2886EB"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3 </w:t>
      </w:r>
      <w:r w:rsidRPr="00155672">
        <w:rPr>
          <w:rFonts w:ascii="Book Antiqua" w:hAnsi="Book Antiqua" w:cs="宋体"/>
          <w:b/>
          <w:bCs/>
          <w:color w:val="000000"/>
          <w:sz w:val="24"/>
          <w:szCs w:val="24"/>
        </w:rPr>
        <w:t>James PA</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Oparil</w:t>
      </w:r>
      <w:proofErr w:type="spellEnd"/>
      <w:r w:rsidRPr="00155672">
        <w:rPr>
          <w:rFonts w:ascii="Book Antiqua" w:hAnsi="Book Antiqua" w:cs="宋体"/>
          <w:color w:val="000000"/>
          <w:sz w:val="24"/>
          <w:szCs w:val="24"/>
        </w:rPr>
        <w:t xml:space="preserve"> S, Carter BL, Cushman WC, Dennison-</w:t>
      </w:r>
      <w:proofErr w:type="spellStart"/>
      <w:r w:rsidRPr="00155672">
        <w:rPr>
          <w:rFonts w:ascii="Book Antiqua" w:hAnsi="Book Antiqua" w:cs="宋体"/>
          <w:color w:val="000000"/>
          <w:sz w:val="24"/>
          <w:szCs w:val="24"/>
        </w:rPr>
        <w:t>Himmelfarb</w:t>
      </w:r>
      <w:proofErr w:type="spellEnd"/>
      <w:r w:rsidRPr="00155672">
        <w:rPr>
          <w:rFonts w:ascii="Book Antiqua" w:hAnsi="Book Antiqua" w:cs="宋体"/>
          <w:color w:val="000000"/>
          <w:sz w:val="24"/>
          <w:szCs w:val="24"/>
        </w:rPr>
        <w:t xml:space="preserve"> C, Handler J, </w:t>
      </w:r>
      <w:proofErr w:type="spellStart"/>
      <w:r w:rsidRPr="00155672">
        <w:rPr>
          <w:rFonts w:ascii="Book Antiqua" w:hAnsi="Book Antiqua" w:cs="宋体"/>
          <w:color w:val="000000"/>
          <w:sz w:val="24"/>
          <w:szCs w:val="24"/>
        </w:rPr>
        <w:t>Lackland</w:t>
      </w:r>
      <w:proofErr w:type="spellEnd"/>
      <w:r w:rsidRPr="00155672">
        <w:rPr>
          <w:rFonts w:ascii="Book Antiqua" w:hAnsi="Book Antiqua" w:cs="宋体"/>
          <w:color w:val="000000"/>
          <w:sz w:val="24"/>
          <w:szCs w:val="24"/>
        </w:rPr>
        <w:t xml:space="preserve"> DT, </w:t>
      </w:r>
      <w:proofErr w:type="spellStart"/>
      <w:r w:rsidRPr="00155672">
        <w:rPr>
          <w:rFonts w:ascii="Book Antiqua" w:hAnsi="Book Antiqua" w:cs="宋体"/>
          <w:color w:val="000000"/>
          <w:sz w:val="24"/>
          <w:szCs w:val="24"/>
        </w:rPr>
        <w:t>LeFevre</w:t>
      </w:r>
      <w:proofErr w:type="spellEnd"/>
      <w:r w:rsidRPr="00155672">
        <w:rPr>
          <w:rFonts w:ascii="Book Antiqua" w:hAnsi="Book Antiqua" w:cs="宋体"/>
          <w:color w:val="000000"/>
          <w:sz w:val="24"/>
          <w:szCs w:val="24"/>
        </w:rPr>
        <w:t xml:space="preserve"> ML, </w:t>
      </w:r>
      <w:proofErr w:type="spellStart"/>
      <w:r w:rsidRPr="00155672">
        <w:rPr>
          <w:rFonts w:ascii="Book Antiqua" w:hAnsi="Book Antiqua" w:cs="宋体"/>
          <w:color w:val="000000"/>
          <w:sz w:val="24"/>
          <w:szCs w:val="24"/>
        </w:rPr>
        <w:t>MacKenzie</w:t>
      </w:r>
      <w:proofErr w:type="spellEnd"/>
      <w:r w:rsidRPr="00155672">
        <w:rPr>
          <w:rFonts w:ascii="Book Antiqua" w:hAnsi="Book Antiqua" w:cs="宋体"/>
          <w:color w:val="000000"/>
          <w:sz w:val="24"/>
          <w:szCs w:val="24"/>
        </w:rPr>
        <w:t xml:space="preserve"> TD, </w:t>
      </w:r>
      <w:proofErr w:type="spellStart"/>
      <w:r w:rsidRPr="00155672">
        <w:rPr>
          <w:rFonts w:ascii="Book Antiqua" w:hAnsi="Book Antiqua" w:cs="宋体"/>
          <w:color w:val="000000"/>
          <w:sz w:val="24"/>
          <w:szCs w:val="24"/>
        </w:rPr>
        <w:t>Ogedegbe</w:t>
      </w:r>
      <w:proofErr w:type="spellEnd"/>
      <w:r w:rsidRPr="00155672">
        <w:rPr>
          <w:rFonts w:ascii="Book Antiqua" w:hAnsi="Book Antiqua" w:cs="宋体"/>
          <w:color w:val="000000"/>
          <w:sz w:val="24"/>
          <w:szCs w:val="24"/>
        </w:rPr>
        <w:t xml:space="preserve"> O, Smith SC, </w:t>
      </w:r>
      <w:proofErr w:type="spellStart"/>
      <w:r w:rsidRPr="00155672">
        <w:rPr>
          <w:rFonts w:ascii="Book Antiqua" w:hAnsi="Book Antiqua" w:cs="宋体"/>
          <w:color w:val="000000"/>
          <w:sz w:val="24"/>
          <w:szCs w:val="24"/>
        </w:rPr>
        <w:t>Svetkey</w:t>
      </w:r>
      <w:proofErr w:type="spellEnd"/>
      <w:r w:rsidRPr="00155672">
        <w:rPr>
          <w:rFonts w:ascii="Book Antiqua" w:hAnsi="Book Antiqua" w:cs="宋体"/>
          <w:color w:val="000000"/>
          <w:sz w:val="24"/>
          <w:szCs w:val="24"/>
        </w:rPr>
        <w:t xml:space="preserve"> LP, </w:t>
      </w:r>
      <w:proofErr w:type="spellStart"/>
      <w:r w:rsidRPr="00155672">
        <w:rPr>
          <w:rFonts w:ascii="Book Antiqua" w:hAnsi="Book Antiqua" w:cs="宋体"/>
          <w:color w:val="000000"/>
          <w:sz w:val="24"/>
          <w:szCs w:val="24"/>
        </w:rPr>
        <w:t>Taler</w:t>
      </w:r>
      <w:proofErr w:type="spellEnd"/>
      <w:r w:rsidRPr="00155672">
        <w:rPr>
          <w:rFonts w:ascii="Book Antiqua" w:hAnsi="Book Antiqua" w:cs="宋体"/>
          <w:color w:val="000000"/>
          <w:sz w:val="24"/>
          <w:szCs w:val="24"/>
        </w:rPr>
        <w:t xml:space="preserve"> SJ, Townsend RR, Wright JT, </w:t>
      </w:r>
      <w:proofErr w:type="spellStart"/>
      <w:r w:rsidRPr="00155672">
        <w:rPr>
          <w:rFonts w:ascii="Book Antiqua" w:hAnsi="Book Antiqua" w:cs="宋体"/>
          <w:color w:val="000000"/>
          <w:sz w:val="24"/>
          <w:szCs w:val="24"/>
        </w:rPr>
        <w:t>Narva</w:t>
      </w:r>
      <w:proofErr w:type="spellEnd"/>
      <w:r w:rsidRPr="00155672">
        <w:rPr>
          <w:rFonts w:ascii="Book Antiqua" w:hAnsi="Book Antiqua" w:cs="宋体"/>
          <w:color w:val="000000"/>
          <w:sz w:val="24"/>
          <w:szCs w:val="24"/>
        </w:rPr>
        <w:t xml:space="preserve"> AS, Ortiz E. 2014 evidence-based guideline for the management of high blood pressure in adults: report from the panel members appointed to the Eighth Joint National Committee (JNC 8). </w:t>
      </w:r>
      <w:r w:rsidRPr="00155672">
        <w:rPr>
          <w:rFonts w:ascii="Book Antiqua" w:hAnsi="Book Antiqua" w:cs="宋体"/>
          <w:i/>
          <w:iCs/>
          <w:color w:val="000000"/>
          <w:sz w:val="24"/>
          <w:szCs w:val="24"/>
        </w:rPr>
        <w:t>JAMA</w:t>
      </w:r>
      <w:r w:rsidRPr="00155672">
        <w:rPr>
          <w:rFonts w:ascii="Book Antiqua" w:hAnsi="Book Antiqua" w:cs="宋体"/>
          <w:color w:val="000000"/>
          <w:sz w:val="24"/>
          <w:szCs w:val="24"/>
        </w:rPr>
        <w:t> 2014; </w:t>
      </w:r>
      <w:r w:rsidRPr="00155672">
        <w:rPr>
          <w:rFonts w:ascii="Book Antiqua" w:hAnsi="Book Antiqua" w:cs="宋体"/>
          <w:b/>
          <w:bCs/>
          <w:color w:val="000000"/>
          <w:sz w:val="24"/>
          <w:szCs w:val="24"/>
        </w:rPr>
        <w:t>311</w:t>
      </w:r>
      <w:r w:rsidRPr="00155672">
        <w:rPr>
          <w:rFonts w:ascii="Book Antiqua" w:hAnsi="Book Antiqua" w:cs="宋体"/>
          <w:color w:val="000000"/>
          <w:sz w:val="24"/>
          <w:szCs w:val="24"/>
        </w:rPr>
        <w:t>: 507-520 [PMID: 24352797]</w:t>
      </w:r>
    </w:p>
    <w:p w14:paraId="30CCD1B8"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lastRenderedPageBreak/>
        <w:t>4 </w:t>
      </w:r>
      <w:r w:rsidRPr="00155672">
        <w:rPr>
          <w:rFonts w:ascii="Book Antiqua" w:hAnsi="Book Antiqua" w:cs="宋体"/>
          <w:b/>
          <w:bCs/>
          <w:color w:val="000000"/>
          <w:sz w:val="24"/>
          <w:szCs w:val="24"/>
        </w:rPr>
        <w:t>Wright JT</w:t>
      </w:r>
      <w:r w:rsidRPr="00155672">
        <w:rPr>
          <w:rFonts w:ascii="Book Antiqua" w:hAnsi="Book Antiqua" w:cs="宋体"/>
          <w:color w:val="000000"/>
          <w:sz w:val="24"/>
          <w:szCs w:val="24"/>
        </w:rPr>
        <w:t xml:space="preserve">, Fine LJ, </w:t>
      </w:r>
      <w:proofErr w:type="spellStart"/>
      <w:r w:rsidRPr="00155672">
        <w:rPr>
          <w:rFonts w:ascii="Book Antiqua" w:hAnsi="Book Antiqua" w:cs="宋体"/>
          <w:color w:val="000000"/>
          <w:sz w:val="24"/>
          <w:szCs w:val="24"/>
        </w:rPr>
        <w:t>Lackland</w:t>
      </w:r>
      <w:proofErr w:type="spellEnd"/>
      <w:r w:rsidRPr="00155672">
        <w:rPr>
          <w:rFonts w:ascii="Book Antiqua" w:hAnsi="Book Antiqua" w:cs="宋体"/>
          <w:color w:val="000000"/>
          <w:sz w:val="24"/>
          <w:szCs w:val="24"/>
        </w:rPr>
        <w:t xml:space="preserve"> DT, </w:t>
      </w:r>
      <w:proofErr w:type="spellStart"/>
      <w:r w:rsidRPr="00155672">
        <w:rPr>
          <w:rFonts w:ascii="Book Antiqua" w:hAnsi="Book Antiqua" w:cs="宋体"/>
          <w:color w:val="000000"/>
          <w:sz w:val="24"/>
          <w:szCs w:val="24"/>
        </w:rPr>
        <w:t>Ogedegbe</w:t>
      </w:r>
      <w:proofErr w:type="spellEnd"/>
      <w:r w:rsidRPr="00155672">
        <w:rPr>
          <w:rFonts w:ascii="Book Antiqua" w:hAnsi="Book Antiqua" w:cs="宋体"/>
          <w:color w:val="000000"/>
          <w:sz w:val="24"/>
          <w:szCs w:val="24"/>
        </w:rPr>
        <w:t xml:space="preserve"> G, Dennison </w:t>
      </w:r>
      <w:proofErr w:type="spellStart"/>
      <w:r w:rsidRPr="00155672">
        <w:rPr>
          <w:rFonts w:ascii="Book Antiqua" w:hAnsi="Book Antiqua" w:cs="宋体"/>
          <w:color w:val="000000"/>
          <w:sz w:val="24"/>
          <w:szCs w:val="24"/>
        </w:rPr>
        <w:t>Himmelfarb</w:t>
      </w:r>
      <w:proofErr w:type="spellEnd"/>
      <w:r w:rsidRPr="00155672">
        <w:rPr>
          <w:rFonts w:ascii="Book Antiqua" w:hAnsi="Book Antiqua" w:cs="宋体"/>
          <w:color w:val="000000"/>
          <w:sz w:val="24"/>
          <w:szCs w:val="24"/>
        </w:rPr>
        <w:t xml:space="preserve"> CR. Evidence supporting a systolic blood pressure goal of less than 150 mm Hg in patients aged 60 years or older: the minority view. </w:t>
      </w:r>
      <w:r w:rsidRPr="00155672">
        <w:rPr>
          <w:rFonts w:ascii="Book Antiqua" w:hAnsi="Book Antiqua" w:cs="宋体"/>
          <w:i/>
          <w:iCs/>
          <w:color w:val="000000"/>
          <w:sz w:val="24"/>
          <w:szCs w:val="24"/>
        </w:rPr>
        <w:t>Ann Intern Med</w:t>
      </w:r>
      <w:r w:rsidRPr="00155672">
        <w:rPr>
          <w:rFonts w:ascii="Book Antiqua" w:hAnsi="Book Antiqua" w:cs="宋体"/>
          <w:color w:val="000000"/>
          <w:sz w:val="24"/>
          <w:szCs w:val="24"/>
        </w:rPr>
        <w:t> 2014; </w:t>
      </w:r>
      <w:r w:rsidRPr="00155672">
        <w:rPr>
          <w:rFonts w:ascii="Book Antiqua" w:hAnsi="Book Antiqua" w:cs="宋体"/>
          <w:b/>
          <w:bCs/>
          <w:color w:val="000000"/>
          <w:sz w:val="24"/>
          <w:szCs w:val="24"/>
        </w:rPr>
        <w:t>160</w:t>
      </w:r>
      <w:r w:rsidRPr="00155672">
        <w:rPr>
          <w:rFonts w:ascii="Book Antiqua" w:hAnsi="Book Antiqua" w:cs="宋体"/>
          <w:color w:val="000000"/>
          <w:sz w:val="24"/>
          <w:szCs w:val="24"/>
        </w:rPr>
        <w:t>: 499-503 [PMID: 24424788 DOI: 10.7326/M13-2981]</w:t>
      </w:r>
    </w:p>
    <w:p w14:paraId="3C964C59"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5 </w:t>
      </w:r>
      <w:r w:rsidRPr="00155672">
        <w:rPr>
          <w:rFonts w:ascii="Book Antiqua" w:hAnsi="Book Antiqua" w:cs="宋体"/>
          <w:b/>
          <w:bCs/>
          <w:color w:val="000000"/>
          <w:sz w:val="24"/>
          <w:szCs w:val="24"/>
        </w:rPr>
        <w:t>Go AS</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Mozaffarian</w:t>
      </w:r>
      <w:proofErr w:type="spellEnd"/>
      <w:r w:rsidRPr="00155672">
        <w:rPr>
          <w:rFonts w:ascii="Book Antiqua" w:hAnsi="Book Antiqua" w:cs="宋体"/>
          <w:color w:val="000000"/>
          <w:sz w:val="24"/>
          <w:szCs w:val="24"/>
        </w:rPr>
        <w:t xml:space="preserve"> D, Roger VL, Benjamin EJ, Berry JD, Borden WB, </w:t>
      </w:r>
      <w:proofErr w:type="spellStart"/>
      <w:r w:rsidRPr="00155672">
        <w:rPr>
          <w:rFonts w:ascii="Book Antiqua" w:hAnsi="Book Antiqua" w:cs="宋体"/>
          <w:color w:val="000000"/>
          <w:sz w:val="24"/>
          <w:szCs w:val="24"/>
        </w:rPr>
        <w:t>Bravata</w:t>
      </w:r>
      <w:proofErr w:type="spellEnd"/>
      <w:r w:rsidRPr="00155672">
        <w:rPr>
          <w:rFonts w:ascii="Book Antiqua" w:hAnsi="Book Antiqua" w:cs="宋体"/>
          <w:color w:val="000000"/>
          <w:sz w:val="24"/>
          <w:szCs w:val="24"/>
        </w:rPr>
        <w:t xml:space="preserve"> DM, Dai S, Ford ES, Fox CS, Franco S, Fullerton HJ, Gillespie C, </w:t>
      </w:r>
      <w:proofErr w:type="spellStart"/>
      <w:r w:rsidRPr="00155672">
        <w:rPr>
          <w:rFonts w:ascii="Book Antiqua" w:hAnsi="Book Antiqua" w:cs="宋体"/>
          <w:color w:val="000000"/>
          <w:sz w:val="24"/>
          <w:szCs w:val="24"/>
        </w:rPr>
        <w:t>Hailpern</w:t>
      </w:r>
      <w:proofErr w:type="spellEnd"/>
      <w:r w:rsidRPr="00155672">
        <w:rPr>
          <w:rFonts w:ascii="Book Antiqua" w:hAnsi="Book Antiqua" w:cs="宋体"/>
          <w:color w:val="000000"/>
          <w:sz w:val="24"/>
          <w:szCs w:val="24"/>
        </w:rPr>
        <w:t xml:space="preserve"> SM, </w:t>
      </w:r>
      <w:proofErr w:type="spellStart"/>
      <w:r w:rsidRPr="00155672">
        <w:rPr>
          <w:rFonts w:ascii="Book Antiqua" w:hAnsi="Book Antiqua" w:cs="宋体"/>
          <w:color w:val="000000"/>
          <w:sz w:val="24"/>
          <w:szCs w:val="24"/>
        </w:rPr>
        <w:t>Heit</w:t>
      </w:r>
      <w:proofErr w:type="spellEnd"/>
      <w:r w:rsidRPr="00155672">
        <w:rPr>
          <w:rFonts w:ascii="Book Antiqua" w:hAnsi="Book Antiqua" w:cs="宋体"/>
          <w:color w:val="000000"/>
          <w:sz w:val="24"/>
          <w:szCs w:val="24"/>
        </w:rPr>
        <w:t xml:space="preserve"> JA, Howard VJ, Huffman MD, </w:t>
      </w:r>
      <w:proofErr w:type="spellStart"/>
      <w:r w:rsidRPr="00155672">
        <w:rPr>
          <w:rFonts w:ascii="Book Antiqua" w:hAnsi="Book Antiqua" w:cs="宋体"/>
          <w:color w:val="000000"/>
          <w:sz w:val="24"/>
          <w:szCs w:val="24"/>
        </w:rPr>
        <w:t>Kissela</w:t>
      </w:r>
      <w:proofErr w:type="spellEnd"/>
      <w:r w:rsidRPr="00155672">
        <w:rPr>
          <w:rFonts w:ascii="Book Antiqua" w:hAnsi="Book Antiqua" w:cs="宋体"/>
          <w:color w:val="000000"/>
          <w:sz w:val="24"/>
          <w:szCs w:val="24"/>
        </w:rPr>
        <w:t xml:space="preserve"> BM, </w:t>
      </w:r>
      <w:proofErr w:type="spellStart"/>
      <w:r w:rsidRPr="00155672">
        <w:rPr>
          <w:rFonts w:ascii="Book Antiqua" w:hAnsi="Book Antiqua" w:cs="宋体"/>
          <w:color w:val="000000"/>
          <w:sz w:val="24"/>
          <w:szCs w:val="24"/>
        </w:rPr>
        <w:t>Kittner</w:t>
      </w:r>
      <w:proofErr w:type="spellEnd"/>
      <w:r w:rsidRPr="00155672">
        <w:rPr>
          <w:rFonts w:ascii="Book Antiqua" w:hAnsi="Book Antiqua" w:cs="宋体"/>
          <w:color w:val="000000"/>
          <w:sz w:val="24"/>
          <w:szCs w:val="24"/>
        </w:rPr>
        <w:t xml:space="preserve"> SJ, </w:t>
      </w:r>
      <w:proofErr w:type="spellStart"/>
      <w:r w:rsidRPr="00155672">
        <w:rPr>
          <w:rFonts w:ascii="Book Antiqua" w:hAnsi="Book Antiqua" w:cs="宋体"/>
          <w:color w:val="000000"/>
          <w:sz w:val="24"/>
          <w:szCs w:val="24"/>
        </w:rPr>
        <w:t>Lackland</w:t>
      </w:r>
      <w:proofErr w:type="spellEnd"/>
      <w:r w:rsidRPr="00155672">
        <w:rPr>
          <w:rFonts w:ascii="Book Antiqua" w:hAnsi="Book Antiqua" w:cs="宋体"/>
          <w:color w:val="000000"/>
          <w:sz w:val="24"/>
          <w:szCs w:val="24"/>
        </w:rPr>
        <w:t xml:space="preserve"> DT, </w:t>
      </w:r>
      <w:proofErr w:type="spellStart"/>
      <w:r w:rsidRPr="00155672">
        <w:rPr>
          <w:rFonts w:ascii="Book Antiqua" w:hAnsi="Book Antiqua" w:cs="宋体"/>
          <w:color w:val="000000"/>
          <w:sz w:val="24"/>
          <w:szCs w:val="24"/>
        </w:rPr>
        <w:t>Lichtman</w:t>
      </w:r>
      <w:proofErr w:type="spellEnd"/>
      <w:r w:rsidRPr="00155672">
        <w:rPr>
          <w:rFonts w:ascii="Book Antiqua" w:hAnsi="Book Antiqua" w:cs="宋体"/>
          <w:color w:val="000000"/>
          <w:sz w:val="24"/>
          <w:szCs w:val="24"/>
        </w:rPr>
        <w:t xml:space="preserve"> JH, </w:t>
      </w:r>
      <w:proofErr w:type="spellStart"/>
      <w:r w:rsidRPr="00155672">
        <w:rPr>
          <w:rFonts w:ascii="Book Antiqua" w:hAnsi="Book Antiqua" w:cs="宋体"/>
          <w:color w:val="000000"/>
          <w:sz w:val="24"/>
          <w:szCs w:val="24"/>
        </w:rPr>
        <w:t>Lisabeth</w:t>
      </w:r>
      <w:proofErr w:type="spellEnd"/>
      <w:r w:rsidRPr="00155672">
        <w:rPr>
          <w:rFonts w:ascii="Book Antiqua" w:hAnsi="Book Antiqua" w:cs="宋体"/>
          <w:color w:val="000000"/>
          <w:sz w:val="24"/>
          <w:szCs w:val="24"/>
        </w:rPr>
        <w:t xml:space="preserve"> LD, </w:t>
      </w:r>
      <w:proofErr w:type="spellStart"/>
      <w:r w:rsidRPr="00155672">
        <w:rPr>
          <w:rFonts w:ascii="Book Antiqua" w:hAnsi="Book Antiqua" w:cs="宋体"/>
          <w:color w:val="000000"/>
          <w:sz w:val="24"/>
          <w:szCs w:val="24"/>
        </w:rPr>
        <w:t>Magid</w:t>
      </w:r>
      <w:proofErr w:type="spellEnd"/>
      <w:r w:rsidRPr="00155672">
        <w:rPr>
          <w:rFonts w:ascii="Book Antiqua" w:hAnsi="Book Antiqua" w:cs="宋体"/>
          <w:color w:val="000000"/>
          <w:sz w:val="24"/>
          <w:szCs w:val="24"/>
        </w:rPr>
        <w:t xml:space="preserve"> D, Marcus GM, </w:t>
      </w:r>
      <w:proofErr w:type="spellStart"/>
      <w:r w:rsidRPr="00155672">
        <w:rPr>
          <w:rFonts w:ascii="Book Antiqua" w:hAnsi="Book Antiqua" w:cs="宋体"/>
          <w:color w:val="000000"/>
          <w:sz w:val="24"/>
          <w:szCs w:val="24"/>
        </w:rPr>
        <w:t>Marelli</w:t>
      </w:r>
      <w:proofErr w:type="spellEnd"/>
      <w:r w:rsidRPr="00155672">
        <w:rPr>
          <w:rFonts w:ascii="Book Antiqua" w:hAnsi="Book Antiqua" w:cs="宋体"/>
          <w:color w:val="000000"/>
          <w:sz w:val="24"/>
          <w:szCs w:val="24"/>
        </w:rPr>
        <w:t xml:space="preserve"> A, </w:t>
      </w:r>
      <w:proofErr w:type="spellStart"/>
      <w:r w:rsidRPr="00155672">
        <w:rPr>
          <w:rFonts w:ascii="Book Antiqua" w:hAnsi="Book Antiqua" w:cs="宋体"/>
          <w:color w:val="000000"/>
          <w:sz w:val="24"/>
          <w:szCs w:val="24"/>
        </w:rPr>
        <w:t>Matchar</w:t>
      </w:r>
      <w:proofErr w:type="spellEnd"/>
      <w:r w:rsidRPr="00155672">
        <w:rPr>
          <w:rFonts w:ascii="Book Antiqua" w:hAnsi="Book Antiqua" w:cs="宋体"/>
          <w:color w:val="000000"/>
          <w:sz w:val="24"/>
          <w:szCs w:val="24"/>
        </w:rPr>
        <w:t xml:space="preserve"> DB, McGuire DK, </w:t>
      </w:r>
      <w:proofErr w:type="spellStart"/>
      <w:r w:rsidRPr="00155672">
        <w:rPr>
          <w:rFonts w:ascii="Book Antiqua" w:hAnsi="Book Antiqua" w:cs="宋体"/>
          <w:color w:val="000000"/>
          <w:sz w:val="24"/>
          <w:szCs w:val="24"/>
        </w:rPr>
        <w:t>Mohler</w:t>
      </w:r>
      <w:proofErr w:type="spellEnd"/>
      <w:r w:rsidRPr="00155672">
        <w:rPr>
          <w:rFonts w:ascii="Book Antiqua" w:hAnsi="Book Antiqua" w:cs="宋体"/>
          <w:color w:val="000000"/>
          <w:sz w:val="24"/>
          <w:szCs w:val="24"/>
        </w:rPr>
        <w:t xml:space="preserve"> ER, Moy CS, </w:t>
      </w:r>
      <w:proofErr w:type="spellStart"/>
      <w:r w:rsidRPr="00155672">
        <w:rPr>
          <w:rFonts w:ascii="Book Antiqua" w:hAnsi="Book Antiqua" w:cs="宋体"/>
          <w:color w:val="000000"/>
          <w:sz w:val="24"/>
          <w:szCs w:val="24"/>
        </w:rPr>
        <w:t>Mussolino</w:t>
      </w:r>
      <w:proofErr w:type="spellEnd"/>
      <w:r w:rsidRPr="00155672">
        <w:rPr>
          <w:rFonts w:ascii="Book Antiqua" w:hAnsi="Book Antiqua" w:cs="宋体"/>
          <w:color w:val="000000"/>
          <w:sz w:val="24"/>
          <w:szCs w:val="24"/>
        </w:rPr>
        <w:t xml:space="preserve"> ME, Nichol G, </w:t>
      </w:r>
      <w:proofErr w:type="spellStart"/>
      <w:r w:rsidRPr="00155672">
        <w:rPr>
          <w:rFonts w:ascii="Book Antiqua" w:hAnsi="Book Antiqua" w:cs="宋体"/>
          <w:color w:val="000000"/>
          <w:sz w:val="24"/>
          <w:szCs w:val="24"/>
        </w:rPr>
        <w:t>Paynter</w:t>
      </w:r>
      <w:proofErr w:type="spellEnd"/>
      <w:r w:rsidRPr="00155672">
        <w:rPr>
          <w:rFonts w:ascii="Book Antiqua" w:hAnsi="Book Antiqua" w:cs="宋体"/>
          <w:color w:val="000000"/>
          <w:sz w:val="24"/>
          <w:szCs w:val="24"/>
        </w:rPr>
        <w:t xml:space="preserve"> NP, Schreiner PJ, </w:t>
      </w:r>
      <w:proofErr w:type="spellStart"/>
      <w:r w:rsidRPr="00155672">
        <w:rPr>
          <w:rFonts w:ascii="Book Antiqua" w:hAnsi="Book Antiqua" w:cs="宋体"/>
          <w:color w:val="000000"/>
          <w:sz w:val="24"/>
          <w:szCs w:val="24"/>
        </w:rPr>
        <w:t>Sorlie</w:t>
      </w:r>
      <w:proofErr w:type="spellEnd"/>
      <w:r w:rsidRPr="00155672">
        <w:rPr>
          <w:rFonts w:ascii="Book Antiqua" w:hAnsi="Book Antiqua" w:cs="宋体"/>
          <w:color w:val="000000"/>
          <w:sz w:val="24"/>
          <w:szCs w:val="24"/>
        </w:rPr>
        <w:t xml:space="preserve"> PD, Stein J, </w:t>
      </w:r>
      <w:proofErr w:type="spellStart"/>
      <w:r w:rsidRPr="00155672">
        <w:rPr>
          <w:rFonts w:ascii="Book Antiqua" w:hAnsi="Book Antiqua" w:cs="宋体"/>
          <w:color w:val="000000"/>
          <w:sz w:val="24"/>
          <w:szCs w:val="24"/>
        </w:rPr>
        <w:t>Turan</w:t>
      </w:r>
      <w:proofErr w:type="spellEnd"/>
      <w:r w:rsidRPr="00155672">
        <w:rPr>
          <w:rFonts w:ascii="Book Antiqua" w:hAnsi="Book Antiqua" w:cs="宋体"/>
          <w:color w:val="000000"/>
          <w:sz w:val="24"/>
          <w:szCs w:val="24"/>
        </w:rPr>
        <w:t xml:space="preserve"> TN, Virani SS, Wong ND, Woo D, Turner MB. Heart disease and stroke statistics--2013 update: a report from the American Heart Association. </w:t>
      </w:r>
      <w:r w:rsidRPr="00155672">
        <w:rPr>
          <w:rFonts w:ascii="Book Antiqua" w:hAnsi="Book Antiqua" w:cs="宋体"/>
          <w:i/>
          <w:iCs/>
          <w:color w:val="000000"/>
          <w:sz w:val="24"/>
          <w:szCs w:val="24"/>
        </w:rPr>
        <w:t>Circulation</w:t>
      </w:r>
      <w:r w:rsidRPr="00155672">
        <w:rPr>
          <w:rFonts w:ascii="Book Antiqua" w:hAnsi="Book Antiqua" w:cs="宋体"/>
          <w:color w:val="000000"/>
          <w:sz w:val="24"/>
          <w:szCs w:val="24"/>
        </w:rPr>
        <w:t> 2013; </w:t>
      </w:r>
      <w:r w:rsidRPr="00155672">
        <w:rPr>
          <w:rFonts w:ascii="Book Antiqua" w:hAnsi="Book Antiqua" w:cs="宋体"/>
          <w:b/>
          <w:bCs/>
          <w:color w:val="000000"/>
          <w:sz w:val="24"/>
          <w:szCs w:val="24"/>
        </w:rPr>
        <w:t>127</w:t>
      </w:r>
      <w:r w:rsidRPr="00155672">
        <w:rPr>
          <w:rFonts w:ascii="Book Antiqua" w:hAnsi="Book Antiqua" w:cs="宋体"/>
          <w:color w:val="000000"/>
          <w:sz w:val="24"/>
          <w:szCs w:val="24"/>
        </w:rPr>
        <w:t>: e6-e245 [PMID: 23239837 DOI: 10.1161/CIR.0b013e31828124ad]</w:t>
      </w:r>
    </w:p>
    <w:p w14:paraId="6CFBB743"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6 </w:t>
      </w:r>
      <w:proofErr w:type="spellStart"/>
      <w:r w:rsidRPr="00155672">
        <w:rPr>
          <w:rFonts w:ascii="Book Antiqua" w:hAnsi="Book Antiqua" w:cs="宋体"/>
          <w:b/>
          <w:bCs/>
          <w:color w:val="000000"/>
          <w:sz w:val="24"/>
          <w:szCs w:val="24"/>
        </w:rPr>
        <w:t>Bibbins</w:t>
      </w:r>
      <w:proofErr w:type="spellEnd"/>
      <w:r w:rsidRPr="00155672">
        <w:rPr>
          <w:rFonts w:ascii="Book Antiqua" w:hAnsi="Book Antiqua" w:cs="宋体"/>
          <w:b/>
          <w:bCs/>
          <w:color w:val="000000"/>
          <w:sz w:val="24"/>
          <w:szCs w:val="24"/>
        </w:rPr>
        <w:t>-Domingo K</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Pletcher</w:t>
      </w:r>
      <w:proofErr w:type="spellEnd"/>
      <w:r w:rsidRPr="00155672">
        <w:rPr>
          <w:rFonts w:ascii="Book Antiqua" w:hAnsi="Book Antiqua" w:cs="宋体"/>
          <w:color w:val="000000"/>
          <w:sz w:val="24"/>
          <w:szCs w:val="24"/>
        </w:rPr>
        <w:t xml:space="preserve"> MJ, Lin F, </w:t>
      </w:r>
      <w:proofErr w:type="spellStart"/>
      <w:r w:rsidRPr="00155672">
        <w:rPr>
          <w:rFonts w:ascii="Book Antiqua" w:hAnsi="Book Antiqua" w:cs="宋体"/>
          <w:color w:val="000000"/>
          <w:sz w:val="24"/>
          <w:szCs w:val="24"/>
        </w:rPr>
        <w:t>Vittinghoff</w:t>
      </w:r>
      <w:proofErr w:type="spellEnd"/>
      <w:r w:rsidRPr="00155672">
        <w:rPr>
          <w:rFonts w:ascii="Book Antiqua" w:hAnsi="Book Antiqua" w:cs="宋体"/>
          <w:color w:val="000000"/>
          <w:sz w:val="24"/>
          <w:szCs w:val="24"/>
        </w:rPr>
        <w:t xml:space="preserve"> E, </w:t>
      </w:r>
      <w:proofErr w:type="spellStart"/>
      <w:r w:rsidRPr="00155672">
        <w:rPr>
          <w:rFonts w:ascii="Book Antiqua" w:hAnsi="Book Antiqua" w:cs="宋体"/>
          <w:color w:val="000000"/>
          <w:sz w:val="24"/>
          <w:szCs w:val="24"/>
        </w:rPr>
        <w:t>Gardin</w:t>
      </w:r>
      <w:proofErr w:type="spellEnd"/>
      <w:r w:rsidRPr="00155672">
        <w:rPr>
          <w:rFonts w:ascii="Book Antiqua" w:hAnsi="Book Antiqua" w:cs="宋体"/>
          <w:color w:val="000000"/>
          <w:sz w:val="24"/>
          <w:szCs w:val="24"/>
        </w:rPr>
        <w:t xml:space="preserve"> JM, </w:t>
      </w:r>
      <w:proofErr w:type="spellStart"/>
      <w:r w:rsidRPr="00155672">
        <w:rPr>
          <w:rFonts w:ascii="Book Antiqua" w:hAnsi="Book Antiqua" w:cs="宋体"/>
          <w:color w:val="000000"/>
          <w:sz w:val="24"/>
          <w:szCs w:val="24"/>
        </w:rPr>
        <w:t>Arynchyn</w:t>
      </w:r>
      <w:proofErr w:type="spellEnd"/>
      <w:r w:rsidRPr="00155672">
        <w:rPr>
          <w:rFonts w:ascii="Book Antiqua" w:hAnsi="Book Antiqua" w:cs="宋体"/>
          <w:color w:val="000000"/>
          <w:sz w:val="24"/>
          <w:szCs w:val="24"/>
        </w:rPr>
        <w:t xml:space="preserve"> A, Lewis CE, Williams OD, </w:t>
      </w:r>
      <w:proofErr w:type="spellStart"/>
      <w:r w:rsidRPr="00155672">
        <w:rPr>
          <w:rFonts w:ascii="Book Antiqua" w:hAnsi="Book Antiqua" w:cs="宋体"/>
          <w:color w:val="000000"/>
          <w:sz w:val="24"/>
          <w:szCs w:val="24"/>
        </w:rPr>
        <w:t>Hulley</w:t>
      </w:r>
      <w:proofErr w:type="spellEnd"/>
      <w:r w:rsidRPr="00155672">
        <w:rPr>
          <w:rFonts w:ascii="Book Antiqua" w:hAnsi="Book Antiqua" w:cs="宋体"/>
          <w:color w:val="000000"/>
          <w:sz w:val="24"/>
          <w:szCs w:val="24"/>
        </w:rPr>
        <w:t xml:space="preserve"> SB. Racial differences in incident heart failure among young adults.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2009; </w:t>
      </w:r>
      <w:r w:rsidRPr="00155672">
        <w:rPr>
          <w:rFonts w:ascii="Book Antiqua" w:hAnsi="Book Antiqua" w:cs="宋体"/>
          <w:b/>
          <w:bCs/>
          <w:color w:val="000000"/>
          <w:sz w:val="24"/>
          <w:szCs w:val="24"/>
        </w:rPr>
        <w:t>360</w:t>
      </w:r>
      <w:r w:rsidRPr="00155672">
        <w:rPr>
          <w:rFonts w:ascii="Book Antiqua" w:hAnsi="Book Antiqua" w:cs="宋体"/>
          <w:color w:val="000000"/>
          <w:sz w:val="24"/>
          <w:szCs w:val="24"/>
        </w:rPr>
        <w:t>: 1179-1190 [PMID: 19297571 DOI: 10.1056/NEJMoa0807265]</w:t>
      </w:r>
    </w:p>
    <w:p w14:paraId="0FB289BE"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7 </w:t>
      </w:r>
      <w:r w:rsidRPr="00155672">
        <w:rPr>
          <w:rFonts w:ascii="Book Antiqua" w:hAnsi="Book Antiqua" w:cs="宋体"/>
          <w:b/>
          <w:bCs/>
          <w:color w:val="000000"/>
          <w:sz w:val="24"/>
          <w:szCs w:val="24"/>
        </w:rPr>
        <w:t>Calhoun DA</w:t>
      </w:r>
      <w:r w:rsidRPr="00155672">
        <w:rPr>
          <w:rFonts w:ascii="Book Antiqua" w:hAnsi="Book Antiqua" w:cs="宋体"/>
          <w:color w:val="000000"/>
          <w:sz w:val="24"/>
          <w:szCs w:val="24"/>
        </w:rPr>
        <w:t xml:space="preserve">, Booth JN, </w:t>
      </w:r>
      <w:proofErr w:type="spellStart"/>
      <w:r w:rsidRPr="00155672">
        <w:rPr>
          <w:rFonts w:ascii="Book Antiqua" w:hAnsi="Book Antiqua" w:cs="宋体"/>
          <w:color w:val="000000"/>
          <w:sz w:val="24"/>
          <w:szCs w:val="24"/>
        </w:rPr>
        <w:t>Oparil</w:t>
      </w:r>
      <w:proofErr w:type="spellEnd"/>
      <w:r w:rsidRPr="00155672">
        <w:rPr>
          <w:rFonts w:ascii="Book Antiqua" w:hAnsi="Book Antiqua" w:cs="宋体"/>
          <w:color w:val="000000"/>
          <w:sz w:val="24"/>
          <w:szCs w:val="24"/>
        </w:rPr>
        <w:t xml:space="preserve"> S, Irvin MR, </w:t>
      </w:r>
      <w:proofErr w:type="spellStart"/>
      <w:r w:rsidRPr="00155672">
        <w:rPr>
          <w:rFonts w:ascii="Book Antiqua" w:hAnsi="Book Antiqua" w:cs="宋体"/>
          <w:color w:val="000000"/>
          <w:sz w:val="24"/>
          <w:szCs w:val="24"/>
        </w:rPr>
        <w:t>Shimbo</w:t>
      </w:r>
      <w:proofErr w:type="spellEnd"/>
      <w:r w:rsidRPr="00155672">
        <w:rPr>
          <w:rFonts w:ascii="Book Antiqua" w:hAnsi="Book Antiqua" w:cs="宋体"/>
          <w:color w:val="000000"/>
          <w:sz w:val="24"/>
          <w:szCs w:val="24"/>
        </w:rPr>
        <w:t xml:space="preserve"> D, </w:t>
      </w:r>
      <w:proofErr w:type="spellStart"/>
      <w:r w:rsidRPr="00155672">
        <w:rPr>
          <w:rFonts w:ascii="Book Antiqua" w:hAnsi="Book Antiqua" w:cs="宋体"/>
          <w:color w:val="000000"/>
          <w:sz w:val="24"/>
          <w:szCs w:val="24"/>
        </w:rPr>
        <w:t>Lackland</w:t>
      </w:r>
      <w:proofErr w:type="spellEnd"/>
      <w:r w:rsidRPr="00155672">
        <w:rPr>
          <w:rFonts w:ascii="Book Antiqua" w:hAnsi="Book Antiqua" w:cs="宋体"/>
          <w:color w:val="000000"/>
          <w:sz w:val="24"/>
          <w:szCs w:val="24"/>
        </w:rPr>
        <w:t xml:space="preserve"> DT, Howard G, Safford MM, </w:t>
      </w:r>
      <w:proofErr w:type="spellStart"/>
      <w:r w:rsidRPr="00155672">
        <w:rPr>
          <w:rFonts w:ascii="Book Antiqua" w:hAnsi="Book Antiqua" w:cs="宋体"/>
          <w:color w:val="000000"/>
          <w:sz w:val="24"/>
          <w:szCs w:val="24"/>
        </w:rPr>
        <w:t>Muntner</w:t>
      </w:r>
      <w:proofErr w:type="spellEnd"/>
      <w:r w:rsidRPr="00155672">
        <w:rPr>
          <w:rFonts w:ascii="Book Antiqua" w:hAnsi="Book Antiqua" w:cs="宋体"/>
          <w:color w:val="000000"/>
          <w:sz w:val="24"/>
          <w:szCs w:val="24"/>
        </w:rPr>
        <w:t xml:space="preserve"> P. Refractory hypertension: determination of prevalence, risk factors, and comorbidities in a large, population-based cohort.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2014; </w:t>
      </w:r>
      <w:r w:rsidRPr="00155672">
        <w:rPr>
          <w:rFonts w:ascii="Book Antiqua" w:hAnsi="Book Antiqua" w:cs="宋体"/>
          <w:b/>
          <w:bCs/>
          <w:color w:val="000000"/>
          <w:sz w:val="24"/>
          <w:szCs w:val="24"/>
        </w:rPr>
        <w:t>63</w:t>
      </w:r>
      <w:r w:rsidRPr="00155672">
        <w:rPr>
          <w:rFonts w:ascii="Book Antiqua" w:hAnsi="Book Antiqua" w:cs="宋体"/>
          <w:color w:val="000000"/>
          <w:sz w:val="24"/>
          <w:szCs w:val="24"/>
        </w:rPr>
        <w:t>: 451-458 [PMID: 24324035]</w:t>
      </w:r>
    </w:p>
    <w:p w14:paraId="4F5AF000"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8 </w:t>
      </w:r>
      <w:r w:rsidRPr="00155672">
        <w:rPr>
          <w:rFonts w:ascii="Book Antiqua" w:hAnsi="Book Antiqua" w:cs="宋体"/>
          <w:b/>
          <w:bCs/>
          <w:color w:val="000000"/>
          <w:sz w:val="24"/>
          <w:szCs w:val="24"/>
        </w:rPr>
        <w:t>Ong KL</w:t>
      </w:r>
      <w:r w:rsidRPr="00155672">
        <w:rPr>
          <w:rFonts w:ascii="Book Antiqua" w:hAnsi="Book Antiqua" w:cs="宋体"/>
          <w:color w:val="000000"/>
          <w:sz w:val="24"/>
          <w:szCs w:val="24"/>
        </w:rPr>
        <w:t xml:space="preserve">, Cheung BM, Man YB, Lau CP, Lam KS. </w:t>
      </w:r>
      <w:proofErr w:type="gramStart"/>
      <w:r w:rsidRPr="00155672">
        <w:rPr>
          <w:rFonts w:ascii="Book Antiqua" w:hAnsi="Book Antiqua" w:cs="宋体"/>
          <w:color w:val="000000"/>
          <w:sz w:val="24"/>
          <w:szCs w:val="24"/>
        </w:rPr>
        <w:t>Prevalence, awareness, treatment, and control of hypertension among United States adults 1999-2004.</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2007; </w:t>
      </w:r>
      <w:r w:rsidRPr="00155672">
        <w:rPr>
          <w:rFonts w:ascii="Book Antiqua" w:hAnsi="Book Antiqua" w:cs="宋体"/>
          <w:b/>
          <w:bCs/>
          <w:color w:val="000000"/>
          <w:sz w:val="24"/>
          <w:szCs w:val="24"/>
        </w:rPr>
        <w:t>49</w:t>
      </w:r>
      <w:r w:rsidRPr="00155672">
        <w:rPr>
          <w:rFonts w:ascii="Book Antiqua" w:hAnsi="Book Antiqua" w:cs="宋体"/>
          <w:color w:val="000000"/>
          <w:sz w:val="24"/>
          <w:szCs w:val="24"/>
        </w:rPr>
        <w:t>: 69-75 [PMID: 17159087 DOI: 10.1161/01.HYP.0000252676.46043.18]</w:t>
      </w:r>
    </w:p>
    <w:p w14:paraId="6EB60FC1"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9 </w:t>
      </w:r>
      <w:r w:rsidRPr="00155672">
        <w:rPr>
          <w:rFonts w:ascii="Book Antiqua" w:hAnsi="Book Antiqua" w:cs="宋体"/>
          <w:b/>
          <w:bCs/>
          <w:color w:val="000000"/>
          <w:sz w:val="24"/>
          <w:szCs w:val="24"/>
        </w:rPr>
        <w:t>Egan BM</w:t>
      </w:r>
      <w:r w:rsidRPr="00155672">
        <w:rPr>
          <w:rFonts w:ascii="Book Antiqua" w:hAnsi="Book Antiqua" w:cs="宋体"/>
          <w:color w:val="000000"/>
          <w:sz w:val="24"/>
          <w:szCs w:val="24"/>
        </w:rPr>
        <w:t>, Zhao Y, Axon RN. US trends in prevalence, awareness, treatment, and control of hypertension, 1988-2008. </w:t>
      </w:r>
      <w:r w:rsidRPr="00155672">
        <w:rPr>
          <w:rFonts w:ascii="Book Antiqua" w:hAnsi="Book Antiqua" w:cs="宋体"/>
          <w:i/>
          <w:iCs/>
          <w:color w:val="000000"/>
          <w:sz w:val="24"/>
          <w:szCs w:val="24"/>
        </w:rPr>
        <w:t>JAMA</w:t>
      </w:r>
      <w:r w:rsidRPr="00155672">
        <w:rPr>
          <w:rFonts w:ascii="Book Antiqua" w:hAnsi="Book Antiqua" w:cs="宋体"/>
          <w:color w:val="000000"/>
          <w:sz w:val="24"/>
          <w:szCs w:val="24"/>
        </w:rPr>
        <w:t> 2010; </w:t>
      </w:r>
      <w:r w:rsidRPr="00155672">
        <w:rPr>
          <w:rFonts w:ascii="Book Antiqua" w:hAnsi="Book Antiqua" w:cs="宋体"/>
          <w:b/>
          <w:bCs/>
          <w:color w:val="000000"/>
          <w:sz w:val="24"/>
          <w:szCs w:val="24"/>
        </w:rPr>
        <w:t>303</w:t>
      </w:r>
      <w:r w:rsidRPr="00155672">
        <w:rPr>
          <w:rFonts w:ascii="Book Antiqua" w:hAnsi="Book Antiqua" w:cs="宋体"/>
          <w:color w:val="000000"/>
          <w:sz w:val="24"/>
          <w:szCs w:val="24"/>
        </w:rPr>
        <w:t>: 2043-2050 [PMID: 20501926 DOI: 10.1001/jama.2010.650]</w:t>
      </w:r>
    </w:p>
    <w:p w14:paraId="5987648F"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lastRenderedPageBreak/>
        <w:t>10 </w:t>
      </w:r>
      <w:r w:rsidRPr="00155672">
        <w:rPr>
          <w:rFonts w:ascii="Book Antiqua" w:hAnsi="Book Antiqua" w:cs="宋体"/>
          <w:b/>
          <w:bCs/>
          <w:color w:val="000000"/>
          <w:sz w:val="24"/>
          <w:szCs w:val="24"/>
        </w:rPr>
        <w:t>Kramer H</w:t>
      </w:r>
      <w:r w:rsidRPr="00155672">
        <w:rPr>
          <w:rFonts w:ascii="Book Antiqua" w:hAnsi="Book Antiqua" w:cs="宋体"/>
          <w:color w:val="000000"/>
          <w:sz w:val="24"/>
          <w:szCs w:val="24"/>
        </w:rPr>
        <w:t xml:space="preserve">, Han C, Post W, Goff D, </w:t>
      </w:r>
      <w:proofErr w:type="spellStart"/>
      <w:r w:rsidRPr="00155672">
        <w:rPr>
          <w:rFonts w:ascii="Book Antiqua" w:hAnsi="Book Antiqua" w:cs="宋体"/>
          <w:color w:val="000000"/>
          <w:sz w:val="24"/>
          <w:szCs w:val="24"/>
        </w:rPr>
        <w:t>Diez</w:t>
      </w:r>
      <w:proofErr w:type="spellEnd"/>
      <w:r w:rsidRPr="00155672">
        <w:rPr>
          <w:rFonts w:ascii="Book Antiqua" w:hAnsi="Book Antiqua" w:cs="宋体"/>
          <w:color w:val="000000"/>
          <w:sz w:val="24"/>
          <w:szCs w:val="24"/>
        </w:rPr>
        <w:t xml:space="preserve">-Roux A, Cooper R, </w:t>
      </w:r>
      <w:proofErr w:type="spellStart"/>
      <w:r w:rsidRPr="00155672">
        <w:rPr>
          <w:rFonts w:ascii="Book Antiqua" w:hAnsi="Book Antiqua" w:cs="宋体"/>
          <w:color w:val="000000"/>
          <w:sz w:val="24"/>
          <w:szCs w:val="24"/>
        </w:rPr>
        <w:t>Jinagouda</w:t>
      </w:r>
      <w:proofErr w:type="spellEnd"/>
      <w:r w:rsidRPr="00155672">
        <w:rPr>
          <w:rFonts w:ascii="Book Antiqua" w:hAnsi="Book Antiqua" w:cs="宋体"/>
          <w:color w:val="000000"/>
          <w:sz w:val="24"/>
          <w:szCs w:val="24"/>
        </w:rPr>
        <w:t xml:space="preserve"> S, </w:t>
      </w:r>
      <w:proofErr w:type="spellStart"/>
      <w:r w:rsidRPr="00155672">
        <w:rPr>
          <w:rFonts w:ascii="Book Antiqua" w:hAnsi="Book Antiqua" w:cs="宋体"/>
          <w:color w:val="000000"/>
          <w:sz w:val="24"/>
          <w:szCs w:val="24"/>
        </w:rPr>
        <w:t>Shea</w:t>
      </w:r>
      <w:proofErr w:type="spellEnd"/>
      <w:r w:rsidRPr="00155672">
        <w:rPr>
          <w:rFonts w:ascii="Book Antiqua" w:hAnsi="Book Antiqua" w:cs="宋体"/>
          <w:color w:val="000000"/>
          <w:sz w:val="24"/>
          <w:szCs w:val="24"/>
        </w:rPr>
        <w:t xml:space="preserve"> S. Racial/ethnic differences in hypertension and hypertension treatment and control in the multi-ethnic study of atherosclerosis (MESA). </w:t>
      </w:r>
      <w:r w:rsidRPr="00155672">
        <w:rPr>
          <w:rFonts w:ascii="Book Antiqua" w:hAnsi="Book Antiqua" w:cs="宋体"/>
          <w:i/>
          <w:iCs/>
          <w:color w:val="000000"/>
          <w:sz w:val="24"/>
          <w:szCs w:val="24"/>
        </w:rPr>
        <w:t xml:space="preserve">Am J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color w:val="000000"/>
          <w:sz w:val="24"/>
          <w:szCs w:val="24"/>
        </w:rPr>
        <w:t> 2004; </w:t>
      </w:r>
      <w:r w:rsidRPr="00155672">
        <w:rPr>
          <w:rFonts w:ascii="Book Antiqua" w:hAnsi="Book Antiqua" w:cs="宋体"/>
          <w:b/>
          <w:bCs/>
          <w:color w:val="000000"/>
          <w:sz w:val="24"/>
          <w:szCs w:val="24"/>
        </w:rPr>
        <w:t>17</w:t>
      </w:r>
      <w:r w:rsidRPr="00155672">
        <w:rPr>
          <w:rFonts w:ascii="Book Antiqua" w:hAnsi="Book Antiqua" w:cs="宋体"/>
          <w:color w:val="000000"/>
          <w:sz w:val="24"/>
          <w:szCs w:val="24"/>
        </w:rPr>
        <w:t>: 963-970 [PMID: 15485761 DOI: 10.1016/j.amjhyper.2004.06.001]</w:t>
      </w:r>
    </w:p>
    <w:p w14:paraId="3A29AF1F"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11 </w:t>
      </w:r>
      <w:r w:rsidRPr="00155672">
        <w:rPr>
          <w:rFonts w:ascii="Book Antiqua" w:hAnsi="Book Antiqua" w:cs="宋体"/>
          <w:b/>
          <w:bCs/>
          <w:color w:val="000000"/>
          <w:sz w:val="24"/>
          <w:szCs w:val="24"/>
        </w:rPr>
        <w:t>Tarver-</w:t>
      </w:r>
      <w:proofErr w:type="spellStart"/>
      <w:r w:rsidRPr="00155672">
        <w:rPr>
          <w:rFonts w:ascii="Book Antiqua" w:hAnsi="Book Antiqua" w:cs="宋体"/>
          <w:b/>
          <w:bCs/>
          <w:color w:val="000000"/>
          <w:sz w:val="24"/>
          <w:szCs w:val="24"/>
        </w:rPr>
        <w:t>Carr</w:t>
      </w:r>
      <w:proofErr w:type="spellEnd"/>
      <w:r w:rsidRPr="00155672">
        <w:rPr>
          <w:rFonts w:ascii="Book Antiqua" w:hAnsi="Book Antiqua" w:cs="宋体"/>
          <w:b/>
          <w:bCs/>
          <w:color w:val="000000"/>
          <w:sz w:val="24"/>
          <w:szCs w:val="24"/>
        </w:rPr>
        <w:t xml:space="preserve"> ME</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Powe</w:t>
      </w:r>
      <w:proofErr w:type="spellEnd"/>
      <w:r w:rsidRPr="00155672">
        <w:rPr>
          <w:rFonts w:ascii="Book Antiqua" w:hAnsi="Book Antiqua" w:cs="宋体"/>
          <w:color w:val="000000"/>
          <w:sz w:val="24"/>
          <w:szCs w:val="24"/>
        </w:rPr>
        <w:t xml:space="preserve"> NR, </w:t>
      </w:r>
      <w:proofErr w:type="spellStart"/>
      <w:r w:rsidRPr="00155672">
        <w:rPr>
          <w:rFonts w:ascii="Book Antiqua" w:hAnsi="Book Antiqua" w:cs="宋体"/>
          <w:color w:val="000000"/>
          <w:sz w:val="24"/>
          <w:szCs w:val="24"/>
        </w:rPr>
        <w:t>Eberhardt</w:t>
      </w:r>
      <w:proofErr w:type="spellEnd"/>
      <w:r w:rsidRPr="00155672">
        <w:rPr>
          <w:rFonts w:ascii="Book Antiqua" w:hAnsi="Book Antiqua" w:cs="宋体"/>
          <w:color w:val="000000"/>
          <w:sz w:val="24"/>
          <w:szCs w:val="24"/>
        </w:rPr>
        <w:t xml:space="preserve"> MS, </w:t>
      </w:r>
      <w:proofErr w:type="spellStart"/>
      <w:r w:rsidRPr="00155672">
        <w:rPr>
          <w:rFonts w:ascii="Book Antiqua" w:hAnsi="Book Antiqua" w:cs="宋体"/>
          <w:color w:val="000000"/>
          <w:sz w:val="24"/>
          <w:szCs w:val="24"/>
        </w:rPr>
        <w:t>LaVeist</w:t>
      </w:r>
      <w:proofErr w:type="spellEnd"/>
      <w:r w:rsidRPr="00155672">
        <w:rPr>
          <w:rFonts w:ascii="Book Antiqua" w:hAnsi="Book Antiqua" w:cs="宋体"/>
          <w:color w:val="000000"/>
          <w:sz w:val="24"/>
          <w:szCs w:val="24"/>
        </w:rPr>
        <w:t xml:space="preserve"> TA, </w:t>
      </w:r>
      <w:proofErr w:type="spellStart"/>
      <w:r w:rsidRPr="00155672">
        <w:rPr>
          <w:rFonts w:ascii="Book Antiqua" w:hAnsi="Book Antiqua" w:cs="宋体"/>
          <w:color w:val="000000"/>
          <w:sz w:val="24"/>
          <w:szCs w:val="24"/>
        </w:rPr>
        <w:t>Kington</w:t>
      </w:r>
      <w:proofErr w:type="spellEnd"/>
      <w:r w:rsidRPr="00155672">
        <w:rPr>
          <w:rFonts w:ascii="Book Antiqua" w:hAnsi="Book Antiqua" w:cs="宋体"/>
          <w:color w:val="000000"/>
          <w:sz w:val="24"/>
          <w:szCs w:val="24"/>
        </w:rPr>
        <w:t xml:space="preserve"> RS, </w:t>
      </w:r>
      <w:proofErr w:type="spellStart"/>
      <w:r w:rsidRPr="00155672">
        <w:rPr>
          <w:rFonts w:ascii="Book Antiqua" w:hAnsi="Book Antiqua" w:cs="宋体"/>
          <w:color w:val="000000"/>
          <w:sz w:val="24"/>
          <w:szCs w:val="24"/>
        </w:rPr>
        <w:t>Coresh</w:t>
      </w:r>
      <w:proofErr w:type="spellEnd"/>
      <w:r w:rsidRPr="00155672">
        <w:rPr>
          <w:rFonts w:ascii="Book Antiqua" w:hAnsi="Book Antiqua" w:cs="宋体"/>
          <w:color w:val="000000"/>
          <w:sz w:val="24"/>
          <w:szCs w:val="24"/>
        </w:rPr>
        <w:t xml:space="preserve"> J, </w:t>
      </w:r>
      <w:proofErr w:type="spellStart"/>
      <w:r w:rsidRPr="00155672">
        <w:rPr>
          <w:rFonts w:ascii="Book Antiqua" w:hAnsi="Book Antiqua" w:cs="宋体"/>
          <w:color w:val="000000"/>
          <w:sz w:val="24"/>
          <w:szCs w:val="24"/>
        </w:rPr>
        <w:t>Brancati</w:t>
      </w:r>
      <w:proofErr w:type="spellEnd"/>
      <w:r w:rsidRPr="00155672">
        <w:rPr>
          <w:rFonts w:ascii="Book Antiqua" w:hAnsi="Book Antiqua" w:cs="宋体"/>
          <w:color w:val="000000"/>
          <w:sz w:val="24"/>
          <w:szCs w:val="24"/>
        </w:rPr>
        <w:t xml:space="preserve"> FL. Excess risk of chronic kidney disease among African-American versus white subjects in the United States: a population-based study of potential explanatory factors. </w:t>
      </w:r>
      <w:r w:rsidRPr="00155672">
        <w:rPr>
          <w:rFonts w:ascii="Book Antiqua" w:hAnsi="Book Antiqua" w:cs="宋体"/>
          <w:i/>
          <w:iCs/>
          <w:color w:val="000000"/>
          <w:sz w:val="24"/>
          <w:szCs w:val="24"/>
        </w:rPr>
        <w:t xml:space="preserve">J Am </w:t>
      </w:r>
      <w:proofErr w:type="spellStart"/>
      <w:r w:rsidRPr="00155672">
        <w:rPr>
          <w:rFonts w:ascii="Book Antiqua" w:hAnsi="Book Antiqua" w:cs="宋体"/>
          <w:i/>
          <w:iCs/>
          <w:color w:val="000000"/>
          <w:sz w:val="24"/>
          <w:szCs w:val="24"/>
        </w:rPr>
        <w:t>Soc</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Nephrol</w:t>
      </w:r>
      <w:proofErr w:type="spellEnd"/>
      <w:r w:rsidRPr="00155672">
        <w:rPr>
          <w:rFonts w:ascii="Book Antiqua" w:hAnsi="Book Antiqua" w:cs="宋体"/>
          <w:color w:val="000000"/>
          <w:sz w:val="24"/>
          <w:szCs w:val="24"/>
        </w:rPr>
        <w:t> 2002; </w:t>
      </w:r>
      <w:r w:rsidRPr="00155672">
        <w:rPr>
          <w:rFonts w:ascii="Book Antiqua" w:hAnsi="Book Antiqua" w:cs="宋体"/>
          <w:b/>
          <w:bCs/>
          <w:color w:val="000000"/>
          <w:sz w:val="24"/>
          <w:szCs w:val="24"/>
        </w:rPr>
        <w:t>13</w:t>
      </w:r>
      <w:r w:rsidRPr="00155672">
        <w:rPr>
          <w:rFonts w:ascii="Book Antiqua" w:hAnsi="Book Antiqua" w:cs="宋体"/>
          <w:color w:val="000000"/>
          <w:sz w:val="24"/>
          <w:szCs w:val="24"/>
        </w:rPr>
        <w:t>: 2363-2370 [PMID: 12191981 DOI: 10.1097/01.ASN.0000026493.18542.6A]</w:t>
      </w:r>
    </w:p>
    <w:p w14:paraId="6C3004B0"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12 </w:t>
      </w:r>
      <w:r w:rsidRPr="00155672">
        <w:rPr>
          <w:rFonts w:ascii="Book Antiqua" w:hAnsi="Book Antiqua" w:cs="宋体"/>
          <w:b/>
          <w:bCs/>
          <w:color w:val="000000"/>
          <w:sz w:val="24"/>
          <w:szCs w:val="24"/>
        </w:rPr>
        <w:t>Norris K</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Nissenson</w:t>
      </w:r>
      <w:proofErr w:type="spellEnd"/>
      <w:r w:rsidRPr="00155672">
        <w:rPr>
          <w:rFonts w:ascii="Book Antiqua" w:hAnsi="Book Antiqua" w:cs="宋体"/>
          <w:color w:val="000000"/>
          <w:sz w:val="24"/>
          <w:szCs w:val="24"/>
        </w:rPr>
        <w:t xml:space="preserve"> AR. Race, gender, and socioeconomic disparities in CKD in the United States.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J Am </w:t>
      </w:r>
      <w:proofErr w:type="spellStart"/>
      <w:r w:rsidRPr="00155672">
        <w:rPr>
          <w:rFonts w:ascii="Book Antiqua" w:hAnsi="Book Antiqua" w:cs="宋体"/>
          <w:i/>
          <w:iCs/>
          <w:color w:val="000000"/>
          <w:sz w:val="24"/>
          <w:szCs w:val="24"/>
        </w:rPr>
        <w:t>Soc</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Nephrol</w:t>
      </w:r>
      <w:proofErr w:type="spellEnd"/>
      <w:r w:rsidRPr="00155672">
        <w:rPr>
          <w:rFonts w:ascii="Book Antiqua" w:hAnsi="Book Antiqua" w:cs="宋体"/>
          <w:color w:val="000000"/>
          <w:sz w:val="24"/>
          <w:szCs w:val="24"/>
        </w:rPr>
        <w:t> 2008; </w:t>
      </w:r>
      <w:r w:rsidRPr="00155672">
        <w:rPr>
          <w:rFonts w:ascii="Book Antiqua" w:hAnsi="Book Antiqua" w:cs="宋体"/>
          <w:b/>
          <w:bCs/>
          <w:color w:val="000000"/>
          <w:sz w:val="24"/>
          <w:szCs w:val="24"/>
        </w:rPr>
        <w:t>19</w:t>
      </w:r>
      <w:r w:rsidRPr="00155672">
        <w:rPr>
          <w:rFonts w:ascii="Book Antiqua" w:hAnsi="Book Antiqua" w:cs="宋体"/>
          <w:color w:val="000000"/>
          <w:sz w:val="24"/>
          <w:szCs w:val="24"/>
        </w:rPr>
        <w:t>: 1261-1270 [PMID: 18525000 DOI: 10.1681/ASN.2008030276]</w:t>
      </w:r>
    </w:p>
    <w:p w14:paraId="0930B845"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13 </w:t>
      </w:r>
      <w:r w:rsidRPr="00155672">
        <w:rPr>
          <w:rFonts w:ascii="Book Antiqua" w:hAnsi="Book Antiqua" w:cs="宋体"/>
          <w:b/>
          <w:bCs/>
          <w:color w:val="000000"/>
          <w:sz w:val="24"/>
          <w:szCs w:val="24"/>
        </w:rPr>
        <w:t>Freedman BI</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Murea</w:t>
      </w:r>
      <w:proofErr w:type="spellEnd"/>
      <w:r w:rsidRPr="00155672">
        <w:rPr>
          <w:rFonts w:ascii="Book Antiqua" w:hAnsi="Book Antiqua" w:cs="宋体"/>
          <w:color w:val="000000"/>
          <w:sz w:val="24"/>
          <w:szCs w:val="24"/>
        </w:rPr>
        <w:t xml:space="preserve"> M. Target organ damage in African American hypertension: role of APOL1. </w:t>
      </w:r>
      <w:proofErr w:type="spellStart"/>
      <w:r w:rsidRPr="00155672">
        <w:rPr>
          <w:rFonts w:ascii="Book Antiqua" w:hAnsi="Book Antiqua" w:cs="宋体"/>
          <w:i/>
          <w:iCs/>
          <w:color w:val="000000"/>
          <w:sz w:val="24"/>
          <w:szCs w:val="24"/>
        </w:rPr>
        <w:t>Curr</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i/>
          <w:iCs/>
          <w:color w:val="000000"/>
          <w:sz w:val="24"/>
          <w:szCs w:val="24"/>
        </w:rPr>
        <w:t xml:space="preserve"> Rep</w:t>
      </w:r>
      <w:r w:rsidRPr="00155672">
        <w:rPr>
          <w:rFonts w:ascii="Book Antiqua" w:hAnsi="Book Antiqua" w:cs="宋体"/>
          <w:color w:val="000000"/>
          <w:sz w:val="24"/>
          <w:szCs w:val="24"/>
        </w:rPr>
        <w:t> 2012; </w:t>
      </w:r>
      <w:r w:rsidRPr="00155672">
        <w:rPr>
          <w:rFonts w:ascii="Book Antiqua" w:hAnsi="Book Antiqua" w:cs="宋体"/>
          <w:b/>
          <w:bCs/>
          <w:color w:val="000000"/>
          <w:sz w:val="24"/>
          <w:szCs w:val="24"/>
        </w:rPr>
        <w:t>14</w:t>
      </w:r>
      <w:r w:rsidRPr="00155672">
        <w:rPr>
          <w:rFonts w:ascii="Book Antiqua" w:hAnsi="Book Antiqua" w:cs="宋体"/>
          <w:color w:val="000000"/>
          <w:sz w:val="24"/>
          <w:szCs w:val="24"/>
        </w:rPr>
        <w:t>: 21-28 [PMID: 22068337 DOI: 10.1007/s11906-011-0237-4]</w:t>
      </w:r>
    </w:p>
    <w:p w14:paraId="2D19EAF0"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14 </w:t>
      </w:r>
      <w:r w:rsidRPr="00155672">
        <w:rPr>
          <w:rFonts w:ascii="Book Antiqua" w:hAnsi="Book Antiqua" w:cs="宋体"/>
          <w:b/>
          <w:bCs/>
          <w:color w:val="000000"/>
          <w:sz w:val="24"/>
          <w:szCs w:val="24"/>
        </w:rPr>
        <w:t>Martins D</w:t>
      </w:r>
      <w:r w:rsidRPr="00155672">
        <w:rPr>
          <w:rFonts w:ascii="Book Antiqua" w:hAnsi="Book Antiqua" w:cs="宋体"/>
          <w:color w:val="000000"/>
          <w:sz w:val="24"/>
          <w:szCs w:val="24"/>
        </w:rPr>
        <w:t>, Norris K. Hypertension treatment in African Americans: physiology is less important than sociology. </w:t>
      </w:r>
      <w:r w:rsidRPr="00155672">
        <w:rPr>
          <w:rFonts w:ascii="Book Antiqua" w:hAnsi="Book Antiqua" w:cs="宋体"/>
          <w:i/>
          <w:iCs/>
          <w:color w:val="000000"/>
          <w:sz w:val="24"/>
          <w:szCs w:val="24"/>
        </w:rPr>
        <w:t xml:space="preserve">Cleve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2004; </w:t>
      </w:r>
      <w:r w:rsidRPr="00155672">
        <w:rPr>
          <w:rFonts w:ascii="Book Antiqua" w:hAnsi="Book Antiqua" w:cs="宋体"/>
          <w:b/>
          <w:bCs/>
          <w:color w:val="000000"/>
          <w:sz w:val="24"/>
          <w:szCs w:val="24"/>
        </w:rPr>
        <w:t>71</w:t>
      </w:r>
      <w:r w:rsidRPr="00155672">
        <w:rPr>
          <w:rFonts w:ascii="Book Antiqua" w:hAnsi="Book Antiqua" w:cs="宋体"/>
          <w:color w:val="000000"/>
          <w:sz w:val="24"/>
          <w:szCs w:val="24"/>
        </w:rPr>
        <w:t>: 735-743 [PMID: 15478705 DOI: 10.3949/ccjm.71.9.735]</w:t>
      </w:r>
    </w:p>
    <w:p w14:paraId="5656B1AF"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15</w:t>
      </w:r>
      <w:r w:rsidRPr="00155672">
        <w:rPr>
          <w:rFonts w:ascii="Book Antiqua" w:hAnsi="Book Antiqua" w:cs="宋体"/>
          <w:b/>
          <w:color w:val="000000"/>
          <w:sz w:val="24"/>
          <w:szCs w:val="24"/>
        </w:rPr>
        <w:t xml:space="preserve"> Norris K</w:t>
      </w:r>
      <w:r w:rsidRPr="00155672">
        <w:rPr>
          <w:rFonts w:ascii="Book Antiqua" w:hAnsi="Book Antiqua" w:cs="宋体"/>
          <w:color w:val="000000"/>
          <w:sz w:val="24"/>
          <w:szCs w:val="24"/>
        </w:rPr>
        <w:t>, Francis C. Gender and ethnic differences and considerations in cardiovascular risk assessment and prevention in African Americans.</w:t>
      </w:r>
      <w:proofErr w:type="gramEnd"/>
      <w:r w:rsidRPr="00155672">
        <w:rPr>
          <w:rFonts w:ascii="Book Antiqua" w:hAnsi="Book Antiqua" w:cs="宋体"/>
          <w:color w:val="000000"/>
          <w:sz w:val="24"/>
          <w:szCs w:val="24"/>
        </w:rPr>
        <w:t xml:space="preserve"> </w:t>
      </w:r>
      <w:bookmarkStart w:id="132" w:name="OLE_LINK1"/>
      <w:bookmarkStart w:id="133" w:name="OLE_LINK2"/>
      <w:r w:rsidRPr="00155672">
        <w:rPr>
          <w:rFonts w:ascii="Book Antiqua" w:hAnsi="Book Antiqua" w:cs="宋体"/>
          <w:i/>
          <w:color w:val="000000"/>
          <w:sz w:val="24"/>
          <w:szCs w:val="24"/>
        </w:rPr>
        <w:t xml:space="preserve">Practical </w:t>
      </w:r>
      <w:bookmarkStart w:id="134" w:name="OLE_LINK3"/>
      <w:r w:rsidRPr="00155672">
        <w:rPr>
          <w:rFonts w:ascii="Book Antiqua" w:hAnsi="Book Antiqua" w:cs="宋体"/>
          <w:i/>
          <w:color w:val="000000"/>
          <w:sz w:val="24"/>
          <w:szCs w:val="24"/>
        </w:rPr>
        <w:t xml:space="preserve">Strategies </w:t>
      </w:r>
      <w:bookmarkEnd w:id="134"/>
      <w:r w:rsidRPr="00155672">
        <w:rPr>
          <w:rFonts w:ascii="Book Antiqua" w:hAnsi="Book Antiqua" w:cs="宋体"/>
          <w:i/>
          <w:color w:val="000000"/>
          <w:sz w:val="24"/>
          <w:szCs w:val="24"/>
        </w:rPr>
        <w:t>Pre Heart Dis</w:t>
      </w:r>
      <w:bookmarkEnd w:id="132"/>
      <w:bookmarkEnd w:id="133"/>
      <w:r w:rsidRPr="00155672">
        <w:rPr>
          <w:rFonts w:ascii="Book Antiqua" w:hAnsi="Book Antiqua" w:cs="宋体"/>
          <w:color w:val="000000"/>
          <w:sz w:val="24"/>
          <w:szCs w:val="24"/>
        </w:rPr>
        <w:t xml:space="preserve"> 2004: 415-40.</w:t>
      </w:r>
    </w:p>
    <w:p w14:paraId="56EB5EC4"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16 </w:t>
      </w:r>
      <w:proofErr w:type="spellStart"/>
      <w:r w:rsidRPr="00155672">
        <w:rPr>
          <w:rFonts w:ascii="Book Antiqua" w:hAnsi="Book Antiqua" w:cs="宋体"/>
          <w:b/>
          <w:bCs/>
          <w:color w:val="000000"/>
          <w:sz w:val="24"/>
          <w:szCs w:val="24"/>
        </w:rPr>
        <w:t>Suthanthiran</w:t>
      </w:r>
      <w:proofErr w:type="spellEnd"/>
      <w:r w:rsidRPr="00155672">
        <w:rPr>
          <w:rFonts w:ascii="Book Antiqua" w:hAnsi="Book Antiqua" w:cs="宋体"/>
          <w:b/>
          <w:bCs/>
          <w:color w:val="000000"/>
          <w:sz w:val="24"/>
          <w:szCs w:val="24"/>
        </w:rPr>
        <w:t xml:space="preserve"> M</w:t>
      </w:r>
      <w:r w:rsidRPr="00155672">
        <w:rPr>
          <w:rFonts w:ascii="Book Antiqua" w:hAnsi="Book Antiqua" w:cs="宋体"/>
          <w:color w:val="000000"/>
          <w:sz w:val="24"/>
          <w:szCs w:val="24"/>
        </w:rPr>
        <w:t xml:space="preserve">, Li B, Song JO, Ding R, Sharma VK, Schwartz JE, August P. Transforming growth factor-beta 1 </w:t>
      </w:r>
      <w:proofErr w:type="spellStart"/>
      <w:r w:rsidRPr="00155672">
        <w:rPr>
          <w:rFonts w:ascii="Book Antiqua" w:hAnsi="Book Antiqua" w:cs="宋体"/>
          <w:color w:val="000000"/>
          <w:sz w:val="24"/>
          <w:szCs w:val="24"/>
        </w:rPr>
        <w:t>hyperexpression</w:t>
      </w:r>
      <w:proofErr w:type="spellEnd"/>
      <w:r w:rsidRPr="00155672">
        <w:rPr>
          <w:rFonts w:ascii="Book Antiqua" w:hAnsi="Book Antiqua" w:cs="宋体"/>
          <w:color w:val="000000"/>
          <w:sz w:val="24"/>
          <w:szCs w:val="24"/>
        </w:rPr>
        <w:t xml:space="preserve"> in African-American </w:t>
      </w:r>
      <w:proofErr w:type="spellStart"/>
      <w:r w:rsidRPr="00155672">
        <w:rPr>
          <w:rFonts w:ascii="Book Antiqua" w:hAnsi="Book Antiqua" w:cs="宋体"/>
          <w:color w:val="000000"/>
          <w:sz w:val="24"/>
          <w:szCs w:val="24"/>
        </w:rPr>
        <w:t>hypertensives</w:t>
      </w:r>
      <w:proofErr w:type="spellEnd"/>
      <w:r w:rsidRPr="00155672">
        <w:rPr>
          <w:rFonts w:ascii="Book Antiqua" w:hAnsi="Book Antiqua" w:cs="宋体"/>
          <w:color w:val="000000"/>
          <w:sz w:val="24"/>
          <w:szCs w:val="24"/>
        </w:rPr>
        <w:t>: A novel mediator of hypertension and/or target organ damage. </w:t>
      </w:r>
      <w:proofErr w:type="spellStart"/>
      <w:r w:rsidRPr="00155672">
        <w:rPr>
          <w:rFonts w:ascii="Book Antiqua" w:hAnsi="Book Antiqua" w:cs="宋体"/>
          <w:i/>
          <w:iCs/>
          <w:color w:val="000000"/>
          <w:sz w:val="24"/>
          <w:szCs w:val="24"/>
        </w:rPr>
        <w:t>Proc</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Natl</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Acad</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Sci</w:t>
      </w:r>
      <w:proofErr w:type="spellEnd"/>
      <w:r w:rsidRPr="00155672">
        <w:rPr>
          <w:rFonts w:ascii="Book Antiqua" w:hAnsi="Book Antiqua" w:cs="宋体"/>
          <w:i/>
          <w:iCs/>
          <w:color w:val="000000"/>
          <w:sz w:val="24"/>
          <w:szCs w:val="24"/>
        </w:rPr>
        <w:t xml:space="preserve"> U S </w:t>
      </w:r>
      <w:proofErr w:type="gramStart"/>
      <w:r w:rsidRPr="00155672">
        <w:rPr>
          <w:rFonts w:ascii="Book Antiqua" w:hAnsi="Book Antiqua" w:cs="宋体"/>
          <w:i/>
          <w:iCs/>
          <w:color w:val="000000"/>
          <w:sz w:val="24"/>
          <w:szCs w:val="24"/>
        </w:rPr>
        <w:t>A</w:t>
      </w:r>
      <w:proofErr w:type="gramEnd"/>
      <w:r w:rsidRPr="00155672">
        <w:rPr>
          <w:rFonts w:ascii="Book Antiqua" w:hAnsi="Book Antiqua" w:cs="宋体"/>
          <w:color w:val="000000"/>
          <w:sz w:val="24"/>
          <w:szCs w:val="24"/>
        </w:rPr>
        <w:t> 2000; </w:t>
      </w:r>
      <w:r w:rsidRPr="00155672">
        <w:rPr>
          <w:rFonts w:ascii="Book Antiqua" w:hAnsi="Book Antiqua" w:cs="宋体"/>
          <w:b/>
          <w:bCs/>
          <w:color w:val="000000"/>
          <w:sz w:val="24"/>
          <w:szCs w:val="24"/>
        </w:rPr>
        <w:t>97</w:t>
      </w:r>
      <w:r w:rsidRPr="00155672">
        <w:rPr>
          <w:rFonts w:ascii="Book Antiqua" w:hAnsi="Book Antiqua" w:cs="宋体"/>
          <w:color w:val="000000"/>
          <w:sz w:val="24"/>
          <w:szCs w:val="24"/>
        </w:rPr>
        <w:t>: 3479-3484 [PMID: 10725360]</w:t>
      </w:r>
    </w:p>
    <w:p w14:paraId="1E9F5707"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lastRenderedPageBreak/>
        <w:t>17 </w:t>
      </w:r>
      <w:r w:rsidRPr="00155672">
        <w:rPr>
          <w:rFonts w:ascii="Book Antiqua" w:hAnsi="Book Antiqua" w:cs="宋体"/>
          <w:b/>
          <w:bCs/>
          <w:color w:val="000000"/>
          <w:sz w:val="24"/>
          <w:szCs w:val="24"/>
        </w:rPr>
        <w:t>Ferdinand KC</w:t>
      </w:r>
      <w:r w:rsidRPr="00155672">
        <w:rPr>
          <w:rFonts w:ascii="Book Antiqua" w:hAnsi="Book Antiqua" w:cs="宋体"/>
          <w:color w:val="000000"/>
          <w:sz w:val="24"/>
          <w:szCs w:val="24"/>
        </w:rPr>
        <w:t>, Townsend RR. Hypertension in the US Black population: risk factors, complications, and potential impact of central aortic pressure on effective treatment. </w:t>
      </w:r>
      <w:proofErr w:type="spellStart"/>
      <w:r w:rsidRPr="00155672">
        <w:rPr>
          <w:rFonts w:ascii="Book Antiqua" w:hAnsi="Book Antiqua" w:cs="宋体"/>
          <w:i/>
          <w:iCs/>
          <w:color w:val="000000"/>
          <w:sz w:val="24"/>
          <w:szCs w:val="24"/>
        </w:rPr>
        <w:t>Cardiovasc</w:t>
      </w:r>
      <w:proofErr w:type="spellEnd"/>
      <w:r w:rsidRPr="00155672">
        <w:rPr>
          <w:rFonts w:ascii="Book Antiqua" w:hAnsi="Book Antiqua" w:cs="宋体"/>
          <w:i/>
          <w:iCs/>
          <w:color w:val="000000"/>
          <w:sz w:val="24"/>
          <w:szCs w:val="24"/>
        </w:rPr>
        <w:t xml:space="preserve"> Drugs </w:t>
      </w:r>
      <w:proofErr w:type="spellStart"/>
      <w:r w:rsidRPr="00155672">
        <w:rPr>
          <w:rFonts w:ascii="Book Antiqua" w:hAnsi="Book Antiqua" w:cs="宋体"/>
          <w:i/>
          <w:iCs/>
          <w:color w:val="000000"/>
          <w:sz w:val="24"/>
          <w:szCs w:val="24"/>
        </w:rPr>
        <w:t>Ther</w:t>
      </w:r>
      <w:proofErr w:type="spellEnd"/>
      <w:r w:rsidRPr="00155672">
        <w:rPr>
          <w:rFonts w:ascii="Book Antiqua" w:hAnsi="Book Antiqua" w:cs="宋体"/>
          <w:color w:val="000000"/>
          <w:sz w:val="24"/>
          <w:szCs w:val="24"/>
        </w:rPr>
        <w:t> 2012; </w:t>
      </w:r>
      <w:r w:rsidRPr="00155672">
        <w:rPr>
          <w:rFonts w:ascii="Book Antiqua" w:hAnsi="Book Antiqua" w:cs="宋体"/>
          <w:b/>
          <w:bCs/>
          <w:color w:val="000000"/>
          <w:sz w:val="24"/>
          <w:szCs w:val="24"/>
        </w:rPr>
        <w:t>26</w:t>
      </w:r>
      <w:r w:rsidRPr="00155672">
        <w:rPr>
          <w:rFonts w:ascii="Book Antiqua" w:hAnsi="Book Antiqua" w:cs="宋体"/>
          <w:color w:val="000000"/>
          <w:sz w:val="24"/>
          <w:szCs w:val="24"/>
        </w:rPr>
        <w:t>: 157-165 [PMID: 22246101 DOI: 10.1007/s10557-011-6367-8]</w:t>
      </w:r>
    </w:p>
    <w:p w14:paraId="61DA6881"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18 </w:t>
      </w:r>
      <w:proofErr w:type="spellStart"/>
      <w:r w:rsidRPr="00155672">
        <w:rPr>
          <w:rFonts w:ascii="Book Antiqua" w:hAnsi="Book Antiqua" w:cs="宋体"/>
          <w:b/>
          <w:bCs/>
          <w:color w:val="000000"/>
          <w:sz w:val="24"/>
          <w:szCs w:val="24"/>
        </w:rPr>
        <w:t>Materson</w:t>
      </w:r>
      <w:proofErr w:type="spellEnd"/>
      <w:r w:rsidRPr="00155672">
        <w:rPr>
          <w:rFonts w:ascii="Book Antiqua" w:hAnsi="Book Antiqua" w:cs="宋体"/>
          <w:b/>
          <w:bCs/>
          <w:color w:val="000000"/>
          <w:sz w:val="24"/>
          <w:szCs w:val="24"/>
        </w:rPr>
        <w:t xml:space="preserve"> BJ</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Reda</w:t>
      </w:r>
      <w:proofErr w:type="spellEnd"/>
      <w:r w:rsidRPr="00155672">
        <w:rPr>
          <w:rFonts w:ascii="Book Antiqua" w:hAnsi="Book Antiqua" w:cs="宋体"/>
          <w:color w:val="000000"/>
          <w:sz w:val="24"/>
          <w:szCs w:val="24"/>
        </w:rPr>
        <w:t xml:space="preserve"> DJ, Cushman WC, Massie BM, </w:t>
      </w:r>
      <w:proofErr w:type="spellStart"/>
      <w:r w:rsidRPr="00155672">
        <w:rPr>
          <w:rFonts w:ascii="Book Antiqua" w:hAnsi="Book Antiqua" w:cs="宋体"/>
          <w:color w:val="000000"/>
          <w:sz w:val="24"/>
          <w:szCs w:val="24"/>
        </w:rPr>
        <w:t>Freis</w:t>
      </w:r>
      <w:proofErr w:type="spellEnd"/>
      <w:r w:rsidRPr="00155672">
        <w:rPr>
          <w:rFonts w:ascii="Book Antiqua" w:hAnsi="Book Antiqua" w:cs="宋体"/>
          <w:color w:val="000000"/>
          <w:sz w:val="24"/>
          <w:szCs w:val="24"/>
        </w:rPr>
        <w:t xml:space="preserve"> ED, </w:t>
      </w:r>
      <w:proofErr w:type="spellStart"/>
      <w:r w:rsidRPr="00155672">
        <w:rPr>
          <w:rFonts w:ascii="Book Antiqua" w:hAnsi="Book Antiqua" w:cs="宋体"/>
          <w:color w:val="000000"/>
          <w:sz w:val="24"/>
          <w:szCs w:val="24"/>
        </w:rPr>
        <w:t>Kochar</w:t>
      </w:r>
      <w:proofErr w:type="spellEnd"/>
      <w:r w:rsidRPr="00155672">
        <w:rPr>
          <w:rFonts w:ascii="Book Antiqua" w:hAnsi="Book Antiqua" w:cs="宋体"/>
          <w:color w:val="000000"/>
          <w:sz w:val="24"/>
          <w:szCs w:val="24"/>
        </w:rPr>
        <w:t xml:space="preserve"> MS, Hamburger RJ, </w:t>
      </w:r>
      <w:proofErr w:type="spellStart"/>
      <w:r w:rsidRPr="00155672">
        <w:rPr>
          <w:rFonts w:ascii="Book Antiqua" w:hAnsi="Book Antiqua" w:cs="宋体"/>
          <w:color w:val="000000"/>
          <w:sz w:val="24"/>
          <w:szCs w:val="24"/>
        </w:rPr>
        <w:t>Fye</w:t>
      </w:r>
      <w:proofErr w:type="spellEnd"/>
      <w:r w:rsidRPr="00155672">
        <w:rPr>
          <w:rFonts w:ascii="Book Antiqua" w:hAnsi="Book Antiqua" w:cs="宋体"/>
          <w:color w:val="000000"/>
          <w:sz w:val="24"/>
          <w:szCs w:val="24"/>
        </w:rPr>
        <w:t xml:space="preserve"> C, </w:t>
      </w:r>
      <w:proofErr w:type="spellStart"/>
      <w:r w:rsidRPr="00155672">
        <w:rPr>
          <w:rFonts w:ascii="Book Antiqua" w:hAnsi="Book Antiqua" w:cs="宋体"/>
          <w:color w:val="000000"/>
          <w:sz w:val="24"/>
          <w:szCs w:val="24"/>
        </w:rPr>
        <w:t>Lakshman</w:t>
      </w:r>
      <w:proofErr w:type="spellEnd"/>
      <w:r w:rsidRPr="00155672">
        <w:rPr>
          <w:rFonts w:ascii="Book Antiqua" w:hAnsi="Book Antiqua" w:cs="宋体"/>
          <w:color w:val="000000"/>
          <w:sz w:val="24"/>
          <w:szCs w:val="24"/>
        </w:rPr>
        <w:t xml:space="preserve"> R, </w:t>
      </w:r>
      <w:proofErr w:type="spellStart"/>
      <w:r w:rsidRPr="00155672">
        <w:rPr>
          <w:rFonts w:ascii="Book Antiqua" w:hAnsi="Book Antiqua" w:cs="宋体"/>
          <w:color w:val="000000"/>
          <w:sz w:val="24"/>
          <w:szCs w:val="24"/>
        </w:rPr>
        <w:t>Gottdiener</w:t>
      </w:r>
      <w:proofErr w:type="spellEnd"/>
      <w:r w:rsidRPr="00155672">
        <w:rPr>
          <w:rFonts w:ascii="Book Antiqua" w:hAnsi="Book Antiqua" w:cs="宋体"/>
          <w:color w:val="000000"/>
          <w:sz w:val="24"/>
          <w:szCs w:val="24"/>
        </w:rPr>
        <w:t xml:space="preserve"> J. Single-drug therapy for hypertension in men. </w:t>
      </w:r>
      <w:proofErr w:type="gramStart"/>
      <w:r w:rsidRPr="00155672">
        <w:rPr>
          <w:rFonts w:ascii="Book Antiqua" w:hAnsi="Book Antiqua" w:cs="宋体"/>
          <w:color w:val="000000"/>
          <w:sz w:val="24"/>
          <w:szCs w:val="24"/>
        </w:rPr>
        <w:t>A comparison of six antihypertensive agents with placebo.</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The Department of Veterans Affairs Cooperative Study Group on Antihypertensive Agents.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1993; </w:t>
      </w:r>
      <w:r w:rsidRPr="00155672">
        <w:rPr>
          <w:rFonts w:ascii="Book Antiqua" w:hAnsi="Book Antiqua" w:cs="宋体"/>
          <w:b/>
          <w:bCs/>
          <w:color w:val="000000"/>
          <w:sz w:val="24"/>
          <w:szCs w:val="24"/>
        </w:rPr>
        <w:t>328</w:t>
      </w:r>
      <w:r w:rsidRPr="00155672">
        <w:rPr>
          <w:rFonts w:ascii="Book Antiqua" w:hAnsi="Book Antiqua" w:cs="宋体"/>
          <w:color w:val="000000"/>
          <w:sz w:val="24"/>
          <w:szCs w:val="24"/>
        </w:rPr>
        <w:t>: 914-921 [PMID: 8446138 DOI: 10.1056/NEJM199304013281303]</w:t>
      </w:r>
    </w:p>
    <w:p w14:paraId="12E80936"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19 </w:t>
      </w:r>
      <w:r w:rsidRPr="00155672">
        <w:rPr>
          <w:rFonts w:ascii="Book Antiqua" w:hAnsi="Book Antiqua" w:cs="宋体"/>
          <w:b/>
          <w:bCs/>
          <w:color w:val="000000"/>
          <w:sz w:val="24"/>
          <w:szCs w:val="24"/>
        </w:rPr>
        <w:t>Grim CE</w:t>
      </w:r>
      <w:r w:rsidRPr="00155672">
        <w:rPr>
          <w:rFonts w:ascii="Book Antiqua" w:hAnsi="Book Antiqua" w:cs="宋体"/>
          <w:color w:val="000000"/>
          <w:sz w:val="24"/>
          <w:szCs w:val="24"/>
        </w:rPr>
        <w:t xml:space="preserve">, Miller JZ, </w:t>
      </w:r>
      <w:proofErr w:type="spellStart"/>
      <w:r w:rsidRPr="00155672">
        <w:rPr>
          <w:rFonts w:ascii="Book Antiqua" w:hAnsi="Book Antiqua" w:cs="宋体"/>
          <w:color w:val="000000"/>
          <w:sz w:val="24"/>
          <w:szCs w:val="24"/>
        </w:rPr>
        <w:t>Luft</w:t>
      </w:r>
      <w:proofErr w:type="spellEnd"/>
      <w:r w:rsidRPr="00155672">
        <w:rPr>
          <w:rFonts w:ascii="Book Antiqua" w:hAnsi="Book Antiqua" w:cs="宋体"/>
          <w:color w:val="000000"/>
          <w:sz w:val="24"/>
          <w:szCs w:val="24"/>
        </w:rPr>
        <w:t xml:space="preserve"> FC, Christian JC, Weinberger MH. Genetic influences on renin, aldosterone, and the renal excretion of sodium and potassium following volume expansion and contraction in normal man.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w:t>
      </w:r>
      <w:r>
        <w:rPr>
          <w:rFonts w:ascii="Book Antiqua" w:hAnsi="Book Antiqua" w:cs="宋体" w:hint="eastAsia"/>
          <w:color w:val="000000"/>
          <w:sz w:val="24"/>
          <w:szCs w:val="24"/>
        </w:rPr>
        <w:t>1979</w:t>
      </w:r>
      <w:r w:rsidRPr="00155672">
        <w:rPr>
          <w:rFonts w:ascii="Book Antiqua" w:hAnsi="Book Antiqua" w:cs="宋体"/>
          <w:color w:val="000000"/>
          <w:sz w:val="24"/>
          <w:szCs w:val="24"/>
        </w:rPr>
        <w:t>; </w:t>
      </w:r>
      <w:r w:rsidRPr="00155672">
        <w:rPr>
          <w:rFonts w:ascii="Book Antiqua" w:hAnsi="Book Antiqua" w:cs="宋体"/>
          <w:b/>
          <w:bCs/>
          <w:color w:val="000000"/>
          <w:sz w:val="24"/>
          <w:szCs w:val="24"/>
        </w:rPr>
        <w:t>1</w:t>
      </w:r>
      <w:r w:rsidRPr="00155672">
        <w:rPr>
          <w:rFonts w:ascii="Book Antiqua" w:hAnsi="Book Antiqua" w:cs="宋体"/>
          <w:color w:val="000000"/>
          <w:sz w:val="24"/>
          <w:szCs w:val="24"/>
        </w:rPr>
        <w:t>: 583-590 [PMID: 396249 DOI: 10.1161/01.HYP.1.6.583]</w:t>
      </w:r>
    </w:p>
    <w:p w14:paraId="6AB6291E"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20 </w:t>
      </w:r>
      <w:r w:rsidRPr="00155672">
        <w:rPr>
          <w:rFonts w:ascii="Book Antiqua" w:hAnsi="Book Antiqua" w:cs="宋体"/>
          <w:b/>
          <w:bCs/>
          <w:color w:val="000000"/>
          <w:sz w:val="24"/>
          <w:szCs w:val="24"/>
        </w:rPr>
        <w:t>Grim CE</w:t>
      </w:r>
      <w:r w:rsidRPr="00155672">
        <w:rPr>
          <w:rFonts w:ascii="Book Antiqua" w:hAnsi="Book Antiqua" w:cs="宋体"/>
          <w:color w:val="000000"/>
          <w:sz w:val="24"/>
          <w:szCs w:val="24"/>
        </w:rPr>
        <w:t>, Robinson M. Blood pressure variation in blacks: genetic factors. </w:t>
      </w:r>
      <w:proofErr w:type="spellStart"/>
      <w:r w:rsidRPr="00155672">
        <w:rPr>
          <w:rFonts w:ascii="Book Antiqua" w:hAnsi="Book Antiqua" w:cs="宋体"/>
          <w:i/>
          <w:iCs/>
          <w:color w:val="000000"/>
          <w:sz w:val="24"/>
          <w:szCs w:val="24"/>
        </w:rPr>
        <w:t>Semin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Nephrol</w:t>
      </w:r>
      <w:proofErr w:type="spellEnd"/>
      <w:r w:rsidRPr="00155672">
        <w:rPr>
          <w:rFonts w:ascii="Book Antiqua" w:hAnsi="Book Antiqua" w:cs="宋体"/>
          <w:color w:val="000000"/>
          <w:sz w:val="24"/>
          <w:szCs w:val="24"/>
        </w:rPr>
        <w:t> 1996; </w:t>
      </w:r>
      <w:r w:rsidRPr="00155672">
        <w:rPr>
          <w:rFonts w:ascii="Book Antiqua" w:hAnsi="Book Antiqua" w:cs="宋体"/>
          <w:b/>
          <w:bCs/>
          <w:color w:val="000000"/>
          <w:sz w:val="24"/>
          <w:szCs w:val="24"/>
        </w:rPr>
        <w:t>16</w:t>
      </w:r>
      <w:r w:rsidRPr="00155672">
        <w:rPr>
          <w:rFonts w:ascii="Book Antiqua" w:hAnsi="Book Antiqua" w:cs="宋体"/>
          <w:color w:val="000000"/>
          <w:sz w:val="24"/>
          <w:szCs w:val="24"/>
        </w:rPr>
        <w:t>: 83-93 [PMID: 8668864]</w:t>
      </w:r>
    </w:p>
    <w:p w14:paraId="69544F32"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21 </w:t>
      </w:r>
      <w:r w:rsidRPr="00155672">
        <w:rPr>
          <w:rFonts w:ascii="Book Antiqua" w:hAnsi="Book Antiqua" w:cs="宋体"/>
          <w:b/>
          <w:bCs/>
          <w:color w:val="000000"/>
          <w:sz w:val="24"/>
          <w:szCs w:val="24"/>
        </w:rPr>
        <w:t>Wilson DK</w:t>
      </w:r>
      <w:r w:rsidRPr="00155672">
        <w:rPr>
          <w:rFonts w:ascii="Book Antiqua" w:hAnsi="Book Antiqua" w:cs="宋体"/>
          <w:color w:val="000000"/>
          <w:sz w:val="24"/>
          <w:szCs w:val="24"/>
        </w:rPr>
        <w:t xml:space="preserve">, Bayer L, </w:t>
      </w:r>
      <w:proofErr w:type="spellStart"/>
      <w:r w:rsidRPr="00155672">
        <w:rPr>
          <w:rFonts w:ascii="Book Antiqua" w:hAnsi="Book Antiqua" w:cs="宋体"/>
          <w:color w:val="000000"/>
          <w:sz w:val="24"/>
          <w:szCs w:val="24"/>
        </w:rPr>
        <w:t>Krishnamoorthy</w:t>
      </w:r>
      <w:proofErr w:type="spellEnd"/>
      <w:r w:rsidRPr="00155672">
        <w:rPr>
          <w:rFonts w:ascii="Book Antiqua" w:hAnsi="Book Antiqua" w:cs="宋体"/>
          <w:color w:val="000000"/>
          <w:sz w:val="24"/>
          <w:szCs w:val="24"/>
        </w:rPr>
        <w:t xml:space="preserve"> JS, </w:t>
      </w:r>
      <w:proofErr w:type="spellStart"/>
      <w:r w:rsidRPr="00155672">
        <w:rPr>
          <w:rFonts w:ascii="Book Antiqua" w:hAnsi="Book Antiqua" w:cs="宋体"/>
          <w:color w:val="000000"/>
          <w:sz w:val="24"/>
          <w:szCs w:val="24"/>
        </w:rPr>
        <w:t>Ampey-Thornhill</w:t>
      </w:r>
      <w:proofErr w:type="spellEnd"/>
      <w:r w:rsidRPr="00155672">
        <w:rPr>
          <w:rFonts w:ascii="Book Antiqua" w:hAnsi="Book Antiqua" w:cs="宋体"/>
          <w:color w:val="000000"/>
          <w:sz w:val="24"/>
          <w:szCs w:val="24"/>
        </w:rPr>
        <w:t xml:space="preserve"> G, Nicholson SC, </w:t>
      </w:r>
      <w:proofErr w:type="spellStart"/>
      <w:r w:rsidRPr="00155672">
        <w:rPr>
          <w:rFonts w:ascii="Book Antiqua" w:hAnsi="Book Antiqua" w:cs="宋体"/>
          <w:color w:val="000000"/>
          <w:sz w:val="24"/>
          <w:szCs w:val="24"/>
        </w:rPr>
        <w:t>Sica</w:t>
      </w:r>
      <w:proofErr w:type="spellEnd"/>
      <w:r w:rsidRPr="00155672">
        <w:rPr>
          <w:rFonts w:ascii="Book Antiqua" w:hAnsi="Book Antiqua" w:cs="宋体"/>
          <w:color w:val="000000"/>
          <w:sz w:val="24"/>
          <w:szCs w:val="24"/>
        </w:rPr>
        <w:t xml:space="preserve"> DA.</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The prevalence of salt sensitivity in an African-American adolescent population.</w:t>
      </w:r>
      <w:proofErr w:type="gramEnd"/>
      <w:r w:rsidRPr="00155672">
        <w:rPr>
          <w:rFonts w:ascii="Book Antiqua" w:hAnsi="Book Antiqua" w:cs="宋体"/>
          <w:color w:val="000000"/>
          <w:sz w:val="24"/>
          <w:szCs w:val="24"/>
        </w:rPr>
        <w:t> </w:t>
      </w:r>
      <w:proofErr w:type="spellStart"/>
      <w:r w:rsidRPr="00155672">
        <w:rPr>
          <w:rFonts w:ascii="Book Antiqua" w:hAnsi="Book Antiqua" w:cs="宋体"/>
          <w:i/>
          <w:iCs/>
          <w:color w:val="000000"/>
          <w:sz w:val="24"/>
          <w:szCs w:val="24"/>
        </w:rPr>
        <w:t>Ethn</w:t>
      </w:r>
      <w:proofErr w:type="spellEnd"/>
      <w:r w:rsidRPr="00155672">
        <w:rPr>
          <w:rFonts w:ascii="Book Antiqua" w:hAnsi="Book Antiqua" w:cs="宋体"/>
          <w:i/>
          <w:iCs/>
          <w:color w:val="000000"/>
          <w:sz w:val="24"/>
          <w:szCs w:val="24"/>
        </w:rPr>
        <w:t xml:space="preserve"> Dis</w:t>
      </w:r>
      <w:r w:rsidRPr="00155672">
        <w:rPr>
          <w:rFonts w:ascii="Book Antiqua" w:hAnsi="Book Antiqua" w:cs="宋体"/>
          <w:color w:val="000000"/>
          <w:sz w:val="24"/>
          <w:szCs w:val="24"/>
        </w:rPr>
        <w:t> 1999; </w:t>
      </w:r>
      <w:r w:rsidRPr="00155672">
        <w:rPr>
          <w:rFonts w:ascii="Book Antiqua" w:hAnsi="Book Antiqua" w:cs="宋体"/>
          <w:b/>
          <w:bCs/>
          <w:color w:val="000000"/>
          <w:sz w:val="24"/>
          <w:szCs w:val="24"/>
        </w:rPr>
        <w:t>9</w:t>
      </w:r>
      <w:r w:rsidRPr="00155672">
        <w:rPr>
          <w:rFonts w:ascii="Book Antiqua" w:hAnsi="Book Antiqua" w:cs="宋体"/>
          <w:color w:val="000000"/>
          <w:sz w:val="24"/>
          <w:szCs w:val="24"/>
        </w:rPr>
        <w:t>: 350-358 [PMID: 10600057]</w:t>
      </w:r>
    </w:p>
    <w:p w14:paraId="626F0F33"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22 </w:t>
      </w:r>
      <w:proofErr w:type="spellStart"/>
      <w:r w:rsidRPr="00155672">
        <w:rPr>
          <w:rFonts w:ascii="Book Antiqua" w:hAnsi="Book Antiqua" w:cs="宋体"/>
          <w:b/>
          <w:bCs/>
          <w:color w:val="000000"/>
          <w:sz w:val="24"/>
          <w:szCs w:val="24"/>
        </w:rPr>
        <w:t>Schmidlin</w:t>
      </w:r>
      <w:proofErr w:type="spellEnd"/>
      <w:r w:rsidRPr="00155672">
        <w:rPr>
          <w:rFonts w:ascii="Book Antiqua" w:hAnsi="Book Antiqua" w:cs="宋体"/>
          <w:b/>
          <w:bCs/>
          <w:color w:val="000000"/>
          <w:sz w:val="24"/>
          <w:szCs w:val="24"/>
        </w:rPr>
        <w:t xml:space="preserve"> O</w:t>
      </w:r>
      <w:r w:rsidRPr="00155672">
        <w:rPr>
          <w:rFonts w:ascii="Book Antiqua" w:hAnsi="Book Antiqua" w:cs="宋体"/>
          <w:color w:val="000000"/>
          <w:sz w:val="24"/>
          <w:szCs w:val="24"/>
        </w:rPr>
        <w:t>, Forman A, Leone A, Sebastian A, Morris RC.</w:t>
      </w:r>
      <w:proofErr w:type="gramEnd"/>
      <w:r w:rsidRPr="00155672">
        <w:rPr>
          <w:rFonts w:ascii="Book Antiqua" w:hAnsi="Book Antiqua" w:cs="宋体"/>
          <w:color w:val="000000"/>
          <w:sz w:val="24"/>
          <w:szCs w:val="24"/>
        </w:rPr>
        <w:t xml:space="preserve"> Salt sensitivity in blacks: evidence that the initial </w:t>
      </w:r>
      <w:proofErr w:type="spellStart"/>
      <w:r w:rsidRPr="00155672">
        <w:rPr>
          <w:rFonts w:ascii="Book Antiqua" w:hAnsi="Book Antiqua" w:cs="宋体"/>
          <w:color w:val="000000"/>
          <w:sz w:val="24"/>
          <w:szCs w:val="24"/>
        </w:rPr>
        <w:t>pressor</w:t>
      </w:r>
      <w:proofErr w:type="spellEnd"/>
      <w:r w:rsidRPr="00155672">
        <w:rPr>
          <w:rFonts w:ascii="Book Antiqua" w:hAnsi="Book Antiqua" w:cs="宋体"/>
          <w:color w:val="000000"/>
          <w:sz w:val="24"/>
          <w:szCs w:val="24"/>
        </w:rPr>
        <w:t xml:space="preserve"> effect of </w:t>
      </w:r>
      <w:proofErr w:type="spellStart"/>
      <w:r w:rsidRPr="00155672">
        <w:rPr>
          <w:rFonts w:ascii="Book Antiqua" w:hAnsi="Book Antiqua" w:cs="宋体"/>
          <w:color w:val="000000"/>
          <w:sz w:val="24"/>
          <w:szCs w:val="24"/>
        </w:rPr>
        <w:t>NaCl</w:t>
      </w:r>
      <w:proofErr w:type="spellEnd"/>
      <w:r w:rsidRPr="00155672">
        <w:rPr>
          <w:rFonts w:ascii="Book Antiqua" w:hAnsi="Book Antiqua" w:cs="宋体"/>
          <w:color w:val="000000"/>
          <w:sz w:val="24"/>
          <w:szCs w:val="24"/>
        </w:rPr>
        <w:t xml:space="preserve"> involves inhibition of vasodilatation by asymmetrical </w:t>
      </w:r>
      <w:proofErr w:type="spellStart"/>
      <w:r w:rsidRPr="00155672">
        <w:rPr>
          <w:rFonts w:ascii="Book Antiqua" w:hAnsi="Book Antiqua" w:cs="宋体"/>
          <w:color w:val="000000"/>
          <w:sz w:val="24"/>
          <w:szCs w:val="24"/>
        </w:rPr>
        <w:t>dimethylarginine</w:t>
      </w:r>
      <w:proofErr w:type="spellEnd"/>
      <w:r w:rsidRPr="00155672">
        <w:rPr>
          <w:rFonts w:ascii="Book Antiqua" w:hAnsi="Book Antiqua" w:cs="宋体"/>
          <w:color w:val="000000"/>
          <w:sz w:val="24"/>
          <w:szCs w:val="24"/>
        </w:rPr>
        <w: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2011; </w:t>
      </w:r>
      <w:r w:rsidRPr="00155672">
        <w:rPr>
          <w:rFonts w:ascii="Book Antiqua" w:hAnsi="Book Antiqua" w:cs="宋体"/>
          <w:b/>
          <w:bCs/>
          <w:color w:val="000000"/>
          <w:sz w:val="24"/>
          <w:szCs w:val="24"/>
        </w:rPr>
        <w:t>58</w:t>
      </w:r>
      <w:r w:rsidRPr="00155672">
        <w:rPr>
          <w:rFonts w:ascii="Book Antiqua" w:hAnsi="Book Antiqua" w:cs="宋体"/>
          <w:color w:val="000000"/>
          <w:sz w:val="24"/>
          <w:szCs w:val="24"/>
        </w:rPr>
        <w:t>: 380-385 [PMID: 21788605 DOI: 10.1161/HYPERTENSIONAHA.111.170175]</w:t>
      </w:r>
    </w:p>
    <w:p w14:paraId="59A6EFCB"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23 </w:t>
      </w:r>
      <w:r w:rsidRPr="00155672">
        <w:rPr>
          <w:rFonts w:ascii="Book Antiqua" w:hAnsi="Book Antiqua" w:cs="宋体"/>
          <w:b/>
          <w:bCs/>
          <w:color w:val="000000"/>
          <w:sz w:val="24"/>
          <w:szCs w:val="24"/>
        </w:rPr>
        <w:t>Flack JM</w:t>
      </w:r>
      <w:r w:rsidRPr="00155672">
        <w:rPr>
          <w:rFonts w:ascii="Book Antiqua" w:hAnsi="Book Antiqua" w:cs="宋体"/>
          <w:color w:val="000000"/>
          <w:sz w:val="24"/>
          <w:szCs w:val="24"/>
        </w:rPr>
        <w:t xml:space="preserve">, Grimm RH, </w:t>
      </w:r>
      <w:proofErr w:type="spellStart"/>
      <w:r w:rsidRPr="00155672">
        <w:rPr>
          <w:rFonts w:ascii="Book Antiqua" w:hAnsi="Book Antiqua" w:cs="宋体"/>
          <w:color w:val="000000"/>
          <w:sz w:val="24"/>
          <w:szCs w:val="24"/>
        </w:rPr>
        <w:t>Staffileno</w:t>
      </w:r>
      <w:proofErr w:type="spellEnd"/>
      <w:r w:rsidRPr="00155672">
        <w:rPr>
          <w:rFonts w:ascii="Book Antiqua" w:hAnsi="Book Antiqua" w:cs="宋体"/>
          <w:color w:val="000000"/>
          <w:sz w:val="24"/>
          <w:szCs w:val="24"/>
        </w:rPr>
        <w:t xml:space="preserve"> BA, </w:t>
      </w:r>
      <w:proofErr w:type="spellStart"/>
      <w:r w:rsidRPr="00155672">
        <w:rPr>
          <w:rFonts w:ascii="Book Antiqua" w:hAnsi="Book Antiqua" w:cs="宋体"/>
          <w:color w:val="000000"/>
          <w:sz w:val="24"/>
          <w:szCs w:val="24"/>
        </w:rPr>
        <w:t>Dnsc</w:t>
      </w:r>
      <w:proofErr w:type="spellEnd"/>
      <w:r w:rsidRPr="00155672">
        <w:rPr>
          <w:rFonts w:ascii="Book Antiqua" w:hAnsi="Book Antiqua" w:cs="宋体"/>
          <w:color w:val="000000"/>
          <w:sz w:val="24"/>
          <w:szCs w:val="24"/>
        </w:rPr>
        <w:t xml:space="preserve"> P, </w:t>
      </w:r>
      <w:proofErr w:type="spellStart"/>
      <w:r w:rsidRPr="00155672">
        <w:rPr>
          <w:rFonts w:ascii="Book Antiqua" w:hAnsi="Book Antiqua" w:cs="宋体"/>
          <w:color w:val="000000"/>
          <w:sz w:val="24"/>
          <w:szCs w:val="24"/>
        </w:rPr>
        <w:t>Yunis</w:t>
      </w:r>
      <w:proofErr w:type="spellEnd"/>
      <w:r w:rsidRPr="00155672">
        <w:rPr>
          <w:rFonts w:ascii="Book Antiqua" w:hAnsi="Book Antiqua" w:cs="宋体"/>
          <w:color w:val="000000"/>
          <w:sz w:val="24"/>
          <w:szCs w:val="24"/>
        </w:rPr>
        <w:t xml:space="preserve"> C, </w:t>
      </w:r>
      <w:proofErr w:type="spellStart"/>
      <w:r w:rsidRPr="00155672">
        <w:rPr>
          <w:rFonts w:ascii="Book Antiqua" w:hAnsi="Book Antiqua" w:cs="宋体"/>
          <w:color w:val="000000"/>
          <w:sz w:val="24"/>
          <w:szCs w:val="24"/>
        </w:rPr>
        <w:t>Hedquist</w:t>
      </w:r>
      <w:proofErr w:type="spellEnd"/>
      <w:r w:rsidRPr="00155672">
        <w:rPr>
          <w:rFonts w:ascii="Book Antiqua" w:hAnsi="Book Antiqua" w:cs="宋体"/>
          <w:color w:val="000000"/>
          <w:sz w:val="24"/>
          <w:szCs w:val="24"/>
        </w:rPr>
        <w:t xml:space="preserve"> L, Dudley A. New salt-sensitivity metrics: variability-adjusted blood pressure change and the urinary sodium-to-creatinine ratio. </w:t>
      </w:r>
      <w:proofErr w:type="spellStart"/>
      <w:r w:rsidRPr="00155672">
        <w:rPr>
          <w:rFonts w:ascii="Book Antiqua" w:hAnsi="Book Antiqua" w:cs="宋体"/>
          <w:i/>
          <w:iCs/>
          <w:color w:val="000000"/>
          <w:sz w:val="24"/>
          <w:szCs w:val="24"/>
        </w:rPr>
        <w:t>Ethn</w:t>
      </w:r>
      <w:proofErr w:type="spellEnd"/>
      <w:r w:rsidRPr="00155672">
        <w:rPr>
          <w:rFonts w:ascii="Book Antiqua" w:hAnsi="Book Antiqua" w:cs="宋体"/>
          <w:i/>
          <w:iCs/>
          <w:color w:val="000000"/>
          <w:sz w:val="24"/>
          <w:szCs w:val="24"/>
        </w:rPr>
        <w:t xml:space="preserve"> Dis</w:t>
      </w:r>
      <w:r w:rsidRPr="00155672">
        <w:rPr>
          <w:rFonts w:ascii="Book Antiqua" w:hAnsi="Book Antiqua" w:cs="宋体"/>
          <w:color w:val="000000"/>
          <w:sz w:val="24"/>
          <w:szCs w:val="24"/>
        </w:rPr>
        <w:t> 2002; </w:t>
      </w:r>
      <w:r w:rsidRPr="00155672">
        <w:rPr>
          <w:rFonts w:ascii="Book Antiqua" w:hAnsi="Book Antiqua" w:cs="宋体"/>
          <w:b/>
          <w:bCs/>
          <w:color w:val="000000"/>
          <w:sz w:val="24"/>
          <w:szCs w:val="24"/>
        </w:rPr>
        <w:t>12</w:t>
      </w:r>
      <w:r w:rsidRPr="00155672">
        <w:rPr>
          <w:rFonts w:ascii="Book Antiqua" w:hAnsi="Book Antiqua" w:cs="宋体"/>
          <w:color w:val="000000"/>
          <w:sz w:val="24"/>
          <w:szCs w:val="24"/>
        </w:rPr>
        <w:t>: 10-19 [PMID: 11913598]</w:t>
      </w:r>
    </w:p>
    <w:p w14:paraId="744A1789"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lastRenderedPageBreak/>
        <w:t>24 </w:t>
      </w:r>
      <w:r w:rsidRPr="00155672">
        <w:rPr>
          <w:rFonts w:ascii="Book Antiqua" w:hAnsi="Book Antiqua" w:cs="宋体"/>
          <w:b/>
          <w:bCs/>
          <w:color w:val="000000"/>
          <w:sz w:val="24"/>
          <w:szCs w:val="24"/>
        </w:rPr>
        <w:t>Richardson SI</w:t>
      </w:r>
      <w:r w:rsidRPr="00155672">
        <w:rPr>
          <w:rFonts w:ascii="Book Antiqua" w:hAnsi="Book Antiqua" w:cs="宋体"/>
          <w:color w:val="000000"/>
          <w:sz w:val="24"/>
          <w:szCs w:val="24"/>
        </w:rPr>
        <w:t>, Freedman BI, Ellison DH, Rodriguez CJ.</w:t>
      </w:r>
      <w:proofErr w:type="gramEnd"/>
      <w:r w:rsidRPr="00155672">
        <w:rPr>
          <w:rFonts w:ascii="Book Antiqua" w:hAnsi="Book Antiqua" w:cs="宋体"/>
          <w:color w:val="000000"/>
          <w:sz w:val="24"/>
          <w:szCs w:val="24"/>
        </w:rPr>
        <w:t xml:space="preserve"> Salt sensitivity: a review with a focus on non-Hispanic blacks and Hispanics. </w:t>
      </w:r>
      <w:r w:rsidRPr="00155672">
        <w:rPr>
          <w:rFonts w:ascii="Book Antiqua" w:hAnsi="Book Antiqua" w:cs="宋体"/>
          <w:i/>
          <w:iCs/>
          <w:color w:val="000000"/>
          <w:sz w:val="24"/>
          <w:szCs w:val="24"/>
        </w:rPr>
        <w:t xml:space="preserve">J Am </w:t>
      </w:r>
      <w:proofErr w:type="spellStart"/>
      <w:r w:rsidRPr="00155672">
        <w:rPr>
          <w:rFonts w:ascii="Book Antiqua" w:hAnsi="Book Antiqua" w:cs="宋体"/>
          <w:i/>
          <w:iCs/>
          <w:color w:val="000000"/>
          <w:sz w:val="24"/>
          <w:szCs w:val="24"/>
        </w:rPr>
        <w:t>Soc</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color w:val="000000"/>
          <w:sz w:val="24"/>
          <w:szCs w:val="24"/>
        </w:rPr>
        <w:t> </w:t>
      </w:r>
      <w:r>
        <w:rPr>
          <w:rFonts w:ascii="Book Antiqua" w:hAnsi="Book Antiqua" w:cs="宋体" w:hint="eastAsia"/>
          <w:color w:val="000000"/>
          <w:sz w:val="24"/>
          <w:szCs w:val="24"/>
        </w:rPr>
        <w:t>2013</w:t>
      </w:r>
      <w:r w:rsidRPr="00155672">
        <w:rPr>
          <w:rFonts w:ascii="Book Antiqua" w:hAnsi="Book Antiqua" w:cs="宋体"/>
          <w:color w:val="000000"/>
          <w:sz w:val="24"/>
          <w:szCs w:val="24"/>
        </w:rPr>
        <w:t>; </w:t>
      </w:r>
      <w:r w:rsidRPr="00155672">
        <w:rPr>
          <w:rFonts w:ascii="Book Antiqua" w:hAnsi="Book Antiqua" w:cs="宋体"/>
          <w:b/>
          <w:bCs/>
          <w:color w:val="000000"/>
          <w:sz w:val="24"/>
          <w:szCs w:val="24"/>
        </w:rPr>
        <w:t>7</w:t>
      </w:r>
      <w:r w:rsidRPr="00155672">
        <w:rPr>
          <w:rFonts w:ascii="Book Antiqua" w:hAnsi="Book Antiqua" w:cs="宋体"/>
          <w:color w:val="000000"/>
          <w:sz w:val="24"/>
          <w:szCs w:val="24"/>
        </w:rPr>
        <w:t>: 170-179 [PMID: 23428408 DOI: 10.1016/j.jash.2013.01.003]</w:t>
      </w:r>
    </w:p>
    <w:p w14:paraId="5975C5F9"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25 </w:t>
      </w:r>
      <w:r w:rsidRPr="00155672">
        <w:rPr>
          <w:rFonts w:ascii="Book Antiqua" w:hAnsi="Book Antiqua" w:cs="宋体"/>
          <w:b/>
          <w:bCs/>
          <w:color w:val="000000"/>
          <w:sz w:val="24"/>
          <w:szCs w:val="24"/>
        </w:rPr>
        <w:t>Weinberger MH</w:t>
      </w:r>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Salt sensitivity of blood pressure in humans.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1996; </w:t>
      </w:r>
      <w:r w:rsidRPr="00155672">
        <w:rPr>
          <w:rFonts w:ascii="Book Antiqua" w:hAnsi="Book Antiqua" w:cs="宋体"/>
          <w:b/>
          <w:bCs/>
          <w:color w:val="000000"/>
          <w:sz w:val="24"/>
          <w:szCs w:val="24"/>
        </w:rPr>
        <w:t>27</w:t>
      </w:r>
      <w:r w:rsidRPr="00155672">
        <w:rPr>
          <w:rFonts w:ascii="Book Antiqua" w:hAnsi="Book Antiqua" w:cs="宋体"/>
          <w:color w:val="000000"/>
          <w:sz w:val="24"/>
          <w:szCs w:val="24"/>
        </w:rPr>
        <w:t>: 481-490 [PMID: 8613190 DOI: 10.1161/01.HYP.27.3.481]</w:t>
      </w:r>
    </w:p>
    <w:p w14:paraId="1638CE2E"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26 </w:t>
      </w:r>
      <w:r w:rsidRPr="00155672">
        <w:rPr>
          <w:rFonts w:ascii="Book Antiqua" w:hAnsi="Book Antiqua" w:cs="宋体"/>
          <w:b/>
          <w:bCs/>
          <w:color w:val="000000"/>
          <w:sz w:val="24"/>
          <w:szCs w:val="24"/>
        </w:rPr>
        <w:t>Weinberger MH</w:t>
      </w:r>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xml:space="preserve"> Hypertension in African Americans: the role of sodium chloride and extracellular fluid volume. </w:t>
      </w:r>
      <w:proofErr w:type="spellStart"/>
      <w:r w:rsidRPr="00155672">
        <w:rPr>
          <w:rFonts w:ascii="Book Antiqua" w:hAnsi="Book Antiqua" w:cs="宋体"/>
          <w:i/>
          <w:iCs/>
          <w:color w:val="000000"/>
          <w:sz w:val="24"/>
          <w:szCs w:val="24"/>
        </w:rPr>
        <w:t>Semin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Nephrol</w:t>
      </w:r>
      <w:proofErr w:type="spellEnd"/>
      <w:r w:rsidRPr="00155672">
        <w:rPr>
          <w:rFonts w:ascii="Book Antiqua" w:hAnsi="Book Antiqua" w:cs="宋体"/>
          <w:color w:val="000000"/>
          <w:sz w:val="24"/>
          <w:szCs w:val="24"/>
        </w:rPr>
        <w:t> 1996; </w:t>
      </w:r>
      <w:r w:rsidRPr="00155672">
        <w:rPr>
          <w:rFonts w:ascii="Book Antiqua" w:hAnsi="Book Antiqua" w:cs="宋体"/>
          <w:b/>
          <w:bCs/>
          <w:color w:val="000000"/>
          <w:sz w:val="24"/>
          <w:szCs w:val="24"/>
        </w:rPr>
        <w:t>16</w:t>
      </w:r>
      <w:r w:rsidRPr="00155672">
        <w:rPr>
          <w:rFonts w:ascii="Book Antiqua" w:hAnsi="Book Antiqua" w:cs="宋体"/>
          <w:color w:val="000000"/>
          <w:sz w:val="24"/>
          <w:szCs w:val="24"/>
        </w:rPr>
        <w:t>: 110-116 [PMID: 8668858]</w:t>
      </w:r>
    </w:p>
    <w:p w14:paraId="1C4A83B2"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27 </w:t>
      </w:r>
      <w:r w:rsidRPr="00155672">
        <w:rPr>
          <w:rFonts w:ascii="Book Antiqua" w:hAnsi="Book Antiqua" w:cs="宋体"/>
          <w:b/>
          <w:bCs/>
          <w:color w:val="000000"/>
          <w:sz w:val="24"/>
          <w:szCs w:val="24"/>
        </w:rPr>
        <w:t>Weinberger MH</w:t>
      </w:r>
      <w:r w:rsidRPr="00155672">
        <w:rPr>
          <w:rFonts w:ascii="Book Antiqua" w:hAnsi="Book Antiqua" w:cs="宋体"/>
          <w:color w:val="000000"/>
          <w:sz w:val="24"/>
          <w:szCs w:val="24"/>
        </w:rPr>
        <w:t xml:space="preserve">, Miller JZ, </w:t>
      </w:r>
      <w:proofErr w:type="spellStart"/>
      <w:r w:rsidRPr="00155672">
        <w:rPr>
          <w:rFonts w:ascii="Book Antiqua" w:hAnsi="Book Antiqua" w:cs="宋体"/>
          <w:color w:val="000000"/>
          <w:sz w:val="24"/>
          <w:szCs w:val="24"/>
        </w:rPr>
        <w:t>Luft</w:t>
      </w:r>
      <w:proofErr w:type="spellEnd"/>
      <w:r w:rsidRPr="00155672">
        <w:rPr>
          <w:rFonts w:ascii="Book Antiqua" w:hAnsi="Book Antiqua" w:cs="宋体"/>
          <w:color w:val="000000"/>
          <w:sz w:val="24"/>
          <w:szCs w:val="24"/>
        </w:rPr>
        <w:t xml:space="preserve"> FC, Grim CE, </w:t>
      </w:r>
      <w:proofErr w:type="spellStart"/>
      <w:r w:rsidRPr="00155672">
        <w:rPr>
          <w:rFonts w:ascii="Book Antiqua" w:hAnsi="Book Antiqua" w:cs="宋体"/>
          <w:color w:val="000000"/>
          <w:sz w:val="24"/>
          <w:szCs w:val="24"/>
        </w:rPr>
        <w:t>Fineberg</w:t>
      </w:r>
      <w:proofErr w:type="spellEnd"/>
      <w:r w:rsidRPr="00155672">
        <w:rPr>
          <w:rFonts w:ascii="Book Antiqua" w:hAnsi="Book Antiqua" w:cs="宋体"/>
          <w:color w:val="000000"/>
          <w:sz w:val="24"/>
          <w:szCs w:val="24"/>
        </w:rPr>
        <w:t xml:space="preserve"> NS. Definitions and characteristics of sodium sensitivity and blood pressure resistance.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1986; </w:t>
      </w:r>
      <w:r w:rsidRPr="00155672">
        <w:rPr>
          <w:rFonts w:ascii="Book Antiqua" w:hAnsi="Book Antiqua" w:cs="宋体"/>
          <w:b/>
          <w:bCs/>
          <w:color w:val="000000"/>
          <w:sz w:val="24"/>
          <w:szCs w:val="24"/>
        </w:rPr>
        <w:t>8</w:t>
      </w:r>
      <w:r w:rsidRPr="00155672">
        <w:rPr>
          <w:rFonts w:ascii="Book Antiqua" w:hAnsi="Book Antiqua" w:cs="宋体"/>
          <w:color w:val="000000"/>
          <w:sz w:val="24"/>
          <w:szCs w:val="24"/>
        </w:rPr>
        <w:t>: II127-II134 [PMID: 3522418]</w:t>
      </w:r>
    </w:p>
    <w:p w14:paraId="71AAF3FD"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28 </w:t>
      </w:r>
      <w:proofErr w:type="spellStart"/>
      <w:r w:rsidRPr="00155672">
        <w:rPr>
          <w:rFonts w:ascii="Book Antiqua" w:hAnsi="Book Antiqua" w:cs="宋体"/>
          <w:b/>
          <w:bCs/>
          <w:color w:val="000000"/>
          <w:sz w:val="24"/>
          <w:szCs w:val="24"/>
        </w:rPr>
        <w:t>Wedler</w:t>
      </w:r>
      <w:proofErr w:type="spellEnd"/>
      <w:r w:rsidRPr="00155672">
        <w:rPr>
          <w:rFonts w:ascii="Book Antiqua" w:hAnsi="Book Antiqua" w:cs="宋体"/>
          <w:b/>
          <w:bCs/>
          <w:color w:val="000000"/>
          <w:sz w:val="24"/>
          <w:szCs w:val="24"/>
        </w:rPr>
        <w:t xml:space="preserve"> B</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Wiersbitzki</w:t>
      </w:r>
      <w:proofErr w:type="spellEnd"/>
      <w:r w:rsidRPr="00155672">
        <w:rPr>
          <w:rFonts w:ascii="Book Antiqua" w:hAnsi="Book Antiqua" w:cs="宋体"/>
          <w:color w:val="000000"/>
          <w:sz w:val="24"/>
          <w:szCs w:val="24"/>
        </w:rPr>
        <w:t xml:space="preserve"> M, </w:t>
      </w:r>
      <w:proofErr w:type="spellStart"/>
      <w:r w:rsidRPr="00155672">
        <w:rPr>
          <w:rFonts w:ascii="Book Antiqua" w:hAnsi="Book Antiqua" w:cs="宋体"/>
          <w:color w:val="000000"/>
          <w:sz w:val="24"/>
          <w:szCs w:val="24"/>
        </w:rPr>
        <w:t>Gruska</w:t>
      </w:r>
      <w:proofErr w:type="spellEnd"/>
      <w:r w:rsidRPr="00155672">
        <w:rPr>
          <w:rFonts w:ascii="Book Antiqua" w:hAnsi="Book Antiqua" w:cs="宋体"/>
          <w:color w:val="000000"/>
          <w:sz w:val="24"/>
          <w:szCs w:val="24"/>
        </w:rPr>
        <w:t xml:space="preserve"> S, Wolf E, </w:t>
      </w:r>
      <w:proofErr w:type="spellStart"/>
      <w:r w:rsidRPr="00155672">
        <w:rPr>
          <w:rFonts w:ascii="Book Antiqua" w:hAnsi="Book Antiqua" w:cs="宋体"/>
          <w:color w:val="000000"/>
          <w:sz w:val="24"/>
          <w:szCs w:val="24"/>
        </w:rPr>
        <w:t>Luft</w:t>
      </w:r>
      <w:proofErr w:type="spellEnd"/>
      <w:r w:rsidRPr="00155672">
        <w:rPr>
          <w:rFonts w:ascii="Book Antiqua" w:hAnsi="Book Antiqua" w:cs="宋体"/>
          <w:color w:val="000000"/>
          <w:sz w:val="24"/>
          <w:szCs w:val="24"/>
        </w:rPr>
        <w:t xml:space="preserve"> FC. Definitions and characteristics of salt-sensitivity and resistance of blood pressure: should the diagnosis depend on diastolic blood pressure?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Exp</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i/>
          <w:iCs/>
          <w:color w:val="000000"/>
          <w:sz w:val="24"/>
          <w:szCs w:val="24"/>
        </w:rPr>
        <w:t xml:space="preserve"> A</w:t>
      </w:r>
      <w:r w:rsidRPr="00155672">
        <w:rPr>
          <w:rFonts w:ascii="Book Antiqua" w:hAnsi="Book Antiqua" w:cs="宋体"/>
          <w:color w:val="000000"/>
          <w:sz w:val="24"/>
          <w:szCs w:val="24"/>
        </w:rPr>
        <w:t> 1992; </w:t>
      </w:r>
      <w:r w:rsidRPr="00155672">
        <w:rPr>
          <w:rFonts w:ascii="Book Antiqua" w:hAnsi="Book Antiqua" w:cs="宋体"/>
          <w:b/>
          <w:bCs/>
          <w:color w:val="000000"/>
          <w:sz w:val="24"/>
          <w:szCs w:val="24"/>
        </w:rPr>
        <w:t>14</w:t>
      </w:r>
      <w:r w:rsidRPr="00155672">
        <w:rPr>
          <w:rFonts w:ascii="Book Antiqua" w:hAnsi="Book Antiqua" w:cs="宋体"/>
          <w:color w:val="000000"/>
          <w:sz w:val="24"/>
          <w:szCs w:val="24"/>
        </w:rPr>
        <w:t>: 1037-1049 [PMID: 1424217 DOI: 10.3109/10641969209038191]</w:t>
      </w:r>
    </w:p>
    <w:p w14:paraId="465F372E"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29 </w:t>
      </w:r>
      <w:r w:rsidRPr="00155672">
        <w:rPr>
          <w:rFonts w:ascii="Book Antiqua" w:hAnsi="Book Antiqua" w:cs="宋体"/>
          <w:b/>
          <w:bCs/>
          <w:color w:val="000000"/>
          <w:sz w:val="24"/>
          <w:szCs w:val="24"/>
        </w:rPr>
        <w:t>Wilson TW</w:t>
      </w:r>
      <w:r w:rsidRPr="00155672">
        <w:rPr>
          <w:rFonts w:ascii="Book Antiqua" w:hAnsi="Book Antiqua" w:cs="宋体"/>
          <w:color w:val="000000"/>
          <w:sz w:val="24"/>
          <w:szCs w:val="24"/>
        </w:rPr>
        <w:t>, Grim CE.</w:t>
      </w:r>
      <w:proofErr w:type="gramEnd"/>
      <w:r w:rsidRPr="00155672">
        <w:rPr>
          <w:rFonts w:ascii="Book Antiqua" w:hAnsi="Book Antiqua" w:cs="宋体"/>
          <w:color w:val="000000"/>
          <w:sz w:val="24"/>
          <w:szCs w:val="24"/>
        </w:rPr>
        <w:t xml:space="preserve"> </w:t>
      </w:r>
      <w:proofErr w:type="spellStart"/>
      <w:proofErr w:type="gramStart"/>
      <w:r w:rsidRPr="00155672">
        <w:rPr>
          <w:rFonts w:ascii="Book Antiqua" w:hAnsi="Book Antiqua" w:cs="宋体"/>
          <w:color w:val="000000"/>
          <w:sz w:val="24"/>
          <w:szCs w:val="24"/>
        </w:rPr>
        <w:t>Biohistory</w:t>
      </w:r>
      <w:proofErr w:type="spellEnd"/>
      <w:r w:rsidRPr="00155672">
        <w:rPr>
          <w:rFonts w:ascii="Book Antiqua" w:hAnsi="Book Antiqua" w:cs="宋体"/>
          <w:color w:val="000000"/>
          <w:sz w:val="24"/>
          <w:szCs w:val="24"/>
        </w:rPr>
        <w:t xml:space="preserve"> of slavery and blood pressure differences in blacks today.</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A hypothesis.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1991; </w:t>
      </w:r>
      <w:r w:rsidRPr="00155672">
        <w:rPr>
          <w:rFonts w:ascii="Book Antiqua" w:hAnsi="Book Antiqua" w:cs="宋体"/>
          <w:b/>
          <w:bCs/>
          <w:color w:val="000000"/>
          <w:sz w:val="24"/>
          <w:szCs w:val="24"/>
        </w:rPr>
        <w:t>17</w:t>
      </w:r>
      <w:r w:rsidRPr="00155672">
        <w:rPr>
          <w:rFonts w:ascii="Book Antiqua" w:hAnsi="Book Antiqua" w:cs="宋体"/>
          <w:color w:val="000000"/>
          <w:sz w:val="24"/>
          <w:szCs w:val="24"/>
        </w:rPr>
        <w:t>: I122-I128 [PMID: 1986989 DOI: 10.1161/01.HYP.17.1_Suppl.I122]</w:t>
      </w:r>
    </w:p>
    <w:p w14:paraId="4DD4CCBB"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30 </w:t>
      </w:r>
      <w:proofErr w:type="spellStart"/>
      <w:r w:rsidRPr="00155672">
        <w:rPr>
          <w:rFonts w:ascii="Book Antiqua" w:hAnsi="Book Antiqua" w:cs="宋体"/>
          <w:b/>
          <w:bCs/>
          <w:color w:val="000000"/>
          <w:sz w:val="24"/>
          <w:szCs w:val="24"/>
        </w:rPr>
        <w:t>Maseko</w:t>
      </w:r>
      <w:proofErr w:type="spellEnd"/>
      <w:r w:rsidRPr="00155672">
        <w:rPr>
          <w:rFonts w:ascii="Book Antiqua" w:hAnsi="Book Antiqua" w:cs="宋体"/>
          <w:b/>
          <w:bCs/>
          <w:color w:val="000000"/>
          <w:sz w:val="24"/>
          <w:szCs w:val="24"/>
        </w:rPr>
        <w:t xml:space="preserve"> MJ</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Majane</w:t>
      </w:r>
      <w:proofErr w:type="spellEnd"/>
      <w:r w:rsidRPr="00155672">
        <w:rPr>
          <w:rFonts w:ascii="Book Antiqua" w:hAnsi="Book Antiqua" w:cs="宋体"/>
          <w:color w:val="000000"/>
          <w:sz w:val="24"/>
          <w:szCs w:val="24"/>
        </w:rPr>
        <w:t xml:space="preserve"> HO, Milne J, Norton GR, </w:t>
      </w:r>
      <w:proofErr w:type="spellStart"/>
      <w:r w:rsidRPr="00155672">
        <w:rPr>
          <w:rFonts w:ascii="Book Antiqua" w:hAnsi="Book Antiqua" w:cs="宋体"/>
          <w:color w:val="000000"/>
          <w:sz w:val="24"/>
          <w:szCs w:val="24"/>
        </w:rPr>
        <w:t>Woodiwiss</w:t>
      </w:r>
      <w:proofErr w:type="spellEnd"/>
      <w:r w:rsidRPr="00155672">
        <w:rPr>
          <w:rFonts w:ascii="Book Antiqua" w:hAnsi="Book Antiqua" w:cs="宋体"/>
          <w:color w:val="000000"/>
          <w:sz w:val="24"/>
          <w:szCs w:val="24"/>
        </w:rPr>
        <w:t xml:space="preserve"> AJ. </w:t>
      </w:r>
      <w:proofErr w:type="gramStart"/>
      <w:r w:rsidRPr="00155672">
        <w:rPr>
          <w:rFonts w:ascii="Book Antiqua" w:hAnsi="Book Antiqua" w:cs="宋体"/>
          <w:color w:val="000000"/>
          <w:sz w:val="24"/>
          <w:szCs w:val="24"/>
        </w:rPr>
        <w:t>Salt intake in an urban, developing South African community.</w:t>
      </w:r>
      <w:proofErr w:type="gramEnd"/>
      <w:r w:rsidRPr="00155672">
        <w:rPr>
          <w:rFonts w:ascii="Book Antiqua" w:hAnsi="Book Antiqua" w:cs="宋体"/>
          <w:color w:val="000000"/>
          <w:sz w:val="24"/>
          <w:szCs w:val="24"/>
        </w:rPr>
        <w:t> </w:t>
      </w:r>
      <w:proofErr w:type="spellStart"/>
      <w:r w:rsidRPr="00155672">
        <w:rPr>
          <w:rFonts w:ascii="Book Antiqua" w:hAnsi="Book Antiqua" w:cs="宋体"/>
          <w:i/>
          <w:iCs/>
          <w:color w:val="000000"/>
          <w:sz w:val="24"/>
          <w:szCs w:val="24"/>
        </w:rPr>
        <w:t>Cardiovasc</w:t>
      </w:r>
      <w:proofErr w:type="spellEnd"/>
      <w:r w:rsidRPr="00155672">
        <w:rPr>
          <w:rFonts w:ascii="Book Antiqua" w:hAnsi="Book Antiqua" w:cs="宋体"/>
          <w:i/>
          <w:iCs/>
          <w:color w:val="000000"/>
          <w:sz w:val="24"/>
          <w:szCs w:val="24"/>
        </w:rPr>
        <w:t xml:space="preserve"> J S </w:t>
      </w:r>
      <w:proofErr w:type="spellStart"/>
      <w:r w:rsidRPr="00155672">
        <w:rPr>
          <w:rFonts w:ascii="Book Antiqua" w:hAnsi="Book Antiqua" w:cs="宋体"/>
          <w:i/>
          <w:iCs/>
          <w:color w:val="000000"/>
          <w:sz w:val="24"/>
          <w:szCs w:val="24"/>
        </w:rPr>
        <w:t>Afr</w:t>
      </w:r>
      <w:proofErr w:type="spellEnd"/>
      <w:r w:rsidRPr="00155672">
        <w:rPr>
          <w:rFonts w:ascii="Book Antiqua" w:hAnsi="Book Antiqua" w:cs="宋体"/>
          <w:color w:val="000000"/>
          <w:sz w:val="24"/>
          <w:szCs w:val="24"/>
        </w:rPr>
        <w:t> </w:t>
      </w:r>
      <w:r>
        <w:rPr>
          <w:rFonts w:ascii="Book Antiqua" w:hAnsi="Book Antiqua" w:cs="宋体" w:hint="eastAsia"/>
          <w:color w:val="000000"/>
          <w:sz w:val="24"/>
          <w:szCs w:val="24"/>
        </w:rPr>
        <w:t>2006</w:t>
      </w:r>
      <w:r w:rsidRPr="00155672">
        <w:rPr>
          <w:rFonts w:ascii="Book Antiqua" w:hAnsi="Book Antiqua" w:cs="宋体"/>
          <w:color w:val="000000"/>
          <w:sz w:val="24"/>
          <w:szCs w:val="24"/>
        </w:rPr>
        <w:t>; </w:t>
      </w:r>
      <w:r w:rsidRPr="00155672">
        <w:rPr>
          <w:rFonts w:ascii="Book Antiqua" w:hAnsi="Book Antiqua" w:cs="宋体"/>
          <w:b/>
          <w:bCs/>
          <w:color w:val="000000"/>
          <w:sz w:val="24"/>
          <w:szCs w:val="24"/>
        </w:rPr>
        <w:t>17</w:t>
      </w:r>
      <w:r w:rsidRPr="00155672">
        <w:rPr>
          <w:rFonts w:ascii="Book Antiqua" w:hAnsi="Book Antiqua" w:cs="宋体"/>
          <w:color w:val="000000"/>
          <w:sz w:val="24"/>
          <w:szCs w:val="24"/>
        </w:rPr>
        <w:t>: 186-191 [PMID: 17001421]</w:t>
      </w:r>
    </w:p>
    <w:p w14:paraId="77BF06C9"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31 </w:t>
      </w:r>
      <w:r w:rsidRPr="00155672">
        <w:rPr>
          <w:rFonts w:ascii="Book Antiqua" w:hAnsi="Book Antiqua" w:cs="宋体"/>
          <w:b/>
          <w:bCs/>
          <w:color w:val="000000"/>
          <w:sz w:val="24"/>
          <w:szCs w:val="24"/>
        </w:rPr>
        <w:t>Curtin PD</w:t>
      </w:r>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xml:space="preserve"> The slavery hypothesis for hypertension among African Americans: the historical evidence. </w:t>
      </w:r>
      <w:r w:rsidRPr="00155672">
        <w:rPr>
          <w:rFonts w:ascii="Book Antiqua" w:hAnsi="Book Antiqua" w:cs="宋体"/>
          <w:i/>
          <w:iCs/>
          <w:color w:val="000000"/>
          <w:sz w:val="24"/>
          <w:szCs w:val="24"/>
        </w:rPr>
        <w:t>Am J Public Health</w:t>
      </w:r>
      <w:r w:rsidRPr="00155672">
        <w:rPr>
          <w:rFonts w:ascii="Book Antiqua" w:hAnsi="Book Antiqua" w:cs="宋体"/>
          <w:color w:val="000000"/>
          <w:sz w:val="24"/>
          <w:szCs w:val="24"/>
        </w:rPr>
        <w:t> 1992; </w:t>
      </w:r>
      <w:r w:rsidRPr="00155672">
        <w:rPr>
          <w:rFonts w:ascii="Book Antiqua" w:hAnsi="Book Antiqua" w:cs="宋体"/>
          <w:b/>
          <w:bCs/>
          <w:color w:val="000000"/>
          <w:sz w:val="24"/>
          <w:szCs w:val="24"/>
        </w:rPr>
        <w:t>82</w:t>
      </w:r>
      <w:r w:rsidRPr="00155672">
        <w:rPr>
          <w:rFonts w:ascii="Book Antiqua" w:hAnsi="Book Antiqua" w:cs="宋体"/>
          <w:color w:val="000000"/>
          <w:sz w:val="24"/>
          <w:szCs w:val="24"/>
        </w:rPr>
        <w:t>: 1681-1686 [PMID: 1456349 DOI: 10.2105/AJPH.82.12.1681]</w:t>
      </w:r>
    </w:p>
    <w:p w14:paraId="76743996"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 xml:space="preserve">32 </w:t>
      </w:r>
      <w:proofErr w:type="gramStart"/>
      <w:r w:rsidRPr="00155672">
        <w:rPr>
          <w:rFonts w:ascii="Book Antiqua" w:hAnsi="Book Antiqua" w:cs="宋体"/>
          <w:b/>
          <w:color w:val="000000"/>
          <w:sz w:val="24"/>
          <w:szCs w:val="24"/>
        </w:rPr>
        <w:t>Diamond</w:t>
      </w:r>
      <w:proofErr w:type="gramEnd"/>
      <w:r w:rsidRPr="00155672">
        <w:rPr>
          <w:rFonts w:ascii="Book Antiqua" w:hAnsi="Book Antiqua" w:cs="宋体"/>
          <w:b/>
          <w:color w:val="000000"/>
          <w:sz w:val="24"/>
          <w:szCs w:val="24"/>
        </w:rPr>
        <w:t xml:space="preserve"> J</w:t>
      </w:r>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The saltshaker's curse.</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i/>
          <w:color w:val="000000"/>
          <w:sz w:val="24"/>
          <w:szCs w:val="24"/>
        </w:rPr>
        <w:t>Natural History</w:t>
      </w:r>
      <w:r>
        <w:rPr>
          <w:rFonts w:ascii="Book Antiqua" w:hAnsi="Book Antiqua" w:cs="宋体" w:hint="eastAsia"/>
          <w:color w:val="000000"/>
          <w:sz w:val="24"/>
          <w:szCs w:val="24"/>
        </w:rPr>
        <w:t xml:space="preserve"> </w:t>
      </w:r>
      <w:r w:rsidRPr="00155672">
        <w:rPr>
          <w:rFonts w:ascii="Book Antiqua" w:hAnsi="Book Antiqua" w:cs="宋体"/>
          <w:color w:val="000000"/>
          <w:sz w:val="24"/>
          <w:szCs w:val="24"/>
        </w:rPr>
        <w:t xml:space="preserve">1991; </w:t>
      </w:r>
      <w:r w:rsidRPr="00155672">
        <w:rPr>
          <w:rFonts w:ascii="Book Antiqua" w:hAnsi="Book Antiqua" w:cs="宋体"/>
          <w:b/>
          <w:color w:val="000000"/>
          <w:sz w:val="24"/>
          <w:szCs w:val="24"/>
        </w:rPr>
        <w:t>10</w:t>
      </w:r>
      <w:r w:rsidRPr="00155672">
        <w:rPr>
          <w:rFonts w:ascii="Book Antiqua" w:hAnsi="Book Antiqua" w:cs="宋体"/>
          <w:color w:val="000000"/>
          <w:sz w:val="24"/>
          <w:szCs w:val="24"/>
        </w:rPr>
        <w:t>: 20-6.</w:t>
      </w:r>
      <w:proofErr w:type="gramEnd"/>
    </w:p>
    <w:p w14:paraId="63D23756"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lastRenderedPageBreak/>
        <w:t>33 </w:t>
      </w:r>
      <w:r w:rsidRPr="00155672">
        <w:rPr>
          <w:rFonts w:ascii="Book Antiqua" w:hAnsi="Book Antiqua" w:cs="宋体"/>
          <w:b/>
          <w:bCs/>
          <w:color w:val="000000"/>
          <w:sz w:val="24"/>
          <w:szCs w:val="24"/>
        </w:rPr>
        <w:t>Fuchs FD</w:t>
      </w:r>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xml:space="preserve"> Why do black Americans have higher prevalence of hypertension</w:t>
      </w:r>
      <w:proofErr w:type="gramStart"/>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xml:space="preserve"> an enigma still unsolved.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2011; </w:t>
      </w:r>
      <w:r w:rsidRPr="00155672">
        <w:rPr>
          <w:rFonts w:ascii="Book Antiqua" w:hAnsi="Book Antiqua" w:cs="宋体"/>
          <w:b/>
          <w:bCs/>
          <w:color w:val="000000"/>
          <w:sz w:val="24"/>
          <w:szCs w:val="24"/>
        </w:rPr>
        <w:t>57</w:t>
      </w:r>
      <w:r w:rsidRPr="00155672">
        <w:rPr>
          <w:rFonts w:ascii="Book Antiqua" w:hAnsi="Book Antiqua" w:cs="宋体"/>
          <w:color w:val="000000"/>
          <w:sz w:val="24"/>
          <w:szCs w:val="24"/>
        </w:rPr>
        <w:t>: 379-380 [PMID: 21300666 DOI: 10.1161/HYPERTENSIONAHA.110.163196]</w:t>
      </w:r>
    </w:p>
    <w:p w14:paraId="12A1C439"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34 </w:t>
      </w:r>
      <w:r w:rsidRPr="00155672">
        <w:rPr>
          <w:rFonts w:ascii="Book Antiqua" w:hAnsi="Book Antiqua" w:cs="宋体"/>
          <w:b/>
          <w:bCs/>
          <w:color w:val="000000"/>
          <w:sz w:val="24"/>
          <w:szCs w:val="24"/>
        </w:rPr>
        <w:t>Ely DL</w:t>
      </w:r>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Overview of dietary sodium effects on and interactions with cardiovascular and neuroendocrine functions.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Am J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Nutr</w:t>
      </w:r>
      <w:proofErr w:type="spellEnd"/>
      <w:r w:rsidRPr="00155672">
        <w:rPr>
          <w:rFonts w:ascii="Book Antiqua" w:hAnsi="Book Antiqua" w:cs="宋体"/>
          <w:color w:val="000000"/>
          <w:sz w:val="24"/>
          <w:szCs w:val="24"/>
        </w:rPr>
        <w:t> 1997; </w:t>
      </w:r>
      <w:r w:rsidRPr="00155672">
        <w:rPr>
          <w:rFonts w:ascii="Book Antiqua" w:hAnsi="Book Antiqua" w:cs="宋体"/>
          <w:b/>
          <w:bCs/>
          <w:color w:val="000000"/>
          <w:sz w:val="24"/>
          <w:szCs w:val="24"/>
        </w:rPr>
        <w:t>65</w:t>
      </w:r>
      <w:r w:rsidRPr="00155672">
        <w:rPr>
          <w:rFonts w:ascii="Book Antiqua" w:hAnsi="Book Antiqua" w:cs="宋体"/>
          <w:color w:val="000000"/>
          <w:sz w:val="24"/>
          <w:szCs w:val="24"/>
        </w:rPr>
        <w:t>: 594S-605S [PMID: 9022554]</w:t>
      </w:r>
    </w:p>
    <w:p w14:paraId="62F17A59"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35 </w:t>
      </w:r>
      <w:proofErr w:type="spellStart"/>
      <w:r w:rsidRPr="00155672">
        <w:rPr>
          <w:rFonts w:ascii="Book Antiqua" w:hAnsi="Book Antiqua" w:cs="宋体"/>
          <w:b/>
          <w:bCs/>
          <w:color w:val="000000"/>
          <w:sz w:val="24"/>
          <w:szCs w:val="24"/>
        </w:rPr>
        <w:t>Luft</w:t>
      </w:r>
      <w:proofErr w:type="spellEnd"/>
      <w:r w:rsidRPr="00155672">
        <w:rPr>
          <w:rFonts w:ascii="Book Antiqua" w:hAnsi="Book Antiqua" w:cs="宋体"/>
          <w:b/>
          <w:bCs/>
          <w:color w:val="000000"/>
          <w:sz w:val="24"/>
          <w:szCs w:val="24"/>
        </w:rPr>
        <w:t xml:space="preserve"> FC</w:t>
      </w:r>
      <w:r w:rsidRPr="00155672">
        <w:rPr>
          <w:rFonts w:ascii="Book Antiqua" w:hAnsi="Book Antiqua" w:cs="宋体"/>
          <w:color w:val="000000"/>
          <w:sz w:val="24"/>
          <w:szCs w:val="24"/>
        </w:rPr>
        <w:t>, Weinberger MH. Heterogeneous responses to changes in dietary salt intake: the salt-sensitivity paradigm. </w:t>
      </w:r>
      <w:r w:rsidRPr="00155672">
        <w:rPr>
          <w:rFonts w:ascii="Book Antiqua" w:hAnsi="Book Antiqua" w:cs="宋体"/>
          <w:i/>
          <w:iCs/>
          <w:color w:val="000000"/>
          <w:sz w:val="24"/>
          <w:szCs w:val="24"/>
        </w:rPr>
        <w:t xml:space="preserve">Am J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Nutr</w:t>
      </w:r>
      <w:proofErr w:type="spellEnd"/>
      <w:r w:rsidRPr="00155672">
        <w:rPr>
          <w:rFonts w:ascii="Book Antiqua" w:hAnsi="Book Antiqua" w:cs="宋体"/>
          <w:color w:val="000000"/>
          <w:sz w:val="24"/>
          <w:szCs w:val="24"/>
        </w:rPr>
        <w:t> 1997; </w:t>
      </w:r>
      <w:r w:rsidRPr="00155672">
        <w:rPr>
          <w:rFonts w:ascii="Book Antiqua" w:hAnsi="Book Antiqua" w:cs="宋体"/>
          <w:b/>
          <w:bCs/>
          <w:color w:val="000000"/>
          <w:sz w:val="24"/>
          <w:szCs w:val="24"/>
        </w:rPr>
        <w:t>65</w:t>
      </w:r>
      <w:r w:rsidRPr="00155672">
        <w:rPr>
          <w:rFonts w:ascii="Book Antiqua" w:hAnsi="Book Antiqua" w:cs="宋体"/>
          <w:color w:val="000000"/>
          <w:sz w:val="24"/>
          <w:szCs w:val="24"/>
        </w:rPr>
        <w:t>: 612S-617S [PMID: 9022556]</w:t>
      </w:r>
    </w:p>
    <w:p w14:paraId="64EF98A6"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36 </w:t>
      </w:r>
      <w:r w:rsidRPr="00155672">
        <w:rPr>
          <w:rFonts w:ascii="Book Antiqua" w:hAnsi="Book Antiqua" w:cs="宋体"/>
          <w:b/>
          <w:bCs/>
          <w:color w:val="000000"/>
          <w:sz w:val="24"/>
          <w:szCs w:val="24"/>
        </w:rPr>
        <w:t>Gill JR</w:t>
      </w:r>
      <w:r w:rsidRPr="00155672">
        <w:rPr>
          <w:rFonts w:ascii="Book Antiqua" w:hAnsi="Book Antiqua" w:cs="宋体"/>
          <w:color w:val="000000"/>
          <w:sz w:val="24"/>
          <w:szCs w:val="24"/>
        </w:rPr>
        <w:t>, Grossman E, Goldstein DS.</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 xml:space="preserve">High urinary </w:t>
      </w:r>
      <w:proofErr w:type="spellStart"/>
      <w:r w:rsidRPr="00155672">
        <w:rPr>
          <w:rFonts w:ascii="Book Antiqua" w:hAnsi="Book Antiqua" w:cs="宋体"/>
          <w:color w:val="000000"/>
          <w:sz w:val="24"/>
          <w:szCs w:val="24"/>
        </w:rPr>
        <w:t>dopa</w:t>
      </w:r>
      <w:proofErr w:type="spellEnd"/>
      <w:r w:rsidRPr="00155672">
        <w:rPr>
          <w:rFonts w:ascii="Book Antiqua" w:hAnsi="Book Antiqua" w:cs="宋体"/>
          <w:color w:val="000000"/>
          <w:sz w:val="24"/>
          <w:szCs w:val="24"/>
        </w:rPr>
        <w:t xml:space="preserve"> and low urinary dopamine-to-</w:t>
      </w:r>
      <w:proofErr w:type="spellStart"/>
      <w:r w:rsidRPr="00155672">
        <w:rPr>
          <w:rFonts w:ascii="Book Antiqua" w:hAnsi="Book Antiqua" w:cs="宋体"/>
          <w:color w:val="000000"/>
          <w:sz w:val="24"/>
          <w:szCs w:val="24"/>
        </w:rPr>
        <w:t>dopa</w:t>
      </w:r>
      <w:proofErr w:type="spellEnd"/>
      <w:r w:rsidRPr="00155672">
        <w:rPr>
          <w:rFonts w:ascii="Book Antiqua" w:hAnsi="Book Antiqua" w:cs="宋体"/>
          <w:color w:val="000000"/>
          <w:sz w:val="24"/>
          <w:szCs w:val="24"/>
        </w:rPr>
        <w:t xml:space="preserve"> ratio in salt-sensitive hypertension.</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1991; </w:t>
      </w:r>
      <w:r w:rsidRPr="00155672">
        <w:rPr>
          <w:rFonts w:ascii="Book Antiqua" w:hAnsi="Book Antiqua" w:cs="宋体"/>
          <w:b/>
          <w:bCs/>
          <w:color w:val="000000"/>
          <w:sz w:val="24"/>
          <w:szCs w:val="24"/>
        </w:rPr>
        <w:t>18</w:t>
      </w:r>
      <w:r w:rsidRPr="00155672">
        <w:rPr>
          <w:rFonts w:ascii="Book Antiqua" w:hAnsi="Book Antiqua" w:cs="宋体"/>
          <w:color w:val="000000"/>
          <w:sz w:val="24"/>
          <w:szCs w:val="24"/>
        </w:rPr>
        <w:t>: 614-621 [PMID: 1937664 DOI: 10.1161/01.HYP.18.5.614]</w:t>
      </w:r>
    </w:p>
    <w:p w14:paraId="56BFFCDB"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37 </w:t>
      </w:r>
      <w:proofErr w:type="spellStart"/>
      <w:r w:rsidRPr="00155672">
        <w:rPr>
          <w:rFonts w:ascii="Book Antiqua" w:hAnsi="Book Antiqua" w:cs="宋体"/>
          <w:b/>
          <w:bCs/>
          <w:color w:val="000000"/>
          <w:sz w:val="24"/>
          <w:szCs w:val="24"/>
        </w:rPr>
        <w:t>Katori</w:t>
      </w:r>
      <w:proofErr w:type="spellEnd"/>
      <w:r w:rsidRPr="00155672">
        <w:rPr>
          <w:rFonts w:ascii="Book Antiqua" w:hAnsi="Book Antiqua" w:cs="宋体"/>
          <w:b/>
          <w:bCs/>
          <w:color w:val="000000"/>
          <w:sz w:val="24"/>
          <w:szCs w:val="24"/>
        </w:rPr>
        <w:t xml:space="preserve"> M</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Majima</w:t>
      </w:r>
      <w:proofErr w:type="spellEnd"/>
      <w:r w:rsidRPr="00155672">
        <w:rPr>
          <w:rFonts w:ascii="Book Antiqua" w:hAnsi="Book Antiqua" w:cs="宋体"/>
          <w:color w:val="000000"/>
          <w:sz w:val="24"/>
          <w:szCs w:val="24"/>
        </w:rPr>
        <w:t xml:space="preserve"> M.</w:t>
      </w:r>
      <w:proofErr w:type="gramEnd"/>
      <w:r w:rsidRPr="00155672">
        <w:rPr>
          <w:rFonts w:ascii="Book Antiqua" w:hAnsi="Book Antiqua" w:cs="宋体"/>
          <w:color w:val="000000"/>
          <w:sz w:val="24"/>
          <w:szCs w:val="24"/>
        </w:rPr>
        <w:t xml:space="preserve"> Are all individuals equally sensitive in the blood pressure to high salt intake? (Review article). </w:t>
      </w:r>
      <w:proofErr w:type="spellStart"/>
      <w:r w:rsidRPr="00155672">
        <w:rPr>
          <w:rFonts w:ascii="Book Antiqua" w:hAnsi="Book Antiqua" w:cs="宋体"/>
          <w:i/>
          <w:iCs/>
          <w:color w:val="000000"/>
          <w:sz w:val="24"/>
          <w:szCs w:val="24"/>
        </w:rPr>
        <w:t>Acta</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Physiol</w:t>
      </w:r>
      <w:proofErr w:type="spellEnd"/>
      <w:r w:rsidRPr="00155672">
        <w:rPr>
          <w:rFonts w:ascii="Book Antiqua" w:hAnsi="Book Antiqua" w:cs="宋体"/>
          <w:i/>
          <w:iCs/>
          <w:color w:val="000000"/>
          <w:sz w:val="24"/>
          <w:szCs w:val="24"/>
        </w:rPr>
        <w:t xml:space="preserve"> Hung</w:t>
      </w:r>
      <w:r w:rsidRPr="00155672">
        <w:rPr>
          <w:rFonts w:ascii="Book Antiqua" w:hAnsi="Book Antiqua" w:cs="宋体"/>
          <w:color w:val="000000"/>
          <w:sz w:val="24"/>
          <w:szCs w:val="24"/>
        </w:rPr>
        <w:t> 2008; </w:t>
      </w:r>
      <w:r w:rsidRPr="00155672">
        <w:rPr>
          <w:rFonts w:ascii="Book Antiqua" w:hAnsi="Book Antiqua" w:cs="宋体"/>
          <w:b/>
          <w:bCs/>
          <w:color w:val="000000"/>
          <w:sz w:val="24"/>
          <w:szCs w:val="24"/>
        </w:rPr>
        <w:t>95</w:t>
      </w:r>
      <w:r w:rsidRPr="00155672">
        <w:rPr>
          <w:rFonts w:ascii="Book Antiqua" w:hAnsi="Book Antiqua" w:cs="宋体"/>
          <w:color w:val="000000"/>
          <w:sz w:val="24"/>
          <w:szCs w:val="24"/>
        </w:rPr>
        <w:t>: 247-265 [PMID: 18788465 DOI: 10.1556/APhysiol.95.2008.3.2]</w:t>
      </w:r>
    </w:p>
    <w:p w14:paraId="1E54549F"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38 </w:t>
      </w:r>
      <w:proofErr w:type="spellStart"/>
      <w:r w:rsidRPr="00155672">
        <w:rPr>
          <w:rFonts w:ascii="Book Antiqua" w:hAnsi="Book Antiqua" w:cs="宋体"/>
          <w:b/>
          <w:bCs/>
          <w:color w:val="000000"/>
          <w:sz w:val="24"/>
          <w:szCs w:val="24"/>
        </w:rPr>
        <w:t>Katori</w:t>
      </w:r>
      <w:proofErr w:type="spellEnd"/>
      <w:r w:rsidRPr="00155672">
        <w:rPr>
          <w:rFonts w:ascii="Book Antiqua" w:hAnsi="Book Antiqua" w:cs="宋体"/>
          <w:b/>
          <w:bCs/>
          <w:color w:val="000000"/>
          <w:sz w:val="24"/>
          <w:szCs w:val="24"/>
        </w:rPr>
        <w:t xml:space="preserve"> M</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Majima</w:t>
      </w:r>
      <w:proofErr w:type="spellEnd"/>
      <w:r w:rsidRPr="00155672">
        <w:rPr>
          <w:rFonts w:ascii="Book Antiqua" w:hAnsi="Book Antiqua" w:cs="宋体"/>
          <w:color w:val="000000"/>
          <w:sz w:val="24"/>
          <w:szCs w:val="24"/>
        </w:rPr>
        <w:t xml:space="preserve"> M. Roles of the renal </w:t>
      </w:r>
      <w:proofErr w:type="spellStart"/>
      <w:r w:rsidRPr="00155672">
        <w:rPr>
          <w:rFonts w:ascii="Book Antiqua" w:hAnsi="Book Antiqua" w:cs="宋体"/>
          <w:color w:val="000000"/>
          <w:sz w:val="24"/>
          <w:szCs w:val="24"/>
        </w:rPr>
        <w:t>kallikrein-kinin</w:t>
      </w:r>
      <w:proofErr w:type="spellEnd"/>
      <w:r w:rsidRPr="00155672">
        <w:rPr>
          <w:rFonts w:ascii="Book Antiqua" w:hAnsi="Book Antiqua" w:cs="宋体"/>
          <w:color w:val="000000"/>
          <w:sz w:val="24"/>
          <w:szCs w:val="24"/>
        </w:rPr>
        <w:t xml:space="preserve"> system in salt-sensitive hypertension.</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2004; </w:t>
      </w:r>
      <w:r w:rsidRPr="00155672">
        <w:rPr>
          <w:rFonts w:ascii="Book Antiqua" w:hAnsi="Book Antiqua" w:cs="宋体"/>
          <w:b/>
          <w:bCs/>
          <w:color w:val="000000"/>
          <w:sz w:val="24"/>
          <w:szCs w:val="24"/>
        </w:rPr>
        <w:t>44</w:t>
      </w:r>
      <w:r w:rsidRPr="00155672">
        <w:rPr>
          <w:rFonts w:ascii="Book Antiqua" w:hAnsi="Book Antiqua" w:cs="宋体"/>
          <w:color w:val="000000"/>
          <w:sz w:val="24"/>
          <w:szCs w:val="24"/>
        </w:rPr>
        <w:t>: e12 [PMID: 15492137 DOI: 10.1161/01.HYP.0000146401.40304.51]</w:t>
      </w:r>
    </w:p>
    <w:p w14:paraId="243F234B"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39 </w:t>
      </w:r>
      <w:r w:rsidRPr="00155672">
        <w:rPr>
          <w:rFonts w:ascii="Book Antiqua" w:hAnsi="Book Antiqua" w:cs="宋体"/>
          <w:b/>
          <w:bCs/>
          <w:color w:val="000000"/>
          <w:sz w:val="24"/>
          <w:szCs w:val="24"/>
        </w:rPr>
        <w:t>Ford ES</w:t>
      </w:r>
      <w:r w:rsidRPr="00155672">
        <w:rPr>
          <w:rFonts w:ascii="Book Antiqua" w:hAnsi="Book Antiqua" w:cs="宋体"/>
          <w:color w:val="000000"/>
          <w:sz w:val="24"/>
          <w:szCs w:val="24"/>
        </w:rPr>
        <w:t xml:space="preserve">, Zhao G, Li C, Pearson WS, </w:t>
      </w:r>
      <w:proofErr w:type="spellStart"/>
      <w:r w:rsidRPr="00155672">
        <w:rPr>
          <w:rFonts w:ascii="Book Antiqua" w:hAnsi="Book Antiqua" w:cs="宋体"/>
          <w:color w:val="000000"/>
          <w:sz w:val="24"/>
          <w:szCs w:val="24"/>
        </w:rPr>
        <w:t>Mokdad</w:t>
      </w:r>
      <w:proofErr w:type="spellEnd"/>
      <w:r w:rsidRPr="00155672">
        <w:rPr>
          <w:rFonts w:ascii="Book Antiqua" w:hAnsi="Book Antiqua" w:cs="宋体"/>
          <w:color w:val="000000"/>
          <w:sz w:val="24"/>
          <w:szCs w:val="24"/>
        </w:rPr>
        <w:t xml:space="preserve"> AH. </w:t>
      </w:r>
      <w:proofErr w:type="gramStart"/>
      <w:r w:rsidRPr="00155672">
        <w:rPr>
          <w:rFonts w:ascii="Book Antiqua" w:hAnsi="Book Antiqua" w:cs="宋体"/>
          <w:color w:val="000000"/>
          <w:sz w:val="24"/>
          <w:szCs w:val="24"/>
        </w:rPr>
        <w:t xml:space="preserve">Trends in obesity and abdominal obesity among hypertensive and </w:t>
      </w:r>
      <w:proofErr w:type="spellStart"/>
      <w:r w:rsidRPr="00155672">
        <w:rPr>
          <w:rFonts w:ascii="Book Antiqua" w:hAnsi="Book Antiqua" w:cs="宋体"/>
          <w:color w:val="000000"/>
          <w:sz w:val="24"/>
          <w:szCs w:val="24"/>
        </w:rPr>
        <w:t>nonhypertensive</w:t>
      </w:r>
      <w:proofErr w:type="spellEnd"/>
      <w:r w:rsidRPr="00155672">
        <w:rPr>
          <w:rFonts w:ascii="Book Antiqua" w:hAnsi="Book Antiqua" w:cs="宋体"/>
          <w:color w:val="000000"/>
          <w:sz w:val="24"/>
          <w:szCs w:val="24"/>
        </w:rPr>
        <w:t xml:space="preserve"> adults in the United States.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Am J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color w:val="000000"/>
          <w:sz w:val="24"/>
          <w:szCs w:val="24"/>
        </w:rPr>
        <w:t> 2008; </w:t>
      </w:r>
      <w:r w:rsidRPr="00155672">
        <w:rPr>
          <w:rFonts w:ascii="Book Antiqua" w:hAnsi="Book Antiqua" w:cs="宋体"/>
          <w:b/>
          <w:bCs/>
          <w:color w:val="000000"/>
          <w:sz w:val="24"/>
          <w:szCs w:val="24"/>
        </w:rPr>
        <w:t>21</w:t>
      </w:r>
      <w:r w:rsidRPr="00155672">
        <w:rPr>
          <w:rFonts w:ascii="Book Antiqua" w:hAnsi="Book Antiqua" w:cs="宋体"/>
          <w:color w:val="000000"/>
          <w:sz w:val="24"/>
          <w:szCs w:val="24"/>
        </w:rPr>
        <w:t>: 1124-1128 [PMID: 18772861 DOI: 10.1038/ajh.2008.246]</w:t>
      </w:r>
    </w:p>
    <w:p w14:paraId="2539AB52"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40 </w:t>
      </w:r>
      <w:proofErr w:type="spellStart"/>
      <w:r w:rsidRPr="00155672">
        <w:rPr>
          <w:rFonts w:ascii="Book Antiqua" w:hAnsi="Book Antiqua" w:cs="宋体"/>
          <w:b/>
          <w:bCs/>
          <w:color w:val="000000"/>
          <w:sz w:val="24"/>
          <w:szCs w:val="24"/>
        </w:rPr>
        <w:t>Okosun</w:t>
      </w:r>
      <w:proofErr w:type="spellEnd"/>
      <w:r w:rsidRPr="00155672">
        <w:rPr>
          <w:rFonts w:ascii="Book Antiqua" w:hAnsi="Book Antiqua" w:cs="宋体"/>
          <w:b/>
          <w:bCs/>
          <w:color w:val="000000"/>
          <w:sz w:val="24"/>
          <w:szCs w:val="24"/>
        </w:rPr>
        <w:t xml:space="preserve"> IS</w:t>
      </w:r>
      <w:r w:rsidRPr="00155672">
        <w:rPr>
          <w:rFonts w:ascii="Book Antiqua" w:hAnsi="Book Antiqua" w:cs="宋体"/>
          <w:color w:val="000000"/>
          <w:sz w:val="24"/>
          <w:szCs w:val="24"/>
        </w:rPr>
        <w:t xml:space="preserve">, Choi S, Dent MM, </w:t>
      </w:r>
      <w:proofErr w:type="spellStart"/>
      <w:r w:rsidRPr="00155672">
        <w:rPr>
          <w:rFonts w:ascii="Book Antiqua" w:hAnsi="Book Antiqua" w:cs="宋体"/>
          <w:color w:val="000000"/>
          <w:sz w:val="24"/>
          <w:szCs w:val="24"/>
        </w:rPr>
        <w:t>Jobin</w:t>
      </w:r>
      <w:proofErr w:type="spellEnd"/>
      <w:r w:rsidRPr="00155672">
        <w:rPr>
          <w:rFonts w:ascii="Book Antiqua" w:hAnsi="Book Antiqua" w:cs="宋体"/>
          <w:color w:val="000000"/>
          <w:sz w:val="24"/>
          <w:szCs w:val="24"/>
        </w:rPr>
        <w:t xml:space="preserve"> T, </w:t>
      </w:r>
      <w:proofErr w:type="spellStart"/>
      <w:r w:rsidRPr="00155672">
        <w:rPr>
          <w:rFonts w:ascii="Book Antiqua" w:hAnsi="Book Antiqua" w:cs="宋体"/>
          <w:color w:val="000000"/>
          <w:sz w:val="24"/>
          <w:szCs w:val="24"/>
        </w:rPr>
        <w:t>Dever</w:t>
      </w:r>
      <w:proofErr w:type="spellEnd"/>
      <w:r w:rsidRPr="00155672">
        <w:rPr>
          <w:rFonts w:ascii="Book Antiqua" w:hAnsi="Book Antiqua" w:cs="宋体"/>
          <w:color w:val="000000"/>
          <w:sz w:val="24"/>
          <w:szCs w:val="24"/>
        </w:rPr>
        <w:t xml:space="preserve"> GE. Abdominal obesity defined as a larger than expected waist girth is associated with racial/ethnic differences in risk of hypertension. </w:t>
      </w:r>
      <w:r w:rsidRPr="00155672">
        <w:rPr>
          <w:rFonts w:ascii="Book Antiqua" w:hAnsi="Book Antiqua" w:cs="宋体"/>
          <w:i/>
          <w:iCs/>
          <w:color w:val="000000"/>
          <w:sz w:val="24"/>
          <w:szCs w:val="24"/>
        </w:rPr>
        <w:t xml:space="preserve">J Hum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color w:val="000000"/>
          <w:sz w:val="24"/>
          <w:szCs w:val="24"/>
        </w:rPr>
        <w:t> 2001; </w:t>
      </w:r>
      <w:r w:rsidRPr="00155672">
        <w:rPr>
          <w:rFonts w:ascii="Book Antiqua" w:hAnsi="Book Antiqua" w:cs="宋体"/>
          <w:b/>
          <w:bCs/>
          <w:color w:val="000000"/>
          <w:sz w:val="24"/>
          <w:szCs w:val="24"/>
        </w:rPr>
        <w:t>15</w:t>
      </w:r>
      <w:r w:rsidRPr="00155672">
        <w:rPr>
          <w:rFonts w:ascii="Book Antiqua" w:hAnsi="Book Antiqua" w:cs="宋体"/>
          <w:color w:val="000000"/>
          <w:sz w:val="24"/>
          <w:szCs w:val="24"/>
        </w:rPr>
        <w:t>: 307-312 [PMID: 11378832 DOI: 10.1038/sj.jhh.1001179]</w:t>
      </w:r>
    </w:p>
    <w:p w14:paraId="306E2FAC"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41 </w:t>
      </w:r>
      <w:proofErr w:type="spellStart"/>
      <w:r w:rsidRPr="00155672">
        <w:rPr>
          <w:rFonts w:ascii="Book Antiqua" w:hAnsi="Book Antiqua" w:cs="宋体"/>
          <w:b/>
          <w:bCs/>
          <w:color w:val="000000"/>
          <w:sz w:val="24"/>
          <w:szCs w:val="24"/>
        </w:rPr>
        <w:t>Luft</w:t>
      </w:r>
      <w:proofErr w:type="spellEnd"/>
      <w:r w:rsidRPr="00155672">
        <w:rPr>
          <w:rFonts w:ascii="Book Antiqua" w:hAnsi="Book Antiqua" w:cs="宋体"/>
          <w:b/>
          <w:bCs/>
          <w:color w:val="000000"/>
          <w:sz w:val="24"/>
          <w:szCs w:val="24"/>
        </w:rPr>
        <w:t xml:space="preserve"> FC</w:t>
      </w:r>
      <w:r w:rsidRPr="00155672">
        <w:rPr>
          <w:rFonts w:ascii="Book Antiqua" w:hAnsi="Book Antiqua" w:cs="宋体"/>
          <w:color w:val="000000"/>
          <w:sz w:val="24"/>
          <w:szCs w:val="24"/>
        </w:rPr>
        <w:t xml:space="preserve">, Miller JZ, Grim CE, </w:t>
      </w:r>
      <w:proofErr w:type="spellStart"/>
      <w:r w:rsidRPr="00155672">
        <w:rPr>
          <w:rFonts w:ascii="Book Antiqua" w:hAnsi="Book Antiqua" w:cs="宋体"/>
          <w:color w:val="000000"/>
          <w:sz w:val="24"/>
          <w:szCs w:val="24"/>
        </w:rPr>
        <w:t>Fineberg</w:t>
      </w:r>
      <w:proofErr w:type="spellEnd"/>
      <w:r w:rsidRPr="00155672">
        <w:rPr>
          <w:rFonts w:ascii="Book Antiqua" w:hAnsi="Book Antiqua" w:cs="宋体"/>
          <w:color w:val="000000"/>
          <w:sz w:val="24"/>
          <w:szCs w:val="24"/>
        </w:rPr>
        <w:t xml:space="preserve"> NS, Christian JC, Daugherty SA, Weinberger MH. </w:t>
      </w:r>
      <w:proofErr w:type="gramStart"/>
      <w:r w:rsidRPr="00155672">
        <w:rPr>
          <w:rFonts w:ascii="Book Antiqua" w:hAnsi="Book Antiqua" w:cs="宋体"/>
          <w:color w:val="000000"/>
          <w:sz w:val="24"/>
          <w:szCs w:val="24"/>
        </w:rPr>
        <w:t>Salt sensitivity and resistance of blood pressure.</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 xml:space="preserve">Age and race as factors in </w:t>
      </w:r>
      <w:r w:rsidRPr="00155672">
        <w:rPr>
          <w:rFonts w:ascii="Book Antiqua" w:hAnsi="Book Antiqua" w:cs="宋体"/>
          <w:color w:val="000000"/>
          <w:sz w:val="24"/>
          <w:szCs w:val="24"/>
        </w:rPr>
        <w:lastRenderedPageBreak/>
        <w:t>physiological responses.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1991; </w:t>
      </w:r>
      <w:r w:rsidRPr="00155672">
        <w:rPr>
          <w:rFonts w:ascii="Book Antiqua" w:hAnsi="Book Antiqua" w:cs="宋体"/>
          <w:b/>
          <w:bCs/>
          <w:color w:val="000000"/>
          <w:sz w:val="24"/>
          <w:szCs w:val="24"/>
        </w:rPr>
        <w:t>17</w:t>
      </w:r>
      <w:r w:rsidRPr="00155672">
        <w:rPr>
          <w:rFonts w:ascii="Book Antiqua" w:hAnsi="Book Antiqua" w:cs="宋体"/>
          <w:color w:val="000000"/>
          <w:sz w:val="24"/>
          <w:szCs w:val="24"/>
        </w:rPr>
        <w:t>: I102-I108 [PMID: 1846122 DOI: 10.1161/01.HYP.17.1_Suppl.I102]</w:t>
      </w:r>
    </w:p>
    <w:p w14:paraId="0E27ACE2"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42 </w:t>
      </w:r>
      <w:proofErr w:type="spellStart"/>
      <w:r w:rsidRPr="00155672">
        <w:rPr>
          <w:rFonts w:ascii="Book Antiqua" w:hAnsi="Book Antiqua" w:cs="宋体"/>
          <w:b/>
          <w:bCs/>
          <w:color w:val="000000"/>
          <w:sz w:val="24"/>
          <w:szCs w:val="24"/>
        </w:rPr>
        <w:t>Laffer</w:t>
      </w:r>
      <w:proofErr w:type="spellEnd"/>
      <w:r w:rsidRPr="00155672">
        <w:rPr>
          <w:rFonts w:ascii="Book Antiqua" w:hAnsi="Book Antiqua" w:cs="宋体"/>
          <w:b/>
          <w:bCs/>
          <w:color w:val="000000"/>
          <w:sz w:val="24"/>
          <w:szCs w:val="24"/>
        </w:rPr>
        <w:t xml:space="preserve"> CL</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Elijovich</w:t>
      </w:r>
      <w:proofErr w:type="spellEnd"/>
      <w:r w:rsidRPr="00155672">
        <w:rPr>
          <w:rFonts w:ascii="Book Antiqua" w:hAnsi="Book Antiqua" w:cs="宋体"/>
          <w:color w:val="000000"/>
          <w:sz w:val="24"/>
          <w:szCs w:val="24"/>
        </w:rPr>
        <w:t xml:space="preserve"> F. Essential hypertension of Caribbean Hispanics: sodium, renin, and response to therapy. </w:t>
      </w:r>
      <w:r w:rsidRPr="00155672">
        <w:rPr>
          <w:rFonts w:ascii="Book Antiqua" w:hAnsi="Book Antiqua" w:cs="宋体"/>
          <w:i/>
          <w:iCs/>
          <w:color w:val="000000"/>
          <w:sz w:val="24"/>
          <w:szCs w:val="24"/>
        </w:rPr>
        <w:t xml:space="preserve">J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i/>
          <w:iCs/>
          <w:color w:val="000000"/>
          <w:sz w:val="24"/>
          <w:szCs w:val="24"/>
        </w:rPr>
        <w:t xml:space="preserve"> (Greenwich)</w:t>
      </w:r>
      <w:r w:rsidRPr="00155672">
        <w:rPr>
          <w:rFonts w:ascii="Book Antiqua" w:hAnsi="Book Antiqua" w:cs="宋体"/>
          <w:color w:val="000000"/>
          <w:sz w:val="24"/>
          <w:szCs w:val="24"/>
        </w:rPr>
        <w:t> </w:t>
      </w:r>
      <w:r>
        <w:rPr>
          <w:rFonts w:ascii="Book Antiqua" w:hAnsi="Book Antiqua" w:cs="宋体" w:hint="eastAsia"/>
          <w:color w:val="000000"/>
          <w:sz w:val="24"/>
          <w:szCs w:val="24"/>
        </w:rPr>
        <w:t>2002</w:t>
      </w:r>
      <w:r w:rsidRPr="00155672">
        <w:rPr>
          <w:rFonts w:ascii="Book Antiqua" w:hAnsi="Book Antiqua" w:cs="宋体"/>
          <w:color w:val="000000"/>
          <w:sz w:val="24"/>
          <w:szCs w:val="24"/>
        </w:rPr>
        <w:t>; </w:t>
      </w:r>
      <w:r w:rsidRPr="00155672">
        <w:rPr>
          <w:rFonts w:ascii="Book Antiqua" w:hAnsi="Book Antiqua" w:cs="宋体"/>
          <w:b/>
          <w:bCs/>
          <w:color w:val="000000"/>
          <w:sz w:val="24"/>
          <w:szCs w:val="24"/>
        </w:rPr>
        <w:t>4</w:t>
      </w:r>
      <w:r w:rsidRPr="00155672">
        <w:rPr>
          <w:rFonts w:ascii="Book Antiqua" w:hAnsi="Book Antiqua" w:cs="宋体"/>
          <w:color w:val="000000"/>
          <w:sz w:val="24"/>
          <w:szCs w:val="24"/>
        </w:rPr>
        <w:t>: 266-273 [PMID: 12147929 DOI: 10.1111/j.1524-6175.2002.00973.x]</w:t>
      </w:r>
    </w:p>
    <w:p w14:paraId="232013F3"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43 </w:t>
      </w:r>
      <w:proofErr w:type="spellStart"/>
      <w:r w:rsidRPr="00155672">
        <w:rPr>
          <w:rFonts w:ascii="Book Antiqua" w:hAnsi="Book Antiqua" w:cs="宋体"/>
          <w:b/>
          <w:bCs/>
          <w:color w:val="000000"/>
          <w:sz w:val="24"/>
          <w:szCs w:val="24"/>
        </w:rPr>
        <w:t>Luft</w:t>
      </w:r>
      <w:proofErr w:type="spellEnd"/>
      <w:r w:rsidRPr="00155672">
        <w:rPr>
          <w:rFonts w:ascii="Book Antiqua" w:hAnsi="Book Antiqua" w:cs="宋体"/>
          <w:b/>
          <w:bCs/>
          <w:color w:val="000000"/>
          <w:sz w:val="24"/>
          <w:szCs w:val="24"/>
        </w:rPr>
        <w:t xml:space="preserve"> FC</w:t>
      </w:r>
      <w:r w:rsidRPr="00155672">
        <w:rPr>
          <w:rFonts w:ascii="Book Antiqua" w:hAnsi="Book Antiqua" w:cs="宋体"/>
          <w:color w:val="000000"/>
          <w:sz w:val="24"/>
          <w:szCs w:val="24"/>
        </w:rPr>
        <w:t xml:space="preserve">, Grim CE, </w:t>
      </w:r>
      <w:proofErr w:type="spellStart"/>
      <w:r w:rsidRPr="00155672">
        <w:rPr>
          <w:rFonts w:ascii="Book Antiqua" w:hAnsi="Book Antiqua" w:cs="宋体"/>
          <w:color w:val="000000"/>
          <w:sz w:val="24"/>
          <w:szCs w:val="24"/>
        </w:rPr>
        <w:t>Fineberg</w:t>
      </w:r>
      <w:proofErr w:type="spellEnd"/>
      <w:r w:rsidRPr="00155672">
        <w:rPr>
          <w:rFonts w:ascii="Book Antiqua" w:hAnsi="Book Antiqua" w:cs="宋体"/>
          <w:color w:val="000000"/>
          <w:sz w:val="24"/>
          <w:szCs w:val="24"/>
        </w:rPr>
        <w:t xml:space="preserve"> N, Weinberger MC. Effects of volume expansion and contraction in normotensive whites, blacks, and subjects of different ages. </w:t>
      </w:r>
      <w:r w:rsidRPr="00155672">
        <w:rPr>
          <w:rFonts w:ascii="Book Antiqua" w:hAnsi="Book Antiqua" w:cs="宋体"/>
          <w:i/>
          <w:iCs/>
          <w:color w:val="000000"/>
          <w:sz w:val="24"/>
          <w:szCs w:val="24"/>
        </w:rPr>
        <w:t>Circulation</w:t>
      </w:r>
      <w:r w:rsidRPr="00155672">
        <w:rPr>
          <w:rFonts w:ascii="Book Antiqua" w:hAnsi="Book Antiqua" w:cs="宋体"/>
          <w:color w:val="000000"/>
          <w:sz w:val="24"/>
          <w:szCs w:val="24"/>
        </w:rPr>
        <w:t> 1979; </w:t>
      </w:r>
      <w:r w:rsidRPr="00155672">
        <w:rPr>
          <w:rFonts w:ascii="Book Antiqua" w:hAnsi="Book Antiqua" w:cs="宋体"/>
          <w:b/>
          <w:bCs/>
          <w:color w:val="000000"/>
          <w:sz w:val="24"/>
          <w:szCs w:val="24"/>
        </w:rPr>
        <w:t>59</w:t>
      </w:r>
      <w:r w:rsidRPr="00155672">
        <w:rPr>
          <w:rFonts w:ascii="Book Antiqua" w:hAnsi="Book Antiqua" w:cs="宋体"/>
          <w:color w:val="000000"/>
          <w:sz w:val="24"/>
          <w:szCs w:val="24"/>
        </w:rPr>
        <w:t>: 643-650 [PMID: 421305 DOI: 10.1161/01.CIR.59.4.643]</w:t>
      </w:r>
    </w:p>
    <w:p w14:paraId="20AA0D72"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44 </w:t>
      </w:r>
      <w:r w:rsidRPr="00155672">
        <w:rPr>
          <w:rFonts w:ascii="Book Antiqua" w:hAnsi="Book Antiqua" w:cs="宋体"/>
          <w:b/>
          <w:bCs/>
          <w:color w:val="000000"/>
          <w:sz w:val="24"/>
          <w:szCs w:val="24"/>
        </w:rPr>
        <w:t>Norris KC</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Tareen</w:t>
      </w:r>
      <w:proofErr w:type="spellEnd"/>
      <w:r w:rsidRPr="00155672">
        <w:rPr>
          <w:rFonts w:ascii="Book Antiqua" w:hAnsi="Book Antiqua" w:cs="宋体"/>
          <w:color w:val="000000"/>
          <w:sz w:val="24"/>
          <w:szCs w:val="24"/>
        </w:rPr>
        <w:t xml:space="preserve"> N, Martins D, </w:t>
      </w:r>
      <w:proofErr w:type="spellStart"/>
      <w:r w:rsidRPr="00155672">
        <w:rPr>
          <w:rFonts w:ascii="Book Antiqua" w:hAnsi="Book Antiqua" w:cs="宋体"/>
          <w:color w:val="000000"/>
          <w:sz w:val="24"/>
          <w:szCs w:val="24"/>
        </w:rPr>
        <w:t>Vaziri</w:t>
      </w:r>
      <w:proofErr w:type="spellEnd"/>
      <w:r w:rsidRPr="00155672">
        <w:rPr>
          <w:rFonts w:ascii="Book Antiqua" w:hAnsi="Book Antiqua" w:cs="宋体"/>
          <w:color w:val="000000"/>
          <w:sz w:val="24"/>
          <w:szCs w:val="24"/>
        </w:rPr>
        <w:t xml:space="preserve"> ND. </w:t>
      </w:r>
      <w:proofErr w:type="gramStart"/>
      <w:r w:rsidRPr="00155672">
        <w:rPr>
          <w:rFonts w:ascii="Book Antiqua" w:hAnsi="Book Antiqua" w:cs="宋体"/>
          <w:color w:val="000000"/>
          <w:sz w:val="24"/>
          <w:szCs w:val="24"/>
        </w:rPr>
        <w:t>Implications of ethnicity for the treatment of hypertensive kidney disease, with an emphasis on African Americans.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Nat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Pract</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Nephrol</w:t>
      </w:r>
      <w:proofErr w:type="spellEnd"/>
      <w:r w:rsidRPr="00155672">
        <w:rPr>
          <w:rFonts w:ascii="Book Antiqua" w:hAnsi="Book Antiqua" w:cs="宋体"/>
          <w:color w:val="000000"/>
          <w:sz w:val="24"/>
          <w:szCs w:val="24"/>
        </w:rPr>
        <w:t> 2008; </w:t>
      </w:r>
      <w:r w:rsidRPr="00155672">
        <w:rPr>
          <w:rFonts w:ascii="Book Antiqua" w:hAnsi="Book Antiqua" w:cs="宋体"/>
          <w:b/>
          <w:bCs/>
          <w:color w:val="000000"/>
          <w:sz w:val="24"/>
          <w:szCs w:val="24"/>
        </w:rPr>
        <w:t>4</w:t>
      </w:r>
      <w:r w:rsidRPr="00155672">
        <w:rPr>
          <w:rFonts w:ascii="Book Antiqua" w:hAnsi="Book Antiqua" w:cs="宋体"/>
          <w:color w:val="000000"/>
          <w:sz w:val="24"/>
          <w:szCs w:val="24"/>
        </w:rPr>
        <w:t>: 538-549 [PMID: 18679391 DOI: 10.1038/ncpneph0909]</w:t>
      </w:r>
    </w:p>
    <w:p w14:paraId="36D2A2C9"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45 </w:t>
      </w:r>
      <w:proofErr w:type="spellStart"/>
      <w:r w:rsidRPr="00155672">
        <w:rPr>
          <w:rFonts w:ascii="Book Antiqua" w:hAnsi="Book Antiqua" w:cs="宋体"/>
          <w:b/>
          <w:bCs/>
          <w:color w:val="000000"/>
          <w:sz w:val="24"/>
          <w:szCs w:val="24"/>
        </w:rPr>
        <w:t>Chandramohan</w:t>
      </w:r>
      <w:proofErr w:type="spellEnd"/>
      <w:r w:rsidRPr="00155672">
        <w:rPr>
          <w:rFonts w:ascii="Book Antiqua" w:hAnsi="Book Antiqua" w:cs="宋体"/>
          <w:b/>
          <w:bCs/>
          <w:color w:val="000000"/>
          <w:sz w:val="24"/>
          <w:szCs w:val="24"/>
        </w:rPr>
        <w:t xml:space="preserve"> G</w:t>
      </w:r>
      <w:r w:rsidRPr="00155672">
        <w:rPr>
          <w:rFonts w:ascii="Book Antiqua" w:hAnsi="Book Antiqua" w:cs="宋体"/>
          <w:color w:val="000000"/>
          <w:sz w:val="24"/>
          <w:szCs w:val="24"/>
        </w:rPr>
        <w:t>, Bai Y, Norris K, Rodriguez-</w:t>
      </w:r>
      <w:proofErr w:type="spellStart"/>
      <w:r w:rsidRPr="00155672">
        <w:rPr>
          <w:rFonts w:ascii="Book Antiqua" w:hAnsi="Book Antiqua" w:cs="宋体"/>
          <w:color w:val="000000"/>
          <w:sz w:val="24"/>
          <w:szCs w:val="24"/>
        </w:rPr>
        <w:t>Iturbe</w:t>
      </w:r>
      <w:proofErr w:type="spellEnd"/>
      <w:r w:rsidRPr="00155672">
        <w:rPr>
          <w:rFonts w:ascii="Book Antiqua" w:hAnsi="Book Antiqua" w:cs="宋体"/>
          <w:color w:val="000000"/>
          <w:sz w:val="24"/>
          <w:szCs w:val="24"/>
        </w:rPr>
        <w:t xml:space="preserve"> B, </w:t>
      </w:r>
      <w:proofErr w:type="spellStart"/>
      <w:r w:rsidRPr="00155672">
        <w:rPr>
          <w:rFonts w:ascii="Book Antiqua" w:hAnsi="Book Antiqua" w:cs="宋体"/>
          <w:color w:val="000000"/>
          <w:sz w:val="24"/>
          <w:szCs w:val="24"/>
        </w:rPr>
        <w:t>Vaziri</w:t>
      </w:r>
      <w:proofErr w:type="spellEnd"/>
      <w:r w:rsidRPr="00155672">
        <w:rPr>
          <w:rFonts w:ascii="Book Antiqua" w:hAnsi="Book Antiqua" w:cs="宋体"/>
          <w:color w:val="000000"/>
          <w:sz w:val="24"/>
          <w:szCs w:val="24"/>
        </w:rPr>
        <w:t xml:space="preserve"> ND.</w:t>
      </w:r>
      <w:proofErr w:type="gramEnd"/>
      <w:r w:rsidRPr="00155672">
        <w:rPr>
          <w:rFonts w:ascii="Book Antiqua" w:hAnsi="Book Antiqua" w:cs="宋体"/>
          <w:color w:val="000000"/>
          <w:sz w:val="24"/>
          <w:szCs w:val="24"/>
        </w:rPr>
        <w:t xml:space="preserve"> Effects of dietary salt on </w:t>
      </w:r>
      <w:proofErr w:type="spellStart"/>
      <w:r w:rsidRPr="00155672">
        <w:rPr>
          <w:rFonts w:ascii="Book Antiqua" w:hAnsi="Book Antiqua" w:cs="宋体"/>
          <w:color w:val="000000"/>
          <w:sz w:val="24"/>
          <w:szCs w:val="24"/>
        </w:rPr>
        <w:t>intrarenal</w:t>
      </w:r>
      <w:proofErr w:type="spellEnd"/>
      <w:r w:rsidRPr="00155672">
        <w:rPr>
          <w:rFonts w:ascii="Book Antiqua" w:hAnsi="Book Antiqua" w:cs="宋体"/>
          <w:color w:val="000000"/>
          <w:sz w:val="24"/>
          <w:szCs w:val="24"/>
        </w:rPr>
        <w:t xml:space="preserve"> angiotensin system, </w:t>
      </w:r>
      <w:proofErr w:type="gramStart"/>
      <w:r w:rsidRPr="00155672">
        <w:rPr>
          <w:rFonts w:ascii="Book Antiqua" w:hAnsi="Book Antiqua" w:cs="宋体"/>
          <w:color w:val="000000"/>
          <w:sz w:val="24"/>
          <w:szCs w:val="24"/>
        </w:rPr>
        <w:t>NAD(</w:t>
      </w:r>
      <w:proofErr w:type="gramEnd"/>
      <w:r w:rsidRPr="00155672">
        <w:rPr>
          <w:rFonts w:ascii="Book Antiqua" w:hAnsi="Book Antiqua" w:cs="宋体"/>
          <w:color w:val="000000"/>
          <w:sz w:val="24"/>
          <w:szCs w:val="24"/>
        </w:rPr>
        <w:t>P)H oxidase, COX-2, MCP-1 and PAI-1 expressions and NF-</w:t>
      </w:r>
      <w:proofErr w:type="spellStart"/>
      <w:r w:rsidRPr="00155672">
        <w:rPr>
          <w:rFonts w:ascii="Book Antiqua" w:hAnsi="Book Antiqua" w:cs="宋体"/>
          <w:color w:val="000000"/>
          <w:sz w:val="24"/>
          <w:szCs w:val="24"/>
        </w:rPr>
        <w:t>kappaB</w:t>
      </w:r>
      <w:proofErr w:type="spellEnd"/>
      <w:r w:rsidRPr="00155672">
        <w:rPr>
          <w:rFonts w:ascii="Book Antiqua" w:hAnsi="Book Antiqua" w:cs="宋体"/>
          <w:color w:val="000000"/>
          <w:sz w:val="24"/>
          <w:szCs w:val="24"/>
        </w:rPr>
        <w:t xml:space="preserve"> activity in salt-sensitive and -resistant rat kidneys. </w:t>
      </w:r>
      <w:r w:rsidRPr="00155672">
        <w:rPr>
          <w:rFonts w:ascii="Book Antiqua" w:hAnsi="Book Antiqua" w:cs="宋体"/>
          <w:i/>
          <w:iCs/>
          <w:color w:val="000000"/>
          <w:sz w:val="24"/>
          <w:szCs w:val="24"/>
        </w:rPr>
        <w:t xml:space="preserve">Am J </w:t>
      </w:r>
      <w:proofErr w:type="spellStart"/>
      <w:r w:rsidRPr="00155672">
        <w:rPr>
          <w:rFonts w:ascii="Book Antiqua" w:hAnsi="Book Antiqua" w:cs="宋体"/>
          <w:i/>
          <w:iCs/>
          <w:color w:val="000000"/>
          <w:sz w:val="24"/>
          <w:szCs w:val="24"/>
        </w:rPr>
        <w:t>Nephrol</w:t>
      </w:r>
      <w:proofErr w:type="spellEnd"/>
      <w:r w:rsidRPr="00155672">
        <w:rPr>
          <w:rFonts w:ascii="Book Antiqua" w:hAnsi="Book Antiqua" w:cs="宋体"/>
          <w:color w:val="000000"/>
          <w:sz w:val="24"/>
          <w:szCs w:val="24"/>
        </w:rPr>
        <w:t> 2008; </w:t>
      </w:r>
      <w:r w:rsidRPr="00155672">
        <w:rPr>
          <w:rFonts w:ascii="Book Antiqua" w:hAnsi="Book Antiqua" w:cs="宋体"/>
          <w:b/>
          <w:bCs/>
          <w:color w:val="000000"/>
          <w:sz w:val="24"/>
          <w:szCs w:val="24"/>
        </w:rPr>
        <w:t>28</w:t>
      </w:r>
      <w:r w:rsidRPr="00155672">
        <w:rPr>
          <w:rFonts w:ascii="Book Antiqua" w:hAnsi="Book Antiqua" w:cs="宋体"/>
          <w:color w:val="000000"/>
          <w:sz w:val="24"/>
          <w:szCs w:val="24"/>
        </w:rPr>
        <w:t>: 158-167 [PMID: 17951998 DOI: 10.1159/000110021]</w:t>
      </w:r>
    </w:p>
    <w:p w14:paraId="49BBC0BA"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46 </w:t>
      </w:r>
      <w:proofErr w:type="spellStart"/>
      <w:r w:rsidRPr="00155672">
        <w:rPr>
          <w:rFonts w:ascii="Book Antiqua" w:hAnsi="Book Antiqua" w:cs="宋体"/>
          <w:b/>
          <w:bCs/>
          <w:color w:val="000000"/>
          <w:sz w:val="24"/>
          <w:szCs w:val="24"/>
        </w:rPr>
        <w:t>Kobori</w:t>
      </w:r>
      <w:proofErr w:type="spellEnd"/>
      <w:r w:rsidRPr="00155672">
        <w:rPr>
          <w:rFonts w:ascii="Book Antiqua" w:hAnsi="Book Antiqua" w:cs="宋体"/>
          <w:b/>
          <w:bCs/>
          <w:color w:val="000000"/>
          <w:sz w:val="24"/>
          <w:szCs w:val="24"/>
        </w:rPr>
        <w:t xml:space="preserve"> H</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Nishiyama</w:t>
      </w:r>
      <w:proofErr w:type="spellEnd"/>
      <w:r w:rsidRPr="00155672">
        <w:rPr>
          <w:rFonts w:ascii="Book Antiqua" w:hAnsi="Book Antiqua" w:cs="宋体"/>
          <w:color w:val="000000"/>
          <w:sz w:val="24"/>
          <w:szCs w:val="24"/>
        </w:rPr>
        <w:t xml:space="preserve"> A, Abe Y, </w:t>
      </w:r>
      <w:proofErr w:type="spellStart"/>
      <w:r w:rsidRPr="00155672">
        <w:rPr>
          <w:rFonts w:ascii="Book Antiqua" w:hAnsi="Book Antiqua" w:cs="宋体"/>
          <w:color w:val="000000"/>
          <w:sz w:val="24"/>
          <w:szCs w:val="24"/>
        </w:rPr>
        <w:t>Navar</w:t>
      </w:r>
      <w:proofErr w:type="spellEnd"/>
      <w:r w:rsidRPr="00155672">
        <w:rPr>
          <w:rFonts w:ascii="Book Antiqua" w:hAnsi="Book Antiqua" w:cs="宋体"/>
          <w:color w:val="000000"/>
          <w:sz w:val="24"/>
          <w:szCs w:val="24"/>
        </w:rPr>
        <w:t xml:space="preserve"> LG. Enhancement of </w:t>
      </w:r>
      <w:proofErr w:type="spellStart"/>
      <w:r w:rsidRPr="00155672">
        <w:rPr>
          <w:rFonts w:ascii="Book Antiqua" w:hAnsi="Book Antiqua" w:cs="宋体"/>
          <w:color w:val="000000"/>
          <w:sz w:val="24"/>
          <w:szCs w:val="24"/>
        </w:rPr>
        <w:t>intrarenal</w:t>
      </w:r>
      <w:proofErr w:type="spellEnd"/>
      <w:r w:rsidRPr="00155672">
        <w:rPr>
          <w:rFonts w:ascii="Book Antiqua" w:hAnsi="Book Antiqua" w:cs="宋体"/>
          <w:color w:val="000000"/>
          <w:sz w:val="24"/>
          <w:szCs w:val="24"/>
        </w:rPr>
        <w:t xml:space="preserve"> angiotensinogen in Dahl salt-sensitive rats on high salt diet.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2003; </w:t>
      </w:r>
      <w:r w:rsidRPr="00155672">
        <w:rPr>
          <w:rFonts w:ascii="Book Antiqua" w:hAnsi="Book Antiqua" w:cs="宋体"/>
          <w:b/>
          <w:bCs/>
          <w:color w:val="000000"/>
          <w:sz w:val="24"/>
          <w:szCs w:val="24"/>
        </w:rPr>
        <w:t>41</w:t>
      </w:r>
      <w:r w:rsidRPr="00155672">
        <w:rPr>
          <w:rFonts w:ascii="Book Antiqua" w:hAnsi="Book Antiqua" w:cs="宋体"/>
          <w:color w:val="000000"/>
          <w:sz w:val="24"/>
          <w:szCs w:val="24"/>
        </w:rPr>
        <w:t>: 592-597 [PMID: 12623964 DOI: 10.1161/01.HYP.0000056768.03657.B4]</w:t>
      </w:r>
    </w:p>
    <w:p w14:paraId="42DD72E4"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47 </w:t>
      </w:r>
      <w:r w:rsidRPr="00155672">
        <w:rPr>
          <w:rFonts w:ascii="Book Antiqua" w:hAnsi="Book Antiqua" w:cs="宋体"/>
          <w:b/>
          <w:bCs/>
          <w:color w:val="000000"/>
          <w:sz w:val="24"/>
          <w:szCs w:val="24"/>
        </w:rPr>
        <w:t>Hayakawa H</w:t>
      </w:r>
      <w:r w:rsidRPr="00155672">
        <w:rPr>
          <w:rFonts w:ascii="Book Antiqua" w:hAnsi="Book Antiqua" w:cs="宋体"/>
          <w:color w:val="000000"/>
          <w:sz w:val="24"/>
          <w:szCs w:val="24"/>
        </w:rPr>
        <w:t xml:space="preserve">, Coffee K, </w:t>
      </w:r>
      <w:proofErr w:type="spellStart"/>
      <w:r w:rsidRPr="00155672">
        <w:rPr>
          <w:rFonts w:ascii="Book Antiqua" w:hAnsi="Book Antiqua" w:cs="宋体"/>
          <w:color w:val="000000"/>
          <w:sz w:val="24"/>
          <w:szCs w:val="24"/>
        </w:rPr>
        <w:t>Raij</w:t>
      </w:r>
      <w:proofErr w:type="spellEnd"/>
      <w:r w:rsidRPr="00155672">
        <w:rPr>
          <w:rFonts w:ascii="Book Antiqua" w:hAnsi="Book Antiqua" w:cs="宋体"/>
          <w:color w:val="000000"/>
          <w:sz w:val="24"/>
          <w:szCs w:val="24"/>
        </w:rPr>
        <w:t xml:space="preserve"> L. Endothelial dysfunction and </w:t>
      </w:r>
      <w:proofErr w:type="spellStart"/>
      <w:r w:rsidRPr="00155672">
        <w:rPr>
          <w:rFonts w:ascii="Book Antiqua" w:hAnsi="Book Antiqua" w:cs="宋体"/>
          <w:color w:val="000000"/>
          <w:sz w:val="24"/>
          <w:szCs w:val="24"/>
        </w:rPr>
        <w:t>cardiorenal</w:t>
      </w:r>
      <w:proofErr w:type="spellEnd"/>
      <w:r w:rsidRPr="00155672">
        <w:rPr>
          <w:rFonts w:ascii="Book Antiqua" w:hAnsi="Book Antiqua" w:cs="宋体"/>
          <w:color w:val="000000"/>
          <w:sz w:val="24"/>
          <w:szCs w:val="24"/>
        </w:rPr>
        <w:t xml:space="preserve"> injury in experimental salt-sensitive hypertension: effects of antihypertensive therapy. </w:t>
      </w:r>
      <w:r w:rsidRPr="00155672">
        <w:rPr>
          <w:rFonts w:ascii="Book Antiqua" w:hAnsi="Book Antiqua" w:cs="宋体"/>
          <w:i/>
          <w:iCs/>
          <w:color w:val="000000"/>
          <w:sz w:val="24"/>
          <w:szCs w:val="24"/>
        </w:rPr>
        <w:t>Circulation</w:t>
      </w:r>
      <w:r w:rsidRPr="00155672">
        <w:rPr>
          <w:rFonts w:ascii="Book Antiqua" w:hAnsi="Book Antiqua" w:cs="宋体"/>
          <w:color w:val="000000"/>
          <w:sz w:val="24"/>
          <w:szCs w:val="24"/>
        </w:rPr>
        <w:t> 1997; </w:t>
      </w:r>
      <w:r w:rsidRPr="00155672">
        <w:rPr>
          <w:rFonts w:ascii="Book Antiqua" w:hAnsi="Book Antiqua" w:cs="宋体"/>
          <w:b/>
          <w:bCs/>
          <w:color w:val="000000"/>
          <w:sz w:val="24"/>
          <w:szCs w:val="24"/>
        </w:rPr>
        <w:t>96</w:t>
      </w:r>
      <w:r w:rsidRPr="00155672">
        <w:rPr>
          <w:rFonts w:ascii="Book Antiqua" w:hAnsi="Book Antiqua" w:cs="宋体"/>
          <w:color w:val="000000"/>
          <w:sz w:val="24"/>
          <w:szCs w:val="24"/>
        </w:rPr>
        <w:t>: 2407-2413 [PMID: 9337217 DOI: 10.1161/01.CIR.96.7.2407]</w:t>
      </w:r>
    </w:p>
    <w:p w14:paraId="448D6E11"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48 </w:t>
      </w:r>
      <w:r w:rsidRPr="00155672">
        <w:rPr>
          <w:rFonts w:ascii="Book Antiqua" w:hAnsi="Book Antiqua" w:cs="宋体"/>
          <w:b/>
          <w:bCs/>
          <w:color w:val="000000"/>
          <w:sz w:val="24"/>
          <w:szCs w:val="24"/>
        </w:rPr>
        <w:t>Xu ZG</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Lanting</w:t>
      </w:r>
      <w:proofErr w:type="spellEnd"/>
      <w:r w:rsidRPr="00155672">
        <w:rPr>
          <w:rFonts w:ascii="Book Antiqua" w:hAnsi="Book Antiqua" w:cs="宋体"/>
          <w:color w:val="000000"/>
          <w:sz w:val="24"/>
          <w:szCs w:val="24"/>
        </w:rPr>
        <w:t xml:space="preserve"> L, </w:t>
      </w:r>
      <w:proofErr w:type="spellStart"/>
      <w:r w:rsidRPr="00155672">
        <w:rPr>
          <w:rFonts w:ascii="Book Antiqua" w:hAnsi="Book Antiqua" w:cs="宋体"/>
          <w:color w:val="000000"/>
          <w:sz w:val="24"/>
          <w:szCs w:val="24"/>
        </w:rPr>
        <w:t>Vaziri</w:t>
      </w:r>
      <w:proofErr w:type="spellEnd"/>
      <w:r w:rsidRPr="00155672">
        <w:rPr>
          <w:rFonts w:ascii="Book Antiqua" w:hAnsi="Book Antiqua" w:cs="宋体"/>
          <w:color w:val="000000"/>
          <w:sz w:val="24"/>
          <w:szCs w:val="24"/>
        </w:rPr>
        <w:t xml:space="preserve"> ND, Li Z, </w:t>
      </w:r>
      <w:proofErr w:type="spellStart"/>
      <w:r w:rsidRPr="00155672">
        <w:rPr>
          <w:rFonts w:ascii="Book Antiqua" w:hAnsi="Book Antiqua" w:cs="宋体"/>
          <w:color w:val="000000"/>
          <w:sz w:val="24"/>
          <w:szCs w:val="24"/>
        </w:rPr>
        <w:t>Sepassi</w:t>
      </w:r>
      <w:proofErr w:type="spellEnd"/>
      <w:r w:rsidRPr="00155672">
        <w:rPr>
          <w:rFonts w:ascii="Book Antiqua" w:hAnsi="Book Antiqua" w:cs="宋体"/>
          <w:color w:val="000000"/>
          <w:sz w:val="24"/>
          <w:szCs w:val="24"/>
        </w:rPr>
        <w:t xml:space="preserve"> L, Rodriguez-</w:t>
      </w:r>
      <w:proofErr w:type="spellStart"/>
      <w:r w:rsidRPr="00155672">
        <w:rPr>
          <w:rFonts w:ascii="Book Antiqua" w:hAnsi="Book Antiqua" w:cs="宋体"/>
          <w:color w:val="000000"/>
          <w:sz w:val="24"/>
          <w:szCs w:val="24"/>
        </w:rPr>
        <w:t>Iturbe</w:t>
      </w:r>
      <w:proofErr w:type="spellEnd"/>
      <w:r w:rsidRPr="00155672">
        <w:rPr>
          <w:rFonts w:ascii="Book Antiqua" w:hAnsi="Book Antiqua" w:cs="宋体"/>
          <w:color w:val="000000"/>
          <w:sz w:val="24"/>
          <w:szCs w:val="24"/>
        </w:rPr>
        <w:t xml:space="preserve"> B, Natarajan R. </w:t>
      </w:r>
      <w:proofErr w:type="spellStart"/>
      <w:r w:rsidRPr="00155672">
        <w:rPr>
          <w:rFonts w:ascii="Book Antiqua" w:hAnsi="Book Antiqua" w:cs="宋体"/>
          <w:color w:val="000000"/>
          <w:sz w:val="24"/>
          <w:szCs w:val="24"/>
        </w:rPr>
        <w:t>Upregulation</w:t>
      </w:r>
      <w:proofErr w:type="spellEnd"/>
      <w:r w:rsidRPr="00155672">
        <w:rPr>
          <w:rFonts w:ascii="Book Antiqua" w:hAnsi="Book Antiqua" w:cs="宋体"/>
          <w:color w:val="000000"/>
          <w:sz w:val="24"/>
          <w:szCs w:val="24"/>
        </w:rPr>
        <w:t xml:space="preserve"> of angiotensin II type 1 receptor, inflammatory mediators, and enzymes of </w:t>
      </w:r>
      <w:proofErr w:type="spellStart"/>
      <w:r w:rsidRPr="00155672">
        <w:rPr>
          <w:rFonts w:ascii="Book Antiqua" w:hAnsi="Book Antiqua" w:cs="宋体"/>
          <w:color w:val="000000"/>
          <w:sz w:val="24"/>
          <w:szCs w:val="24"/>
        </w:rPr>
        <w:t>arachidonate</w:t>
      </w:r>
      <w:proofErr w:type="spellEnd"/>
      <w:r w:rsidRPr="00155672">
        <w:rPr>
          <w:rFonts w:ascii="Book Antiqua" w:hAnsi="Book Antiqua" w:cs="宋体"/>
          <w:color w:val="000000"/>
          <w:sz w:val="24"/>
          <w:szCs w:val="24"/>
        </w:rPr>
        <w:t xml:space="preserve"> metabolism in obese </w:t>
      </w:r>
      <w:proofErr w:type="spellStart"/>
      <w:r w:rsidRPr="00155672">
        <w:rPr>
          <w:rFonts w:ascii="Book Antiqua" w:hAnsi="Book Antiqua" w:cs="宋体"/>
          <w:color w:val="000000"/>
          <w:sz w:val="24"/>
          <w:szCs w:val="24"/>
        </w:rPr>
        <w:t>Zucker</w:t>
      </w:r>
      <w:proofErr w:type="spellEnd"/>
      <w:r w:rsidRPr="00155672">
        <w:rPr>
          <w:rFonts w:ascii="Book Antiqua" w:hAnsi="Book Antiqua" w:cs="宋体"/>
          <w:color w:val="000000"/>
          <w:sz w:val="24"/>
          <w:szCs w:val="24"/>
        </w:rPr>
        <w:t xml:space="preserve"> rat kidney: reversal by angiotensin II type 1 receptor blockade. </w:t>
      </w:r>
      <w:r w:rsidRPr="00155672">
        <w:rPr>
          <w:rFonts w:ascii="Book Antiqua" w:hAnsi="Book Antiqua" w:cs="宋体"/>
          <w:i/>
          <w:iCs/>
          <w:color w:val="000000"/>
          <w:sz w:val="24"/>
          <w:szCs w:val="24"/>
        </w:rPr>
        <w:t>Circulation</w:t>
      </w:r>
      <w:r w:rsidRPr="00155672">
        <w:rPr>
          <w:rFonts w:ascii="Book Antiqua" w:hAnsi="Book Antiqua" w:cs="宋体"/>
          <w:color w:val="000000"/>
          <w:sz w:val="24"/>
          <w:szCs w:val="24"/>
        </w:rPr>
        <w:t> 2005; </w:t>
      </w:r>
      <w:r w:rsidRPr="00155672">
        <w:rPr>
          <w:rFonts w:ascii="Book Antiqua" w:hAnsi="Book Antiqua" w:cs="宋体"/>
          <w:b/>
          <w:bCs/>
          <w:color w:val="000000"/>
          <w:sz w:val="24"/>
          <w:szCs w:val="24"/>
        </w:rPr>
        <w:t>111</w:t>
      </w:r>
      <w:r w:rsidRPr="00155672">
        <w:rPr>
          <w:rFonts w:ascii="Book Antiqua" w:hAnsi="Book Antiqua" w:cs="宋体"/>
          <w:color w:val="000000"/>
          <w:sz w:val="24"/>
          <w:szCs w:val="24"/>
        </w:rPr>
        <w:t>: 1962-1969 [PMID: 15837950 DOI: 10.1161/01.CIR.0000161831.07637.63]</w:t>
      </w:r>
    </w:p>
    <w:p w14:paraId="00C468D5"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lastRenderedPageBreak/>
        <w:t>49 </w:t>
      </w:r>
      <w:proofErr w:type="spellStart"/>
      <w:r w:rsidRPr="00155672">
        <w:rPr>
          <w:rFonts w:ascii="Book Antiqua" w:hAnsi="Book Antiqua" w:cs="宋体"/>
          <w:b/>
          <w:bCs/>
          <w:color w:val="000000"/>
          <w:sz w:val="24"/>
          <w:szCs w:val="24"/>
        </w:rPr>
        <w:t>Vaziri</w:t>
      </w:r>
      <w:proofErr w:type="spellEnd"/>
      <w:r w:rsidRPr="00155672">
        <w:rPr>
          <w:rFonts w:ascii="Book Antiqua" w:hAnsi="Book Antiqua" w:cs="宋体"/>
          <w:b/>
          <w:bCs/>
          <w:color w:val="000000"/>
          <w:sz w:val="24"/>
          <w:szCs w:val="24"/>
        </w:rPr>
        <w:t xml:space="preserve"> ND</w:t>
      </w:r>
      <w:r w:rsidRPr="00155672">
        <w:rPr>
          <w:rFonts w:ascii="Book Antiqua" w:hAnsi="Book Antiqua" w:cs="宋体"/>
          <w:color w:val="000000"/>
          <w:sz w:val="24"/>
          <w:szCs w:val="24"/>
        </w:rPr>
        <w:t xml:space="preserve">, Xu ZG, </w:t>
      </w:r>
      <w:proofErr w:type="spellStart"/>
      <w:r w:rsidRPr="00155672">
        <w:rPr>
          <w:rFonts w:ascii="Book Antiqua" w:hAnsi="Book Antiqua" w:cs="宋体"/>
          <w:color w:val="000000"/>
          <w:sz w:val="24"/>
          <w:szCs w:val="24"/>
        </w:rPr>
        <w:t>Shahkarami</w:t>
      </w:r>
      <w:proofErr w:type="spellEnd"/>
      <w:r w:rsidRPr="00155672">
        <w:rPr>
          <w:rFonts w:ascii="Book Antiqua" w:hAnsi="Book Antiqua" w:cs="宋体"/>
          <w:color w:val="000000"/>
          <w:sz w:val="24"/>
          <w:szCs w:val="24"/>
        </w:rPr>
        <w:t xml:space="preserve"> A, Huang KT, Rodríguez-</w:t>
      </w:r>
      <w:proofErr w:type="spellStart"/>
      <w:r w:rsidRPr="00155672">
        <w:rPr>
          <w:rFonts w:ascii="Book Antiqua" w:hAnsi="Book Antiqua" w:cs="宋体"/>
          <w:color w:val="000000"/>
          <w:sz w:val="24"/>
          <w:szCs w:val="24"/>
        </w:rPr>
        <w:t>Iturbe</w:t>
      </w:r>
      <w:proofErr w:type="spellEnd"/>
      <w:r w:rsidRPr="00155672">
        <w:rPr>
          <w:rFonts w:ascii="Book Antiqua" w:hAnsi="Book Antiqua" w:cs="宋体"/>
          <w:color w:val="000000"/>
          <w:sz w:val="24"/>
          <w:szCs w:val="24"/>
        </w:rPr>
        <w:t xml:space="preserve"> B, Natarajan R. Role of AT-1 receptor in regulation of vascular MCP-1, IL-6, PAI-1, MAP kinase, and matrix expressions in obesity. </w:t>
      </w:r>
      <w:r w:rsidRPr="00155672">
        <w:rPr>
          <w:rFonts w:ascii="Book Antiqua" w:hAnsi="Book Antiqua" w:cs="宋体"/>
          <w:i/>
          <w:iCs/>
          <w:color w:val="000000"/>
          <w:sz w:val="24"/>
          <w:szCs w:val="24"/>
        </w:rPr>
        <w:t xml:space="preserve">Kidney </w:t>
      </w:r>
      <w:proofErr w:type="spellStart"/>
      <w:r w:rsidRPr="00155672">
        <w:rPr>
          <w:rFonts w:ascii="Book Antiqua" w:hAnsi="Book Antiqua" w:cs="宋体"/>
          <w:i/>
          <w:iCs/>
          <w:color w:val="000000"/>
          <w:sz w:val="24"/>
          <w:szCs w:val="24"/>
        </w:rPr>
        <w:t>Int</w:t>
      </w:r>
      <w:proofErr w:type="spellEnd"/>
      <w:r w:rsidRPr="00155672">
        <w:rPr>
          <w:rFonts w:ascii="Book Antiqua" w:hAnsi="Book Antiqua" w:cs="宋体"/>
          <w:color w:val="000000"/>
          <w:sz w:val="24"/>
          <w:szCs w:val="24"/>
        </w:rPr>
        <w:t> 2005; </w:t>
      </w:r>
      <w:r w:rsidRPr="00155672">
        <w:rPr>
          <w:rFonts w:ascii="Book Antiqua" w:hAnsi="Book Antiqua" w:cs="宋体"/>
          <w:b/>
          <w:bCs/>
          <w:color w:val="000000"/>
          <w:sz w:val="24"/>
          <w:szCs w:val="24"/>
        </w:rPr>
        <w:t>68</w:t>
      </w:r>
      <w:r w:rsidRPr="00155672">
        <w:rPr>
          <w:rFonts w:ascii="Book Antiqua" w:hAnsi="Book Antiqua" w:cs="宋体"/>
          <w:color w:val="000000"/>
          <w:sz w:val="24"/>
          <w:szCs w:val="24"/>
        </w:rPr>
        <w:t>: 2787-2793 [PMID: 16316354 DOI: 10.1111/j.1523-1755.2005.00750.x]</w:t>
      </w:r>
    </w:p>
    <w:p w14:paraId="09F66104"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50 </w:t>
      </w:r>
      <w:proofErr w:type="spellStart"/>
      <w:r w:rsidRPr="00155672">
        <w:rPr>
          <w:rFonts w:ascii="Book Antiqua" w:hAnsi="Book Antiqua" w:cs="宋体"/>
          <w:b/>
          <w:bCs/>
          <w:color w:val="000000"/>
          <w:sz w:val="24"/>
          <w:szCs w:val="24"/>
        </w:rPr>
        <w:t>Wolak</w:t>
      </w:r>
      <w:proofErr w:type="spellEnd"/>
      <w:r w:rsidRPr="00155672">
        <w:rPr>
          <w:rFonts w:ascii="Book Antiqua" w:hAnsi="Book Antiqua" w:cs="宋体"/>
          <w:b/>
          <w:bCs/>
          <w:color w:val="000000"/>
          <w:sz w:val="24"/>
          <w:szCs w:val="24"/>
        </w:rPr>
        <w:t xml:space="preserve"> T</w:t>
      </w:r>
      <w:r w:rsidRPr="00155672">
        <w:rPr>
          <w:rFonts w:ascii="Book Antiqua" w:hAnsi="Book Antiqua" w:cs="宋体"/>
          <w:color w:val="000000"/>
          <w:sz w:val="24"/>
          <w:szCs w:val="24"/>
        </w:rPr>
        <w:t xml:space="preserve">, Kim H, Ren Y, Kim J, </w:t>
      </w:r>
      <w:proofErr w:type="spellStart"/>
      <w:r w:rsidRPr="00155672">
        <w:rPr>
          <w:rFonts w:ascii="Book Antiqua" w:hAnsi="Book Antiqua" w:cs="宋体"/>
          <w:color w:val="000000"/>
          <w:sz w:val="24"/>
          <w:szCs w:val="24"/>
        </w:rPr>
        <w:t>Vaziri</w:t>
      </w:r>
      <w:proofErr w:type="spellEnd"/>
      <w:r w:rsidRPr="00155672">
        <w:rPr>
          <w:rFonts w:ascii="Book Antiqua" w:hAnsi="Book Antiqua" w:cs="宋体"/>
          <w:color w:val="000000"/>
          <w:sz w:val="24"/>
          <w:szCs w:val="24"/>
        </w:rPr>
        <w:t xml:space="preserve"> ND, Nicholas SB. </w:t>
      </w:r>
      <w:proofErr w:type="spellStart"/>
      <w:r w:rsidRPr="00155672">
        <w:rPr>
          <w:rFonts w:ascii="Book Antiqua" w:hAnsi="Book Antiqua" w:cs="宋体"/>
          <w:color w:val="000000"/>
          <w:sz w:val="24"/>
          <w:szCs w:val="24"/>
        </w:rPr>
        <w:t>Osteopontin</w:t>
      </w:r>
      <w:proofErr w:type="spellEnd"/>
      <w:r w:rsidRPr="00155672">
        <w:rPr>
          <w:rFonts w:ascii="Book Antiqua" w:hAnsi="Book Antiqua" w:cs="宋体"/>
          <w:color w:val="000000"/>
          <w:sz w:val="24"/>
          <w:szCs w:val="24"/>
        </w:rPr>
        <w:t xml:space="preserve"> modulates angiotensin II-induced inflammation, oxidative stress, and fibrosis of the kidney. </w:t>
      </w:r>
      <w:r w:rsidRPr="00155672">
        <w:rPr>
          <w:rFonts w:ascii="Book Antiqua" w:hAnsi="Book Antiqua" w:cs="宋体"/>
          <w:i/>
          <w:iCs/>
          <w:color w:val="000000"/>
          <w:sz w:val="24"/>
          <w:szCs w:val="24"/>
        </w:rPr>
        <w:t xml:space="preserve">Kidney </w:t>
      </w:r>
      <w:proofErr w:type="spellStart"/>
      <w:r w:rsidRPr="00155672">
        <w:rPr>
          <w:rFonts w:ascii="Book Antiqua" w:hAnsi="Book Antiqua" w:cs="宋体"/>
          <w:i/>
          <w:iCs/>
          <w:color w:val="000000"/>
          <w:sz w:val="24"/>
          <w:szCs w:val="24"/>
        </w:rPr>
        <w:t>Int</w:t>
      </w:r>
      <w:proofErr w:type="spellEnd"/>
      <w:r w:rsidRPr="00155672">
        <w:rPr>
          <w:rFonts w:ascii="Book Antiqua" w:hAnsi="Book Antiqua" w:cs="宋体"/>
          <w:color w:val="000000"/>
          <w:sz w:val="24"/>
          <w:szCs w:val="24"/>
        </w:rPr>
        <w:t> 2009; </w:t>
      </w:r>
      <w:r w:rsidRPr="00155672">
        <w:rPr>
          <w:rFonts w:ascii="Book Antiqua" w:hAnsi="Book Antiqua" w:cs="宋体"/>
          <w:b/>
          <w:bCs/>
          <w:color w:val="000000"/>
          <w:sz w:val="24"/>
          <w:szCs w:val="24"/>
        </w:rPr>
        <w:t>76</w:t>
      </w:r>
      <w:r w:rsidRPr="00155672">
        <w:rPr>
          <w:rFonts w:ascii="Book Antiqua" w:hAnsi="Book Antiqua" w:cs="宋体"/>
          <w:color w:val="000000"/>
          <w:sz w:val="24"/>
          <w:szCs w:val="24"/>
        </w:rPr>
        <w:t>: 32-43 [PMID: 19357716 DOI: 10.1038/ki.2009.90]</w:t>
      </w:r>
    </w:p>
    <w:p w14:paraId="4BF47B52"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51 </w:t>
      </w:r>
      <w:r w:rsidRPr="00155672">
        <w:rPr>
          <w:rFonts w:ascii="Book Antiqua" w:hAnsi="Book Antiqua" w:cs="宋体"/>
          <w:b/>
          <w:bCs/>
          <w:color w:val="000000"/>
          <w:sz w:val="24"/>
          <w:szCs w:val="24"/>
        </w:rPr>
        <w:t>Yu XQ</w:t>
      </w:r>
      <w:r w:rsidRPr="00155672">
        <w:rPr>
          <w:rFonts w:ascii="Book Antiqua" w:hAnsi="Book Antiqua" w:cs="宋体"/>
          <w:color w:val="000000"/>
          <w:sz w:val="24"/>
          <w:szCs w:val="24"/>
        </w:rPr>
        <w:t xml:space="preserve">, Wu LL, Huang XR, Yang N, Gilbert RE, Cooper ME, Johnson RJ, Lai KN, </w:t>
      </w:r>
      <w:proofErr w:type="spellStart"/>
      <w:r w:rsidRPr="00155672">
        <w:rPr>
          <w:rFonts w:ascii="Book Antiqua" w:hAnsi="Book Antiqua" w:cs="宋体"/>
          <w:color w:val="000000"/>
          <w:sz w:val="24"/>
          <w:szCs w:val="24"/>
        </w:rPr>
        <w:t>Lan</w:t>
      </w:r>
      <w:proofErr w:type="spellEnd"/>
      <w:r w:rsidRPr="00155672">
        <w:rPr>
          <w:rFonts w:ascii="Book Antiqua" w:hAnsi="Book Antiqua" w:cs="宋体"/>
          <w:color w:val="000000"/>
          <w:sz w:val="24"/>
          <w:szCs w:val="24"/>
        </w:rPr>
        <w:t xml:space="preserve"> HY. </w:t>
      </w:r>
      <w:proofErr w:type="spellStart"/>
      <w:r w:rsidRPr="00155672">
        <w:rPr>
          <w:rFonts w:ascii="Book Antiqua" w:hAnsi="Book Antiqua" w:cs="宋体"/>
          <w:color w:val="000000"/>
          <w:sz w:val="24"/>
          <w:szCs w:val="24"/>
        </w:rPr>
        <w:t>Osteopontin</w:t>
      </w:r>
      <w:proofErr w:type="spellEnd"/>
      <w:r w:rsidRPr="00155672">
        <w:rPr>
          <w:rFonts w:ascii="Book Antiqua" w:hAnsi="Book Antiqua" w:cs="宋体"/>
          <w:color w:val="000000"/>
          <w:sz w:val="24"/>
          <w:szCs w:val="24"/>
        </w:rPr>
        <w:t xml:space="preserve"> expression in progressive renal injury in remnant kidney: role of angiotensin II. </w:t>
      </w:r>
      <w:r w:rsidRPr="00155672">
        <w:rPr>
          <w:rFonts w:ascii="Book Antiqua" w:hAnsi="Book Antiqua" w:cs="宋体"/>
          <w:i/>
          <w:iCs/>
          <w:color w:val="000000"/>
          <w:sz w:val="24"/>
          <w:szCs w:val="24"/>
        </w:rPr>
        <w:t xml:space="preserve">Kidney </w:t>
      </w:r>
      <w:proofErr w:type="spellStart"/>
      <w:r w:rsidRPr="00155672">
        <w:rPr>
          <w:rFonts w:ascii="Book Antiqua" w:hAnsi="Book Antiqua" w:cs="宋体"/>
          <w:i/>
          <w:iCs/>
          <w:color w:val="000000"/>
          <w:sz w:val="24"/>
          <w:szCs w:val="24"/>
        </w:rPr>
        <w:t>Int</w:t>
      </w:r>
      <w:proofErr w:type="spellEnd"/>
      <w:r w:rsidRPr="00155672">
        <w:rPr>
          <w:rFonts w:ascii="Book Antiqua" w:hAnsi="Book Antiqua" w:cs="宋体"/>
          <w:color w:val="000000"/>
          <w:sz w:val="24"/>
          <w:szCs w:val="24"/>
        </w:rPr>
        <w:t> 2000; </w:t>
      </w:r>
      <w:r w:rsidRPr="00155672">
        <w:rPr>
          <w:rFonts w:ascii="Book Antiqua" w:hAnsi="Book Antiqua" w:cs="宋体"/>
          <w:b/>
          <w:bCs/>
          <w:color w:val="000000"/>
          <w:sz w:val="24"/>
          <w:szCs w:val="24"/>
        </w:rPr>
        <w:t>58</w:t>
      </w:r>
      <w:r w:rsidRPr="00155672">
        <w:rPr>
          <w:rFonts w:ascii="Book Antiqua" w:hAnsi="Book Antiqua" w:cs="宋体"/>
          <w:color w:val="000000"/>
          <w:sz w:val="24"/>
          <w:szCs w:val="24"/>
        </w:rPr>
        <w:t>: 1469-1480 [PMID: 11012882 DOI: 10.1046/j.1523-1755.2000.00309.x]</w:t>
      </w:r>
    </w:p>
    <w:p w14:paraId="7D2BC5D9"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52 </w:t>
      </w:r>
      <w:r w:rsidRPr="00155672">
        <w:rPr>
          <w:rFonts w:ascii="Book Antiqua" w:hAnsi="Book Antiqua" w:cs="宋体"/>
          <w:b/>
          <w:bCs/>
          <w:color w:val="000000"/>
          <w:sz w:val="24"/>
          <w:szCs w:val="24"/>
        </w:rPr>
        <w:t>Gonzalez-Villalobos RA</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Janjoulia</w:t>
      </w:r>
      <w:proofErr w:type="spellEnd"/>
      <w:r w:rsidRPr="00155672">
        <w:rPr>
          <w:rFonts w:ascii="Book Antiqua" w:hAnsi="Book Antiqua" w:cs="宋体"/>
          <w:color w:val="000000"/>
          <w:sz w:val="24"/>
          <w:szCs w:val="24"/>
        </w:rPr>
        <w:t xml:space="preserve"> T, Fletcher NK, </w:t>
      </w:r>
      <w:proofErr w:type="spellStart"/>
      <w:r w:rsidRPr="00155672">
        <w:rPr>
          <w:rFonts w:ascii="Book Antiqua" w:hAnsi="Book Antiqua" w:cs="宋体"/>
          <w:color w:val="000000"/>
          <w:sz w:val="24"/>
          <w:szCs w:val="24"/>
        </w:rPr>
        <w:t>Giani</w:t>
      </w:r>
      <w:proofErr w:type="spellEnd"/>
      <w:r w:rsidRPr="00155672">
        <w:rPr>
          <w:rFonts w:ascii="Book Antiqua" w:hAnsi="Book Antiqua" w:cs="宋体"/>
          <w:color w:val="000000"/>
          <w:sz w:val="24"/>
          <w:szCs w:val="24"/>
        </w:rPr>
        <w:t xml:space="preserve"> JF, Nguyen MT, </w:t>
      </w:r>
      <w:proofErr w:type="spellStart"/>
      <w:r w:rsidRPr="00155672">
        <w:rPr>
          <w:rFonts w:ascii="Book Antiqua" w:hAnsi="Book Antiqua" w:cs="宋体"/>
          <w:color w:val="000000"/>
          <w:sz w:val="24"/>
          <w:szCs w:val="24"/>
        </w:rPr>
        <w:t>Riquier-Brison</w:t>
      </w:r>
      <w:proofErr w:type="spellEnd"/>
      <w:r w:rsidRPr="00155672">
        <w:rPr>
          <w:rFonts w:ascii="Book Antiqua" w:hAnsi="Book Antiqua" w:cs="宋体"/>
          <w:color w:val="000000"/>
          <w:sz w:val="24"/>
          <w:szCs w:val="24"/>
        </w:rPr>
        <w:t xml:space="preserve"> AD, Seth DM, Fuchs S, </w:t>
      </w:r>
      <w:proofErr w:type="spellStart"/>
      <w:r w:rsidRPr="00155672">
        <w:rPr>
          <w:rFonts w:ascii="Book Antiqua" w:hAnsi="Book Antiqua" w:cs="宋体"/>
          <w:color w:val="000000"/>
          <w:sz w:val="24"/>
          <w:szCs w:val="24"/>
        </w:rPr>
        <w:t>Eladari</w:t>
      </w:r>
      <w:proofErr w:type="spellEnd"/>
      <w:r w:rsidRPr="00155672">
        <w:rPr>
          <w:rFonts w:ascii="Book Antiqua" w:hAnsi="Book Antiqua" w:cs="宋体"/>
          <w:color w:val="000000"/>
          <w:sz w:val="24"/>
          <w:szCs w:val="24"/>
        </w:rPr>
        <w:t xml:space="preserve"> D, Picard N, Bachmann S, </w:t>
      </w:r>
      <w:proofErr w:type="spellStart"/>
      <w:r w:rsidRPr="00155672">
        <w:rPr>
          <w:rFonts w:ascii="Book Antiqua" w:hAnsi="Book Antiqua" w:cs="宋体"/>
          <w:color w:val="000000"/>
          <w:sz w:val="24"/>
          <w:szCs w:val="24"/>
        </w:rPr>
        <w:t>Delpire</w:t>
      </w:r>
      <w:proofErr w:type="spellEnd"/>
      <w:r w:rsidRPr="00155672">
        <w:rPr>
          <w:rFonts w:ascii="Book Antiqua" w:hAnsi="Book Antiqua" w:cs="宋体"/>
          <w:color w:val="000000"/>
          <w:sz w:val="24"/>
          <w:szCs w:val="24"/>
        </w:rPr>
        <w:t xml:space="preserve"> E, </w:t>
      </w:r>
      <w:proofErr w:type="spellStart"/>
      <w:r w:rsidRPr="00155672">
        <w:rPr>
          <w:rFonts w:ascii="Book Antiqua" w:hAnsi="Book Antiqua" w:cs="宋体"/>
          <w:color w:val="000000"/>
          <w:sz w:val="24"/>
          <w:szCs w:val="24"/>
        </w:rPr>
        <w:t>Peti-Peterdi</w:t>
      </w:r>
      <w:proofErr w:type="spellEnd"/>
      <w:r w:rsidRPr="00155672">
        <w:rPr>
          <w:rFonts w:ascii="Book Antiqua" w:hAnsi="Book Antiqua" w:cs="宋体"/>
          <w:color w:val="000000"/>
          <w:sz w:val="24"/>
          <w:szCs w:val="24"/>
        </w:rPr>
        <w:t xml:space="preserve"> J, </w:t>
      </w:r>
      <w:proofErr w:type="spellStart"/>
      <w:r w:rsidRPr="00155672">
        <w:rPr>
          <w:rFonts w:ascii="Book Antiqua" w:hAnsi="Book Antiqua" w:cs="宋体"/>
          <w:color w:val="000000"/>
          <w:sz w:val="24"/>
          <w:szCs w:val="24"/>
        </w:rPr>
        <w:t>Navar</w:t>
      </w:r>
      <w:proofErr w:type="spellEnd"/>
      <w:r w:rsidRPr="00155672">
        <w:rPr>
          <w:rFonts w:ascii="Book Antiqua" w:hAnsi="Book Antiqua" w:cs="宋体"/>
          <w:color w:val="000000"/>
          <w:sz w:val="24"/>
          <w:szCs w:val="24"/>
        </w:rPr>
        <w:t xml:space="preserve"> LG, Bernstein KE, McDonough AA. The absence of </w:t>
      </w:r>
      <w:proofErr w:type="spellStart"/>
      <w:r w:rsidRPr="00155672">
        <w:rPr>
          <w:rFonts w:ascii="Book Antiqua" w:hAnsi="Book Antiqua" w:cs="宋体"/>
          <w:color w:val="000000"/>
          <w:sz w:val="24"/>
          <w:szCs w:val="24"/>
        </w:rPr>
        <w:t>intrarenal</w:t>
      </w:r>
      <w:proofErr w:type="spellEnd"/>
      <w:r w:rsidRPr="00155672">
        <w:rPr>
          <w:rFonts w:ascii="Book Antiqua" w:hAnsi="Book Antiqua" w:cs="宋体"/>
          <w:color w:val="000000"/>
          <w:sz w:val="24"/>
          <w:szCs w:val="24"/>
        </w:rPr>
        <w:t xml:space="preserve"> ACE protects against hypertension. </w:t>
      </w:r>
      <w:r w:rsidRPr="00155672">
        <w:rPr>
          <w:rFonts w:ascii="Book Antiqua" w:hAnsi="Book Antiqua" w:cs="宋体"/>
          <w:i/>
          <w:iCs/>
          <w:color w:val="000000"/>
          <w:sz w:val="24"/>
          <w:szCs w:val="24"/>
        </w:rPr>
        <w:t xml:space="preserve">J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Invest</w:t>
      </w:r>
      <w:r w:rsidRPr="00155672">
        <w:rPr>
          <w:rFonts w:ascii="Book Antiqua" w:hAnsi="Book Antiqua" w:cs="宋体"/>
          <w:color w:val="000000"/>
          <w:sz w:val="24"/>
          <w:szCs w:val="24"/>
        </w:rPr>
        <w:t> 2013; </w:t>
      </w:r>
      <w:r w:rsidRPr="00155672">
        <w:rPr>
          <w:rFonts w:ascii="Book Antiqua" w:hAnsi="Book Antiqua" w:cs="宋体"/>
          <w:b/>
          <w:bCs/>
          <w:color w:val="000000"/>
          <w:sz w:val="24"/>
          <w:szCs w:val="24"/>
        </w:rPr>
        <w:t>123</w:t>
      </w:r>
      <w:r w:rsidRPr="00155672">
        <w:rPr>
          <w:rFonts w:ascii="Book Antiqua" w:hAnsi="Book Antiqua" w:cs="宋体"/>
          <w:color w:val="000000"/>
          <w:sz w:val="24"/>
          <w:szCs w:val="24"/>
        </w:rPr>
        <w:t>: 2011-2023 [PMID: 23619363 DOI: 10.1172/JCI65460]</w:t>
      </w:r>
    </w:p>
    <w:p w14:paraId="13522240"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53 </w:t>
      </w:r>
      <w:proofErr w:type="spellStart"/>
      <w:r w:rsidRPr="00155672">
        <w:rPr>
          <w:rFonts w:ascii="Book Antiqua" w:hAnsi="Book Antiqua" w:cs="宋体"/>
          <w:b/>
          <w:bCs/>
          <w:color w:val="000000"/>
          <w:sz w:val="24"/>
          <w:szCs w:val="24"/>
        </w:rPr>
        <w:t>Sangalli</w:t>
      </w:r>
      <w:proofErr w:type="spellEnd"/>
      <w:r w:rsidRPr="00155672">
        <w:rPr>
          <w:rFonts w:ascii="Book Antiqua" w:hAnsi="Book Antiqua" w:cs="宋体"/>
          <w:b/>
          <w:bCs/>
          <w:color w:val="000000"/>
          <w:sz w:val="24"/>
          <w:szCs w:val="24"/>
        </w:rPr>
        <w:t xml:space="preserve"> F</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Carrara</w:t>
      </w:r>
      <w:proofErr w:type="spellEnd"/>
      <w:r w:rsidRPr="00155672">
        <w:rPr>
          <w:rFonts w:ascii="Book Antiqua" w:hAnsi="Book Antiqua" w:cs="宋体"/>
          <w:color w:val="000000"/>
          <w:sz w:val="24"/>
          <w:szCs w:val="24"/>
        </w:rPr>
        <w:t xml:space="preserve"> F, </w:t>
      </w:r>
      <w:proofErr w:type="spellStart"/>
      <w:r w:rsidRPr="00155672">
        <w:rPr>
          <w:rFonts w:ascii="Book Antiqua" w:hAnsi="Book Antiqua" w:cs="宋体"/>
          <w:color w:val="000000"/>
          <w:sz w:val="24"/>
          <w:szCs w:val="24"/>
        </w:rPr>
        <w:t>Gaspari</w:t>
      </w:r>
      <w:proofErr w:type="spellEnd"/>
      <w:r w:rsidRPr="00155672">
        <w:rPr>
          <w:rFonts w:ascii="Book Antiqua" w:hAnsi="Book Antiqua" w:cs="宋体"/>
          <w:color w:val="000000"/>
          <w:sz w:val="24"/>
          <w:szCs w:val="24"/>
        </w:rPr>
        <w:t xml:space="preserve"> F, </w:t>
      </w:r>
      <w:proofErr w:type="spellStart"/>
      <w:r w:rsidRPr="00155672">
        <w:rPr>
          <w:rFonts w:ascii="Book Antiqua" w:hAnsi="Book Antiqua" w:cs="宋体"/>
          <w:color w:val="000000"/>
          <w:sz w:val="24"/>
          <w:szCs w:val="24"/>
        </w:rPr>
        <w:t>Corna</w:t>
      </w:r>
      <w:proofErr w:type="spellEnd"/>
      <w:r w:rsidRPr="00155672">
        <w:rPr>
          <w:rFonts w:ascii="Book Antiqua" w:hAnsi="Book Antiqua" w:cs="宋体"/>
          <w:color w:val="000000"/>
          <w:sz w:val="24"/>
          <w:szCs w:val="24"/>
        </w:rPr>
        <w:t xml:space="preserve"> D, </w:t>
      </w:r>
      <w:proofErr w:type="spellStart"/>
      <w:r w:rsidRPr="00155672">
        <w:rPr>
          <w:rFonts w:ascii="Book Antiqua" w:hAnsi="Book Antiqua" w:cs="宋体"/>
          <w:color w:val="000000"/>
          <w:sz w:val="24"/>
          <w:szCs w:val="24"/>
        </w:rPr>
        <w:t>Zoja</w:t>
      </w:r>
      <w:proofErr w:type="spellEnd"/>
      <w:r w:rsidRPr="00155672">
        <w:rPr>
          <w:rFonts w:ascii="Book Antiqua" w:hAnsi="Book Antiqua" w:cs="宋体"/>
          <w:color w:val="000000"/>
          <w:sz w:val="24"/>
          <w:szCs w:val="24"/>
        </w:rPr>
        <w:t xml:space="preserve"> C, </w:t>
      </w:r>
      <w:proofErr w:type="spellStart"/>
      <w:r w:rsidRPr="00155672">
        <w:rPr>
          <w:rFonts w:ascii="Book Antiqua" w:hAnsi="Book Antiqua" w:cs="宋体"/>
          <w:color w:val="000000"/>
          <w:sz w:val="24"/>
          <w:szCs w:val="24"/>
        </w:rPr>
        <w:t>Botti</w:t>
      </w:r>
      <w:proofErr w:type="spellEnd"/>
      <w:r w:rsidRPr="00155672">
        <w:rPr>
          <w:rFonts w:ascii="Book Antiqua" w:hAnsi="Book Antiqua" w:cs="宋体"/>
          <w:color w:val="000000"/>
          <w:sz w:val="24"/>
          <w:szCs w:val="24"/>
        </w:rPr>
        <w:t xml:space="preserve"> L, </w:t>
      </w:r>
      <w:proofErr w:type="spellStart"/>
      <w:r w:rsidRPr="00155672">
        <w:rPr>
          <w:rFonts w:ascii="Book Antiqua" w:hAnsi="Book Antiqua" w:cs="宋体"/>
          <w:color w:val="000000"/>
          <w:sz w:val="24"/>
          <w:szCs w:val="24"/>
        </w:rPr>
        <w:t>Remuzzi</w:t>
      </w:r>
      <w:proofErr w:type="spellEnd"/>
      <w:r w:rsidRPr="00155672">
        <w:rPr>
          <w:rFonts w:ascii="Book Antiqua" w:hAnsi="Book Antiqua" w:cs="宋体"/>
          <w:color w:val="000000"/>
          <w:sz w:val="24"/>
          <w:szCs w:val="24"/>
        </w:rPr>
        <w:t xml:space="preserve"> G, </w:t>
      </w:r>
      <w:proofErr w:type="spellStart"/>
      <w:r w:rsidRPr="00155672">
        <w:rPr>
          <w:rFonts w:ascii="Book Antiqua" w:hAnsi="Book Antiqua" w:cs="宋体"/>
          <w:color w:val="000000"/>
          <w:sz w:val="24"/>
          <w:szCs w:val="24"/>
        </w:rPr>
        <w:t>Remuzzi</w:t>
      </w:r>
      <w:proofErr w:type="spellEnd"/>
      <w:r w:rsidRPr="00155672">
        <w:rPr>
          <w:rFonts w:ascii="Book Antiqua" w:hAnsi="Book Antiqua" w:cs="宋体"/>
          <w:color w:val="000000"/>
          <w:sz w:val="24"/>
          <w:szCs w:val="24"/>
        </w:rPr>
        <w:t xml:space="preserve"> A. Effect of ACE inhibition on glomerular </w:t>
      </w:r>
      <w:proofErr w:type="spellStart"/>
      <w:r w:rsidRPr="00155672">
        <w:rPr>
          <w:rFonts w:ascii="Book Antiqua" w:hAnsi="Book Antiqua" w:cs="宋体"/>
          <w:color w:val="000000"/>
          <w:sz w:val="24"/>
          <w:szCs w:val="24"/>
        </w:rPr>
        <w:t>permselectivity</w:t>
      </w:r>
      <w:proofErr w:type="spellEnd"/>
      <w:r w:rsidRPr="00155672">
        <w:rPr>
          <w:rFonts w:ascii="Book Antiqua" w:hAnsi="Book Antiqua" w:cs="宋体"/>
          <w:color w:val="000000"/>
          <w:sz w:val="24"/>
          <w:szCs w:val="24"/>
        </w:rPr>
        <w:t xml:space="preserve"> and tubular albumin concentration in the renal ablation model. </w:t>
      </w:r>
      <w:r w:rsidRPr="00155672">
        <w:rPr>
          <w:rFonts w:ascii="Book Antiqua" w:hAnsi="Book Antiqua" w:cs="宋体"/>
          <w:i/>
          <w:iCs/>
          <w:color w:val="000000"/>
          <w:sz w:val="24"/>
          <w:szCs w:val="24"/>
        </w:rPr>
        <w:t xml:space="preserve">Am J </w:t>
      </w:r>
      <w:proofErr w:type="spellStart"/>
      <w:r w:rsidRPr="00155672">
        <w:rPr>
          <w:rFonts w:ascii="Book Antiqua" w:hAnsi="Book Antiqua" w:cs="宋体"/>
          <w:i/>
          <w:iCs/>
          <w:color w:val="000000"/>
          <w:sz w:val="24"/>
          <w:szCs w:val="24"/>
        </w:rPr>
        <w:t>Physiol</w:t>
      </w:r>
      <w:proofErr w:type="spellEnd"/>
      <w:r w:rsidRPr="00155672">
        <w:rPr>
          <w:rFonts w:ascii="Book Antiqua" w:hAnsi="Book Antiqua" w:cs="宋体"/>
          <w:i/>
          <w:iCs/>
          <w:color w:val="000000"/>
          <w:sz w:val="24"/>
          <w:szCs w:val="24"/>
        </w:rPr>
        <w:t xml:space="preserve"> Renal </w:t>
      </w:r>
      <w:proofErr w:type="spellStart"/>
      <w:r w:rsidRPr="00155672">
        <w:rPr>
          <w:rFonts w:ascii="Book Antiqua" w:hAnsi="Book Antiqua" w:cs="宋体"/>
          <w:i/>
          <w:iCs/>
          <w:color w:val="000000"/>
          <w:sz w:val="24"/>
          <w:szCs w:val="24"/>
        </w:rPr>
        <w:t>Physiol</w:t>
      </w:r>
      <w:proofErr w:type="spellEnd"/>
      <w:r w:rsidRPr="00155672">
        <w:rPr>
          <w:rFonts w:ascii="Book Antiqua" w:hAnsi="Book Antiqua" w:cs="宋体"/>
          <w:color w:val="000000"/>
          <w:sz w:val="24"/>
          <w:szCs w:val="24"/>
        </w:rPr>
        <w:t> 2011; </w:t>
      </w:r>
      <w:r w:rsidRPr="00155672">
        <w:rPr>
          <w:rFonts w:ascii="Book Antiqua" w:hAnsi="Book Antiqua" w:cs="宋体"/>
          <w:b/>
          <w:bCs/>
          <w:color w:val="000000"/>
          <w:sz w:val="24"/>
          <w:szCs w:val="24"/>
        </w:rPr>
        <w:t>300</w:t>
      </w:r>
      <w:r w:rsidRPr="00155672">
        <w:rPr>
          <w:rFonts w:ascii="Book Antiqua" w:hAnsi="Book Antiqua" w:cs="宋体"/>
          <w:color w:val="000000"/>
          <w:sz w:val="24"/>
          <w:szCs w:val="24"/>
        </w:rPr>
        <w:t>: F1291-F1300 [PMID: 21454255 DOI: 10.1152/ajprenal.00656.2010]</w:t>
      </w:r>
    </w:p>
    <w:p w14:paraId="50F8B3DC"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54 </w:t>
      </w:r>
      <w:r w:rsidRPr="00155672">
        <w:rPr>
          <w:rFonts w:ascii="Book Antiqua" w:hAnsi="Book Antiqua" w:cs="宋体"/>
          <w:b/>
          <w:bCs/>
          <w:color w:val="000000"/>
          <w:sz w:val="24"/>
          <w:szCs w:val="24"/>
        </w:rPr>
        <w:t>Keane WF</w:t>
      </w:r>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xml:space="preserve"> Proteinuria: its clinical importance and role in progressive renal disease. </w:t>
      </w:r>
      <w:r w:rsidRPr="00155672">
        <w:rPr>
          <w:rFonts w:ascii="Book Antiqua" w:hAnsi="Book Antiqua" w:cs="宋体"/>
          <w:i/>
          <w:iCs/>
          <w:color w:val="000000"/>
          <w:sz w:val="24"/>
          <w:szCs w:val="24"/>
        </w:rPr>
        <w:t>Am J Kidney Dis</w:t>
      </w:r>
      <w:r w:rsidRPr="00155672">
        <w:rPr>
          <w:rFonts w:ascii="Book Antiqua" w:hAnsi="Book Antiqua" w:cs="宋体"/>
          <w:color w:val="000000"/>
          <w:sz w:val="24"/>
          <w:szCs w:val="24"/>
        </w:rPr>
        <w:t> 2000; </w:t>
      </w:r>
      <w:r w:rsidRPr="00155672">
        <w:rPr>
          <w:rFonts w:ascii="Book Antiqua" w:hAnsi="Book Antiqua" w:cs="宋体"/>
          <w:b/>
          <w:bCs/>
          <w:color w:val="000000"/>
          <w:sz w:val="24"/>
          <w:szCs w:val="24"/>
        </w:rPr>
        <w:t>35</w:t>
      </w:r>
      <w:r w:rsidRPr="00155672">
        <w:rPr>
          <w:rFonts w:ascii="Book Antiqua" w:hAnsi="Book Antiqua" w:cs="宋体"/>
          <w:color w:val="000000"/>
          <w:sz w:val="24"/>
          <w:szCs w:val="24"/>
        </w:rPr>
        <w:t>: S97-105 [PMID: 10766008]</w:t>
      </w:r>
    </w:p>
    <w:p w14:paraId="7018EB1E"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55 </w:t>
      </w:r>
      <w:proofErr w:type="spellStart"/>
      <w:r w:rsidRPr="00155672">
        <w:rPr>
          <w:rFonts w:ascii="Book Antiqua" w:hAnsi="Book Antiqua" w:cs="宋体"/>
          <w:b/>
          <w:bCs/>
          <w:color w:val="000000"/>
          <w:sz w:val="24"/>
          <w:szCs w:val="24"/>
        </w:rPr>
        <w:t>Eskildsen</w:t>
      </w:r>
      <w:proofErr w:type="spellEnd"/>
      <w:r w:rsidRPr="00155672">
        <w:rPr>
          <w:rFonts w:ascii="Book Antiqua" w:hAnsi="Book Antiqua" w:cs="宋体"/>
          <w:b/>
          <w:bCs/>
          <w:color w:val="000000"/>
          <w:sz w:val="24"/>
          <w:szCs w:val="24"/>
        </w:rPr>
        <w:t xml:space="preserve"> TV</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Jeppesen</w:t>
      </w:r>
      <w:proofErr w:type="spellEnd"/>
      <w:r w:rsidRPr="00155672">
        <w:rPr>
          <w:rFonts w:ascii="Book Antiqua" w:hAnsi="Book Antiqua" w:cs="宋体"/>
          <w:color w:val="000000"/>
          <w:sz w:val="24"/>
          <w:szCs w:val="24"/>
        </w:rPr>
        <w:t xml:space="preserve"> PL, Schneider M, </w:t>
      </w:r>
      <w:proofErr w:type="spellStart"/>
      <w:r w:rsidRPr="00155672">
        <w:rPr>
          <w:rFonts w:ascii="Book Antiqua" w:hAnsi="Book Antiqua" w:cs="宋体"/>
          <w:color w:val="000000"/>
          <w:sz w:val="24"/>
          <w:szCs w:val="24"/>
        </w:rPr>
        <w:t>Nossent</w:t>
      </w:r>
      <w:proofErr w:type="spellEnd"/>
      <w:r w:rsidRPr="00155672">
        <w:rPr>
          <w:rFonts w:ascii="Book Antiqua" w:hAnsi="Book Antiqua" w:cs="宋体"/>
          <w:color w:val="000000"/>
          <w:sz w:val="24"/>
          <w:szCs w:val="24"/>
        </w:rPr>
        <w:t xml:space="preserve"> AY, Sandberg MB, Hansen PB, Jensen CH, Hansen ML, </w:t>
      </w:r>
      <w:proofErr w:type="spellStart"/>
      <w:r w:rsidRPr="00155672">
        <w:rPr>
          <w:rFonts w:ascii="Book Antiqua" w:hAnsi="Book Antiqua" w:cs="宋体"/>
          <w:color w:val="000000"/>
          <w:sz w:val="24"/>
          <w:szCs w:val="24"/>
        </w:rPr>
        <w:t>Marcussen</w:t>
      </w:r>
      <w:proofErr w:type="spellEnd"/>
      <w:r w:rsidRPr="00155672">
        <w:rPr>
          <w:rFonts w:ascii="Book Antiqua" w:hAnsi="Book Antiqua" w:cs="宋体"/>
          <w:color w:val="000000"/>
          <w:sz w:val="24"/>
          <w:szCs w:val="24"/>
        </w:rPr>
        <w:t xml:space="preserve"> N, Rasmussen LM, </w:t>
      </w:r>
      <w:proofErr w:type="spellStart"/>
      <w:r w:rsidRPr="00155672">
        <w:rPr>
          <w:rFonts w:ascii="Book Antiqua" w:hAnsi="Book Antiqua" w:cs="宋体"/>
          <w:color w:val="000000"/>
          <w:sz w:val="24"/>
          <w:szCs w:val="24"/>
        </w:rPr>
        <w:t>Bie</w:t>
      </w:r>
      <w:proofErr w:type="spellEnd"/>
      <w:r w:rsidRPr="00155672">
        <w:rPr>
          <w:rFonts w:ascii="Book Antiqua" w:hAnsi="Book Antiqua" w:cs="宋体"/>
          <w:color w:val="000000"/>
          <w:sz w:val="24"/>
          <w:szCs w:val="24"/>
        </w:rPr>
        <w:t xml:space="preserve"> P, Andersen DC, Sheikh SP. Angiotensin II Regulates microRNA-132/-212 in Hypertensive Rats and Humans. </w:t>
      </w:r>
      <w:proofErr w:type="spellStart"/>
      <w:r w:rsidRPr="00155672">
        <w:rPr>
          <w:rFonts w:ascii="Book Antiqua" w:hAnsi="Book Antiqua" w:cs="宋体"/>
          <w:i/>
          <w:iCs/>
          <w:color w:val="000000"/>
          <w:sz w:val="24"/>
          <w:szCs w:val="24"/>
        </w:rPr>
        <w:t>Int</w:t>
      </w:r>
      <w:proofErr w:type="spellEnd"/>
      <w:r w:rsidRPr="00155672">
        <w:rPr>
          <w:rFonts w:ascii="Book Antiqua" w:hAnsi="Book Antiqua" w:cs="宋体"/>
          <w:i/>
          <w:iCs/>
          <w:color w:val="000000"/>
          <w:sz w:val="24"/>
          <w:szCs w:val="24"/>
        </w:rPr>
        <w:t xml:space="preserve"> J </w:t>
      </w:r>
      <w:proofErr w:type="spellStart"/>
      <w:r w:rsidRPr="00155672">
        <w:rPr>
          <w:rFonts w:ascii="Book Antiqua" w:hAnsi="Book Antiqua" w:cs="宋体"/>
          <w:i/>
          <w:iCs/>
          <w:color w:val="000000"/>
          <w:sz w:val="24"/>
          <w:szCs w:val="24"/>
        </w:rPr>
        <w:t>Mol</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Sci</w:t>
      </w:r>
      <w:proofErr w:type="spellEnd"/>
      <w:r w:rsidRPr="00155672">
        <w:rPr>
          <w:rFonts w:ascii="Book Antiqua" w:hAnsi="Book Antiqua" w:cs="宋体"/>
          <w:color w:val="000000"/>
          <w:sz w:val="24"/>
          <w:szCs w:val="24"/>
        </w:rPr>
        <w:t> 2013; </w:t>
      </w:r>
      <w:r w:rsidRPr="00155672">
        <w:rPr>
          <w:rFonts w:ascii="Book Antiqua" w:hAnsi="Book Antiqua" w:cs="宋体"/>
          <w:b/>
          <w:bCs/>
          <w:color w:val="000000"/>
          <w:sz w:val="24"/>
          <w:szCs w:val="24"/>
        </w:rPr>
        <w:t>14</w:t>
      </w:r>
      <w:r w:rsidRPr="00155672">
        <w:rPr>
          <w:rFonts w:ascii="Book Antiqua" w:hAnsi="Book Antiqua" w:cs="宋体"/>
          <w:color w:val="000000"/>
          <w:sz w:val="24"/>
          <w:szCs w:val="24"/>
        </w:rPr>
        <w:t>: 11190-11207 [PMID: 23712358 DOI: 10.3390/ijms140611190]</w:t>
      </w:r>
    </w:p>
    <w:p w14:paraId="0700C2D5"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lastRenderedPageBreak/>
        <w:t>56 </w:t>
      </w:r>
      <w:r w:rsidRPr="00155672">
        <w:rPr>
          <w:rFonts w:ascii="Book Antiqua" w:hAnsi="Book Antiqua" w:cs="宋体"/>
          <w:b/>
          <w:bCs/>
          <w:color w:val="000000"/>
          <w:sz w:val="24"/>
          <w:szCs w:val="24"/>
        </w:rPr>
        <w:t>Fang F</w:t>
      </w:r>
      <w:r w:rsidRPr="00155672">
        <w:rPr>
          <w:rFonts w:ascii="Book Antiqua" w:hAnsi="Book Antiqua" w:cs="宋体"/>
          <w:color w:val="000000"/>
          <w:sz w:val="24"/>
          <w:szCs w:val="24"/>
        </w:rPr>
        <w:t xml:space="preserve">, Liu GC, Kim C, </w:t>
      </w:r>
      <w:proofErr w:type="spellStart"/>
      <w:r w:rsidRPr="00155672">
        <w:rPr>
          <w:rFonts w:ascii="Book Antiqua" w:hAnsi="Book Antiqua" w:cs="宋体"/>
          <w:color w:val="000000"/>
          <w:sz w:val="24"/>
          <w:szCs w:val="24"/>
        </w:rPr>
        <w:t>Yassa</w:t>
      </w:r>
      <w:proofErr w:type="spellEnd"/>
      <w:r w:rsidRPr="00155672">
        <w:rPr>
          <w:rFonts w:ascii="Book Antiqua" w:hAnsi="Book Antiqua" w:cs="宋体"/>
          <w:color w:val="000000"/>
          <w:sz w:val="24"/>
          <w:szCs w:val="24"/>
        </w:rPr>
        <w:t xml:space="preserve"> R, Zhou J, </w:t>
      </w:r>
      <w:proofErr w:type="spellStart"/>
      <w:r w:rsidRPr="00155672">
        <w:rPr>
          <w:rFonts w:ascii="Book Antiqua" w:hAnsi="Book Antiqua" w:cs="宋体"/>
          <w:color w:val="000000"/>
          <w:sz w:val="24"/>
          <w:szCs w:val="24"/>
        </w:rPr>
        <w:t>Scholey</w:t>
      </w:r>
      <w:proofErr w:type="spellEnd"/>
      <w:r w:rsidRPr="00155672">
        <w:rPr>
          <w:rFonts w:ascii="Book Antiqua" w:hAnsi="Book Antiqua" w:cs="宋体"/>
          <w:color w:val="000000"/>
          <w:sz w:val="24"/>
          <w:szCs w:val="24"/>
        </w:rPr>
        <w:t xml:space="preserve"> JW. </w:t>
      </w:r>
      <w:proofErr w:type="spellStart"/>
      <w:r w:rsidRPr="00155672">
        <w:rPr>
          <w:rFonts w:ascii="Book Antiqua" w:hAnsi="Book Antiqua" w:cs="宋体"/>
          <w:color w:val="000000"/>
          <w:sz w:val="24"/>
          <w:szCs w:val="24"/>
        </w:rPr>
        <w:t>Adiponectin</w:t>
      </w:r>
      <w:proofErr w:type="spellEnd"/>
      <w:r w:rsidRPr="00155672">
        <w:rPr>
          <w:rFonts w:ascii="Book Antiqua" w:hAnsi="Book Antiqua" w:cs="宋体"/>
          <w:color w:val="000000"/>
          <w:sz w:val="24"/>
          <w:szCs w:val="24"/>
        </w:rPr>
        <w:t xml:space="preserve"> attenuates angiotensin II-induced oxidative stress in renal tubular cells through AMPK and </w:t>
      </w:r>
      <w:proofErr w:type="spellStart"/>
      <w:r w:rsidRPr="00155672">
        <w:rPr>
          <w:rFonts w:ascii="Book Antiqua" w:hAnsi="Book Antiqua" w:cs="宋体"/>
          <w:color w:val="000000"/>
          <w:sz w:val="24"/>
          <w:szCs w:val="24"/>
        </w:rPr>
        <w:t>cAMP-Epac</w:t>
      </w:r>
      <w:proofErr w:type="spellEnd"/>
      <w:r w:rsidRPr="00155672">
        <w:rPr>
          <w:rFonts w:ascii="Book Antiqua" w:hAnsi="Book Antiqua" w:cs="宋体"/>
          <w:color w:val="000000"/>
          <w:sz w:val="24"/>
          <w:szCs w:val="24"/>
        </w:rPr>
        <w:t xml:space="preserve"> signal transduction pathways. </w:t>
      </w:r>
      <w:r w:rsidRPr="00155672">
        <w:rPr>
          <w:rFonts w:ascii="Book Antiqua" w:hAnsi="Book Antiqua" w:cs="宋体"/>
          <w:i/>
          <w:iCs/>
          <w:color w:val="000000"/>
          <w:sz w:val="24"/>
          <w:szCs w:val="24"/>
        </w:rPr>
        <w:t xml:space="preserve">Am J </w:t>
      </w:r>
      <w:proofErr w:type="spellStart"/>
      <w:r w:rsidRPr="00155672">
        <w:rPr>
          <w:rFonts w:ascii="Book Antiqua" w:hAnsi="Book Antiqua" w:cs="宋体"/>
          <w:i/>
          <w:iCs/>
          <w:color w:val="000000"/>
          <w:sz w:val="24"/>
          <w:szCs w:val="24"/>
        </w:rPr>
        <w:t>Physiol</w:t>
      </w:r>
      <w:proofErr w:type="spellEnd"/>
      <w:r w:rsidRPr="00155672">
        <w:rPr>
          <w:rFonts w:ascii="Book Antiqua" w:hAnsi="Book Antiqua" w:cs="宋体"/>
          <w:i/>
          <w:iCs/>
          <w:color w:val="000000"/>
          <w:sz w:val="24"/>
          <w:szCs w:val="24"/>
        </w:rPr>
        <w:t xml:space="preserve"> Renal </w:t>
      </w:r>
      <w:proofErr w:type="spellStart"/>
      <w:r w:rsidRPr="00155672">
        <w:rPr>
          <w:rFonts w:ascii="Book Antiqua" w:hAnsi="Book Antiqua" w:cs="宋体"/>
          <w:i/>
          <w:iCs/>
          <w:color w:val="000000"/>
          <w:sz w:val="24"/>
          <w:szCs w:val="24"/>
        </w:rPr>
        <w:t>Physiol</w:t>
      </w:r>
      <w:proofErr w:type="spellEnd"/>
      <w:r w:rsidRPr="00155672">
        <w:rPr>
          <w:rFonts w:ascii="Book Antiqua" w:hAnsi="Book Antiqua" w:cs="宋体"/>
          <w:color w:val="000000"/>
          <w:sz w:val="24"/>
          <w:szCs w:val="24"/>
        </w:rPr>
        <w:t> 2013; </w:t>
      </w:r>
      <w:r w:rsidRPr="00155672">
        <w:rPr>
          <w:rFonts w:ascii="Book Antiqua" w:hAnsi="Book Antiqua" w:cs="宋体"/>
          <w:b/>
          <w:bCs/>
          <w:color w:val="000000"/>
          <w:sz w:val="24"/>
          <w:szCs w:val="24"/>
        </w:rPr>
        <w:t>304</w:t>
      </w:r>
      <w:r w:rsidRPr="00155672">
        <w:rPr>
          <w:rFonts w:ascii="Book Antiqua" w:hAnsi="Book Antiqua" w:cs="宋体"/>
          <w:color w:val="000000"/>
          <w:sz w:val="24"/>
          <w:szCs w:val="24"/>
        </w:rPr>
        <w:t>: F1366-F1374 [PMID: 23535586 DOI: 10.1152/ajprenal.00137.2012]</w:t>
      </w:r>
    </w:p>
    <w:p w14:paraId="433F0C44"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57 </w:t>
      </w:r>
      <w:proofErr w:type="spellStart"/>
      <w:r w:rsidRPr="00155672">
        <w:rPr>
          <w:rFonts w:ascii="Book Antiqua" w:hAnsi="Book Antiqua" w:cs="宋体"/>
          <w:b/>
          <w:bCs/>
          <w:color w:val="000000"/>
          <w:sz w:val="24"/>
          <w:szCs w:val="24"/>
        </w:rPr>
        <w:t>Vaziri</w:t>
      </w:r>
      <w:proofErr w:type="spellEnd"/>
      <w:r w:rsidRPr="00155672">
        <w:rPr>
          <w:rFonts w:ascii="Book Antiqua" w:hAnsi="Book Antiqua" w:cs="宋体"/>
          <w:b/>
          <w:bCs/>
          <w:color w:val="000000"/>
          <w:sz w:val="24"/>
          <w:szCs w:val="24"/>
        </w:rPr>
        <w:t xml:space="preserve"> ND</w:t>
      </w:r>
      <w:r w:rsidRPr="00155672">
        <w:rPr>
          <w:rFonts w:ascii="Book Antiqua" w:hAnsi="Book Antiqua" w:cs="宋体"/>
          <w:color w:val="000000"/>
          <w:sz w:val="24"/>
          <w:szCs w:val="24"/>
        </w:rPr>
        <w:t xml:space="preserve">, Bai Y, Ni Z, Quiroz Y, </w:t>
      </w:r>
      <w:proofErr w:type="spellStart"/>
      <w:r w:rsidRPr="00155672">
        <w:rPr>
          <w:rFonts w:ascii="Book Antiqua" w:hAnsi="Book Antiqua" w:cs="宋体"/>
          <w:color w:val="000000"/>
          <w:sz w:val="24"/>
          <w:szCs w:val="24"/>
        </w:rPr>
        <w:t>Pandian</w:t>
      </w:r>
      <w:proofErr w:type="spellEnd"/>
      <w:r w:rsidRPr="00155672">
        <w:rPr>
          <w:rFonts w:ascii="Book Antiqua" w:hAnsi="Book Antiqua" w:cs="宋体"/>
          <w:color w:val="000000"/>
          <w:sz w:val="24"/>
          <w:szCs w:val="24"/>
        </w:rPr>
        <w:t xml:space="preserve"> R, Rodriguez-</w:t>
      </w:r>
      <w:proofErr w:type="spellStart"/>
      <w:r w:rsidRPr="00155672">
        <w:rPr>
          <w:rFonts w:ascii="Book Antiqua" w:hAnsi="Book Antiqua" w:cs="宋体"/>
          <w:color w:val="000000"/>
          <w:sz w:val="24"/>
          <w:szCs w:val="24"/>
        </w:rPr>
        <w:t>Iturbe</w:t>
      </w:r>
      <w:proofErr w:type="spellEnd"/>
      <w:r w:rsidRPr="00155672">
        <w:rPr>
          <w:rFonts w:ascii="Book Antiqua" w:hAnsi="Book Antiqua" w:cs="宋体"/>
          <w:color w:val="000000"/>
          <w:sz w:val="24"/>
          <w:szCs w:val="24"/>
        </w:rPr>
        <w:t xml:space="preserve"> B. Intra-renal angiotensin II/AT1 receptor, oxidative stress, inflammation, and progressive injury in renal mass reduction. </w:t>
      </w:r>
      <w:r w:rsidRPr="00155672">
        <w:rPr>
          <w:rFonts w:ascii="Book Antiqua" w:hAnsi="Book Antiqua" w:cs="宋体"/>
          <w:i/>
          <w:iCs/>
          <w:color w:val="000000"/>
          <w:sz w:val="24"/>
          <w:szCs w:val="24"/>
        </w:rPr>
        <w:t xml:space="preserve">J </w:t>
      </w:r>
      <w:proofErr w:type="spellStart"/>
      <w:r w:rsidRPr="00155672">
        <w:rPr>
          <w:rFonts w:ascii="Book Antiqua" w:hAnsi="Book Antiqua" w:cs="宋体"/>
          <w:i/>
          <w:iCs/>
          <w:color w:val="000000"/>
          <w:sz w:val="24"/>
          <w:szCs w:val="24"/>
        </w:rPr>
        <w:t>Pharmacol</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Exp</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Ther</w:t>
      </w:r>
      <w:proofErr w:type="spellEnd"/>
      <w:r w:rsidRPr="00155672">
        <w:rPr>
          <w:rFonts w:ascii="Book Antiqua" w:hAnsi="Book Antiqua" w:cs="宋体"/>
          <w:color w:val="000000"/>
          <w:sz w:val="24"/>
          <w:szCs w:val="24"/>
        </w:rPr>
        <w:t> 2007; </w:t>
      </w:r>
      <w:r w:rsidRPr="00155672">
        <w:rPr>
          <w:rFonts w:ascii="Book Antiqua" w:hAnsi="Book Antiqua" w:cs="宋体"/>
          <w:b/>
          <w:bCs/>
          <w:color w:val="000000"/>
          <w:sz w:val="24"/>
          <w:szCs w:val="24"/>
        </w:rPr>
        <w:t>323</w:t>
      </w:r>
      <w:r w:rsidRPr="00155672">
        <w:rPr>
          <w:rFonts w:ascii="Book Antiqua" w:hAnsi="Book Antiqua" w:cs="宋体"/>
          <w:color w:val="000000"/>
          <w:sz w:val="24"/>
          <w:szCs w:val="24"/>
        </w:rPr>
        <w:t>: 85-93 [PMID: 17636006 DOI: 10.1124/jpet.107.123638]</w:t>
      </w:r>
    </w:p>
    <w:p w14:paraId="64C670F5"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58 </w:t>
      </w:r>
      <w:proofErr w:type="spellStart"/>
      <w:r w:rsidRPr="00155672">
        <w:rPr>
          <w:rFonts w:ascii="Book Antiqua" w:hAnsi="Book Antiqua" w:cs="宋体"/>
          <w:b/>
          <w:bCs/>
          <w:color w:val="000000"/>
          <w:sz w:val="24"/>
          <w:szCs w:val="24"/>
        </w:rPr>
        <w:t>Vío</w:t>
      </w:r>
      <w:proofErr w:type="spellEnd"/>
      <w:r w:rsidRPr="00155672">
        <w:rPr>
          <w:rFonts w:ascii="Book Antiqua" w:hAnsi="Book Antiqua" w:cs="宋体"/>
          <w:b/>
          <w:bCs/>
          <w:color w:val="000000"/>
          <w:sz w:val="24"/>
          <w:szCs w:val="24"/>
        </w:rPr>
        <w:t xml:space="preserve"> CP</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Jeanneret</w:t>
      </w:r>
      <w:proofErr w:type="spellEnd"/>
      <w:r w:rsidRPr="00155672">
        <w:rPr>
          <w:rFonts w:ascii="Book Antiqua" w:hAnsi="Book Antiqua" w:cs="宋体"/>
          <w:color w:val="000000"/>
          <w:sz w:val="24"/>
          <w:szCs w:val="24"/>
        </w:rPr>
        <w:t xml:space="preserve"> VA. </w:t>
      </w:r>
      <w:proofErr w:type="gramStart"/>
      <w:r w:rsidRPr="00155672">
        <w:rPr>
          <w:rFonts w:ascii="Book Antiqua" w:hAnsi="Book Antiqua" w:cs="宋体"/>
          <w:color w:val="000000"/>
          <w:sz w:val="24"/>
          <w:szCs w:val="24"/>
        </w:rPr>
        <w:t>Local induction of angiotensin-converting enzyme in the kidney as a mechanism of progressive renal diseases.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Kidney </w:t>
      </w:r>
      <w:proofErr w:type="spellStart"/>
      <w:r w:rsidRPr="00155672">
        <w:rPr>
          <w:rFonts w:ascii="Book Antiqua" w:hAnsi="Book Antiqua" w:cs="宋体"/>
          <w:i/>
          <w:iCs/>
          <w:color w:val="000000"/>
          <w:sz w:val="24"/>
          <w:szCs w:val="24"/>
        </w:rPr>
        <w:t>Int</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Suppl</w:t>
      </w:r>
      <w:proofErr w:type="spellEnd"/>
      <w:r w:rsidRPr="00155672">
        <w:rPr>
          <w:rFonts w:ascii="Book Antiqua" w:hAnsi="Book Antiqua" w:cs="宋体"/>
          <w:color w:val="000000"/>
          <w:sz w:val="24"/>
          <w:szCs w:val="24"/>
        </w:rPr>
        <w:t> 2003</w:t>
      </w:r>
      <w:proofErr w:type="gramStart"/>
      <w:r w:rsidRPr="00155672">
        <w:rPr>
          <w:rFonts w:ascii="Book Antiqua" w:hAnsi="Book Antiqua" w:cs="宋体"/>
          <w:color w:val="000000"/>
          <w:sz w:val="24"/>
          <w:szCs w:val="24"/>
        </w:rPr>
        <w:t>; :</w:t>
      </w:r>
      <w:proofErr w:type="gramEnd"/>
      <w:r w:rsidRPr="00155672">
        <w:rPr>
          <w:rFonts w:ascii="Book Antiqua" w:hAnsi="Book Antiqua" w:cs="宋体"/>
          <w:color w:val="000000"/>
          <w:sz w:val="24"/>
          <w:szCs w:val="24"/>
        </w:rPr>
        <w:t xml:space="preserve"> S57-S63 [PMID: 12969129 DOI: 10.1046/j.1523-1755.64.s86.11.x]</w:t>
      </w:r>
    </w:p>
    <w:p w14:paraId="2BE84231"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59 </w:t>
      </w:r>
      <w:proofErr w:type="spellStart"/>
      <w:r w:rsidRPr="00155672">
        <w:rPr>
          <w:rFonts w:ascii="Book Antiqua" w:hAnsi="Book Antiqua" w:cs="宋体"/>
          <w:b/>
          <w:bCs/>
          <w:color w:val="000000"/>
          <w:sz w:val="24"/>
          <w:szCs w:val="24"/>
        </w:rPr>
        <w:t>Kobori</w:t>
      </w:r>
      <w:proofErr w:type="spellEnd"/>
      <w:r w:rsidRPr="00155672">
        <w:rPr>
          <w:rFonts w:ascii="Book Antiqua" w:hAnsi="Book Antiqua" w:cs="宋体"/>
          <w:b/>
          <w:bCs/>
          <w:color w:val="000000"/>
          <w:sz w:val="24"/>
          <w:szCs w:val="24"/>
        </w:rPr>
        <w:t xml:space="preserve"> H</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Nangaku</w:t>
      </w:r>
      <w:proofErr w:type="spellEnd"/>
      <w:r w:rsidRPr="00155672">
        <w:rPr>
          <w:rFonts w:ascii="Book Antiqua" w:hAnsi="Book Antiqua" w:cs="宋体"/>
          <w:color w:val="000000"/>
          <w:sz w:val="24"/>
          <w:szCs w:val="24"/>
        </w:rPr>
        <w:t xml:space="preserve"> M, </w:t>
      </w:r>
      <w:proofErr w:type="spellStart"/>
      <w:r w:rsidRPr="00155672">
        <w:rPr>
          <w:rFonts w:ascii="Book Antiqua" w:hAnsi="Book Antiqua" w:cs="宋体"/>
          <w:color w:val="000000"/>
          <w:sz w:val="24"/>
          <w:szCs w:val="24"/>
        </w:rPr>
        <w:t>Navar</w:t>
      </w:r>
      <w:proofErr w:type="spellEnd"/>
      <w:r w:rsidRPr="00155672">
        <w:rPr>
          <w:rFonts w:ascii="Book Antiqua" w:hAnsi="Book Antiqua" w:cs="宋体"/>
          <w:color w:val="000000"/>
          <w:sz w:val="24"/>
          <w:szCs w:val="24"/>
        </w:rPr>
        <w:t xml:space="preserve"> LG, </w:t>
      </w:r>
      <w:proofErr w:type="spellStart"/>
      <w:r w:rsidRPr="00155672">
        <w:rPr>
          <w:rFonts w:ascii="Book Antiqua" w:hAnsi="Book Antiqua" w:cs="宋体"/>
          <w:color w:val="000000"/>
          <w:sz w:val="24"/>
          <w:szCs w:val="24"/>
        </w:rPr>
        <w:t>Nishiyama</w:t>
      </w:r>
      <w:proofErr w:type="spellEnd"/>
      <w:r w:rsidRPr="00155672">
        <w:rPr>
          <w:rFonts w:ascii="Book Antiqua" w:hAnsi="Book Antiqua" w:cs="宋体"/>
          <w:color w:val="000000"/>
          <w:sz w:val="24"/>
          <w:szCs w:val="24"/>
        </w:rPr>
        <w:t xml:space="preserve"> A.</w:t>
      </w:r>
      <w:proofErr w:type="gramEnd"/>
      <w:r w:rsidRPr="00155672">
        <w:rPr>
          <w:rFonts w:ascii="Book Antiqua" w:hAnsi="Book Antiqua" w:cs="宋体"/>
          <w:color w:val="000000"/>
          <w:sz w:val="24"/>
          <w:szCs w:val="24"/>
        </w:rPr>
        <w:t xml:space="preserve"> The </w:t>
      </w:r>
      <w:proofErr w:type="spellStart"/>
      <w:r w:rsidRPr="00155672">
        <w:rPr>
          <w:rFonts w:ascii="Book Antiqua" w:hAnsi="Book Antiqua" w:cs="宋体"/>
          <w:color w:val="000000"/>
          <w:sz w:val="24"/>
          <w:szCs w:val="24"/>
        </w:rPr>
        <w:t>intrarenal</w:t>
      </w:r>
      <w:proofErr w:type="spellEnd"/>
      <w:r w:rsidRPr="00155672">
        <w:rPr>
          <w:rFonts w:ascii="Book Antiqua" w:hAnsi="Book Antiqua" w:cs="宋体"/>
          <w:color w:val="000000"/>
          <w:sz w:val="24"/>
          <w:szCs w:val="24"/>
        </w:rPr>
        <w:t xml:space="preserve"> renin-angiotensin system: from physiology to the pathobiology of hypertension and kidney disease. </w:t>
      </w:r>
      <w:proofErr w:type="spellStart"/>
      <w:r w:rsidRPr="00155672">
        <w:rPr>
          <w:rFonts w:ascii="Book Antiqua" w:hAnsi="Book Antiqua" w:cs="宋体"/>
          <w:i/>
          <w:iCs/>
          <w:color w:val="000000"/>
          <w:sz w:val="24"/>
          <w:szCs w:val="24"/>
        </w:rPr>
        <w:t>Pharmacol</w:t>
      </w:r>
      <w:proofErr w:type="spellEnd"/>
      <w:r w:rsidRPr="00155672">
        <w:rPr>
          <w:rFonts w:ascii="Book Antiqua" w:hAnsi="Book Antiqua" w:cs="宋体"/>
          <w:i/>
          <w:iCs/>
          <w:color w:val="000000"/>
          <w:sz w:val="24"/>
          <w:szCs w:val="24"/>
        </w:rPr>
        <w:t xml:space="preserve"> Rev</w:t>
      </w:r>
      <w:r w:rsidRPr="00155672">
        <w:rPr>
          <w:rFonts w:ascii="Book Antiqua" w:hAnsi="Book Antiqua" w:cs="宋体"/>
          <w:color w:val="000000"/>
          <w:sz w:val="24"/>
          <w:szCs w:val="24"/>
        </w:rPr>
        <w:t> 2007; </w:t>
      </w:r>
      <w:r w:rsidRPr="00155672">
        <w:rPr>
          <w:rFonts w:ascii="Book Antiqua" w:hAnsi="Book Antiqua" w:cs="宋体"/>
          <w:b/>
          <w:bCs/>
          <w:color w:val="000000"/>
          <w:sz w:val="24"/>
          <w:szCs w:val="24"/>
        </w:rPr>
        <w:t>59</w:t>
      </w:r>
      <w:r w:rsidRPr="00155672">
        <w:rPr>
          <w:rFonts w:ascii="Book Antiqua" w:hAnsi="Book Antiqua" w:cs="宋体"/>
          <w:color w:val="000000"/>
          <w:sz w:val="24"/>
          <w:szCs w:val="24"/>
        </w:rPr>
        <w:t>: 251-287 [PMID: 17878513 DOI: 10.1124/pr.59.3.3]</w:t>
      </w:r>
    </w:p>
    <w:p w14:paraId="08402DD1"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60 </w:t>
      </w:r>
      <w:r w:rsidRPr="00155672">
        <w:rPr>
          <w:rFonts w:ascii="Book Antiqua" w:hAnsi="Book Antiqua" w:cs="宋体"/>
          <w:b/>
          <w:bCs/>
          <w:color w:val="000000"/>
          <w:sz w:val="24"/>
          <w:szCs w:val="24"/>
        </w:rPr>
        <w:t>Kim HJ</w:t>
      </w:r>
      <w:r w:rsidRPr="00155672">
        <w:rPr>
          <w:rFonts w:ascii="Book Antiqua" w:hAnsi="Book Antiqua" w:cs="宋体"/>
          <w:color w:val="000000"/>
          <w:sz w:val="24"/>
          <w:szCs w:val="24"/>
        </w:rPr>
        <w:t>, Sato T, Rodríguez-</w:t>
      </w:r>
      <w:proofErr w:type="spellStart"/>
      <w:r w:rsidRPr="00155672">
        <w:rPr>
          <w:rFonts w:ascii="Book Antiqua" w:hAnsi="Book Antiqua" w:cs="宋体"/>
          <w:color w:val="000000"/>
          <w:sz w:val="24"/>
          <w:szCs w:val="24"/>
        </w:rPr>
        <w:t>Iturbe</w:t>
      </w:r>
      <w:proofErr w:type="spellEnd"/>
      <w:r w:rsidRPr="00155672">
        <w:rPr>
          <w:rFonts w:ascii="Book Antiqua" w:hAnsi="Book Antiqua" w:cs="宋体"/>
          <w:color w:val="000000"/>
          <w:sz w:val="24"/>
          <w:szCs w:val="24"/>
        </w:rPr>
        <w:t xml:space="preserve"> B, </w:t>
      </w:r>
      <w:proofErr w:type="spellStart"/>
      <w:r w:rsidRPr="00155672">
        <w:rPr>
          <w:rFonts w:ascii="Book Antiqua" w:hAnsi="Book Antiqua" w:cs="宋体"/>
          <w:color w:val="000000"/>
          <w:sz w:val="24"/>
          <w:szCs w:val="24"/>
        </w:rPr>
        <w:t>Vaziri</w:t>
      </w:r>
      <w:proofErr w:type="spellEnd"/>
      <w:r w:rsidRPr="00155672">
        <w:rPr>
          <w:rFonts w:ascii="Book Antiqua" w:hAnsi="Book Antiqua" w:cs="宋体"/>
          <w:color w:val="000000"/>
          <w:sz w:val="24"/>
          <w:szCs w:val="24"/>
        </w:rPr>
        <w:t xml:space="preserve"> ND.</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 xml:space="preserve">Role of </w:t>
      </w:r>
      <w:proofErr w:type="spellStart"/>
      <w:r w:rsidRPr="00155672">
        <w:rPr>
          <w:rFonts w:ascii="Book Antiqua" w:hAnsi="Book Antiqua" w:cs="宋体"/>
          <w:color w:val="000000"/>
          <w:sz w:val="24"/>
          <w:szCs w:val="24"/>
        </w:rPr>
        <w:t>intrarenal</w:t>
      </w:r>
      <w:proofErr w:type="spellEnd"/>
      <w:r w:rsidRPr="00155672">
        <w:rPr>
          <w:rFonts w:ascii="Book Antiqua" w:hAnsi="Book Antiqua" w:cs="宋体"/>
          <w:color w:val="000000"/>
          <w:sz w:val="24"/>
          <w:szCs w:val="24"/>
        </w:rPr>
        <w:t xml:space="preserve"> angiotensin system activation, oxidative stress, inflammation, and impaired nuclear factor-erythroid-2-related factor 2 activity in the progression of focal </w:t>
      </w:r>
      <w:proofErr w:type="spellStart"/>
      <w:r w:rsidRPr="00155672">
        <w:rPr>
          <w:rFonts w:ascii="Book Antiqua" w:hAnsi="Book Antiqua" w:cs="宋体"/>
          <w:color w:val="000000"/>
          <w:sz w:val="24"/>
          <w:szCs w:val="24"/>
        </w:rPr>
        <w:t>glomerulosclerosis</w:t>
      </w:r>
      <w:proofErr w:type="spellEnd"/>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J </w:t>
      </w:r>
      <w:proofErr w:type="spellStart"/>
      <w:r w:rsidRPr="00155672">
        <w:rPr>
          <w:rFonts w:ascii="Book Antiqua" w:hAnsi="Book Antiqua" w:cs="宋体"/>
          <w:i/>
          <w:iCs/>
          <w:color w:val="000000"/>
          <w:sz w:val="24"/>
          <w:szCs w:val="24"/>
        </w:rPr>
        <w:t>Pharmacol</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Exp</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Ther</w:t>
      </w:r>
      <w:proofErr w:type="spellEnd"/>
      <w:r w:rsidRPr="00155672">
        <w:rPr>
          <w:rFonts w:ascii="Book Antiqua" w:hAnsi="Book Antiqua" w:cs="宋体"/>
          <w:color w:val="000000"/>
          <w:sz w:val="24"/>
          <w:szCs w:val="24"/>
        </w:rPr>
        <w:t> 2011; </w:t>
      </w:r>
      <w:r w:rsidRPr="00155672">
        <w:rPr>
          <w:rFonts w:ascii="Book Antiqua" w:hAnsi="Book Antiqua" w:cs="宋体"/>
          <w:b/>
          <w:bCs/>
          <w:color w:val="000000"/>
          <w:sz w:val="24"/>
          <w:szCs w:val="24"/>
        </w:rPr>
        <w:t>337</w:t>
      </w:r>
      <w:r w:rsidRPr="00155672">
        <w:rPr>
          <w:rFonts w:ascii="Book Antiqua" w:hAnsi="Book Antiqua" w:cs="宋体"/>
          <w:color w:val="000000"/>
          <w:sz w:val="24"/>
          <w:szCs w:val="24"/>
        </w:rPr>
        <w:t>: 583-590 [PMID: 21357516 DOI: 10.1124/jpet.110.175828]</w:t>
      </w:r>
    </w:p>
    <w:p w14:paraId="212A6080"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61 </w:t>
      </w:r>
      <w:r w:rsidRPr="00155672">
        <w:rPr>
          <w:rFonts w:ascii="Book Antiqua" w:hAnsi="Book Antiqua" w:cs="宋体"/>
          <w:b/>
          <w:bCs/>
          <w:color w:val="000000"/>
          <w:sz w:val="24"/>
          <w:szCs w:val="24"/>
        </w:rPr>
        <w:t>Rodríguez-</w:t>
      </w:r>
      <w:proofErr w:type="spellStart"/>
      <w:r w:rsidRPr="00155672">
        <w:rPr>
          <w:rFonts w:ascii="Book Antiqua" w:hAnsi="Book Antiqua" w:cs="宋体"/>
          <w:b/>
          <w:bCs/>
          <w:color w:val="000000"/>
          <w:sz w:val="24"/>
          <w:szCs w:val="24"/>
        </w:rPr>
        <w:t>Iturbe</w:t>
      </w:r>
      <w:proofErr w:type="spellEnd"/>
      <w:r w:rsidRPr="00155672">
        <w:rPr>
          <w:rFonts w:ascii="Book Antiqua" w:hAnsi="Book Antiqua" w:cs="宋体"/>
          <w:b/>
          <w:bCs/>
          <w:color w:val="000000"/>
          <w:sz w:val="24"/>
          <w:szCs w:val="24"/>
        </w:rPr>
        <w:t xml:space="preserve"> B</w:t>
      </w:r>
      <w:proofErr w:type="gramEnd"/>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Vaziri</w:t>
      </w:r>
      <w:proofErr w:type="spellEnd"/>
      <w:r w:rsidRPr="00155672">
        <w:rPr>
          <w:rFonts w:ascii="Book Antiqua" w:hAnsi="Book Antiqua" w:cs="宋体"/>
          <w:color w:val="000000"/>
          <w:sz w:val="24"/>
          <w:szCs w:val="24"/>
        </w:rPr>
        <w:t xml:space="preserve"> ND, Herrera-Acosta J, Johnson RJ. Oxidative stress, renal infiltration of immune cells, and salt-sensitive hypertension: all for one and one for all. </w:t>
      </w:r>
      <w:r w:rsidRPr="00155672">
        <w:rPr>
          <w:rFonts w:ascii="Book Antiqua" w:hAnsi="Book Antiqua" w:cs="宋体"/>
          <w:i/>
          <w:iCs/>
          <w:color w:val="000000"/>
          <w:sz w:val="24"/>
          <w:szCs w:val="24"/>
        </w:rPr>
        <w:t xml:space="preserve">Am J </w:t>
      </w:r>
      <w:proofErr w:type="spellStart"/>
      <w:r w:rsidRPr="00155672">
        <w:rPr>
          <w:rFonts w:ascii="Book Antiqua" w:hAnsi="Book Antiqua" w:cs="宋体"/>
          <w:i/>
          <w:iCs/>
          <w:color w:val="000000"/>
          <w:sz w:val="24"/>
          <w:szCs w:val="24"/>
        </w:rPr>
        <w:t>Physiol</w:t>
      </w:r>
      <w:proofErr w:type="spellEnd"/>
      <w:r w:rsidRPr="00155672">
        <w:rPr>
          <w:rFonts w:ascii="Book Antiqua" w:hAnsi="Book Antiqua" w:cs="宋体"/>
          <w:i/>
          <w:iCs/>
          <w:color w:val="000000"/>
          <w:sz w:val="24"/>
          <w:szCs w:val="24"/>
        </w:rPr>
        <w:t xml:space="preserve"> Renal </w:t>
      </w:r>
      <w:proofErr w:type="spellStart"/>
      <w:r w:rsidRPr="00155672">
        <w:rPr>
          <w:rFonts w:ascii="Book Antiqua" w:hAnsi="Book Antiqua" w:cs="宋体"/>
          <w:i/>
          <w:iCs/>
          <w:color w:val="000000"/>
          <w:sz w:val="24"/>
          <w:szCs w:val="24"/>
        </w:rPr>
        <w:t>Physiol</w:t>
      </w:r>
      <w:proofErr w:type="spellEnd"/>
      <w:r w:rsidRPr="00155672">
        <w:rPr>
          <w:rFonts w:ascii="Book Antiqua" w:hAnsi="Book Antiqua" w:cs="宋体"/>
          <w:color w:val="000000"/>
          <w:sz w:val="24"/>
          <w:szCs w:val="24"/>
        </w:rPr>
        <w:t> 2004; </w:t>
      </w:r>
      <w:r w:rsidRPr="00155672">
        <w:rPr>
          <w:rFonts w:ascii="Book Antiqua" w:hAnsi="Book Antiqua" w:cs="宋体"/>
          <w:b/>
          <w:bCs/>
          <w:color w:val="000000"/>
          <w:sz w:val="24"/>
          <w:szCs w:val="24"/>
        </w:rPr>
        <w:t>286</w:t>
      </w:r>
      <w:r w:rsidRPr="00155672">
        <w:rPr>
          <w:rFonts w:ascii="Book Antiqua" w:hAnsi="Book Antiqua" w:cs="宋体"/>
          <w:color w:val="000000"/>
          <w:sz w:val="24"/>
          <w:szCs w:val="24"/>
        </w:rPr>
        <w:t>: F606-F616 [PMID: 15001451 DOI: 10.1152/ajprenal.00269.2003]</w:t>
      </w:r>
    </w:p>
    <w:p w14:paraId="71C4E377"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62 </w:t>
      </w:r>
      <w:proofErr w:type="spellStart"/>
      <w:r w:rsidRPr="00155672">
        <w:rPr>
          <w:rFonts w:ascii="Book Antiqua" w:hAnsi="Book Antiqua" w:cs="宋体"/>
          <w:b/>
          <w:bCs/>
          <w:color w:val="000000"/>
          <w:sz w:val="24"/>
          <w:szCs w:val="24"/>
        </w:rPr>
        <w:t>Vaziri</w:t>
      </w:r>
      <w:proofErr w:type="spellEnd"/>
      <w:r w:rsidRPr="00155672">
        <w:rPr>
          <w:rFonts w:ascii="Book Antiqua" w:hAnsi="Book Antiqua" w:cs="宋体"/>
          <w:b/>
          <w:bCs/>
          <w:color w:val="000000"/>
          <w:sz w:val="24"/>
          <w:szCs w:val="24"/>
        </w:rPr>
        <w:t xml:space="preserve"> ND</w:t>
      </w:r>
      <w:r w:rsidRPr="00155672">
        <w:rPr>
          <w:rFonts w:ascii="Book Antiqua" w:hAnsi="Book Antiqua" w:cs="宋体"/>
          <w:color w:val="000000"/>
          <w:sz w:val="24"/>
          <w:szCs w:val="24"/>
        </w:rPr>
        <w:t>, Rodríguez-</w:t>
      </w:r>
      <w:proofErr w:type="spellStart"/>
      <w:r w:rsidRPr="00155672">
        <w:rPr>
          <w:rFonts w:ascii="Book Antiqua" w:hAnsi="Book Antiqua" w:cs="宋体"/>
          <w:color w:val="000000"/>
          <w:sz w:val="24"/>
          <w:szCs w:val="24"/>
        </w:rPr>
        <w:t>Iturbe</w:t>
      </w:r>
      <w:proofErr w:type="spellEnd"/>
      <w:r w:rsidRPr="00155672">
        <w:rPr>
          <w:rFonts w:ascii="Book Antiqua" w:hAnsi="Book Antiqua" w:cs="宋体"/>
          <w:color w:val="000000"/>
          <w:sz w:val="24"/>
          <w:szCs w:val="24"/>
        </w:rPr>
        <w:t xml:space="preserve"> B. Mechanisms of disease: oxidative stress and inflammation in the pathogenesis of hypertension. </w:t>
      </w:r>
      <w:r w:rsidRPr="00155672">
        <w:rPr>
          <w:rFonts w:ascii="Book Antiqua" w:hAnsi="Book Antiqua" w:cs="宋体"/>
          <w:i/>
          <w:iCs/>
          <w:color w:val="000000"/>
          <w:sz w:val="24"/>
          <w:szCs w:val="24"/>
        </w:rPr>
        <w:t xml:space="preserve">Nat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Pract</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Nephrol</w:t>
      </w:r>
      <w:proofErr w:type="spellEnd"/>
      <w:r w:rsidRPr="00155672">
        <w:rPr>
          <w:rFonts w:ascii="Book Antiqua" w:hAnsi="Book Antiqua" w:cs="宋体"/>
          <w:color w:val="000000"/>
          <w:sz w:val="24"/>
          <w:szCs w:val="24"/>
        </w:rPr>
        <w:t> 2006; </w:t>
      </w:r>
      <w:r w:rsidRPr="00155672">
        <w:rPr>
          <w:rFonts w:ascii="Book Antiqua" w:hAnsi="Book Antiqua" w:cs="宋体"/>
          <w:b/>
          <w:bCs/>
          <w:color w:val="000000"/>
          <w:sz w:val="24"/>
          <w:szCs w:val="24"/>
        </w:rPr>
        <w:t>2</w:t>
      </w:r>
      <w:r w:rsidRPr="00155672">
        <w:rPr>
          <w:rFonts w:ascii="Book Antiqua" w:hAnsi="Book Antiqua" w:cs="宋体"/>
          <w:color w:val="000000"/>
          <w:sz w:val="24"/>
          <w:szCs w:val="24"/>
        </w:rPr>
        <w:t>: 582-593 [PMID: 17003837 DOI: 10.1038/ncpneph0283]</w:t>
      </w:r>
    </w:p>
    <w:p w14:paraId="29574BAF"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lastRenderedPageBreak/>
        <w:t>63 </w:t>
      </w:r>
      <w:r w:rsidRPr="00155672">
        <w:rPr>
          <w:rFonts w:ascii="Book Antiqua" w:hAnsi="Book Antiqua" w:cs="宋体"/>
          <w:b/>
          <w:bCs/>
          <w:color w:val="000000"/>
          <w:sz w:val="24"/>
          <w:szCs w:val="24"/>
        </w:rPr>
        <w:t>Tiago AD</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Samani</w:t>
      </w:r>
      <w:proofErr w:type="spellEnd"/>
      <w:r w:rsidRPr="00155672">
        <w:rPr>
          <w:rFonts w:ascii="Book Antiqua" w:hAnsi="Book Antiqua" w:cs="宋体"/>
          <w:color w:val="000000"/>
          <w:sz w:val="24"/>
          <w:szCs w:val="24"/>
        </w:rPr>
        <w:t xml:space="preserve"> NJ, Candy GP, </w:t>
      </w:r>
      <w:proofErr w:type="spellStart"/>
      <w:r w:rsidRPr="00155672">
        <w:rPr>
          <w:rFonts w:ascii="Book Antiqua" w:hAnsi="Book Antiqua" w:cs="宋体"/>
          <w:color w:val="000000"/>
          <w:sz w:val="24"/>
          <w:szCs w:val="24"/>
        </w:rPr>
        <w:t>Brooksbank</w:t>
      </w:r>
      <w:proofErr w:type="spellEnd"/>
      <w:r w:rsidRPr="00155672">
        <w:rPr>
          <w:rFonts w:ascii="Book Antiqua" w:hAnsi="Book Antiqua" w:cs="宋体"/>
          <w:color w:val="000000"/>
          <w:sz w:val="24"/>
          <w:szCs w:val="24"/>
        </w:rPr>
        <w:t xml:space="preserve"> R, </w:t>
      </w:r>
      <w:proofErr w:type="spellStart"/>
      <w:r w:rsidRPr="00155672">
        <w:rPr>
          <w:rFonts w:ascii="Book Antiqua" w:hAnsi="Book Antiqua" w:cs="宋体"/>
          <w:color w:val="000000"/>
          <w:sz w:val="24"/>
          <w:szCs w:val="24"/>
        </w:rPr>
        <w:t>Libhaber</w:t>
      </w:r>
      <w:proofErr w:type="spellEnd"/>
      <w:r w:rsidRPr="00155672">
        <w:rPr>
          <w:rFonts w:ascii="Book Antiqua" w:hAnsi="Book Antiqua" w:cs="宋体"/>
          <w:color w:val="000000"/>
          <w:sz w:val="24"/>
          <w:szCs w:val="24"/>
        </w:rPr>
        <w:t xml:space="preserve"> EN, </w:t>
      </w:r>
      <w:proofErr w:type="spellStart"/>
      <w:r w:rsidRPr="00155672">
        <w:rPr>
          <w:rFonts w:ascii="Book Antiqua" w:hAnsi="Book Antiqua" w:cs="宋体"/>
          <w:color w:val="000000"/>
          <w:sz w:val="24"/>
          <w:szCs w:val="24"/>
        </w:rPr>
        <w:t>Sareli</w:t>
      </w:r>
      <w:proofErr w:type="spellEnd"/>
      <w:r w:rsidRPr="00155672">
        <w:rPr>
          <w:rFonts w:ascii="Book Antiqua" w:hAnsi="Book Antiqua" w:cs="宋体"/>
          <w:color w:val="000000"/>
          <w:sz w:val="24"/>
          <w:szCs w:val="24"/>
        </w:rPr>
        <w:t xml:space="preserve"> P, </w:t>
      </w:r>
      <w:proofErr w:type="spellStart"/>
      <w:r w:rsidRPr="00155672">
        <w:rPr>
          <w:rFonts w:ascii="Book Antiqua" w:hAnsi="Book Antiqua" w:cs="宋体"/>
          <w:color w:val="000000"/>
          <w:sz w:val="24"/>
          <w:szCs w:val="24"/>
        </w:rPr>
        <w:t>Woodiwiss</w:t>
      </w:r>
      <w:proofErr w:type="spellEnd"/>
      <w:r w:rsidRPr="00155672">
        <w:rPr>
          <w:rFonts w:ascii="Book Antiqua" w:hAnsi="Book Antiqua" w:cs="宋体"/>
          <w:color w:val="000000"/>
          <w:sz w:val="24"/>
          <w:szCs w:val="24"/>
        </w:rPr>
        <w:t xml:space="preserve"> AJ, Norton GR. Angiotensinogen gene promoter region variant modifies body size-ambulatory blood pressure relations in hypertension. </w:t>
      </w:r>
      <w:r w:rsidRPr="00155672">
        <w:rPr>
          <w:rFonts w:ascii="Book Antiqua" w:hAnsi="Book Antiqua" w:cs="宋体"/>
          <w:i/>
          <w:iCs/>
          <w:color w:val="000000"/>
          <w:sz w:val="24"/>
          <w:szCs w:val="24"/>
        </w:rPr>
        <w:t>Circulation</w:t>
      </w:r>
      <w:r w:rsidRPr="00155672">
        <w:rPr>
          <w:rFonts w:ascii="Book Antiqua" w:hAnsi="Book Antiqua" w:cs="宋体"/>
          <w:color w:val="000000"/>
          <w:sz w:val="24"/>
          <w:szCs w:val="24"/>
        </w:rPr>
        <w:t> 2002; </w:t>
      </w:r>
      <w:r w:rsidRPr="00155672">
        <w:rPr>
          <w:rFonts w:ascii="Book Antiqua" w:hAnsi="Book Antiqua" w:cs="宋体"/>
          <w:b/>
          <w:bCs/>
          <w:color w:val="000000"/>
          <w:sz w:val="24"/>
          <w:szCs w:val="24"/>
        </w:rPr>
        <w:t>106</w:t>
      </w:r>
      <w:r w:rsidRPr="00155672">
        <w:rPr>
          <w:rFonts w:ascii="Book Antiqua" w:hAnsi="Book Antiqua" w:cs="宋体"/>
          <w:color w:val="000000"/>
          <w:sz w:val="24"/>
          <w:szCs w:val="24"/>
        </w:rPr>
        <w:t>: 1483-1487 [PMID: 12234952 DOI: 10.1161/01.CIR.0000029093.93362.FC]</w:t>
      </w:r>
    </w:p>
    <w:p w14:paraId="14FF515E"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64 </w:t>
      </w:r>
      <w:proofErr w:type="spellStart"/>
      <w:r w:rsidRPr="00155672">
        <w:rPr>
          <w:rFonts w:ascii="Book Antiqua" w:hAnsi="Book Antiqua" w:cs="宋体"/>
          <w:b/>
          <w:bCs/>
          <w:color w:val="000000"/>
          <w:sz w:val="24"/>
          <w:szCs w:val="24"/>
        </w:rPr>
        <w:t>Bhatnagar</w:t>
      </w:r>
      <w:proofErr w:type="spellEnd"/>
      <w:r w:rsidRPr="00155672">
        <w:rPr>
          <w:rFonts w:ascii="Book Antiqua" w:hAnsi="Book Antiqua" w:cs="宋体"/>
          <w:b/>
          <w:bCs/>
          <w:color w:val="000000"/>
          <w:sz w:val="24"/>
          <w:szCs w:val="24"/>
        </w:rPr>
        <w:t xml:space="preserve"> V</w:t>
      </w:r>
      <w:r w:rsidRPr="00155672">
        <w:rPr>
          <w:rFonts w:ascii="Book Antiqua" w:hAnsi="Book Antiqua" w:cs="宋体"/>
          <w:color w:val="000000"/>
          <w:sz w:val="24"/>
          <w:szCs w:val="24"/>
        </w:rPr>
        <w:t xml:space="preserve">, O'Connor DT, </w:t>
      </w:r>
      <w:proofErr w:type="spellStart"/>
      <w:r w:rsidRPr="00155672">
        <w:rPr>
          <w:rFonts w:ascii="Book Antiqua" w:hAnsi="Book Antiqua" w:cs="宋体"/>
          <w:color w:val="000000"/>
          <w:sz w:val="24"/>
          <w:szCs w:val="24"/>
        </w:rPr>
        <w:t>Schork</w:t>
      </w:r>
      <w:proofErr w:type="spellEnd"/>
      <w:r w:rsidRPr="00155672">
        <w:rPr>
          <w:rFonts w:ascii="Book Antiqua" w:hAnsi="Book Antiqua" w:cs="宋体"/>
          <w:color w:val="000000"/>
          <w:sz w:val="24"/>
          <w:szCs w:val="24"/>
        </w:rPr>
        <w:t xml:space="preserve"> NJ, Salem RM, </w:t>
      </w:r>
      <w:proofErr w:type="spellStart"/>
      <w:r w:rsidRPr="00155672">
        <w:rPr>
          <w:rFonts w:ascii="Book Antiqua" w:hAnsi="Book Antiqua" w:cs="宋体"/>
          <w:color w:val="000000"/>
          <w:sz w:val="24"/>
          <w:szCs w:val="24"/>
        </w:rPr>
        <w:t>Nievergelt</w:t>
      </w:r>
      <w:proofErr w:type="spellEnd"/>
      <w:r w:rsidRPr="00155672">
        <w:rPr>
          <w:rFonts w:ascii="Book Antiqua" w:hAnsi="Book Antiqua" w:cs="宋体"/>
          <w:color w:val="000000"/>
          <w:sz w:val="24"/>
          <w:szCs w:val="24"/>
        </w:rPr>
        <w:t xml:space="preserve"> CM, </w:t>
      </w:r>
      <w:proofErr w:type="spellStart"/>
      <w:r w:rsidRPr="00155672">
        <w:rPr>
          <w:rFonts w:ascii="Book Antiqua" w:hAnsi="Book Antiqua" w:cs="宋体"/>
          <w:color w:val="000000"/>
          <w:sz w:val="24"/>
          <w:szCs w:val="24"/>
        </w:rPr>
        <w:t>Rana</w:t>
      </w:r>
      <w:proofErr w:type="spellEnd"/>
      <w:r w:rsidRPr="00155672">
        <w:rPr>
          <w:rFonts w:ascii="Book Antiqua" w:hAnsi="Book Antiqua" w:cs="宋体"/>
          <w:color w:val="000000"/>
          <w:sz w:val="24"/>
          <w:szCs w:val="24"/>
        </w:rPr>
        <w:t xml:space="preserve"> BK, Smith DW, </w:t>
      </w:r>
      <w:proofErr w:type="spellStart"/>
      <w:r w:rsidRPr="00155672">
        <w:rPr>
          <w:rFonts w:ascii="Book Antiqua" w:hAnsi="Book Antiqua" w:cs="宋体"/>
          <w:color w:val="000000"/>
          <w:sz w:val="24"/>
          <w:szCs w:val="24"/>
        </w:rPr>
        <w:t>Bakris</w:t>
      </w:r>
      <w:proofErr w:type="spellEnd"/>
      <w:r w:rsidRPr="00155672">
        <w:rPr>
          <w:rFonts w:ascii="Book Antiqua" w:hAnsi="Book Antiqua" w:cs="宋体"/>
          <w:color w:val="000000"/>
          <w:sz w:val="24"/>
          <w:szCs w:val="24"/>
        </w:rPr>
        <w:t xml:space="preserve"> GL, Middleton JP, Norris KC, Wright JT, Cheek D, </w:t>
      </w:r>
      <w:proofErr w:type="spellStart"/>
      <w:r w:rsidRPr="00155672">
        <w:rPr>
          <w:rFonts w:ascii="Book Antiqua" w:hAnsi="Book Antiqua" w:cs="宋体"/>
          <w:color w:val="000000"/>
          <w:sz w:val="24"/>
          <w:szCs w:val="24"/>
        </w:rPr>
        <w:t>Hiremath</w:t>
      </w:r>
      <w:proofErr w:type="spellEnd"/>
      <w:r w:rsidRPr="00155672">
        <w:rPr>
          <w:rFonts w:ascii="Book Antiqua" w:hAnsi="Book Antiqua" w:cs="宋体"/>
          <w:color w:val="000000"/>
          <w:sz w:val="24"/>
          <w:szCs w:val="24"/>
        </w:rPr>
        <w:t xml:space="preserve"> L, Contreras G, Appel LJ, </w:t>
      </w:r>
      <w:proofErr w:type="spellStart"/>
      <w:r w:rsidRPr="00155672">
        <w:rPr>
          <w:rFonts w:ascii="Book Antiqua" w:hAnsi="Book Antiqua" w:cs="宋体"/>
          <w:color w:val="000000"/>
          <w:sz w:val="24"/>
          <w:szCs w:val="24"/>
        </w:rPr>
        <w:t>Lipkowitz</w:t>
      </w:r>
      <w:proofErr w:type="spellEnd"/>
      <w:r w:rsidRPr="00155672">
        <w:rPr>
          <w:rFonts w:ascii="Book Antiqua" w:hAnsi="Book Antiqua" w:cs="宋体"/>
          <w:color w:val="000000"/>
          <w:sz w:val="24"/>
          <w:szCs w:val="24"/>
        </w:rPr>
        <w:t xml:space="preserve"> MS. Angiotensin-converting enzyme gene polymorphism predicts the time-course of blood pressure response to angiotensin converting enzyme inhibition in the AASK trial. </w:t>
      </w:r>
      <w:r w:rsidRPr="00155672">
        <w:rPr>
          <w:rFonts w:ascii="Book Antiqua" w:hAnsi="Book Antiqua" w:cs="宋体"/>
          <w:i/>
          <w:iCs/>
          <w:color w:val="000000"/>
          <w:sz w:val="24"/>
          <w:szCs w:val="24"/>
        </w:rPr>
        <w:t xml:space="preserve">J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color w:val="000000"/>
          <w:sz w:val="24"/>
          <w:szCs w:val="24"/>
        </w:rPr>
        <w:t> 2007; </w:t>
      </w:r>
      <w:r w:rsidRPr="00155672">
        <w:rPr>
          <w:rFonts w:ascii="Book Antiqua" w:hAnsi="Book Antiqua" w:cs="宋体"/>
          <w:b/>
          <w:bCs/>
          <w:color w:val="000000"/>
          <w:sz w:val="24"/>
          <w:szCs w:val="24"/>
        </w:rPr>
        <w:t>25</w:t>
      </w:r>
      <w:r w:rsidRPr="00155672">
        <w:rPr>
          <w:rFonts w:ascii="Book Antiqua" w:hAnsi="Book Antiqua" w:cs="宋体"/>
          <w:color w:val="000000"/>
          <w:sz w:val="24"/>
          <w:szCs w:val="24"/>
        </w:rPr>
        <w:t>: 2082-2092 [PMID: 17885551 DOI: 10.1097/HJH.0b013e3282b9720e]</w:t>
      </w:r>
    </w:p>
    <w:p w14:paraId="21E13FFE"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65 </w:t>
      </w:r>
      <w:proofErr w:type="spellStart"/>
      <w:r w:rsidRPr="00155672">
        <w:rPr>
          <w:rFonts w:ascii="Book Antiqua" w:hAnsi="Book Antiqua" w:cs="宋体"/>
          <w:b/>
          <w:bCs/>
          <w:color w:val="000000"/>
          <w:sz w:val="24"/>
          <w:szCs w:val="24"/>
        </w:rPr>
        <w:t>Woodiwiss</w:t>
      </w:r>
      <w:proofErr w:type="spellEnd"/>
      <w:r w:rsidRPr="00155672">
        <w:rPr>
          <w:rFonts w:ascii="Book Antiqua" w:hAnsi="Book Antiqua" w:cs="宋体"/>
          <w:b/>
          <w:bCs/>
          <w:color w:val="000000"/>
          <w:sz w:val="24"/>
          <w:szCs w:val="24"/>
        </w:rPr>
        <w:t xml:space="preserve"> AJ</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Nkeh</w:t>
      </w:r>
      <w:proofErr w:type="spellEnd"/>
      <w:r w:rsidRPr="00155672">
        <w:rPr>
          <w:rFonts w:ascii="Book Antiqua" w:hAnsi="Book Antiqua" w:cs="宋体"/>
          <w:color w:val="000000"/>
          <w:sz w:val="24"/>
          <w:szCs w:val="24"/>
        </w:rPr>
        <w:t xml:space="preserve"> B, </w:t>
      </w:r>
      <w:proofErr w:type="spellStart"/>
      <w:r w:rsidRPr="00155672">
        <w:rPr>
          <w:rFonts w:ascii="Book Antiqua" w:hAnsi="Book Antiqua" w:cs="宋体"/>
          <w:color w:val="000000"/>
          <w:sz w:val="24"/>
          <w:szCs w:val="24"/>
        </w:rPr>
        <w:t>Samani</w:t>
      </w:r>
      <w:proofErr w:type="spellEnd"/>
      <w:r w:rsidRPr="00155672">
        <w:rPr>
          <w:rFonts w:ascii="Book Antiqua" w:hAnsi="Book Antiqua" w:cs="宋体"/>
          <w:color w:val="000000"/>
          <w:sz w:val="24"/>
          <w:szCs w:val="24"/>
        </w:rPr>
        <w:t xml:space="preserve"> NJ, </w:t>
      </w:r>
      <w:proofErr w:type="spellStart"/>
      <w:r w:rsidRPr="00155672">
        <w:rPr>
          <w:rFonts w:ascii="Book Antiqua" w:hAnsi="Book Antiqua" w:cs="宋体"/>
          <w:color w:val="000000"/>
          <w:sz w:val="24"/>
          <w:szCs w:val="24"/>
        </w:rPr>
        <w:t>Badenhorst</w:t>
      </w:r>
      <w:proofErr w:type="spellEnd"/>
      <w:r w:rsidRPr="00155672">
        <w:rPr>
          <w:rFonts w:ascii="Book Antiqua" w:hAnsi="Book Antiqua" w:cs="宋体"/>
          <w:color w:val="000000"/>
          <w:sz w:val="24"/>
          <w:szCs w:val="24"/>
        </w:rPr>
        <w:t xml:space="preserve"> D, </w:t>
      </w:r>
      <w:proofErr w:type="spellStart"/>
      <w:r w:rsidRPr="00155672">
        <w:rPr>
          <w:rFonts w:ascii="Book Antiqua" w:hAnsi="Book Antiqua" w:cs="宋体"/>
          <w:color w:val="000000"/>
          <w:sz w:val="24"/>
          <w:szCs w:val="24"/>
        </w:rPr>
        <w:t>Maseko</w:t>
      </w:r>
      <w:proofErr w:type="spellEnd"/>
      <w:r w:rsidRPr="00155672">
        <w:rPr>
          <w:rFonts w:ascii="Book Antiqua" w:hAnsi="Book Antiqua" w:cs="宋体"/>
          <w:color w:val="000000"/>
          <w:sz w:val="24"/>
          <w:szCs w:val="24"/>
        </w:rPr>
        <w:t xml:space="preserve"> M, Tiago AD, Candy GP, </w:t>
      </w:r>
      <w:proofErr w:type="spellStart"/>
      <w:r w:rsidRPr="00155672">
        <w:rPr>
          <w:rFonts w:ascii="Book Antiqua" w:hAnsi="Book Antiqua" w:cs="宋体"/>
          <w:color w:val="000000"/>
          <w:sz w:val="24"/>
          <w:szCs w:val="24"/>
        </w:rPr>
        <w:t>Libhaber</w:t>
      </w:r>
      <w:proofErr w:type="spellEnd"/>
      <w:r w:rsidRPr="00155672">
        <w:rPr>
          <w:rFonts w:ascii="Book Antiqua" w:hAnsi="Book Antiqua" w:cs="宋体"/>
          <w:color w:val="000000"/>
          <w:sz w:val="24"/>
          <w:szCs w:val="24"/>
        </w:rPr>
        <w:t xml:space="preserve"> E, </w:t>
      </w:r>
      <w:proofErr w:type="spellStart"/>
      <w:r w:rsidRPr="00155672">
        <w:rPr>
          <w:rFonts w:ascii="Book Antiqua" w:hAnsi="Book Antiqua" w:cs="宋体"/>
          <w:color w:val="000000"/>
          <w:sz w:val="24"/>
          <w:szCs w:val="24"/>
        </w:rPr>
        <w:t>Sareli</w:t>
      </w:r>
      <w:proofErr w:type="spellEnd"/>
      <w:r w:rsidRPr="00155672">
        <w:rPr>
          <w:rFonts w:ascii="Book Antiqua" w:hAnsi="Book Antiqua" w:cs="宋体"/>
          <w:color w:val="000000"/>
          <w:sz w:val="24"/>
          <w:szCs w:val="24"/>
        </w:rPr>
        <w:t xml:space="preserve"> P, </w:t>
      </w:r>
      <w:proofErr w:type="spellStart"/>
      <w:r w:rsidRPr="00155672">
        <w:rPr>
          <w:rFonts w:ascii="Book Antiqua" w:hAnsi="Book Antiqua" w:cs="宋体"/>
          <w:color w:val="000000"/>
          <w:sz w:val="24"/>
          <w:szCs w:val="24"/>
        </w:rPr>
        <w:t>Brooksbank</w:t>
      </w:r>
      <w:proofErr w:type="spellEnd"/>
      <w:r w:rsidRPr="00155672">
        <w:rPr>
          <w:rFonts w:ascii="Book Antiqua" w:hAnsi="Book Antiqua" w:cs="宋体"/>
          <w:color w:val="000000"/>
          <w:sz w:val="24"/>
          <w:szCs w:val="24"/>
        </w:rPr>
        <w:t xml:space="preserve"> R, Norton GR. Functional variants of the angiotensinogen gene determine antihypertensive responses to angiotensin-converting enzyme inhibitors in subjects of African origin. </w:t>
      </w:r>
      <w:r w:rsidRPr="00155672">
        <w:rPr>
          <w:rFonts w:ascii="Book Antiqua" w:hAnsi="Book Antiqua" w:cs="宋体"/>
          <w:i/>
          <w:iCs/>
          <w:color w:val="000000"/>
          <w:sz w:val="24"/>
          <w:szCs w:val="24"/>
        </w:rPr>
        <w:t xml:space="preserve">J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color w:val="000000"/>
          <w:sz w:val="24"/>
          <w:szCs w:val="24"/>
        </w:rPr>
        <w:t> 2006; </w:t>
      </w:r>
      <w:r w:rsidRPr="00155672">
        <w:rPr>
          <w:rFonts w:ascii="Book Antiqua" w:hAnsi="Book Antiqua" w:cs="宋体"/>
          <w:b/>
          <w:bCs/>
          <w:color w:val="000000"/>
          <w:sz w:val="24"/>
          <w:szCs w:val="24"/>
        </w:rPr>
        <w:t>24</w:t>
      </w:r>
      <w:r w:rsidRPr="00155672">
        <w:rPr>
          <w:rFonts w:ascii="Book Antiqua" w:hAnsi="Book Antiqua" w:cs="宋体"/>
          <w:color w:val="000000"/>
          <w:sz w:val="24"/>
          <w:szCs w:val="24"/>
        </w:rPr>
        <w:t>: 1057-1064 [PMID: 16685205 DOI: 10.1097/01.hjh.0000226195.59428.57]</w:t>
      </w:r>
    </w:p>
    <w:p w14:paraId="5960B9A1"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66 </w:t>
      </w:r>
      <w:r w:rsidRPr="00155672">
        <w:rPr>
          <w:rFonts w:ascii="Book Antiqua" w:hAnsi="Book Antiqua" w:cs="宋体"/>
          <w:b/>
          <w:bCs/>
          <w:color w:val="000000"/>
          <w:sz w:val="24"/>
          <w:szCs w:val="24"/>
        </w:rPr>
        <w:t>Genovese G</w:t>
      </w:r>
      <w:r w:rsidRPr="00155672">
        <w:rPr>
          <w:rFonts w:ascii="Book Antiqua" w:hAnsi="Book Antiqua" w:cs="宋体"/>
          <w:color w:val="000000"/>
          <w:sz w:val="24"/>
          <w:szCs w:val="24"/>
        </w:rPr>
        <w:t xml:space="preserve">, Friedman DJ, Ross MD, </w:t>
      </w:r>
      <w:proofErr w:type="spellStart"/>
      <w:r w:rsidRPr="00155672">
        <w:rPr>
          <w:rFonts w:ascii="Book Antiqua" w:hAnsi="Book Antiqua" w:cs="宋体"/>
          <w:color w:val="000000"/>
          <w:sz w:val="24"/>
          <w:szCs w:val="24"/>
        </w:rPr>
        <w:t>Lecordier</w:t>
      </w:r>
      <w:proofErr w:type="spellEnd"/>
      <w:r w:rsidRPr="00155672">
        <w:rPr>
          <w:rFonts w:ascii="Book Antiqua" w:hAnsi="Book Antiqua" w:cs="宋体"/>
          <w:color w:val="000000"/>
          <w:sz w:val="24"/>
          <w:szCs w:val="24"/>
        </w:rPr>
        <w:t xml:space="preserve"> L, </w:t>
      </w:r>
      <w:proofErr w:type="spellStart"/>
      <w:r w:rsidRPr="00155672">
        <w:rPr>
          <w:rFonts w:ascii="Book Antiqua" w:hAnsi="Book Antiqua" w:cs="宋体"/>
          <w:color w:val="000000"/>
          <w:sz w:val="24"/>
          <w:szCs w:val="24"/>
        </w:rPr>
        <w:t>Uzureau</w:t>
      </w:r>
      <w:proofErr w:type="spellEnd"/>
      <w:r w:rsidRPr="00155672">
        <w:rPr>
          <w:rFonts w:ascii="Book Antiqua" w:hAnsi="Book Antiqua" w:cs="宋体"/>
          <w:color w:val="000000"/>
          <w:sz w:val="24"/>
          <w:szCs w:val="24"/>
        </w:rPr>
        <w:t xml:space="preserve"> P, Freedman BI, Bowden DW, </w:t>
      </w:r>
      <w:proofErr w:type="spellStart"/>
      <w:r w:rsidRPr="00155672">
        <w:rPr>
          <w:rFonts w:ascii="Book Antiqua" w:hAnsi="Book Antiqua" w:cs="宋体"/>
          <w:color w:val="000000"/>
          <w:sz w:val="24"/>
          <w:szCs w:val="24"/>
        </w:rPr>
        <w:t>Langefeld</w:t>
      </w:r>
      <w:proofErr w:type="spellEnd"/>
      <w:r w:rsidRPr="00155672">
        <w:rPr>
          <w:rFonts w:ascii="Book Antiqua" w:hAnsi="Book Antiqua" w:cs="宋体"/>
          <w:color w:val="000000"/>
          <w:sz w:val="24"/>
          <w:szCs w:val="24"/>
        </w:rPr>
        <w:t xml:space="preserve"> CD, </w:t>
      </w:r>
      <w:proofErr w:type="spellStart"/>
      <w:r w:rsidRPr="00155672">
        <w:rPr>
          <w:rFonts w:ascii="Book Antiqua" w:hAnsi="Book Antiqua" w:cs="宋体"/>
          <w:color w:val="000000"/>
          <w:sz w:val="24"/>
          <w:szCs w:val="24"/>
        </w:rPr>
        <w:t>Oleksyk</w:t>
      </w:r>
      <w:proofErr w:type="spellEnd"/>
      <w:r w:rsidRPr="00155672">
        <w:rPr>
          <w:rFonts w:ascii="Book Antiqua" w:hAnsi="Book Antiqua" w:cs="宋体"/>
          <w:color w:val="000000"/>
          <w:sz w:val="24"/>
          <w:szCs w:val="24"/>
        </w:rPr>
        <w:t xml:space="preserve"> TK, </w:t>
      </w:r>
      <w:proofErr w:type="spellStart"/>
      <w:r w:rsidRPr="00155672">
        <w:rPr>
          <w:rFonts w:ascii="Book Antiqua" w:hAnsi="Book Antiqua" w:cs="宋体"/>
          <w:color w:val="000000"/>
          <w:sz w:val="24"/>
          <w:szCs w:val="24"/>
        </w:rPr>
        <w:t>Uscinski</w:t>
      </w:r>
      <w:proofErr w:type="spellEnd"/>
      <w:r w:rsidRPr="00155672">
        <w:rPr>
          <w:rFonts w:ascii="Book Antiqua" w:hAnsi="Book Antiqua" w:cs="宋体"/>
          <w:color w:val="000000"/>
          <w:sz w:val="24"/>
          <w:szCs w:val="24"/>
        </w:rPr>
        <w:t xml:space="preserve"> Knob AL, </w:t>
      </w:r>
      <w:proofErr w:type="spellStart"/>
      <w:r w:rsidRPr="00155672">
        <w:rPr>
          <w:rFonts w:ascii="Book Antiqua" w:hAnsi="Book Antiqua" w:cs="宋体"/>
          <w:color w:val="000000"/>
          <w:sz w:val="24"/>
          <w:szCs w:val="24"/>
        </w:rPr>
        <w:t>Bernhardy</w:t>
      </w:r>
      <w:proofErr w:type="spellEnd"/>
      <w:r w:rsidRPr="00155672">
        <w:rPr>
          <w:rFonts w:ascii="Book Antiqua" w:hAnsi="Book Antiqua" w:cs="宋体"/>
          <w:color w:val="000000"/>
          <w:sz w:val="24"/>
          <w:szCs w:val="24"/>
        </w:rPr>
        <w:t xml:space="preserve"> AJ, Hicks PJ, Nelson GW, </w:t>
      </w:r>
      <w:proofErr w:type="spellStart"/>
      <w:r w:rsidRPr="00155672">
        <w:rPr>
          <w:rFonts w:ascii="Book Antiqua" w:hAnsi="Book Antiqua" w:cs="宋体"/>
          <w:color w:val="000000"/>
          <w:sz w:val="24"/>
          <w:szCs w:val="24"/>
        </w:rPr>
        <w:t>Vanhollebeke</w:t>
      </w:r>
      <w:proofErr w:type="spellEnd"/>
      <w:r w:rsidRPr="00155672">
        <w:rPr>
          <w:rFonts w:ascii="Book Antiqua" w:hAnsi="Book Antiqua" w:cs="宋体"/>
          <w:color w:val="000000"/>
          <w:sz w:val="24"/>
          <w:szCs w:val="24"/>
        </w:rPr>
        <w:t xml:space="preserve"> B, Winkler CA, Kopp JB, Pays E, </w:t>
      </w:r>
      <w:proofErr w:type="spellStart"/>
      <w:r w:rsidRPr="00155672">
        <w:rPr>
          <w:rFonts w:ascii="Book Antiqua" w:hAnsi="Book Antiqua" w:cs="宋体"/>
          <w:color w:val="000000"/>
          <w:sz w:val="24"/>
          <w:szCs w:val="24"/>
        </w:rPr>
        <w:t>Pollak</w:t>
      </w:r>
      <w:proofErr w:type="spellEnd"/>
      <w:r w:rsidRPr="00155672">
        <w:rPr>
          <w:rFonts w:ascii="Book Antiqua" w:hAnsi="Book Antiqua" w:cs="宋体"/>
          <w:color w:val="000000"/>
          <w:sz w:val="24"/>
          <w:szCs w:val="24"/>
        </w:rPr>
        <w:t xml:space="preserve"> MR. Association of </w:t>
      </w:r>
      <w:proofErr w:type="spellStart"/>
      <w:r w:rsidRPr="00155672">
        <w:rPr>
          <w:rFonts w:ascii="Book Antiqua" w:hAnsi="Book Antiqua" w:cs="宋体"/>
          <w:color w:val="000000"/>
          <w:sz w:val="24"/>
          <w:szCs w:val="24"/>
        </w:rPr>
        <w:t>trypanolytic</w:t>
      </w:r>
      <w:proofErr w:type="spellEnd"/>
      <w:r w:rsidRPr="00155672">
        <w:rPr>
          <w:rFonts w:ascii="Book Antiqua" w:hAnsi="Book Antiqua" w:cs="宋体"/>
          <w:color w:val="000000"/>
          <w:sz w:val="24"/>
          <w:szCs w:val="24"/>
        </w:rPr>
        <w:t xml:space="preserve"> ApoL1 variants with kidney disease in African Americans. </w:t>
      </w:r>
      <w:r w:rsidRPr="00155672">
        <w:rPr>
          <w:rFonts w:ascii="Book Antiqua" w:hAnsi="Book Antiqua" w:cs="宋体"/>
          <w:i/>
          <w:iCs/>
          <w:color w:val="000000"/>
          <w:sz w:val="24"/>
          <w:szCs w:val="24"/>
        </w:rPr>
        <w:t>Science</w:t>
      </w:r>
      <w:r w:rsidRPr="00155672">
        <w:rPr>
          <w:rFonts w:ascii="Book Antiqua" w:hAnsi="Book Antiqua" w:cs="宋体"/>
          <w:color w:val="000000"/>
          <w:sz w:val="24"/>
          <w:szCs w:val="24"/>
        </w:rPr>
        <w:t> 2010; </w:t>
      </w:r>
      <w:r w:rsidRPr="00155672">
        <w:rPr>
          <w:rFonts w:ascii="Book Antiqua" w:hAnsi="Book Antiqua" w:cs="宋体"/>
          <w:b/>
          <w:bCs/>
          <w:color w:val="000000"/>
          <w:sz w:val="24"/>
          <w:szCs w:val="24"/>
        </w:rPr>
        <w:t>329</w:t>
      </w:r>
      <w:r w:rsidRPr="00155672">
        <w:rPr>
          <w:rFonts w:ascii="Book Antiqua" w:hAnsi="Book Antiqua" w:cs="宋体"/>
          <w:color w:val="000000"/>
          <w:sz w:val="24"/>
          <w:szCs w:val="24"/>
        </w:rPr>
        <w:t>: 841-845 [PMID: 20647424 DOI: 10.1126/science.1193032]</w:t>
      </w:r>
    </w:p>
    <w:p w14:paraId="6EBE44D4"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67 </w:t>
      </w:r>
      <w:proofErr w:type="spellStart"/>
      <w:r w:rsidRPr="00155672">
        <w:rPr>
          <w:rFonts w:ascii="Book Antiqua" w:hAnsi="Book Antiqua" w:cs="宋体"/>
          <w:b/>
          <w:bCs/>
          <w:color w:val="000000"/>
          <w:sz w:val="24"/>
          <w:szCs w:val="24"/>
        </w:rPr>
        <w:t>Parsa</w:t>
      </w:r>
      <w:proofErr w:type="spellEnd"/>
      <w:r w:rsidRPr="00155672">
        <w:rPr>
          <w:rFonts w:ascii="Book Antiqua" w:hAnsi="Book Antiqua" w:cs="宋体"/>
          <w:b/>
          <w:bCs/>
          <w:color w:val="000000"/>
          <w:sz w:val="24"/>
          <w:szCs w:val="24"/>
        </w:rPr>
        <w:t xml:space="preserve"> A</w:t>
      </w:r>
      <w:r w:rsidRPr="00155672">
        <w:rPr>
          <w:rFonts w:ascii="Book Antiqua" w:hAnsi="Book Antiqua" w:cs="宋体"/>
          <w:color w:val="000000"/>
          <w:sz w:val="24"/>
          <w:szCs w:val="24"/>
        </w:rPr>
        <w:t xml:space="preserve">, Kao WH, </w:t>
      </w:r>
      <w:proofErr w:type="spellStart"/>
      <w:r w:rsidRPr="00155672">
        <w:rPr>
          <w:rFonts w:ascii="Book Antiqua" w:hAnsi="Book Antiqua" w:cs="宋体"/>
          <w:color w:val="000000"/>
          <w:sz w:val="24"/>
          <w:szCs w:val="24"/>
        </w:rPr>
        <w:t>Xie</w:t>
      </w:r>
      <w:proofErr w:type="spellEnd"/>
      <w:r w:rsidRPr="00155672">
        <w:rPr>
          <w:rFonts w:ascii="Book Antiqua" w:hAnsi="Book Antiqua" w:cs="宋体"/>
          <w:color w:val="000000"/>
          <w:sz w:val="24"/>
          <w:szCs w:val="24"/>
        </w:rPr>
        <w:t xml:space="preserve"> D, Astor BC, Li M, Hsu CY, Feldman HI, Parekh RS, </w:t>
      </w:r>
      <w:proofErr w:type="spellStart"/>
      <w:r w:rsidRPr="00155672">
        <w:rPr>
          <w:rFonts w:ascii="Book Antiqua" w:hAnsi="Book Antiqua" w:cs="宋体"/>
          <w:color w:val="000000"/>
          <w:sz w:val="24"/>
          <w:szCs w:val="24"/>
        </w:rPr>
        <w:t>Kusek</w:t>
      </w:r>
      <w:proofErr w:type="spellEnd"/>
      <w:r w:rsidRPr="00155672">
        <w:rPr>
          <w:rFonts w:ascii="Book Antiqua" w:hAnsi="Book Antiqua" w:cs="宋体"/>
          <w:color w:val="000000"/>
          <w:sz w:val="24"/>
          <w:szCs w:val="24"/>
        </w:rPr>
        <w:t xml:space="preserve"> JW, Greene TH, Fink JC, Anderson AH, Choi MJ, Wright JT, Lash JP, Freedman BI, </w:t>
      </w:r>
      <w:proofErr w:type="spellStart"/>
      <w:r w:rsidRPr="00155672">
        <w:rPr>
          <w:rFonts w:ascii="Book Antiqua" w:hAnsi="Book Antiqua" w:cs="宋体"/>
          <w:color w:val="000000"/>
          <w:sz w:val="24"/>
          <w:szCs w:val="24"/>
        </w:rPr>
        <w:t>Ojo</w:t>
      </w:r>
      <w:proofErr w:type="spellEnd"/>
      <w:r w:rsidRPr="00155672">
        <w:rPr>
          <w:rFonts w:ascii="Book Antiqua" w:hAnsi="Book Antiqua" w:cs="宋体"/>
          <w:color w:val="000000"/>
          <w:sz w:val="24"/>
          <w:szCs w:val="24"/>
        </w:rPr>
        <w:t xml:space="preserve"> A, Winkler CA, Raj DS, Kopp JB, He J, </w:t>
      </w:r>
      <w:proofErr w:type="spellStart"/>
      <w:r w:rsidRPr="00155672">
        <w:rPr>
          <w:rFonts w:ascii="Book Antiqua" w:hAnsi="Book Antiqua" w:cs="宋体"/>
          <w:color w:val="000000"/>
          <w:sz w:val="24"/>
          <w:szCs w:val="24"/>
        </w:rPr>
        <w:t>Jensvold</w:t>
      </w:r>
      <w:proofErr w:type="spellEnd"/>
      <w:r w:rsidRPr="00155672">
        <w:rPr>
          <w:rFonts w:ascii="Book Antiqua" w:hAnsi="Book Antiqua" w:cs="宋体"/>
          <w:color w:val="000000"/>
          <w:sz w:val="24"/>
          <w:szCs w:val="24"/>
        </w:rPr>
        <w:t xml:space="preserve"> NG, Tao K, </w:t>
      </w:r>
      <w:proofErr w:type="spellStart"/>
      <w:r w:rsidRPr="00155672">
        <w:rPr>
          <w:rFonts w:ascii="Book Antiqua" w:hAnsi="Book Antiqua" w:cs="宋体"/>
          <w:color w:val="000000"/>
          <w:sz w:val="24"/>
          <w:szCs w:val="24"/>
        </w:rPr>
        <w:t>Lipkowitz</w:t>
      </w:r>
      <w:proofErr w:type="spellEnd"/>
      <w:r w:rsidRPr="00155672">
        <w:rPr>
          <w:rFonts w:ascii="Book Antiqua" w:hAnsi="Book Antiqua" w:cs="宋体"/>
          <w:color w:val="000000"/>
          <w:sz w:val="24"/>
          <w:szCs w:val="24"/>
        </w:rPr>
        <w:t xml:space="preserve"> MS, Appel LJ. APOL1 risk variants, race, and progression of chronic kidney disease.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2013; </w:t>
      </w:r>
      <w:r w:rsidRPr="00155672">
        <w:rPr>
          <w:rFonts w:ascii="Book Antiqua" w:hAnsi="Book Antiqua" w:cs="宋体"/>
          <w:b/>
          <w:bCs/>
          <w:color w:val="000000"/>
          <w:sz w:val="24"/>
          <w:szCs w:val="24"/>
        </w:rPr>
        <w:t>369</w:t>
      </w:r>
      <w:r w:rsidRPr="00155672">
        <w:rPr>
          <w:rFonts w:ascii="Book Antiqua" w:hAnsi="Book Antiqua" w:cs="宋体"/>
          <w:color w:val="000000"/>
          <w:sz w:val="24"/>
          <w:szCs w:val="24"/>
        </w:rPr>
        <w:t>: 2183-2196 [PMID: 24206458 DOI: 10.1056/NEJMoa1310345]</w:t>
      </w:r>
    </w:p>
    <w:p w14:paraId="14637613"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68 </w:t>
      </w:r>
      <w:proofErr w:type="spellStart"/>
      <w:r w:rsidRPr="00155672">
        <w:rPr>
          <w:rFonts w:ascii="Book Antiqua" w:hAnsi="Book Antiqua" w:cs="宋体"/>
          <w:b/>
          <w:bCs/>
          <w:color w:val="000000"/>
          <w:sz w:val="24"/>
          <w:szCs w:val="24"/>
        </w:rPr>
        <w:t>Lipkowitz</w:t>
      </w:r>
      <w:proofErr w:type="spellEnd"/>
      <w:r w:rsidRPr="00155672">
        <w:rPr>
          <w:rFonts w:ascii="Book Antiqua" w:hAnsi="Book Antiqua" w:cs="宋体"/>
          <w:b/>
          <w:bCs/>
          <w:color w:val="000000"/>
          <w:sz w:val="24"/>
          <w:szCs w:val="24"/>
        </w:rPr>
        <w:t xml:space="preserve"> MS</w:t>
      </w:r>
      <w:r w:rsidRPr="00155672">
        <w:rPr>
          <w:rFonts w:ascii="Book Antiqua" w:hAnsi="Book Antiqua" w:cs="宋体"/>
          <w:color w:val="000000"/>
          <w:sz w:val="24"/>
          <w:szCs w:val="24"/>
        </w:rPr>
        <w:t xml:space="preserve">, Freedman BI, </w:t>
      </w:r>
      <w:proofErr w:type="spellStart"/>
      <w:r w:rsidRPr="00155672">
        <w:rPr>
          <w:rFonts w:ascii="Book Antiqua" w:hAnsi="Book Antiqua" w:cs="宋体"/>
          <w:color w:val="000000"/>
          <w:sz w:val="24"/>
          <w:szCs w:val="24"/>
        </w:rPr>
        <w:t>Langefeld</w:t>
      </w:r>
      <w:proofErr w:type="spellEnd"/>
      <w:r w:rsidRPr="00155672">
        <w:rPr>
          <w:rFonts w:ascii="Book Antiqua" w:hAnsi="Book Antiqua" w:cs="宋体"/>
          <w:color w:val="000000"/>
          <w:sz w:val="24"/>
          <w:szCs w:val="24"/>
        </w:rPr>
        <w:t xml:space="preserve"> CD, </w:t>
      </w:r>
      <w:proofErr w:type="spellStart"/>
      <w:r w:rsidRPr="00155672">
        <w:rPr>
          <w:rFonts w:ascii="Book Antiqua" w:hAnsi="Book Antiqua" w:cs="宋体"/>
          <w:color w:val="000000"/>
          <w:sz w:val="24"/>
          <w:szCs w:val="24"/>
        </w:rPr>
        <w:t>Comeau</w:t>
      </w:r>
      <w:proofErr w:type="spellEnd"/>
      <w:r w:rsidRPr="00155672">
        <w:rPr>
          <w:rFonts w:ascii="Book Antiqua" w:hAnsi="Book Antiqua" w:cs="宋体"/>
          <w:color w:val="000000"/>
          <w:sz w:val="24"/>
          <w:szCs w:val="24"/>
        </w:rPr>
        <w:t xml:space="preserve"> ME, Bowden DW, Kao WH, Astor BC, </w:t>
      </w:r>
      <w:proofErr w:type="spellStart"/>
      <w:r w:rsidRPr="00155672">
        <w:rPr>
          <w:rFonts w:ascii="Book Antiqua" w:hAnsi="Book Antiqua" w:cs="宋体"/>
          <w:color w:val="000000"/>
          <w:sz w:val="24"/>
          <w:szCs w:val="24"/>
        </w:rPr>
        <w:t>Bottinger</w:t>
      </w:r>
      <w:proofErr w:type="spellEnd"/>
      <w:r w:rsidRPr="00155672">
        <w:rPr>
          <w:rFonts w:ascii="Book Antiqua" w:hAnsi="Book Antiqua" w:cs="宋体"/>
          <w:color w:val="000000"/>
          <w:sz w:val="24"/>
          <w:szCs w:val="24"/>
        </w:rPr>
        <w:t xml:space="preserve"> EP, </w:t>
      </w:r>
      <w:proofErr w:type="spellStart"/>
      <w:r w:rsidRPr="00155672">
        <w:rPr>
          <w:rFonts w:ascii="Book Antiqua" w:hAnsi="Book Antiqua" w:cs="宋体"/>
          <w:color w:val="000000"/>
          <w:sz w:val="24"/>
          <w:szCs w:val="24"/>
        </w:rPr>
        <w:t>Iyengar</w:t>
      </w:r>
      <w:proofErr w:type="spellEnd"/>
      <w:r w:rsidRPr="00155672">
        <w:rPr>
          <w:rFonts w:ascii="Book Antiqua" w:hAnsi="Book Antiqua" w:cs="宋体"/>
          <w:color w:val="000000"/>
          <w:sz w:val="24"/>
          <w:szCs w:val="24"/>
        </w:rPr>
        <w:t xml:space="preserve"> SK, </w:t>
      </w:r>
      <w:proofErr w:type="spellStart"/>
      <w:r w:rsidRPr="00155672">
        <w:rPr>
          <w:rFonts w:ascii="Book Antiqua" w:hAnsi="Book Antiqua" w:cs="宋体"/>
          <w:color w:val="000000"/>
          <w:sz w:val="24"/>
          <w:szCs w:val="24"/>
        </w:rPr>
        <w:t>Klotman</w:t>
      </w:r>
      <w:proofErr w:type="spellEnd"/>
      <w:r w:rsidRPr="00155672">
        <w:rPr>
          <w:rFonts w:ascii="Book Antiqua" w:hAnsi="Book Antiqua" w:cs="宋体"/>
          <w:color w:val="000000"/>
          <w:sz w:val="24"/>
          <w:szCs w:val="24"/>
        </w:rPr>
        <w:t xml:space="preserve"> PE, Freedman RG, Zhang W, Parekh RS, </w:t>
      </w:r>
      <w:r w:rsidRPr="00155672">
        <w:rPr>
          <w:rFonts w:ascii="Book Antiqua" w:hAnsi="Book Antiqua" w:cs="宋体"/>
          <w:color w:val="000000"/>
          <w:sz w:val="24"/>
          <w:szCs w:val="24"/>
        </w:rPr>
        <w:lastRenderedPageBreak/>
        <w:t xml:space="preserve">Choi MJ, Nelson GW, Winkler CA, Kopp JB. </w:t>
      </w:r>
      <w:proofErr w:type="spellStart"/>
      <w:r w:rsidRPr="00155672">
        <w:rPr>
          <w:rFonts w:ascii="Book Antiqua" w:hAnsi="Book Antiqua" w:cs="宋体"/>
          <w:color w:val="000000"/>
          <w:sz w:val="24"/>
          <w:szCs w:val="24"/>
        </w:rPr>
        <w:t>Apolipoprotein</w:t>
      </w:r>
      <w:proofErr w:type="spellEnd"/>
      <w:r w:rsidRPr="00155672">
        <w:rPr>
          <w:rFonts w:ascii="Book Antiqua" w:hAnsi="Book Antiqua" w:cs="宋体"/>
          <w:color w:val="000000"/>
          <w:sz w:val="24"/>
          <w:szCs w:val="24"/>
        </w:rPr>
        <w:t xml:space="preserve"> L1 gene variants associate with hypertension-attributed nephropathy and the rate of kidney function decline in African Americans. </w:t>
      </w:r>
      <w:r w:rsidRPr="00155672">
        <w:rPr>
          <w:rFonts w:ascii="Book Antiqua" w:hAnsi="Book Antiqua" w:cs="宋体"/>
          <w:i/>
          <w:iCs/>
          <w:color w:val="000000"/>
          <w:sz w:val="24"/>
          <w:szCs w:val="24"/>
        </w:rPr>
        <w:t xml:space="preserve">Kidney </w:t>
      </w:r>
      <w:proofErr w:type="spellStart"/>
      <w:r w:rsidRPr="00155672">
        <w:rPr>
          <w:rFonts w:ascii="Book Antiqua" w:hAnsi="Book Antiqua" w:cs="宋体"/>
          <w:i/>
          <w:iCs/>
          <w:color w:val="000000"/>
          <w:sz w:val="24"/>
          <w:szCs w:val="24"/>
        </w:rPr>
        <w:t>Int</w:t>
      </w:r>
      <w:proofErr w:type="spellEnd"/>
      <w:r w:rsidRPr="00155672">
        <w:rPr>
          <w:rFonts w:ascii="Book Antiqua" w:hAnsi="Book Antiqua" w:cs="宋体"/>
          <w:color w:val="000000"/>
          <w:sz w:val="24"/>
          <w:szCs w:val="24"/>
        </w:rPr>
        <w:t> 2013; </w:t>
      </w:r>
      <w:r w:rsidRPr="00155672">
        <w:rPr>
          <w:rFonts w:ascii="Book Antiqua" w:hAnsi="Book Antiqua" w:cs="宋体"/>
          <w:b/>
          <w:bCs/>
          <w:color w:val="000000"/>
          <w:sz w:val="24"/>
          <w:szCs w:val="24"/>
        </w:rPr>
        <w:t>83</w:t>
      </w:r>
      <w:r w:rsidRPr="00155672">
        <w:rPr>
          <w:rFonts w:ascii="Book Antiqua" w:hAnsi="Book Antiqua" w:cs="宋体"/>
          <w:color w:val="000000"/>
          <w:sz w:val="24"/>
          <w:szCs w:val="24"/>
        </w:rPr>
        <w:t>: 114-120 [PMID: 22832513 DOI: 10.1038/ki.2012.263]</w:t>
      </w:r>
    </w:p>
    <w:p w14:paraId="46B57086"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69 </w:t>
      </w:r>
      <w:proofErr w:type="spellStart"/>
      <w:r w:rsidRPr="00155672">
        <w:rPr>
          <w:rFonts w:ascii="Book Antiqua" w:hAnsi="Book Antiqua" w:cs="宋体"/>
          <w:b/>
          <w:bCs/>
          <w:color w:val="000000"/>
          <w:sz w:val="24"/>
          <w:szCs w:val="24"/>
        </w:rPr>
        <w:t>Ko</w:t>
      </w:r>
      <w:proofErr w:type="spellEnd"/>
      <w:r w:rsidRPr="00155672">
        <w:rPr>
          <w:rFonts w:ascii="Book Antiqua" w:hAnsi="Book Antiqua" w:cs="宋体"/>
          <w:b/>
          <w:bCs/>
          <w:color w:val="000000"/>
          <w:sz w:val="24"/>
          <w:szCs w:val="24"/>
        </w:rPr>
        <w:t xml:space="preserve"> WY</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Rajan</w:t>
      </w:r>
      <w:proofErr w:type="spellEnd"/>
      <w:r w:rsidRPr="00155672">
        <w:rPr>
          <w:rFonts w:ascii="Book Antiqua" w:hAnsi="Book Antiqua" w:cs="宋体"/>
          <w:color w:val="000000"/>
          <w:sz w:val="24"/>
          <w:szCs w:val="24"/>
        </w:rPr>
        <w:t xml:space="preserve"> P, Gomez F, </w:t>
      </w:r>
      <w:proofErr w:type="spellStart"/>
      <w:r w:rsidRPr="00155672">
        <w:rPr>
          <w:rFonts w:ascii="Book Antiqua" w:hAnsi="Book Antiqua" w:cs="宋体"/>
          <w:color w:val="000000"/>
          <w:sz w:val="24"/>
          <w:szCs w:val="24"/>
        </w:rPr>
        <w:t>Scheinfeldt</w:t>
      </w:r>
      <w:proofErr w:type="spellEnd"/>
      <w:r w:rsidRPr="00155672">
        <w:rPr>
          <w:rFonts w:ascii="Book Antiqua" w:hAnsi="Book Antiqua" w:cs="宋体"/>
          <w:color w:val="000000"/>
          <w:sz w:val="24"/>
          <w:szCs w:val="24"/>
        </w:rPr>
        <w:t xml:space="preserve"> L, An P, Winkler CA, </w:t>
      </w:r>
      <w:proofErr w:type="spellStart"/>
      <w:r w:rsidRPr="00155672">
        <w:rPr>
          <w:rFonts w:ascii="Book Antiqua" w:hAnsi="Book Antiqua" w:cs="宋体"/>
          <w:color w:val="000000"/>
          <w:sz w:val="24"/>
          <w:szCs w:val="24"/>
        </w:rPr>
        <w:t>Froment</w:t>
      </w:r>
      <w:proofErr w:type="spellEnd"/>
      <w:r w:rsidRPr="00155672">
        <w:rPr>
          <w:rFonts w:ascii="Book Antiqua" w:hAnsi="Book Antiqua" w:cs="宋体"/>
          <w:color w:val="000000"/>
          <w:sz w:val="24"/>
          <w:szCs w:val="24"/>
        </w:rPr>
        <w:t xml:space="preserve"> A, </w:t>
      </w:r>
      <w:proofErr w:type="spellStart"/>
      <w:r w:rsidRPr="00155672">
        <w:rPr>
          <w:rFonts w:ascii="Book Antiqua" w:hAnsi="Book Antiqua" w:cs="宋体"/>
          <w:color w:val="000000"/>
          <w:sz w:val="24"/>
          <w:szCs w:val="24"/>
        </w:rPr>
        <w:t>Nyambo</w:t>
      </w:r>
      <w:proofErr w:type="spellEnd"/>
      <w:r w:rsidRPr="00155672">
        <w:rPr>
          <w:rFonts w:ascii="Book Antiqua" w:hAnsi="Book Antiqua" w:cs="宋体"/>
          <w:color w:val="000000"/>
          <w:sz w:val="24"/>
          <w:szCs w:val="24"/>
        </w:rPr>
        <w:t xml:space="preserve"> TB, Omar SA, </w:t>
      </w:r>
      <w:proofErr w:type="spellStart"/>
      <w:r w:rsidRPr="00155672">
        <w:rPr>
          <w:rFonts w:ascii="Book Antiqua" w:hAnsi="Book Antiqua" w:cs="宋体"/>
          <w:color w:val="000000"/>
          <w:sz w:val="24"/>
          <w:szCs w:val="24"/>
        </w:rPr>
        <w:t>Wambebe</w:t>
      </w:r>
      <w:proofErr w:type="spellEnd"/>
      <w:r w:rsidRPr="00155672">
        <w:rPr>
          <w:rFonts w:ascii="Book Antiqua" w:hAnsi="Book Antiqua" w:cs="宋体"/>
          <w:color w:val="000000"/>
          <w:sz w:val="24"/>
          <w:szCs w:val="24"/>
        </w:rPr>
        <w:t xml:space="preserve"> C, </w:t>
      </w:r>
      <w:proofErr w:type="spellStart"/>
      <w:r w:rsidRPr="00155672">
        <w:rPr>
          <w:rFonts w:ascii="Book Antiqua" w:hAnsi="Book Antiqua" w:cs="宋体"/>
          <w:color w:val="000000"/>
          <w:sz w:val="24"/>
          <w:szCs w:val="24"/>
        </w:rPr>
        <w:t>Ranciaro</w:t>
      </w:r>
      <w:proofErr w:type="spellEnd"/>
      <w:r w:rsidRPr="00155672">
        <w:rPr>
          <w:rFonts w:ascii="Book Antiqua" w:hAnsi="Book Antiqua" w:cs="宋体"/>
          <w:color w:val="000000"/>
          <w:sz w:val="24"/>
          <w:szCs w:val="24"/>
        </w:rPr>
        <w:t xml:space="preserve"> A, </w:t>
      </w:r>
      <w:proofErr w:type="spellStart"/>
      <w:r w:rsidRPr="00155672">
        <w:rPr>
          <w:rFonts w:ascii="Book Antiqua" w:hAnsi="Book Antiqua" w:cs="宋体"/>
          <w:color w:val="000000"/>
          <w:sz w:val="24"/>
          <w:szCs w:val="24"/>
        </w:rPr>
        <w:t>Hirbo</w:t>
      </w:r>
      <w:proofErr w:type="spellEnd"/>
      <w:r w:rsidRPr="00155672">
        <w:rPr>
          <w:rFonts w:ascii="Book Antiqua" w:hAnsi="Book Antiqua" w:cs="宋体"/>
          <w:color w:val="000000"/>
          <w:sz w:val="24"/>
          <w:szCs w:val="24"/>
        </w:rPr>
        <w:t xml:space="preserve"> JB, </w:t>
      </w:r>
      <w:proofErr w:type="spellStart"/>
      <w:r w:rsidRPr="00155672">
        <w:rPr>
          <w:rFonts w:ascii="Book Antiqua" w:hAnsi="Book Antiqua" w:cs="宋体"/>
          <w:color w:val="000000"/>
          <w:sz w:val="24"/>
          <w:szCs w:val="24"/>
        </w:rPr>
        <w:t>Tishkoff</w:t>
      </w:r>
      <w:proofErr w:type="spellEnd"/>
      <w:r w:rsidRPr="00155672">
        <w:rPr>
          <w:rFonts w:ascii="Book Antiqua" w:hAnsi="Book Antiqua" w:cs="宋体"/>
          <w:color w:val="000000"/>
          <w:sz w:val="24"/>
          <w:szCs w:val="24"/>
        </w:rPr>
        <w:t xml:space="preserve"> SA. </w:t>
      </w:r>
      <w:proofErr w:type="gramStart"/>
      <w:r w:rsidRPr="00155672">
        <w:rPr>
          <w:rFonts w:ascii="Book Antiqua" w:hAnsi="Book Antiqua" w:cs="宋体"/>
          <w:color w:val="000000"/>
          <w:sz w:val="24"/>
          <w:szCs w:val="24"/>
        </w:rPr>
        <w:t>Identifying Darwinian selection acting on different human APOL1 variants among diverse African populations.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Am J Hum Genet</w:t>
      </w:r>
      <w:r w:rsidRPr="00155672">
        <w:rPr>
          <w:rFonts w:ascii="Book Antiqua" w:hAnsi="Book Antiqua" w:cs="宋体"/>
          <w:color w:val="000000"/>
          <w:sz w:val="24"/>
          <w:szCs w:val="24"/>
        </w:rPr>
        <w:t> 2013; </w:t>
      </w:r>
      <w:r w:rsidRPr="00155672">
        <w:rPr>
          <w:rFonts w:ascii="Book Antiqua" w:hAnsi="Book Antiqua" w:cs="宋体"/>
          <w:b/>
          <w:bCs/>
          <w:color w:val="000000"/>
          <w:sz w:val="24"/>
          <w:szCs w:val="24"/>
        </w:rPr>
        <w:t>93</w:t>
      </w:r>
      <w:r w:rsidRPr="00155672">
        <w:rPr>
          <w:rFonts w:ascii="Book Antiqua" w:hAnsi="Book Antiqua" w:cs="宋体"/>
          <w:color w:val="000000"/>
          <w:sz w:val="24"/>
          <w:szCs w:val="24"/>
        </w:rPr>
        <w:t>: 54-66 [PMID: 23768513 DOI: 10.1016/j.ajhg.2013.05.014]</w:t>
      </w:r>
    </w:p>
    <w:p w14:paraId="39AA924E"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70 </w:t>
      </w:r>
      <w:r w:rsidRPr="00155672">
        <w:rPr>
          <w:rFonts w:ascii="Book Antiqua" w:hAnsi="Book Antiqua" w:cs="宋体"/>
          <w:b/>
          <w:bCs/>
          <w:color w:val="000000"/>
          <w:sz w:val="24"/>
          <w:szCs w:val="24"/>
        </w:rPr>
        <w:t>Deng AY</w:t>
      </w:r>
      <w:r w:rsidRPr="00155672">
        <w:rPr>
          <w:rFonts w:ascii="Book Antiqua" w:hAnsi="Book Antiqua" w:cs="宋体"/>
          <w:color w:val="000000"/>
          <w:sz w:val="24"/>
          <w:szCs w:val="24"/>
        </w:rPr>
        <w:t xml:space="preserve">, Rapp JP. Locus for the inducible, but not a constitutive, nitric oxide synthase </w:t>
      </w:r>
      <w:proofErr w:type="spellStart"/>
      <w:r w:rsidRPr="00155672">
        <w:rPr>
          <w:rFonts w:ascii="Book Antiqua" w:hAnsi="Book Antiqua" w:cs="宋体"/>
          <w:color w:val="000000"/>
          <w:sz w:val="24"/>
          <w:szCs w:val="24"/>
        </w:rPr>
        <w:t>cosegregates</w:t>
      </w:r>
      <w:proofErr w:type="spellEnd"/>
      <w:r w:rsidRPr="00155672">
        <w:rPr>
          <w:rFonts w:ascii="Book Antiqua" w:hAnsi="Book Antiqua" w:cs="宋体"/>
          <w:color w:val="000000"/>
          <w:sz w:val="24"/>
          <w:szCs w:val="24"/>
        </w:rPr>
        <w:t xml:space="preserve"> with blood pressure in the Dahl salt-sensitive rat. </w:t>
      </w:r>
      <w:r w:rsidRPr="00155672">
        <w:rPr>
          <w:rFonts w:ascii="Book Antiqua" w:hAnsi="Book Antiqua" w:cs="宋体"/>
          <w:i/>
          <w:iCs/>
          <w:color w:val="000000"/>
          <w:sz w:val="24"/>
          <w:szCs w:val="24"/>
        </w:rPr>
        <w:t xml:space="preserve">J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Invest</w:t>
      </w:r>
      <w:r w:rsidRPr="00155672">
        <w:rPr>
          <w:rFonts w:ascii="Book Antiqua" w:hAnsi="Book Antiqua" w:cs="宋体"/>
          <w:color w:val="000000"/>
          <w:sz w:val="24"/>
          <w:szCs w:val="24"/>
        </w:rPr>
        <w:t> 1995; </w:t>
      </w:r>
      <w:r w:rsidRPr="00155672">
        <w:rPr>
          <w:rFonts w:ascii="Book Antiqua" w:hAnsi="Book Antiqua" w:cs="宋体"/>
          <w:b/>
          <w:bCs/>
          <w:color w:val="000000"/>
          <w:sz w:val="24"/>
          <w:szCs w:val="24"/>
        </w:rPr>
        <w:t>95</w:t>
      </w:r>
      <w:r w:rsidRPr="00155672">
        <w:rPr>
          <w:rFonts w:ascii="Book Antiqua" w:hAnsi="Book Antiqua" w:cs="宋体"/>
          <w:color w:val="000000"/>
          <w:sz w:val="24"/>
          <w:szCs w:val="24"/>
        </w:rPr>
        <w:t>: 2170-2177 [PMID: 7537756 DOI: 10.1172/JCI117906]</w:t>
      </w:r>
    </w:p>
    <w:p w14:paraId="5FBB9B11"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71 </w:t>
      </w:r>
      <w:r w:rsidRPr="00155672">
        <w:rPr>
          <w:rFonts w:ascii="Book Antiqua" w:hAnsi="Book Antiqua" w:cs="宋体"/>
          <w:b/>
          <w:bCs/>
          <w:color w:val="000000"/>
          <w:sz w:val="24"/>
          <w:szCs w:val="24"/>
        </w:rPr>
        <w:t>Nara Y</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Nabika</w:t>
      </w:r>
      <w:proofErr w:type="spellEnd"/>
      <w:r w:rsidRPr="00155672">
        <w:rPr>
          <w:rFonts w:ascii="Book Antiqua" w:hAnsi="Book Antiqua" w:cs="宋体"/>
          <w:color w:val="000000"/>
          <w:sz w:val="24"/>
          <w:szCs w:val="24"/>
        </w:rPr>
        <w:t xml:space="preserve"> T, Ikeda K, </w:t>
      </w:r>
      <w:proofErr w:type="spellStart"/>
      <w:r w:rsidRPr="00155672">
        <w:rPr>
          <w:rFonts w:ascii="Book Antiqua" w:hAnsi="Book Antiqua" w:cs="宋体"/>
          <w:color w:val="000000"/>
          <w:sz w:val="24"/>
          <w:szCs w:val="24"/>
        </w:rPr>
        <w:t>Sawamura</w:t>
      </w:r>
      <w:proofErr w:type="spellEnd"/>
      <w:r w:rsidRPr="00155672">
        <w:rPr>
          <w:rFonts w:ascii="Book Antiqua" w:hAnsi="Book Antiqua" w:cs="宋体"/>
          <w:color w:val="000000"/>
          <w:sz w:val="24"/>
          <w:szCs w:val="24"/>
        </w:rPr>
        <w:t xml:space="preserve"> M, Endo J, </w:t>
      </w:r>
      <w:proofErr w:type="spellStart"/>
      <w:r w:rsidRPr="00155672">
        <w:rPr>
          <w:rFonts w:ascii="Book Antiqua" w:hAnsi="Book Antiqua" w:cs="宋体"/>
          <w:color w:val="000000"/>
          <w:sz w:val="24"/>
          <w:szCs w:val="24"/>
        </w:rPr>
        <w:t>Yamori</w:t>
      </w:r>
      <w:proofErr w:type="spellEnd"/>
      <w:r w:rsidRPr="00155672">
        <w:rPr>
          <w:rFonts w:ascii="Book Antiqua" w:hAnsi="Book Antiqua" w:cs="宋体"/>
          <w:color w:val="000000"/>
          <w:sz w:val="24"/>
          <w:szCs w:val="24"/>
        </w:rPr>
        <w:t xml:space="preserve"> Y. Blood pressure </w:t>
      </w:r>
      <w:proofErr w:type="spellStart"/>
      <w:r w:rsidRPr="00155672">
        <w:rPr>
          <w:rFonts w:ascii="Book Antiqua" w:hAnsi="Book Antiqua" w:cs="宋体"/>
          <w:color w:val="000000"/>
          <w:sz w:val="24"/>
          <w:szCs w:val="24"/>
        </w:rPr>
        <w:t>cosegregates</w:t>
      </w:r>
      <w:proofErr w:type="spellEnd"/>
      <w:r w:rsidRPr="00155672">
        <w:rPr>
          <w:rFonts w:ascii="Book Antiqua" w:hAnsi="Book Antiqua" w:cs="宋体"/>
          <w:color w:val="000000"/>
          <w:sz w:val="24"/>
          <w:szCs w:val="24"/>
        </w:rPr>
        <w:t xml:space="preserve"> with a microsatellite of angiotensin I converting enzyme (ACE) in F2 generation from a cross between original normotensive </w:t>
      </w:r>
      <w:proofErr w:type="spellStart"/>
      <w:r w:rsidRPr="00155672">
        <w:rPr>
          <w:rFonts w:ascii="Book Antiqua" w:hAnsi="Book Antiqua" w:cs="宋体"/>
          <w:color w:val="000000"/>
          <w:sz w:val="24"/>
          <w:szCs w:val="24"/>
        </w:rPr>
        <w:t>Wistar</w:t>
      </w:r>
      <w:proofErr w:type="spellEnd"/>
      <w:r w:rsidRPr="00155672">
        <w:rPr>
          <w:rFonts w:ascii="Book Antiqua" w:hAnsi="Book Antiqua" w:cs="宋体"/>
          <w:color w:val="000000"/>
          <w:sz w:val="24"/>
          <w:szCs w:val="24"/>
        </w:rPr>
        <w:t>-Kyoto rat (WKY) and stroke-prone spontaneously hypertensive rat (SHRSP). </w:t>
      </w:r>
      <w:proofErr w:type="spellStart"/>
      <w:r w:rsidRPr="00155672">
        <w:rPr>
          <w:rFonts w:ascii="Book Antiqua" w:hAnsi="Book Antiqua" w:cs="宋体"/>
          <w:i/>
          <w:iCs/>
          <w:color w:val="000000"/>
          <w:sz w:val="24"/>
          <w:szCs w:val="24"/>
        </w:rPr>
        <w:t>Biochem</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Biophys</w:t>
      </w:r>
      <w:proofErr w:type="spellEnd"/>
      <w:r w:rsidRPr="00155672">
        <w:rPr>
          <w:rFonts w:ascii="Book Antiqua" w:hAnsi="Book Antiqua" w:cs="宋体"/>
          <w:i/>
          <w:iCs/>
          <w:color w:val="000000"/>
          <w:sz w:val="24"/>
          <w:szCs w:val="24"/>
        </w:rPr>
        <w:t xml:space="preserve"> Res </w:t>
      </w:r>
      <w:proofErr w:type="spellStart"/>
      <w:r w:rsidRPr="00155672">
        <w:rPr>
          <w:rFonts w:ascii="Book Antiqua" w:hAnsi="Book Antiqua" w:cs="宋体"/>
          <w:i/>
          <w:iCs/>
          <w:color w:val="000000"/>
          <w:sz w:val="24"/>
          <w:szCs w:val="24"/>
        </w:rPr>
        <w:t>Commun</w:t>
      </w:r>
      <w:proofErr w:type="spellEnd"/>
      <w:r w:rsidRPr="00155672">
        <w:rPr>
          <w:rFonts w:ascii="Book Antiqua" w:hAnsi="Book Antiqua" w:cs="宋体"/>
          <w:color w:val="000000"/>
          <w:sz w:val="24"/>
          <w:szCs w:val="24"/>
        </w:rPr>
        <w:t> 1991; </w:t>
      </w:r>
      <w:r w:rsidRPr="00155672">
        <w:rPr>
          <w:rFonts w:ascii="Book Antiqua" w:hAnsi="Book Antiqua" w:cs="宋体"/>
          <w:b/>
          <w:bCs/>
          <w:color w:val="000000"/>
          <w:sz w:val="24"/>
          <w:szCs w:val="24"/>
        </w:rPr>
        <w:t>181</w:t>
      </w:r>
      <w:r w:rsidRPr="00155672">
        <w:rPr>
          <w:rFonts w:ascii="Book Antiqua" w:hAnsi="Book Antiqua" w:cs="宋体"/>
          <w:color w:val="000000"/>
          <w:sz w:val="24"/>
          <w:szCs w:val="24"/>
        </w:rPr>
        <w:t>: 941-946 [PMID: 1662504 DOI: 10.1016/0006-</w:t>
      </w:r>
      <w:proofErr w:type="gramStart"/>
      <w:r w:rsidRPr="00155672">
        <w:rPr>
          <w:rFonts w:ascii="Book Antiqua" w:hAnsi="Book Antiqua" w:cs="宋体"/>
          <w:color w:val="000000"/>
          <w:sz w:val="24"/>
          <w:szCs w:val="24"/>
        </w:rPr>
        <w:t>291X(</w:t>
      </w:r>
      <w:proofErr w:type="gramEnd"/>
      <w:r w:rsidRPr="00155672">
        <w:rPr>
          <w:rFonts w:ascii="Book Antiqua" w:hAnsi="Book Antiqua" w:cs="宋体"/>
          <w:color w:val="000000"/>
          <w:sz w:val="24"/>
          <w:szCs w:val="24"/>
        </w:rPr>
        <w:t>91)92027-H]</w:t>
      </w:r>
    </w:p>
    <w:p w14:paraId="3B38C81F"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72 </w:t>
      </w:r>
      <w:r w:rsidRPr="00155672">
        <w:rPr>
          <w:rFonts w:ascii="Book Antiqua" w:hAnsi="Book Antiqua" w:cs="宋体"/>
          <w:b/>
          <w:bCs/>
          <w:color w:val="000000"/>
          <w:sz w:val="24"/>
          <w:szCs w:val="24"/>
        </w:rPr>
        <w:t>Lewis EJ</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Hunsicker</w:t>
      </w:r>
      <w:proofErr w:type="spellEnd"/>
      <w:r w:rsidRPr="00155672">
        <w:rPr>
          <w:rFonts w:ascii="Book Antiqua" w:hAnsi="Book Antiqua" w:cs="宋体"/>
          <w:color w:val="000000"/>
          <w:sz w:val="24"/>
          <w:szCs w:val="24"/>
        </w:rPr>
        <w:t xml:space="preserve"> LG, Bain RP, Rohde RD. </w:t>
      </w:r>
      <w:proofErr w:type="gramStart"/>
      <w:r w:rsidRPr="00155672">
        <w:rPr>
          <w:rFonts w:ascii="Book Antiqua" w:hAnsi="Book Antiqua" w:cs="宋体"/>
          <w:color w:val="000000"/>
          <w:sz w:val="24"/>
          <w:szCs w:val="24"/>
        </w:rPr>
        <w:t>The effect of angiotensin-converting-enzyme inhibition on diabetic nephropathy.</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The Collaborative Study Group.</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1993; </w:t>
      </w:r>
      <w:r w:rsidRPr="00155672">
        <w:rPr>
          <w:rFonts w:ascii="Book Antiqua" w:hAnsi="Book Antiqua" w:cs="宋体"/>
          <w:b/>
          <w:bCs/>
          <w:color w:val="000000"/>
          <w:sz w:val="24"/>
          <w:szCs w:val="24"/>
        </w:rPr>
        <w:t>329</w:t>
      </w:r>
      <w:r w:rsidRPr="00155672">
        <w:rPr>
          <w:rFonts w:ascii="Book Antiqua" w:hAnsi="Book Antiqua" w:cs="宋体"/>
          <w:color w:val="000000"/>
          <w:sz w:val="24"/>
          <w:szCs w:val="24"/>
        </w:rPr>
        <w:t>: 1456-1462 [PMID: 8413456 DOI: 10.1056/NEJM199311113292004]</w:t>
      </w:r>
    </w:p>
    <w:p w14:paraId="0C622B26"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73 </w:t>
      </w:r>
      <w:r w:rsidRPr="00155672">
        <w:rPr>
          <w:rFonts w:ascii="Book Antiqua" w:hAnsi="Book Antiqua" w:cs="宋体"/>
          <w:b/>
          <w:bCs/>
          <w:color w:val="000000"/>
          <w:sz w:val="24"/>
          <w:szCs w:val="24"/>
        </w:rPr>
        <w:t>Lewis EJ</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Hunsicker</w:t>
      </w:r>
      <w:proofErr w:type="spellEnd"/>
      <w:r w:rsidRPr="00155672">
        <w:rPr>
          <w:rFonts w:ascii="Book Antiqua" w:hAnsi="Book Antiqua" w:cs="宋体"/>
          <w:color w:val="000000"/>
          <w:sz w:val="24"/>
          <w:szCs w:val="24"/>
        </w:rPr>
        <w:t xml:space="preserve"> LG, Clarke WR, </w:t>
      </w:r>
      <w:proofErr w:type="spellStart"/>
      <w:r w:rsidRPr="00155672">
        <w:rPr>
          <w:rFonts w:ascii="Book Antiqua" w:hAnsi="Book Antiqua" w:cs="宋体"/>
          <w:color w:val="000000"/>
          <w:sz w:val="24"/>
          <w:szCs w:val="24"/>
        </w:rPr>
        <w:t>Berl</w:t>
      </w:r>
      <w:proofErr w:type="spellEnd"/>
      <w:r w:rsidRPr="00155672">
        <w:rPr>
          <w:rFonts w:ascii="Book Antiqua" w:hAnsi="Book Antiqua" w:cs="宋体"/>
          <w:color w:val="000000"/>
          <w:sz w:val="24"/>
          <w:szCs w:val="24"/>
        </w:rPr>
        <w:t xml:space="preserve"> T, Pohl MA, Lewis JB, Ritz E, Atkins RC, Rohde R, </w:t>
      </w:r>
      <w:proofErr w:type="spellStart"/>
      <w:r w:rsidRPr="00155672">
        <w:rPr>
          <w:rFonts w:ascii="Book Antiqua" w:hAnsi="Book Antiqua" w:cs="宋体"/>
          <w:color w:val="000000"/>
          <w:sz w:val="24"/>
          <w:szCs w:val="24"/>
        </w:rPr>
        <w:t>Raz</w:t>
      </w:r>
      <w:proofErr w:type="spellEnd"/>
      <w:r w:rsidRPr="00155672">
        <w:rPr>
          <w:rFonts w:ascii="Book Antiqua" w:hAnsi="Book Antiqua" w:cs="宋体"/>
          <w:color w:val="000000"/>
          <w:sz w:val="24"/>
          <w:szCs w:val="24"/>
        </w:rPr>
        <w:t xml:space="preserve"> I. </w:t>
      </w:r>
      <w:proofErr w:type="spellStart"/>
      <w:r w:rsidRPr="00155672">
        <w:rPr>
          <w:rFonts w:ascii="Book Antiqua" w:hAnsi="Book Antiqua" w:cs="宋体"/>
          <w:color w:val="000000"/>
          <w:sz w:val="24"/>
          <w:szCs w:val="24"/>
        </w:rPr>
        <w:t>Renoprotective</w:t>
      </w:r>
      <w:proofErr w:type="spellEnd"/>
      <w:r w:rsidRPr="00155672">
        <w:rPr>
          <w:rFonts w:ascii="Book Antiqua" w:hAnsi="Book Antiqua" w:cs="宋体"/>
          <w:color w:val="000000"/>
          <w:sz w:val="24"/>
          <w:szCs w:val="24"/>
        </w:rPr>
        <w:t xml:space="preserve"> effect of the angiotensin-receptor antagonist </w:t>
      </w:r>
      <w:proofErr w:type="spellStart"/>
      <w:r w:rsidRPr="00155672">
        <w:rPr>
          <w:rFonts w:ascii="Book Antiqua" w:hAnsi="Book Antiqua" w:cs="宋体"/>
          <w:color w:val="000000"/>
          <w:sz w:val="24"/>
          <w:szCs w:val="24"/>
        </w:rPr>
        <w:t>irbesartan</w:t>
      </w:r>
      <w:proofErr w:type="spellEnd"/>
      <w:r w:rsidRPr="00155672">
        <w:rPr>
          <w:rFonts w:ascii="Book Antiqua" w:hAnsi="Book Antiqua" w:cs="宋体"/>
          <w:color w:val="000000"/>
          <w:sz w:val="24"/>
          <w:szCs w:val="24"/>
        </w:rPr>
        <w:t xml:space="preserve"> in patients with nephropathy due to type 2 diabetes.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2001; </w:t>
      </w:r>
      <w:r w:rsidRPr="00155672">
        <w:rPr>
          <w:rFonts w:ascii="Book Antiqua" w:hAnsi="Book Antiqua" w:cs="宋体"/>
          <w:b/>
          <w:bCs/>
          <w:color w:val="000000"/>
          <w:sz w:val="24"/>
          <w:szCs w:val="24"/>
        </w:rPr>
        <w:t>345</w:t>
      </w:r>
      <w:r w:rsidRPr="00155672">
        <w:rPr>
          <w:rFonts w:ascii="Book Antiqua" w:hAnsi="Book Antiqua" w:cs="宋体"/>
          <w:color w:val="000000"/>
          <w:sz w:val="24"/>
          <w:szCs w:val="24"/>
        </w:rPr>
        <w:t>: 851-860 [PMID: 11565517 DOI: 10.1056/NEJMoa011303]</w:t>
      </w:r>
    </w:p>
    <w:p w14:paraId="2D1E1B23"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74 </w:t>
      </w:r>
      <w:r w:rsidRPr="00155672">
        <w:rPr>
          <w:rFonts w:ascii="Book Antiqua" w:hAnsi="Book Antiqua" w:cs="宋体"/>
          <w:b/>
          <w:bCs/>
          <w:color w:val="000000"/>
          <w:sz w:val="24"/>
          <w:szCs w:val="24"/>
        </w:rPr>
        <w:t>Brenner BM</w:t>
      </w:r>
      <w:r w:rsidRPr="00155672">
        <w:rPr>
          <w:rFonts w:ascii="Book Antiqua" w:hAnsi="Book Antiqua" w:cs="宋体"/>
          <w:color w:val="000000"/>
          <w:sz w:val="24"/>
          <w:szCs w:val="24"/>
        </w:rPr>
        <w:t xml:space="preserve">, Cooper ME, de </w:t>
      </w:r>
      <w:proofErr w:type="spellStart"/>
      <w:r w:rsidRPr="00155672">
        <w:rPr>
          <w:rFonts w:ascii="Book Antiqua" w:hAnsi="Book Antiqua" w:cs="宋体"/>
          <w:color w:val="000000"/>
          <w:sz w:val="24"/>
          <w:szCs w:val="24"/>
        </w:rPr>
        <w:t>Zeeuw</w:t>
      </w:r>
      <w:proofErr w:type="spellEnd"/>
      <w:r w:rsidRPr="00155672">
        <w:rPr>
          <w:rFonts w:ascii="Book Antiqua" w:hAnsi="Book Antiqua" w:cs="宋体"/>
          <w:color w:val="000000"/>
          <w:sz w:val="24"/>
          <w:szCs w:val="24"/>
        </w:rPr>
        <w:t xml:space="preserve"> D, Keane WF, Mitch WE, </w:t>
      </w:r>
      <w:proofErr w:type="spellStart"/>
      <w:r w:rsidRPr="00155672">
        <w:rPr>
          <w:rFonts w:ascii="Book Antiqua" w:hAnsi="Book Antiqua" w:cs="宋体"/>
          <w:color w:val="000000"/>
          <w:sz w:val="24"/>
          <w:szCs w:val="24"/>
        </w:rPr>
        <w:t>Parving</w:t>
      </w:r>
      <w:proofErr w:type="spellEnd"/>
      <w:r w:rsidRPr="00155672">
        <w:rPr>
          <w:rFonts w:ascii="Book Antiqua" w:hAnsi="Book Antiqua" w:cs="宋体"/>
          <w:color w:val="000000"/>
          <w:sz w:val="24"/>
          <w:szCs w:val="24"/>
        </w:rPr>
        <w:t xml:space="preserve"> HH, </w:t>
      </w:r>
      <w:proofErr w:type="spellStart"/>
      <w:r w:rsidRPr="00155672">
        <w:rPr>
          <w:rFonts w:ascii="Book Antiqua" w:hAnsi="Book Antiqua" w:cs="宋体"/>
          <w:color w:val="000000"/>
          <w:sz w:val="24"/>
          <w:szCs w:val="24"/>
        </w:rPr>
        <w:t>Remuzzi</w:t>
      </w:r>
      <w:proofErr w:type="spellEnd"/>
      <w:r w:rsidRPr="00155672">
        <w:rPr>
          <w:rFonts w:ascii="Book Antiqua" w:hAnsi="Book Antiqua" w:cs="宋体"/>
          <w:color w:val="000000"/>
          <w:sz w:val="24"/>
          <w:szCs w:val="24"/>
        </w:rPr>
        <w:t xml:space="preserve"> G, </w:t>
      </w:r>
      <w:proofErr w:type="spellStart"/>
      <w:r w:rsidRPr="00155672">
        <w:rPr>
          <w:rFonts w:ascii="Book Antiqua" w:hAnsi="Book Antiqua" w:cs="宋体"/>
          <w:color w:val="000000"/>
          <w:sz w:val="24"/>
          <w:szCs w:val="24"/>
        </w:rPr>
        <w:t>Snapinn</w:t>
      </w:r>
      <w:proofErr w:type="spellEnd"/>
      <w:r w:rsidRPr="00155672">
        <w:rPr>
          <w:rFonts w:ascii="Book Antiqua" w:hAnsi="Book Antiqua" w:cs="宋体"/>
          <w:color w:val="000000"/>
          <w:sz w:val="24"/>
          <w:szCs w:val="24"/>
        </w:rPr>
        <w:t xml:space="preserve"> SM, Zhang Z, </w:t>
      </w:r>
      <w:proofErr w:type="spellStart"/>
      <w:r w:rsidRPr="00155672">
        <w:rPr>
          <w:rFonts w:ascii="Book Antiqua" w:hAnsi="Book Antiqua" w:cs="宋体"/>
          <w:color w:val="000000"/>
          <w:sz w:val="24"/>
          <w:szCs w:val="24"/>
        </w:rPr>
        <w:t>Shahinfar</w:t>
      </w:r>
      <w:proofErr w:type="spellEnd"/>
      <w:r w:rsidRPr="00155672">
        <w:rPr>
          <w:rFonts w:ascii="Book Antiqua" w:hAnsi="Book Antiqua" w:cs="宋体"/>
          <w:color w:val="000000"/>
          <w:sz w:val="24"/>
          <w:szCs w:val="24"/>
        </w:rPr>
        <w:t xml:space="preserve"> S. Effects of losartan on renal and cardiovascular </w:t>
      </w:r>
      <w:r w:rsidRPr="00155672">
        <w:rPr>
          <w:rFonts w:ascii="Book Antiqua" w:hAnsi="Book Antiqua" w:cs="宋体"/>
          <w:color w:val="000000"/>
          <w:sz w:val="24"/>
          <w:szCs w:val="24"/>
        </w:rPr>
        <w:lastRenderedPageBreak/>
        <w:t>outcomes in patients with type 2 diabetes and nephropathy.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2001; </w:t>
      </w:r>
      <w:r w:rsidRPr="00155672">
        <w:rPr>
          <w:rFonts w:ascii="Book Antiqua" w:hAnsi="Book Antiqua" w:cs="宋体"/>
          <w:b/>
          <w:bCs/>
          <w:color w:val="000000"/>
          <w:sz w:val="24"/>
          <w:szCs w:val="24"/>
        </w:rPr>
        <w:t>345</w:t>
      </w:r>
      <w:r w:rsidRPr="00155672">
        <w:rPr>
          <w:rFonts w:ascii="Book Antiqua" w:hAnsi="Book Antiqua" w:cs="宋体"/>
          <w:color w:val="000000"/>
          <w:sz w:val="24"/>
          <w:szCs w:val="24"/>
        </w:rPr>
        <w:t>: 861-869 [PMID: 11565518 DOI: 10.1056/NEJMoa011161]</w:t>
      </w:r>
    </w:p>
    <w:p w14:paraId="7703C861"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75 </w:t>
      </w:r>
      <w:r w:rsidRPr="00155672">
        <w:rPr>
          <w:rFonts w:ascii="Book Antiqua" w:hAnsi="Book Antiqua" w:cs="宋体"/>
          <w:b/>
          <w:bCs/>
          <w:color w:val="000000"/>
          <w:sz w:val="24"/>
          <w:szCs w:val="24"/>
        </w:rPr>
        <w:t xml:space="preserve">de </w:t>
      </w:r>
      <w:proofErr w:type="spellStart"/>
      <w:r w:rsidRPr="00155672">
        <w:rPr>
          <w:rFonts w:ascii="Book Antiqua" w:hAnsi="Book Antiqua" w:cs="宋体"/>
          <w:b/>
          <w:bCs/>
          <w:color w:val="000000"/>
          <w:sz w:val="24"/>
          <w:szCs w:val="24"/>
        </w:rPr>
        <w:t>Zeeuw</w:t>
      </w:r>
      <w:proofErr w:type="spellEnd"/>
      <w:r w:rsidRPr="00155672">
        <w:rPr>
          <w:rFonts w:ascii="Book Antiqua" w:hAnsi="Book Antiqua" w:cs="宋体"/>
          <w:b/>
          <w:bCs/>
          <w:color w:val="000000"/>
          <w:sz w:val="24"/>
          <w:szCs w:val="24"/>
        </w:rPr>
        <w:t xml:space="preserve"> D</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Ramjit</w:t>
      </w:r>
      <w:proofErr w:type="spellEnd"/>
      <w:r w:rsidRPr="00155672">
        <w:rPr>
          <w:rFonts w:ascii="Book Antiqua" w:hAnsi="Book Antiqua" w:cs="宋体"/>
          <w:color w:val="000000"/>
          <w:sz w:val="24"/>
          <w:szCs w:val="24"/>
        </w:rPr>
        <w:t xml:space="preserve"> D, Zhang Z, Ribeiro AB, </w:t>
      </w:r>
      <w:proofErr w:type="spellStart"/>
      <w:r w:rsidRPr="00155672">
        <w:rPr>
          <w:rFonts w:ascii="Book Antiqua" w:hAnsi="Book Antiqua" w:cs="宋体"/>
          <w:color w:val="000000"/>
          <w:sz w:val="24"/>
          <w:szCs w:val="24"/>
        </w:rPr>
        <w:t>Kurokawa</w:t>
      </w:r>
      <w:proofErr w:type="spellEnd"/>
      <w:r w:rsidRPr="00155672">
        <w:rPr>
          <w:rFonts w:ascii="Book Antiqua" w:hAnsi="Book Antiqua" w:cs="宋体"/>
          <w:color w:val="000000"/>
          <w:sz w:val="24"/>
          <w:szCs w:val="24"/>
        </w:rPr>
        <w:t xml:space="preserve"> K, Lash JP, Chan J, </w:t>
      </w:r>
      <w:proofErr w:type="spellStart"/>
      <w:r w:rsidRPr="00155672">
        <w:rPr>
          <w:rFonts w:ascii="Book Antiqua" w:hAnsi="Book Antiqua" w:cs="宋体"/>
          <w:color w:val="000000"/>
          <w:sz w:val="24"/>
          <w:szCs w:val="24"/>
        </w:rPr>
        <w:t>Remuzzi</w:t>
      </w:r>
      <w:proofErr w:type="spellEnd"/>
      <w:r w:rsidRPr="00155672">
        <w:rPr>
          <w:rFonts w:ascii="Book Antiqua" w:hAnsi="Book Antiqua" w:cs="宋体"/>
          <w:color w:val="000000"/>
          <w:sz w:val="24"/>
          <w:szCs w:val="24"/>
        </w:rPr>
        <w:t xml:space="preserve"> G, Brenner BM, </w:t>
      </w:r>
      <w:proofErr w:type="spellStart"/>
      <w:r w:rsidRPr="00155672">
        <w:rPr>
          <w:rFonts w:ascii="Book Antiqua" w:hAnsi="Book Antiqua" w:cs="宋体"/>
          <w:color w:val="000000"/>
          <w:sz w:val="24"/>
          <w:szCs w:val="24"/>
        </w:rPr>
        <w:t>Shahinfar</w:t>
      </w:r>
      <w:proofErr w:type="spellEnd"/>
      <w:r w:rsidRPr="00155672">
        <w:rPr>
          <w:rFonts w:ascii="Book Antiqua" w:hAnsi="Book Antiqua" w:cs="宋体"/>
          <w:color w:val="000000"/>
          <w:sz w:val="24"/>
          <w:szCs w:val="24"/>
        </w:rPr>
        <w:t xml:space="preserve"> S. Renal risk and </w:t>
      </w:r>
      <w:proofErr w:type="spellStart"/>
      <w:r w:rsidRPr="00155672">
        <w:rPr>
          <w:rFonts w:ascii="Book Antiqua" w:hAnsi="Book Antiqua" w:cs="宋体"/>
          <w:color w:val="000000"/>
          <w:sz w:val="24"/>
          <w:szCs w:val="24"/>
        </w:rPr>
        <w:t>renoprotection</w:t>
      </w:r>
      <w:proofErr w:type="spellEnd"/>
      <w:r w:rsidRPr="00155672">
        <w:rPr>
          <w:rFonts w:ascii="Book Antiqua" w:hAnsi="Book Antiqua" w:cs="宋体"/>
          <w:color w:val="000000"/>
          <w:sz w:val="24"/>
          <w:szCs w:val="24"/>
        </w:rPr>
        <w:t xml:space="preserve"> among ethnic groups with type 2 diabetic nephropathy: a post hoc analysis of RENAAL. </w:t>
      </w:r>
      <w:r w:rsidRPr="00155672">
        <w:rPr>
          <w:rFonts w:ascii="Book Antiqua" w:hAnsi="Book Antiqua" w:cs="宋体"/>
          <w:i/>
          <w:iCs/>
          <w:color w:val="000000"/>
          <w:sz w:val="24"/>
          <w:szCs w:val="24"/>
        </w:rPr>
        <w:t xml:space="preserve">Kidney </w:t>
      </w:r>
      <w:proofErr w:type="spellStart"/>
      <w:r w:rsidRPr="00155672">
        <w:rPr>
          <w:rFonts w:ascii="Book Antiqua" w:hAnsi="Book Antiqua" w:cs="宋体"/>
          <w:i/>
          <w:iCs/>
          <w:color w:val="000000"/>
          <w:sz w:val="24"/>
          <w:szCs w:val="24"/>
        </w:rPr>
        <w:t>Int</w:t>
      </w:r>
      <w:proofErr w:type="spellEnd"/>
      <w:r w:rsidRPr="00155672">
        <w:rPr>
          <w:rFonts w:ascii="Book Antiqua" w:hAnsi="Book Antiqua" w:cs="宋体"/>
          <w:color w:val="000000"/>
          <w:sz w:val="24"/>
          <w:szCs w:val="24"/>
        </w:rPr>
        <w:t> 2006; </w:t>
      </w:r>
      <w:r w:rsidRPr="00155672">
        <w:rPr>
          <w:rFonts w:ascii="Book Antiqua" w:hAnsi="Book Antiqua" w:cs="宋体"/>
          <w:b/>
          <w:bCs/>
          <w:color w:val="000000"/>
          <w:sz w:val="24"/>
          <w:szCs w:val="24"/>
        </w:rPr>
        <w:t>69</w:t>
      </w:r>
      <w:r w:rsidRPr="00155672">
        <w:rPr>
          <w:rFonts w:ascii="Book Antiqua" w:hAnsi="Book Antiqua" w:cs="宋体"/>
          <w:color w:val="000000"/>
          <w:sz w:val="24"/>
          <w:szCs w:val="24"/>
        </w:rPr>
        <w:t>: 1675-1682 [PMID: 16572114 DOI: 10.1038/sj.ki.5000326]</w:t>
      </w:r>
    </w:p>
    <w:p w14:paraId="672B3A0E"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76 </w:t>
      </w:r>
      <w:proofErr w:type="spellStart"/>
      <w:r w:rsidRPr="00155672">
        <w:rPr>
          <w:rFonts w:ascii="Book Antiqua" w:hAnsi="Book Antiqua" w:cs="宋体"/>
          <w:b/>
          <w:bCs/>
          <w:color w:val="000000"/>
          <w:sz w:val="24"/>
          <w:szCs w:val="24"/>
        </w:rPr>
        <w:t>Agodoa</w:t>
      </w:r>
      <w:proofErr w:type="spellEnd"/>
      <w:r w:rsidRPr="00155672">
        <w:rPr>
          <w:rFonts w:ascii="Book Antiqua" w:hAnsi="Book Antiqua" w:cs="宋体"/>
          <w:b/>
          <w:bCs/>
          <w:color w:val="000000"/>
          <w:sz w:val="24"/>
          <w:szCs w:val="24"/>
        </w:rPr>
        <w:t xml:space="preserve"> LY</w:t>
      </w:r>
      <w:r w:rsidRPr="00155672">
        <w:rPr>
          <w:rFonts w:ascii="Book Antiqua" w:hAnsi="Book Antiqua" w:cs="宋体"/>
          <w:color w:val="000000"/>
          <w:sz w:val="24"/>
          <w:szCs w:val="24"/>
        </w:rPr>
        <w:t xml:space="preserve">, Appel L, </w:t>
      </w:r>
      <w:proofErr w:type="spellStart"/>
      <w:r w:rsidRPr="00155672">
        <w:rPr>
          <w:rFonts w:ascii="Book Antiqua" w:hAnsi="Book Antiqua" w:cs="宋体"/>
          <w:color w:val="000000"/>
          <w:sz w:val="24"/>
          <w:szCs w:val="24"/>
        </w:rPr>
        <w:t>Bakris</w:t>
      </w:r>
      <w:proofErr w:type="spellEnd"/>
      <w:r w:rsidRPr="00155672">
        <w:rPr>
          <w:rFonts w:ascii="Book Antiqua" w:hAnsi="Book Antiqua" w:cs="宋体"/>
          <w:color w:val="000000"/>
          <w:sz w:val="24"/>
          <w:szCs w:val="24"/>
        </w:rPr>
        <w:t xml:space="preserve"> GL, Beck G, </w:t>
      </w:r>
      <w:proofErr w:type="spellStart"/>
      <w:r w:rsidRPr="00155672">
        <w:rPr>
          <w:rFonts w:ascii="Book Antiqua" w:hAnsi="Book Antiqua" w:cs="宋体"/>
          <w:color w:val="000000"/>
          <w:sz w:val="24"/>
          <w:szCs w:val="24"/>
        </w:rPr>
        <w:t>Bourgoignie</w:t>
      </w:r>
      <w:proofErr w:type="spellEnd"/>
      <w:r w:rsidRPr="00155672">
        <w:rPr>
          <w:rFonts w:ascii="Book Antiqua" w:hAnsi="Book Antiqua" w:cs="宋体"/>
          <w:color w:val="000000"/>
          <w:sz w:val="24"/>
          <w:szCs w:val="24"/>
        </w:rPr>
        <w:t xml:space="preserve"> J, Briggs JP, Charleston J, Cheek D, Cleveland W, Douglas JG, Douglas M, </w:t>
      </w:r>
      <w:proofErr w:type="spellStart"/>
      <w:r w:rsidRPr="00155672">
        <w:rPr>
          <w:rFonts w:ascii="Book Antiqua" w:hAnsi="Book Antiqua" w:cs="宋体"/>
          <w:color w:val="000000"/>
          <w:sz w:val="24"/>
          <w:szCs w:val="24"/>
        </w:rPr>
        <w:t>Dowie</w:t>
      </w:r>
      <w:proofErr w:type="spellEnd"/>
      <w:r w:rsidRPr="00155672">
        <w:rPr>
          <w:rFonts w:ascii="Book Antiqua" w:hAnsi="Book Antiqua" w:cs="宋体"/>
          <w:color w:val="000000"/>
          <w:sz w:val="24"/>
          <w:szCs w:val="24"/>
        </w:rPr>
        <w:t xml:space="preserve"> D, Faulkner M, Gabriel A, </w:t>
      </w:r>
      <w:proofErr w:type="spellStart"/>
      <w:r w:rsidRPr="00155672">
        <w:rPr>
          <w:rFonts w:ascii="Book Antiqua" w:hAnsi="Book Antiqua" w:cs="宋体"/>
          <w:color w:val="000000"/>
          <w:sz w:val="24"/>
          <w:szCs w:val="24"/>
        </w:rPr>
        <w:t>Gassman</w:t>
      </w:r>
      <w:proofErr w:type="spellEnd"/>
      <w:r w:rsidRPr="00155672">
        <w:rPr>
          <w:rFonts w:ascii="Book Antiqua" w:hAnsi="Book Antiqua" w:cs="宋体"/>
          <w:color w:val="000000"/>
          <w:sz w:val="24"/>
          <w:szCs w:val="24"/>
        </w:rPr>
        <w:t xml:space="preserve"> J, Greene T, Hall Y, Hebert L, </w:t>
      </w:r>
      <w:proofErr w:type="spellStart"/>
      <w:r w:rsidRPr="00155672">
        <w:rPr>
          <w:rFonts w:ascii="Book Antiqua" w:hAnsi="Book Antiqua" w:cs="宋体"/>
          <w:color w:val="000000"/>
          <w:sz w:val="24"/>
          <w:szCs w:val="24"/>
        </w:rPr>
        <w:t>Hiremath</w:t>
      </w:r>
      <w:proofErr w:type="spellEnd"/>
      <w:r w:rsidRPr="00155672">
        <w:rPr>
          <w:rFonts w:ascii="Book Antiqua" w:hAnsi="Book Antiqua" w:cs="宋体"/>
          <w:color w:val="000000"/>
          <w:sz w:val="24"/>
          <w:szCs w:val="24"/>
        </w:rPr>
        <w:t xml:space="preserve"> L, </w:t>
      </w:r>
      <w:proofErr w:type="spellStart"/>
      <w:r w:rsidRPr="00155672">
        <w:rPr>
          <w:rFonts w:ascii="Book Antiqua" w:hAnsi="Book Antiqua" w:cs="宋体"/>
          <w:color w:val="000000"/>
          <w:sz w:val="24"/>
          <w:szCs w:val="24"/>
        </w:rPr>
        <w:t>Jamerson</w:t>
      </w:r>
      <w:proofErr w:type="spellEnd"/>
      <w:r w:rsidRPr="00155672">
        <w:rPr>
          <w:rFonts w:ascii="Book Antiqua" w:hAnsi="Book Antiqua" w:cs="宋体"/>
          <w:color w:val="000000"/>
          <w:sz w:val="24"/>
          <w:szCs w:val="24"/>
        </w:rPr>
        <w:t xml:space="preserve"> K, Johnson CJ, </w:t>
      </w:r>
      <w:proofErr w:type="spellStart"/>
      <w:r w:rsidRPr="00155672">
        <w:rPr>
          <w:rFonts w:ascii="Book Antiqua" w:hAnsi="Book Antiqua" w:cs="宋体"/>
          <w:color w:val="000000"/>
          <w:sz w:val="24"/>
          <w:szCs w:val="24"/>
        </w:rPr>
        <w:t>Kopple</w:t>
      </w:r>
      <w:proofErr w:type="spellEnd"/>
      <w:r w:rsidRPr="00155672">
        <w:rPr>
          <w:rFonts w:ascii="Book Antiqua" w:hAnsi="Book Antiqua" w:cs="宋体"/>
          <w:color w:val="000000"/>
          <w:sz w:val="24"/>
          <w:szCs w:val="24"/>
        </w:rPr>
        <w:t xml:space="preserve"> J, </w:t>
      </w:r>
      <w:proofErr w:type="spellStart"/>
      <w:r w:rsidRPr="00155672">
        <w:rPr>
          <w:rFonts w:ascii="Book Antiqua" w:hAnsi="Book Antiqua" w:cs="宋体"/>
          <w:color w:val="000000"/>
          <w:sz w:val="24"/>
          <w:szCs w:val="24"/>
        </w:rPr>
        <w:t>Kusek</w:t>
      </w:r>
      <w:proofErr w:type="spellEnd"/>
      <w:r w:rsidRPr="00155672">
        <w:rPr>
          <w:rFonts w:ascii="Book Antiqua" w:hAnsi="Book Antiqua" w:cs="宋体"/>
          <w:color w:val="000000"/>
          <w:sz w:val="24"/>
          <w:szCs w:val="24"/>
        </w:rPr>
        <w:t xml:space="preserve"> J, Lash J, Lea J, Lewis JB, </w:t>
      </w:r>
      <w:proofErr w:type="spellStart"/>
      <w:r w:rsidRPr="00155672">
        <w:rPr>
          <w:rFonts w:ascii="Book Antiqua" w:hAnsi="Book Antiqua" w:cs="宋体"/>
          <w:color w:val="000000"/>
          <w:sz w:val="24"/>
          <w:szCs w:val="24"/>
        </w:rPr>
        <w:t>Lipkowitz</w:t>
      </w:r>
      <w:proofErr w:type="spellEnd"/>
      <w:r w:rsidRPr="00155672">
        <w:rPr>
          <w:rFonts w:ascii="Book Antiqua" w:hAnsi="Book Antiqua" w:cs="宋体"/>
          <w:color w:val="000000"/>
          <w:sz w:val="24"/>
          <w:szCs w:val="24"/>
        </w:rPr>
        <w:t xml:space="preserve"> M, </w:t>
      </w:r>
      <w:proofErr w:type="spellStart"/>
      <w:r w:rsidRPr="00155672">
        <w:rPr>
          <w:rFonts w:ascii="Book Antiqua" w:hAnsi="Book Antiqua" w:cs="宋体"/>
          <w:color w:val="000000"/>
          <w:sz w:val="24"/>
          <w:szCs w:val="24"/>
        </w:rPr>
        <w:t>Massry</w:t>
      </w:r>
      <w:proofErr w:type="spellEnd"/>
      <w:r w:rsidRPr="00155672">
        <w:rPr>
          <w:rFonts w:ascii="Book Antiqua" w:hAnsi="Book Antiqua" w:cs="宋体"/>
          <w:color w:val="000000"/>
          <w:sz w:val="24"/>
          <w:szCs w:val="24"/>
        </w:rPr>
        <w:t xml:space="preserve"> S, Middleton J, Miller ER, Norris K, O'Connor D, </w:t>
      </w:r>
      <w:proofErr w:type="spellStart"/>
      <w:r w:rsidRPr="00155672">
        <w:rPr>
          <w:rFonts w:ascii="Book Antiqua" w:hAnsi="Book Antiqua" w:cs="宋体"/>
          <w:color w:val="000000"/>
          <w:sz w:val="24"/>
          <w:szCs w:val="24"/>
        </w:rPr>
        <w:t>Ojo</w:t>
      </w:r>
      <w:proofErr w:type="spellEnd"/>
      <w:r w:rsidRPr="00155672">
        <w:rPr>
          <w:rFonts w:ascii="Book Antiqua" w:hAnsi="Book Antiqua" w:cs="宋体"/>
          <w:color w:val="000000"/>
          <w:sz w:val="24"/>
          <w:szCs w:val="24"/>
        </w:rPr>
        <w:t xml:space="preserve"> A, Phillips RA, Pogue V, Rahman M, Randall OS, Rostand S, Schulman G, Smith W, </w:t>
      </w:r>
      <w:proofErr w:type="spellStart"/>
      <w:r w:rsidRPr="00155672">
        <w:rPr>
          <w:rFonts w:ascii="Book Antiqua" w:hAnsi="Book Antiqua" w:cs="宋体"/>
          <w:color w:val="000000"/>
          <w:sz w:val="24"/>
          <w:szCs w:val="24"/>
        </w:rPr>
        <w:t>Thornley</w:t>
      </w:r>
      <w:proofErr w:type="spellEnd"/>
      <w:r w:rsidRPr="00155672">
        <w:rPr>
          <w:rFonts w:ascii="Book Antiqua" w:hAnsi="Book Antiqua" w:cs="宋体"/>
          <w:color w:val="000000"/>
          <w:sz w:val="24"/>
          <w:szCs w:val="24"/>
        </w:rPr>
        <w:t xml:space="preserve">-Brown D, </w:t>
      </w:r>
      <w:proofErr w:type="spellStart"/>
      <w:r w:rsidRPr="00155672">
        <w:rPr>
          <w:rFonts w:ascii="Book Antiqua" w:hAnsi="Book Antiqua" w:cs="宋体"/>
          <w:color w:val="000000"/>
          <w:sz w:val="24"/>
          <w:szCs w:val="24"/>
        </w:rPr>
        <w:t>Tisher</w:t>
      </w:r>
      <w:proofErr w:type="spellEnd"/>
      <w:r w:rsidRPr="00155672">
        <w:rPr>
          <w:rFonts w:ascii="Book Antiqua" w:hAnsi="Book Antiqua" w:cs="宋体"/>
          <w:color w:val="000000"/>
          <w:sz w:val="24"/>
          <w:szCs w:val="24"/>
        </w:rPr>
        <w:t xml:space="preserve"> CC, Toto RD, Wright JT, Xu S. Effect of </w:t>
      </w:r>
      <w:proofErr w:type="spellStart"/>
      <w:r w:rsidRPr="00155672">
        <w:rPr>
          <w:rFonts w:ascii="Book Antiqua" w:hAnsi="Book Antiqua" w:cs="宋体"/>
          <w:color w:val="000000"/>
          <w:sz w:val="24"/>
          <w:szCs w:val="24"/>
        </w:rPr>
        <w:t>ramipril</w:t>
      </w:r>
      <w:proofErr w:type="spellEnd"/>
      <w:r w:rsidRPr="00155672">
        <w:rPr>
          <w:rFonts w:ascii="Book Antiqua" w:hAnsi="Book Antiqua" w:cs="宋体"/>
          <w:color w:val="000000"/>
          <w:sz w:val="24"/>
          <w:szCs w:val="24"/>
        </w:rPr>
        <w:t xml:space="preserve"> vs amlodipine on renal outcomes in hypertensive </w:t>
      </w:r>
      <w:proofErr w:type="spellStart"/>
      <w:r w:rsidRPr="00155672">
        <w:rPr>
          <w:rFonts w:ascii="Book Antiqua" w:hAnsi="Book Antiqua" w:cs="宋体"/>
          <w:color w:val="000000"/>
          <w:sz w:val="24"/>
          <w:szCs w:val="24"/>
        </w:rPr>
        <w:t>nephrosclerosis</w:t>
      </w:r>
      <w:proofErr w:type="spellEnd"/>
      <w:r w:rsidRPr="00155672">
        <w:rPr>
          <w:rFonts w:ascii="Book Antiqua" w:hAnsi="Book Antiqua" w:cs="宋体"/>
          <w:color w:val="000000"/>
          <w:sz w:val="24"/>
          <w:szCs w:val="24"/>
        </w:rPr>
        <w:t>: a randomized controlled trial. </w:t>
      </w:r>
      <w:r w:rsidRPr="00155672">
        <w:rPr>
          <w:rFonts w:ascii="Book Antiqua" w:hAnsi="Book Antiqua" w:cs="宋体"/>
          <w:i/>
          <w:iCs/>
          <w:color w:val="000000"/>
          <w:sz w:val="24"/>
          <w:szCs w:val="24"/>
        </w:rPr>
        <w:t>JAMA</w:t>
      </w:r>
      <w:r w:rsidRPr="00155672">
        <w:rPr>
          <w:rFonts w:ascii="Book Antiqua" w:hAnsi="Book Antiqua" w:cs="宋体"/>
          <w:color w:val="000000"/>
          <w:sz w:val="24"/>
          <w:szCs w:val="24"/>
        </w:rPr>
        <w:t> 2001; </w:t>
      </w:r>
      <w:r w:rsidRPr="00155672">
        <w:rPr>
          <w:rFonts w:ascii="Book Antiqua" w:hAnsi="Book Antiqua" w:cs="宋体"/>
          <w:b/>
          <w:bCs/>
          <w:color w:val="000000"/>
          <w:sz w:val="24"/>
          <w:szCs w:val="24"/>
        </w:rPr>
        <w:t>285</w:t>
      </w:r>
      <w:r w:rsidRPr="00155672">
        <w:rPr>
          <w:rFonts w:ascii="Book Antiqua" w:hAnsi="Book Antiqua" w:cs="宋体"/>
          <w:color w:val="000000"/>
          <w:sz w:val="24"/>
          <w:szCs w:val="24"/>
        </w:rPr>
        <w:t>: 2719-2728 [PMID: 11386927 DOI: 10.1001/jama.285.21.2719]</w:t>
      </w:r>
    </w:p>
    <w:p w14:paraId="005F1EDB"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77 </w:t>
      </w:r>
      <w:proofErr w:type="spellStart"/>
      <w:r w:rsidRPr="00155672">
        <w:rPr>
          <w:rFonts w:ascii="Book Antiqua" w:hAnsi="Book Antiqua" w:cs="宋体"/>
          <w:b/>
          <w:bCs/>
          <w:color w:val="000000"/>
          <w:sz w:val="24"/>
          <w:szCs w:val="24"/>
        </w:rPr>
        <w:t>Whelton</w:t>
      </w:r>
      <w:proofErr w:type="spellEnd"/>
      <w:r w:rsidRPr="00155672">
        <w:rPr>
          <w:rFonts w:ascii="Book Antiqua" w:hAnsi="Book Antiqua" w:cs="宋体"/>
          <w:b/>
          <w:bCs/>
          <w:color w:val="000000"/>
          <w:sz w:val="24"/>
          <w:szCs w:val="24"/>
        </w:rPr>
        <w:t xml:space="preserve"> PK</w:t>
      </w:r>
      <w:r w:rsidRPr="00155672">
        <w:rPr>
          <w:rFonts w:ascii="Book Antiqua" w:hAnsi="Book Antiqua" w:cs="宋体"/>
          <w:color w:val="000000"/>
          <w:sz w:val="24"/>
          <w:szCs w:val="24"/>
        </w:rPr>
        <w:t xml:space="preserve">, Lee JY, </w:t>
      </w:r>
      <w:proofErr w:type="spellStart"/>
      <w:r w:rsidRPr="00155672">
        <w:rPr>
          <w:rFonts w:ascii="Book Antiqua" w:hAnsi="Book Antiqua" w:cs="宋体"/>
          <w:color w:val="000000"/>
          <w:sz w:val="24"/>
          <w:szCs w:val="24"/>
        </w:rPr>
        <w:t>Kusek</w:t>
      </w:r>
      <w:proofErr w:type="spellEnd"/>
      <w:r w:rsidRPr="00155672">
        <w:rPr>
          <w:rFonts w:ascii="Book Antiqua" w:hAnsi="Book Antiqua" w:cs="宋体"/>
          <w:color w:val="000000"/>
          <w:sz w:val="24"/>
          <w:szCs w:val="24"/>
        </w:rPr>
        <w:t xml:space="preserve"> JW, Charleston J, </w:t>
      </w:r>
      <w:proofErr w:type="spellStart"/>
      <w:r w:rsidRPr="00155672">
        <w:rPr>
          <w:rFonts w:ascii="Book Antiqua" w:hAnsi="Book Antiqua" w:cs="宋体"/>
          <w:color w:val="000000"/>
          <w:sz w:val="24"/>
          <w:szCs w:val="24"/>
        </w:rPr>
        <w:t>DeBruge</w:t>
      </w:r>
      <w:proofErr w:type="spellEnd"/>
      <w:r w:rsidRPr="00155672">
        <w:rPr>
          <w:rFonts w:ascii="Book Antiqua" w:hAnsi="Book Antiqua" w:cs="宋体"/>
          <w:color w:val="000000"/>
          <w:sz w:val="24"/>
          <w:szCs w:val="24"/>
        </w:rPr>
        <w:t xml:space="preserve"> J, Douglas M, Faulkner M, Greene PG, Jones CA, Kiefer S, Kirk KA, </w:t>
      </w:r>
      <w:proofErr w:type="spellStart"/>
      <w:r w:rsidRPr="00155672">
        <w:rPr>
          <w:rFonts w:ascii="Book Antiqua" w:hAnsi="Book Antiqua" w:cs="宋体"/>
          <w:color w:val="000000"/>
          <w:sz w:val="24"/>
          <w:szCs w:val="24"/>
        </w:rPr>
        <w:t>Levell</w:t>
      </w:r>
      <w:proofErr w:type="spellEnd"/>
      <w:r w:rsidRPr="00155672">
        <w:rPr>
          <w:rFonts w:ascii="Book Antiqua" w:hAnsi="Book Antiqua" w:cs="宋体"/>
          <w:color w:val="000000"/>
          <w:sz w:val="24"/>
          <w:szCs w:val="24"/>
        </w:rPr>
        <w:t xml:space="preserve"> B, Norris K, Powers SN, </w:t>
      </w:r>
      <w:proofErr w:type="spellStart"/>
      <w:r w:rsidRPr="00155672">
        <w:rPr>
          <w:rFonts w:ascii="Book Antiqua" w:hAnsi="Book Antiqua" w:cs="宋体"/>
          <w:color w:val="000000"/>
          <w:sz w:val="24"/>
          <w:szCs w:val="24"/>
        </w:rPr>
        <w:t>Retta</w:t>
      </w:r>
      <w:proofErr w:type="spellEnd"/>
      <w:r w:rsidRPr="00155672">
        <w:rPr>
          <w:rFonts w:ascii="Book Antiqua" w:hAnsi="Book Antiqua" w:cs="宋体"/>
          <w:color w:val="000000"/>
          <w:sz w:val="24"/>
          <w:szCs w:val="24"/>
        </w:rPr>
        <w:t xml:space="preserve"> TM, Smith DE, Ward H. Recruitment experience in the African American Study of Kidney Disease and Hypertension (AASK) Pilot Study. </w:t>
      </w:r>
      <w:r w:rsidRPr="00155672">
        <w:rPr>
          <w:rFonts w:ascii="Book Antiqua" w:hAnsi="Book Antiqua" w:cs="宋体"/>
          <w:i/>
          <w:iCs/>
          <w:color w:val="000000"/>
          <w:sz w:val="24"/>
          <w:szCs w:val="24"/>
        </w:rPr>
        <w:t xml:space="preserve">Control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Trials</w:t>
      </w:r>
      <w:r w:rsidRPr="00155672">
        <w:rPr>
          <w:rFonts w:ascii="Book Antiqua" w:hAnsi="Book Antiqua" w:cs="宋体"/>
          <w:color w:val="000000"/>
          <w:sz w:val="24"/>
          <w:szCs w:val="24"/>
        </w:rPr>
        <w:t> 1996; </w:t>
      </w:r>
      <w:r w:rsidRPr="00155672">
        <w:rPr>
          <w:rFonts w:ascii="Book Antiqua" w:hAnsi="Book Antiqua" w:cs="宋体"/>
          <w:b/>
          <w:bCs/>
          <w:color w:val="000000"/>
          <w:sz w:val="24"/>
          <w:szCs w:val="24"/>
        </w:rPr>
        <w:t>17</w:t>
      </w:r>
      <w:r w:rsidRPr="00155672">
        <w:rPr>
          <w:rFonts w:ascii="Book Antiqua" w:hAnsi="Book Antiqua" w:cs="宋体"/>
          <w:color w:val="000000"/>
          <w:sz w:val="24"/>
          <w:szCs w:val="24"/>
        </w:rPr>
        <w:t>: 17S-33S [PMID: 8889351 DOI: 10.1016/S0197-2456(96)00087-6]</w:t>
      </w:r>
    </w:p>
    <w:p w14:paraId="5C2F5D05"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78 </w:t>
      </w:r>
      <w:r w:rsidRPr="00155672">
        <w:rPr>
          <w:rFonts w:ascii="Book Antiqua" w:hAnsi="Book Antiqua" w:cs="宋体"/>
          <w:b/>
          <w:bCs/>
          <w:color w:val="000000"/>
          <w:sz w:val="24"/>
          <w:szCs w:val="24"/>
        </w:rPr>
        <w:t>Wright JT</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Bakris</w:t>
      </w:r>
      <w:proofErr w:type="spellEnd"/>
      <w:r w:rsidRPr="00155672">
        <w:rPr>
          <w:rFonts w:ascii="Book Antiqua" w:hAnsi="Book Antiqua" w:cs="宋体"/>
          <w:color w:val="000000"/>
          <w:sz w:val="24"/>
          <w:szCs w:val="24"/>
        </w:rPr>
        <w:t xml:space="preserve"> G, Greene T, </w:t>
      </w:r>
      <w:proofErr w:type="spellStart"/>
      <w:r w:rsidRPr="00155672">
        <w:rPr>
          <w:rFonts w:ascii="Book Antiqua" w:hAnsi="Book Antiqua" w:cs="宋体"/>
          <w:color w:val="000000"/>
          <w:sz w:val="24"/>
          <w:szCs w:val="24"/>
        </w:rPr>
        <w:t>Agodoa</w:t>
      </w:r>
      <w:proofErr w:type="spellEnd"/>
      <w:r w:rsidRPr="00155672">
        <w:rPr>
          <w:rFonts w:ascii="Book Antiqua" w:hAnsi="Book Antiqua" w:cs="宋体"/>
          <w:color w:val="000000"/>
          <w:sz w:val="24"/>
          <w:szCs w:val="24"/>
        </w:rPr>
        <w:t xml:space="preserve"> LY, Appel LJ, Charleston J, Cheek D, Douglas-Baltimore JG, </w:t>
      </w:r>
      <w:proofErr w:type="spellStart"/>
      <w:r w:rsidRPr="00155672">
        <w:rPr>
          <w:rFonts w:ascii="Book Antiqua" w:hAnsi="Book Antiqua" w:cs="宋体"/>
          <w:color w:val="000000"/>
          <w:sz w:val="24"/>
          <w:szCs w:val="24"/>
        </w:rPr>
        <w:t>Gassman</w:t>
      </w:r>
      <w:proofErr w:type="spellEnd"/>
      <w:r w:rsidRPr="00155672">
        <w:rPr>
          <w:rFonts w:ascii="Book Antiqua" w:hAnsi="Book Antiqua" w:cs="宋体"/>
          <w:color w:val="000000"/>
          <w:sz w:val="24"/>
          <w:szCs w:val="24"/>
        </w:rPr>
        <w:t xml:space="preserve"> J, </w:t>
      </w:r>
      <w:proofErr w:type="spellStart"/>
      <w:r w:rsidRPr="00155672">
        <w:rPr>
          <w:rFonts w:ascii="Book Antiqua" w:hAnsi="Book Antiqua" w:cs="宋体"/>
          <w:color w:val="000000"/>
          <w:sz w:val="24"/>
          <w:szCs w:val="24"/>
        </w:rPr>
        <w:t>Glassock</w:t>
      </w:r>
      <w:proofErr w:type="spellEnd"/>
      <w:r w:rsidRPr="00155672">
        <w:rPr>
          <w:rFonts w:ascii="Book Antiqua" w:hAnsi="Book Antiqua" w:cs="宋体"/>
          <w:color w:val="000000"/>
          <w:sz w:val="24"/>
          <w:szCs w:val="24"/>
        </w:rPr>
        <w:t xml:space="preserve"> R, Hebert L, </w:t>
      </w:r>
      <w:proofErr w:type="spellStart"/>
      <w:r w:rsidRPr="00155672">
        <w:rPr>
          <w:rFonts w:ascii="Book Antiqua" w:hAnsi="Book Antiqua" w:cs="宋体"/>
          <w:color w:val="000000"/>
          <w:sz w:val="24"/>
          <w:szCs w:val="24"/>
        </w:rPr>
        <w:t>Jamerson</w:t>
      </w:r>
      <w:proofErr w:type="spellEnd"/>
      <w:r w:rsidRPr="00155672">
        <w:rPr>
          <w:rFonts w:ascii="Book Antiqua" w:hAnsi="Book Antiqua" w:cs="宋体"/>
          <w:color w:val="000000"/>
          <w:sz w:val="24"/>
          <w:szCs w:val="24"/>
        </w:rPr>
        <w:t xml:space="preserve"> K, Lewis J, Phillips RA, Toto RD, Middleton JP, Rostand SG. Effect of blood pressure lowering and antihypertensive drug class on progression of hypertensive kidney disease: results from the AASK trial. </w:t>
      </w:r>
      <w:r w:rsidRPr="00155672">
        <w:rPr>
          <w:rFonts w:ascii="Book Antiqua" w:hAnsi="Book Antiqua" w:cs="宋体"/>
          <w:i/>
          <w:iCs/>
          <w:color w:val="000000"/>
          <w:sz w:val="24"/>
          <w:szCs w:val="24"/>
        </w:rPr>
        <w:t>JAMA</w:t>
      </w:r>
      <w:r w:rsidRPr="00155672">
        <w:rPr>
          <w:rFonts w:ascii="Book Antiqua" w:hAnsi="Book Antiqua" w:cs="宋体"/>
          <w:color w:val="000000"/>
          <w:sz w:val="24"/>
          <w:szCs w:val="24"/>
        </w:rPr>
        <w:t> 2002; </w:t>
      </w:r>
      <w:r w:rsidRPr="00155672">
        <w:rPr>
          <w:rFonts w:ascii="Book Antiqua" w:hAnsi="Book Antiqua" w:cs="宋体"/>
          <w:b/>
          <w:bCs/>
          <w:color w:val="000000"/>
          <w:sz w:val="24"/>
          <w:szCs w:val="24"/>
        </w:rPr>
        <w:t>288</w:t>
      </w:r>
      <w:r w:rsidRPr="00155672">
        <w:rPr>
          <w:rFonts w:ascii="Book Antiqua" w:hAnsi="Book Antiqua" w:cs="宋体"/>
          <w:color w:val="000000"/>
          <w:sz w:val="24"/>
          <w:szCs w:val="24"/>
        </w:rPr>
        <w:t>: 2421-2431 [PMID: 12435255 DOI: 10.1001/jama.288.19.2421]</w:t>
      </w:r>
    </w:p>
    <w:p w14:paraId="20108221"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lastRenderedPageBreak/>
        <w:t>79 </w:t>
      </w:r>
      <w:r w:rsidRPr="00155672">
        <w:rPr>
          <w:rFonts w:ascii="Book Antiqua" w:hAnsi="Book Antiqua" w:cs="宋体"/>
          <w:b/>
          <w:bCs/>
          <w:color w:val="000000"/>
          <w:sz w:val="24"/>
          <w:szCs w:val="24"/>
        </w:rPr>
        <w:t>Wright JT</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Agodoa</w:t>
      </w:r>
      <w:proofErr w:type="spellEnd"/>
      <w:r w:rsidRPr="00155672">
        <w:rPr>
          <w:rFonts w:ascii="Book Antiqua" w:hAnsi="Book Antiqua" w:cs="宋体"/>
          <w:color w:val="000000"/>
          <w:sz w:val="24"/>
          <w:szCs w:val="24"/>
        </w:rPr>
        <w:t xml:space="preserve"> L, Contreras G, Greene T, Douglas JG, Lash J, Randall O, Rogers N, Smith MC, </w:t>
      </w:r>
      <w:proofErr w:type="spellStart"/>
      <w:r w:rsidRPr="00155672">
        <w:rPr>
          <w:rFonts w:ascii="Book Antiqua" w:hAnsi="Book Antiqua" w:cs="宋体"/>
          <w:color w:val="000000"/>
          <w:sz w:val="24"/>
          <w:szCs w:val="24"/>
        </w:rPr>
        <w:t>Massry</w:t>
      </w:r>
      <w:proofErr w:type="spellEnd"/>
      <w:r w:rsidRPr="00155672">
        <w:rPr>
          <w:rFonts w:ascii="Book Antiqua" w:hAnsi="Book Antiqua" w:cs="宋体"/>
          <w:color w:val="000000"/>
          <w:sz w:val="24"/>
          <w:szCs w:val="24"/>
        </w:rPr>
        <w:t xml:space="preserve"> S. Successful blood pressure control in the African American Study of Kidney Disease and Hypertension. </w:t>
      </w:r>
      <w:r w:rsidRPr="00155672">
        <w:rPr>
          <w:rFonts w:ascii="Book Antiqua" w:hAnsi="Book Antiqua" w:cs="宋体"/>
          <w:i/>
          <w:iCs/>
          <w:color w:val="000000"/>
          <w:sz w:val="24"/>
          <w:szCs w:val="24"/>
        </w:rPr>
        <w:t>Arch Intern Med</w:t>
      </w:r>
      <w:r w:rsidRPr="00155672">
        <w:rPr>
          <w:rFonts w:ascii="Book Antiqua" w:hAnsi="Book Antiqua" w:cs="宋体"/>
          <w:color w:val="000000"/>
          <w:sz w:val="24"/>
          <w:szCs w:val="24"/>
        </w:rPr>
        <w:t> 2002; </w:t>
      </w:r>
      <w:r w:rsidRPr="00155672">
        <w:rPr>
          <w:rFonts w:ascii="Book Antiqua" w:hAnsi="Book Antiqua" w:cs="宋体"/>
          <w:b/>
          <w:bCs/>
          <w:color w:val="000000"/>
          <w:sz w:val="24"/>
          <w:szCs w:val="24"/>
        </w:rPr>
        <w:t>162</w:t>
      </w:r>
      <w:r w:rsidRPr="00155672">
        <w:rPr>
          <w:rFonts w:ascii="Book Antiqua" w:hAnsi="Book Antiqua" w:cs="宋体"/>
          <w:color w:val="000000"/>
          <w:sz w:val="24"/>
          <w:szCs w:val="24"/>
        </w:rPr>
        <w:t>: 1636-1643 [PMID: 12123409 DOI: 10.1001/archinte.162.14.1636]</w:t>
      </w:r>
    </w:p>
    <w:p w14:paraId="345CF0C6"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80 </w:t>
      </w:r>
      <w:r w:rsidRPr="00155672">
        <w:rPr>
          <w:rFonts w:ascii="Book Antiqua" w:hAnsi="Book Antiqua" w:cs="宋体"/>
          <w:b/>
          <w:bCs/>
          <w:color w:val="000000"/>
          <w:sz w:val="24"/>
          <w:szCs w:val="24"/>
        </w:rPr>
        <w:t>Appel LJ</w:t>
      </w:r>
      <w:r w:rsidRPr="00155672">
        <w:rPr>
          <w:rFonts w:ascii="Book Antiqua" w:hAnsi="Book Antiqua" w:cs="宋体"/>
          <w:color w:val="000000"/>
          <w:sz w:val="24"/>
          <w:szCs w:val="24"/>
        </w:rPr>
        <w:t xml:space="preserve">, Wright JT, Greene T, </w:t>
      </w:r>
      <w:proofErr w:type="spellStart"/>
      <w:r w:rsidRPr="00155672">
        <w:rPr>
          <w:rFonts w:ascii="Book Antiqua" w:hAnsi="Book Antiqua" w:cs="宋体"/>
          <w:color w:val="000000"/>
          <w:sz w:val="24"/>
          <w:szCs w:val="24"/>
        </w:rPr>
        <w:t>Agodoa</w:t>
      </w:r>
      <w:proofErr w:type="spellEnd"/>
      <w:r w:rsidRPr="00155672">
        <w:rPr>
          <w:rFonts w:ascii="Book Antiqua" w:hAnsi="Book Antiqua" w:cs="宋体"/>
          <w:color w:val="000000"/>
          <w:sz w:val="24"/>
          <w:szCs w:val="24"/>
        </w:rPr>
        <w:t xml:space="preserve"> LY, Astor BC, </w:t>
      </w:r>
      <w:proofErr w:type="spellStart"/>
      <w:r w:rsidRPr="00155672">
        <w:rPr>
          <w:rFonts w:ascii="Book Antiqua" w:hAnsi="Book Antiqua" w:cs="宋体"/>
          <w:color w:val="000000"/>
          <w:sz w:val="24"/>
          <w:szCs w:val="24"/>
        </w:rPr>
        <w:t>Bakris</w:t>
      </w:r>
      <w:proofErr w:type="spellEnd"/>
      <w:r w:rsidRPr="00155672">
        <w:rPr>
          <w:rFonts w:ascii="Book Antiqua" w:hAnsi="Book Antiqua" w:cs="宋体"/>
          <w:color w:val="000000"/>
          <w:sz w:val="24"/>
          <w:szCs w:val="24"/>
        </w:rPr>
        <w:t xml:space="preserve"> GL, Cleveland WH, Charleston J, Contreras G, Faulkner ML, </w:t>
      </w:r>
      <w:proofErr w:type="spellStart"/>
      <w:r w:rsidRPr="00155672">
        <w:rPr>
          <w:rFonts w:ascii="Book Antiqua" w:hAnsi="Book Antiqua" w:cs="宋体"/>
          <w:color w:val="000000"/>
          <w:sz w:val="24"/>
          <w:szCs w:val="24"/>
        </w:rPr>
        <w:t>Gabbai</w:t>
      </w:r>
      <w:proofErr w:type="spellEnd"/>
      <w:r w:rsidRPr="00155672">
        <w:rPr>
          <w:rFonts w:ascii="Book Antiqua" w:hAnsi="Book Antiqua" w:cs="宋体"/>
          <w:color w:val="000000"/>
          <w:sz w:val="24"/>
          <w:szCs w:val="24"/>
        </w:rPr>
        <w:t xml:space="preserve"> FB, </w:t>
      </w:r>
      <w:proofErr w:type="spellStart"/>
      <w:r w:rsidRPr="00155672">
        <w:rPr>
          <w:rFonts w:ascii="Book Antiqua" w:hAnsi="Book Antiqua" w:cs="宋体"/>
          <w:color w:val="000000"/>
          <w:sz w:val="24"/>
          <w:szCs w:val="24"/>
        </w:rPr>
        <w:t>Gassman</w:t>
      </w:r>
      <w:proofErr w:type="spellEnd"/>
      <w:r w:rsidRPr="00155672">
        <w:rPr>
          <w:rFonts w:ascii="Book Antiqua" w:hAnsi="Book Antiqua" w:cs="宋体"/>
          <w:color w:val="000000"/>
          <w:sz w:val="24"/>
          <w:szCs w:val="24"/>
        </w:rPr>
        <w:t xml:space="preserve"> JJ, Hebert LA, </w:t>
      </w:r>
      <w:proofErr w:type="spellStart"/>
      <w:r w:rsidRPr="00155672">
        <w:rPr>
          <w:rFonts w:ascii="Book Antiqua" w:hAnsi="Book Antiqua" w:cs="宋体"/>
          <w:color w:val="000000"/>
          <w:sz w:val="24"/>
          <w:szCs w:val="24"/>
        </w:rPr>
        <w:t>Jamerson</w:t>
      </w:r>
      <w:proofErr w:type="spellEnd"/>
      <w:r w:rsidRPr="00155672">
        <w:rPr>
          <w:rFonts w:ascii="Book Antiqua" w:hAnsi="Book Antiqua" w:cs="宋体"/>
          <w:color w:val="000000"/>
          <w:sz w:val="24"/>
          <w:szCs w:val="24"/>
        </w:rPr>
        <w:t xml:space="preserve"> KA, </w:t>
      </w:r>
      <w:proofErr w:type="spellStart"/>
      <w:r w:rsidRPr="00155672">
        <w:rPr>
          <w:rFonts w:ascii="Book Antiqua" w:hAnsi="Book Antiqua" w:cs="宋体"/>
          <w:color w:val="000000"/>
          <w:sz w:val="24"/>
          <w:szCs w:val="24"/>
        </w:rPr>
        <w:t>Kopple</w:t>
      </w:r>
      <w:proofErr w:type="spellEnd"/>
      <w:r w:rsidRPr="00155672">
        <w:rPr>
          <w:rFonts w:ascii="Book Antiqua" w:hAnsi="Book Antiqua" w:cs="宋体"/>
          <w:color w:val="000000"/>
          <w:sz w:val="24"/>
          <w:szCs w:val="24"/>
        </w:rPr>
        <w:t xml:space="preserve"> JD, </w:t>
      </w:r>
      <w:proofErr w:type="spellStart"/>
      <w:r w:rsidRPr="00155672">
        <w:rPr>
          <w:rFonts w:ascii="Book Antiqua" w:hAnsi="Book Antiqua" w:cs="宋体"/>
          <w:color w:val="000000"/>
          <w:sz w:val="24"/>
          <w:szCs w:val="24"/>
        </w:rPr>
        <w:t>Kusek</w:t>
      </w:r>
      <w:proofErr w:type="spellEnd"/>
      <w:r w:rsidRPr="00155672">
        <w:rPr>
          <w:rFonts w:ascii="Book Antiqua" w:hAnsi="Book Antiqua" w:cs="宋体"/>
          <w:color w:val="000000"/>
          <w:sz w:val="24"/>
          <w:szCs w:val="24"/>
        </w:rPr>
        <w:t xml:space="preserve"> JW, Lash JP, Lea JP, Lewis JB, </w:t>
      </w:r>
      <w:proofErr w:type="spellStart"/>
      <w:r w:rsidRPr="00155672">
        <w:rPr>
          <w:rFonts w:ascii="Book Antiqua" w:hAnsi="Book Antiqua" w:cs="宋体"/>
          <w:color w:val="000000"/>
          <w:sz w:val="24"/>
          <w:szCs w:val="24"/>
        </w:rPr>
        <w:t>Lipkowitz</w:t>
      </w:r>
      <w:proofErr w:type="spellEnd"/>
      <w:r w:rsidRPr="00155672">
        <w:rPr>
          <w:rFonts w:ascii="Book Antiqua" w:hAnsi="Book Antiqua" w:cs="宋体"/>
          <w:color w:val="000000"/>
          <w:sz w:val="24"/>
          <w:szCs w:val="24"/>
        </w:rPr>
        <w:t xml:space="preserve"> MS, </w:t>
      </w:r>
      <w:proofErr w:type="spellStart"/>
      <w:r w:rsidRPr="00155672">
        <w:rPr>
          <w:rFonts w:ascii="Book Antiqua" w:hAnsi="Book Antiqua" w:cs="宋体"/>
          <w:color w:val="000000"/>
          <w:sz w:val="24"/>
          <w:szCs w:val="24"/>
        </w:rPr>
        <w:t>Massry</w:t>
      </w:r>
      <w:proofErr w:type="spellEnd"/>
      <w:r w:rsidRPr="00155672">
        <w:rPr>
          <w:rFonts w:ascii="Book Antiqua" w:hAnsi="Book Antiqua" w:cs="宋体"/>
          <w:color w:val="000000"/>
          <w:sz w:val="24"/>
          <w:szCs w:val="24"/>
        </w:rPr>
        <w:t xml:space="preserve"> SG, Miller ER, Norris K, Phillips RA, Pogue VA, Randall OS, Rostand SG, </w:t>
      </w:r>
      <w:proofErr w:type="spellStart"/>
      <w:r w:rsidRPr="00155672">
        <w:rPr>
          <w:rFonts w:ascii="Book Antiqua" w:hAnsi="Book Antiqua" w:cs="宋体"/>
          <w:color w:val="000000"/>
          <w:sz w:val="24"/>
          <w:szCs w:val="24"/>
        </w:rPr>
        <w:t>Smogorzewski</w:t>
      </w:r>
      <w:proofErr w:type="spellEnd"/>
      <w:r w:rsidRPr="00155672">
        <w:rPr>
          <w:rFonts w:ascii="Book Antiqua" w:hAnsi="Book Antiqua" w:cs="宋体"/>
          <w:color w:val="000000"/>
          <w:sz w:val="24"/>
          <w:szCs w:val="24"/>
        </w:rPr>
        <w:t xml:space="preserve"> MJ, Toto RD, Wang X. Intensive blood-pressure control in hypertensive chronic kidney disease.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2010; </w:t>
      </w:r>
      <w:r w:rsidRPr="00155672">
        <w:rPr>
          <w:rFonts w:ascii="Book Antiqua" w:hAnsi="Book Antiqua" w:cs="宋体"/>
          <w:b/>
          <w:bCs/>
          <w:color w:val="000000"/>
          <w:sz w:val="24"/>
          <w:szCs w:val="24"/>
        </w:rPr>
        <w:t>363</w:t>
      </w:r>
      <w:r w:rsidRPr="00155672">
        <w:rPr>
          <w:rFonts w:ascii="Book Antiqua" w:hAnsi="Book Antiqua" w:cs="宋体"/>
          <w:color w:val="000000"/>
          <w:sz w:val="24"/>
          <w:szCs w:val="24"/>
        </w:rPr>
        <w:t>: 918-929 [PMID: 20818902 DOI: 10.1056/NEJMoa0910975]</w:t>
      </w:r>
    </w:p>
    <w:p w14:paraId="6C8DAC07"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81 </w:t>
      </w:r>
      <w:proofErr w:type="spellStart"/>
      <w:r w:rsidRPr="00155672">
        <w:rPr>
          <w:rFonts w:ascii="Book Antiqua" w:hAnsi="Book Antiqua" w:cs="宋体"/>
          <w:b/>
          <w:bCs/>
          <w:color w:val="000000"/>
          <w:sz w:val="24"/>
          <w:szCs w:val="24"/>
        </w:rPr>
        <w:t>Balamuthusamy</w:t>
      </w:r>
      <w:proofErr w:type="spellEnd"/>
      <w:r w:rsidRPr="00155672">
        <w:rPr>
          <w:rFonts w:ascii="Book Antiqua" w:hAnsi="Book Antiqua" w:cs="宋体"/>
          <w:b/>
          <w:bCs/>
          <w:color w:val="000000"/>
          <w:sz w:val="24"/>
          <w:szCs w:val="24"/>
        </w:rPr>
        <w:t xml:space="preserve"> S</w:t>
      </w:r>
      <w:r w:rsidRPr="00155672">
        <w:rPr>
          <w:rFonts w:ascii="Book Antiqua" w:hAnsi="Book Antiqua" w:cs="宋体"/>
          <w:color w:val="000000"/>
          <w:sz w:val="24"/>
          <w:szCs w:val="24"/>
        </w:rPr>
        <w:t xml:space="preserve">, Srinivasan L, </w:t>
      </w:r>
      <w:proofErr w:type="spellStart"/>
      <w:r w:rsidRPr="00155672">
        <w:rPr>
          <w:rFonts w:ascii="Book Antiqua" w:hAnsi="Book Antiqua" w:cs="宋体"/>
          <w:color w:val="000000"/>
          <w:sz w:val="24"/>
          <w:szCs w:val="24"/>
        </w:rPr>
        <w:t>Verma</w:t>
      </w:r>
      <w:proofErr w:type="spellEnd"/>
      <w:r w:rsidRPr="00155672">
        <w:rPr>
          <w:rFonts w:ascii="Book Antiqua" w:hAnsi="Book Antiqua" w:cs="宋体"/>
          <w:color w:val="000000"/>
          <w:sz w:val="24"/>
          <w:szCs w:val="24"/>
        </w:rPr>
        <w:t xml:space="preserve"> M, </w:t>
      </w:r>
      <w:proofErr w:type="spellStart"/>
      <w:r w:rsidRPr="00155672">
        <w:rPr>
          <w:rFonts w:ascii="Book Antiqua" w:hAnsi="Book Antiqua" w:cs="宋体"/>
          <w:color w:val="000000"/>
          <w:sz w:val="24"/>
          <w:szCs w:val="24"/>
        </w:rPr>
        <w:t>Adigopula</w:t>
      </w:r>
      <w:proofErr w:type="spellEnd"/>
      <w:r w:rsidRPr="00155672">
        <w:rPr>
          <w:rFonts w:ascii="Book Antiqua" w:hAnsi="Book Antiqua" w:cs="宋体"/>
          <w:color w:val="000000"/>
          <w:sz w:val="24"/>
          <w:szCs w:val="24"/>
        </w:rPr>
        <w:t xml:space="preserve"> S, </w:t>
      </w:r>
      <w:proofErr w:type="spellStart"/>
      <w:r w:rsidRPr="00155672">
        <w:rPr>
          <w:rFonts w:ascii="Book Antiqua" w:hAnsi="Book Antiqua" w:cs="宋体"/>
          <w:color w:val="000000"/>
          <w:sz w:val="24"/>
          <w:szCs w:val="24"/>
        </w:rPr>
        <w:t>Jalandhara</w:t>
      </w:r>
      <w:proofErr w:type="spellEnd"/>
      <w:r w:rsidRPr="00155672">
        <w:rPr>
          <w:rFonts w:ascii="Book Antiqua" w:hAnsi="Book Antiqua" w:cs="宋体"/>
          <w:color w:val="000000"/>
          <w:sz w:val="24"/>
          <w:szCs w:val="24"/>
        </w:rPr>
        <w:t xml:space="preserve"> N, </w:t>
      </w:r>
      <w:proofErr w:type="spellStart"/>
      <w:r w:rsidRPr="00155672">
        <w:rPr>
          <w:rFonts w:ascii="Book Antiqua" w:hAnsi="Book Antiqua" w:cs="宋体"/>
          <w:color w:val="000000"/>
          <w:sz w:val="24"/>
          <w:szCs w:val="24"/>
        </w:rPr>
        <w:t>Hathiwala</w:t>
      </w:r>
      <w:proofErr w:type="spellEnd"/>
      <w:r w:rsidRPr="00155672">
        <w:rPr>
          <w:rFonts w:ascii="Book Antiqua" w:hAnsi="Book Antiqua" w:cs="宋体"/>
          <w:color w:val="000000"/>
          <w:sz w:val="24"/>
          <w:szCs w:val="24"/>
        </w:rPr>
        <w:t xml:space="preserve"> S, Smith E. Renin angiotensin system blockade and cardiovascular outcomes in patients with chronic kidney disease and proteinuria: a meta-analysis. </w:t>
      </w:r>
      <w:r w:rsidRPr="00155672">
        <w:rPr>
          <w:rFonts w:ascii="Book Antiqua" w:hAnsi="Book Antiqua" w:cs="宋体"/>
          <w:i/>
          <w:iCs/>
          <w:color w:val="000000"/>
          <w:sz w:val="24"/>
          <w:szCs w:val="24"/>
        </w:rPr>
        <w:t>Am Heart J</w:t>
      </w:r>
      <w:r w:rsidRPr="00155672">
        <w:rPr>
          <w:rFonts w:ascii="Book Antiqua" w:hAnsi="Book Antiqua" w:cs="宋体"/>
          <w:color w:val="000000"/>
          <w:sz w:val="24"/>
          <w:szCs w:val="24"/>
        </w:rPr>
        <w:t> 2008; </w:t>
      </w:r>
      <w:r w:rsidRPr="00155672">
        <w:rPr>
          <w:rFonts w:ascii="Book Antiqua" w:hAnsi="Book Antiqua" w:cs="宋体"/>
          <w:b/>
          <w:bCs/>
          <w:color w:val="000000"/>
          <w:sz w:val="24"/>
          <w:szCs w:val="24"/>
        </w:rPr>
        <w:t>155</w:t>
      </w:r>
      <w:r w:rsidRPr="00155672">
        <w:rPr>
          <w:rFonts w:ascii="Book Antiqua" w:hAnsi="Book Antiqua" w:cs="宋体"/>
          <w:color w:val="000000"/>
          <w:sz w:val="24"/>
          <w:szCs w:val="24"/>
        </w:rPr>
        <w:t>: 791-805 [PMID: 18440325 DOI: 10.1016/j.ahj.2008.01.031]</w:t>
      </w:r>
    </w:p>
    <w:p w14:paraId="120D690E"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82 </w:t>
      </w:r>
      <w:r w:rsidRPr="00155672">
        <w:rPr>
          <w:rFonts w:ascii="Book Antiqua" w:hAnsi="Book Antiqua" w:cs="宋体"/>
          <w:b/>
          <w:bCs/>
          <w:color w:val="000000"/>
          <w:sz w:val="24"/>
          <w:szCs w:val="24"/>
        </w:rPr>
        <w:t>Rahman M</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Pressel</w:t>
      </w:r>
      <w:proofErr w:type="spellEnd"/>
      <w:r w:rsidRPr="00155672">
        <w:rPr>
          <w:rFonts w:ascii="Book Antiqua" w:hAnsi="Book Antiqua" w:cs="宋体"/>
          <w:color w:val="000000"/>
          <w:sz w:val="24"/>
          <w:szCs w:val="24"/>
        </w:rPr>
        <w:t xml:space="preserve"> S, Davis BR, </w:t>
      </w:r>
      <w:proofErr w:type="spellStart"/>
      <w:r w:rsidRPr="00155672">
        <w:rPr>
          <w:rFonts w:ascii="Book Antiqua" w:hAnsi="Book Antiqua" w:cs="宋体"/>
          <w:color w:val="000000"/>
          <w:sz w:val="24"/>
          <w:szCs w:val="24"/>
        </w:rPr>
        <w:t>Nwachuku</w:t>
      </w:r>
      <w:proofErr w:type="spellEnd"/>
      <w:r w:rsidRPr="00155672">
        <w:rPr>
          <w:rFonts w:ascii="Book Antiqua" w:hAnsi="Book Antiqua" w:cs="宋体"/>
          <w:color w:val="000000"/>
          <w:sz w:val="24"/>
          <w:szCs w:val="24"/>
        </w:rPr>
        <w:t xml:space="preserve"> C, Wright JT, </w:t>
      </w:r>
      <w:proofErr w:type="spellStart"/>
      <w:r w:rsidRPr="00155672">
        <w:rPr>
          <w:rFonts w:ascii="Book Antiqua" w:hAnsi="Book Antiqua" w:cs="宋体"/>
          <w:color w:val="000000"/>
          <w:sz w:val="24"/>
          <w:szCs w:val="24"/>
        </w:rPr>
        <w:t>Whelton</w:t>
      </w:r>
      <w:proofErr w:type="spellEnd"/>
      <w:r w:rsidRPr="00155672">
        <w:rPr>
          <w:rFonts w:ascii="Book Antiqua" w:hAnsi="Book Antiqua" w:cs="宋体"/>
          <w:color w:val="000000"/>
          <w:sz w:val="24"/>
          <w:szCs w:val="24"/>
        </w:rPr>
        <w:t xml:space="preserve"> PK, </w:t>
      </w:r>
      <w:proofErr w:type="spellStart"/>
      <w:r w:rsidRPr="00155672">
        <w:rPr>
          <w:rFonts w:ascii="Book Antiqua" w:hAnsi="Book Antiqua" w:cs="宋体"/>
          <w:color w:val="000000"/>
          <w:sz w:val="24"/>
          <w:szCs w:val="24"/>
        </w:rPr>
        <w:t>Barzilay</w:t>
      </w:r>
      <w:proofErr w:type="spellEnd"/>
      <w:r w:rsidRPr="00155672">
        <w:rPr>
          <w:rFonts w:ascii="Book Antiqua" w:hAnsi="Book Antiqua" w:cs="宋体"/>
          <w:color w:val="000000"/>
          <w:sz w:val="24"/>
          <w:szCs w:val="24"/>
        </w:rPr>
        <w:t xml:space="preserve"> J, </w:t>
      </w:r>
      <w:proofErr w:type="spellStart"/>
      <w:r w:rsidRPr="00155672">
        <w:rPr>
          <w:rFonts w:ascii="Book Antiqua" w:hAnsi="Book Antiqua" w:cs="宋体"/>
          <w:color w:val="000000"/>
          <w:sz w:val="24"/>
          <w:szCs w:val="24"/>
        </w:rPr>
        <w:t>Batuman</w:t>
      </w:r>
      <w:proofErr w:type="spellEnd"/>
      <w:r w:rsidRPr="00155672">
        <w:rPr>
          <w:rFonts w:ascii="Book Antiqua" w:hAnsi="Book Antiqua" w:cs="宋体"/>
          <w:color w:val="000000"/>
          <w:sz w:val="24"/>
          <w:szCs w:val="24"/>
        </w:rPr>
        <w:t xml:space="preserve"> V, </w:t>
      </w:r>
      <w:proofErr w:type="spellStart"/>
      <w:r w:rsidRPr="00155672">
        <w:rPr>
          <w:rFonts w:ascii="Book Antiqua" w:hAnsi="Book Antiqua" w:cs="宋体"/>
          <w:color w:val="000000"/>
          <w:sz w:val="24"/>
          <w:szCs w:val="24"/>
        </w:rPr>
        <w:t>Eckfeldt</w:t>
      </w:r>
      <w:proofErr w:type="spellEnd"/>
      <w:r w:rsidRPr="00155672">
        <w:rPr>
          <w:rFonts w:ascii="Book Antiqua" w:hAnsi="Book Antiqua" w:cs="宋体"/>
          <w:color w:val="000000"/>
          <w:sz w:val="24"/>
          <w:szCs w:val="24"/>
        </w:rPr>
        <w:t xml:space="preserve"> JH, Farber M, Henriquez M, </w:t>
      </w:r>
      <w:proofErr w:type="spellStart"/>
      <w:r w:rsidRPr="00155672">
        <w:rPr>
          <w:rFonts w:ascii="Book Antiqua" w:hAnsi="Book Antiqua" w:cs="宋体"/>
          <w:color w:val="000000"/>
          <w:sz w:val="24"/>
          <w:szCs w:val="24"/>
        </w:rPr>
        <w:t>Kopyt</w:t>
      </w:r>
      <w:proofErr w:type="spellEnd"/>
      <w:r w:rsidRPr="00155672">
        <w:rPr>
          <w:rFonts w:ascii="Book Antiqua" w:hAnsi="Book Antiqua" w:cs="宋体"/>
          <w:color w:val="000000"/>
          <w:sz w:val="24"/>
          <w:szCs w:val="24"/>
        </w:rPr>
        <w:t xml:space="preserve"> N, Louis GT, </w:t>
      </w:r>
      <w:proofErr w:type="spellStart"/>
      <w:r w:rsidRPr="00155672">
        <w:rPr>
          <w:rFonts w:ascii="Book Antiqua" w:hAnsi="Book Antiqua" w:cs="宋体"/>
          <w:color w:val="000000"/>
          <w:sz w:val="24"/>
          <w:szCs w:val="24"/>
        </w:rPr>
        <w:t>Saklayen</w:t>
      </w:r>
      <w:proofErr w:type="spellEnd"/>
      <w:r w:rsidRPr="00155672">
        <w:rPr>
          <w:rFonts w:ascii="Book Antiqua" w:hAnsi="Book Antiqua" w:cs="宋体"/>
          <w:color w:val="000000"/>
          <w:sz w:val="24"/>
          <w:szCs w:val="24"/>
        </w:rPr>
        <w:t xml:space="preserve"> M, Stanford C, Walworth C, Ward H, </w:t>
      </w:r>
      <w:proofErr w:type="spellStart"/>
      <w:r w:rsidRPr="00155672">
        <w:rPr>
          <w:rFonts w:ascii="Book Antiqua" w:hAnsi="Book Antiqua" w:cs="宋体"/>
          <w:color w:val="000000"/>
          <w:sz w:val="24"/>
          <w:szCs w:val="24"/>
        </w:rPr>
        <w:t>Wiegmann</w:t>
      </w:r>
      <w:proofErr w:type="spellEnd"/>
      <w:r w:rsidRPr="00155672">
        <w:rPr>
          <w:rFonts w:ascii="Book Antiqua" w:hAnsi="Book Antiqua" w:cs="宋体"/>
          <w:color w:val="000000"/>
          <w:sz w:val="24"/>
          <w:szCs w:val="24"/>
        </w:rPr>
        <w:t xml:space="preserve"> T. Renal outcomes in high-risk hypertensive patients treated with an angiotensin-converting enzyme inhibitor or a calcium channel blocker vs a diuretic: a report from the Antihypertensive and Lipid-Lowering Treatment to Prevent Heart Attack Trial (ALLHAT). </w:t>
      </w:r>
      <w:r w:rsidRPr="00155672">
        <w:rPr>
          <w:rFonts w:ascii="Book Antiqua" w:hAnsi="Book Antiqua" w:cs="宋体"/>
          <w:i/>
          <w:iCs/>
          <w:color w:val="000000"/>
          <w:sz w:val="24"/>
          <w:szCs w:val="24"/>
        </w:rPr>
        <w:t>Arch Intern Med</w:t>
      </w:r>
      <w:r w:rsidRPr="00155672">
        <w:rPr>
          <w:rFonts w:ascii="Book Antiqua" w:hAnsi="Book Antiqua" w:cs="宋体"/>
          <w:color w:val="000000"/>
          <w:sz w:val="24"/>
          <w:szCs w:val="24"/>
        </w:rPr>
        <w:t> 2005; </w:t>
      </w:r>
      <w:r w:rsidRPr="00155672">
        <w:rPr>
          <w:rFonts w:ascii="Book Antiqua" w:hAnsi="Book Antiqua" w:cs="宋体"/>
          <w:b/>
          <w:bCs/>
          <w:color w:val="000000"/>
          <w:sz w:val="24"/>
          <w:szCs w:val="24"/>
        </w:rPr>
        <w:t>165</w:t>
      </w:r>
      <w:r w:rsidRPr="00155672">
        <w:rPr>
          <w:rFonts w:ascii="Book Antiqua" w:hAnsi="Book Antiqua" w:cs="宋体"/>
          <w:color w:val="000000"/>
          <w:sz w:val="24"/>
          <w:szCs w:val="24"/>
        </w:rPr>
        <w:t>: 936-946 [PMID: 15851647 DOI: 10.1001/archinte.165.8.936]</w:t>
      </w:r>
    </w:p>
    <w:p w14:paraId="2783EFC4"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83 </w:t>
      </w:r>
      <w:r w:rsidRPr="00155672">
        <w:rPr>
          <w:rFonts w:ascii="Book Antiqua" w:hAnsi="Book Antiqua" w:cs="宋体"/>
          <w:b/>
          <w:bCs/>
          <w:color w:val="000000"/>
          <w:sz w:val="24"/>
          <w:szCs w:val="24"/>
        </w:rPr>
        <w:t>Yusuf S</w:t>
      </w:r>
      <w:r w:rsidRPr="00155672">
        <w:rPr>
          <w:rFonts w:ascii="Book Antiqua" w:hAnsi="Book Antiqua" w:cs="宋体"/>
          <w:color w:val="000000"/>
          <w:sz w:val="24"/>
          <w:szCs w:val="24"/>
        </w:rPr>
        <w:t xml:space="preserve">, Sleight P, Pogue J, Bosch J, Davies R, </w:t>
      </w:r>
      <w:proofErr w:type="spellStart"/>
      <w:r w:rsidRPr="00155672">
        <w:rPr>
          <w:rFonts w:ascii="Book Antiqua" w:hAnsi="Book Antiqua" w:cs="宋体"/>
          <w:color w:val="000000"/>
          <w:sz w:val="24"/>
          <w:szCs w:val="24"/>
        </w:rPr>
        <w:t>Dagenais</w:t>
      </w:r>
      <w:proofErr w:type="spellEnd"/>
      <w:r w:rsidRPr="00155672">
        <w:rPr>
          <w:rFonts w:ascii="Book Antiqua" w:hAnsi="Book Antiqua" w:cs="宋体"/>
          <w:color w:val="000000"/>
          <w:sz w:val="24"/>
          <w:szCs w:val="24"/>
        </w:rPr>
        <w:t xml:space="preserve"> G. Effects of an angiotensin-converting-enzyme inhibitor, </w:t>
      </w:r>
      <w:proofErr w:type="spellStart"/>
      <w:r w:rsidRPr="00155672">
        <w:rPr>
          <w:rFonts w:ascii="Book Antiqua" w:hAnsi="Book Antiqua" w:cs="宋体"/>
          <w:color w:val="000000"/>
          <w:sz w:val="24"/>
          <w:szCs w:val="24"/>
        </w:rPr>
        <w:t>ramipril</w:t>
      </w:r>
      <w:proofErr w:type="spellEnd"/>
      <w:r w:rsidRPr="00155672">
        <w:rPr>
          <w:rFonts w:ascii="Book Antiqua" w:hAnsi="Book Antiqua" w:cs="宋体"/>
          <w:color w:val="000000"/>
          <w:sz w:val="24"/>
          <w:szCs w:val="24"/>
        </w:rPr>
        <w:t xml:space="preserve">, on cardiovascular events in high-risk patients. </w:t>
      </w:r>
      <w:proofErr w:type="gramStart"/>
      <w:r w:rsidRPr="00155672">
        <w:rPr>
          <w:rFonts w:ascii="Book Antiqua" w:hAnsi="Book Antiqua" w:cs="宋体"/>
          <w:color w:val="000000"/>
          <w:sz w:val="24"/>
          <w:szCs w:val="24"/>
        </w:rPr>
        <w:t>The Heart Outcomes Prevention Evaluation Study Investigators.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2000; </w:t>
      </w:r>
      <w:r w:rsidRPr="00155672">
        <w:rPr>
          <w:rFonts w:ascii="Book Antiqua" w:hAnsi="Book Antiqua" w:cs="宋体"/>
          <w:b/>
          <w:bCs/>
          <w:color w:val="000000"/>
          <w:sz w:val="24"/>
          <w:szCs w:val="24"/>
        </w:rPr>
        <w:t>342</w:t>
      </w:r>
      <w:r w:rsidRPr="00155672">
        <w:rPr>
          <w:rFonts w:ascii="Book Antiqua" w:hAnsi="Book Antiqua" w:cs="宋体"/>
          <w:color w:val="000000"/>
          <w:sz w:val="24"/>
          <w:szCs w:val="24"/>
        </w:rPr>
        <w:t>: 145-153 [PMID: 10639539 DOI: 10.1056/NEJM200001203420301]</w:t>
      </w:r>
    </w:p>
    <w:p w14:paraId="0B91F617"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lastRenderedPageBreak/>
        <w:t>84 .</w:t>
      </w:r>
      <w:proofErr w:type="gramEnd"/>
      <w:r w:rsidRPr="00155672">
        <w:rPr>
          <w:rFonts w:ascii="Book Antiqua" w:hAnsi="Book Antiqua" w:cs="宋体"/>
          <w:color w:val="000000"/>
          <w:sz w:val="24"/>
          <w:szCs w:val="24"/>
        </w:rPr>
        <w:t xml:space="preserve"> Major outcomes in high-risk hypertensive patients randomized to angiotensin-converting enzyme inhibitor or calcium channel blocker vs diuretic: The Antihypertensive and Lipid-Lowering Treatment to Prevent Heart Attack Trial (ALLHAT). </w:t>
      </w:r>
      <w:r w:rsidRPr="00155672">
        <w:rPr>
          <w:rFonts w:ascii="Book Antiqua" w:hAnsi="Book Antiqua" w:cs="宋体"/>
          <w:i/>
          <w:iCs/>
          <w:color w:val="000000"/>
          <w:sz w:val="24"/>
          <w:szCs w:val="24"/>
        </w:rPr>
        <w:t>JAMA</w:t>
      </w:r>
      <w:r w:rsidRPr="00155672">
        <w:rPr>
          <w:rFonts w:ascii="Book Antiqua" w:hAnsi="Book Antiqua" w:cs="宋体"/>
          <w:color w:val="000000"/>
          <w:sz w:val="24"/>
          <w:szCs w:val="24"/>
        </w:rPr>
        <w:t> 2002; </w:t>
      </w:r>
      <w:r w:rsidRPr="00155672">
        <w:rPr>
          <w:rFonts w:ascii="Book Antiqua" w:hAnsi="Book Antiqua" w:cs="宋体"/>
          <w:b/>
          <w:bCs/>
          <w:color w:val="000000"/>
          <w:sz w:val="24"/>
          <w:szCs w:val="24"/>
        </w:rPr>
        <w:t>288</w:t>
      </w:r>
      <w:r w:rsidRPr="00155672">
        <w:rPr>
          <w:rFonts w:ascii="Book Antiqua" w:hAnsi="Book Antiqua" w:cs="宋体"/>
          <w:color w:val="000000"/>
          <w:sz w:val="24"/>
          <w:szCs w:val="24"/>
        </w:rPr>
        <w:t>: 2981-2997 [PMID: 12479763 DOI: 10.1001/jama.288.23.2981]</w:t>
      </w:r>
    </w:p>
    <w:p w14:paraId="799A998F"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85 </w:t>
      </w:r>
      <w:r w:rsidRPr="00155672">
        <w:rPr>
          <w:rFonts w:ascii="Book Antiqua" w:hAnsi="Book Antiqua" w:cs="宋体"/>
          <w:b/>
          <w:bCs/>
          <w:color w:val="000000"/>
          <w:sz w:val="24"/>
          <w:szCs w:val="24"/>
        </w:rPr>
        <w:t>Wright JT</w:t>
      </w:r>
      <w:r w:rsidRPr="00155672">
        <w:rPr>
          <w:rFonts w:ascii="Book Antiqua" w:hAnsi="Book Antiqua" w:cs="宋体"/>
          <w:color w:val="000000"/>
          <w:sz w:val="24"/>
          <w:szCs w:val="24"/>
        </w:rPr>
        <w:t xml:space="preserve">, Dunn JK, Cutler JA, Davis BR, Cushman WC, Ford CE, Haywood LJ, </w:t>
      </w:r>
      <w:proofErr w:type="spellStart"/>
      <w:r w:rsidRPr="00155672">
        <w:rPr>
          <w:rFonts w:ascii="Book Antiqua" w:hAnsi="Book Antiqua" w:cs="宋体"/>
          <w:color w:val="000000"/>
          <w:sz w:val="24"/>
          <w:szCs w:val="24"/>
        </w:rPr>
        <w:t>Leenen</w:t>
      </w:r>
      <w:proofErr w:type="spellEnd"/>
      <w:r w:rsidRPr="00155672">
        <w:rPr>
          <w:rFonts w:ascii="Book Antiqua" w:hAnsi="Book Antiqua" w:cs="宋体"/>
          <w:color w:val="000000"/>
          <w:sz w:val="24"/>
          <w:szCs w:val="24"/>
        </w:rPr>
        <w:t xml:space="preserve"> FH, Margolis KL, </w:t>
      </w:r>
      <w:proofErr w:type="spellStart"/>
      <w:r w:rsidRPr="00155672">
        <w:rPr>
          <w:rFonts w:ascii="Book Antiqua" w:hAnsi="Book Antiqua" w:cs="宋体"/>
          <w:color w:val="000000"/>
          <w:sz w:val="24"/>
          <w:szCs w:val="24"/>
        </w:rPr>
        <w:t>Papademetriou</w:t>
      </w:r>
      <w:proofErr w:type="spellEnd"/>
      <w:r w:rsidRPr="00155672">
        <w:rPr>
          <w:rFonts w:ascii="Book Antiqua" w:hAnsi="Book Antiqua" w:cs="宋体"/>
          <w:color w:val="000000"/>
          <w:sz w:val="24"/>
          <w:szCs w:val="24"/>
        </w:rPr>
        <w:t xml:space="preserve"> V, </w:t>
      </w:r>
      <w:proofErr w:type="spellStart"/>
      <w:r w:rsidRPr="00155672">
        <w:rPr>
          <w:rFonts w:ascii="Book Antiqua" w:hAnsi="Book Antiqua" w:cs="宋体"/>
          <w:color w:val="000000"/>
          <w:sz w:val="24"/>
          <w:szCs w:val="24"/>
        </w:rPr>
        <w:t>Probstfield</w:t>
      </w:r>
      <w:proofErr w:type="spellEnd"/>
      <w:r w:rsidRPr="00155672">
        <w:rPr>
          <w:rFonts w:ascii="Book Antiqua" w:hAnsi="Book Antiqua" w:cs="宋体"/>
          <w:color w:val="000000"/>
          <w:sz w:val="24"/>
          <w:szCs w:val="24"/>
        </w:rPr>
        <w:t xml:space="preserve"> JL, </w:t>
      </w:r>
      <w:proofErr w:type="spellStart"/>
      <w:r w:rsidRPr="00155672">
        <w:rPr>
          <w:rFonts w:ascii="Book Antiqua" w:hAnsi="Book Antiqua" w:cs="宋体"/>
          <w:color w:val="000000"/>
          <w:sz w:val="24"/>
          <w:szCs w:val="24"/>
        </w:rPr>
        <w:t>Whelton</w:t>
      </w:r>
      <w:proofErr w:type="spellEnd"/>
      <w:r w:rsidRPr="00155672">
        <w:rPr>
          <w:rFonts w:ascii="Book Antiqua" w:hAnsi="Book Antiqua" w:cs="宋体"/>
          <w:color w:val="000000"/>
          <w:sz w:val="24"/>
          <w:szCs w:val="24"/>
        </w:rPr>
        <w:t xml:space="preserve"> PK, Habib GB. Outcomes in hypertensive black and nonblack patients treated with </w:t>
      </w:r>
      <w:proofErr w:type="spellStart"/>
      <w:r w:rsidRPr="00155672">
        <w:rPr>
          <w:rFonts w:ascii="Book Antiqua" w:hAnsi="Book Antiqua" w:cs="宋体"/>
          <w:color w:val="000000"/>
          <w:sz w:val="24"/>
          <w:szCs w:val="24"/>
        </w:rPr>
        <w:t>chlorthalidone</w:t>
      </w:r>
      <w:proofErr w:type="spellEnd"/>
      <w:r w:rsidRPr="00155672">
        <w:rPr>
          <w:rFonts w:ascii="Book Antiqua" w:hAnsi="Book Antiqua" w:cs="宋体"/>
          <w:color w:val="000000"/>
          <w:sz w:val="24"/>
          <w:szCs w:val="24"/>
        </w:rPr>
        <w:t xml:space="preserve">, amlodipine, and </w:t>
      </w:r>
      <w:proofErr w:type="spellStart"/>
      <w:r w:rsidRPr="00155672">
        <w:rPr>
          <w:rFonts w:ascii="Book Antiqua" w:hAnsi="Book Antiqua" w:cs="宋体"/>
          <w:color w:val="000000"/>
          <w:sz w:val="24"/>
          <w:szCs w:val="24"/>
        </w:rPr>
        <w:t>lisinopril</w:t>
      </w:r>
      <w:proofErr w:type="spellEnd"/>
      <w:r w:rsidRPr="00155672">
        <w:rPr>
          <w:rFonts w:ascii="Book Antiqua" w:hAnsi="Book Antiqua" w:cs="宋体"/>
          <w:color w:val="000000"/>
          <w:sz w:val="24"/>
          <w:szCs w:val="24"/>
        </w:rPr>
        <w:t>. </w:t>
      </w:r>
      <w:r w:rsidRPr="00155672">
        <w:rPr>
          <w:rFonts w:ascii="Book Antiqua" w:hAnsi="Book Antiqua" w:cs="宋体"/>
          <w:i/>
          <w:iCs/>
          <w:color w:val="000000"/>
          <w:sz w:val="24"/>
          <w:szCs w:val="24"/>
        </w:rPr>
        <w:t>JAMA</w:t>
      </w:r>
      <w:r w:rsidRPr="00155672">
        <w:rPr>
          <w:rFonts w:ascii="Book Antiqua" w:hAnsi="Book Antiqua" w:cs="宋体"/>
          <w:color w:val="000000"/>
          <w:sz w:val="24"/>
          <w:szCs w:val="24"/>
        </w:rPr>
        <w:t> 2005; </w:t>
      </w:r>
      <w:r w:rsidRPr="00155672">
        <w:rPr>
          <w:rFonts w:ascii="Book Antiqua" w:hAnsi="Book Antiqua" w:cs="宋体"/>
          <w:b/>
          <w:bCs/>
          <w:color w:val="000000"/>
          <w:sz w:val="24"/>
          <w:szCs w:val="24"/>
        </w:rPr>
        <w:t>293</w:t>
      </w:r>
      <w:r w:rsidRPr="00155672">
        <w:rPr>
          <w:rFonts w:ascii="Book Antiqua" w:hAnsi="Book Antiqua" w:cs="宋体"/>
          <w:color w:val="000000"/>
          <w:sz w:val="24"/>
          <w:szCs w:val="24"/>
        </w:rPr>
        <w:t>: 1595-1608 [PMID: 15811979 DOI: 10.1001/jama.293.13.1595]</w:t>
      </w:r>
    </w:p>
    <w:p w14:paraId="3B01EE8C"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86 </w:t>
      </w:r>
      <w:proofErr w:type="spellStart"/>
      <w:r w:rsidRPr="00155672">
        <w:rPr>
          <w:rFonts w:ascii="Book Antiqua" w:hAnsi="Book Antiqua" w:cs="宋体"/>
          <w:b/>
          <w:bCs/>
          <w:color w:val="000000"/>
          <w:sz w:val="24"/>
          <w:szCs w:val="24"/>
        </w:rPr>
        <w:t>Messerli</w:t>
      </w:r>
      <w:proofErr w:type="spellEnd"/>
      <w:r w:rsidRPr="00155672">
        <w:rPr>
          <w:rFonts w:ascii="Book Antiqua" w:hAnsi="Book Antiqua" w:cs="宋体"/>
          <w:b/>
          <w:bCs/>
          <w:color w:val="000000"/>
          <w:sz w:val="24"/>
          <w:szCs w:val="24"/>
        </w:rPr>
        <w:t xml:space="preserve"> FH</w:t>
      </w:r>
      <w:r w:rsidRPr="00155672">
        <w:rPr>
          <w:rFonts w:ascii="Book Antiqua" w:hAnsi="Book Antiqua" w:cs="宋体"/>
          <w:color w:val="000000"/>
          <w:sz w:val="24"/>
          <w:szCs w:val="24"/>
        </w:rPr>
        <w:t xml:space="preserve">, Grossman E. </w:t>
      </w:r>
      <w:proofErr w:type="spellStart"/>
      <w:r w:rsidRPr="00155672">
        <w:rPr>
          <w:rFonts w:ascii="Book Antiqua" w:hAnsi="Book Antiqua" w:cs="宋体"/>
          <w:color w:val="000000"/>
          <w:sz w:val="24"/>
          <w:szCs w:val="24"/>
        </w:rPr>
        <w:t>Doxazosin</w:t>
      </w:r>
      <w:proofErr w:type="spellEnd"/>
      <w:r w:rsidRPr="00155672">
        <w:rPr>
          <w:rFonts w:ascii="Book Antiqua" w:hAnsi="Book Antiqua" w:cs="宋体"/>
          <w:color w:val="000000"/>
          <w:sz w:val="24"/>
          <w:szCs w:val="24"/>
        </w:rPr>
        <w:t xml:space="preserve"> arm of the ALLHAT study discontinued: how equal are antihypertensive drugs? </w:t>
      </w:r>
      <w:proofErr w:type="gramStart"/>
      <w:r w:rsidRPr="00155672">
        <w:rPr>
          <w:rFonts w:ascii="Book Antiqua" w:hAnsi="Book Antiqua" w:cs="宋体"/>
          <w:color w:val="000000"/>
          <w:sz w:val="24"/>
          <w:szCs w:val="24"/>
        </w:rPr>
        <w:t>Antihypertensive and Lipid Lowering Treatment to Prevent Heart Attack Trial.</w:t>
      </w:r>
      <w:proofErr w:type="gramEnd"/>
      <w:r w:rsidRPr="00155672">
        <w:rPr>
          <w:rFonts w:ascii="Book Antiqua" w:hAnsi="Book Antiqua" w:cs="宋体"/>
          <w:color w:val="000000"/>
          <w:sz w:val="24"/>
          <w:szCs w:val="24"/>
        </w:rPr>
        <w:t> </w:t>
      </w:r>
      <w:proofErr w:type="spellStart"/>
      <w:r w:rsidRPr="00155672">
        <w:rPr>
          <w:rFonts w:ascii="Book Antiqua" w:hAnsi="Book Antiqua" w:cs="宋体"/>
          <w:i/>
          <w:iCs/>
          <w:color w:val="000000"/>
          <w:sz w:val="24"/>
          <w:szCs w:val="24"/>
        </w:rPr>
        <w:t>Curr</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i/>
          <w:iCs/>
          <w:color w:val="000000"/>
          <w:sz w:val="24"/>
          <w:szCs w:val="24"/>
        </w:rPr>
        <w:t xml:space="preserve"> Rep</w:t>
      </w:r>
      <w:r w:rsidRPr="00155672">
        <w:rPr>
          <w:rFonts w:ascii="Book Antiqua" w:hAnsi="Book Antiqua" w:cs="宋体"/>
          <w:color w:val="000000"/>
          <w:sz w:val="24"/>
          <w:szCs w:val="24"/>
        </w:rPr>
        <w:t> 2000; </w:t>
      </w:r>
      <w:r w:rsidRPr="00155672">
        <w:rPr>
          <w:rFonts w:ascii="Book Antiqua" w:hAnsi="Book Antiqua" w:cs="宋体"/>
          <w:b/>
          <w:bCs/>
          <w:color w:val="000000"/>
          <w:sz w:val="24"/>
          <w:szCs w:val="24"/>
        </w:rPr>
        <w:t>2</w:t>
      </w:r>
      <w:r w:rsidRPr="00155672">
        <w:rPr>
          <w:rFonts w:ascii="Book Antiqua" w:hAnsi="Book Antiqua" w:cs="宋体"/>
          <w:color w:val="000000"/>
          <w:sz w:val="24"/>
          <w:szCs w:val="24"/>
        </w:rPr>
        <w:t>: 241-242 [PMID: 10981155 DOI: 10.1007/s11906-000-0005-3]</w:t>
      </w:r>
    </w:p>
    <w:p w14:paraId="54294467"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87 </w:t>
      </w:r>
      <w:r w:rsidRPr="00155672">
        <w:rPr>
          <w:rFonts w:ascii="Book Antiqua" w:hAnsi="Book Antiqua" w:cs="宋体"/>
          <w:b/>
          <w:bCs/>
          <w:color w:val="000000"/>
          <w:sz w:val="24"/>
          <w:szCs w:val="24"/>
        </w:rPr>
        <w:t>Flack JM</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Sica</w:t>
      </w:r>
      <w:proofErr w:type="spellEnd"/>
      <w:r w:rsidRPr="00155672">
        <w:rPr>
          <w:rFonts w:ascii="Book Antiqua" w:hAnsi="Book Antiqua" w:cs="宋体"/>
          <w:color w:val="000000"/>
          <w:sz w:val="24"/>
          <w:szCs w:val="24"/>
        </w:rPr>
        <w:t xml:space="preserve"> DA, </w:t>
      </w:r>
      <w:proofErr w:type="spellStart"/>
      <w:r w:rsidRPr="00155672">
        <w:rPr>
          <w:rFonts w:ascii="Book Antiqua" w:hAnsi="Book Antiqua" w:cs="宋体"/>
          <w:color w:val="000000"/>
          <w:sz w:val="24"/>
          <w:szCs w:val="24"/>
        </w:rPr>
        <w:t>Bakris</w:t>
      </w:r>
      <w:proofErr w:type="spellEnd"/>
      <w:r w:rsidRPr="00155672">
        <w:rPr>
          <w:rFonts w:ascii="Book Antiqua" w:hAnsi="Book Antiqua" w:cs="宋体"/>
          <w:color w:val="000000"/>
          <w:sz w:val="24"/>
          <w:szCs w:val="24"/>
        </w:rPr>
        <w:t xml:space="preserve"> G, Brown AL, Ferdinand KC, Grimm RH, Hall WD, Jones WE, </w:t>
      </w:r>
      <w:proofErr w:type="spellStart"/>
      <w:r w:rsidRPr="00155672">
        <w:rPr>
          <w:rFonts w:ascii="Book Antiqua" w:hAnsi="Book Antiqua" w:cs="宋体"/>
          <w:color w:val="000000"/>
          <w:sz w:val="24"/>
          <w:szCs w:val="24"/>
        </w:rPr>
        <w:t>Kountz</w:t>
      </w:r>
      <w:proofErr w:type="spellEnd"/>
      <w:r w:rsidRPr="00155672">
        <w:rPr>
          <w:rFonts w:ascii="Book Antiqua" w:hAnsi="Book Antiqua" w:cs="宋体"/>
          <w:color w:val="000000"/>
          <w:sz w:val="24"/>
          <w:szCs w:val="24"/>
        </w:rPr>
        <w:t xml:space="preserve"> DS, Lea JP, Nasser S, Nesbitt SD, Saunders E, </w:t>
      </w:r>
      <w:proofErr w:type="spellStart"/>
      <w:r w:rsidRPr="00155672">
        <w:rPr>
          <w:rFonts w:ascii="Book Antiqua" w:hAnsi="Book Antiqua" w:cs="宋体"/>
          <w:color w:val="000000"/>
          <w:sz w:val="24"/>
          <w:szCs w:val="24"/>
        </w:rPr>
        <w:t>Scisney</w:t>
      </w:r>
      <w:proofErr w:type="spellEnd"/>
      <w:r w:rsidRPr="00155672">
        <w:rPr>
          <w:rFonts w:ascii="Book Antiqua" w:hAnsi="Book Antiqua" w:cs="宋体"/>
          <w:color w:val="000000"/>
          <w:sz w:val="24"/>
          <w:szCs w:val="24"/>
        </w:rPr>
        <w:t xml:space="preserve">-Matlock M, </w:t>
      </w:r>
      <w:proofErr w:type="spellStart"/>
      <w:r w:rsidRPr="00155672">
        <w:rPr>
          <w:rFonts w:ascii="Book Antiqua" w:hAnsi="Book Antiqua" w:cs="宋体"/>
          <w:color w:val="000000"/>
          <w:sz w:val="24"/>
          <w:szCs w:val="24"/>
        </w:rPr>
        <w:t>Jamerson</w:t>
      </w:r>
      <w:proofErr w:type="spellEnd"/>
      <w:r w:rsidRPr="00155672">
        <w:rPr>
          <w:rFonts w:ascii="Book Antiqua" w:hAnsi="Book Antiqua" w:cs="宋体"/>
          <w:color w:val="000000"/>
          <w:sz w:val="24"/>
          <w:szCs w:val="24"/>
        </w:rPr>
        <w:t xml:space="preserve"> KA. Management of high blood pressure in Blacks: an update of the International Society on Hypertension in Blacks consensus statement.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2010; </w:t>
      </w:r>
      <w:r w:rsidRPr="00155672">
        <w:rPr>
          <w:rFonts w:ascii="Book Antiqua" w:hAnsi="Book Antiqua" w:cs="宋体"/>
          <w:b/>
          <w:bCs/>
          <w:color w:val="000000"/>
          <w:sz w:val="24"/>
          <w:szCs w:val="24"/>
        </w:rPr>
        <w:t>56</w:t>
      </w:r>
      <w:r w:rsidRPr="00155672">
        <w:rPr>
          <w:rFonts w:ascii="Book Antiqua" w:hAnsi="Book Antiqua" w:cs="宋体"/>
          <w:color w:val="000000"/>
          <w:sz w:val="24"/>
          <w:szCs w:val="24"/>
        </w:rPr>
        <w:t>: 780-800 [PMID: 20921433 DOI: 10.1161/HYPERTENSIONAHA.110.152892]</w:t>
      </w:r>
    </w:p>
    <w:p w14:paraId="4E321190"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88 </w:t>
      </w:r>
      <w:proofErr w:type="spellStart"/>
      <w:r w:rsidRPr="00155672">
        <w:rPr>
          <w:rFonts w:ascii="Book Antiqua" w:hAnsi="Book Antiqua" w:cs="宋体"/>
          <w:b/>
          <w:bCs/>
          <w:color w:val="000000"/>
          <w:sz w:val="24"/>
          <w:szCs w:val="24"/>
        </w:rPr>
        <w:t>Leenen</w:t>
      </w:r>
      <w:proofErr w:type="spellEnd"/>
      <w:r w:rsidRPr="00155672">
        <w:rPr>
          <w:rFonts w:ascii="Book Antiqua" w:hAnsi="Book Antiqua" w:cs="宋体"/>
          <w:b/>
          <w:bCs/>
          <w:color w:val="000000"/>
          <w:sz w:val="24"/>
          <w:szCs w:val="24"/>
        </w:rPr>
        <w:t xml:space="preserve"> FH</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Nwachuku</w:t>
      </w:r>
      <w:proofErr w:type="spellEnd"/>
      <w:r w:rsidRPr="00155672">
        <w:rPr>
          <w:rFonts w:ascii="Book Antiqua" w:hAnsi="Book Antiqua" w:cs="宋体"/>
          <w:color w:val="000000"/>
          <w:sz w:val="24"/>
          <w:szCs w:val="24"/>
        </w:rPr>
        <w:t xml:space="preserve"> CE, Black HR, Cushman WC, Davis BR, Simpson LM, Alderman MH, Atlas SA, </w:t>
      </w:r>
      <w:proofErr w:type="spellStart"/>
      <w:r w:rsidRPr="00155672">
        <w:rPr>
          <w:rFonts w:ascii="Book Antiqua" w:hAnsi="Book Antiqua" w:cs="宋体"/>
          <w:color w:val="000000"/>
          <w:sz w:val="24"/>
          <w:szCs w:val="24"/>
        </w:rPr>
        <w:t>Basile</w:t>
      </w:r>
      <w:proofErr w:type="spellEnd"/>
      <w:r w:rsidRPr="00155672">
        <w:rPr>
          <w:rFonts w:ascii="Book Antiqua" w:hAnsi="Book Antiqua" w:cs="宋体"/>
          <w:color w:val="000000"/>
          <w:sz w:val="24"/>
          <w:szCs w:val="24"/>
        </w:rPr>
        <w:t xml:space="preserve"> JN, </w:t>
      </w:r>
      <w:proofErr w:type="spellStart"/>
      <w:r w:rsidRPr="00155672">
        <w:rPr>
          <w:rFonts w:ascii="Book Antiqua" w:hAnsi="Book Antiqua" w:cs="宋体"/>
          <w:color w:val="000000"/>
          <w:sz w:val="24"/>
          <w:szCs w:val="24"/>
        </w:rPr>
        <w:t>Cuyjet</w:t>
      </w:r>
      <w:proofErr w:type="spellEnd"/>
      <w:r w:rsidRPr="00155672">
        <w:rPr>
          <w:rFonts w:ascii="Book Antiqua" w:hAnsi="Book Antiqua" w:cs="宋体"/>
          <w:color w:val="000000"/>
          <w:sz w:val="24"/>
          <w:szCs w:val="24"/>
        </w:rPr>
        <w:t xml:space="preserve"> AB, Dart R, </w:t>
      </w:r>
      <w:proofErr w:type="spellStart"/>
      <w:r w:rsidRPr="00155672">
        <w:rPr>
          <w:rFonts w:ascii="Book Antiqua" w:hAnsi="Book Antiqua" w:cs="宋体"/>
          <w:color w:val="000000"/>
          <w:sz w:val="24"/>
          <w:szCs w:val="24"/>
        </w:rPr>
        <w:t>Felicetta</w:t>
      </w:r>
      <w:proofErr w:type="spellEnd"/>
      <w:r w:rsidRPr="00155672">
        <w:rPr>
          <w:rFonts w:ascii="Book Antiqua" w:hAnsi="Book Antiqua" w:cs="宋体"/>
          <w:color w:val="000000"/>
          <w:sz w:val="24"/>
          <w:szCs w:val="24"/>
        </w:rPr>
        <w:t xml:space="preserve"> JV, Grimm RH, Haywood LJ, Jafri SZ, </w:t>
      </w:r>
      <w:proofErr w:type="spellStart"/>
      <w:r w:rsidRPr="00155672">
        <w:rPr>
          <w:rFonts w:ascii="Book Antiqua" w:hAnsi="Book Antiqua" w:cs="宋体"/>
          <w:color w:val="000000"/>
          <w:sz w:val="24"/>
          <w:szCs w:val="24"/>
        </w:rPr>
        <w:t>Proschan</w:t>
      </w:r>
      <w:proofErr w:type="spellEnd"/>
      <w:r w:rsidRPr="00155672">
        <w:rPr>
          <w:rFonts w:ascii="Book Antiqua" w:hAnsi="Book Antiqua" w:cs="宋体"/>
          <w:color w:val="000000"/>
          <w:sz w:val="24"/>
          <w:szCs w:val="24"/>
        </w:rPr>
        <w:t xml:space="preserve"> MA, </w:t>
      </w:r>
      <w:proofErr w:type="spellStart"/>
      <w:r w:rsidRPr="00155672">
        <w:rPr>
          <w:rFonts w:ascii="Book Antiqua" w:hAnsi="Book Antiqua" w:cs="宋体"/>
          <w:color w:val="000000"/>
          <w:sz w:val="24"/>
          <w:szCs w:val="24"/>
        </w:rPr>
        <w:t>Thadani</w:t>
      </w:r>
      <w:proofErr w:type="spellEnd"/>
      <w:r w:rsidRPr="00155672">
        <w:rPr>
          <w:rFonts w:ascii="Book Antiqua" w:hAnsi="Book Antiqua" w:cs="宋体"/>
          <w:color w:val="000000"/>
          <w:sz w:val="24"/>
          <w:szCs w:val="24"/>
        </w:rPr>
        <w:t xml:space="preserve"> U, </w:t>
      </w:r>
      <w:proofErr w:type="spellStart"/>
      <w:r w:rsidRPr="00155672">
        <w:rPr>
          <w:rFonts w:ascii="Book Antiqua" w:hAnsi="Book Antiqua" w:cs="宋体"/>
          <w:color w:val="000000"/>
          <w:sz w:val="24"/>
          <w:szCs w:val="24"/>
        </w:rPr>
        <w:t>Whelton</w:t>
      </w:r>
      <w:proofErr w:type="spellEnd"/>
      <w:r w:rsidRPr="00155672">
        <w:rPr>
          <w:rFonts w:ascii="Book Antiqua" w:hAnsi="Book Antiqua" w:cs="宋体"/>
          <w:color w:val="000000"/>
          <w:sz w:val="24"/>
          <w:szCs w:val="24"/>
        </w:rPr>
        <w:t xml:space="preserve"> PK, Wright JT. Clinical events in high-risk hypertensive patients randomly assigned to calcium channel blocker versus angiotensin-converting enzyme inhibitor in the antihypertensive and lipid-lowering treatment to prevent heart attack trial.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2006; </w:t>
      </w:r>
      <w:r w:rsidRPr="00155672">
        <w:rPr>
          <w:rFonts w:ascii="Book Antiqua" w:hAnsi="Book Antiqua" w:cs="宋体"/>
          <w:b/>
          <w:bCs/>
          <w:color w:val="000000"/>
          <w:sz w:val="24"/>
          <w:szCs w:val="24"/>
        </w:rPr>
        <w:t>48</w:t>
      </w:r>
      <w:r w:rsidRPr="00155672">
        <w:rPr>
          <w:rFonts w:ascii="Book Antiqua" w:hAnsi="Book Antiqua" w:cs="宋体"/>
          <w:color w:val="000000"/>
          <w:sz w:val="24"/>
          <w:szCs w:val="24"/>
        </w:rPr>
        <w:t>: 374-384 [PMID: 16864749 DOI: 10.1161/01.HYP.0000231662.77359.de]</w:t>
      </w:r>
    </w:p>
    <w:p w14:paraId="71D89B99"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lastRenderedPageBreak/>
        <w:t>89 </w:t>
      </w:r>
      <w:r w:rsidRPr="00155672">
        <w:rPr>
          <w:rFonts w:ascii="Book Antiqua" w:hAnsi="Book Antiqua" w:cs="宋体"/>
          <w:b/>
          <w:bCs/>
          <w:color w:val="000000"/>
          <w:sz w:val="24"/>
          <w:szCs w:val="24"/>
        </w:rPr>
        <w:t>Gibbs CR</w:t>
      </w:r>
      <w:r w:rsidRPr="00155672">
        <w:rPr>
          <w:rFonts w:ascii="Book Antiqua" w:hAnsi="Book Antiqua" w:cs="宋体"/>
          <w:color w:val="000000"/>
          <w:sz w:val="24"/>
          <w:szCs w:val="24"/>
        </w:rPr>
        <w:t xml:space="preserve">, Lip GY, </w:t>
      </w:r>
      <w:proofErr w:type="spellStart"/>
      <w:r w:rsidRPr="00155672">
        <w:rPr>
          <w:rFonts w:ascii="Book Antiqua" w:hAnsi="Book Antiqua" w:cs="宋体"/>
          <w:color w:val="000000"/>
          <w:sz w:val="24"/>
          <w:szCs w:val="24"/>
        </w:rPr>
        <w:t>Beevers</w:t>
      </w:r>
      <w:proofErr w:type="spellEnd"/>
      <w:r w:rsidRPr="00155672">
        <w:rPr>
          <w:rFonts w:ascii="Book Antiqua" w:hAnsi="Book Antiqua" w:cs="宋体"/>
          <w:color w:val="000000"/>
          <w:sz w:val="24"/>
          <w:szCs w:val="24"/>
        </w:rPr>
        <w:t xml:space="preserve"> DG. Angioedema due to ACE inhibitors: increased risk in patients of African origin. </w:t>
      </w:r>
      <w:r w:rsidRPr="00155672">
        <w:rPr>
          <w:rFonts w:ascii="Book Antiqua" w:hAnsi="Book Antiqua" w:cs="宋体"/>
          <w:i/>
          <w:iCs/>
          <w:color w:val="000000"/>
          <w:sz w:val="24"/>
          <w:szCs w:val="24"/>
        </w:rPr>
        <w:t xml:space="preserve">Br J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Pharmacol</w:t>
      </w:r>
      <w:proofErr w:type="spellEnd"/>
      <w:r w:rsidRPr="00155672">
        <w:rPr>
          <w:rFonts w:ascii="Book Antiqua" w:hAnsi="Book Antiqua" w:cs="宋体"/>
          <w:color w:val="000000"/>
          <w:sz w:val="24"/>
          <w:szCs w:val="24"/>
        </w:rPr>
        <w:t> 1999; </w:t>
      </w:r>
      <w:r w:rsidRPr="00155672">
        <w:rPr>
          <w:rFonts w:ascii="Book Antiqua" w:hAnsi="Book Antiqua" w:cs="宋体"/>
          <w:b/>
          <w:bCs/>
          <w:color w:val="000000"/>
          <w:sz w:val="24"/>
          <w:szCs w:val="24"/>
        </w:rPr>
        <w:t>48</w:t>
      </w:r>
      <w:r w:rsidRPr="00155672">
        <w:rPr>
          <w:rFonts w:ascii="Book Antiqua" w:hAnsi="Book Antiqua" w:cs="宋体"/>
          <w:color w:val="000000"/>
          <w:sz w:val="24"/>
          <w:szCs w:val="24"/>
        </w:rPr>
        <w:t>: 861-865 [PMID: 10594491 DOI: 10.1046/j.1365-2125.1999.00093.x]</w:t>
      </w:r>
    </w:p>
    <w:p w14:paraId="1DD63811"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90 </w:t>
      </w:r>
      <w:r w:rsidRPr="00155672">
        <w:rPr>
          <w:rFonts w:ascii="Book Antiqua" w:hAnsi="Book Antiqua" w:cs="宋体"/>
          <w:b/>
          <w:bCs/>
          <w:color w:val="000000"/>
          <w:sz w:val="24"/>
          <w:szCs w:val="24"/>
        </w:rPr>
        <w:t>Woo KS</w:t>
      </w:r>
      <w:r w:rsidRPr="00155672">
        <w:rPr>
          <w:rFonts w:ascii="Book Antiqua" w:hAnsi="Book Antiqua" w:cs="宋体"/>
          <w:color w:val="000000"/>
          <w:sz w:val="24"/>
          <w:szCs w:val="24"/>
        </w:rPr>
        <w:t>, Nicholls MG. High prevalence of persistent cough with angiotensin converting enzyme inhibitors in Chinese.</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Br J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Pharmacol</w:t>
      </w:r>
      <w:proofErr w:type="spellEnd"/>
      <w:r w:rsidRPr="00155672">
        <w:rPr>
          <w:rFonts w:ascii="Book Antiqua" w:hAnsi="Book Antiqua" w:cs="宋体"/>
          <w:color w:val="000000"/>
          <w:sz w:val="24"/>
          <w:szCs w:val="24"/>
        </w:rPr>
        <w:t> 1995; </w:t>
      </w:r>
      <w:r w:rsidRPr="00155672">
        <w:rPr>
          <w:rFonts w:ascii="Book Antiqua" w:hAnsi="Book Antiqua" w:cs="宋体"/>
          <w:b/>
          <w:bCs/>
          <w:color w:val="000000"/>
          <w:sz w:val="24"/>
          <w:szCs w:val="24"/>
        </w:rPr>
        <w:t>40</w:t>
      </w:r>
      <w:r w:rsidRPr="00155672">
        <w:rPr>
          <w:rFonts w:ascii="Book Antiqua" w:hAnsi="Book Antiqua" w:cs="宋体"/>
          <w:color w:val="000000"/>
          <w:sz w:val="24"/>
          <w:szCs w:val="24"/>
        </w:rPr>
        <w:t>: 141-144 [PMID: 8562296]</w:t>
      </w:r>
    </w:p>
    <w:p w14:paraId="3E31A4D7"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91 </w:t>
      </w:r>
      <w:r w:rsidRPr="00155672">
        <w:rPr>
          <w:rFonts w:ascii="Book Antiqua" w:hAnsi="Book Antiqua" w:cs="宋体"/>
          <w:b/>
          <w:bCs/>
          <w:color w:val="000000"/>
          <w:sz w:val="24"/>
          <w:szCs w:val="24"/>
        </w:rPr>
        <w:t>Elliott WJ</w:t>
      </w:r>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xml:space="preserve"> </w:t>
      </w:r>
      <w:proofErr w:type="gramStart"/>
      <w:r w:rsidRPr="00155672">
        <w:rPr>
          <w:rFonts w:ascii="Book Antiqua" w:hAnsi="Book Antiqua" w:cs="宋体"/>
          <w:color w:val="000000"/>
          <w:sz w:val="24"/>
          <w:szCs w:val="24"/>
        </w:rPr>
        <w:t>Higher incidence of discontinuation of angiotensin converting enzyme inhibitors due to cough in black subjects.</w:t>
      </w:r>
      <w:proofErr w:type="gramEnd"/>
      <w:r w:rsidRPr="00155672">
        <w:rPr>
          <w:rFonts w:ascii="Book Antiqua" w:hAnsi="Book Antiqua" w:cs="宋体"/>
          <w:color w:val="000000"/>
          <w:sz w:val="24"/>
          <w:szCs w:val="24"/>
        </w:rPr>
        <w:t>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Pharmacol</w:t>
      </w:r>
      <w:proofErr w:type="spellEnd"/>
      <w:r w:rsidRPr="00155672">
        <w:rPr>
          <w:rFonts w:ascii="Book Antiqua" w:hAnsi="Book Antiqua" w:cs="宋体"/>
          <w:i/>
          <w:iCs/>
          <w:color w:val="000000"/>
          <w:sz w:val="24"/>
          <w:szCs w:val="24"/>
        </w:rPr>
        <w:t xml:space="preserve"> </w:t>
      </w:r>
      <w:proofErr w:type="spellStart"/>
      <w:r w:rsidRPr="00155672">
        <w:rPr>
          <w:rFonts w:ascii="Book Antiqua" w:hAnsi="Book Antiqua" w:cs="宋体"/>
          <w:i/>
          <w:iCs/>
          <w:color w:val="000000"/>
          <w:sz w:val="24"/>
          <w:szCs w:val="24"/>
        </w:rPr>
        <w:t>Ther</w:t>
      </w:r>
      <w:proofErr w:type="spellEnd"/>
      <w:r w:rsidRPr="00155672">
        <w:rPr>
          <w:rFonts w:ascii="Book Antiqua" w:hAnsi="Book Antiqua" w:cs="宋体"/>
          <w:color w:val="000000"/>
          <w:sz w:val="24"/>
          <w:szCs w:val="24"/>
        </w:rPr>
        <w:t> 1996; </w:t>
      </w:r>
      <w:r w:rsidRPr="00155672">
        <w:rPr>
          <w:rFonts w:ascii="Book Antiqua" w:hAnsi="Book Antiqua" w:cs="宋体"/>
          <w:b/>
          <w:bCs/>
          <w:color w:val="000000"/>
          <w:sz w:val="24"/>
          <w:szCs w:val="24"/>
        </w:rPr>
        <w:t>60</w:t>
      </w:r>
      <w:r w:rsidRPr="00155672">
        <w:rPr>
          <w:rFonts w:ascii="Book Antiqua" w:hAnsi="Book Antiqua" w:cs="宋体"/>
          <w:color w:val="000000"/>
          <w:sz w:val="24"/>
          <w:szCs w:val="24"/>
        </w:rPr>
        <w:t>: 582-588 [PMID: 8941032 DOI: 10.1016/S0009-9236(96)90155-1]</w:t>
      </w:r>
    </w:p>
    <w:p w14:paraId="118D9C95"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92 </w:t>
      </w:r>
      <w:proofErr w:type="spellStart"/>
      <w:r w:rsidRPr="00155672">
        <w:rPr>
          <w:rFonts w:ascii="Book Antiqua" w:hAnsi="Book Antiqua" w:cs="宋体"/>
          <w:b/>
          <w:bCs/>
          <w:color w:val="000000"/>
          <w:sz w:val="24"/>
          <w:szCs w:val="24"/>
        </w:rPr>
        <w:t>Nishio</w:t>
      </w:r>
      <w:proofErr w:type="spellEnd"/>
      <w:r w:rsidRPr="00155672">
        <w:rPr>
          <w:rFonts w:ascii="Book Antiqua" w:hAnsi="Book Antiqua" w:cs="宋体"/>
          <w:b/>
          <w:bCs/>
          <w:color w:val="000000"/>
          <w:sz w:val="24"/>
          <w:szCs w:val="24"/>
        </w:rPr>
        <w:t xml:space="preserve"> K</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Kashiki</w:t>
      </w:r>
      <w:proofErr w:type="spellEnd"/>
      <w:r w:rsidRPr="00155672">
        <w:rPr>
          <w:rFonts w:ascii="Book Antiqua" w:hAnsi="Book Antiqua" w:cs="宋体"/>
          <w:color w:val="000000"/>
          <w:sz w:val="24"/>
          <w:szCs w:val="24"/>
        </w:rPr>
        <w:t xml:space="preserve"> S, Tachibana H, Kobayashi Y. Angiotensin-converting enzyme and bradykinin gene polymorphisms and cough: A meta-analysis. </w:t>
      </w:r>
      <w:r w:rsidRPr="00155672">
        <w:rPr>
          <w:rFonts w:ascii="Book Antiqua" w:hAnsi="Book Antiqua" w:cs="宋体"/>
          <w:i/>
          <w:iCs/>
          <w:color w:val="000000"/>
          <w:sz w:val="24"/>
          <w:szCs w:val="24"/>
        </w:rPr>
        <w:t xml:space="preserve">World J </w:t>
      </w:r>
      <w:proofErr w:type="spellStart"/>
      <w:r w:rsidRPr="00155672">
        <w:rPr>
          <w:rFonts w:ascii="Book Antiqua" w:hAnsi="Book Antiqua" w:cs="宋体"/>
          <w:i/>
          <w:iCs/>
          <w:color w:val="000000"/>
          <w:sz w:val="24"/>
          <w:szCs w:val="24"/>
        </w:rPr>
        <w:t>Cardiol</w:t>
      </w:r>
      <w:proofErr w:type="spellEnd"/>
      <w:r w:rsidRPr="00155672">
        <w:rPr>
          <w:rFonts w:ascii="Book Antiqua" w:hAnsi="Book Antiqua" w:cs="宋体"/>
          <w:color w:val="000000"/>
          <w:sz w:val="24"/>
          <w:szCs w:val="24"/>
        </w:rPr>
        <w:t> 2011; </w:t>
      </w:r>
      <w:r w:rsidRPr="00155672">
        <w:rPr>
          <w:rFonts w:ascii="Book Antiqua" w:hAnsi="Book Antiqua" w:cs="宋体"/>
          <w:b/>
          <w:bCs/>
          <w:color w:val="000000"/>
          <w:sz w:val="24"/>
          <w:szCs w:val="24"/>
        </w:rPr>
        <w:t>3</w:t>
      </w:r>
      <w:r w:rsidRPr="00155672">
        <w:rPr>
          <w:rFonts w:ascii="Book Antiqua" w:hAnsi="Book Antiqua" w:cs="宋体"/>
          <w:color w:val="000000"/>
          <w:sz w:val="24"/>
          <w:szCs w:val="24"/>
        </w:rPr>
        <w:t>: 329-336 [PMID: 22053221 DOI: 10.4330/wjc.v3.i10.329]</w:t>
      </w:r>
    </w:p>
    <w:p w14:paraId="00BCB6C1"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93 </w:t>
      </w:r>
      <w:proofErr w:type="spellStart"/>
      <w:r w:rsidRPr="00155672">
        <w:rPr>
          <w:rFonts w:ascii="Book Antiqua" w:hAnsi="Book Antiqua" w:cs="宋体"/>
          <w:b/>
          <w:bCs/>
          <w:color w:val="000000"/>
          <w:sz w:val="24"/>
          <w:szCs w:val="24"/>
        </w:rPr>
        <w:t>Holtkamp</w:t>
      </w:r>
      <w:proofErr w:type="spellEnd"/>
      <w:r w:rsidRPr="00155672">
        <w:rPr>
          <w:rFonts w:ascii="Book Antiqua" w:hAnsi="Book Antiqua" w:cs="宋体"/>
          <w:b/>
          <w:bCs/>
          <w:color w:val="000000"/>
          <w:sz w:val="24"/>
          <w:szCs w:val="24"/>
        </w:rPr>
        <w:t xml:space="preserve"> FA</w:t>
      </w:r>
      <w:r w:rsidRPr="00155672">
        <w:rPr>
          <w:rFonts w:ascii="Book Antiqua" w:hAnsi="Book Antiqua" w:cs="宋体"/>
          <w:color w:val="000000"/>
          <w:sz w:val="24"/>
          <w:szCs w:val="24"/>
        </w:rPr>
        <w:t xml:space="preserve">, de </w:t>
      </w:r>
      <w:proofErr w:type="spellStart"/>
      <w:r w:rsidRPr="00155672">
        <w:rPr>
          <w:rFonts w:ascii="Book Antiqua" w:hAnsi="Book Antiqua" w:cs="宋体"/>
          <w:color w:val="000000"/>
          <w:sz w:val="24"/>
          <w:szCs w:val="24"/>
        </w:rPr>
        <w:t>Zeeuw</w:t>
      </w:r>
      <w:proofErr w:type="spellEnd"/>
      <w:r w:rsidRPr="00155672">
        <w:rPr>
          <w:rFonts w:ascii="Book Antiqua" w:hAnsi="Book Antiqua" w:cs="宋体"/>
          <w:color w:val="000000"/>
          <w:sz w:val="24"/>
          <w:szCs w:val="24"/>
        </w:rPr>
        <w:t xml:space="preserve"> D, Thomas MC, Cooper ME, de </w:t>
      </w:r>
      <w:proofErr w:type="spellStart"/>
      <w:r w:rsidRPr="00155672">
        <w:rPr>
          <w:rFonts w:ascii="Book Antiqua" w:hAnsi="Book Antiqua" w:cs="宋体"/>
          <w:color w:val="000000"/>
          <w:sz w:val="24"/>
          <w:szCs w:val="24"/>
        </w:rPr>
        <w:t>Graeff</w:t>
      </w:r>
      <w:proofErr w:type="spellEnd"/>
      <w:r w:rsidRPr="00155672">
        <w:rPr>
          <w:rFonts w:ascii="Book Antiqua" w:hAnsi="Book Antiqua" w:cs="宋体"/>
          <w:color w:val="000000"/>
          <w:sz w:val="24"/>
          <w:szCs w:val="24"/>
        </w:rPr>
        <w:t xml:space="preserve"> PA, </w:t>
      </w:r>
      <w:proofErr w:type="spellStart"/>
      <w:r w:rsidRPr="00155672">
        <w:rPr>
          <w:rFonts w:ascii="Book Antiqua" w:hAnsi="Book Antiqua" w:cs="宋体"/>
          <w:color w:val="000000"/>
          <w:sz w:val="24"/>
          <w:szCs w:val="24"/>
        </w:rPr>
        <w:t>Hillege</w:t>
      </w:r>
      <w:proofErr w:type="spellEnd"/>
      <w:r w:rsidRPr="00155672">
        <w:rPr>
          <w:rFonts w:ascii="Book Antiqua" w:hAnsi="Book Antiqua" w:cs="宋体"/>
          <w:color w:val="000000"/>
          <w:sz w:val="24"/>
          <w:szCs w:val="24"/>
        </w:rPr>
        <w:t xml:space="preserve"> HJ, </w:t>
      </w:r>
      <w:proofErr w:type="spellStart"/>
      <w:r w:rsidRPr="00155672">
        <w:rPr>
          <w:rFonts w:ascii="Book Antiqua" w:hAnsi="Book Antiqua" w:cs="宋体"/>
          <w:color w:val="000000"/>
          <w:sz w:val="24"/>
          <w:szCs w:val="24"/>
        </w:rPr>
        <w:t>Parving</w:t>
      </w:r>
      <w:proofErr w:type="spellEnd"/>
      <w:r w:rsidRPr="00155672">
        <w:rPr>
          <w:rFonts w:ascii="Book Antiqua" w:hAnsi="Book Antiqua" w:cs="宋体"/>
          <w:color w:val="000000"/>
          <w:sz w:val="24"/>
          <w:szCs w:val="24"/>
        </w:rPr>
        <w:t xml:space="preserve"> HH, Brenner BM, </w:t>
      </w:r>
      <w:proofErr w:type="spellStart"/>
      <w:r w:rsidRPr="00155672">
        <w:rPr>
          <w:rFonts w:ascii="Book Antiqua" w:hAnsi="Book Antiqua" w:cs="宋体"/>
          <w:color w:val="000000"/>
          <w:sz w:val="24"/>
          <w:szCs w:val="24"/>
        </w:rPr>
        <w:t>Shahinfar</w:t>
      </w:r>
      <w:proofErr w:type="spellEnd"/>
      <w:r w:rsidRPr="00155672">
        <w:rPr>
          <w:rFonts w:ascii="Book Antiqua" w:hAnsi="Book Antiqua" w:cs="宋体"/>
          <w:color w:val="000000"/>
          <w:sz w:val="24"/>
          <w:szCs w:val="24"/>
        </w:rPr>
        <w:t xml:space="preserve"> S, </w:t>
      </w:r>
      <w:proofErr w:type="spellStart"/>
      <w:r w:rsidRPr="00155672">
        <w:rPr>
          <w:rFonts w:ascii="Book Antiqua" w:hAnsi="Book Antiqua" w:cs="宋体"/>
          <w:color w:val="000000"/>
          <w:sz w:val="24"/>
          <w:szCs w:val="24"/>
        </w:rPr>
        <w:t>Lambers</w:t>
      </w:r>
      <w:proofErr w:type="spellEnd"/>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Heerspink</w:t>
      </w:r>
      <w:proofErr w:type="spellEnd"/>
      <w:r w:rsidRPr="00155672">
        <w:rPr>
          <w:rFonts w:ascii="Book Antiqua" w:hAnsi="Book Antiqua" w:cs="宋体"/>
          <w:color w:val="000000"/>
          <w:sz w:val="24"/>
          <w:szCs w:val="24"/>
        </w:rPr>
        <w:t xml:space="preserve"> HJ. An acute fall in estimated glomerular filtration rate during treatment with losartan predicts a slower decrease in long-term renal function. </w:t>
      </w:r>
      <w:r w:rsidRPr="00155672">
        <w:rPr>
          <w:rFonts w:ascii="Book Antiqua" w:hAnsi="Book Antiqua" w:cs="宋体"/>
          <w:i/>
          <w:iCs/>
          <w:color w:val="000000"/>
          <w:sz w:val="24"/>
          <w:szCs w:val="24"/>
        </w:rPr>
        <w:t xml:space="preserve">Kidney </w:t>
      </w:r>
      <w:proofErr w:type="spellStart"/>
      <w:r w:rsidRPr="00155672">
        <w:rPr>
          <w:rFonts w:ascii="Book Antiqua" w:hAnsi="Book Antiqua" w:cs="宋体"/>
          <w:i/>
          <w:iCs/>
          <w:color w:val="000000"/>
          <w:sz w:val="24"/>
          <w:szCs w:val="24"/>
        </w:rPr>
        <w:t>Int</w:t>
      </w:r>
      <w:proofErr w:type="spellEnd"/>
      <w:r w:rsidRPr="00155672">
        <w:rPr>
          <w:rFonts w:ascii="Book Antiqua" w:hAnsi="Book Antiqua" w:cs="宋体"/>
          <w:color w:val="000000"/>
          <w:sz w:val="24"/>
          <w:szCs w:val="24"/>
        </w:rPr>
        <w:t> 2011; </w:t>
      </w:r>
      <w:r w:rsidRPr="00155672">
        <w:rPr>
          <w:rFonts w:ascii="Book Antiqua" w:hAnsi="Book Antiqua" w:cs="宋体"/>
          <w:b/>
          <w:bCs/>
          <w:color w:val="000000"/>
          <w:sz w:val="24"/>
          <w:szCs w:val="24"/>
        </w:rPr>
        <w:t>80</w:t>
      </w:r>
      <w:r w:rsidRPr="00155672">
        <w:rPr>
          <w:rFonts w:ascii="Book Antiqua" w:hAnsi="Book Antiqua" w:cs="宋体"/>
          <w:color w:val="000000"/>
          <w:sz w:val="24"/>
          <w:szCs w:val="24"/>
        </w:rPr>
        <w:t>: 282-287 [PMID: 21451458 DOI: 10.1038/ki.2011.79]</w:t>
      </w:r>
    </w:p>
    <w:p w14:paraId="62BBCD8C"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94 </w:t>
      </w:r>
      <w:r w:rsidRPr="00155672">
        <w:rPr>
          <w:rFonts w:ascii="Book Antiqua" w:hAnsi="Book Antiqua" w:cs="宋体"/>
          <w:b/>
          <w:bCs/>
          <w:color w:val="000000"/>
          <w:sz w:val="24"/>
          <w:szCs w:val="24"/>
        </w:rPr>
        <w:t>Weir MR</w:t>
      </w:r>
      <w:r w:rsidRPr="00155672">
        <w:rPr>
          <w:rFonts w:ascii="Book Antiqua" w:hAnsi="Book Antiqua" w:cs="宋体"/>
          <w:color w:val="000000"/>
          <w:sz w:val="24"/>
          <w:szCs w:val="24"/>
        </w:rPr>
        <w:t xml:space="preserve">. Acute fall in glomerular filtration rate with renin-angiotensin system inhibition: a </w:t>
      </w:r>
      <w:proofErr w:type="spellStart"/>
      <w:r w:rsidRPr="00155672">
        <w:rPr>
          <w:rFonts w:ascii="Book Antiqua" w:hAnsi="Book Antiqua" w:cs="宋体"/>
          <w:color w:val="000000"/>
          <w:sz w:val="24"/>
          <w:szCs w:val="24"/>
        </w:rPr>
        <w:t>biomeasure</w:t>
      </w:r>
      <w:proofErr w:type="spellEnd"/>
      <w:r w:rsidRPr="00155672">
        <w:rPr>
          <w:rFonts w:ascii="Book Antiqua" w:hAnsi="Book Antiqua" w:cs="宋体"/>
          <w:color w:val="000000"/>
          <w:sz w:val="24"/>
          <w:szCs w:val="24"/>
        </w:rPr>
        <w:t xml:space="preserve"> of therapeutic success? </w:t>
      </w:r>
      <w:r w:rsidRPr="00155672">
        <w:rPr>
          <w:rFonts w:ascii="Book Antiqua" w:hAnsi="Book Antiqua" w:cs="宋体"/>
          <w:i/>
          <w:iCs/>
          <w:color w:val="000000"/>
          <w:sz w:val="24"/>
          <w:szCs w:val="24"/>
        </w:rPr>
        <w:t xml:space="preserve">Kidney </w:t>
      </w:r>
      <w:proofErr w:type="spellStart"/>
      <w:r w:rsidRPr="00155672">
        <w:rPr>
          <w:rFonts w:ascii="Book Antiqua" w:hAnsi="Book Antiqua" w:cs="宋体"/>
          <w:i/>
          <w:iCs/>
          <w:color w:val="000000"/>
          <w:sz w:val="24"/>
          <w:szCs w:val="24"/>
        </w:rPr>
        <w:t>Int</w:t>
      </w:r>
      <w:proofErr w:type="spellEnd"/>
      <w:r w:rsidRPr="00155672">
        <w:rPr>
          <w:rFonts w:ascii="Book Antiqua" w:hAnsi="Book Antiqua" w:cs="宋体"/>
          <w:color w:val="000000"/>
          <w:sz w:val="24"/>
          <w:szCs w:val="24"/>
        </w:rPr>
        <w:t> 2011; </w:t>
      </w:r>
      <w:r w:rsidRPr="00155672">
        <w:rPr>
          <w:rFonts w:ascii="Book Antiqua" w:hAnsi="Book Antiqua" w:cs="宋体"/>
          <w:b/>
          <w:bCs/>
          <w:color w:val="000000"/>
          <w:sz w:val="24"/>
          <w:szCs w:val="24"/>
        </w:rPr>
        <w:t>80</w:t>
      </w:r>
      <w:r w:rsidRPr="00155672">
        <w:rPr>
          <w:rFonts w:ascii="Book Antiqua" w:hAnsi="Book Antiqua" w:cs="宋体"/>
          <w:color w:val="000000"/>
          <w:sz w:val="24"/>
          <w:szCs w:val="24"/>
        </w:rPr>
        <w:t>: 235-237 [PMID: 21760601 DOI: 10.1038/ki.2011.132]</w:t>
      </w:r>
    </w:p>
    <w:p w14:paraId="59C95FFB"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95 </w:t>
      </w:r>
      <w:r w:rsidRPr="00155672">
        <w:rPr>
          <w:rFonts w:ascii="Book Antiqua" w:hAnsi="Book Antiqua" w:cs="宋体"/>
          <w:b/>
          <w:bCs/>
          <w:color w:val="000000"/>
          <w:sz w:val="24"/>
          <w:szCs w:val="24"/>
        </w:rPr>
        <w:t>Yusuf S</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Teo</w:t>
      </w:r>
      <w:proofErr w:type="spellEnd"/>
      <w:r w:rsidRPr="00155672">
        <w:rPr>
          <w:rFonts w:ascii="Book Antiqua" w:hAnsi="Book Antiqua" w:cs="宋体"/>
          <w:color w:val="000000"/>
          <w:sz w:val="24"/>
          <w:szCs w:val="24"/>
        </w:rPr>
        <w:t xml:space="preserve"> KK, Pogue J, </w:t>
      </w:r>
      <w:proofErr w:type="spellStart"/>
      <w:r w:rsidRPr="00155672">
        <w:rPr>
          <w:rFonts w:ascii="Book Antiqua" w:hAnsi="Book Antiqua" w:cs="宋体"/>
          <w:color w:val="000000"/>
          <w:sz w:val="24"/>
          <w:szCs w:val="24"/>
        </w:rPr>
        <w:t>Dyal</w:t>
      </w:r>
      <w:proofErr w:type="spellEnd"/>
      <w:r w:rsidRPr="00155672">
        <w:rPr>
          <w:rFonts w:ascii="Book Antiqua" w:hAnsi="Book Antiqua" w:cs="宋体"/>
          <w:color w:val="000000"/>
          <w:sz w:val="24"/>
          <w:szCs w:val="24"/>
        </w:rPr>
        <w:t xml:space="preserve"> L, Copland I, Schumacher H, </w:t>
      </w:r>
      <w:proofErr w:type="spellStart"/>
      <w:r w:rsidRPr="00155672">
        <w:rPr>
          <w:rFonts w:ascii="Book Antiqua" w:hAnsi="Book Antiqua" w:cs="宋体"/>
          <w:color w:val="000000"/>
          <w:sz w:val="24"/>
          <w:szCs w:val="24"/>
        </w:rPr>
        <w:t>Dagenais</w:t>
      </w:r>
      <w:proofErr w:type="spellEnd"/>
      <w:r w:rsidRPr="00155672">
        <w:rPr>
          <w:rFonts w:ascii="Book Antiqua" w:hAnsi="Book Antiqua" w:cs="宋体"/>
          <w:color w:val="000000"/>
          <w:sz w:val="24"/>
          <w:szCs w:val="24"/>
        </w:rPr>
        <w:t xml:space="preserve"> G, Sleight P, Anderson C. </w:t>
      </w:r>
      <w:proofErr w:type="spellStart"/>
      <w:r w:rsidRPr="00155672">
        <w:rPr>
          <w:rFonts w:ascii="Book Antiqua" w:hAnsi="Book Antiqua" w:cs="宋体"/>
          <w:color w:val="000000"/>
          <w:sz w:val="24"/>
          <w:szCs w:val="24"/>
        </w:rPr>
        <w:t>Telmisartan</w:t>
      </w:r>
      <w:proofErr w:type="spellEnd"/>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ramipril</w:t>
      </w:r>
      <w:proofErr w:type="spellEnd"/>
      <w:r w:rsidRPr="00155672">
        <w:rPr>
          <w:rFonts w:ascii="Book Antiqua" w:hAnsi="Book Antiqua" w:cs="宋体"/>
          <w:color w:val="000000"/>
          <w:sz w:val="24"/>
          <w:szCs w:val="24"/>
        </w:rPr>
        <w:t>, or both in patients at high risk for vascular events.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2008; </w:t>
      </w:r>
      <w:r w:rsidRPr="00155672">
        <w:rPr>
          <w:rFonts w:ascii="Book Antiqua" w:hAnsi="Book Antiqua" w:cs="宋体"/>
          <w:b/>
          <w:bCs/>
          <w:color w:val="000000"/>
          <w:sz w:val="24"/>
          <w:szCs w:val="24"/>
        </w:rPr>
        <w:t>358</w:t>
      </w:r>
      <w:r w:rsidRPr="00155672">
        <w:rPr>
          <w:rFonts w:ascii="Book Antiqua" w:hAnsi="Book Antiqua" w:cs="宋体"/>
          <w:color w:val="000000"/>
          <w:sz w:val="24"/>
          <w:szCs w:val="24"/>
        </w:rPr>
        <w:t>: 1547-1559 [PMID: 18378520 DOI: 10.1056/NEJMoa0801317]</w:t>
      </w:r>
    </w:p>
    <w:p w14:paraId="1D74099C"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96 </w:t>
      </w:r>
      <w:proofErr w:type="spellStart"/>
      <w:r w:rsidRPr="00155672">
        <w:rPr>
          <w:rFonts w:ascii="Book Antiqua" w:hAnsi="Book Antiqua" w:cs="宋体"/>
          <w:b/>
          <w:bCs/>
          <w:color w:val="000000"/>
          <w:sz w:val="24"/>
          <w:szCs w:val="24"/>
        </w:rPr>
        <w:t>Mancia</w:t>
      </w:r>
      <w:proofErr w:type="spellEnd"/>
      <w:r w:rsidRPr="00155672">
        <w:rPr>
          <w:rFonts w:ascii="Book Antiqua" w:hAnsi="Book Antiqua" w:cs="宋体"/>
          <w:b/>
          <w:bCs/>
          <w:color w:val="000000"/>
          <w:sz w:val="24"/>
          <w:szCs w:val="24"/>
        </w:rPr>
        <w:t xml:space="preserve"> G</w:t>
      </w:r>
      <w:r w:rsidRPr="00155672">
        <w:rPr>
          <w:rFonts w:ascii="Book Antiqua" w:hAnsi="Book Antiqua" w:cs="宋体"/>
          <w:color w:val="000000"/>
          <w:sz w:val="24"/>
          <w:szCs w:val="24"/>
        </w:rPr>
        <w:t xml:space="preserve">, De Backer G, </w:t>
      </w:r>
      <w:proofErr w:type="spellStart"/>
      <w:r w:rsidRPr="00155672">
        <w:rPr>
          <w:rFonts w:ascii="Book Antiqua" w:hAnsi="Book Antiqua" w:cs="宋体"/>
          <w:color w:val="000000"/>
          <w:sz w:val="24"/>
          <w:szCs w:val="24"/>
        </w:rPr>
        <w:t>Dominiczak</w:t>
      </w:r>
      <w:proofErr w:type="spellEnd"/>
      <w:r w:rsidRPr="00155672">
        <w:rPr>
          <w:rFonts w:ascii="Book Antiqua" w:hAnsi="Book Antiqua" w:cs="宋体"/>
          <w:color w:val="000000"/>
          <w:sz w:val="24"/>
          <w:szCs w:val="24"/>
        </w:rPr>
        <w:t xml:space="preserve"> A, </w:t>
      </w:r>
      <w:proofErr w:type="spellStart"/>
      <w:r w:rsidRPr="00155672">
        <w:rPr>
          <w:rFonts w:ascii="Book Antiqua" w:hAnsi="Book Antiqua" w:cs="宋体"/>
          <w:color w:val="000000"/>
          <w:sz w:val="24"/>
          <w:szCs w:val="24"/>
        </w:rPr>
        <w:t>Cifkova</w:t>
      </w:r>
      <w:proofErr w:type="spellEnd"/>
      <w:r w:rsidRPr="00155672">
        <w:rPr>
          <w:rFonts w:ascii="Book Antiqua" w:hAnsi="Book Antiqua" w:cs="宋体"/>
          <w:color w:val="000000"/>
          <w:sz w:val="24"/>
          <w:szCs w:val="24"/>
        </w:rPr>
        <w:t xml:space="preserve"> R, </w:t>
      </w:r>
      <w:proofErr w:type="spellStart"/>
      <w:r w:rsidRPr="00155672">
        <w:rPr>
          <w:rFonts w:ascii="Book Antiqua" w:hAnsi="Book Antiqua" w:cs="宋体"/>
          <w:color w:val="000000"/>
          <w:sz w:val="24"/>
          <w:szCs w:val="24"/>
        </w:rPr>
        <w:t>Fagard</w:t>
      </w:r>
      <w:proofErr w:type="spellEnd"/>
      <w:r w:rsidRPr="00155672">
        <w:rPr>
          <w:rFonts w:ascii="Book Antiqua" w:hAnsi="Book Antiqua" w:cs="宋体"/>
          <w:color w:val="000000"/>
          <w:sz w:val="24"/>
          <w:szCs w:val="24"/>
        </w:rPr>
        <w:t xml:space="preserve"> R, </w:t>
      </w:r>
      <w:proofErr w:type="spellStart"/>
      <w:r w:rsidRPr="00155672">
        <w:rPr>
          <w:rFonts w:ascii="Book Antiqua" w:hAnsi="Book Antiqua" w:cs="宋体"/>
          <w:color w:val="000000"/>
          <w:sz w:val="24"/>
          <w:szCs w:val="24"/>
        </w:rPr>
        <w:t>Germano</w:t>
      </w:r>
      <w:proofErr w:type="spellEnd"/>
      <w:r w:rsidRPr="00155672">
        <w:rPr>
          <w:rFonts w:ascii="Book Antiqua" w:hAnsi="Book Antiqua" w:cs="宋体"/>
          <w:color w:val="000000"/>
          <w:sz w:val="24"/>
          <w:szCs w:val="24"/>
        </w:rPr>
        <w:t xml:space="preserve"> G, </w:t>
      </w:r>
      <w:proofErr w:type="spellStart"/>
      <w:r w:rsidRPr="00155672">
        <w:rPr>
          <w:rFonts w:ascii="Book Antiqua" w:hAnsi="Book Antiqua" w:cs="宋体"/>
          <w:color w:val="000000"/>
          <w:sz w:val="24"/>
          <w:szCs w:val="24"/>
        </w:rPr>
        <w:t>Grassi</w:t>
      </w:r>
      <w:proofErr w:type="spellEnd"/>
      <w:r w:rsidRPr="00155672">
        <w:rPr>
          <w:rFonts w:ascii="Book Antiqua" w:hAnsi="Book Antiqua" w:cs="宋体"/>
          <w:color w:val="000000"/>
          <w:sz w:val="24"/>
          <w:szCs w:val="24"/>
        </w:rPr>
        <w:t xml:space="preserve"> G, </w:t>
      </w:r>
      <w:proofErr w:type="spellStart"/>
      <w:r w:rsidRPr="00155672">
        <w:rPr>
          <w:rFonts w:ascii="Book Antiqua" w:hAnsi="Book Antiqua" w:cs="宋体"/>
          <w:color w:val="000000"/>
          <w:sz w:val="24"/>
          <w:szCs w:val="24"/>
        </w:rPr>
        <w:t>Heagerty</w:t>
      </w:r>
      <w:proofErr w:type="spellEnd"/>
      <w:r w:rsidRPr="00155672">
        <w:rPr>
          <w:rFonts w:ascii="Book Antiqua" w:hAnsi="Book Antiqua" w:cs="宋体"/>
          <w:color w:val="000000"/>
          <w:sz w:val="24"/>
          <w:szCs w:val="24"/>
        </w:rPr>
        <w:t xml:space="preserve"> AM, </w:t>
      </w:r>
      <w:proofErr w:type="spellStart"/>
      <w:r w:rsidRPr="00155672">
        <w:rPr>
          <w:rFonts w:ascii="Book Antiqua" w:hAnsi="Book Antiqua" w:cs="宋体"/>
          <w:color w:val="000000"/>
          <w:sz w:val="24"/>
          <w:szCs w:val="24"/>
        </w:rPr>
        <w:t>Kjeldsen</w:t>
      </w:r>
      <w:proofErr w:type="spellEnd"/>
      <w:r w:rsidRPr="00155672">
        <w:rPr>
          <w:rFonts w:ascii="Book Antiqua" w:hAnsi="Book Antiqua" w:cs="宋体"/>
          <w:color w:val="000000"/>
          <w:sz w:val="24"/>
          <w:szCs w:val="24"/>
        </w:rPr>
        <w:t xml:space="preserve"> SE, Laurent S, </w:t>
      </w:r>
      <w:proofErr w:type="spellStart"/>
      <w:r w:rsidRPr="00155672">
        <w:rPr>
          <w:rFonts w:ascii="Book Antiqua" w:hAnsi="Book Antiqua" w:cs="宋体"/>
          <w:color w:val="000000"/>
          <w:sz w:val="24"/>
          <w:szCs w:val="24"/>
        </w:rPr>
        <w:t>Narkiewicz</w:t>
      </w:r>
      <w:proofErr w:type="spellEnd"/>
      <w:r w:rsidRPr="00155672">
        <w:rPr>
          <w:rFonts w:ascii="Book Antiqua" w:hAnsi="Book Antiqua" w:cs="宋体"/>
          <w:color w:val="000000"/>
          <w:sz w:val="24"/>
          <w:szCs w:val="24"/>
        </w:rPr>
        <w:t xml:space="preserve"> K, </w:t>
      </w:r>
      <w:proofErr w:type="spellStart"/>
      <w:r w:rsidRPr="00155672">
        <w:rPr>
          <w:rFonts w:ascii="Book Antiqua" w:hAnsi="Book Antiqua" w:cs="宋体"/>
          <w:color w:val="000000"/>
          <w:sz w:val="24"/>
          <w:szCs w:val="24"/>
        </w:rPr>
        <w:t>Ruilope</w:t>
      </w:r>
      <w:proofErr w:type="spellEnd"/>
      <w:r w:rsidRPr="00155672">
        <w:rPr>
          <w:rFonts w:ascii="Book Antiqua" w:hAnsi="Book Antiqua" w:cs="宋体"/>
          <w:color w:val="000000"/>
          <w:sz w:val="24"/>
          <w:szCs w:val="24"/>
        </w:rPr>
        <w:t xml:space="preserve"> L, </w:t>
      </w:r>
      <w:proofErr w:type="spellStart"/>
      <w:r w:rsidRPr="00155672">
        <w:rPr>
          <w:rFonts w:ascii="Book Antiqua" w:hAnsi="Book Antiqua" w:cs="宋体"/>
          <w:color w:val="000000"/>
          <w:sz w:val="24"/>
          <w:szCs w:val="24"/>
        </w:rPr>
        <w:t>Rynkiewicz</w:t>
      </w:r>
      <w:proofErr w:type="spellEnd"/>
      <w:r w:rsidRPr="00155672">
        <w:rPr>
          <w:rFonts w:ascii="Book Antiqua" w:hAnsi="Book Antiqua" w:cs="宋体"/>
          <w:color w:val="000000"/>
          <w:sz w:val="24"/>
          <w:szCs w:val="24"/>
        </w:rPr>
        <w:t xml:space="preserve"> A, </w:t>
      </w:r>
      <w:proofErr w:type="spellStart"/>
      <w:r w:rsidRPr="00155672">
        <w:rPr>
          <w:rFonts w:ascii="Book Antiqua" w:hAnsi="Book Antiqua" w:cs="宋体"/>
          <w:color w:val="000000"/>
          <w:sz w:val="24"/>
          <w:szCs w:val="24"/>
        </w:rPr>
        <w:lastRenderedPageBreak/>
        <w:t>Schmieder</w:t>
      </w:r>
      <w:proofErr w:type="spellEnd"/>
      <w:r w:rsidRPr="00155672">
        <w:rPr>
          <w:rFonts w:ascii="Book Antiqua" w:hAnsi="Book Antiqua" w:cs="宋体"/>
          <w:color w:val="000000"/>
          <w:sz w:val="24"/>
          <w:szCs w:val="24"/>
        </w:rPr>
        <w:t xml:space="preserve"> RE, </w:t>
      </w:r>
      <w:proofErr w:type="spellStart"/>
      <w:r w:rsidRPr="00155672">
        <w:rPr>
          <w:rFonts w:ascii="Book Antiqua" w:hAnsi="Book Antiqua" w:cs="宋体"/>
          <w:color w:val="000000"/>
          <w:sz w:val="24"/>
          <w:szCs w:val="24"/>
        </w:rPr>
        <w:t>Boudier</w:t>
      </w:r>
      <w:proofErr w:type="spellEnd"/>
      <w:r w:rsidRPr="00155672">
        <w:rPr>
          <w:rFonts w:ascii="Book Antiqua" w:hAnsi="Book Antiqua" w:cs="宋体"/>
          <w:color w:val="000000"/>
          <w:sz w:val="24"/>
          <w:szCs w:val="24"/>
        </w:rPr>
        <w:t xml:space="preserve"> HA, </w:t>
      </w:r>
      <w:proofErr w:type="spellStart"/>
      <w:r w:rsidRPr="00155672">
        <w:rPr>
          <w:rFonts w:ascii="Book Antiqua" w:hAnsi="Book Antiqua" w:cs="宋体"/>
          <w:color w:val="000000"/>
          <w:sz w:val="24"/>
          <w:szCs w:val="24"/>
        </w:rPr>
        <w:t>Zanchetti</w:t>
      </w:r>
      <w:proofErr w:type="spellEnd"/>
      <w:r w:rsidRPr="00155672">
        <w:rPr>
          <w:rFonts w:ascii="Book Antiqua" w:hAnsi="Book Antiqua" w:cs="宋体"/>
          <w:color w:val="000000"/>
          <w:sz w:val="24"/>
          <w:szCs w:val="24"/>
        </w:rPr>
        <w:t xml:space="preserve"> A, </w:t>
      </w:r>
      <w:proofErr w:type="spellStart"/>
      <w:r w:rsidRPr="00155672">
        <w:rPr>
          <w:rFonts w:ascii="Book Antiqua" w:hAnsi="Book Antiqua" w:cs="宋体"/>
          <w:color w:val="000000"/>
          <w:sz w:val="24"/>
          <w:szCs w:val="24"/>
        </w:rPr>
        <w:t>Vahanian</w:t>
      </w:r>
      <w:proofErr w:type="spellEnd"/>
      <w:r w:rsidRPr="00155672">
        <w:rPr>
          <w:rFonts w:ascii="Book Antiqua" w:hAnsi="Book Antiqua" w:cs="宋体"/>
          <w:color w:val="000000"/>
          <w:sz w:val="24"/>
          <w:szCs w:val="24"/>
        </w:rPr>
        <w:t xml:space="preserve"> A, </w:t>
      </w:r>
      <w:proofErr w:type="spellStart"/>
      <w:r w:rsidRPr="00155672">
        <w:rPr>
          <w:rFonts w:ascii="Book Antiqua" w:hAnsi="Book Antiqua" w:cs="宋体"/>
          <w:color w:val="000000"/>
          <w:sz w:val="24"/>
          <w:szCs w:val="24"/>
        </w:rPr>
        <w:t>Camm</w:t>
      </w:r>
      <w:proofErr w:type="spellEnd"/>
      <w:r w:rsidRPr="00155672">
        <w:rPr>
          <w:rFonts w:ascii="Book Antiqua" w:hAnsi="Book Antiqua" w:cs="宋体"/>
          <w:color w:val="000000"/>
          <w:sz w:val="24"/>
          <w:szCs w:val="24"/>
        </w:rPr>
        <w:t xml:space="preserve"> J, De </w:t>
      </w:r>
      <w:proofErr w:type="spellStart"/>
      <w:r w:rsidRPr="00155672">
        <w:rPr>
          <w:rFonts w:ascii="Book Antiqua" w:hAnsi="Book Antiqua" w:cs="宋体"/>
          <w:color w:val="000000"/>
          <w:sz w:val="24"/>
          <w:szCs w:val="24"/>
        </w:rPr>
        <w:t>Caterina</w:t>
      </w:r>
      <w:proofErr w:type="spellEnd"/>
      <w:r w:rsidRPr="00155672">
        <w:rPr>
          <w:rFonts w:ascii="Book Antiqua" w:hAnsi="Book Antiqua" w:cs="宋体"/>
          <w:color w:val="000000"/>
          <w:sz w:val="24"/>
          <w:szCs w:val="24"/>
        </w:rPr>
        <w:t xml:space="preserve"> R, Dean V, Dickstein K, </w:t>
      </w:r>
      <w:proofErr w:type="spellStart"/>
      <w:r w:rsidRPr="00155672">
        <w:rPr>
          <w:rFonts w:ascii="Book Antiqua" w:hAnsi="Book Antiqua" w:cs="宋体"/>
          <w:color w:val="000000"/>
          <w:sz w:val="24"/>
          <w:szCs w:val="24"/>
        </w:rPr>
        <w:t>Filippatos</w:t>
      </w:r>
      <w:proofErr w:type="spellEnd"/>
      <w:r w:rsidRPr="00155672">
        <w:rPr>
          <w:rFonts w:ascii="Book Antiqua" w:hAnsi="Book Antiqua" w:cs="宋体"/>
          <w:color w:val="000000"/>
          <w:sz w:val="24"/>
          <w:szCs w:val="24"/>
        </w:rPr>
        <w:t xml:space="preserve"> G, </w:t>
      </w:r>
      <w:proofErr w:type="spellStart"/>
      <w:r w:rsidRPr="00155672">
        <w:rPr>
          <w:rFonts w:ascii="Book Antiqua" w:hAnsi="Book Antiqua" w:cs="宋体"/>
          <w:color w:val="000000"/>
          <w:sz w:val="24"/>
          <w:szCs w:val="24"/>
        </w:rPr>
        <w:t>Funck</w:t>
      </w:r>
      <w:proofErr w:type="spellEnd"/>
      <w:r w:rsidRPr="00155672">
        <w:rPr>
          <w:rFonts w:ascii="Book Antiqua" w:hAnsi="Book Antiqua" w:cs="宋体"/>
          <w:color w:val="000000"/>
          <w:sz w:val="24"/>
          <w:szCs w:val="24"/>
        </w:rPr>
        <w:t xml:space="preserve">-Brentano C, </w:t>
      </w:r>
      <w:proofErr w:type="spellStart"/>
      <w:r w:rsidRPr="00155672">
        <w:rPr>
          <w:rFonts w:ascii="Book Antiqua" w:hAnsi="Book Antiqua" w:cs="宋体"/>
          <w:color w:val="000000"/>
          <w:sz w:val="24"/>
          <w:szCs w:val="24"/>
        </w:rPr>
        <w:t>Hellemans</w:t>
      </w:r>
      <w:proofErr w:type="spellEnd"/>
      <w:r w:rsidRPr="00155672">
        <w:rPr>
          <w:rFonts w:ascii="Book Antiqua" w:hAnsi="Book Antiqua" w:cs="宋体"/>
          <w:color w:val="000000"/>
          <w:sz w:val="24"/>
          <w:szCs w:val="24"/>
        </w:rPr>
        <w:t xml:space="preserve"> I, </w:t>
      </w:r>
      <w:proofErr w:type="spellStart"/>
      <w:r w:rsidRPr="00155672">
        <w:rPr>
          <w:rFonts w:ascii="Book Antiqua" w:hAnsi="Book Antiqua" w:cs="宋体"/>
          <w:color w:val="000000"/>
          <w:sz w:val="24"/>
          <w:szCs w:val="24"/>
        </w:rPr>
        <w:t>Kristensen</w:t>
      </w:r>
      <w:proofErr w:type="spellEnd"/>
      <w:r w:rsidRPr="00155672">
        <w:rPr>
          <w:rFonts w:ascii="Book Antiqua" w:hAnsi="Book Antiqua" w:cs="宋体"/>
          <w:color w:val="000000"/>
          <w:sz w:val="24"/>
          <w:szCs w:val="24"/>
        </w:rPr>
        <w:t xml:space="preserve"> SD, McGregor K, </w:t>
      </w:r>
      <w:proofErr w:type="spellStart"/>
      <w:r w:rsidRPr="00155672">
        <w:rPr>
          <w:rFonts w:ascii="Book Antiqua" w:hAnsi="Book Antiqua" w:cs="宋体"/>
          <w:color w:val="000000"/>
          <w:sz w:val="24"/>
          <w:szCs w:val="24"/>
        </w:rPr>
        <w:t>Sechtem</w:t>
      </w:r>
      <w:proofErr w:type="spellEnd"/>
      <w:r w:rsidRPr="00155672">
        <w:rPr>
          <w:rFonts w:ascii="Book Antiqua" w:hAnsi="Book Antiqua" w:cs="宋体"/>
          <w:color w:val="000000"/>
          <w:sz w:val="24"/>
          <w:szCs w:val="24"/>
        </w:rPr>
        <w:t xml:space="preserve"> U, Silber S, </w:t>
      </w:r>
      <w:proofErr w:type="spellStart"/>
      <w:r w:rsidRPr="00155672">
        <w:rPr>
          <w:rFonts w:ascii="Book Antiqua" w:hAnsi="Book Antiqua" w:cs="宋体"/>
          <w:color w:val="000000"/>
          <w:sz w:val="24"/>
          <w:szCs w:val="24"/>
        </w:rPr>
        <w:t>Tendera</w:t>
      </w:r>
      <w:proofErr w:type="spellEnd"/>
      <w:r w:rsidRPr="00155672">
        <w:rPr>
          <w:rFonts w:ascii="Book Antiqua" w:hAnsi="Book Antiqua" w:cs="宋体"/>
          <w:color w:val="000000"/>
          <w:sz w:val="24"/>
          <w:szCs w:val="24"/>
        </w:rPr>
        <w:t xml:space="preserve"> M, </w:t>
      </w:r>
      <w:proofErr w:type="spellStart"/>
      <w:r w:rsidRPr="00155672">
        <w:rPr>
          <w:rFonts w:ascii="Book Antiqua" w:hAnsi="Book Antiqua" w:cs="宋体"/>
          <w:color w:val="000000"/>
          <w:sz w:val="24"/>
          <w:szCs w:val="24"/>
        </w:rPr>
        <w:t>Widimsky</w:t>
      </w:r>
      <w:proofErr w:type="spellEnd"/>
      <w:r w:rsidRPr="00155672">
        <w:rPr>
          <w:rFonts w:ascii="Book Antiqua" w:hAnsi="Book Antiqua" w:cs="宋体"/>
          <w:color w:val="000000"/>
          <w:sz w:val="24"/>
          <w:szCs w:val="24"/>
        </w:rPr>
        <w:t xml:space="preserve"> P, </w:t>
      </w:r>
      <w:proofErr w:type="spellStart"/>
      <w:r w:rsidRPr="00155672">
        <w:rPr>
          <w:rFonts w:ascii="Book Antiqua" w:hAnsi="Book Antiqua" w:cs="宋体"/>
          <w:color w:val="000000"/>
          <w:sz w:val="24"/>
          <w:szCs w:val="24"/>
        </w:rPr>
        <w:t>Zamorano</w:t>
      </w:r>
      <w:proofErr w:type="spellEnd"/>
      <w:r w:rsidRPr="00155672">
        <w:rPr>
          <w:rFonts w:ascii="Book Antiqua" w:hAnsi="Book Antiqua" w:cs="宋体"/>
          <w:color w:val="000000"/>
          <w:sz w:val="24"/>
          <w:szCs w:val="24"/>
        </w:rPr>
        <w:t xml:space="preserve"> JL, </w:t>
      </w:r>
      <w:proofErr w:type="spellStart"/>
      <w:r w:rsidRPr="00155672">
        <w:rPr>
          <w:rFonts w:ascii="Book Antiqua" w:hAnsi="Book Antiqua" w:cs="宋体"/>
          <w:color w:val="000000"/>
          <w:sz w:val="24"/>
          <w:szCs w:val="24"/>
        </w:rPr>
        <w:t>Erdine</w:t>
      </w:r>
      <w:proofErr w:type="spellEnd"/>
      <w:r w:rsidRPr="00155672">
        <w:rPr>
          <w:rFonts w:ascii="Book Antiqua" w:hAnsi="Book Antiqua" w:cs="宋体"/>
          <w:color w:val="000000"/>
          <w:sz w:val="24"/>
          <w:szCs w:val="24"/>
        </w:rPr>
        <w:t xml:space="preserve"> S, </w:t>
      </w:r>
      <w:proofErr w:type="spellStart"/>
      <w:r w:rsidRPr="00155672">
        <w:rPr>
          <w:rFonts w:ascii="Book Antiqua" w:hAnsi="Book Antiqua" w:cs="宋体"/>
          <w:color w:val="000000"/>
          <w:sz w:val="24"/>
          <w:szCs w:val="24"/>
        </w:rPr>
        <w:t>Kiowski</w:t>
      </w:r>
      <w:proofErr w:type="spellEnd"/>
      <w:r w:rsidRPr="00155672">
        <w:rPr>
          <w:rFonts w:ascii="Book Antiqua" w:hAnsi="Book Antiqua" w:cs="宋体"/>
          <w:color w:val="000000"/>
          <w:sz w:val="24"/>
          <w:szCs w:val="24"/>
        </w:rPr>
        <w:t xml:space="preserve"> W, </w:t>
      </w:r>
      <w:proofErr w:type="spellStart"/>
      <w:r w:rsidRPr="00155672">
        <w:rPr>
          <w:rFonts w:ascii="Book Antiqua" w:hAnsi="Book Antiqua" w:cs="宋体"/>
          <w:color w:val="000000"/>
          <w:sz w:val="24"/>
          <w:szCs w:val="24"/>
        </w:rPr>
        <w:t>Agabiti-Rosei</w:t>
      </w:r>
      <w:proofErr w:type="spellEnd"/>
      <w:r w:rsidRPr="00155672">
        <w:rPr>
          <w:rFonts w:ascii="Book Antiqua" w:hAnsi="Book Antiqua" w:cs="宋体"/>
          <w:color w:val="000000"/>
          <w:sz w:val="24"/>
          <w:szCs w:val="24"/>
        </w:rPr>
        <w:t xml:space="preserve"> E, </w:t>
      </w:r>
      <w:proofErr w:type="spellStart"/>
      <w:r w:rsidRPr="00155672">
        <w:rPr>
          <w:rFonts w:ascii="Book Antiqua" w:hAnsi="Book Antiqua" w:cs="宋体"/>
          <w:color w:val="000000"/>
          <w:sz w:val="24"/>
          <w:szCs w:val="24"/>
        </w:rPr>
        <w:t>Ambrosioni</w:t>
      </w:r>
      <w:proofErr w:type="spellEnd"/>
      <w:r w:rsidRPr="00155672">
        <w:rPr>
          <w:rFonts w:ascii="Book Antiqua" w:hAnsi="Book Antiqua" w:cs="宋体"/>
          <w:color w:val="000000"/>
          <w:sz w:val="24"/>
          <w:szCs w:val="24"/>
        </w:rPr>
        <w:t xml:space="preserve"> E, </w:t>
      </w:r>
      <w:proofErr w:type="spellStart"/>
      <w:r w:rsidRPr="00155672">
        <w:rPr>
          <w:rFonts w:ascii="Book Antiqua" w:hAnsi="Book Antiqua" w:cs="宋体"/>
          <w:color w:val="000000"/>
          <w:sz w:val="24"/>
          <w:szCs w:val="24"/>
        </w:rPr>
        <w:t>Lindholm</w:t>
      </w:r>
      <w:proofErr w:type="spellEnd"/>
      <w:r w:rsidRPr="00155672">
        <w:rPr>
          <w:rFonts w:ascii="Book Antiqua" w:hAnsi="Book Antiqua" w:cs="宋体"/>
          <w:color w:val="000000"/>
          <w:sz w:val="24"/>
          <w:szCs w:val="24"/>
        </w:rPr>
        <w:t xml:space="preserve"> LH, </w:t>
      </w:r>
      <w:proofErr w:type="spellStart"/>
      <w:r w:rsidRPr="00155672">
        <w:rPr>
          <w:rFonts w:ascii="Book Antiqua" w:hAnsi="Book Antiqua" w:cs="宋体"/>
          <w:color w:val="000000"/>
          <w:sz w:val="24"/>
          <w:szCs w:val="24"/>
        </w:rPr>
        <w:t>Viigimaa</w:t>
      </w:r>
      <w:proofErr w:type="spellEnd"/>
      <w:r w:rsidRPr="00155672">
        <w:rPr>
          <w:rFonts w:ascii="Book Antiqua" w:hAnsi="Book Antiqua" w:cs="宋体"/>
          <w:color w:val="000000"/>
          <w:sz w:val="24"/>
          <w:szCs w:val="24"/>
        </w:rPr>
        <w:t xml:space="preserve"> M, </w:t>
      </w:r>
      <w:proofErr w:type="spellStart"/>
      <w:r w:rsidRPr="00155672">
        <w:rPr>
          <w:rFonts w:ascii="Book Antiqua" w:hAnsi="Book Antiqua" w:cs="宋体"/>
          <w:color w:val="000000"/>
          <w:sz w:val="24"/>
          <w:szCs w:val="24"/>
        </w:rPr>
        <w:t>Adamopoulos</w:t>
      </w:r>
      <w:proofErr w:type="spellEnd"/>
      <w:r w:rsidRPr="00155672">
        <w:rPr>
          <w:rFonts w:ascii="Book Antiqua" w:hAnsi="Book Antiqua" w:cs="宋体"/>
          <w:color w:val="000000"/>
          <w:sz w:val="24"/>
          <w:szCs w:val="24"/>
        </w:rPr>
        <w:t xml:space="preserve"> S, </w:t>
      </w:r>
      <w:proofErr w:type="spellStart"/>
      <w:r w:rsidRPr="00155672">
        <w:rPr>
          <w:rFonts w:ascii="Book Antiqua" w:hAnsi="Book Antiqua" w:cs="宋体"/>
          <w:color w:val="000000"/>
          <w:sz w:val="24"/>
          <w:szCs w:val="24"/>
        </w:rPr>
        <w:t>Agabiti-Rosei</w:t>
      </w:r>
      <w:proofErr w:type="spellEnd"/>
      <w:r w:rsidRPr="00155672">
        <w:rPr>
          <w:rFonts w:ascii="Book Antiqua" w:hAnsi="Book Antiqua" w:cs="宋体"/>
          <w:color w:val="000000"/>
          <w:sz w:val="24"/>
          <w:szCs w:val="24"/>
        </w:rPr>
        <w:t xml:space="preserve"> E, </w:t>
      </w:r>
      <w:proofErr w:type="spellStart"/>
      <w:r w:rsidRPr="00155672">
        <w:rPr>
          <w:rFonts w:ascii="Book Antiqua" w:hAnsi="Book Antiqua" w:cs="宋体"/>
          <w:color w:val="000000"/>
          <w:sz w:val="24"/>
          <w:szCs w:val="24"/>
        </w:rPr>
        <w:t>Ambrosioni</w:t>
      </w:r>
      <w:proofErr w:type="spellEnd"/>
      <w:r w:rsidRPr="00155672">
        <w:rPr>
          <w:rFonts w:ascii="Book Antiqua" w:hAnsi="Book Antiqua" w:cs="宋体"/>
          <w:color w:val="000000"/>
          <w:sz w:val="24"/>
          <w:szCs w:val="24"/>
        </w:rPr>
        <w:t xml:space="preserve"> E, </w:t>
      </w:r>
      <w:proofErr w:type="spellStart"/>
      <w:r w:rsidRPr="00155672">
        <w:rPr>
          <w:rFonts w:ascii="Book Antiqua" w:hAnsi="Book Antiqua" w:cs="宋体"/>
          <w:color w:val="000000"/>
          <w:sz w:val="24"/>
          <w:szCs w:val="24"/>
        </w:rPr>
        <w:t>Bertomeu</w:t>
      </w:r>
      <w:proofErr w:type="spellEnd"/>
      <w:r w:rsidRPr="00155672">
        <w:rPr>
          <w:rFonts w:ascii="Book Antiqua" w:hAnsi="Book Antiqua" w:cs="宋体"/>
          <w:color w:val="000000"/>
          <w:sz w:val="24"/>
          <w:szCs w:val="24"/>
        </w:rPr>
        <w:t xml:space="preserve"> V, Clement D, </w:t>
      </w:r>
      <w:proofErr w:type="spellStart"/>
      <w:r w:rsidRPr="00155672">
        <w:rPr>
          <w:rFonts w:ascii="Book Antiqua" w:hAnsi="Book Antiqua" w:cs="宋体"/>
          <w:color w:val="000000"/>
          <w:sz w:val="24"/>
          <w:szCs w:val="24"/>
        </w:rPr>
        <w:t>Erdine</w:t>
      </w:r>
      <w:proofErr w:type="spellEnd"/>
      <w:r w:rsidRPr="00155672">
        <w:rPr>
          <w:rFonts w:ascii="Book Antiqua" w:hAnsi="Book Antiqua" w:cs="宋体"/>
          <w:color w:val="000000"/>
          <w:sz w:val="24"/>
          <w:szCs w:val="24"/>
        </w:rPr>
        <w:t xml:space="preserve"> S, </w:t>
      </w:r>
      <w:proofErr w:type="spellStart"/>
      <w:r w:rsidRPr="00155672">
        <w:rPr>
          <w:rFonts w:ascii="Book Antiqua" w:hAnsi="Book Antiqua" w:cs="宋体"/>
          <w:color w:val="000000"/>
          <w:sz w:val="24"/>
          <w:szCs w:val="24"/>
        </w:rPr>
        <w:t>Farsang</w:t>
      </w:r>
      <w:proofErr w:type="spellEnd"/>
      <w:r w:rsidRPr="00155672">
        <w:rPr>
          <w:rFonts w:ascii="Book Antiqua" w:hAnsi="Book Antiqua" w:cs="宋体"/>
          <w:color w:val="000000"/>
          <w:sz w:val="24"/>
          <w:szCs w:val="24"/>
        </w:rPr>
        <w:t xml:space="preserve"> C, </w:t>
      </w:r>
      <w:proofErr w:type="spellStart"/>
      <w:r w:rsidRPr="00155672">
        <w:rPr>
          <w:rFonts w:ascii="Book Antiqua" w:hAnsi="Book Antiqua" w:cs="宋体"/>
          <w:color w:val="000000"/>
          <w:sz w:val="24"/>
          <w:szCs w:val="24"/>
        </w:rPr>
        <w:t>Gaita</w:t>
      </w:r>
      <w:proofErr w:type="spellEnd"/>
      <w:r w:rsidRPr="00155672">
        <w:rPr>
          <w:rFonts w:ascii="Book Antiqua" w:hAnsi="Book Antiqua" w:cs="宋体"/>
          <w:color w:val="000000"/>
          <w:sz w:val="24"/>
          <w:szCs w:val="24"/>
        </w:rPr>
        <w:t xml:space="preserve"> D, Lip G, </w:t>
      </w:r>
      <w:proofErr w:type="spellStart"/>
      <w:r w:rsidRPr="00155672">
        <w:rPr>
          <w:rFonts w:ascii="Book Antiqua" w:hAnsi="Book Antiqua" w:cs="宋体"/>
          <w:color w:val="000000"/>
          <w:sz w:val="24"/>
          <w:szCs w:val="24"/>
        </w:rPr>
        <w:t>Mallion</w:t>
      </w:r>
      <w:proofErr w:type="spellEnd"/>
      <w:r w:rsidRPr="00155672">
        <w:rPr>
          <w:rFonts w:ascii="Book Antiqua" w:hAnsi="Book Antiqua" w:cs="宋体"/>
          <w:color w:val="000000"/>
          <w:sz w:val="24"/>
          <w:szCs w:val="24"/>
        </w:rPr>
        <w:t xml:space="preserve"> JM, </w:t>
      </w:r>
      <w:proofErr w:type="spellStart"/>
      <w:r w:rsidRPr="00155672">
        <w:rPr>
          <w:rFonts w:ascii="Book Antiqua" w:hAnsi="Book Antiqua" w:cs="宋体"/>
          <w:color w:val="000000"/>
          <w:sz w:val="24"/>
          <w:szCs w:val="24"/>
        </w:rPr>
        <w:t>Manolis</w:t>
      </w:r>
      <w:proofErr w:type="spellEnd"/>
      <w:r w:rsidRPr="00155672">
        <w:rPr>
          <w:rFonts w:ascii="Book Antiqua" w:hAnsi="Book Antiqua" w:cs="宋体"/>
          <w:color w:val="000000"/>
          <w:sz w:val="24"/>
          <w:szCs w:val="24"/>
        </w:rPr>
        <w:t xml:space="preserve"> AJ, Nilsson PM, O'Brien E, </w:t>
      </w:r>
      <w:proofErr w:type="spellStart"/>
      <w:r w:rsidRPr="00155672">
        <w:rPr>
          <w:rFonts w:ascii="Book Antiqua" w:hAnsi="Book Antiqua" w:cs="宋体"/>
          <w:color w:val="000000"/>
          <w:sz w:val="24"/>
          <w:szCs w:val="24"/>
        </w:rPr>
        <w:t>Ponikowski</w:t>
      </w:r>
      <w:proofErr w:type="spellEnd"/>
      <w:r w:rsidRPr="00155672">
        <w:rPr>
          <w:rFonts w:ascii="Book Antiqua" w:hAnsi="Book Antiqua" w:cs="宋体"/>
          <w:color w:val="000000"/>
          <w:sz w:val="24"/>
          <w:szCs w:val="24"/>
        </w:rPr>
        <w:t xml:space="preserve"> P, Redon J, </w:t>
      </w:r>
      <w:proofErr w:type="spellStart"/>
      <w:r w:rsidRPr="00155672">
        <w:rPr>
          <w:rFonts w:ascii="Book Antiqua" w:hAnsi="Book Antiqua" w:cs="宋体"/>
          <w:color w:val="000000"/>
          <w:sz w:val="24"/>
          <w:szCs w:val="24"/>
        </w:rPr>
        <w:t>Ruschitzka</w:t>
      </w:r>
      <w:proofErr w:type="spellEnd"/>
      <w:r w:rsidRPr="00155672">
        <w:rPr>
          <w:rFonts w:ascii="Book Antiqua" w:hAnsi="Book Antiqua" w:cs="宋体"/>
          <w:color w:val="000000"/>
          <w:sz w:val="24"/>
          <w:szCs w:val="24"/>
        </w:rPr>
        <w:t xml:space="preserve"> F, </w:t>
      </w:r>
      <w:proofErr w:type="spellStart"/>
      <w:r w:rsidRPr="00155672">
        <w:rPr>
          <w:rFonts w:ascii="Book Antiqua" w:hAnsi="Book Antiqua" w:cs="宋体"/>
          <w:color w:val="000000"/>
          <w:sz w:val="24"/>
          <w:szCs w:val="24"/>
        </w:rPr>
        <w:t>Tamargo</w:t>
      </w:r>
      <w:proofErr w:type="spellEnd"/>
      <w:r w:rsidRPr="00155672">
        <w:rPr>
          <w:rFonts w:ascii="Book Antiqua" w:hAnsi="Book Antiqua" w:cs="宋体"/>
          <w:color w:val="000000"/>
          <w:sz w:val="24"/>
          <w:szCs w:val="24"/>
        </w:rPr>
        <w:t xml:space="preserve"> J, van </w:t>
      </w:r>
      <w:proofErr w:type="spellStart"/>
      <w:r w:rsidRPr="00155672">
        <w:rPr>
          <w:rFonts w:ascii="Book Antiqua" w:hAnsi="Book Antiqua" w:cs="宋体"/>
          <w:color w:val="000000"/>
          <w:sz w:val="24"/>
          <w:szCs w:val="24"/>
        </w:rPr>
        <w:t>Zwieten</w:t>
      </w:r>
      <w:proofErr w:type="spellEnd"/>
      <w:r w:rsidRPr="00155672">
        <w:rPr>
          <w:rFonts w:ascii="Book Antiqua" w:hAnsi="Book Antiqua" w:cs="宋体"/>
          <w:color w:val="000000"/>
          <w:sz w:val="24"/>
          <w:szCs w:val="24"/>
        </w:rPr>
        <w:t xml:space="preserve"> P, </w:t>
      </w:r>
      <w:proofErr w:type="spellStart"/>
      <w:r w:rsidRPr="00155672">
        <w:rPr>
          <w:rFonts w:ascii="Book Antiqua" w:hAnsi="Book Antiqua" w:cs="宋体"/>
          <w:color w:val="000000"/>
          <w:sz w:val="24"/>
          <w:szCs w:val="24"/>
        </w:rPr>
        <w:t>Waeber</w:t>
      </w:r>
      <w:proofErr w:type="spellEnd"/>
      <w:r w:rsidRPr="00155672">
        <w:rPr>
          <w:rFonts w:ascii="Book Antiqua" w:hAnsi="Book Antiqua" w:cs="宋体"/>
          <w:color w:val="000000"/>
          <w:sz w:val="24"/>
          <w:szCs w:val="24"/>
        </w:rPr>
        <w:t xml:space="preserve"> B, Williams B. 2007 Guidelines for the Management of Arterial Hypertension: The Task Force for the Management of Arterial Hypertension of the European Society of Hypertension (ESH) and of the European Society of Cardiology (ESC). </w:t>
      </w:r>
      <w:r w:rsidRPr="00155672">
        <w:rPr>
          <w:rFonts w:ascii="Book Antiqua" w:hAnsi="Book Antiqua" w:cs="宋体"/>
          <w:i/>
          <w:iCs/>
          <w:color w:val="000000"/>
          <w:sz w:val="24"/>
          <w:szCs w:val="24"/>
        </w:rPr>
        <w:t xml:space="preserve">J </w:t>
      </w:r>
      <w:proofErr w:type="spellStart"/>
      <w:r w:rsidRPr="00155672">
        <w:rPr>
          <w:rFonts w:ascii="Book Antiqua" w:hAnsi="Book Antiqua" w:cs="宋体"/>
          <w:i/>
          <w:iCs/>
          <w:color w:val="000000"/>
          <w:sz w:val="24"/>
          <w:szCs w:val="24"/>
        </w:rPr>
        <w:t>Hypertens</w:t>
      </w:r>
      <w:proofErr w:type="spellEnd"/>
      <w:r w:rsidRPr="00155672">
        <w:rPr>
          <w:rFonts w:ascii="Book Antiqua" w:hAnsi="Book Antiqua" w:cs="宋体"/>
          <w:color w:val="000000"/>
          <w:sz w:val="24"/>
          <w:szCs w:val="24"/>
        </w:rPr>
        <w:t> 2007; </w:t>
      </w:r>
      <w:r w:rsidRPr="00155672">
        <w:rPr>
          <w:rFonts w:ascii="Book Antiqua" w:hAnsi="Book Antiqua" w:cs="宋体"/>
          <w:b/>
          <w:bCs/>
          <w:color w:val="000000"/>
          <w:sz w:val="24"/>
          <w:szCs w:val="24"/>
        </w:rPr>
        <w:t>25</w:t>
      </w:r>
      <w:r w:rsidRPr="00155672">
        <w:rPr>
          <w:rFonts w:ascii="Book Antiqua" w:hAnsi="Book Antiqua" w:cs="宋体"/>
          <w:color w:val="000000"/>
          <w:sz w:val="24"/>
          <w:szCs w:val="24"/>
        </w:rPr>
        <w:t>: 1105-1187 [PMID: 17563527 DOI: 10.1097/HJH.0b013e3281fc975a]</w:t>
      </w:r>
    </w:p>
    <w:p w14:paraId="07A16EF5"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97 </w:t>
      </w:r>
      <w:r w:rsidRPr="00155672">
        <w:rPr>
          <w:rFonts w:ascii="Book Antiqua" w:hAnsi="Book Antiqua" w:cs="宋体"/>
          <w:b/>
          <w:bCs/>
          <w:color w:val="000000"/>
          <w:sz w:val="24"/>
          <w:szCs w:val="24"/>
        </w:rPr>
        <w:t>Cushman WC</w:t>
      </w:r>
      <w:r w:rsidRPr="00155672">
        <w:rPr>
          <w:rFonts w:ascii="Book Antiqua" w:hAnsi="Book Antiqua" w:cs="宋体"/>
          <w:color w:val="000000"/>
          <w:sz w:val="24"/>
          <w:szCs w:val="24"/>
        </w:rPr>
        <w:t xml:space="preserve">, Evans GW, </w:t>
      </w:r>
      <w:proofErr w:type="spellStart"/>
      <w:r w:rsidRPr="00155672">
        <w:rPr>
          <w:rFonts w:ascii="Book Antiqua" w:hAnsi="Book Antiqua" w:cs="宋体"/>
          <w:color w:val="000000"/>
          <w:sz w:val="24"/>
          <w:szCs w:val="24"/>
        </w:rPr>
        <w:t>Byington</w:t>
      </w:r>
      <w:proofErr w:type="spellEnd"/>
      <w:r w:rsidRPr="00155672">
        <w:rPr>
          <w:rFonts w:ascii="Book Antiqua" w:hAnsi="Book Antiqua" w:cs="宋体"/>
          <w:color w:val="000000"/>
          <w:sz w:val="24"/>
          <w:szCs w:val="24"/>
        </w:rPr>
        <w:t xml:space="preserve"> RP, Goff DC, Grimm RH, Cutler JA, Simons-Morton DG, </w:t>
      </w:r>
      <w:proofErr w:type="spellStart"/>
      <w:r w:rsidRPr="00155672">
        <w:rPr>
          <w:rFonts w:ascii="Book Antiqua" w:hAnsi="Book Antiqua" w:cs="宋体"/>
          <w:color w:val="000000"/>
          <w:sz w:val="24"/>
          <w:szCs w:val="24"/>
        </w:rPr>
        <w:t>Basile</w:t>
      </w:r>
      <w:proofErr w:type="spellEnd"/>
      <w:r w:rsidRPr="00155672">
        <w:rPr>
          <w:rFonts w:ascii="Book Antiqua" w:hAnsi="Book Antiqua" w:cs="宋体"/>
          <w:color w:val="000000"/>
          <w:sz w:val="24"/>
          <w:szCs w:val="24"/>
        </w:rPr>
        <w:t xml:space="preserve"> JN, Corson MA, </w:t>
      </w:r>
      <w:proofErr w:type="spellStart"/>
      <w:r w:rsidRPr="00155672">
        <w:rPr>
          <w:rFonts w:ascii="Book Antiqua" w:hAnsi="Book Antiqua" w:cs="宋体"/>
          <w:color w:val="000000"/>
          <w:sz w:val="24"/>
          <w:szCs w:val="24"/>
        </w:rPr>
        <w:t>Probstfield</w:t>
      </w:r>
      <w:proofErr w:type="spellEnd"/>
      <w:r w:rsidRPr="00155672">
        <w:rPr>
          <w:rFonts w:ascii="Book Antiqua" w:hAnsi="Book Antiqua" w:cs="宋体"/>
          <w:color w:val="000000"/>
          <w:sz w:val="24"/>
          <w:szCs w:val="24"/>
        </w:rPr>
        <w:t xml:space="preserve"> JL, Katz L, Peterson KA, </w:t>
      </w:r>
      <w:proofErr w:type="spellStart"/>
      <w:r w:rsidRPr="00155672">
        <w:rPr>
          <w:rFonts w:ascii="Book Antiqua" w:hAnsi="Book Antiqua" w:cs="宋体"/>
          <w:color w:val="000000"/>
          <w:sz w:val="24"/>
          <w:szCs w:val="24"/>
        </w:rPr>
        <w:t>Friedewald</w:t>
      </w:r>
      <w:proofErr w:type="spellEnd"/>
      <w:r w:rsidRPr="00155672">
        <w:rPr>
          <w:rFonts w:ascii="Book Antiqua" w:hAnsi="Book Antiqua" w:cs="宋体"/>
          <w:color w:val="000000"/>
          <w:sz w:val="24"/>
          <w:szCs w:val="24"/>
        </w:rPr>
        <w:t xml:space="preserve"> WT, </w:t>
      </w:r>
      <w:proofErr w:type="spellStart"/>
      <w:r w:rsidRPr="00155672">
        <w:rPr>
          <w:rFonts w:ascii="Book Antiqua" w:hAnsi="Book Antiqua" w:cs="宋体"/>
          <w:color w:val="000000"/>
          <w:sz w:val="24"/>
          <w:szCs w:val="24"/>
        </w:rPr>
        <w:t>Buse</w:t>
      </w:r>
      <w:proofErr w:type="spellEnd"/>
      <w:r w:rsidRPr="00155672">
        <w:rPr>
          <w:rFonts w:ascii="Book Antiqua" w:hAnsi="Book Antiqua" w:cs="宋体"/>
          <w:color w:val="000000"/>
          <w:sz w:val="24"/>
          <w:szCs w:val="24"/>
        </w:rPr>
        <w:t xml:space="preserve"> JB, Bigger JT, Gerstein HC, Ismail-</w:t>
      </w:r>
      <w:proofErr w:type="spellStart"/>
      <w:r w:rsidRPr="00155672">
        <w:rPr>
          <w:rFonts w:ascii="Book Antiqua" w:hAnsi="Book Antiqua" w:cs="宋体"/>
          <w:color w:val="000000"/>
          <w:sz w:val="24"/>
          <w:szCs w:val="24"/>
        </w:rPr>
        <w:t>Beigi</w:t>
      </w:r>
      <w:proofErr w:type="spellEnd"/>
      <w:r w:rsidRPr="00155672">
        <w:rPr>
          <w:rFonts w:ascii="Book Antiqua" w:hAnsi="Book Antiqua" w:cs="宋体"/>
          <w:color w:val="000000"/>
          <w:sz w:val="24"/>
          <w:szCs w:val="24"/>
        </w:rPr>
        <w:t xml:space="preserve"> F. Effects of intensive blood-pressure control in type 2 diabetes mellitus. </w:t>
      </w:r>
      <w:r w:rsidRPr="00155672">
        <w:rPr>
          <w:rFonts w:ascii="Book Antiqua" w:hAnsi="Book Antiqua" w:cs="宋体"/>
          <w:i/>
          <w:iCs/>
          <w:color w:val="000000"/>
          <w:sz w:val="24"/>
          <w:szCs w:val="24"/>
        </w:rPr>
        <w:t xml:space="preserve">N </w:t>
      </w:r>
      <w:proofErr w:type="spellStart"/>
      <w:r w:rsidRPr="00155672">
        <w:rPr>
          <w:rFonts w:ascii="Book Antiqua" w:hAnsi="Book Antiqua" w:cs="宋体"/>
          <w:i/>
          <w:iCs/>
          <w:color w:val="000000"/>
          <w:sz w:val="24"/>
          <w:szCs w:val="24"/>
        </w:rPr>
        <w:t>Engl</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2010; </w:t>
      </w:r>
      <w:r w:rsidRPr="00155672">
        <w:rPr>
          <w:rFonts w:ascii="Book Antiqua" w:hAnsi="Book Antiqua" w:cs="宋体"/>
          <w:b/>
          <w:bCs/>
          <w:color w:val="000000"/>
          <w:sz w:val="24"/>
          <w:szCs w:val="24"/>
        </w:rPr>
        <w:t>362</w:t>
      </w:r>
      <w:r w:rsidRPr="00155672">
        <w:rPr>
          <w:rFonts w:ascii="Book Antiqua" w:hAnsi="Book Antiqua" w:cs="宋体"/>
          <w:color w:val="000000"/>
          <w:sz w:val="24"/>
          <w:szCs w:val="24"/>
        </w:rPr>
        <w:t>: 1575-1585 [PMID: 20228401 DOI: 10.1056/NEJMoa1001286]</w:t>
      </w:r>
    </w:p>
    <w:p w14:paraId="572A52D7"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98 </w:t>
      </w:r>
      <w:r w:rsidRPr="00155672">
        <w:rPr>
          <w:rFonts w:ascii="Book Antiqua" w:hAnsi="Book Antiqua" w:cs="宋体"/>
          <w:b/>
          <w:bCs/>
          <w:color w:val="000000"/>
          <w:sz w:val="24"/>
          <w:szCs w:val="24"/>
        </w:rPr>
        <w:t>Wright JT</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Agodoa</w:t>
      </w:r>
      <w:proofErr w:type="spellEnd"/>
      <w:r w:rsidRPr="00155672">
        <w:rPr>
          <w:rFonts w:ascii="Book Antiqua" w:hAnsi="Book Antiqua" w:cs="宋体"/>
          <w:color w:val="000000"/>
          <w:sz w:val="24"/>
          <w:szCs w:val="24"/>
        </w:rPr>
        <w:t xml:space="preserve"> LY, Appel L, Cushman WC, Taylor AL, </w:t>
      </w:r>
      <w:proofErr w:type="spellStart"/>
      <w:r w:rsidRPr="00155672">
        <w:rPr>
          <w:rFonts w:ascii="Book Antiqua" w:hAnsi="Book Antiqua" w:cs="宋体"/>
          <w:color w:val="000000"/>
          <w:sz w:val="24"/>
          <w:szCs w:val="24"/>
        </w:rPr>
        <w:t>Obegdegbe</w:t>
      </w:r>
      <w:proofErr w:type="spellEnd"/>
      <w:r w:rsidRPr="00155672">
        <w:rPr>
          <w:rFonts w:ascii="Book Antiqua" w:hAnsi="Book Antiqua" w:cs="宋体"/>
          <w:color w:val="000000"/>
          <w:sz w:val="24"/>
          <w:szCs w:val="24"/>
        </w:rPr>
        <w:t xml:space="preserve"> GG, </w:t>
      </w:r>
      <w:proofErr w:type="spellStart"/>
      <w:r w:rsidRPr="00155672">
        <w:rPr>
          <w:rFonts w:ascii="Book Antiqua" w:hAnsi="Book Antiqua" w:cs="宋体"/>
          <w:color w:val="000000"/>
          <w:sz w:val="24"/>
          <w:szCs w:val="24"/>
        </w:rPr>
        <w:t>Osei</w:t>
      </w:r>
      <w:proofErr w:type="spellEnd"/>
      <w:r w:rsidRPr="00155672">
        <w:rPr>
          <w:rFonts w:ascii="Book Antiqua" w:hAnsi="Book Antiqua" w:cs="宋体"/>
          <w:color w:val="000000"/>
          <w:sz w:val="24"/>
          <w:szCs w:val="24"/>
        </w:rPr>
        <w:t xml:space="preserve"> K, Reed J.</w:t>
      </w:r>
      <w:proofErr w:type="gramEnd"/>
      <w:r w:rsidRPr="00155672">
        <w:rPr>
          <w:rFonts w:ascii="Book Antiqua" w:hAnsi="Book Antiqua" w:cs="宋体"/>
          <w:color w:val="000000"/>
          <w:sz w:val="24"/>
          <w:szCs w:val="24"/>
        </w:rPr>
        <w:t xml:space="preserve"> New recommendations for treating hypertension in black patients: evidence and/or consensus? </w:t>
      </w:r>
      <w:r w:rsidRPr="00155672">
        <w:rPr>
          <w:rFonts w:ascii="Book Antiqua" w:hAnsi="Book Antiqua" w:cs="宋体"/>
          <w:i/>
          <w:iCs/>
          <w:color w:val="000000"/>
          <w:sz w:val="24"/>
          <w:szCs w:val="24"/>
        </w:rPr>
        <w:t>Hypertension</w:t>
      </w:r>
      <w:r w:rsidRPr="00155672">
        <w:rPr>
          <w:rFonts w:ascii="Book Antiqua" w:hAnsi="Book Antiqua" w:cs="宋体"/>
          <w:color w:val="000000"/>
          <w:sz w:val="24"/>
          <w:szCs w:val="24"/>
        </w:rPr>
        <w:t> 2010; </w:t>
      </w:r>
      <w:r w:rsidRPr="00155672">
        <w:rPr>
          <w:rFonts w:ascii="Book Antiqua" w:hAnsi="Book Antiqua" w:cs="宋体"/>
          <w:b/>
          <w:bCs/>
          <w:color w:val="000000"/>
          <w:sz w:val="24"/>
          <w:szCs w:val="24"/>
        </w:rPr>
        <w:t>56</w:t>
      </w:r>
      <w:r w:rsidRPr="00155672">
        <w:rPr>
          <w:rFonts w:ascii="Book Antiqua" w:hAnsi="Book Antiqua" w:cs="宋体"/>
          <w:color w:val="000000"/>
          <w:sz w:val="24"/>
          <w:szCs w:val="24"/>
        </w:rPr>
        <w:t>: 801-803 [PMID: 20921426 DOI: 10.1161/HYPERTENSIONAHA.110.159566]</w:t>
      </w:r>
    </w:p>
    <w:p w14:paraId="0DB8F7E5"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99 </w:t>
      </w:r>
      <w:proofErr w:type="spellStart"/>
      <w:r w:rsidRPr="00155672">
        <w:rPr>
          <w:rFonts w:ascii="Book Antiqua" w:hAnsi="Book Antiqua" w:cs="宋体"/>
          <w:b/>
          <w:bCs/>
          <w:color w:val="000000"/>
          <w:sz w:val="24"/>
          <w:szCs w:val="24"/>
        </w:rPr>
        <w:t>Krousel</w:t>
      </w:r>
      <w:proofErr w:type="spellEnd"/>
      <w:r w:rsidRPr="00155672">
        <w:rPr>
          <w:rFonts w:ascii="Book Antiqua" w:hAnsi="Book Antiqua" w:cs="宋体"/>
          <w:b/>
          <w:bCs/>
          <w:color w:val="000000"/>
          <w:sz w:val="24"/>
          <w:szCs w:val="24"/>
        </w:rPr>
        <w:t>-Wood MA</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Muntner</w:t>
      </w:r>
      <w:proofErr w:type="spellEnd"/>
      <w:r w:rsidRPr="00155672">
        <w:rPr>
          <w:rFonts w:ascii="Book Antiqua" w:hAnsi="Book Antiqua" w:cs="宋体"/>
          <w:color w:val="000000"/>
          <w:sz w:val="24"/>
          <w:szCs w:val="24"/>
        </w:rPr>
        <w:t xml:space="preserve"> P, Islam T, </w:t>
      </w:r>
      <w:proofErr w:type="spellStart"/>
      <w:r w:rsidRPr="00155672">
        <w:rPr>
          <w:rFonts w:ascii="Book Antiqua" w:hAnsi="Book Antiqua" w:cs="宋体"/>
          <w:color w:val="000000"/>
          <w:sz w:val="24"/>
          <w:szCs w:val="24"/>
        </w:rPr>
        <w:t>Morisky</w:t>
      </w:r>
      <w:proofErr w:type="spellEnd"/>
      <w:r w:rsidRPr="00155672">
        <w:rPr>
          <w:rFonts w:ascii="Book Antiqua" w:hAnsi="Book Antiqua" w:cs="宋体"/>
          <w:color w:val="000000"/>
          <w:sz w:val="24"/>
          <w:szCs w:val="24"/>
        </w:rPr>
        <w:t xml:space="preserve"> DE, Webber LS.</w:t>
      </w:r>
      <w:proofErr w:type="gramEnd"/>
      <w:r w:rsidRPr="00155672">
        <w:rPr>
          <w:rFonts w:ascii="Book Antiqua" w:hAnsi="Book Antiqua" w:cs="宋体"/>
          <w:color w:val="000000"/>
          <w:sz w:val="24"/>
          <w:szCs w:val="24"/>
        </w:rPr>
        <w:t xml:space="preserve"> Barriers to and determinants of medication adherence in hypertension management: perspective of the cohort study of medication adherence among older adults. </w:t>
      </w:r>
      <w:r w:rsidRPr="00155672">
        <w:rPr>
          <w:rFonts w:ascii="Book Antiqua" w:hAnsi="Book Antiqua" w:cs="宋体"/>
          <w:i/>
          <w:iCs/>
          <w:color w:val="000000"/>
          <w:sz w:val="24"/>
          <w:szCs w:val="24"/>
        </w:rPr>
        <w:t xml:space="preserve">Med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North Am</w:t>
      </w:r>
      <w:r w:rsidRPr="00155672">
        <w:rPr>
          <w:rFonts w:ascii="Book Antiqua" w:hAnsi="Book Antiqua" w:cs="宋体"/>
          <w:color w:val="000000"/>
          <w:sz w:val="24"/>
          <w:szCs w:val="24"/>
        </w:rPr>
        <w:t> 2009; </w:t>
      </w:r>
      <w:r w:rsidRPr="00155672">
        <w:rPr>
          <w:rFonts w:ascii="Book Antiqua" w:hAnsi="Book Antiqua" w:cs="宋体"/>
          <w:b/>
          <w:bCs/>
          <w:color w:val="000000"/>
          <w:sz w:val="24"/>
          <w:szCs w:val="24"/>
        </w:rPr>
        <w:t>93</w:t>
      </w:r>
      <w:r w:rsidRPr="00155672">
        <w:rPr>
          <w:rFonts w:ascii="Book Antiqua" w:hAnsi="Book Antiqua" w:cs="宋体"/>
          <w:color w:val="000000"/>
          <w:sz w:val="24"/>
          <w:szCs w:val="24"/>
        </w:rPr>
        <w:t>: 753-769 [PMID: 19427503 DOI: 10.1016/j.mcna.2009.02.007]</w:t>
      </w:r>
    </w:p>
    <w:p w14:paraId="0C0AD45A" w14:textId="77777777" w:rsidR="0096254B" w:rsidRPr="00155672" w:rsidRDefault="0096254B" w:rsidP="0096254B">
      <w:pPr>
        <w:spacing w:line="360" w:lineRule="auto"/>
        <w:jc w:val="both"/>
        <w:rPr>
          <w:rFonts w:ascii="Book Antiqua" w:hAnsi="Book Antiqua" w:cs="宋体"/>
          <w:color w:val="000000"/>
          <w:sz w:val="24"/>
          <w:szCs w:val="24"/>
        </w:rPr>
      </w:pPr>
      <w:proofErr w:type="gramStart"/>
      <w:r w:rsidRPr="00155672">
        <w:rPr>
          <w:rFonts w:ascii="Book Antiqua" w:hAnsi="Book Antiqua" w:cs="宋体"/>
          <w:color w:val="000000"/>
          <w:sz w:val="24"/>
          <w:szCs w:val="24"/>
        </w:rPr>
        <w:t>100 </w:t>
      </w:r>
      <w:proofErr w:type="spellStart"/>
      <w:r w:rsidRPr="00155672">
        <w:rPr>
          <w:rFonts w:ascii="Book Antiqua" w:hAnsi="Book Antiqua" w:cs="宋体"/>
          <w:b/>
          <w:bCs/>
          <w:color w:val="000000"/>
          <w:sz w:val="24"/>
          <w:szCs w:val="24"/>
        </w:rPr>
        <w:t>Odedosu</w:t>
      </w:r>
      <w:proofErr w:type="spellEnd"/>
      <w:r w:rsidRPr="00155672">
        <w:rPr>
          <w:rFonts w:ascii="Book Antiqua" w:hAnsi="Book Antiqua" w:cs="宋体"/>
          <w:b/>
          <w:bCs/>
          <w:color w:val="000000"/>
          <w:sz w:val="24"/>
          <w:szCs w:val="24"/>
        </w:rPr>
        <w:t xml:space="preserve"> T</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Schoenthaler</w:t>
      </w:r>
      <w:proofErr w:type="spellEnd"/>
      <w:r w:rsidRPr="00155672">
        <w:rPr>
          <w:rFonts w:ascii="Book Antiqua" w:hAnsi="Book Antiqua" w:cs="宋体"/>
          <w:color w:val="000000"/>
          <w:sz w:val="24"/>
          <w:szCs w:val="24"/>
        </w:rPr>
        <w:t xml:space="preserve"> A, Vieira DL, </w:t>
      </w:r>
      <w:proofErr w:type="spellStart"/>
      <w:r w:rsidRPr="00155672">
        <w:rPr>
          <w:rFonts w:ascii="Book Antiqua" w:hAnsi="Book Antiqua" w:cs="宋体"/>
          <w:color w:val="000000"/>
          <w:sz w:val="24"/>
          <w:szCs w:val="24"/>
        </w:rPr>
        <w:t>Agyemang</w:t>
      </w:r>
      <w:proofErr w:type="spellEnd"/>
      <w:r w:rsidRPr="00155672">
        <w:rPr>
          <w:rFonts w:ascii="Book Antiqua" w:hAnsi="Book Antiqua" w:cs="宋体"/>
          <w:color w:val="000000"/>
          <w:sz w:val="24"/>
          <w:szCs w:val="24"/>
        </w:rPr>
        <w:t xml:space="preserve"> C, </w:t>
      </w:r>
      <w:proofErr w:type="spellStart"/>
      <w:r w:rsidRPr="00155672">
        <w:rPr>
          <w:rFonts w:ascii="Book Antiqua" w:hAnsi="Book Antiqua" w:cs="宋体"/>
          <w:color w:val="000000"/>
          <w:sz w:val="24"/>
          <w:szCs w:val="24"/>
        </w:rPr>
        <w:t>Ogedegbe</w:t>
      </w:r>
      <w:proofErr w:type="spellEnd"/>
      <w:r w:rsidRPr="00155672">
        <w:rPr>
          <w:rFonts w:ascii="Book Antiqua" w:hAnsi="Book Antiqua" w:cs="宋体"/>
          <w:color w:val="000000"/>
          <w:sz w:val="24"/>
          <w:szCs w:val="24"/>
        </w:rPr>
        <w:t xml:space="preserve"> G. Overcoming barriers to hypertension control in African Americans.</w:t>
      </w:r>
      <w:proofErr w:type="gramEnd"/>
      <w:r w:rsidRPr="00155672">
        <w:rPr>
          <w:rFonts w:ascii="Book Antiqua" w:hAnsi="Book Antiqua" w:cs="宋体"/>
          <w:color w:val="000000"/>
          <w:sz w:val="24"/>
          <w:szCs w:val="24"/>
        </w:rPr>
        <w:t> </w:t>
      </w:r>
      <w:r w:rsidRPr="00155672">
        <w:rPr>
          <w:rFonts w:ascii="Book Antiqua" w:hAnsi="Book Antiqua" w:cs="宋体"/>
          <w:i/>
          <w:iCs/>
          <w:color w:val="000000"/>
          <w:sz w:val="24"/>
          <w:szCs w:val="24"/>
        </w:rPr>
        <w:t xml:space="preserve">Cleve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2012; </w:t>
      </w:r>
      <w:r w:rsidRPr="00155672">
        <w:rPr>
          <w:rFonts w:ascii="Book Antiqua" w:hAnsi="Book Antiqua" w:cs="宋体"/>
          <w:b/>
          <w:bCs/>
          <w:color w:val="000000"/>
          <w:sz w:val="24"/>
          <w:szCs w:val="24"/>
        </w:rPr>
        <w:t>79</w:t>
      </w:r>
      <w:r w:rsidRPr="00155672">
        <w:rPr>
          <w:rFonts w:ascii="Book Antiqua" w:hAnsi="Book Antiqua" w:cs="宋体"/>
          <w:color w:val="000000"/>
          <w:sz w:val="24"/>
          <w:szCs w:val="24"/>
        </w:rPr>
        <w:t>: 46-56 [PMID: 22219234 DOI: 10.3949/ccjm.79a.11068]</w:t>
      </w:r>
    </w:p>
    <w:p w14:paraId="1681311A"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lastRenderedPageBreak/>
        <w:t>101 </w:t>
      </w:r>
      <w:r w:rsidRPr="00155672">
        <w:rPr>
          <w:rFonts w:ascii="Book Antiqua" w:hAnsi="Book Antiqua" w:cs="宋体"/>
          <w:b/>
          <w:bCs/>
          <w:color w:val="000000"/>
          <w:sz w:val="24"/>
          <w:szCs w:val="24"/>
        </w:rPr>
        <w:t>Turner BJ</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Hollenbeak</w:t>
      </w:r>
      <w:proofErr w:type="spellEnd"/>
      <w:r w:rsidRPr="00155672">
        <w:rPr>
          <w:rFonts w:ascii="Book Antiqua" w:hAnsi="Book Antiqua" w:cs="宋体"/>
          <w:color w:val="000000"/>
          <w:sz w:val="24"/>
          <w:szCs w:val="24"/>
        </w:rPr>
        <w:t xml:space="preserve"> C, Weiner MG, Ten Have T, Roberts C. Barriers to adherence and hypertension control in a racially diverse representative sample of elderly primary care patients. </w:t>
      </w:r>
      <w:proofErr w:type="spellStart"/>
      <w:r w:rsidRPr="00155672">
        <w:rPr>
          <w:rFonts w:ascii="Book Antiqua" w:hAnsi="Book Antiqua" w:cs="宋体"/>
          <w:i/>
          <w:iCs/>
          <w:color w:val="000000"/>
          <w:sz w:val="24"/>
          <w:szCs w:val="24"/>
        </w:rPr>
        <w:t>Pharmacoepidemiol</w:t>
      </w:r>
      <w:proofErr w:type="spellEnd"/>
      <w:r w:rsidRPr="00155672">
        <w:rPr>
          <w:rFonts w:ascii="Book Antiqua" w:hAnsi="Book Antiqua" w:cs="宋体"/>
          <w:i/>
          <w:iCs/>
          <w:color w:val="000000"/>
          <w:sz w:val="24"/>
          <w:szCs w:val="24"/>
        </w:rPr>
        <w:t xml:space="preserve"> Drug </w:t>
      </w:r>
      <w:proofErr w:type="spellStart"/>
      <w:r w:rsidRPr="00155672">
        <w:rPr>
          <w:rFonts w:ascii="Book Antiqua" w:hAnsi="Book Antiqua" w:cs="宋体"/>
          <w:i/>
          <w:iCs/>
          <w:color w:val="000000"/>
          <w:sz w:val="24"/>
          <w:szCs w:val="24"/>
        </w:rPr>
        <w:t>Saf</w:t>
      </w:r>
      <w:proofErr w:type="spellEnd"/>
      <w:r w:rsidRPr="00155672">
        <w:rPr>
          <w:rFonts w:ascii="Book Antiqua" w:hAnsi="Book Antiqua" w:cs="宋体"/>
          <w:color w:val="000000"/>
          <w:sz w:val="24"/>
          <w:szCs w:val="24"/>
        </w:rPr>
        <w:t> 2009; </w:t>
      </w:r>
      <w:r w:rsidRPr="00155672">
        <w:rPr>
          <w:rFonts w:ascii="Book Antiqua" w:hAnsi="Book Antiqua" w:cs="宋体"/>
          <w:b/>
          <w:bCs/>
          <w:color w:val="000000"/>
          <w:sz w:val="24"/>
          <w:szCs w:val="24"/>
        </w:rPr>
        <w:t>18</w:t>
      </w:r>
      <w:r w:rsidRPr="00155672">
        <w:rPr>
          <w:rFonts w:ascii="Book Antiqua" w:hAnsi="Book Antiqua" w:cs="宋体"/>
          <w:color w:val="000000"/>
          <w:sz w:val="24"/>
          <w:szCs w:val="24"/>
        </w:rPr>
        <w:t>: 672-681 [PMID: 19479901 DOI: 10.1002/pds.1766]</w:t>
      </w:r>
    </w:p>
    <w:p w14:paraId="754572F5" w14:textId="77777777" w:rsidR="0096254B"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102</w:t>
      </w:r>
      <w:r w:rsidRPr="00155672">
        <w:rPr>
          <w:rFonts w:ascii="Book Antiqua" w:hAnsi="Book Antiqua" w:cs="宋体"/>
          <w:b/>
          <w:color w:val="000000"/>
          <w:sz w:val="24"/>
          <w:szCs w:val="24"/>
        </w:rPr>
        <w:t xml:space="preserve"> Egan BM</w:t>
      </w:r>
      <w:r w:rsidRPr="00155672">
        <w:rPr>
          <w:rFonts w:ascii="Book Antiqua" w:hAnsi="Book Antiqua" w:cs="宋体"/>
          <w:color w:val="000000"/>
          <w:sz w:val="24"/>
          <w:szCs w:val="24"/>
        </w:rPr>
        <w:t xml:space="preserve">, Zhao Y, Li J, Brzezinski WA, </w:t>
      </w:r>
      <w:proofErr w:type="spellStart"/>
      <w:r w:rsidRPr="00155672">
        <w:rPr>
          <w:rFonts w:ascii="Book Antiqua" w:hAnsi="Book Antiqua" w:cs="宋体"/>
          <w:color w:val="000000"/>
          <w:sz w:val="24"/>
          <w:szCs w:val="24"/>
        </w:rPr>
        <w:t>Todoran</w:t>
      </w:r>
      <w:proofErr w:type="spellEnd"/>
      <w:r w:rsidRPr="00155672">
        <w:rPr>
          <w:rFonts w:ascii="Book Antiqua" w:hAnsi="Book Antiqua" w:cs="宋体"/>
          <w:color w:val="000000"/>
          <w:sz w:val="24"/>
          <w:szCs w:val="24"/>
        </w:rPr>
        <w:t xml:space="preserve"> TM, Brook RD, </w:t>
      </w:r>
      <w:r w:rsidRPr="00713AE6">
        <w:rPr>
          <w:rFonts w:ascii="Book Antiqua" w:hAnsi="Book Antiqua" w:cs="宋体"/>
          <w:color w:val="000000"/>
          <w:sz w:val="24"/>
          <w:szCs w:val="24"/>
        </w:rPr>
        <w:t>Calhoun</w:t>
      </w:r>
      <w:r>
        <w:rPr>
          <w:rFonts w:ascii="Book Antiqua" w:hAnsi="Book Antiqua" w:cs="宋体" w:hint="eastAsia"/>
          <w:color w:val="000000"/>
          <w:sz w:val="24"/>
          <w:szCs w:val="24"/>
        </w:rPr>
        <w:t xml:space="preserve"> </w:t>
      </w:r>
      <w:r w:rsidRPr="00713AE6">
        <w:rPr>
          <w:rFonts w:ascii="Book Antiqua" w:hAnsi="Book Antiqua" w:cs="宋体"/>
          <w:color w:val="000000"/>
          <w:sz w:val="24"/>
          <w:szCs w:val="24"/>
        </w:rPr>
        <w:t>D</w:t>
      </w:r>
      <w:r>
        <w:rPr>
          <w:rFonts w:ascii="Book Antiqua" w:hAnsi="Book Antiqua" w:cs="宋体"/>
          <w:color w:val="000000"/>
          <w:sz w:val="24"/>
          <w:szCs w:val="24"/>
        </w:rPr>
        <w:t>A</w:t>
      </w:r>
      <w:r w:rsidRPr="00155672">
        <w:rPr>
          <w:rFonts w:ascii="Book Antiqua" w:hAnsi="Book Antiqua" w:cs="宋体"/>
          <w:color w:val="000000"/>
          <w:sz w:val="24"/>
          <w:szCs w:val="24"/>
        </w:rPr>
        <w:t>. Prevalence of Optimal Treatment Regimens in Patients With Apparent Treatment-Resistant Hypertension Based on Office Blood Pressure in a Community-Based Practice Network.</w:t>
      </w:r>
      <w:r w:rsidRPr="00155672">
        <w:rPr>
          <w:rFonts w:ascii="Book Antiqua" w:hAnsi="Book Antiqua" w:cs="宋体"/>
          <w:i/>
          <w:color w:val="000000"/>
          <w:sz w:val="24"/>
          <w:szCs w:val="24"/>
        </w:rPr>
        <w:t xml:space="preserve"> </w:t>
      </w:r>
      <w:proofErr w:type="gramStart"/>
      <w:r w:rsidRPr="00155672">
        <w:rPr>
          <w:rFonts w:ascii="Book Antiqua" w:hAnsi="Book Antiqua" w:cs="宋体"/>
          <w:i/>
          <w:color w:val="000000"/>
          <w:sz w:val="24"/>
          <w:szCs w:val="24"/>
        </w:rPr>
        <w:t>Hypertension</w:t>
      </w:r>
      <w:r w:rsidRPr="00155672">
        <w:rPr>
          <w:rFonts w:ascii="Book Antiqua" w:hAnsi="Book Antiqua" w:cs="宋体"/>
          <w:color w:val="000000"/>
          <w:sz w:val="24"/>
          <w:szCs w:val="24"/>
        </w:rPr>
        <w:t xml:space="preserve"> 2013.</w:t>
      </w:r>
      <w:proofErr w:type="gramEnd"/>
      <w:r w:rsidRPr="00155672">
        <w:rPr>
          <w:rFonts w:ascii="Book Antiqua" w:hAnsi="Book Antiqua" w:cs="宋体"/>
          <w:color w:val="000000"/>
          <w:sz w:val="24"/>
          <w:szCs w:val="24"/>
        </w:rPr>
        <w:t xml:space="preserve"> </w:t>
      </w:r>
      <w:proofErr w:type="spellStart"/>
      <w:proofErr w:type="gramStart"/>
      <w:r w:rsidRPr="00155672">
        <w:rPr>
          <w:rFonts w:ascii="Book Antiqua" w:hAnsi="Book Antiqua" w:cs="宋体"/>
          <w:color w:val="000000"/>
          <w:sz w:val="24"/>
          <w:szCs w:val="24"/>
        </w:rPr>
        <w:t>doi</w:t>
      </w:r>
      <w:proofErr w:type="spellEnd"/>
      <w:proofErr w:type="gramEnd"/>
      <w:r w:rsidRPr="00155672">
        <w:rPr>
          <w:rFonts w:ascii="Book Antiqua" w:hAnsi="Book Antiqua" w:cs="宋体"/>
          <w:color w:val="000000"/>
          <w:sz w:val="24"/>
          <w:szCs w:val="24"/>
        </w:rPr>
        <w:t>: 10.1161/HYPERTENSIONAHA.113.01448</w:t>
      </w:r>
    </w:p>
    <w:p w14:paraId="045809E8" w14:textId="77777777" w:rsidR="0096254B" w:rsidRPr="00155672" w:rsidRDefault="0096254B" w:rsidP="0096254B">
      <w:pPr>
        <w:spacing w:line="360" w:lineRule="auto"/>
        <w:jc w:val="both"/>
        <w:rPr>
          <w:rFonts w:ascii="Book Antiqua" w:hAnsi="Book Antiqua" w:cs="宋体"/>
          <w:color w:val="000000"/>
          <w:sz w:val="24"/>
          <w:szCs w:val="24"/>
        </w:rPr>
      </w:pPr>
      <w:r w:rsidRPr="00155672">
        <w:rPr>
          <w:rFonts w:ascii="Book Antiqua" w:hAnsi="Book Antiqua" w:cs="宋体"/>
          <w:color w:val="000000"/>
          <w:sz w:val="24"/>
          <w:szCs w:val="24"/>
        </w:rPr>
        <w:t>103 </w:t>
      </w:r>
      <w:r w:rsidRPr="00155672">
        <w:rPr>
          <w:rFonts w:ascii="Book Antiqua" w:hAnsi="Book Antiqua" w:cs="宋体"/>
          <w:b/>
          <w:bCs/>
          <w:color w:val="000000"/>
          <w:sz w:val="24"/>
          <w:szCs w:val="24"/>
        </w:rPr>
        <w:t>Martins D</w:t>
      </w:r>
      <w:r w:rsidRPr="00155672">
        <w:rPr>
          <w:rFonts w:ascii="Book Antiqua" w:hAnsi="Book Antiqua" w:cs="宋体"/>
          <w:color w:val="000000"/>
          <w:sz w:val="24"/>
          <w:szCs w:val="24"/>
        </w:rPr>
        <w:t xml:space="preserve">, </w:t>
      </w:r>
      <w:proofErr w:type="spellStart"/>
      <w:r w:rsidRPr="00155672">
        <w:rPr>
          <w:rFonts w:ascii="Book Antiqua" w:hAnsi="Book Antiqua" w:cs="宋体"/>
          <w:color w:val="000000"/>
          <w:sz w:val="24"/>
          <w:szCs w:val="24"/>
        </w:rPr>
        <w:t>Agodoa</w:t>
      </w:r>
      <w:proofErr w:type="spellEnd"/>
      <w:r w:rsidRPr="00155672">
        <w:rPr>
          <w:rFonts w:ascii="Book Antiqua" w:hAnsi="Book Antiqua" w:cs="宋体"/>
          <w:color w:val="000000"/>
          <w:sz w:val="24"/>
          <w:szCs w:val="24"/>
        </w:rPr>
        <w:t xml:space="preserve"> L, Norris KC. Hypertensive chronic kidney disease in African Americans: strategies for improving care. </w:t>
      </w:r>
      <w:r w:rsidRPr="00155672">
        <w:rPr>
          <w:rFonts w:ascii="Book Antiqua" w:hAnsi="Book Antiqua" w:cs="宋体"/>
          <w:i/>
          <w:iCs/>
          <w:color w:val="000000"/>
          <w:sz w:val="24"/>
          <w:szCs w:val="24"/>
        </w:rPr>
        <w:t xml:space="preserve">Cleve </w:t>
      </w:r>
      <w:proofErr w:type="spellStart"/>
      <w:r w:rsidRPr="00155672">
        <w:rPr>
          <w:rFonts w:ascii="Book Antiqua" w:hAnsi="Book Antiqua" w:cs="宋体"/>
          <w:i/>
          <w:iCs/>
          <w:color w:val="000000"/>
          <w:sz w:val="24"/>
          <w:szCs w:val="24"/>
        </w:rPr>
        <w:t>Clin</w:t>
      </w:r>
      <w:proofErr w:type="spellEnd"/>
      <w:r w:rsidRPr="00155672">
        <w:rPr>
          <w:rFonts w:ascii="Book Antiqua" w:hAnsi="Book Antiqua" w:cs="宋体"/>
          <w:i/>
          <w:iCs/>
          <w:color w:val="000000"/>
          <w:sz w:val="24"/>
          <w:szCs w:val="24"/>
        </w:rPr>
        <w:t xml:space="preserve"> J Med</w:t>
      </w:r>
      <w:r w:rsidRPr="00155672">
        <w:rPr>
          <w:rFonts w:ascii="Book Antiqua" w:hAnsi="Book Antiqua" w:cs="宋体"/>
          <w:color w:val="000000"/>
          <w:sz w:val="24"/>
          <w:szCs w:val="24"/>
        </w:rPr>
        <w:t> 2012; </w:t>
      </w:r>
      <w:r w:rsidRPr="00155672">
        <w:rPr>
          <w:rFonts w:ascii="Book Antiqua" w:hAnsi="Book Antiqua" w:cs="宋体"/>
          <w:b/>
          <w:bCs/>
          <w:color w:val="000000"/>
          <w:sz w:val="24"/>
          <w:szCs w:val="24"/>
        </w:rPr>
        <w:t>79</w:t>
      </w:r>
      <w:r w:rsidRPr="00155672">
        <w:rPr>
          <w:rFonts w:ascii="Book Antiqua" w:hAnsi="Book Antiqua" w:cs="宋体"/>
          <w:color w:val="000000"/>
          <w:sz w:val="24"/>
          <w:szCs w:val="24"/>
        </w:rPr>
        <w:t>: 726-734 [PMID: 23027732 DOI: 10.3949/ccjm.79a.11109]</w:t>
      </w:r>
    </w:p>
    <w:p w14:paraId="4080C825" w14:textId="77777777" w:rsidR="0096254B" w:rsidRDefault="0096254B" w:rsidP="0096254B">
      <w:pPr>
        <w:spacing w:line="360" w:lineRule="auto"/>
        <w:jc w:val="both"/>
        <w:rPr>
          <w:rFonts w:ascii="Book Antiqua" w:hAnsi="Book Antiqua" w:cs="宋体"/>
          <w:color w:val="000000"/>
          <w:sz w:val="24"/>
          <w:szCs w:val="24"/>
          <w:lang w:eastAsia="zh-CN"/>
        </w:rPr>
      </w:pPr>
      <w:r w:rsidRPr="00155672">
        <w:rPr>
          <w:rFonts w:ascii="Book Antiqua" w:hAnsi="Book Antiqua" w:cs="宋体"/>
          <w:color w:val="000000"/>
          <w:sz w:val="24"/>
          <w:szCs w:val="24"/>
        </w:rPr>
        <w:t xml:space="preserve">104 </w:t>
      </w:r>
      <w:proofErr w:type="gramStart"/>
      <w:r w:rsidRPr="00155672">
        <w:rPr>
          <w:rFonts w:ascii="Book Antiqua" w:hAnsi="Book Antiqua" w:cs="宋体"/>
          <w:color w:val="000000"/>
          <w:sz w:val="24"/>
          <w:szCs w:val="24"/>
        </w:rPr>
        <w:t>Institute</w:t>
      </w:r>
      <w:proofErr w:type="gramEnd"/>
      <w:r w:rsidRPr="00155672">
        <w:rPr>
          <w:rFonts w:ascii="Book Antiqua" w:hAnsi="Book Antiqua" w:cs="宋体"/>
          <w:color w:val="000000"/>
          <w:sz w:val="24"/>
          <w:szCs w:val="24"/>
        </w:rPr>
        <w:t xml:space="preserve">. </w:t>
      </w:r>
      <w:proofErr w:type="spellStart"/>
      <w:proofErr w:type="gramStart"/>
      <w:r w:rsidRPr="00155672">
        <w:rPr>
          <w:rFonts w:ascii="Book Antiqua" w:hAnsi="Book Antiqua" w:cs="宋体"/>
          <w:color w:val="000000"/>
          <w:sz w:val="24"/>
          <w:szCs w:val="24"/>
        </w:rPr>
        <w:t>NHLaB</w:t>
      </w:r>
      <w:proofErr w:type="spellEnd"/>
      <w:r w:rsidRPr="00155672">
        <w:rPr>
          <w:rFonts w:ascii="Book Antiqua" w:hAnsi="Book Antiqua" w:cs="宋体"/>
          <w:color w:val="000000"/>
          <w:sz w:val="24"/>
          <w:szCs w:val="24"/>
        </w:rPr>
        <w:t>.</w:t>
      </w:r>
      <w:proofErr w:type="gramEnd"/>
      <w:r w:rsidRPr="00155672">
        <w:rPr>
          <w:rFonts w:ascii="Book Antiqua" w:hAnsi="Book Antiqua" w:cs="宋体"/>
          <w:color w:val="000000"/>
          <w:sz w:val="24"/>
          <w:szCs w:val="24"/>
        </w:rPr>
        <w:t xml:space="preserve"> NIH launches multicenter clinical trial to test blood pressure strategy. </w:t>
      </w:r>
      <w:proofErr w:type="gramStart"/>
      <w:r w:rsidRPr="00155672">
        <w:rPr>
          <w:rFonts w:ascii="Book Antiqua" w:hAnsi="Book Antiqua" w:cs="宋体"/>
          <w:color w:val="000000"/>
          <w:sz w:val="24"/>
          <w:szCs w:val="24"/>
        </w:rPr>
        <w:t>http</w:t>
      </w:r>
      <w:proofErr w:type="gramEnd"/>
      <w:r w:rsidRPr="00155672">
        <w:rPr>
          <w:rFonts w:ascii="Book Antiqua" w:hAnsi="Book Antiqua" w:cs="宋体"/>
          <w:color w:val="000000"/>
          <w:sz w:val="24"/>
          <w:szCs w:val="24"/>
        </w:rPr>
        <w:t>: //publicnhlbinihgov/newsroom/home/GetPressReleaseaspx?id=2667(accessed 12-12-13). 2013.</w:t>
      </w:r>
    </w:p>
    <w:p w14:paraId="2DAD5FAC" w14:textId="77777777" w:rsidR="0081659B" w:rsidRPr="00155672" w:rsidRDefault="0081659B" w:rsidP="0096254B">
      <w:pPr>
        <w:spacing w:line="360" w:lineRule="auto"/>
        <w:jc w:val="both"/>
        <w:rPr>
          <w:rFonts w:ascii="Book Antiqua" w:hAnsi="Book Antiqua" w:cs="宋体"/>
          <w:color w:val="000000"/>
          <w:sz w:val="24"/>
          <w:szCs w:val="24"/>
          <w:lang w:eastAsia="zh-CN"/>
        </w:rPr>
      </w:pPr>
    </w:p>
    <w:p w14:paraId="0AF9F661" w14:textId="47501EB0" w:rsidR="006D28B6" w:rsidRDefault="0081659B" w:rsidP="0081659B">
      <w:pPr>
        <w:spacing w:line="360" w:lineRule="auto"/>
        <w:jc w:val="right"/>
        <w:rPr>
          <w:rFonts w:ascii="Book Antiqua" w:hAnsi="Book Antiqua"/>
          <w:sz w:val="24"/>
          <w:szCs w:val="24"/>
        </w:rPr>
      </w:pPr>
      <w:bookmarkStart w:id="135" w:name="OLE_LINK11"/>
      <w:bookmarkStart w:id="136" w:name="OLE_LINK12"/>
      <w:bookmarkStart w:id="137" w:name="OLE_LINK36"/>
      <w:bookmarkStart w:id="138" w:name="OLE_LINK37"/>
      <w:bookmarkStart w:id="139" w:name="OLE_LINK20"/>
      <w:bookmarkStart w:id="140" w:name="OLE_LINK80"/>
      <w:bookmarkStart w:id="141" w:name="OLE_LINK85"/>
      <w:bookmarkStart w:id="142" w:name="OLE_LINK194"/>
      <w:bookmarkStart w:id="143" w:name="OLE_LINK159"/>
      <w:bookmarkStart w:id="144" w:name="OLE_LINK200"/>
      <w:bookmarkStart w:id="145" w:name="OLE_LINK310"/>
      <w:bookmarkStart w:id="146" w:name="OLE_LINK225"/>
      <w:bookmarkStart w:id="147" w:name="OLE_LINK397"/>
      <w:bookmarkStart w:id="148" w:name="OLE_LINK229"/>
      <w:bookmarkStart w:id="149" w:name="OLE_LINK234"/>
      <w:bookmarkStart w:id="150" w:name="OLE_LINK251"/>
      <w:bookmarkStart w:id="151" w:name="OLE_LINK235"/>
      <w:bookmarkStart w:id="152" w:name="OLE_LINK466"/>
      <w:bookmarkStart w:id="153" w:name="OLE_LINK481"/>
      <w:bookmarkStart w:id="154" w:name="OLE_LINK515"/>
      <w:bookmarkStart w:id="155" w:name="OLE_LINK516"/>
      <w:bookmarkStart w:id="156" w:name="OLE_LINK532"/>
      <w:bookmarkStart w:id="157" w:name="OLE_LINK549"/>
      <w:bookmarkStart w:id="158" w:name="OLE_LINK518"/>
      <w:bookmarkStart w:id="159" w:name="OLE_LINK616"/>
      <w:bookmarkStart w:id="160" w:name="OLE_LINK494"/>
      <w:r w:rsidRPr="00CE4867">
        <w:rPr>
          <w:rStyle w:val="af2"/>
          <w:rFonts w:ascii="Book Antiqua" w:hAnsi="Book Antiqua"/>
          <w:noProof/>
          <w:color w:val="000000"/>
          <w:sz w:val="24"/>
          <w:szCs w:val="24"/>
        </w:rPr>
        <w:t>P-Reviewer</w:t>
      </w:r>
      <w:bookmarkEnd w:id="135"/>
      <w:bookmarkEnd w:id="136"/>
      <w:r>
        <w:rPr>
          <w:rStyle w:val="af2"/>
          <w:rFonts w:ascii="Book Antiqua" w:hAnsi="Book Antiqua" w:hint="eastAsia"/>
          <w:noProof/>
          <w:color w:val="000000"/>
          <w:sz w:val="24"/>
          <w:szCs w:val="24"/>
          <w:lang w:eastAsia="zh-CN"/>
        </w:rPr>
        <w:t>s</w:t>
      </w:r>
      <w:r>
        <w:rPr>
          <w:rStyle w:val="af2"/>
          <w:rFonts w:ascii="Book Antiqua" w:hAnsi="Book Antiqua" w:hint="eastAsia"/>
          <w:noProof/>
          <w:color w:val="000000"/>
          <w:sz w:val="24"/>
          <w:szCs w:val="24"/>
        </w:rPr>
        <w:t>:</w:t>
      </w:r>
      <w:r w:rsidRPr="0081659B">
        <w:rPr>
          <w:rFonts w:ascii="Book Antiqua" w:hAnsi="Book Antiqua"/>
          <w:bCs/>
          <w:color w:val="000000"/>
          <w:sz w:val="24"/>
        </w:rPr>
        <w:t xml:space="preserve"> </w:t>
      </w:r>
      <w:proofErr w:type="spellStart"/>
      <w:r w:rsidRPr="0081659B">
        <w:rPr>
          <w:rFonts w:ascii="Book Antiqua" w:hAnsi="Book Antiqua"/>
          <w:bCs/>
          <w:color w:val="000000"/>
          <w:sz w:val="24"/>
        </w:rPr>
        <w:t>Efstathiou</w:t>
      </w:r>
      <w:proofErr w:type="spellEnd"/>
      <w:r w:rsidRPr="0081659B">
        <w:rPr>
          <w:rFonts w:ascii="Book Antiqua" w:hAnsi="Book Antiqua" w:hint="eastAsia"/>
          <w:bCs/>
          <w:color w:val="000000"/>
          <w:sz w:val="24"/>
          <w:lang w:eastAsia="zh-CN"/>
        </w:rPr>
        <w:t xml:space="preserve"> </w:t>
      </w:r>
      <w:r w:rsidRPr="0081659B">
        <w:rPr>
          <w:rFonts w:ascii="Book Antiqua" w:hAnsi="Book Antiqua"/>
          <w:bCs/>
          <w:color w:val="000000"/>
          <w:sz w:val="24"/>
        </w:rPr>
        <w:t>S,</w:t>
      </w:r>
      <w:r w:rsidRPr="0081659B">
        <w:rPr>
          <w:rFonts w:ascii="Book Antiqua" w:hAnsi="Book Antiqua" w:hint="eastAsia"/>
          <w:bCs/>
          <w:color w:val="000000"/>
          <w:sz w:val="24"/>
          <w:lang w:eastAsia="zh-CN"/>
        </w:rPr>
        <w:t xml:space="preserve"> </w:t>
      </w:r>
      <w:proofErr w:type="spellStart"/>
      <w:r w:rsidRPr="0081659B">
        <w:rPr>
          <w:rFonts w:ascii="Book Antiqua" w:hAnsi="Book Antiqua"/>
          <w:bCs/>
          <w:color w:val="000000"/>
          <w:sz w:val="24"/>
        </w:rPr>
        <w:t>Ozdemir</w:t>
      </w:r>
      <w:proofErr w:type="spellEnd"/>
      <w:r w:rsidRPr="0081659B">
        <w:rPr>
          <w:rFonts w:ascii="Book Antiqua" w:hAnsi="Book Antiqua" w:hint="eastAsia"/>
          <w:bCs/>
          <w:color w:val="000000"/>
          <w:sz w:val="24"/>
          <w:lang w:eastAsia="zh-CN"/>
        </w:rPr>
        <w:t xml:space="preserve"> </w:t>
      </w:r>
      <w:r w:rsidRPr="0081659B">
        <w:rPr>
          <w:rFonts w:ascii="Book Antiqua" w:hAnsi="Book Antiqua"/>
          <w:bCs/>
          <w:color w:val="000000"/>
          <w:sz w:val="24"/>
        </w:rPr>
        <w:t>S,</w:t>
      </w:r>
      <w:r w:rsidRPr="0081659B">
        <w:rPr>
          <w:rFonts w:ascii="Book Antiqua" w:hAnsi="Book Antiqua" w:hint="eastAsia"/>
          <w:bCs/>
          <w:color w:val="000000"/>
          <w:sz w:val="24"/>
          <w:lang w:eastAsia="zh-CN"/>
        </w:rPr>
        <w:t xml:space="preserve"> </w:t>
      </w:r>
      <w:proofErr w:type="gramStart"/>
      <w:r w:rsidRPr="0081659B">
        <w:rPr>
          <w:rFonts w:ascii="Book Antiqua" w:hAnsi="Book Antiqua"/>
          <w:bCs/>
          <w:color w:val="000000"/>
          <w:sz w:val="24"/>
        </w:rPr>
        <w:t>Shimada</w:t>
      </w:r>
      <w:proofErr w:type="gramEnd"/>
      <w:r w:rsidRPr="0081659B">
        <w:rPr>
          <w:rFonts w:ascii="Book Antiqua" w:hAnsi="Book Antiqua" w:hint="eastAsia"/>
          <w:bCs/>
          <w:color w:val="000000"/>
          <w:sz w:val="24"/>
          <w:lang w:eastAsia="zh-CN"/>
        </w:rPr>
        <w:t xml:space="preserve"> </w:t>
      </w:r>
      <w:r w:rsidRPr="0081659B">
        <w:rPr>
          <w:rFonts w:ascii="Book Antiqua" w:hAnsi="Book Antiqua"/>
          <w:bCs/>
          <w:color w:val="000000"/>
          <w:sz w:val="24"/>
        </w:rPr>
        <w:t>Y</w:t>
      </w:r>
      <w:r w:rsidRPr="0081659B">
        <w:rPr>
          <w:rFonts w:ascii="Book Antiqua" w:hAnsi="Book Antiqua" w:hint="eastAsia"/>
          <w:bCs/>
          <w:color w:val="000000"/>
          <w:sz w:val="24"/>
          <w:lang w:eastAsia="zh-CN"/>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6D28B6">
        <w:rPr>
          <w:rFonts w:ascii="Book Antiqua" w:hAnsi="Book Antiqua"/>
          <w:sz w:val="24"/>
          <w:szCs w:val="24"/>
        </w:rPr>
        <w:br w:type="page"/>
      </w:r>
    </w:p>
    <w:p w14:paraId="4FDE0DB2" w14:textId="77777777" w:rsidR="006D28B6" w:rsidRDefault="006D28B6" w:rsidP="006D28B6">
      <w:pPr>
        <w:spacing w:after="0" w:line="360" w:lineRule="auto"/>
        <w:jc w:val="both"/>
        <w:rPr>
          <w:rFonts w:ascii="Book Antiqua" w:hAnsi="Book Antiqua" w:cs="Arial"/>
          <w:sz w:val="24"/>
          <w:szCs w:val="24"/>
          <w:lang w:eastAsia="zh-CN"/>
        </w:rPr>
      </w:pPr>
      <w:r>
        <w:rPr>
          <w:rFonts w:ascii="Book Antiqua" w:hAnsi="Book Antiqua" w:cs="Arial"/>
          <w:noProof/>
          <w:sz w:val="24"/>
          <w:szCs w:val="24"/>
          <w:lang w:eastAsia="zh-CN"/>
        </w:rPr>
        <w:lastRenderedPageBreak/>
        <w:drawing>
          <wp:inline distT="0" distB="0" distL="0" distR="0" wp14:anchorId="2F5F3D61" wp14:editId="73C287E1">
            <wp:extent cx="5943600" cy="4244638"/>
            <wp:effectExtent l="0" t="0" r="0" b="3810"/>
            <wp:docPr id="1" name="图片 1" descr="E:\A 4 编辑\2014-7-1\917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4 编辑\2014-7-1\9178\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44638"/>
                    </a:xfrm>
                    <a:prstGeom prst="rect">
                      <a:avLst/>
                    </a:prstGeom>
                    <a:noFill/>
                    <a:ln>
                      <a:noFill/>
                    </a:ln>
                  </pic:spPr>
                </pic:pic>
              </a:graphicData>
            </a:graphic>
          </wp:inline>
        </w:drawing>
      </w:r>
    </w:p>
    <w:p w14:paraId="14C0468D" w14:textId="61D59A5C" w:rsidR="006D28B6" w:rsidRPr="00933F97" w:rsidRDefault="006D28B6" w:rsidP="006D28B6">
      <w:pPr>
        <w:spacing w:line="360" w:lineRule="auto"/>
        <w:jc w:val="both"/>
        <w:rPr>
          <w:rFonts w:ascii="Book Antiqua" w:hAnsi="Book Antiqua" w:cs="Arial"/>
          <w:sz w:val="24"/>
          <w:szCs w:val="24"/>
        </w:rPr>
      </w:pPr>
      <w:r w:rsidRPr="001C330C">
        <w:rPr>
          <w:rFonts w:ascii="Book Antiqua" w:hAnsi="Book Antiqua" w:cs="Arial"/>
          <w:b/>
          <w:bCs/>
          <w:sz w:val="24"/>
          <w:szCs w:val="24"/>
        </w:rPr>
        <w:t xml:space="preserve">Figure 1 Algorithm for hypertension treatment in African American adults </w:t>
      </w:r>
      <w:r w:rsidRPr="001C330C">
        <w:rPr>
          <w:rFonts w:ascii="Book Antiqua" w:hAnsi="Book Antiqua" w:cs="Arial"/>
          <w:b/>
          <w:sz w:val="24"/>
          <w:szCs w:val="24"/>
        </w:rPr>
        <w:t xml:space="preserve">(adapted from ref. 86). </w:t>
      </w:r>
      <w:r w:rsidRPr="00933F97">
        <w:rPr>
          <w:rFonts w:ascii="Book Antiqua" w:hAnsi="Book Antiqua" w:cs="Arial"/>
          <w:sz w:val="24"/>
          <w:szCs w:val="24"/>
        </w:rPr>
        <w:t>ACEI</w:t>
      </w:r>
      <w:r>
        <w:rPr>
          <w:rFonts w:ascii="Book Antiqua" w:hAnsi="Book Antiqua" w:cs="Arial" w:hint="eastAsia"/>
          <w:sz w:val="24"/>
          <w:szCs w:val="24"/>
          <w:lang w:eastAsia="zh-CN"/>
        </w:rPr>
        <w:t>:</w:t>
      </w:r>
      <w:r w:rsidRPr="00933F97">
        <w:rPr>
          <w:rFonts w:ascii="Book Antiqua" w:hAnsi="Book Antiqua" w:cs="Arial"/>
          <w:sz w:val="24"/>
          <w:szCs w:val="24"/>
        </w:rPr>
        <w:t xml:space="preserve"> Angiotensin converting enzyme inhibitor; ARB</w:t>
      </w:r>
      <w:r>
        <w:rPr>
          <w:rFonts w:ascii="Book Antiqua" w:hAnsi="Book Antiqua" w:cs="Arial" w:hint="eastAsia"/>
          <w:sz w:val="24"/>
          <w:szCs w:val="24"/>
          <w:lang w:eastAsia="zh-CN"/>
        </w:rPr>
        <w:t xml:space="preserve">: </w:t>
      </w:r>
      <w:r w:rsidRPr="00933F97">
        <w:rPr>
          <w:rFonts w:ascii="Book Antiqua" w:hAnsi="Book Antiqua" w:cs="Arial"/>
          <w:sz w:val="24"/>
          <w:szCs w:val="24"/>
        </w:rPr>
        <w:t>Angiotensin receptor blocker; BB</w:t>
      </w:r>
      <w:r>
        <w:rPr>
          <w:rFonts w:ascii="Book Antiqua" w:hAnsi="Book Antiqua" w:cs="Arial" w:hint="eastAsia"/>
          <w:sz w:val="24"/>
          <w:szCs w:val="24"/>
          <w:lang w:eastAsia="zh-CN"/>
        </w:rPr>
        <w:t>:</w:t>
      </w:r>
      <w:r w:rsidRPr="00933F97">
        <w:rPr>
          <w:rFonts w:ascii="Book Antiqua" w:hAnsi="Book Antiqua" w:cs="Arial"/>
          <w:sz w:val="24"/>
          <w:szCs w:val="24"/>
        </w:rPr>
        <w:t xml:space="preserve"> Beta blocker; CCB</w:t>
      </w:r>
      <w:r>
        <w:rPr>
          <w:rFonts w:ascii="Book Antiqua" w:hAnsi="Book Antiqua" w:cs="Arial" w:hint="eastAsia"/>
          <w:sz w:val="24"/>
          <w:szCs w:val="24"/>
          <w:lang w:eastAsia="zh-CN"/>
        </w:rPr>
        <w:t>:</w:t>
      </w:r>
      <w:r w:rsidRPr="00933F97">
        <w:rPr>
          <w:rFonts w:ascii="Book Antiqua" w:hAnsi="Book Antiqua" w:cs="Arial"/>
          <w:sz w:val="24"/>
          <w:szCs w:val="24"/>
        </w:rPr>
        <w:t xml:space="preserve"> Calcium channel blocker; SBP</w:t>
      </w:r>
      <w:r>
        <w:rPr>
          <w:rFonts w:ascii="Book Antiqua" w:hAnsi="Book Antiqua" w:cs="Arial" w:hint="eastAsia"/>
          <w:sz w:val="24"/>
          <w:szCs w:val="24"/>
          <w:lang w:eastAsia="zh-CN"/>
        </w:rPr>
        <w:t>:</w:t>
      </w:r>
      <w:r w:rsidRPr="00933F97">
        <w:rPr>
          <w:rFonts w:ascii="Book Antiqua" w:hAnsi="Book Antiqua" w:cs="Arial"/>
          <w:sz w:val="24"/>
          <w:szCs w:val="24"/>
        </w:rPr>
        <w:t xml:space="preserve"> Systolic blood pressure; CVD</w:t>
      </w:r>
      <w:r>
        <w:rPr>
          <w:rFonts w:ascii="Book Antiqua" w:hAnsi="Book Antiqua" w:cs="Arial" w:hint="eastAsia"/>
          <w:sz w:val="24"/>
          <w:szCs w:val="24"/>
          <w:lang w:eastAsia="zh-CN"/>
        </w:rPr>
        <w:t xml:space="preserve">: </w:t>
      </w:r>
      <w:r w:rsidRPr="00933F97">
        <w:rPr>
          <w:rFonts w:ascii="Book Antiqua" w:hAnsi="Book Antiqua" w:cs="Arial"/>
          <w:sz w:val="24"/>
          <w:szCs w:val="24"/>
        </w:rPr>
        <w:t>Cardiovascular disease; DBP</w:t>
      </w:r>
      <w:r>
        <w:rPr>
          <w:rFonts w:ascii="Book Antiqua" w:hAnsi="Book Antiqua" w:cs="Arial" w:hint="eastAsia"/>
          <w:sz w:val="24"/>
          <w:szCs w:val="24"/>
          <w:lang w:eastAsia="zh-CN"/>
        </w:rPr>
        <w:t>:</w:t>
      </w:r>
      <w:r w:rsidRPr="00933F97">
        <w:rPr>
          <w:rFonts w:ascii="Book Antiqua" w:hAnsi="Book Antiqua" w:cs="Arial"/>
          <w:sz w:val="24"/>
          <w:szCs w:val="24"/>
        </w:rPr>
        <w:t xml:space="preserve"> Diastolic blood pressure; </w:t>
      </w:r>
      <w:proofErr w:type="spellStart"/>
      <w:r w:rsidRPr="00933F97">
        <w:rPr>
          <w:rFonts w:ascii="Book Antiqua" w:hAnsi="Book Antiqua" w:cs="Arial"/>
          <w:sz w:val="24"/>
          <w:szCs w:val="24"/>
        </w:rPr>
        <w:t>Egfr</w:t>
      </w:r>
      <w:proofErr w:type="spellEnd"/>
      <w:r>
        <w:rPr>
          <w:rFonts w:ascii="Book Antiqua" w:hAnsi="Book Antiqua" w:cs="Arial" w:hint="eastAsia"/>
          <w:sz w:val="24"/>
          <w:szCs w:val="24"/>
          <w:lang w:eastAsia="zh-CN"/>
        </w:rPr>
        <w:t>:</w:t>
      </w:r>
      <w:r w:rsidRPr="00933F97">
        <w:rPr>
          <w:rFonts w:ascii="Book Antiqua" w:hAnsi="Book Antiqua" w:cs="Arial"/>
          <w:sz w:val="24"/>
          <w:szCs w:val="24"/>
        </w:rPr>
        <w:t xml:space="preserve"> Estimated glomerular filtration rate; </w:t>
      </w:r>
      <w:r w:rsidRPr="006D28B6">
        <w:rPr>
          <w:rFonts w:ascii="Book Antiqua" w:hAnsi="Book Antiqua" w:cs="Arial" w:hint="eastAsia"/>
          <w:sz w:val="24"/>
          <w:szCs w:val="24"/>
          <w:vertAlign w:val="superscript"/>
          <w:lang w:eastAsia="zh-CN"/>
        </w:rPr>
        <w:t>1</w:t>
      </w:r>
      <w:r w:rsidRPr="00933F97">
        <w:rPr>
          <w:rFonts w:ascii="Book Antiqua" w:hAnsi="Book Antiqua" w:cs="Arial"/>
          <w:sz w:val="24"/>
          <w:szCs w:val="24"/>
        </w:rPr>
        <w:t xml:space="preserve">For persons &gt; 60 years of age consider </w:t>
      </w:r>
      <w:r>
        <w:rPr>
          <w:rFonts w:ascii="Book Antiqua" w:hAnsi="Book Antiqua" w:cs="Arial"/>
          <w:sz w:val="24"/>
          <w:szCs w:val="24"/>
        </w:rPr>
        <w:t xml:space="preserve">&lt; </w:t>
      </w:r>
      <w:r w:rsidRPr="00933F97">
        <w:rPr>
          <w:rFonts w:ascii="Book Antiqua" w:hAnsi="Book Antiqua" w:cs="Arial"/>
          <w:sz w:val="24"/>
          <w:szCs w:val="24"/>
        </w:rPr>
        <w:t>150/100</w:t>
      </w:r>
      <w:r>
        <w:rPr>
          <w:rFonts w:ascii="Book Antiqua" w:hAnsi="Book Antiqua" w:cs="Arial"/>
          <w:sz w:val="24"/>
          <w:szCs w:val="24"/>
        </w:rPr>
        <w:t xml:space="preserve"> mmHg </w:t>
      </w:r>
      <w:r w:rsidRPr="00933F97">
        <w:rPr>
          <w:rFonts w:ascii="Book Antiqua" w:hAnsi="Book Antiqua" w:cs="Arial"/>
          <w:sz w:val="24"/>
          <w:szCs w:val="24"/>
        </w:rPr>
        <w:t>if initial SBP is &gt; 160</w:t>
      </w:r>
      <w:r>
        <w:rPr>
          <w:rFonts w:ascii="Book Antiqua" w:hAnsi="Book Antiqua" w:cs="Arial"/>
          <w:sz w:val="24"/>
          <w:szCs w:val="24"/>
        </w:rPr>
        <w:t xml:space="preserve"> </w:t>
      </w:r>
      <w:proofErr w:type="gramStart"/>
      <w:r>
        <w:rPr>
          <w:rFonts w:ascii="Book Antiqua" w:hAnsi="Book Antiqua" w:cs="Arial"/>
          <w:sz w:val="24"/>
          <w:szCs w:val="24"/>
        </w:rPr>
        <w:t>mmHg</w:t>
      </w:r>
      <w:r w:rsidRPr="001C330C">
        <w:rPr>
          <w:rFonts w:ascii="Book Antiqua" w:hAnsi="Book Antiqua" w:cs="Arial" w:hint="eastAsia"/>
          <w:sz w:val="24"/>
          <w:szCs w:val="24"/>
          <w:vertAlign w:val="superscript"/>
          <w:lang w:eastAsia="zh-CN"/>
        </w:rPr>
        <w:t>[</w:t>
      </w:r>
      <w:proofErr w:type="gramEnd"/>
      <w:r w:rsidRPr="001C330C">
        <w:rPr>
          <w:rFonts w:ascii="Book Antiqua" w:hAnsi="Book Antiqua" w:cs="Arial" w:hint="eastAsia"/>
          <w:sz w:val="24"/>
          <w:szCs w:val="24"/>
          <w:vertAlign w:val="superscript"/>
          <w:lang w:eastAsia="zh-CN"/>
        </w:rPr>
        <w:t>2]</w:t>
      </w:r>
      <w:r w:rsidRPr="00933F97">
        <w:rPr>
          <w:rFonts w:ascii="Book Antiqua" w:hAnsi="Book Antiqua" w:cs="Arial"/>
          <w:sz w:val="24"/>
          <w:szCs w:val="24"/>
        </w:rPr>
        <w:t>.</w:t>
      </w:r>
      <w:r w:rsidRPr="00A027A3">
        <w:rPr>
          <w:rFonts w:ascii="Book Antiqua" w:hAnsi="Book Antiqua" w:cs="Arial"/>
          <w:b/>
          <w:bCs/>
          <w:noProof/>
          <w:sz w:val="24"/>
          <w:szCs w:val="24"/>
        </w:rPr>
        <w:t xml:space="preserve"> </w:t>
      </w:r>
    </w:p>
    <w:p w14:paraId="798DCC28" w14:textId="77777777" w:rsidR="00113323" w:rsidRPr="009B7EDB" w:rsidRDefault="00113323" w:rsidP="000F481E">
      <w:pPr>
        <w:spacing w:after="0" w:line="360" w:lineRule="auto"/>
        <w:jc w:val="both"/>
        <w:rPr>
          <w:rFonts w:ascii="Book Antiqua" w:hAnsi="Book Antiqua" w:cs="Arial"/>
          <w:sz w:val="24"/>
          <w:szCs w:val="24"/>
        </w:rPr>
      </w:pPr>
    </w:p>
    <w:sectPr w:rsidR="00113323" w:rsidRPr="009B7EDB" w:rsidSect="007A27B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E74A2" w14:textId="77777777" w:rsidR="000B7738" w:rsidRDefault="000B7738" w:rsidP="00457568">
      <w:pPr>
        <w:spacing w:after="0" w:line="240" w:lineRule="auto"/>
      </w:pPr>
      <w:r>
        <w:separator/>
      </w:r>
    </w:p>
  </w:endnote>
  <w:endnote w:type="continuationSeparator" w:id="0">
    <w:p w14:paraId="5833B5EE" w14:textId="77777777" w:rsidR="000B7738" w:rsidRDefault="000B7738" w:rsidP="0045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cotch Modern">
    <w:altName w:val="Cambria"/>
    <w:panose1 w:val="00000000000000000000"/>
    <w:charset w:val="4D"/>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OTNEJMQuadraat">
    <w:altName w:val="Cambria"/>
    <w:panose1 w:val="00000000000000000000"/>
    <w:charset w:val="4D"/>
    <w:family w:val="roman"/>
    <w:notTrueType/>
    <w:pitch w:val="default"/>
    <w:sig w:usb0="00000003" w:usb1="00000000" w:usb2="00000000" w:usb3="00000000" w:csb0="00000001" w:csb1="00000000"/>
  </w:font>
  <w:font w:name="NewUnivers-Medium">
    <w:altName w:val="Cambria"/>
    <w:panose1 w:val="00000000000000000000"/>
    <w:charset w:val="4D"/>
    <w:family w:val="auto"/>
    <w:notTrueType/>
    <w:pitch w:val="default"/>
    <w:sig w:usb0="00000003" w:usb1="00000000" w:usb2="00000000" w:usb3="00000000" w:csb0="00000001" w:csb1="00000000"/>
  </w:font>
  <w:font w:name="AdvOTb7819099">
    <w:altName w:val="Cambria"/>
    <w:panose1 w:val="00000000000000000000"/>
    <w:charset w:val="4D"/>
    <w:family w:val="swiss"/>
    <w:notTrueType/>
    <w:pitch w:val="default"/>
    <w:sig w:usb0="00000003" w:usb1="00000000" w:usb2="00000000" w:usb3="00000000" w:csb0="00000001" w:csb1="00000000"/>
  </w:font>
  <w:font w:name="AdvOT9069d8b3.B">
    <w:altName w:val="Cambria"/>
    <w:panose1 w:val="00000000000000000000"/>
    <w:charset w:val="4D"/>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E075F" w14:textId="77777777" w:rsidR="00A5723A" w:rsidRDefault="00A5723A" w:rsidP="004246E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CFD7C90" w14:textId="77777777" w:rsidR="00A5723A" w:rsidRDefault="00A5723A" w:rsidP="00872D3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09638" w14:textId="77777777" w:rsidR="00A5723A" w:rsidRDefault="00A5723A" w:rsidP="00872D3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9498C">
      <w:rPr>
        <w:rStyle w:val="a9"/>
        <w:noProof/>
      </w:rPr>
      <w:t>35</w:t>
    </w:r>
    <w:r>
      <w:rPr>
        <w:rStyle w:val="a9"/>
      </w:rPr>
      <w:fldChar w:fldCharType="end"/>
    </w:r>
  </w:p>
  <w:p w14:paraId="6EFFDECC" w14:textId="77777777" w:rsidR="00A5723A" w:rsidRDefault="00A5723A" w:rsidP="00872D3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BA3F0" w14:textId="77777777" w:rsidR="000B7738" w:rsidRDefault="000B7738" w:rsidP="00457568">
      <w:pPr>
        <w:spacing w:after="0" w:line="240" w:lineRule="auto"/>
      </w:pPr>
      <w:r>
        <w:separator/>
      </w:r>
    </w:p>
  </w:footnote>
  <w:footnote w:type="continuationSeparator" w:id="0">
    <w:p w14:paraId="19BE7CB9" w14:textId="77777777" w:rsidR="000B7738" w:rsidRDefault="000B7738" w:rsidP="00457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71FD3"/>
    <w:multiLevelType w:val="hybridMultilevel"/>
    <w:tmpl w:val="34A292A6"/>
    <w:lvl w:ilvl="0" w:tplc="92BE1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wdvvzttdfpavef9zmxe9v1aewxfza2a2wr&quot;&gt;My EndNote Library&lt;record-ids&gt;&lt;item&gt;23&lt;/item&gt;&lt;item&gt;30&lt;/item&gt;&lt;item&gt;58&lt;/item&gt;&lt;item&gt;90&lt;/item&gt;&lt;item&gt;99&lt;/item&gt;&lt;item&gt;114&lt;/item&gt;&lt;item&gt;117&lt;/item&gt;&lt;item&gt;147&lt;/item&gt;&lt;item&gt;297&lt;/item&gt;&lt;item&gt;778&lt;/item&gt;&lt;item&gt;801&lt;/item&gt;&lt;item&gt;818&lt;/item&gt;&lt;item&gt;833&lt;/item&gt;&lt;item&gt;1144&lt;/item&gt;&lt;item&gt;1145&lt;/item&gt;&lt;item&gt;1146&lt;/item&gt;&lt;item&gt;1147&lt;/item&gt;&lt;item&gt;1149&lt;/item&gt;&lt;item&gt;1152&lt;/item&gt;&lt;item&gt;1153&lt;/item&gt;&lt;item&gt;1154&lt;/item&gt;&lt;item&gt;1199&lt;/item&gt;&lt;item&gt;1200&lt;/item&gt;&lt;item&gt;1238&lt;/item&gt;&lt;item&gt;1265&lt;/item&gt;&lt;item&gt;1266&lt;/item&gt;&lt;item&gt;1267&lt;/item&gt;&lt;item&gt;1268&lt;/item&gt;&lt;item&gt;1277&lt;/item&gt;&lt;item&gt;1278&lt;/item&gt;&lt;item&gt;1280&lt;/item&gt;&lt;item&gt;1281&lt;/item&gt;&lt;item&gt;1284&lt;/item&gt;&lt;item&gt;1285&lt;/item&gt;&lt;item&gt;1287&lt;/item&gt;&lt;item&gt;1289&lt;/item&gt;&lt;item&gt;1290&lt;/item&gt;&lt;item&gt;1291&lt;/item&gt;&lt;item&gt;1293&lt;/item&gt;&lt;item&gt;1294&lt;/item&gt;&lt;item&gt;1296&lt;/item&gt;&lt;item&gt;1297&lt;/item&gt;&lt;item&gt;1298&lt;/item&gt;&lt;item&gt;1299&lt;/item&gt;&lt;item&gt;1300&lt;/item&gt;&lt;item&gt;1301&lt;/item&gt;&lt;item&gt;1302&lt;/item&gt;&lt;item&gt;1303&lt;/item&gt;&lt;item&gt;1304&lt;/item&gt;&lt;item&gt;1305&lt;/item&gt;&lt;item&gt;1306&lt;/item&gt;&lt;item&gt;1307&lt;/item&gt;&lt;item&gt;1308&lt;/item&gt;&lt;item&gt;1309&lt;/item&gt;&lt;item&gt;1310&lt;/item&gt;&lt;item&gt;1311&lt;/item&gt;&lt;item&gt;1312&lt;/item&gt;&lt;item&gt;1315&lt;/item&gt;&lt;item&gt;1316&lt;/item&gt;&lt;item&gt;1317&lt;/item&gt;&lt;item&gt;1318&lt;/item&gt;&lt;item&gt;1319&lt;/item&gt;&lt;item&gt;1320&lt;/item&gt;&lt;item&gt;1321&lt;/item&gt;&lt;item&gt;1322&lt;/item&gt;&lt;item&gt;1323&lt;/item&gt;&lt;item&gt;1324&lt;/item&gt;&lt;item&gt;1327&lt;/item&gt;&lt;item&gt;1328&lt;/item&gt;&lt;item&gt;1329&lt;/item&gt;&lt;item&gt;1330&lt;/item&gt;&lt;item&gt;1331&lt;/item&gt;&lt;item&gt;1332&lt;/item&gt;&lt;item&gt;1333&lt;/item&gt;&lt;item&gt;1335&lt;/item&gt;&lt;item&gt;1336&lt;/item&gt;&lt;item&gt;1337&lt;/item&gt;&lt;item&gt;1341&lt;/item&gt;&lt;item&gt;1342&lt;/item&gt;&lt;item&gt;1343&lt;/item&gt;&lt;item&gt;1344&lt;/item&gt;&lt;item&gt;1345&lt;/item&gt;&lt;item&gt;1346&lt;/item&gt;&lt;item&gt;1347&lt;/item&gt;&lt;item&gt;1348&lt;/item&gt;&lt;item&gt;1349&lt;/item&gt;&lt;item&gt;1350&lt;/item&gt;&lt;item&gt;1351&lt;/item&gt;&lt;item&gt;1352&lt;/item&gt;&lt;item&gt;1550&lt;/item&gt;&lt;item&gt;1551&lt;/item&gt;&lt;item&gt;1553&lt;/item&gt;&lt;item&gt;1554&lt;/item&gt;&lt;item&gt;1555&lt;/item&gt;&lt;item&gt;1556&lt;/item&gt;&lt;item&gt;1572&lt;/item&gt;&lt;item&gt;1607&lt;/item&gt;&lt;item&gt;1608&lt;/item&gt;&lt;item&gt;1610&lt;/item&gt;&lt;item&gt;1611&lt;/item&gt;&lt;item&gt;1612&lt;/item&gt;&lt;item&gt;1613&lt;/item&gt;&lt;item&gt;1614&lt;/item&gt;&lt;item&gt;1615&lt;/item&gt;&lt;item&gt;1620&lt;/item&gt;&lt;/record-ids&gt;&lt;/item&gt;&lt;/Libraries&gt;"/>
  </w:docVars>
  <w:rsids>
    <w:rsidRoot w:val="00DB27C4"/>
    <w:rsid w:val="000075A0"/>
    <w:rsid w:val="0001740C"/>
    <w:rsid w:val="000478C3"/>
    <w:rsid w:val="00066FF1"/>
    <w:rsid w:val="00073C22"/>
    <w:rsid w:val="00075F26"/>
    <w:rsid w:val="0007658C"/>
    <w:rsid w:val="000774A3"/>
    <w:rsid w:val="0008434A"/>
    <w:rsid w:val="00084817"/>
    <w:rsid w:val="000879F4"/>
    <w:rsid w:val="00091C72"/>
    <w:rsid w:val="00092AE2"/>
    <w:rsid w:val="00094180"/>
    <w:rsid w:val="00094C7F"/>
    <w:rsid w:val="000A0623"/>
    <w:rsid w:val="000B1269"/>
    <w:rsid w:val="000B3803"/>
    <w:rsid w:val="000B4460"/>
    <w:rsid w:val="000B55B8"/>
    <w:rsid w:val="000B75FE"/>
    <w:rsid w:val="000B7738"/>
    <w:rsid w:val="000C0D67"/>
    <w:rsid w:val="000C0DEE"/>
    <w:rsid w:val="000C2FA9"/>
    <w:rsid w:val="000C3660"/>
    <w:rsid w:val="000D4AFF"/>
    <w:rsid w:val="000E546D"/>
    <w:rsid w:val="000E6B86"/>
    <w:rsid w:val="000F481E"/>
    <w:rsid w:val="001055E1"/>
    <w:rsid w:val="00113323"/>
    <w:rsid w:val="00116063"/>
    <w:rsid w:val="0012103F"/>
    <w:rsid w:val="001212F1"/>
    <w:rsid w:val="0012669F"/>
    <w:rsid w:val="001331B0"/>
    <w:rsid w:val="001336D1"/>
    <w:rsid w:val="001351B6"/>
    <w:rsid w:val="001351CC"/>
    <w:rsid w:val="00135283"/>
    <w:rsid w:val="0014404B"/>
    <w:rsid w:val="001442D9"/>
    <w:rsid w:val="0015498E"/>
    <w:rsid w:val="0015563D"/>
    <w:rsid w:val="00161D2D"/>
    <w:rsid w:val="0016613F"/>
    <w:rsid w:val="00172B36"/>
    <w:rsid w:val="00175CEB"/>
    <w:rsid w:val="00176C11"/>
    <w:rsid w:val="00181D31"/>
    <w:rsid w:val="00183054"/>
    <w:rsid w:val="00184ED3"/>
    <w:rsid w:val="00187697"/>
    <w:rsid w:val="00194CE2"/>
    <w:rsid w:val="001A7D2E"/>
    <w:rsid w:val="001B4AF6"/>
    <w:rsid w:val="001B6645"/>
    <w:rsid w:val="001C2AC6"/>
    <w:rsid w:val="001C330C"/>
    <w:rsid w:val="001C5974"/>
    <w:rsid w:val="001D0BE9"/>
    <w:rsid w:val="001E3B89"/>
    <w:rsid w:val="001F1693"/>
    <w:rsid w:val="001F4E39"/>
    <w:rsid w:val="00210B00"/>
    <w:rsid w:val="00212D86"/>
    <w:rsid w:val="002155BA"/>
    <w:rsid w:val="00220DBA"/>
    <w:rsid w:val="002210C4"/>
    <w:rsid w:val="00221BD5"/>
    <w:rsid w:val="00222401"/>
    <w:rsid w:val="00236A60"/>
    <w:rsid w:val="002419FF"/>
    <w:rsid w:val="0024750F"/>
    <w:rsid w:val="002579AB"/>
    <w:rsid w:val="002600B7"/>
    <w:rsid w:val="00260FE2"/>
    <w:rsid w:val="00261834"/>
    <w:rsid w:val="00264B3E"/>
    <w:rsid w:val="00266D1D"/>
    <w:rsid w:val="00271F9F"/>
    <w:rsid w:val="00282BBE"/>
    <w:rsid w:val="00285553"/>
    <w:rsid w:val="0028611B"/>
    <w:rsid w:val="002940F2"/>
    <w:rsid w:val="002A3405"/>
    <w:rsid w:val="002A691E"/>
    <w:rsid w:val="002D727C"/>
    <w:rsid w:val="002E4794"/>
    <w:rsid w:val="002E53FD"/>
    <w:rsid w:val="003006A4"/>
    <w:rsid w:val="00307E31"/>
    <w:rsid w:val="00315E4C"/>
    <w:rsid w:val="00315EAF"/>
    <w:rsid w:val="00321732"/>
    <w:rsid w:val="00322D63"/>
    <w:rsid w:val="00323FD0"/>
    <w:rsid w:val="00324134"/>
    <w:rsid w:val="00324DE7"/>
    <w:rsid w:val="00325E9B"/>
    <w:rsid w:val="00331F53"/>
    <w:rsid w:val="00343B03"/>
    <w:rsid w:val="00345E60"/>
    <w:rsid w:val="0034680A"/>
    <w:rsid w:val="003470DC"/>
    <w:rsid w:val="00353166"/>
    <w:rsid w:val="003567BA"/>
    <w:rsid w:val="003655CF"/>
    <w:rsid w:val="00366C89"/>
    <w:rsid w:val="00371610"/>
    <w:rsid w:val="003718E8"/>
    <w:rsid w:val="00376E48"/>
    <w:rsid w:val="003800E7"/>
    <w:rsid w:val="00392F23"/>
    <w:rsid w:val="0039498C"/>
    <w:rsid w:val="0039684A"/>
    <w:rsid w:val="00396A77"/>
    <w:rsid w:val="003A28DC"/>
    <w:rsid w:val="003C5E5D"/>
    <w:rsid w:val="003D14BC"/>
    <w:rsid w:val="003E0B67"/>
    <w:rsid w:val="003E3424"/>
    <w:rsid w:val="003F02E7"/>
    <w:rsid w:val="003F0A8A"/>
    <w:rsid w:val="003F68E6"/>
    <w:rsid w:val="00400A32"/>
    <w:rsid w:val="004077C3"/>
    <w:rsid w:val="004103E4"/>
    <w:rsid w:val="00410CE2"/>
    <w:rsid w:val="004154E8"/>
    <w:rsid w:val="00421668"/>
    <w:rsid w:val="00421B98"/>
    <w:rsid w:val="004246E1"/>
    <w:rsid w:val="00424C8F"/>
    <w:rsid w:val="00427186"/>
    <w:rsid w:val="00430CB1"/>
    <w:rsid w:val="00432799"/>
    <w:rsid w:val="00432A79"/>
    <w:rsid w:val="00433D8B"/>
    <w:rsid w:val="00443E0E"/>
    <w:rsid w:val="00445587"/>
    <w:rsid w:val="00452AF6"/>
    <w:rsid w:val="00455BE3"/>
    <w:rsid w:val="00455D4F"/>
    <w:rsid w:val="00457568"/>
    <w:rsid w:val="004603D9"/>
    <w:rsid w:val="004731A7"/>
    <w:rsid w:val="004813B5"/>
    <w:rsid w:val="004857D4"/>
    <w:rsid w:val="00485EE6"/>
    <w:rsid w:val="00494D1C"/>
    <w:rsid w:val="00495747"/>
    <w:rsid w:val="00496925"/>
    <w:rsid w:val="004B5C8A"/>
    <w:rsid w:val="004E201E"/>
    <w:rsid w:val="004F3499"/>
    <w:rsid w:val="004F5784"/>
    <w:rsid w:val="00503CA7"/>
    <w:rsid w:val="005042A2"/>
    <w:rsid w:val="00505D7E"/>
    <w:rsid w:val="00507AD9"/>
    <w:rsid w:val="00514FF2"/>
    <w:rsid w:val="00516D18"/>
    <w:rsid w:val="00516DC9"/>
    <w:rsid w:val="00525AC9"/>
    <w:rsid w:val="0053744E"/>
    <w:rsid w:val="00541815"/>
    <w:rsid w:val="0055108F"/>
    <w:rsid w:val="00556BDC"/>
    <w:rsid w:val="005606C3"/>
    <w:rsid w:val="005641C3"/>
    <w:rsid w:val="005645DA"/>
    <w:rsid w:val="00565A43"/>
    <w:rsid w:val="00570090"/>
    <w:rsid w:val="0057182E"/>
    <w:rsid w:val="0057419E"/>
    <w:rsid w:val="00577570"/>
    <w:rsid w:val="00581BD8"/>
    <w:rsid w:val="00582C1B"/>
    <w:rsid w:val="005851CC"/>
    <w:rsid w:val="0059056E"/>
    <w:rsid w:val="005956A7"/>
    <w:rsid w:val="005971A7"/>
    <w:rsid w:val="005B4FE9"/>
    <w:rsid w:val="005E0F80"/>
    <w:rsid w:val="005E368A"/>
    <w:rsid w:val="005E3BA2"/>
    <w:rsid w:val="00611EAA"/>
    <w:rsid w:val="006154C3"/>
    <w:rsid w:val="00621F88"/>
    <w:rsid w:val="00632025"/>
    <w:rsid w:val="00641E87"/>
    <w:rsid w:val="0065209A"/>
    <w:rsid w:val="006524D3"/>
    <w:rsid w:val="0065601F"/>
    <w:rsid w:val="00656168"/>
    <w:rsid w:val="006845CA"/>
    <w:rsid w:val="00686063"/>
    <w:rsid w:val="00691745"/>
    <w:rsid w:val="00693E46"/>
    <w:rsid w:val="006A2FDA"/>
    <w:rsid w:val="006A3D8F"/>
    <w:rsid w:val="006B1FFB"/>
    <w:rsid w:val="006C1A96"/>
    <w:rsid w:val="006C3326"/>
    <w:rsid w:val="006C7A4F"/>
    <w:rsid w:val="006D1308"/>
    <w:rsid w:val="006D208B"/>
    <w:rsid w:val="006D28B6"/>
    <w:rsid w:val="006E714D"/>
    <w:rsid w:val="006F0104"/>
    <w:rsid w:val="006F03B9"/>
    <w:rsid w:val="006F4865"/>
    <w:rsid w:val="0070227D"/>
    <w:rsid w:val="00702D1D"/>
    <w:rsid w:val="00704D3F"/>
    <w:rsid w:val="00710F3E"/>
    <w:rsid w:val="0071676F"/>
    <w:rsid w:val="00716AF3"/>
    <w:rsid w:val="00740FE8"/>
    <w:rsid w:val="00741CD6"/>
    <w:rsid w:val="0074223C"/>
    <w:rsid w:val="00743AD9"/>
    <w:rsid w:val="007610B1"/>
    <w:rsid w:val="00771472"/>
    <w:rsid w:val="007742D7"/>
    <w:rsid w:val="00783EB9"/>
    <w:rsid w:val="00792226"/>
    <w:rsid w:val="007A27B3"/>
    <w:rsid w:val="007A7A97"/>
    <w:rsid w:val="007B0C31"/>
    <w:rsid w:val="007B0EA4"/>
    <w:rsid w:val="007B0EB6"/>
    <w:rsid w:val="007C3A4B"/>
    <w:rsid w:val="007C3FE5"/>
    <w:rsid w:val="007D5467"/>
    <w:rsid w:val="007E0374"/>
    <w:rsid w:val="007E7A5A"/>
    <w:rsid w:val="007F5997"/>
    <w:rsid w:val="007F75BA"/>
    <w:rsid w:val="007F7900"/>
    <w:rsid w:val="00813BE6"/>
    <w:rsid w:val="00814363"/>
    <w:rsid w:val="0081659B"/>
    <w:rsid w:val="00821DA8"/>
    <w:rsid w:val="008306EF"/>
    <w:rsid w:val="008454B9"/>
    <w:rsid w:val="00853995"/>
    <w:rsid w:val="00854CE9"/>
    <w:rsid w:val="008656E0"/>
    <w:rsid w:val="0086650C"/>
    <w:rsid w:val="00872D3D"/>
    <w:rsid w:val="00880CE1"/>
    <w:rsid w:val="00880F94"/>
    <w:rsid w:val="00884961"/>
    <w:rsid w:val="008A1262"/>
    <w:rsid w:val="008A1364"/>
    <w:rsid w:val="008A6232"/>
    <w:rsid w:val="008A64D7"/>
    <w:rsid w:val="008B05B4"/>
    <w:rsid w:val="008C3A62"/>
    <w:rsid w:val="008D3340"/>
    <w:rsid w:val="008F1F00"/>
    <w:rsid w:val="008F6FF7"/>
    <w:rsid w:val="008F7FC8"/>
    <w:rsid w:val="00901081"/>
    <w:rsid w:val="009046F0"/>
    <w:rsid w:val="0091310F"/>
    <w:rsid w:val="009150A1"/>
    <w:rsid w:val="00933F97"/>
    <w:rsid w:val="00934C1B"/>
    <w:rsid w:val="009354F1"/>
    <w:rsid w:val="00940679"/>
    <w:rsid w:val="00950761"/>
    <w:rsid w:val="00956D77"/>
    <w:rsid w:val="009613DD"/>
    <w:rsid w:val="00961491"/>
    <w:rsid w:val="0096254B"/>
    <w:rsid w:val="009669B2"/>
    <w:rsid w:val="00967D1E"/>
    <w:rsid w:val="00971DF8"/>
    <w:rsid w:val="0097749E"/>
    <w:rsid w:val="0098086E"/>
    <w:rsid w:val="00983625"/>
    <w:rsid w:val="00995114"/>
    <w:rsid w:val="009A54CC"/>
    <w:rsid w:val="009B2937"/>
    <w:rsid w:val="009B345E"/>
    <w:rsid w:val="009B7EDB"/>
    <w:rsid w:val="009C28C8"/>
    <w:rsid w:val="009D2F3C"/>
    <w:rsid w:val="009D766F"/>
    <w:rsid w:val="009E0F7A"/>
    <w:rsid w:val="009E39A5"/>
    <w:rsid w:val="00A0036C"/>
    <w:rsid w:val="00A027A3"/>
    <w:rsid w:val="00A027E5"/>
    <w:rsid w:val="00A114C4"/>
    <w:rsid w:val="00A1681A"/>
    <w:rsid w:val="00A23C64"/>
    <w:rsid w:val="00A25A52"/>
    <w:rsid w:val="00A36D5C"/>
    <w:rsid w:val="00A47328"/>
    <w:rsid w:val="00A51C80"/>
    <w:rsid w:val="00A54BB0"/>
    <w:rsid w:val="00A5723A"/>
    <w:rsid w:val="00A633EA"/>
    <w:rsid w:val="00A63AC1"/>
    <w:rsid w:val="00A65395"/>
    <w:rsid w:val="00A76683"/>
    <w:rsid w:val="00A8263D"/>
    <w:rsid w:val="00A82B29"/>
    <w:rsid w:val="00A920E8"/>
    <w:rsid w:val="00AA2596"/>
    <w:rsid w:val="00AB1B1C"/>
    <w:rsid w:val="00AB392B"/>
    <w:rsid w:val="00AB7920"/>
    <w:rsid w:val="00AC06F1"/>
    <w:rsid w:val="00AD00E2"/>
    <w:rsid w:val="00AD36F6"/>
    <w:rsid w:val="00AE34B8"/>
    <w:rsid w:val="00AE7369"/>
    <w:rsid w:val="00AE73AC"/>
    <w:rsid w:val="00AF075F"/>
    <w:rsid w:val="00AF0842"/>
    <w:rsid w:val="00B05C30"/>
    <w:rsid w:val="00B20E3A"/>
    <w:rsid w:val="00B21B51"/>
    <w:rsid w:val="00B234C0"/>
    <w:rsid w:val="00B3501B"/>
    <w:rsid w:val="00B50B09"/>
    <w:rsid w:val="00B51784"/>
    <w:rsid w:val="00B624A2"/>
    <w:rsid w:val="00B6630F"/>
    <w:rsid w:val="00B66DEA"/>
    <w:rsid w:val="00B81E9E"/>
    <w:rsid w:val="00B9497F"/>
    <w:rsid w:val="00BB7A46"/>
    <w:rsid w:val="00BC3F6E"/>
    <w:rsid w:val="00BC63BB"/>
    <w:rsid w:val="00BD414E"/>
    <w:rsid w:val="00BE06CA"/>
    <w:rsid w:val="00BE0BBC"/>
    <w:rsid w:val="00BE59EF"/>
    <w:rsid w:val="00C0446F"/>
    <w:rsid w:val="00C06B3D"/>
    <w:rsid w:val="00C07831"/>
    <w:rsid w:val="00C13119"/>
    <w:rsid w:val="00C143B6"/>
    <w:rsid w:val="00C2092B"/>
    <w:rsid w:val="00C22004"/>
    <w:rsid w:val="00C2761D"/>
    <w:rsid w:val="00C304E9"/>
    <w:rsid w:val="00C42E76"/>
    <w:rsid w:val="00C43C34"/>
    <w:rsid w:val="00C445C5"/>
    <w:rsid w:val="00C57464"/>
    <w:rsid w:val="00C81A24"/>
    <w:rsid w:val="00C821DE"/>
    <w:rsid w:val="00C83EDE"/>
    <w:rsid w:val="00C936D7"/>
    <w:rsid w:val="00C94451"/>
    <w:rsid w:val="00C95B93"/>
    <w:rsid w:val="00C964D2"/>
    <w:rsid w:val="00C97A6D"/>
    <w:rsid w:val="00CA3F3B"/>
    <w:rsid w:val="00CA7C09"/>
    <w:rsid w:val="00CB1423"/>
    <w:rsid w:val="00CB1D78"/>
    <w:rsid w:val="00CB3269"/>
    <w:rsid w:val="00CB64CF"/>
    <w:rsid w:val="00CC7DFC"/>
    <w:rsid w:val="00CE2F2F"/>
    <w:rsid w:val="00CE4C0E"/>
    <w:rsid w:val="00CF237A"/>
    <w:rsid w:val="00D00BD3"/>
    <w:rsid w:val="00D03E57"/>
    <w:rsid w:val="00D053AF"/>
    <w:rsid w:val="00D104DD"/>
    <w:rsid w:val="00D1417C"/>
    <w:rsid w:val="00D173C8"/>
    <w:rsid w:val="00D221D4"/>
    <w:rsid w:val="00D37119"/>
    <w:rsid w:val="00D479BA"/>
    <w:rsid w:val="00D524B6"/>
    <w:rsid w:val="00D54C20"/>
    <w:rsid w:val="00D55617"/>
    <w:rsid w:val="00D57F9E"/>
    <w:rsid w:val="00D60654"/>
    <w:rsid w:val="00D6130B"/>
    <w:rsid w:val="00D63549"/>
    <w:rsid w:val="00D6454C"/>
    <w:rsid w:val="00D65010"/>
    <w:rsid w:val="00D666CB"/>
    <w:rsid w:val="00D66F68"/>
    <w:rsid w:val="00D70168"/>
    <w:rsid w:val="00D733B6"/>
    <w:rsid w:val="00D857BC"/>
    <w:rsid w:val="00D957C7"/>
    <w:rsid w:val="00DA505F"/>
    <w:rsid w:val="00DB27C4"/>
    <w:rsid w:val="00DB4F30"/>
    <w:rsid w:val="00DC19CC"/>
    <w:rsid w:val="00DC4942"/>
    <w:rsid w:val="00DF06EE"/>
    <w:rsid w:val="00E03799"/>
    <w:rsid w:val="00E1549C"/>
    <w:rsid w:val="00E15A82"/>
    <w:rsid w:val="00E43EB6"/>
    <w:rsid w:val="00E501F7"/>
    <w:rsid w:val="00E51956"/>
    <w:rsid w:val="00E577D4"/>
    <w:rsid w:val="00E61559"/>
    <w:rsid w:val="00E72C20"/>
    <w:rsid w:val="00E80409"/>
    <w:rsid w:val="00EA73CD"/>
    <w:rsid w:val="00EC305E"/>
    <w:rsid w:val="00EC3B36"/>
    <w:rsid w:val="00EC617B"/>
    <w:rsid w:val="00EC6903"/>
    <w:rsid w:val="00ED3DFF"/>
    <w:rsid w:val="00ED70C0"/>
    <w:rsid w:val="00EF7789"/>
    <w:rsid w:val="00EF7959"/>
    <w:rsid w:val="00F01D01"/>
    <w:rsid w:val="00F11300"/>
    <w:rsid w:val="00F12A4B"/>
    <w:rsid w:val="00F2679C"/>
    <w:rsid w:val="00F26E12"/>
    <w:rsid w:val="00F32E90"/>
    <w:rsid w:val="00F40AA9"/>
    <w:rsid w:val="00F428DC"/>
    <w:rsid w:val="00F54722"/>
    <w:rsid w:val="00F56351"/>
    <w:rsid w:val="00F63EAD"/>
    <w:rsid w:val="00F72102"/>
    <w:rsid w:val="00F76272"/>
    <w:rsid w:val="00F82B75"/>
    <w:rsid w:val="00F92E84"/>
    <w:rsid w:val="00F93CD8"/>
    <w:rsid w:val="00F97974"/>
    <w:rsid w:val="00F97DD6"/>
    <w:rsid w:val="00FA5DAD"/>
    <w:rsid w:val="00FA6396"/>
    <w:rsid w:val="00FA7022"/>
    <w:rsid w:val="00FB513F"/>
    <w:rsid w:val="00FC0B31"/>
    <w:rsid w:val="00FC23E5"/>
    <w:rsid w:val="00FD21E9"/>
    <w:rsid w:val="00FD545B"/>
    <w:rsid w:val="00FD6679"/>
    <w:rsid w:val="00FD6D18"/>
    <w:rsid w:val="00FF1CE3"/>
    <w:rsid w:val="00FF4D35"/>
    <w:rsid w:val="00FF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B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B3"/>
    <w:pPr>
      <w:spacing w:after="160" w:line="259" w:lineRule="auto"/>
    </w:pPr>
  </w:style>
  <w:style w:type="paragraph" w:styleId="1">
    <w:name w:val="heading 1"/>
    <w:basedOn w:val="a"/>
    <w:next w:val="a"/>
    <w:link w:val="1Char"/>
    <w:uiPriority w:val="99"/>
    <w:qFormat/>
    <w:rsid w:val="00AB7920"/>
    <w:pPr>
      <w:widowControl w:val="0"/>
      <w:spacing w:after="0" w:line="240" w:lineRule="auto"/>
      <w:jc w:val="center"/>
      <w:outlineLvl w:val="0"/>
    </w:pPr>
    <w:rPr>
      <w:rFonts w:ascii="Times New Roman" w:eastAsia="Times New Roman" w:hAnsi="Times New Roman"/>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B7920"/>
    <w:rPr>
      <w:rFonts w:ascii="Times New Roman" w:hAnsi="Times New Roman" w:cs="Times New Roman"/>
      <w:sz w:val="20"/>
      <w:szCs w:val="20"/>
    </w:rPr>
  </w:style>
  <w:style w:type="paragraph" w:styleId="a3">
    <w:name w:val="endnote text"/>
    <w:basedOn w:val="a"/>
    <w:link w:val="Char"/>
    <w:uiPriority w:val="99"/>
    <w:semiHidden/>
    <w:rsid w:val="00457568"/>
    <w:pPr>
      <w:widowControl w:val="0"/>
      <w:spacing w:after="0" w:line="240" w:lineRule="auto"/>
    </w:pPr>
    <w:rPr>
      <w:rFonts w:ascii="Times New Roman" w:eastAsia="Times New Roman" w:hAnsi="Times New Roman"/>
      <w:sz w:val="20"/>
      <w:szCs w:val="20"/>
    </w:rPr>
  </w:style>
  <w:style w:type="character" w:customStyle="1" w:styleId="Char">
    <w:name w:val="尾注文本 Char"/>
    <w:basedOn w:val="a0"/>
    <w:link w:val="a3"/>
    <w:uiPriority w:val="99"/>
    <w:semiHidden/>
    <w:locked/>
    <w:rsid w:val="00457568"/>
    <w:rPr>
      <w:rFonts w:ascii="Times New Roman" w:hAnsi="Times New Roman" w:cs="Times New Roman"/>
      <w:sz w:val="20"/>
      <w:szCs w:val="20"/>
    </w:rPr>
  </w:style>
  <w:style w:type="character" w:styleId="a4">
    <w:name w:val="endnote reference"/>
    <w:basedOn w:val="a0"/>
    <w:uiPriority w:val="99"/>
    <w:semiHidden/>
    <w:rsid w:val="00457568"/>
    <w:rPr>
      <w:rFonts w:cs="Times New Roman"/>
      <w:sz w:val="20"/>
      <w:vertAlign w:val="superscript"/>
    </w:rPr>
  </w:style>
  <w:style w:type="character" w:customStyle="1" w:styleId="A51">
    <w:name w:val="A5+1"/>
    <w:uiPriority w:val="99"/>
    <w:rsid w:val="00176C11"/>
    <w:rPr>
      <w:color w:val="83A4B0"/>
    </w:rPr>
  </w:style>
  <w:style w:type="paragraph" w:customStyle="1" w:styleId="Pa101">
    <w:name w:val="Pa10+1"/>
    <w:basedOn w:val="a"/>
    <w:next w:val="a"/>
    <w:uiPriority w:val="99"/>
    <w:rsid w:val="00176C11"/>
    <w:pPr>
      <w:widowControl w:val="0"/>
      <w:autoSpaceDE w:val="0"/>
      <w:autoSpaceDN w:val="0"/>
      <w:adjustRightInd w:val="0"/>
      <w:spacing w:after="0" w:line="195" w:lineRule="atLeast"/>
    </w:pPr>
    <w:rPr>
      <w:rFonts w:ascii="Scotch Modern" w:hAnsi="Scotch Modern"/>
      <w:sz w:val="24"/>
      <w:szCs w:val="24"/>
    </w:rPr>
  </w:style>
  <w:style w:type="paragraph" w:styleId="a5">
    <w:name w:val="No Spacing"/>
    <w:uiPriority w:val="99"/>
    <w:qFormat/>
    <w:rsid w:val="00433D8B"/>
  </w:style>
  <w:style w:type="character" w:styleId="a6">
    <w:name w:val="Hyperlink"/>
    <w:basedOn w:val="a0"/>
    <w:uiPriority w:val="99"/>
    <w:rsid w:val="00503CA7"/>
    <w:rPr>
      <w:rFonts w:cs="Times New Roman"/>
      <w:color w:val="0000FF"/>
      <w:sz w:val="20"/>
      <w:u w:val="single"/>
    </w:rPr>
  </w:style>
  <w:style w:type="character" w:customStyle="1" w:styleId="jrnl">
    <w:name w:val="jrnl"/>
    <w:basedOn w:val="a0"/>
    <w:uiPriority w:val="99"/>
    <w:rsid w:val="00503CA7"/>
    <w:rPr>
      <w:rFonts w:cs="Times New Roman"/>
    </w:rPr>
  </w:style>
  <w:style w:type="character" w:customStyle="1" w:styleId="highlight">
    <w:name w:val="highlight"/>
    <w:basedOn w:val="a0"/>
    <w:uiPriority w:val="99"/>
    <w:rsid w:val="0065601F"/>
    <w:rPr>
      <w:rFonts w:cs="Times New Roman"/>
    </w:rPr>
  </w:style>
  <w:style w:type="paragraph" w:customStyle="1" w:styleId="Default">
    <w:name w:val="Default"/>
    <w:uiPriority w:val="99"/>
    <w:rsid w:val="00325E9B"/>
    <w:pPr>
      <w:widowControl w:val="0"/>
      <w:autoSpaceDE w:val="0"/>
      <w:autoSpaceDN w:val="0"/>
      <w:adjustRightInd w:val="0"/>
    </w:pPr>
    <w:rPr>
      <w:rFonts w:ascii="Perpetua" w:eastAsia="Times New Roman" w:hAnsi="Perpetua"/>
      <w:color w:val="000000"/>
      <w:sz w:val="24"/>
      <w:szCs w:val="20"/>
    </w:rPr>
  </w:style>
  <w:style w:type="character" w:customStyle="1" w:styleId="authors5">
    <w:name w:val="authors5"/>
    <w:uiPriority w:val="99"/>
    <w:rsid w:val="00AB7920"/>
  </w:style>
  <w:style w:type="paragraph" w:styleId="a7">
    <w:name w:val="header"/>
    <w:basedOn w:val="a"/>
    <w:link w:val="Char0"/>
    <w:uiPriority w:val="99"/>
    <w:rsid w:val="00CF237A"/>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Char0">
    <w:name w:val="页眉 Char"/>
    <w:basedOn w:val="a0"/>
    <w:link w:val="a7"/>
    <w:uiPriority w:val="99"/>
    <w:locked/>
    <w:rsid w:val="00CF237A"/>
    <w:rPr>
      <w:rFonts w:ascii="Times New Roman" w:hAnsi="Times New Roman" w:cs="Times New Roman"/>
      <w:sz w:val="20"/>
      <w:szCs w:val="20"/>
    </w:rPr>
  </w:style>
  <w:style w:type="paragraph" w:customStyle="1" w:styleId="EndNoteBibliographyTitle">
    <w:name w:val="EndNote Bibliography Title"/>
    <w:basedOn w:val="a"/>
    <w:uiPriority w:val="99"/>
    <w:rsid w:val="00CF237A"/>
    <w:pPr>
      <w:spacing w:after="0"/>
      <w:jc w:val="center"/>
    </w:pPr>
    <w:rPr>
      <w:rFonts w:ascii="Arial" w:hAnsi="Arial" w:cs="Arial"/>
      <w:sz w:val="24"/>
    </w:rPr>
  </w:style>
  <w:style w:type="paragraph" w:customStyle="1" w:styleId="EndNoteBibliography">
    <w:name w:val="EndNote Bibliography"/>
    <w:basedOn w:val="a"/>
    <w:uiPriority w:val="99"/>
    <w:rsid w:val="00CF237A"/>
    <w:pPr>
      <w:spacing w:line="240" w:lineRule="auto"/>
      <w:jc w:val="both"/>
    </w:pPr>
    <w:rPr>
      <w:rFonts w:ascii="Arial" w:hAnsi="Arial" w:cs="Arial"/>
      <w:sz w:val="24"/>
    </w:rPr>
  </w:style>
  <w:style w:type="paragraph" w:styleId="a8">
    <w:name w:val="footer"/>
    <w:basedOn w:val="a"/>
    <w:link w:val="Char1"/>
    <w:uiPriority w:val="99"/>
    <w:rsid w:val="00872D3D"/>
    <w:pPr>
      <w:tabs>
        <w:tab w:val="center" w:pos="4320"/>
        <w:tab w:val="right" w:pos="8640"/>
      </w:tabs>
      <w:spacing w:after="0" w:line="240" w:lineRule="auto"/>
    </w:pPr>
  </w:style>
  <w:style w:type="character" w:customStyle="1" w:styleId="Char1">
    <w:name w:val="页脚 Char"/>
    <w:basedOn w:val="a0"/>
    <w:link w:val="a8"/>
    <w:uiPriority w:val="99"/>
    <w:locked/>
    <w:rsid w:val="00872D3D"/>
    <w:rPr>
      <w:rFonts w:cs="Times New Roman"/>
    </w:rPr>
  </w:style>
  <w:style w:type="character" w:styleId="a9">
    <w:name w:val="page number"/>
    <w:basedOn w:val="a0"/>
    <w:uiPriority w:val="99"/>
    <w:semiHidden/>
    <w:rsid w:val="00872D3D"/>
    <w:rPr>
      <w:rFonts w:cs="Times New Roman"/>
    </w:rPr>
  </w:style>
  <w:style w:type="paragraph" w:styleId="aa">
    <w:name w:val="Balloon Text"/>
    <w:basedOn w:val="a"/>
    <w:link w:val="Char2"/>
    <w:uiPriority w:val="99"/>
    <w:semiHidden/>
    <w:rsid w:val="00872D3D"/>
    <w:pPr>
      <w:spacing w:after="0" w:line="240" w:lineRule="auto"/>
    </w:pPr>
    <w:rPr>
      <w:rFonts w:ascii="Lucida Grande" w:hAnsi="Lucida Grande" w:cs="Lucida Grande"/>
      <w:sz w:val="18"/>
      <w:szCs w:val="18"/>
    </w:rPr>
  </w:style>
  <w:style w:type="character" w:customStyle="1" w:styleId="Char2">
    <w:name w:val="批注框文本 Char"/>
    <w:basedOn w:val="a0"/>
    <w:link w:val="aa"/>
    <w:uiPriority w:val="99"/>
    <w:semiHidden/>
    <w:locked/>
    <w:rsid w:val="00872D3D"/>
    <w:rPr>
      <w:rFonts w:ascii="Lucida Grande" w:hAnsi="Lucida Grande" w:cs="Lucida Grande"/>
      <w:sz w:val="18"/>
      <w:szCs w:val="18"/>
    </w:rPr>
  </w:style>
  <w:style w:type="character" w:styleId="ab">
    <w:name w:val="FollowedHyperlink"/>
    <w:basedOn w:val="a0"/>
    <w:uiPriority w:val="99"/>
    <w:semiHidden/>
    <w:rsid w:val="00FD6D18"/>
    <w:rPr>
      <w:rFonts w:cs="Times New Roman"/>
      <w:color w:val="954F72"/>
      <w:u w:val="single"/>
    </w:rPr>
  </w:style>
  <w:style w:type="paragraph" w:styleId="ac">
    <w:name w:val="Normal (Web)"/>
    <w:basedOn w:val="a"/>
    <w:uiPriority w:val="99"/>
    <w:semiHidden/>
    <w:rsid w:val="00D63549"/>
    <w:pPr>
      <w:spacing w:before="100" w:beforeAutospacing="1" w:after="100" w:afterAutospacing="1" w:line="240" w:lineRule="auto"/>
    </w:pPr>
    <w:rPr>
      <w:rFonts w:ascii="Times" w:hAnsi="Times"/>
      <w:sz w:val="20"/>
      <w:szCs w:val="20"/>
    </w:rPr>
  </w:style>
  <w:style w:type="paragraph" w:styleId="ad">
    <w:name w:val="Document Map"/>
    <w:basedOn w:val="a"/>
    <w:link w:val="Char3"/>
    <w:uiPriority w:val="99"/>
    <w:semiHidden/>
    <w:rsid w:val="00432A79"/>
    <w:pPr>
      <w:shd w:val="clear" w:color="auto" w:fill="000080"/>
    </w:pPr>
    <w:rPr>
      <w:rFonts w:ascii="Tahoma" w:hAnsi="Tahoma" w:cs="Tahoma"/>
      <w:sz w:val="20"/>
      <w:szCs w:val="20"/>
    </w:rPr>
  </w:style>
  <w:style w:type="character" w:customStyle="1" w:styleId="Char3">
    <w:name w:val="文档结构图 Char"/>
    <w:basedOn w:val="a0"/>
    <w:link w:val="ad"/>
    <w:uiPriority w:val="99"/>
    <w:semiHidden/>
    <w:locked/>
    <w:rPr>
      <w:rFonts w:ascii="Times New Roman" w:hAnsi="Times New Roman" w:cs="Times New Roman"/>
      <w:sz w:val="2"/>
    </w:rPr>
  </w:style>
  <w:style w:type="character" w:styleId="ae">
    <w:name w:val="annotation reference"/>
    <w:basedOn w:val="a0"/>
    <w:uiPriority w:val="99"/>
    <w:semiHidden/>
    <w:rsid w:val="00C2761D"/>
    <w:rPr>
      <w:rFonts w:cs="Times New Roman"/>
      <w:sz w:val="16"/>
      <w:szCs w:val="16"/>
    </w:rPr>
  </w:style>
  <w:style w:type="paragraph" w:styleId="af">
    <w:name w:val="annotation text"/>
    <w:basedOn w:val="a"/>
    <w:link w:val="Char4"/>
    <w:uiPriority w:val="99"/>
    <w:semiHidden/>
    <w:rsid w:val="00C2761D"/>
    <w:rPr>
      <w:sz w:val="20"/>
      <w:szCs w:val="20"/>
    </w:rPr>
  </w:style>
  <w:style w:type="character" w:customStyle="1" w:styleId="Char4">
    <w:name w:val="批注文字 Char"/>
    <w:basedOn w:val="a0"/>
    <w:link w:val="af"/>
    <w:uiPriority w:val="99"/>
    <w:semiHidden/>
    <w:locked/>
    <w:rPr>
      <w:rFonts w:cs="Times New Roman"/>
      <w:sz w:val="20"/>
      <w:szCs w:val="20"/>
    </w:rPr>
  </w:style>
  <w:style w:type="paragraph" w:styleId="af0">
    <w:name w:val="annotation subject"/>
    <w:basedOn w:val="af"/>
    <w:next w:val="af"/>
    <w:link w:val="Char5"/>
    <w:uiPriority w:val="99"/>
    <w:semiHidden/>
    <w:rsid w:val="00C2761D"/>
    <w:rPr>
      <w:b/>
      <w:bCs/>
    </w:rPr>
  </w:style>
  <w:style w:type="character" w:customStyle="1" w:styleId="Char5">
    <w:name w:val="批注主题 Char"/>
    <w:basedOn w:val="Char4"/>
    <w:link w:val="af0"/>
    <w:uiPriority w:val="99"/>
    <w:semiHidden/>
    <w:locked/>
    <w:rPr>
      <w:rFonts w:cs="Times New Roman"/>
      <w:b/>
      <w:bCs/>
      <w:sz w:val="20"/>
      <w:szCs w:val="20"/>
    </w:rPr>
  </w:style>
  <w:style w:type="paragraph" w:styleId="af1">
    <w:name w:val="List Paragraph"/>
    <w:basedOn w:val="a"/>
    <w:uiPriority w:val="34"/>
    <w:qFormat/>
    <w:rsid w:val="00421668"/>
    <w:pPr>
      <w:ind w:left="720"/>
      <w:contextualSpacing/>
    </w:pPr>
    <w:rPr>
      <w:rFonts w:asciiTheme="minorHAnsi" w:eastAsiaTheme="minorHAnsi" w:hAnsiTheme="minorHAnsi" w:cstheme="minorBidi"/>
    </w:rPr>
  </w:style>
  <w:style w:type="paragraph" w:customStyle="1" w:styleId="details1">
    <w:name w:val="details1"/>
    <w:basedOn w:val="a"/>
    <w:rsid w:val="0057182E"/>
    <w:pPr>
      <w:spacing w:after="0" w:line="240" w:lineRule="auto"/>
    </w:pPr>
    <w:rPr>
      <w:rFonts w:ascii="Times New Roman" w:eastAsia="Times New Roman" w:hAnsi="Times New Roman"/>
    </w:rPr>
  </w:style>
  <w:style w:type="character" w:styleId="af2">
    <w:name w:val="Strong"/>
    <w:uiPriority w:val="22"/>
    <w:qFormat/>
    <w:locked/>
    <w:rsid w:val="008165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B3"/>
    <w:pPr>
      <w:spacing w:after="160" w:line="259" w:lineRule="auto"/>
    </w:pPr>
  </w:style>
  <w:style w:type="paragraph" w:styleId="1">
    <w:name w:val="heading 1"/>
    <w:basedOn w:val="a"/>
    <w:next w:val="a"/>
    <w:link w:val="1Char"/>
    <w:uiPriority w:val="99"/>
    <w:qFormat/>
    <w:rsid w:val="00AB7920"/>
    <w:pPr>
      <w:widowControl w:val="0"/>
      <w:spacing w:after="0" w:line="240" w:lineRule="auto"/>
      <w:jc w:val="center"/>
      <w:outlineLvl w:val="0"/>
    </w:pPr>
    <w:rPr>
      <w:rFonts w:ascii="Times New Roman" w:eastAsia="Times New Roman" w:hAnsi="Times New Roman"/>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B7920"/>
    <w:rPr>
      <w:rFonts w:ascii="Times New Roman" w:hAnsi="Times New Roman" w:cs="Times New Roman"/>
      <w:sz w:val="20"/>
      <w:szCs w:val="20"/>
    </w:rPr>
  </w:style>
  <w:style w:type="paragraph" w:styleId="a3">
    <w:name w:val="endnote text"/>
    <w:basedOn w:val="a"/>
    <w:link w:val="Char"/>
    <w:uiPriority w:val="99"/>
    <w:semiHidden/>
    <w:rsid w:val="00457568"/>
    <w:pPr>
      <w:widowControl w:val="0"/>
      <w:spacing w:after="0" w:line="240" w:lineRule="auto"/>
    </w:pPr>
    <w:rPr>
      <w:rFonts w:ascii="Times New Roman" w:eastAsia="Times New Roman" w:hAnsi="Times New Roman"/>
      <w:sz w:val="20"/>
      <w:szCs w:val="20"/>
    </w:rPr>
  </w:style>
  <w:style w:type="character" w:customStyle="1" w:styleId="Char">
    <w:name w:val="尾注文本 Char"/>
    <w:basedOn w:val="a0"/>
    <w:link w:val="a3"/>
    <w:uiPriority w:val="99"/>
    <w:semiHidden/>
    <w:locked/>
    <w:rsid w:val="00457568"/>
    <w:rPr>
      <w:rFonts w:ascii="Times New Roman" w:hAnsi="Times New Roman" w:cs="Times New Roman"/>
      <w:sz w:val="20"/>
      <w:szCs w:val="20"/>
    </w:rPr>
  </w:style>
  <w:style w:type="character" w:styleId="a4">
    <w:name w:val="endnote reference"/>
    <w:basedOn w:val="a0"/>
    <w:uiPriority w:val="99"/>
    <w:semiHidden/>
    <w:rsid w:val="00457568"/>
    <w:rPr>
      <w:rFonts w:cs="Times New Roman"/>
      <w:sz w:val="20"/>
      <w:vertAlign w:val="superscript"/>
    </w:rPr>
  </w:style>
  <w:style w:type="character" w:customStyle="1" w:styleId="A51">
    <w:name w:val="A5+1"/>
    <w:uiPriority w:val="99"/>
    <w:rsid w:val="00176C11"/>
    <w:rPr>
      <w:color w:val="83A4B0"/>
    </w:rPr>
  </w:style>
  <w:style w:type="paragraph" w:customStyle="1" w:styleId="Pa101">
    <w:name w:val="Pa10+1"/>
    <w:basedOn w:val="a"/>
    <w:next w:val="a"/>
    <w:uiPriority w:val="99"/>
    <w:rsid w:val="00176C11"/>
    <w:pPr>
      <w:widowControl w:val="0"/>
      <w:autoSpaceDE w:val="0"/>
      <w:autoSpaceDN w:val="0"/>
      <w:adjustRightInd w:val="0"/>
      <w:spacing w:after="0" w:line="195" w:lineRule="atLeast"/>
    </w:pPr>
    <w:rPr>
      <w:rFonts w:ascii="Scotch Modern" w:hAnsi="Scotch Modern"/>
      <w:sz w:val="24"/>
      <w:szCs w:val="24"/>
    </w:rPr>
  </w:style>
  <w:style w:type="paragraph" w:styleId="a5">
    <w:name w:val="No Spacing"/>
    <w:uiPriority w:val="99"/>
    <w:qFormat/>
    <w:rsid w:val="00433D8B"/>
  </w:style>
  <w:style w:type="character" w:styleId="a6">
    <w:name w:val="Hyperlink"/>
    <w:basedOn w:val="a0"/>
    <w:uiPriority w:val="99"/>
    <w:rsid w:val="00503CA7"/>
    <w:rPr>
      <w:rFonts w:cs="Times New Roman"/>
      <w:color w:val="0000FF"/>
      <w:sz w:val="20"/>
      <w:u w:val="single"/>
    </w:rPr>
  </w:style>
  <w:style w:type="character" w:customStyle="1" w:styleId="jrnl">
    <w:name w:val="jrnl"/>
    <w:basedOn w:val="a0"/>
    <w:uiPriority w:val="99"/>
    <w:rsid w:val="00503CA7"/>
    <w:rPr>
      <w:rFonts w:cs="Times New Roman"/>
    </w:rPr>
  </w:style>
  <w:style w:type="character" w:customStyle="1" w:styleId="highlight">
    <w:name w:val="highlight"/>
    <w:basedOn w:val="a0"/>
    <w:uiPriority w:val="99"/>
    <w:rsid w:val="0065601F"/>
    <w:rPr>
      <w:rFonts w:cs="Times New Roman"/>
    </w:rPr>
  </w:style>
  <w:style w:type="paragraph" w:customStyle="1" w:styleId="Default">
    <w:name w:val="Default"/>
    <w:uiPriority w:val="99"/>
    <w:rsid w:val="00325E9B"/>
    <w:pPr>
      <w:widowControl w:val="0"/>
      <w:autoSpaceDE w:val="0"/>
      <w:autoSpaceDN w:val="0"/>
      <w:adjustRightInd w:val="0"/>
    </w:pPr>
    <w:rPr>
      <w:rFonts w:ascii="Perpetua" w:eastAsia="Times New Roman" w:hAnsi="Perpetua"/>
      <w:color w:val="000000"/>
      <w:sz w:val="24"/>
      <w:szCs w:val="20"/>
    </w:rPr>
  </w:style>
  <w:style w:type="character" w:customStyle="1" w:styleId="authors5">
    <w:name w:val="authors5"/>
    <w:uiPriority w:val="99"/>
    <w:rsid w:val="00AB7920"/>
  </w:style>
  <w:style w:type="paragraph" w:styleId="a7">
    <w:name w:val="header"/>
    <w:basedOn w:val="a"/>
    <w:link w:val="Char0"/>
    <w:uiPriority w:val="99"/>
    <w:rsid w:val="00CF237A"/>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Char0">
    <w:name w:val="页眉 Char"/>
    <w:basedOn w:val="a0"/>
    <w:link w:val="a7"/>
    <w:uiPriority w:val="99"/>
    <w:locked/>
    <w:rsid w:val="00CF237A"/>
    <w:rPr>
      <w:rFonts w:ascii="Times New Roman" w:hAnsi="Times New Roman" w:cs="Times New Roman"/>
      <w:sz w:val="20"/>
      <w:szCs w:val="20"/>
    </w:rPr>
  </w:style>
  <w:style w:type="paragraph" w:customStyle="1" w:styleId="EndNoteBibliographyTitle">
    <w:name w:val="EndNote Bibliography Title"/>
    <w:basedOn w:val="a"/>
    <w:uiPriority w:val="99"/>
    <w:rsid w:val="00CF237A"/>
    <w:pPr>
      <w:spacing w:after="0"/>
      <w:jc w:val="center"/>
    </w:pPr>
    <w:rPr>
      <w:rFonts w:ascii="Arial" w:hAnsi="Arial" w:cs="Arial"/>
      <w:sz w:val="24"/>
    </w:rPr>
  </w:style>
  <w:style w:type="paragraph" w:customStyle="1" w:styleId="EndNoteBibliography">
    <w:name w:val="EndNote Bibliography"/>
    <w:basedOn w:val="a"/>
    <w:uiPriority w:val="99"/>
    <w:rsid w:val="00CF237A"/>
    <w:pPr>
      <w:spacing w:line="240" w:lineRule="auto"/>
      <w:jc w:val="both"/>
    </w:pPr>
    <w:rPr>
      <w:rFonts w:ascii="Arial" w:hAnsi="Arial" w:cs="Arial"/>
      <w:sz w:val="24"/>
    </w:rPr>
  </w:style>
  <w:style w:type="paragraph" w:styleId="a8">
    <w:name w:val="footer"/>
    <w:basedOn w:val="a"/>
    <w:link w:val="Char1"/>
    <w:uiPriority w:val="99"/>
    <w:rsid w:val="00872D3D"/>
    <w:pPr>
      <w:tabs>
        <w:tab w:val="center" w:pos="4320"/>
        <w:tab w:val="right" w:pos="8640"/>
      </w:tabs>
      <w:spacing w:after="0" w:line="240" w:lineRule="auto"/>
    </w:pPr>
  </w:style>
  <w:style w:type="character" w:customStyle="1" w:styleId="Char1">
    <w:name w:val="页脚 Char"/>
    <w:basedOn w:val="a0"/>
    <w:link w:val="a8"/>
    <w:uiPriority w:val="99"/>
    <w:locked/>
    <w:rsid w:val="00872D3D"/>
    <w:rPr>
      <w:rFonts w:cs="Times New Roman"/>
    </w:rPr>
  </w:style>
  <w:style w:type="character" w:styleId="a9">
    <w:name w:val="page number"/>
    <w:basedOn w:val="a0"/>
    <w:uiPriority w:val="99"/>
    <w:semiHidden/>
    <w:rsid w:val="00872D3D"/>
    <w:rPr>
      <w:rFonts w:cs="Times New Roman"/>
    </w:rPr>
  </w:style>
  <w:style w:type="paragraph" w:styleId="aa">
    <w:name w:val="Balloon Text"/>
    <w:basedOn w:val="a"/>
    <w:link w:val="Char2"/>
    <w:uiPriority w:val="99"/>
    <w:semiHidden/>
    <w:rsid w:val="00872D3D"/>
    <w:pPr>
      <w:spacing w:after="0" w:line="240" w:lineRule="auto"/>
    </w:pPr>
    <w:rPr>
      <w:rFonts w:ascii="Lucida Grande" w:hAnsi="Lucida Grande" w:cs="Lucida Grande"/>
      <w:sz w:val="18"/>
      <w:szCs w:val="18"/>
    </w:rPr>
  </w:style>
  <w:style w:type="character" w:customStyle="1" w:styleId="Char2">
    <w:name w:val="批注框文本 Char"/>
    <w:basedOn w:val="a0"/>
    <w:link w:val="aa"/>
    <w:uiPriority w:val="99"/>
    <w:semiHidden/>
    <w:locked/>
    <w:rsid w:val="00872D3D"/>
    <w:rPr>
      <w:rFonts w:ascii="Lucida Grande" w:hAnsi="Lucida Grande" w:cs="Lucida Grande"/>
      <w:sz w:val="18"/>
      <w:szCs w:val="18"/>
    </w:rPr>
  </w:style>
  <w:style w:type="character" w:styleId="ab">
    <w:name w:val="FollowedHyperlink"/>
    <w:basedOn w:val="a0"/>
    <w:uiPriority w:val="99"/>
    <w:semiHidden/>
    <w:rsid w:val="00FD6D18"/>
    <w:rPr>
      <w:rFonts w:cs="Times New Roman"/>
      <w:color w:val="954F72"/>
      <w:u w:val="single"/>
    </w:rPr>
  </w:style>
  <w:style w:type="paragraph" w:styleId="ac">
    <w:name w:val="Normal (Web)"/>
    <w:basedOn w:val="a"/>
    <w:uiPriority w:val="99"/>
    <w:semiHidden/>
    <w:rsid w:val="00D63549"/>
    <w:pPr>
      <w:spacing w:before="100" w:beforeAutospacing="1" w:after="100" w:afterAutospacing="1" w:line="240" w:lineRule="auto"/>
    </w:pPr>
    <w:rPr>
      <w:rFonts w:ascii="Times" w:hAnsi="Times"/>
      <w:sz w:val="20"/>
      <w:szCs w:val="20"/>
    </w:rPr>
  </w:style>
  <w:style w:type="paragraph" w:styleId="ad">
    <w:name w:val="Document Map"/>
    <w:basedOn w:val="a"/>
    <w:link w:val="Char3"/>
    <w:uiPriority w:val="99"/>
    <w:semiHidden/>
    <w:rsid w:val="00432A79"/>
    <w:pPr>
      <w:shd w:val="clear" w:color="auto" w:fill="000080"/>
    </w:pPr>
    <w:rPr>
      <w:rFonts w:ascii="Tahoma" w:hAnsi="Tahoma" w:cs="Tahoma"/>
      <w:sz w:val="20"/>
      <w:szCs w:val="20"/>
    </w:rPr>
  </w:style>
  <w:style w:type="character" w:customStyle="1" w:styleId="Char3">
    <w:name w:val="文档结构图 Char"/>
    <w:basedOn w:val="a0"/>
    <w:link w:val="ad"/>
    <w:uiPriority w:val="99"/>
    <w:semiHidden/>
    <w:locked/>
    <w:rPr>
      <w:rFonts w:ascii="Times New Roman" w:hAnsi="Times New Roman" w:cs="Times New Roman"/>
      <w:sz w:val="2"/>
    </w:rPr>
  </w:style>
  <w:style w:type="character" w:styleId="ae">
    <w:name w:val="annotation reference"/>
    <w:basedOn w:val="a0"/>
    <w:uiPriority w:val="99"/>
    <w:semiHidden/>
    <w:rsid w:val="00C2761D"/>
    <w:rPr>
      <w:rFonts w:cs="Times New Roman"/>
      <w:sz w:val="16"/>
      <w:szCs w:val="16"/>
    </w:rPr>
  </w:style>
  <w:style w:type="paragraph" w:styleId="af">
    <w:name w:val="annotation text"/>
    <w:basedOn w:val="a"/>
    <w:link w:val="Char4"/>
    <w:uiPriority w:val="99"/>
    <w:semiHidden/>
    <w:rsid w:val="00C2761D"/>
    <w:rPr>
      <w:sz w:val="20"/>
      <w:szCs w:val="20"/>
    </w:rPr>
  </w:style>
  <w:style w:type="character" w:customStyle="1" w:styleId="Char4">
    <w:name w:val="批注文字 Char"/>
    <w:basedOn w:val="a0"/>
    <w:link w:val="af"/>
    <w:uiPriority w:val="99"/>
    <w:semiHidden/>
    <w:locked/>
    <w:rPr>
      <w:rFonts w:cs="Times New Roman"/>
      <w:sz w:val="20"/>
      <w:szCs w:val="20"/>
    </w:rPr>
  </w:style>
  <w:style w:type="paragraph" w:styleId="af0">
    <w:name w:val="annotation subject"/>
    <w:basedOn w:val="af"/>
    <w:next w:val="af"/>
    <w:link w:val="Char5"/>
    <w:uiPriority w:val="99"/>
    <w:semiHidden/>
    <w:rsid w:val="00C2761D"/>
    <w:rPr>
      <w:b/>
      <w:bCs/>
    </w:rPr>
  </w:style>
  <w:style w:type="character" w:customStyle="1" w:styleId="Char5">
    <w:name w:val="批注主题 Char"/>
    <w:basedOn w:val="Char4"/>
    <w:link w:val="af0"/>
    <w:uiPriority w:val="99"/>
    <w:semiHidden/>
    <w:locked/>
    <w:rPr>
      <w:rFonts w:cs="Times New Roman"/>
      <w:b/>
      <w:bCs/>
      <w:sz w:val="20"/>
      <w:szCs w:val="20"/>
    </w:rPr>
  </w:style>
  <w:style w:type="paragraph" w:styleId="af1">
    <w:name w:val="List Paragraph"/>
    <w:basedOn w:val="a"/>
    <w:uiPriority w:val="34"/>
    <w:qFormat/>
    <w:rsid w:val="00421668"/>
    <w:pPr>
      <w:ind w:left="720"/>
      <w:contextualSpacing/>
    </w:pPr>
    <w:rPr>
      <w:rFonts w:asciiTheme="minorHAnsi" w:eastAsiaTheme="minorHAnsi" w:hAnsiTheme="minorHAnsi" w:cstheme="minorBidi"/>
    </w:rPr>
  </w:style>
  <w:style w:type="paragraph" w:customStyle="1" w:styleId="details1">
    <w:name w:val="details1"/>
    <w:basedOn w:val="a"/>
    <w:rsid w:val="0057182E"/>
    <w:pPr>
      <w:spacing w:after="0" w:line="240" w:lineRule="auto"/>
    </w:pPr>
    <w:rPr>
      <w:rFonts w:ascii="Times New Roman" w:eastAsia="Times New Roman" w:hAnsi="Times New Roman"/>
    </w:rPr>
  </w:style>
  <w:style w:type="character" w:styleId="af2">
    <w:name w:val="Strong"/>
    <w:uiPriority w:val="22"/>
    <w:qFormat/>
    <w:locked/>
    <w:rsid w:val="00816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cnorris@mednet.uc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CEB1-5265-49B3-820C-E896FD5F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10630</Words>
  <Characters>60597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African Americans, Hypertension and the Renin Angiotensin System</vt:lpstr>
    </vt:vector>
  </TitlesOfParts>
  <Company>Hewlett-Packard Company</Company>
  <LinksUpToDate>false</LinksUpToDate>
  <CharactersWithSpaces>71085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Hypertension and the Renin Angiotensin System</dc:title>
  <dc:creator>diana williams</dc:creator>
  <cp:lastModifiedBy>LS Ma</cp:lastModifiedBy>
  <cp:revision>2</cp:revision>
  <cp:lastPrinted>2014-01-20T14:11:00Z</cp:lastPrinted>
  <dcterms:created xsi:type="dcterms:W3CDTF">2014-07-14T19:23:00Z</dcterms:created>
  <dcterms:modified xsi:type="dcterms:W3CDTF">2014-07-14T19:23:00Z</dcterms:modified>
</cp:coreProperties>
</file>