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E9" w:rsidRPr="006033D7" w:rsidRDefault="009441E9" w:rsidP="00AA60C1">
      <w:pPr>
        <w:adjustRightInd w:val="0"/>
        <w:spacing w:line="360" w:lineRule="auto"/>
        <w:jc w:val="both"/>
        <w:rPr>
          <w:rFonts w:ascii="Book Antiqua" w:hAnsi="Book Antiqua" w:cs="Tahoma"/>
          <w:b/>
          <w:color w:val="0000FF"/>
          <w:sz w:val="24"/>
          <w:szCs w:val="24"/>
        </w:rPr>
      </w:pPr>
      <w:r w:rsidRPr="006033D7">
        <w:rPr>
          <w:rFonts w:ascii="Book Antiqua" w:hAnsi="Book Antiqua" w:cs="Tahoma"/>
          <w:b/>
          <w:color w:val="0000FF"/>
          <w:sz w:val="24"/>
          <w:szCs w:val="24"/>
        </w:rPr>
        <w:t>Name of journal: World Journal of Anesthesiology</w:t>
      </w:r>
    </w:p>
    <w:p w:rsidR="009441E9" w:rsidRPr="006033D7" w:rsidRDefault="009441E9" w:rsidP="00AA60C1">
      <w:pPr>
        <w:adjustRightInd w:val="0"/>
        <w:spacing w:line="360" w:lineRule="auto"/>
        <w:jc w:val="both"/>
        <w:rPr>
          <w:rFonts w:ascii="Book Antiqua" w:hAnsi="Book Antiqua" w:cs="Tahoma"/>
          <w:b/>
          <w:color w:val="0000FF"/>
          <w:sz w:val="24"/>
          <w:szCs w:val="24"/>
        </w:rPr>
      </w:pPr>
      <w:r w:rsidRPr="006033D7">
        <w:rPr>
          <w:rFonts w:ascii="Book Antiqua" w:hAnsi="Book Antiqua" w:cs="Tahoma"/>
          <w:b/>
          <w:color w:val="0000FF"/>
          <w:sz w:val="24"/>
          <w:szCs w:val="24"/>
        </w:rPr>
        <w:t>ESPS Manuscript NO: 9246</w:t>
      </w:r>
    </w:p>
    <w:p w:rsidR="007412D1" w:rsidRPr="006033D7" w:rsidRDefault="006A4BD9" w:rsidP="00AA60C1">
      <w:pPr>
        <w:adjustRightInd w:val="0"/>
        <w:spacing w:line="360" w:lineRule="auto"/>
        <w:jc w:val="both"/>
        <w:rPr>
          <w:rFonts w:ascii="Book Antiqua" w:eastAsia="宋体" w:hAnsi="Book Antiqua" w:cs="Tahoma"/>
          <w:b/>
          <w:color w:val="0000FF"/>
          <w:sz w:val="24"/>
          <w:szCs w:val="24"/>
          <w:lang w:eastAsia="zh-CN"/>
        </w:rPr>
      </w:pPr>
      <w:r w:rsidRPr="006033D7">
        <w:rPr>
          <w:rFonts w:ascii="Book Antiqua" w:hAnsi="Book Antiqua" w:cs="Tahoma"/>
          <w:b/>
          <w:color w:val="0000FF"/>
          <w:sz w:val="24"/>
          <w:szCs w:val="24"/>
        </w:rPr>
        <w:t>Columns:</w:t>
      </w:r>
      <w:r w:rsidRPr="006033D7">
        <w:rPr>
          <w:rFonts w:ascii="Book Antiqua" w:eastAsia="宋体" w:hAnsi="Book Antiqua" w:cs="Tahoma"/>
          <w:b/>
          <w:color w:val="0000FF"/>
          <w:sz w:val="24"/>
          <w:szCs w:val="24"/>
          <w:lang w:eastAsia="zh-CN"/>
        </w:rPr>
        <w:t xml:space="preserve"> Review</w:t>
      </w:r>
    </w:p>
    <w:p w:rsidR="007412D1" w:rsidRPr="006033D7" w:rsidRDefault="007412D1" w:rsidP="00AA60C1">
      <w:pPr>
        <w:adjustRightInd w:val="0"/>
        <w:spacing w:line="360" w:lineRule="auto"/>
        <w:jc w:val="both"/>
        <w:rPr>
          <w:rFonts w:ascii="Book Antiqua" w:hAnsi="Book Antiqua"/>
          <w:sz w:val="24"/>
          <w:szCs w:val="24"/>
        </w:rPr>
      </w:pPr>
    </w:p>
    <w:p w:rsidR="00F37828" w:rsidRDefault="0050128B" w:rsidP="00AA60C1">
      <w:pPr>
        <w:adjustRightInd w:val="0"/>
        <w:spacing w:line="360" w:lineRule="auto"/>
        <w:jc w:val="both"/>
        <w:rPr>
          <w:rFonts w:ascii="Book Antiqua" w:eastAsia="宋体" w:hAnsi="Book Antiqua"/>
          <w:sz w:val="24"/>
          <w:szCs w:val="24"/>
          <w:lang w:eastAsia="zh-CN"/>
        </w:rPr>
      </w:pPr>
      <w:proofErr w:type="spellStart"/>
      <w:r w:rsidRPr="006033D7">
        <w:rPr>
          <w:rFonts w:ascii="Book Antiqua" w:hAnsi="Book Antiqua"/>
          <w:sz w:val="24"/>
          <w:szCs w:val="24"/>
        </w:rPr>
        <w:t>Intrathecal</w:t>
      </w:r>
      <w:proofErr w:type="spellEnd"/>
      <w:r w:rsidR="00D3599C" w:rsidRPr="006033D7">
        <w:rPr>
          <w:rFonts w:ascii="Book Antiqua" w:hAnsi="Book Antiqua"/>
          <w:sz w:val="24"/>
          <w:szCs w:val="24"/>
        </w:rPr>
        <w:t xml:space="preserve"> morphine for postop</w:t>
      </w:r>
      <w:r w:rsidR="004323F9" w:rsidRPr="006033D7">
        <w:rPr>
          <w:rFonts w:ascii="Book Antiqua" w:hAnsi="Book Antiqua"/>
          <w:sz w:val="24"/>
          <w:szCs w:val="24"/>
        </w:rPr>
        <w:t xml:space="preserve">erative </w:t>
      </w:r>
      <w:r w:rsidR="002F4A82" w:rsidRPr="006033D7">
        <w:rPr>
          <w:rFonts w:ascii="Book Antiqua" w:hAnsi="Book Antiqua"/>
          <w:sz w:val="24"/>
          <w:szCs w:val="24"/>
        </w:rPr>
        <w:t>a</w:t>
      </w:r>
      <w:r w:rsidR="004323F9" w:rsidRPr="006033D7">
        <w:rPr>
          <w:rFonts w:ascii="Book Antiqua" w:hAnsi="Book Antiqua"/>
          <w:sz w:val="24"/>
          <w:szCs w:val="24"/>
        </w:rPr>
        <w:t>nalgesia</w:t>
      </w:r>
      <w:r w:rsidR="00822495" w:rsidRPr="006033D7">
        <w:rPr>
          <w:rFonts w:ascii="Book Antiqua" w:hAnsi="Book Antiqua"/>
          <w:sz w:val="24"/>
          <w:szCs w:val="24"/>
        </w:rPr>
        <w:t>:</w:t>
      </w:r>
      <w:r w:rsidR="00A83C61" w:rsidRPr="006033D7">
        <w:rPr>
          <w:rFonts w:ascii="Book Antiqua" w:eastAsia="宋体" w:hAnsi="Book Antiqua"/>
          <w:sz w:val="24"/>
          <w:szCs w:val="24"/>
          <w:lang w:eastAsia="zh-CN"/>
        </w:rPr>
        <w:t xml:space="preserve"> </w:t>
      </w:r>
      <w:r w:rsidR="00B13DB7" w:rsidRPr="006033D7">
        <w:rPr>
          <w:rFonts w:ascii="Book Antiqua" w:hAnsi="Book Antiqua"/>
          <w:sz w:val="24"/>
          <w:szCs w:val="24"/>
        </w:rPr>
        <w:t xml:space="preserve">Current </w:t>
      </w:r>
      <w:r w:rsidR="00D3599C" w:rsidRPr="006033D7">
        <w:rPr>
          <w:rFonts w:ascii="Book Antiqua" w:hAnsi="Book Antiqua"/>
          <w:sz w:val="24"/>
          <w:szCs w:val="24"/>
        </w:rPr>
        <w:t>t</w:t>
      </w:r>
      <w:r w:rsidR="00F37828" w:rsidRPr="006033D7">
        <w:rPr>
          <w:rFonts w:ascii="Book Antiqua" w:hAnsi="Book Antiqua"/>
          <w:sz w:val="24"/>
          <w:szCs w:val="24"/>
        </w:rPr>
        <w:t>rends</w:t>
      </w:r>
    </w:p>
    <w:p w:rsidR="00024A31" w:rsidRDefault="00024A31" w:rsidP="00AA60C1">
      <w:pPr>
        <w:adjustRightInd w:val="0"/>
        <w:spacing w:line="360" w:lineRule="auto"/>
        <w:jc w:val="both"/>
        <w:rPr>
          <w:rFonts w:ascii="Book Antiqua" w:eastAsia="宋体" w:hAnsi="Book Antiqua"/>
          <w:sz w:val="24"/>
          <w:szCs w:val="24"/>
          <w:lang w:eastAsia="zh-CN"/>
        </w:rPr>
      </w:pPr>
    </w:p>
    <w:p w:rsidR="00024A31" w:rsidRPr="00024A31" w:rsidRDefault="002D4BEA" w:rsidP="00AA60C1">
      <w:pPr>
        <w:adjustRightInd w:val="0"/>
        <w:spacing w:line="360" w:lineRule="auto"/>
        <w:jc w:val="both"/>
        <w:rPr>
          <w:rFonts w:ascii="Book Antiqua" w:eastAsia="宋体" w:hAnsi="Book Antiqua"/>
          <w:sz w:val="24"/>
          <w:szCs w:val="24"/>
          <w:lang w:eastAsia="zh-CN"/>
        </w:rPr>
      </w:pPr>
      <w:proofErr w:type="spellStart"/>
      <w:r w:rsidRPr="006033D7">
        <w:rPr>
          <w:rFonts w:ascii="Book Antiqua" w:hAnsi="Book Antiqua"/>
          <w:sz w:val="24"/>
          <w:szCs w:val="24"/>
        </w:rPr>
        <w:t>DeSousa</w:t>
      </w:r>
      <w:proofErr w:type="spellEnd"/>
      <w:r w:rsidRPr="006033D7">
        <w:rPr>
          <w:rFonts w:ascii="Book Antiqua" w:hAnsi="Book Antiqua"/>
          <w:sz w:val="24"/>
          <w:szCs w:val="24"/>
        </w:rPr>
        <w:t xml:space="preserve"> </w:t>
      </w:r>
      <w:r>
        <w:rPr>
          <w:rFonts w:ascii="Book Antiqua" w:eastAsia="宋体" w:hAnsi="Book Antiqua" w:hint="eastAsia"/>
          <w:sz w:val="24"/>
          <w:szCs w:val="24"/>
          <w:lang w:eastAsia="zh-CN"/>
        </w:rPr>
        <w:t xml:space="preserve">K </w:t>
      </w:r>
      <w:r w:rsidR="001F1896" w:rsidRPr="001F1896">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proofErr w:type="spellStart"/>
      <w:r w:rsidRPr="006033D7">
        <w:rPr>
          <w:rFonts w:ascii="Book Antiqua" w:hAnsi="Book Antiqua"/>
          <w:sz w:val="24"/>
          <w:szCs w:val="24"/>
        </w:rPr>
        <w:t>Intrathecal</w:t>
      </w:r>
      <w:proofErr w:type="spellEnd"/>
      <w:r w:rsidRPr="006033D7">
        <w:rPr>
          <w:rFonts w:ascii="Book Antiqua" w:hAnsi="Book Antiqua"/>
          <w:sz w:val="24"/>
          <w:szCs w:val="24"/>
        </w:rPr>
        <w:t xml:space="preserve"> morphine for postoperative analgesia</w:t>
      </w:r>
    </w:p>
    <w:p w:rsidR="009441E9" w:rsidRPr="006033D7" w:rsidRDefault="009441E9" w:rsidP="00AA60C1">
      <w:pPr>
        <w:adjustRightInd w:val="0"/>
        <w:spacing w:line="360" w:lineRule="auto"/>
        <w:jc w:val="both"/>
        <w:rPr>
          <w:rFonts w:ascii="Book Antiqua" w:hAnsi="Book Antiqua"/>
          <w:b/>
          <w:sz w:val="24"/>
          <w:szCs w:val="24"/>
        </w:rPr>
      </w:pPr>
    </w:p>
    <w:p w:rsidR="009441E9" w:rsidRPr="006033D7" w:rsidRDefault="00CA4F0B" w:rsidP="00AA60C1">
      <w:pPr>
        <w:adjustRightInd w:val="0"/>
        <w:spacing w:line="360" w:lineRule="auto"/>
        <w:jc w:val="both"/>
        <w:rPr>
          <w:rFonts w:ascii="Book Antiqua" w:hAnsi="Book Antiqua"/>
          <w:sz w:val="24"/>
          <w:szCs w:val="24"/>
        </w:rPr>
      </w:pPr>
      <w:proofErr w:type="spellStart"/>
      <w:r w:rsidRPr="006033D7">
        <w:rPr>
          <w:rFonts w:ascii="Book Antiqua" w:hAnsi="Book Antiqua"/>
          <w:sz w:val="24"/>
          <w:szCs w:val="24"/>
        </w:rPr>
        <w:t>Kalindi</w:t>
      </w:r>
      <w:proofErr w:type="spellEnd"/>
      <w:r w:rsidRPr="006033D7">
        <w:rPr>
          <w:rFonts w:ascii="Book Antiqua" w:hAnsi="Book Antiqua"/>
          <w:sz w:val="24"/>
          <w:szCs w:val="24"/>
        </w:rPr>
        <w:t xml:space="preserve"> </w:t>
      </w:r>
      <w:proofErr w:type="spellStart"/>
      <w:r w:rsidRPr="006033D7">
        <w:rPr>
          <w:rFonts w:ascii="Book Antiqua" w:hAnsi="Book Antiqua"/>
          <w:sz w:val="24"/>
          <w:szCs w:val="24"/>
        </w:rPr>
        <w:t>DeS</w:t>
      </w:r>
      <w:r w:rsidR="009441E9" w:rsidRPr="006033D7">
        <w:rPr>
          <w:rFonts w:ascii="Book Antiqua" w:hAnsi="Book Antiqua"/>
          <w:sz w:val="24"/>
          <w:szCs w:val="24"/>
        </w:rPr>
        <w:t>ousa</w:t>
      </w:r>
      <w:proofErr w:type="spellEnd"/>
      <w:r w:rsidR="009441E9" w:rsidRPr="006033D7">
        <w:rPr>
          <w:rFonts w:ascii="Book Antiqua" w:hAnsi="Book Antiqua"/>
          <w:sz w:val="24"/>
          <w:szCs w:val="24"/>
        </w:rPr>
        <w:t xml:space="preserve">, </w:t>
      </w:r>
      <w:proofErr w:type="spellStart"/>
      <w:r w:rsidR="009441E9" w:rsidRPr="006033D7">
        <w:rPr>
          <w:rFonts w:ascii="Book Antiqua" w:hAnsi="Book Antiqua"/>
          <w:sz w:val="24"/>
          <w:szCs w:val="24"/>
        </w:rPr>
        <w:t>Rajkumar</w:t>
      </w:r>
      <w:proofErr w:type="spellEnd"/>
      <w:r w:rsidR="009441E9" w:rsidRPr="006033D7">
        <w:rPr>
          <w:rFonts w:ascii="Book Antiqua" w:hAnsi="Book Antiqua"/>
          <w:sz w:val="24"/>
          <w:szCs w:val="24"/>
        </w:rPr>
        <w:t xml:space="preserve"> </w:t>
      </w:r>
      <w:proofErr w:type="spellStart"/>
      <w:r w:rsidR="009441E9" w:rsidRPr="006033D7">
        <w:rPr>
          <w:rFonts w:ascii="Book Antiqua" w:hAnsi="Book Antiqua"/>
          <w:sz w:val="24"/>
          <w:szCs w:val="24"/>
        </w:rPr>
        <w:t>Chandran</w:t>
      </w:r>
      <w:proofErr w:type="spellEnd"/>
    </w:p>
    <w:p w:rsidR="00AB5BFD" w:rsidRPr="006033D7" w:rsidRDefault="00CA4F0B" w:rsidP="00AA60C1">
      <w:pPr>
        <w:adjustRightInd w:val="0"/>
        <w:spacing w:line="360" w:lineRule="auto"/>
        <w:jc w:val="both"/>
        <w:rPr>
          <w:rFonts w:ascii="Book Antiqua" w:hAnsi="Book Antiqua"/>
          <w:sz w:val="24"/>
          <w:szCs w:val="24"/>
        </w:rPr>
      </w:pPr>
      <w:r w:rsidRPr="006033D7">
        <w:rPr>
          <w:rFonts w:ascii="Book Antiqua" w:hAnsi="Book Antiqua"/>
          <w:noProof/>
          <w:sz w:val="24"/>
          <w:szCs w:val="24"/>
          <w:lang w:eastAsia="zh-CN"/>
        </w:rPr>
        <mc:AlternateContent>
          <mc:Choice Requires="wps">
            <w:drawing>
              <wp:anchor distT="0" distB="0" distL="114300" distR="114300" simplePos="0" relativeHeight="251664384" behindDoc="0" locked="0" layoutInCell="1" allowOverlap="1" wp14:anchorId="1C5C0C83" wp14:editId="1258AEE5">
                <wp:simplePos x="0" y="0"/>
                <wp:positionH relativeFrom="column">
                  <wp:posOffset>-38100</wp:posOffset>
                </wp:positionH>
                <wp:positionV relativeFrom="paragraph">
                  <wp:posOffset>148590</wp:posOffset>
                </wp:positionV>
                <wp:extent cx="53403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34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7pt" to="41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c9tQEAALcDAAAOAAAAZHJzL2Uyb0RvYy54bWysU8GOEzEMvSPxD1HudKZbFqF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" strokecolor="black [3040]"/>
            </w:pict>
          </mc:Fallback>
        </mc:AlternateContent>
      </w:r>
    </w:p>
    <w:p w:rsidR="00F37828" w:rsidRPr="006033D7" w:rsidRDefault="0041266C" w:rsidP="00AA60C1">
      <w:pPr>
        <w:adjustRightInd w:val="0"/>
        <w:spacing w:line="360" w:lineRule="auto"/>
        <w:jc w:val="both"/>
        <w:rPr>
          <w:rFonts w:ascii="Book Antiqua" w:eastAsia="宋体" w:hAnsi="Book Antiqua"/>
          <w:sz w:val="24"/>
          <w:szCs w:val="24"/>
          <w:lang w:eastAsia="zh-CN"/>
        </w:rPr>
      </w:pPr>
      <w:proofErr w:type="spellStart"/>
      <w:r w:rsidRPr="006033D7">
        <w:rPr>
          <w:rFonts w:ascii="Book Antiqua" w:hAnsi="Book Antiqua"/>
          <w:b/>
          <w:sz w:val="24"/>
          <w:szCs w:val="24"/>
        </w:rPr>
        <w:t>Kalindi</w:t>
      </w:r>
      <w:proofErr w:type="spellEnd"/>
      <w:r w:rsidRPr="006033D7">
        <w:rPr>
          <w:rFonts w:ascii="Book Antiqua" w:hAnsi="Book Antiqua"/>
          <w:b/>
          <w:sz w:val="24"/>
          <w:szCs w:val="24"/>
        </w:rPr>
        <w:t xml:space="preserve"> </w:t>
      </w:r>
      <w:proofErr w:type="spellStart"/>
      <w:r w:rsidRPr="006033D7">
        <w:rPr>
          <w:rFonts w:ascii="Book Antiqua" w:hAnsi="Book Antiqua"/>
          <w:b/>
          <w:sz w:val="24"/>
          <w:szCs w:val="24"/>
        </w:rPr>
        <w:t>DeS</w:t>
      </w:r>
      <w:r w:rsidR="00F37828" w:rsidRPr="006033D7">
        <w:rPr>
          <w:rFonts w:ascii="Book Antiqua" w:hAnsi="Book Antiqua"/>
          <w:b/>
          <w:sz w:val="24"/>
          <w:szCs w:val="24"/>
        </w:rPr>
        <w:t>ousa</w:t>
      </w:r>
      <w:proofErr w:type="spellEnd"/>
      <w:r w:rsidR="00F37828" w:rsidRPr="006033D7">
        <w:rPr>
          <w:rFonts w:ascii="Book Antiqua" w:hAnsi="Book Antiqua"/>
          <w:b/>
          <w:sz w:val="24"/>
          <w:szCs w:val="24"/>
        </w:rPr>
        <w:t>,</w:t>
      </w:r>
      <w:r w:rsidR="00F37828" w:rsidRPr="006033D7">
        <w:rPr>
          <w:rFonts w:ascii="Book Antiqua" w:hAnsi="Book Antiqua"/>
          <w:sz w:val="24"/>
          <w:szCs w:val="24"/>
        </w:rPr>
        <w:t xml:space="preserve"> </w:t>
      </w:r>
      <w:proofErr w:type="spellStart"/>
      <w:r w:rsidR="00CA4F0B" w:rsidRPr="006033D7">
        <w:rPr>
          <w:rFonts w:ascii="Book Antiqua" w:hAnsi="Book Antiqua"/>
          <w:b/>
          <w:sz w:val="24"/>
          <w:szCs w:val="24"/>
        </w:rPr>
        <w:t>Rajkumar</w:t>
      </w:r>
      <w:proofErr w:type="spellEnd"/>
      <w:r w:rsidR="00CA4F0B" w:rsidRPr="006033D7">
        <w:rPr>
          <w:rFonts w:ascii="Book Antiqua" w:hAnsi="Book Antiqua"/>
          <w:b/>
          <w:sz w:val="24"/>
          <w:szCs w:val="24"/>
        </w:rPr>
        <w:t xml:space="preserve"> </w:t>
      </w:r>
      <w:proofErr w:type="spellStart"/>
      <w:r w:rsidR="00CA4F0B" w:rsidRPr="006033D7">
        <w:rPr>
          <w:rFonts w:ascii="Book Antiqua" w:hAnsi="Book Antiqua"/>
          <w:b/>
          <w:sz w:val="24"/>
          <w:szCs w:val="24"/>
        </w:rPr>
        <w:t>Chandran</w:t>
      </w:r>
      <w:proofErr w:type="spellEnd"/>
      <w:r w:rsidR="00CA4F0B" w:rsidRPr="006033D7">
        <w:rPr>
          <w:rFonts w:ascii="Book Antiqua" w:hAnsi="Book Antiqua"/>
          <w:b/>
          <w:sz w:val="24"/>
          <w:szCs w:val="24"/>
        </w:rPr>
        <w:t>,</w:t>
      </w:r>
      <w:r w:rsidR="00CA4F0B" w:rsidRPr="006033D7">
        <w:rPr>
          <w:rFonts w:ascii="Book Antiqua" w:hAnsi="Book Antiqua"/>
          <w:sz w:val="24"/>
          <w:szCs w:val="24"/>
        </w:rPr>
        <w:t xml:space="preserve"> </w:t>
      </w:r>
      <w:r w:rsidR="00F37828" w:rsidRPr="006033D7">
        <w:rPr>
          <w:rFonts w:ascii="Book Antiqua" w:hAnsi="Book Antiqua"/>
          <w:sz w:val="24"/>
          <w:szCs w:val="24"/>
        </w:rPr>
        <w:t xml:space="preserve">Department of </w:t>
      </w:r>
      <w:proofErr w:type="spellStart"/>
      <w:r w:rsidR="00F37828" w:rsidRPr="006033D7">
        <w:rPr>
          <w:rFonts w:ascii="Book Antiqua" w:hAnsi="Book Antiqua"/>
          <w:sz w:val="24"/>
          <w:szCs w:val="24"/>
        </w:rPr>
        <w:t>Anaesthesia</w:t>
      </w:r>
      <w:proofErr w:type="spellEnd"/>
      <w:r w:rsidR="00F37828" w:rsidRPr="006033D7">
        <w:rPr>
          <w:rFonts w:ascii="Book Antiqua" w:hAnsi="Book Antiqua"/>
          <w:sz w:val="24"/>
          <w:szCs w:val="24"/>
        </w:rPr>
        <w:t xml:space="preserve"> </w:t>
      </w:r>
      <w:r w:rsidR="005731AF" w:rsidRPr="006033D7">
        <w:rPr>
          <w:rFonts w:ascii="Book Antiqua" w:hAnsi="Book Antiqua"/>
          <w:sz w:val="24"/>
          <w:szCs w:val="24"/>
        </w:rPr>
        <w:t>and</w:t>
      </w:r>
      <w:r w:rsidR="00F37828" w:rsidRPr="006033D7">
        <w:rPr>
          <w:rFonts w:ascii="Book Antiqua" w:hAnsi="Book Antiqua"/>
          <w:sz w:val="24"/>
          <w:szCs w:val="24"/>
        </w:rPr>
        <w:t xml:space="preserve"> SICU, </w:t>
      </w:r>
      <w:proofErr w:type="spellStart"/>
      <w:r w:rsidR="00F37828" w:rsidRPr="006033D7">
        <w:rPr>
          <w:rFonts w:ascii="Book Antiqua" w:hAnsi="Book Antiqua"/>
          <w:sz w:val="24"/>
          <w:szCs w:val="24"/>
        </w:rPr>
        <w:t>Changi</w:t>
      </w:r>
      <w:proofErr w:type="spellEnd"/>
      <w:r w:rsidR="00F37828" w:rsidRPr="006033D7">
        <w:rPr>
          <w:rFonts w:ascii="Book Antiqua" w:hAnsi="Book Antiqua"/>
          <w:sz w:val="24"/>
          <w:szCs w:val="24"/>
        </w:rPr>
        <w:t xml:space="preserve"> General Hospital, Singapore</w:t>
      </w:r>
      <w:r w:rsidR="00F61670" w:rsidRPr="006033D7">
        <w:rPr>
          <w:rFonts w:ascii="Book Antiqua" w:hAnsi="Book Antiqua"/>
          <w:sz w:val="24"/>
          <w:szCs w:val="24"/>
        </w:rPr>
        <w:t xml:space="preserve"> 529889</w:t>
      </w:r>
      <w:r w:rsidR="005731AF" w:rsidRPr="006033D7">
        <w:rPr>
          <w:rFonts w:ascii="Book Antiqua" w:eastAsia="宋体" w:hAnsi="Book Antiqua"/>
          <w:sz w:val="24"/>
          <w:szCs w:val="24"/>
          <w:lang w:eastAsia="zh-CN"/>
        </w:rPr>
        <w:t xml:space="preserve">, </w:t>
      </w:r>
      <w:r w:rsidR="005731AF" w:rsidRPr="006033D7">
        <w:rPr>
          <w:rFonts w:ascii="Book Antiqua" w:hAnsi="Book Antiqua"/>
          <w:sz w:val="24"/>
          <w:szCs w:val="24"/>
        </w:rPr>
        <w:t>Singapore</w:t>
      </w:r>
    </w:p>
    <w:p w:rsidR="00226F5B" w:rsidRPr="006033D7" w:rsidRDefault="00226F5B" w:rsidP="00AA60C1">
      <w:pPr>
        <w:adjustRightInd w:val="0"/>
        <w:spacing w:line="360" w:lineRule="auto"/>
        <w:jc w:val="both"/>
        <w:rPr>
          <w:rFonts w:ascii="Book Antiqua" w:eastAsia="宋体" w:hAnsi="Book Antiqua"/>
          <w:b/>
          <w:sz w:val="24"/>
          <w:szCs w:val="24"/>
          <w:lang w:eastAsia="zh-CN"/>
        </w:rPr>
      </w:pPr>
    </w:p>
    <w:p w:rsidR="005D392D" w:rsidRPr="006033D7" w:rsidRDefault="002C3C93" w:rsidP="00AA60C1">
      <w:pPr>
        <w:adjustRightInd w:val="0"/>
        <w:spacing w:line="360" w:lineRule="auto"/>
        <w:jc w:val="both"/>
        <w:rPr>
          <w:rFonts w:ascii="Book Antiqua" w:hAnsi="Book Antiqua"/>
          <w:sz w:val="24"/>
          <w:szCs w:val="24"/>
        </w:rPr>
      </w:pPr>
      <w:bookmarkStart w:id="0" w:name="OLE_LINK70"/>
      <w:bookmarkStart w:id="1" w:name="OLE_LINK71"/>
      <w:bookmarkStart w:id="2" w:name="OLE_LINK273"/>
      <w:bookmarkStart w:id="3" w:name="OLE_LINK292"/>
      <w:r w:rsidRPr="006033D7">
        <w:rPr>
          <w:rFonts w:ascii="Book Antiqua" w:eastAsia="MS Mincho" w:hAnsi="Book Antiqua"/>
          <w:b/>
          <w:sz w:val="24"/>
          <w:szCs w:val="24"/>
        </w:rPr>
        <w:t>Author contributions:</w:t>
      </w:r>
      <w:r w:rsidR="00CA6EDF" w:rsidRPr="006033D7">
        <w:rPr>
          <w:rFonts w:ascii="Book Antiqua" w:eastAsia="宋体" w:hAnsi="Book Antiqua" w:hint="eastAsia"/>
          <w:b/>
          <w:sz w:val="24"/>
          <w:szCs w:val="24"/>
          <w:lang w:eastAsia="zh-CN"/>
        </w:rPr>
        <w:t xml:space="preserve"> </w:t>
      </w:r>
      <w:bookmarkEnd w:id="0"/>
      <w:bookmarkEnd w:id="1"/>
      <w:bookmarkEnd w:id="2"/>
      <w:bookmarkEnd w:id="3"/>
      <w:proofErr w:type="spellStart"/>
      <w:r w:rsidR="00CA4F0B" w:rsidRPr="006033D7">
        <w:rPr>
          <w:rFonts w:ascii="Book Antiqua" w:hAnsi="Book Antiqua"/>
          <w:sz w:val="24"/>
          <w:szCs w:val="24"/>
        </w:rPr>
        <w:t>DeSousa</w:t>
      </w:r>
      <w:proofErr w:type="spellEnd"/>
      <w:r w:rsidR="00CA4F0B" w:rsidRPr="006033D7">
        <w:rPr>
          <w:rFonts w:ascii="Book Antiqua" w:hAnsi="Book Antiqua"/>
          <w:sz w:val="24"/>
          <w:szCs w:val="24"/>
        </w:rPr>
        <w:t xml:space="preserve"> KA and </w:t>
      </w:r>
      <w:proofErr w:type="spellStart"/>
      <w:r w:rsidR="00CA4F0B" w:rsidRPr="006033D7">
        <w:rPr>
          <w:rFonts w:ascii="Book Antiqua" w:hAnsi="Book Antiqua"/>
          <w:sz w:val="24"/>
          <w:szCs w:val="24"/>
        </w:rPr>
        <w:t>Chandran</w:t>
      </w:r>
      <w:proofErr w:type="spellEnd"/>
      <w:r w:rsidR="00CA4F0B" w:rsidRPr="006033D7">
        <w:rPr>
          <w:rFonts w:ascii="Book Antiqua" w:hAnsi="Book Antiqua"/>
          <w:sz w:val="24"/>
          <w:szCs w:val="24"/>
        </w:rPr>
        <w:t xml:space="preserve"> R solely and equally contributed to this article.</w:t>
      </w:r>
    </w:p>
    <w:p w:rsidR="00AB5BFD" w:rsidRPr="006033D7" w:rsidRDefault="00AB5BFD" w:rsidP="00AA60C1">
      <w:pPr>
        <w:adjustRightInd w:val="0"/>
        <w:spacing w:line="360" w:lineRule="auto"/>
        <w:jc w:val="both"/>
        <w:rPr>
          <w:rFonts w:ascii="Book Antiqua" w:hAnsi="Book Antiqua"/>
          <w:sz w:val="24"/>
          <w:szCs w:val="24"/>
        </w:rPr>
      </w:pPr>
    </w:p>
    <w:p w:rsidR="00FC1FB3" w:rsidRPr="006033D7" w:rsidRDefault="00C80BF6" w:rsidP="00AA60C1">
      <w:pPr>
        <w:spacing w:line="360" w:lineRule="auto"/>
        <w:jc w:val="both"/>
        <w:rPr>
          <w:rFonts w:ascii="Book Antiqua" w:eastAsia="宋体" w:hAnsi="Book Antiqua"/>
          <w:sz w:val="24"/>
          <w:szCs w:val="24"/>
          <w:lang w:eastAsia="zh-CN"/>
        </w:rPr>
      </w:pPr>
      <w:bookmarkStart w:id="4" w:name="OLE_LINK185"/>
      <w:bookmarkStart w:id="5" w:name="OLE_LINK190"/>
      <w:bookmarkStart w:id="6" w:name="OLE_LINK32"/>
      <w:bookmarkStart w:id="7" w:name="OLE_LINK33"/>
      <w:bookmarkStart w:id="8" w:name="OLE_LINK340"/>
      <w:bookmarkStart w:id="9" w:name="OLE_LINK342"/>
      <w:bookmarkStart w:id="10" w:name="OLE_LINK469"/>
      <w:bookmarkStart w:id="11" w:name="OLE_LINK489"/>
      <w:r w:rsidRPr="006033D7">
        <w:rPr>
          <w:rFonts w:ascii="Book Antiqua" w:hAnsi="Book Antiqua"/>
          <w:b/>
          <w:sz w:val="24"/>
        </w:rPr>
        <w:t>Correspondence to:</w:t>
      </w:r>
      <w:r w:rsidRPr="006033D7">
        <w:rPr>
          <w:rFonts w:ascii="Book Antiqua" w:hAnsi="Book Antiqua" w:hint="eastAsia"/>
          <w:b/>
          <w:sz w:val="24"/>
        </w:rPr>
        <w:t xml:space="preserve"> </w:t>
      </w:r>
      <w:bookmarkEnd w:id="4"/>
      <w:bookmarkEnd w:id="5"/>
      <w:bookmarkEnd w:id="6"/>
      <w:bookmarkEnd w:id="7"/>
      <w:bookmarkEnd w:id="8"/>
      <w:bookmarkEnd w:id="9"/>
      <w:bookmarkEnd w:id="10"/>
      <w:bookmarkEnd w:id="11"/>
      <w:proofErr w:type="spellStart"/>
      <w:r w:rsidR="005D392D" w:rsidRPr="006033D7">
        <w:rPr>
          <w:rFonts w:ascii="Book Antiqua" w:hAnsi="Book Antiqua"/>
          <w:b/>
          <w:sz w:val="24"/>
          <w:szCs w:val="24"/>
        </w:rPr>
        <w:t>Kalindi</w:t>
      </w:r>
      <w:proofErr w:type="spellEnd"/>
      <w:r w:rsidR="005D392D" w:rsidRPr="006033D7">
        <w:rPr>
          <w:rFonts w:ascii="Book Antiqua" w:hAnsi="Book Antiqua"/>
          <w:b/>
          <w:sz w:val="24"/>
          <w:szCs w:val="24"/>
        </w:rPr>
        <w:t xml:space="preserve"> </w:t>
      </w:r>
      <w:proofErr w:type="spellStart"/>
      <w:r w:rsidR="000A7940" w:rsidRPr="006033D7">
        <w:rPr>
          <w:rFonts w:ascii="Book Antiqua" w:hAnsi="Book Antiqua"/>
          <w:b/>
          <w:sz w:val="24"/>
          <w:szCs w:val="24"/>
        </w:rPr>
        <w:t>DeSousa</w:t>
      </w:r>
      <w:proofErr w:type="spellEnd"/>
      <w:r w:rsidR="002A3282" w:rsidRPr="006033D7">
        <w:rPr>
          <w:rFonts w:ascii="Book Antiqua" w:hAnsi="Book Antiqua"/>
          <w:b/>
          <w:sz w:val="24"/>
          <w:szCs w:val="24"/>
        </w:rPr>
        <w:t>,</w:t>
      </w:r>
      <w:r w:rsidR="00AB5BFD" w:rsidRPr="006033D7">
        <w:rPr>
          <w:rFonts w:ascii="Book Antiqua" w:hAnsi="Book Antiqua"/>
          <w:b/>
          <w:sz w:val="24"/>
          <w:szCs w:val="24"/>
        </w:rPr>
        <w:t xml:space="preserve"> FFARCSI, MD, DA</w:t>
      </w:r>
      <w:r w:rsidR="005D392D" w:rsidRPr="006033D7">
        <w:rPr>
          <w:rFonts w:ascii="Book Antiqua" w:hAnsi="Book Antiqua"/>
          <w:b/>
          <w:sz w:val="24"/>
          <w:szCs w:val="24"/>
        </w:rPr>
        <w:t xml:space="preserve">, Senior Consultant, </w:t>
      </w:r>
      <w:r w:rsidR="005D392D" w:rsidRPr="006033D7">
        <w:rPr>
          <w:rFonts w:ascii="Book Antiqua" w:hAnsi="Book Antiqua"/>
          <w:sz w:val="24"/>
          <w:szCs w:val="24"/>
        </w:rPr>
        <w:t xml:space="preserve">Department of </w:t>
      </w:r>
      <w:proofErr w:type="spellStart"/>
      <w:r w:rsidR="005D392D" w:rsidRPr="006033D7">
        <w:rPr>
          <w:rFonts w:ascii="Book Antiqua" w:hAnsi="Book Antiqua"/>
          <w:sz w:val="24"/>
          <w:szCs w:val="24"/>
        </w:rPr>
        <w:t>Anaesthesia</w:t>
      </w:r>
      <w:proofErr w:type="spellEnd"/>
      <w:r w:rsidR="005D392D" w:rsidRPr="006033D7">
        <w:rPr>
          <w:rFonts w:ascii="Book Antiqua" w:hAnsi="Book Antiqua"/>
          <w:sz w:val="24"/>
          <w:szCs w:val="24"/>
        </w:rPr>
        <w:t xml:space="preserve"> </w:t>
      </w:r>
      <w:r w:rsidR="005731AF" w:rsidRPr="006033D7">
        <w:rPr>
          <w:rFonts w:ascii="Book Antiqua" w:hAnsi="Book Antiqua"/>
          <w:sz w:val="24"/>
          <w:szCs w:val="24"/>
        </w:rPr>
        <w:t>and</w:t>
      </w:r>
      <w:r w:rsidR="005D392D" w:rsidRPr="006033D7">
        <w:rPr>
          <w:rFonts w:ascii="Book Antiqua" w:hAnsi="Book Antiqua"/>
          <w:sz w:val="24"/>
          <w:szCs w:val="24"/>
        </w:rPr>
        <w:t xml:space="preserve"> SICU, </w:t>
      </w:r>
      <w:proofErr w:type="spellStart"/>
      <w:r w:rsidR="005D392D" w:rsidRPr="006033D7">
        <w:rPr>
          <w:rFonts w:ascii="Book Antiqua" w:hAnsi="Book Antiqua"/>
          <w:sz w:val="24"/>
          <w:szCs w:val="24"/>
        </w:rPr>
        <w:t>Changi</w:t>
      </w:r>
      <w:proofErr w:type="spellEnd"/>
      <w:r w:rsidR="005D392D" w:rsidRPr="006033D7">
        <w:rPr>
          <w:rFonts w:ascii="Book Antiqua" w:hAnsi="Book Antiqua"/>
          <w:sz w:val="24"/>
          <w:szCs w:val="24"/>
        </w:rPr>
        <w:t xml:space="preserve"> General Hospital, </w:t>
      </w:r>
      <w:r w:rsidR="00F61670" w:rsidRPr="006033D7">
        <w:rPr>
          <w:rFonts w:ascii="Book Antiqua" w:hAnsi="Book Antiqua"/>
          <w:sz w:val="24"/>
          <w:szCs w:val="24"/>
        </w:rPr>
        <w:t xml:space="preserve">2 </w:t>
      </w:r>
      <w:proofErr w:type="spellStart"/>
      <w:r w:rsidR="005D392D" w:rsidRPr="006033D7">
        <w:rPr>
          <w:rFonts w:ascii="Book Antiqua" w:hAnsi="Book Antiqua"/>
          <w:sz w:val="24"/>
          <w:szCs w:val="24"/>
        </w:rPr>
        <w:t>Semei</w:t>
      </w:r>
      <w:proofErr w:type="spellEnd"/>
      <w:r w:rsidR="005D392D" w:rsidRPr="006033D7">
        <w:rPr>
          <w:rFonts w:ascii="Book Antiqua" w:hAnsi="Book Antiqua"/>
          <w:sz w:val="24"/>
          <w:szCs w:val="24"/>
        </w:rPr>
        <w:t xml:space="preserve"> Street</w:t>
      </w:r>
      <w:r w:rsidR="00F61670" w:rsidRPr="006033D7">
        <w:rPr>
          <w:rFonts w:ascii="Book Antiqua" w:hAnsi="Book Antiqua"/>
          <w:sz w:val="24"/>
          <w:szCs w:val="24"/>
        </w:rPr>
        <w:t xml:space="preserve"> 3</w:t>
      </w:r>
      <w:r w:rsidR="005D392D" w:rsidRPr="006033D7">
        <w:rPr>
          <w:rFonts w:ascii="Book Antiqua" w:hAnsi="Book Antiqua"/>
          <w:sz w:val="24"/>
          <w:szCs w:val="24"/>
        </w:rPr>
        <w:t>, Singapore</w:t>
      </w:r>
      <w:r w:rsidR="00F61670" w:rsidRPr="006033D7">
        <w:rPr>
          <w:rFonts w:ascii="Book Antiqua" w:hAnsi="Book Antiqua"/>
          <w:sz w:val="24"/>
          <w:szCs w:val="24"/>
        </w:rPr>
        <w:t xml:space="preserve"> 529889</w:t>
      </w:r>
      <w:r w:rsidR="00C55427" w:rsidRPr="006033D7">
        <w:rPr>
          <w:rFonts w:ascii="Book Antiqua" w:eastAsia="宋体" w:hAnsi="Book Antiqua" w:hint="eastAsia"/>
          <w:sz w:val="24"/>
          <w:szCs w:val="24"/>
          <w:lang w:eastAsia="zh-CN"/>
        </w:rPr>
        <w:t xml:space="preserve">, </w:t>
      </w:r>
      <w:r w:rsidR="00C55427" w:rsidRPr="006033D7">
        <w:rPr>
          <w:rFonts w:ascii="Book Antiqua" w:hAnsi="Book Antiqua"/>
          <w:sz w:val="24"/>
          <w:szCs w:val="24"/>
        </w:rPr>
        <w:t>Singapore</w:t>
      </w:r>
      <w:r w:rsidR="00C55427" w:rsidRPr="006033D7">
        <w:rPr>
          <w:rFonts w:ascii="Book Antiqua" w:eastAsia="宋体" w:hAnsi="Book Antiqua" w:hint="eastAsia"/>
          <w:sz w:val="24"/>
          <w:szCs w:val="24"/>
          <w:lang w:eastAsia="zh-CN"/>
        </w:rPr>
        <w:t xml:space="preserve">. </w:t>
      </w:r>
      <w:hyperlink r:id="rId9" w:history="1">
        <w:r w:rsidR="00C55427" w:rsidRPr="006033D7">
          <w:rPr>
            <w:rStyle w:val="a4"/>
            <w:rFonts w:ascii="Book Antiqua" w:hAnsi="Book Antiqua"/>
            <w:sz w:val="24"/>
            <w:szCs w:val="24"/>
          </w:rPr>
          <w:t>kalindidesousa@gmail.com</w:t>
        </w:r>
      </w:hyperlink>
    </w:p>
    <w:p w:rsidR="004323F9" w:rsidRPr="006033D7" w:rsidRDefault="00AB5BFD" w:rsidP="00AA60C1">
      <w:pPr>
        <w:adjustRightInd w:val="0"/>
        <w:spacing w:line="360" w:lineRule="auto"/>
        <w:jc w:val="both"/>
        <w:rPr>
          <w:rFonts w:ascii="Book Antiqua" w:hAnsi="Book Antiqua"/>
          <w:sz w:val="24"/>
          <w:szCs w:val="24"/>
        </w:rPr>
      </w:pPr>
      <w:r w:rsidRPr="006033D7">
        <w:rPr>
          <w:rFonts w:ascii="Book Antiqua" w:hAnsi="Book Antiqua"/>
          <w:b/>
          <w:sz w:val="24"/>
          <w:szCs w:val="24"/>
        </w:rPr>
        <w:t>Telephone</w:t>
      </w:r>
      <w:r w:rsidRPr="006033D7">
        <w:rPr>
          <w:rFonts w:ascii="Book Antiqua" w:hAnsi="Book Antiqua"/>
          <w:sz w:val="24"/>
          <w:szCs w:val="24"/>
        </w:rPr>
        <w:t>: +65</w:t>
      </w:r>
      <w:r w:rsidR="00C55427" w:rsidRPr="006033D7">
        <w:rPr>
          <w:rFonts w:ascii="Book Antiqua" w:eastAsia="宋体" w:hAnsi="Book Antiqua" w:hint="eastAsia"/>
          <w:sz w:val="24"/>
          <w:szCs w:val="24"/>
          <w:lang w:eastAsia="zh-CN"/>
        </w:rPr>
        <w:t>-</w:t>
      </w:r>
      <w:r w:rsidRPr="006033D7">
        <w:rPr>
          <w:rFonts w:ascii="Book Antiqua" w:hAnsi="Book Antiqua"/>
          <w:sz w:val="24"/>
          <w:szCs w:val="24"/>
        </w:rPr>
        <w:t>9</w:t>
      </w:r>
      <w:r w:rsidR="007348D4">
        <w:rPr>
          <w:rFonts w:ascii="Book Antiqua" w:eastAsia="宋体" w:hAnsi="Book Antiqua" w:hint="eastAsia"/>
          <w:sz w:val="24"/>
          <w:szCs w:val="24"/>
          <w:lang w:eastAsia="zh-CN"/>
        </w:rPr>
        <w:t>-</w:t>
      </w:r>
      <w:r w:rsidRPr="006033D7">
        <w:rPr>
          <w:rFonts w:ascii="Book Antiqua" w:hAnsi="Book Antiqua"/>
          <w:sz w:val="24"/>
          <w:szCs w:val="24"/>
        </w:rPr>
        <w:t>8176186</w:t>
      </w:r>
      <w:r w:rsidR="00357E2F">
        <w:rPr>
          <w:rFonts w:ascii="Book Antiqua" w:eastAsia="宋体" w:hAnsi="Book Antiqua" w:hint="eastAsia"/>
          <w:sz w:val="24"/>
          <w:szCs w:val="24"/>
          <w:lang w:eastAsia="zh-CN"/>
        </w:rPr>
        <w:t xml:space="preserve">   </w:t>
      </w:r>
      <w:r w:rsidR="00C55427" w:rsidRPr="006033D7">
        <w:rPr>
          <w:rFonts w:ascii="Book Antiqua" w:eastAsia="宋体" w:hAnsi="Book Antiqua" w:hint="eastAsia"/>
          <w:b/>
          <w:sz w:val="24"/>
          <w:szCs w:val="24"/>
          <w:lang w:eastAsia="zh-CN"/>
        </w:rPr>
        <w:t xml:space="preserve"> </w:t>
      </w:r>
      <w:r w:rsidR="007C5B7E">
        <w:rPr>
          <w:rFonts w:ascii="Book Antiqua" w:eastAsia="宋体" w:hAnsi="Book Antiqua" w:hint="eastAsia"/>
          <w:b/>
          <w:sz w:val="24"/>
          <w:szCs w:val="24"/>
          <w:lang w:eastAsia="zh-CN"/>
        </w:rPr>
        <w:t xml:space="preserve">  </w:t>
      </w:r>
      <w:r w:rsidR="004323F9" w:rsidRPr="006033D7">
        <w:rPr>
          <w:rFonts w:ascii="Book Antiqua" w:hAnsi="Book Antiqua"/>
          <w:b/>
          <w:sz w:val="24"/>
          <w:szCs w:val="24"/>
        </w:rPr>
        <w:t>Fax</w:t>
      </w:r>
      <w:r w:rsidR="004323F9" w:rsidRPr="006033D7">
        <w:rPr>
          <w:rFonts w:ascii="Book Antiqua" w:hAnsi="Book Antiqua"/>
          <w:sz w:val="24"/>
          <w:szCs w:val="24"/>
        </w:rPr>
        <w:t>: +65</w:t>
      </w:r>
      <w:r w:rsidR="00C55427" w:rsidRPr="006033D7">
        <w:rPr>
          <w:rFonts w:ascii="Book Antiqua" w:eastAsia="宋体" w:hAnsi="Book Antiqua" w:hint="eastAsia"/>
          <w:sz w:val="24"/>
          <w:szCs w:val="24"/>
          <w:lang w:eastAsia="zh-CN"/>
        </w:rPr>
        <w:t>-</w:t>
      </w:r>
      <w:r w:rsidR="004323F9" w:rsidRPr="006033D7">
        <w:rPr>
          <w:rFonts w:ascii="Book Antiqua" w:hAnsi="Book Antiqua"/>
          <w:sz w:val="24"/>
          <w:szCs w:val="24"/>
        </w:rPr>
        <w:t>6</w:t>
      </w:r>
      <w:r w:rsidR="007348D4">
        <w:rPr>
          <w:rFonts w:ascii="Book Antiqua" w:eastAsia="宋体" w:hAnsi="Book Antiqua" w:hint="eastAsia"/>
          <w:sz w:val="24"/>
          <w:szCs w:val="24"/>
          <w:lang w:eastAsia="zh-CN"/>
        </w:rPr>
        <w:t>-</w:t>
      </w:r>
      <w:r w:rsidR="004323F9" w:rsidRPr="006033D7">
        <w:rPr>
          <w:rFonts w:ascii="Book Antiqua" w:hAnsi="Book Antiqua"/>
          <w:sz w:val="24"/>
          <w:szCs w:val="24"/>
        </w:rPr>
        <w:t>7880933</w:t>
      </w:r>
    </w:p>
    <w:p w:rsidR="00CA4F0B" w:rsidRPr="006033D7" w:rsidRDefault="00CA4F0B" w:rsidP="00AA60C1">
      <w:pPr>
        <w:adjustRightInd w:val="0"/>
        <w:spacing w:line="360" w:lineRule="auto"/>
        <w:jc w:val="both"/>
        <w:rPr>
          <w:rFonts w:ascii="Book Antiqua" w:hAnsi="Book Antiqua"/>
          <w:sz w:val="24"/>
          <w:szCs w:val="24"/>
        </w:rPr>
      </w:pPr>
    </w:p>
    <w:p w:rsidR="005D612F" w:rsidRPr="006033D7" w:rsidRDefault="005D612F" w:rsidP="005D612F">
      <w:pPr>
        <w:spacing w:line="360" w:lineRule="auto"/>
        <w:rPr>
          <w:rFonts w:ascii="Book Antiqua" w:eastAsia="宋体" w:hAnsi="Book Antiqua"/>
          <w:b/>
          <w:sz w:val="24"/>
          <w:lang w:eastAsia="zh-CN"/>
        </w:rPr>
      </w:pPr>
      <w:bookmarkStart w:id="12" w:name="OLE_LINK357"/>
      <w:bookmarkStart w:id="13" w:name="OLE_LINK358"/>
      <w:r w:rsidRPr="006033D7">
        <w:rPr>
          <w:rFonts w:ascii="Book Antiqua" w:hAnsi="Book Antiqua"/>
          <w:b/>
          <w:sz w:val="24"/>
        </w:rPr>
        <w:t>Received:</w:t>
      </w:r>
      <w:bookmarkStart w:id="14" w:name="OLE_LINK6"/>
      <w:bookmarkStart w:id="15" w:name="OLE_LINK7"/>
      <w:bookmarkStart w:id="16" w:name="OLE_LINK65"/>
      <w:bookmarkStart w:id="17" w:name="OLE_LINK46"/>
      <w:bookmarkStart w:id="18" w:name="OLE_LINK167"/>
      <w:bookmarkStart w:id="19" w:name="OLE_LINK143"/>
      <w:bookmarkStart w:id="20" w:name="OLE_LINK18"/>
      <w:bookmarkStart w:id="21" w:name="OLE_LINK344"/>
      <w:r w:rsidR="008820DC" w:rsidRPr="006033D7">
        <w:rPr>
          <w:rFonts w:ascii="Book Antiqua" w:hAnsi="Book Antiqua"/>
          <w:sz w:val="24"/>
          <w:szCs w:val="24"/>
        </w:rPr>
        <w:t xml:space="preserve"> January</w:t>
      </w:r>
      <w:bookmarkEnd w:id="14"/>
      <w:bookmarkEnd w:id="15"/>
      <w:bookmarkEnd w:id="16"/>
      <w:bookmarkEnd w:id="17"/>
      <w:bookmarkEnd w:id="18"/>
      <w:bookmarkEnd w:id="19"/>
      <w:bookmarkEnd w:id="20"/>
      <w:bookmarkEnd w:id="21"/>
      <w:r w:rsidR="008820DC" w:rsidRPr="006033D7">
        <w:rPr>
          <w:rFonts w:ascii="Book Antiqua" w:eastAsia="宋体" w:hAnsi="Book Antiqua" w:hint="eastAsia"/>
          <w:sz w:val="24"/>
          <w:szCs w:val="24"/>
          <w:lang w:eastAsia="zh-CN"/>
        </w:rPr>
        <w:t xml:space="preserve"> 27, 2014</w:t>
      </w:r>
      <w:r w:rsidR="00357E2F">
        <w:rPr>
          <w:rFonts w:ascii="Book Antiqua" w:hAnsi="Book Antiqua"/>
          <w:b/>
          <w:sz w:val="24"/>
        </w:rPr>
        <w:t xml:space="preserve"> </w:t>
      </w:r>
      <w:r w:rsidR="00357E2F">
        <w:rPr>
          <w:rFonts w:ascii="Book Antiqua" w:hAnsi="Book Antiqua" w:hint="eastAsia"/>
          <w:sz w:val="24"/>
        </w:rPr>
        <w:t xml:space="preserve"> </w:t>
      </w:r>
      <w:r w:rsidR="007C5B7E">
        <w:rPr>
          <w:rFonts w:ascii="Book Antiqua" w:eastAsia="宋体" w:hAnsi="Book Antiqua" w:hint="eastAsia"/>
          <w:sz w:val="24"/>
          <w:lang w:eastAsia="zh-CN"/>
        </w:rPr>
        <w:t xml:space="preserve"> </w:t>
      </w:r>
      <w:r w:rsidR="00357E2F">
        <w:rPr>
          <w:rFonts w:ascii="Book Antiqua" w:hAnsi="Book Antiqua" w:hint="eastAsia"/>
          <w:sz w:val="24"/>
        </w:rPr>
        <w:t xml:space="preserve"> </w:t>
      </w:r>
      <w:r w:rsidRPr="006033D7">
        <w:rPr>
          <w:rFonts w:ascii="Book Antiqua" w:hAnsi="Book Antiqua"/>
          <w:b/>
          <w:sz w:val="24"/>
        </w:rPr>
        <w:t xml:space="preserve">Revised: </w:t>
      </w:r>
      <w:bookmarkStart w:id="22" w:name="OLE_LINK82"/>
      <w:bookmarkStart w:id="23" w:name="OLE_LINK83"/>
      <w:bookmarkStart w:id="24" w:name="OLE_LINK302"/>
      <w:bookmarkStart w:id="25" w:name="OLE_LINK485"/>
      <w:r w:rsidR="008820DC" w:rsidRPr="006033D7">
        <w:rPr>
          <w:rFonts w:ascii="Book Antiqua" w:hAnsi="Book Antiqua"/>
          <w:sz w:val="24"/>
          <w:szCs w:val="24"/>
        </w:rPr>
        <w:t>March</w:t>
      </w:r>
      <w:bookmarkEnd w:id="22"/>
      <w:bookmarkEnd w:id="23"/>
      <w:bookmarkEnd w:id="24"/>
      <w:bookmarkEnd w:id="25"/>
      <w:r w:rsidR="008820DC" w:rsidRPr="006033D7">
        <w:rPr>
          <w:rFonts w:ascii="Book Antiqua" w:eastAsia="宋体" w:hAnsi="Book Antiqua" w:hint="eastAsia"/>
          <w:sz w:val="24"/>
          <w:szCs w:val="24"/>
          <w:lang w:eastAsia="zh-CN"/>
        </w:rPr>
        <w:t xml:space="preserve"> 31, 2014</w:t>
      </w:r>
    </w:p>
    <w:p w:rsidR="005E3983" w:rsidRDefault="005D612F" w:rsidP="005E3983">
      <w:pPr>
        <w:rPr>
          <w:rFonts w:ascii="Book Antiqua" w:hAnsi="Book Antiqua"/>
          <w:sz w:val="24"/>
        </w:rPr>
      </w:pPr>
      <w:r w:rsidRPr="006033D7">
        <w:rPr>
          <w:rFonts w:ascii="Book Antiqua" w:hAnsi="Book Antiqua"/>
          <w:b/>
          <w:sz w:val="24"/>
        </w:rPr>
        <w:t xml:space="preserve">Accepted: </w:t>
      </w:r>
      <w:bookmarkStart w:id="26" w:name="OLE_LINK1"/>
      <w:bookmarkStart w:id="27" w:name="OLE_LINK2"/>
      <w:bookmarkStart w:id="28" w:name="OLE_LINK3"/>
      <w:bookmarkStart w:id="29" w:name="OLE_LINK4"/>
      <w:bookmarkStart w:id="30" w:name="OLE_LINK5"/>
      <w:bookmarkStart w:id="31" w:name="OLE_LINK9"/>
      <w:bookmarkStart w:id="32" w:name="OLE_LINK10"/>
      <w:bookmarkStart w:id="33" w:name="OLE_LINK13"/>
      <w:bookmarkStart w:id="34" w:name="OLE_LINK14"/>
      <w:bookmarkStart w:id="35" w:name="OLE_LINK17"/>
      <w:bookmarkStart w:id="36" w:name="OLE_LINK19"/>
      <w:bookmarkStart w:id="37" w:name="OLE_LINK22"/>
      <w:bookmarkStart w:id="38" w:name="OLE_LINK24"/>
      <w:bookmarkStart w:id="39" w:name="OLE_LINK25"/>
      <w:bookmarkStart w:id="40" w:name="OLE_LINK26"/>
      <w:bookmarkStart w:id="41" w:name="OLE_LINK27"/>
      <w:bookmarkStart w:id="42" w:name="OLE_LINK28"/>
      <w:bookmarkStart w:id="43" w:name="OLE_LINK29"/>
      <w:bookmarkStart w:id="44" w:name="OLE_LINK30"/>
      <w:bookmarkStart w:id="45" w:name="OLE_LINK31"/>
      <w:bookmarkStart w:id="46" w:name="OLE_LINK34"/>
      <w:bookmarkStart w:id="47" w:name="OLE_LINK38"/>
      <w:bookmarkStart w:id="48" w:name="OLE_LINK41"/>
      <w:bookmarkStart w:id="49" w:name="OLE_LINK42"/>
      <w:bookmarkStart w:id="50" w:name="OLE_LINK44"/>
      <w:bookmarkStart w:id="51" w:name="OLE_LINK45"/>
      <w:bookmarkStart w:id="52" w:name="OLE_LINK47"/>
      <w:bookmarkStart w:id="53" w:name="OLE_LINK52"/>
      <w:r w:rsidR="005E3983">
        <w:rPr>
          <w:rFonts w:ascii="Book Antiqua" w:hAnsi="Book Antiqua"/>
          <w:sz w:val="24"/>
        </w:rPr>
        <w:t>July 12, 2014</w:t>
      </w:r>
    </w:p>
    <w:p w:rsidR="005D612F" w:rsidRPr="006033D7" w:rsidRDefault="005D612F" w:rsidP="005D612F">
      <w:pPr>
        <w:spacing w:line="360" w:lineRule="auto"/>
        <w:rPr>
          <w:rFonts w:ascii="Book Antiqua" w:hAnsi="Book Antiqua"/>
          <w:b/>
          <w:sz w:val="24"/>
        </w:rPr>
      </w:pPr>
      <w:bookmarkStart w:id="54" w:name="_GoBac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D612F" w:rsidRPr="006033D7" w:rsidRDefault="005D612F" w:rsidP="005D612F">
      <w:pPr>
        <w:spacing w:line="360" w:lineRule="auto"/>
        <w:rPr>
          <w:rFonts w:ascii="Book Antiqua" w:hAnsi="Book Antiqua"/>
          <w:sz w:val="24"/>
        </w:rPr>
      </w:pPr>
      <w:r w:rsidRPr="006033D7">
        <w:rPr>
          <w:rFonts w:ascii="Book Antiqua" w:hAnsi="Book Antiqua"/>
          <w:b/>
          <w:sz w:val="24"/>
        </w:rPr>
        <w:t xml:space="preserve">Published online: </w:t>
      </w:r>
    </w:p>
    <w:bookmarkEnd w:id="12"/>
    <w:bookmarkEnd w:id="13"/>
    <w:p w:rsidR="00C0548A" w:rsidRPr="006033D7" w:rsidRDefault="00C0548A" w:rsidP="00AA60C1">
      <w:pPr>
        <w:adjustRightInd w:val="0"/>
        <w:spacing w:line="360" w:lineRule="auto"/>
        <w:jc w:val="both"/>
        <w:rPr>
          <w:rFonts w:ascii="Book Antiqua" w:hAnsi="Book Antiqua"/>
          <w:sz w:val="24"/>
          <w:szCs w:val="24"/>
        </w:rPr>
      </w:pPr>
      <w:r w:rsidRPr="006033D7">
        <w:rPr>
          <w:rFonts w:ascii="Book Antiqua" w:hAnsi="Book Antiqua"/>
          <w:sz w:val="24"/>
          <w:szCs w:val="24"/>
        </w:rPr>
        <w:br w:type="page"/>
      </w:r>
    </w:p>
    <w:p w:rsidR="00AB5BFD" w:rsidRPr="00711A0E" w:rsidRDefault="00711A0E" w:rsidP="00AA60C1">
      <w:pPr>
        <w:adjustRightInd w:val="0"/>
        <w:spacing w:line="360" w:lineRule="auto"/>
        <w:jc w:val="both"/>
        <w:rPr>
          <w:rFonts w:ascii="Book Antiqua" w:eastAsia="宋体" w:hAnsi="Book Antiqua"/>
          <w:sz w:val="24"/>
          <w:szCs w:val="24"/>
          <w:lang w:eastAsia="zh-CN"/>
        </w:rPr>
      </w:pPr>
      <w:r>
        <w:rPr>
          <w:rFonts w:ascii="Book Antiqua" w:hAnsi="Book Antiqua"/>
          <w:b/>
          <w:sz w:val="24"/>
          <w:szCs w:val="24"/>
        </w:rPr>
        <w:lastRenderedPageBreak/>
        <w:t>Abstract</w:t>
      </w:r>
    </w:p>
    <w:p w:rsidR="00AB5BFD" w:rsidRPr="006033D7" w:rsidRDefault="00AB5BFD" w:rsidP="00AA60C1">
      <w:pPr>
        <w:adjustRightInd w:val="0"/>
        <w:spacing w:line="360" w:lineRule="auto"/>
        <w:jc w:val="both"/>
        <w:rPr>
          <w:rFonts w:ascii="Book Antiqua" w:hAnsi="Book Antiqua"/>
          <w:sz w:val="24"/>
          <w:szCs w:val="24"/>
        </w:rPr>
      </w:pPr>
      <w:r w:rsidRPr="006033D7">
        <w:rPr>
          <w:rFonts w:ascii="Book Antiqua" w:hAnsi="Book Antiqua"/>
          <w:sz w:val="24"/>
          <w:szCs w:val="24"/>
        </w:rPr>
        <w:t>The practice of anesthesiology has always been governed by evidence-based medicine.</w:t>
      </w:r>
      <w:r w:rsidR="00357E2F">
        <w:rPr>
          <w:rFonts w:ascii="Book Antiqua" w:hAnsi="Book Antiqua"/>
          <w:sz w:val="24"/>
          <w:szCs w:val="24"/>
        </w:rPr>
        <w:t xml:space="preserve"> </w:t>
      </w:r>
      <w:r w:rsidRPr="006033D7">
        <w:rPr>
          <w:rFonts w:ascii="Book Antiqua" w:hAnsi="Book Antiqua"/>
          <w:sz w:val="24"/>
          <w:szCs w:val="24"/>
        </w:rPr>
        <w:t xml:space="preserve">The quick turnover rate of </w:t>
      </w:r>
      <w:r w:rsidR="007C391F" w:rsidRPr="006033D7">
        <w:rPr>
          <w:rFonts w:ascii="Book Antiqua" w:hAnsi="Book Antiqua"/>
          <w:sz w:val="24"/>
          <w:szCs w:val="24"/>
        </w:rPr>
        <w:t xml:space="preserve">patients in the operating room </w:t>
      </w:r>
      <w:r w:rsidR="00D11F47" w:rsidRPr="006033D7">
        <w:rPr>
          <w:rFonts w:ascii="Book Antiqua" w:hAnsi="Book Antiqua"/>
          <w:sz w:val="24"/>
          <w:szCs w:val="24"/>
        </w:rPr>
        <w:t>and patient</w:t>
      </w:r>
      <w:r w:rsidRPr="006033D7">
        <w:rPr>
          <w:rFonts w:ascii="Book Antiqua" w:hAnsi="Book Antiqua"/>
          <w:sz w:val="24"/>
          <w:szCs w:val="24"/>
        </w:rPr>
        <w:t xml:space="preserve"> s</w:t>
      </w:r>
      <w:r w:rsidR="007C391F" w:rsidRPr="006033D7">
        <w:rPr>
          <w:rFonts w:ascii="Book Antiqua" w:hAnsi="Book Antiqua"/>
          <w:sz w:val="24"/>
          <w:szCs w:val="24"/>
        </w:rPr>
        <w:t>afety and satisfaction, have also</w:t>
      </w:r>
      <w:r w:rsidRPr="006033D7">
        <w:rPr>
          <w:rFonts w:ascii="Book Antiqua" w:hAnsi="Book Antiqua"/>
          <w:sz w:val="24"/>
          <w:szCs w:val="24"/>
        </w:rPr>
        <w:t xml:space="preserve"> further changed the way we practice anesthesia. The use of </w:t>
      </w:r>
      <w:proofErr w:type="spellStart"/>
      <w:r w:rsidRPr="006033D7">
        <w:rPr>
          <w:rFonts w:ascii="Book Antiqua" w:hAnsi="Book Antiqua"/>
          <w:sz w:val="24"/>
          <w:szCs w:val="24"/>
        </w:rPr>
        <w:t>intrathecal</w:t>
      </w:r>
      <w:proofErr w:type="spellEnd"/>
      <w:r w:rsidR="00C0548A" w:rsidRPr="006033D7">
        <w:rPr>
          <w:rFonts w:ascii="Book Antiqua" w:hAnsi="Book Antiqua"/>
          <w:sz w:val="24"/>
          <w:szCs w:val="24"/>
        </w:rPr>
        <w:t xml:space="preserve"> (IT)</w:t>
      </w:r>
      <w:r w:rsidRPr="006033D7">
        <w:rPr>
          <w:rFonts w:ascii="Book Antiqua" w:hAnsi="Book Antiqua"/>
          <w:sz w:val="24"/>
          <w:szCs w:val="24"/>
        </w:rPr>
        <w:t xml:space="preserve"> opiates as an effective form of postoperative pain relief has been established for many years. </w:t>
      </w:r>
      <w:r w:rsidR="0048698A" w:rsidRPr="006033D7">
        <w:rPr>
          <w:rFonts w:ascii="Book Antiqua" w:hAnsi="Book Antiqua"/>
          <w:sz w:val="24"/>
          <w:szCs w:val="24"/>
        </w:rPr>
        <w:t xml:space="preserve">Morphine was the first opioid used </w:t>
      </w:r>
      <w:r w:rsidR="00960DCD" w:rsidRPr="006033D7">
        <w:rPr>
          <w:rFonts w:ascii="Book Antiqua" w:hAnsi="Book Antiqua"/>
          <w:sz w:val="24"/>
          <w:szCs w:val="24"/>
        </w:rPr>
        <w:t xml:space="preserve">by </w:t>
      </w:r>
      <w:r w:rsidR="0048698A" w:rsidRPr="006033D7">
        <w:rPr>
          <w:rFonts w:ascii="Book Antiqua" w:hAnsi="Book Antiqua"/>
          <w:sz w:val="24"/>
          <w:szCs w:val="24"/>
        </w:rPr>
        <w:t>IT</w:t>
      </w:r>
      <w:r w:rsidR="00960DCD" w:rsidRPr="006033D7">
        <w:rPr>
          <w:rFonts w:ascii="Book Antiqua" w:hAnsi="Book Antiqua"/>
          <w:sz w:val="24"/>
          <w:szCs w:val="24"/>
        </w:rPr>
        <w:t xml:space="preserve"> route</w:t>
      </w:r>
      <w:r w:rsidR="0048698A" w:rsidRPr="006033D7">
        <w:rPr>
          <w:rFonts w:ascii="Book Antiqua" w:hAnsi="Book Antiqua"/>
          <w:sz w:val="24"/>
          <w:szCs w:val="24"/>
        </w:rPr>
        <w:t xml:space="preserve">. </w:t>
      </w:r>
      <w:r w:rsidR="00960DCD" w:rsidRPr="006033D7">
        <w:rPr>
          <w:rFonts w:ascii="Book Antiqua" w:hAnsi="Book Antiqua"/>
          <w:sz w:val="24"/>
          <w:szCs w:val="24"/>
          <w:lang w:val="en"/>
        </w:rPr>
        <w:t>In clinical practice, morphine is regarded as the gold standard, or benchmark, of analgesics used to relieve intense pain.</w:t>
      </w:r>
      <w:r w:rsidR="00357E2F">
        <w:rPr>
          <w:rFonts w:ascii="Book Antiqua" w:hAnsi="Book Antiqua"/>
          <w:sz w:val="24"/>
          <w:szCs w:val="24"/>
          <w:lang w:val="en"/>
        </w:rPr>
        <w:t xml:space="preserve"> </w:t>
      </w:r>
      <w:r w:rsidR="00960DCD" w:rsidRPr="006033D7">
        <w:rPr>
          <w:rFonts w:ascii="Book Antiqua" w:hAnsi="Book Antiqua"/>
          <w:sz w:val="24"/>
          <w:szCs w:val="24"/>
          <w:lang w:val="en"/>
        </w:rPr>
        <w:t xml:space="preserve">Perhaps for this reason, IT morphine </w:t>
      </w:r>
      <w:r w:rsidR="009441E9" w:rsidRPr="006033D7">
        <w:rPr>
          <w:rFonts w:ascii="Book Antiqua" w:hAnsi="Book Antiqua"/>
          <w:sz w:val="24"/>
          <w:szCs w:val="24"/>
          <w:lang w:val="en"/>
        </w:rPr>
        <w:t>has been</w:t>
      </w:r>
      <w:r w:rsidR="00960DCD" w:rsidRPr="006033D7">
        <w:rPr>
          <w:rFonts w:ascii="Book Antiqua" w:hAnsi="Book Antiqua"/>
          <w:sz w:val="24"/>
          <w:szCs w:val="24"/>
          <w:lang w:val="en"/>
        </w:rPr>
        <w:t xml:space="preserve"> used for over 100 years for pain relief. </w:t>
      </w:r>
      <w:r w:rsidR="00960DCD" w:rsidRPr="006033D7">
        <w:rPr>
          <w:rFonts w:ascii="Book Antiqua" w:hAnsi="Book Antiqua"/>
          <w:sz w:val="24"/>
          <w:szCs w:val="24"/>
        </w:rPr>
        <w:t>IT morphine</w:t>
      </w:r>
      <w:r w:rsidR="0093150F" w:rsidRPr="006033D7">
        <w:rPr>
          <w:rFonts w:ascii="Book Antiqua" w:hAnsi="Book Antiqua"/>
          <w:sz w:val="24"/>
          <w:szCs w:val="24"/>
        </w:rPr>
        <w:t xml:space="preserve"> is one of the easiest, </w:t>
      </w:r>
      <w:r w:rsidR="003342D4" w:rsidRPr="006033D7">
        <w:rPr>
          <w:rFonts w:ascii="Book Antiqua" w:hAnsi="Book Antiqua"/>
          <w:sz w:val="24"/>
          <w:szCs w:val="24"/>
        </w:rPr>
        <w:t>cost-effective</w:t>
      </w:r>
      <w:r w:rsidR="0093150F" w:rsidRPr="006033D7">
        <w:rPr>
          <w:rFonts w:ascii="Book Antiqua" w:hAnsi="Book Antiqua"/>
          <w:sz w:val="24"/>
          <w:szCs w:val="24"/>
        </w:rPr>
        <w:t xml:space="preserve"> and reliable </w:t>
      </w:r>
      <w:r w:rsidR="00960DCD" w:rsidRPr="006033D7">
        <w:rPr>
          <w:rFonts w:ascii="Book Antiqua" w:hAnsi="Book Antiqua"/>
          <w:sz w:val="24"/>
          <w:szCs w:val="24"/>
        </w:rPr>
        <w:t xml:space="preserve">techniques for postoperative analgesia </w:t>
      </w:r>
      <w:r w:rsidR="002A3282" w:rsidRPr="006033D7">
        <w:rPr>
          <w:rFonts w:ascii="Book Antiqua" w:hAnsi="Book Antiqua"/>
          <w:sz w:val="24"/>
          <w:szCs w:val="24"/>
        </w:rPr>
        <w:t>and technical failures are rare.</w:t>
      </w:r>
      <w:r w:rsidR="00357E2F">
        <w:rPr>
          <w:rFonts w:ascii="Book Antiqua" w:hAnsi="Book Antiqua"/>
          <w:sz w:val="24"/>
          <w:szCs w:val="24"/>
        </w:rPr>
        <w:t xml:space="preserve"> </w:t>
      </w:r>
      <w:r w:rsidR="0048698A" w:rsidRPr="006033D7">
        <w:rPr>
          <w:rFonts w:ascii="Book Antiqua" w:hAnsi="Book Antiqua"/>
          <w:sz w:val="24"/>
          <w:szCs w:val="24"/>
        </w:rPr>
        <w:t>And yet there is no consensus amongst anesthesiologists regarding the dose of IT morphine.</w:t>
      </w:r>
      <w:r w:rsidR="00357E2F">
        <w:rPr>
          <w:rFonts w:ascii="Book Antiqua" w:hAnsi="Book Antiqua"/>
          <w:sz w:val="24"/>
          <w:szCs w:val="24"/>
        </w:rPr>
        <w:t xml:space="preserve"> </w:t>
      </w:r>
      <w:r w:rsidR="00200CFA" w:rsidRPr="006033D7">
        <w:rPr>
          <w:rFonts w:ascii="Book Antiqua" w:hAnsi="Book Antiqua"/>
          <w:sz w:val="24"/>
          <w:szCs w:val="24"/>
        </w:rPr>
        <w:t>L</w:t>
      </w:r>
      <w:r w:rsidR="00960DCD" w:rsidRPr="006033D7">
        <w:rPr>
          <w:rFonts w:ascii="Book Antiqua" w:hAnsi="Book Antiqua"/>
          <w:sz w:val="24"/>
          <w:szCs w:val="24"/>
        </w:rPr>
        <w:t>ike all other methods of pain relief, IT morphine</w:t>
      </w:r>
      <w:r w:rsidR="00200CFA" w:rsidRPr="006033D7">
        <w:rPr>
          <w:rFonts w:ascii="Book Antiqua" w:hAnsi="Book Antiqua"/>
          <w:sz w:val="24"/>
          <w:szCs w:val="24"/>
        </w:rPr>
        <w:t xml:space="preserve"> also has some side effects and some of them are serious though not very common.</w:t>
      </w:r>
      <w:r w:rsidR="003416BA">
        <w:rPr>
          <w:rFonts w:ascii="Book Antiqua" w:eastAsia="宋体" w:hAnsi="Book Antiqua" w:hint="eastAsia"/>
          <w:sz w:val="24"/>
          <w:szCs w:val="24"/>
          <w:lang w:eastAsia="zh-CN"/>
        </w:rPr>
        <w:t xml:space="preserve"> </w:t>
      </w:r>
      <w:r w:rsidRPr="006033D7">
        <w:rPr>
          <w:rFonts w:ascii="Book Antiqua" w:hAnsi="Book Antiqua"/>
          <w:sz w:val="24"/>
          <w:szCs w:val="24"/>
        </w:rPr>
        <w:t xml:space="preserve">This review article looks into some of the key aspects of the use of </w:t>
      </w:r>
      <w:r w:rsidR="00C0548A" w:rsidRPr="006033D7">
        <w:rPr>
          <w:rFonts w:ascii="Book Antiqua" w:hAnsi="Book Antiqua"/>
          <w:sz w:val="24"/>
          <w:szCs w:val="24"/>
        </w:rPr>
        <w:t>IT</w:t>
      </w:r>
      <w:r w:rsidRPr="006033D7">
        <w:rPr>
          <w:rFonts w:ascii="Book Antiqua" w:hAnsi="Book Antiqua"/>
          <w:sz w:val="24"/>
          <w:szCs w:val="24"/>
        </w:rPr>
        <w:t xml:space="preserve"> morphi</w:t>
      </w:r>
      <w:r w:rsidR="00C0548A" w:rsidRPr="006033D7">
        <w:rPr>
          <w:rFonts w:ascii="Book Antiqua" w:hAnsi="Book Antiqua"/>
          <w:sz w:val="24"/>
          <w:szCs w:val="24"/>
        </w:rPr>
        <w:t xml:space="preserve">ne for post-operative analgesia and various doses for different </w:t>
      </w:r>
      <w:r w:rsidR="00200CFA" w:rsidRPr="006033D7">
        <w:rPr>
          <w:rFonts w:ascii="Book Antiqua" w:hAnsi="Book Antiqua"/>
          <w:sz w:val="24"/>
          <w:szCs w:val="24"/>
        </w:rPr>
        <w:t>procedures are</w:t>
      </w:r>
      <w:r w:rsidR="00C0548A" w:rsidRPr="006033D7">
        <w:rPr>
          <w:rFonts w:ascii="Book Antiqua" w:hAnsi="Book Antiqua"/>
          <w:sz w:val="24"/>
          <w:szCs w:val="24"/>
        </w:rPr>
        <w:t xml:space="preserve"> discussed.</w:t>
      </w:r>
      <w:r w:rsidR="00200CFA" w:rsidRPr="006033D7">
        <w:rPr>
          <w:rFonts w:ascii="Book Antiqua" w:hAnsi="Book Antiqua"/>
          <w:sz w:val="24"/>
          <w:szCs w:val="24"/>
        </w:rPr>
        <w:t xml:space="preserve"> This article also describes the side effects of IT morphine and how to treat and prevent them.</w:t>
      </w:r>
    </w:p>
    <w:p w:rsidR="003416BA" w:rsidRDefault="003416BA" w:rsidP="003416BA">
      <w:pPr>
        <w:spacing w:line="360" w:lineRule="auto"/>
        <w:rPr>
          <w:rFonts w:ascii="Book Antiqua" w:eastAsia="宋体" w:hAnsi="Book Antiqua"/>
          <w:sz w:val="24"/>
          <w:lang w:eastAsia="zh-CN"/>
        </w:rPr>
      </w:pPr>
      <w:bookmarkStart w:id="55" w:name="OLE_LINK475"/>
    </w:p>
    <w:p w:rsidR="003416BA" w:rsidRPr="000418A5" w:rsidRDefault="003416BA" w:rsidP="003416BA">
      <w:pPr>
        <w:spacing w:line="360" w:lineRule="auto"/>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55"/>
    <w:p w:rsidR="00AB5BFD" w:rsidRPr="003416BA" w:rsidRDefault="00AB5BFD" w:rsidP="00AA60C1">
      <w:pPr>
        <w:adjustRightInd w:val="0"/>
        <w:spacing w:line="360" w:lineRule="auto"/>
        <w:jc w:val="both"/>
        <w:rPr>
          <w:rFonts w:ascii="Book Antiqua" w:hAnsi="Book Antiqua"/>
          <w:sz w:val="24"/>
          <w:szCs w:val="24"/>
        </w:rPr>
      </w:pPr>
    </w:p>
    <w:p w:rsidR="00AB5BFD" w:rsidRDefault="00AB5BFD" w:rsidP="00AA60C1">
      <w:pPr>
        <w:adjustRightInd w:val="0"/>
        <w:spacing w:line="360" w:lineRule="auto"/>
        <w:jc w:val="both"/>
        <w:rPr>
          <w:rFonts w:ascii="Book Antiqua" w:eastAsia="宋体" w:hAnsi="Book Antiqua"/>
          <w:sz w:val="24"/>
          <w:szCs w:val="24"/>
          <w:lang w:eastAsia="zh-CN"/>
        </w:rPr>
      </w:pPr>
      <w:r w:rsidRPr="006033D7">
        <w:rPr>
          <w:rFonts w:ascii="Book Antiqua" w:hAnsi="Book Antiqua"/>
          <w:b/>
          <w:sz w:val="24"/>
          <w:szCs w:val="24"/>
        </w:rPr>
        <w:t>Key</w:t>
      </w:r>
      <w:r w:rsidR="003416BA" w:rsidRPr="006033D7">
        <w:rPr>
          <w:rFonts w:ascii="Book Antiqua" w:hAnsi="Book Antiqua"/>
          <w:b/>
          <w:sz w:val="24"/>
          <w:szCs w:val="24"/>
        </w:rPr>
        <w:t xml:space="preserve"> w</w:t>
      </w:r>
      <w:r w:rsidRPr="006033D7">
        <w:rPr>
          <w:rFonts w:ascii="Book Antiqua" w:hAnsi="Book Antiqua"/>
          <w:b/>
          <w:sz w:val="24"/>
          <w:szCs w:val="24"/>
        </w:rPr>
        <w:t>ords:</w:t>
      </w:r>
      <w:r w:rsidRPr="006033D7">
        <w:rPr>
          <w:rFonts w:ascii="Book Antiqua" w:hAnsi="Book Antiqua"/>
          <w:sz w:val="24"/>
          <w:szCs w:val="24"/>
        </w:rPr>
        <w:t xml:space="preserve"> </w:t>
      </w:r>
      <w:proofErr w:type="spellStart"/>
      <w:r w:rsidRPr="006033D7">
        <w:rPr>
          <w:rFonts w:ascii="Book Antiqua" w:hAnsi="Book Antiqua"/>
          <w:sz w:val="24"/>
          <w:szCs w:val="24"/>
        </w:rPr>
        <w:t>Intrathecal</w:t>
      </w:r>
      <w:proofErr w:type="spellEnd"/>
      <w:r w:rsidR="00510EDC" w:rsidRPr="006033D7">
        <w:rPr>
          <w:rFonts w:ascii="Book Antiqua" w:hAnsi="Book Antiqua"/>
          <w:sz w:val="24"/>
          <w:szCs w:val="24"/>
        </w:rPr>
        <w:t xml:space="preserve"> </w:t>
      </w:r>
      <w:r w:rsidR="003416BA" w:rsidRPr="006033D7">
        <w:rPr>
          <w:rFonts w:ascii="Book Antiqua" w:hAnsi="Book Antiqua"/>
          <w:sz w:val="24"/>
          <w:szCs w:val="24"/>
        </w:rPr>
        <w:t>m</w:t>
      </w:r>
      <w:r w:rsidR="00510EDC" w:rsidRPr="006033D7">
        <w:rPr>
          <w:rFonts w:ascii="Book Antiqua" w:hAnsi="Book Antiqua"/>
          <w:sz w:val="24"/>
          <w:szCs w:val="24"/>
        </w:rPr>
        <w:t>orphine</w:t>
      </w:r>
      <w:r w:rsidR="003416BA">
        <w:rPr>
          <w:rFonts w:ascii="Book Antiqua" w:eastAsia="宋体" w:hAnsi="Book Antiqua" w:hint="eastAsia"/>
          <w:sz w:val="24"/>
          <w:szCs w:val="24"/>
          <w:lang w:eastAsia="zh-CN"/>
        </w:rPr>
        <w:t>;</w:t>
      </w:r>
      <w:r w:rsidR="00821A3F" w:rsidRPr="006033D7">
        <w:rPr>
          <w:rFonts w:ascii="Book Antiqua" w:hAnsi="Book Antiqua"/>
          <w:sz w:val="24"/>
          <w:szCs w:val="24"/>
        </w:rPr>
        <w:t xml:space="preserve"> Morphine</w:t>
      </w:r>
      <w:r w:rsidR="003416BA">
        <w:rPr>
          <w:rFonts w:ascii="Book Antiqua" w:eastAsia="宋体" w:hAnsi="Book Antiqua" w:hint="eastAsia"/>
          <w:sz w:val="24"/>
          <w:szCs w:val="24"/>
          <w:lang w:eastAsia="zh-CN"/>
        </w:rPr>
        <w:t>;</w:t>
      </w:r>
      <w:r w:rsidR="00821A3F" w:rsidRPr="006033D7">
        <w:rPr>
          <w:rFonts w:ascii="Book Antiqua" w:hAnsi="Book Antiqua"/>
          <w:sz w:val="24"/>
          <w:szCs w:val="24"/>
        </w:rPr>
        <w:t xml:space="preserve"> Post-operative </w:t>
      </w:r>
      <w:r w:rsidR="003416BA" w:rsidRPr="006033D7">
        <w:rPr>
          <w:rFonts w:ascii="Book Antiqua" w:hAnsi="Book Antiqua"/>
          <w:sz w:val="24"/>
          <w:szCs w:val="24"/>
        </w:rPr>
        <w:t>a</w:t>
      </w:r>
      <w:r w:rsidRPr="006033D7">
        <w:rPr>
          <w:rFonts w:ascii="Book Antiqua" w:hAnsi="Book Antiqua"/>
          <w:sz w:val="24"/>
          <w:szCs w:val="24"/>
        </w:rPr>
        <w:t>nalgesia</w:t>
      </w:r>
      <w:r w:rsidR="003416BA">
        <w:rPr>
          <w:rFonts w:ascii="Book Antiqua" w:eastAsia="宋体" w:hAnsi="Book Antiqua" w:hint="eastAsia"/>
          <w:sz w:val="24"/>
          <w:szCs w:val="24"/>
          <w:lang w:eastAsia="zh-CN"/>
        </w:rPr>
        <w:t>;</w:t>
      </w:r>
      <w:r w:rsidRPr="006033D7">
        <w:rPr>
          <w:rFonts w:ascii="Book Antiqua" w:hAnsi="Book Antiqua"/>
          <w:sz w:val="24"/>
          <w:szCs w:val="24"/>
        </w:rPr>
        <w:t xml:space="preserve"> </w:t>
      </w:r>
      <w:proofErr w:type="spellStart"/>
      <w:r w:rsidRPr="006033D7">
        <w:rPr>
          <w:rFonts w:ascii="Book Antiqua" w:hAnsi="Book Antiqua"/>
          <w:sz w:val="24"/>
          <w:szCs w:val="24"/>
        </w:rPr>
        <w:t>Intrathecal</w:t>
      </w:r>
      <w:proofErr w:type="spellEnd"/>
      <w:r w:rsidRPr="006033D7">
        <w:rPr>
          <w:rFonts w:ascii="Book Antiqua" w:hAnsi="Book Antiqua"/>
          <w:sz w:val="24"/>
          <w:szCs w:val="24"/>
        </w:rPr>
        <w:t xml:space="preserve"> </w:t>
      </w:r>
      <w:r w:rsidR="003416BA" w:rsidRPr="006033D7">
        <w:rPr>
          <w:rFonts w:ascii="Book Antiqua" w:hAnsi="Book Antiqua"/>
          <w:sz w:val="24"/>
          <w:szCs w:val="24"/>
        </w:rPr>
        <w:t>o</w:t>
      </w:r>
      <w:r w:rsidRPr="006033D7">
        <w:rPr>
          <w:rFonts w:ascii="Book Antiqua" w:hAnsi="Book Antiqua"/>
          <w:sz w:val="24"/>
          <w:szCs w:val="24"/>
        </w:rPr>
        <w:t>pioids</w:t>
      </w:r>
    </w:p>
    <w:p w:rsidR="003416BA" w:rsidRDefault="003416BA" w:rsidP="00AA60C1">
      <w:pPr>
        <w:adjustRightInd w:val="0"/>
        <w:spacing w:line="360" w:lineRule="auto"/>
        <w:jc w:val="both"/>
        <w:rPr>
          <w:rFonts w:ascii="Book Antiqua" w:eastAsia="宋体" w:hAnsi="Book Antiqua"/>
          <w:sz w:val="24"/>
          <w:szCs w:val="24"/>
          <w:lang w:eastAsia="zh-CN"/>
        </w:rPr>
      </w:pPr>
    </w:p>
    <w:p w:rsidR="003416BA" w:rsidRPr="00CE031A" w:rsidRDefault="00AD525F" w:rsidP="00AD525F">
      <w:pPr>
        <w:adjustRightInd w:val="0"/>
        <w:spacing w:line="360" w:lineRule="auto"/>
        <w:jc w:val="both"/>
        <w:rPr>
          <w:rFonts w:ascii="Book Antiqua" w:eastAsia="宋体" w:hAnsi="Book Antiqua"/>
          <w:sz w:val="24"/>
          <w:szCs w:val="24"/>
          <w:lang w:eastAsia="zh-CN"/>
        </w:rPr>
      </w:pPr>
      <w:r w:rsidRPr="00AD525F">
        <w:rPr>
          <w:rFonts w:ascii="Book Antiqua" w:eastAsia="宋体" w:hAnsi="Book Antiqua"/>
          <w:b/>
          <w:sz w:val="24"/>
          <w:szCs w:val="24"/>
          <w:lang w:eastAsia="zh-CN"/>
        </w:rPr>
        <w:t>Core tip</w:t>
      </w:r>
      <w:r>
        <w:rPr>
          <w:rFonts w:ascii="Book Antiqua" w:eastAsia="宋体" w:hAnsi="Book Antiqua" w:hint="eastAsia"/>
          <w:b/>
          <w:sz w:val="24"/>
          <w:szCs w:val="24"/>
          <w:lang w:eastAsia="zh-CN"/>
        </w:rPr>
        <w:t xml:space="preserve">: </w:t>
      </w:r>
      <w:proofErr w:type="spellStart"/>
      <w:r w:rsidRPr="00CE031A">
        <w:rPr>
          <w:rFonts w:ascii="Book Antiqua" w:eastAsia="宋体" w:hAnsi="Book Antiqua"/>
          <w:sz w:val="24"/>
          <w:szCs w:val="24"/>
          <w:lang w:eastAsia="zh-CN"/>
        </w:rPr>
        <w:t>Intrathecal</w:t>
      </w:r>
      <w:proofErr w:type="spellEnd"/>
      <w:r w:rsidRPr="00CE031A">
        <w:rPr>
          <w:rFonts w:ascii="Book Antiqua" w:eastAsia="宋体" w:hAnsi="Book Antiqua"/>
          <w:sz w:val="24"/>
          <w:szCs w:val="24"/>
          <w:lang w:eastAsia="zh-CN"/>
        </w:rPr>
        <w:t xml:space="preserve"> (IT) morphine for postoperative pain relief is being used for over 100 years but till today there are no clear guidelines or fixed dose regimes for its use. After an extensive review of the literature, we conclude that:</w:t>
      </w:r>
      <w:r w:rsidR="00CE031A">
        <w:rPr>
          <w:rFonts w:ascii="Book Antiqua" w:eastAsia="宋体" w:hAnsi="Book Antiqua" w:hint="eastAsia"/>
          <w:sz w:val="24"/>
          <w:szCs w:val="24"/>
          <w:lang w:eastAsia="zh-CN"/>
        </w:rPr>
        <w:t xml:space="preserve"> (1) </w:t>
      </w:r>
      <w:r w:rsidRPr="00CE031A">
        <w:rPr>
          <w:rFonts w:ascii="Book Antiqua" w:eastAsia="宋体" w:hAnsi="Book Antiqua"/>
          <w:sz w:val="24"/>
          <w:szCs w:val="24"/>
          <w:lang w:eastAsia="zh-CN"/>
        </w:rPr>
        <w:t>IT morphine is very useful yet cost-effective and reliable albeit with some risk of serious effects</w:t>
      </w:r>
      <w:r w:rsidR="00CE031A">
        <w:rPr>
          <w:rFonts w:ascii="Book Antiqua" w:eastAsia="宋体" w:hAnsi="Book Antiqua" w:hint="eastAsia"/>
          <w:sz w:val="24"/>
          <w:szCs w:val="24"/>
          <w:lang w:eastAsia="zh-CN"/>
        </w:rPr>
        <w:t xml:space="preserve">; (2) </w:t>
      </w:r>
      <w:r w:rsidRPr="00CE031A">
        <w:rPr>
          <w:rFonts w:ascii="Book Antiqua" w:eastAsia="宋体" w:hAnsi="Book Antiqua"/>
          <w:sz w:val="24"/>
          <w:szCs w:val="24"/>
          <w:lang w:eastAsia="zh-CN"/>
        </w:rPr>
        <w:t xml:space="preserve">After IT morphine administration, mandatory monitoring for respiration, oxygenation and sedation should be done for the </w:t>
      </w:r>
      <w:r w:rsidRPr="00CE031A">
        <w:rPr>
          <w:rFonts w:ascii="Book Antiqua" w:eastAsia="宋体" w:hAnsi="Book Antiqua"/>
          <w:sz w:val="24"/>
          <w:szCs w:val="24"/>
          <w:lang w:eastAsia="zh-CN"/>
        </w:rPr>
        <w:lastRenderedPageBreak/>
        <w:t xml:space="preserve">first 24 </w:t>
      </w:r>
      <w:r w:rsidR="00FC563C">
        <w:rPr>
          <w:rFonts w:ascii="Book Antiqua" w:eastAsia="宋体" w:hAnsi="Book Antiqua"/>
          <w:sz w:val="24"/>
          <w:szCs w:val="24"/>
          <w:lang w:eastAsia="zh-CN"/>
        </w:rPr>
        <w:t>h</w:t>
      </w:r>
      <w:r w:rsidR="00CE031A">
        <w:rPr>
          <w:rFonts w:ascii="Book Antiqua" w:eastAsia="宋体" w:hAnsi="Book Antiqua" w:hint="eastAsia"/>
          <w:sz w:val="24"/>
          <w:szCs w:val="24"/>
          <w:lang w:eastAsia="zh-CN"/>
        </w:rPr>
        <w:t xml:space="preserve">; and (3) </w:t>
      </w:r>
      <w:r w:rsidRPr="00CE031A">
        <w:rPr>
          <w:rFonts w:ascii="Book Antiqua" w:eastAsia="宋体" w:hAnsi="Book Antiqua"/>
          <w:sz w:val="24"/>
          <w:szCs w:val="24"/>
          <w:lang w:eastAsia="zh-CN"/>
        </w:rPr>
        <w:t>Further studies are required to determine the exact dose on the basis of body weight for IT administration of morphine.</w:t>
      </w:r>
    </w:p>
    <w:p w:rsidR="004323F9" w:rsidRPr="006033D7" w:rsidRDefault="004323F9" w:rsidP="00AA60C1">
      <w:pPr>
        <w:adjustRightInd w:val="0"/>
        <w:spacing w:line="360" w:lineRule="auto"/>
        <w:jc w:val="both"/>
        <w:rPr>
          <w:rFonts w:ascii="Book Antiqua" w:hAnsi="Book Antiqua"/>
          <w:sz w:val="24"/>
          <w:szCs w:val="24"/>
        </w:rPr>
      </w:pPr>
    </w:p>
    <w:p w:rsidR="00B445A6" w:rsidRPr="000418A5" w:rsidRDefault="00B445A6" w:rsidP="00B445A6">
      <w:pPr>
        <w:spacing w:line="360" w:lineRule="auto"/>
        <w:jc w:val="both"/>
        <w:rPr>
          <w:rFonts w:ascii="Book Antiqua" w:hAnsi="Book Antiqua"/>
          <w:sz w:val="24"/>
        </w:rPr>
      </w:pPr>
      <w:proofErr w:type="spellStart"/>
      <w:r w:rsidRPr="006033D7">
        <w:rPr>
          <w:rFonts w:ascii="Book Antiqua" w:hAnsi="Book Antiqua"/>
          <w:sz w:val="24"/>
          <w:szCs w:val="24"/>
        </w:rPr>
        <w:t>DeSousa</w:t>
      </w:r>
      <w:proofErr w:type="spellEnd"/>
      <w:r>
        <w:rPr>
          <w:rFonts w:ascii="Book Antiqua" w:eastAsia="宋体" w:hAnsi="Book Antiqua" w:hint="eastAsia"/>
          <w:sz w:val="24"/>
          <w:szCs w:val="24"/>
          <w:lang w:eastAsia="zh-CN"/>
        </w:rPr>
        <w:t xml:space="preserve"> K</w:t>
      </w:r>
      <w:r w:rsidRPr="006033D7">
        <w:rPr>
          <w:rFonts w:ascii="Book Antiqua" w:hAnsi="Book Antiqua"/>
          <w:sz w:val="24"/>
          <w:szCs w:val="24"/>
        </w:rPr>
        <w:t xml:space="preserve">, </w:t>
      </w:r>
      <w:proofErr w:type="spellStart"/>
      <w:r w:rsidRPr="006033D7">
        <w:rPr>
          <w:rFonts w:ascii="Book Antiqua" w:hAnsi="Book Antiqua"/>
          <w:sz w:val="24"/>
          <w:szCs w:val="24"/>
        </w:rPr>
        <w:t>Chandran</w:t>
      </w:r>
      <w:proofErr w:type="spellEnd"/>
      <w:r>
        <w:rPr>
          <w:rFonts w:ascii="Book Antiqua" w:eastAsia="宋体" w:hAnsi="Book Antiqua" w:hint="eastAsia"/>
          <w:sz w:val="24"/>
          <w:szCs w:val="24"/>
          <w:lang w:eastAsia="zh-CN"/>
        </w:rPr>
        <w:t xml:space="preserve"> R. </w:t>
      </w:r>
      <w:proofErr w:type="spellStart"/>
      <w:r w:rsidRPr="006033D7">
        <w:rPr>
          <w:rFonts w:ascii="Book Antiqua" w:hAnsi="Book Antiqua"/>
          <w:sz w:val="24"/>
          <w:szCs w:val="24"/>
        </w:rPr>
        <w:t>Intrathecal</w:t>
      </w:r>
      <w:proofErr w:type="spellEnd"/>
      <w:r w:rsidRPr="006033D7">
        <w:rPr>
          <w:rFonts w:ascii="Book Antiqua" w:hAnsi="Book Antiqua"/>
          <w:sz w:val="24"/>
          <w:szCs w:val="24"/>
        </w:rPr>
        <w:t xml:space="preserve"> morphine for postoperative analgesia:</w:t>
      </w:r>
      <w:r w:rsidRPr="006033D7">
        <w:rPr>
          <w:rFonts w:ascii="Book Antiqua" w:eastAsia="宋体" w:hAnsi="Book Antiqua"/>
          <w:sz w:val="24"/>
          <w:szCs w:val="24"/>
          <w:lang w:eastAsia="zh-CN"/>
        </w:rPr>
        <w:t xml:space="preserve"> </w:t>
      </w:r>
      <w:r w:rsidRPr="006033D7">
        <w:rPr>
          <w:rFonts w:ascii="Book Antiqua" w:hAnsi="Book Antiqua"/>
          <w:sz w:val="24"/>
          <w:szCs w:val="24"/>
        </w:rPr>
        <w:t>Current trends</w:t>
      </w:r>
      <w:r>
        <w:rPr>
          <w:rFonts w:ascii="Book Antiqua" w:eastAsia="宋体"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Anesthesiol</w:t>
      </w:r>
      <w:proofErr w:type="spellEnd"/>
      <w:r>
        <w:rPr>
          <w:rFonts w:ascii="Book Antiqua" w:eastAsia="宋体" w:hAnsi="Book Antiqua" w:hint="eastAsia"/>
          <w:i/>
          <w:iCs/>
          <w:sz w:val="24"/>
          <w:szCs w:val="24"/>
          <w:lang w:eastAsia="zh-CN"/>
        </w:rPr>
        <w:t xml:space="preserve"> </w:t>
      </w:r>
      <w:bookmarkStart w:id="56" w:name="OLE_LINK346"/>
      <w:bookmarkStart w:id="57" w:name="OLE_LINK347"/>
      <w:bookmarkStart w:id="58" w:name="OLE_LINK476"/>
      <w:r w:rsidRPr="008C30F2">
        <w:rPr>
          <w:rFonts w:ascii="Book Antiqua" w:hAnsi="Book Antiqua" w:hint="eastAsia"/>
          <w:iCs/>
          <w:sz w:val="24"/>
        </w:rPr>
        <w:t>2014</w:t>
      </w:r>
      <w:r>
        <w:rPr>
          <w:rFonts w:ascii="Book Antiqua" w:hAnsi="Book Antiqua" w:hint="eastAsia"/>
          <w:iCs/>
          <w:sz w:val="24"/>
        </w:rPr>
        <w:t xml:space="preserve">; </w:t>
      </w:r>
      <w:proofErr w:type="gramStart"/>
      <w:r>
        <w:rPr>
          <w:rFonts w:ascii="Book Antiqua" w:hAnsi="Book Antiqua" w:hint="eastAsia"/>
          <w:iCs/>
          <w:sz w:val="24"/>
        </w:rPr>
        <w:t>In</w:t>
      </w:r>
      <w:proofErr w:type="gramEnd"/>
      <w:r>
        <w:rPr>
          <w:rFonts w:ascii="Book Antiqua" w:hAnsi="Book Antiqua" w:hint="eastAsia"/>
          <w:iCs/>
          <w:sz w:val="24"/>
        </w:rPr>
        <w:t xml:space="preserve"> press</w:t>
      </w:r>
    </w:p>
    <w:bookmarkEnd w:id="56"/>
    <w:bookmarkEnd w:id="57"/>
    <w:bookmarkEnd w:id="58"/>
    <w:p w:rsidR="007412D1" w:rsidRPr="006033D7" w:rsidRDefault="007412D1" w:rsidP="00AA60C1">
      <w:pPr>
        <w:adjustRightInd w:val="0"/>
        <w:spacing w:line="360" w:lineRule="auto"/>
        <w:jc w:val="both"/>
        <w:rPr>
          <w:rFonts w:ascii="Book Antiqua" w:hAnsi="Book Antiqua"/>
          <w:sz w:val="24"/>
          <w:szCs w:val="24"/>
        </w:rPr>
      </w:pPr>
    </w:p>
    <w:p w:rsidR="007412D1" w:rsidRPr="006033D7" w:rsidRDefault="007E00B8"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INTRODUCTION</w:t>
      </w:r>
    </w:p>
    <w:p w:rsidR="00450282" w:rsidRPr="006033D7" w:rsidRDefault="00450282" w:rsidP="00AA60C1">
      <w:pPr>
        <w:widowControl w:val="0"/>
        <w:autoSpaceDE w:val="0"/>
        <w:autoSpaceDN w:val="0"/>
        <w:adjustRightInd w:val="0"/>
        <w:spacing w:line="360" w:lineRule="auto"/>
        <w:jc w:val="both"/>
        <w:rPr>
          <w:rFonts w:ascii="Book Antiqua" w:hAnsi="Book Antiqua" w:cs="AdvPS6F00"/>
          <w:color w:val="292526"/>
          <w:sz w:val="24"/>
          <w:szCs w:val="24"/>
        </w:rPr>
      </w:pPr>
      <w:r w:rsidRPr="006033D7">
        <w:rPr>
          <w:rFonts w:ascii="Book Antiqua" w:hAnsi="Book Antiqua" w:cs="AdvPS6F00"/>
          <w:color w:val="292526"/>
          <w:sz w:val="24"/>
          <w:szCs w:val="24"/>
        </w:rPr>
        <w:t xml:space="preserve">Ineffective management of post-operative pain can cause many harmful acute and chronic effects. Optimal pain control, which encompasses effective pain control </w:t>
      </w:r>
      <w:r w:rsidRPr="006033D7">
        <w:rPr>
          <w:rFonts w:ascii="Book Antiqua" w:hAnsi="Book Antiqua" w:cs="AdvPS6F00"/>
          <w:color w:val="292526"/>
          <w:sz w:val="24"/>
          <w:szCs w:val="24"/>
          <w:lang w:val="en-GB"/>
        </w:rPr>
        <w:t xml:space="preserve">with </w:t>
      </w:r>
      <w:r w:rsidRPr="006033D7">
        <w:rPr>
          <w:rFonts w:ascii="Book Antiqua" w:hAnsi="Book Antiqua" w:cs="AdvPS6F00"/>
          <w:color w:val="292526"/>
          <w:sz w:val="24"/>
          <w:szCs w:val="24"/>
        </w:rPr>
        <w:t xml:space="preserve">minimum side effects, may decrease complications and facilitate recovery during immediate postoperative </w:t>
      </w:r>
      <w:proofErr w:type="gramStart"/>
      <w:r w:rsidRPr="006033D7">
        <w:rPr>
          <w:rFonts w:ascii="Book Antiqua" w:hAnsi="Book Antiqua" w:cs="AdvPS6F00"/>
          <w:color w:val="292526"/>
          <w:sz w:val="24"/>
          <w:szCs w:val="24"/>
        </w:rPr>
        <w:t>period</w:t>
      </w:r>
      <w:r w:rsidR="00BD55EF" w:rsidRPr="006033D7">
        <w:rPr>
          <w:rFonts w:ascii="Book Antiqua" w:hAnsi="Book Antiqua" w:cs="AdvPS6F00"/>
          <w:color w:val="292526"/>
          <w:sz w:val="24"/>
          <w:szCs w:val="24"/>
          <w:vertAlign w:val="superscript"/>
        </w:rPr>
        <w:t>[</w:t>
      </w:r>
      <w:proofErr w:type="gramEnd"/>
      <w:r w:rsidR="00BD55EF" w:rsidRPr="006033D7">
        <w:rPr>
          <w:rFonts w:ascii="Book Antiqua" w:hAnsi="Book Antiqua" w:cs="AdvPS6F00"/>
          <w:color w:val="292526"/>
          <w:sz w:val="24"/>
          <w:szCs w:val="24"/>
          <w:vertAlign w:val="superscript"/>
        </w:rPr>
        <w:t>1]</w:t>
      </w:r>
      <w:r w:rsidR="00963ECA" w:rsidRPr="006033D7">
        <w:rPr>
          <w:rFonts w:ascii="Book Antiqua" w:hAnsi="Book Antiqua" w:cs="AdvPS6F00"/>
          <w:color w:val="292526"/>
          <w:sz w:val="24"/>
          <w:szCs w:val="24"/>
        </w:rPr>
        <w:t>.</w:t>
      </w:r>
      <w:r w:rsidR="00963ECA" w:rsidRPr="006033D7">
        <w:rPr>
          <w:rFonts w:ascii="Book Antiqua" w:hAnsi="Book Antiqua" w:cs="AdvPS6F00"/>
          <w:color w:val="292526"/>
          <w:sz w:val="24"/>
          <w:szCs w:val="24"/>
          <w:vertAlign w:val="superscript"/>
        </w:rPr>
        <w:t xml:space="preserve"> </w:t>
      </w:r>
      <w:r w:rsidR="00D11F47" w:rsidRPr="006033D7">
        <w:rPr>
          <w:rFonts w:ascii="Book Antiqua" w:hAnsi="Book Antiqua" w:cs="Verdana"/>
          <w:color w:val="auto"/>
          <w:sz w:val="24"/>
          <w:szCs w:val="24"/>
        </w:rPr>
        <w:t>Optimal pain control</w:t>
      </w:r>
      <w:r w:rsidR="00F95394" w:rsidRPr="006033D7">
        <w:rPr>
          <w:rFonts w:ascii="Book Antiqua" w:hAnsi="Book Antiqua" w:cs="Verdana"/>
          <w:color w:val="auto"/>
          <w:sz w:val="24"/>
          <w:szCs w:val="24"/>
        </w:rPr>
        <w:t xml:space="preserve"> can be achieved by a</w:t>
      </w:r>
      <w:r w:rsidR="00963ECA" w:rsidRPr="006033D7">
        <w:rPr>
          <w:rFonts w:ascii="Book Antiqua" w:hAnsi="Book Antiqua" w:cs="Verdana"/>
          <w:color w:val="auto"/>
          <w:sz w:val="24"/>
          <w:szCs w:val="24"/>
        </w:rPr>
        <w:t xml:space="preserve"> multimodal </w:t>
      </w:r>
      <w:r w:rsidR="00D11F47" w:rsidRPr="006033D7">
        <w:rPr>
          <w:rFonts w:ascii="Book Antiqua" w:hAnsi="Book Antiqua" w:cs="Verdana"/>
          <w:color w:val="auto"/>
          <w:sz w:val="24"/>
          <w:szCs w:val="24"/>
        </w:rPr>
        <w:t>technique</w:t>
      </w:r>
      <w:r w:rsidR="00963ECA" w:rsidRPr="006033D7">
        <w:rPr>
          <w:rFonts w:ascii="Book Antiqua" w:hAnsi="Book Antiqua" w:cs="Verdana"/>
          <w:color w:val="auto"/>
          <w:sz w:val="24"/>
          <w:szCs w:val="24"/>
        </w:rPr>
        <w:t xml:space="preserve">, or balanced analgesia, </w:t>
      </w:r>
      <w:r w:rsidR="00F95394" w:rsidRPr="006033D7">
        <w:rPr>
          <w:rFonts w:ascii="Book Antiqua" w:hAnsi="Book Antiqua" w:cs="Verdana"/>
          <w:color w:val="auto"/>
          <w:sz w:val="24"/>
          <w:szCs w:val="24"/>
        </w:rPr>
        <w:t xml:space="preserve">which </w:t>
      </w:r>
      <w:r w:rsidR="00963ECA" w:rsidRPr="006033D7">
        <w:rPr>
          <w:rFonts w:ascii="Book Antiqua" w:hAnsi="Book Antiqua" w:cs="Verdana"/>
          <w:color w:val="auto"/>
          <w:sz w:val="24"/>
          <w:szCs w:val="24"/>
        </w:rPr>
        <w:t>is not a new concept.</w:t>
      </w:r>
      <w:r w:rsidR="00357E2F">
        <w:rPr>
          <w:rFonts w:ascii="Book Antiqua" w:hAnsi="Book Antiqua" w:cs="Verdana"/>
          <w:color w:val="auto"/>
          <w:sz w:val="24"/>
          <w:szCs w:val="24"/>
        </w:rPr>
        <w:t xml:space="preserve"> </w:t>
      </w:r>
      <w:r w:rsidR="00346A15" w:rsidRPr="006033D7">
        <w:rPr>
          <w:rFonts w:ascii="Book Antiqua" w:hAnsi="Book Antiqua" w:cs="Verdana"/>
          <w:color w:val="auto"/>
          <w:sz w:val="24"/>
          <w:szCs w:val="24"/>
        </w:rPr>
        <w:t>The</w:t>
      </w:r>
      <w:r w:rsidR="001D13AE" w:rsidRPr="006033D7">
        <w:rPr>
          <w:rFonts w:ascii="Book Antiqua" w:hAnsi="Book Antiqua" w:cs="Verdana"/>
          <w:color w:val="auto"/>
          <w:sz w:val="24"/>
          <w:szCs w:val="24"/>
        </w:rPr>
        <w:t xml:space="preserve"> multimodal analgesia may include regional technique</w:t>
      </w:r>
      <w:r w:rsidR="00346A15" w:rsidRPr="006033D7">
        <w:rPr>
          <w:rFonts w:ascii="Book Antiqua" w:hAnsi="Book Antiqua" w:cs="Verdana"/>
          <w:color w:val="auto"/>
          <w:sz w:val="24"/>
          <w:szCs w:val="24"/>
        </w:rPr>
        <w:t>s</w:t>
      </w:r>
      <w:r w:rsidR="001D13AE" w:rsidRPr="006033D7">
        <w:rPr>
          <w:rFonts w:ascii="Book Antiqua" w:hAnsi="Book Antiqua" w:cs="Verdana"/>
          <w:color w:val="auto"/>
          <w:sz w:val="24"/>
          <w:szCs w:val="24"/>
        </w:rPr>
        <w:t xml:space="preserve">, </w:t>
      </w:r>
      <w:r w:rsidR="00346A15" w:rsidRPr="006033D7">
        <w:rPr>
          <w:rFonts w:ascii="Book Antiqua" w:hAnsi="Book Antiqua" w:cs="Verdana"/>
          <w:color w:val="auto"/>
          <w:sz w:val="24"/>
          <w:szCs w:val="24"/>
        </w:rPr>
        <w:t xml:space="preserve">systemic or </w:t>
      </w:r>
      <w:proofErr w:type="spellStart"/>
      <w:r w:rsidR="00346A15" w:rsidRPr="006033D7">
        <w:rPr>
          <w:rFonts w:ascii="Book Antiqua" w:hAnsi="Book Antiqua" w:cs="Verdana"/>
          <w:color w:val="auto"/>
          <w:sz w:val="24"/>
          <w:szCs w:val="24"/>
        </w:rPr>
        <w:t>neuraxial</w:t>
      </w:r>
      <w:proofErr w:type="spellEnd"/>
      <w:r w:rsidR="00346A15" w:rsidRPr="006033D7">
        <w:rPr>
          <w:rFonts w:ascii="Book Antiqua" w:hAnsi="Book Antiqua" w:cs="Verdana"/>
          <w:color w:val="auto"/>
          <w:sz w:val="24"/>
          <w:szCs w:val="24"/>
        </w:rPr>
        <w:t xml:space="preserve"> opioids</w:t>
      </w:r>
      <w:r w:rsidR="001D13AE" w:rsidRPr="006033D7">
        <w:rPr>
          <w:rFonts w:ascii="Book Antiqua" w:hAnsi="Book Antiqua" w:cs="Verdana"/>
          <w:color w:val="auto"/>
          <w:sz w:val="24"/>
          <w:szCs w:val="24"/>
        </w:rPr>
        <w:t>, non-steroid anti-</w:t>
      </w:r>
      <w:r w:rsidR="00346A15" w:rsidRPr="006033D7">
        <w:rPr>
          <w:rFonts w:ascii="Book Antiqua" w:hAnsi="Book Antiqua" w:cs="Verdana"/>
          <w:color w:val="auto"/>
          <w:sz w:val="24"/>
          <w:szCs w:val="24"/>
        </w:rPr>
        <w:t>inflammatory</w:t>
      </w:r>
      <w:r w:rsidR="001D13AE" w:rsidRPr="006033D7">
        <w:rPr>
          <w:rFonts w:ascii="Book Antiqua" w:hAnsi="Book Antiqua" w:cs="Verdana"/>
          <w:color w:val="auto"/>
          <w:sz w:val="24"/>
          <w:szCs w:val="24"/>
        </w:rPr>
        <w:t xml:space="preserve"> drugs</w:t>
      </w:r>
      <w:r w:rsidR="00346A15" w:rsidRPr="006033D7">
        <w:rPr>
          <w:rFonts w:ascii="Book Antiqua" w:hAnsi="Book Antiqua" w:cs="Verdana"/>
          <w:color w:val="auto"/>
          <w:sz w:val="24"/>
          <w:szCs w:val="24"/>
        </w:rPr>
        <w:t xml:space="preserve"> </w:t>
      </w:r>
      <w:r w:rsidR="001D13AE" w:rsidRPr="006033D7">
        <w:rPr>
          <w:rFonts w:ascii="Book Antiqua" w:hAnsi="Book Antiqua" w:cs="Verdana"/>
          <w:color w:val="auto"/>
          <w:sz w:val="24"/>
          <w:szCs w:val="24"/>
        </w:rPr>
        <w:t>and centrally acting dru</w:t>
      </w:r>
      <w:r w:rsidR="00346A15" w:rsidRPr="006033D7">
        <w:rPr>
          <w:rFonts w:ascii="Book Antiqua" w:hAnsi="Book Antiqua" w:cs="Verdana"/>
          <w:color w:val="auto"/>
          <w:sz w:val="24"/>
          <w:szCs w:val="24"/>
        </w:rPr>
        <w:t xml:space="preserve">gs like </w:t>
      </w:r>
      <w:proofErr w:type="spellStart"/>
      <w:r w:rsidR="00346A15" w:rsidRPr="006033D7">
        <w:rPr>
          <w:rFonts w:ascii="Book Antiqua" w:hAnsi="Book Antiqua" w:cs="Verdana"/>
          <w:color w:val="auto"/>
          <w:sz w:val="24"/>
          <w:szCs w:val="24"/>
        </w:rPr>
        <w:t>paracetamol</w:t>
      </w:r>
      <w:proofErr w:type="spellEnd"/>
      <w:r w:rsidR="00346A15" w:rsidRPr="006033D7">
        <w:rPr>
          <w:rFonts w:ascii="Book Antiqua" w:hAnsi="Book Antiqua" w:cs="Verdana"/>
          <w:color w:val="auto"/>
          <w:sz w:val="24"/>
          <w:szCs w:val="24"/>
        </w:rPr>
        <w:t>.</w:t>
      </w:r>
      <w:r w:rsidR="00963ECA" w:rsidRPr="006033D7">
        <w:rPr>
          <w:rFonts w:ascii="Book Antiqua" w:hAnsi="Book Antiqua" w:cs="Verdana"/>
          <w:color w:val="auto"/>
          <w:sz w:val="24"/>
          <w:szCs w:val="24"/>
        </w:rPr>
        <w:t xml:space="preserve"> </w:t>
      </w:r>
      <w:r w:rsidR="00F95394" w:rsidRPr="006033D7">
        <w:rPr>
          <w:rFonts w:ascii="Book Antiqua" w:hAnsi="Book Antiqua"/>
          <w:sz w:val="24"/>
          <w:szCs w:val="24"/>
        </w:rPr>
        <w:t>Thus</w:t>
      </w:r>
      <w:r w:rsidR="00963ECA" w:rsidRPr="006033D7">
        <w:rPr>
          <w:rFonts w:ascii="Book Antiqua" w:hAnsi="Book Antiqua"/>
          <w:sz w:val="24"/>
          <w:szCs w:val="24"/>
        </w:rPr>
        <w:t xml:space="preserve"> spinal or </w:t>
      </w:r>
      <w:proofErr w:type="spellStart"/>
      <w:r w:rsidR="00963ECA" w:rsidRPr="006033D7">
        <w:rPr>
          <w:rFonts w:ascii="Book Antiqua" w:hAnsi="Book Antiqua"/>
          <w:sz w:val="24"/>
          <w:szCs w:val="24"/>
        </w:rPr>
        <w:t>intrathecal</w:t>
      </w:r>
      <w:proofErr w:type="spellEnd"/>
      <w:r w:rsidR="00963ECA" w:rsidRPr="006033D7">
        <w:rPr>
          <w:rFonts w:ascii="Book Antiqua" w:hAnsi="Book Antiqua"/>
          <w:sz w:val="24"/>
          <w:szCs w:val="24"/>
        </w:rPr>
        <w:t xml:space="preserve"> </w:t>
      </w:r>
      <w:r w:rsidR="00020FEF" w:rsidRPr="006033D7">
        <w:rPr>
          <w:rFonts w:ascii="Book Antiqua" w:hAnsi="Book Antiqua"/>
          <w:sz w:val="24"/>
          <w:szCs w:val="24"/>
        </w:rPr>
        <w:t xml:space="preserve">(IT) </w:t>
      </w:r>
      <w:r w:rsidR="00963ECA" w:rsidRPr="006033D7">
        <w:rPr>
          <w:rFonts w:ascii="Book Antiqua" w:hAnsi="Book Antiqua"/>
          <w:sz w:val="24"/>
          <w:szCs w:val="24"/>
        </w:rPr>
        <w:t xml:space="preserve">administration of morphine </w:t>
      </w:r>
      <w:r w:rsidR="006C3438" w:rsidRPr="006033D7">
        <w:rPr>
          <w:rFonts w:ascii="Book Antiqua" w:hAnsi="Book Antiqua"/>
          <w:sz w:val="24"/>
          <w:szCs w:val="24"/>
        </w:rPr>
        <w:t>is seldom</w:t>
      </w:r>
      <w:r w:rsidR="00963ECA" w:rsidRPr="006033D7">
        <w:rPr>
          <w:rFonts w:ascii="Book Antiqua" w:hAnsi="Book Antiqua"/>
          <w:sz w:val="24"/>
          <w:szCs w:val="24"/>
        </w:rPr>
        <w:t xml:space="preserve"> used alone for the management of post-operative pain, though it is known to provide excellent analgesia</w:t>
      </w:r>
      <w:r w:rsidR="00F95394" w:rsidRPr="006033D7">
        <w:rPr>
          <w:rFonts w:ascii="Book Antiqua" w:hAnsi="Book Antiqua"/>
          <w:sz w:val="24"/>
          <w:szCs w:val="24"/>
        </w:rPr>
        <w:t>.</w:t>
      </w:r>
    </w:p>
    <w:p w:rsidR="00804048" w:rsidRPr="006033D7" w:rsidRDefault="00346A15" w:rsidP="000C0FD0">
      <w:pPr>
        <w:widowControl w:val="0"/>
        <w:autoSpaceDE w:val="0"/>
        <w:autoSpaceDN w:val="0"/>
        <w:adjustRightInd w:val="0"/>
        <w:spacing w:line="360" w:lineRule="auto"/>
        <w:ind w:firstLineChars="150" w:firstLine="360"/>
        <w:jc w:val="both"/>
        <w:rPr>
          <w:rFonts w:ascii="Book Antiqua" w:hAnsi="Book Antiqua" w:cs="Minion-Regular"/>
          <w:color w:val="auto"/>
          <w:sz w:val="24"/>
          <w:szCs w:val="24"/>
        </w:rPr>
      </w:pPr>
      <w:r w:rsidRPr="006033D7">
        <w:rPr>
          <w:rFonts w:ascii="Book Antiqua" w:hAnsi="Book Antiqua" w:cs="Minion-Regular"/>
          <w:color w:val="auto"/>
          <w:sz w:val="24"/>
          <w:szCs w:val="24"/>
        </w:rPr>
        <w:t xml:space="preserve">The first published report on </w:t>
      </w:r>
      <w:r w:rsidR="003D65C9" w:rsidRPr="006033D7">
        <w:rPr>
          <w:rFonts w:ascii="Book Antiqua" w:hAnsi="Book Antiqua" w:cs="Minion-Regular"/>
          <w:color w:val="auto"/>
          <w:sz w:val="24"/>
          <w:szCs w:val="24"/>
        </w:rPr>
        <w:t xml:space="preserve">IT administration of morphine </w:t>
      </w:r>
      <w:r w:rsidRPr="006033D7">
        <w:rPr>
          <w:rFonts w:ascii="Book Antiqua" w:hAnsi="Book Antiqua" w:cs="Minion-Regular"/>
          <w:color w:val="auto"/>
          <w:sz w:val="24"/>
          <w:szCs w:val="24"/>
        </w:rPr>
        <w:t xml:space="preserve">was by a Romanian surgeon, </w:t>
      </w:r>
      <w:proofErr w:type="spellStart"/>
      <w:r w:rsidR="00CD3CD3" w:rsidRPr="006033D7">
        <w:rPr>
          <w:rFonts w:ascii="Book Antiqua" w:hAnsi="Book Antiqua" w:cs="Arial"/>
          <w:color w:val="auto"/>
          <w:sz w:val="24"/>
          <w:szCs w:val="24"/>
        </w:rPr>
        <w:t>Racoviceanu-Pitest</w:t>
      </w:r>
      <w:proofErr w:type="spellEnd"/>
      <w:r w:rsidR="00CD3CD3" w:rsidRPr="006033D7">
        <w:rPr>
          <w:rFonts w:ascii="Book Antiqua" w:hAnsi="Book Antiqua" w:cs="Arial"/>
          <w:color w:val="auto"/>
          <w:sz w:val="24"/>
          <w:szCs w:val="24"/>
        </w:rPr>
        <w:t xml:space="preserve">, </w:t>
      </w:r>
      <w:r w:rsidRPr="006033D7">
        <w:rPr>
          <w:rFonts w:ascii="Book Antiqua" w:hAnsi="Book Antiqua" w:cs="Minion-Regular"/>
          <w:color w:val="auto"/>
          <w:sz w:val="24"/>
          <w:szCs w:val="24"/>
        </w:rPr>
        <w:t xml:space="preserve">who presented his experience using a mixture of cocaine and morphine in 1901, in </w:t>
      </w:r>
      <w:proofErr w:type="gramStart"/>
      <w:r w:rsidRPr="006033D7">
        <w:rPr>
          <w:rFonts w:ascii="Book Antiqua" w:hAnsi="Book Antiqua" w:cs="Minion-Regular"/>
          <w:color w:val="auto"/>
          <w:sz w:val="24"/>
          <w:szCs w:val="24"/>
        </w:rPr>
        <w:t>Paris</w:t>
      </w:r>
      <w:r w:rsidR="00AA4C8C" w:rsidRPr="006033D7">
        <w:rPr>
          <w:rFonts w:ascii="Book Antiqua" w:hAnsi="Book Antiqua" w:cs="Minion-Regular"/>
          <w:color w:val="auto"/>
          <w:sz w:val="24"/>
          <w:szCs w:val="24"/>
          <w:vertAlign w:val="superscript"/>
        </w:rPr>
        <w:t>[</w:t>
      </w:r>
      <w:proofErr w:type="gramEnd"/>
      <w:r w:rsidR="00AA4C8C" w:rsidRPr="006033D7">
        <w:rPr>
          <w:rFonts w:ascii="Book Antiqua" w:hAnsi="Book Antiqua" w:cs="Minion-Regular"/>
          <w:color w:val="auto"/>
          <w:sz w:val="24"/>
          <w:szCs w:val="24"/>
          <w:vertAlign w:val="superscript"/>
        </w:rPr>
        <w:t>2]</w:t>
      </w:r>
      <w:r w:rsidRPr="006033D7">
        <w:rPr>
          <w:rFonts w:ascii="Book Antiqua" w:hAnsi="Book Antiqua" w:cs="Minion-Regular"/>
          <w:color w:val="auto"/>
          <w:sz w:val="24"/>
          <w:szCs w:val="24"/>
        </w:rPr>
        <w:t>. After</w:t>
      </w:r>
      <w:r w:rsidR="00804048" w:rsidRPr="006033D7">
        <w:rPr>
          <w:rFonts w:ascii="Book Antiqua" w:hAnsi="Book Antiqua" w:cs="AdvPS6F00"/>
          <w:color w:val="292526"/>
          <w:sz w:val="24"/>
          <w:szCs w:val="24"/>
        </w:rPr>
        <w:t xml:space="preserve"> the discovery of opioid receptors by Pert and Snyder in 1973 and the subsequent identification of dorsal horn opioid receptors by </w:t>
      </w:r>
      <w:proofErr w:type="spellStart"/>
      <w:r w:rsidR="00804048" w:rsidRPr="006033D7">
        <w:rPr>
          <w:rFonts w:ascii="Book Antiqua" w:hAnsi="Book Antiqua" w:cs="AdvPS6F00"/>
          <w:color w:val="292526"/>
          <w:sz w:val="24"/>
          <w:szCs w:val="24"/>
        </w:rPr>
        <w:t>radioligand</w:t>
      </w:r>
      <w:proofErr w:type="spellEnd"/>
      <w:r w:rsidR="00804048" w:rsidRPr="006033D7">
        <w:rPr>
          <w:rFonts w:ascii="Book Antiqua" w:hAnsi="Book Antiqua" w:cs="AdvPS6F00"/>
          <w:color w:val="292526"/>
          <w:sz w:val="24"/>
          <w:szCs w:val="24"/>
        </w:rPr>
        <w:t xml:space="preserve"> techniques in 1977, </w:t>
      </w:r>
      <w:r w:rsidR="00804048" w:rsidRPr="006033D7">
        <w:rPr>
          <w:rFonts w:ascii="Book Antiqua" w:hAnsi="Book Antiqua"/>
          <w:sz w:val="24"/>
          <w:szCs w:val="24"/>
        </w:rPr>
        <w:t xml:space="preserve">Wang described the efficacy of </w:t>
      </w:r>
      <w:r w:rsidR="00D86FE1" w:rsidRPr="006033D7">
        <w:rPr>
          <w:rFonts w:ascii="Book Antiqua" w:hAnsi="Book Antiqua"/>
          <w:sz w:val="24"/>
          <w:szCs w:val="24"/>
        </w:rPr>
        <w:t>IT</w:t>
      </w:r>
      <w:r w:rsidR="00804048" w:rsidRPr="006033D7">
        <w:rPr>
          <w:rFonts w:ascii="Book Antiqua" w:hAnsi="Book Antiqua"/>
          <w:sz w:val="24"/>
          <w:szCs w:val="24"/>
        </w:rPr>
        <w:t xml:space="preserve"> morphine for postoperative analgesia in a group of eight patients with genitourinary malignancy in 1979</w:t>
      </w:r>
      <w:r w:rsidR="00A23961" w:rsidRPr="006033D7">
        <w:rPr>
          <w:rFonts w:ascii="Book Antiqua" w:hAnsi="Book Antiqua"/>
          <w:sz w:val="24"/>
          <w:szCs w:val="24"/>
          <w:vertAlign w:val="superscript"/>
        </w:rPr>
        <w:t>[3]</w:t>
      </w:r>
      <w:r w:rsidR="00804048" w:rsidRPr="006033D7">
        <w:rPr>
          <w:rFonts w:ascii="Book Antiqua" w:hAnsi="Book Antiqua"/>
          <w:sz w:val="24"/>
          <w:szCs w:val="24"/>
        </w:rPr>
        <w:t>.</w:t>
      </w:r>
      <w:r w:rsidR="00434BE5" w:rsidRPr="006033D7">
        <w:rPr>
          <w:rFonts w:ascii="Book Antiqua" w:hAnsi="Book Antiqua"/>
          <w:sz w:val="24"/>
          <w:szCs w:val="24"/>
        </w:rPr>
        <w:t xml:space="preserve"> </w:t>
      </w:r>
      <w:r w:rsidR="00804048" w:rsidRPr="006033D7">
        <w:rPr>
          <w:rFonts w:ascii="Book Antiqua" w:hAnsi="Book Antiqua"/>
          <w:sz w:val="24"/>
          <w:szCs w:val="24"/>
        </w:rPr>
        <w:t xml:space="preserve">Since then, the use of </w:t>
      </w:r>
      <w:r w:rsidR="00020FEF" w:rsidRPr="006033D7">
        <w:rPr>
          <w:rFonts w:ascii="Book Antiqua" w:hAnsi="Book Antiqua"/>
          <w:sz w:val="24"/>
          <w:szCs w:val="24"/>
        </w:rPr>
        <w:t>IT</w:t>
      </w:r>
      <w:r w:rsidR="00804048" w:rsidRPr="006033D7">
        <w:rPr>
          <w:rFonts w:ascii="Book Antiqua" w:hAnsi="Book Antiqua"/>
          <w:sz w:val="24"/>
          <w:szCs w:val="24"/>
        </w:rPr>
        <w:t xml:space="preserve"> morphine has become widely acceptable technique.</w:t>
      </w:r>
      <w:r w:rsidR="0093150F" w:rsidRPr="006033D7">
        <w:rPr>
          <w:rFonts w:ascii="Book Antiqua" w:hAnsi="Book Antiqua"/>
          <w:sz w:val="24"/>
          <w:szCs w:val="24"/>
        </w:rPr>
        <w:t xml:space="preserve"> It is one of the easiest, </w:t>
      </w:r>
      <w:r w:rsidR="003342D4" w:rsidRPr="006033D7">
        <w:rPr>
          <w:rFonts w:ascii="Book Antiqua" w:hAnsi="Book Antiqua"/>
          <w:sz w:val="24"/>
          <w:szCs w:val="24"/>
        </w:rPr>
        <w:t>cost-effective</w:t>
      </w:r>
      <w:r w:rsidR="0093150F" w:rsidRPr="006033D7">
        <w:rPr>
          <w:rFonts w:ascii="Book Antiqua" w:hAnsi="Book Antiqua"/>
          <w:sz w:val="24"/>
          <w:szCs w:val="24"/>
        </w:rPr>
        <w:t xml:space="preserve"> and reliable methods of analgesia albeit with some</w:t>
      </w:r>
      <w:r w:rsidR="00020FEF" w:rsidRPr="006033D7">
        <w:rPr>
          <w:rFonts w:ascii="Book Antiqua" w:hAnsi="Book Antiqua"/>
          <w:sz w:val="24"/>
          <w:szCs w:val="24"/>
        </w:rPr>
        <w:t xml:space="preserve"> risk of serious side effects.</w:t>
      </w:r>
      <w:r w:rsidR="0093150F" w:rsidRPr="006033D7">
        <w:rPr>
          <w:rFonts w:ascii="Book Antiqua" w:hAnsi="Book Antiqua"/>
          <w:sz w:val="24"/>
          <w:szCs w:val="24"/>
        </w:rPr>
        <w:t xml:space="preserve"> Morphine was the first opioid approved by the US Food and Drug Administration (FDA) for its </w:t>
      </w:r>
      <w:proofErr w:type="spellStart"/>
      <w:r w:rsidR="0093150F" w:rsidRPr="006033D7">
        <w:rPr>
          <w:rFonts w:ascii="Book Antiqua" w:hAnsi="Book Antiqua"/>
          <w:sz w:val="24"/>
          <w:szCs w:val="24"/>
        </w:rPr>
        <w:t>neuraxial</w:t>
      </w:r>
      <w:proofErr w:type="spellEnd"/>
      <w:r w:rsidR="0093150F" w:rsidRPr="006033D7">
        <w:rPr>
          <w:rFonts w:ascii="Book Antiqua" w:hAnsi="Book Antiqua"/>
          <w:sz w:val="24"/>
          <w:szCs w:val="24"/>
        </w:rPr>
        <w:t xml:space="preserve"> use and perhaps it is the most widely </w:t>
      </w:r>
      <w:proofErr w:type="spellStart"/>
      <w:r w:rsidR="0093150F" w:rsidRPr="006033D7">
        <w:rPr>
          <w:rFonts w:ascii="Book Antiqua" w:hAnsi="Book Antiqua"/>
          <w:sz w:val="24"/>
          <w:szCs w:val="24"/>
        </w:rPr>
        <w:t>neuraxially</w:t>
      </w:r>
      <w:proofErr w:type="spellEnd"/>
      <w:r w:rsidR="0093150F" w:rsidRPr="006033D7">
        <w:rPr>
          <w:rFonts w:ascii="Book Antiqua" w:hAnsi="Book Antiqua"/>
          <w:sz w:val="24"/>
          <w:szCs w:val="24"/>
        </w:rPr>
        <w:t xml:space="preserve"> used opioid.</w:t>
      </w:r>
    </w:p>
    <w:p w:rsidR="007276CD" w:rsidRPr="006033D7" w:rsidRDefault="007412D1" w:rsidP="00A23961">
      <w:pPr>
        <w:adjustRightInd w:val="0"/>
        <w:spacing w:line="360" w:lineRule="auto"/>
        <w:ind w:firstLineChars="200" w:firstLine="480"/>
        <w:jc w:val="both"/>
        <w:rPr>
          <w:rFonts w:ascii="Book Antiqua" w:hAnsi="Book Antiqua"/>
          <w:sz w:val="24"/>
          <w:szCs w:val="24"/>
        </w:rPr>
      </w:pPr>
      <w:r w:rsidRPr="006033D7">
        <w:rPr>
          <w:rFonts w:ascii="Book Antiqua" w:hAnsi="Book Antiqua"/>
          <w:sz w:val="24"/>
          <w:szCs w:val="24"/>
        </w:rPr>
        <w:lastRenderedPageBreak/>
        <w:t xml:space="preserve">This review article looks into some of the key aspects of </w:t>
      </w:r>
      <w:r w:rsidR="0082751E" w:rsidRPr="006033D7">
        <w:rPr>
          <w:rFonts w:ascii="Book Antiqua" w:hAnsi="Book Antiqua"/>
          <w:sz w:val="24"/>
          <w:szCs w:val="24"/>
        </w:rPr>
        <w:t xml:space="preserve">the use of </w:t>
      </w:r>
      <w:r w:rsidR="00020FEF" w:rsidRPr="006033D7">
        <w:rPr>
          <w:rFonts w:ascii="Book Antiqua" w:hAnsi="Book Antiqua"/>
          <w:sz w:val="24"/>
          <w:szCs w:val="24"/>
        </w:rPr>
        <w:t>IT</w:t>
      </w:r>
      <w:r w:rsidR="0082751E" w:rsidRPr="006033D7">
        <w:rPr>
          <w:rFonts w:ascii="Book Antiqua" w:hAnsi="Book Antiqua"/>
          <w:sz w:val="24"/>
          <w:szCs w:val="24"/>
        </w:rPr>
        <w:t xml:space="preserve"> morphine for </w:t>
      </w:r>
      <w:r w:rsidR="00AE6225" w:rsidRPr="006033D7">
        <w:rPr>
          <w:rFonts w:ascii="Book Antiqua" w:hAnsi="Book Antiqua"/>
          <w:sz w:val="24"/>
          <w:szCs w:val="24"/>
        </w:rPr>
        <w:t>postoperative</w:t>
      </w:r>
      <w:r w:rsidR="007276CD" w:rsidRPr="006033D7">
        <w:rPr>
          <w:rFonts w:ascii="Book Antiqua" w:hAnsi="Book Antiqua"/>
          <w:sz w:val="24"/>
          <w:szCs w:val="24"/>
        </w:rPr>
        <w:t xml:space="preserve"> analgesia and various doses for different procedures are discussed.</w:t>
      </w:r>
    </w:p>
    <w:p w:rsidR="007412D1" w:rsidRPr="006033D7" w:rsidRDefault="007412D1" w:rsidP="00AA60C1">
      <w:pPr>
        <w:adjustRightInd w:val="0"/>
        <w:spacing w:line="360" w:lineRule="auto"/>
        <w:jc w:val="both"/>
        <w:rPr>
          <w:rFonts w:ascii="Book Antiqua" w:hAnsi="Book Antiqua"/>
          <w:sz w:val="24"/>
          <w:szCs w:val="24"/>
        </w:rPr>
      </w:pPr>
    </w:p>
    <w:p w:rsidR="0014145C" w:rsidRPr="006033D7" w:rsidRDefault="00B57713"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MECHANISM OF ACTION</w:t>
      </w:r>
    </w:p>
    <w:p w:rsidR="00F61670" w:rsidRPr="006033D7" w:rsidRDefault="00F61670"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Unlike </w:t>
      </w:r>
      <w:r w:rsidR="003E4A1E" w:rsidRPr="006033D7">
        <w:rPr>
          <w:rFonts w:ascii="Book Antiqua" w:hAnsi="Book Antiqua"/>
          <w:sz w:val="24"/>
          <w:szCs w:val="24"/>
        </w:rPr>
        <w:t>IT</w:t>
      </w:r>
      <w:r w:rsidRPr="006033D7">
        <w:rPr>
          <w:rFonts w:ascii="Book Antiqua" w:hAnsi="Book Antiqua"/>
          <w:sz w:val="24"/>
          <w:szCs w:val="24"/>
        </w:rPr>
        <w:t xml:space="preserve"> administration of local </w:t>
      </w:r>
      <w:r w:rsidR="00FC1FB3" w:rsidRPr="006033D7">
        <w:rPr>
          <w:rFonts w:ascii="Book Antiqua" w:hAnsi="Book Antiqua"/>
          <w:sz w:val="24"/>
          <w:szCs w:val="24"/>
        </w:rPr>
        <w:t>anesthetics</w:t>
      </w:r>
      <w:r w:rsidRPr="006033D7">
        <w:rPr>
          <w:rFonts w:ascii="Book Antiqua" w:hAnsi="Book Antiqua"/>
          <w:sz w:val="24"/>
          <w:szCs w:val="24"/>
        </w:rPr>
        <w:t xml:space="preserve">, administration of </w:t>
      </w:r>
      <w:r w:rsidR="00020FEF" w:rsidRPr="006033D7">
        <w:rPr>
          <w:rFonts w:ascii="Book Antiqua" w:hAnsi="Book Antiqua"/>
          <w:sz w:val="24"/>
          <w:szCs w:val="24"/>
        </w:rPr>
        <w:t>IT</w:t>
      </w:r>
      <w:r w:rsidRPr="006033D7">
        <w:rPr>
          <w:rFonts w:ascii="Book Antiqua" w:hAnsi="Book Antiqua"/>
          <w:sz w:val="24"/>
          <w:szCs w:val="24"/>
        </w:rPr>
        <w:t xml:space="preserve"> morphine or other opioids is not associated with skeletal muscle weakness, loss of proprioception or sympathetic denervation. </w:t>
      </w:r>
      <w:r w:rsidR="00020FEF" w:rsidRPr="006033D7">
        <w:rPr>
          <w:rFonts w:ascii="Book Antiqua" w:hAnsi="Book Antiqua"/>
          <w:sz w:val="24"/>
          <w:szCs w:val="24"/>
        </w:rPr>
        <w:t>IT</w:t>
      </w:r>
      <w:r w:rsidRPr="006033D7">
        <w:rPr>
          <w:rFonts w:ascii="Book Antiqua" w:hAnsi="Book Antiqua"/>
          <w:sz w:val="24"/>
          <w:szCs w:val="24"/>
        </w:rPr>
        <w:t xml:space="preserve"> opioids bind with a </w:t>
      </w:r>
      <w:r w:rsidR="00435D04" w:rsidRPr="006033D7">
        <w:rPr>
          <w:rFonts w:ascii="Book Antiqua" w:hAnsi="Book Antiqua"/>
          <w:sz w:val="24"/>
          <w:szCs w:val="24"/>
        </w:rPr>
        <w:t>family of G-protein linked pre-</w:t>
      </w:r>
      <w:r w:rsidRPr="006033D7">
        <w:rPr>
          <w:rFonts w:ascii="Book Antiqua" w:hAnsi="Book Antiqua"/>
          <w:sz w:val="24"/>
          <w:szCs w:val="24"/>
        </w:rPr>
        <w:t xml:space="preserve"> and postsynaptic opioid receptors in </w:t>
      </w:r>
      <w:proofErr w:type="spellStart"/>
      <w:r w:rsidRPr="006033D7">
        <w:rPr>
          <w:rFonts w:ascii="Book Antiqua" w:hAnsi="Book Antiqua"/>
          <w:sz w:val="24"/>
          <w:szCs w:val="24"/>
        </w:rPr>
        <w:t>laminae</w:t>
      </w:r>
      <w:proofErr w:type="spellEnd"/>
      <w:r w:rsidRPr="006033D7">
        <w:rPr>
          <w:rFonts w:ascii="Book Antiqua" w:hAnsi="Book Antiqua"/>
          <w:sz w:val="24"/>
          <w:szCs w:val="24"/>
        </w:rPr>
        <w:t xml:space="preserve"> I and II of the dorsal horn. </w:t>
      </w:r>
      <w:r w:rsidR="00003C13" w:rsidRPr="006033D7">
        <w:rPr>
          <w:rFonts w:ascii="Book Antiqua" w:hAnsi="Book Antiqua" w:cs="Times"/>
          <w:color w:val="1F1C1D"/>
          <w:sz w:val="24"/>
          <w:szCs w:val="24"/>
        </w:rPr>
        <w:t xml:space="preserve">This </w:t>
      </w:r>
      <w:r w:rsidR="003342D4" w:rsidRPr="006033D7">
        <w:rPr>
          <w:rFonts w:ascii="Book Antiqua" w:hAnsi="Book Antiqua" w:cs="Times"/>
          <w:color w:val="1F1C1D"/>
          <w:sz w:val="24"/>
          <w:szCs w:val="24"/>
        </w:rPr>
        <w:t xml:space="preserve">binding to the receptors </w:t>
      </w:r>
      <w:r w:rsidR="00003C13" w:rsidRPr="006033D7">
        <w:rPr>
          <w:rFonts w:ascii="Book Antiqua" w:hAnsi="Book Antiqua" w:cs="Times"/>
          <w:color w:val="1F1C1D"/>
          <w:sz w:val="24"/>
          <w:szCs w:val="24"/>
        </w:rPr>
        <w:t xml:space="preserve">leads to opening of potassium channels and closure of calcium channels with subsequent reduction </w:t>
      </w:r>
      <w:r w:rsidR="003342D4" w:rsidRPr="006033D7">
        <w:rPr>
          <w:rFonts w:ascii="Book Antiqua" w:hAnsi="Book Antiqua" w:cs="Times"/>
          <w:color w:val="1F1C1D"/>
          <w:sz w:val="24"/>
          <w:szCs w:val="24"/>
        </w:rPr>
        <w:t>in intracellular calcium levels.</w:t>
      </w:r>
      <w:r w:rsidRPr="006033D7">
        <w:rPr>
          <w:rFonts w:ascii="Book Antiqua" w:hAnsi="Book Antiqua" w:cs="Times"/>
          <w:color w:val="1F1C1D"/>
          <w:sz w:val="24"/>
          <w:szCs w:val="24"/>
        </w:rPr>
        <w:t xml:space="preserve"> </w:t>
      </w:r>
      <w:r w:rsidR="003342D4" w:rsidRPr="006033D7">
        <w:rPr>
          <w:rFonts w:ascii="Book Antiqua" w:hAnsi="Book Antiqua" w:cs="Times"/>
          <w:color w:val="1F1C1D"/>
          <w:sz w:val="24"/>
          <w:szCs w:val="24"/>
        </w:rPr>
        <w:t>These changes reduce</w:t>
      </w:r>
      <w:r w:rsidRPr="006033D7">
        <w:rPr>
          <w:rFonts w:ascii="Book Antiqua" w:hAnsi="Book Antiqua" w:cs="Times"/>
          <w:color w:val="1F1C1D"/>
          <w:sz w:val="24"/>
          <w:szCs w:val="24"/>
        </w:rPr>
        <w:t xml:space="preserve"> the release of excitatory transmitters (glutamate and substance P) from presynaptic C </w:t>
      </w:r>
      <w:r w:rsidR="00FC1FB3" w:rsidRPr="006033D7">
        <w:rPr>
          <w:rFonts w:ascii="Book Antiqua" w:hAnsi="Book Antiqua" w:cs="Times"/>
          <w:color w:val="1F1C1D"/>
          <w:sz w:val="24"/>
          <w:szCs w:val="24"/>
        </w:rPr>
        <w:t>fibers</w:t>
      </w:r>
      <w:r w:rsidRPr="006033D7">
        <w:rPr>
          <w:rFonts w:ascii="Book Antiqua" w:hAnsi="Book Antiqua" w:cs="Times"/>
          <w:color w:val="1F1C1D"/>
          <w:sz w:val="24"/>
          <w:szCs w:val="24"/>
        </w:rPr>
        <w:t xml:space="preserve">, but not A </w:t>
      </w:r>
      <w:r w:rsidR="00FC1FB3" w:rsidRPr="006033D7">
        <w:rPr>
          <w:rFonts w:ascii="Book Antiqua" w:hAnsi="Book Antiqua" w:cs="Times"/>
          <w:color w:val="1F1C1D"/>
          <w:sz w:val="24"/>
          <w:szCs w:val="24"/>
        </w:rPr>
        <w:t>fiber</w:t>
      </w:r>
      <w:r w:rsidRPr="006033D7">
        <w:rPr>
          <w:rFonts w:ascii="Book Antiqua" w:hAnsi="Book Antiqua" w:cs="Times"/>
          <w:color w:val="1F1C1D"/>
          <w:sz w:val="24"/>
          <w:szCs w:val="24"/>
        </w:rPr>
        <w:t xml:space="preserve"> terminals with consequent reduction in nociceptive </w:t>
      </w:r>
      <w:proofErr w:type="gramStart"/>
      <w:r w:rsidRPr="006033D7">
        <w:rPr>
          <w:rFonts w:ascii="Book Antiqua" w:hAnsi="Book Antiqua" w:cs="Times"/>
          <w:color w:val="1F1C1D"/>
          <w:sz w:val="24"/>
          <w:szCs w:val="24"/>
        </w:rPr>
        <w:t>transmission</w:t>
      </w:r>
      <w:r w:rsidR="00BE61B9" w:rsidRPr="006033D7">
        <w:rPr>
          <w:rFonts w:ascii="Book Antiqua" w:hAnsi="Book Antiqua" w:cs="Times"/>
          <w:color w:val="1F1C1D"/>
          <w:sz w:val="24"/>
          <w:szCs w:val="24"/>
          <w:vertAlign w:val="superscript"/>
        </w:rPr>
        <w:t>[</w:t>
      </w:r>
      <w:proofErr w:type="gramEnd"/>
      <w:r w:rsidR="00BE61B9" w:rsidRPr="006033D7">
        <w:rPr>
          <w:rFonts w:ascii="Book Antiqua" w:hAnsi="Book Antiqua" w:cs="Times"/>
          <w:color w:val="1F1C1D"/>
          <w:sz w:val="24"/>
          <w:szCs w:val="24"/>
          <w:vertAlign w:val="superscript"/>
        </w:rPr>
        <w:t>4, 5]</w:t>
      </w:r>
      <w:r w:rsidRPr="006033D7">
        <w:rPr>
          <w:rFonts w:ascii="Book Antiqua" w:hAnsi="Book Antiqua" w:cs="Times"/>
          <w:color w:val="1F1C1D"/>
          <w:sz w:val="24"/>
          <w:szCs w:val="24"/>
        </w:rPr>
        <w:t>.</w:t>
      </w:r>
      <w:r w:rsidR="00AB109C" w:rsidRPr="006033D7">
        <w:rPr>
          <w:rFonts w:ascii="Book Antiqua" w:hAnsi="Book Antiqua" w:cs="Times"/>
          <w:color w:val="1F1C1D"/>
          <w:sz w:val="24"/>
          <w:szCs w:val="24"/>
        </w:rPr>
        <w:t xml:space="preserve"> </w:t>
      </w:r>
      <w:r w:rsidR="00AB109C" w:rsidRPr="006033D7">
        <w:rPr>
          <w:rFonts w:ascii="Book Antiqua" w:hAnsi="Book Antiqua"/>
          <w:sz w:val="24"/>
          <w:szCs w:val="24"/>
        </w:rPr>
        <w:t xml:space="preserve">Other suggested mechanisms of action include: Adenosine mediated hyperpolarization of nerve </w:t>
      </w:r>
      <w:r w:rsidR="00FC1FB3" w:rsidRPr="006033D7">
        <w:rPr>
          <w:rFonts w:ascii="Book Antiqua" w:hAnsi="Book Antiqua"/>
          <w:sz w:val="24"/>
          <w:szCs w:val="24"/>
        </w:rPr>
        <w:t>fiber</w:t>
      </w:r>
      <w:r w:rsidR="00AB109C" w:rsidRPr="006033D7">
        <w:rPr>
          <w:rFonts w:ascii="Book Antiqua" w:hAnsi="Book Antiqua"/>
          <w:sz w:val="24"/>
          <w:szCs w:val="24"/>
        </w:rPr>
        <w:t xml:space="preserve"> and reduced release of GABA from the dorsal </w:t>
      </w:r>
      <w:proofErr w:type="gramStart"/>
      <w:r w:rsidR="00AB109C" w:rsidRPr="006033D7">
        <w:rPr>
          <w:rFonts w:ascii="Book Antiqua" w:hAnsi="Book Antiqua"/>
          <w:sz w:val="24"/>
          <w:szCs w:val="24"/>
        </w:rPr>
        <w:t>horn</w:t>
      </w:r>
      <w:r w:rsidR="00DD3358" w:rsidRPr="006033D7">
        <w:rPr>
          <w:rFonts w:ascii="Book Antiqua" w:hAnsi="Book Antiqua"/>
          <w:sz w:val="24"/>
          <w:szCs w:val="24"/>
          <w:vertAlign w:val="superscript"/>
        </w:rPr>
        <w:t>[</w:t>
      </w:r>
      <w:proofErr w:type="gramEnd"/>
      <w:r w:rsidR="00DD3358" w:rsidRPr="006033D7">
        <w:rPr>
          <w:rFonts w:ascii="Book Antiqua" w:hAnsi="Book Antiqua"/>
          <w:sz w:val="24"/>
          <w:szCs w:val="24"/>
          <w:vertAlign w:val="superscript"/>
        </w:rPr>
        <w:t>5]</w:t>
      </w:r>
      <w:r w:rsidR="00AB109C" w:rsidRPr="006033D7">
        <w:rPr>
          <w:rFonts w:ascii="Book Antiqua" w:hAnsi="Book Antiqua"/>
          <w:sz w:val="24"/>
          <w:szCs w:val="24"/>
        </w:rPr>
        <w:t>.</w:t>
      </w:r>
      <w:r w:rsidR="00B07487" w:rsidRPr="006033D7">
        <w:rPr>
          <w:rFonts w:ascii="Book Antiqua" w:hAnsi="Book Antiqua"/>
          <w:sz w:val="24"/>
          <w:szCs w:val="24"/>
          <w:vertAlign w:val="superscript"/>
        </w:rPr>
        <w:t xml:space="preserve"> </w:t>
      </w:r>
    </w:p>
    <w:p w:rsidR="00AB109C" w:rsidRPr="006033D7" w:rsidRDefault="00AB109C" w:rsidP="00896011">
      <w:pPr>
        <w:adjustRightInd w:val="0"/>
        <w:spacing w:line="360" w:lineRule="auto"/>
        <w:ind w:firstLineChars="200" w:firstLine="480"/>
        <w:jc w:val="both"/>
        <w:rPr>
          <w:rFonts w:ascii="Book Antiqua" w:hAnsi="Book Antiqua"/>
          <w:sz w:val="24"/>
          <w:szCs w:val="24"/>
        </w:rPr>
      </w:pPr>
      <w:r w:rsidRPr="006033D7">
        <w:rPr>
          <w:rFonts w:ascii="Book Antiqua" w:hAnsi="Book Antiqua"/>
          <w:sz w:val="24"/>
          <w:szCs w:val="24"/>
        </w:rPr>
        <w:t xml:space="preserve">Effective action of morphine or other opiates can be achieved by their specific action </w:t>
      </w:r>
      <w:r w:rsidR="00D11F47" w:rsidRPr="006033D7">
        <w:rPr>
          <w:rFonts w:ascii="Book Antiqua" w:hAnsi="Book Antiqua"/>
          <w:sz w:val="24"/>
          <w:szCs w:val="24"/>
        </w:rPr>
        <w:t xml:space="preserve">at </w:t>
      </w:r>
      <w:r w:rsidRPr="006033D7">
        <w:rPr>
          <w:rFonts w:ascii="Book Antiqua" w:hAnsi="Book Antiqua"/>
          <w:sz w:val="24"/>
          <w:szCs w:val="24"/>
        </w:rPr>
        <w:t xml:space="preserve">the dorsal </w:t>
      </w:r>
      <w:proofErr w:type="gramStart"/>
      <w:r w:rsidRPr="006033D7">
        <w:rPr>
          <w:rFonts w:ascii="Book Antiqua" w:hAnsi="Book Antiqua"/>
          <w:sz w:val="24"/>
          <w:szCs w:val="24"/>
        </w:rPr>
        <w:t>horn</w:t>
      </w:r>
      <w:r w:rsidR="001F1896" w:rsidRPr="006033D7">
        <w:rPr>
          <w:rFonts w:ascii="Book Antiqua" w:hAnsi="Book Antiqua"/>
          <w:sz w:val="24"/>
          <w:szCs w:val="24"/>
          <w:vertAlign w:val="superscript"/>
        </w:rPr>
        <w:t>[</w:t>
      </w:r>
      <w:proofErr w:type="gramEnd"/>
      <w:r w:rsidR="001F1896" w:rsidRPr="006033D7">
        <w:rPr>
          <w:rFonts w:ascii="Book Antiqua" w:hAnsi="Book Antiqua"/>
          <w:sz w:val="24"/>
          <w:szCs w:val="24"/>
          <w:vertAlign w:val="superscript"/>
        </w:rPr>
        <w:t>6]</w:t>
      </w:r>
      <w:r w:rsidRPr="006033D7">
        <w:rPr>
          <w:rFonts w:ascii="Book Antiqua" w:hAnsi="Book Antiqua"/>
          <w:sz w:val="24"/>
          <w:szCs w:val="24"/>
        </w:rPr>
        <w:t xml:space="preserve">. IT opioids act both pre and post </w:t>
      </w:r>
      <w:proofErr w:type="spellStart"/>
      <w:r w:rsidRPr="006033D7">
        <w:rPr>
          <w:rFonts w:ascii="Book Antiqua" w:hAnsi="Book Antiqua"/>
          <w:sz w:val="24"/>
          <w:szCs w:val="24"/>
        </w:rPr>
        <w:t>synaptically</w:t>
      </w:r>
      <w:proofErr w:type="spellEnd"/>
      <w:r w:rsidRPr="006033D7">
        <w:rPr>
          <w:rFonts w:ascii="Book Antiqua" w:hAnsi="Book Antiqua"/>
          <w:sz w:val="24"/>
          <w:szCs w:val="24"/>
        </w:rPr>
        <w:t xml:space="preserve"> by reducing the neurotransmitter release and hyperpolarize the membranes of neurons in the dorsal </w:t>
      </w:r>
      <w:proofErr w:type="gramStart"/>
      <w:r w:rsidRPr="006033D7">
        <w:rPr>
          <w:rFonts w:ascii="Book Antiqua" w:hAnsi="Book Antiqua"/>
          <w:sz w:val="24"/>
          <w:szCs w:val="24"/>
        </w:rPr>
        <w:t>horn</w:t>
      </w:r>
      <w:r w:rsidR="001F1896" w:rsidRPr="006033D7">
        <w:rPr>
          <w:rFonts w:ascii="Book Antiqua" w:hAnsi="Book Antiqua"/>
          <w:sz w:val="24"/>
          <w:szCs w:val="24"/>
          <w:vertAlign w:val="superscript"/>
        </w:rPr>
        <w:t>[</w:t>
      </w:r>
      <w:proofErr w:type="gramEnd"/>
      <w:r w:rsidR="001F1896" w:rsidRPr="006033D7">
        <w:rPr>
          <w:rFonts w:ascii="Book Antiqua" w:hAnsi="Book Antiqua"/>
          <w:sz w:val="24"/>
          <w:szCs w:val="24"/>
          <w:vertAlign w:val="superscript"/>
        </w:rPr>
        <w:t>6, 7]</w:t>
      </w:r>
      <w:r w:rsidRPr="006033D7">
        <w:rPr>
          <w:rFonts w:ascii="Book Antiqua" w:hAnsi="Book Antiqua"/>
          <w:sz w:val="24"/>
          <w:szCs w:val="24"/>
        </w:rPr>
        <w:t xml:space="preserve">. The concentration of the drug needed for such effects cannot be achieved by the standard parenteral and </w:t>
      </w:r>
      <w:r w:rsidR="00020FEF" w:rsidRPr="006033D7">
        <w:rPr>
          <w:rFonts w:ascii="Book Antiqua" w:hAnsi="Book Antiqua"/>
          <w:sz w:val="24"/>
          <w:szCs w:val="24"/>
        </w:rPr>
        <w:t>non-parenteral</w:t>
      </w:r>
      <w:r w:rsidRPr="006033D7">
        <w:rPr>
          <w:rFonts w:ascii="Book Antiqua" w:hAnsi="Book Antiqua"/>
          <w:sz w:val="24"/>
          <w:szCs w:val="24"/>
        </w:rPr>
        <w:t xml:space="preserve"> doses used in clinical </w:t>
      </w:r>
      <w:proofErr w:type="gramStart"/>
      <w:r w:rsidRPr="006033D7">
        <w:rPr>
          <w:rFonts w:ascii="Book Antiqua" w:hAnsi="Book Antiqua"/>
          <w:sz w:val="24"/>
          <w:szCs w:val="24"/>
        </w:rPr>
        <w:t>practice</w:t>
      </w:r>
      <w:r w:rsidR="001F1896" w:rsidRPr="006033D7">
        <w:rPr>
          <w:rFonts w:ascii="Book Antiqua" w:hAnsi="Book Antiqua"/>
          <w:sz w:val="24"/>
          <w:szCs w:val="24"/>
          <w:vertAlign w:val="superscript"/>
        </w:rPr>
        <w:t>[</w:t>
      </w:r>
      <w:proofErr w:type="gramEnd"/>
      <w:r w:rsidR="001F1896" w:rsidRPr="006033D7">
        <w:rPr>
          <w:rFonts w:ascii="Book Antiqua" w:hAnsi="Book Antiqua"/>
          <w:sz w:val="24"/>
          <w:szCs w:val="24"/>
          <w:vertAlign w:val="superscript"/>
        </w:rPr>
        <w:t>6]</w:t>
      </w:r>
      <w:r w:rsidRPr="006033D7">
        <w:rPr>
          <w:rFonts w:ascii="Book Antiqua" w:hAnsi="Book Antiqua"/>
          <w:sz w:val="24"/>
          <w:szCs w:val="24"/>
        </w:rPr>
        <w:t xml:space="preserve">. A direct delivery to the </w:t>
      </w:r>
      <w:r w:rsidR="00020FEF" w:rsidRPr="006033D7">
        <w:rPr>
          <w:rFonts w:ascii="Book Antiqua" w:hAnsi="Book Antiqua"/>
          <w:sz w:val="24"/>
          <w:szCs w:val="24"/>
        </w:rPr>
        <w:t>IT</w:t>
      </w:r>
      <w:r w:rsidRPr="006033D7">
        <w:rPr>
          <w:rFonts w:ascii="Book Antiqua" w:hAnsi="Book Antiqua"/>
          <w:sz w:val="24"/>
          <w:szCs w:val="24"/>
        </w:rPr>
        <w:t xml:space="preserve"> space </w:t>
      </w:r>
      <w:r w:rsidR="00020FEF" w:rsidRPr="006033D7">
        <w:rPr>
          <w:rFonts w:ascii="Book Antiqua" w:hAnsi="Book Antiqua"/>
          <w:sz w:val="24"/>
          <w:szCs w:val="24"/>
        </w:rPr>
        <w:t>leads to</w:t>
      </w:r>
      <w:r w:rsidRPr="006033D7">
        <w:rPr>
          <w:rFonts w:ascii="Book Antiqua" w:hAnsi="Book Antiqua"/>
          <w:sz w:val="24"/>
          <w:szCs w:val="24"/>
        </w:rPr>
        <w:t xml:space="preserve"> </w:t>
      </w:r>
      <w:r w:rsidR="00D11F47" w:rsidRPr="006033D7">
        <w:rPr>
          <w:rFonts w:ascii="Book Antiqua" w:hAnsi="Book Antiqua"/>
          <w:sz w:val="24"/>
          <w:szCs w:val="24"/>
        </w:rPr>
        <w:t>required high</w:t>
      </w:r>
      <w:r w:rsidRPr="006033D7">
        <w:rPr>
          <w:rFonts w:ascii="Book Antiqua" w:hAnsi="Book Antiqua"/>
          <w:sz w:val="24"/>
          <w:szCs w:val="24"/>
        </w:rPr>
        <w:t xml:space="preserve"> con</w:t>
      </w:r>
      <w:r w:rsidR="00020FEF" w:rsidRPr="006033D7">
        <w:rPr>
          <w:rFonts w:ascii="Book Antiqua" w:hAnsi="Book Antiqua"/>
          <w:sz w:val="24"/>
          <w:szCs w:val="24"/>
        </w:rPr>
        <w:t xml:space="preserve">centrations with </w:t>
      </w:r>
      <w:proofErr w:type="gramStart"/>
      <w:r w:rsidR="00020FEF" w:rsidRPr="006033D7">
        <w:rPr>
          <w:rFonts w:ascii="Book Antiqua" w:hAnsi="Book Antiqua"/>
          <w:sz w:val="24"/>
          <w:szCs w:val="24"/>
        </w:rPr>
        <w:t>ease</w:t>
      </w:r>
      <w:r w:rsidR="001F1896" w:rsidRPr="006033D7">
        <w:rPr>
          <w:rFonts w:ascii="Book Antiqua" w:hAnsi="Book Antiqua"/>
          <w:sz w:val="24"/>
          <w:szCs w:val="24"/>
          <w:vertAlign w:val="superscript"/>
        </w:rPr>
        <w:t>[</w:t>
      </w:r>
      <w:proofErr w:type="gramEnd"/>
      <w:r w:rsidR="001F1896" w:rsidRPr="006033D7">
        <w:rPr>
          <w:rFonts w:ascii="Book Antiqua" w:hAnsi="Book Antiqua"/>
          <w:sz w:val="24"/>
          <w:szCs w:val="24"/>
          <w:vertAlign w:val="superscript"/>
        </w:rPr>
        <w:t>6]</w:t>
      </w:r>
      <w:r w:rsidR="00B538BD" w:rsidRPr="006033D7">
        <w:rPr>
          <w:rFonts w:ascii="Book Antiqua" w:hAnsi="Book Antiqua"/>
          <w:sz w:val="24"/>
          <w:szCs w:val="24"/>
        </w:rPr>
        <w:t>.</w:t>
      </w:r>
      <w:r w:rsidR="00B07487" w:rsidRPr="006033D7">
        <w:rPr>
          <w:rFonts w:ascii="Book Antiqua" w:hAnsi="Book Antiqua"/>
          <w:sz w:val="24"/>
          <w:szCs w:val="24"/>
          <w:vertAlign w:val="superscript"/>
        </w:rPr>
        <w:t xml:space="preserve"> </w:t>
      </w:r>
      <w:r w:rsidR="003342D4" w:rsidRPr="006033D7">
        <w:rPr>
          <w:rFonts w:ascii="Book Antiqua" w:hAnsi="Book Antiqua"/>
          <w:sz w:val="24"/>
          <w:szCs w:val="24"/>
        </w:rPr>
        <w:t>The</w:t>
      </w:r>
      <w:r w:rsidRPr="006033D7">
        <w:rPr>
          <w:rFonts w:ascii="Book Antiqua" w:hAnsi="Book Antiqua"/>
          <w:sz w:val="24"/>
          <w:szCs w:val="24"/>
        </w:rPr>
        <w:t xml:space="preserve"> effect </w:t>
      </w:r>
      <w:proofErr w:type="gramStart"/>
      <w:r w:rsidRPr="006033D7">
        <w:rPr>
          <w:rFonts w:ascii="Book Antiqua" w:hAnsi="Book Antiqua"/>
          <w:sz w:val="24"/>
          <w:szCs w:val="24"/>
        </w:rPr>
        <w:t>of</w:t>
      </w:r>
      <w:r w:rsidR="00357E2F">
        <w:rPr>
          <w:rFonts w:ascii="Book Antiqua" w:hAnsi="Book Antiqua"/>
          <w:sz w:val="24"/>
          <w:szCs w:val="24"/>
        </w:rPr>
        <w:t xml:space="preserve"> </w:t>
      </w:r>
      <w:r w:rsidRPr="006033D7">
        <w:rPr>
          <w:rFonts w:ascii="Book Antiqua" w:hAnsi="Book Antiqua"/>
          <w:sz w:val="24"/>
          <w:szCs w:val="24"/>
        </w:rPr>
        <w:t xml:space="preserve"> opioids</w:t>
      </w:r>
      <w:proofErr w:type="gramEnd"/>
      <w:r w:rsidRPr="006033D7">
        <w:rPr>
          <w:rFonts w:ascii="Book Antiqua" w:hAnsi="Book Antiqua"/>
          <w:sz w:val="24"/>
          <w:szCs w:val="24"/>
        </w:rPr>
        <w:t xml:space="preserve"> on the dorsal horn to provide specific analgesic effect with minimal sensory, motor and autonomic effects has been named as </w:t>
      </w:r>
      <w:r w:rsidR="003342D4" w:rsidRPr="006033D7">
        <w:rPr>
          <w:rFonts w:ascii="Book Antiqua" w:hAnsi="Book Antiqua"/>
          <w:sz w:val="24"/>
          <w:szCs w:val="24"/>
        </w:rPr>
        <w:t>“</w:t>
      </w:r>
      <w:r w:rsidRPr="006033D7">
        <w:rPr>
          <w:rFonts w:ascii="Book Antiqua" w:hAnsi="Book Antiqua"/>
          <w:sz w:val="24"/>
          <w:szCs w:val="24"/>
        </w:rPr>
        <w:t>selective sp</w:t>
      </w:r>
      <w:r w:rsidR="002A3282" w:rsidRPr="006033D7">
        <w:rPr>
          <w:rFonts w:ascii="Book Antiqua" w:hAnsi="Book Antiqua"/>
          <w:sz w:val="24"/>
          <w:szCs w:val="24"/>
        </w:rPr>
        <w:t>inal analgesia</w:t>
      </w:r>
      <w:r w:rsidR="003342D4" w:rsidRPr="006033D7">
        <w:rPr>
          <w:rFonts w:ascii="Book Antiqua" w:hAnsi="Book Antiqua"/>
          <w:sz w:val="24"/>
          <w:szCs w:val="24"/>
        </w:rPr>
        <w:t>”</w:t>
      </w:r>
      <w:r w:rsidR="002A3282" w:rsidRPr="006033D7">
        <w:rPr>
          <w:rFonts w:ascii="Book Antiqua" w:hAnsi="Book Antiqua"/>
          <w:sz w:val="24"/>
          <w:szCs w:val="24"/>
        </w:rPr>
        <w:t xml:space="preserve"> by C</w:t>
      </w:r>
      <w:r w:rsidRPr="006033D7">
        <w:rPr>
          <w:rFonts w:ascii="Book Antiqua" w:hAnsi="Book Antiqua"/>
          <w:sz w:val="24"/>
          <w:szCs w:val="24"/>
        </w:rPr>
        <w:t xml:space="preserve">ousins </w:t>
      </w:r>
      <w:r w:rsidR="001F1896" w:rsidRPr="001F1896">
        <w:rPr>
          <w:rFonts w:ascii="Book Antiqua" w:hAnsi="Book Antiqua"/>
          <w:i/>
          <w:sz w:val="24"/>
          <w:szCs w:val="24"/>
        </w:rPr>
        <w:t>et al</w:t>
      </w:r>
      <w:r w:rsidR="001F1896" w:rsidRPr="006033D7">
        <w:rPr>
          <w:rFonts w:ascii="Book Antiqua" w:hAnsi="Book Antiqua"/>
          <w:sz w:val="24"/>
          <w:szCs w:val="24"/>
          <w:vertAlign w:val="superscript"/>
        </w:rPr>
        <w:t>[6]</w:t>
      </w:r>
      <w:r w:rsidR="00B538BD" w:rsidRPr="006033D7">
        <w:rPr>
          <w:rFonts w:ascii="Book Antiqua" w:hAnsi="Book Antiqua"/>
          <w:sz w:val="24"/>
          <w:szCs w:val="24"/>
        </w:rPr>
        <w:t xml:space="preserve">. </w:t>
      </w:r>
    </w:p>
    <w:p w:rsidR="001F1896" w:rsidRDefault="001F1896" w:rsidP="00AA60C1">
      <w:pPr>
        <w:adjustRightInd w:val="0"/>
        <w:spacing w:line="360" w:lineRule="auto"/>
        <w:jc w:val="both"/>
        <w:rPr>
          <w:rFonts w:ascii="Book Antiqua" w:eastAsia="宋体" w:hAnsi="Book Antiqua"/>
          <w:b/>
          <w:sz w:val="24"/>
          <w:szCs w:val="24"/>
          <w:lang w:eastAsia="zh-CN"/>
        </w:rPr>
      </w:pPr>
    </w:p>
    <w:p w:rsidR="00B538BD" w:rsidRPr="006033D7" w:rsidRDefault="001F1896"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PHARMACODYNAMICS AND PHARMACOKINETICS</w:t>
      </w:r>
    </w:p>
    <w:p w:rsidR="00700607" w:rsidRPr="006033D7" w:rsidRDefault="000512ED" w:rsidP="00AA60C1">
      <w:pPr>
        <w:widowControl w:val="0"/>
        <w:autoSpaceDE w:val="0"/>
        <w:autoSpaceDN w:val="0"/>
        <w:adjustRightInd w:val="0"/>
        <w:spacing w:line="360" w:lineRule="auto"/>
        <w:jc w:val="both"/>
        <w:rPr>
          <w:rFonts w:ascii="Book Antiqua" w:hAnsi="Book Antiqua" w:cs="Garamond"/>
          <w:color w:val="auto"/>
          <w:sz w:val="24"/>
          <w:szCs w:val="24"/>
        </w:rPr>
      </w:pPr>
      <w:r w:rsidRPr="006033D7">
        <w:rPr>
          <w:rFonts w:ascii="Book Antiqua" w:hAnsi="Book Antiqua" w:cs="Garamond"/>
          <w:color w:val="auto"/>
          <w:sz w:val="24"/>
          <w:szCs w:val="24"/>
        </w:rPr>
        <w:t xml:space="preserve">The distribution of </w:t>
      </w:r>
      <w:r w:rsidR="00D11F47" w:rsidRPr="006033D7">
        <w:rPr>
          <w:rFonts w:ascii="Book Antiqua" w:hAnsi="Book Antiqua" w:cs="Garamond"/>
          <w:color w:val="auto"/>
          <w:sz w:val="24"/>
          <w:szCs w:val="24"/>
        </w:rPr>
        <w:t>IT</w:t>
      </w:r>
      <w:r w:rsidRPr="006033D7">
        <w:rPr>
          <w:rFonts w:ascii="Book Antiqua" w:hAnsi="Book Antiqua" w:cs="Garamond"/>
          <w:color w:val="auto"/>
          <w:sz w:val="24"/>
          <w:szCs w:val="24"/>
        </w:rPr>
        <w:t xml:space="preserve"> administered opioids between water (cerebrospinal fluid) and fat (nervous structures, membranes) phase is determined by the </w:t>
      </w:r>
      <w:proofErr w:type="spellStart"/>
      <w:r w:rsidRPr="006033D7">
        <w:rPr>
          <w:rFonts w:ascii="Book Antiqua" w:hAnsi="Book Antiqua" w:cs="Garamond"/>
          <w:color w:val="auto"/>
          <w:sz w:val="24"/>
          <w:szCs w:val="24"/>
        </w:rPr>
        <w:lastRenderedPageBreak/>
        <w:t>hydrophilicity</w:t>
      </w:r>
      <w:proofErr w:type="spellEnd"/>
      <w:r w:rsidRPr="006033D7">
        <w:rPr>
          <w:rFonts w:ascii="Book Antiqua" w:hAnsi="Book Antiqua" w:cs="Garamond"/>
          <w:color w:val="auto"/>
          <w:sz w:val="24"/>
          <w:szCs w:val="24"/>
        </w:rPr>
        <w:t xml:space="preserve"> or </w:t>
      </w:r>
      <w:proofErr w:type="spellStart"/>
      <w:r w:rsidRPr="006033D7">
        <w:rPr>
          <w:rFonts w:ascii="Book Antiqua" w:hAnsi="Book Antiqua" w:cs="Garamond"/>
          <w:color w:val="auto"/>
          <w:sz w:val="24"/>
          <w:szCs w:val="24"/>
        </w:rPr>
        <w:t>lipophilicity</w:t>
      </w:r>
      <w:proofErr w:type="spellEnd"/>
      <w:r w:rsidRPr="006033D7">
        <w:rPr>
          <w:rFonts w:ascii="Book Antiqua" w:hAnsi="Book Antiqua" w:cs="Garamond"/>
          <w:color w:val="auto"/>
          <w:sz w:val="24"/>
          <w:szCs w:val="24"/>
        </w:rPr>
        <w:t xml:space="preserve"> and the magnitude of the ionized fraction. Highly water-soluble drugs with large ionized fraction will linger in</w:t>
      </w:r>
      <w:r w:rsidR="00700607" w:rsidRPr="006033D7">
        <w:rPr>
          <w:rFonts w:ascii="Book Antiqua" w:hAnsi="Book Antiqua" w:cs="Garamond"/>
          <w:color w:val="auto"/>
          <w:sz w:val="24"/>
          <w:szCs w:val="24"/>
        </w:rPr>
        <w:t xml:space="preserve"> </w:t>
      </w:r>
      <w:r w:rsidRPr="006033D7">
        <w:rPr>
          <w:rFonts w:ascii="Book Antiqua" w:hAnsi="Book Antiqua" w:cs="Garamond"/>
          <w:color w:val="auto"/>
          <w:sz w:val="24"/>
          <w:szCs w:val="24"/>
        </w:rPr>
        <w:t xml:space="preserve">the water phase (CSF) and ascend </w:t>
      </w:r>
      <w:r w:rsidR="00700607" w:rsidRPr="006033D7">
        <w:rPr>
          <w:rFonts w:ascii="Book Antiqua" w:hAnsi="Book Antiqua" w:cs="Garamond"/>
          <w:color w:val="auto"/>
          <w:sz w:val="24"/>
          <w:szCs w:val="24"/>
        </w:rPr>
        <w:t>rostral</w:t>
      </w:r>
      <w:r w:rsidRPr="006033D7">
        <w:rPr>
          <w:rFonts w:ascii="Book Antiqua" w:hAnsi="Book Antiqua" w:cs="Garamond"/>
          <w:color w:val="auto"/>
          <w:sz w:val="24"/>
          <w:szCs w:val="24"/>
        </w:rPr>
        <w:t xml:space="preserve">. </w:t>
      </w:r>
      <w:r w:rsidR="007276CD" w:rsidRPr="006033D7">
        <w:rPr>
          <w:rFonts w:ascii="Book Antiqua" w:hAnsi="Book Antiqua" w:cs="Garamond"/>
          <w:color w:val="auto"/>
          <w:sz w:val="24"/>
          <w:szCs w:val="24"/>
        </w:rPr>
        <w:t>T</w:t>
      </w:r>
      <w:r w:rsidRPr="006033D7">
        <w:rPr>
          <w:rFonts w:ascii="Book Antiqua" w:hAnsi="Book Antiqua" w:cs="Garamond"/>
          <w:color w:val="auto"/>
          <w:sz w:val="24"/>
          <w:szCs w:val="24"/>
        </w:rPr>
        <w:t xml:space="preserve">he lipid solubility is an important property that contributes to the likelihood of respiratory depression. Moreover, lipophilic drugs with large unionized fraction will cross the lipid barriers fast and easily. </w:t>
      </w:r>
      <w:r w:rsidR="00AC64AF" w:rsidRPr="006033D7">
        <w:rPr>
          <w:rFonts w:ascii="Book Antiqua" w:hAnsi="Book Antiqua" w:cs="Garamond"/>
          <w:color w:val="auto"/>
          <w:sz w:val="24"/>
          <w:szCs w:val="24"/>
        </w:rPr>
        <w:t>High lipid-solubility</w:t>
      </w:r>
      <w:r w:rsidR="006C3438" w:rsidRPr="006033D7">
        <w:rPr>
          <w:rFonts w:ascii="Book Antiqua" w:hAnsi="Book Antiqua" w:cs="Garamond"/>
          <w:color w:val="auto"/>
          <w:sz w:val="24"/>
          <w:szCs w:val="24"/>
        </w:rPr>
        <w:t xml:space="preserve"> facilitates an easy access to the receptor sites and fast elimination</w:t>
      </w:r>
      <w:r w:rsidRPr="006033D7">
        <w:rPr>
          <w:rFonts w:ascii="Book Antiqua" w:hAnsi="Book Antiqua" w:cs="Garamond"/>
          <w:color w:val="auto"/>
          <w:sz w:val="24"/>
          <w:szCs w:val="24"/>
        </w:rPr>
        <w:t xml:space="preserve">, with little tendency to linger in the water phase. </w:t>
      </w:r>
      <w:r w:rsidR="00D4580D" w:rsidRPr="006033D7">
        <w:rPr>
          <w:rFonts w:ascii="Book Antiqua" w:hAnsi="Book Antiqua" w:cs="Garamond"/>
          <w:color w:val="auto"/>
          <w:sz w:val="24"/>
          <w:szCs w:val="24"/>
        </w:rPr>
        <w:t xml:space="preserve">Comparisons of morphine and </w:t>
      </w:r>
      <w:r w:rsidR="00A1283C" w:rsidRPr="006033D7">
        <w:rPr>
          <w:rFonts w:ascii="Book Antiqua" w:hAnsi="Book Antiqua" w:cs="Garamond"/>
          <w:color w:val="auto"/>
          <w:sz w:val="24"/>
          <w:szCs w:val="24"/>
        </w:rPr>
        <w:t>some</w:t>
      </w:r>
      <w:r w:rsidR="00D4580D" w:rsidRPr="006033D7">
        <w:rPr>
          <w:rFonts w:ascii="Book Antiqua" w:hAnsi="Book Antiqua" w:cs="Garamond"/>
          <w:color w:val="auto"/>
          <w:sz w:val="24"/>
          <w:szCs w:val="24"/>
        </w:rPr>
        <w:t xml:space="preserve"> lipophilic opioids are summarized in Table</w:t>
      </w:r>
      <w:r w:rsidR="00822495" w:rsidRPr="006033D7">
        <w:rPr>
          <w:rFonts w:ascii="Book Antiqua" w:hAnsi="Book Antiqua" w:cs="Garamond"/>
          <w:color w:val="auto"/>
          <w:sz w:val="24"/>
          <w:szCs w:val="24"/>
        </w:rPr>
        <w:t xml:space="preserve"> 1</w:t>
      </w:r>
      <w:r w:rsidR="00D4580D" w:rsidRPr="006033D7">
        <w:rPr>
          <w:rFonts w:ascii="Book Antiqua" w:hAnsi="Book Antiqua" w:cs="Garamond"/>
          <w:color w:val="auto"/>
          <w:sz w:val="24"/>
          <w:szCs w:val="24"/>
        </w:rPr>
        <w:t>.</w:t>
      </w:r>
    </w:p>
    <w:p w:rsidR="00B538BD" w:rsidRPr="006033D7" w:rsidRDefault="00B538BD" w:rsidP="00962A99">
      <w:pPr>
        <w:widowControl w:val="0"/>
        <w:autoSpaceDE w:val="0"/>
        <w:autoSpaceDN w:val="0"/>
        <w:adjustRightInd w:val="0"/>
        <w:spacing w:line="360" w:lineRule="auto"/>
        <w:ind w:firstLineChars="200" w:firstLine="480"/>
        <w:jc w:val="both"/>
        <w:rPr>
          <w:rFonts w:ascii="Book Antiqua" w:hAnsi="Book Antiqua"/>
          <w:sz w:val="24"/>
          <w:szCs w:val="24"/>
        </w:rPr>
      </w:pPr>
      <w:r w:rsidRPr="006033D7">
        <w:rPr>
          <w:rFonts w:ascii="Book Antiqua" w:hAnsi="Book Antiqua"/>
          <w:sz w:val="24"/>
          <w:szCs w:val="24"/>
        </w:rPr>
        <w:t xml:space="preserve">Secondary to its hydrophilic property, morphine binds to high affinity receptors in the dorsal horn but has a lower propensity for binding </w:t>
      </w:r>
      <w:r w:rsidR="003E7ED5" w:rsidRPr="006033D7">
        <w:rPr>
          <w:rFonts w:ascii="Book Antiqua" w:hAnsi="Book Antiqua"/>
          <w:sz w:val="24"/>
          <w:szCs w:val="24"/>
        </w:rPr>
        <w:t>to</w:t>
      </w:r>
      <w:r w:rsidRPr="006033D7">
        <w:rPr>
          <w:rFonts w:ascii="Book Antiqua" w:hAnsi="Book Antiqua"/>
          <w:sz w:val="24"/>
          <w:szCs w:val="24"/>
        </w:rPr>
        <w:t xml:space="preserve"> the non-receptor sites in the myelin and white </w:t>
      </w:r>
      <w:proofErr w:type="gramStart"/>
      <w:r w:rsidRPr="006033D7">
        <w:rPr>
          <w:rFonts w:ascii="Book Antiqua" w:hAnsi="Book Antiqua"/>
          <w:sz w:val="24"/>
          <w:szCs w:val="24"/>
        </w:rPr>
        <w:t>matter</w:t>
      </w:r>
      <w:r w:rsidR="008774ED" w:rsidRPr="006033D7">
        <w:rPr>
          <w:rFonts w:ascii="Book Antiqua" w:hAnsi="Book Antiqua"/>
          <w:sz w:val="24"/>
          <w:szCs w:val="24"/>
          <w:vertAlign w:val="superscript"/>
        </w:rPr>
        <w:t>[</w:t>
      </w:r>
      <w:proofErr w:type="gramEnd"/>
      <w:r w:rsidR="008774ED" w:rsidRPr="006033D7">
        <w:rPr>
          <w:rFonts w:ascii="Book Antiqua" w:hAnsi="Book Antiqua"/>
          <w:sz w:val="24"/>
          <w:szCs w:val="24"/>
          <w:vertAlign w:val="superscript"/>
        </w:rPr>
        <w:t>5]</w:t>
      </w:r>
      <w:r w:rsidRPr="006033D7">
        <w:rPr>
          <w:rFonts w:ascii="Book Antiqua" w:hAnsi="Book Antiqua"/>
          <w:sz w:val="24"/>
          <w:szCs w:val="24"/>
        </w:rPr>
        <w:t xml:space="preserve">. </w:t>
      </w:r>
      <w:r w:rsidR="00DA1066" w:rsidRPr="006033D7">
        <w:rPr>
          <w:rFonts w:ascii="Book Antiqua" w:hAnsi="Book Antiqua"/>
          <w:sz w:val="24"/>
          <w:szCs w:val="24"/>
        </w:rPr>
        <w:t>This</w:t>
      </w:r>
      <w:r w:rsidRPr="006033D7">
        <w:rPr>
          <w:rFonts w:ascii="Book Antiqua" w:hAnsi="Book Antiqua"/>
          <w:sz w:val="24"/>
          <w:szCs w:val="24"/>
        </w:rPr>
        <w:t xml:space="preserve"> hydrophilic property of morphine minimizes</w:t>
      </w:r>
      <w:r w:rsidR="00C90658" w:rsidRPr="006033D7">
        <w:rPr>
          <w:rFonts w:ascii="Book Antiqua" w:hAnsi="Book Antiqua"/>
          <w:sz w:val="24"/>
          <w:szCs w:val="24"/>
        </w:rPr>
        <w:t xml:space="preserve"> the spinal cord capillary </w:t>
      </w:r>
      <w:proofErr w:type="gramStart"/>
      <w:r w:rsidR="00C90658" w:rsidRPr="006033D7">
        <w:rPr>
          <w:rFonts w:ascii="Book Antiqua" w:hAnsi="Book Antiqua"/>
          <w:sz w:val="24"/>
          <w:szCs w:val="24"/>
        </w:rPr>
        <w:t>loss</w:t>
      </w:r>
      <w:r w:rsidR="005A736C" w:rsidRPr="006033D7">
        <w:rPr>
          <w:rFonts w:ascii="Book Antiqua" w:hAnsi="Book Antiqua"/>
          <w:sz w:val="24"/>
          <w:szCs w:val="24"/>
          <w:vertAlign w:val="superscript"/>
        </w:rPr>
        <w:t>[</w:t>
      </w:r>
      <w:proofErr w:type="gramEnd"/>
      <w:r w:rsidR="005A736C" w:rsidRPr="006033D7">
        <w:rPr>
          <w:rFonts w:ascii="Book Antiqua" w:hAnsi="Book Antiqua"/>
          <w:sz w:val="24"/>
          <w:szCs w:val="24"/>
          <w:vertAlign w:val="superscript"/>
        </w:rPr>
        <w:t>8]</w:t>
      </w:r>
      <w:r w:rsidR="00C90658" w:rsidRPr="006033D7">
        <w:rPr>
          <w:rFonts w:ascii="Book Antiqua" w:hAnsi="Book Antiqua"/>
          <w:sz w:val="24"/>
          <w:szCs w:val="24"/>
        </w:rPr>
        <w:t>,</w:t>
      </w:r>
      <w:r w:rsidRPr="006033D7">
        <w:rPr>
          <w:rFonts w:ascii="Book Antiqua" w:hAnsi="Book Antiqua"/>
          <w:sz w:val="24"/>
          <w:szCs w:val="24"/>
        </w:rPr>
        <w:t xml:space="preserve"> </w:t>
      </w:r>
      <w:r w:rsidR="00C90658" w:rsidRPr="006033D7">
        <w:rPr>
          <w:rFonts w:ascii="Book Antiqua" w:hAnsi="Book Antiqua"/>
          <w:sz w:val="24"/>
          <w:szCs w:val="24"/>
        </w:rPr>
        <w:t>which</w:t>
      </w:r>
      <w:r w:rsidRPr="006033D7">
        <w:rPr>
          <w:rFonts w:ascii="Book Antiqua" w:hAnsi="Book Antiqua"/>
          <w:sz w:val="24"/>
          <w:szCs w:val="24"/>
        </w:rPr>
        <w:t xml:space="preserve"> results in a higher concentration of available morphine in the CSF, leading to a wider band of analgesia</w:t>
      </w:r>
      <w:r w:rsidR="00700607" w:rsidRPr="006033D7">
        <w:rPr>
          <w:rFonts w:ascii="Book Antiqua" w:hAnsi="Book Antiqua" w:cs="Garamond"/>
          <w:color w:val="auto"/>
          <w:sz w:val="24"/>
          <w:szCs w:val="24"/>
        </w:rPr>
        <w:t xml:space="preserve"> </w:t>
      </w:r>
      <w:r w:rsidR="00A1283C" w:rsidRPr="006033D7">
        <w:rPr>
          <w:rFonts w:ascii="Book Antiqua" w:hAnsi="Book Antiqua"/>
          <w:sz w:val="24"/>
          <w:szCs w:val="24"/>
        </w:rPr>
        <w:t xml:space="preserve">but not extending to </w:t>
      </w:r>
      <w:r w:rsidRPr="006033D7">
        <w:rPr>
          <w:rFonts w:ascii="Book Antiqua" w:hAnsi="Book Antiqua"/>
          <w:sz w:val="24"/>
          <w:szCs w:val="24"/>
        </w:rPr>
        <w:t xml:space="preserve">much higher levels as shown by </w:t>
      </w:r>
      <w:proofErr w:type="spellStart"/>
      <w:r w:rsidRPr="006033D7">
        <w:rPr>
          <w:rFonts w:ascii="Book Antiqua" w:hAnsi="Book Antiqua"/>
          <w:sz w:val="24"/>
          <w:szCs w:val="24"/>
        </w:rPr>
        <w:t>Kroin</w:t>
      </w:r>
      <w:proofErr w:type="spellEnd"/>
      <w:r w:rsidRPr="006033D7">
        <w:rPr>
          <w:rFonts w:ascii="Book Antiqua" w:hAnsi="Book Antiqua"/>
          <w:sz w:val="24"/>
          <w:szCs w:val="24"/>
        </w:rPr>
        <w:t xml:space="preserve"> </w:t>
      </w:r>
      <w:r w:rsidR="00AB1E1A" w:rsidRPr="00AB1E1A">
        <w:rPr>
          <w:rFonts w:ascii="Book Antiqua" w:hAnsi="Book Antiqua"/>
          <w:i/>
          <w:sz w:val="24"/>
          <w:szCs w:val="24"/>
        </w:rPr>
        <w:t>et al</w:t>
      </w:r>
      <w:r w:rsidR="00B07487" w:rsidRPr="006033D7">
        <w:rPr>
          <w:rFonts w:ascii="Book Antiqua" w:hAnsi="Book Antiqua"/>
          <w:sz w:val="24"/>
          <w:szCs w:val="24"/>
          <w:vertAlign w:val="superscript"/>
        </w:rPr>
        <w:t>[9</w:t>
      </w:r>
      <w:r w:rsidRPr="006033D7">
        <w:rPr>
          <w:rFonts w:ascii="Book Antiqua" w:hAnsi="Book Antiqua"/>
          <w:sz w:val="24"/>
          <w:szCs w:val="24"/>
          <w:vertAlign w:val="superscript"/>
        </w:rPr>
        <w:t>]</w:t>
      </w:r>
      <w:r w:rsidRPr="006033D7">
        <w:rPr>
          <w:rFonts w:ascii="Book Antiqua" w:hAnsi="Book Antiqua"/>
          <w:sz w:val="24"/>
          <w:szCs w:val="24"/>
        </w:rPr>
        <w:t xml:space="preserve"> Hence the site of administration and the dose given have an important role to play in the </w:t>
      </w:r>
      <w:r w:rsidR="000512ED" w:rsidRPr="006033D7">
        <w:rPr>
          <w:rFonts w:ascii="Book Antiqua" w:hAnsi="Book Antiqua"/>
          <w:sz w:val="24"/>
          <w:szCs w:val="24"/>
        </w:rPr>
        <w:t xml:space="preserve">extent </w:t>
      </w:r>
      <w:r w:rsidR="00700607" w:rsidRPr="006033D7">
        <w:rPr>
          <w:rFonts w:ascii="Book Antiqua" w:hAnsi="Book Antiqua"/>
          <w:sz w:val="24"/>
          <w:szCs w:val="24"/>
        </w:rPr>
        <w:t>of spread</w:t>
      </w:r>
      <w:r w:rsidRPr="006033D7">
        <w:rPr>
          <w:rFonts w:ascii="Book Antiqua" w:hAnsi="Book Antiqua"/>
          <w:sz w:val="24"/>
          <w:szCs w:val="24"/>
        </w:rPr>
        <w:t xml:space="preserve"> of desired analgesic effects</w:t>
      </w:r>
      <w:r w:rsidR="00BD65EE" w:rsidRPr="006033D7">
        <w:rPr>
          <w:rFonts w:ascii="Book Antiqua" w:hAnsi="Book Antiqua"/>
          <w:sz w:val="24"/>
          <w:szCs w:val="24"/>
          <w:vertAlign w:val="superscript"/>
        </w:rPr>
        <w:t>[9]</w:t>
      </w:r>
      <w:r w:rsidRPr="006033D7">
        <w:rPr>
          <w:rFonts w:ascii="Book Antiqua" w:hAnsi="Book Antiqua"/>
          <w:sz w:val="24"/>
          <w:szCs w:val="24"/>
        </w:rPr>
        <w:t xml:space="preserve">. </w:t>
      </w:r>
      <w:r w:rsidR="003D77F3" w:rsidRPr="006033D7">
        <w:rPr>
          <w:rFonts w:ascii="Book Antiqua" w:hAnsi="Book Antiqua"/>
          <w:sz w:val="24"/>
          <w:szCs w:val="24"/>
        </w:rPr>
        <w:t>Also</w:t>
      </w:r>
      <w:r w:rsidR="00700607" w:rsidRPr="006033D7">
        <w:rPr>
          <w:rFonts w:ascii="Book Antiqua" w:hAnsi="Book Antiqua"/>
          <w:sz w:val="24"/>
          <w:szCs w:val="24"/>
        </w:rPr>
        <w:t xml:space="preserve">, due to high </w:t>
      </w:r>
      <w:proofErr w:type="spellStart"/>
      <w:r w:rsidR="00700607" w:rsidRPr="006033D7">
        <w:rPr>
          <w:rFonts w:ascii="Book Antiqua" w:hAnsi="Book Antiqua"/>
          <w:sz w:val="24"/>
          <w:szCs w:val="24"/>
        </w:rPr>
        <w:t>hydrophilicity</w:t>
      </w:r>
      <w:proofErr w:type="spellEnd"/>
      <w:r w:rsidR="00700607" w:rsidRPr="006033D7">
        <w:rPr>
          <w:rFonts w:ascii="Book Antiqua" w:hAnsi="Book Antiqua"/>
          <w:sz w:val="24"/>
          <w:szCs w:val="24"/>
        </w:rPr>
        <w:t xml:space="preserve">, morphine stays in the CSF for a long time leading to a long duration of action, up to 24 </w:t>
      </w:r>
      <w:r w:rsidR="00FC563C">
        <w:rPr>
          <w:rFonts w:ascii="Book Antiqua" w:hAnsi="Book Antiqua"/>
          <w:sz w:val="24"/>
          <w:szCs w:val="24"/>
        </w:rPr>
        <w:t>h</w:t>
      </w:r>
      <w:r w:rsidR="00700607" w:rsidRPr="006033D7">
        <w:rPr>
          <w:rFonts w:ascii="Book Antiqua" w:hAnsi="Book Antiqua"/>
          <w:sz w:val="24"/>
          <w:szCs w:val="24"/>
        </w:rPr>
        <w:t>.</w:t>
      </w:r>
    </w:p>
    <w:p w:rsidR="00B538BD" w:rsidRPr="006033D7" w:rsidRDefault="00851C3E" w:rsidP="00AB1E1A">
      <w:pPr>
        <w:widowControl w:val="0"/>
        <w:autoSpaceDE w:val="0"/>
        <w:autoSpaceDN w:val="0"/>
        <w:adjustRightInd w:val="0"/>
        <w:spacing w:line="360" w:lineRule="auto"/>
        <w:ind w:firstLineChars="150" w:firstLine="360"/>
        <w:jc w:val="both"/>
        <w:rPr>
          <w:rFonts w:ascii="Book Antiqua" w:hAnsi="Book Antiqua" w:cs="AdvPS6F00"/>
          <w:color w:val="292526"/>
          <w:sz w:val="24"/>
          <w:szCs w:val="24"/>
          <w:vertAlign w:val="superscript"/>
        </w:rPr>
      </w:pPr>
      <w:r w:rsidRPr="006033D7">
        <w:rPr>
          <w:rFonts w:ascii="Book Antiqua" w:hAnsi="Book Antiqua" w:cs="AdvPS6F00"/>
          <w:color w:val="292526"/>
          <w:sz w:val="24"/>
          <w:szCs w:val="24"/>
        </w:rPr>
        <w:t xml:space="preserve">After </w:t>
      </w:r>
      <w:r w:rsidR="00E61151" w:rsidRPr="006033D7">
        <w:rPr>
          <w:rFonts w:ascii="Book Antiqua" w:hAnsi="Book Antiqua" w:cs="AdvPS6F00"/>
          <w:color w:val="292526"/>
          <w:sz w:val="24"/>
          <w:szCs w:val="24"/>
        </w:rPr>
        <w:t>IT</w:t>
      </w:r>
      <w:r w:rsidRPr="006033D7">
        <w:rPr>
          <w:rFonts w:ascii="Book Antiqua" w:hAnsi="Book Antiqua" w:cs="AdvPS6F00"/>
          <w:color w:val="292526"/>
          <w:sz w:val="24"/>
          <w:szCs w:val="24"/>
        </w:rPr>
        <w:t xml:space="preserve"> morphine administration,</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 xml:space="preserve">CSF concentrations </w:t>
      </w:r>
      <w:r w:rsidR="00E61151" w:rsidRPr="006033D7">
        <w:rPr>
          <w:rFonts w:ascii="Book Antiqua" w:hAnsi="Book Antiqua" w:cs="AdvPS6F00"/>
          <w:color w:val="292526"/>
          <w:sz w:val="24"/>
          <w:szCs w:val="24"/>
        </w:rPr>
        <w:t xml:space="preserve">gradually decline after 12 h; </w:t>
      </w:r>
      <w:r w:rsidR="00AC64AF" w:rsidRPr="006033D7">
        <w:rPr>
          <w:rFonts w:ascii="Book Antiqua" w:hAnsi="Book Antiqua" w:cs="AdvPS6F00"/>
          <w:color w:val="292526"/>
          <w:sz w:val="24"/>
          <w:szCs w:val="24"/>
          <w:vertAlign w:val="superscript"/>
        </w:rPr>
        <w:t>[5]</w:t>
      </w:r>
      <w:r w:rsidR="00AC64AF" w:rsidRPr="006033D7">
        <w:rPr>
          <w:rFonts w:ascii="Book Antiqua" w:hAnsi="Book Antiqua" w:cs="AdvPS6F00"/>
          <w:color w:val="292526"/>
          <w:sz w:val="24"/>
          <w:szCs w:val="24"/>
        </w:rPr>
        <w:t xml:space="preserve"> there</w:t>
      </w:r>
      <w:r w:rsidRPr="006033D7">
        <w:rPr>
          <w:rFonts w:ascii="Book Antiqua" w:hAnsi="Book Antiqua" w:cs="AdvPS6F00"/>
          <w:color w:val="292526"/>
          <w:sz w:val="24"/>
          <w:szCs w:val="24"/>
        </w:rPr>
        <w:t xml:space="preserve"> is</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slow diffusion into the epidural space with a consequent slow</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in</w:t>
      </w:r>
      <w:r w:rsidR="00E61151" w:rsidRPr="006033D7">
        <w:rPr>
          <w:rFonts w:ascii="Book Antiqua" w:hAnsi="Book Antiqua" w:cs="AdvPS6F00"/>
          <w:color w:val="292526"/>
          <w:sz w:val="24"/>
          <w:szCs w:val="24"/>
        </w:rPr>
        <w:t xml:space="preserve">crease in plasma concentrations. </w:t>
      </w:r>
      <w:proofErr w:type="spellStart"/>
      <w:r w:rsidR="00E61151" w:rsidRPr="006033D7">
        <w:rPr>
          <w:rFonts w:ascii="Book Antiqua" w:hAnsi="Book Antiqua" w:cs="AdvPS6F00"/>
          <w:color w:val="292526"/>
          <w:sz w:val="24"/>
          <w:szCs w:val="24"/>
        </w:rPr>
        <w:t>C</w:t>
      </w:r>
      <w:r w:rsidRPr="006033D7">
        <w:rPr>
          <w:rFonts w:ascii="Book Antiqua" w:hAnsi="Book Antiqua" w:cs="AdvPS6F00"/>
          <w:color w:val="292526"/>
          <w:sz w:val="24"/>
          <w:szCs w:val="24"/>
        </w:rPr>
        <w:t>ephalad</w:t>
      </w:r>
      <w:proofErr w:type="spellEnd"/>
      <w:r w:rsidRPr="006033D7">
        <w:rPr>
          <w:rFonts w:ascii="Book Antiqua" w:hAnsi="Book Antiqua" w:cs="AdvPS6F00"/>
          <w:color w:val="292526"/>
          <w:sz w:val="24"/>
          <w:szCs w:val="24"/>
        </w:rPr>
        <w:t xml:space="preserve"> spread </w:t>
      </w:r>
      <w:r w:rsidR="00E61151" w:rsidRPr="006033D7">
        <w:rPr>
          <w:rFonts w:ascii="Book Antiqua" w:hAnsi="Book Antiqua" w:cs="AdvPS6F00"/>
          <w:color w:val="292526"/>
          <w:sz w:val="24"/>
          <w:szCs w:val="24"/>
        </w:rPr>
        <w:t xml:space="preserve">may occur as early as 30 minutes when drug is detectable in </w:t>
      </w:r>
      <w:proofErr w:type="spellStart"/>
      <w:r w:rsidR="00E61151" w:rsidRPr="006033D7">
        <w:rPr>
          <w:rFonts w:ascii="Book Antiqua" w:hAnsi="Book Antiqua" w:cs="AdvPS6F00"/>
          <w:color w:val="292526"/>
          <w:sz w:val="24"/>
          <w:szCs w:val="24"/>
        </w:rPr>
        <w:t>cisternal</w:t>
      </w:r>
      <w:proofErr w:type="spellEnd"/>
      <w:r w:rsidR="00E61151" w:rsidRPr="006033D7">
        <w:rPr>
          <w:rFonts w:ascii="Book Antiqua" w:hAnsi="Book Antiqua" w:cs="AdvPS6F00"/>
          <w:color w:val="292526"/>
          <w:sz w:val="24"/>
          <w:szCs w:val="24"/>
        </w:rPr>
        <w:t xml:space="preserve"> </w:t>
      </w:r>
      <w:proofErr w:type="gramStart"/>
      <w:r w:rsidR="00E61151" w:rsidRPr="006033D7">
        <w:rPr>
          <w:rFonts w:ascii="Book Antiqua" w:hAnsi="Book Antiqua" w:cs="AdvPS6F00"/>
          <w:color w:val="292526"/>
          <w:sz w:val="24"/>
          <w:szCs w:val="24"/>
        </w:rPr>
        <w:t>CSF</w:t>
      </w:r>
      <w:r w:rsidR="001978F4" w:rsidRPr="006033D7">
        <w:rPr>
          <w:rFonts w:ascii="Book Antiqua" w:hAnsi="Book Antiqua" w:cs="AdvPS6F00"/>
          <w:color w:val="292526"/>
          <w:sz w:val="24"/>
          <w:szCs w:val="24"/>
          <w:vertAlign w:val="superscript"/>
        </w:rPr>
        <w:t>[</w:t>
      </w:r>
      <w:proofErr w:type="gramEnd"/>
      <w:r w:rsidR="001978F4" w:rsidRPr="006033D7">
        <w:rPr>
          <w:rFonts w:ascii="Book Antiqua" w:hAnsi="Book Antiqua" w:cs="AdvPS6F00"/>
          <w:color w:val="292526"/>
          <w:sz w:val="24"/>
          <w:szCs w:val="24"/>
          <w:vertAlign w:val="superscript"/>
        </w:rPr>
        <w:t>5]</w:t>
      </w:r>
      <w:r w:rsidR="00E61151" w:rsidRPr="006033D7">
        <w:rPr>
          <w:rFonts w:ascii="Book Antiqua" w:hAnsi="Book Antiqua" w:cs="AdvPS6F00"/>
          <w:color w:val="292526"/>
          <w:sz w:val="24"/>
          <w:szCs w:val="24"/>
        </w:rPr>
        <w:t>.</w:t>
      </w:r>
      <w:r w:rsidR="00AC64AF" w:rsidRPr="006033D7">
        <w:rPr>
          <w:rFonts w:ascii="Book Antiqua" w:hAnsi="Book Antiqua" w:cs="AdvPS6F00"/>
          <w:color w:val="292526"/>
          <w:sz w:val="24"/>
          <w:szCs w:val="24"/>
        </w:rPr>
        <w:t xml:space="preserve"> </w:t>
      </w:r>
      <w:r w:rsidR="00E61151" w:rsidRPr="006033D7">
        <w:rPr>
          <w:rFonts w:ascii="Book Antiqua" w:hAnsi="Book Antiqua" w:cs="AdvPS6F00"/>
          <w:color w:val="292526"/>
          <w:sz w:val="24"/>
          <w:szCs w:val="24"/>
        </w:rPr>
        <w:t xml:space="preserve">There is </w:t>
      </w:r>
      <w:r w:rsidRPr="006033D7">
        <w:rPr>
          <w:rFonts w:ascii="Book Antiqua" w:hAnsi="Book Antiqua" w:cs="AdvPS6F00"/>
          <w:color w:val="292526"/>
          <w:sz w:val="24"/>
          <w:szCs w:val="24"/>
        </w:rPr>
        <w:t>poor</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circumferential CSF spread around the cord from the injection</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 xml:space="preserve">point; and minimal metabolism to </w:t>
      </w:r>
      <w:r w:rsidR="00405004" w:rsidRPr="006033D7">
        <w:rPr>
          <w:rFonts w:ascii="Book Antiqua" w:hAnsi="Book Antiqua" w:cs="AdvPS6F00"/>
          <w:color w:val="292526"/>
          <w:sz w:val="24"/>
          <w:szCs w:val="24"/>
        </w:rPr>
        <w:t>water-soluble</w:t>
      </w:r>
      <w:r w:rsidRPr="006033D7">
        <w:rPr>
          <w:rFonts w:ascii="Book Antiqua" w:hAnsi="Book Antiqua" w:cs="AdvPS6F00"/>
          <w:color w:val="292526"/>
          <w:sz w:val="24"/>
          <w:szCs w:val="24"/>
        </w:rPr>
        <w:t xml:space="preserve"> metabolites in the</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CSF and spinal cord. Radiolabelled (14C) morphine persists for 2 h</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 xml:space="preserve">with only 4.5% of the injected dose remaining at 3 h </w:t>
      </w:r>
      <w:r w:rsidR="00E61151" w:rsidRPr="006033D7">
        <w:rPr>
          <w:rFonts w:ascii="Book Antiqua" w:hAnsi="Book Antiqua" w:cs="AdvPS6F00"/>
          <w:color w:val="292526"/>
          <w:sz w:val="24"/>
          <w:szCs w:val="24"/>
        </w:rPr>
        <w:t>post injection</w:t>
      </w:r>
      <w:r w:rsidRPr="006033D7">
        <w:rPr>
          <w:rFonts w:ascii="Book Antiqua" w:hAnsi="Book Antiqua" w:cs="AdvPS6F00"/>
          <w:color w:val="292526"/>
          <w:sz w:val="24"/>
          <w:szCs w:val="24"/>
        </w:rPr>
        <w:t>.</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The removal of drug from CSF is facilitated via a glycoprotein</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carrier transport system located in the choroid plexus</w:t>
      </w:r>
      <w:r w:rsidR="007276CD" w:rsidRPr="006033D7">
        <w:rPr>
          <w:rFonts w:ascii="Book Antiqua" w:hAnsi="Book Antiqua" w:cs="AdvPS6F00"/>
          <w:color w:val="292526"/>
          <w:sz w:val="24"/>
          <w:szCs w:val="24"/>
        </w:rPr>
        <w:t>.</w:t>
      </w:r>
      <w:r w:rsidR="007276CD" w:rsidRPr="006033D7">
        <w:rPr>
          <w:rFonts w:ascii="Book Antiqua" w:hAnsi="Book Antiqua" w:cs="AdvPS6F00"/>
          <w:color w:val="292526"/>
          <w:sz w:val="24"/>
          <w:szCs w:val="24"/>
          <w:vertAlign w:val="superscript"/>
        </w:rPr>
        <w:t xml:space="preserve"> [</w:t>
      </w:r>
      <w:r w:rsidR="00BA6E9B" w:rsidRPr="006033D7">
        <w:rPr>
          <w:rFonts w:ascii="Book Antiqua" w:hAnsi="Book Antiqua" w:cs="AdvPS6F00"/>
          <w:color w:val="292526"/>
          <w:sz w:val="24"/>
          <w:szCs w:val="24"/>
          <w:vertAlign w:val="superscript"/>
        </w:rPr>
        <w:t>5</w:t>
      </w:r>
      <w:r w:rsidR="000577C5" w:rsidRPr="006033D7">
        <w:rPr>
          <w:rFonts w:ascii="Book Antiqua" w:hAnsi="Book Antiqua" w:cs="AdvPS6F00"/>
          <w:color w:val="292526"/>
          <w:sz w:val="24"/>
          <w:szCs w:val="24"/>
          <w:vertAlign w:val="superscript"/>
        </w:rPr>
        <w:t>]</w:t>
      </w:r>
      <w:r w:rsidR="00E61151" w:rsidRPr="006033D7">
        <w:rPr>
          <w:rFonts w:ascii="Book Antiqua" w:hAnsi="Book Antiqua" w:cs="AdvPS6F00"/>
          <w:color w:val="292526"/>
          <w:sz w:val="24"/>
          <w:szCs w:val="24"/>
        </w:rPr>
        <w:t xml:space="preserve"> </w:t>
      </w:r>
      <w:r w:rsidR="002C7670" w:rsidRPr="006033D7">
        <w:rPr>
          <w:rFonts w:ascii="Book Antiqua" w:hAnsi="Book Antiqua" w:cs="AdvPS6F00"/>
          <w:color w:val="292526"/>
          <w:sz w:val="24"/>
          <w:szCs w:val="24"/>
        </w:rPr>
        <w:t xml:space="preserve">In </w:t>
      </w:r>
      <w:r w:rsidR="00237FA4" w:rsidRPr="006033D7">
        <w:rPr>
          <w:rFonts w:ascii="Book Antiqua" w:hAnsi="Book Antiqua" w:cs="AdvPS6F00"/>
          <w:color w:val="292526"/>
          <w:sz w:val="24"/>
          <w:szCs w:val="24"/>
        </w:rPr>
        <w:t>one</w:t>
      </w:r>
      <w:r w:rsidR="002C7670" w:rsidRPr="006033D7">
        <w:rPr>
          <w:rFonts w:ascii="Book Antiqua" w:hAnsi="Book Antiqua" w:cs="AdvPS6F00"/>
          <w:color w:val="292526"/>
          <w:sz w:val="24"/>
          <w:szCs w:val="24"/>
        </w:rPr>
        <w:t xml:space="preserve"> study, where fifteen patients undergoing thoracotomy were injected </w:t>
      </w:r>
      <w:r w:rsidR="00AA0CC7" w:rsidRPr="006033D7">
        <w:rPr>
          <w:rFonts w:ascii="Book Antiqua" w:hAnsi="Book Antiqua" w:cs="AdvPS6F00"/>
          <w:color w:val="292526"/>
          <w:sz w:val="24"/>
          <w:szCs w:val="24"/>
        </w:rPr>
        <w:t xml:space="preserve">with </w:t>
      </w:r>
      <w:r w:rsidR="002C7670" w:rsidRPr="006033D7">
        <w:rPr>
          <w:rFonts w:ascii="Book Antiqua" w:hAnsi="Book Antiqua" w:cs="AdvPS6F00"/>
          <w:color w:val="292526"/>
          <w:sz w:val="24"/>
          <w:szCs w:val="24"/>
        </w:rPr>
        <w:t>IT morphine eit</w:t>
      </w:r>
      <w:r w:rsidR="00237FA4" w:rsidRPr="006033D7">
        <w:rPr>
          <w:rFonts w:ascii="Book Antiqua" w:hAnsi="Book Antiqua" w:cs="AdvPS6F00"/>
          <w:color w:val="292526"/>
          <w:sz w:val="24"/>
          <w:szCs w:val="24"/>
        </w:rPr>
        <w:t xml:space="preserve">her 0.25 or 0.5 mg at L2-3 or L3-4 </w:t>
      </w:r>
      <w:r w:rsidR="002C7670" w:rsidRPr="006033D7">
        <w:rPr>
          <w:rFonts w:ascii="Book Antiqua" w:hAnsi="Book Antiqua" w:cs="AdvPS6F00"/>
          <w:color w:val="292526"/>
          <w:sz w:val="24"/>
          <w:szCs w:val="24"/>
        </w:rPr>
        <w:t xml:space="preserve">levels, </w:t>
      </w:r>
      <w:r w:rsidR="002C7670" w:rsidRPr="006033D7">
        <w:rPr>
          <w:rFonts w:ascii="Book Antiqua" w:hAnsi="Book Antiqua" w:cs="Arial"/>
          <w:color w:val="auto"/>
          <w:sz w:val="24"/>
          <w:szCs w:val="24"/>
        </w:rPr>
        <w:t xml:space="preserve">the terminal elimination half-life </w:t>
      </w:r>
      <w:r w:rsidR="00237FA4" w:rsidRPr="006033D7">
        <w:rPr>
          <w:rFonts w:ascii="Book Antiqua" w:hAnsi="Book Antiqua" w:cs="Arial"/>
          <w:color w:val="auto"/>
          <w:sz w:val="24"/>
          <w:szCs w:val="24"/>
        </w:rPr>
        <w:t xml:space="preserve">of morphine </w:t>
      </w:r>
      <w:r w:rsidR="002C7670" w:rsidRPr="006033D7">
        <w:rPr>
          <w:rFonts w:ascii="Book Antiqua" w:hAnsi="Book Antiqua" w:cs="Arial"/>
          <w:color w:val="auto"/>
          <w:sz w:val="24"/>
          <w:szCs w:val="24"/>
        </w:rPr>
        <w:t>in CSF was</w:t>
      </w:r>
      <w:r w:rsidR="009C1766" w:rsidRPr="006033D7">
        <w:rPr>
          <w:rFonts w:ascii="Book Antiqua" w:hAnsi="Book Antiqua" w:cs="Arial"/>
          <w:color w:val="auto"/>
          <w:sz w:val="24"/>
          <w:szCs w:val="24"/>
        </w:rPr>
        <w:t xml:space="preserve"> close to three </w:t>
      </w:r>
      <w:r w:rsidR="00FC563C">
        <w:rPr>
          <w:rFonts w:ascii="Book Antiqua" w:hAnsi="Book Antiqua" w:cs="Arial"/>
          <w:color w:val="auto"/>
          <w:sz w:val="24"/>
          <w:szCs w:val="24"/>
        </w:rPr>
        <w:t>h</w:t>
      </w:r>
      <w:r w:rsidR="00FC563C">
        <w:rPr>
          <w:rFonts w:ascii="Book Antiqua" w:eastAsia="宋体" w:hAnsi="Book Antiqua" w:cs="Arial" w:hint="eastAsia"/>
          <w:color w:val="auto"/>
          <w:sz w:val="24"/>
          <w:szCs w:val="24"/>
          <w:lang w:eastAsia="zh-CN"/>
        </w:rPr>
        <w:t>ours</w:t>
      </w:r>
      <w:r w:rsidR="00AA0CC7" w:rsidRPr="006033D7">
        <w:rPr>
          <w:rFonts w:ascii="Book Antiqua" w:hAnsi="Book Antiqua" w:cs="Arial"/>
          <w:color w:val="auto"/>
          <w:sz w:val="24"/>
          <w:szCs w:val="24"/>
        </w:rPr>
        <w:t xml:space="preserve"> in </w:t>
      </w:r>
      <w:r w:rsidR="00AA0CC7" w:rsidRPr="006033D7">
        <w:rPr>
          <w:rFonts w:ascii="Book Antiqua" w:hAnsi="Book Antiqua" w:cs="Arial"/>
          <w:color w:val="auto"/>
          <w:sz w:val="24"/>
          <w:szCs w:val="24"/>
        </w:rPr>
        <w:lastRenderedPageBreak/>
        <w:t xml:space="preserve">all </w:t>
      </w:r>
      <w:proofErr w:type="gramStart"/>
      <w:r w:rsidR="00AA0CC7" w:rsidRPr="006033D7">
        <w:rPr>
          <w:rFonts w:ascii="Book Antiqua" w:hAnsi="Book Antiqua" w:cs="Arial"/>
          <w:color w:val="auto"/>
          <w:sz w:val="24"/>
          <w:szCs w:val="24"/>
        </w:rPr>
        <w:t>patients</w:t>
      </w:r>
      <w:r w:rsidR="00656A6F" w:rsidRPr="006033D7">
        <w:rPr>
          <w:rFonts w:ascii="Book Antiqua" w:hAnsi="Book Antiqua" w:cs="Arial"/>
          <w:color w:val="auto"/>
          <w:sz w:val="24"/>
          <w:szCs w:val="24"/>
          <w:vertAlign w:val="superscript"/>
        </w:rPr>
        <w:t>[</w:t>
      </w:r>
      <w:proofErr w:type="gramEnd"/>
      <w:r w:rsidR="00656A6F" w:rsidRPr="006033D7">
        <w:rPr>
          <w:rFonts w:ascii="Book Antiqua" w:hAnsi="Book Antiqua" w:cs="Arial"/>
          <w:color w:val="auto"/>
          <w:sz w:val="24"/>
          <w:szCs w:val="24"/>
          <w:vertAlign w:val="superscript"/>
        </w:rPr>
        <w:t>10]</w:t>
      </w:r>
      <w:r w:rsidR="007276CD" w:rsidRPr="006033D7">
        <w:rPr>
          <w:rFonts w:ascii="Book Antiqua" w:hAnsi="Book Antiqua" w:cs="Arial"/>
          <w:color w:val="auto"/>
          <w:sz w:val="24"/>
          <w:szCs w:val="24"/>
        </w:rPr>
        <w:t>.</w:t>
      </w:r>
      <w:r w:rsidR="007276CD" w:rsidRPr="006033D7">
        <w:rPr>
          <w:rFonts w:ascii="Book Antiqua" w:hAnsi="Book Antiqua" w:cs="Arial"/>
          <w:color w:val="auto"/>
          <w:sz w:val="24"/>
          <w:szCs w:val="24"/>
          <w:vertAlign w:val="superscript"/>
        </w:rPr>
        <w:t xml:space="preserve"> </w:t>
      </w:r>
      <w:r w:rsidR="00286ABD" w:rsidRPr="006033D7">
        <w:rPr>
          <w:rFonts w:ascii="Book Antiqua" w:hAnsi="Book Antiqua" w:cs="AdvPS6F00"/>
          <w:color w:val="292526"/>
          <w:sz w:val="24"/>
          <w:szCs w:val="24"/>
        </w:rPr>
        <w:t>T</w:t>
      </w:r>
      <w:r w:rsidR="005B1D68" w:rsidRPr="006033D7">
        <w:rPr>
          <w:rFonts w:ascii="Book Antiqua" w:hAnsi="Book Antiqua" w:cs="AdvPS6F00"/>
          <w:color w:val="292526"/>
          <w:sz w:val="24"/>
          <w:szCs w:val="24"/>
        </w:rPr>
        <w:t>here are a</w:t>
      </w:r>
      <w:r w:rsidRPr="006033D7">
        <w:rPr>
          <w:rFonts w:ascii="Book Antiqua" w:hAnsi="Book Antiqua" w:cs="AdvPS6F00"/>
          <w:color w:val="292526"/>
          <w:sz w:val="24"/>
          <w:szCs w:val="24"/>
        </w:rPr>
        <w:t xml:space="preserve"> number of issues </w:t>
      </w:r>
      <w:r w:rsidR="005B1D68" w:rsidRPr="006033D7">
        <w:rPr>
          <w:rFonts w:ascii="Book Antiqua" w:hAnsi="Book Antiqua" w:cs="AdvPS6F00"/>
          <w:color w:val="292526"/>
          <w:sz w:val="24"/>
          <w:szCs w:val="24"/>
        </w:rPr>
        <w:t xml:space="preserve">that </w:t>
      </w:r>
      <w:r w:rsidR="009C1766" w:rsidRPr="006033D7">
        <w:rPr>
          <w:rFonts w:ascii="Book Antiqua" w:hAnsi="Book Antiqua" w:cs="AdvPS6F00"/>
          <w:color w:val="292526"/>
          <w:sz w:val="24"/>
          <w:szCs w:val="24"/>
        </w:rPr>
        <w:t>have not been considered</w:t>
      </w:r>
      <w:r w:rsidR="005C0101" w:rsidRPr="006033D7">
        <w:rPr>
          <w:rFonts w:ascii="Book Antiqua" w:hAnsi="Book Antiqua" w:cs="AdvPS6F00"/>
          <w:color w:val="292526"/>
          <w:sz w:val="24"/>
          <w:szCs w:val="24"/>
        </w:rPr>
        <w:t xml:space="preserve"> so far</w:t>
      </w:r>
      <w:r w:rsidR="009C1766" w:rsidRPr="006033D7">
        <w:rPr>
          <w:rFonts w:ascii="Book Antiqua" w:hAnsi="Book Antiqua" w:cs="AdvPS6F00"/>
          <w:color w:val="292526"/>
          <w:sz w:val="24"/>
          <w:szCs w:val="24"/>
        </w:rPr>
        <w:t xml:space="preserve"> </w:t>
      </w:r>
      <w:r w:rsidR="00003C13" w:rsidRPr="006033D7">
        <w:rPr>
          <w:rFonts w:ascii="Book Antiqua" w:hAnsi="Book Antiqua" w:cs="AdvPS6F00"/>
          <w:color w:val="292526"/>
          <w:sz w:val="24"/>
          <w:szCs w:val="24"/>
        </w:rPr>
        <w:t xml:space="preserve">for </w:t>
      </w:r>
      <w:r w:rsidR="005B1D68" w:rsidRPr="006033D7">
        <w:rPr>
          <w:rFonts w:ascii="Book Antiqua" w:hAnsi="Book Antiqua" w:cs="AdvPS6F00"/>
          <w:color w:val="292526"/>
          <w:sz w:val="24"/>
          <w:szCs w:val="24"/>
        </w:rPr>
        <w:t xml:space="preserve">pharmacokinetics of </w:t>
      </w:r>
      <w:r w:rsidR="00003C13" w:rsidRPr="006033D7">
        <w:rPr>
          <w:rFonts w:ascii="Book Antiqua" w:hAnsi="Book Antiqua" w:cs="AdvPS6F00"/>
          <w:color w:val="292526"/>
          <w:sz w:val="24"/>
          <w:szCs w:val="24"/>
        </w:rPr>
        <w:t xml:space="preserve">IT morphine </w:t>
      </w:r>
      <w:r w:rsidR="005B1D68" w:rsidRPr="006033D7">
        <w:rPr>
          <w:rFonts w:ascii="Book Antiqua" w:hAnsi="Book Antiqua" w:cs="AdvPS6F00"/>
          <w:color w:val="292526"/>
          <w:sz w:val="24"/>
          <w:szCs w:val="24"/>
        </w:rPr>
        <w:t xml:space="preserve">and </w:t>
      </w:r>
      <w:r w:rsidR="005C0101" w:rsidRPr="006033D7">
        <w:rPr>
          <w:rFonts w:ascii="Book Antiqua" w:hAnsi="Book Antiqua" w:cs="AdvPS6F00"/>
          <w:color w:val="292526"/>
          <w:sz w:val="24"/>
          <w:szCs w:val="24"/>
        </w:rPr>
        <w:t xml:space="preserve">these </w:t>
      </w:r>
      <w:r w:rsidR="00003C13" w:rsidRPr="006033D7">
        <w:rPr>
          <w:rFonts w:ascii="Book Antiqua" w:hAnsi="Book Antiqua" w:cs="AdvPS6F00"/>
          <w:color w:val="292526"/>
          <w:sz w:val="24"/>
          <w:szCs w:val="24"/>
        </w:rPr>
        <w:t>include:</w:t>
      </w:r>
      <w:r w:rsidR="009C1766"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the effects of positive pressure ventilation or</w:t>
      </w:r>
      <w:r w:rsidR="00E61151" w:rsidRPr="006033D7">
        <w:rPr>
          <w:rFonts w:ascii="Book Antiqua" w:hAnsi="Book Antiqua" w:cs="AdvPS6F00"/>
          <w:color w:val="292526"/>
          <w:sz w:val="24"/>
          <w:szCs w:val="24"/>
        </w:rPr>
        <w:t xml:space="preserve"> </w:t>
      </w:r>
      <w:r w:rsidRPr="006033D7">
        <w:rPr>
          <w:rFonts w:ascii="Book Antiqua" w:hAnsi="Book Antiqua" w:cs="AdvPS6F00"/>
          <w:color w:val="292526"/>
          <w:sz w:val="24"/>
          <w:szCs w:val="24"/>
        </w:rPr>
        <w:t xml:space="preserve">alterations in the </w:t>
      </w:r>
      <w:proofErr w:type="spellStart"/>
      <w:r w:rsidRPr="006033D7">
        <w:rPr>
          <w:rFonts w:ascii="Book Antiqua" w:hAnsi="Book Antiqua" w:cs="AdvPS6F00"/>
          <w:color w:val="292526"/>
          <w:sz w:val="24"/>
          <w:szCs w:val="24"/>
        </w:rPr>
        <w:t>baricity</w:t>
      </w:r>
      <w:proofErr w:type="spellEnd"/>
      <w:r w:rsidRPr="006033D7">
        <w:rPr>
          <w:rFonts w:ascii="Book Antiqua" w:hAnsi="Book Antiqua" w:cs="AdvPS6F00"/>
          <w:color w:val="292526"/>
          <w:sz w:val="24"/>
          <w:szCs w:val="24"/>
        </w:rPr>
        <w:t xml:space="preserve"> of opioid </w:t>
      </w:r>
      <w:proofErr w:type="gramStart"/>
      <w:r w:rsidRPr="006033D7">
        <w:rPr>
          <w:rFonts w:ascii="Book Antiqua" w:hAnsi="Book Antiqua" w:cs="AdvPS6F00"/>
          <w:color w:val="292526"/>
          <w:sz w:val="24"/>
          <w:szCs w:val="24"/>
        </w:rPr>
        <w:t>solutions</w:t>
      </w:r>
      <w:r w:rsidR="00656A6F" w:rsidRPr="006033D7">
        <w:rPr>
          <w:rFonts w:ascii="Book Antiqua" w:hAnsi="Book Antiqua" w:cs="AdvPS6F00"/>
          <w:color w:val="292526"/>
          <w:sz w:val="24"/>
          <w:szCs w:val="24"/>
          <w:vertAlign w:val="superscript"/>
        </w:rPr>
        <w:t>[</w:t>
      </w:r>
      <w:proofErr w:type="gramEnd"/>
      <w:r w:rsidR="00656A6F" w:rsidRPr="006033D7">
        <w:rPr>
          <w:rFonts w:ascii="Book Antiqua" w:hAnsi="Book Antiqua" w:cs="AdvPS6F00"/>
          <w:color w:val="292526"/>
          <w:sz w:val="24"/>
          <w:szCs w:val="24"/>
          <w:vertAlign w:val="superscript"/>
        </w:rPr>
        <w:t>5]</w:t>
      </w:r>
      <w:r w:rsidR="00405004" w:rsidRPr="006033D7">
        <w:rPr>
          <w:rFonts w:ascii="Book Antiqua" w:hAnsi="Book Antiqua" w:cs="AdvPS6F00"/>
          <w:color w:val="292526"/>
          <w:sz w:val="24"/>
          <w:szCs w:val="24"/>
        </w:rPr>
        <w:t>.</w:t>
      </w:r>
      <w:r w:rsidR="00237FA4" w:rsidRPr="006033D7">
        <w:rPr>
          <w:rFonts w:ascii="Book Antiqua" w:hAnsi="Book Antiqua" w:cs="AdvPS6F00"/>
          <w:color w:val="292526"/>
          <w:sz w:val="24"/>
          <w:szCs w:val="24"/>
        </w:rPr>
        <w:t xml:space="preserve"> </w:t>
      </w:r>
    </w:p>
    <w:p w:rsidR="00656A6F" w:rsidRDefault="00656A6F" w:rsidP="00AA60C1">
      <w:pPr>
        <w:adjustRightInd w:val="0"/>
        <w:spacing w:line="360" w:lineRule="auto"/>
        <w:jc w:val="both"/>
        <w:rPr>
          <w:rFonts w:ascii="Book Antiqua" w:eastAsia="宋体" w:hAnsi="Book Antiqua"/>
          <w:b/>
          <w:sz w:val="24"/>
          <w:szCs w:val="24"/>
          <w:lang w:eastAsia="zh-CN"/>
        </w:rPr>
      </w:pPr>
    </w:p>
    <w:p w:rsidR="00AB109C" w:rsidRPr="006033D7" w:rsidRDefault="00656A6F"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CLINICAL USES AND DOSAGE</w:t>
      </w:r>
    </w:p>
    <w:p w:rsidR="00D701E9" w:rsidRPr="006033D7" w:rsidRDefault="002A3282" w:rsidP="00AA60C1">
      <w:pPr>
        <w:autoSpaceDE w:val="0"/>
        <w:autoSpaceDN w:val="0"/>
        <w:adjustRightInd w:val="0"/>
        <w:spacing w:line="360" w:lineRule="auto"/>
        <w:jc w:val="both"/>
        <w:rPr>
          <w:rFonts w:ascii="Book Antiqua" w:hAnsi="Book Antiqua"/>
          <w:sz w:val="24"/>
          <w:szCs w:val="24"/>
        </w:rPr>
      </w:pPr>
      <w:r w:rsidRPr="006033D7">
        <w:rPr>
          <w:rFonts w:ascii="Book Antiqua" w:hAnsi="Book Antiqua" w:cs="AdvPS6F00"/>
          <w:color w:val="292526"/>
          <w:sz w:val="24"/>
          <w:szCs w:val="24"/>
          <w:lang w:val="en-GB"/>
        </w:rPr>
        <w:t>IT morphine with or without a local anaesthetic</w:t>
      </w:r>
      <w:r w:rsidR="00CA24CD" w:rsidRPr="006033D7">
        <w:rPr>
          <w:rFonts w:ascii="Book Antiqua" w:hAnsi="Book Antiqua" w:cs="AdvPS6F00"/>
          <w:color w:val="292526"/>
          <w:sz w:val="24"/>
          <w:szCs w:val="24"/>
          <w:lang w:val="en-GB"/>
        </w:rPr>
        <w:t xml:space="preserve"> (LA)</w:t>
      </w:r>
      <w:r w:rsidRPr="006033D7">
        <w:rPr>
          <w:rFonts w:ascii="Book Antiqua" w:hAnsi="Book Antiqua" w:cs="AdvPS6F00"/>
          <w:color w:val="292526"/>
          <w:sz w:val="24"/>
          <w:szCs w:val="24"/>
          <w:lang w:val="en-GB"/>
        </w:rPr>
        <w:t xml:space="preserve"> </w:t>
      </w:r>
      <w:r w:rsidR="005C0101" w:rsidRPr="006033D7">
        <w:rPr>
          <w:rFonts w:ascii="Book Antiqua" w:hAnsi="Book Antiqua" w:cs="AdvPS6F00"/>
          <w:color w:val="292526"/>
          <w:sz w:val="24"/>
          <w:szCs w:val="24"/>
          <w:lang w:val="en-GB"/>
        </w:rPr>
        <w:t>is</w:t>
      </w:r>
      <w:r w:rsidRPr="006033D7">
        <w:rPr>
          <w:rFonts w:ascii="Book Antiqua" w:hAnsi="Book Antiqua" w:cs="AdvPS6F00"/>
          <w:color w:val="292526"/>
          <w:sz w:val="24"/>
          <w:szCs w:val="24"/>
          <w:lang w:val="en-GB"/>
        </w:rPr>
        <w:t xml:space="preserve"> still a popular analgesic technique in many institutions around the world; and every year several studies are published. </w:t>
      </w:r>
      <w:r w:rsidR="00CA24CD" w:rsidRPr="006033D7">
        <w:rPr>
          <w:rFonts w:ascii="Book Antiqua" w:hAnsi="Book Antiqua" w:cs="Minion-Regular"/>
          <w:color w:val="auto"/>
          <w:sz w:val="24"/>
          <w:szCs w:val="24"/>
          <w:lang w:val="en-GB"/>
        </w:rPr>
        <w:t xml:space="preserve">IT </w:t>
      </w:r>
      <w:r w:rsidR="00CA24CD" w:rsidRPr="006033D7">
        <w:rPr>
          <w:rFonts w:ascii="Book Antiqua" w:hAnsi="Book Antiqua" w:cs="Minion-Italic"/>
          <w:iCs/>
          <w:color w:val="auto"/>
          <w:sz w:val="24"/>
          <w:szCs w:val="24"/>
          <w:lang w:val="en-GB"/>
        </w:rPr>
        <w:t>morphine</w:t>
      </w:r>
      <w:r w:rsidR="00CA24CD" w:rsidRPr="006033D7">
        <w:rPr>
          <w:rFonts w:ascii="Book Antiqua" w:hAnsi="Book Antiqua" w:cs="Minion-Italic"/>
          <w:i/>
          <w:iCs/>
          <w:color w:val="auto"/>
          <w:sz w:val="24"/>
          <w:szCs w:val="24"/>
          <w:lang w:val="en-GB"/>
        </w:rPr>
        <w:t xml:space="preserve"> </w:t>
      </w:r>
      <w:r w:rsidR="00CA24CD" w:rsidRPr="006033D7">
        <w:rPr>
          <w:rFonts w:ascii="Book Antiqua" w:hAnsi="Book Antiqua" w:cs="Minion-Regular"/>
          <w:color w:val="auto"/>
          <w:sz w:val="24"/>
          <w:szCs w:val="24"/>
          <w:lang w:val="en-GB"/>
        </w:rPr>
        <w:t xml:space="preserve">without LA </w:t>
      </w:r>
      <w:r w:rsidR="005C0101" w:rsidRPr="006033D7">
        <w:rPr>
          <w:rFonts w:ascii="Book Antiqua" w:hAnsi="Book Antiqua" w:cs="Minion-Regular"/>
          <w:color w:val="auto"/>
          <w:sz w:val="24"/>
          <w:szCs w:val="24"/>
          <w:lang w:val="en-GB"/>
        </w:rPr>
        <w:t>is</w:t>
      </w:r>
      <w:r w:rsidR="00CA24CD" w:rsidRPr="006033D7">
        <w:rPr>
          <w:rFonts w:ascii="Book Antiqua" w:hAnsi="Book Antiqua" w:cs="Minion-Regular"/>
          <w:color w:val="auto"/>
          <w:sz w:val="24"/>
          <w:szCs w:val="24"/>
          <w:lang w:val="en-GB"/>
        </w:rPr>
        <w:t xml:space="preserve"> </w:t>
      </w:r>
      <w:r w:rsidR="00C90658" w:rsidRPr="006033D7">
        <w:rPr>
          <w:rFonts w:ascii="Book Antiqua" w:hAnsi="Book Antiqua" w:cs="Minion-Regular"/>
          <w:color w:val="auto"/>
          <w:sz w:val="24"/>
          <w:szCs w:val="24"/>
          <w:lang w:val="en-GB"/>
        </w:rPr>
        <w:t xml:space="preserve">used as a single dose injection </w:t>
      </w:r>
      <w:r w:rsidR="00CA24CD" w:rsidRPr="006033D7">
        <w:rPr>
          <w:rFonts w:ascii="Book Antiqua" w:hAnsi="Book Antiqua" w:cs="Minion-Regular"/>
          <w:color w:val="auto"/>
          <w:sz w:val="24"/>
          <w:szCs w:val="24"/>
          <w:lang w:val="en-GB"/>
        </w:rPr>
        <w:t>together with general anaesthesia to p</w:t>
      </w:r>
      <w:r w:rsidR="006C3438" w:rsidRPr="006033D7">
        <w:rPr>
          <w:rFonts w:ascii="Book Antiqua" w:hAnsi="Book Antiqua" w:cs="Minion-Regular"/>
          <w:color w:val="auto"/>
          <w:sz w:val="24"/>
          <w:szCs w:val="24"/>
          <w:lang w:val="en-GB"/>
        </w:rPr>
        <w:t xml:space="preserve">revent pain after major </w:t>
      </w:r>
      <w:proofErr w:type="gramStart"/>
      <w:r w:rsidR="006C3438" w:rsidRPr="006033D7">
        <w:rPr>
          <w:rFonts w:ascii="Book Antiqua" w:hAnsi="Book Antiqua" w:cs="Minion-Regular"/>
          <w:color w:val="auto"/>
          <w:sz w:val="24"/>
          <w:szCs w:val="24"/>
          <w:lang w:val="en-GB"/>
        </w:rPr>
        <w:t>surgery</w:t>
      </w:r>
      <w:r w:rsidR="000E6F9D" w:rsidRPr="006033D7">
        <w:rPr>
          <w:rFonts w:ascii="Book Antiqua" w:hAnsi="Book Antiqua" w:cs="Minion-Regular"/>
          <w:color w:val="auto"/>
          <w:sz w:val="24"/>
          <w:szCs w:val="24"/>
          <w:vertAlign w:val="superscript"/>
          <w:lang w:val="en-GB"/>
        </w:rPr>
        <w:t>[</w:t>
      </w:r>
      <w:proofErr w:type="gramEnd"/>
      <w:r w:rsidR="000E6F9D" w:rsidRPr="006033D7">
        <w:rPr>
          <w:rFonts w:ascii="Book Antiqua" w:hAnsi="Book Antiqua" w:cs="Minion-Regular"/>
          <w:color w:val="auto"/>
          <w:sz w:val="24"/>
          <w:szCs w:val="24"/>
          <w:vertAlign w:val="superscript"/>
          <w:lang w:val="en-GB"/>
        </w:rPr>
        <w:t>11]</w:t>
      </w:r>
      <w:r w:rsidR="006C3438" w:rsidRPr="006033D7">
        <w:rPr>
          <w:rFonts w:ascii="Book Antiqua" w:hAnsi="Book Antiqua" w:cs="Minion-Regular"/>
          <w:color w:val="auto"/>
          <w:sz w:val="24"/>
          <w:szCs w:val="24"/>
          <w:lang w:val="en-GB"/>
        </w:rPr>
        <w:t>,</w:t>
      </w:r>
      <w:r w:rsidR="00CA24CD" w:rsidRPr="006033D7">
        <w:rPr>
          <w:rFonts w:ascii="Book Antiqua" w:hAnsi="Book Antiqua" w:cs="Minion-Regular"/>
          <w:color w:val="auto"/>
          <w:sz w:val="24"/>
          <w:szCs w:val="24"/>
          <w:lang w:val="en-GB"/>
        </w:rPr>
        <w:t xml:space="preserve"> </w:t>
      </w:r>
      <w:r w:rsidR="006C3438" w:rsidRPr="006033D7">
        <w:rPr>
          <w:rFonts w:ascii="Book Antiqua" w:hAnsi="Book Antiqua" w:cs="Minion-Regular"/>
          <w:color w:val="auto"/>
          <w:sz w:val="24"/>
          <w:szCs w:val="24"/>
          <w:lang w:val="en-GB"/>
        </w:rPr>
        <w:t>though only additive-free formulation of morphine is approved for IT use by the FDA</w:t>
      </w:r>
      <w:r w:rsidR="000E6F9D" w:rsidRPr="006033D7">
        <w:rPr>
          <w:rFonts w:ascii="Book Antiqua" w:hAnsi="Book Antiqua" w:cs="Minion-Regular"/>
          <w:color w:val="auto"/>
          <w:sz w:val="24"/>
          <w:szCs w:val="24"/>
          <w:vertAlign w:val="superscript"/>
          <w:lang w:val="en-GB"/>
        </w:rPr>
        <w:t>[12]</w:t>
      </w:r>
      <w:r w:rsidR="006C3438" w:rsidRPr="006033D7">
        <w:rPr>
          <w:rFonts w:ascii="Book Antiqua" w:hAnsi="Book Antiqua" w:cs="Minion-Regular"/>
          <w:color w:val="auto"/>
          <w:sz w:val="24"/>
          <w:szCs w:val="24"/>
          <w:lang w:val="en-GB"/>
        </w:rPr>
        <w:t xml:space="preserve">. </w:t>
      </w:r>
      <w:r w:rsidR="007C19B5" w:rsidRPr="006033D7">
        <w:rPr>
          <w:rFonts w:ascii="Book Antiqua" w:hAnsi="Book Antiqua"/>
          <w:sz w:val="24"/>
          <w:szCs w:val="24"/>
        </w:rPr>
        <w:t>IT morphine provides excellent post-operative analgesia and with low dosage it give</w:t>
      </w:r>
      <w:r w:rsidRPr="006033D7">
        <w:rPr>
          <w:rFonts w:ascii="Book Antiqua" w:hAnsi="Book Antiqua"/>
          <w:sz w:val="24"/>
          <w:szCs w:val="24"/>
        </w:rPr>
        <w:t>s</w:t>
      </w:r>
      <w:r w:rsidR="007C19B5" w:rsidRPr="006033D7">
        <w:rPr>
          <w:rFonts w:ascii="Book Antiqua" w:hAnsi="Book Antiqua"/>
          <w:sz w:val="24"/>
          <w:szCs w:val="24"/>
        </w:rPr>
        <w:t xml:space="preserve"> segmental analgesia, resulting in localized nociception without motor, sensory or </w:t>
      </w:r>
      <w:r w:rsidR="00AA4E75" w:rsidRPr="006033D7">
        <w:rPr>
          <w:rFonts w:ascii="Book Antiqua" w:hAnsi="Book Antiqua"/>
          <w:sz w:val="24"/>
          <w:szCs w:val="24"/>
        </w:rPr>
        <w:t xml:space="preserve">autonomic side effects. </w:t>
      </w:r>
    </w:p>
    <w:p w:rsidR="007C19B5" w:rsidRPr="006033D7" w:rsidRDefault="00AA4E75" w:rsidP="000E6F9D">
      <w:pPr>
        <w:autoSpaceDE w:val="0"/>
        <w:autoSpaceDN w:val="0"/>
        <w:adjustRightInd w:val="0"/>
        <w:spacing w:line="360" w:lineRule="auto"/>
        <w:ind w:firstLineChars="200" w:firstLine="480"/>
        <w:jc w:val="both"/>
        <w:rPr>
          <w:rFonts w:ascii="Book Antiqua" w:hAnsi="Book Antiqua"/>
          <w:sz w:val="24"/>
          <w:szCs w:val="24"/>
        </w:rPr>
      </w:pPr>
      <w:r w:rsidRPr="006033D7">
        <w:rPr>
          <w:rFonts w:ascii="Book Antiqua" w:hAnsi="Book Antiqua"/>
          <w:sz w:val="24"/>
          <w:szCs w:val="24"/>
        </w:rPr>
        <w:t xml:space="preserve">It </w:t>
      </w:r>
      <w:r w:rsidR="00D701E9" w:rsidRPr="006033D7">
        <w:rPr>
          <w:rFonts w:ascii="Book Antiqua" w:hAnsi="Book Antiqua"/>
          <w:sz w:val="24"/>
          <w:szCs w:val="24"/>
        </w:rPr>
        <w:t xml:space="preserve">is important to emphasize that IT morphine </w:t>
      </w:r>
      <w:r w:rsidRPr="006033D7">
        <w:rPr>
          <w:rFonts w:ascii="Book Antiqua" w:hAnsi="Book Antiqua"/>
          <w:sz w:val="24"/>
          <w:szCs w:val="24"/>
        </w:rPr>
        <w:t xml:space="preserve">cannot be used for day surgery due to its prolonged action. It has </w:t>
      </w:r>
      <w:r w:rsidR="00002AFF" w:rsidRPr="006033D7">
        <w:rPr>
          <w:rFonts w:ascii="Book Antiqua" w:hAnsi="Book Antiqua"/>
          <w:sz w:val="24"/>
          <w:szCs w:val="24"/>
        </w:rPr>
        <w:t xml:space="preserve">an </w:t>
      </w:r>
      <w:r w:rsidRPr="006033D7">
        <w:rPr>
          <w:rFonts w:ascii="Book Antiqua" w:hAnsi="Book Antiqua"/>
          <w:sz w:val="24"/>
          <w:szCs w:val="24"/>
        </w:rPr>
        <w:t xml:space="preserve">established </w:t>
      </w:r>
      <w:r w:rsidR="00002AFF" w:rsidRPr="006033D7">
        <w:rPr>
          <w:rFonts w:ascii="Book Antiqua" w:hAnsi="Book Antiqua"/>
          <w:sz w:val="24"/>
          <w:szCs w:val="24"/>
        </w:rPr>
        <w:t xml:space="preserve">role for </w:t>
      </w:r>
      <w:r w:rsidRPr="006033D7">
        <w:rPr>
          <w:rFonts w:ascii="Book Antiqua" w:hAnsi="Book Antiqua"/>
          <w:sz w:val="24"/>
          <w:szCs w:val="24"/>
        </w:rPr>
        <w:t xml:space="preserve">obstetrics, spinal and </w:t>
      </w:r>
      <w:r w:rsidR="00FC1FB3" w:rsidRPr="006033D7">
        <w:rPr>
          <w:rFonts w:ascii="Book Antiqua" w:hAnsi="Book Antiqua"/>
          <w:sz w:val="24"/>
          <w:szCs w:val="24"/>
        </w:rPr>
        <w:t>orthopedic</w:t>
      </w:r>
      <w:r w:rsidRPr="006033D7">
        <w:rPr>
          <w:rFonts w:ascii="Book Antiqua" w:hAnsi="Book Antiqua"/>
          <w:sz w:val="24"/>
          <w:szCs w:val="24"/>
        </w:rPr>
        <w:t xml:space="preserve"> surgery while it </w:t>
      </w:r>
      <w:r w:rsidR="00002AFF" w:rsidRPr="006033D7">
        <w:rPr>
          <w:rFonts w:ascii="Book Antiqua" w:hAnsi="Book Antiqua"/>
          <w:sz w:val="24"/>
          <w:szCs w:val="24"/>
        </w:rPr>
        <w:t>is</w:t>
      </w:r>
      <w:r w:rsidRPr="006033D7">
        <w:rPr>
          <w:rFonts w:ascii="Book Antiqua" w:hAnsi="Book Antiqua"/>
          <w:sz w:val="24"/>
          <w:szCs w:val="24"/>
        </w:rPr>
        <w:t xml:space="preserve"> </w:t>
      </w:r>
      <w:r w:rsidR="00002AFF" w:rsidRPr="006033D7">
        <w:rPr>
          <w:rFonts w:ascii="Book Antiqua" w:hAnsi="Book Antiqua"/>
          <w:sz w:val="24"/>
          <w:szCs w:val="24"/>
        </w:rPr>
        <w:t xml:space="preserve">also </w:t>
      </w:r>
      <w:r w:rsidRPr="006033D7">
        <w:rPr>
          <w:rFonts w:ascii="Book Antiqua" w:hAnsi="Book Antiqua"/>
          <w:sz w:val="24"/>
          <w:szCs w:val="24"/>
        </w:rPr>
        <w:t>used for general surgery, urology and thoracotomies.</w:t>
      </w:r>
      <w:r w:rsidR="00434BE5" w:rsidRPr="006033D7">
        <w:rPr>
          <w:rFonts w:ascii="Book Antiqua" w:hAnsi="Book Antiqua"/>
          <w:sz w:val="24"/>
          <w:szCs w:val="24"/>
        </w:rPr>
        <w:t xml:space="preserve"> IT</w:t>
      </w:r>
      <w:r w:rsidR="00434BE5" w:rsidRPr="006033D7">
        <w:rPr>
          <w:rFonts w:ascii="Book Antiqua" w:hAnsi="Book Antiqua" w:cs="AdvPS8E9A"/>
          <w:color w:val="292526"/>
          <w:sz w:val="24"/>
          <w:szCs w:val="24"/>
          <w:lang w:val="en-GB"/>
        </w:rPr>
        <w:t xml:space="preserve"> morphine decreases pain intensity at rest and on movement up to 24 h after major surgery. </w:t>
      </w:r>
      <w:r w:rsidR="008F0236" w:rsidRPr="006033D7">
        <w:rPr>
          <w:rFonts w:ascii="Book Antiqua" w:hAnsi="Book Antiqua" w:cs="AdvPS8E9A"/>
          <w:color w:val="292526"/>
          <w:sz w:val="24"/>
          <w:szCs w:val="24"/>
          <w:lang w:val="en-GB"/>
        </w:rPr>
        <w:t>Decreased requirement of supplemental analgesics</w:t>
      </w:r>
      <w:r w:rsidR="00434BE5" w:rsidRPr="006033D7">
        <w:rPr>
          <w:rFonts w:ascii="Book Antiqua" w:hAnsi="Book Antiqua" w:cs="AdvPS8E9A"/>
          <w:color w:val="292526"/>
          <w:sz w:val="24"/>
          <w:szCs w:val="24"/>
          <w:lang w:val="en-GB"/>
        </w:rPr>
        <w:t xml:space="preserve"> is more pronounced after abdominal than after cardiac–thoracic </w:t>
      </w:r>
      <w:proofErr w:type="gramStart"/>
      <w:r w:rsidR="00434BE5" w:rsidRPr="006033D7">
        <w:rPr>
          <w:rFonts w:ascii="Book Antiqua" w:hAnsi="Book Antiqua" w:cs="AdvPS8E9A"/>
          <w:color w:val="292526"/>
          <w:sz w:val="24"/>
          <w:szCs w:val="24"/>
          <w:lang w:val="en-GB"/>
        </w:rPr>
        <w:t>surgery</w:t>
      </w:r>
      <w:r w:rsidR="005E3799" w:rsidRPr="006033D7">
        <w:rPr>
          <w:rFonts w:ascii="Book Antiqua" w:hAnsi="Book Antiqua" w:cs="AdvPS8E9A"/>
          <w:color w:val="292526"/>
          <w:sz w:val="24"/>
          <w:szCs w:val="24"/>
          <w:vertAlign w:val="superscript"/>
          <w:lang w:val="en-GB"/>
        </w:rPr>
        <w:t>[</w:t>
      </w:r>
      <w:proofErr w:type="gramEnd"/>
      <w:r w:rsidR="005E3799" w:rsidRPr="006033D7">
        <w:rPr>
          <w:rFonts w:ascii="Book Antiqua" w:hAnsi="Book Antiqua" w:cs="AdvPS8E9A"/>
          <w:color w:val="292526"/>
          <w:sz w:val="24"/>
          <w:szCs w:val="24"/>
          <w:vertAlign w:val="superscript"/>
          <w:lang w:val="en-GB"/>
        </w:rPr>
        <w:t>13]</w:t>
      </w:r>
      <w:r w:rsidR="00434BE5" w:rsidRPr="006033D7">
        <w:rPr>
          <w:rFonts w:ascii="Book Antiqua" w:hAnsi="Book Antiqua" w:cs="AdvPS8E9A"/>
          <w:color w:val="292526"/>
          <w:sz w:val="24"/>
          <w:szCs w:val="24"/>
          <w:lang w:val="en-GB"/>
        </w:rPr>
        <w:t xml:space="preserve">. </w:t>
      </w:r>
    </w:p>
    <w:p w:rsidR="00F06A9F" w:rsidRPr="006033D7" w:rsidRDefault="007276CD" w:rsidP="005E3799">
      <w:pPr>
        <w:autoSpaceDE w:val="0"/>
        <w:autoSpaceDN w:val="0"/>
        <w:adjustRightInd w:val="0"/>
        <w:spacing w:line="360" w:lineRule="auto"/>
        <w:ind w:firstLineChars="200" w:firstLine="480"/>
        <w:jc w:val="both"/>
        <w:rPr>
          <w:rFonts w:ascii="Book Antiqua" w:hAnsi="Book Antiqua" w:cs="Minion-Regular"/>
          <w:color w:val="auto"/>
          <w:sz w:val="24"/>
          <w:szCs w:val="24"/>
          <w:lang w:val="en-GB"/>
        </w:rPr>
      </w:pPr>
      <w:r w:rsidRPr="006033D7">
        <w:rPr>
          <w:rFonts w:ascii="Book Antiqua" w:hAnsi="Book Antiqua" w:cs="AdvPS6F00"/>
          <w:color w:val="292526"/>
          <w:sz w:val="24"/>
          <w:szCs w:val="24"/>
          <w:lang w:val="en-GB"/>
        </w:rPr>
        <w:t>Through a large range of doses, t</w:t>
      </w:r>
      <w:r w:rsidR="00F06A9F" w:rsidRPr="006033D7">
        <w:rPr>
          <w:rFonts w:ascii="Book Antiqua" w:hAnsi="Book Antiqua" w:cs="AdvPS6F00"/>
          <w:color w:val="292526"/>
          <w:sz w:val="24"/>
          <w:szCs w:val="24"/>
          <w:lang w:val="en-GB"/>
        </w:rPr>
        <w:t xml:space="preserve">here is a lack of evidence of </w:t>
      </w:r>
      <w:r w:rsidR="005A0D7C" w:rsidRPr="006033D7">
        <w:rPr>
          <w:rFonts w:ascii="Book Antiqua" w:hAnsi="Book Antiqua" w:cs="AdvPS6F00"/>
          <w:color w:val="292526"/>
          <w:sz w:val="24"/>
          <w:szCs w:val="24"/>
          <w:lang w:val="en-GB"/>
        </w:rPr>
        <w:t xml:space="preserve">linear </w:t>
      </w:r>
      <w:r w:rsidR="00F06A9F" w:rsidRPr="006033D7">
        <w:rPr>
          <w:rFonts w:ascii="Book Antiqua" w:hAnsi="Book Antiqua" w:cs="AdvPS6F00"/>
          <w:color w:val="292526"/>
          <w:sz w:val="24"/>
          <w:szCs w:val="24"/>
          <w:lang w:val="en-GB"/>
        </w:rPr>
        <w:t xml:space="preserve">dose-responsiveness, </w:t>
      </w:r>
      <w:r w:rsidRPr="006033D7">
        <w:rPr>
          <w:rFonts w:ascii="Book Antiqua" w:hAnsi="Book Antiqua" w:cs="AdvPS6F00"/>
          <w:color w:val="292526"/>
          <w:sz w:val="24"/>
          <w:szCs w:val="24"/>
          <w:lang w:val="en-GB"/>
        </w:rPr>
        <w:t xml:space="preserve">for </w:t>
      </w:r>
      <w:r w:rsidR="005A0D7C" w:rsidRPr="006033D7">
        <w:rPr>
          <w:rFonts w:ascii="Book Antiqua" w:hAnsi="Book Antiqua" w:cs="AdvPS6F00"/>
          <w:color w:val="292526"/>
          <w:sz w:val="24"/>
          <w:szCs w:val="24"/>
          <w:lang w:val="en-GB"/>
        </w:rPr>
        <w:t xml:space="preserve">any of the </w:t>
      </w:r>
      <w:r w:rsidR="00F06A9F" w:rsidRPr="006033D7">
        <w:rPr>
          <w:rFonts w:ascii="Book Antiqua" w:hAnsi="Book Antiqua" w:cs="AdvPS6F00"/>
          <w:color w:val="292526"/>
          <w:sz w:val="24"/>
          <w:szCs w:val="24"/>
          <w:lang w:val="en-GB"/>
        </w:rPr>
        <w:t xml:space="preserve">beneficial </w:t>
      </w:r>
      <w:r w:rsidRPr="006033D7">
        <w:rPr>
          <w:rFonts w:ascii="Book Antiqua" w:hAnsi="Book Antiqua" w:cs="AdvPS6F00"/>
          <w:color w:val="292526"/>
          <w:sz w:val="24"/>
          <w:szCs w:val="24"/>
          <w:lang w:val="en-GB"/>
        </w:rPr>
        <w:t xml:space="preserve">or harmful effects. </w:t>
      </w:r>
      <w:r w:rsidR="00BA6E9B" w:rsidRPr="006033D7">
        <w:rPr>
          <w:rFonts w:ascii="Book Antiqua" w:hAnsi="Book Antiqua" w:cs="AdvPS6F00"/>
          <w:color w:val="292526"/>
          <w:sz w:val="24"/>
          <w:szCs w:val="24"/>
          <w:vertAlign w:val="superscript"/>
          <w:lang w:val="en-GB"/>
        </w:rPr>
        <w:t>[13</w:t>
      </w:r>
      <w:r w:rsidR="00F06A9F" w:rsidRPr="006033D7">
        <w:rPr>
          <w:rFonts w:ascii="Book Antiqua" w:hAnsi="Book Antiqua" w:cs="AdvPS6F00"/>
          <w:color w:val="292526"/>
          <w:sz w:val="24"/>
          <w:szCs w:val="24"/>
          <w:vertAlign w:val="superscript"/>
          <w:lang w:val="en-GB"/>
        </w:rPr>
        <w:t>]</w:t>
      </w:r>
      <w:r w:rsidR="00F06A9F" w:rsidRPr="006033D7">
        <w:rPr>
          <w:rFonts w:ascii="Book Antiqua" w:hAnsi="Book Antiqua" w:cs="AdvPS6F00"/>
          <w:color w:val="292526"/>
          <w:sz w:val="24"/>
          <w:szCs w:val="24"/>
          <w:lang w:val="en-GB"/>
        </w:rPr>
        <w:t xml:space="preserve"> Late last century very large doses up to </w:t>
      </w:r>
      <w:r w:rsidR="00543455" w:rsidRPr="006033D7">
        <w:rPr>
          <w:rFonts w:ascii="Book Antiqua" w:hAnsi="Book Antiqua" w:cs="AdvPS6F00"/>
          <w:color w:val="292526"/>
          <w:sz w:val="24"/>
          <w:szCs w:val="24"/>
          <w:lang w:val="en-GB"/>
        </w:rPr>
        <w:t>4</w:t>
      </w:r>
      <w:r w:rsidR="00F06A9F" w:rsidRPr="006033D7">
        <w:rPr>
          <w:rFonts w:ascii="Book Antiqua" w:hAnsi="Book Antiqua" w:cs="AdvPS6F00"/>
          <w:color w:val="292526"/>
          <w:sz w:val="24"/>
          <w:szCs w:val="24"/>
          <w:lang w:val="en-GB"/>
        </w:rPr>
        <w:t xml:space="preserve"> mg were used while </w:t>
      </w:r>
      <w:r w:rsidR="00DA1066" w:rsidRPr="006033D7">
        <w:rPr>
          <w:rFonts w:ascii="Book Antiqua" w:hAnsi="Book Antiqua" w:cs="AdvPS6F00"/>
          <w:color w:val="292526"/>
          <w:sz w:val="24"/>
          <w:szCs w:val="24"/>
          <w:lang w:val="en-GB"/>
        </w:rPr>
        <w:t>today</w:t>
      </w:r>
      <w:r w:rsidR="00F06A9F" w:rsidRPr="006033D7">
        <w:rPr>
          <w:rFonts w:ascii="Book Antiqua" w:hAnsi="Book Antiqua" w:cs="AdvPS6F00"/>
          <w:color w:val="292526"/>
          <w:sz w:val="24"/>
          <w:szCs w:val="24"/>
          <w:lang w:val="en-GB"/>
        </w:rPr>
        <w:t xml:space="preserve"> the doses range from </w:t>
      </w:r>
      <w:r w:rsidR="008E5551" w:rsidRPr="006033D7">
        <w:rPr>
          <w:rFonts w:ascii="Book Antiqua" w:hAnsi="Book Antiqua" w:cs="AdvPS6F00"/>
          <w:color w:val="292526"/>
          <w:sz w:val="24"/>
          <w:szCs w:val="24"/>
          <w:lang w:val="en-GB"/>
        </w:rPr>
        <w:t>0.1 -0.5 mg</w:t>
      </w:r>
      <w:r w:rsidR="00F06A9F" w:rsidRPr="006033D7">
        <w:rPr>
          <w:rFonts w:ascii="Book Antiqua" w:hAnsi="Book Antiqua" w:cs="AdvPS6F00"/>
          <w:color w:val="292526"/>
          <w:sz w:val="24"/>
          <w:szCs w:val="24"/>
          <w:lang w:val="en-GB"/>
        </w:rPr>
        <w:t>, depending on the type of surgery</w:t>
      </w:r>
      <w:r w:rsidR="00D4580D" w:rsidRPr="006033D7">
        <w:rPr>
          <w:rFonts w:ascii="Book Antiqua" w:hAnsi="Book Antiqua" w:cs="AdvPS6F00"/>
          <w:color w:val="292526"/>
          <w:sz w:val="24"/>
          <w:szCs w:val="24"/>
          <w:lang w:val="en-GB"/>
        </w:rPr>
        <w:t xml:space="preserve"> (Figure</w:t>
      </w:r>
      <w:r w:rsidR="005B1D68" w:rsidRPr="006033D7">
        <w:rPr>
          <w:rFonts w:ascii="Book Antiqua" w:hAnsi="Book Antiqua" w:cs="AdvPS6F00"/>
          <w:color w:val="292526"/>
          <w:sz w:val="24"/>
          <w:szCs w:val="24"/>
          <w:lang w:val="en-GB"/>
        </w:rPr>
        <w:t xml:space="preserve"> </w:t>
      </w:r>
      <w:r w:rsidR="00D4580D" w:rsidRPr="006033D7">
        <w:rPr>
          <w:rFonts w:ascii="Book Antiqua" w:hAnsi="Book Antiqua" w:cs="AdvPS6F00"/>
          <w:color w:val="292526"/>
          <w:sz w:val="24"/>
          <w:szCs w:val="24"/>
          <w:lang w:val="en-GB"/>
        </w:rPr>
        <w:t xml:space="preserve">1 </w:t>
      </w:r>
      <w:r w:rsidR="005731AF" w:rsidRPr="006033D7">
        <w:rPr>
          <w:rFonts w:ascii="Book Antiqua" w:hAnsi="Book Antiqua" w:cs="AdvPS6F00"/>
          <w:color w:val="292526"/>
          <w:sz w:val="24"/>
          <w:szCs w:val="24"/>
          <w:lang w:val="en-GB"/>
        </w:rPr>
        <w:t>and</w:t>
      </w:r>
      <w:r w:rsidR="00D4580D" w:rsidRPr="006033D7">
        <w:rPr>
          <w:rFonts w:ascii="Book Antiqua" w:hAnsi="Book Antiqua" w:cs="AdvPS6F00"/>
          <w:color w:val="292526"/>
          <w:sz w:val="24"/>
          <w:szCs w:val="24"/>
          <w:lang w:val="en-GB"/>
        </w:rPr>
        <w:t xml:space="preserve"> Table</w:t>
      </w:r>
      <w:r w:rsidR="005B1D68" w:rsidRPr="006033D7">
        <w:rPr>
          <w:rFonts w:ascii="Book Antiqua" w:hAnsi="Book Antiqua" w:cs="AdvPS6F00"/>
          <w:color w:val="292526"/>
          <w:sz w:val="24"/>
          <w:szCs w:val="24"/>
          <w:lang w:val="en-GB"/>
        </w:rPr>
        <w:t xml:space="preserve"> </w:t>
      </w:r>
      <w:r w:rsidR="00D4580D" w:rsidRPr="006033D7">
        <w:rPr>
          <w:rFonts w:ascii="Book Antiqua" w:hAnsi="Book Antiqua" w:cs="AdvPS6F00"/>
          <w:color w:val="292526"/>
          <w:sz w:val="24"/>
          <w:szCs w:val="24"/>
          <w:lang w:val="en-GB"/>
        </w:rPr>
        <w:t>2</w:t>
      </w:r>
      <w:r w:rsidR="008E5551" w:rsidRPr="006033D7">
        <w:rPr>
          <w:rFonts w:ascii="Book Antiqua" w:hAnsi="Book Antiqua" w:cs="AdvPS6F00"/>
          <w:color w:val="292526"/>
          <w:sz w:val="24"/>
          <w:szCs w:val="24"/>
          <w:lang w:val="en-GB"/>
        </w:rPr>
        <w:t>)</w:t>
      </w:r>
      <w:r w:rsidR="007348D4">
        <w:rPr>
          <w:rFonts w:ascii="Book Antiqua" w:eastAsia="宋体" w:hAnsi="Book Antiqua" w:cs="AdvPS6F00" w:hint="eastAsia"/>
          <w:color w:val="292526"/>
          <w:sz w:val="24"/>
          <w:szCs w:val="24"/>
          <w:lang w:val="en-GB" w:eastAsia="zh-CN"/>
        </w:rPr>
        <w:t>.</w:t>
      </w:r>
      <w:r w:rsidR="00FD72B6" w:rsidRPr="006033D7">
        <w:rPr>
          <w:rFonts w:ascii="Book Antiqua" w:hAnsi="Book Antiqua" w:cs="AdvPS6F00"/>
          <w:color w:val="292526"/>
          <w:sz w:val="24"/>
          <w:szCs w:val="24"/>
          <w:lang w:val="en-GB"/>
        </w:rPr>
        <w:t xml:space="preserve"> </w:t>
      </w:r>
      <w:r w:rsidR="00FD72B6" w:rsidRPr="006033D7">
        <w:rPr>
          <w:rFonts w:ascii="Book Antiqua" w:hAnsi="Book Antiqua" w:cs="Minion-Regular"/>
          <w:color w:val="auto"/>
          <w:sz w:val="24"/>
          <w:szCs w:val="24"/>
          <w:lang w:val="en-GB"/>
        </w:rPr>
        <w:t xml:space="preserve">In a meta-analysis based on studies on </w:t>
      </w:r>
      <w:r w:rsidR="00DA1066" w:rsidRPr="006033D7">
        <w:rPr>
          <w:rFonts w:ascii="Book Antiqua" w:hAnsi="Book Antiqua" w:cs="Minion-Regular"/>
          <w:color w:val="auto"/>
          <w:sz w:val="24"/>
          <w:szCs w:val="24"/>
          <w:lang w:val="en-GB"/>
        </w:rPr>
        <w:t xml:space="preserve">spinal </w:t>
      </w:r>
      <w:proofErr w:type="spellStart"/>
      <w:r w:rsidR="00DA1066" w:rsidRPr="006033D7">
        <w:rPr>
          <w:rFonts w:ascii="Book Antiqua" w:hAnsi="Book Antiqua" w:cs="Minion-Regular"/>
          <w:color w:val="auto"/>
          <w:sz w:val="24"/>
          <w:szCs w:val="24"/>
          <w:lang w:val="en-GB"/>
        </w:rPr>
        <w:t>an</w:t>
      </w:r>
      <w:r w:rsidR="00764292" w:rsidRPr="006033D7">
        <w:rPr>
          <w:rFonts w:ascii="Book Antiqua" w:hAnsi="Book Antiqua" w:cs="Minion-Regular"/>
          <w:color w:val="auto"/>
          <w:sz w:val="24"/>
          <w:szCs w:val="24"/>
          <w:lang w:val="en-GB"/>
        </w:rPr>
        <w:t>esthesia</w:t>
      </w:r>
      <w:proofErr w:type="spellEnd"/>
      <w:r w:rsidR="00764292" w:rsidRPr="006033D7">
        <w:rPr>
          <w:rFonts w:ascii="Book Antiqua" w:hAnsi="Book Antiqua" w:cs="Minion-Regular"/>
          <w:color w:val="auto"/>
          <w:sz w:val="24"/>
          <w:szCs w:val="24"/>
          <w:lang w:val="en-GB"/>
        </w:rPr>
        <w:t xml:space="preserve">, </w:t>
      </w:r>
      <w:r w:rsidR="00FD72B6" w:rsidRPr="006033D7">
        <w:rPr>
          <w:rFonts w:ascii="Book Antiqua" w:hAnsi="Book Antiqua" w:cs="Minion-Regular"/>
          <w:color w:val="auto"/>
          <w:sz w:val="24"/>
          <w:szCs w:val="24"/>
          <w:lang w:val="en-GB"/>
        </w:rPr>
        <w:t xml:space="preserve">with morphine as </w:t>
      </w:r>
      <w:r w:rsidR="00EC0DF6" w:rsidRPr="006033D7">
        <w:rPr>
          <w:rFonts w:ascii="Book Antiqua" w:hAnsi="Book Antiqua" w:cs="Minion-Regular"/>
          <w:color w:val="auto"/>
          <w:sz w:val="24"/>
          <w:szCs w:val="24"/>
          <w:lang w:val="en-GB"/>
        </w:rPr>
        <w:t xml:space="preserve">an </w:t>
      </w:r>
      <w:r w:rsidR="00FD72B6" w:rsidRPr="006033D7">
        <w:rPr>
          <w:rFonts w:ascii="Book Antiqua" w:hAnsi="Book Antiqua" w:cs="Minion-Regular"/>
          <w:color w:val="auto"/>
          <w:sz w:val="24"/>
          <w:szCs w:val="24"/>
          <w:lang w:val="en-GB"/>
        </w:rPr>
        <w:t>adjuv</w:t>
      </w:r>
      <w:r w:rsidR="00DA1066" w:rsidRPr="006033D7">
        <w:rPr>
          <w:rFonts w:ascii="Book Antiqua" w:hAnsi="Book Antiqua" w:cs="Minion-Regular"/>
          <w:color w:val="auto"/>
          <w:sz w:val="24"/>
          <w:szCs w:val="24"/>
          <w:lang w:val="en-GB"/>
        </w:rPr>
        <w:t xml:space="preserve">ant of an LA without general </w:t>
      </w:r>
      <w:proofErr w:type="spellStart"/>
      <w:proofErr w:type="gramStart"/>
      <w:r w:rsidR="00DA1066" w:rsidRPr="006033D7">
        <w:rPr>
          <w:rFonts w:ascii="Book Antiqua" w:hAnsi="Book Antiqua" w:cs="Minion-Regular"/>
          <w:color w:val="auto"/>
          <w:sz w:val="24"/>
          <w:szCs w:val="24"/>
          <w:lang w:val="en-GB"/>
        </w:rPr>
        <w:t>an</w:t>
      </w:r>
      <w:r w:rsidR="00FD72B6" w:rsidRPr="006033D7">
        <w:rPr>
          <w:rFonts w:ascii="Book Antiqua" w:hAnsi="Book Antiqua" w:cs="Minion-Regular"/>
          <w:color w:val="auto"/>
          <w:sz w:val="24"/>
          <w:szCs w:val="24"/>
          <w:lang w:val="en-GB"/>
        </w:rPr>
        <w:t>esthesia</w:t>
      </w:r>
      <w:proofErr w:type="spellEnd"/>
      <w:r w:rsidR="007A3C42" w:rsidRPr="006033D7">
        <w:rPr>
          <w:rFonts w:ascii="Book Antiqua" w:hAnsi="Book Antiqua" w:cs="Minion-Regular"/>
          <w:color w:val="auto"/>
          <w:sz w:val="24"/>
          <w:szCs w:val="24"/>
          <w:vertAlign w:val="superscript"/>
          <w:lang w:val="en-GB"/>
        </w:rPr>
        <w:t>[</w:t>
      </w:r>
      <w:proofErr w:type="gramEnd"/>
      <w:r w:rsidR="007A3C42" w:rsidRPr="006033D7">
        <w:rPr>
          <w:rFonts w:ascii="Book Antiqua" w:hAnsi="Book Antiqua" w:cs="Minion-Regular"/>
          <w:color w:val="auto"/>
          <w:sz w:val="24"/>
          <w:szCs w:val="24"/>
          <w:vertAlign w:val="superscript"/>
          <w:lang w:val="en-GB"/>
        </w:rPr>
        <w:t>21]</w:t>
      </w:r>
      <w:r w:rsidR="00FD72B6" w:rsidRPr="006033D7">
        <w:rPr>
          <w:rFonts w:ascii="Book Antiqua" w:hAnsi="Book Antiqua" w:cs="Minion-Regular"/>
          <w:color w:val="auto"/>
          <w:sz w:val="24"/>
          <w:szCs w:val="24"/>
          <w:lang w:val="en-GB"/>
        </w:rPr>
        <w:t>,</w:t>
      </w:r>
      <w:r w:rsidR="00764292" w:rsidRPr="006033D7">
        <w:rPr>
          <w:rFonts w:ascii="Book Antiqua" w:hAnsi="Book Antiqua" w:cs="Minion-Regular"/>
          <w:color w:val="auto"/>
          <w:sz w:val="24"/>
          <w:szCs w:val="24"/>
          <w:lang w:val="en-GB"/>
        </w:rPr>
        <w:t xml:space="preserve"> </w:t>
      </w:r>
      <w:r w:rsidR="00BE670E" w:rsidRPr="006033D7">
        <w:rPr>
          <w:rFonts w:ascii="Book Antiqua" w:hAnsi="Book Antiqua" w:cs="Minion-Regular"/>
          <w:color w:val="auto"/>
          <w:sz w:val="24"/>
          <w:szCs w:val="24"/>
          <w:lang w:val="en-GB"/>
        </w:rPr>
        <w:t>the</w:t>
      </w:r>
      <w:r w:rsidR="00FD72B6" w:rsidRPr="006033D7">
        <w:rPr>
          <w:rFonts w:ascii="Book Antiqua" w:hAnsi="Book Antiqua" w:cs="Minion-Regular"/>
          <w:color w:val="auto"/>
          <w:sz w:val="24"/>
          <w:szCs w:val="24"/>
          <w:lang w:val="en-GB"/>
        </w:rPr>
        <w:t xml:space="preserve"> rate of adverse e</w:t>
      </w:r>
      <w:r w:rsidR="00FD72B6" w:rsidRPr="006033D7">
        <w:rPr>
          <w:rFonts w:ascii="Book Antiqua" w:hAnsi="Book Antiqua" w:cs="MinionExp-Regular"/>
          <w:color w:val="auto"/>
          <w:sz w:val="24"/>
          <w:szCs w:val="24"/>
          <w:lang w:val="en-GB"/>
        </w:rPr>
        <w:t>ff</w:t>
      </w:r>
      <w:r w:rsidR="00FD72B6" w:rsidRPr="006033D7">
        <w:rPr>
          <w:rFonts w:ascii="Book Antiqua" w:hAnsi="Book Antiqua" w:cs="Minion-Regular"/>
          <w:color w:val="auto"/>
          <w:sz w:val="24"/>
          <w:szCs w:val="24"/>
          <w:lang w:val="en-GB"/>
        </w:rPr>
        <w:t>ects of IT morphine was analysed</w:t>
      </w:r>
      <w:r w:rsidR="00DA1066" w:rsidRPr="006033D7">
        <w:rPr>
          <w:rFonts w:ascii="Book Antiqua" w:hAnsi="Book Antiqua" w:cs="Minion-Regular"/>
          <w:color w:val="auto"/>
          <w:sz w:val="24"/>
          <w:szCs w:val="24"/>
          <w:lang w:val="en-GB"/>
        </w:rPr>
        <w:t>. A</w:t>
      </w:r>
      <w:r w:rsidR="00FD72B6" w:rsidRPr="006033D7">
        <w:rPr>
          <w:rFonts w:ascii="Book Antiqua" w:hAnsi="Book Antiqua" w:cs="Minion-Regular"/>
          <w:color w:val="auto"/>
          <w:sz w:val="24"/>
          <w:szCs w:val="24"/>
          <w:lang w:val="en-GB"/>
        </w:rPr>
        <w:t xml:space="preserve">nd </w:t>
      </w:r>
      <w:r w:rsidR="00EC0DF6" w:rsidRPr="006033D7">
        <w:rPr>
          <w:rFonts w:ascii="Book Antiqua" w:hAnsi="Book Antiqua" w:cs="Minion-Regular"/>
          <w:color w:val="auto"/>
          <w:sz w:val="24"/>
          <w:szCs w:val="24"/>
          <w:lang w:val="en-GB"/>
        </w:rPr>
        <w:t>it was shown</w:t>
      </w:r>
      <w:r w:rsidR="00FD72B6" w:rsidRPr="006033D7">
        <w:rPr>
          <w:rFonts w:ascii="Book Antiqua" w:hAnsi="Book Antiqua" w:cs="Minion-Regular"/>
          <w:color w:val="auto"/>
          <w:sz w:val="24"/>
          <w:szCs w:val="24"/>
          <w:lang w:val="en-GB"/>
        </w:rPr>
        <w:t xml:space="preserve"> that the use of IT morphine at doses &lt;</w:t>
      </w:r>
      <w:r w:rsidR="00FD72B6" w:rsidRPr="006033D7">
        <w:rPr>
          <w:rFonts w:ascii="Book Antiqua" w:hAnsi="Book Antiqua" w:cs="MinionProMath-Italic"/>
          <w:iCs/>
          <w:color w:val="auto"/>
          <w:sz w:val="24"/>
          <w:szCs w:val="24"/>
          <w:lang w:val="en-GB"/>
        </w:rPr>
        <w:t>0.3mg</w:t>
      </w:r>
      <w:r w:rsidR="00FD72B6" w:rsidRPr="006033D7">
        <w:rPr>
          <w:rFonts w:ascii="Book Antiqua" w:hAnsi="Book Antiqua" w:cs="Minion-Regular"/>
          <w:color w:val="auto"/>
          <w:sz w:val="24"/>
          <w:szCs w:val="24"/>
          <w:lang w:val="en-GB"/>
        </w:rPr>
        <w:t xml:space="preserve">, the rate of episodes of respiratory depression was not higher </w:t>
      </w:r>
      <w:r w:rsidR="00764292" w:rsidRPr="006033D7">
        <w:rPr>
          <w:rFonts w:ascii="Book Antiqua" w:hAnsi="Book Antiqua" w:cs="Minion-Regular"/>
          <w:color w:val="auto"/>
          <w:sz w:val="24"/>
          <w:szCs w:val="24"/>
          <w:lang w:val="en-GB"/>
        </w:rPr>
        <w:t>compared to</w:t>
      </w:r>
      <w:r w:rsidR="00FD72B6" w:rsidRPr="006033D7">
        <w:rPr>
          <w:rFonts w:ascii="Book Antiqua" w:hAnsi="Book Antiqua" w:cs="Minion-Regular"/>
          <w:color w:val="auto"/>
          <w:sz w:val="24"/>
          <w:szCs w:val="24"/>
          <w:lang w:val="en-GB"/>
        </w:rPr>
        <w:t xml:space="preserve"> the placebo group who received systemic </w:t>
      </w:r>
      <w:proofErr w:type="gramStart"/>
      <w:r w:rsidR="00FD72B6" w:rsidRPr="006033D7">
        <w:rPr>
          <w:rFonts w:ascii="Book Antiqua" w:hAnsi="Book Antiqua" w:cs="Minion-Regular"/>
          <w:color w:val="auto"/>
          <w:sz w:val="24"/>
          <w:szCs w:val="24"/>
          <w:lang w:val="en-GB"/>
        </w:rPr>
        <w:t>opioids</w:t>
      </w:r>
      <w:r w:rsidR="00B8288A" w:rsidRPr="006033D7">
        <w:rPr>
          <w:rFonts w:ascii="Book Antiqua" w:hAnsi="Book Antiqua" w:cs="Minion-Regular"/>
          <w:color w:val="auto"/>
          <w:sz w:val="24"/>
          <w:szCs w:val="24"/>
          <w:vertAlign w:val="superscript"/>
          <w:lang w:val="en-GB"/>
        </w:rPr>
        <w:t>[</w:t>
      </w:r>
      <w:proofErr w:type="gramEnd"/>
      <w:r w:rsidR="00B8288A" w:rsidRPr="006033D7">
        <w:rPr>
          <w:rFonts w:ascii="Book Antiqua" w:hAnsi="Book Antiqua" w:cs="Minion-Regular"/>
          <w:color w:val="auto"/>
          <w:sz w:val="24"/>
          <w:szCs w:val="24"/>
          <w:vertAlign w:val="superscript"/>
          <w:lang w:val="en-GB"/>
        </w:rPr>
        <w:t>13]</w:t>
      </w:r>
      <w:r w:rsidR="00FD72B6" w:rsidRPr="006033D7">
        <w:rPr>
          <w:rFonts w:ascii="Book Antiqua" w:hAnsi="Book Antiqua" w:cs="Minion-Regular"/>
          <w:color w:val="auto"/>
          <w:sz w:val="24"/>
          <w:szCs w:val="24"/>
          <w:lang w:val="en-GB"/>
        </w:rPr>
        <w:t>.</w:t>
      </w:r>
      <w:r w:rsidR="006C3438" w:rsidRPr="006033D7">
        <w:rPr>
          <w:rFonts w:ascii="Book Antiqua" w:hAnsi="Book Antiqua" w:cs="Minion-Regular"/>
          <w:color w:val="auto"/>
          <w:sz w:val="24"/>
          <w:szCs w:val="24"/>
          <w:lang w:val="en-GB"/>
        </w:rPr>
        <w:t xml:space="preserve"> </w:t>
      </w:r>
    </w:p>
    <w:p w:rsidR="00002AFF" w:rsidRPr="006033D7" w:rsidRDefault="00002AFF" w:rsidP="00AA60C1">
      <w:pPr>
        <w:adjustRightInd w:val="0"/>
        <w:spacing w:line="360" w:lineRule="auto"/>
        <w:jc w:val="both"/>
        <w:rPr>
          <w:rFonts w:ascii="Book Antiqua" w:hAnsi="Book Antiqua"/>
          <w:sz w:val="24"/>
          <w:szCs w:val="24"/>
        </w:rPr>
      </w:pPr>
    </w:p>
    <w:p w:rsidR="00002AFF" w:rsidRPr="006033D7" w:rsidRDefault="00002AFF"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Obstetrics</w:t>
      </w:r>
    </w:p>
    <w:p w:rsidR="00F06A9F" w:rsidRPr="006033D7" w:rsidRDefault="00EC19CC" w:rsidP="00AA60C1">
      <w:pPr>
        <w:adjustRightInd w:val="0"/>
        <w:spacing w:line="360" w:lineRule="auto"/>
        <w:jc w:val="both"/>
        <w:rPr>
          <w:rFonts w:ascii="Book Antiqua" w:hAnsi="Book Antiqua"/>
          <w:sz w:val="24"/>
          <w:szCs w:val="24"/>
          <w:vertAlign w:val="superscript"/>
        </w:rPr>
      </w:pPr>
      <w:r w:rsidRPr="006033D7">
        <w:rPr>
          <w:rFonts w:ascii="Book Antiqua" w:hAnsi="Book Antiqua"/>
          <w:sz w:val="24"/>
          <w:szCs w:val="24"/>
        </w:rPr>
        <w:lastRenderedPageBreak/>
        <w:t>IT morphine in the dose range</w:t>
      </w:r>
      <w:r w:rsidR="0093777C" w:rsidRPr="006033D7">
        <w:rPr>
          <w:rFonts w:ascii="Book Antiqua" w:hAnsi="Book Antiqua"/>
          <w:sz w:val="24"/>
          <w:szCs w:val="24"/>
        </w:rPr>
        <w:t xml:space="preserve"> of 0.05</w:t>
      </w:r>
      <w:r w:rsidR="00F06A9F" w:rsidRPr="006033D7">
        <w:rPr>
          <w:rFonts w:ascii="Book Antiqua" w:hAnsi="Book Antiqua"/>
          <w:sz w:val="24"/>
          <w:szCs w:val="24"/>
        </w:rPr>
        <w:t xml:space="preserve"> -0.2 mg has</w:t>
      </w:r>
      <w:r w:rsidR="00CA24CD" w:rsidRPr="006033D7">
        <w:rPr>
          <w:rFonts w:ascii="Book Antiqua" w:hAnsi="Book Antiqua"/>
          <w:sz w:val="24"/>
          <w:szCs w:val="24"/>
        </w:rPr>
        <w:t xml:space="preserve"> been used for effective post-caesarean section</w:t>
      </w:r>
      <w:r w:rsidR="00F06A9F" w:rsidRPr="006033D7">
        <w:rPr>
          <w:rFonts w:ascii="Book Antiqua" w:hAnsi="Book Antiqua"/>
          <w:sz w:val="24"/>
          <w:szCs w:val="24"/>
        </w:rPr>
        <w:t xml:space="preserve"> </w:t>
      </w:r>
      <w:r w:rsidR="00FD0F59" w:rsidRPr="006033D7">
        <w:rPr>
          <w:rFonts w:ascii="Book Antiqua" w:hAnsi="Book Antiqua"/>
          <w:sz w:val="24"/>
          <w:szCs w:val="24"/>
        </w:rPr>
        <w:t xml:space="preserve">analgesia in many studies. </w:t>
      </w:r>
      <w:r w:rsidR="00F06A9F" w:rsidRPr="006033D7">
        <w:rPr>
          <w:rFonts w:ascii="Book Antiqua" w:hAnsi="Book Antiqua"/>
          <w:sz w:val="24"/>
          <w:szCs w:val="24"/>
        </w:rPr>
        <w:t>Use of 0.2 mg</w:t>
      </w:r>
      <w:r w:rsidR="00FD0F59" w:rsidRPr="006033D7">
        <w:rPr>
          <w:rFonts w:ascii="Book Antiqua" w:hAnsi="Book Antiqua"/>
          <w:sz w:val="24"/>
          <w:szCs w:val="24"/>
        </w:rPr>
        <w:t>,</w:t>
      </w:r>
      <w:r w:rsidR="00F06A9F" w:rsidRPr="006033D7">
        <w:rPr>
          <w:rFonts w:ascii="Book Antiqua" w:hAnsi="Book Antiqua"/>
          <w:sz w:val="24"/>
          <w:szCs w:val="24"/>
        </w:rPr>
        <w:t xml:space="preserve"> in </w:t>
      </w:r>
      <w:r w:rsidR="005C5993" w:rsidRPr="006033D7">
        <w:rPr>
          <w:rFonts w:ascii="Book Antiqua" w:hAnsi="Book Antiqua"/>
          <w:sz w:val="24"/>
          <w:szCs w:val="24"/>
        </w:rPr>
        <w:t>some</w:t>
      </w:r>
      <w:r w:rsidR="00FD0F59" w:rsidRPr="006033D7">
        <w:rPr>
          <w:rFonts w:ascii="Book Antiqua" w:hAnsi="Book Antiqua"/>
          <w:sz w:val="24"/>
          <w:szCs w:val="24"/>
        </w:rPr>
        <w:t xml:space="preserve"> studies,</w:t>
      </w:r>
      <w:r w:rsidR="00F06A9F" w:rsidRPr="006033D7">
        <w:rPr>
          <w:rFonts w:ascii="Book Antiqua" w:hAnsi="Book Antiqua"/>
          <w:sz w:val="24"/>
          <w:szCs w:val="24"/>
        </w:rPr>
        <w:t xml:space="preserve"> </w:t>
      </w:r>
      <w:r w:rsidR="006C3438" w:rsidRPr="006033D7">
        <w:rPr>
          <w:rFonts w:ascii="Book Antiqua" w:hAnsi="Book Antiqua"/>
          <w:sz w:val="24"/>
          <w:szCs w:val="24"/>
        </w:rPr>
        <w:t>was</w:t>
      </w:r>
      <w:r w:rsidR="00F06A9F" w:rsidRPr="006033D7">
        <w:rPr>
          <w:rFonts w:ascii="Book Antiqua" w:hAnsi="Book Antiqua"/>
          <w:sz w:val="24"/>
          <w:szCs w:val="24"/>
        </w:rPr>
        <w:t xml:space="preserve"> associated with an increased risk or respiratory </w:t>
      </w:r>
      <w:proofErr w:type="gramStart"/>
      <w:r w:rsidR="00F06A9F" w:rsidRPr="006033D7">
        <w:rPr>
          <w:rFonts w:ascii="Book Antiqua" w:hAnsi="Book Antiqua"/>
          <w:sz w:val="24"/>
          <w:szCs w:val="24"/>
        </w:rPr>
        <w:t>depression</w:t>
      </w:r>
      <w:r w:rsidR="008114B4" w:rsidRPr="006033D7">
        <w:rPr>
          <w:rFonts w:ascii="Book Antiqua" w:hAnsi="Book Antiqua"/>
          <w:sz w:val="24"/>
          <w:szCs w:val="24"/>
          <w:vertAlign w:val="superscript"/>
        </w:rPr>
        <w:t>[</w:t>
      </w:r>
      <w:proofErr w:type="gramEnd"/>
      <w:r w:rsidR="008114B4" w:rsidRPr="006033D7">
        <w:rPr>
          <w:rFonts w:ascii="Book Antiqua" w:hAnsi="Book Antiqua"/>
          <w:sz w:val="24"/>
          <w:szCs w:val="24"/>
          <w:vertAlign w:val="superscript"/>
        </w:rPr>
        <w:t>14, 15, 17]</w:t>
      </w:r>
      <w:r w:rsidR="00CA24CD" w:rsidRPr="006033D7">
        <w:rPr>
          <w:rFonts w:ascii="Book Antiqua" w:hAnsi="Book Antiqua"/>
          <w:sz w:val="24"/>
          <w:szCs w:val="24"/>
        </w:rPr>
        <w:t xml:space="preserve">. </w:t>
      </w:r>
      <w:r w:rsidR="00F06A9F" w:rsidRPr="006033D7">
        <w:rPr>
          <w:rFonts w:ascii="Book Antiqua" w:hAnsi="Book Antiqua"/>
          <w:sz w:val="24"/>
          <w:szCs w:val="24"/>
        </w:rPr>
        <w:t xml:space="preserve">In </w:t>
      </w:r>
      <w:r w:rsidR="005C5993" w:rsidRPr="006033D7">
        <w:rPr>
          <w:rFonts w:ascii="Book Antiqua" w:hAnsi="Book Antiqua"/>
          <w:sz w:val="24"/>
          <w:szCs w:val="24"/>
        </w:rPr>
        <w:t xml:space="preserve">the other </w:t>
      </w:r>
      <w:r w:rsidR="00F06A9F" w:rsidRPr="006033D7">
        <w:rPr>
          <w:rFonts w:ascii="Book Antiqua" w:hAnsi="Book Antiqua"/>
          <w:sz w:val="24"/>
          <w:szCs w:val="24"/>
        </w:rPr>
        <w:t xml:space="preserve">study, use of 0.1 mg did not show any respiratory </w:t>
      </w:r>
      <w:proofErr w:type="gramStart"/>
      <w:r w:rsidR="00F06A9F" w:rsidRPr="006033D7">
        <w:rPr>
          <w:rFonts w:ascii="Book Antiqua" w:hAnsi="Book Antiqua"/>
          <w:sz w:val="24"/>
          <w:szCs w:val="24"/>
        </w:rPr>
        <w:t>depression</w:t>
      </w:r>
      <w:r w:rsidR="008114B4" w:rsidRPr="006033D7">
        <w:rPr>
          <w:rFonts w:ascii="Book Antiqua" w:hAnsi="Book Antiqua"/>
          <w:sz w:val="24"/>
          <w:szCs w:val="24"/>
          <w:vertAlign w:val="superscript"/>
        </w:rPr>
        <w:t>[</w:t>
      </w:r>
      <w:proofErr w:type="gramEnd"/>
      <w:r w:rsidR="008114B4" w:rsidRPr="006033D7">
        <w:rPr>
          <w:rFonts w:ascii="Book Antiqua" w:hAnsi="Book Antiqua"/>
          <w:sz w:val="24"/>
          <w:szCs w:val="24"/>
          <w:vertAlign w:val="superscript"/>
        </w:rPr>
        <w:t>14]</w:t>
      </w:r>
      <w:r w:rsidR="00F06A9F" w:rsidRPr="006033D7">
        <w:rPr>
          <w:rFonts w:ascii="Book Antiqua" w:hAnsi="Book Antiqua"/>
          <w:sz w:val="24"/>
          <w:szCs w:val="24"/>
        </w:rPr>
        <w:t>.</w:t>
      </w:r>
      <w:r w:rsidR="00CA24CD" w:rsidRPr="006033D7">
        <w:rPr>
          <w:rFonts w:ascii="Book Antiqua" w:hAnsi="Book Antiqua"/>
          <w:sz w:val="24"/>
          <w:szCs w:val="24"/>
        </w:rPr>
        <w:t xml:space="preserve"> </w:t>
      </w:r>
      <w:r w:rsidR="00F06A9F" w:rsidRPr="006033D7">
        <w:rPr>
          <w:rFonts w:ascii="Book Antiqua" w:hAnsi="Book Antiqua"/>
          <w:sz w:val="24"/>
          <w:szCs w:val="24"/>
        </w:rPr>
        <w:t>However</w:t>
      </w:r>
      <w:r w:rsidR="00487102" w:rsidRPr="006033D7">
        <w:rPr>
          <w:rFonts w:ascii="Book Antiqua" w:hAnsi="Book Antiqua"/>
          <w:sz w:val="24"/>
          <w:szCs w:val="24"/>
        </w:rPr>
        <w:t>,</w:t>
      </w:r>
      <w:r w:rsidR="005C0101" w:rsidRPr="006033D7">
        <w:rPr>
          <w:rFonts w:ascii="Book Antiqua" w:hAnsi="Book Antiqua"/>
          <w:sz w:val="24"/>
          <w:szCs w:val="24"/>
        </w:rPr>
        <w:t xml:space="preserve"> 24 hour</w:t>
      </w:r>
      <w:r w:rsidR="00F06A9F" w:rsidRPr="006033D7">
        <w:rPr>
          <w:rFonts w:ascii="Book Antiqua" w:hAnsi="Book Antiqua"/>
          <w:sz w:val="24"/>
          <w:szCs w:val="24"/>
        </w:rPr>
        <w:t xml:space="preserve"> monitoring should be strictly followed in </w:t>
      </w:r>
      <w:r w:rsidR="005C0101" w:rsidRPr="006033D7">
        <w:rPr>
          <w:rFonts w:ascii="Book Antiqua" w:hAnsi="Book Antiqua"/>
          <w:sz w:val="24"/>
          <w:szCs w:val="24"/>
        </w:rPr>
        <w:t xml:space="preserve">all obstetric </w:t>
      </w:r>
      <w:r w:rsidR="00F06A9F" w:rsidRPr="006033D7">
        <w:rPr>
          <w:rFonts w:ascii="Book Antiqua" w:hAnsi="Book Antiqua"/>
          <w:sz w:val="24"/>
          <w:szCs w:val="24"/>
        </w:rPr>
        <w:t xml:space="preserve">patients receiving </w:t>
      </w:r>
      <w:r w:rsidR="00CA24CD" w:rsidRPr="006033D7">
        <w:rPr>
          <w:rFonts w:ascii="Book Antiqua" w:hAnsi="Book Antiqua"/>
          <w:sz w:val="24"/>
          <w:szCs w:val="24"/>
        </w:rPr>
        <w:t xml:space="preserve">IT </w:t>
      </w:r>
      <w:r w:rsidR="005C0101" w:rsidRPr="006033D7">
        <w:rPr>
          <w:rFonts w:ascii="Book Antiqua" w:hAnsi="Book Antiqua"/>
          <w:sz w:val="24"/>
          <w:szCs w:val="24"/>
        </w:rPr>
        <w:t xml:space="preserve">morphine like all other surgical patients who receive IT </w:t>
      </w:r>
      <w:proofErr w:type="gramStart"/>
      <w:r w:rsidR="005C0101" w:rsidRPr="006033D7">
        <w:rPr>
          <w:rFonts w:ascii="Book Antiqua" w:hAnsi="Book Antiqua"/>
          <w:sz w:val="24"/>
          <w:szCs w:val="24"/>
        </w:rPr>
        <w:t>morphine</w:t>
      </w:r>
      <w:r w:rsidR="0045399E" w:rsidRPr="006033D7">
        <w:rPr>
          <w:rFonts w:ascii="Book Antiqua" w:hAnsi="Book Antiqua"/>
          <w:sz w:val="24"/>
          <w:szCs w:val="24"/>
          <w:vertAlign w:val="superscript"/>
        </w:rPr>
        <w:t>[</w:t>
      </w:r>
      <w:proofErr w:type="gramEnd"/>
      <w:r w:rsidR="0045399E" w:rsidRPr="006033D7">
        <w:rPr>
          <w:rFonts w:ascii="Book Antiqua" w:hAnsi="Book Antiqua"/>
          <w:sz w:val="24"/>
          <w:szCs w:val="24"/>
          <w:vertAlign w:val="superscript"/>
        </w:rPr>
        <w:t>15]</w:t>
      </w:r>
      <w:r w:rsidR="004335A1" w:rsidRPr="006033D7">
        <w:rPr>
          <w:rFonts w:ascii="Book Antiqua" w:hAnsi="Book Antiqua"/>
          <w:sz w:val="24"/>
          <w:szCs w:val="24"/>
        </w:rPr>
        <w:t>.</w:t>
      </w:r>
      <w:r w:rsidR="004335A1" w:rsidRPr="006033D7">
        <w:rPr>
          <w:rFonts w:ascii="Book Antiqua" w:hAnsi="Book Antiqua"/>
          <w:sz w:val="24"/>
          <w:szCs w:val="24"/>
          <w:vertAlign w:val="superscript"/>
        </w:rPr>
        <w:t xml:space="preserve"> </w:t>
      </w:r>
      <w:r w:rsidR="00CB5F05" w:rsidRPr="006033D7">
        <w:rPr>
          <w:rFonts w:ascii="Book Antiqua" w:hAnsi="Book Antiqua"/>
          <w:sz w:val="24"/>
          <w:szCs w:val="24"/>
        </w:rPr>
        <w:t xml:space="preserve">In a recent study involving 60 </w:t>
      </w:r>
      <w:proofErr w:type="spellStart"/>
      <w:r w:rsidR="00141986" w:rsidRPr="006033D7">
        <w:rPr>
          <w:rFonts w:ascii="Book Antiqua" w:hAnsi="Book Antiqua"/>
          <w:sz w:val="24"/>
          <w:szCs w:val="24"/>
        </w:rPr>
        <w:t>parturients</w:t>
      </w:r>
      <w:proofErr w:type="spellEnd"/>
      <w:r w:rsidR="00CB5F05" w:rsidRPr="006033D7">
        <w:rPr>
          <w:rFonts w:ascii="Book Antiqua" w:hAnsi="Book Antiqua"/>
          <w:sz w:val="24"/>
          <w:szCs w:val="24"/>
        </w:rPr>
        <w:t xml:space="preserve">, addition of 0.1 mg morphine to the routine bupivacaine plus fentanyl spinal anesthesia, </w:t>
      </w:r>
      <w:r w:rsidR="00141986" w:rsidRPr="006033D7">
        <w:rPr>
          <w:rFonts w:ascii="Book Antiqua" w:hAnsi="Book Antiqua"/>
          <w:sz w:val="24"/>
          <w:szCs w:val="24"/>
        </w:rPr>
        <w:t xml:space="preserve">led to significantly </w:t>
      </w:r>
      <w:r w:rsidR="00BE670E" w:rsidRPr="006033D7">
        <w:rPr>
          <w:rFonts w:ascii="Book Antiqua" w:hAnsi="Book Antiqua"/>
          <w:sz w:val="24"/>
          <w:szCs w:val="24"/>
        </w:rPr>
        <w:t>lower</w:t>
      </w:r>
      <w:r w:rsidR="00141986" w:rsidRPr="006033D7">
        <w:rPr>
          <w:rFonts w:ascii="Book Antiqua" w:hAnsi="Book Antiqua"/>
          <w:sz w:val="24"/>
          <w:szCs w:val="24"/>
        </w:rPr>
        <w:t xml:space="preserve"> </w:t>
      </w:r>
      <w:r w:rsidR="00CB5F05" w:rsidRPr="006033D7">
        <w:rPr>
          <w:rFonts w:ascii="Book Antiqua" w:hAnsi="Book Antiqua"/>
          <w:sz w:val="24"/>
          <w:szCs w:val="24"/>
        </w:rPr>
        <w:t xml:space="preserve">verbal pain score </w:t>
      </w:r>
      <w:r w:rsidR="00AA0CC7" w:rsidRPr="006033D7">
        <w:rPr>
          <w:rFonts w:ascii="Book Antiqua" w:hAnsi="Book Antiqua"/>
          <w:sz w:val="24"/>
          <w:szCs w:val="24"/>
        </w:rPr>
        <w:t>for</w:t>
      </w:r>
      <w:r w:rsidR="008859D1" w:rsidRPr="006033D7">
        <w:rPr>
          <w:rFonts w:ascii="Book Antiqua" w:hAnsi="Book Antiqua"/>
          <w:sz w:val="24"/>
          <w:szCs w:val="24"/>
        </w:rPr>
        <w:t xml:space="preserve"> 20 </w:t>
      </w:r>
      <w:r w:rsidR="00FC563C">
        <w:rPr>
          <w:rFonts w:ascii="Book Antiqua" w:hAnsi="Book Antiqua"/>
          <w:sz w:val="24"/>
          <w:szCs w:val="24"/>
        </w:rPr>
        <w:t>h</w:t>
      </w:r>
      <w:r w:rsidR="008859D1" w:rsidRPr="006033D7">
        <w:rPr>
          <w:rFonts w:ascii="Book Antiqua" w:hAnsi="Book Antiqua"/>
          <w:sz w:val="24"/>
          <w:szCs w:val="24"/>
        </w:rPr>
        <w:t xml:space="preserve"> postoperatively and </w:t>
      </w:r>
      <w:r w:rsidR="00141986" w:rsidRPr="006033D7">
        <w:rPr>
          <w:rFonts w:ascii="Book Antiqua" w:hAnsi="Book Antiqua"/>
          <w:sz w:val="24"/>
          <w:szCs w:val="24"/>
        </w:rPr>
        <w:t>respiratory</w:t>
      </w:r>
      <w:r w:rsidR="008859D1" w:rsidRPr="006033D7">
        <w:rPr>
          <w:rFonts w:ascii="Book Antiqua" w:hAnsi="Book Antiqua"/>
          <w:sz w:val="24"/>
          <w:szCs w:val="24"/>
        </w:rPr>
        <w:t xml:space="preserve"> depression was not </w:t>
      </w:r>
      <w:proofErr w:type="gramStart"/>
      <w:r w:rsidR="008859D1" w:rsidRPr="006033D7">
        <w:rPr>
          <w:rFonts w:ascii="Book Antiqua" w:hAnsi="Book Antiqua"/>
          <w:sz w:val="24"/>
          <w:szCs w:val="24"/>
        </w:rPr>
        <w:t>reported</w:t>
      </w:r>
      <w:r w:rsidR="007B6D5D" w:rsidRPr="006033D7">
        <w:rPr>
          <w:rFonts w:ascii="Book Antiqua" w:hAnsi="Book Antiqua"/>
          <w:sz w:val="24"/>
          <w:szCs w:val="24"/>
          <w:vertAlign w:val="superscript"/>
        </w:rPr>
        <w:t>[</w:t>
      </w:r>
      <w:proofErr w:type="gramEnd"/>
      <w:r w:rsidR="007B6D5D" w:rsidRPr="006033D7">
        <w:rPr>
          <w:rFonts w:ascii="Book Antiqua" w:hAnsi="Book Antiqua"/>
          <w:sz w:val="24"/>
          <w:szCs w:val="24"/>
          <w:vertAlign w:val="superscript"/>
        </w:rPr>
        <w:t>16]</w:t>
      </w:r>
      <w:r w:rsidR="008859D1" w:rsidRPr="006033D7">
        <w:rPr>
          <w:rFonts w:ascii="Book Antiqua" w:hAnsi="Book Antiqua"/>
          <w:sz w:val="24"/>
          <w:szCs w:val="24"/>
        </w:rPr>
        <w:t xml:space="preserve">. </w:t>
      </w:r>
      <w:r w:rsidR="00972D5E" w:rsidRPr="006033D7">
        <w:rPr>
          <w:rFonts w:ascii="Book Antiqua" w:hAnsi="Book Antiqua"/>
          <w:sz w:val="24"/>
          <w:szCs w:val="24"/>
        </w:rPr>
        <w:t>Another</w:t>
      </w:r>
      <w:r w:rsidRPr="006033D7">
        <w:rPr>
          <w:rFonts w:ascii="Book Antiqua" w:hAnsi="Book Antiqua"/>
          <w:sz w:val="24"/>
          <w:szCs w:val="24"/>
        </w:rPr>
        <w:t xml:space="preserve"> study compared 0.1mg and 0.2 mg IT morphine for postoperative analgesia after Caesarian section and reported that there was longer duration of analgesia with 0.2mg t</w:t>
      </w:r>
      <w:r w:rsidR="00BE670E" w:rsidRPr="006033D7">
        <w:rPr>
          <w:rFonts w:ascii="Book Antiqua" w:hAnsi="Book Antiqua"/>
          <w:sz w:val="24"/>
          <w:szCs w:val="24"/>
        </w:rPr>
        <w:t xml:space="preserve">hough the incidence of pruritus, </w:t>
      </w:r>
      <w:r w:rsidR="00141986" w:rsidRPr="006033D7">
        <w:rPr>
          <w:rFonts w:ascii="Book Antiqua" w:hAnsi="Book Antiqua"/>
          <w:sz w:val="24"/>
          <w:szCs w:val="24"/>
        </w:rPr>
        <w:t>nausea</w:t>
      </w:r>
      <w:r w:rsidRPr="006033D7">
        <w:rPr>
          <w:rFonts w:ascii="Book Antiqua" w:hAnsi="Book Antiqua"/>
          <w:sz w:val="24"/>
          <w:szCs w:val="24"/>
        </w:rPr>
        <w:t xml:space="preserve"> </w:t>
      </w:r>
      <w:r w:rsidR="00BE670E" w:rsidRPr="006033D7">
        <w:rPr>
          <w:rFonts w:ascii="Book Antiqua" w:hAnsi="Book Antiqua"/>
          <w:sz w:val="24"/>
          <w:szCs w:val="24"/>
        </w:rPr>
        <w:t xml:space="preserve">and </w:t>
      </w:r>
      <w:r w:rsidRPr="006033D7">
        <w:rPr>
          <w:rFonts w:ascii="Book Antiqua" w:hAnsi="Book Antiqua"/>
          <w:sz w:val="24"/>
          <w:szCs w:val="24"/>
        </w:rPr>
        <w:t xml:space="preserve">vomiting was significantly higher than </w:t>
      </w:r>
      <w:r w:rsidR="00141986" w:rsidRPr="006033D7">
        <w:rPr>
          <w:rFonts w:ascii="Book Antiqua" w:hAnsi="Book Antiqua"/>
          <w:sz w:val="24"/>
          <w:szCs w:val="24"/>
        </w:rPr>
        <w:t xml:space="preserve">with </w:t>
      </w:r>
      <w:proofErr w:type="gramStart"/>
      <w:r w:rsidR="00141986" w:rsidRPr="006033D7">
        <w:rPr>
          <w:rFonts w:ascii="Book Antiqua" w:hAnsi="Book Antiqua"/>
          <w:sz w:val="24"/>
          <w:szCs w:val="24"/>
        </w:rPr>
        <w:t>0.1mg</w:t>
      </w:r>
      <w:r w:rsidR="00F0619A" w:rsidRPr="006033D7">
        <w:rPr>
          <w:rFonts w:ascii="Book Antiqua" w:hAnsi="Book Antiqua"/>
          <w:color w:val="auto"/>
          <w:sz w:val="24"/>
          <w:szCs w:val="24"/>
          <w:vertAlign w:val="superscript"/>
        </w:rPr>
        <w:t>[</w:t>
      </w:r>
      <w:proofErr w:type="gramEnd"/>
      <w:r w:rsidR="00F0619A" w:rsidRPr="006033D7">
        <w:rPr>
          <w:rFonts w:ascii="Book Antiqua" w:hAnsi="Book Antiqua"/>
          <w:color w:val="auto"/>
          <w:sz w:val="24"/>
          <w:szCs w:val="24"/>
          <w:vertAlign w:val="superscript"/>
        </w:rPr>
        <w:t>17]</w:t>
      </w:r>
      <w:r w:rsidR="00141986" w:rsidRPr="006033D7">
        <w:rPr>
          <w:rFonts w:ascii="Book Antiqua" w:hAnsi="Book Antiqua"/>
          <w:sz w:val="24"/>
          <w:szCs w:val="24"/>
        </w:rPr>
        <w:t xml:space="preserve">. </w:t>
      </w:r>
      <w:r w:rsidR="0093777C" w:rsidRPr="006033D7">
        <w:rPr>
          <w:rFonts w:ascii="Book Antiqua" w:hAnsi="Book Antiqua"/>
          <w:sz w:val="24"/>
          <w:szCs w:val="24"/>
        </w:rPr>
        <w:t xml:space="preserve">Recently, a Brazilian group has demonstrated same quality of analgesia with 0.05 mg and 0.1 mg IT morphine after Caesarian section in 123 </w:t>
      </w:r>
      <w:proofErr w:type="gramStart"/>
      <w:r w:rsidR="0093777C" w:rsidRPr="006033D7">
        <w:rPr>
          <w:rFonts w:ascii="Book Antiqua" w:hAnsi="Book Antiqua"/>
          <w:sz w:val="24"/>
          <w:szCs w:val="24"/>
        </w:rPr>
        <w:t>women</w:t>
      </w:r>
      <w:r w:rsidR="00F0619A" w:rsidRPr="006033D7">
        <w:rPr>
          <w:rFonts w:ascii="Book Antiqua" w:hAnsi="Book Antiqua"/>
          <w:sz w:val="24"/>
          <w:szCs w:val="24"/>
          <w:vertAlign w:val="superscript"/>
        </w:rPr>
        <w:t>[</w:t>
      </w:r>
      <w:proofErr w:type="gramEnd"/>
      <w:r w:rsidR="00F0619A" w:rsidRPr="006033D7">
        <w:rPr>
          <w:rFonts w:ascii="Book Antiqua" w:hAnsi="Book Antiqua"/>
          <w:sz w:val="24"/>
          <w:szCs w:val="24"/>
          <w:vertAlign w:val="superscript"/>
        </w:rPr>
        <w:t>18]</w:t>
      </w:r>
      <w:r w:rsidR="0093777C" w:rsidRPr="006033D7">
        <w:rPr>
          <w:rFonts w:ascii="Book Antiqua" w:hAnsi="Book Antiqua"/>
          <w:sz w:val="24"/>
          <w:szCs w:val="24"/>
        </w:rPr>
        <w:t xml:space="preserve">. </w:t>
      </w:r>
    </w:p>
    <w:p w:rsidR="008E5551" w:rsidRPr="006033D7" w:rsidRDefault="008E5551" w:rsidP="00AA60C1">
      <w:pPr>
        <w:adjustRightInd w:val="0"/>
        <w:spacing w:line="360" w:lineRule="auto"/>
        <w:jc w:val="both"/>
        <w:rPr>
          <w:rFonts w:ascii="Book Antiqua" w:hAnsi="Book Antiqua"/>
          <w:sz w:val="24"/>
          <w:szCs w:val="24"/>
        </w:rPr>
      </w:pPr>
    </w:p>
    <w:p w:rsidR="008E5551" w:rsidRPr="006033D7" w:rsidRDefault="005C0101"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 xml:space="preserve">Spinal </w:t>
      </w:r>
      <w:r w:rsidR="00F0619A" w:rsidRPr="006033D7">
        <w:rPr>
          <w:rFonts w:ascii="Book Antiqua" w:hAnsi="Book Antiqua"/>
          <w:b/>
          <w:i/>
          <w:sz w:val="24"/>
          <w:szCs w:val="24"/>
        </w:rPr>
        <w:t>s</w:t>
      </w:r>
      <w:r w:rsidR="008E5551" w:rsidRPr="006033D7">
        <w:rPr>
          <w:rFonts w:ascii="Book Antiqua" w:hAnsi="Book Antiqua"/>
          <w:b/>
          <w:i/>
          <w:sz w:val="24"/>
          <w:szCs w:val="24"/>
        </w:rPr>
        <w:t>urgery</w:t>
      </w:r>
    </w:p>
    <w:p w:rsidR="008E5551" w:rsidRPr="006033D7" w:rsidRDefault="008E5551" w:rsidP="00AA60C1">
      <w:pPr>
        <w:autoSpaceDE w:val="0"/>
        <w:autoSpaceDN w:val="0"/>
        <w:adjustRightInd w:val="0"/>
        <w:spacing w:line="360" w:lineRule="auto"/>
        <w:jc w:val="both"/>
        <w:rPr>
          <w:rFonts w:ascii="Book Antiqua" w:hAnsi="Book Antiqua" w:cs="AdvPS6F00"/>
          <w:color w:val="292526"/>
          <w:sz w:val="24"/>
          <w:szCs w:val="24"/>
          <w:lang w:val="en-GB"/>
        </w:rPr>
      </w:pPr>
      <w:r w:rsidRPr="006033D7">
        <w:rPr>
          <w:rFonts w:ascii="Book Antiqua" w:hAnsi="Book Antiqua"/>
          <w:sz w:val="24"/>
          <w:szCs w:val="24"/>
        </w:rPr>
        <w:t>IT morphine has shown to be effective in patients undergoing sp</w:t>
      </w:r>
      <w:r w:rsidR="008C5C88" w:rsidRPr="006033D7">
        <w:rPr>
          <w:rFonts w:ascii="Book Antiqua" w:hAnsi="Book Antiqua"/>
          <w:sz w:val="24"/>
          <w:szCs w:val="24"/>
        </w:rPr>
        <w:t>inal surgeries.</w:t>
      </w:r>
      <w:r w:rsidR="00357E2F">
        <w:rPr>
          <w:rFonts w:ascii="Book Antiqua" w:hAnsi="Book Antiqua"/>
          <w:sz w:val="24"/>
          <w:szCs w:val="24"/>
        </w:rPr>
        <w:t xml:space="preserve"> </w:t>
      </w:r>
      <w:proofErr w:type="spellStart"/>
      <w:r w:rsidR="008C5C88" w:rsidRPr="006033D7">
        <w:rPr>
          <w:rFonts w:ascii="Book Antiqua" w:hAnsi="Book Antiqua"/>
          <w:sz w:val="24"/>
          <w:szCs w:val="24"/>
        </w:rPr>
        <w:t>Ziegeler</w:t>
      </w:r>
      <w:proofErr w:type="spellEnd"/>
      <w:r w:rsidR="008C5C88" w:rsidRPr="006033D7">
        <w:rPr>
          <w:rFonts w:ascii="Book Antiqua" w:hAnsi="Book Antiqua"/>
          <w:sz w:val="24"/>
          <w:szCs w:val="24"/>
        </w:rPr>
        <w:t xml:space="preserve">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D56038" w:rsidRPr="006033D7">
        <w:rPr>
          <w:rFonts w:ascii="Book Antiqua" w:hAnsi="Book Antiqua"/>
          <w:sz w:val="24"/>
          <w:szCs w:val="24"/>
          <w:vertAlign w:val="superscript"/>
        </w:rPr>
        <w:t>[</w:t>
      </w:r>
      <w:proofErr w:type="gramEnd"/>
      <w:r w:rsidR="00D56038" w:rsidRPr="006033D7">
        <w:rPr>
          <w:rFonts w:ascii="Book Antiqua" w:hAnsi="Book Antiqua"/>
          <w:sz w:val="24"/>
          <w:szCs w:val="24"/>
          <w:vertAlign w:val="superscript"/>
        </w:rPr>
        <w:t>5]</w:t>
      </w:r>
      <w:r w:rsidRPr="006033D7">
        <w:rPr>
          <w:rFonts w:ascii="Book Antiqua" w:hAnsi="Book Antiqua"/>
          <w:sz w:val="24"/>
          <w:szCs w:val="24"/>
        </w:rPr>
        <w:t xml:space="preserve"> demonstrated the efficacy of 0.4 mg of IT morphine in providing postoperative analgesia </w:t>
      </w:r>
      <w:r w:rsidR="008C5C88" w:rsidRPr="006033D7">
        <w:rPr>
          <w:rFonts w:ascii="Book Antiqua" w:hAnsi="Book Antiqua"/>
          <w:sz w:val="24"/>
          <w:szCs w:val="24"/>
        </w:rPr>
        <w:t>in patients</w:t>
      </w:r>
      <w:r w:rsidRPr="006033D7">
        <w:rPr>
          <w:rFonts w:ascii="Book Antiqua" w:hAnsi="Book Antiqua"/>
          <w:sz w:val="24"/>
          <w:szCs w:val="24"/>
        </w:rPr>
        <w:t xml:space="preserve"> undergoing posterior inter</w:t>
      </w:r>
      <w:r w:rsidR="008C5C88" w:rsidRPr="006033D7">
        <w:rPr>
          <w:rFonts w:ascii="Book Antiqua" w:hAnsi="Book Antiqua"/>
          <w:sz w:val="24"/>
          <w:szCs w:val="24"/>
        </w:rPr>
        <w:t>-</w:t>
      </w:r>
      <w:r w:rsidRPr="006033D7">
        <w:rPr>
          <w:rFonts w:ascii="Book Antiqua" w:hAnsi="Book Antiqua"/>
          <w:sz w:val="24"/>
          <w:szCs w:val="24"/>
        </w:rPr>
        <w:t>body fusion surgeries</w:t>
      </w:r>
      <w:r w:rsidR="008C5C88" w:rsidRPr="006033D7">
        <w:rPr>
          <w:rFonts w:ascii="Book Antiqua" w:hAnsi="Book Antiqua"/>
          <w:sz w:val="24"/>
          <w:szCs w:val="24"/>
        </w:rPr>
        <w:t xml:space="preserve">. </w:t>
      </w:r>
      <w:r w:rsidR="000B27A4" w:rsidRPr="006033D7">
        <w:rPr>
          <w:rFonts w:ascii="Book Antiqua" w:hAnsi="Book Antiqua" w:cs="AdvPS6F00"/>
          <w:color w:val="292526"/>
          <w:sz w:val="24"/>
          <w:szCs w:val="24"/>
          <w:lang w:val="en-GB"/>
        </w:rPr>
        <w:t xml:space="preserve">Severe </w:t>
      </w:r>
      <w:proofErr w:type="spellStart"/>
      <w:r w:rsidR="000B27A4" w:rsidRPr="006033D7">
        <w:rPr>
          <w:rFonts w:ascii="Book Antiqua" w:hAnsi="Book Antiqua" w:cs="AdvPS6F00"/>
          <w:color w:val="292526"/>
          <w:sz w:val="24"/>
          <w:szCs w:val="24"/>
          <w:lang w:val="en-GB"/>
        </w:rPr>
        <w:t>hypercarbia</w:t>
      </w:r>
      <w:proofErr w:type="spellEnd"/>
      <w:r w:rsidR="000B27A4" w:rsidRPr="006033D7">
        <w:rPr>
          <w:rFonts w:ascii="Book Antiqua" w:hAnsi="Book Antiqua" w:cs="AdvPS6F00"/>
          <w:color w:val="292526"/>
          <w:sz w:val="24"/>
          <w:szCs w:val="24"/>
          <w:lang w:val="en-GB"/>
        </w:rPr>
        <w:t xml:space="preserve"> of 181 mm of Hg has been reported in a 58 </w:t>
      </w:r>
      <w:r w:rsidR="001E489D" w:rsidRPr="006033D7">
        <w:rPr>
          <w:rFonts w:ascii="Book Antiqua" w:hAnsi="Book Antiqua" w:cs="AdvPS6F00"/>
          <w:color w:val="292526"/>
          <w:sz w:val="24"/>
          <w:szCs w:val="24"/>
          <w:lang w:val="en-GB"/>
        </w:rPr>
        <w:t>k</w:t>
      </w:r>
      <w:r w:rsidR="000B27A4" w:rsidRPr="006033D7">
        <w:rPr>
          <w:rFonts w:ascii="Book Antiqua" w:hAnsi="Book Antiqua" w:cs="AdvPS6F00"/>
          <w:color w:val="292526"/>
          <w:sz w:val="24"/>
          <w:szCs w:val="24"/>
          <w:lang w:val="en-GB"/>
        </w:rPr>
        <w:t xml:space="preserve">g patient who received 0.4 mg IT morphine after lumber spinal </w:t>
      </w:r>
      <w:proofErr w:type="gramStart"/>
      <w:r w:rsidR="000B27A4" w:rsidRPr="006033D7">
        <w:rPr>
          <w:rFonts w:ascii="Book Antiqua" w:hAnsi="Book Antiqua" w:cs="AdvPS6F00"/>
          <w:color w:val="292526"/>
          <w:sz w:val="24"/>
          <w:szCs w:val="24"/>
          <w:lang w:val="en-GB"/>
        </w:rPr>
        <w:t>surgery</w:t>
      </w:r>
      <w:r w:rsidR="001E489D" w:rsidRPr="006033D7">
        <w:rPr>
          <w:rFonts w:ascii="Book Antiqua" w:hAnsi="Book Antiqua" w:cs="AdvPS6F00"/>
          <w:color w:val="000000" w:themeColor="text1"/>
          <w:sz w:val="24"/>
          <w:szCs w:val="24"/>
          <w:vertAlign w:val="superscript"/>
          <w:lang w:val="en-GB"/>
        </w:rPr>
        <w:t>[</w:t>
      </w:r>
      <w:proofErr w:type="gramEnd"/>
      <w:r w:rsidR="001E489D" w:rsidRPr="006033D7">
        <w:rPr>
          <w:rFonts w:ascii="Book Antiqua" w:hAnsi="Book Antiqua" w:cs="AdvPS6F00"/>
          <w:color w:val="000000" w:themeColor="text1"/>
          <w:sz w:val="24"/>
          <w:szCs w:val="24"/>
          <w:vertAlign w:val="superscript"/>
          <w:lang w:val="en-GB"/>
        </w:rPr>
        <w:t>19]</w:t>
      </w:r>
      <w:r w:rsidR="000B27A4" w:rsidRPr="006033D7">
        <w:rPr>
          <w:rFonts w:ascii="Book Antiqua" w:hAnsi="Book Antiqua" w:cs="AdvPS6F00"/>
          <w:color w:val="292526"/>
          <w:sz w:val="24"/>
          <w:szCs w:val="24"/>
          <w:lang w:val="en-GB"/>
        </w:rPr>
        <w:t xml:space="preserve">. </w:t>
      </w:r>
      <w:r w:rsidR="00D30E6F" w:rsidRPr="006033D7">
        <w:rPr>
          <w:rFonts w:ascii="Book Antiqua" w:hAnsi="Book Antiqua"/>
          <w:sz w:val="24"/>
          <w:szCs w:val="24"/>
        </w:rPr>
        <w:t>S</w:t>
      </w:r>
      <w:r w:rsidRPr="006033D7">
        <w:rPr>
          <w:rFonts w:ascii="Book Antiqua" w:hAnsi="Book Antiqua"/>
          <w:sz w:val="24"/>
          <w:szCs w:val="24"/>
        </w:rPr>
        <w:t xml:space="preserve">tudies by Urban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682F4F" w:rsidRPr="006033D7">
        <w:rPr>
          <w:rFonts w:ascii="Book Antiqua" w:hAnsi="Book Antiqua"/>
          <w:sz w:val="24"/>
          <w:szCs w:val="24"/>
          <w:vertAlign w:val="superscript"/>
        </w:rPr>
        <w:t>[</w:t>
      </w:r>
      <w:proofErr w:type="gramEnd"/>
      <w:r w:rsidR="00682F4F" w:rsidRPr="006033D7">
        <w:rPr>
          <w:rFonts w:ascii="Book Antiqua" w:hAnsi="Book Antiqua"/>
          <w:sz w:val="24"/>
          <w:szCs w:val="24"/>
          <w:vertAlign w:val="superscript"/>
        </w:rPr>
        <w:t xml:space="preserve">5, </w:t>
      </w:r>
      <w:r w:rsidR="000B27A4" w:rsidRPr="006033D7">
        <w:rPr>
          <w:rFonts w:ascii="Book Antiqua" w:hAnsi="Book Antiqua"/>
          <w:sz w:val="24"/>
          <w:szCs w:val="24"/>
          <w:vertAlign w:val="superscript"/>
        </w:rPr>
        <w:t>20</w:t>
      </w:r>
      <w:r w:rsidR="008C5C88" w:rsidRPr="006033D7">
        <w:rPr>
          <w:rFonts w:ascii="Book Antiqua" w:hAnsi="Book Antiqua"/>
          <w:sz w:val="24"/>
          <w:szCs w:val="24"/>
          <w:vertAlign w:val="superscript"/>
        </w:rPr>
        <w:t>]</w:t>
      </w:r>
      <w:r w:rsidR="008C5C88" w:rsidRPr="006033D7">
        <w:rPr>
          <w:rFonts w:ascii="Book Antiqua" w:hAnsi="Book Antiqua"/>
          <w:sz w:val="24"/>
          <w:szCs w:val="24"/>
        </w:rPr>
        <w:t xml:space="preserve"> showed that</w:t>
      </w:r>
      <w:r w:rsidRPr="006033D7">
        <w:rPr>
          <w:rFonts w:ascii="Book Antiqua" w:hAnsi="Book Antiqua"/>
          <w:sz w:val="24"/>
          <w:szCs w:val="24"/>
        </w:rPr>
        <w:t xml:space="preserve"> a dose of </w:t>
      </w:r>
      <w:r w:rsidR="008B683E" w:rsidRPr="006033D7">
        <w:rPr>
          <w:rFonts w:ascii="Book Antiqua" w:hAnsi="Book Antiqua"/>
          <w:sz w:val="24"/>
          <w:szCs w:val="24"/>
        </w:rPr>
        <w:t>0.02</w:t>
      </w:r>
      <w:r w:rsidRPr="006033D7">
        <w:rPr>
          <w:rFonts w:ascii="Book Antiqua" w:hAnsi="Book Antiqua"/>
          <w:sz w:val="24"/>
          <w:szCs w:val="24"/>
        </w:rPr>
        <w:t xml:space="preserve"> mg/kg of </w:t>
      </w:r>
      <w:r w:rsidR="008C5C88" w:rsidRPr="006033D7">
        <w:rPr>
          <w:rFonts w:ascii="Book Antiqua" w:hAnsi="Book Antiqua"/>
          <w:sz w:val="24"/>
          <w:szCs w:val="24"/>
        </w:rPr>
        <w:t>IT morphine reduced</w:t>
      </w:r>
      <w:r w:rsidRPr="006033D7">
        <w:rPr>
          <w:rFonts w:ascii="Book Antiqua" w:hAnsi="Book Antiqua"/>
          <w:sz w:val="24"/>
          <w:szCs w:val="24"/>
        </w:rPr>
        <w:t xml:space="preserve"> the requirements of supplemental analgesia in the first 12 </w:t>
      </w:r>
      <w:r w:rsidR="00FC563C">
        <w:rPr>
          <w:rFonts w:ascii="Book Antiqua" w:hAnsi="Book Antiqua"/>
          <w:sz w:val="24"/>
          <w:szCs w:val="24"/>
        </w:rPr>
        <w:t>h</w:t>
      </w:r>
      <w:r w:rsidRPr="006033D7">
        <w:rPr>
          <w:rFonts w:ascii="Book Antiqua" w:hAnsi="Book Antiqua"/>
          <w:sz w:val="24"/>
          <w:szCs w:val="24"/>
        </w:rPr>
        <w:t xml:space="preserve"> of the postoperative period.</w:t>
      </w:r>
      <w:r w:rsidR="008B683E" w:rsidRPr="006033D7">
        <w:rPr>
          <w:rFonts w:ascii="Book Antiqua" w:hAnsi="Book Antiqua"/>
          <w:sz w:val="24"/>
          <w:szCs w:val="24"/>
        </w:rPr>
        <w:t xml:space="preserve"> </w:t>
      </w:r>
      <w:r w:rsidR="008B683E" w:rsidRPr="006033D7">
        <w:rPr>
          <w:rFonts w:ascii="Book Antiqua" w:hAnsi="Book Antiqua" w:cs="AdvPS6F00"/>
          <w:color w:val="292526"/>
          <w:sz w:val="24"/>
          <w:szCs w:val="24"/>
          <w:lang w:val="en-GB"/>
        </w:rPr>
        <w:t xml:space="preserve">However, </w:t>
      </w:r>
      <w:proofErr w:type="spellStart"/>
      <w:r w:rsidR="00993315" w:rsidRPr="006033D7">
        <w:rPr>
          <w:rFonts w:ascii="Book Antiqua" w:hAnsi="Book Antiqua" w:cs="AdvPS6F00"/>
          <w:color w:val="292526"/>
          <w:sz w:val="24"/>
          <w:szCs w:val="24"/>
          <w:lang w:val="en-GB"/>
        </w:rPr>
        <w:t>Boezaart</w:t>
      </w:r>
      <w:proofErr w:type="spellEnd"/>
      <w:r w:rsidR="00993315" w:rsidRPr="006033D7">
        <w:rPr>
          <w:rFonts w:ascii="Book Antiqua" w:hAnsi="Book Antiqua" w:cs="AdvPS6F00"/>
          <w:color w:val="292526"/>
          <w:sz w:val="24"/>
          <w:szCs w:val="24"/>
          <w:lang w:val="en-GB"/>
        </w:rPr>
        <w:t xml:space="preserve"> </w:t>
      </w:r>
      <w:r w:rsidR="00326CEC" w:rsidRPr="00326CEC">
        <w:rPr>
          <w:rFonts w:ascii="Book Antiqua" w:eastAsia="宋体" w:hAnsi="Book Antiqua" w:cs="AdvPS6F00" w:hint="eastAsia"/>
          <w:i/>
          <w:color w:val="292526"/>
          <w:sz w:val="24"/>
          <w:szCs w:val="24"/>
          <w:lang w:val="en-GB" w:eastAsia="zh-CN"/>
        </w:rPr>
        <w:t xml:space="preserve">et </w:t>
      </w:r>
      <w:proofErr w:type="gramStart"/>
      <w:r w:rsidR="00326CEC" w:rsidRPr="00326CEC">
        <w:rPr>
          <w:rFonts w:ascii="Book Antiqua" w:eastAsia="宋体" w:hAnsi="Book Antiqua" w:cs="AdvPS6F00" w:hint="eastAsia"/>
          <w:i/>
          <w:color w:val="292526"/>
          <w:sz w:val="24"/>
          <w:szCs w:val="24"/>
          <w:lang w:val="en-GB" w:eastAsia="zh-CN"/>
        </w:rPr>
        <w:t>al</w:t>
      </w:r>
      <w:r w:rsidR="00993315" w:rsidRPr="006033D7">
        <w:rPr>
          <w:rFonts w:ascii="Book Antiqua" w:hAnsi="Book Antiqua" w:cs="AdvPS6F00"/>
          <w:color w:val="292526"/>
          <w:sz w:val="24"/>
          <w:szCs w:val="24"/>
          <w:vertAlign w:val="superscript"/>
          <w:lang w:val="en-GB"/>
        </w:rPr>
        <w:t>[</w:t>
      </w:r>
      <w:proofErr w:type="gramEnd"/>
      <w:r w:rsidR="000B27A4" w:rsidRPr="006033D7">
        <w:rPr>
          <w:rFonts w:ascii="Book Antiqua" w:hAnsi="Book Antiqua" w:cs="AdvPS6F00"/>
          <w:color w:val="292526"/>
          <w:sz w:val="24"/>
          <w:szCs w:val="24"/>
          <w:vertAlign w:val="superscript"/>
          <w:lang w:val="en-GB"/>
        </w:rPr>
        <w:t>22</w:t>
      </w:r>
      <w:r w:rsidR="00993315" w:rsidRPr="006033D7">
        <w:rPr>
          <w:rFonts w:ascii="Book Antiqua" w:hAnsi="Book Antiqua" w:cs="AdvPS6F00"/>
          <w:color w:val="292526"/>
          <w:sz w:val="24"/>
          <w:szCs w:val="24"/>
          <w:vertAlign w:val="superscript"/>
          <w:lang w:val="en-GB"/>
        </w:rPr>
        <w:t>]</w:t>
      </w:r>
      <w:r w:rsidR="00993315" w:rsidRPr="006033D7">
        <w:rPr>
          <w:rFonts w:ascii="Book Antiqua" w:hAnsi="Book Antiqua" w:cs="AdvPS6F00"/>
          <w:color w:val="292526"/>
          <w:sz w:val="24"/>
          <w:szCs w:val="24"/>
          <w:lang w:val="en-GB"/>
        </w:rPr>
        <w:t xml:space="preserve"> recommended </w:t>
      </w:r>
      <w:r w:rsidR="008B683E" w:rsidRPr="006033D7">
        <w:rPr>
          <w:rFonts w:ascii="Book Antiqua" w:hAnsi="Book Antiqua" w:cs="AdvPS6F00"/>
          <w:color w:val="292526"/>
          <w:sz w:val="24"/>
          <w:szCs w:val="24"/>
          <w:lang w:val="en-GB"/>
        </w:rPr>
        <w:t xml:space="preserve">much lower dose of 0.002-0.004 mg/kg </w:t>
      </w:r>
      <w:r w:rsidR="00B61910" w:rsidRPr="006033D7">
        <w:rPr>
          <w:rFonts w:ascii="Book Antiqua" w:hAnsi="Book Antiqua" w:cs="AdvPS6F00"/>
          <w:color w:val="292526"/>
          <w:sz w:val="24"/>
          <w:szCs w:val="24"/>
          <w:lang w:val="en-GB"/>
        </w:rPr>
        <w:t xml:space="preserve">IT morphine </w:t>
      </w:r>
      <w:r w:rsidR="008B683E" w:rsidRPr="006033D7">
        <w:rPr>
          <w:rFonts w:ascii="Book Antiqua" w:hAnsi="Book Antiqua" w:cs="AdvPS6F00"/>
          <w:color w:val="292526"/>
          <w:sz w:val="24"/>
          <w:szCs w:val="24"/>
          <w:lang w:val="en-GB"/>
        </w:rPr>
        <w:t xml:space="preserve">for lumbar </w:t>
      </w:r>
      <w:r w:rsidR="00FE1D30" w:rsidRPr="006033D7">
        <w:rPr>
          <w:rFonts w:ascii="Book Antiqua" w:hAnsi="Book Antiqua" w:cs="AdvPS6F00"/>
          <w:color w:val="292526"/>
          <w:sz w:val="24"/>
          <w:szCs w:val="24"/>
          <w:lang w:val="en-GB"/>
        </w:rPr>
        <w:t>IT</w:t>
      </w:r>
      <w:r w:rsidR="008B683E" w:rsidRPr="006033D7">
        <w:rPr>
          <w:rFonts w:ascii="Book Antiqua" w:hAnsi="Book Antiqua" w:cs="AdvPS6F00"/>
          <w:color w:val="292526"/>
          <w:sz w:val="24"/>
          <w:szCs w:val="24"/>
          <w:lang w:val="en-GB"/>
        </w:rPr>
        <w:t xml:space="preserve"> surgery and this was injected under direct v</w:t>
      </w:r>
      <w:r w:rsidR="00EC0DF6" w:rsidRPr="006033D7">
        <w:rPr>
          <w:rFonts w:ascii="Book Antiqua" w:hAnsi="Book Antiqua" w:cs="AdvPS6F00"/>
          <w:color w:val="292526"/>
          <w:sz w:val="24"/>
          <w:szCs w:val="24"/>
          <w:lang w:val="en-GB"/>
        </w:rPr>
        <w:t>ision at the end of surgery. This</w:t>
      </w:r>
      <w:r w:rsidR="008B683E" w:rsidRPr="006033D7">
        <w:rPr>
          <w:rFonts w:ascii="Book Antiqua" w:hAnsi="Book Antiqua" w:cs="AdvPS6F00"/>
          <w:color w:val="292526"/>
          <w:sz w:val="24"/>
          <w:szCs w:val="24"/>
          <w:lang w:val="en-GB"/>
        </w:rPr>
        <w:t xml:space="preserve"> study concluded that such patients had effective analgesia with minimal </w:t>
      </w:r>
      <w:r w:rsidR="00487102" w:rsidRPr="006033D7">
        <w:rPr>
          <w:rFonts w:ascii="Book Antiqua" w:hAnsi="Book Antiqua" w:cs="AdvPS6F00"/>
          <w:color w:val="292526"/>
          <w:sz w:val="24"/>
          <w:szCs w:val="24"/>
          <w:lang w:val="en-GB"/>
        </w:rPr>
        <w:t>side effects</w:t>
      </w:r>
      <w:r w:rsidR="008B683E" w:rsidRPr="006033D7">
        <w:rPr>
          <w:rFonts w:ascii="Book Antiqua" w:hAnsi="Book Antiqua" w:cs="AdvPS6F00"/>
          <w:color w:val="292526"/>
          <w:sz w:val="24"/>
          <w:szCs w:val="24"/>
          <w:lang w:val="en-GB"/>
        </w:rPr>
        <w:t xml:space="preserve"> and could be managed on the surgical ward.</w:t>
      </w:r>
      <w:r w:rsidR="00953F54" w:rsidRPr="006033D7">
        <w:rPr>
          <w:rFonts w:ascii="Book Antiqua" w:hAnsi="Book Antiqua" w:cs="AdvPS6F00"/>
          <w:color w:val="292526"/>
          <w:sz w:val="24"/>
          <w:szCs w:val="24"/>
          <w:lang w:val="en-GB"/>
        </w:rPr>
        <w:t xml:space="preserve"> </w:t>
      </w:r>
    </w:p>
    <w:p w:rsidR="0007065F" w:rsidRPr="006033D7" w:rsidRDefault="0007065F" w:rsidP="00AA60C1">
      <w:pPr>
        <w:autoSpaceDE w:val="0"/>
        <w:autoSpaceDN w:val="0"/>
        <w:adjustRightInd w:val="0"/>
        <w:spacing w:line="360" w:lineRule="auto"/>
        <w:jc w:val="both"/>
        <w:rPr>
          <w:rFonts w:ascii="Book Antiqua" w:hAnsi="Book Antiqua" w:cs="AdvPS6F00"/>
          <w:i/>
          <w:color w:val="292526"/>
          <w:sz w:val="24"/>
          <w:szCs w:val="24"/>
          <w:lang w:val="en-GB"/>
        </w:rPr>
      </w:pPr>
    </w:p>
    <w:p w:rsidR="0007065F" w:rsidRPr="006033D7" w:rsidRDefault="004335A1" w:rsidP="00AA60C1">
      <w:pPr>
        <w:autoSpaceDE w:val="0"/>
        <w:autoSpaceDN w:val="0"/>
        <w:adjustRightInd w:val="0"/>
        <w:spacing w:line="360" w:lineRule="auto"/>
        <w:jc w:val="both"/>
        <w:rPr>
          <w:rFonts w:ascii="Book Antiqua" w:hAnsi="Book Antiqua" w:cs="AdvPS6F00"/>
          <w:b/>
          <w:i/>
          <w:color w:val="292526"/>
          <w:sz w:val="24"/>
          <w:szCs w:val="24"/>
          <w:lang w:val="en-GB"/>
        </w:rPr>
      </w:pPr>
      <w:r w:rsidRPr="006033D7">
        <w:rPr>
          <w:rFonts w:ascii="Book Antiqua" w:hAnsi="Book Antiqua" w:cs="AdvPS6F00"/>
          <w:b/>
          <w:i/>
          <w:color w:val="292526"/>
          <w:sz w:val="24"/>
          <w:szCs w:val="24"/>
          <w:lang w:val="en-GB"/>
        </w:rPr>
        <w:t xml:space="preserve">Orthopaedic </w:t>
      </w:r>
      <w:r w:rsidR="00C245E8" w:rsidRPr="006033D7">
        <w:rPr>
          <w:rFonts w:ascii="Book Antiqua" w:hAnsi="Book Antiqua" w:cs="AdvPS6F00"/>
          <w:b/>
          <w:i/>
          <w:color w:val="292526"/>
          <w:sz w:val="24"/>
          <w:szCs w:val="24"/>
          <w:lang w:val="en-GB"/>
        </w:rPr>
        <w:t>surgery and joint re</w:t>
      </w:r>
      <w:r w:rsidR="0007065F" w:rsidRPr="006033D7">
        <w:rPr>
          <w:rFonts w:ascii="Book Antiqua" w:hAnsi="Book Antiqua" w:cs="AdvPS6F00"/>
          <w:b/>
          <w:i/>
          <w:color w:val="292526"/>
          <w:sz w:val="24"/>
          <w:szCs w:val="24"/>
          <w:lang w:val="en-GB"/>
        </w:rPr>
        <w:t>placements</w:t>
      </w:r>
    </w:p>
    <w:p w:rsidR="00AA0CC7" w:rsidRPr="006033D7" w:rsidRDefault="0007065F" w:rsidP="00AA60C1">
      <w:pPr>
        <w:autoSpaceDE w:val="0"/>
        <w:autoSpaceDN w:val="0"/>
        <w:adjustRightInd w:val="0"/>
        <w:spacing w:line="360" w:lineRule="auto"/>
        <w:jc w:val="both"/>
        <w:rPr>
          <w:rFonts w:ascii="Book Antiqua" w:hAnsi="Book Antiqua" w:cs="Minion-Regular"/>
          <w:color w:val="auto"/>
          <w:sz w:val="24"/>
          <w:szCs w:val="24"/>
          <w:lang w:val="en-GB"/>
        </w:rPr>
      </w:pPr>
      <w:r w:rsidRPr="006033D7">
        <w:rPr>
          <w:rFonts w:ascii="Book Antiqua" w:hAnsi="Book Antiqua" w:cs="Garamond"/>
          <w:color w:val="auto"/>
          <w:sz w:val="24"/>
          <w:szCs w:val="24"/>
          <w:lang w:val="en-GB"/>
        </w:rPr>
        <w:lastRenderedPageBreak/>
        <w:t>Many studies (</w:t>
      </w:r>
      <w:proofErr w:type="spellStart"/>
      <w:r w:rsidRPr="006033D7">
        <w:rPr>
          <w:rFonts w:ascii="Book Antiqua" w:hAnsi="Book Antiqua" w:cs="Garamond"/>
          <w:color w:val="auto"/>
          <w:sz w:val="24"/>
          <w:szCs w:val="24"/>
          <w:lang w:val="en-GB"/>
        </w:rPr>
        <w:t>Domsky</w:t>
      </w:r>
      <w:proofErr w:type="spellEnd"/>
      <w:r w:rsidRPr="006033D7">
        <w:rPr>
          <w:rFonts w:ascii="Book Antiqua" w:hAnsi="Book Antiqua" w:cs="Garamond"/>
          <w:color w:val="auto"/>
          <w:sz w:val="24"/>
          <w:szCs w:val="24"/>
          <w:lang w:val="en-GB"/>
        </w:rPr>
        <w:t xml:space="preserve"> 1992, </w:t>
      </w:r>
      <w:proofErr w:type="spellStart"/>
      <w:r w:rsidRPr="006033D7">
        <w:rPr>
          <w:rFonts w:ascii="Book Antiqua" w:hAnsi="Book Antiqua" w:cs="Garamond"/>
          <w:color w:val="auto"/>
          <w:sz w:val="24"/>
          <w:szCs w:val="24"/>
          <w:lang w:val="en-GB"/>
        </w:rPr>
        <w:t>Kalso</w:t>
      </w:r>
      <w:proofErr w:type="spellEnd"/>
      <w:r w:rsidRPr="006033D7">
        <w:rPr>
          <w:rFonts w:ascii="Book Antiqua" w:hAnsi="Book Antiqua" w:cs="Garamond"/>
          <w:color w:val="auto"/>
          <w:sz w:val="24"/>
          <w:szCs w:val="24"/>
          <w:lang w:val="en-GB"/>
        </w:rPr>
        <w:t xml:space="preserve"> 1983, Grace 1996, </w:t>
      </w:r>
      <w:proofErr w:type="spellStart"/>
      <w:r w:rsidRPr="006033D7">
        <w:rPr>
          <w:rFonts w:ascii="Book Antiqua" w:hAnsi="Book Antiqua" w:cs="Garamond"/>
          <w:color w:val="auto"/>
          <w:sz w:val="24"/>
          <w:szCs w:val="24"/>
          <w:lang w:val="en-GB"/>
        </w:rPr>
        <w:t>Reat</w:t>
      </w:r>
      <w:proofErr w:type="spellEnd"/>
      <w:r w:rsidRPr="006033D7">
        <w:rPr>
          <w:rFonts w:ascii="Book Antiqua" w:hAnsi="Book Antiqua" w:cs="Garamond"/>
          <w:color w:val="auto"/>
          <w:sz w:val="24"/>
          <w:szCs w:val="24"/>
          <w:lang w:val="en-GB"/>
        </w:rPr>
        <w:t xml:space="preserve"> 1989) have shown that </w:t>
      </w:r>
      <w:r w:rsidR="00FC1FB3" w:rsidRPr="006033D7">
        <w:rPr>
          <w:rFonts w:ascii="Book Antiqua" w:hAnsi="Book Antiqua" w:cs="Garamond"/>
          <w:color w:val="auto"/>
          <w:sz w:val="24"/>
          <w:szCs w:val="24"/>
          <w:lang w:val="en-GB"/>
        </w:rPr>
        <w:t>IT</w:t>
      </w:r>
      <w:r w:rsidRPr="006033D7">
        <w:rPr>
          <w:rFonts w:ascii="Book Antiqua" w:hAnsi="Book Antiqua" w:cs="Garamond"/>
          <w:color w:val="auto"/>
          <w:sz w:val="24"/>
          <w:szCs w:val="24"/>
          <w:lang w:val="en-GB"/>
        </w:rPr>
        <w:t xml:space="preserve"> administration of morphine provides excellent postoperative pain rel</w:t>
      </w:r>
      <w:r w:rsidR="002B190B" w:rsidRPr="006033D7">
        <w:rPr>
          <w:rFonts w:ascii="Book Antiqua" w:hAnsi="Book Antiqua" w:cs="Garamond"/>
          <w:color w:val="auto"/>
          <w:sz w:val="24"/>
          <w:szCs w:val="24"/>
          <w:lang w:val="en-GB"/>
        </w:rPr>
        <w:t xml:space="preserve">ief in major </w:t>
      </w:r>
      <w:proofErr w:type="spellStart"/>
      <w:r w:rsidR="002B190B" w:rsidRPr="006033D7">
        <w:rPr>
          <w:rFonts w:ascii="Book Antiqua" w:hAnsi="Book Antiqua" w:cs="Garamond"/>
          <w:color w:val="auto"/>
          <w:sz w:val="24"/>
          <w:szCs w:val="24"/>
          <w:lang w:val="en-GB"/>
        </w:rPr>
        <w:t>orthopedic</w:t>
      </w:r>
      <w:proofErr w:type="spellEnd"/>
      <w:r w:rsidR="002B190B" w:rsidRPr="006033D7">
        <w:rPr>
          <w:rFonts w:ascii="Book Antiqua" w:hAnsi="Book Antiqua" w:cs="Garamond"/>
          <w:color w:val="auto"/>
          <w:sz w:val="24"/>
          <w:szCs w:val="24"/>
          <w:lang w:val="en-GB"/>
        </w:rPr>
        <w:t xml:space="preserve"> surgery. Early studies reported late respiratory depression in some cases, </w:t>
      </w:r>
      <w:r w:rsidR="006C3438" w:rsidRPr="006033D7">
        <w:rPr>
          <w:rFonts w:ascii="Book Antiqua" w:hAnsi="Book Antiqua" w:cs="Garamond"/>
          <w:color w:val="auto"/>
          <w:sz w:val="24"/>
          <w:szCs w:val="24"/>
          <w:lang w:val="en-GB"/>
        </w:rPr>
        <w:t xml:space="preserve">when </w:t>
      </w:r>
      <w:r w:rsidR="00FC1FB3" w:rsidRPr="006033D7">
        <w:rPr>
          <w:rFonts w:ascii="Book Antiqua" w:hAnsi="Book Antiqua" w:cs="Garamond"/>
          <w:color w:val="auto"/>
          <w:sz w:val="24"/>
          <w:szCs w:val="24"/>
          <w:lang w:val="en-GB"/>
        </w:rPr>
        <w:t xml:space="preserve">IT </w:t>
      </w:r>
      <w:r w:rsidR="00C969D5" w:rsidRPr="006033D7">
        <w:rPr>
          <w:rFonts w:ascii="Book Antiqua" w:hAnsi="Book Antiqua" w:cs="Garamond"/>
          <w:color w:val="auto"/>
          <w:sz w:val="24"/>
          <w:szCs w:val="24"/>
          <w:lang w:val="en-GB"/>
        </w:rPr>
        <w:t>dose</w:t>
      </w:r>
      <w:r w:rsidR="002B190B" w:rsidRPr="006033D7">
        <w:rPr>
          <w:rFonts w:ascii="Book Antiqua" w:hAnsi="Book Antiqua" w:cs="Garamond"/>
          <w:color w:val="auto"/>
          <w:sz w:val="24"/>
          <w:szCs w:val="24"/>
          <w:lang w:val="en-GB"/>
        </w:rPr>
        <w:t xml:space="preserve"> of morph</w:t>
      </w:r>
      <w:r w:rsidR="00C969D5" w:rsidRPr="006033D7">
        <w:rPr>
          <w:rFonts w:ascii="Book Antiqua" w:hAnsi="Book Antiqua" w:cs="Garamond"/>
          <w:color w:val="auto"/>
          <w:sz w:val="24"/>
          <w:szCs w:val="24"/>
          <w:lang w:val="en-GB"/>
        </w:rPr>
        <w:t>ine as high as 2.5 mg was</w:t>
      </w:r>
      <w:r w:rsidR="002B190B" w:rsidRPr="006033D7">
        <w:rPr>
          <w:rFonts w:ascii="Book Antiqua" w:hAnsi="Book Antiqua" w:cs="Garamond"/>
          <w:color w:val="auto"/>
          <w:sz w:val="24"/>
          <w:szCs w:val="24"/>
          <w:lang w:val="en-GB"/>
        </w:rPr>
        <w:t xml:space="preserve"> used (</w:t>
      </w:r>
      <w:proofErr w:type="spellStart"/>
      <w:r w:rsidR="002B190B" w:rsidRPr="006033D7">
        <w:rPr>
          <w:rFonts w:ascii="Book Antiqua" w:hAnsi="Book Antiqua" w:cs="Garamond"/>
          <w:color w:val="auto"/>
          <w:sz w:val="24"/>
          <w:szCs w:val="24"/>
          <w:lang w:val="en-GB"/>
        </w:rPr>
        <w:t>Reay</w:t>
      </w:r>
      <w:proofErr w:type="spellEnd"/>
      <w:r w:rsidR="002B190B" w:rsidRPr="006033D7">
        <w:rPr>
          <w:rFonts w:ascii="Book Antiqua" w:hAnsi="Book Antiqua" w:cs="Garamond"/>
          <w:color w:val="auto"/>
          <w:sz w:val="24"/>
          <w:szCs w:val="24"/>
          <w:lang w:val="en-GB"/>
        </w:rPr>
        <w:t xml:space="preserve"> 1989, Jacobson 1988, </w:t>
      </w:r>
      <w:proofErr w:type="spellStart"/>
      <w:r w:rsidR="002B190B" w:rsidRPr="006033D7">
        <w:rPr>
          <w:rFonts w:ascii="Book Antiqua" w:hAnsi="Book Antiqua" w:cs="Garamond"/>
          <w:color w:val="auto"/>
          <w:sz w:val="24"/>
          <w:szCs w:val="24"/>
          <w:lang w:val="en-GB"/>
        </w:rPr>
        <w:t>Gustafsson</w:t>
      </w:r>
      <w:proofErr w:type="spellEnd"/>
      <w:r w:rsidR="002B190B" w:rsidRPr="006033D7">
        <w:rPr>
          <w:rFonts w:ascii="Book Antiqua" w:hAnsi="Book Antiqua" w:cs="Garamond"/>
          <w:color w:val="auto"/>
          <w:sz w:val="24"/>
          <w:szCs w:val="24"/>
          <w:lang w:val="en-GB"/>
        </w:rPr>
        <w:t xml:space="preserve"> 1982). In recent studies, </w:t>
      </w:r>
      <w:r w:rsidR="002B190B" w:rsidRPr="006033D7">
        <w:rPr>
          <w:rFonts w:ascii="Book Antiqua" w:hAnsi="Book Antiqua"/>
          <w:sz w:val="24"/>
          <w:szCs w:val="24"/>
        </w:rPr>
        <w:t>0.1-0.2</w:t>
      </w:r>
      <w:r w:rsidR="00D701E9" w:rsidRPr="006033D7">
        <w:rPr>
          <w:rFonts w:ascii="Book Antiqua" w:hAnsi="Book Antiqua"/>
          <w:sz w:val="24"/>
          <w:szCs w:val="24"/>
        </w:rPr>
        <w:t xml:space="preserve"> </w:t>
      </w:r>
      <w:r w:rsidR="002B190B" w:rsidRPr="006033D7">
        <w:rPr>
          <w:rFonts w:ascii="Book Antiqua" w:hAnsi="Book Antiqua"/>
          <w:sz w:val="24"/>
          <w:szCs w:val="24"/>
        </w:rPr>
        <w:t xml:space="preserve">mg IT morphine has been recommended for the use in patients undergoing total hip </w:t>
      </w:r>
      <w:proofErr w:type="spellStart"/>
      <w:r w:rsidR="002B190B" w:rsidRPr="006033D7">
        <w:rPr>
          <w:rFonts w:ascii="Book Antiqua" w:hAnsi="Book Antiqua"/>
          <w:sz w:val="24"/>
          <w:szCs w:val="24"/>
        </w:rPr>
        <w:t>arthroplasty</w:t>
      </w:r>
      <w:proofErr w:type="spellEnd"/>
      <w:r w:rsidR="00EC0DF6" w:rsidRPr="006033D7">
        <w:rPr>
          <w:rFonts w:ascii="Book Antiqua" w:hAnsi="Book Antiqua"/>
          <w:sz w:val="24"/>
          <w:szCs w:val="24"/>
        </w:rPr>
        <w:t xml:space="preserve"> (THA)</w:t>
      </w:r>
      <w:r w:rsidR="002B190B" w:rsidRPr="006033D7">
        <w:rPr>
          <w:rFonts w:ascii="Book Antiqua" w:hAnsi="Book Antiqua"/>
          <w:sz w:val="24"/>
          <w:szCs w:val="24"/>
        </w:rPr>
        <w:t xml:space="preserve">, without the need for supplemental analgesia or monitoring </w:t>
      </w:r>
      <w:r w:rsidR="006C3438" w:rsidRPr="006033D7">
        <w:rPr>
          <w:rFonts w:ascii="Book Antiqua" w:hAnsi="Book Antiqua"/>
          <w:sz w:val="24"/>
          <w:szCs w:val="24"/>
        </w:rPr>
        <w:t xml:space="preserve">in High Dependency </w:t>
      </w:r>
      <w:r w:rsidR="00052A19" w:rsidRPr="006033D7">
        <w:rPr>
          <w:rFonts w:ascii="Book Antiqua" w:hAnsi="Book Antiqua"/>
          <w:sz w:val="24"/>
          <w:szCs w:val="24"/>
        </w:rPr>
        <w:t>Unit (</w:t>
      </w:r>
      <w:r w:rsidR="006C3438" w:rsidRPr="006033D7">
        <w:rPr>
          <w:rFonts w:ascii="Book Antiqua" w:hAnsi="Book Antiqua"/>
          <w:sz w:val="24"/>
          <w:szCs w:val="24"/>
        </w:rPr>
        <w:t>HDU</w:t>
      </w:r>
      <w:proofErr w:type="gramStart"/>
      <w:r w:rsidR="006C3438" w:rsidRPr="006033D7">
        <w:rPr>
          <w:rFonts w:ascii="Book Antiqua" w:hAnsi="Book Antiqua"/>
          <w:sz w:val="24"/>
          <w:szCs w:val="24"/>
        </w:rPr>
        <w:t>)</w:t>
      </w:r>
      <w:r w:rsidR="00D346F9" w:rsidRPr="006033D7">
        <w:rPr>
          <w:rFonts w:ascii="Book Antiqua" w:hAnsi="Book Antiqua"/>
          <w:sz w:val="24"/>
          <w:szCs w:val="24"/>
          <w:vertAlign w:val="superscript"/>
        </w:rPr>
        <w:t>[</w:t>
      </w:r>
      <w:proofErr w:type="gramEnd"/>
      <w:r w:rsidR="00D346F9" w:rsidRPr="006033D7">
        <w:rPr>
          <w:rFonts w:ascii="Book Antiqua" w:hAnsi="Book Antiqua"/>
          <w:sz w:val="24"/>
          <w:szCs w:val="24"/>
          <w:vertAlign w:val="superscript"/>
        </w:rPr>
        <w:t>5]</w:t>
      </w:r>
      <w:r w:rsidR="006C3438" w:rsidRPr="006033D7">
        <w:rPr>
          <w:rFonts w:ascii="Book Antiqua" w:hAnsi="Book Antiqua"/>
          <w:sz w:val="24"/>
          <w:szCs w:val="24"/>
        </w:rPr>
        <w:t xml:space="preserve">. </w:t>
      </w:r>
      <w:r w:rsidR="00AA0CC7" w:rsidRPr="006033D7">
        <w:rPr>
          <w:rFonts w:ascii="Book Antiqua" w:hAnsi="Book Antiqua" w:cs="Minion-Regular"/>
          <w:color w:val="auto"/>
          <w:sz w:val="24"/>
          <w:szCs w:val="24"/>
          <w:lang w:val="en-GB"/>
        </w:rPr>
        <w:t>One multicentre study involving 188 patients</w:t>
      </w:r>
      <w:r w:rsidR="00067505">
        <w:rPr>
          <w:rFonts w:ascii="Book Antiqua" w:hAnsi="Book Antiqua" w:cs="Minion-Regular"/>
          <w:color w:val="auto"/>
          <w:sz w:val="24"/>
          <w:szCs w:val="24"/>
          <w:lang w:val="en-GB"/>
        </w:rPr>
        <w:t xml:space="preserve"> undergoing orthopaedic surgery</w:t>
      </w:r>
      <w:r w:rsidR="00AA0CC7" w:rsidRPr="006033D7">
        <w:rPr>
          <w:rFonts w:ascii="Book Antiqua" w:hAnsi="Book Antiqua" w:cs="Minion-Regular"/>
          <w:color w:val="auto"/>
          <w:sz w:val="24"/>
          <w:szCs w:val="24"/>
          <w:vertAlign w:val="superscript"/>
          <w:lang w:val="en-GB"/>
        </w:rPr>
        <w:t>[22]</w:t>
      </w:r>
      <w:r w:rsidR="00AA0CC7" w:rsidRPr="006033D7">
        <w:rPr>
          <w:rFonts w:ascii="Book Antiqua" w:hAnsi="Book Antiqua" w:cs="Minion-Regular"/>
          <w:color w:val="auto"/>
          <w:sz w:val="24"/>
          <w:szCs w:val="24"/>
          <w:lang w:val="en-GB"/>
        </w:rPr>
        <w:t>, demonstrated that the use of rescue opioids was significantly lower for 72 h in a group given 0.2mg of IT morphine than among those who received 0.1 mg (</w:t>
      </w:r>
      <w:r w:rsidR="00AA0CC7" w:rsidRPr="006033D7">
        <w:rPr>
          <w:rFonts w:ascii="Book Antiqua" w:hAnsi="Book Antiqua" w:cs="MinionProMath-Italic"/>
          <w:i/>
          <w:iCs/>
          <w:color w:val="auto"/>
          <w:sz w:val="24"/>
          <w:szCs w:val="24"/>
          <w:lang w:val="en-GB"/>
        </w:rPr>
        <w:t xml:space="preserve">P &lt; </w:t>
      </w:r>
      <w:r w:rsidR="00AA0CC7" w:rsidRPr="006033D7">
        <w:rPr>
          <w:rFonts w:ascii="Book Antiqua" w:hAnsi="Book Antiqua" w:cs="Minion-Regular"/>
          <w:color w:val="auto"/>
          <w:sz w:val="24"/>
          <w:szCs w:val="24"/>
          <w:lang w:val="en-GB"/>
        </w:rPr>
        <w:t>0</w:t>
      </w:r>
      <w:r w:rsidR="00AA0CC7" w:rsidRPr="006033D7">
        <w:rPr>
          <w:rFonts w:ascii="Book Antiqua" w:hAnsi="Book Antiqua" w:cs="MinionProMath-Italic"/>
          <w:i/>
          <w:iCs/>
          <w:color w:val="auto"/>
          <w:sz w:val="24"/>
          <w:szCs w:val="24"/>
          <w:lang w:val="en-GB"/>
        </w:rPr>
        <w:t>.</w:t>
      </w:r>
      <w:r w:rsidR="00AA0CC7" w:rsidRPr="006033D7">
        <w:rPr>
          <w:rFonts w:ascii="Book Antiqua" w:hAnsi="Book Antiqua" w:cs="Minion-Regular"/>
          <w:color w:val="auto"/>
          <w:sz w:val="24"/>
          <w:szCs w:val="24"/>
          <w:lang w:val="en-GB"/>
        </w:rPr>
        <w:t>05) and in both groups with respect to the placebo group (</w:t>
      </w:r>
      <w:r w:rsidR="00AA0CC7" w:rsidRPr="006033D7">
        <w:rPr>
          <w:rFonts w:ascii="Book Antiqua" w:hAnsi="Book Antiqua" w:cs="MinionProMath-Italic"/>
          <w:i/>
          <w:iCs/>
          <w:color w:val="auto"/>
          <w:sz w:val="24"/>
          <w:szCs w:val="24"/>
          <w:lang w:val="en-GB"/>
        </w:rPr>
        <w:t xml:space="preserve">P &lt; </w:t>
      </w:r>
      <w:r w:rsidR="00AA0CC7" w:rsidRPr="006033D7">
        <w:rPr>
          <w:rFonts w:ascii="Book Antiqua" w:hAnsi="Book Antiqua" w:cs="Minion-Regular"/>
          <w:color w:val="auto"/>
          <w:sz w:val="24"/>
          <w:szCs w:val="24"/>
          <w:lang w:val="en-GB"/>
        </w:rPr>
        <w:t>0</w:t>
      </w:r>
      <w:r w:rsidR="00AA0CC7" w:rsidRPr="006033D7">
        <w:rPr>
          <w:rFonts w:ascii="Book Antiqua" w:hAnsi="Book Antiqua" w:cs="MinionProMath-Italic"/>
          <w:i/>
          <w:iCs/>
          <w:color w:val="auto"/>
          <w:sz w:val="24"/>
          <w:szCs w:val="24"/>
          <w:lang w:val="en-GB"/>
        </w:rPr>
        <w:t>.</w:t>
      </w:r>
      <w:r w:rsidR="00AA0CC7" w:rsidRPr="006033D7">
        <w:rPr>
          <w:rFonts w:ascii="Book Antiqua" w:hAnsi="Book Antiqua" w:cs="Minion-Regular"/>
          <w:color w:val="auto"/>
          <w:sz w:val="24"/>
          <w:szCs w:val="24"/>
          <w:lang w:val="en-GB"/>
        </w:rPr>
        <w:t xml:space="preserve">0001). Further, IT morphine administration was not associated with increased rate of respiratory depression and almost 70% of the patients who received 0.2 mg IT morphine did not require rescue medication for 48 </w:t>
      </w:r>
      <w:r w:rsidR="00FC563C">
        <w:rPr>
          <w:rFonts w:ascii="Book Antiqua" w:hAnsi="Book Antiqua" w:cs="Minion-Regular"/>
          <w:color w:val="auto"/>
          <w:sz w:val="24"/>
          <w:szCs w:val="24"/>
          <w:lang w:val="en-GB"/>
        </w:rPr>
        <w:t>h</w:t>
      </w:r>
      <w:r w:rsidR="00AA0CC7" w:rsidRPr="006033D7">
        <w:rPr>
          <w:rFonts w:ascii="Book Antiqua" w:hAnsi="Book Antiqua" w:cs="Minion-Regular"/>
          <w:color w:val="auto"/>
          <w:sz w:val="24"/>
          <w:szCs w:val="24"/>
          <w:lang w:val="en-GB"/>
        </w:rPr>
        <w:t>.</w:t>
      </w:r>
    </w:p>
    <w:p w:rsidR="0007065F" w:rsidRPr="006033D7" w:rsidRDefault="00FC1FB3" w:rsidP="00067505">
      <w:pPr>
        <w:autoSpaceDE w:val="0"/>
        <w:autoSpaceDN w:val="0"/>
        <w:adjustRightInd w:val="0"/>
        <w:spacing w:line="360" w:lineRule="auto"/>
        <w:ind w:firstLineChars="150" w:firstLine="360"/>
        <w:jc w:val="both"/>
        <w:rPr>
          <w:rFonts w:ascii="Book Antiqua" w:hAnsi="Book Antiqua" w:cs="AdvPS6F00"/>
          <w:color w:val="292526"/>
          <w:sz w:val="24"/>
          <w:szCs w:val="24"/>
          <w:vertAlign w:val="superscript"/>
          <w:lang w:val="en-GB"/>
        </w:rPr>
      </w:pPr>
      <w:r w:rsidRPr="006033D7">
        <w:rPr>
          <w:rFonts w:ascii="Book Antiqua" w:hAnsi="Book Antiqua"/>
          <w:sz w:val="24"/>
          <w:szCs w:val="24"/>
        </w:rPr>
        <w:t>S</w:t>
      </w:r>
      <w:r w:rsidR="002B190B" w:rsidRPr="006033D7">
        <w:rPr>
          <w:rFonts w:ascii="Book Antiqua" w:hAnsi="Book Antiqua"/>
          <w:sz w:val="24"/>
          <w:szCs w:val="24"/>
        </w:rPr>
        <w:t>everal authors recommend 0.3</w:t>
      </w:r>
      <w:r w:rsidR="00B25438">
        <w:rPr>
          <w:rFonts w:ascii="Book Antiqua" w:eastAsia="宋体" w:hAnsi="Book Antiqua" w:hint="eastAsia"/>
          <w:sz w:val="24"/>
          <w:szCs w:val="24"/>
          <w:lang w:eastAsia="zh-CN"/>
        </w:rPr>
        <w:t xml:space="preserve"> </w:t>
      </w:r>
      <w:r w:rsidR="002B190B" w:rsidRPr="006033D7">
        <w:rPr>
          <w:rFonts w:ascii="Book Antiqua" w:hAnsi="Book Antiqua"/>
          <w:sz w:val="24"/>
          <w:szCs w:val="24"/>
        </w:rPr>
        <w:t>mg dose for T</w:t>
      </w:r>
      <w:r w:rsidR="00173CA2" w:rsidRPr="006033D7">
        <w:rPr>
          <w:rFonts w:ascii="Book Antiqua" w:hAnsi="Book Antiqua"/>
          <w:sz w:val="24"/>
          <w:szCs w:val="24"/>
        </w:rPr>
        <w:t>otal knee replacement (TKR</w:t>
      </w:r>
      <w:proofErr w:type="gramStart"/>
      <w:r w:rsidR="00173CA2" w:rsidRPr="006033D7">
        <w:rPr>
          <w:rFonts w:ascii="Book Antiqua" w:hAnsi="Book Antiqua"/>
          <w:sz w:val="24"/>
          <w:szCs w:val="24"/>
        </w:rPr>
        <w:t>)</w:t>
      </w:r>
      <w:r w:rsidR="004A5DB0" w:rsidRPr="006033D7">
        <w:rPr>
          <w:rFonts w:ascii="Book Antiqua" w:hAnsi="Book Antiqua"/>
          <w:sz w:val="24"/>
          <w:szCs w:val="24"/>
          <w:vertAlign w:val="superscript"/>
        </w:rPr>
        <w:t>[</w:t>
      </w:r>
      <w:proofErr w:type="gramEnd"/>
      <w:r w:rsidR="004A5DB0" w:rsidRPr="006033D7">
        <w:rPr>
          <w:rFonts w:ascii="Book Antiqua" w:hAnsi="Book Antiqua"/>
          <w:sz w:val="24"/>
          <w:szCs w:val="24"/>
          <w:vertAlign w:val="superscript"/>
        </w:rPr>
        <w:t>5]</w:t>
      </w:r>
      <w:r w:rsidR="002B190B" w:rsidRPr="006033D7">
        <w:rPr>
          <w:rFonts w:ascii="Book Antiqua" w:hAnsi="Book Antiqua"/>
          <w:sz w:val="24"/>
          <w:szCs w:val="24"/>
        </w:rPr>
        <w:t xml:space="preserve">. Other studies have shown a greater efficacy of 0.5 mg </w:t>
      </w:r>
      <w:r w:rsidR="00173CA2" w:rsidRPr="006033D7">
        <w:rPr>
          <w:rFonts w:ascii="Book Antiqua" w:hAnsi="Book Antiqua"/>
          <w:sz w:val="24"/>
          <w:szCs w:val="24"/>
        </w:rPr>
        <w:t>IT</w:t>
      </w:r>
      <w:r w:rsidR="002B190B" w:rsidRPr="006033D7">
        <w:rPr>
          <w:rFonts w:ascii="Book Antiqua" w:hAnsi="Book Antiqua"/>
          <w:sz w:val="24"/>
          <w:szCs w:val="24"/>
        </w:rPr>
        <w:t xml:space="preserve"> morphine as compared to 0.2 mg in patients undergoing TKR without any increased side </w:t>
      </w:r>
      <w:proofErr w:type="gramStart"/>
      <w:r w:rsidR="002B190B" w:rsidRPr="006033D7">
        <w:rPr>
          <w:rFonts w:ascii="Book Antiqua" w:hAnsi="Book Antiqua"/>
          <w:sz w:val="24"/>
          <w:szCs w:val="24"/>
        </w:rPr>
        <w:t>effects</w:t>
      </w:r>
      <w:r w:rsidR="009311CD" w:rsidRPr="006033D7">
        <w:rPr>
          <w:rFonts w:ascii="Book Antiqua" w:hAnsi="Book Antiqua"/>
          <w:sz w:val="24"/>
          <w:szCs w:val="24"/>
          <w:vertAlign w:val="superscript"/>
        </w:rPr>
        <w:t>[</w:t>
      </w:r>
      <w:proofErr w:type="gramEnd"/>
      <w:r w:rsidR="009311CD" w:rsidRPr="006033D7">
        <w:rPr>
          <w:rFonts w:ascii="Book Antiqua" w:hAnsi="Book Antiqua"/>
          <w:sz w:val="24"/>
          <w:szCs w:val="24"/>
          <w:vertAlign w:val="superscript"/>
        </w:rPr>
        <w:t>24]</w:t>
      </w:r>
      <w:r w:rsidR="002B190B" w:rsidRPr="006033D7">
        <w:rPr>
          <w:rFonts w:ascii="Book Antiqua" w:hAnsi="Book Antiqua"/>
          <w:sz w:val="24"/>
          <w:szCs w:val="24"/>
        </w:rPr>
        <w:t xml:space="preserve">. </w:t>
      </w:r>
      <w:r w:rsidR="00173CA2" w:rsidRPr="006033D7">
        <w:rPr>
          <w:rFonts w:ascii="Book Antiqua" w:hAnsi="Book Antiqua" w:cs="AdvPS6F00"/>
          <w:color w:val="292526"/>
          <w:sz w:val="24"/>
          <w:szCs w:val="24"/>
          <w:lang w:val="en-GB"/>
        </w:rPr>
        <w:t xml:space="preserve">Recently, a cross-surgical specialities European collaborative (PROSPECT) has recommended </w:t>
      </w:r>
      <w:r w:rsidRPr="006033D7">
        <w:rPr>
          <w:rFonts w:ascii="Book Antiqua" w:hAnsi="Book Antiqua" w:cs="AdvPS6F00"/>
          <w:color w:val="292526"/>
          <w:sz w:val="24"/>
          <w:szCs w:val="24"/>
          <w:lang w:val="en-GB"/>
        </w:rPr>
        <w:t>IT</w:t>
      </w:r>
      <w:r w:rsidR="00173CA2" w:rsidRPr="006033D7">
        <w:rPr>
          <w:rFonts w:ascii="Book Antiqua" w:hAnsi="Book Antiqua" w:cs="AdvPS6F00"/>
          <w:color w:val="292526"/>
          <w:sz w:val="24"/>
          <w:szCs w:val="24"/>
          <w:lang w:val="en-GB"/>
        </w:rPr>
        <w:t xml:space="preserve"> morphine 0.1–0.2 mg after </w:t>
      </w:r>
      <w:r w:rsidR="00EC0DF6" w:rsidRPr="006033D7">
        <w:rPr>
          <w:rFonts w:ascii="Book Antiqua" w:hAnsi="Book Antiqua" w:cs="AdvPS6F00"/>
          <w:color w:val="292526"/>
          <w:sz w:val="24"/>
          <w:szCs w:val="24"/>
          <w:lang w:val="en-GB"/>
        </w:rPr>
        <w:t>THA</w:t>
      </w:r>
      <w:r w:rsidR="00173CA2" w:rsidRPr="006033D7">
        <w:rPr>
          <w:rFonts w:ascii="Book Antiqua" w:hAnsi="Book Antiqua" w:cs="AdvPS6F00"/>
          <w:color w:val="292526"/>
          <w:sz w:val="24"/>
          <w:szCs w:val="24"/>
          <w:lang w:val="en-GB"/>
        </w:rPr>
        <w:t xml:space="preserve"> without the need for supplementation by patient controlled analgesia (PCA) or monitoring </w:t>
      </w:r>
      <w:r w:rsidR="00EC0DF6" w:rsidRPr="006033D7">
        <w:rPr>
          <w:rFonts w:ascii="Book Antiqua" w:hAnsi="Book Antiqua" w:cs="AdvPS6F00"/>
          <w:color w:val="292526"/>
          <w:sz w:val="24"/>
          <w:szCs w:val="24"/>
          <w:lang w:val="en-GB"/>
        </w:rPr>
        <w:t xml:space="preserve">in an </w:t>
      </w:r>
      <w:proofErr w:type="gramStart"/>
      <w:r w:rsidR="00EC0DF6" w:rsidRPr="006033D7">
        <w:rPr>
          <w:rFonts w:ascii="Book Antiqua" w:hAnsi="Book Antiqua" w:cs="AdvPS6F00"/>
          <w:color w:val="292526"/>
          <w:sz w:val="24"/>
          <w:szCs w:val="24"/>
          <w:lang w:val="en-GB"/>
        </w:rPr>
        <w:t>HDU</w:t>
      </w:r>
      <w:r w:rsidR="0061259E" w:rsidRPr="006033D7">
        <w:rPr>
          <w:rFonts w:ascii="Book Antiqua" w:hAnsi="Book Antiqua" w:cs="AdvPS6F00"/>
          <w:color w:val="292526"/>
          <w:sz w:val="24"/>
          <w:szCs w:val="24"/>
          <w:vertAlign w:val="superscript"/>
          <w:lang w:val="en-GB"/>
        </w:rPr>
        <w:t>[</w:t>
      </w:r>
      <w:proofErr w:type="gramEnd"/>
      <w:r w:rsidR="0061259E" w:rsidRPr="006033D7">
        <w:rPr>
          <w:rFonts w:ascii="Book Antiqua" w:hAnsi="Book Antiqua" w:cs="AdvPS6F00"/>
          <w:color w:val="292526"/>
          <w:sz w:val="24"/>
          <w:szCs w:val="24"/>
          <w:vertAlign w:val="superscript"/>
          <w:lang w:val="en-GB"/>
        </w:rPr>
        <w:t>25]</w:t>
      </w:r>
      <w:r w:rsidR="00173CA2" w:rsidRPr="006033D7">
        <w:rPr>
          <w:rFonts w:ascii="Book Antiqua" w:hAnsi="Book Antiqua" w:cs="AdvPS6F00"/>
          <w:color w:val="292526"/>
          <w:sz w:val="24"/>
          <w:szCs w:val="24"/>
          <w:lang w:val="en-GB"/>
        </w:rPr>
        <w:t xml:space="preserve">. </w:t>
      </w:r>
      <w:r w:rsidR="006E4FD7" w:rsidRPr="006033D7">
        <w:rPr>
          <w:rFonts w:ascii="Book Antiqua" w:hAnsi="Book Antiqua" w:cs="AdvPS6F00"/>
          <w:color w:val="292526"/>
          <w:sz w:val="24"/>
          <w:szCs w:val="24"/>
          <w:lang w:val="en-GB"/>
        </w:rPr>
        <w:t>In one study for post</w:t>
      </w:r>
      <w:r w:rsidR="00A01C36" w:rsidRPr="006033D7">
        <w:rPr>
          <w:rFonts w:ascii="Book Antiqua" w:hAnsi="Book Antiqua" w:cs="AdvPS6F00"/>
          <w:color w:val="292526"/>
          <w:sz w:val="24"/>
          <w:szCs w:val="24"/>
          <w:lang w:val="en-GB"/>
        </w:rPr>
        <w:t>operative pain relief after</w:t>
      </w:r>
      <w:r w:rsidR="006E4FD7" w:rsidRPr="006033D7">
        <w:rPr>
          <w:rFonts w:ascii="Book Antiqua" w:hAnsi="Book Antiqua" w:cs="AdvPS6F00"/>
          <w:color w:val="292526"/>
          <w:sz w:val="24"/>
          <w:szCs w:val="24"/>
          <w:lang w:val="en-GB"/>
        </w:rPr>
        <w:t xml:space="preserve"> T</w:t>
      </w:r>
      <w:r w:rsidR="00A01C36" w:rsidRPr="006033D7">
        <w:rPr>
          <w:rFonts w:ascii="Book Antiqua" w:hAnsi="Book Antiqua" w:cs="AdvPS6F00"/>
          <w:color w:val="292526"/>
          <w:sz w:val="24"/>
          <w:szCs w:val="24"/>
          <w:lang w:val="en-GB"/>
        </w:rPr>
        <w:t>HA</w:t>
      </w:r>
      <w:r w:rsidR="006E4FD7" w:rsidRPr="006033D7">
        <w:rPr>
          <w:rFonts w:ascii="Book Antiqua" w:hAnsi="Book Antiqua" w:cs="AdvPS6F00"/>
          <w:color w:val="292526"/>
          <w:sz w:val="24"/>
          <w:szCs w:val="24"/>
          <w:lang w:val="en-GB"/>
        </w:rPr>
        <w:t xml:space="preserve">, 0.1mg IT morphine </w:t>
      </w:r>
      <w:r w:rsidR="00A01C36" w:rsidRPr="006033D7">
        <w:rPr>
          <w:rFonts w:ascii="Book Antiqua" w:hAnsi="Book Antiqua" w:cs="AdvPS6F00"/>
          <w:color w:val="292526"/>
          <w:sz w:val="24"/>
          <w:szCs w:val="24"/>
          <w:lang w:val="en-GB"/>
        </w:rPr>
        <w:t>and</w:t>
      </w:r>
      <w:r w:rsidR="006E4FD7" w:rsidRPr="006033D7">
        <w:rPr>
          <w:rFonts w:ascii="Book Antiqua" w:hAnsi="Book Antiqua" w:cs="AdvPS6F00"/>
          <w:color w:val="292526"/>
          <w:sz w:val="24"/>
          <w:szCs w:val="24"/>
          <w:lang w:val="en-GB"/>
        </w:rPr>
        <w:t xml:space="preserve"> </w:t>
      </w:r>
      <w:proofErr w:type="spellStart"/>
      <w:r w:rsidR="006E4FD7" w:rsidRPr="006033D7">
        <w:rPr>
          <w:rFonts w:ascii="Book Antiqua" w:hAnsi="Book Antiqua" w:cs="AdvPS6F00"/>
          <w:color w:val="292526"/>
          <w:sz w:val="24"/>
          <w:szCs w:val="24"/>
          <w:lang w:val="en-GB"/>
        </w:rPr>
        <w:t>periarticular</w:t>
      </w:r>
      <w:proofErr w:type="spellEnd"/>
      <w:r w:rsidR="006E4FD7" w:rsidRPr="006033D7">
        <w:rPr>
          <w:rFonts w:ascii="Book Antiqua" w:hAnsi="Book Antiqua" w:cs="AdvPS6F00"/>
          <w:color w:val="292526"/>
          <w:sz w:val="24"/>
          <w:szCs w:val="24"/>
          <w:lang w:val="en-GB"/>
        </w:rPr>
        <w:t xml:space="preserve"> local infiltration with </w:t>
      </w:r>
      <w:proofErr w:type="spellStart"/>
      <w:r w:rsidR="006E4FD7" w:rsidRPr="006033D7">
        <w:rPr>
          <w:rFonts w:ascii="Book Antiqua" w:hAnsi="Book Antiqua" w:cs="AdvPS6F00"/>
          <w:color w:val="292526"/>
          <w:sz w:val="24"/>
          <w:szCs w:val="24"/>
          <w:lang w:val="en-GB"/>
        </w:rPr>
        <w:t>ropivacine</w:t>
      </w:r>
      <w:proofErr w:type="spellEnd"/>
      <w:r w:rsidR="006E4FD7" w:rsidRPr="006033D7">
        <w:rPr>
          <w:rFonts w:ascii="Book Antiqua" w:hAnsi="Book Antiqua" w:cs="AdvPS6F00"/>
          <w:color w:val="292526"/>
          <w:sz w:val="24"/>
          <w:szCs w:val="24"/>
          <w:lang w:val="en-GB"/>
        </w:rPr>
        <w:t xml:space="preserve">, ketorolac and epinephrine </w:t>
      </w:r>
      <w:r w:rsidR="00A01C36" w:rsidRPr="006033D7">
        <w:rPr>
          <w:rFonts w:ascii="Book Antiqua" w:hAnsi="Book Antiqua" w:cs="AdvPS6F00"/>
          <w:color w:val="292526"/>
          <w:sz w:val="24"/>
          <w:szCs w:val="24"/>
          <w:lang w:val="en-GB"/>
        </w:rPr>
        <w:t>were compared. M</w:t>
      </w:r>
      <w:r w:rsidR="006E4FD7" w:rsidRPr="006033D7">
        <w:rPr>
          <w:rFonts w:ascii="Book Antiqua" w:hAnsi="Book Antiqua" w:cs="AdvPS6F00"/>
          <w:color w:val="292526"/>
          <w:sz w:val="24"/>
          <w:szCs w:val="24"/>
          <w:lang w:val="en-GB"/>
        </w:rPr>
        <w:t xml:space="preserve">uch lower pain scores up to 24 </w:t>
      </w:r>
      <w:r w:rsidR="00FC563C">
        <w:rPr>
          <w:rFonts w:ascii="Book Antiqua" w:hAnsi="Book Antiqua" w:cs="AdvPS6F00"/>
          <w:color w:val="292526"/>
          <w:sz w:val="24"/>
          <w:szCs w:val="24"/>
          <w:lang w:val="en-GB"/>
        </w:rPr>
        <w:t>h</w:t>
      </w:r>
      <w:r w:rsidR="006E4FD7" w:rsidRPr="006033D7">
        <w:rPr>
          <w:rFonts w:ascii="Book Antiqua" w:hAnsi="Book Antiqua" w:cs="AdvPS6F00"/>
          <w:color w:val="292526"/>
          <w:sz w:val="24"/>
          <w:szCs w:val="24"/>
          <w:lang w:val="en-GB"/>
        </w:rPr>
        <w:t xml:space="preserve"> </w:t>
      </w:r>
      <w:r w:rsidR="00A01C36" w:rsidRPr="006033D7">
        <w:rPr>
          <w:rFonts w:ascii="Book Antiqua" w:hAnsi="Book Antiqua" w:cs="AdvPS6F00"/>
          <w:color w:val="292526"/>
          <w:sz w:val="24"/>
          <w:szCs w:val="24"/>
          <w:lang w:val="en-GB"/>
        </w:rPr>
        <w:t xml:space="preserve">were demonstrated </w:t>
      </w:r>
      <w:r w:rsidR="006E4FD7" w:rsidRPr="006033D7">
        <w:rPr>
          <w:rFonts w:ascii="Book Antiqua" w:hAnsi="Book Antiqua" w:cs="AdvPS6F00"/>
          <w:color w:val="292526"/>
          <w:sz w:val="24"/>
          <w:szCs w:val="24"/>
          <w:lang w:val="en-GB"/>
        </w:rPr>
        <w:t xml:space="preserve">in IT morphine </w:t>
      </w:r>
      <w:proofErr w:type="gramStart"/>
      <w:r w:rsidR="006E4FD7" w:rsidRPr="006033D7">
        <w:rPr>
          <w:rFonts w:ascii="Book Antiqua" w:hAnsi="Book Antiqua" w:cs="AdvPS6F00"/>
          <w:color w:val="292526"/>
          <w:sz w:val="24"/>
          <w:szCs w:val="24"/>
          <w:lang w:val="en-GB"/>
        </w:rPr>
        <w:t>group</w:t>
      </w:r>
      <w:r w:rsidR="0061259E" w:rsidRPr="006033D7">
        <w:rPr>
          <w:rFonts w:ascii="Book Antiqua" w:hAnsi="Book Antiqua" w:cs="AdvPS6F00"/>
          <w:color w:val="000000" w:themeColor="text1"/>
          <w:sz w:val="24"/>
          <w:szCs w:val="24"/>
          <w:vertAlign w:val="superscript"/>
          <w:lang w:val="en-GB"/>
        </w:rPr>
        <w:t>[</w:t>
      </w:r>
      <w:proofErr w:type="gramEnd"/>
      <w:r w:rsidR="0061259E" w:rsidRPr="006033D7">
        <w:rPr>
          <w:rFonts w:ascii="Book Antiqua" w:hAnsi="Book Antiqua" w:cs="AdvPS6F00"/>
          <w:color w:val="000000" w:themeColor="text1"/>
          <w:sz w:val="24"/>
          <w:szCs w:val="24"/>
          <w:vertAlign w:val="superscript"/>
          <w:lang w:val="en-GB"/>
        </w:rPr>
        <w:t>26]</w:t>
      </w:r>
      <w:r w:rsidR="006E4FD7" w:rsidRPr="006033D7">
        <w:rPr>
          <w:rFonts w:ascii="Book Antiqua" w:hAnsi="Book Antiqua" w:cs="AdvPS6F00"/>
          <w:color w:val="292526"/>
          <w:sz w:val="24"/>
          <w:szCs w:val="24"/>
          <w:lang w:val="en-GB"/>
        </w:rPr>
        <w:t>.</w:t>
      </w:r>
      <w:r w:rsidR="00A01C36" w:rsidRPr="006033D7">
        <w:rPr>
          <w:rFonts w:ascii="Book Antiqua" w:hAnsi="Book Antiqua" w:cs="AdvPS6F00"/>
          <w:color w:val="292526"/>
          <w:sz w:val="24"/>
          <w:szCs w:val="24"/>
          <w:lang w:val="en-GB"/>
        </w:rPr>
        <w:t xml:space="preserve"> </w:t>
      </w:r>
    </w:p>
    <w:p w:rsidR="008E5551" w:rsidRPr="006033D7" w:rsidRDefault="008E5551" w:rsidP="00AA60C1">
      <w:pPr>
        <w:adjustRightInd w:val="0"/>
        <w:spacing w:line="360" w:lineRule="auto"/>
        <w:jc w:val="both"/>
        <w:rPr>
          <w:rFonts w:ascii="Book Antiqua" w:hAnsi="Book Antiqua"/>
          <w:sz w:val="24"/>
          <w:szCs w:val="24"/>
        </w:rPr>
      </w:pPr>
    </w:p>
    <w:p w:rsidR="00426C76" w:rsidRPr="006033D7" w:rsidRDefault="004335A1" w:rsidP="00AA60C1">
      <w:pPr>
        <w:adjustRightInd w:val="0"/>
        <w:spacing w:line="360" w:lineRule="auto"/>
        <w:jc w:val="both"/>
        <w:rPr>
          <w:rFonts w:ascii="Book Antiqua" w:hAnsi="Book Antiqua"/>
          <w:b/>
          <w:sz w:val="24"/>
          <w:szCs w:val="24"/>
        </w:rPr>
      </w:pPr>
      <w:r w:rsidRPr="006033D7">
        <w:rPr>
          <w:rFonts w:ascii="Book Antiqua" w:hAnsi="Book Antiqua"/>
          <w:b/>
          <w:i/>
          <w:sz w:val="24"/>
          <w:szCs w:val="24"/>
        </w:rPr>
        <w:t>Liver</w:t>
      </w:r>
      <w:r w:rsidR="0061259E" w:rsidRPr="006033D7">
        <w:rPr>
          <w:rFonts w:ascii="Book Antiqua" w:hAnsi="Book Antiqua"/>
          <w:b/>
          <w:i/>
          <w:sz w:val="24"/>
          <w:szCs w:val="24"/>
        </w:rPr>
        <w:t xml:space="preserve"> r</w:t>
      </w:r>
      <w:r w:rsidR="00426C76" w:rsidRPr="006033D7">
        <w:rPr>
          <w:rFonts w:ascii="Book Antiqua" w:hAnsi="Book Antiqua"/>
          <w:b/>
          <w:i/>
          <w:sz w:val="24"/>
          <w:szCs w:val="24"/>
        </w:rPr>
        <w:t>esection</w:t>
      </w:r>
    </w:p>
    <w:p w:rsidR="00426C76" w:rsidRPr="006033D7" w:rsidRDefault="00426C76"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The use of epidural catheters in patients undergoing liver resection is often placed under the peril of postoperative coagulation disturbances. This has largely limited the use of epidurals in patients undergoing liver </w:t>
      </w:r>
      <w:proofErr w:type="gramStart"/>
      <w:r w:rsidRPr="006033D7">
        <w:rPr>
          <w:rFonts w:ascii="Book Antiqua" w:hAnsi="Book Antiqua"/>
          <w:sz w:val="24"/>
          <w:szCs w:val="24"/>
        </w:rPr>
        <w:t>resections</w:t>
      </w:r>
      <w:r w:rsidR="001B7B78" w:rsidRPr="006033D7">
        <w:rPr>
          <w:rFonts w:ascii="Book Antiqua" w:hAnsi="Book Antiqua"/>
          <w:sz w:val="24"/>
          <w:szCs w:val="24"/>
          <w:vertAlign w:val="superscript"/>
        </w:rPr>
        <w:t>[</w:t>
      </w:r>
      <w:proofErr w:type="gramEnd"/>
      <w:r w:rsidR="001B7B78" w:rsidRPr="006033D7">
        <w:rPr>
          <w:rFonts w:ascii="Book Antiqua" w:hAnsi="Book Antiqua"/>
          <w:sz w:val="24"/>
          <w:szCs w:val="24"/>
          <w:vertAlign w:val="superscript"/>
        </w:rPr>
        <w:t>27]</w:t>
      </w:r>
      <w:r w:rsidRPr="006033D7">
        <w:rPr>
          <w:rFonts w:ascii="Book Antiqua" w:hAnsi="Book Antiqua"/>
          <w:sz w:val="24"/>
          <w:szCs w:val="24"/>
        </w:rPr>
        <w:t xml:space="preserve">. De </w:t>
      </w:r>
      <w:proofErr w:type="spellStart"/>
      <w:r w:rsidRPr="006033D7">
        <w:rPr>
          <w:rFonts w:ascii="Book Antiqua" w:hAnsi="Book Antiqua"/>
          <w:sz w:val="24"/>
          <w:szCs w:val="24"/>
        </w:rPr>
        <w:t>P</w:t>
      </w:r>
      <w:r w:rsidR="00FD111B" w:rsidRPr="006033D7">
        <w:rPr>
          <w:rFonts w:ascii="Book Antiqua" w:hAnsi="Book Antiqua"/>
          <w:sz w:val="24"/>
          <w:szCs w:val="24"/>
        </w:rPr>
        <w:t>ietri</w:t>
      </w:r>
      <w:proofErr w:type="spellEnd"/>
      <w:r w:rsidRPr="006033D7">
        <w:rPr>
          <w:rFonts w:ascii="Book Antiqua" w:hAnsi="Book Antiqua"/>
          <w:sz w:val="24"/>
          <w:szCs w:val="24"/>
        </w:rPr>
        <w:t xml:space="preserve">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A01C36" w:rsidRPr="006033D7">
        <w:rPr>
          <w:rFonts w:ascii="Book Antiqua" w:hAnsi="Book Antiqua"/>
          <w:sz w:val="24"/>
          <w:szCs w:val="24"/>
          <w:vertAlign w:val="superscript"/>
        </w:rPr>
        <w:t>[</w:t>
      </w:r>
      <w:proofErr w:type="gramEnd"/>
      <w:r w:rsidR="00A01C36" w:rsidRPr="006033D7">
        <w:rPr>
          <w:rFonts w:ascii="Book Antiqua" w:hAnsi="Book Antiqua"/>
          <w:sz w:val="24"/>
          <w:szCs w:val="24"/>
          <w:vertAlign w:val="superscript"/>
        </w:rPr>
        <w:t>27</w:t>
      </w:r>
      <w:r w:rsidRPr="006033D7">
        <w:rPr>
          <w:rFonts w:ascii="Book Antiqua" w:hAnsi="Book Antiqua"/>
          <w:sz w:val="24"/>
          <w:szCs w:val="24"/>
          <w:vertAlign w:val="superscript"/>
        </w:rPr>
        <w:t xml:space="preserve">] </w:t>
      </w:r>
      <w:r w:rsidRPr="006033D7">
        <w:rPr>
          <w:rFonts w:ascii="Book Antiqua" w:hAnsi="Book Antiqua"/>
          <w:sz w:val="24"/>
          <w:szCs w:val="24"/>
        </w:rPr>
        <w:t xml:space="preserve">showed </w:t>
      </w:r>
      <w:r w:rsidR="0003655D" w:rsidRPr="006033D7">
        <w:rPr>
          <w:rFonts w:ascii="Book Antiqua" w:hAnsi="Book Antiqua"/>
          <w:sz w:val="24"/>
          <w:szCs w:val="24"/>
        </w:rPr>
        <w:t>that</w:t>
      </w:r>
      <w:r w:rsidR="004C19CE" w:rsidRPr="006033D7">
        <w:rPr>
          <w:rFonts w:ascii="Book Antiqua" w:hAnsi="Book Antiqua"/>
          <w:sz w:val="24"/>
          <w:szCs w:val="24"/>
        </w:rPr>
        <w:t xml:space="preserve"> analgesic effect</w:t>
      </w:r>
      <w:r w:rsidRPr="006033D7">
        <w:rPr>
          <w:rFonts w:ascii="Book Antiqua" w:hAnsi="Book Antiqua"/>
          <w:sz w:val="24"/>
          <w:szCs w:val="24"/>
        </w:rPr>
        <w:t xml:space="preserve"> of IT morphine </w:t>
      </w:r>
      <w:r w:rsidR="0003655D" w:rsidRPr="006033D7">
        <w:rPr>
          <w:rFonts w:ascii="Book Antiqua" w:hAnsi="Book Antiqua"/>
          <w:sz w:val="24"/>
          <w:szCs w:val="24"/>
        </w:rPr>
        <w:t xml:space="preserve">was similar to </w:t>
      </w:r>
      <w:r w:rsidRPr="006033D7">
        <w:rPr>
          <w:rFonts w:ascii="Book Antiqua" w:hAnsi="Book Antiqua"/>
          <w:sz w:val="24"/>
          <w:szCs w:val="24"/>
        </w:rPr>
        <w:lastRenderedPageBreak/>
        <w:t>continuous epidural infusion</w:t>
      </w:r>
      <w:r w:rsidR="0003655D" w:rsidRPr="006033D7">
        <w:rPr>
          <w:rFonts w:ascii="Book Antiqua" w:hAnsi="Book Antiqua"/>
          <w:sz w:val="24"/>
          <w:szCs w:val="24"/>
        </w:rPr>
        <w:t xml:space="preserve"> of local anesthetics</w:t>
      </w:r>
      <w:r w:rsidRPr="006033D7">
        <w:rPr>
          <w:rFonts w:ascii="Book Antiqua" w:hAnsi="Book Antiqua"/>
          <w:sz w:val="24"/>
          <w:szCs w:val="24"/>
        </w:rPr>
        <w:t xml:space="preserve"> in patients undergoing liver resections</w:t>
      </w:r>
      <w:r w:rsidR="0003655D" w:rsidRPr="006033D7">
        <w:rPr>
          <w:rFonts w:ascii="Book Antiqua" w:hAnsi="Book Antiqua"/>
          <w:sz w:val="24"/>
          <w:szCs w:val="24"/>
        </w:rPr>
        <w:t xml:space="preserve"> and concluded</w:t>
      </w:r>
      <w:r w:rsidRPr="006033D7">
        <w:rPr>
          <w:rFonts w:ascii="Book Antiqua" w:hAnsi="Book Antiqua"/>
          <w:sz w:val="24"/>
          <w:szCs w:val="24"/>
        </w:rPr>
        <w:t xml:space="preserve"> that a single dose of </w:t>
      </w:r>
      <w:r w:rsidR="00EC0DF6" w:rsidRPr="006033D7">
        <w:rPr>
          <w:rFonts w:ascii="Book Antiqua" w:hAnsi="Book Antiqua"/>
          <w:sz w:val="24"/>
          <w:szCs w:val="24"/>
        </w:rPr>
        <w:t xml:space="preserve">0.2 mg </w:t>
      </w:r>
      <w:r w:rsidRPr="006033D7">
        <w:rPr>
          <w:rFonts w:ascii="Book Antiqua" w:hAnsi="Book Antiqua"/>
          <w:sz w:val="24"/>
          <w:szCs w:val="24"/>
        </w:rPr>
        <w:t xml:space="preserve">IT morphine followed by PCA morphine analgesia provided satisfactory </w:t>
      </w:r>
      <w:r w:rsidR="00EC0DF6" w:rsidRPr="006033D7">
        <w:rPr>
          <w:rFonts w:ascii="Book Antiqua" w:hAnsi="Book Antiqua"/>
          <w:sz w:val="24"/>
          <w:szCs w:val="24"/>
        </w:rPr>
        <w:t xml:space="preserve">postoperative </w:t>
      </w:r>
      <w:r w:rsidRPr="006033D7">
        <w:rPr>
          <w:rFonts w:ascii="Book Antiqua" w:hAnsi="Book Antiqua"/>
          <w:sz w:val="24"/>
          <w:szCs w:val="24"/>
        </w:rPr>
        <w:t xml:space="preserve">analgesia. </w:t>
      </w:r>
    </w:p>
    <w:p w:rsidR="00426C76" w:rsidRPr="006033D7" w:rsidRDefault="00426C76" w:rsidP="001B7B78">
      <w:pPr>
        <w:adjustRightInd w:val="0"/>
        <w:spacing w:line="360" w:lineRule="auto"/>
        <w:ind w:firstLineChars="200" w:firstLine="480"/>
        <w:jc w:val="both"/>
        <w:rPr>
          <w:rFonts w:ascii="Book Antiqua" w:hAnsi="Book Antiqua"/>
          <w:sz w:val="24"/>
          <w:szCs w:val="24"/>
          <w:vertAlign w:val="superscript"/>
        </w:rPr>
      </w:pPr>
      <w:r w:rsidRPr="006033D7">
        <w:rPr>
          <w:rFonts w:ascii="Book Antiqua" w:hAnsi="Book Antiqua"/>
          <w:sz w:val="24"/>
          <w:szCs w:val="24"/>
        </w:rPr>
        <w:t xml:space="preserve">Similar study by </w:t>
      </w:r>
      <w:proofErr w:type="spellStart"/>
      <w:r w:rsidRPr="006033D7">
        <w:rPr>
          <w:rFonts w:ascii="Book Antiqua" w:hAnsi="Book Antiqua"/>
          <w:sz w:val="24"/>
          <w:szCs w:val="24"/>
        </w:rPr>
        <w:t>Koea</w:t>
      </w:r>
      <w:proofErr w:type="spellEnd"/>
      <w:r w:rsidRPr="006033D7">
        <w:rPr>
          <w:rFonts w:ascii="Book Antiqua" w:hAnsi="Book Antiqua"/>
          <w:sz w:val="24"/>
          <w:szCs w:val="24"/>
        </w:rPr>
        <w:t xml:space="preserve">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C20249" w:rsidRPr="006033D7">
        <w:rPr>
          <w:rFonts w:ascii="Book Antiqua" w:hAnsi="Book Antiqua"/>
          <w:sz w:val="24"/>
          <w:szCs w:val="24"/>
          <w:vertAlign w:val="superscript"/>
        </w:rPr>
        <w:t>[</w:t>
      </w:r>
      <w:proofErr w:type="gramEnd"/>
      <w:r w:rsidR="00C20249" w:rsidRPr="006033D7">
        <w:rPr>
          <w:rFonts w:ascii="Book Antiqua" w:hAnsi="Book Antiqua"/>
          <w:sz w:val="24"/>
          <w:szCs w:val="24"/>
          <w:vertAlign w:val="superscript"/>
        </w:rPr>
        <w:t>28]</w:t>
      </w:r>
      <w:r w:rsidRPr="006033D7">
        <w:rPr>
          <w:rFonts w:ascii="Book Antiqua" w:hAnsi="Book Antiqua"/>
          <w:sz w:val="24"/>
          <w:szCs w:val="24"/>
        </w:rPr>
        <w:t xml:space="preserve"> showed IT morphine </w:t>
      </w:r>
      <w:r w:rsidR="006C3438" w:rsidRPr="006033D7">
        <w:rPr>
          <w:rFonts w:ascii="Book Antiqua" w:hAnsi="Book Antiqua"/>
          <w:sz w:val="24"/>
          <w:szCs w:val="24"/>
        </w:rPr>
        <w:t>to be</w:t>
      </w:r>
      <w:r w:rsidRPr="006033D7">
        <w:rPr>
          <w:rFonts w:ascii="Book Antiqua" w:hAnsi="Book Antiqua"/>
          <w:sz w:val="24"/>
          <w:szCs w:val="24"/>
        </w:rPr>
        <w:t xml:space="preserve"> safe and effective in providing postoperative analgesia</w:t>
      </w:r>
      <w:r w:rsidR="006C3438" w:rsidRPr="006033D7">
        <w:rPr>
          <w:rFonts w:ascii="Book Antiqua" w:hAnsi="Book Antiqua"/>
          <w:sz w:val="24"/>
          <w:szCs w:val="24"/>
        </w:rPr>
        <w:t xml:space="preserve"> for liver surgery and these</w:t>
      </w:r>
      <w:r w:rsidRPr="006033D7">
        <w:rPr>
          <w:rFonts w:ascii="Book Antiqua" w:hAnsi="Book Antiqua"/>
          <w:sz w:val="24"/>
          <w:szCs w:val="24"/>
        </w:rPr>
        <w:t xml:space="preserve"> </w:t>
      </w:r>
      <w:r w:rsidR="006C3438" w:rsidRPr="006033D7">
        <w:rPr>
          <w:rFonts w:ascii="Book Antiqua" w:hAnsi="Book Antiqua"/>
          <w:sz w:val="24"/>
          <w:szCs w:val="24"/>
        </w:rPr>
        <w:t>patients also benefitted from</w:t>
      </w:r>
      <w:r w:rsidRPr="006033D7">
        <w:rPr>
          <w:rFonts w:ascii="Book Antiqua" w:hAnsi="Book Antiqua"/>
          <w:sz w:val="24"/>
          <w:szCs w:val="24"/>
        </w:rPr>
        <w:t xml:space="preserve"> reduced perioperative physiological disturbances and a shorter hospital stay. </w:t>
      </w:r>
      <w:proofErr w:type="spellStart"/>
      <w:r w:rsidR="00505132" w:rsidRPr="006033D7">
        <w:rPr>
          <w:rFonts w:ascii="Book Antiqua" w:hAnsi="Book Antiqua"/>
          <w:sz w:val="24"/>
          <w:szCs w:val="24"/>
        </w:rPr>
        <w:t>Sakowska</w:t>
      </w:r>
      <w:proofErr w:type="spellEnd"/>
      <w:r w:rsidR="00505132" w:rsidRPr="006033D7">
        <w:rPr>
          <w:rFonts w:ascii="Book Antiqua" w:hAnsi="Book Antiqua"/>
          <w:sz w:val="24"/>
          <w:szCs w:val="24"/>
        </w:rPr>
        <w:t xml:space="preserve">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B71483" w:rsidRPr="006033D7">
        <w:rPr>
          <w:rFonts w:ascii="Book Antiqua" w:hAnsi="Book Antiqua"/>
          <w:sz w:val="24"/>
          <w:szCs w:val="24"/>
          <w:vertAlign w:val="superscript"/>
        </w:rPr>
        <w:t>[</w:t>
      </w:r>
      <w:proofErr w:type="gramEnd"/>
      <w:r w:rsidR="00B71483" w:rsidRPr="006033D7">
        <w:rPr>
          <w:rFonts w:ascii="Book Antiqua" w:hAnsi="Book Antiqua"/>
          <w:sz w:val="24"/>
          <w:szCs w:val="24"/>
          <w:vertAlign w:val="superscript"/>
        </w:rPr>
        <w:t>29]</w:t>
      </w:r>
      <w:r w:rsidR="00505132" w:rsidRPr="006033D7">
        <w:rPr>
          <w:rFonts w:ascii="Book Antiqua" w:hAnsi="Book Antiqua"/>
          <w:sz w:val="24"/>
          <w:szCs w:val="24"/>
        </w:rPr>
        <w:t xml:space="preserve"> also demonstrated s</w:t>
      </w:r>
      <w:r w:rsidR="00052A19" w:rsidRPr="006033D7">
        <w:rPr>
          <w:rFonts w:ascii="Book Antiqua" w:hAnsi="Book Antiqua"/>
          <w:sz w:val="24"/>
          <w:szCs w:val="24"/>
        </w:rPr>
        <w:t>imilar results</w:t>
      </w:r>
      <w:r w:rsidR="00FA6804" w:rsidRPr="006033D7">
        <w:rPr>
          <w:rFonts w:ascii="Book Antiqua" w:hAnsi="Book Antiqua"/>
          <w:sz w:val="24"/>
          <w:szCs w:val="24"/>
        </w:rPr>
        <w:t xml:space="preserve"> </w:t>
      </w:r>
      <w:r w:rsidR="003D3FE4" w:rsidRPr="006033D7">
        <w:rPr>
          <w:rFonts w:ascii="Book Antiqua" w:hAnsi="Book Antiqua"/>
          <w:sz w:val="24"/>
          <w:szCs w:val="24"/>
        </w:rPr>
        <w:t>for</w:t>
      </w:r>
      <w:r w:rsidRPr="006033D7">
        <w:rPr>
          <w:rFonts w:ascii="Book Antiqua" w:hAnsi="Book Antiqua"/>
          <w:sz w:val="24"/>
          <w:szCs w:val="24"/>
        </w:rPr>
        <w:t xml:space="preserve"> the use of </w:t>
      </w:r>
      <w:r w:rsidR="006C3438" w:rsidRPr="006033D7">
        <w:rPr>
          <w:rFonts w:ascii="Book Antiqua" w:hAnsi="Book Antiqua"/>
          <w:sz w:val="24"/>
          <w:szCs w:val="24"/>
        </w:rPr>
        <w:t>IT</w:t>
      </w:r>
      <w:r w:rsidRPr="006033D7">
        <w:rPr>
          <w:rFonts w:ascii="Book Antiqua" w:hAnsi="Book Antiqua"/>
          <w:sz w:val="24"/>
          <w:szCs w:val="24"/>
        </w:rPr>
        <w:t xml:space="preserve"> morphine for </w:t>
      </w:r>
      <w:proofErr w:type="spellStart"/>
      <w:r w:rsidRPr="006033D7">
        <w:rPr>
          <w:rFonts w:ascii="Book Antiqua" w:hAnsi="Book Antiqua"/>
          <w:sz w:val="24"/>
          <w:szCs w:val="24"/>
        </w:rPr>
        <w:t>he</w:t>
      </w:r>
      <w:r w:rsidR="00F3026B" w:rsidRPr="006033D7">
        <w:rPr>
          <w:rFonts w:ascii="Book Antiqua" w:hAnsi="Book Antiqua"/>
          <w:sz w:val="24"/>
          <w:szCs w:val="24"/>
        </w:rPr>
        <w:t>pato</w:t>
      </w:r>
      <w:proofErr w:type="spellEnd"/>
      <w:r w:rsidR="00F3026B" w:rsidRPr="006033D7">
        <w:rPr>
          <w:rFonts w:ascii="Book Antiqua" w:hAnsi="Book Antiqua"/>
          <w:sz w:val="24"/>
          <w:szCs w:val="24"/>
        </w:rPr>
        <w:t>-</w:t>
      </w:r>
      <w:proofErr w:type="spellStart"/>
      <w:r w:rsidR="00F3026B" w:rsidRPr="006033D7">
        <w:rPr>
          <w:rFonts w:ascii="Book Antiqua" w:hAnsi="Book Antiqua"/>
          <w:sz w:val="24"/>
          <w:szCs w:val="24"/>
        </w:rPr>
        <w:t>pancreat</w:t>
      </w:r>
      <w:r w:rsidR="008F0236" w:rsidRPr="006033D7">
        <w:rPr>
          <w:rFonts w:ascii="Book Antiqua" w:hAnsi="Book Antiqua"/>
          <w:sz w:val="24"/>
          <w:szCs w:val="24"/>
        </w:rPr>
        <w:t>o</w:t>
      </w:r>
      <w:proofErr w:type="spellEnd"/>
      <w:r w:rsidR="008F0236" w:rsidRPr="006033D7">
        <w:rPr>
          <w:rFonts w:ascii="Book Antiqua" w:hAnsi="Book Antiqua"/>
          <w:sz w:val="24"/>
          <w:szCs w:val="24"/>
        </w:rPr>
        <w:t>-</w:t>
      </w:r>
      <w:r w:rsidR="00052A19" w:rsidRPr="006033D7">
        <w:rPr>
          <w:rFonts w:ascii="Book Antiqua" w:hAnsi="Book Antiqua"/>
          <w:sz w:val="24"/>
          <w:szCs w:val="24"/>
        </w:rPr>
        <w:t>biliary surgeries</w:t>
      </w:r>
      <w:r w:rsidRPr="006033D7">
        <w:rPr>
          <w:rFonts w:ascii="Book Antiqua" w:hAnsi="Book Antiqua"/>
          <w:sz w:val="24"/>
          <w:szCs w:val="24"/>
        </w:rPr>
        <w:t>.</w:t>
      </w:r>
      <w:r w:rsidR="00F3026B" w:rsidRPr="006033D7">
        <w:rPr>
          <w:rFonts w:ascii="Book Antiqua" w:hAnsi="Book Antiqua"/>
          <w:sz w:val="24"/>
          <w:szCs w:val="24"/>
        </w:rPr>
        <w:t xml:space="preserve"> In a</w:t>
      </w:r>
      <w:r w:rsidR="00AA31A7" w:rsidRPr="006033D7">
        <w:rPr>
          <w:rFonts w:ascii="Book Antiqua" w:hAnsi="Book Antiqua"/>
          <w:sz w:val="24"/>
          <w:szCs w:val="24"/>
        </w:rPr>
        <w:t>nother</w:t>
      </w:r>
      <w:r w:rsidR="00F3026B" w:rsidRPr="006033D7">
        <w:rPr>
          <w:rFonts w:ascii="Book Antiqua" w:hAnsi="Book Antiqua"/>
          <w:sz w:val="24"/>
          <w:szCs w:val="24"/>
        </w:rPr>
        <w:t xml:space="preserve"> high-volume </w:t>
      </w:r>
      <w:proofErr w:type="spellStart"/>
      <w:r w:rsidR="00F3026B" w:rsidRPr="006033D7">
        <w:rPr>
          <w:rFonts w:ascii="Book Antiqua" w:hAnsi="Book Antiqua"/>
          <w:sz w:val="24"/>
          <w:szCs w:val="24"/>
        </w:rPr>
        <w:t>hepato</w:t>
      </w:r>
      <w:proofErr w:type="spellEnd"/>
      <w:r w:rsidR="00F3026B" w:rsidRPr="006033D7">
        <w:rPr>
          <w:rFonts w:ascii="Book Antiqua" w:hAnsi="Book Antiqua"/>
          <w:sz w:val="24"/>
          <w:szCs w:val="24"/>
        </w:rPr>
        <w:t>-</w:t>
      </w:r>
      <w:proofErr w:type="spellStart"/>
      <w:r w:rsidR="00F3026B" w:rsidRPr="006033D7">
        <w:rPr>
          <w:rFonts w:ascii="Book Antiqua" w:hAnsi="Book Antiqua"/>
          <w:sz w:val="24"/>
          <w:szCs w:val="24"/>
        </w:rPr>
        <w:t>pancreato</w:t>
      </w:r>
      <w:proofErr w:type="spellEnd"/>
      <w:r w:rsidR="00F3026B" w:rsidRPr="006033D7">
        <w:rPr>
          <w:rFonts w:ascii="Book Antiqua" w:hAnsi="Book Antiqua"/>
          <w:sz w:val="24"/>
          <w:szCs w:val="24"/>
        </w:rPr>
        <w:t xml:space="preserve">-biliary unit 68 patients were studied for the efficacy of IT morphine, and was compared with thoracic epidural analgesia for hepatic </w:t>
      </w:r>
      <w:proofErr w:type="gramStart"/>
      <w:r w:rsidR="00F3026B" w:rsidRPr="006033D7">
        <w:rPr>
          <w:rFonts w:ascii="Book Antiqua" w:hAnsi="Book Antiqua"/>
          <w:sz w:val="24"/>
          <w:szCs w:val="24"/>
        </w:rPr>
        <w:t>resection</w:t>
      </w:r>
      <w:r w:rsidR="00F76C10" w:rsidRPr="006033D7">
        <w:rPr>
          <w:rFonts w:ascii="Book Antiqua" w:hAnsi="Book Antiqua"/>
          <w:sz w:val="24"/>
          <w:szCs w:val="24"/>
          <w:vertAlign w:val="superscript"/>
        </w:rPr>
        <w:t>[</w:t>
      </w:r>
      <w:proofErr w:type="gramEnd"/>
      <w:r w:rsidR="00F76C10" w:rsidRPr="006033D7">
        <w:rPr>
          <w:rFonts w:ascii="Book Antiqua" w:hAnsi="Book Antiqua"/>
          <w:sz w:val="24"/>
          <w:szCs w:val="24"/>
          <w:vertAlign w:val="superscript"/>
        </w:rPr>
        <w:t>30]</w:t>
      </w:r>
      <w:r w:rsidR="00F3026B" w:rsidRPr="006033D7">
        <w:rPr>
          <w:rFonts w:ascii="Book Antiqua" w:hAnsi="Book Antiqua"/>
          <w:sz w:val="24"/>
          <w:szCs w:val="24"/>
        </w:rPr>
        <w:t>.</w:t>
      </w:r>
      <w:r w:rsidR="00546E76" w:rsidRPr="006033D7">
        <w:rPr>
          <w:rFonts w:ascii="Book Antiqua" w:hAnsi="Book Antiqua"/>
          <w:sz w:val="24"/>
          <w:szCs w:val="24"/>
        </w:rPr>
        <w:t xml:space="preserve"> </w:t>
      </w:r>
      <w:r w:rsidR="00F3026B" w:rsidRPr="006033D7">
        <w:rPr>
          <w:rFonts w:ascii="Book Antiqua" w:hAnsi="Book Antiqua"/>
          <w:sz w:val="24"/>
          <w:szCs w:val="24"/>
        </w:rPr>
        <w:t>There was no difference in the outcome or pain scores between two groups but there was an increase in the incidence of intraoperative blood loss in IT morphine group compared to</w:t>
      </w:r>
      <w:r w:rsidR="00AA31A7" w:rsidRPr="006033D7">
        <w:rPr>
          <w:rFonts w:ascii="Book Antiqua" w:hAnsi="Book Antiqua"/>
          <w:sz w:val="24"/>
          <w:szCs w:val="24"/>
        </w:rPr>
        <w:t xml:space="preserve"> thoracic epidural analgesia </w:t>
      </w:r>
      <w:proofErr w:type="gramStart"/>
      <w:r w:rsidR="00AA31A7" w:rsidRPr="006033D7">
        <w:rPr>
          <w:rFonts w:ascii="Book Antiqua" w:hAnsi="Book Antiqua"/>
          <w:sz w:val="24"/>
          <w:szCs w:val="24"/>
        </w:rPr>
        <w:t>group</w:t>
      </w:r>
      <w:r w:rsidR="00F76C10" w:rsidRPr="006033D7">
        <w:rPr>
          <w:rFonts w:ascii="Book Antiqua" w:hAnsi="Book Antiqua"/>
          <w:color w:val="000000" w:themeColor="text1"/>
          <w:sz w:val="24"/>
          <w:szCs w:val="24"/>
          <w:vertAlign w:val="superscript"/>
        </w:rPr>
        <w:t>[</w:t>
      </w:r>
      <w:proofErr w:type="gramEnd"/>
      <w:r w:rsidR="00F76C10" w:rsidRPr="006033D7">
        <w:rPr>
          <w:rFonts w:ascii="Book Antiqua" w:hAnsi="Book Antiqua"/>
          <w:color w:val="000000" w:themeColor="text1"/>
          <w:sz w:val="24"/>
          <w:szCs w:val="24"/>
          <w:vertAlign w:val="superscript"/>
        </w:rPr>
        <w:t>30]</w:t>
      </w:r>
      <w:r w:rsidR="00F3026B" w:rsidRPr="006033D7">
        <w:rPr>
          <w:rFonts w:ascii="Book Antiqua" w:hAnsi="Book Antiqua"/>
          <w:sz w:val="24"/>
          <w:szCs w:val="24"/>
        </w:rPr>
        <w:t>.</w:t>
      </w:r>
      <w:r w:rsidR="00AA31A7" w:rsidRPr="006033D7">
        <w:rPr>
          <w:rFonts w:ascii="Book Antiqua" w:hAnsi="Book Antiqua"/>
          <w:sz w:val="24"/>
          <w:szCs w:val="24"/>
        </w:rPr>
        <w:t xml:space="preserve"> </w:t>
      </w:r>
    </w:p>
    <w:p w:rsidR="00FA6804" w:rsidRPr="006033D7" w:rsidRDefault="00FA6804" w:rsidP="00AA60C1">
      <w:pPr>
        <w:adjustRightInd w:val="0"/>
        <w:spacing w:line="360" w:lineRule="auto"/>
        <w:jc w:val="both"/>
        <w:rPr>
          <w:rFonts w:ascii="Book Antiqua" w:hAnsi="Book Antiqua"/>
          <w:sz w:val="24"/>
          <w:szCs w:val="24"/>
        </w:rPr>
      </w:pPr>
    </w:p>
    <w:p w:rsidR="00FA6804" w:rsidRPr="006033D7" w:rsidRDefault="004335A1"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U</w:t>
      </w:r>
      <w:r w:rsidR="00FA6804" w:rsidRPr="006033D7">
        <w:rPr>
          <w:rFonts w:ascii="Book Antiqua" w:hAnsi="Book Antiqua"/>
          <w:b/>
          <w:i/>
          <w:sz w:val="24"/>
          <w:szCs w:val="24"/>
        </w:rPr>
        <w:t>rology</w:t>
      </w:r>
    </w:p>
    <w:p w:rsidR="00147BBB" w:rsidRPr="006033D7" w:rsidRDefault="00FA6804" w:rsidP="00AA60C1">
      <w:pPr>
        <w:adjustRightInd w:val="0"/>
        <w:spacing w:line="360" w:lineRule="auto"/>
        <w:jc w:val="both"/>
        <w:rPr>
          <w:rFonts w:ascii="Book Antiqua" w:hAnsi="Book Antiqua"/>
          <w:sz w:val="24"/>
          <w:szCs w:val="24"/>
          <w:vertAlign w:val="superscript"/>
        </w:rPr>
      </w:pPr>
      <w:r w:rsidRPr="006033D7">
        <w:rPr>
          <w:rFonts w:ascii="Book Antiqua" w:hAnsi="Book Antiqua"/>
          <w:sz w:val="24"/>
          <w:szCs w:val="24"/>
        </w:rPr>
        <w:t xml:space="preserve">Small doses of 0.05mg have been used to treat detrusor muscle spasms in patients undergoing </w:t>
      </w:r>
      <w:r w:rsidR="00147BBB" w:rsidRPr="006033D7">
        <w:rPr>
          <w:rFonts w:ascii="Book Antiqua" w:hAnsi="Book Antiqua"/>
          <w:sz w:val="24"/>
          <w:szCs w:val="24"/>
        </w:rPr>
        <w:t>transurethral resection of prostate (</w:t>
      </w:r>
      <w:r w:rsidRPr="006033D7">
        <w:rPr>
          <w:rFonts w:ascii="Book Antiqua" w:hAnsi="Book Antiqua"/>
          <w:sz w:val="24"/>
          <w:szCs w:val="24"/>
        </w:rPr>
        <w:t>TURP</w:t>
      </w:r>
      <w:proofErr w:type="gramStart"/>
      <w:r w:rsidR="00147BBB" w:rsidRPr="006033D7">
        <w:rPr>
          <w:rFonts w:ascii="Book Antiqua" w:hAnsi="Book Antiqua"/>
          <w:sz w:val="24"/>
          <w:szCs w:val="24"/>
        </w:rPr>
        <w:t>)</w:t>
      </w:r>
      <w:r w:rsidR="00207FC2" w:rsidRPr="006033D7">
        <w:rPr>
          <w:rFonts w:ascii="Book Antiqua" w:hAnsi="Book Antiqua"/>
          <w:sz w:val="24"/>
          <w:szCs w:val="24"/>
          <w:vertAlign w:val="superscript"/>
        </w:rPr>
        <w:t>[</w:t>
      </w:r>
      <w:proofErr w:type="gramEnd"/>
      <w:r w:rsidR="00207FC2" w:rsidRPr="006033D7">
        <w:rPr>
          <w:rFonts w:ascii="Book Antiqua" w:hAnsi="Book Antiqua"/>
          <w:sz w:val="24"/>
          <w:szCs w:val="24"/>
          <w:vertAlign w:val="superscript"/>
        </w:rPr>
        <w:t>5]</w:t>
      </w:r>
      <w:r w:rsidRPr="006033D7">
        <w:rPr>
          <w:rFonts w:ascii="Book Antiqua" w:hAnsi="Book Antiqua"/>
          <w:sz w:val="24"/>
          <w:szCs w:val="24"/>
        </w:rPr>
        <w:t xml:space="preserve">. </w:t>
      </w:r>
      <w:r w:rsidR="00147BBB" w:rsidRPr="006033D7">
        <w:rPr>
          <w:rFonts w:ascii="Book Antiqua" w:hAnsi="Book Antiqua"/>
          <w:sz w:val="24"/>
          <w:szCs w:val="24"/>
        </w:rPr>
        <w:t xml:space="preserve">One study compared 0.075 and 0.150 mg IT morphine for postoperative analgesia after TURP under spinal </w:t>
      </w:r>
      <w:proofErr w:type="gramStart"/>
      <w:r w:rsidR="00147BBB" w:rsidRPr="006033D7">
        <w:rPr>
          <w:rFonts w:ascii="Book Antiqua" w:hAnsi="Book Antiqua"/>
          <w:sz w:val="24"/>
          <w:szCs w:val="24"/>
        </w:rPr>
        <w:t>anesthesia</w:t>
      </w:r>
      <w:r w:rsidR="0017031D" w:rsidRPr="006033D7">
        <w:rPr>
          <w:rFonts w:ascii="Book Antiqua" w:hAnsi="Book Antiqua"/>
          <w:color w:val="000000" w:themeColor="text1"/>
          <w:sz w:val="24"/>
          <w:szCs w:val="24"/>
          <w:vertAlign w:val="superscript"/>
        </w:rPr>
        <w:t>[</w:t>
      </w:r>
      <w:proofErr w:type="gramEnd"/>
      <w:r w:rsidR="0017031D" w:rsidRPr="006033D7">
        <w:rPr>
          <w:rFonts w:ascii="Book Antiqua" w:hAnsi="Book Antiqua"/>
          <w:color w:val="000000" w:themeColor="text1"/>
          <w:sz w:val="24"/>
          <w:szCs w:val="24"/>
          <w:vertAlign w:val="superscript"/>
        </w:rPr>
        <w:t>31]</w:t>
      </w:r>
      <w:r w:rsidR="00147BBB" w:rsidRPr="006033D7">
        <w:rPr>
          <w:rFonts w:ascii="Book Antiqua" w:hAnsi="Book Antiqua"/>
          <w:sz w:val="24"/>
          <w:szCs w:val="24"/>
        </w:rPr>
        <w:t>.</w:t>
      </w:r>
      <w:r w:rsidR="00F4094E" w:rsidRPr="006033D7">
        <w:rPr>
          <w:rFonts w:ascii="Book Antiqua" w:hAnsi="Book Antiqua"/>
          <w:sz w:val="24"/>
          <w:szCs w:val="24"/>
        </w:rPr>
        <w:t xml:space="preserve"> </w:t>
      </w:r>
      <w:r w:rsidR="00147BBB" w:rsidRPr="006033D7">
        <w:rPr>
          <w:rFonts w:ascii="Book Antiqua" w:hAnsi="Book Antiqua"/>
          <w:sz w:val="24"/>
          <w:szCs w:val="24"/>
        </w:rPr>
        <w:t>The group with 0.150 mg IT morphine had reduced demand for rescue analg</w:t>
      </w:r>
      <w:r w:rsidR="00F4094E" w:rsidRPr="006033D7">
        <w:rPr>
          <w:rFonts w:ascii="Book Antiqua" w:hAnsi="Book Antiqua"/>
          <w:sz w:val="24"/>
          <w:szCs w:val="24"/>
        </w:rPr>
        <w:t>esia with low incidence of mild pruritus which did not require any treatment, while both groups had similar low incidence of nausea and vomiting.</w:t>
      </w:r>
      <w:r w:rsidR="00C123CB" w:rsidRPr="006033D7">
        <w:rPr>
          <w:rFonts w:ascii="Book Antiqua" w:hAnsi="Book Antiqua"/>
          <w:sz w:val="24"/>
          <w:szCs w:val="24"/>
        </w:rPr>
        <w:t xml:space="preserve"> For radical retro-pubic prostatectomy patients who received 0.2</w:t>
      </w:r>
      <w:r w:rsidR="00517943">
        <w:rPr>
          <w:rFonts w:ascii="Book Antiqua" w:eastAsia="宋体" w:hAnsi="Book Antiqua" w:hint="eastAsia"/>
          <w:sz w:val="24"/>
          <w:szCs w:val="24"/>
          <w:lang w:eastAsia="zh-CN"/>
        </w:rPr>
        <w:t xml:space="preserve"> </w:t>
      </w:r>
      <w:r w:rsidR="00C123CB" w:rsidRPr="006033D7">
        <w:rPr>
          <w:rFonts w:ascii="Book Antiqua" w:hAnsi="Book Antiqua"/>
          <w:sz w:val="24"/>
          <w:szCs w:val="24"/>
        </w:rPr>
        <w:t xml:space="preserve">mg IT morphine showed </w:t>
      </w:r>
      <w:r w:rsidR="00C123CB" w:rsidRPr="006033D7">
        <w:rPr>
          <w:rFonts w:ascii="Book Antiqua" w:hAnsi="Book Antiqua" w:cs="Arial"/>
          <w:sz w:val="24"/>
          <w:szCs w:val="24"/>
          <w:u w:color="262626"/>
        </w:rPr>
        <w:t xml:space="preserve">a significant reduction in tramadol consumption, postoperative pain scores, rescue analgesia, and postoperative </w:t>
      </w:r>
      <w:proofErr w:type="gramStart"/>
      <w:r w:rsidR="00C123CB" w:rsidRPr="006033D7">
        <w:rPr>
          <w:rFonts w:ascii="Book Antiqua" w:hAnsi="Book Antiqua" w:cs="Arial"/>
          <w:sz w:val="24"/>
          <w:szCs w:val="24"/>
          <w:u w:color="262626"/>
        </w:rPr>
        <w:t>nausea</w:t>
      </w:r>
      <w:r w:rsidR="00517943" w:rsidRPr="006033D7">
        <w:rPr>
          <w:rFonts w:ascii="Book Antiqua" w:hAnsi="Book Antiqua" w:cs="Arial"/>
          <w:color w:val="000000" w:themeColor="text1"/>
          <w:sz w:val="24"/>
          <w:szCs w:val="24"/>
          <w:u w:color="262626"/>
          <w:vertAlign w:val="superscript"/>
        </w:rPr>
        <w:t>[</w:t>
      </w:r>
      <w:proofErr w:type="gramEnd"/>
      <w:r w:rsidR="00517943" w:rsidRPr="006033D7">
        <w:rPr>
          <w:rFonts w:ascii="Book Antiqua" w:hAnsi="Book Antiqua" w:cs="Arial"/>
          <w:color w:val="000000" w:themeColor="text1"/>
          <w:sz w:val="24"/>
          <w:szCs w:val="24"/>
          <w:u w:color="262626"/>
          <w:vertAlign w:val="superscript"/>
        </w:rPr>
        <w:t>32]</w:t>
      </w:r>
      <w:r w:rsidR="00C123CB" w:rsidRPr="006033D7">
        <w:rPr>
          <w:rFonts w:ascii="Book Antiqua" w:hAnsi="Book Antiqua" w:cs="Arial"/>
          <w:sz w:val="24"/>
          <w:szCs w:val="24"/>
          <w:u w:color="262626"/>
        </w:rPr>
        <w:t xml:space="preserve">. </w:t>
      </w:r>
    </w:p>
    <w:p w:rsidR="00F4094E" w:rsidRPr="006033D7" w:rsidRDefault="00F4094E" w:rsidP="00AA60C1">
      <w:pPr>
        <w:adjustRightInd w:val="0"/>
        <w:spacing w:line="360" w:lineRule="auto"/>
        <w:jc w:val="both"/>
        <w:rPr>
          <w:rFonts w:ascii="Book Antiqua" w:hAnsi="Book Antiqua"/>
          <w:sz w:val="24"/>
          <w:szCs w:val="24"/>
        </w:rPr>
      </w:pPr>
    </w:p>
    <w:p w:rsidR="00EE41F3" w:rsidRPr="006033D7" w:rsidRDefault="00EE41F3" w:rsidP="00AA60C1">
      <w:pPr>
        <w:adjustRightInd w:val="0"/>
        <w:spacing w:line="360" w:lineRule="auto"/>
        <w:jc w:val="both"/>
        <w:rPr>
          <w:rFonts w:ascii="Book Antiqua" w:hAnsi="Book Antiqua"/>
          <w:sz w:val="24"/>
          <w:szCs w:val="24"/>
        </w:rPr>
      </w:pPr>
      <w:r w:rsidRPr="006033D7">
        <w:rPr>
          <w:rFonts w:ascii="Book Antiqua" w:hAnsi="Book Antiqua"/>
          <w:b/>
          <w:i/>
          <w:sz w:val="24"/>
          <w:szCs w:val="24"/>
        </w:rPr>
        <w:t xml:space="preserve">General </w:t>
      </w:r>
      <w:r w:rsidR="00517943" w:rsidRPr="006033D7">
        <w:rPr>
          <w:rFonts w:ascii="Book Antiqua" w:hAnsi="Book Antiqua"/>
          <w:b/>
          <w:i/>
          <w:sz w:val="24"/>
          <w:szCs w:val="24"/>
        </w:rPr>
        <w:t>s</w:t>
      </w:r>
      <w:r w:rsidRPr="006033D7">
        <w:rPr>
          <w:rFonts w:ascii="Book Antiqua" w:hAnsi="Book Antiqua"/>
          <w:b/>
          <w:i/>
          <w:sz w:val="24"/>
          <w:szCs w:val="24"/>
        </w:rPr>
        <w:t>urgery</w:t>
      </w:r>
    </w:p>
    <w:p w:rsidR="00F4094E" w:rsidRPr="006033D7" w:rsidRDefault="00F4094E" w:rsidP="00AA60C1">
      <w:pPr>
        <w:adjustRightInd w:val="0"/>
        <w:spacing w:line="360" w:lineRule="auto"/>
        <w:jc w:val="both"/>
        <w:rPr>
          <w:rFonts w:ascii="Book Antiqua" w:hAnsi="Book Antiqua"/>
          <w:sz w:val="24"/>
          <w:szCs w:val="24"/>
          <w:vertAlign w:val="superscript"/>
        </w:rPr>
      </w:pPr>
      <w:r w:rsidRPr="006033D7">
        <w:rPr>
          <w:rFonts w:ascii="Book Antiqua" w:hAnsi="Book Antiqua"/>
          <w:sz w:val="24"/>
          <w:szCs w:val="24"/>
        </w:rPr>
        <w:t xml:space="preserve">IT morphine in the dose of 0.075 – 0.1 mg has been used for laparoscopic cholecystectomies without any fear of respiratory depression. For colon </w:t>
      </w:r>
      <w:r w:rsidRPr="006033D7">
        <w:rPr>
          <w:rFonts w:ascii="Book Antiqua" w:hAnsi="Book Antiqua"/>
          <w:sz w:val="24"/>
          <w:szCs w:val="24"/>
        </w:rPr>
        <w:lastRenderedPageBreak/>
        <w:t xml:space="preserve">surgery, a dose of 0.3 mg was found to be effective without any respiratory depression in one </w:t>
      </w:r>
      <w:proofErr w:type="gramStart"/>
      <w:r w:rsidRPr="006033D7">
        <w:rPr>
          <w:rFonts w:ascii="Book Antiqua" w:hAnsi="Book Antiqua"/>
          <w:sz w:val="24"/>
          <w:szCs w:val="24"/>
        </w:rPr>
        <w:t>study</w:t>
      </w:r>
      <w:r w:rsidR="007F221B" w:rsidRPr="006033D7">
        <w:rPr>
          <w:rFonts w:ascii="Book Antiqua" w:hAnsi="Book Antiqua"/>
          <w:sz w:val="24"/>
          <w:szCs w:val="24"/>
          <w:vertAlign w:val="superscript"/>
        </w:rPr>
        <w:t>[</w:t>
      </w:r>
      <w:proofErr w:type="gramEnd"/>
      <w:r w:rsidR="007F221B" w:rsidRPr="006033D7">
        <w:rPr>
          <w:rFonts w:ascii="Book Antiqua" w:hAnsi="Book Antiqua"/>
          <w:sz w:val="24"/>
          <w:szCs w:val="24"/>
          <w:vertAlign w:val="superscript"/>
        </w:rPr>
        <w:t>13]</w:t>
      </w:r>
      <w:r w:rsidRPr="006033D7">
        <w:rPr>
          <w:rFonts w:ascii="Book Antiqua" w:hAnsi="Book Antiqua"/>
          <w:sz w:val="24"/>
          <w:szCs w:val="24"/>
        </w:rPr>
        <w:t xml:space="preserve">. </w:t>
      </w:r>
    </w:p>
    <w:p w:rsidR="006054DA" w:rsidRPr="006033D7" w:rsidRDefault="004C19CE" w:rsidP="001641EB">
      <w:pPr>
        <w:adjustRightInd w:val="0"/>
        <w:spacing w:line="360" w:lineRule="auto"/>
        <w:ind w:firstLineChars="150" w:firstLine="360"/>
        <w:jc w:val="both"/>
        <w:rPr>
          <w:rFonts w:ascii="Book Antiqua" w:hAnsi="Book Antiqua" w:cs="Arial"/>
          <w:sz w:val="24"/>
          <w:szCs w:val="24"/>
          <w:u w:color="262626"/>
        </w:rPr>
      </w:pPr>
      <w:r w:rsidRPr="006033D7">
        <w:rPr>
          <w:rFonts w:ascii="Book Antiqua" w:hAnsi="Book Antiqua"/>
          <w:sz w:val="24"/>
          <w:szCs w:val="24"/>
        </w:rPr>
        <w:t xml:space="preserve">In a recent </w:t>
      </w:r>
      <w:proofErr w:type="gramStart"/>
      <w:r w:rsidRPr="006033D7">
        <w:rPr>
          <w:rFonts w:ascii="Book Antiqua" w:hAnsi="Book Antiqua"/>
          <w:sz w:val="24"/>
          <w:szCs w:val="24"/>
        </w:rPr>
        <w:t>study</w:t>
      </w:r>
      <w:r w:rsidR="008734B2" w:rsidRPr="006033D7">
        <w:rPr>
          <w:rFonts w:ascii="Book Antiqua" w:hAnsi="Book Antiqua"/>
          <w:sz w:val="24"/>
          <w:szCs w:val="24"/>
          <w:vertAlign w:val="superscript"/>
        </w:rPr>
        <w:t>[</w:t>
      </w:r>
      <w:proofErr w:type="gramEnd"/>
      <w:r w:rsidR="008734B2" w:rsidRPr="006033D7">
        <w:rPr>
          <w:rFonts w:ascii="Book Antiqua" w:hAnsi="Book Antiqua"/>
          <w:sz w:val="24"/>
          <w:szCs w:val="24"/>
          <w:vertAlign w:val="superscript"/>
        </w:rPr>
        <w:t>48</w:t>
      </w:r>
      <w:r w:rsidR="00312A6F" w:rsidRPr="006033D7">
        <w:rPr>
          <w:rFonts w:ascii="Book Antiqua" w:hAnsi="Book Antiqua"/>
          <w:sz w:val="24"/>
          <w:szCs w:val="24"/>
          <w:vertAlign w:val="superscript"/>
        </w:rPr>
        <w:t>]</w:t>
      </w:r>
      <w:r w:rsidRPr="006033D7">
        <w:rPr>
          <w:rFonts w:ascii="Book Antiqua" w:hAnsi="Book Antiqua"/>
          <w:sz w:val="24"/>
          <w:szCs w:val="24"/>
        </w:rPr>
        <w:t xml:space="preserve"> with PROSPECT collaboration, for laparoscopic colorectal surgery, </w:t>
      </w:r>
      <w:r w:rsidR="00377182" w:rsidRPr="006033D7">
        <w:rPr>
          <w:rFonts w:ascii="Book Antiqua" w:hAnsi="Book Antiqua"/>
          <w:sz w:val="24"/>
          <w:szCs w:val="24"/>
        </w:rPr>
        <w:t xml:space="preserve">neither the use of IT morphine nor epidural analgesia </w:t>
      </w:r>
      <w:r w:rsidR="00A440B0" w:rsidRPr="006033D7">
        <w:rPr>
          <w:rFonts w:ascii="Book Antiqua" w:hAnsi="Book Antiqua"/>
          <w:sz w:val="24"/>
          <w:szCs w:val="24"/>
        </w:rPr>
        <w:t>is</w:t>
      </w:r>
      <w:r w:rsidR="00377182" w:rsidRPr="006033D7">
        <w:rPr>
          <w:rFonts w:ascii="Book Antiqua" w:hAnsi="Book Antiqua"/>
          <w:sz w:val="24"/>
          <w:szCs w:val="24"/>
        </w:rPr>
        <w:t xml:space="preserve"> recommended</w:t>
      </w:r>
      <w:r w:rsidR="00637ECD" w:rsidRPr="006033D7">
        <w:rPr>
          <w:rFonts w:ascii="Book Antiqua" w:hAnsi="Book Antiqua"/>
          <w:sz w:val="24"/>
          <w:szCs w:val="24"/>
        </w:rPr>
        <w:t xml:space="preserve"> due to high risk: benefit ratio</w:t>
      </w:r>
      <w:r w:rsidR="00377182" w:rsidRPr="006033D7">
        <w:rPr>
          <w:rFonts w:ascii="Book Antiqua" w:hAnsi="Book Antiqua"/>
          <w:sz w:val="24"/>
          <w:szCs w:val="24"/>
        </w:rPr>
        <w:t xml:space="preserve">. Instead, multimodal analgesia with </w:t>
      </w:r>
      <w:r w:rsidRPr="006033D7">
        <w:rPr>
          <w:rFonts w:ascii="Book Antiqua" w:hAnsi="Book Antiqua" w:cs="Arial"/>
          <w:sz w:val="24"/>
          <w:szCs w:val="24"/>
          <w:u w:color="262626"/>
        </w:rPr>
        <w:t xml:space="preserve">infiltration of surgical incisions with local </w:t>
      </w:r>
      <w:r w:rsidR="003D3FE4" w:rsidRPr="006033D7">
        <w:rPr>
          <w:rFonts w:ascii="Book Antiqua" w:hAnsi="Book Antiqua" w:cs="Arial"/>
          <w:sz w:val="24"/>
          <w:szCs w:val="24"/>
          <w:u w:color="262626"/>
        </w:rPr>
        <w:t>anesthetic</w:t>
      </w:r>
      <w:r w:rsidRPr="006033D7">
        <w:rPr>
          <w:rFonts w:ascii="Book Antiqua" w:hAnsi="Book Antiqua" w:cs="Arial"/>
          <w:sz w:val="24"/>
          <w:szCs w:val="24"/>
          <w:u w:color="262626"/>
        </w:rPr>
        <w:t xml:space="preserve"> at the end of surgery, </w:t>
      </w:r>
      <w:r w:rsidR="00377182" w:rsidRPr="006033D7">
        <w:rPr>
          <w:rFonts w:ascii="Book Antiqua" w:hAnsi="Book Antiqua" w:cs="Arial"/>
          <w:sz w:val="24"/>
          <w:szCs w:val="24"/>
          <w:u w:color="262626"/>
        </w:rPr>
        <w:t xml:space="preserve">with </w:t>
      </w:r>
      <w:r w:rsidRPr="006033D7">
        <w:rPr>
          <w:rFonts w:ascii="Book Antiqua" w:hAnsi="Book Antiqua" w:cs="Arial"/>
          <w:sz w:val="24"/>
          <w:szCs w:val="24"/>
          <w:u w:color="262626"/>
        </w:rPr>
        <w:t xml:space="preserve">systemic steroids, conventional nonsteroidal anti-inflammatory drugs or cyclooxygenase-2-selective inhibitors in combination with </w:t>
      </w:r>
      <w:proofErr w:type="spellStart"/>
      <w:r w:rsidRPr="006033D7">
        <w:rPr>
          <w:rFonts w:ascii="Book Antiqua" w:hAnsi="Book Antiqua" w:cs="Arial"/>
          <w:sz w:val="24"/>
          <w:szCs w:val="24"/>
          <w:u w:color="262626"/>
        </w:rPr>
        <w:t>paracetamol</w:t>
      </w:r>
      <w:proofErr w:type="spellEnd"/>
      <w:r w:rsidRPr="006033D7">
        <w:rPr>
          <w:rFonts w:ascii="Book Antiqua" w:hAnsi="Book Antiqua" w:cs="Arial"/>
          <w:sz w:val="24"/>
          <w:szCs w:val="24"/>
          <w:u w:color="262626"/>
        </w:rPr>
        <w:t xml:space="preserve"> with opioid used as rescue are recommended</w:t>
      </w:r>
      <w:r w:rsidR="00377182" w:rsidRPr="006033D7">
        <w:rPr>
          <w:rFonts w:ascii="Book Antiqua" w:hAnsi="Book Antiqua" w:cs="Arial"/>
          <w:sz w:val="24"/>
          <w:szCs w:val="24"/>
          <w:u w:color="262626"/>
        </w:rPr>
        <w:t>.</w:t>
      </w:r>
    </w:p>
    <w:p w:rsidR="00377182" w:rsidRPr="006033D7" w:rsidRDefault="00377182" w:rsidP="00AA60C1">
      <w:pPr>
        <w:adjustRightInd w:val="0"/>
        <w:spacing w:line="360" w:lineRule="auto"/>
        <w:jc w:val="both"/>
        <w:rPr>
          <w:rFonts w:ascii="Book Antiqua" w:hAnsi="Book Antiqua"/>
          <w:sz w:val="24"/>
          <w:szCs w:val="24"/>
          <w:vertAlign w:val="superscript"/>
        </w:rPr>
      </w:pPr>
    </w:p>
    <w:p w:rsidR="006054DA" w:rsidRPr="006033D7" w:rsidRDefault="006054DA"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Cardiac and</w:t>
      </w:r>
      <w:r w:rsidR="004335A1" w:rsidRPr="006033D7">
        <w:rPr>
          <w:rFonts w:ascii="Book Antiqua" w:hAnsi="Book Antiqua"/>
          <w:b/>
          <w:i/>
          <w:sz w:val="24"/>
          <w:szCs w:val="24"/>
        </w:rPr>
        <w:t xml:space="preserve"> </w:t>
      </w:r>
      <w:r w:rsidR="00874033" w:rsidRPr="006033D7">
        <w:rPr>
          <w:rFonts w:ascii="Book Antiqua" w:hAnsi="Book Antiqua"/>
          <w:b/>
          <w:i/>
          <w:sz w:val="24"/>
          <w:szCs w:val="24"/>
        </w:rPr>
        <w:t>thoracic s</w:t>
      </w:r>
      <w:r w:rsidRPr="006033D7">
        <w:rPr>
          <w:rFonts w:ascii="Book Antiqua" w:hAnsi="Book Antiqua"/>
          <w:b/>
          <w:i/>
          <w:sz w:val="24"/>
          <w:szCs w:val="24"/>
        </w:rPr>
        <w:t>urgery</w:t>
      </w:r>
    </w:p>
    <w:p w:rsidR="006054DA" w:rsidRPr="006033D7" w:rsidRDefault="006054DA"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Various researchers have used </w:t>
      </w:r>
      <w:r w:rsidR="003219F1" w:rsidRPr="006033D7">
        <w:rPr>
          <w:rFonts w:ascii="Book Antiqua" w:hAnsi="Book Antiqua"/>
          <w:sz w:val="24"/>
          <w:szCs w:val="24"/>
        </w:rPr>
        <w:t>IT</w:t>
      </w:r>
      <w:r w:rsidRPr="006033D7">
        <w:rPr>
          <w:rFonts w:ascii="Book Antiqua" w:hAnsi="Book Antiqua"/>
          <w:sz w:val="24"/>
          <w:szCs w:val="24"/>
        </w:rPr>
        <w:t xml:space="preserve"> morphine in doses of 1 – 4mg in patients having cardiac </w:t>
      </w:r>
      <w:proofErr w:type="gramStart"/>
      <w:r w:rsidRPr="006033D7">
        <w:rPr>
          <w:rFonts w:ascii="Book Antiqua" w:hAnsi="Book Antiqua"/>
          <w:sz w:val="24"/>
          <w:szCs w:val="24"/>
        </w:rPr>
        <w:t>surgery</w:t>
      </w:r>
      <w:r w:rsidR="00747783" w:rsidRPr="006033D7">
        <w:rPr>
          <w:rFonts w:ascii="Book Antiqua" w:hAnsi="Book Antiqua"/>
          <w:sz w:val="24"/>
          <w:szCs w:val="24"/>
          <w:vertAlign w:val="superscript"/>
        </w:rPr>
        <w:t>[</w:t>
      </w:r>
      <w:proofErr w:type="gramEnd"/>
      <w:r w:rsidR="00747783" w:rsidRPr="006033D7">
        <w:rPr>
          <w:rFonts w:ascii="Book Antiqua" w:hAnsi="Book Antiqua"/>
          <w:sz w:val="24"/>
          <w:szCs w:val="24"/>
          <w:vertAlign w:val="superscript"/>
        </w:rPr>
        <w:t>33</w:t>
      </w:r>
      <w:r w:rsidR="00747783">
        <w:rPr>
          <w:rFonts w:ascii="Book Antiqua" w:eastAsia="宋体" w:hAnsi="Book Antiqua" w:hint="eastAsia"/>
          <w:sz w:val="24"/>
          <w:szCs w:val="24"/>
          <w:vertAlign w:val="superscript"/>
          <w:lang w:eastAsia="zh-CN"/>
        </w:rPr>
        <w:t>-</w:t>
      </w:r>
      <w:r w:rsidR="00747783" w:rsidRPr="006033D7">
        <w:rPr>
          <w:rFonts w:ascii="Book Antiqua" w:hAnsi="Book Antiqua"/>
          <w:sz w:val="24"/>
          <w:szCs w:val="24"/>
          <w:vertAlign w:val="superscript"/>
        </w:rPr>
        <w:t>35]</w:t>
      </w:r>
      <w:r w:rsidRPr="006033D7">
        <w:rPr>
          <w:rFonts w:ascii="Book Antiqua" w:hAnsi="Book Antiqua"/>
          <w:sz w:val="24"/>
          <w:szCs w:val="24"/>
        </w:rPr>
        <w:t xml:space="preserve">. Fitzpatrick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344461" w:rsidRPr="006033D7">
        <w:rPr>
          <w:rFonts w:ascii="Book Antiqua" w:hAnsi="Book Antiqua"/>
          <w:sz w:val="24"/>
          <w:szCs w:val="24"/>
          <w:vertAlign w:val="superscript"/>
        </w:rPr>
        <w:t>[</w:t>
      </w:r>
      <w:proofErr w:type="gramEnd"/>
      <w:r w:rsidR="00344461" w:rsidRPr="006033D7">
        <w:rPr>
          <w:rFonts w:ascii="Book Antiqua" w:hAnsi="Book Antiqua"/>
          <w:sz w:val="24"/>
          <w:szCs w:val="24"/>
          <w:vertAlign w:val="superscript"/>
        </w:rPr>
        <w:t>33, 35]</w:t>
      </w:r>
      <w:r w:rsidRPr="006033D7">
        <w:rPr>
          <w:rFonts w:ascii="Book Antiqua" w:hAnsi="Book Antiqua"/>
          <w:sz w:val="24"/>
          <w:szCs w:val="24"/>
        </w:rPr>
        <w:t xml:space="preserve"> demonstrated that use of 1mg of </w:t>
      </w:r>
      <w:r w:rsidR="003219F1" w:rsidRPr="006033D7">
        <w:rPr>
          <w:rFonts w:ascii="Book Antiqua" w:hAnsi="Book Antiqua"/>
          <w:sz w:val="24"/>
          <w:szCs w:val="24"/>
        </w:rPr>
        <w:t>IT</w:t>
      </w:r>
      <w:r w:rsidRPr="006033D7">
        <w:rPr>
          <w:rFonts w:ascii="Book Antiqua" w:hAnsi="Book Antiqua"/>
          <w:sz w:val="24"/>
          <w:szCs w:val="24"/>
        </w:rPr>
        <w:t xml:space="preserve"> morphine was associated with fewer side effects.</w:t>
      </w:r>
      <w:r w:rsidR="000B30DA" w:rsidRPr="006033D7">
        <w:rPr>
          <w:rFonts w:ascii="Book Antiqua" w:hAnsi="Book Antiqua"/>
          <w:sz w:val="24"/>
          <w:szCs w:val="24"/>
        </w:rPr>
        <w:t xml:space="preserve"> </w:t>
      </w:r>
      <w:r w:rsidRPr="006033D7">
        <w:rPr>
          <w:rFonts w:ascii="Book Antiqua" w:hAnsi="Book Antiqua"/>
          <w:sz w:val="24"/>
          <w:szCs w:val="24"/>
        </w:rPr>
        <w:t>Peak expiratory flow rates were also found to be better in these groups r</w:t>
      </w:r>
      <w:r w:rsidR="000B30DA" w:rsidRPr="006033D7">
        <w:rPr>
          <w:rFonts w:ascii="Book Antiqua" w:hAnsi="Book Antiqua"/>
          <w:sz w:val="24"/>
          <w:szCs w:val="24"/>
        </w:rPr>
        <w:t xml:space="preserve">eceiving </w:t>
      </w:r>
      <w:r w:rsidR="003219F1" w:rsidRPr="006033D7">
        <w:rPr>
          <w:rFonts w:ascii="Book Antiqua" w:hAnsi="Book Antiqua"/>
          <w:sz w:val="24"/>
          <w:szCs w:val="24"/>
        </w:rPr>
        <w:t>IT</w:t>
      </w:r>
      <w:r w:rsidR="000B30DA" w:rsidRPr="006033D7">
        <w:rPr>
          <w:rFonts w:ascii="Book Antiqua" w:hAnsi="Book Antiqua"/>
          <w:sz w:val="24"/>
          <w:szCs w:val="24"/>
        </w:rPr>
        <w:t xml:space="preserve"> morphine. </w:t>
      </w:r>
      <w:r w:rsidR="00F4694D" w:rsidRPr="006033D7">
        <w:rPr>
          <w:rFonts w:ascii="Book Antiqua" w:hAnsi="Book Antiqua"/>
          <w:sz w:val="24"/>
          <w:szCs w:val="24"/>
          <w:vertAlign w:val="superscript"/>
        </w:rPr>
        <w:t>[</w:t>
      </w:r>
      <w:r w:rsidR="008734B2" w:rsidRPr="006033D7">
        <w:rPr>
          <w:rFonts w:ascii="Book Antiqua" w:hAnsi="Book Antiqua"/>
          <w:sz w:val="24"/>
          <w:szCs w:val="24"/>
          <w:vertAlign w:val="superscript"/>
        </w:rPr>
        <w:t>32</w:t>
      </w:r>
      <w:r w:rsidR="000B30DA" w:rsidRPr="006033D7">
        <w:rPr>
          <w:rFonts w:ascii="Book Antiqua" w:hAnsi="Book Antiqua"/>
          <w:sz w:val="24"/>
          <w:szCs w:val="24"/>
          <w:vertAlign w:val="superscript"/>
        </w:rPr>
        <w:t>]</w:t>
      </w:r>
      <w:r w:rsidR="004174C8" w:rsidRPr="006033D7">
        <w:rPr>
          <w:rFonts w:ascii="Book Antiqua" w:hAnsi="Book Antiqua"/>
          <w:sz w:val="24"/>
          <w:szCs w:val="24"/>
          <w:vertAlign w:val="superscript"/>
        </w:rPr>
        <w:t xml:space="preserve"> </w:t>
      </w:r>
      <w:r w:rsidRPr="006033D7">
        <w:rPr>
          <w:rFonts w:ascii="Book Antiqua" w:hAnsi="Book Antiqua"/>
          <w:sz w:val="24"/>
          <w:szCs w:val="24"/>
        </w:rPr>
        <w:t>Meta</w:t>
      </w:r>
      <w:r w:rsidR="00C20C48" w:rsidRPr="006033D7">
        <w:rPr>
          <w:rFonts w:ascii="Book Antiqua" w:hAnsi="Book Antiqua"/>
          <w:sz w:val="24"/>
          <w:szCs w:val="24"/>
        </w:rPr>
        <w:t>-a</w:t>
      </w:r>
      <w:r w:rsidRPr="006033D7">
        <w:rPr>
          <w:rFonts w:ascii="Book Antiqua" w:hAnsi="Book Antiqua"/>
          <w:sz w:val="24"/>
          <w:szCs w:val="24"/>
        </w:rPr>
        <w:t xml:space="preserve">nalysis by Liu </w:t>
      </w:r>
      <w:r w:rsidR="001F1896" w:rsidRPr="001F1896">
        <w:rPr>
          <w:rFonts w:ascii="Book Antiqua" w:hAnsi="Book Antiqua"/>
          <w:i/>
          <w:sz w:val="24"/>
          <w:szCs w:val="24"/>
        </w:rPr>
        <w:t>et al</w:t>
      </w:r>
      <w:r w:rsidR="003219F1" w:rsidRPr="006033D7">
        <w:rPr>
          <w:rFonts w:ascii="Book Antiqua" w:hAnsi="Book Antiqua"/>
          <w:sz w:val="24"/>
          <w:szCs w:val="24"/>
          <w:vertAlign w:val="superscript"/>
        </w:rPr>
        <w:t>[</w:t>
      </w:r>
      <w:r w:rsidR="008734B2" w:rsidRPr="006033D7">
        <w:rPr>
          <w:rFonts w:ascii="Book Antiqua" w:hAnsi="Book Antiqua"/>
          <w:sz w:val="24"/>
          <w:szCs w:val="24"/>
          <w:vertAlign w:val="superscript"/>
        </w:rPr>
        <w:t>34</w:t>
      </w:r>
      <w:r w:rsidR="003219F1" w:rsidRPr="006033D7">
        <w:rPr>
          <w:rFonts w:ascii="Book Antiqua" w:hAnsi="Book Antiqua"/>
          <w:sz w:val="24"/>
          <w:szCs w:val="24"/>
          <w:vertAlign w:val="superscript"/>
        </w:rPr>
        <w:t xml:space="preserve">, </w:t>
      </w:r>
      <w:r w:rsidR="008734B2" w:rsidRPr="006033D7">
        <w:rPr>
          <w:rFonts w:ascii="Book Antiqua" w:hAnsi="Book Antiqua"/>
          <w:sz w:val="24"/>
          <w:szCs w:val="24"/>
          <w:vertAlign w:val="superscript"/>
        </w:rPr>
        <w:t>37</w:t>
      </w:r>
      <w:r w:rsidR="003219F1" w:rsidRPr="006033D7">
        <w:rPr>
          <w:rFonts w:ascii="Book Antiqua" w:hAnsi="Book Antiqua"/>
          <w:sz w:val="24"/>
          <w:szCs w:val="24"/>
          <w:vertAlign w:val="superscript"/>
        </w:rPr>
        <w:t xml:space="preserve">] </w:t>
      </w:r>
      <w:r w:rsidRPr="006033D7">
        <w:rPr>
          <w:rFonts w:ascii="Book Antiqua" w:hAnsi="Book Antiqua"/>
          <w:sz w:val="24"/>
          <w:szCs w:val="24"/>
        </w:rPr>
        <w:t xml:space="preserve">on the use of </w:t>
      </w:r>
      <w:r w:rsidR="003219F1" w:rsidRPr="006033D7">
        <w:rPr>
          <w:rFonts w:ascii="Book Antiqua" w:hAnsi="Book Antiqua"/>
          <w:sz w:val="24"/>
          <w:szCs w:val="24"/>
        </w:rPr>
        <w:t>IT</w:t>
      </w:r>
      <w:r w:rsidRPr="006033D7">
        <w:rPr>
          <w:rFonts w:ascii="Book Antiqua" w:hAnsi="Book Antiqua"/>
          <w:sz w:val="24"/>
          <w:szCs w:val="24"/>
        </w:rPr>
        <w:t xml:space="preserve"> morphine in patients having cardiac surgery </w:t>
      </w:r>
      <w:r w:rsidR="003219F1" w:rsidRPr="006033D7">
        <w:rPr>
          <w:rFonts w:ascii="Book Antiqua" w:hAnsi="Book Antiqua"/>
          <w:sz w:val="24"/>
          <w:szCs w:val="24"/>
        </w:rPr>
        <w:t xml:space="preserve">showed </w:t>
      </w:r>
      <w:r w:rsidR="004C19CE" w:rsidRPr="006033D7">
        <w:rPr>
          <w:rFonts w:ascii="Book Antiqua" w:hAnsi="Book Antiqua"/>
          <w:sz w:val="24"/>
          <w:szCs w:val="24"/>
        </w:rPr>
        <w:t xml:space="preserve">a </w:t>
      </w:r>
      <w:r w:rsidRPr="006033D7">
        <w:rPr>
          <w:rFonts w:ascii="Book Antiqua" w:hAnsi="Book Antiqua"/>
          <w:sz w:val="24"/>
          <w:szCs w:val="24"/>
        </w:rPr>
        <w:t xml:space="preserve">reduction in time to </w:t>
      </w:r>
      <w:proofErr w:type="spellStart"/>
      <w:r w:rsidRPr="006033D7">
        <w:rPr>
          <w:rFonts w:ascii="Book Antiqua" w:hAnsi="Book Antiqua"/>
          <w:sz w:val="24"/>
          <w:szCs w:val="24"/>
        </w:rPr>
        <w:t>extubation</w:t>
      </w:r>
      <w:proofErr w:type="spellEnd"/>
      <w:r w:rsidRPr="006033D7">
        <w:rPr>
          <w:rFonts w:ascii="Book Antiqua" w:hAnsi="Book Antiqua"/>
          <w:sz w:val="24"/>
          <w:szCs w:val="24"/>
        </w:rPr>
        <w:t xml:space="preserve">, pain scores and use of postoperative </w:t>
      </w:r>
      <w:r w:rsidR="004C19CE" w:rsidRPr="006033D7">
        <w:rPr>
          <w:rFonts w:ascii="Book Antiqua" w:hAnsi="Book Antiqua"/>
          <w:sz w:val="24"/>
          <w:szCs w:val="24"/>
        </w:rPr>
        <w:t>IV</w:t>
      </w:r>
      <w:r w:rsidRPr="006033D7">
        <w:rPr>
          <w:rFonts w:ascii="Book Antiqua" w:hAnsi="Book Antiqua"/>
          <w:sz w:val="24"/>
          <w:szCs w:val="24"/>
        </w:rPr>
        <w:t xml:space="preserve"> morphine</w:t>
      </w:r>
      <w:r w:rsidR="00B319EE" w:rsidRPr="006033D7">
        <w:rPr>
          <w:rFonts w:ascii="Book Antiqua" w:hAnsi="Book Antiqua"/>
          <w:sz w:val="24"/>
          <w:szCs w:val="24"/>
          <w:vertAlign w:val="superscript"/>
        </w:rPr>
        <w:t>[36, 37]</w:t>
      </w:r>
      <w:r w:rsidRPr="006033D7">
        <w:rPr>
          <w:rFonts w:ascii="Book Antiqua" w:hAnsi="Book Antiqua"/>
          <w:sz w:val="24"/>
          <w:szCs w:val="24"/>
        </w:rPr>
        <w:t>.</w:t>
      </w:r>
      <w:r w:rsidR="003219F1" w:rsidRPr="006033D7">
        <w:rPr>
          <w:rFonts w:ascii="Book Antiqua" w:hAnsi="Book Antiqua"/>
          <w:sz w:val="24"/>
          <w:szCs w:val="24"/>
        </w:rPr>
        <w:t xml:space="preserve"> The concern</w:t>
      </w:r>
      <w:r w:rsidRPr="006033D7">
        <w:rPr>
          <w:rFonts w:ascii="Book Antiqua" w:hAnsi="Book Antiqua"/>
          <w:sz w:val="24"/>
          <w:szCs w:val="24"/>
        </w:rPr>
        <w:t xml:space="preserve"> of bleeding was also alleviated by no reported incidence of spinal hematomas. It was also shown that the intensive care and the hospital stays were shorter amongst patients receiving </w:t>
      </w:r>
      <w:r w:rsidR="00C20C48" w:rsidRPr="006033D7">
        <w:rPr>
          <w:rFonts w:ascii="Book Antiqua" w:hAnsi="Book Antiqua"/>
          <w:sz w:val="24"/>
          <w:szCs w:val="24"/>
        </w:rPr>
        <w:t>IT</w:t>
      </w:r>
      <w:r w:rsidRPr="006033D7">
        <w:rPr>
          <w:rFonts w:ascii="Book Antiqua" w:hAnsi="Book Antiqua"/>
          <w:sz w:val="24"/>
          <w:szCs w:val="24"/>
        </w:rPr>
        <w:t xml:space="preserve"> </w:t>
      </w:r>
      <w:proofErr w:type="gramStart"/>
      <w:r w:rsidRPr="006033D7">
        <w:rPr>
          <w:rFonts w:ascii="Book Antiqua" w:hAnsi="Book Antiqua"/>
          <w:sz w:val="24"/>
          <w:szCs w:val="24"/>
        </w:rPr>
        <w:t>morphine</w:t>
      </w:r>
      <w:r w:rsidR="005E5123" w:rsidRPr="006033D7">
        <w:rPr>
          <w:rFonts w:ascii="Book Antiqua" w:hAnsi="Book Antiqua"/>
          <w:sz w:val="24"/>
          <w:szCs w:val="24"/>
          <w:vertAlign w:val="superscript"/>
        </w:rPr>
        <w:t>[</w:t>
      </w:r>
      <w:proofErr w:type="gramEnd"/>
      <w:r w:rsidR="005E5123" w:rsidRPr="006033D7">
        <w:rPr>
          <w:rFonts w:ascii="Book Antiqua" w:hAnsi="Book Antiqua"/>
          <w:sz w:val="24"/>
          <w:szCs w:val="24"/>
          <w:vertAlign w:val="superscript"/>
        </w:rPr>
        <w:t>36</w:t>
      </w:r>
      <w:r w:rsidR="005E5123">
        <w:rPr>
          <w:rFonts w:ascii="Book Antiqua" w:eastAsia="宋体" w:hAnsi="Book Antiqua" w:hint="eastAsia"/>
          <w:sz w:val="24"/>
          <w:szCs w:val="24"/>
          <w:vertAlign w:val="superscript"/>
          <w:lang w:eastAsia="zh-CN"/>
        </w:rPr>
        <w:t>-</w:t>
      </w:r>
      <w:r w:rsidR="005E5123" w:rsidRPr="006033D7">
        <w:rPr>
          <w:rFonts w:ascii="Book Antiqua" w:hAnsi="Book Antiqua"/>
          <w:sz w:val="24"/>
          <w:szCs w:val="24"/>
          <w:vertAlign w:val="superscript"/>
        </w:rPr>
        <w:t>38]</w:t>
      </w:r>
      <w:r w:rsidRPr="006033D7">
        <w:rPr>
          <w:rFonts w:ascii="Book Antiqua" w:hAnsi="Book Antiqua"/>
          <w:sz w:val="24"/>
          <w:szCs w:val="24"/>
        </w:rPr>
        <w:t xml:space="preserve">. </w:t>
      </w:r>
      <w:r w:rsidR="00377436" w:rsidRPr="006033D7">
        <w:rPr>
          <w:rFonts w:ascii="Book Antiqua" w:hAnsi="Book Antiqua"/>
          <w:sz w:val="24"/>
          <w:szCs w:val="24"/>
        </w:rPr>
        <w:t xml:space="preserve">However, in </w:t>
      </w:r>
      <w:r w:rsidR="004335A1" w:rsidRPr="006033D7">
        <w:rPr>
          <w:rFonts w:ascii="Book Antiqua" w:hAnsi="Book Antiqua"/>
          <w:sz w:val="24"/>
          <w:szCs w:val="24"/>
        </w:rPr>
        <w:t xml:space="preserve">a </w:t>
      </w:r>
      <w:r w:rsidR="00377436" w:rsidRPr="006033D7">
        <w:rPr>
          <w:rFonts w:ascii="Book Antiqua" w:hAnsi="Book Antiqua"/>
          <w:sz w:val="24"/>
          <w:szCs w:val="24"/>
        </w:rPr>
        <w:t>recent review article</w:t>
      </w:r>
      <w:r w:rsidR="004335A1" w:rsidRPr="006033D7">
        <w:rPr>
          <w:rFonts w:ascii="Book Antiqua" w:hAnsi="Book Antiqua"/>
          <w:sz w:val="24"/>
          <w:szCs w:val="24"/>
        </w:rPr>
        <w:t>,</w:t>
      </w:r>
      <w:r w:rsidR="00377436" w:rsidRPr="006033D7">
        <w:rPr>
          <w:rFonts w:ascii="Book Antiqua" w:hAnsi="Book Antiqua"/>
          <w:sz w:val="24"/>
          <w:szCs w:val="24"/>
        </w:rPr>
        <w:t xml:space="preserve"> meta-analysis of 27 studies did not point out benefit of IT morphine more than that of parenteral non-steroid</w:t>
      </w:r>
      <w:r w:rsidR="00B2529A" w:rsidRPr="006033D7">
        <w:rPr>
          <w:rFonts w:ascii="Book Antiqua" w:hAnsi="Book Antiqua"/>
          <w:sz w:val="24"/>
          <w:szCs w:val="24"/>
        </w:rPr>
        <w:t>al</w:t>
      </w:r>
      <w:r w:rsidR="00377436" w:rsidRPr="006033D7">
        <w:rPr>
          <w:rFonts w:ascii="Book Antiqua" w:hAnsi="Book Antiqua"/>
          <w:sz w:val="24"/>
          <w:szCs w:val="24"/>
        </w:rPr>
        <w:t xml:space="preserve"> anti-inflammatory drugs; and morphine sparing was more pronounced for abdominal surgery than for cardiothoracic </w:t>
      </w:r>
      <w:proofErr w:type="gramStart"/>
      <w:r w:rsidR="00377436" w:rsidRPr="006033D7">
        <w:rPr>
          <w:rFonts w:ascii="Book Antiqua" w:hAnsi="Book Antiqua"/>
          <w:sz w:val="24"/>
          <w:szCs w:val="24"/>
        </w:rPr>
        <w:t>surgery</w:t>
      </w:r>
      <w:r w:rsidR="005E3BBE" w:rsidRPr="006033D7">
        <w:rPr>
          <w:rFonts w:ascii="Book Antiqua" w:hAnsi="Book Antiqua"/>
          <w:sz w:val="24"/>
          <w:szCs w:val="24"/>
          <w:vertAlign w:val="superscript"/>
        </w:rPr>
        <w:t>[</w:t>
      </w:r>
      <w:proofErr w:type="gramEnd"/>
      <w:r w:rsidR="005E3BBE" w:rsidRPr="006033D7">
        <w:rPr>
          <w:rFonts w:ascii="Book Antiqua" w:hAnsi="Book Antiqua"/>
          <w:sz w:val="24"/>
          <w:szCs w:val="24"/>
          <w:vertAlign w:val="superscript"/>
        </w:rPr>
        <w:t>13]</w:t>
      </w:r>
      <w:r w:rsidR="00377436" w:rsidRPr="006033D7">
        <w:rPr>
          <w:rFonts w:ascii="Book Antiqua" w:hAnsi="Book Antiqua"/>
          <w:sz w:val="24"/>
          <w:szCs w:val="24"/>
        </w:rPr>
        <w:t xml:space="preserve">. </w:t>
      </w:r>
      <w:r w:rsidR="00FD0F59" w:rsidRPr="006033D7">
        <w:rPr>
          <w:rFonts w:ascii="Book Antiqua" w:hAnsi="Book Antiqua"/>
          <w:sz w:val="24"/>
          <w:szCs w:val="24"/>
        </w:rPr>
        <w:t xml:space="preserve">In one study, IT catheter was inserted at L2-L3 interspace prior to induction of </w:t>
      </w:r>
      <w:r w:rsidR="003D3FE4" w:rsidRPr="006033D7">
        <w:rPr>
          <w:rFonts w:ascii="Book Antiqua" w:hAnsi="Book Antiqua"/>
          <w:sz w:val="24"/>
          <w:szCs w:val="24"/>
        </w:rPr>
        <w:t>anesthesia</w:t>
      </w:r>
      <w:r w:rsidR="00FD0F59" w:rsidRPr="006033D7">
        <w:rPr>
          <w:rFonts w:ascii="Book Antiqua" w:hAnsi="Book Antiqua"/>
          <w:sz w:val="24"/>
          <w:szCs w:val="24"/>
        </w:rPr>
        <w:t xml:space="preserve">, in 84 patients undergoing thoracotomy, for repeated morphine boluses for postoperative </w:t>
      </w:r>
      <w:proofErr w:type="gramStart"/>
      <w:r w:rsidR="00FD0F59" w:rsidRPr="006033D7">
        <w:rPr>
          <w:rFonts w:ascii="Book Antiqua" w:hAnsi="Book Antiqua"/>
          <w:sz w:val="24"/>
          <w:szCs w:val="24"/>
        </w:rPr>
        <w:t>analgesia</w:t>
      </w:r>
      <w:r w:rsidR="008A4D55" w:rsidRPr="006033D7">
        <w:rPr>
          <w:rFonts w:ascii="Book Antiqua" w:hAnsi="Book Antiqua"/>
          <w:sz w:val="24"/>
          <w:szCs w:val="24"/>
          <w:vertAlign w:val="superscript"/>
        </w:rPr>
        <w:t>[</w:t>
      </w:r>
      <w:proofErr w:type="gramEnd"/>
      <w:r w:rsidR="008A4D55" w:rsidRPr="006033D7">
        <w:rPr>
          <w:rFonts w:ascii="Book Antiqua" w:hAnsi="Book Antiqua"/>
          <w:sz w:val="24"/>
          <w:szCs w:val="24"/>
          <w:vertAlign w:val="superscript"/>
        </w:rPr>
        <w:t>41]</w:t>
      </w:r>
      <w:r w:rsidR="00C20C48" w:rsidRPr="006033D7">
        <w:rPr>
          <w:rFonts w:ascii="Book Antiqua" w:hAnsi="Book Antiqua"/>
          <w:sz w:val="24"/>
          <w:szCs w:val="24"/>
        </w:rPr>
        <w:t xml:space="preserve">. In this study, </w:t>
      </w:r>
      <w:r w:rsidR="00C20C48" w:rsidRPr="006033D7">
        <w:rPr>
          <w:rFonts w:ascii="Book Antiqua" w:hAnsi="Book Antiqua" w:cs="Arial"/>
          <w:sz w:val="24"/>
          <w:szCs w:val="24"/>
          <w:u w:color="262626"/>
        </w:rPr>
        <w:t>the mean morphine administered via IT</w:t>
      </w:r>
      <w:r w:rsidR="004C19CE" w:rsidRPr="006033D7">
        <w:rPr>
          <w:rFonts w:ascii="Book Antiqua" w:hAnsi="Book Antiqua" w:cs="Arial"/>
          <w:sz w:val="24"/>
          <w:szCs w:val="24"/>
          <w:u w:color="262626"/>
        </w:rPr>
        <w:t xml:space="preserve"> catheter</w:t>
      </w:r>
      <w:r w:rsidR="00C20C48" w:rsidRPr="006033D7">
        <w:rPr>
          <w:rFonts w:ascii="Book Antiqua" w:hAnsi="Book Antiqua" w:cs="Arial"/>
          <w:sz w:val="24"/>
          <w:szCs w:val="24"/>
          <w:u w:color="262626"/>
        </w:rPr>
        <w:t xml:space="preserve"> in 48 h was 2.56 mg (±</w:t>
      </w:r>
      <w:r w:rsidR="004D66FD">
        <w:rPr>
          <w:rFonts w:ascii="Book Antiqua" w:eastAsia="宋体" w:hAnsi="Book Antiqua" w:cs="Arial" w:hint="eastAsia"/>
          <w:sz w:val="24"/>
          <w:szCs w:val="24"/>
          <w:u w:color="262626"/>
          <w:lang w:eastAsia="zh-CN"/>
        </w:rPr>
        <w:t xml:space="preserve"> </w:t>
      </w:r>
      <w:r w:rsidR="00C20C48" w:rsidRPr="006033D7">
        <w:rPr>
          <w:rFonts w:ascii="Book Antiqua" w:hAnsi="Book Antiqua" w:cs="Arial"/>
          <w:sz w:val="24"/>
          <w:szCs w:val="24"/>
          <w:u w:color="262626"/>
        </w:rPr>
        <w:t xml:space="preserve">SD 0.88 mg). Only one patient required rescue morphine. There were no </w:t>
      </w:r>
      <w:r w:rsidR="00D86FE1" w:rsidRPr="006033D7">
        <w:rPr>
          <w:rFonts w:ascii="Book Antiqua" w:hAnsi="Book Antiqua" w:cs="Arial"/>
          <w:sz w:val="24"/>
          <w:szCs w:val="24"/>
          <w:u w:color="262626"/>
        </w:rPr>
        <w:t xml:space="preserve">serious complications or </w:t>
      </w:r>
      <w:r w:rsidR="00637ECD" w:rsidRPr="006033D7">
        <w:rPr>
          <w:rFonts w:ascii="Book Antiqua" w:hAnsi="Book Antiqua" w:cs="Arial"/>
          <w:sz w:val="24"/>
          <w:szCs w:val="24"/>
          <w:u w:color="262626"/>
        </w:rPr>
        <w:t>sequel</w:t>
      </w:r>
      <w:r w:rsidR="00C20C48" w:rsidRPr="006033D7">
        <w:rPr>
          <w:rFonts w:ascii="Book Antiqua" w:hAnsi="Book Antiqua" w:cs="Arial"/>
          <w:sz w:val="24"/>
          <w:szCs w:val="24"/>
          <w:u w:color="262626"/>
        </w:rPr>
        <w:t xml:space="preserve"> at 6-month follow-up. The authors conclude</w:t>
      </w:r>
      <w:r w:rsidR="001F0AB8" w:rsidRPr="006033D7">
        <w:rPr>
          <w:rFonts w:ascii="Book Antiqua" w:hAnsi="Book Antiqua" w:cs="Arial"/>
          <w:sz w:val="24"/>
          <w:szCs w:val="24"/>
          <w:u w:color="262626"/>
        </w:rPr>
        <w:t>d</w:t>
      </w:r>
      <w:r w:rsidR="00C20C48" w:rsidRPr="006033D7">
        <w:rPr>
          <w:rFonts w:ascii="Book Antiqua" w:hAnsi="Book Antiqua" w:cs="Arial"/>
          <w:sz w:val="24"/>
          <w:szCs w:val="24"/>
          <w:u w:color="262626"/>
        </w:rPr>
        <w:t xml:space="preserve"> that IT morphine for post-op analgesia is efficacious and safe in a post-thoracotomy population. </w:t>
      </w:r>
      <w:r w:rsidR="00583E85" w:rsidRPr="006033D7">
        <w:rPr>
          <w:rFonts w:ascii="Book Antiqua" w:hAnsi="Book Antiqua" w:cs="Arial"/>
          <w:sz w:val="24"/>
          <w:szCs w:val="24"/>
          <w:u w:color="262626"/>
          <w:vertAlign w:val="superscript"/>
        </w:rPr>
        <w:t>[</w:t>
      </w:r>
      <w:r w:rsidR="008734B2" w:rsidRPr="006033D7">
        <w:rPr>
          <w:rFonts w:ascii="Book Antiqua" w:hAnsi="Book Antiqua" w:cs="Arial"/>
          <w:sz w:val="24"/>
          <w:szCs w:val="24"/>
          <w:u w:color="262626"/>
          <w:vertAlign w:val="superscript"/>
        </w:rPr>
        <w:t>41</w:t>
      </w:r>
      <w:r w:rsidR="00C20C48" w:rsidRPr="006033D7">
        <w:rPr>
          <w:rFonts w:ascii="Book Antiqua" w:hAnsi="Book Antiqua" w:cs="Arial"/>
          <w:sz w:val="24"/>
          <w:szCs w:val="24"/>
          <w:u w:color="262626"/>
          <w:vertAlign w:val="superscript"/>
        </w:rPr>
        <w:t>]</w:t>
      </w:r>
    </w:p>
    <w:p w:rsidR="00487102" w:rsidRPr="006033D7" w:rsidRDefault="00487102" w:rsidP="00AA60C1">
      <w:pPr>
        <w:adjustRightInd w:val="0"/>
        <w:spacing w:line="360" w:lineRule="auto"/>
        <w:jc w:val="both"/>
        <w:rPr>
          <w:rFonts w:ascii="Book Antiqua" w:hAnsi="Book Antiqua"/>
          <w:b/>
          <w:sz w:val="24"/>
          <w:szCs w:val="24"/>
        </w:rPr>
      </w:pPr>
    </w:p>
    <w:p w:rsidR="009C1766" w:rsidRPr="006033D7" w:rsidRDefault="00464B85"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DIFFERENT PATIENT GROUPS</w:t>
      </w:r>
    </w:p>
    <w:p w:rsidR="00411313" w:rsidRPr="006033D7" w:rsidRDefault="0060500A" w:rsidP="00AA60C1">
      <w:pPr>
        <w:adjustRightInd w:val="0"/>
        <w:spacing w:line="360" w:lineRule="auto"/>
        <w:jc w:val="both"/>
        <w:rPr>
          <w:rFonts w:ascii="Book Antiqua" w:hAnsi="Book Antiqua"/>
          <w:sz w:val="24"/>
          <w:szCs w:val="24"/>
        </w:rPr>
      </w:pPr>
      <w:r w:rsidRPr="006033D7">
        <w:rPr>
          <w:rFonts w:ascii="Book Antiqua" w:hAnsi="Book Antiqua"/>
          <w:sz w:val="24"/>
          <w:szCs w:val="24"/>
        </w:rPr>
        <w:t>Many research papers have</w:t>
      </w:r>
      <w:r w:rsidR="00411313" w:rsidRPr="006033D7">
        <w:rPr>
          <w:rFonts w:ascii="Book Antiqua" w:hAnsi="Book Antiqua"/>
          <w:sz w:val="24"/>
          <w:szCs w:val="24"/>
        </w:rPr>
        <w:t xml:space="preserve"> been published </w:t>
      </w:r>
      <w:r w:rsidR="002D0F57" w:rsidRPr="006033D7">
        <w:rPr>
          <w:rFonts w:ascii="Book Antiqua" w:hAnsi="Book Antiqua"/>
          <w:sz w:val="24"/>
          <w:szCs w:val="24"/>
        </w:rPr>
        <w:t>regarding use of</w:t>
      </w:r>
      <w:r w:rsidR="00411313" w:rsidRPr="006033D7">
        <w:rPr>
          <w:rFonts w:ascii="Book Antiqua" w:hAnsi="Book Antiqua"/>
          <w:sz w:val="24"/>
          <w:szCs w:val="24"/>
        </w:rPr>
        <w:t xml:space="preserve"> IT morphine in all </w:t>
      </w:r>
      <w:r w:rsidR="00095FE2" w:rsidRPr="006033D7">
        <w:rPr>
          <w:rFonts w:ascii="Book Antiqua" w:hAnsi="Book Antiqua"/>
          <w:sz w:val="24"/>
          <w:szCs w:val="24"/>
        </w:rPr>
        <w:t>patient</w:t>
      </w:r>
      <w:r w:rsidR="00411313" w:rsidRPr="006033D7">
        <w:rPr>
          <w:rFonts w:ascii="Book Antiqua" w:hAnsi="Book Antiqua"/>
          <w:sz w:val="24"/>
          <w:szCs w:val="24"/>
        </w:rPr>
        <w:t xml:space="preserve"> gr</w:t>
      </w:r>
      <w:r w:rsidRPr="006033D7">
        <w:rPr>
          <w:rFonts w:ascii="Book Antiqua" w:hAnsi="Book Antiqua"/>
          <w:sz w:val="24"/>
          <w:szCs w:val="24"/>
        </w:rPr>
        <w:t>oups since 1979.</w:t>
      </w:r>
    </w:p>
    <w:p w:rsidR="005228A7" w:rsidRPr="006033D7" w:rsidRDefault="005228A7" w:rsidP="00AA60C1">
      <w:pPr>
        <w:adjustRightInd w:val="0"/>
        <w:spacing w:line="360" w:lineRule="auto"/>
        <w:jc w:val="both"/>
        <w:rPr>
          <w:rFonts w:ascii="Book Antiqua" w:hAnsi="Book Antiqua"/>
          <w:sz w:val="24"/>
          <w:szCs w:val="24"/>
        </w:rPr>
      </w:pPr>
    </w:p>
    <w:p w:rsidR="00D45AFF" w:rsidRDefault="003D3FE4" w:rsidP="00AA60C1">
      <w:pPr>
        <w:adjustRightInd w:val="0"/>
        <w:spacing w:line="360" w:lineRule="auto"/>
        <w:jc w:val="both"/>
        <w:rPr>
          <w:rFonts w:ascii="Book Antiqua" w:eastAsia="宋体" w:hAnsi="Book Antiqua"/>
          <w:sz w:val="24"/>
          <w:szCs w:val="24"/>
          <w:lang w:eastAsia="zh-CN"/>
        </w:rPr>
      </w:pPr>
      <w:r w:rsidRPr="006033D7">
        <w:rPr>
          <w:rFonts w:ascii="Book Antiqua" w:hAnsi="Book Antiqua"/>
          <w:b/>
          <w:i/>
          <w:sz w:val="24"/>
          <w:szCs w:val="24"/>
        </w:rPr>
        <w:t>Pediatric</w:t>
      </w:r>
      <w:r w:rsidR="00411313" w:rsidRPr="006033D7">
        <w:rPr>
          <w:rFonts w:ascii="Book Antiqua" w:hAnsi="Book Antiqua"/>
          <w:b/>
          <w:i/>
          <w:sz w:val="24"/>
          <w:szCs w:val="24"/>
        </w:rPr>
        <w:t xml:space="preserve"> age group</w:t>
      </w:r>
    </w:p>
    <w:p w:rsidR="00411313" w:rsidRPr="006033D7" w:rsidRDefault="00A26305"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Administration of </w:t>
      </w:r>
      <w:r w:rsidR="00286ABD" w:rsidRPr="006033D7">
        <w:rPr>
          <w:rFonts w:ascii="Book Antiqua" w:hAnsi="Book Antiqua"/>
          <w:sz w:val="24"/>
          <w:szCs w:val="24"/>
        </w:rPr>
        <w:t xml:space="preserve">IT morphine has been reported in children as small as 3 </w:t>
      </w:r>
      <w:proofErr w:type="gramStart"/>
      <w:r w:rsidR="00D45AFF" w:rsidRPr="006033D7">
        <w:rPr>
          <w:rFonts w:ascii="Book Antiqua" w:hAnsi="Book Antiqua"/>
          <w:sz w:val="24"/>
          <w:szCs w:val="24"/>
        </w:rPr>
        <w:t>k</w:t>
      </w:r>
      <w:r w:rsidR="00286ABD" w:rsidRPr="006033D7">
        <w:rPr>
          <w:rFonts w:ascii="Book Antiqua" w:hAnsi="Book Antiqua"/>
          <w:sz w:val="24"/>
          <w:szCs w:val="24"/>
        </w:rPr>
        <w:t>g</w:t>
      </w:r>
      <w:r w:rsidR="00D45AFF" w:rsidRPr="006033D7">
        <w:rPr>
          <w:rFonts w:ascii="Book Antiqua" w:hAnsi="Book Antiqua"/>
          <w:sz w:val="24"/>
          <w:szCs w:val="24"/>
          <w:vertAlign w:val="superscript"/>
        </w:rPr>
        <w:t>[</w:t>
      </w:r>
      <w:proofErr w:type="gramEnd"/>
      <w:r w:rsidR="00D45AFF" w:rsidRPr="006033D7">
        <w:rPr>
          <w:rFonts w:ascii="Book Antiqua" w:hAnsi="Book Antiqua"/>
          <w:sz w:val="24"/>
          <w:szCs w:val="24"/>
          <w:vertAlign w:val="superscript"/>
        </w:rPr>
        <w:t>44]</w:t>
      </w:r>
      <w:r w:rsidR="00286ABD" w:rsidRPr="006033D7">
        <w:rPr>
          <w:rFonts w:ascii="Book Antiqua" w:hAnsi="Book Antiqua"/>
          <w:sz w:val="24"/>
          <w:szCs w:val="24"/>
        </w:rPr>
        <w:t>.</w:t>
      </w:r>
      <w:r w:rsidRPr="006033D7">
        <w:rPr>
          <w:rFonts w:ascii="Book Antiqua" w:hAnsi="Book Antiqua"/>
          <w:sz w:val="24"/>
          <w:szCs w:val="24"/>
        </w:rPr>
        <w:t xml:space="preserve"> </w:t>
      </w:r>
      <w:r w:rsidR="002D0F57" w:rsidRPr="006033D7">
        <w:rPr>
          <w:rFonts w:ascii="Book Antiqua" w:hAnsi="Book Antiqua"/>
          <w:sz w:val="24"/>
          <w:szCs w:val="24"/>
        </w:rPr>
        <w:t xml:space="preserve">Majority of </w:t>
      </w:r>
      <w:r w:rsidR="004C19CE" w:rsidRPr="006033D7">
        <w:rPr>
          <w:rFonts w:ascii="Book Antiqua" w:hAnsi="Book Antiqua"/>
          <w:sz w:val="24"/>
          <w:szCs w:val="24"/>
        </w:rPr>
        <w:t>publications</w:t>
      </w:r>
      <w:r w:rsidR="002D0F57" w:rsidRPr="006033D7">
        <w:rPr>
          <w:rFonts w:ascii="Book Antiqua" w:hAnsi="Book Antiqua"/>
          <w:sz w:val="24"/>
          <w:szCs w:val="24"/>
        </w:rPr>
        <w:t xml:space="preserve"> in this age group relate to spinal surgery </w:t>
      </w:r>
      <w:r w:rsidR="00DE4A64" w:rsidRPr="006033D7">
        <w:rPr>
          <w:rFonts w:ascii="Book Antiqua" w:hAnsi="Book Antiqua"/>
          <w:sz w:val="24"/>
          <w:szCs w:val="24"/>
        </w:rPr>
        <w:t>and</w:t>
      </w:r>
      <w:r w:rsidR="002D0F57" w:rsidRPr="006033D7">
        <w:rPr>
          <w:rFonts w:ascii="Book Antiqua" w:hAnsi="Book Antiqua"/>
          <w:sz w:val="24"/>
          <w:szCs w:val="24"/>
        </w:rPr>
        <w:t xml:space="preserve"> cardio-thoracic surgery.</w:t>
      </w:r>
      <w:r w:rsidR="00DE4A64" w:rsidRPr="006033D7">
        <w:rPr>
          <w:rFonts w:ascii="Book Antiqua" w:hAnsi="Book Antiqua"/>
          <w:sz w:val="24"/>
          <w:szCs w:val="24"/>
        </w:rPr>
        <w:t xml:space="preserve"> While one study concluded that the use of IT morphine reduced blood loss significantly during scoliosis surgery </w:t>
      </w:r>
      <w:r w:rsidR="003B1153" w:rsidRPr="006033D7">
        <w:rPr>
          <w:rFonts w:ascii="Book Antiqua" w:hAnsi="Book Antiqua"/>
          <w:sz w:val="24"/>
          <w:szCs w:val="24"/>
        </w:rPr>
        <w:t xml:space="preserve">in </w:t>
      </w:r>
      <w:r w:rsidR="003D3FE4" w:rsidRPr="006033D7">
        <w:rPr>
          <w:rFonts w:ascii="Book Antiqua" w:hAnsi="Book Antiqua"/>
          <w:sz w:val="24"/>
          <w:szCs w:val="24"/>
        </w:rPr>
        <w:t>pediatric</w:t>
      </w:r>
      <w:r w:rsidR="003B1153" w:rsidRPr="006033D7">
        <w:rPr>
          <w:rFonts w:ascii="Book Antiqua" w:hAnsi="Book Antiqua"/>
          <w:sz w:val="24"/>
          <w:szCs w:val="24"/>
        </w:rPr>
        <w:t xml:space="preserve"> age </w:t>
      </w:r>
      <w:proofErr w:type="gramStart"/>
      <w:r w:rsidR="003B1153" w:rsidRPr="006033D7">
        <w:rPr>
          <w:rFonts w:ascii="Book Antiqua" w:hAnsi="Book Antiqua"/>
          <w:sz w:val="24"/>
          <w:szCs w:val="24"/>
        </w:rPr>
        <w:t>group</w:t>
      </w:r>
      <w:r w:rsidR="008E3EB6" w:rsidRPr="006033D7">
        <w:rPr>
          <w:rFonts w:ascii="Book Antiqua" w:hAnsi="Book Antiqua"/>
          <w:sz w:val="24"/>
          <w:szCs w:val="24"/>
          <w:vertAlign w:val="superscript"/>
        </w:rPr>
        <w:t>[</w:t>
      </w:r>
      <w:proofErr w:type="gramEnd"/>
      <w:r w:rsidR="00583E85" w:rsidRPr="006033D7">
        <w:rPr>
          <w:rFonts w:ascii="Book Antiqua" w:hAnsi="Book Antiqua"/>
          <w:sz w:val="24"/>
          <w:szCs w:val="24"/>
          <w:vertAlign w:val="superscript"/>
        </w:rPr>
        <w:t>40</w:t>
      </w:r>
      <w:r w:rsidR="00DE4A64" w:rsidRPr="006033D7">
        <w:rPr>
          <w:rFonts w:ascii="Book Antiqua" w:hAnsi="Book Antiqua"/>
          <w:sz w:val="24"/>
          <w:szCs w:val="24"/>
          <w:vertAlign w:val="superscript"/>
        </w:rPr>
        <w:t>]</w:t>
      </w:r>
      <w:r w:rsidR="00312A6F" w:rsidRPr="006033D7">
        <w:rPr>
          <w:rFonts w:ascii="Book Antiqua" w:hAnsi="Book Antiqua"/>
          <w:sz w:val="24"/>
          <w:szCs w:val="24"/>
        </w:rPr>
        <w:t xml:space="preserve">, the </w:t>
      </w:r>
      <w:r w:rsidR="00DE4A64" w:rsidRPr="006033D7">
        <w:rPr>
          <w:rFonts w:ascii="Book Antiqua" w:hAnsi="Book Antiqua"/>
          <w:sz w:val="24"/>
          <w:szCs w:val="24"/>
        </w:rPr>
        <w:t xml:space="preserve">others suggest that use of IT morphine provides effective and safe analgesia </w:t>
      </w:r>
      <w:r w:rsidR="003B1153" w:rsidRPr="006033D7">
        <w:rPr>
          <w:rFonts w:ascii="Book Antiqua" w:hAnsi="Book Antiqua"/>
          <w:sz w:val="24"/>
          <w:szCs w:val="24"/>
        </w:rPr>
        <w:t xml:space="preserve">in children </w:t>
      </w:r>
      <w:r w:rsidR="00DE4A64" w:rsidRPr="006033D7">
        <w:rPr>
          <w:rFonts w:ascii="Book Antiqua" w:hAnsi="Book Antiqua"/>
          <w:sz w:val="24"/>
          <w:szCs w:val="24"/>
        </w:rPr>
        <w:t xml:space="preserve">for over 12 </w:t>
      </w:r>
      <w:r w:rsidR="00FC563C">
        <w:rPr>
          <w:rFonts w:ascii="Book Antiqua" w:hAnsi="Book Antiqua"/>
          <w:sz w:val="24"/>
          <w:szCs w:val="24"/>
        </w:rPr>
        <w:t>h</w:t>
      </w:r>
      <w:r w:rsidR="004C363C" w:rsidRPr="006033D7">
        <w:rPr>
          <w:rFonts w:ascii="Book Antiqua" w:hAnsi="Book Antiqua"/>
          <w:sz w:val="24"/>
          <w:szCs w:val="24"/>
          <w:vertAlign w:val="superscript"/>
        </w:rPr>
        <w:t>[42</w:t>
      </w:r>
      <w:r w:rsidR="004C363C">
        <w:rPr>
          <w:rFonts w:ascii="Book Antiqua" w:eastAsia="宋体" w:hAnsi="Book Antiqua" w:hint="eastAsia"/>
          <w:sz w:val="24"/>
          <w:szCs w:val="24"/>
          <w:vertAlign w:val="superscript"/>
          <w:lang w:eastAsia="zh-CN"/>
        </w:rPr>
        <w:t>-</w:t>
      </w:r>
      <w:r w:rsidR="004C363C" w:rsidRPr="006033D7">
        <w:rPr>
          <w:rFonts w:ascii="Book Antiqua" w:hAnsi="Book Antiqua"/>
          <w:sz w:val="24"/>
          <w:szCs w:val="24"/>
          <w:vertAlign w:val="superscript"/>
        </w:rPr>
        <w:t>47]</w:t>
      </w:r>
      <w:r w:rsidR="00DE4A64" w:rsidRPr="006033D7">
        <w:rPr>
          <w:rFonts w:ascii="Book Antiqua" w:hAnsi="Book Antiqua"/>
          <w:sz w:val="24"/>
          <w:szCs w:val="24"/>
        </w:rPr>
        <w:t>.</w:t>
      </w:r>
      <w:r w:rsidR="003B1153" w:rsidRPr="006033D7">
        <w:rPr>
          <w:rFonts w:ascii="Book Antiqua" w:hAnsi="Book Antiqua"/>
          <w:sz w:val="24"/>
          <w:szCs w:val="24"/>
        </w:rPr>
        <w:t xml:space="preserve"> </w:t>
      </w:r>
    </w:p>
    <w:p w:rsidR="004C363C" w:rsidRDefault="004C363C" w:rsidP="00AA60C1">
      <w:pPr>
        <w:adjustRightInd w:val="0"/>
        <w:spacing w:line="360" w:lineRule="auto"/>
        <w:jc w:val="both"/>
        <w:rPr>
          <w:rFonts w:ascii="Book Antiqua" w:eastAsia="宋体" w:hAnsi="Book Antiqua"/>
          <w:b/>
          <w:i/>
          <w:sz w:val="24"/>
          <w:szCs w:val="24"/>
          <w:lang w:eastAsia="zh-CN"/>
        </w:rPr>
      </w:pPr>
    </w:p>
    <w:p w:rsidR="004C363C" w:rsidRDefault="00312A6F" w:rsidP="00AA60C1">
      <w:pPr>
        <w:adjustRightInd w:val="0"/>
        <w:spacing w:line="360" w:lineRule="auto"/>
        <w:jc w:val="both"/>
        <w:rPr>
          <w:rFonts w:ascii="Book Antiqua" w:eastAsia="宋体" w:hAnsi="Book Antiqua"/>
          <w:sz w:val="24"/>
          <w:szCs w:val="24"/>
          <w:lang w:eastAsia="zh-CN"/>
        </w:rPr>
      </w:pPr>
      <w:r w:rsidRPr="006033D7">
        <w:rPr>
          <w:rFonts w:ascii="Book Antiqua" w:hAnsi="Book Antiqua"/>
          <w:b/>
          <w:i/>
          <w:sz w:val="24"/>
          <w:szCs w:val="24"/>
        </w:rPr>
        <w:t>Obstetric patients</w:t>
      </w:r>
    </w:p>
    <w:p w:rsidR="00312A6F" w:rsidRPr="006033D7" w:rsidRDefault="005228A7"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Bradycardia can occur with systemic opioid administration and also with IT morphine. There is a significant high risk of fetal bradycardia when IT morphine is used for </w:t>
      </w:r>
      <w:r w:rsidR="003D3FE4" w:rsidRPr="006033D7">
        <w:rPr>
          <w:rFonts w:ascii="Book Antiqua" w:hAnsi="Book Antiqua"/>
          <w:sz w:val="24"/>
          <w:szCs w:val="24"/>
        </w:rPr>
        <w:t>labor</w:t>
      </w:r>
      <w:r w:rsidRPr="006033D7">
        <w:rPr>
          <w:rFonts w:ascii="Book Antiqua" w:hAnsi="Book Antiqua"/>
          <w:sz w:val="24"/>
          <w:szCs w:val="24"/>
        </w:rPr>
        <w:t xml:space="preserve"> analgesia or for caesarian </w:t>
      </w:r>
      <w:proofErr w:type="gramStart"/>
      <w:r w:rsidRPr="006033D7">
        <w:rPr>
          <w:rFonts w:ascii="Book Antiqua" w:hAnsi="Book Antiqua"/>
          <w:sz w:val="24"/>
          <w:szCs w:val="24"/>
        </w:rPr>
        <w:t>section</w:t>
      </w:r>
      <w:r w:rsidR="004C363C" w:rsidRPr="006033D7">
        <w:rPr>
          <w:rFonts w:ascii="Book Antiqua" w:hAnsi="Book Antiqua"/>
          <w:sz w:val="24"/>
          <w:szCs w:val="24"/>
          <w:vertAlign w:val="superscript"/>
        </w:rPr>
        <w:t>[</w:t>
      </w:r>
      <w:proofErr w:type="gramEnd"/>
      <w:r w:rsidR="004C363C" w:rsidRPr="006033D7">
        <w:rPr>
          <w:rFonts w:ascii="Book Antiqua" w:hAnsi="Book Antiqua"/>
          <w:sz w:val="24"/>
          <w:szCs w:val="24"/>
          <w:vertAlign w:val="superscript"/>
        </w:rPr>
        <w:t>49, 50]</w:t>
      </w:r>
      <w:r w:rsidRPr="006033D7">
        <w:rPr>
          <w:rFonts w:ascii="Book Antiqua" w:hAnsi="Book Antiqua"/>
          <w:sz w:val="24"/>
          <w:szCs w:val="24"/>
        </w:rPr>
        <w:t>.</w:t>
      </w:r>
      <w:r w:rsidR="00974828" w:rsidRPr="006033D7">
        <w:rPr>
          <w:rFonts w:ascii="Book Antiqua" w:hAnsi="Book Antiqua"/>
          <w:sz w:val="24"/>
          <w:szCs w:val="24"/>
        </w:rPr>
        <w:t xml:space="preserve"> </w:t>
      </w:r>
    </w:p>
    <w:p w:rsidR="004C363C" w:rsidRDefault="004C363C" w:rsidP="00AA60C1">
      <w:pPr>
        <w:adjustRightInd w:val="0"/>
        <w:spacing w:line="360" w:lineRule="auto"/>
        <w:jc w:val="both"/>
        <w:rPr>
          <w:rFonts w:ascii="Book Antiqua" w:eastAsia="宋体" w:hAnsi="Book Antiqua"/>
          <w:b/>
          <w:i/>
          <w:sz w:val="24"/>
          <w:szCs w:val="24"/>
          <w:lang w:eastAsia="zh-CN"/>
        </w:rPr>
      </w:pPr>
    </w:p>
    <w:p w:rsidR="004C363C" w:rsidRDefault="00974828" w:rsidP="00AA60C1">
      <w:pPr>
        <w:adjustRightInd w:val="0"/>
        <w:spacing w:line="360" w:lineRule="auto"/>
        <w:jc w:val="both"/>
        <w:rPr>
          <w:rFonts w:ascii="Book Antiqua" w:eastAsia="宋体" w:hAnsi="Book Antiqua"/>
          <w:sz w:val="24"/>
          <w:szCs w:val="24"/>
          <w:lang w:eastAsia="zh-CN"/>
        </w:rPr>
      </w:pPr>
      <w:r w:rsidRPr="006033D7">
        <w:rPr>
          <w:rFonts w:ascii="Book Antiqua" w:hAnsi="Book Antiqua"/>
          <w:b/>
          <w:i/>
          <w:sz w:val="24"/>
          <w:szCs w:val="24"/>
        </w:rPr>
        <w:t>Elderly patients</w:t>
      </w:r>
    </w:p>
    <w:p w:rsidR="00974828" w:rsidRPr="006033D7" w:rsidRDefault="007D2FBF" w:rsidP="00AA60C1">
      <w:pPr>
        <w:adjustRightInd w:val="0"/>
        <w:spacing w:line="360" w:lineRule="auto"/>
        <w:jc w:val="both"/>
        <w:rPr>
          <w:rFonts w:ascii="Book Antiqua" w:hAnsi="Book Antiqua"/>
          <w:sz w:val="24"/>
          <w:szCs w:val="24"/>
          <w:vertAlign w:val="superscript"/>
        </w:rPr>
      </w:pPr>
      <w:r w:rsidRPr="006033D7">
        <w:rPr>
          <w:rFonts w:ascii="Book Antiqua" w:hAnsi="Book Antiqua"/>
          <w:sz w:val="24"/>
          <w:szCs w:val="24"/>
        </w:rPr>
        <w:t>Most</w:t>
      </w:r>
      <w:r w:rsidR="00974828" w:rsidRPr="006033D7">
        <w:rPr>
          <w:rFonts w:ascii="Book Antiqua" w:hAnsi="Book Antiqua"/>
          <w:sz w:val="24"/>
          <w:szCs w:val="24"/>
        </w:rPr>
        <w:t xml:space="preserve"> studies in this age group </w:t>
      </w:r>
      <w:r w:rsidR="00377182" w:rsidRPr="006033D7">
        <w:rPr>
          <w:rFonts w:ascii="Book Antiqua" w:hAnsi="Book Antiqua"/>
          <w:sz w:val="24"/>
          <w:szCs w:val="24"/>
        </w:rPr>
        <w:t xml:space="preserve">include patients </w:t>
      </w:r>
      <w:r w:rsidR="00974828" w:rsidRPr="006033D7">
        <w:rPr>
          <w:rFonts w:ascii="Book Antiqua" w:hAnsi="Book Antiqua"/>
          <w:sz w:val="24"/>
          <w:szCs w:val="24"/>
        </w:rPr>
        <w:t>undergo</w:t>
      </w:r>
      <w:r w:rsidR="00377182" w:rsidRPr="006033D7">
        <w:rPr>
          <w:rFonts w:ascii="Book Antiqua" w:hAnsi="Book Antiqua"/>
          <w:sz w:val="24"/>
          <w:szCs w:val="24"/>
        </w:rPr>
        <w:t>ing</w:t>
      </w:r>
      <w:r w:rsidR="00974828" w:rsidRPr="006033D7">
        <w:rPr>
          <w:rFonts w:ascii="Book Antiqua" w:hAnsi="Book Antiqua"/>
          <w:sz w:val="24"/>
          <w:szCs w:val="24"/>
        </w:rPr>
        <w:t xml:space="preserve"> </w:t>
      </w:r>
      <w:r w:rsidR="003D3FE4" w:rsidRPr="006033D7">
        <w:rPr>
          <w:rFonts w:ascii="Book Antiqua" w:hAnsi="Book Antiqua"/>
          <w:sz w:val="24"/>
          <w:szCs w:val="24"/>
        </w:rPr>
        <w:t>orthopedic</w:t>
      </w:r>
      <w:r w:rsidR="00974828" w:rsidRPr="006033D7">
        <w:rPr>
          <w:rFonts w:ascii="Book Antiqua" w:hAnsi="Book Antiqua"/>
          <w:sz w:val="24"/>
          <w:szCs w:val="24"/>
        </w:rPr>
        <w:t xml:space="preserve">, spinal or colorectal surgery. </w:t>
      </w:r>
      <w:r w:rsidR="00377182" w:rsidRPr="006033D7">
        <w:rPr>
          <w:rFonts w:ascii="Book Antiqua" w:hAnsi="Book Antiqua"/>
          <w:sz w:val="24"/>
          <w:szCs w:val="24"/>
        </w:rPr>
        <w:t>Elderly</w:t>
      </w:r>
      <w:r w:rsidR="00974828" w:rsidRPr="006033D7">
        <w:rPr>
          <w:rFonts w:ascii="Book Antiqua" w:hAnsi="Book Antiqua"/>
          <w:sz w:val="24"/>
          <w:szCs w:val="24"/>
        </w:rPr>
        <w:t xml:space="preserve"> patients are more sensitive </w:t>
      </w:r>
      <w:r w:rsidR="00177E03" w:rsidRPr="006033D7">
        <w:rPr>
          <w:rFonts w:ascii="Book Antiqua" w:hAnsi="Book Antiqua"/>
          <w:sz w:val="24"/>
          <w:szCs w:val="24"/>
        </w:rPr>
        <w:t xml:space="preserve">to </w:t>
      </w:r>
      <w:r w:rsidR="00974828" w:rsidRPr="006033D7">
        <w:rPr>
          <w:rFonts w:ascii="Book Antiqua" w:hAnsi="Book Antiqua"/>
          <w:sz w:val="24"/>
          <w:szCs w:val="24"/>
        </w:rPr>
        <w:t>opioids when administered via PCA or any other systemic route</w:t>
      </w:r>
      <w:r w:rsidR="008D7FB7" w:rsidRPr="006033D7">
        <w:rPr>
          <w:rFonts w:ascii="Book Antiqua" w:hAnsi="Book Antiqua"/>
          <w:sz w:val="24"/>
          <w:szCs w:val="24"/>
        </w:rPr>
        <w:t xml:space="preserve"> due to decreased clearance and decreased volume of distribution</w:t>
      </w:r>
      <w:r w:rsidR="00974828" w:rsidRPr="006033D7">
        <w:rPr>
          <w:rFonts w:ascii="Book Antiqua" w:hAnsi="Book Antiqua"/>
          <w:sz w:val="24"/>
          <w:szCs w:val="24"/>
        </w:rPr>
        <w:t xml:space="preserve">. Similarly, they </w:t>
      </w:r>
      <w:r w:rsidR="00177E03" w:rsidRPr="006033D7">
        <w:rPr>
          <w:rFonts w:ascii="Book Antiqua" w:hAnsi="Book Antiqua"/>
          <w:sz w:val="24"/>
          <w:szCs w:val="24"/>
        </w:rPr>
        <w:t>will</w:t>
      </w:r>
      <w:r w:rsidR="00974828" w:rsidRPr="006033D7">
        <w:rPr>
          <w:rFonts w:ascii="Book Antiqua" w:hAnsi="Book Antiqua"/>
          <w:sz w:val="24"/>
          <w:szCs w:val="24"/>
        </w:rPr>
        <w:t xml:space="preserve"> be more sensitive to IT route. </w:t>
      </w:r>
      <w:r w:rsidR="008F0236" w:rsidRPr="006033D7">
        <w:rPr>
          <w:rFonts w:ascii="Book Antiqua" w:hAnsi="Book Antiqua" w:cs="Helvetica Neue"/>
          <w:color w:val="262626"/>
          <w:sz w:val="24"/>
          <w:szCs w:val="24"/>
        </w:rPr>
        <w:t xml:space="preserve">Compared with systemic dosing of morphine, </w:t>
      </w:r>
      <w:r w:rsidR="008D1E3F" w:rsidRPr="006033D7">
        <w:rPr>
          <w:rFonts w:ascii="Book Antiqua" w:hAnsi="Book Antiqua" w:cs="Helvetica Neue"/>
          <w:color w:val="262626"/>
          <w:sz w:val="24"/>
          <w:szCs w:val="24"/>
        </w:rPr>
        <w:t>IT</w:t>
      </w:r>
      <w:r w:rsidR="008F0236" w:rsidRPr="006033D7">
        <w:rPr>
          <w:rFonts w:ascii="Book Antiqua" w:hAnsi="Book Antiqua" w:cs="Helvetica Neue"/>
          <w:color w:val="262626"/>
          <w:sz w:val="24"/>
          <w:szCs w:val="24"/>
        </w:rPr>
        <w:t xml:space="preserve"> administration is effective in providing analgesia at a fraction of the systemic dose and thus has a much lower side-effect </w:t>
      </w:r>
      <w:proofErr w:type="gramStart"/>
      <w:r w:rsidR="008F0236" w:rsidRPr="006033D7">
        <w:rPr>
          <w:rFonts w:ascii="Book Antiqua" w:hAnsi="Book Antiqua" w:cs="Helvetica Neue"/>
          <w:color w:val="262626"/>
          <w:sz w:val="24"/>
          <w:szCs w:val="24"/>
        </w:rPr>
        <w:t>profile</w:t>
      </w:r>
      <w:r w:rsidR="004C363C" w:rsidRPr="006033D7">
        <w:rPr>
          <w:rFonts w:ascii="Book Antiqua" w:hAnsi="Book Antiqua" w:cs="Helvetica Neue"/>
          <w:color w:val="auto"/>
          <w:sz w:val="24"/>
          <w:szCs w:val="24"/>
          <w:vertAlign w:val="superscript"/>
        </w:rPr>
        <w:t>[</w:t>
      </w:r>
      <w:proofErr w:type="gramEnd"/>
      <w:r w:rsidR="004C363C" w:rsidRPr="006033D7">
        <w:rPr>
          <w:rFonts w:ascii="Book Antiqua" w:hAnsi="Book Antiqua" w:cs="Helvetica Neue"/>
          <w:color w:val="auto"/>
          <w:sz w:val="24"/>
          <w:szCs w:val="24"/>
          <w:vertAlign w:val="superscript"/>
        </w:rPr>
        <w:t>51, 52]</w:t>
      </w:r>
      <w:r w:rsidR="008F0236" w:rsidRPr="006033D7">
        <w:rPr>
          <w:rFonts w:ascii="Book Antiqua" w:hAnsi="Book Antiqua" w:cs="Helvetica Neue"/>
          <w:color w:val="262626"/>
          <w:sz w:val="24"/>
          <w:szCs w:val="24"/>
        </w:rPr>
        <w:t>.</w:t>
      </w:r>
      <w:r w:rsidR="00186CE8" w:rsidRPr="006033D7">
        <w:rPr>
          <w:rFonts w:ascii="Book Antiqua" w:hAnsi="Book Antiqua" w:cs="Helvetica Neue"/>
          <w:color w:val="auto"/>
          <w:sz w:val="24"/>
          <w:szCs w:val="24"/>
        </w:rPr>
        <w:t xml:space="preserve"> </w:t>
      </w:r>
      <w:r w:rsidR="008D1E3F" w:rsidRPr="006033D7">
        <w:rPr>
          <w:rFonts w:ascii="Book Antiqua" w:hAnsi="Book Antiqua" w:cs="Helvetica Neue"/>
          <w:color w:val="262626"/>
          <w:sz w:val="24"/>
          <w:szCs w:val="24"/>
        </w:rPr>
        <w:t xml:space="preserve">A smaller dose of IT morphine may provide effective analgesia and reduce postoperative analgesic requirement while minimizing the incidence of adverse effects. </w:t>
      </w:r>
      <w:r w:rsidR="00664663" w:rsidRPr="006033D7">
        <w:rPr>
          <w:rFonts w:ascii="Book Antiqua" w:hAnsi="Book Antiqua"/>
          <w:sz w:val="24"/>
          <w:szCs w:val="24"/>
        </w:rPr>
        <w:t>Hence no</w:t>
      </w:r>
      <w:r w:rsidR="00974828" w:rsidRPr="006033D7">
        <w:rPr>
          <w:rFonts w:ascii="Book Antiqua" w:hAnsi="Book Antiqua"/>
          <w:sz w:val="24"/>
          <w:szCs w:val="24"/>
        </w:rPr>
        <w:t xml:space="preserve"> added risks have been reported </w:t>
      </w:r>
      <w:r w:rsidR="00377182" w:rsidRPr="006033D7">
        <w:rPr>
          <w:rFonts w:ascii="Book Antiqua" w:hAnsi="Book Antiqua"/>
          <w:sz w:val="24"/>
          <w:szCs w:val="24"/>
        </w:rPr>
        <w:t xml:space="preserve">with the use of IT morphine </w:t>
      </w:r>
      <w:r w:rsidR="00974828" w:rsidRPr="006033D7">
        <w:rPr>
          <w:rFonts w:ascii="Book Antiqua" w:hAnsi="Book Antiqua"/>
          <w:sz w:val="24"/>
          <w:szCs w:val="24"/>
        </w:rPr>
        <w:t>and in fact, sedation scores are much lower with IT morphine when compared with PCA morphine.</w:t>
      </w:r>
      <w:r w:rsidR="008D7FB7" w:rsidRPr="006033D7">
        <w:rPr>
          <w:rFonts w:ascii="Book Antiqua" w:hAnsi="Book Antiqua"/>
          <w:sz w:val="24"/>
          <w:szCs w:val="24"/>
        </w:rPr>
        <w:t xml:space="preserve"> IT morphine provides effective analgesia after</w:t>
      </w:r>
      <w:r w:rsidR="00186CE8" w:rsidRPr="006033D7">
        <w:rPr>
          <w:rFonts w:ascii="Book Antiqua" w:hAnsi="Book Antiqua"/>
          <w:sz w:val="24"/>
          <w:szCs w:val="24"/>
        </w:rPr>
        <w:t xml:space="preserve"> hip or knee </w:t>
      </w:r>
      <w:proofErr w:type="spellStart"/>
      <w:r w:rsidR="00186CE8" w:rsidRPr="006033D7">
        <w:rPr>
          <w:rFonts w:ascii="Book Antiqua" w:hAnsi="Book Antiqua"/>
          <w:sz w:val="24"/>
          <w:szCs w:val="24"/>
        </w:rPr>
        <w:t>arthroplasty</w:t>
      </w:r>
      <w:proofErr w:type="spellEnd"/>
      <w:r w:rsidR="00186CE8" w:rsidRPr="006033D7">
        <w:rPr>
          <w:rFonts w:ascii="Book Antiqua" w:hAnsi="Book Antiqua"/>
          <w:sz w:val="24"/>
          <w:szCs w:val="24"/>
        </w:rPr>
        <w:t xml:space="preserve">, </w:t>
      </w:r>
      <w:r w:rsidR="00186CE8" w:rsidRPr="006033D7">
        <w:rPr>
          <w:rFonts w:ascii="Book Antiqua" w:hAnsi="Book Antiqua"/>
          <w:sz w:val="24"/>
          <w:szCs w:val="24"/>
        </w:rPr>
        <w:lastRenderedPageBreak/>
        <w:t xml:space="preserve">gynecological procedures or transurethral resection of </w:t>
      </w:r>
      <w:proofErr w:type="gramStart"/>
      <w:r w:rsidR="00186CE8" w:rsidRPr="006033D7">
        <w:rPr>
          <w:rFonts w:ascii="Book Antiqua" w:hAnsi="Book Antiqua"/>
          <w:sz w:val="24"/>
          <w:szCs w:val="24"/>
        </w:rPr>
        <w:t>prostate</w:t>
      </w:r>
      <w:r w:rsidR="000B7A12" w:rsidRPr="006033D7">
        <w:rPr>
          <w:rFonts w:ascii="Book Antiqua" w:hAnsi="Book Antiqua"/>
          <w:sz w:val="24"/>
          <w:szCs w:val="24"/>
          <w:vertAlign w:val="superscript"/>
        </w:rPr>
        <w:t>[</w:t>
      </w:r>
      <w:proofErr w:type="gramEnd"/>
      <w:r w:rsidR="000B7A12" w:rsidRPr="006033D7">
        <w:rPr>
          <w:rFonts w:ascii="Book Antiqua" w:hAnsi="Book Antiqua"/>
          <w:sz w:val="24"/>
          <w:szCs w:val="24"/>
          <w:vertAlign w:val="superscript"/>
        </w:rPr>
        <w:t>51</w:t>
      </w:r>
      <w:r w:rsidR="000B7A12">
        <w:rPr>
          <w:rFonts w:ascii="Book Antiqua" w:eastAsia="宋体" w:hAnsi="Book Antiqua" w:hint="eastAsia"/>
          <w:sz w:val="24"/>
          <w:szCs w:val="24"/>
          <w:vertAlign w:val="superscript"/>
          <w:lang w:eastAsia="zh-CN"/>
        </w:rPr>
        <w:t>-</w:t>
      </w:r>
      <w:r w:rsidR="000B7A12" w:rsidRPr="006033D7">
        <w:rPr>
          <w:rFonts w:ascii="Book Antiqua" w:hAnsi="Book Antiqua"/>
          <w:sz w:val="24"/>
          <w:szCs w:val="24"/>
          <w:vertAlign w:val="superscript"/>
        </w:rPr>
        <w:t>53]</w:t>
      </w:r>
      <w:r w:rsidR="00186CE8" w:rsidRPr="006033D7">
        <w:rPr>
          <w:rFonts w:ascii="Book Antiqua" w:hAnsi="Book Antiqua"/>
          <w:sz w:val="24"/>
          <w:szCs w:val="24"/>
        </w:rPr>
        <w:t xml:space="preserve">. According to Murphy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434B8D" w:rsidRPr="006033D7">
        <w:rPr>
          <w:rFonts w:ascii="Book Antiqua" w:hAnsi="Book Antiqua"/>
          <w:color w:val="auto"/>
          <w:sz w:val="24"/>
          <w:szCs w:val="24"/>
          <w:vertAlign w:val="superscript"/>
        </w:rPr>
        <w:t>[</w:t>
      </w:r>
      <w:proofErr w:type="gramEnd"/>
      <w:r w:rsidR="00434B8D" w:rsidRPr="006033D7">
        <w:rPr>
          <w:rFonts w:ascii="Book Antiqua" w:hAnsi="Book Antiqua"/>
          <w:color w:val="auto"/>
          <w:sz w:val="24"/>
          <w:szCs w:val="24"/>
          <w:vertAlign w:val="superscript"/>
        </w:rPr>
        <w:t>52]</w:t>
      </w:r>
      <w:r w:rsidR="00434B8D" w:rsidRPr="00434B8D">
        <w:rPr>
          <w:rFonts w:ascii="Book Antiqua" w:eastAsia="宋体" w:hAnsi="Book Antiqua" w:hint="eastAsia"/>
          <w:sz w:val="24"/>
          <w:szCs w:val="24"/>
          <w:lang w:eastAsia="zh-CN"/>
        </w:rPr>
        <w:t xml:space="preserve"> and</w:t>
      </w:r>
      <w:r w:rsidR="00434B8D">
        <w:rPr>
          <w:rFonts w:ascii="Book Antiqua" w:eastAsia="宋体" w:hAnsi="Book Antiqua" w:hint="eastAsia"/>
          <w:i/>
          <w:sz w:val="24"/>
          <w:szCs w:val="24"/>
          <w:lang w:eastAsia="zh-CN"/>
        </w:rPr>
        <w:t xml:space="preserve"> </w:t>
      </w:r>
      <w:r w:rsidR="00434B8D" w:rsidRPr="00434B8D">
        <w:rPr>
          <w:rFonts w:ascii="Book Antiqua" w:hAnsi="Book Antiqua" w:cs="Times New Roman"/>
          <w:color w:val="auto"/>
          <w:sz w:val="24"/>
          <w:szCs w:val="24"/>
        </w:rPr>
        <w:t>Auburn</w:t>
      </w:r>
      <w:r w:rsidR="00434B8D">
        <w:rPr>
          <w:rFonts w:ascii="Book Antiqua" w:eastAsia="宋体" w:hAnsi="Book Antiqua" w:cs="Times New Roman" w:hint="eastAsia"/>
          <w:color w:val="auto"/>
          <w:sz w:val="24"/>
          <w:szCs w:val="24"/>
          <w:lang w:eastAsia="zh-CN"/>
        </w:rPr>
        <w:t xml:space="preserve"> </w:t>
      </w:r>
      <w:r w:rsidR="00434B8D" w:rsidRPr="001F1896">
        <w:rPr>
          <w:rFonts w:ascii="Book Antiqua" w:hAnsi="Book Antiqua"/>
          <w:i/>
          <w:sz w:val="24"/>
          <w:szCs w:val="24"/>
        </w:rPr>
        <w:t>et al</w:t>
      </w:r>
      <w:r w:rsidR="00434B8D" w:rsidRPr="006033D7">
        <w:rPr>
          <w:rFonts w:ascii="Book Antiqua" w:hAnsi="Book Antiqua"/>
          <w:color w:val="auto"/>
          <w:sz w:val="24"/>
          <w:szCs w:val="24"/>
          <w:vertAlign w:val="superscript"/>
        </w:rPr>
        <w:t>[54]</w:t>
      </w:r>
      <w:r w:rsidR="00186CE8" w:rsidRPr="006033D7">
        <w:rPr>
          <w:rFonts w:ascii="Book Antiqua" w:hAnsi="Book Antiqua"/>
          <w:sz w:val="24"/>
          <w:szCs w:val="24"/>
        </w:rPr>
        <w:t>, 0.1</w:t>
      </w:r>
      <w:r w:rsidR="00434B8D">
        <w:rPr>
          <w:rFonts w:ascii="Book Antiqua" w:eastAsia="宋体" w:hAnsi="Book Antiqua" w:hint="eastAsia"/>
          <w:sz w:val="24"/>
          <w:szCs w:val="24"/>
          <w:lang w:eastAsia="zh-CN"/>
        </w:rPr>
        <w:t xml:space="preserve"> </w:t>
      </w:r>
      <w:r w:rsidR="00186CE8" w:rsidRPr="006033D7">
        <w:rPr>
          <w:rFonts w:ascii="Book Antiqua" w:hAnsi="Book Antiqua"/>
          <w:sz w:val="24"/>
          <w:szCs w:val="24"/>
        </w:rPr>
        <w:t xml:space="preserve">mg IT morphine provides the best balance between analgesic efficacy and adverse effect profile in older patients after hip surgery. </w:t>
      </w:r>
    </w:p>
    <w:p w:rsidR="007638E9" w:rsidRPr="006033D7" w:rsidRDefault="007638E9" w:rsidP="00AA60C1">
      <w:pPr>
        <w:adjustRightInd w:val="0"/>
        <w:spacing w:line="360" w:lineRule="auto"/>
        <w:jc w:val="both"/>
        <w:rPr>
          <w:rFonts w:ascii="Book Antiqua" w:hAnsi="Book Antiqua"/>
          <w:b/>
          <w:sz w:val="24"/>
          <w:szCs w:val="24"/>
        </w:rPr>
      </w:pPr>
    </w:p>
    <w:p w:rsidR="007638E9" w:rsidRPr="006033D7" w:rsidRDefault="002877D4"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 xml:space="preserve">CONCOMITANT USE OF OTHER IT DRUGS WITH IT MORPHINE </w:t>
      </w:r>
    </w:p>
    <w:p w:rsidR="002877D4" w:rsidRDefault="007638E9" w:rsidP="00AA60C1">
      <w:pPr>
        <w:widowControl w:val="0"/>
        <w:autoSpaceDE w:val="0"/>
        <w:autoSpaceDN w:val="0"/>
        <w:adjustRightInd w:val="0"/>
        <w:spacing w:line="360" w:lineRule="auto"/>
        <w:jc w:val="both"/>
        <w:rPr>
          <w:rFonts w:ascii="Book Antiqua" w:eastAsia="宋体" w:hAnsi="Book Antiqua"/>
          <w:sz w:val="24"/>
          <w:szCs w:val="24"/>
          <w:lang w:eastAsia="zh-CN"/>
        </w:rPr>
      </w:pPr>
      <w:r w:rsidRPr="006033D7">
        <w:rPr>
          <w:rFonts w:ascii="Book Antiqua" w:hAnsi="Book Antiqua"/>
          <w:b/>
          <w:i/>
          <w:sz w:val="24"/>
          <w:szCs w:val="24"/>
        </w:rPr>
        <w:t xml:space="preserve">Local </w:t>
      </w:r>
      <w:r w:rsidR="003D3FE4" w:rsidRPr="006033D7">
        <w:rPr>
          <w:rFonts w:ascii="Book Antiqua" w:hAnsi="Book Antiqua"/>
          <w:b/>
          <w:i/>
          <w:sz w:val="24"/>
          <w:szCs w:val="24"/>
        </w:rPr>
        <w:t>anesthetics</w:t>
      </w:r>
      <w:r w:rsidRPr="006033D7">
        <w:rPr>
          <w:rFonts w:ascii="Book Antiqua" w:hAnsi="Book Antiqua"/>
          <w:sz w:val="24"/>
          <w:szCs w:val="24"/>
        </w:rPr>
        <w:t xml:space="preserve"> </w:t>
      </w:r>
    </w:p>
    <w:p w:rsidR="007638E9" w:rsidRPr="006033D7" w:rsidRDefault="002877D4" w:rsidP="00AA60C1">
      <w:pPr>
        <w:widowControl w:val="0"/>
        <w:autoSpaceDE w:val="0"/>
        <w:autoSpaceDN w:val="0"/>
        <w:adjustRightInd w:val="0"/>
        <w:spacing w:line="360" w:lineRule="auto"/>
        <w:jc w:val="both"/>
        <w:rPr>
          <w:rFonts w:ascii="Book Antiqua" w:hAnsi="Book Antiqua" w:cs="Minion-Regular"/>
          <w:color w:val="auto"/>
          <w:sz w:val="24"/>
          <w:szCs w:val="24"/>
          <w:lang w:val="en-GB"/>
        </w:rPr>
      </w:pPr>
      <w:r w:rsidRPr="002877D4">
        <w:rPr>
          <w:rFonts w:ascii="Book Antiqua" w:hAnsi="Book Antiqua"/>
          <w:sz w:val="24"/>
          <w:szCs w:val="24"/>
        </w:rPr>
        <w:t xml:space="preserve">Local anesthetics (LA) </w:t>
      </w:r>
      <w:r w:rsidR="007638E9" w:rsidRPr="006033D7">
        <w:rPr>
          <w:rFonts w:ascii="Book Antiqua" w:hAnsi="Book Antiqua"/>
          <w:sz w:val="24"/>
          <w:szCs w:val="24"/>
        </w:rPr>
        <w:t>are the most commonly used drugs with IT morphine.</w:t>
      </w:r>
      <w:r w:rsidR="004C1DEC" w:rsidRPr="006033D7">
        <w:rPr>
          <w:rFonts w:ascii="Book Antiqua" w:hAnsi="Book Antiqua"/>
          <w:sz w:val="24"/>
          <w:szCs w:val="24"/>
        </w:rPr>
        <w:t xml:space="preserve"> IT morphine for joint replacements and </w:t>
      </w:r>
      <w:r w:rsidR="00377182" w:rsidRPr="006033D7">
        <w:rPr>
          <w:rFonts w:ascii="Book Antiqua" w:hAnsi="Book Antiqua"/>
          <w:sz w:val="24"/>
          <w:szCs w:val="24"/>
        </w:rPr>
        <w:t>urological procedures</w:t>
      </w:r>
      <w:r w:rsidR="004C1DEC" w:rsidRPr="006033D7">
        <w:rPr>
          <w:rFonts w:ascii="Book Antiqua" w:hAnsi="Book Antiqua"/>
          <w:sz w:val="24"/>
          <w:szCs w:val="24"/>
        </w:rPr>
        <w:t xml:space="preserve"> </w:t>
      </w:r>
      <w:r w:rsidR="00377182" w:rsidRPr="006033D7">
        <w:rPr>
          <w:rFonts w:ascii="Book Antiqua" w:hAnsi="Book Antiqua"/>
          <w:sz w:val="24"/>
          <w:szCs w:val="24"/>
        </w:rPr>
        <w:t>has generally been used</w:t>
      </w:r>
      <w:r w:rsidR="004C1DEC" w:rsidRPr="006033D7">
        <w:rPr>
          <w:rFonts w:ascii="Book Antiqua" w:hAnsi="Book Antiqua"/>
          <w:sz w:val="24"/>
          <w:szCs w:val="24"/>
        </w:rPr>
        <w:t xml:space="preserve"> with concomitant spinal </w:t>
      </w:r>
      <w:r w:rsidR="003D3FE4" w:rsidRPr="006033D7">
        <w:rPr>
          <w:rFonts w:ascii="Book Antiqua" w:hAnsi="Book Antiqua"/>
          <w:sz w:val="24"/>
          <w:szCs w:val="24"/>
        </w:rPr>
        <w:t>anesthesia</w:t>
      </w:r>
      <w:r w:rsidR="004C1DEC" w:rsidRPr="006033D7">
        <w:rPr>
          <w:rFonts w:ascii="Book Antiqua" w:hAnsi="Book Antiqua"/>
          <w:sz w:val="24"/>
          <w:szCs w:val="24"/>
        </w:rPr>
        <w:t>.</w:t>
      </w:r>
      <w:r w:rsidR="006951FE" w:rsidRPr="006033D7">
        <w:rPr>
          <w:rFonts w:ascii="Book Antiqua" w:hAnsi="Book Antiqua" w:cs="AGaramondElegant"/>
          <w:color w:val="auto"/>
          <w:sz w:val="24"/>
          <w:szCs w:val="24"/>
        </w:rPr>
        <w:t xml:space="preserve"> The </w:t>
      </w:r>
      <w:r w:rsidRPr="002877D4">
        <w:rPr>
          <w:rFonts w:ascii="Book Antiqua" w:hAnsi="Book Antiqua" w:cs="AGaramondElegant"/>
          <w:color w:val="auto"/>
          <w:sz w:val="24"/>
          <w:szCs w:val="24"/>
        </w:rPr>
        <w:t>LA</w:t>
      </w:r>
      <w:r>
        <w:rPr>
          <w:rFonts w:ascii="Book Antiqua" w:eastAsia="宋体" w:hAnsi="Book Antiqua" w:cs="AGaramondElegant" w:hint="eastAsia"/>
          <w:color w:val="auto"/>
          <w:sz w:val="24"/>
          <w:szCs w:val="24"/>
          <w:lang w:eastAsia="zh-CN"/>
        </w:rPr>
        <w:t>s</w:t>
      </w:r>
      <w:r w:rsidR="006951FE" w:rsidRPr="006033D7">
        <w:rPr>
          <w:rFonts w:ascii="Book Antiqua" w:hAnsi="Book Antiqua" w:cs="AGaramondElegant"/>
          <w:color w:val="auto"/>
          <w:sz w:val="24"/>
          <w:szCs w:val="24"/>
        </w:rPr>
        <w:t xml:space="preserve"> and morphine have different sites of action and thus the combination of the two leads to additive effect and better analgesia.</w:t>
      </w:r>
      <w:r w:rsidR="006951FE" w:rsidRPr="006033D7">
        <w:rPr>
          <w:rFonts w:ascii="Book Antiqua" w:hAnsi="Book Antiqua" w:cs="Minion-Regular"/>
          <w:color w:val="auto"/>
          <w:sz w:val="24"/>
          <w:szCs w:val="24"/>
          <w:lang w:val="en-GB"/>
        </w:rPr>
        <w:t xml:space="preserve"> </w:t>
      </w:r>
      <w:r w:rsidR="001F0AB8" w:rsidRPr="006033D7">
        <w:rPr>
          <w:rFonts w:ascii="Book Antiqua" w:hAnsi="Book Antiqua" w:cs="Minion-Regular"/>
          <w:color w:val="auto"/>
          <w:sz w:val="24"/>
          <w:szCs w:val="24"/>
          <w:lang w:val="en-GB"/>
        </w:rPr>
        <w:t>Practice g</w:t>
      </w:r>
      <w:r w:rsidR="00563A5C" w:rsidRPr="006033D7">
        <w:rPr>
          <w:rFonts w:ascii="Book Antiqua" w:hAnsi="Book Antiqua" w:cs="Minion-Regular"/>
          <w:color w:val="auto"/>
          <w:sz w:val="24"/>
          <w:szCs w:val="24"/>
          <w:lang w:val="en-GB"/>
        </w:rPr>
        <w:t xml:space="preserve">uidelines for acute pain management in the perioperative setting from American Society of </w:t>
      </w:r>
      <w:r w:rsidR="003D3FE4" w:rsidRPr="006033D7">
        <w:rPr>
          <w:rFonts w:ascii="Book Antiqua" w:hAnsi="Book Antiqua" w:cs="Minion-Regular"/>
          <w:color w:val="auto"/>
          <w:sz w:val="24"/>
          <w:szCs w:val="24"/>
          <w:lang w:val="en-GB"/>
        </w:rPr>
        <w:t>Anaesthesiologists</w:t>
      </w:r>
      <w:r w:rsidR="001F0AB8" w:rsidRPr="006033D7">
        <w:rPr>
          <w:rFonts w:ascii="Book Antiqua" w:hAnsi="Book Antiqua" w:cs="Minion-Regular"/>
          <w:color w:val="auto"/>
          <w:sz w:val="24"/>
          <w:szCs w:val="24"/>
          <w:lang w:val="en-GB"/>
        </w:rPr>
        <w:t xml:space="preserve"> (ASA) </w:t>
      </w:r>
      <w:r w:rsidR="00563A5C" w:rsidRPr="006033D7">
        <w:rPr>
          <w:rFonts w:ascii="Book Antiqua" w:hAnsi="Book Antiqua" w:cs="Minion-Regular"/>
          <w:color w:val="auto"/>
          <w:sz w:val="24"/>
          <w:szCs w:val="24"/>
          <w:lang w:val="en-GB"/>
        </w:rPr>
        <w:t xml:space="preserve">Task Force on Acute Pain Management suggest that </w:t>
      </w:r>
      <w:r w:rsidR="008E3EB6" w:rsidRPr="006033D7">
        <w:rPr>
          <w:rFonts w:ascii="Book Antiqua" w:hAnsi="Book Antiqua" w:cs="Minion-Regular"/>
          <w:color w:val="auto"/>
          <w:sz w:val="24"/>
          <w:szCs w:val="24"/>
          <w:vertAlign w:val="superscript"/>
          <w:lang w:val="en-GB"/>
        </w:rPr>
        <w:t>[</w:t>
      </w:r>
      <w:r w:rsidR="00767980" w:rsidRPr="006033D7">
        <w:rPr>
          <w:rFonts w:ascii="Book Antiqua" w:hAnsi="Book Antiqua" w:cs="Minion-Regular"/>
          <w:color w:val="auto"/>
          <w:sz w:val="24"/>
          <w:szCs w:val="24"/>
          <w:vertAlign w:val="superscript"/>
          <w:lang w:val="en-GB"/>
        </w:rPr>
        <w:t>56</w:t>
      </w:r>
      <w:r w:rsidR="007D2FBF" w:rsidRPr="006033D7">
        <w:rPr>
          <w:rFonts w:ascii="Book Antiqua" w:hAnsi="Book Antiqua" w:cs="Minion-Regular"/>
          <w:color w:val="auto"/>
          <w:sz w:val="24"/>
          <w:szCs w:val="24"/>
          <w:vertAlign w:val="superscript"/>
          <w:lang w:val="en-GB"/>
        </w:rPr>
        <w:t>]</w:t>
      </w:r>
      <w:r w:rsidR="007D2FBF" w:rsidRPr="006033D7">
        <w:rPr>
          <w:rFonts w:ascii="Book Antiqua" w:hAnsi="Book Antiqua" w:cs="Minion-Regular"/>
          <w:color w:val="auto"/>
          <w:sz w:val="24"/>
          <w:szCs w:val="24"/>
          <w:lang w:val="en-GB"/>
        </w:rPr>
        <w:t>:</w:t>
      </w:r>
      <w:r w:rsidR="00563A5C" w:rsidRPr="006033D7">
        <w:rPr>
          <w:rFonts w:ascii="Book Antiqua" w:hAnsi="Book Antiqua" w:cs="Minion-Regular"/>
          <w:color w:val="auto"/>
          <w:sz w:val="24"/>
          <w:szCs w:val="24"/>
          <w:lang w:val="en-GB"/>
        </w:rPr>
        <w:t xml:space="preserve"> </w:t>
      </w:r>
      <w:r w:rsidR="001F0AB8" w:rsidRPr="006033D7">
        <w:rPr>
          <w:rFonts w:ascii="Book Antiqua" w:hAnsi="Book Antiqua" w:cs="Minion-Regular"/>
          <w:color w:val="auto"/>
          <w:sz w:val="24"/>
          <w:szCs w:val="24"/>
          <w:lang w:val="en-GB"/>
        </w:rPr>
        <w:t>There is an improvement in pain scores</w:t>
      </w:r>
      <w:r w:rsidR="00563A5C" w:rsidRPr="006033D7">
        <w:rPr>
          <w:rFonts w:ascii="Book Antiqua" w:hAnsi="Book Antiqua" w:cs="Minion-Regular"/>
          <w:color w:val="auto"/>
          <w:sz w:val="24"/>
          <w:szCs w:val="24"/>
          <w:lang w:val="en-GB"/>
        </w:rPr>
        <w:t xml:space="preserve"> </w:t>
      </w:r>
      <w:r w:rsidR="005956A9" w:rsidRPr="006033D7">
        <w:rPr>
          <w:rFonts w:ascii="Book Antiqua" w:hAnsi="Book Antiqua" w:cs="Minion-Regular"/>
          <w:color w:val="auto"/>
          <w:sz w:val="24"/>
          <w:szCs w:val="24"/>
          <w:lang w:val="en-GB"/>
        </w:rPr>
        <w:t xml:space="preserve">when </w:t>
      </w:r>
      <w:proofErr w:type="spellStart"/>
      <w:r w:rsidR="000D4BCA" w:rsidRPr="006033D7">
        <w:rPr>
          <w:rFonts w:ascii="Book Antiqua" w:hAnsi="Book Antiqua" w:cs="Minion-Regular"/>
          <w:color w:val="auto"/>
          <w:sz w:val="24"/>
          <w:szCs w:val="24"/>
          <w:lang w:val="en-GB"/>
        </w:rPr>
        <w:t>neuraxial</w:t>
      </w:r>
      <w:proofErr w:type="spellEnd"/>
      <w:r w:rsidR="005956A9" w:rsidRPr="006033D7">
        <w:rPr>
          <w:rFonts w:ascii="Book Antiqua" w:hAnsi="Book Antiqua" w:cs="Minion-Regular"/>
          <w:color w:val="auto"/>
          <w:sz w:val="24"/>
          <w:szCs w:val="24"/>
          <w:lang w:val="en-GB"/>
        </w:rPr>
        <w:t xml:space="preserve"> morphi</w:t>
      </w:r>
      <w:r w:rsidR="00563A5C" w:rsidRPr="006033D7">
        <w:rPr>
          <w:rFonts w:ascii="Book Antiqua" w:hAnsi="Book Antiqua" w:cs="Minion-Regular"/>
          <w:color w:val="auto"/>
          <w:sz w:val="24"/>
          <w:szCs w:val="24"/>
          <w:lang w:val="en-GB"/>
        </w:rPr>
        <w:t xml:space="preserve">ne </w:t>
      </w:r>
      <w:r w:rsidR="001F0AB8" w:rsidRPr="006033D7">
        <w:rPr>
          <w:rFonts w:ascii="Book Antiqua" w:hAnsi="Book Antiqua" w:cs="Minion-Regular"/>
          <w:color w:val="auto"/>
          <w:sz w:val="24"/>
          <w:szCs w:val="24"/>
          <w:lang w:val="en-GB"/>
        </w:rPr>
        <w:t xml:space="preserve">is </w:t>
      </w:r>
      <w:r w:rsidR="00563A5C" w:rsidRPr="006033D7">
        <w:rPr>
          <w:rFonts w:ascii="Book Antiqua" w:hAnsi="Book Antiqua" w:cs="Minion-Regular"/>
          <w:color w:val="auto"/>
          <w:sz w:val="24"/>
          <w:szCs w:val="24"/>
          <w:lang w:val="en-GB"/>
        </w:rPr>
        <w:t xml:space="preserve">combined with LA compared </w:t>
      </w:r>
      <w:r w:rsidR="005956A9" w:rsidRPr="006033D7">
        <w:rPr>
          <w:rFonts w:ascii="Book Antiqua" w:hAnsi="Book Antiqua" w:cs="Minion-Regular"/>
          <w:color w:val="auto"/>
          <w:sz w:val="24"/>
          <w:szCs w:val="24"/>
          <w:lang w:val="en-GB"/>
        </w:rPr>
        <w:t xml:space="preserve">with </w:t>
      </w:r>
      <w:proofErr w:type="spellStart"/>
      <w:r w:rsidR="000D4BCA" w:rsidRPr="006033D7">
        <w:rPr>
          <w:rFonts w:ascii="Book Antiqua" w:hAnsi="Book Antiqua" w:cs="Minion-Regular"/>
          <w:color w:val="auto"/>
          <w:sz w:val="24"/>
          <w:szCs w:val="24"/>
          <w:lang w:val="en-GB"/>
        </w:rPr>
        <w:t>neuraxial</w:t>
      </w:r>
      <w:proofErr w:type="spellEnd"/>
      <w:r w:rsidR="005956A9" w:rsidRPr="006033D7">
        <w:rPr>
          <w:rFonts w:ascii="Book Antiqua" w:hAnsi="Book Antiqua" w:cs="Minion-Regular"/>
          <w:color w:val="auto"/>
          <w:sz w:val="24"/>
          <w:szCs w:val="24"/>
          <w:lang w:val="en-GB"/>
        </w:rPr>
        <w:t xml:space="preserve"> morphine alone (Category A1</w:t>
      </w:r>
      <w:r w:rsidR="00563A5C" w:rsidRPr="006033D7">
        <w:rPr>
          <w:rFonts w:ascii="Book Antiqua" w:hAnsi="Book Antiqua" w:cs="Minion-Regular"/>
          <w:color w:val="auto"/>
          <w:sz w:val="24"/>
          <w:szCs w:val="24"/>
          <w:lang w:val="en-GB"/>
        </w:rPr>
        <w:t xml:space="preserve"> </w:t>
      </w:r>
      <w:r w:rsidR="005956A9" w:rsidRPr="006033D7">
        <w:rPr>
          <w:rFonts w:ascii="Book Antiqua" w:hAnsi="Book Antiqua" w:cs="Minion-Regular"/>
          <w:color w:val="auto"/>
          <w:sz w:val="24"/>
          <w:szCs w:val="24"/>
          <w:lang w:val="en-GB"/>
        </w:rPr>
        <w:t xml:space="preserve">evidence). Findings </w:t>
      </w:r>
      <w:r w:rsidR="00563A5C" w:rsidRPr="006033D7">
        <w:rPr>
          <w:rFonts w:ascii="Book Antiqua" w:hAnsi="Book Antiqua" w:cs="Minion-Regular"/>
          <w:color w:val="auto"/>
          <w:sz w:val="24"/>
          <w:szCs w:val="24"/>
          <w:lang w:val="en-GB"/>
        </w:rPr>
        <w:t xml:space="preserve">for the frequency of nausea and </w:t>
      </w:r>
      <w:r w:rsidR="005956A9" w:rsidRPr="006033D7">
        <w:rPr>
          <w:rFonts w:ascii="Book Antiqua" w:hAnsi="Book Antiqua" w:cs="Minion-Regular"/>
          <w:color w:val="auto"/>
          <w:sz w:val="24"/>
          <w:szCs w:val="24"/>
          <w:lang w:val="en-GB"/>
        </w:rPr>
        <w:t xml:space="preserve">vomiting and pruritus </w:t>
      </w:r>
      <w:r w:rsidR="001F0AB8" w:rsidRPr="006033D7">
        <w:rPr>
          <w:rFonts w:ascii="Book Antiqua" w:hAnsi="Book Antiqua" w:cs="Minion-Regular"/>
          <w:color w:val="auto"/>
          <w:sz w:val="24"/>
          <w:szCs w:val="24"/>
          <w:lang w:val="en-GB"/>
        </w:rPr>
        <w:t>are</w:t>
      </w:r>
      <w:r w:rsidR="005956A9" w:rsidRPr="006033D7">
        <w:rPr>
          <w:rFonts w:ascii="Book Antiqua" w:hAnsi="Book Antiqua" w:cs="Minion-Regular"/>
          <w:color w:val="auto"/>
          <w:sz w:val="24"/>
          <w:szCs w:val="24"/>
          <w:lang w:val="en-GB"/>
        </w:rPr>
        <w:t xml:space="preserve"> equivocal</w:t>
      </w:r>
      <w:r w:rsidR="001F0AB8" w:rsidRPr="006033D7">
        <w:rPr>
          <w:rFonts w:ascii="Book Antiqua" w:hAnsi="Book Antiqua" w:cs="Minion-Regular"/>
          <w:color w:val="auto"/>
          <w:sz w:val="24"/>
          <w:szCs w:val="24"/>
          <w:lang w:val="en-GB"/>
        </w:rPr>
        <w:t xml:space="preserve"> when </w:t>
      </w:r>
      <w:proofErr w:type="spellStart"/>
      <w:r w:rsidR="00580C31" w:rsidRPr="006033D7">
        <w:rPr>
          <w:rFonts w:ascii="Book Antiqua" w:hAnsi="Book Antiqua" w:cs="Minion-Regular"/>
          <w:color w:val="auto"/>
          <w:sz w:val="24"/>
          <w:szCs w:val="24"/>
          <w:lang w:val="en-GB"/>
        </w:rPr>
        <w:t>neuraxial</w:t>
      </w:r>
      <w:proofErr w:type="spellEnd"/>
      <w:r w:rsidR="00580C31" w:rsidRPr="006033D7">
        <w:rPr>
          <w:rFonts w:ascii="Book Antiqua" w:hAnsi="Book Antiqua" w:cs="Minion-Regular"/>
          <w:color w:val="auto"/>
          <w:sz w:val="24"/>
          <w:szCs w:val="24"/>
          <w:lang w:val="en-GB"/>
        </w:rPr>
        <w:t xml:space="preserve"> morphine is added to LAs</w:t>
      </w:r>
      <w:r w:rsidR="005956A9" w:rsidRPr="006033D7">
        <w:rPr>
          <w:rFonts w:ascii="Book Antiqua" w:hAnsi="Book Antiqua" w:cs="Minion-Regular"/>
          <w:color w:val="auto"/>
          <w:sz w:val="24"/>
          <w:szCs w:val="24"/>
          <w:lang w:val="en-GB"/>
        </w:rPr>
        <w:t xml:space="preserve"> (Category C1</w:t>
      </w:r>
      <w:r w:rsidR="00563A5C" w:rsidRPr="006033D7">
        <w:rPr>
          <w:rFonts w:ascii="Book Antiqua" w:hAnsi="Book Antiqua" w:cs="Minion-Regular"/>
          <w:color w:val="auto"/>
          <w:sz w:val="24"/>
          <w:szCs w:val="24"/>
          <w:lang w:val="en-GB"/>
        </w:rPr>
        <w:t xml:space="preserve"> evidence</w:t>
      </w:r>
      <w:proofErr w:type="gramStart"/>
      <w:r w:rsidR="00563A5C" w:rsidRPr="006033D7">
        <w:rPr>
          <w:rFonts w:ascii="Book Antiqua" w:hAnsi="Book Antiqua" w:cs="Minion-Regular"/>
          <w:color w:val="auto"/>
          <w:sz w:val="24"/>
          <w:szCs w:val="24"/>
          <w:lang w:val="en-GB"/>
        </w:rPr>
        <w:t>)</w:t>
      </w:r>
      <w:r w:rsidR="006D657E" w:rsidRPr="006033D7">
        <w:rPr>
          <w:rFonts w:ascii="Book Antiqua" w:hAnsi="Book Antiqua" w:cs="Minion-Regular"/>
          <w:color w:val="auto"/>
          <w:sz w:val="24"/>
          <w:szCs w:val="24"/>
          <w:vertAlign w:val="superscript"/>
          <w:lang w:val="en-GB"/>
        </w:rPr>
        <w:t>[</w:t>
      </w:r>
      <w:proofErr w:type="gramEnd"/>
      <w:r w:rsidR="006D657E" w:rsidRPr="006033D7">
        <w:rPr>
          <w:rFonts w:ascii="Book Antiqua" w:hAnsi="Book Antiqua" w:cs="Minion-Regular"/>
          <w:color w:val="auto"/>
          <w:sz w:val="24"/>
          <w:szCs w:val="24"/>
          <w:vertAlign w:val="superscript"/>
          <w:lang w:val="en-GB"/>
        </w:rPr>
        <w:t>39, 56]</w:t>
      </w:r>
      <w:r w:rsidR="006D657E">
        <w:rPr>
          <w:rFonts w:ascii="Book Antiqua" w:eastAsia="宋体" w:hAnsi="Book Antiqua" w:cs="Minion-Regular" w:hint="eastAsia"/>
          <w:color w:val="auto"/>
          <w:sz w:val="24"/>
          <w:szCs w:val="24"/>
          <w:lang w:val="en-GB" w:eastAsia="zh-CN"/>
        </w:rPr>
        <w:t xml:space="preserve"> </w:t>
      </w:r>
      <w:r w:rsidR="006D657E" w:rsidRPr="006033D7">
        <w:rPr>
          <w:rFonts w:ascii="Book Antiqua" w:hAnsi="Book Antiqua"/>
          <w:sz w:val="24"/>
          <w:szCs w:val="24"/>
        </w:rPr>
        <w:t>(</w:t>
      </w:r>
      <w:r w:rsidR="006D657E">
        <w:rPr>
          <w:rFonts w:ascii="Book Antiqua" w:hAnsi="Book Antiqua"/>
          <w:sz w:val="24"/>
          <w:szCs w:val="24"/>
        </w:rPr>
        <w:t>Table</w:t>
      </w:r>
      <w:r w:rsidR="006D657E" w:rsidRPr="006033D7">
        <w:rPr>
          <w:rFonts w:ascii="Book Antiqua" w:hAnsi="Book Antiqua"/>
          <w:sz w:val="24"/>
          <w:szCs w:val="24"/>
        </w:rPr>
        <w:t xml:space="preserve"> 3)</w:t>
      </w:r>
      <w:r w:rsidR="00563A5C" w:rsidRPr="006033D7">
        <w:rPr>
          <w:rFonts w:ascii="Book Antiqua" w:hAnsi="Book Antiqua" w:cs="Minion-Regular"/>
          <w:color w:val="auto"/>
          <w:sz w:val="24"/>
          <w:szCs w:val="24"/>
          <w:lang w:val="en-GB"/>
        </w:rPr>
        <w:t xml:space="preserve">. </w:t>
      </w:r>
    </w:p>
    <w:p w:rsidR="005956A9" w:rsidRPr="006033D7" w:rsidRDefault="005956A9" w:rsidP="00AA60C1">
      <w:pPr>
        <w:adjustRightInd w:val="0"/>
        <w:spacing w:line="360" w:lineRule="auto"/>
        <w:jc w:val="both"/>
        <w:rPr>
          <w:rFonts w:ascii="Book Antiqua" w:hAnsi="Book Antiqua"/>
          <w:b/>
          <w:i/>
          <w:sz w:val="24"/>
          <w:szCs w:val="24"/>
        </w:rPr>
      </w:pPr>
    </w:p>
    <w:p w:rsidR="00B31A18" w:rsidRDefault="007638E9" w:rsidP="00AA60C1">
      <w:pPr>
        <w:adjustRightInd w:val="0"/>
        <w:spacing w:line="360" w:lineRule="auto"/>
        <w:jc w:val="both"/>
        <w:rPr>
          <w:rFonts w:ascii="Book Antiqua" w:eastAsia="宋体" w:hAnsi="Book Antiqua"/>
          <w:sz w:val="24"/>
          <w:szCs w:val="24"/>
          <w:lang w:eastAsia="zh-CN"/>
        </w:rPr>
      </w:pPr>
      <w:r w:rsidRPr="006033D7">
        <w:rPr>
          <w:rFonts w:ascii="Book Antiqua" w:hAnsi="Book Antiqua"/>
          <w:b/>
          <w:i/>
          <w:sz w:val="24"/>
          <w:szCs w:val="24"/>
        </w:rPr>
        <w:t>Fentanyl</w:t>
      </w:r>
    </w:p>
    <w:p w:rsidR="007638E9" w:rsidRPr="006033D7" w:rsidRDefault="009A7E29" w:rsidP="00AA60C1">
      <w:pPr>
        <w:adjustRightInd w:val="0"/>
        <w:spacing w:line="360" w:lineRule="auto"/>
        <w:jc w:val="both"/>
        <w:rPr>
          <w:rFonts w:ascii="Book Antiqua" w:hAnsi="Book Antiqua"/>
          <w:sz w:val="24"/>
          <w:szCs w:val="24"/>
          <w:vertAlign w:val="superscript"/>
        </w:rPr>
      </w:pPr>
      <w:r w:rsidRPr="006033D7">
        <w:rPr>
          <w:rFonts w:ascii="Book Antiqua" w:hAnsi="Book Antiqua"/>
          <w:sz w:val="24"/>
          <w:szCs w:val="24"/>
        </w:rPr>
        <w:t>When IT morphine is combined with fentanyl, pain relief is obtained within 10 minutes.</w:t>
      </w:r>
      <w:r w:rsidRPr="006033D7">
        <w:rPr>
          <w:rFonts w:ascii="Book Antiqua" w:hAnsi="Book Antiqua" w:cs="Arial"/>
          <w:sz w:val="24"/>
          <w:szCs w:val="24"/>
        </w:rPr>
        <w:t xml:space="preserve"> </w:t>
      </w:r>
      <w:r w:rsidR="00377182" w:rsidRPr="006033D7">
        <w:rPr>
          <w:rFonts w:ascii="Book Antiqua" w:hAnsi="Book Antiqua" w:cs="Arial"/>
          <w:sz w:val="24"/>
          <w:szCs w:val="24"/>
        </w:rPr>
        <w:t xml:space="preserve">The advantage of concomitant use of IT fentanyl with IT morphine has been questioned. </w:t>
      </w:r>
      <w:proofErr w:type="spellStart"/>
      <w:r w:rsidR="00F1288E" w:rsidRPr="006033D7">
        <w:rPr>
          <w:rFonts w:ascii="Book Antiqua" w:hAnsi="Book Antiqua" w:cs="Arial"/>
          <w:sz w:val="24"/>
          <w:szCs w:val="24"/>
        </w:rPr>
        <w:t>Carvalho</w:t>
      </w:r>
      <w:proofErr w:type="spellEnd"/>
      <w:r w:rsidR="00F1288E" w:rsidRPr="006033D7">
        <w:rPr>
          <w:rFonts w:ascii="Book Antiqua" w:hAnsi="Book Antiqua" w:cs="Arial"/>
          <w:sz w:val="24"/>
          <w:szCs w:val="24"/>
        </w:rPr>
        <w:t xml:space="preserve"> </w:t>
      </w:r>
      <w:r w:rsidR="001F1896" w:rsidRPr="001F1896">
        <w:rPr>
          <w:rFonts w:ascii="Book Antiqua" w:hAnsi="Book Antiqua" w:cs="Arial"/>
          <w:i/>
          <w:sz w:val="24"/>
          <w:szCs w:val="24"/>
        </w:rPr>
        <w:t xml:space="preserve">et </w:t>
      </w:r>
      <w:proofErr w:type="gramStart"/>
      <w:r w:rsidR="001F1896" w:rsidRPr="001F1896">
        <w:rPr>
          <w:rFonts w:ascii="Book Antiqua" w:hAnsi="Book Antiqua" w:cs="Arial"/>
          <w:i/>
          <w:sz w:val="24"/>
          <w:szCs w:val="24"/>
        </w:rPr>
        <w:t>al</w:t>
      </w:r>
      <w:r w:rsidR="00465E08" w:rsidRPr="006033D7">
        <w:rPr>
          <w:rFonts w:ascii="Book Antiqua" w:hAnsi="Book Antiqua" w:cs="Arial"/>
          <w:color w:val="auto"/>
          <w:sz w:val="24"/>
          <w:szCs w:val="24"/>
          <w:vertAlign w:val="superscript"/>
        </w:rPr>
        <w:t>[</w:t>
      </w:r>
      <w:proofErr w:type="gramEnd"/>
      <w:r w:rsidR="00465E08" w:rsidRPr="006033D7">
        <w:rPr>
          <w:rFonts w:ascii="Book Antiqua" w:hAnsi="Book Antiqua" w:cs="Arial"/>
          <w:color w:val="auto"/>
          <w:sz w:val="24"/>
          <w:szCs w:val="24"/>
          <w:vertAlign w:val="superscript"/>
        </w:rPr>
        <w:t>57]</w:t>
      </w:r>
      <w:r w:rsidR="00F1288E" w:rsidRPr="006033D7">
        <w:rPr>
          <w:rFonts w:ascii="Book Antiqua" w:hAnsi="Book Antiqua" w:cs="Arial"/>
          <w:sz w:val="24"/>
          <w:szCs w:val="24"/>
        </w:rPr>
        <w:t>, suggest that IT fentanyl may induce acute tolerance to IT morphine. However, in this study though the pain scores with different doses of IT fentanyl with IT morphine were higher than with only IT morphine, the requirement of postoperative analgesia was similar.</w:t>
      </w:r>
      <w:r w:rsidR="002F29A6" w:rsidRPr="006033D7">
        <w:rPr>
          <w:rFonts w:ascii="Book Antiqua" w:hAnsi="Book Antiqua" w:cs="Arial"/>
          <w:sz w:val="24"/>
          <w:szCs w:val="24"/>
        </w:rPr>
        <w:t xml:space="preserve"> Addition of IT fentanyl to IT morphine and bupivacaine for caesarian sections in another study did not show any advantage and analgesia with only IT morphine and bupivacaine was much </w:t>
      </w:r>
      <w:proofErr w:type="gramStart"/>
      <w:r w:rsidR="002F29A6" w:rsidRPr="006033D7">
        <w:rPr>
          <w:rFonts w:ascii="Book Antiqua" w:hAnsi="Book Antiqua" w:cs="Arial"/>
          <w:sz w:val="24"/>
          <w:szCs w:val="24"/>
        </w:rPr>
        <w:t>superior</w:t>
      </w:r>
      <w:r w:rsidR="00062C35" w:rsidRPr="006033D7">
        <w:rPr>
          <w:rFonts w:ascii="Book Antiqua" w:hAnsi="Book Antiqua" w:cs="Arial"/>
          <w:sz w:val="24"/>
          <w:szCs w:val="24"/>
          <w:vertAlign w:val="superscript"/>
        </w:rPr>
        <w:t>[</w:t>
      </w:r>
      <w:proofErr w:type="gramEnd"/>
      <w:r w:rsidR="00062C35" w:rsidRPr="006033D7">
        <w:rPr>
          <w:rFonts w:ascii="Book Antiqua" w:hAnsi="Book Antiqua" w:cs="Arial"/>
          <w:sz w:val="24"/>
          <w:szCs w:val="24"/>
          <w:vertAlign w:val="superscript"/>
        </w:rPr>
        <w:t>58]</w:t>
      </w:r>
      <w:r w:rsidR="002F29A6" w:rsidRPr="006033D7">
        <w:rPr>
          <w:rFonts w:ascii="Book Antiqua" w:hAnsi="Book Antiqua" w:cs="Arial"/>
          <w:sz w:val="24"/>
          <w:szCs w:val="24"/>
        </w:rPr>
        <w:t>.</w:t>
      </w:r>
      <w:r w:rsidR="00357E2F">
        <w:rPr>
          <w:rFonts w:ascii="Book Antiqua" w:hAnsi="Book Antiqua" w:cs="Arial"/>
          <w:sz w:val="24"/>
          <w:szCs w:val="24"/>
        </w:rPr>
        <w:t xml:space="preserve"> </w:t>
      </w:r>
    </w:p>
    <w:p w:rsidR="009A7E29" w:rsidRPr="006033D7" w:rsidRDefault="009A7E29" w:rsidP="00AA60C1">
      <w:pPr>
        <w:autoSpaceDE w:val="0"/>
        <w:autoSpaceDN w:val="0"/>
        <w:adjustRightInd w:val="0"/>
        <w:spacing w:line="360" w:lineRule="auto"/>
        <w:jc w:val="both"/>
        <w:rPr>
          <w:rFonts w:ascii="Book Antiqua" w:hAnsi="Book Antiqua"/>
          <w:b/>
          <w:i/>
          <w:sz w:val="24"/>
          <w:szCs w:val="24"/>
        </w:rPr>
      </w:pPr>
    </w:p>
    <w:p w:rsidR="00062C35" w:rsidRDefault="007638E9" w:rsidP="00AA60C1">
      <w:pPr>
        <w:autoSpaceDE w:val="0"/>
        <w:autoSpaceDN w:val="0"/>
        <w:adjustRightInd w:val="0"/>
        <w:spacing w:line="360" w:lineRule="auto"/>
        <w:jc w:val="both"/>
        <w:rPr>
          <w:rFonts w:ascii="Book Antiqua" w:eastAsia="宋体" w:hAnsi="Book Antiqua"/>
          <w:sz w:val="24"/>
          <w:szCs w:val="24"/>
          <w:lang w:eastAsia="zh-CN"/>
        </w:rPr>
      </w:pPr>
      <w:r w:rsidRPr="006033D7">
        <w:rPr>
          <w:rFonts w:ascii="Book Antiqua" w:hAnsi="Book Antiqua"/>
          <w:b/>
          <w:i/>
          <w:sz w:val="24"/>
          <w:szCs w:val="24"/>
        </w:rPr>
        <w:t>Clonidine</w:t>
      </w:r>
    </w:p>
    <w:p w:rsidR="007638E9" w:rsidRPr="006033D7" w:rsidRDefault="00095FE2" w:rsidP="00AA60C1">
      <w:pPr>
        <w:autoSpaceDE w:val="0"/>
        <w:autoSpaceDN w:val="0"/>
        <w:adjustRightInd w:val="0"/>
        <w:spacing w:line="360" w:lineRule="auto"/>
        <w:jc w:val="both"/>
        <w:rPr>
          <w:rFonts w:ascii="Book Antiqua" w:hAnsi="Book Antiqua" w:cs="Palatino-Roman"/>
          <w:color w:val="auto"/>
          <w:sz w:val="24"/>
          <w:szCs w:val="24"/>
          <w:vertAlign w:val="superscript"/>
          <w:lang w:val="en-GB"/>
        </w:rPr>
      </w:pPr>
      <w:r w:rsidRPr="006033D7">
        <w:rPr>
          <w:rFonts w:ascii="Book Antiqua" w:hAnsi="Book Antiqua"/>
          <w:sz w:val="24"/>
          <w:szCs w:val="24"/>
        </w:rPr>
        <w:lastRenderedPageBreak/>
        <w:t xml:space="preserve">In one double blind randomized study from France, </w:t>
      </w:r>
      <w:r w:rsidR="004C1DEC" w:rsidRPr="006033D7">
        <w:rPr>
          <w:rFonts w:ascii="Book Antiqua" w:hAnsi="Book Antiqua" w:cs="AdvGillSans-r"/>
          <w:color w:val="auto"/>
          <w:sz w:val="24"/>
          <w:szCs w:val="24"/>
          <w:lang w:val="en-GB"/>
        </w:rPr>
        <w:t xml:space="preserve">IT </w:t>
      </w:r>
      <w:r w:rsidRPr="006033D7">
        <w:rPr>
          <w:rFonts w:ascii="Book Antiqua" w:hAnsi="Book Antiqua" w:cs="AdvGillSans-r"/>
          <w:color w:val="auto"/>
          <w:sz w:val="24"/>
          <w:szCs w:val="24"/>
          <w:lang w:val="en-GB"/>
        </w:rPr>
        <w:t>morphine and clonidine provide</w:t>
      </w:r>
      <w:r w:rsidR="004C1DEC" w:rsidRPr="006033D7">
        <w:rPr>
          <w:rFonts w:ascii="Book Antiqua" w:hAnsi="Book Antiqua" w:cs="AdvGillSans-r"/>
          <w:color w:val="auto"/>
          <w:sz w:val="24"/>
          <w:szCs w:val="24"/>
          <w:lang w:val="en-GB"/>
        </w:rPr>
        <w:t>d</w:t>
      </w:r>
      <w:r w:rsidRPr="006033D7">
        <w:rPr>
          <w:rFonts w:ascii="Book Antiqua" w:hAnsi="Book Antiqua" w:cs="AdvGillSans-r"/>
          <w:color w:val="auto"/>
          <w:sz w:val="24"/>
          <w:szCs w:val="24"/>
          <w:lang w:val="en-GB"/>
        </w:rPr>
        <w:t xml:space="preserve"> eff</w:t>
      </w:r>
      <w:r w:rsidR="004C1DEC" w:rsidRPr="006033D7">
        <w:rPr>
          <w:rFonts w:ascii="Book Antiqua" w:hAnsi="Book Antiqua" w:cs="AdvGillSans-r"/>
          <w:color w:val="auto"/>
          <w:sz w:val="24"/>
          <w:szCs w:val="24"/>
          <w:lang w:val="en-GB"/>
        </w:rPr>
        <w:t xml:space="preserve">ective analgesia after coronary </w:t>
      </w:r>
      <w:r w:rsidRPr="006033D7">
        <w:rPr>
          <w:rFonts w:ascii="Book Antiqua" w:hAnsi="Book Antiqua" w:cs="AdvGillSans-r"/>
          <w:color w:val="auto"/>
          <w:sz w:val="24"/>
          <w:szCs w:val="24"/>
          <w:lang w:val="en-GB"/>
        </w:rPr>
        <w:t>artery bypass graft surgery and allow</w:t>
      </w:r>
      <w:r w:rsidR="004C1DEC" w:rsidRPr="006033D7">
        <w:rPr>
          <w:rFonts w:ascii="Book Antiqua" w:hAnsi="Book Antiqua" w:cs="AdvGillSans-r"/>
          <w:color w:val="auto"/>
          <w:sz w:val="24"/>
          <w:szCs w:val="24"/>
          <w:lang w:val="en-GB"/>
        </w:rPr>
        <w:t>ed</w:t>
      </w:r>
      <w:r w:rsidRPr="006033D7">
        <w:rPr>
          <w:rFonts w:ascii="Book Antiqua" w:hAnsi="Book Antiqua" w:cs="AdvGillSans-r"/>
          <w:color w:val="auto"/>
          <w:sz w:val="24"/>
          <w:szCs w:val="24"/>
          <w:lang w:val="en-GB"/>
        </w:rPr>
        <w:t xml:space="preserve"> earlier </w:t>
      </w:r>
      <w:proofErr w:type="spellStart"/>
      <w:r w:rsidRPr="006033D7">
        <w:rPr>
          <w:rFonts w:ascii="Book Antiqua" w:hAnsi="Book Antiqua" w:cs="AdvGillSans-r"/>
          <w:color w:val="auto"/>
          <w:sz w:val="24"/>
          <w:szCs w:val="24"/>
          <w:lang w:val="en-GB"/>
        </w:rPr>
        <w:t>extubation</w:t>
      </w:r>
      <w:proofErr w:type="spellEnd"/>
      <w:r w:rsidR="004C1DEC" w:rsidRPr="006033D7">
        <w:rPr>
          <w:rFonts w:ascii="Book Antiqua" w:hAnsi="Book Antiqua" w:cs="AdvGillSans-r"/>
          <w:color w:val="auto"/>
          <w:sz w:val="24"/>
          <w:szCs w:val="24"/>
          <w:lang w:val="en-GB"/>
        </w:rPr>
        <w:t xml:space="preserve"> </w:t>
      </w:r>
      <w:r w:rsidR="005956A9" w:rsidRPr="006033D7">
        <w:rPr>
          <w:rFonts w:ascii="Book Antiqua" w:hAnsi="Book Antiqua" w:cs="AdvGillSans-r"/>
          <w:color w:val="auto"/>
          <w:sz w:val="24"/>
          <w:szCs w:val="24"/>
          <w:lang w:val="en-GB"/>
        </w:rPr>
        <w:t xml:space="preserve">when compared with only IT </w:t>
      </w:r>
      <w:r w:rsidR="004C1DEC" w:rsidRPr="006033D7">
        <w:rPr>
          <w:rFonts w:ascii="Book Antiqua" w:hAnsi="Book Antiqua" w:cs="AdvGillSans-r"/>
          <w:color w:val="auto"/>
          <w:sz w:val="24"/>
          <w:szCs w:val="24"/>
          <w:lang w:val="en-GB"/>
        </w:rPr>
        <w:t xml:space="preserve">morphine or only PCA </w:t>
      </w:r>
      <w:proofErr w:type="gramStart"/>
      <w:r w:rsidR="004C1DEC" w:rsidRPr="006033D7">
        <w:rPr>
          <w:rFonts w:ascii="Book Antiqua" w:hAnsi="Book Antiqua" w:cs="AdvGillSans-r"/>
          <w:color w:val="auto"/>
          <w:sz w:val="24"/>
          <w:szCs w:val="24"/>
          <w:lang w:val="en-GB"/>
        </w:rPr>
        <w:t>morphine</w:t>
      </w:r>
      <w:r w:rsidR="007812DF" w:rsidRPr="006033D7">
        <w:rPr>
          <w:rFonts w:ascii="Book Antiqua" w:hAnsi="Book Antiqua" w:cs="AdvGillSans-r"/>
          <w:color w:val="auto"/>
          <w:sz w:val="24"/>
          <w:szCs w:val="24"/>
          <w:vertAlign w:val="superscript"/>
          <w:lang w:val="en-GB"/>
        </w:rPr>
        <w:t>[</w:t>
      </w:r>
      <w:proofErr w:type="gramEnd"/>
      <w:r w:rsidR="007812DF" w:rsidRPr="006033D7">
        <w:rPr>
          <w:rFonts w:ascii="Book Antiqua" w:hAnsi="Book Antiqua" w:cs="AdvGillSans-r"/>
          <w:color w:val="auto"/>
          <w:sz w:val="24"/>
          <w:szCs w:val="24"/>
          <w:vertAlign w:val="superscript"/>
          <w:lang w:val="en-GB"/>
        </w:rPr>
        <w:t>59]</w:t>
      </w:r>
      <w:r w:rsidR="004C1DEC" w:rsidRPr="006033D7">
        <w:rPr>
          <w:rFonts w:ascii="Book Antiqua" w:hAnsi="Book Antiqua" w:cs="AdvGillSans-r"/>
          <w:color w:val="auto"/>
          <w:sz w:val="24"/>
          <w:szCs w:val="24"/>
          <w:lang w:val="en-GB"/>
        </w:rPr>
        <w:t xml:space="preserve">. </w:t>
      </w:r>
      <w:r w:rsidR="006D60B2" w:rsidRPr="006033D7">
        <w:rPr>
          <w:rFonts w:ascii="Book Antiqua" w:hAnsi="Book Antiqua" w:cs="AdvGillSans-r"/>
          <w:color w:val="auto"/>
          <w:sz w:val="24"/>
          <w:szCs w:val="24"/>
          <w:lang w:val="en-GB"/>
        </w:rPr>
        <w:t>Meta</w:t>
      </w:r>
      <w:r w:rsidR="00555332" w:rsidRPr="006033D7">
        <w:rPr>
          <w:rFonts w:ascii="Book Antiqua" w:hAnsi="Book Antiqua" w:cs="AdvGillSans-r"/>
          <w:color w:val="auto"/>
          <w:sz w:val="24"/>
          <w:szCs w:val="24"/>
          <w:lang w:val="en-GB"/>
        </w:rPr>
        <w:t xml:space="preserve">–analysis of seven studies </w:t>
      </w:r>
      <w:r w:rsidR="006D60B2" w:rsidRPr="006033D7">
        <w:rPr>
          <w:rFonts w:ascii="Book Antiqua" w:hAnsi="Book Antiqua" w:cs="AdvGillSans-r"/>
          <w:color w:val="auto"/>
          <w:sz w:val="24"/>
          <w:szCs w:val="24"/>
          <w:lang w:val="en-GB"/>
        </w:rPr>
        <w:t xml:space="preserve">by </w:t>
      </w:r>
      <w:proofErr w:type="spellStart"/>
      <w:r w:rsidR="006D60B2" w:rsidRPr="006033D7">
        <w:rPr>
          <w:rFonts w:ascii="Book Antiqua" w:hAnsi="Book Antiqua" w:cs="AdvGillSans-r"/>
          <w:color w:val="auto"/>
          <w:sz w:val="24"/>
          <w:szCs w:val="24"/>
          <w:lang w:val="en-GB"/>
        </w:rPr>
        <w:t>Engelman</w:t>
      </w:r>
      <w:proofErr w:type="spellEnd"/>
      <w:r w:rsidR="006D60B2" w:rsidRPr="006033D7">
        <w:rPr>
          <w:rFonts w:ascii="Book Antiqua" w:hAnsi="Book Antiqua" w:cs="AdvGillSans-r"/>
          <w:color w:val="auto"/>
          <w:sz w:val="24"/>
          <w:szCs w:val="24"/>
          <w:lang w:val="en-GB"/>
        </w:rPr>
        <w:t xml:space="preserve"> and </w:t>
      </w:r>
      <w:proofErr w:type="spellStart"/>
      <w:r w:rsidR="006D60B2" w:rsidRPr="006033D7">
        <w:rPr>
          <w:rFonts w:ascii="Book Antiqua" w:hAnsi="Book Antiqua" w:cs="AdvGillSans-r"/>
          <w:color w:val="auto"/>
          <w:sz w:val="24"/>
          <w:szCs w:val="24"/>
          <w:lang w:val="en-GB"/>
        </w:rPr>
        <w:t>M</w:t>
      </w:r>
      <w:r w:rsidR="00555332" w:rsidRPr="006033D7">
        <w:rPr>
          <w:rFonts w:ascii="Book Antiqua" w:hAnsi="Book Antiqua" w:cs="AdvGillSans-r"/>
          <w:color w:val="auto"/>
          <w:sz w:val="24"/>
          <w:szCs w:val="24"/>
          <w:lang w:val="en-GB"/>
        </w:rPr>
        <w:t>arsala</w:t>
      </w:r>
      <w:proofErr w:type="spellEnd"/>
      <w:r w:rsidR="00555332" w:rsidRPr="006033D7">
        <w:rPr>
          <w:rFonts w:ascii="Book Antiqua" w:hAnsi="Book Antiqua" w:cs="AdvGillSans-r"/>
          <w:color w:val="auto"/>
          <w:sz w:val="24"/>
          <w:szCs w:val="24"/>
          <w:lang w:val="en-GB"/>
        </w:rPr>
        <w:t xml:space="preserve">, </w:t>
      </w:r>
      <w:r w:rsidR="00923E6C" w:rsidRPr="006033D7">
        <w:rPr>
          <w:rFonts w:ascii="Book Antiqua" w:hAnsi="Book Antiqua" w:cs="AdvGillSans-r"/>
          <w:color w:val="auto"/>
          <w:sz w:val="24"/>
          <w:szCs w:val="24"/>
          <w:lang w:val="en-GB"/>
        </w:rPr>
        <w:t>indicates</w:t>
      </w:r>
      <w:r w:rsidR="00555332" w:rsidRPr="006033D7">
        <w:rPr>
          <w:rFonts w:ascii="Book Antiqua" w:hAnsi="Book Antiqua" w:cs="AdvGillSans-r"/>
          <w:color w:val="auto"/>
          <w:sz w:val="24"/>
          <w:szCs w:val="24"/>
          <w:lang w:val="en-GB"/>
        </w:rPr>
        <w:t xml:space="preserve"> that there </w:t>
      </w:r>
      <w:r w:rsidR="00923E6C" w:rsidRPr="006033D7">
        <w:rPr>
          <w:rFonts w:ascii="Book Antiqua" w:hAnsi="Book Antiqua" w:cs="AdvGillSans-r"/>
          <w:color w:val="auto"/>
          <w:sz w:val="24"/>
          <w:szCs w:val="24"/>
          <w:lang w:val="en-GB"/>
        </w:rPr>
        <w:t>was an</w:t>
      </w:r>
      <w:r w:rsidR="00555332" w:rsidRPr="006033D7">
        <w:rPr>
          <w:rFonts w:ascii="Book Antiqua" w:hAnsi="Book Antiqua" w:cs="AdvGillSans-r"/>
          <w:color w:val="auto"/>
          <w:sz w:val="24"/>
          <w:szCs w:val="24"/>
          <w:lang w:val="en-GB"/>
        </w:rPr>
        <w:t xml:space="preserve"> increase in </w:t>
      </w:r>
      <w:r w:rsidR="00923E6C" w:rsidRPr="006033D7">
        <w:rPr>
          <w:rFonts w:ascii="Book Antiqua" w:hAnsi="Book Antiqua" w:cs="AdvGillSans-r"/>
          <w:color w:val="auto"/>
          <w:sz w:val="24"/>
          <w:szCs w:val="24"/>
          <w:lang w:val="en-GB"/>
        </w:rPr>
        <w:t xml:space="preserve">the </w:t>
      </w:r>
      <w:r w:rsidR="00555332" w:rsidRPr="006033D7">
        <w:rPr>
          <w:rFonts w:ascii="Book Antiqua" w:hAnsi="Book Antiqua" w:cs="AdvGillSans-r"/>
          <w:color w:val="auto"/>
          <w:sz w:val="24"/>
          <w:szCs w:val="24"/>
          <w:lang w:val="en-GB"/>
        </w:rPr>
        <w:t xml:space="preserve">duration of analgesia and reduced morphine requirement when IT clonidine </w:t>
      </w:r>
      <w:r w:rsidR="00E71830" w:rsidRPr="006033D7">
        <w:rPr>
          <w:rFonts w:ascii="Book Antiqua" w:hAnsi="Book Antiqua" w:cs="AdvGillSans-r"/>
          <w:color w:val="auto"/>
          <w:sz w:val="24"/>
          <w:szCs w:val="24"/>
          <w:lang w:val="en-GB"/>
        </w:rPr>
        <w:t>was</w:t>
      </w:r>
      <w:r w:rsidR="00555332" w:rsidRPr="006033D7">
        <w:rPr>
          <w:rFonts w:ascii="Book Antiqua" w:hAnsi="Book Antiqua" w:cs="AdvGillSans-r"/>
          <w:color w:val="auto"/>
          <w:sz w:val="24"/>
          <w:szCs w:val="24"/>
          <w:lang w:val="en-GB"/>
        </w:rPr>
        <w:t xml:space="preserve"> added to IT morphine for postoperative analgesia, however, there was a greater incidence of hypotension when clonidine was </w:t>
      </w:r>
      <w:proofErr w:type="gramStart"/>
      <w:r w:rsidR="00555332" w:rsidRPr="006033D7">
        <w:rPr>
          <w:rFonts w:ascii="Book Antiqua" w:hAnsi="Book Antiqua" w:cs="AdvGillSans-r"/>
          <w:color w:val="auto"/>
          <w:sz w:val="24"/>
          <w:szCs w:val="24"/>
          <w:lang w:val="en-GB"/>
        </w:rPr>
        <w:t>added</w:t>
      </w:r>
      <w:r w:rsidR="00DB0605" w:rsidRPr="006033D7">
        <w:rPr>
          <w:rFonts w:ascii="Book Antiqua" w:hAnsi="Book Antiqua" w:cs="AdvGillSans-r"/>
          <w:color w:val="auto"/>
          <w:sz w:val="24"/>
          <w:szCs w:val="24"/>
          <w:vertAlign w:val="superscript"/>
          <w:lang w:val="en-GB"/>
        </w:rPr>
        <w:t>[</w:t>
      </w:r>
      <w:proofErr w:type="gramEnd"/>
      <w:r w:rsidR="00DB0605" w:rsidRPr="006033D7">
        <w:rPr>
          <w:rFonts w:ascii="Book Antiqua" w:hAnsi="Book Antiqua" w:cs="AdvGillSans-r"/>
          <w:color w:val="auto"/>
          <w:sz w:val="24"/>
          <w:szCs w:val="24"/>
          <w:vertAlign w:val="superscript"/>
          <w:lang w:val="en-GB"/>
        </w:rPr>
        <w:t>60]</w:t>
      </w:r>
      <w:r w:rsidR="00555332" w:rsidRPr="006033D7">
        <w:rPr>
          <w:rFonts w:ascii="Book Antiqua" w:hAnsi="Book Antiqua" w:cs="AdvGillSans-r"/>
          <w:color w:val="auto"/>
          <w:sz w:val="24"/>
          <w:szCs w:val="24"/>
          <w:lang w:val="en-GB"/>
        </w:rPr>
        <w:t>.</w:t>
      </w:r>
      <w:r w:rsidR="00627278" w:rsidRPr="006033D7">
        <w:rPr>
          <w:rFonts w:ascii="Book Antiqua" w:hAnsi="Book Antiqua" w:cs="AdvGillSans-r"/>
          <w:color w:val="auto"/>
          <w:sz w:val="24"/>
          <w:szCs w:val="24"/>
          <w:lang w:val="en-GB"/>
        </w:rPr>
        <w:t xml:space="preserve"> </w:t>
      </w:r>
      <w:r w:rsidR="006D60B2" w:rsidRPr="006033D7">
        <w:rPr>
          <w:rFonts w:ascii="Book Antiqua" w:hAnsi="Book Antiqua" w:cs="AdvGillSans-r"/>
          <w:color w:val="auto"/>
          <w:sz w:val="24"/>
          <w:szCs w:val="24"/>
          <w:lang w:val="en-GB"/>
        </w:rPr>
        <w:t xml:space="preserve">Sites </w:t>
      </w:r>
      <w:r w:rsidR="001F1896" w:rsidRPr="001F1896">
        <w:rPr>
          <w:rFonts w:ascii="Book Antiqua" w:hAnsi="Book Antiqua" w:cs="AdvGillSans-r"/>
          <w:i/>
          <w:color w:val="auto"/>
          <w:sz w:val="24"/>
          <w:szCs w:val="24"/>
          <w:lang w:val="en-GB"/>
        </w:rPr>
        <w:t xml:space="preserve">et </w:t>
      </w:r>
      <w:proofErr w:type="gramStart"/>
      <w:r w:rsidR="001F1896" w:rsidRPr="001F1896">
        <w:rPr>
          <w:rFonts w:ascii="Book Antiqua" w:hAnsi="Book Antiqua" w:cs="AdvGillSans-r"/>
          <w:i/>
          <w:color w:val="auto"/>
          <w:sz w:val="24"/>
          <w:szCs w:val="24"/>
          <w:lang w:val="en-GB"/>
        </w:rPr>
        <w:t>al</w:t>
      </w:r>
      <w:r w:rsidR="00DF054E" w:rsidRPr="006033D7">
        <w:rPr>
          <w:rFonts w:ascii="Book Antiqua" w:hAnsi="Book Antiqua" w:cs="Palatino-Roman"/>
          <w:color w:val="auto"/>
          <w:sz w:val="24"/>
          <w:szCs w:val="24"/>
          <w:vertAlign w:val="superscript"/>
          <w:lang w:val="en-GB"/>
        </w:rPr>
        <w:t>[</w:t>
      </w:r>
      <w:proofErr w:type="gramEnd"/>
      <w:r w:rsidR="00DF054E" w:rsidRPr="006033D7">
        <w:rPr>
          <w:rFonts w:ascii="Book Antiqua" w:hAnsi="Book Antiqua" w:cs="Palatino-Roman"/>
          <w:color w:val="auto"/>
          <w:sz w:val="24"/>
          <w:szCs w:val="24"/>
          <w:vertAlign w:val="superscript"/>
          <w:lang w:val="en-GB"/>
        </w:rPr>
        <w:t>61]</w:t>
      </w:r>
      <w:r w:rsidR="006D60B2" w:rsidRPr="006033D7">
        <w:rPr>
          <w:rFonts w:ascii="Book Antiqua" w:hAnsi="Book Antiqua" w:cs="AdvGillSans-r"/>
          <w:color w:val="auto"/>
          <w:sz w:val="24"/>
          <w:szCs w:val="24"/>
          <w:lang w:val="en-GB"/>
        </w:rPr>
        <w:t xml:space="preserve"> have also indicated that </w:t>
      </w:r>
      <w:r w:rsidR="006D60B2" w:rsidRPr="006033D7">
        <w:rPr>
          <w:rFonts w:ascii="Book Antiqua" w:hAnsi="Book Antiqua" w:cs="Palatino-Roman"/>
          <w:color w:val="auto"/>
          <w:sz w:val="24"/>
          <w:szCs w:val="24"/>
          <w:lang w:val="en-GB"/>
        </w:rPr>
        <w:t xml:space="preserve">co-administration of IT clonidine and morphine decreases the 24-h IV morphine consumption and improves the 24-h VAS score when compared with IT morphine alone. </w:t>
      </w:r>
    </w:p>
    <w:p w:rsidR="00624076" w:rsidRPr="006033D7" w:rsidRDefault="00624076" w:rsidP="00AA60C1">
      <w:pPr>
        <w:autoSpaceDE w:val="0"/>
        <w:autoSpaceDN w:val="0"/>
        <w:adjustRightInd w:val="0"/>
        <w:spacing w:line="360" w:lineRule="auto"/>
        <w:jc w:val="both"/>
        <w:rPr>
          <w:rFonts w:ascii="Book Antiqua" w:hAnsi="Book Antiqua" w:cs="Palatino-Roman"/>
          <w:color w:val="auto"/>
          <w:sz w:val="24"/>
          <w:szCs w:val="24"/>
          <w:vertAlign w:val="superscript"/>
          <w:lang w:val="en-GB"/>
        </w:rPr>
      </w:pPr>
    </w:p>
    <w:p w:rsidR="009712A1" w:rsidRDefault="00624076" w:rsidP="00AA60C1">
      <w:pPr>
        <w:autoSpaceDE w:val="0"/>
        <w:autoSpaceDN w:val="0"/>
        <w:adjustRightInd w:val="0"/>
        <w:spacing w:line="360" w:lineRule="auto"/>
        <w:jc w:val="both"/>
        <w:rPr>
          <w:rFonts w:ascii="Book Antiqua" w:eastAsia="宋体" w:hAnsi="Book Antiqua" w:cs="Palatino-Roman"/>
          <w:b/>
          <w:i/>
          <w:color w:val="auto"/>
          <w:sz w:val="24"/>
          <w:szCs w:val="24"/>
          <w:lang w:val="en-GB" w:eastAsia="zh-CN"/>
        </w:rPr>
      </w:pPr>
      <w:r w:rsidRPr="006033D7">
        <w:rPr>
          <w:rFonts w:ascii="Book Antiqua" w:hAnsi="Book Antiqua" w:cs="Palatino-Roman"/>
          <w:b/>
          <w:i/>
          <w:color w:val="auto"/>
          <w:sz w:val="24"/>
          <w:szCs w:val="24"/>
          <w:lang w:val="en-GB"/>
        </w:rPr>
        <w:t>Ketorolac</w:t>
      </w:r>
    </w:p>
    <w:p w:rsidR="00624076" w:rsidRPr="006033D7" w:rsidRDefault="00624076" w:rsidP="00AA60C1">
      <w:pPr>
        <w:autoSpaceDE w:val="0"/>
        <w:autoSpaceDN w:val="0"/>
        <w:adjustRightInd w:val="0"/>
        <w:spacing w:line="360" w:lineRule="auto"/>
        <w:jc w:val="both"/>
        <w:rPr>
          <w:rFonts w:ascii="Book Antiqua" w:hAnsi="Book Antiqua" w:cs="Palatino-Roman"/>
          <w:color w:val="auto"/>
          <w:sz w:val="24"/>
          <w:szCs w:val="24"/>
          <w:vertAlign w:val="superscript"/>
          <w:lang w:val="en-GB"/>
        </w:rPr>
      </w:pPr>
      <w:r w:rsidRPr="006033D7">
        <w:rPr>
          <w:rFonts w:ascii="Book Antiqua" w:hAnsi="Book Antiqua" w:cs="Palatino-Roman"/>
          <w:color w:val="auto"/>
          <w:sz w:val="24"/>
          <w:szCs w:val="24"/>
          <w:lang w:val="en-GB"/>
        </w:rPr>
        <w:t>One random controlled trial has indicated that use of IT 2</w:t>
      </w:r>
      <w:r w:rsidR="009D1D8E">
        <w:rPr>
          <w:rFonts w:ascii="Book Antiqua" w:eastAsia="宋体" w:hAnsi="Book Antiqua" w:cs="Palatino-Roman" w:hint="eastAsia"/>
          <w:color w:val="auto"/>
          <w:sz w:val="24"/>
          <w:szCs w:val="24"/>
          <w:lang w:val="en-GB" w:eastAsia="zh-CN"/>
        </w:rPr>
        <w:t xml:space="preserve"> </w:t>
      </w:r>
      <w:r w:rsidRPr="006033D7">
        <w:rPr>
          <w:rFonts w:ascii="Book Antiqua" w:hAnsi="Book Antiqua" w:cs="Palatino-Roman"/>
          <w:color w:val="auto"/>
          <w:sz w:val="24"/>
          <w:szCs w:val="24"/>
          <w:lang w:val="en-GB"/>
        </w:rPr>
        <w:t xml:space="preserve">mg ketorolac along with IT 0.2mg morphine provided better and longer analgesia after TKR with no significant side effects and lower consumption of </w:t>
      </w:r>
      <w:proofErr w:type="spellStart"/>
      <w:proofErr w:type="gramStart"/>
      <w:r w:rsidRPr="006033D7">
        <w:rPr>
          <w:rFonts w:ascii="Book Antiqua" w:hAnsi="Book Antiqua" w:cs="Palatino-Roman"/>
          <w:color w:val="auto"/>
          <w:sz w:val="24"/>
          <w:szCs w:val="24"/>
          <w:lang w:val="en-GB"/>
        </w:rPr>
        <w:t>ketoprofen</w:t>
      </w:r>
      <w:proofErr w:type="spellEnd"/>
      <w:r w:rsidR="009D1D8E" w:rsidRPr="006033D7">
        <w:rPr>
          <w:rFonts w:ascii="Book Antiqua" w:hAnsi="Book Antiqua" w:cs="Palatino-Roman"/>
          <w:color w:val="auto"/>
          <w:sz w:val="24"/>
          <w:szCs w:val="24"/>
          <w:vertAlign w:val="superscript"/>
          <w:lang w:val="en-GB"/>
        </w:rPr>
        <w:t>[</w:t>
      </w:r>
      <w:proofErr w:type="gramEnd"/>
      <w:r w:rsidR="009D1D8E" w:rsidRPr="006033D7">
        <w:rPr>
          <w:rFonts w:ascii="Book Antiqua" w:hAnsi="Book Antiqua" w:cs="Palatino-Roman"/>
          <w:color w:val="auto"/>
          <w:sz w:val="24"/>
          <w:szCs w:val="24"/>
          <w:vertAlign w:val="superscript"/>
          <w:lang w:val="en-GB"/>
        </w:rPr>
        <w:t>62]</w:t>
      </w:r>
      <w:r w:rsidRPr="006033D7">
        <w:rPr>
          <w:rFonts w:ascii="Book Antiqua" w:hAnsi="Book Antiqua" w:cs="Palatino-Roman"/>
          <w:color w:val="auto"/>
          <w:sz w:val="24"/>
          <w:szCs w:val="24"/>
          <w:lang w:val="en-GB"/>
        </w:rPr>
        <w:t>.</w:t>
      </w:r>
      <w:r w:rsidR="005B5B66" w:rsidRPr="006033D7">
        <w:rPr>
          <w:rFonts w:ascii="Book Antiqua" w:hAnsi="Book Antiqua" w:cs="Palatino-Roman"/>
          <w:color w:val="auto"/>
          <w:sz w:val="24"/>
          <w:szCs w:val="24"/>
          <w:lang w:val="en-GB"/>
        </w:rPr>
        <w:t xml:space="preserve"> </w:t>
      </w:r>
    </w:p>
    <w:p w:rsidR="00505132" w:rsidRPr="006033D7" w:rsidRDefault="00505132" w:rsidP="00AA60C1">
      <w:pPr>
        <w:adjustRightInd w:val="0"/>
        <w:spacing w:line="360" w:lineRule="auto"/>
        <w:jc w:val="both"/>
        <w:rPr>
          <w:rFonts w:ascii="Book Antiqua" w:hAnsi="Book Antiqua"/>
          <w:sz w:val="24"/>
          <w:szCs w:val="24"/>
        </w:rPr>
      </w:pPr>
    </w:p>
    <w:p w:rsidR="007412D1" w:rsidRPr="006033D7" w:rsidRDefault="00606CB0" w:rsidP="00AA60C1">
      <w:pPr>
        <w:adjustRightInd w:val="0"/>
        <w:spacing w:line="360" w:lineRule="auto"/>
        <w:jc w:val="both"/>
        <w:rPr>
          <w:rFonts w:ascii="Book Antiqua" w:hAnsi="Book Antiqua"/>
          <w:b/>
          <w:sz w:val="24"/>
          <w:szCs w:val="24"/>
        </w:rPr>
      </w:pPr>
      <w:r w:rsidRPr="006033D7">
        <w:rPr>
          <w:rFonts w:ascii="Book Antiqua" w:hAnsi="Book Antiqua"/>
          <w:b/>
          <w:sz w:val="24"/>
          <w:szCs w:val="24"/>
        </w:rPr>
        <w:t xml:space="preserve">SIDE EFFECTS OF </w:t>
      </w:r>
      <w:proofErr w:type="gramStart"/>
      <w:r w:rsidRPr="006033D7">
        <w:rPr>
          <w:rFonts w:ascii="Book Antiqua" w:hAnsi="Book Antiqua"/>
          <w:b/>
          <w:sz w:val="24"/>
          <w:szCs w:val="24"/>
        </w:rPr>
        <w:t>IT</w:t>
      </w:r>
      <w:proofErr w:type="gramEnd"/>
      <w:r w:rsidRPr="006033D7">
        <w:rPr>
          <w:rFonts w:ascii="Book Antiqua" w:hAnsi="Book Antiqua"/>
          <w:b/>
          <w:sz w:val="24"/>
          <w:szCs w:val="24"/>
        </w:rPr>
        <w:t xml:space="preserve"> MORPHINE</w:t>
      </w:r>
    </w:p>
    <w:p w:rsidR="00487102" w:rsidRPr="006033D7" w:rsidRDefault="0049767D"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The side effects are summarized in </w:t>
      </w:r>
      <w:r w:rsidR="006D657E">
        <w:rPr>
          <w:rFonts w:ascii="Book Antiqua" w:hAnsi="Book Antiqua"/>
          <w:sz w:val="24"/>
          <w:szCs w:val="24"/>
        </w:rPr>
        <w:t>Table</w:t>
      </w:r>
      <w:r w:rsidRPr="006033D7">
        <w:rPr>
          <w:rFonts w:ascii="Book Antiqua" w:hAnsi="Book Antiqua"/>
          <w:sz w:val="24"/>
          <w:szCs w:val="24"/>
        </w:rPr>
        <w:t xml:space="preserve"> 4. </w:t>
      </w:r>
      <w:r w:rsidR="007E53E4" w:rsidRPr="006033D7">
        <w:rPr>
          <w:rFonts w:ascii="Book Antiqua" w:hAnsi="Book Antiqua"/>
          <w:sz w:val="24"/>
          <w:szCs w:val="24"/>
        </w:rPr>
        <w:t>Pruritus</w:t>
      </w:r>
      <w:r w:rsidR="00177E03" w:rsidRPr="006033D7">
        <w:rPr>
          <w:rFonts w:ascii="Book Antiqua" w:hAnsi="Book Antiqua"/>
          <w:sz w:val="24"/>
          <w:szCs w:val="24"/>
        </w:rPr>
        <w:t>, nausea, vomiting</w:t>
      </w:r>
      <w:r w:rsidR="000977F8" w:rsidRPr="006033D7">
        <w:rPr>
          <w:rFonts w:ascii="Book Antiqua" w:hAnsi="Book Antiqua"/>
          <w:sz w:val="24"/>
          <w:szCs w:val="24"/>
        </w:rPr>
        <w:t xml:space="preserve"> and urinary retention are the commonest side effects while sedation and respiratory depression are serious side effects.</w:t>
      </w:r>
      <w:r w:rsidR="007E53E4" w:rsidRPr="006033D7">
        <w:rPr>
          <w:rFonts w:ascii="Book Antiqua" w:hAnsi="Book Antiqua"/>
          <w:sz w:val="24"/>
          <w:szCs w:val="24"/>
        </w:rPr>
        <w:t xml:space="preserve"> Bradycardia can occur with systemic administration of morphine and </w:t>
      </w:r>
      <w:r w:rsidR="00923E6C" w:rsidRPr="006033D7">
        <w:rPr>
          <w:rFonts w:ascii="Book Antiqua" w:hAnsi="Book Antiqua"/>
          <w:sz w:val="24"/>
          <w:szCs w:val="24"/>
        </w:rPr>
        <w:t>is also seen</w:t>
      </w:r>
      <w:r w:rsidR="007E53E4" w:rsidRPr="006033D7">
        <w:rPr>
          <w:rFonts w:ascii="Book Antiqua" w:hAnsi="Book Antiqua"/>
          <w:sz w:val="24"/>
          <w:szCs w:val="24"/>
        </w:rPr>
        <w:t xml:space="preserve"> with IT administration. </w:t>
      </w:r>
      <w:r w:rsidR="008E457A" w:rsidRPr="006033D7">
        <w:rPr>
          <w:rFonts w:ascii="Book Antiqua" w:hAnsi="Book Antiqua"/>
          <w:sz w:val="24"/>
          <w:szCs w:val="24"/>
        </w:rPr>
        <w:t xml:space="preserve">Some rare complications like persistent </w:t>
      </w:r>
      <w:proofErr w:type="gramStart"/>
      <w:r w:rsidR="008E457A" w:rsidRPr="006033D7">
        <w:rPr>
          <w:rFonts w:ascii="Book Antiqua" w:hAnsi="Book Antiqua"/>
          <w:sz w:val="24"/>
          <w:szCs w:val="24"/>
        </w:rPr>
        <w:t>hiccup</w:t>
      </w:r>
      <w:r w:rsidR="005B5B66" w:rsidRPr="006033D7">
        <w:rPr>
          <w:rFonts w:ascii="Book Antiqua" w:hAnsi="Book Antiqua"/>
          <w:sz w:val="24"/>
          <w:szCs w:val="24"/>
          <w:vertAlign w:val="superscript"/>
        </w:rPr>
        <w:t>[</w:t>
      </w:r>
      <w:proofErr w:type="gramEnd"/>
      <w:r w:rsidR="005B5B66" w:rsidRPr="006033D7">
        <w:rPr>
          <w:rFonts w:ascii="Book Antiqua" w:hAnsi="Book Antiqua"/>
          <w:sz w:val="24"/>
          <w:szCs w:val="24"/>
          <w:vertAlign w:val="superscript"/>
        </w:rPr>
        <w:t>63</w:t>
      </w:r>
      <w:r w:rsidR="0027408E" w:rsidRPr="006033D7">
        <w:rPr>
          <w:rFonts w:ascii="Book Antiqua" w:hAnsi="Book Antiqua"/>
          <w:sz w:val="24"/>
          <w:szCs w:val="24"/>
          <w:vertAlign w:val="superscript"/>
        </w:rPr>
        <w:t>]</w:t>
      </w:r>
      <w:r w:rsidR="0027408E" w:rsidRPr="006033D7">
        <w:rPr>
          <w:rFonts w:ascii="Book Antiqua" w:hAnsi="Book Antiqua"/>
          <w:sz w:val="24"/>
          <w:szCs w:val="24"/>
        </w:rPr>
        <w:t>,</w:t>
      </w:r>
      <w:r w:rsidR="008E457A" w:rsidRPr="006033D7">
        <w:rPr>
          <w:rFonts w:ascii="Book Antiqua" w:hAnsi="Book Antiqua"/>
          <w:sz w:val="24"/>
          <w:szCs w:val="24"/>
        </w:rPr>
        <w:t xml:space="preserve"> priapism</w:t>
      </w:r>
      <w:r w:rsidR="005B5B66" w:rsidRPr="006033D7">
        <w:rPr>
          <w:rFonts w:ascii="Book Antiqua" w:hAnsi="Book Antiqua"/>
          <w:sz w:val="24"/>
          <w:szCs w:val="24"/>
          <w:vertAlign w:val="superscript"/>
        </w:rPr>
        <w:t>[64</w:t>
      </w:r>
      <w:r w:rsidR="0027408E" w:rsidRPr="006033D7">
        <w:rPr>
          <w:rFonts w:ascii="Book Antiqua" w:hAnsi="Book Antiqua"/>
          <w:sz w:val="24"/>
          <w:szCs w:val="24"/>
          <w:vertAlign w:val="superscript"/>
        </w:rPr>
        <w:t>]</w:t>
      </w:r>
      <w:r w:rsidR="008E457A" w:rsidRPr="006033D7">
        <w:rPr>
          <w:rFonts w:ascii="Book Antiqua" w:hAnsi="Book Antiqua"/>
          <w:sz w:val="24"/>
          <w:szCs w:val="24"/>
        </w:rPr>
        <w:t>, resistant hypothermia</w:t>
      </w:r>
      <w:r w:rsidR="002D635C" w:rsidRPr="006033D7">
        <w:rPr>
          <w:rFonts w:ascii="Book Antiqua" w:hAnsi="Book Antiqua"/>
          <w:sz w:val="24"/>
          <w:szCs w:val="24"/>
          <w:vertAlign w:val="superscript"/>
        </w:rPr>
        <w:t>[</w:t>
      </w:r>
      <w:r w:rsidR="005B5B66" w:rsidRPr="006033D7">
        <w:rPr>
          <w:rFonts w:ascii="Book Antiqua" w:hAnsi="Book Antiqua"/>
          <w:sz w:val="24"/>
          <w:szCs w:val="24"/>
          <w:vertAlign w:val="superscript"/>
        </w:rPr>
        <w:t>65</w:t>
      </w:r>
      <w:r w:rsidR="0027408E" w:rsidRPr="006033D7">
        <w:rPr>
          <w:rFonts w:ascii="Book Antiqua" w:hAnsi="Book Antiqua"/>
          <w:sz w:val="24"/>
          <w:szCs w:val="24"/>
          <w:vertAlign w:val="superscript"/>
        </w:rPr>
        <w:t xml:space="preserve">] </w:t>
      </w:r>
      <w:r w:rsidR="0027408E" w:rsidRPr="006033D7">
        <w:rPr>
          <w:rFonts w:ascii="Book Antiqua" w:hAnsi="Book Antiqua"/>
          <w:sz w:val="24"/>
          <w:szCs w:val="24"/>
        </w:rPr>
        <w:t>and</w:t>
      </w:r>
      <w:r w:rsidR="008E457A" w:rsidRPr="006033D7">
        <w:rPr>
          <w:rFonts w:ascii="Book Antiqua" w:hAnsi="Book Antiqua"/>
          <w:sz w:val="24"/>
          <w:szCs w:val="24"/>
        </w:rPr>
        <w:t xml:space="preserve"> nystagmus</w:t>
      </w:r>
      <w:r w:rsidR="00583E85" w:rsidRPr="006033D7">
        <w:rPr>
          <w:rFonts w:ascii="Book Antiqua" w:hAnsi="Book Antiqua"/>
          <w:sz w:val="24"/>
          <w:szCs w:val="24"/>
          <w:vertAlign w:val="superscript"/>
        </w:rPr>
        <w:t>[</w:t>
      </w:r>
      <w:r w:rsidR="005B5B66" w:rsidRPr="006033D7">
        <w:rPr>
          <w:rFonts w:ascii="Book Antiqua" w:hAnsi="Book Antiqua"/>
          <w:sz w:val="24"/>
          <w:szCs w:val="24"/>
          <w:vertAlign w:val="superscript"/>
        </w:rPr>
        <w:t>66</w:t>
      </w:r>
      <w:r w:rsidR="00F4694D" w:rsidRPr="006033D7">
        <w:rPr>
          <w:rFonts w:ascii="Book Antiqua" w:hAnsi="Book Antiqua"/>
          <w:sz w:val="24"/>
          <w:szCs w:val="24"/>
          <w:vertAlign w:val="superscript"/>
        </w:rPr>
        <w:t>]</w:t>
      </w:r>
      <w:r w:rsidR="008E457A" w:rsidRPr="006033D7">
        <w:rPr>
          <w:rFonts w:ascii="Book Antiqua" w:hAnsi="Book Antiqua"/>
          <w:sz w:val="24"/>
          <w:szCs w:val="24"/>
        </w:rPr>
        <w:t xml:space="preserve"> have also been reported.</w:t>
      </w:r>
    </w:p>
    <w:p w:rsidR="007412D1" w:rsidRPr="006033D7" w:rsidRDefault="007412D1" w:rsidP="00AA60C1">
      <w:pPr>
        <w:adjustRightInd w:val="0"/>
        <w:spacing w:line="360" w:lineRule="auto"/>
        <w:jc w:val="both"/>
        <w:rPr>
          <w:rFonts w:ascii="Book Antiqua" w:hAnsi="Book Antiqua"/>
          <w:sz w:val="24"/>
          <w:szCs w:val="24"/>
        </w:rPr>
      </w:pPr>
    </w:p>
    <w:p w:rsidR="00574860" w:rsidRPr="00680885" w:rsidRDefault="007412D1" w:rsidP="00AA60C1">
      <w:pPr>
        <w:adjustRightInd w:val="0"/>
        <w:spacing w:line="360" w:lineRule="auto"/>
        <w:jc w:val="both"/>
        <w:rPr>
          <w:rFonts w:ascii="Book Antiqua" w:eastAsia="宋体" w:hAnsi="Book Antiqua"/>
          <w:b/>
          <w:sz w:val="24"/>
          <w:szCs w:val="24"/>
          <w:lang w:eastAsia="zh-CN"/>
        </w:rPr>
      </w:pPr>
      <w:r w:rsidRPr="006033D7">
        <w:rPr>
          <w:rFonts w:ascii="Book Antiqua" w:hAnsi="Book Antiqua"/>
          <w:b/>
          <w:i/>
          <w:sz w:val="24"/>
          <w:szCs w:val="24"/>
        </w:rPr>
        <w:t>Sedation</w:t>
      </w:r>
      <w:r w:rsidR="00680885" w:rsidRPr="006033D7">
        <w:rPr>
          <w:rFonts w:ascii="Book Antiqua" w:hAnsi="Book Antiqua"/>
          <w:b/>
          <w:i/>
          <w:sz w:val="24"/>
          <w:szCs w:val="24"/>
        </w:rPr>
        <w:t xml:space="preserve">, respiratory depression and </w:t>
      </w:r>
      <w:proofErr w:type="spellStart"/>
      <w:r w:rsidR="00680885" w:rsidRPr="006033D7">
        <w:rPr>
          <w:rFonts w:ascii="Book Antiqua" w:hAnsi="Book Antiqua"/>
          <w:b/>
          <w:i/>
          <w:sz w:val="24"/>
          <w:szCs w:val="24"/>
        </w:rPr>
        <w:t>ventilatory</w:t>
      </w:r>
      <w:proofErr w:type="spellEnd"/>
      <w:r w:rsidR="00680885" w:rsidRPr="006033D7">
        <w:rPr>
          <w:rFonts w:ascii="Book Antiqua" w:hAnsi="Book Antiqua"/>
          <w:b/>
          <w:i/>
          <w:sz w:val="24"/>
          <w:szCs w:val="24"/>
        </w:rPr>
        <w:t xml:space="preserve"> response to h</w:t>
      </w:r>
      <w:r w:rsidR="00C041F0" w:rsidRPr="006033D7">
        <w:rPr>
          <w:rFonts w:ascii="Book Antiqua" w:hAnsi="Book Antiqua"/>
          <w:b/>
          <w:i/>
          <w:sz w:val="24"/>
          <w:szCs w:val="24"/>
        </w:rPr>
        <w:t>ypoxia</w:t>
      </w:r>
    </w:p>
    <w:p w:rsidR="007412D1" w:rsidRPr="006033D7" w:rsidRDefault="007412D1"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Sedation and respiratory depression are the most serious side effects of the </w:t>
      </w:r>
      <w:r w:rsidR="00561D93" w:rsidRPr="006033D7">
        <w:rPr>
          <w:rFonts w:ascii="Book Antiqua" w:hAnsi="Book Antiqua"/>
          <w:sz w:val="24"/>
          <w:szCs w:val="24"/>
        </w:rPr>
        <w:t>IT</w:t>
      </w:r>
      <w:r w:rsidRPr="006033D7">
        <w:rPr>
          <w:rFonts w:ascii="Book Antiqua" w:hAnsi="Book Antiqua"/>
          <w:sz w:val="24"/>
          <w:szCs w:val="24"/>
        </w:rPr>
        <w:t xml:space="preserve"> </w:t>
      </w:r>
      <w:proofErr w:type="gramStart"/>
      <w:r w:rsidRPr="006033D7">
        <w:rPr>
          <w:rFonts w:ascii="Book Antiqua" w:hAnsi="Book Antiqua"/>
          <w:sz w:val="24"/>
          <w:szCs w:val="24"/>
        </w:rPr>
        <w:t>morphine</w:t>
      </w:r>
      <w:r w:rsidR="00680885" w:rsidRPr="006033D7">
        <w:rPr>
          <w:rFonts w:ascii="Book Antiqua" w:hAnsi="Book Antiqua"/>
          <w:sz w:val="24"/>
          <w:szCs w:val="24"/>
          <w:vertAlign w:val="superscript"/>
        </w:rPr>
        <w:t>[</w:t>
      </w:r>
      <w:proofErr w:type="gramEnd"/>
      <w:r w:rsidR="00680885" w:rsidRPr="006033D7">
        <w:rPr>
          <w:rFonts w:ascii="Book Antiqua" w:hAnsi="Book Antiqua"/>
          <w:sz w:val="24"/>
          <w:szCs w:val="24"/>
          <w:vertAlign w:val="superscript"/>
        </w:rPr>
        <w:t>67]</w:t>
      </w:r>
      <w:r w:rsidR="00BA77DD" w:rsidRPr="006033D7">
        <w:rPr>
          <w:rFonts w:ascii="Book Antiqua" w:hAnsi="Book Antiqua"/>
          <w:sz w:val="24"/>
          <w:szCs w:val="24"/>
        </w:rPr>
        <w:t xml:space="preserve">. </w:t>
      </w:r>
      <w:r w:rsidRPr="006033D7">
        <w:rPr>
          <w:rFonts w:ascii="Book Antiqua" w:hAnsi="Book Antiqua"/>
          <w:sz w:val="24"/>
          <w:szCs w:val="24"/>
        </w:rPr>
        <w:t xml:space="preserve">The sedation from </w:t>
      </w:r>
      <w:r w:rsidR="00561D93" w:rsidRPr="006033D7">
        <w:rPr>
          <w:rFonts w:ascii="Book Antiqua" w:hAnsi="Book Antiqua"/>
          <w:sz w:val="24"/>
          <w:szCs w:val="24"/>
        </w:rPr>
        <w:t>IT</w:t>
      </w:r>
      <w:r w:rsidRPr="006033D7">
        <w:rPr>
          <w:rFonts w:ascii="Book Antiqua" w:hAnsi="Book Antiqua"/>
          <w:sz w:val="24"/>
          <w:szCs w:val="24"/>
        </w:rPr>
        <w:t xml:space="preserve"> opio</w:t>
      </w:r>
      <w:r w:rsidR="00561D93" w:rsidRPr="006033D7">
        <w:rPr>
          <w:rFonts w:ascii="Book Antiqua" w:hAnsi="Book Antiqua"/>
          <w:sz w:val="24"/>
          <w:szCs w:val="24"/>
        </w:rPr>
        <w:t>i</w:t>
      </w:r>
      <w:r w:rsidRPr="006033D7">
        <w:rPr>
          <w:rFonts w:ascii="Book Antiqua" w:hAnsi="Book Antiqua"/>
          <w:sz w:val="24"/>
          <w:szCs w:val="24"/>
        </w:rPr>
        <w:t xml:space="preserve">ds can range from full consciousness to complete loss of consciousness and respiratory </w:t>
      </w:r>
      <w:proofErr w:type="gramStart"/>
      <w:r w:rsidRPr="006033D7">
        <w:rPr>
          <w:rFonts w:ascii="Book Antiqua" w:hAnsi="Book Antiqua"/>
          <w:sz w:val="24"/>
          <w:szCs w:val="24"/>
        </w:rPr>
        <w:t>arrest</w:t>
      </w:r>
      <w:r w:rsidR="00680885" w:rsidRPr="006033D7">
        <w:rPr>
          <w:rFonts w:ascii="Book Antiqua" w:hAnsi="Book Antiqua"/>
          <w:sz w:val="24"/>
          <w:szCs w:val="24"/>
          <w:vertAlign w:val="superscript"/>
        </w:rPr>
        <w:t>[</w:t>
      </w:r>
      <w:proofErr w:type="gramEnd"/>
      <w:r w:rsidR="00680885" w:rsidRPr="006033D7">
        <w:rPr>
          <w:rFonts w:ascii="Book Antiqua" w:hAnsi="Book Antiqua"/>
          <w:sz w:val="24"/>
          <w:szCs w:val="24"/>
          <w:vertAlign w:val="superscript"/>
        </w:rPr>
        <w:t>67]</w:t>
      </w:r>
      <w:r w:rsidRPr="006033D7">
        <w:rPr>
          <w:rFonts w:ascii="Book Antiqua" w:hAnsi="Book Antiqua"/>
          <w:sz w:val="24"/>
          <w:szCs w:val="24"/>
        </w:rPr>
        <w:t xml:space="preserve">. </w:t>
      </w:r>
    </w:p>
    <w:p w:rsidR="00923E6C" w:rsidRPr="006033D7" w:rsidRDefault="00917A83" w:rsidP="00680885">
      <w:pPr>
        <w:widowControl w:val="0"/>
        <w:autoSpaceDE w:val="0"/>
        <w:autoSpaceDN w:val="0"/>
        <w:adjustRightInd w:val="0"/>
        <w:spacing w:line="360" w:lineRule="auto"/>
        <w:ind w:firstLineChars="150" w:firstLine="360"/>
        <w:jc w:val="both"/>
        <w:rPr>
          <w:rFonts w:ascii="Book Antiqua" w:hAnsi="Book Antiqua"/>
          <w:sz w:val="24"/>
          <w:szCs w:val="24"/>
          <w:vertAlign w:val="superscript"/>
        </w:rPr>
      </w:pPr>
      <w:r w:rsidRPr="006033D7">
        <w:rPr>
          <w:rFonts w:ascii="Book Antiqua" w:hAnsi="Book Antiqua"/>
          <w:sz w:val="24"/>
          <w:szCs w:val="24"/>
        </w:rPr>
        <w:t xml:space="preserve">Definition of respiratory depression is not well defined or universal throughout the literature. It may include a respiratory frequency of less than 8 </w:t>
      </w:r>
      <w:r w:rsidRPr="006033D7">
        <w:rPr>
          <w:rFonts w:ascii="Book Antiqua" w:hAnsi="Book Antiqua"/>
          <w:sz w:val="24"/>
          <w:szCs w:val="24"/>
        </w:rPr>
        <w:lastRenderedPageBreak/>
        <w:t xml:space="preserve">or even 10 breaths/min (bpm), oxygen saturation of less than 85% or even 96%, or the need for naloxone to maintain an adequate tidal </w:t>
      </w:r>
      <w:proofErr w:type="gramStart"/>
      <w:r w:rsidRPr="006033D7">
        <w:rPr>
          <w:rFonts w:ascii="Book Antiqua" w:hAnsi="Book Antiqua"/>
          <w:sz w:val="24"/>
          <w:szCs w:val="24"/>
        </w:rPr>
        <w:t>volume</w:t>
      </w:r>
      <w:r w:rsidR="00121C3A" w:rsidRPr="006033D7">
        <w:rPr>
          <w:rFonts w:ascii="Book Antiqua" w:hAnsi="Book Antiqua"/>
          <w:sz w:val="24"/>
          <w:szCs w:val="24"/>
          <w:vertAlign w:val="superscript"/>
        </w:rPr>
        <w:t>[</w:t>
      </w:r>
      <w:proofErr w:type="gramEnd"/>
      <w:r w:rsidR="00121C3A" w:rsidRPr="006033D7">
        <w:rPr>
          <w:rFonts w:ascii="Book Antiqua" w:hAnsi="Book Antiqua"/>
          <w:sz w:val="24"/>
          <w:szCs w:val="24"/>
          <w:vertAlign w:val="superscript"/>
        </w:rPr>
        <w:t>13]</w:t>
      </w:r>
      <w:r w:rsidRPr="006033D7">
        <w:rPr>
          <w:rFonts w:ascii="Book Antiqua" w:hAnsi="Book Antiqua"/>
          <w:sz w:val="24"/>
          <w:szCs w:val="24"/>
        </w:rPr>
        <w:t xml:space="preserve">. </w:t>
      </w:r>
      <w:r w:rsidR="00EE5249" w:rsidRPr="006033D7">
        <w:rPr>
          <w:rFonts w:ascii="Book Antiqua" w:hAnsi="Book Antiqua"/>
          <w:sz w:val="24"/>
          <w:szCs w:val="24"/>
        </w:rPr>
        <w:t>IT</w:t>
      </w:r>
      <w:r w:rsidR="00561D93" w:rsidRPr="006033D7">
        <w:rPr>
          <w:rFonts w:ascii="Book Antiqua" w:hAnsi="Book Antiqua"/>
          <w:sz w:val="24"/>
          <w:szCs w:val="24"/>
        </w:rPr>
        <w:t xml:space="preserve"> opioid</w:t>
      </w:r>
      <w:r w:rsidR="007412D1" w:rsidRPr="006033D7">
        <w:rPr>
          <w:rFonts w:ascii="Book Antiqua" w:hAnsi="Book Antiqua"/>
          <w:sz w:val="24"/>
          <w:szCs w:val="24"/>
        </w:rPr>
        <w:t xml:space="preserve"> administration can cause early and delayed respiratory depression. Early respiratory depression is typically seen within 2 </w:t>
      </w:r>
      <w:r w:rsidR="00FC563C">
        <w:rPr>
          <w:rFonts w:ascii="Book Antiqua" w:hAnsi="Book Antiqua"/>
          <w:sz w:val="24"/>
          <w:szCs w:val="24"/>
        </w:rPr>
        <w:t>h</w:t>
      </w:r>
      <w:r w:rsidR="007412D1" w:rsidRPr="006033D7">
        <w:rPr>
          <w:rFonts w:ascii="Book Antiqua" w:hAnsi="Book Antiqua"/>
          <w:sz w:val="24"/>
          <w:szCs w:val="24"/>
        </w:rPr>
        <w:t xml:space="preserve"> and delayed respiratory depr</w:t>
      </w:r>
      <w:r w:rsidR="00BA77DD" w:rsidRPr="006033D7">
        <w:rPr>
          <w:rFonts w:ascii="Book Antiqua" w:hAnsi="Book Antiqua"/>
          <w:sz w:val="24"/>
          <w:szCs w:val="24"/>
        </w:rPr>
        <w:t xml:space="preserve">ession is seen from 6-12 </w:t>
      </w:r>
      <w:proofErr w:type="gramStart"/>
      <w:r w:rsidR="00FC563C">
        <w:rPr>
          <w:rFonts w:ascii="Book Antiqua" w:hAnsi="Book Antiqua"/>
          <w:sz w:val="24"/>
          <w:szCs w:val="24"/>
        </w:rPr>
        <w:t>h</w:t>
      </w:r>
      <w:r w:rsidR="00121C3A" w:rsidRPr="006033D7">
        <w:rPr>
          <w:rFonts w:ascii="Book Antiqua" w:hAnsi="Book Antiqua"/>
          <w:sz w:val="24"/>
          <w:szCs w:val="24"/>
          <w:vertAlign w:val="superscript"/>
        </w:rPr>
        <w:t>[</w:t>
      </w:r>
      <w:proofErr w:type="gramEnd"/>
      <w:r w:rsidR="00121C3A" w:rsidRPr="006033D7">
        <w:rPr>
          <w:rFonts w:ascii="Book Antiqua" w:hAnsi="Book Antiqua"/>
          <w:sz w:val="24"/>
          <w:szCs w:val="24"/>
          <w:vertAlign w:val="superscript"/>
        </w:rPr>
        <w:t>67]</w:t>
      </w:r>
      <w:r w:rsidR="00BA77DD" w:rsidRPr="006033D7">
        <w:rPr>
          <w:rFonts w:ascii="Book Antiqua" w:hAnsi="Book Antiqua"/>
          <w:sz w:val="24"/>
          <w:szCs w:val="24"/>
        </w:rPr>
        <w:t xml:space="preserve">. </w:t>
      </w:r>
    </w:p>
    <w:p w:rsidR="007412D1" w:rsidRPr="006033D7" w:rsidRDefault="00923E6C" w:rsidP="00501655">
      <w:pPr>
        <w:widowControl w:val="0"/>
        <w:autoSpaceDE w:val="0"/>
        <w:autoSpaceDN w:val="0"/>
        <w:adjustRightInd w:val="0"/>
        <w:spacing w:line="360" w:lineRule="auto"/>
        <w:ind w:firstLineChars="200" w:firstLine="480"/>
        <w:jc w:val="both"/>
        <w:rPr>
          <w:rFonts w:ascii="Book Antiqua" w:hAnsi="Book Antiqua" w:cs="AdvPS6F00"/>
          <w:color w:val="292526"/>
          <w:sz w:val="24"/>
          <w:szCs w:val="24"/>
        </w:rPr>
      </w:pPr>
      <w:r w:rsidRPr="006033D7">
        <w:rPr>
          <w:rFonts w:ascii="Book Antiqua" w:hAnsi="Book Antiqua" w:cs="AdvPS6F00"/>
          <w:color w:val="292526"/>
          <w:sz w:val="24"/>
          <w:szCs w:val="24"/>
        </w:rPr>
        <w:t>It is important to note that the r</w:t>
      </w:r>
      <w:r w:rsidR="00BA3CA8" w:rsidRPr="006033D7">
        <w:rPr>
          <w:rFonts w:ascii="Book Antiqua" w:hAnsi="Book Antiqua" w:cs="AdvPS6F00"/>
          <w:color w:val="292526"/>
          <w:sz w:val="24"/>
          <w:szCs w:val="24"/>
        </w:rPr>
        <w:t xml:space="preserve">espiratory rate and pulse oximetry can be poor measures of respiratory depression in the postoperative period. Levels of sedation, and ultimately blood gas analysis, are more reliable. </w:t>
      </w:r>
      <w:r w:rsidR="00BA3CA8" w:rsidRPr="006033D7">
        <w:rPr>
          <w:rFonts w:ascii="Book Antiqua" w:hAnsi="Book Antiqua" w:cs="AdvPS6F00"/>
          <w:color w:val="292526"/>
          <w:sz w:val="24"/>
          <w:szCs w:val="24"/>
          <w:vertAlign w:val="superscript"/>
        </w:rPr>
        <w:t>[5</w:t>
      </w:r>
      <w:r w:rsidR="00D60ED2" w:rsidRPr="006033D7">
        <w:rPr>
          <w:rFonts w:ascii="Book Antiqua" w:hAnsi="Book Antiqua" w:cs="AdvPS6F00"/>
          <w:color w:val="292526"/>
          <w:sz w:val="24"/>
          <w:szCs w:val="24"/>
          <w:vertAlign w:val="superscript"/>
        </w:rPr>
        <w:t>]</w:t>
      </w:r>
      <w:r w:rsidR="00D60ED2" w:rsidRPr="006033D7">
        <w:rPr>
          <w:rFonts w:ascii="Book Antiqua" w:hAnsi="Book Antiqua" w:cs="AdvPS6F00"/>
          <w:color w:val="292526"/>
          <w:sz w:val="24"/>
          <w:szCs w:val="24"/>
        </w:rPr>
        <w:t xml:space="preserve"> In</w:t>
      </w:r>
      <w:r w:rsidR="00BA3CA8" w:rsidRPr="006033D7">
        <w:rPr>
          <w:rFonts w:ascii="Book Antiqua" w:hAnsi="Book Antiqua" w:cs="AdvPS6F00"/>
          <w:color w:val="292526"/>
          <w:sz w:val="24"/>
          <w:szCs w:val="24"/>
        </w:rPr>
        <w:t xml:space="preserve"> a recent study by </w:t>
      </w:r>
      <w:proofErr w:type="spellStart"/>
      <w:r w:rsidR="00BA3CA8" w:rsidRPr="006033D7">
        <w:rPr>
          <w:rFonts w:ascii="Book Antiqua" w:hAnsi="Book Antiqua" w:cs="AdvPS6F00"/>
          <w:color w:val="292526"/>
          <w:sz w:val="24"/>
          <w:szCs w:val="24"/>
        </w:rPr>
        <w:t>Dalchow</w:t>
      </w:r>
      <w:proofErr w:type="spellEnd"/>
      <w:r w:rsidR="00BA3CA8" w:rsidRPr="006033D7">
        <w:rPr>
          <w:rFonts w:ascii="Book Antiqua" w:hAnsi="Book Antiqua" w:cs="AdvPS6F00"/>
          <w:color w:val="292526"/>
          <w:sz w:val="24"/>
          <w:szCs w:val="24"/>
        </w:rPr>
        <w:t xml:space="preserve"> </w:t>
      </w:r>
      <w:r w:rsidR="00361817" w:rsidRPr="00361817">
        <w:rPr>
          <w:rFonts w:ascii="Book Antiqua" w:hAnsi="Book Antiqua" w:cs="AdvPS6F00"/>
          <w:i/>
          <w:color w:val="292526"/>
          <w:sz w:val="24"/>
          <w:szCs w:val="24"/>
        </w:rPr>
        <w:t xml:space="preserve">et </w:t>
      </w:r>
      <w:proofErr w:type="gramStart"/>
      <w:r w:rsidR="00361817" w:rsidRPr="00361817">
        <w:rPr>
          <w:rFonts w:ascii="Book Antiqua" w:hAnsi="Book Antiqua" w:cs="AdvPS6F00"/>
          <w:i/>
          <w:color w:val="292526"/>
          <w:sz w:val="24"/>
          <w:szCs w:val="24"/>
        </w:rPr>
        <w:t>al</w:t>
      </w:r>
      <w:r w:rsidR="00361817" w:rsidRPr="006033D7">
        <w:rPr>
          <w:rFonts w:ascii="Book Antiqua" w:hAnsi="Book Antiqua" w:cs="AdvPS6F00"/>
          <w:color w:val="292526"/>
          <w:sz w:val="24"/>
          <w:szCs w:val="24"/>
          <w:vertAlign w:val="superscript"/>
        </w:rPr>
        <w:t>[</w:t>
      </w:r>
      <w:proofErr w:type="gramEnd"/>
      <w:r w:rsidR="00361817" w:rsidRPr="006033D7">
        <w:rPr>
          <w:rFonts w:ascii="Book Antiqua" w:hAnsi="Book Antiqua" w:cs="AdvPS6F00"/>
          <w:color w:val="292526"/>
          <w:sz w:val="24"/>
          <w:szCs w:val="24"/>
          <w:vertAlign w:val="superscript"/>
        </w:rPr>
        <w:t>68]</w:t>
      </w:r>
      <w:r w:rsidR="00BA3CA8" w:rsidRPr="006033D7">
        <w:rPr>
          <w:rFonts w:ascii="Book Antiqua" w:hAnsi="Book Antiqua" w:cs="AdvPS6F00"/>
          <w:color w:val="292526"/>
          <w:sz w:val="24"/>
          <w:szCs w:val="24"/>
        </w:rPr>
        <w:t xml:space="preserve">, measurement of transcutaneous carbon dioxide and oxygen saturation revealed respiratory depression in 17.8% when 0.3mg IT morphine was used for caesarian section. </w:t>
      </w:r>
      <w:r w:rsidR="007412D1" w:rsidRPr="006033D7">
        <w:rPr>
          <w:rFonts w:ascii="Book Antiqua" w:hAnsi="Book Antiqua"/>
          <w:sz w:val="24"/>
          <w:szCs w:val="24"/>
        </w:rPr>
        <w:t>The respiratory depression caused by</w:t>
      </w:r>
      <w:r w:rsidR="00C041F0" w:rsidRPr="006033D7">
        <w:rPr>
          <w:rFonts w:ascii="Book Antiqua" w:hAnsi="Book Antiqua"/>
          <w:sz w:val="24"/>
          <w:szCs w:val="24"/>
        </w:rPr>
        <w:t xml:space="preserve"> IT </w:t>
      </w:r>
      <w:r w:rsidR="007412D1" w:rsidRPr="006033D7">
        <w:rPr>
          <w:rFonts w:ascii="Book Antiqua" w:hAnsi="Book Antiqua"/>
          <w:sz w:val="24"/>
          <w:szCs w:val="24"/>
        </w:rPr>
        <w:t>morphine continues to be a concern despite the reduction i</w:t>
      </w:r>
      <w:r w:rsidR="00A440B0" w:rsidRPr="006033D7">
        <w:rPr>
          <w:rFonts w:ascii="Book Antiqua" w:hAnsi="Book Antiqua"/>
          <w:sz w:val="24"/>
          <w:szCs w:val="24"/>
        </w:rPr>
        <w:t xml:space="preserve">n the dosages of morphine used, though </w:t>
      </w:r>
      <w:r w:rsidRPr="006033D7">
        <w:rPr>
          <w:rFonts w:ascii="Book Antiqua" w:hAnsi="Book Antiqua"/>
          <w:sz w:val="24"/>
          <w:szCs w:val="24"/>
        </w:rPr>
        <w:t>the m</w:t>
      </w:r>
      <w:r w:rsidR="00895BE2" w:rsidRPr="006033D7">
        <w:rPr>
          <w:rFonts w:ascii="Book Antiqua" w:hAnsi="Book Antiqua"/>
          <w:sz w:val="24"/>
          <w:szCs w:val="24"/>
        </w:rPr>
        <w:t>eta</w:t>
      </w:r>
      <w:r w:rsidR="00106E02" w:rsidRPr="006033D7">
        <w:rPr>
          <w:rFonts w:ascii="Book Antiqua" w:hAnsi="Book Antiqua"/>
          <w:sz w:val="24"/>
          <w:szCs w:val="24"/>
        </w:rPr>
        <w:t>-</w:t>
      </w:r>
      <w:r w:rsidR="00895BE2" w:rsidRPr="006033D7">
        <w:rPr>
          <w:rFonts w:ascii="Book Antiqua" w:hAnsi="Book Antiqua"/>
          <w:sz w:val="24"/>
          <w:szCs w:val="24"/>
        </w:rPr>
        <w:t>analysis</w:t>
      </w:r>
      <w:r w:rsidRPr="006033D7">
        <w:rPr>
          <w:rFonts w:ascii="Book Antiqua" w:hAnsi="Book Antiqua"/>
          <w:sz w:val="24"/>
          <w:szCs w:val="24"/>
        </w:rPr>
        <w:t xml:space="preserve"> of</w:t>
      </w:r>
      <w:r w:rsidR="00580C31" w:rsidRPr="006033D7">
        <w:rPr>
          <w:rFonts w:ascii="Book Antiqua" w:hAnsi="Book Antiqua"/>
          <w:sz w:val="24"/>
          <w:szCs w:val="24"/>
        </w:rPr>
        <w:t xml:space="preserve"> 21 RCT</w:t>
      </w:r>
      <w:r w:rsidR="007412D1" w:rsidRPr="006033D7">
        <w:rPr>
          <w:rFonts w:ascii="Book Antiqua" w:hAnsi="Book Antiqua"/>
          <w:sz w:val="24"/>
          <w:szCs w:val="24"/>
        </w:rPr>
        <w:t xml:space="preserve">s </w:t>
      </w:r>
      <w:r w:rsidRPr="006033D7">
        <w:rPr>
          <w:rFonts w:ascii="Book Antiqua" w:hAnsi="Book Antiqua"/>
          <w:sz w:val="24"/>
          <w:szCs w:val="24"/>
        </w:rPr>
        <w:t xml:space="preserve">by </w:t>
      </w:r>
      <w:proofErr w:type="spellStart"/>
      <w:r w:rsidRPr="006033D7">
        <w:rPr>
          <w:rFonts w:ascii="Book Antiqua" w:hAnsi="Book Antiqua"/>
          <w:sz w:val="24"/>
          <w:szCs w:val="24"/>
        </w:rPr>
        <w:t>Meylan</w:t>
      </w:r>
      <w:proofErr w:type="spellEnd"/>
      <w:r w:rsidRPr="006033D7">
        <w:rPr>
          <w:rFonts w:ascii="Book Antiqua" w:hAnsi="Book Antiqua"/>
          <w:sz w:val="24"/>
          <w:szCs w:val="24"/>
        </w:rPr>
        <w:t>, reported the</w:t>
      </w:r>
      <w:r w:rsidR="007412D1" w:rsidRPr="006033D7">
        <w:rPr>
          <w:rFonts w:ascii="Book Antiqua" w:hAnsi="Book Antiqua"/>
          <w:sz w:val="24"/>
          <w:szCs w:val="24"/>
        </w:rPr>
        <w:t xml:space="preserve"> NNH at 84</w:t>
      </w:r>
      <w:r w:rsidR="00CB460E" w:rsidRPr="006033D7">
        <w:rPr>
          <w:rFonts w:ascii="Book Antiqua" w:hAnsi="Book Antiqua"/>
          <w:sz w:val="24"/>
          <w:szCs w:val="24"/>
          <w:vertAlign w:val="superscript"/>
        </w:rPr>
        <w:t>[13]</w:t>
      </w:r>
      <w:r w:rsidR="007412D1" w:rsidRPr="006033D7">
        <w:rPr>
          <w:rFonts w:ascii="Book Antiqua" w:hAnsi="Book Antiqua"/>
          <w:sz w:val="24"/>
          <w:szCs w:val="24"/>
        </w:rPr>
        <w:t xml:space="preserve">. </w:t>
      </w:r>
    </w:p>
    <w:p w:rsidR="007412D1" w:rsidRPr="006033D7" w:rsidRDefault="007412D1" w:rsidP="00CB460E">
      <w:pPr>
        <w:adjustRightInd w:val="0"/>
        <w:spacing w:line="360" w:lineRule="auto"/>
        <w:ind w:firstLineChars="150" w:firstLine="360"/>
        <w:jc w:val="both"/>
        <w:rPr>
          <w:rFonts w:ascii="Book Antiqua" w:hAnsi="Book Antiqua"/>
          <w:sz w:val="24"/>
          <w:szCs w:val="24"/>
          <w:vertAlign w:val="superscript"/>
        </w:rPr>
      </w:pPr>
      <w:r w:rsidRPr="006033D7">
        <w:rPr>
          <w:rFonts w:ascii="Book Antiqua" w:hAnsi="Book Antiqua"/>
          <w:sz w:val="24"/>
          <w:szCs w:val="24"/>
        </w:rPr>
        <w:t xml:space="preserve">The dose of </w:t>
      </w:r>
      <w:r w:rsidR="00C041F0" w:rsidRPr="006033D7">
        <w:rPr>
          <w:rFonts w:ascii="Book Antiqua" w:hAnsi="Book Antiqua"/>
          <w:sz w:val="24"/>
          <w:szCs w:val="24"/>
        </w:rPr>
        <w:t>IT</w:t>
      </w:r>
      <w:r w:rsidRPr="006033D7">
        <w:rPr>
          <w:rFonts w:ascii="Book Antiqua" w:hAnsi="Book Antiqua"/>
          <w:sz w:val="24"/>
          <w:szCs w:val="24"/>
        </w:rPr>
        <w:t xml:space="preserve"> morphine necessary to cause respiratory depression has been unclear.</w:t>
      </w:r>
      <w:r w:rsidR="00357E2F">
        <w:rPr>
          <w:rFonts w:ascii="Book Antiqua" w:hAnsi="Book Antiqua"/>
          <w:sz w:val="24"/>
          <w:szCs w:val="24"/>
        </w:rPr>
        <w:t xml:space="preserve"> </w:t>
      </w:r>
      <w:r w:rsidRPr="006033D7">
        <w:rPr>
          <w:rFonts w:ascii="Book Antiqua" w:hAnsi="Book Antiqua"/>
          <w:sz w:val="24"/>
          <w:szCs w:val="24"/>
        </w:rPr>
        <w:t xml:space="preserve">In a study of 5969 </w:t>
      </w:r>
      <w:r w:rsidR="00895BE2" w:rsidRPr="006033D7">
        <w:rPr>
          <w:rFonts w:ascii="Book Antiqua" w:hAnsi="Book Antiqua"/>
          <w:sz w:val="24"/>
          <w:szCs w:val="24"/>
        </w:rPr>
        <w:t>patients receiving</w:t>
      </w:r>
      <w:r w:rsidRPr="006033D7">
        <w:rPr>
          <w:rFonts w:ascii="Book Antiqua" w:hAnsi="Book Antiqua"/>
          <w:sz w:val="24"/>
          <w:szCs w:val="24"/>
        </w:rPr>
        <w:t xml:space="preserve"> </w:t>
      </w:r>
      <w:r w:rsidR="00C041F0" w:rsidRPr="006033D7">
        <w:rPr>
          <w:rFonts w:ascii="Book Antiqua" w:hAnsi="Book Antiqua"/>
          <w:sz w:val="24"/>
          <w:szCs w:val="24"/>
        </w:rPr>
        <w:t>IT</w:t>
      </w:r>
      <w:r w:rsidRPr="006033D7">
        <w:rPr>
          <w:rFonts w:ascii="Book Antiqua" w:hAnsi="Book Antiqua"/>
          <w:sz w:val="24"/>
          <w:szCs w:val="24"/>
        </w:rPr>
        <w:t xml:space="preserve"> morphine, respiratory depression was observed in 3% by </w:t>
      </w:r>
      <w:proofErr w:type="spellStart"/>
      <w:r w:rsidR="003E38DE" w:rsidRPr="00A8146B">
        <w:rPr>
          <w:rFonts w:ascii="Book Antiqua" w:hAnsi="Book Antiqua" w:cs="Minion-Regular"/>
          <w:color w:val="auto"/>
          <w:sz w:val="24"/>
          <w:szCs w:val="24"/>
          <w:lang w:val="en-GB"/>
        </w:rPr>
        <w:t>Gehling</w:t>
      </w:r>
      <w:proofErr w:type="spellEnd"/>
      <w:r w:rsidR="003E38DE" w:rsidRPr="003E38DE">
        <w:rPr>
          <w:rFonts w:ascii="Book Antiqua" w:hAnsi="Book Antiqua"/>
          <w:i/>
          <w:sz w:val="24"/>
          <w:szCs w:val="24"/>
        </w:rPr>
        <w:t xml:space="preserve"> </w:t>
      </w:r>
      <w:r w:rsidR="003E38DE" w:rsidRPr="00AB1E1A">
        <w:rPr>
          <w:rFonts w:ascii="Book Antiqua" w:hAnsi="Book Antiqua"/>
          <w:i/>
          <w:sz w:val="24"/>
          <w:szCs w:val="24"/>
        </w:rPr>
        <w:t xml:space="preserve">et </w:t>
      </w:r>
      <w:proofErr w:type="gramStart"/>
      <w:r w:rsidR="003E38DE" w:rsidRPr="00AB1E1A">
        <w:rPr>
          <w:rFonts w:ascii="Book Antiqua" w:hAnsi="Book Antiqua"/>
          <w:i/>
          <w:sz w:val="24"/>
          <w:szCs w:val="24"/>
        </w:rPr>
        <w:t>al</w:t>
      </w:r>
      <w:r w:rsidR="003E38DE" w:rsidRPr="006033D7">
        <w:rPr>
          <w:rFonts w:ascii="Book Antiqua" w:hAnsi="Book Antiqua"/>
          <w:sz w:val="24"/>
          <w:szCs w:val="24"/>
          <w:vertAlign w:val="superscript"/>
        </w:rPr>
        <w:t>[</w:t>
      </w:r>
      <w:proofErr w:type="gramEnd"/>
      <w:r w:rsidR="003E38DE" w:rsidRPr="006033D7">
        <w:rPr>
          <w:rFonts w:ascii="Book Antiqua" w:hAnsi="Book Antiqua"/>
          <w:sz w:val="24"/>
          <w:szCs w:val="24"/>
          <w:vertAlign w:val="superscript"/>
        </w:rPr>
        <w:t>21]</w:t>
      </w:r>
      <w:r w:rsidR="003E38DE" w:rsidRPr="006033D7">
        <w:rPr>
          <w:rFonts w:ascii="Book Antiqua" w:hAnsi="Book Antiqua"/>
          <w:sz w:val="24"/>
          <w:szCs w:val="24"/>
        </w:rPr>
        <w:t xml:space="preserve"> </w:t>
      </w:r>
      <w:r w:rsidR="00A8146B">
        <w:rPr>
          <w:rFonts w:ascii="Book Antiqua" w:eastAsia="宋体" w:hAnsi="Book Antiqua" w:hint="eastAsia"/>
          <w:sz w:val="24"/>
          <w:szCs w:val="24"/>
          <w:lang w:eastAsia="zh-CN"/>
        </w:rPr>
        <w:t xml:space="preserve">and </w:t>
      </w:r>
      <w:proofErr w:type="spellStart"/>
      <w:r w:rsidRPr="006033D7">
        <w:rPr>
          <w:rFonts w:ascii="Book Antiqua" w:hAnsi="Book Antiqua"/>
          <w:sz w:val="24"/>
          <w:szCs w:val="24"/>
        </w:rPr>
        <w:t>Gwirtz</w:t>
      </w:r>
      <w:proofErr w:type="spellEnd"/>
      <w:r w:rsidRPr="006033D7">
        <w:rPr>
          <w:rFonts w:ascii="Book Antiqua" w:hAnsi="Book Antiqua"/>
          <w:sz w:val="24"/>
          <w:szCs w:val="24"/>
        </w:rPr>
        <w:t xml:space="preserve"> </w:t>
      </w:r>
      <w:r w:rsidR="00AB1E1A" w:rsidRPr="00AB1E1A">
        <w:rPr>
          <w:rFonts w:ascii="Book Antiqua" w:hAnsi="Book Antiqua"/>
          <w:i/>
          <w:sz w:val="24"/>
          <w:szCs w:val="24"/>
        </w:rPr>
        <w:t>et al</w:t>
      </w:r>
      <w:r w:rsidR="00F4694D" w:rsidRPr="006033D7">
        <w:rPr>
          <w:rFonts w:ascii="Book Antiqua" w:hAnsi="Book Antiqua"/>
          <w:sz w:val="24"/>
          <w:szCs w:val="24"/>
          <w:vertAlign w:val="superscript"/>
        </w:rPr>
        <w:t>[</w:t>
      </w:r>
      <w:r w:rsidR="005B5B66" w:rsidRPr="006033D7">
        <w:rPr>
          <w:rFonts w:ascii="Book Antiqua" w:hAnsi="Book Antiqua"/>
          <w:sz w:val="24"/>
          <w:szCs w:val="24"/>
          <w:vertAlign w:val="superscript"/>
        </w:rPr>
        <w:t>69</w:t>
      </w:r>
      <w:r w:rsidR="00561D93" w:rsidRPr="006033D7">
        <w:rPr>
          <w:rFonts w:ascii="Book Antiqua" w:hAnsi="Book Antiqua"/>
          <w:sz w:val="24"/>
          <w:szCs w:val="24"/>
          <w:vertAlign w:val="superscript"/>
        </w:rPr>
        <w:t>]</w:t>
      </w:r>
      <w:r w:rsidR="00561D93" w:rsidRPr="006033D7">
        <w:rPr>
          <w:rFonts w:ascii="Book Antiqua" w:hAnsi="Book Antiqua"/>
          <w:sz w:val="24"/>
          <w:szCs w:val="24"/>
        </w:rPr>
        <w:t xml:space="preserve"> One m</w:t>
      </w:r>
      <w:r w:rsidR="00895BE2" w:rsidRPr="006033D7">
        <w:rPr>
          <w:rFonts w:ascii="Book Antiqua" w:hAnsi="Book Antiqua"/>
          <w:sz w:val="24"/>
          <w:szCs w:val="24"/>
        </w:rPr>
        <w:t>et</w:t>
      </w:r>
      <w:r w:rsidR="000977F8" w:rsidRPr="006033D7">
        <w:rPr>
          <w:rFonts w:ascii="Book Antiqua" w:hAnsi="Book Antiqua"/>
          <w:sz w:val="24"/>
          <w:szCs w:val="24"/>
        </w:rPr>
        <w:t>a-</w:t>
      </w:r>
      <w:r w:rsidR="00895BE2" w:rsidRPr="006033D7">
        <w:rPr>
          <w:rFonts w:ascii="Book Antiqua" w:hAnsi="Book Antiqua"/>
          <w:sz w:val="24"/>
          <w:szCs w:val="24"/>
        </w:rPr>
        <w:t>analysis</w:t>
      </w:r>
      <w:r w:rsidR="00561D93" w:rsidRPr="006033D7">
        <w:rPr>
          <w:rFonts w:ascii="Book Antiqua" w:hAnsi="Book Antiqua"/>
          <w:sz w:val="24"/>
          <w:szCs w:val="24"/>
        </w:rPr>
        <w:t xml:space="preserve"> has</w:t>
      </w:r>
      <w:r w:rsidRPr="006033D7">
        <w:rPr>
          <w:rFonts w:ascii="Book Antiqua" w:hAnsi="Book Antiqua"/>
          <w:sz w:val="24"/>
          <w:szCs w:val="24"/>
        </w:rPr>
        <w:t xml:space="preserve"> shown an increased rate of respiratory depression when the dose of </w:t>
      </w:r>
      <w:r w:rsidR="00C041F0" w:rsidRPr="006033D7">
        <w:rPr>
          <w:rFonts w:ascii="Book Antiqua" w:hAnsi="Book Antiqua"/>
          <w:sz w:val="24"/>
          <w:szCs w:val="24"/>
        </w:rPr>
        <w:t>IT</w:t>
      </w:r>
      <w:r w:rsidRPr="006033D7">
        <w:rPr>
          <w:rFonts w:ascii="Book Antiqua" w:hAnsi="Book Antiqua"/>
          <w:sz w:val="24"/>
          <w:szCs w:val="24"/>
        </w:rPr>
        <w:t xml:space="preserve"> morphine was </w:t>
      </w:r>
      <w:r w:rsidRPr="006033D7">
        <w:rPr>
          <w:rFonts w:ascii="Book Antiqua" w:hAnsi="Book Antiqua" w:cs="Times New Roman"/>
          <w:sz w:val="24"/>
          <w:szCs w:val="24"/>
        </w:rPr>
        <w:t>≥</w:t>
      </w:r>
      <w:r w:rsidR="00580C31" w:rsidRPr="006033D7">
        <w:rPr>
          <w:rFonts w:ascii="Book Antiqua" w:hAnsi="Book Antiqua"/>
          <w:sz w:val="24"/>
          <w:szCs w:val="24"/>
        </w:rPr>
        <w:t xml:space="preserve"> 0.3 mg and </w:t>
      </w:r>
      <w:r w:rsidRPr="006033D7">
        <w:rPr>
          <w:rFonts w:ascii="Book Antiqua" w:hAnsi="Book Antiqua"/>
          <w:sz w:val="24"/>
          <w:szCs w:val="24"/>
        </w:rPr>
        <w:t>the risk of respirat</w:t>
      </w:r>
      <w:r w:rsidR="00580C31" w:rsidRPr="006033D7">
        <w:rPr>
          <w:rFonts w:ascii="Book Antiqua" w:hAnsi="Book Antiqua"/>
          <w:sz w:val="24"/>
          <w:szCs w:val="24"/>
        </w:rPr>
        <w:t>ory depression was low</w:t>
      </w:r>
      <w:r w:rsidRPr="006033D7">
        <w:rPr>
          <w:rFonts w:ascii="Book Antiqua" w:hAnsi="Book Antiqua"/>
          <w:sz w:val="24"/>
          <w:szCs w:val="24"/>
        </w:rPr>
        <w:t xml:space="preserve"> in patients receiving &lt; 0.3 mg of </w:t>
      </w:r>
      <w:r w:rsidR="00580C31" w:rsidRPr="006033D7">
        <w:rPr>
          <w:rFonts w:ascii="Book Antiqua" w:hAnsi="Book Antiqua"/>
          <w:sz w:val="24"/>
          <w:szCs w:val="24"/>
        </w:rPr>
        <w:t xml:space="preserve">IT </w:t>
      </w:r>
      <w:r w:rsidRPr="006033D7">
        <w:rPr>
          <w:rFonts w:ascii="Book Antiqua" w:hAnsi="Book Antiqua"/>
          <w:sz w:val="24"/>
          <w:szCs w:val="24"/>
        </w:rPr>
        <w:t>morphine</w:t>
      </w:r>
      <w:r w:rsidR="006D1F06" w:rsidRPr="006033D7">
        <w:rPr>
          <w:rFonts w:ascii="Book Antiqua" w:hAnsi="Book Antiqua"/>
          <w:sz w:val="24"/>
          <w:szCs w:val="24"/>
          <w:vertAlign w:val="superscript"/>
        </w:rPr>
        <w:t>[20]</w:t>
      </w:r>
      <w:r w:rsidRPr="006033D7">
        <w:rPr>
          <w:rFonts w:ascii="Book Antiqua" w:hAnsi="Book Antiqua"/>
          <w:sz w:val="24"/>
          <w:szCs w:val="24"/>
        </w:rPr>
        <w:t xml:space="preserve">. </w:t>
      </w:r>
      <w:r w:rsidR="008D4B07" w:rsidRPr="006033D7">
        <w:rPr>
          <w:rFonts w:ascii="Book Antiqua" w:hAnsi="Book Antiqua"/>
          <w:sz w:val="24"/>
          <w:szCs w:val="24"/>
        </w:rPr>
        <w:t>In 22 healthy, young male volunteers, significant respiratory depression was observed when 0.2-0.4 mg IT morphine was administered while profound and prolonged respiratory depression was observed with 0.6</w:t>
      </w:r>
      <w:r w:rsidR="00CA1FBD">
        <w:rPr>
          <w:rFonts w:ascii="Book Antiqua" w:eastAsia="宋体" w:hAnsi="Book Antiqua" w:hint="eastAsia"/>
          <w:sz w:val="24"/>
          <w:szCs w:val="24"/>
          <w:lang w:eastAsia="zh-CN"/>
        </w:rPr>
        <w:t xml:space="preserve"> </w:t>
      </w:r>
      <w:r w:rsidR="008D4B07" w:rsidRPr="006033D7">
        <w:rPr>
          <w:rFonts w:ascii="Book Antiqua" w:hAnsi="Book Antiqua"/>
          <w:sz w:val="24"/>
          <w:szCs w:val="24"/>
        </w:rPr>
        <w:t xml:space="preserve">mg IT </w:t>
      </w:r>
      <w:proofErr w:type="gramStart"/>
      <w:r w:rsidR="008D4B07" w:rsidRPr="006033D7">
        <w:rPr>
          <w:rFonts w:ascii="Book Antiqua" w:hAnsi="Book Antiqua"/>
          <w:sz w:val="24"/>
          <w:szCs w:val="24"/>
        </w:rPr>
        <w:t>morphine</w:t>
      </w:r>
      <w:r w:rsidR="005D1229" w:rsidRPr="006033D7">
        <w:rPr>
          <w:rFonts w:ascii="Book Antiqua" w:hAnsi="Book Antiqua"/>
          <w:sz w:val="24"/>
          <w:szCs w:val="24"/>
          <w:vertAlign w:val="superscript"/>
        </w:rPr>
        <w:t>[</w:t>
      </w:r>
      <w:proofErr w:type="gramEnd"/>
      <w:r w:rsidR="005D1229" w:rsidRPr="006033D7">
        <w:rPr>
          <w:rFonts w:ascii="Book Antiqua" w:hAnsi="Book Antiqua"/>
          <w:sz w:val="24"/>
          <w:szCs w:val="24"/>
          <w:vertAlign w:val="superscript"/>
        </w:rPr>
        <w:t>70]</w:t>
      </w:r>
      <w:r w:rsidR="008D4B07" w:rsidRPr="006033D7">
        <w:rPr>
          <w:rFonts w:ascii="Book Antiqua" w:hAnsi="Book Antiqua"/>
          <w:sz w:val="24"/>
          <w:szCs w:val="24"/>
        </w:rPr>
        <w:t xml:space="preserve">. </w:t>
      </w:r>
    </w:p>
    <w:p w:rsidR="007412D1" w:rsidRPr="006033D7" w:rsidRDefault="00177E03" w:rsidP="005D1229">
      <w:pPr>
        <w:adjustRightInd w:val="0"/>
        <w:spacing w:line="360" w:lineRule="auto"/>
        <w:ind w:firstLineChars="150" w:firstLine="360"/>
        <w:jc w:val="both"/>
        <w:rPr>
          <w:rFonts w:ascii="Book Antiqua" w:hAnsi="Book Antiqua"/>
          <w:sz w:val="24"/>
          <w:szCs w:val="24"/>
        </w:rPr>
      </w:pPr>
      <w:r w:rsidRPr="006033D7">
        <w:rPr>
          <w:rFonts w:ascii="Book Antiqua" w:hAnsi="Book Antiqua"/>
          <w:sz w:val="24"/>
          <w:szCs w:val="24"/>
        </w:rPr>
        <w:t>Whilst the concern</w:t>
      </w:r>
      <w:r w:rsidR="007412D1" w:rsidRPr="006033D7">
        <w:rPr>
          <w:rFonts w:ascii="Book Antiqua" w:hAnsi="Book Antiqua"/>
          <w:sz w:val="24"/>
          <w:szCs w:val="24"/>
        </w:rPr>
        <w:t xml:space="preserve"> of respiratory depression still rank</w:t>
      </w:r>
      <w:r w:rsidRPr="006033D7">
        <w:rPr>
          <w:rFonts w:ascii="Book Antiqua" w:hAnsi="Book Antiqua"/>
          <w:sz w:val="24"/>
          <w:szCs w:val="24"/>
        </w:rPr>
        <w:t>s</w:t>
      </w:r>
      <w:r w:rsidR="007412D1" w:rsidRPr="006033D7">
        <w:rPr>
          <w:rFonts w:ascii="Book Antiqua" w:hAnsi="Book Antiqua"/>
          <w:sz w:val="24"/>
          <w:szCs w:val="24"/>
        </w:rPr>
        <w:t xml:space="preserve"> high, the most practical and effective method for detecting respiratory depression remains </w:t>
      </w:r>
      <w:proofErr w:type="gramStart"/>
      <w:r w:rsidR="007412D1" w:rsidRPr="006033D7">
        <w:rPr>
          <w:rFonts w:ascii="Book Antiqua" w:hAnsi="Book Antiqua"/>
          <w:sz w:val="24"/>
          <w:szCs w:val="24"/>
        </w:rPr>
        <w:t>unclear</w:t>
      </w:r>
      <w:r w:rsidR="007D25D3" w:rsidRPr="006033D7">
        <w:rPr>
          <w:rFonts w:ascii="Book Antiqua" w:hAnsi="Book Antiqua"/>
          <w:sz w:val="24"/>
          <w:szCs w:val="24"/>
          <w:vertAlign w:val="superscript"/>
        </w:rPr>
        <w:t>[</w:t>
      </w:r>
      <w:proofErr w:type="gramEnd"/>
      <w:r w:rsidR="007D25D3" w:rsidRPr="006033D7">
        <w:rPr>
          <w:rFonts w:ascii="Book Antiqua" w:hAnsi="Book Antiqua"/>
          <w:sz w:val="24"/>
          <w:szCs w:val="24"/>
          <w:vertAlign w:val="superscript"/>
        </w:rPr>
        <w:t>13]</w:t>
      </w:r>
      <w:r w:rsidR="007412D1" w:rsidRPr="006033D7">
        <w:rPr>
          <w:rFonts w:ascii="Book Antiqua" w:hAnsi="Book Antiqua"/>
          <w:sz w:val="24"/>
          <w:szCs w:val="24"/>
        </w:rPr>
        <w:t xml:space="preserve">. The incidence of respiratory depression raises the questions of the necessity of </w:t>
      </w:r>
      <w:proofErr w:type="gramStart"/>
      <w:r w:rsidR="007412D1" w:rsidRPr="006033D7">
        <w:rPr>
          <w:rFonts w:ascii="Book Antiqua" w:hAnsi="Book Antiqua"/>
          <w:sz w:val="24"/>
          <w:szCs w:val="24"/>
        </w:rPr>
        <w:t>increased</w:t>
      </w:r>
      <w:r w:rsidR="00357E2F">
        <w:rPr>
          <w:rFonts w:ascii="Book Antiqua" w:hAnsi="Book Antiqua"/>
          <w:sz w:val="24"/>
          <w:szCs w:val="24"/>
        </w:rPr>
        <w:t xml:space="preserve"> </w:t>
      </w:r>
      <w:r w:rsidR="007412D1" w:rsidRPr="006033D7">
        <w:rPr>
          <w:rFonts w:ascii="Book Antiqua" w:hAnsi="Book Antiqua"/>
          <w:sz w:val="24"/>
          <w:szCs w:val="24"/>
        </w:rPr>
        <w:t xml:space="preserve"> monitoring</w:t>
      </w:r>
      <w:proofErr w:type="gramEnd"/>
      <w:r w:rsidR="007412D1" w:rsidRPr="006033D7">
        <w:rPr>
          <w:rFonts w:ascii="Book Antiqua" w:hAnsi="Book Antiqua"/>
          <w:sz w:val="24"/>
          <w:szCs w:val="24"/>
        </w:rPr>
        <w:t xml:space="preserve"> in the i</w:t>
      </w:r>
      <w:r w:rsidR="0040747B" w:rsidRPr="006033D7">
        <w:rPr>
          <w:rFonts w:ascii="Book Antiqua" w:hAnsi="Book Antiqua"/>
          <w:sz w:val="24"/>
          <w:szCs w:val="24"/>
        </w:rPr>
        <w:t>mmediate postoperative period</w:t>
      </w:r>
      <w:r w:rsidR="0081128F" w:rsidRPr="006033D7">
        <w:rPr>
          <w:rFonts w:ascii="Book Antiqua" w:hAnsi="Book Antiqua"/>
          <w:sz w:val="24"/>
          <w:szCs w:val="24"/>
          <w:vertAlign w:val="superscript"/>
        </w:rPr>
        <w:t>[13]</w:t>
      </w:r>
      <w:r w:rsidR="0040747B" w:rsidRPr="006033D7">
        <w:rPr>
          <w:rFonts w:ascii="Book Antiqua" w:hAnsi="Book Antiqua"/>
          <w:sz w:val="24"/>
          <w:szCs w:val="24"/>
        </w:rPr>
        <w:t>, and</w:t>
      </w:r>
      <w:r w:rsidR="007412D1" w:rsidRPr="006033D7">
        <w:rPr>
          <w:rFonts w:ascii="Book Antiqua" w:hAnsi="Book Antiqua"/>
          <w:sz w:val="24"/>
          <w:szCs w:val="24"/>
        </w:rPr>
        <w:t xml:space="preserve"> </w:t>
      </w:r>
      <w:r w:rsidR="003D3FE4" w:rsidRPr="006033D7">
        <w:rPr>
          <w:rFonts w:ascii="Book Antiqua" w:hAnsi="Book Antiqua"/>
          <w:sz w:val="24"/>
          <w:szCs w:val="24"/>
        </w:rPr>
        <w:t>poses</w:t>
      </w:r>
      <w:r w:rsidR="007412D1" w:rsidRPr="006033D7">
        <w:rPr>
          <w:rFonts w:ascii="Book Antiqua" w:hAnsi="Book Antiqua"/>
          <w:sz w:val="24"/>
          <w:szCs w:val="24"/>
        </w:rPr>
        <w:t xml:space="preserve"> challenges in hospitals w</w:t>
      </w:r>
      <w:r w:rsidR="0040747B" w:rsidRPr="006033D7">
        <w:rPr>
          <w:rFonts w:ascii="Book Antiqua" w:hAnsi="Book Antiqua"/>
          <w:sz w:val="24"/>
          <w:szCs w:val="24"/>
        </w:rPr>
        <w:t>h</w:t>
      </w:r>
      <w:r w:rsidR="007412D1" w:rsidRPr="006033D7">
        <w:rPr>
          <w:rFonts w:ascii="Book Antiqua" w:hAnsi="Book Antiqua"/>
          <w:sz w:val="24"/>
          <w:szCs w:val="24"/>
        </w:rPr>
        <w:t>ere the options of postoperative monitoring are limited.</w:t>
      </w:r>
    </w:p>
    <w:p w:rsidR="007412D1" w:rsidRPr="006033D7" w:rsidRDefault="007412D1" w:rsidP="0081128F">
      <w:pPr>
        <w:adjustRightInd w:val="0"/>
        <w:spacing w:line="360" w:lineRule="auto"/>
        <w:ind w:firstLineChars="200" w:firstLine="480"/>
        <w:jc w:val="both"/>
        <w:rPr>
          <w:rFonts w:ascii="Book Antiqua" w:hAnsi="Book Antiqua"/>
          <w:sz w:val="24"/>
          <w:szCs w:val="24"/>
        </w:rPr>
      </w:pPr>
      <w:r w:rsidRPr="006033D7">
        <w:rPr>
          <w:rFonts w:ascii="Book Antiqua" w:hAnsi="Book Antiqua"/>
          <w:sz w:val="24"/>
          <w:szCs w:val="24"/>
        </w:rPr>
        <w:t xml:space="preserve">With the choices of multiple parameters to monitor namely, </w:t>
      </w:r>
      <w:r w:rsidR="00580C31" w:rsidRPr="006033D7">
        <w:rPr>
          <w:rFonts w:ascii="Book Antiqua" w:hAnsi="Book Antiqua"/>
          <w:sz w:val="24"/>
          <w:szCs w:val="24"/>
        </w:rPr>
        <w:t>respiratory rate</w:t>
      </w:r>
      <w:r w:rsidRPr="006033D7">
        <w:rPr>
          <w:rFonts w:ascii="Book Antiqua" w:hAnsi="Book Antiqua"/>
          <w:sz w:val="24"/>
          <w:szCs w:val="24"/>
        </w:rPr>
        <w:t xml:space="preserve">, </w:t>
      </w:r>
      <w:r w:rsidR="00580C31" w:rsidRPr="006033D7">
        <w:rPr>
          <w:rFonts w:ascii="Book Antiqua" w:hAnsi="Book Antiqua"/>
          <w:sz w:val="24"/>
          <w:szCs w:val="24"/>
        </w:rPr>
        <w:t>oxygen saturation (</w:t>
      </w:r>
      <w:r w:rsidRPr="006033D7">
        <w:rPr>
          <w:rFonts w:ascii="Book Antiqua" w:hAnsi="Book Antiqua"/>
          <w:sz w:val="24"/>
          <w:szCs w:val="24"/>
        </w:rPr>
        <w:t>SpO2</w:t>
      </w:r>
      <w:r w:rsidR="00580C31" w:rsidRPr="006033D7">
        <w:rPr>
          <w:rFonts w:ascii="Book Antiqua" w:hAnsi="Book Antiqua"/>
          <w:sz w:val="24"/>
          <w:szCs w:val="24"/>
        </w:rPr>
        <w:t>)</w:t>
      </w:r>
      <w:r w:rsidRPr="006033D7">
        <w:rPr>
          <w:rFonts w:ascii="Book Antiqua" w:hAnsi="Book Antiqua"/>
          <w:sz w:val="24"/>
          <w:szCs w:val="24"/>
        </w:rPr>
        <w:t xml:space="preserve">, pCO2, pupil size and sedation scores, </w:t>
      </w:r>
      <w:r w:rsidRPr="006033D7">
        <w:rPr>
          <w:rFonts w:ascii="Book Antiqua" w:hAnsi="Book Antiqua"/>
          <w:sz w:val="24"/>
          <w:szCs w:val="24"/>
        </w:rPr>
        <w:lastRenderedPageBreak/>
        <w:t>researchers have looked into the most sensitive parameter in detecting opio</w:t>
      </w:r>
      <w:r w:rsidR="0040747B" w:rsidRPr="006033D7">
        <w:rPr>
          <w:rFonts w:ascii="Book Antiqua" w:hAnsi="Book Antiqua"/>
          <w:sz w:val="24"/>
          <w:szCs w:val="24"/>
        </w:rPr>
        <w:t>i</w:t>
      </w:r>
      <w:r w:rsidRPr="006033D7">
        <w:rPr>
          <w:rFonts w:ascii="Book Antiqua" w:hAnsi="Book Antiqua"/>
          <w:sz w:val="24"/>
          <w:szCs w:val="24"/>
        </w:rPr>
        <w:t xml:space="preserve">d induced respiratory depression. </w:t>
      </w:r>
      <w:r w:rsidR="00895BE2" w:rsidRPr="006033D7">
        <w:rPr>
          <w:rFonts w:ascii="Book Antiqua" w:hAnsi="Book Antiqua"/>
          <w:sz w:val="24"/>
          <w:szCs w:val="24"/>
        </w:rPr>
        <w:t xml:space="preserve">Some </w:t>
      </w:r>
      <w:proofErr w:type="gramStart"/>
      <w:r w:rsidR="00895BE2" w:rsidRPr="006033D7">
        <w:rPr>
          <w:rFonts w:ascii="Book Antiqua" w:hAnsi="Book Antiqua"/>
          <w:sz w:val="24"/>
          <w:szCs w:val="24"/>
        </w:rPr>
        <w:t>researchers</w:t>
      </w:r>
      <w:r w:rsidR="00971D03" w:rsidRPr="006033D7">
        <w:rPr>
          <w:rFonts w:ascii="Book Antiqua" w:hAnsi="Book Antiqua"/>
          <w:sz w:val="24"/>
          <w:szCs w:val="24"/>
          <w:vertAlign w:val="superscript"/>
        </w:rPr>
        <w:t>[</w:t>
      </w:r>
      <w:proofErr w:type="gramEnd"/>
      <w:r w:rsidR="00217849" w:rsidRPr="006033D7">
        <w:rPr>
          <w:rFonts w:ascii="Book Antiqua" w:hAnsi="Book Antiqua"/>
          <w:sz w:val="24"/>
          <w:szCs w:val="24"/>
          <w:vertAlign w:val="superscript"/>
        </w:rPr>
        <w:t>72</w:t>
      </w:r>
      <w:r w:rsidR="00971D03" w:rsidRPr="006033D7">
        <w:rPr>
          <w:rFonts w:ascii="Book Antiqua" w:hAnsi="Book Antiqua"/>
          <w:sz w:val="24"/>
          <w:szCs w:val="24"/>
          <w:vertAlign w:val="superscript"/>
        </w:rPr>
        <w:t>]</w:t>
      </w:r>
      <w:r w:rsidR="00C041F0" w:rsidRPr="006033D7">
        <w:rPr>
          <w:rFonts w:ascii="Book Antiqua" w:hAnsi="Book Antiqua"/>
          <w:sz w:val="24"/>
          <w:szCs w:val="24"/>
        </w:rPr>
        <w:t xml:space="preserve"> opine</w:t>
      </w:r>
      <w:r w:rsidRPr="006033D7">
        <w:rPr>
          <w:rFonts w:ascii="Book Antiqua" w:hAnsi="Book Antiqua"/>
          <w:sz w:val="24"/>
          <w:szCs w:val="24"/>
        </w:rPr>
        <w:t xml:space="preserve"> that sedation scores are more sensitive than respiratory rate in detecting opio</w:t>
      </w:r>
      <w:r w:rsidR="0040747B" w:rsidRPr="006033D7">
        <w:rPr>
          <w:rFonts w:ascii="Book Antiqua" w:hAnsi="Book Antiqua"/>
          <w:sz w:val="24"/>
          <w:szCs w:val="24"/>
        </w:rPr>
        <w:t>i</w:t>
      </w:r>
      <w:r w:rsidRPr="006033D7">
        <w:rPr>
          <w:rFonts w:ascii="Book Antiqua" w:hAnsi="Book Antiqua"/>
          <w:sz w:val="24"/>
          <w:szCs w:val="24"/>
        </w:rPr>
        <w:t>d induced respiratory depression</w:t>
      </w:r>
      <w:r w:rsidR="004713B0" w:rsidRPr="006033D7">
        <w:rPr>
          <w:rFonts w:ascii="Book Antiqua" w:hAnsi="Book Antiqua"/>
          <w:sz w:val="24"/>
          <w:szCs w:val="24"/>
          <w:vertAlign w:val="superscript"/>
        </w:rPr>
        <w:t>[72]</w:t>
      </w:r>
      <w:r w:rsidRPr="006033D7">
        <w:rPr>
          <w:rFonts w:ascii="Book Antiqua" w:hAnsi="Book Antiqua"/>
          <w:sz w:val="24"/>
          <w:szCs w:val="24"/>
        </w:rPr>
        <w:t xml:space="preserve">. Deep sedation </w:t>
      </w:r>
      <w:r w:rsidR="00895BE2" w:rsidRPr="006033D7">
        <w:rPr>
          <w:rFonts w:ascii="Book Antiqua" w:hAnsi="Book Antiqua"/>
          <w:sz w:val="24"/>
          <w:szCs w:val="24"/>
        </w:rPr>
        <w:t>is a</w:t>
      </w:r>
      <w:r w:rsidRPr="006033D7">
        <w:rPr>
          <w:rFonts w:ascii="Book Antiqua" w:hAnsi="Book Antiqua"/>
          <w:sz w:val="24"/>
          <w:szCs w:val="24"/>
        </w:rPr>
        <w:t xml:space="preserve"> sign indicating the requirement of more intense monitoring as these patients are at risk of respiratory </w:t>
      </w:r>
      <w:proofErr w:type="gramStart"/>
      <w:r w:rsidRPr="006033D7">
        <w:rPr>
          <w:rFonts w:ascii="Book Antiqua" w:hAnsi="Book Antiqua"/>
          <w:sz w:val="24"/>
          <w:szCs w:val="24"/>
        </w:rPr>
        <w:t>depression</w:t>
      </w:r>
      <w:r w:rsidR="004713B0" w:rsidRPr="006033D7">
        <w:rPr>
          <w:rFonts w:ascii="Book Antiqua" w:hAnsi="Book Antiqua"/>
          <w:sz w:val="24"/>
          <w:szCs w:val="24"/>
          <w:vertAlign w:val="superscript"/>
        </w:rPr>
        <w:t>[</w:t>
      </w:r>
      <w:proofErr w:type="gramEnd"/>
      <w:r w:rsidR="004713B0" w:rsidRPr="006033D7">
        <w:rPr>
          <w:rFonts w:ascii="Book Antiqua" w:hAnsi="Book Antiqua"/>
          <w:sz w:val="24"/>
          <w:szCs w:val="24"/>
          <w:vertAlign w:val="superscript"/>
        </w:rPr>
        <w:t>67, 71]</w:t>
      </w:r>
      <w:r w:rsidRPr="006033D7">
        <w:rPr>
          <w:rFonts w:ascii="Book Antiqua" w:hAnsi="Book Antiqua"/>
          <w:sz w:val="24"/>
          <w:szCs w:val="24"/>
        </w:rPr>
        <w:t xml:space="preserve">. </w:t>
      </w:r>
    </w:p>
    <w:p w:rsidR="00EF0796" w:rsidRPr="006033D7" w:rsidRDefault="007412D1" w:rsidP="004713B0">
      <w:pPr>
        <w:adjustRightInd w:val="0"/>
        <w:spacing w:line="360" w:lineRule="auto"/>
        <w:ind w:firstLineChars="200" w:firstLine="480"/>
        <w:jc w:val="both"/>
        <w:rPr>
          <w:rFonts w:ascii="Book Antiqua" w:hAnsi="Book Antiqua"/>
          <w:sz w:val="24"/>
          <w:szCs w:val="24"/>
        </w:rPr>
      </w:pPr>
      <w:r w:rsidRPr="006033D7">
        <w:rPr>
          <w:rFonts w:ascii="Book Antiqua" w:hAnsi="Book Antiqua"/>
          <w:sz w:val="24"/>
          <w:szCs w:val="24"/>
        </w:rPr>
        <w:t xml:space="preserve">Studies have also shown that the depression in </w:t>
      </w:r>
      <w:proofErr w:type="spellStart"/>
      <w:r w:rsidRPr="006033D7">
        <w:rPr>
          <w:rFonts w:ascii="Book Antiqua" w:hAnsi="Book Antiqua"/>
          <w:sz w:val="24"/>
          <w:szCs w:val="24"/>
        </w:rPr>
        <w:t>ventilator</w:t>
      </w:r>
      <w:r w:rsidR="009A6941" w:rsidRPr="006033D7">
        <w:rPr>
          <w:rFonts w:ascii="Book Antiqua" w:hAnsi="Book Antiqua"/>
          <w:sz w:val="24"/>
          <w:szCs w:val="24"/>
        </w:rPr>
        <w:t>y</w:t>
      </w:r>
      <w:proofErr w:type="spellEnd"/>
      <w:r w:rsidRPr="006033D7">
        <w:rPr>
          <w:rFonts w:ascii="Book Antiqua" w:hAnsi="Book Antiqua"/>
          <w:sz w:val="24"/>
          <w:szCs w:val="24"/>
        </w:rPr>
        <w:t xml:space="preserve"> response to hypoxia although similar in magnitude is longer lasting than that seen after the administration of an </w:t>
      </w:r>
      <w:proofErr w:type="spellStart"/>
      <w:r w:rsidRPr="006033D7">
        <w:rPr>
          <w:rFonts w:ascii="Book Antiqua" w:hAnsi="Book Antiqua"/>
          <w:sz w:val="24"/>
          <w:szCs w:val="24"/>
        </w:rPr>
        <w:t>equi</w:t>
      </w:r>
      <w:proofErr w:type="spellEnd"/>
      <w:r w:rsidR="00971D03" w:rsidRPr="006033D7">
        <w:rPr>
          <w:rFonts w:ascii="Book Antiqua" w:hAnsi="Book Antiqua"/>
          <w:sz w:val="24"/>
          <w:szCs w:val="24"/>
        </w:rPr>
        <w:t>-</w:t>
      </w:r>
      <w:r w:rsidRPr="006033D7">
        <w:rPr>
          <w:rFonts w:ascii="Book Antiqua" w:hAnsi="Book Antiqua"/>
          <w:sz w:val="24"/>
          <w:szCs w:val="24"/>
        </w:rPr>
        <w:t xml:space="preserve">analgesic dose of </w:t>
      </w:r>
      <w:r w:rsidR="00895BE2" w:rsidRPr="006033D7">
        <w:rPr>
          <w:rFonts w:ascii="Book Antiqua" w:hAnsi="Book Antiqua"/>
          <w:sz w:val="24"/>
          <w:szCs w:val="24"/>
        </w:rPr>
        <w:t xml:space="preserve">intravenous </w:t>
      </w:r>
      <w:proofErr w:type="gramStart"/>
      <w:r w:rsidR="00895BE2" w:rsidRPr="006033D7">
        <w:rPr>
          <w:rFonts w:ascii="Book Antiqua" w:hAnsi="Book Antiqua"/>
          <w:sz w:val="24"/>
          <w:szCs w:val="24"/>
        </w:rPr>
        <w:t>morphine</w:t>
      </w:r>
      <w:r w:rsidR="00E26950" w:rsidRPr="006033D7">
        <w:rPr>
          <w:rFonts w:ascii="Book Antiqua" w:hAnsi="Book Antiqua"/>
          <w:sz w:val="24"/>
          <w:szCs w:val="24"/>
          <w:vertAlign w:val="superscript"/>
        </w:rPr>
        <w:t>[</w:t>
      </w:r>
      <w:proofErr w:type="gramEnd"/>
      <w:r w:rsidR="00E26950" w:rsidRPr="006033D7">
        <w:rPr>
          <w:rFonts w:ascii="Book Antiqua" w:hAnsi="Book Antiqua"/>
          <w:sz w:val="24"/>
          <w:szCs w:val="24"/>
          <w:vertAlign w:val="superscript"/>
        </w:rPr>
        <w:t>73]</w:t>
      </w:r>
      <w:r w:rsidRPr="006033D7">
        <w:rPr>
          <w:rFonts w:ascii="Book Antiqua" w:hAnsi="Book Antiqua"/>
          <w:sz w:val="24"/>
          <w:szCs w:val="24"/>
        </w:rPr>
        <w:t xml:space="preserve">. </w:t>
      </w:r>
    </w:p>
    <w:p w:rsidR="00EF0796" w:rsidRPr="006033D7" w:rsidRDefault="00EF0796" w:rsidP="00E26950">
      <w:pPr>
        <w:widowControl w:val="0"/>
        <w:autoSpaceDE w:val="0"/>
        <w:autoSpaceDN w:val="0"/>
        <w:adjustRightInd w:val="0"/>
        <w:spacing w:line="360" w:lineRule="auto"/>
        <w:ind w:firstLineChars="150" w:firstLine="360"/>
        <w:jc w:val="both"/>
        <w:rPr>
          <w:rFonts w:ascii="Book Antiqua" w:hAnsi="Book Antiqua" w:cs="Garamond-BoldItalic"/>
          <w:bCs/>
          <w:iCs/>
          <w:color w:val="auto"/>
          <w:sz w:val="24"/>
          <w:szCs w:val="24"/>
        </w:rPr>
      </w:pPr>
      <w:r w:rsidRPr="006033D7">
        <w:rPr>
          <w:rFonts w:ascii="Book Antiqua" w:hAnsi="Book Antiqua"/>
          <w:sz w:val="24"/>
          <w:szCs w:val="24"/>
        </w:rPr>
        <w:t xml:space="preserve">The best treatment of respiratory depression is prevention. </w:t>
      </w:r>
      <w:r w:rsidR="006D657E">
        <w:rPr>
          <w:rFonts w:ascii="Book Antiqua" w:hAnsi="Book Antiqua"/>
          <w:sz w:val="24"/>
          <w:szCs w:val="24"/>
        </w:rPr>
        <w:t>Table</w:t>
      </w:r>
      <w:r w:rsidRPr="006033D7">
        <w:rPr>
          <w:rFonts w:ascii="Book Antiqua" w:hAnsi="Book Antiqua"/>
          <w:sz w:val="24"/>
          <w:szCs w:val="24"/>
        </w:rPr>
        <w:t xml:space="preserve"> 5 summarizes the guidelines set up by </w:t>
      </w:r>
      <w:r w:rsidR="00075E56" w:rsidRPr="006033D7">
        <w:rPr>
          <w:rFonts w:ascii="Book Antiqua" w:hAnsi="Book Antiqua" w:cs="Garamond-BookItalic"/>
          <w:iCs/>
          <w:color w:val="auto"/>
          <w:sz w:val="24"/>
          <w:szCs w:val="24"/>
        </w:rPr>
        <w:t xml:space="preserve">ASA </w:t>
      </w:r>
      <w:r w:rsidRPr="006033D7">
        <w:rPr>
          <w:rFonts w:ascii="Book Antiqua" w:hAnsi="Book Antiqua" w:cs="Garamond-BookItalic"/>
          <w:iCs/>
          <w:color w:val="auto"/>
          <w:sz w:val="24"/>
          <w:szCs w:val="24"/>
        </w:rPr>
        <w:t xml:space="preserve">Task Force for </w:t>
      </w:r>
      <w:r w:rsidRPr="006033D7">
        <w:rPr>
          <w:rFonts w:ascii="Book Antiqua" w:hAnsi="Book Antiqua" w:cs="Garamond-BoldItalic"/>
          <w:bCs/>
          <w:iCs/>
          <w:color w:val="auto"/>
          <w:sz w:val="24"/>
          <w:szCs w:val="24"/>
        </w:rPr>
        <w:t xml:space="preserve">the prevention, detection, and management of respiratory depression associated with </w:t>
      </w:r>
      <w:proofErr w:type="spellStart"/>
      <w:r w:rsidRPr="006033D7">
        <w:rPr>
          <w:rFonts w:ascii="Book Antiqua" w:hAnsi="Book Antiqua" w:cs="Garamond-BoldItalic"/>
          <w:bCs/>
          <w:iCs/>
          <w:color w:val="auto"/>
          <w:sz w:val="24"/>
          <w:szCs w:val="24"/>
        </w:rPr>
        <w:t>neuraxial</w:t>
      </w:r>
      <w:proofErr w:type="spellEnd"/>
      <w:r w:rsidRPr="006033D7">
        <w:rPr>
          <w:rFonts w:ascii="Book Antiqua" w:hAnsi="Book Antiqua" w:cs="Garamond-BoldItalic"/>
          <w:bCs/>
          <w:iCs/>
          <w:color w:val="auto"/>
          <w:sz w:val="24"/>
          <w:szCs w:val="24"/>
        </w:rPr>
        <w:t xml:space="preserve"> opioid administration.</w:t>
      </w:r>
      <w:r w:rsidR="00D85205" w:rsidRPr="006033D7">
        <w:rPr>
          <w:rFonts w:ascii="Book Antiqua" w:hAnsi="Book Antiqua" w:cs="Garamond-BoldItalic"/>
          <w:bCs/>
          <w:iCs/>
          <w:color w:val="auto"/>
          <w:sz w:val="24"/>
          <w:szCs w:val="24"/>
        </w:rPr>
        <w:t xml:space="preserve"> If respiratory depression does occur then naloxone should be given as an intravenous infusion and if required, non-invasive positive pressure ventilation should be carried out. There are many instances where significant carbon dioxide retention may occur much before any drop in the oxygen saturation.</w:t>
      </w:r>
      <w:r w:rsidR="00B74EEB" w:rsidRPr="006033D7">
        <w:rPr>
          <w:rFonts w:ascii="Book Antiqua" w:hAnsi="Book Antiqua" w:cs="Garamond-BoldItalic"/>
          <w:bCs/>
          <w:iCs/>
          <w:color w:val="auto"/>
          <w:sz w:val="24"/>
          <w:szCs w:val="24"/>
        </w:rPr>
        <w:t xml:space="preserve"> Many institutes have a protocol to monitor sedation scores like Ramsay sedation score after IT morphine administration. </w:t>
      </w:r>
    </w:p>
    <w:p w:rsidR="007412D1" w:rsidRPr="006033D7" w:rsidRDefault="007412D1" w:rsidP="00AA60C1">
      <w:pPr>
        <w:adjustRightInd w:val="0"/>
        <w:spacing w:line="360" w:lineRule="auto"/>
        <w:jc w:val="both"/>
        <w:rPr>
          <w:rFonts w:ascii="Book Antiqua" w:hAnsi="Book Antiqua"/>
          <w:sz w:val="24"/>
          <w:szCs w:val="24"/>
        </w:rPr>
      </w:pPr>
    </w:p>
    <w:p w:rsidR="00564DFA" w:rsidRPr="006033D7" w:rsidRDefault="00564DFA"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 xml:space="preserve">Nausea and </w:t>
      </w:r>
      <w:r w:rsidR="003B56DD" w:rsidRPr="006033D7">
        <w:rPr>
          <w:rFonts w:ascii="Book Antiqua" w:hAnsi="Book Antiqua"/>
          <w:b/>
          <w:i/>
          <w:sz w:val="24"/>
          <w:szCs w:val="24"/>
        </w:rPr>
        <w:t>v</w:t>
      </w:r>
      <w:r w:rsidRPr="006033D7">
        <w:rPr>
          <w:rFonts w:ascii="Book Antiqua" w:hAnsi="Book Antiqua"/>
          <w:b/>
          <w:i/>
          <w:sz w:val="24"/>
          <w:szCs w:val="24"/>
        </w:rPr>
        <w:t>omiting</w:t>
      </w:r>
    </w:p>
    <w:p w:rsidR="00564DFA" w:rsidRPr="006033D7" w:rsidRDefault="00564DFA" w:rsidP="00AA60C1">
      <w:pPr>
        <w:adjustRightInd w:val="0"/>
        <w:spacing w:line="360" w:lineRule="auto"/>
        <w:jc w:val="both"/>
        <w:rPr>
          <w:rFonts w:ascii="Book Antiqua" w:hAnsi="Book Antiqua"/>
          <w:b/>
          <w:i/>
          <w:color w:val="000000" w:themeColor="text1"/>
          <w:sz w:val="24"/>
          <w:szCs w:val="24"/>
        </w:rPr>
      </w:pPr>
      <w:r w:rsidRPr="006033D7">
        <w:rPr>
          <w:rFonts w:ascii="Book Antiqua" w:hAnsi="Book Antiqua" w:cs="Arial"/>
          <w:sz w:val="24"/>
          <w:szCs w:val="24"/>
          <w:u w:color="262626"/>
        </w:rPr>
        <w:t xml:space="preserve">Postoperative nausea and vomiting (PONV) is a common adverse effect of IT morphine, especially after Cesarean </w:t>
      </w:r>
      <w:proofErr w:type="gramStart"/>
      <w:r w:rsidRPr="006033D7">
        <w:rPr>
          <w:rFonts w:ascii="Book Antiqua" w:hAnsi="Book Antiqua" w:cs="Arial"/>
          <w:sz w:val="24"/>
          <w:szCs w:val="24"/>
          <w:u w:color="262626"/>
        </w:rPr>
        <w:t>section</w:t>
      </w:r>
      <w:r w:rsidR="00361817" w:rsidRPr="006033D7">
        <w:rPr>
          <w:rFonts w:ascii="Book Antiqua" w:hAnsi="Book Antiqua" w:cs="Arial"/>
          <w:color w:val="000000" w:themeColor="text1"/>
          <w:sz w:val="24"/>
          <w:szCs w:val="24"/>
          <w:u w:color="262626"/>
          <w:vertAlign w:val="superscript"/>
        </w:rPr>
        <w:t>[</w:t>
      </w:r>
      <w:proofErr w:type="gramEnd"/>
      <w:r w:rsidR="00361817" w:rsidRPr="006033D7">
        <w:rPr>
          <w:rFonts w:ascii="Book Antiqua" w:hAnsi="Book Antiqua" w:cs="Arial"/>
          <w:color w:val="000000" w:themeColor="text1"/>
          <w:sz w:val="24"/>
          <w:szCs w:val="24"/>
          <w:u w:color="262626"/>
          <w:vertAlign w:val="superscript"/>
        </w:rPr>
        <w:t>74]</w:t>
      </w:r>
      <w:r w:rsidRPr="006033D7">
        <w:rPr>
          <w:rFonts w:ascii="Book Antiqua" w:hAnsi="Book Antiqua" w:cs="Arial"/>
          <w:sz w:val="24"/>
          <w:szCs w:val="24"/>
          <w:u w:color="262626"/>
        </w:rPr>
        <w:t xml:space="preserve">. </w:t>
      </w:r>
      <w:r w:rsidR="004D5859" w:rsidRPr="006033D7">
        <w:rPr>
          <w:rFonts w:ascii="Book Antiqua" w:hAnsi="Book Antiqua" w:cs="Times"/>
          <w:color w:val="141413"/>
          <w:sz w:val="24"/>
          <w:szCs w:val="24"/>
        </w:rPr>
        <w:t xml:space="preserve">In a study of 5969 patients who received between 0.2 and 0.8 mg morphine IT, </w:t>
      </w:r>
      <w:proofErr w:type="spellStart"/>
      <w:r w:rsidR="00A8146B" w:rsidRPr="00A8146B">
        <w:rPr>
          <w:rFonts w:ascii="Book Antiqua" w:hAnsi="Book Antiqua" w:cs="Minion-Regular"/>
          <w:color w:val="auto"/>
          <w:sz w:val="24"/>
          <w:szCs w:val="24"/>
          <w:lang w:val="en-GB"/>
        </w:rPr>
        <w:t>Gehling</w:t>
      </w:r>
      <w:proofErr w:type="spellEnd"/>
      <w:r w:rsidR="00A8146B" w:rsidRPr="003E38DE">
        <w:rPr>
          <w:rFonts w:ascii="Book Antiqua" w:hAnsi="Book Antiqua"/>
          <w:i/>
          <w:sz w:val="24"/>
          <w:szCs w:val="24"/>
        </w:rPr>
        <w:t xml:space="preserve"> </w:t>
      </w:r>
      <w:r w:rsidR="00A8146B" w:rsidRPr="00AB1E1A">
        <w:rPr>
          <w:rFonts w:ascii="Book Antiqua" w:hAnsi="Book Antiqua"/>
          <w:i/>
          <w:sz w:val="24"/>
          <w:szCs w:val="24"/>
        </w:rPr>
        <w:t xml:space="preserve">et </w:t>
      </w:r>
      <w:proofErr w:type="gramStart"/>
      <w:r w:rsidR="00A8146B" w:rsidRPr="00AB1E1A">
        <w:rPr>
          <w:rFonts w:ascii="Book Antiqua" w:hAnsi="Book Antiqua"/>
          <w:i/>
          <w:sz w:val="24"/>
          <w:szCs w:val="24"/>
        </w:rPr>
        <w:t>al</w:t>
      </w:r>
      <w:r w:rsidR="00A8146B" w:rsidRPr="006033D7">
        <w:rPr>
          <w:rFonts w:ascii="Book Antiqua" w:hAnsi="Book Antiqua"/>
          <w:sz w:val="24"/>
          <w:szCs w:val="24"/>
          <w:vertAlign w:val="superscript"/>
        </w:rPr>
        <w:t>[</w:t>
      </w:r>
      <w:proofErr w:type="gramEnd"/>
      <w:r w:rsidR="00A8146B" w:rsidRPr="006033D7">
        <w:rPr>
          <w:rFonts w:ascii="Book Antiqua" w:hAnsi="Book Antiqua"/>
          <w:sz w:val="24"/>
          <w:szCs w:val="24"/>
          <w:vertAlign w:val="superscript"/>
        </w:rPr>
        <w:t>21]</w:t>
      </w:r>
      <w:r w:rsidR="00A8146B" w:rsidRPr="006033D7">
        <w:rPr>
          <w:rFonts w:ascii="Book Antiqua" w:hAnsi="Book Antiqua"/>
          <w:sz w:val="24"/>
          <w:szCs w:val="24"/>
        </w:rPr>
        <w:t xml:space="preserve"> </w:t>
      </w:r>
      <w:r w:rsidR="00A8146B">
        <w:rPr>
          <w:rFonts w:ascii="Book Antiqua" w:eastAsia="宋体" w:hAnsi="Book Antiqua" w:hint="eastAsia"/>
          <w:sz w:val="24"/>
          <w:szCs w:val="24"/>
          <w:lang w:eastAsia="zh-CN"/>
        </w:rPr>
        <w:t xml:space="preserve">and </w:t>
      </w:r>
      <w:proofErr w:type="spellStart"/>
      <w:r w:rsidR="00A8146B" w:rsidRPr="006033D7">
        <w:rPr>
          <w:rFonts w:ascii="Book Antiqua" w:hAnsi="Book Antiqua"/>
          <w:sz w:val="24"/>
          <w:szCs w:val="24"/>
        </w:rPr>
        <w:t>Gwirtz</w:t>
      </w:r>
      <w:proofErr w:type="spellEnd"/>
      <w:r w:rsidR="00A8146B" w:rsidRPr="006033D7">
        <w:rPr>
          <w:rFonts w:ascii="Book Antiqua" w:hAnsi="Book Antiqua"/>
          <w:sz w:val="24"/>
          <w:szCs w:val="24"/>
        </w:rPr>
        <w:t xml:space="preserve"> </w:t>
      </w:r>
      <w:r w:rsidR="00A8146B" w:rsidRPr="00AB1E1A">
        <w:rPr>
          <w:rFonts w:ascii="Book Antiqua" w:hAnsi="Book Antiqua"/>
          <w:i/>
          <w:sz w:val="24"/>
          <w:szCs w:val="24"/>
        </w:rPr>
        <w:t>et al</w:t>
      </w:r>
      <w:r w:rsidR="00A8146B" w:rsidRPr="006033D7">
        <w:rPr>
          <w:rFonts w:ascii="Book Antiqua" w:hAnsi="Book Antiqua"/>
          <w:sz w:val="24"/>
          <w:szCs w:val="24"/>
          <w:vertAlign w:val="superscript"/>
        </w:rPr>
        <w:t>[</w:t>
      </w:r>
      <w:r w:rsidR="00F53CED">
        <w:rPr>
          <w:rFonts w:ascii="Book Antiqua" w:eastAsia="宋体" w:hAnsi="Book Antiqua" w:hint="eastAsia"/>
          <w:sz w:val="24"/>
          <w:szCs w:val="24"/>
          <w:vertAlign w:val="superscript"/>
          <w:lang w:eastAsia="zh-CN"/>
        </w:rPr>
        <w:t>69</w:t>
      </w:r>
      <w:r w:rsidR="00A8146B" w:rsidRPr="006033D7">
        <w:rPr>
          <w:rFonts w:ascii="Book Antiqua" w:hAnsi="Book Antiqua"/>
          <w:sz w:val="24"/>
          <w:szCs w:val="24"/>
          <w:vertAlign w:val="superscript"/>
        </w:rPr>
        <w:t>]</w:t>
      </w:r>
      <w:r w:rsidR="004D5859" w:rsidRPr="006033D7">
        <w:rPr>
          <w:rFonts w:ascii="Book Antiqua" w:hAnsi="Book Antiqua" w:cs="Times"/>
          <w:color w:val="141413"/>
          <w:sz w:val="24"/>
          <w:szCs w:val="24"/>
        </w:rPr>
        <w:t xml:space="preserve"> found 25% incidence of nausea and vomiting.</w:t>
      </w:r>
      <w:r w:rsidR="001A3DCA" w:rsidRPr="006033D7">
        <w:rPr>
          <w:rFonts w:ascii="Book Antiqua" w:hAnsi="Book Antiqua" w:cs="Times"/>
          <w:color w:val="141413"/>
          <w:sz w:val="24"/>
          <w:szCs w:val="24"/>
        </w:rPr>
        <w:t xml:space="preserve"> Various drugs have been used for prevention and treatment of nausea and vomiting after IT morphine. </w:t>
      </w:r>
      <w:proofErr w:type="spellStart"/>
      <w:r w:rsidR="001A3DCA" w:rsidRPr="006033D7">
        <w:rPr>
          <w:rFonts w:ascii="Book Antiqua" w:hAnsi="Book Antiqua" w:cs="Times"/>
          <w:color w:val="141413"/>
          <w:sz w:val="24"/>
          <w:szCs w:val="24"/>
        </w:rPr>
        <w:t>Baciarello</w:t>
      </w:r>
      <w:proofErr w:type="spellEnd"/>
      <w:r w:rsidR="001A3DCA" w:rsidRPr="006033D7">
        <w:rPr>
          <w:rFonts w:ascii="Book Antiqua" w:hAnsi="Book Antiqua" w:cs="Times"/>
          <w:color w:val="141413"/>
          <w:sz w:val="24"/>
          <w:szCs w:val="24"/>
        </w:rPr>
        <w:t xml:space="preserve"> </w:t>
      </w:r>
      <w:r w:rsidR="00361817" w:rsidRPr="00361817">
        <w:rPr>
          <w:rFonts w:ascii="Book Antiqua" w:hAnsi="Book Antiqua" w:cs="Times"/>
          <w:i/>
          <w:color w:val="141413"/>
          <w:sz w:val="24"/>
          <w:szCs w:val="24"/>
        </w:rPr>
        <w:t xml:space="preserve">et </w:t>
      </w:r>
      <w:proofErr w:type="gramStart"/>
      <w:r w:rsidR="00361817" w:rsidRPr="00361817">
        <w:rPr>
          <w:rFonts w:ascii="Book Antiqua" w:hAnsi="Book Antiqua" w:cs="Times"/>
          <w:i/>
          <w:color w:val="141413"/>
          <w:sz w:val="24"/>
          <w:szCs w:val="24"/>
        </w:rPr>
        <w:t>al</w:t>
      </w:r>
      <w:r w:rsidR="0024019A" w:rsidRPr="006033D7">
        <w:rPr>
          <w:rFonts w:ascii="Book Antiqua" w:hAnsi="Book Antiqua" w:cs="Times"/>
          <w:color w:val="141413"/>
          <w:sz w:val="24"/>
          <w:szCs w:val="24"/>
          <w:vertAlign w:val="superscript"/>
        </w:rPr>
        <w:t>[</w:t>
      </w:r>
      <w:proofErr w:type="gramEnd"/>
      <w:r w:rsidR="0024019A" w:rsidRPr="006033D7">
        <w:rPr>
          <w:rFonts w:ascii="Book Antiqua" w:hAnsi="Book Antiqua" w:cs="Times"/>
          <w:color w:val="141413"/>
          <w:sz w:val="24"/>
          <w:szCs w:val="24"/>
          <w:vertAlign w:val="superscript"/>
        </w:rPr>
        <w:t>74]</w:t>
      </w:r>
      <w:r w:rsidR="0024019A" w:rsidRPr="006033D7">
        <w:rPr>
          <w:rFonts w:ascii="Book Antiqua" w:hAnsi="Book Antiqua" w:cs="Times"/>
          <w:color w:val="141413"/>
          <w:sz w:val="24"/>
          <w:szCs w:val="24"/>
        </w:rPr>
        <w:t xml:space="preserve"> </w:t>
      </w:r>
      <w:r w:rsidR="001A3DCA" w:rsidRPr="006033D7">
        <w:rPr>
          <w:rFonts w:ascii="Book Antiqua" w:hAnsi="Book Antiqua" w:cs="Times"/>
          <w:color w:val="141413"/>
          <w:sz w:val="24"/>
          <w:szCs w:val="24"/>
        </w:rPr>
        <w:t xml:space="preserve">found the incidence of PONV to be close to 50% after IT </w:t>
      </w:r>
      <w:r w:rsidR="008512EC" w:rsidRPr="006033D7">
        <w:rPr>
          <w:rFonts w:ascii="Book Antiqua" w:hAnsi="Book Antiqua" w:cs="Times"/>
          <w:color w:val="141413"/>
          <w:sz w:val="24"/>
          <w:szCs w:val="24"/>
        </w:rPr>
        <w:t>morphine, which</w:t>
      </w:r>
      <w:r w:rsidR="001A3DCA" w:rsidRPr="006033D7">
        <w:rPr>
          <w:rFonts w:ascii="Book Antiqua" w:hAnsi="Book Antiqua" w:cs="Times"/>
          <w:color w:val="141413"/>
          <w:sz w:val="24"/>
          <w:szCs w:val="24"/>
        </w:rPr>
        <w:t xml:space="preserve"> decreased to 15% after administration of 0.1 mg </w:t>
      </w:r>
      <w:r w:rsidR="006A2CC7" w:rsidRPr="006033D7">
        <w:rPr>
          <w:rFonts w:ascii="Book Antiqua" w:hAnsi="Book Antiqua" w:cs="Times"/>
          <w:color w:val="141413"/>
          <w:sz w:val="24"/>
          <w:szCs w:val="24"/>
        </w:rPr>
        <w:t>IT atropine</w:t>
      </w:r>
      <w:r w:rsidR="001A3DCA" w:rsidRPr="006033D7">
        <w:rPr>
          <w:rFonts w:ascii="Book Antiqua" w:hAnsi="Book Antiqua" w:cs="Times"/>
          <w:color w:val="141413"/>
          <w:sz w:val="24"/>
          <w:szCs w:val="24"/>
        </w:rPr>
        <w:t xml:space="preserve">. </w:t>
      </w:r>
      <w:r w:rsidR="008512EC" w:rsidRPr="006033D7">
        <w:rPr>
          <w:rFonts w:ascii="Book Antiqua" w:hAnsi="Book Antiqua" w:cs="Times"/>
          <w:color w:val="141413"/>
          <w:sz w:val="24"/>
          <w:szCs w:val="24"/>
        </w:rPr>
        <w:t xml:space="preserve">IV </w:t>
      </w:r>
      <w:proofErr w:type="spellStart"/>
      <w:r w:rsidR="008512EC" w:rsidRPr="006033D7">
        <w:rPr>
          <w:rFonts w:ascii="Book Antiqua" w:hAnsi="Book Antiqua" w:cs="Times"/>
          <w:color w:val="141413"/>
          <w:sz w:val="24"/>
          <w:szCs w:val="24"/>
        </w:rPr>
        <w:t>ondensetron</w:t>
      </w:r>
      <w:proofErr w:type="spellEnd"/>
      <w:r w:rsidR="008512EC" w:rsidRPr="006033D7">
        <w:rPr>
          <w:rFonts w:ascii="Book Antiqua" w:hAnsi="Book Antiqua" w:cs="Times"/>
          <w:color w:val="141413"/>
          <w:sz w:val="24"/>
          <w:szCs w:val="24"/>
        </w:rPr>
        <w:t xml:space="preserve"> 4</w:t>
      </w:r>
      <w:r w:rsidR="00695400">
        <w:rPr>
          <w:rFonts w:ascii="Book Antiqua" w:eastAsia="宋体" w:hAnsi="Book Antiqua" w:cs="Times" w:hint="eastAsia"/>
          <w:color w:val="141413"/>
          <w:sz w:val="24"/>
          <w:szCs w:val="24"/>
          <w:lang w:eastAsia="zh-CN"/>
        </w:rPr>
        <w:t xml:space="preserve"> </w:t>
      </w:r>
      <w:r w:rsidR="008512EC" w:rsidRPr="006033D7">
        <w:rPr>
          <w:rFonts w:ascii="Book Antiqua" w:hAnsi="Book Antiqua" w:cs="Times"/>
          <w:color w:val="141413"/>
          <w:sz w:val="24"/>
          <w:szCs w:val="24"/>
        </w:rPr>
        <w:t>mg</w:t>
      </w:r>
      <w:r w:rsidR="00695400" w:rsidRPr="006033D7">
        <w:rPr>
          <w:rFonts w:ascii="Book Antiqua" w:hAnsi="Book Antiqua" w:cs="Times"/>
          <w:color w:val="000000" w:themeColor="text1"/>
          <w:sz w:val="24"/>
          <w:szCs w:val="24"/>
          <w:vertAlign w:val="superscript"/>
        </w:rPr>
        <w:t>[7</w:t>
      </w:r>
      <w:r w:rsidR="00F53CED">
        <w:rPr>
          <w:rFonts w:ascii="Book Antiqua" w:eastAsia="宋体" w:hAnsi="Book Antiqua" w:cs="Times" w:hint="eastAsia"/>
          <w:color w:val="000000" w:themeColor="text1"/>
          <w:sz w:val="24"/>
          <w:szCs w:val="24"/>
          <w:vertAlign w:val="superscript"/>
          <w:lang w:eastAsia="zh-CN"/>
        </w:rPr>
        <w:t>5</w:t>
      </w:r>
      <w:r w:rsidR="00695400" w:rsidRPr="006033D7">
        <w:rPr>
          <w:rFonts w:ascii="Book Antiqua" w:hAnsi="Book Antiqua" w:cs="Times"/>
          <w:color w:val="000000" w:themeColor="text1"/>
          <w:sz w:val="24"/>
          <w:szCs w:val="24"/>
          <w:vertAlign w:val="superscript"/>
        </w:rPr>
        <w:t>]</w:t>
      </w:r>
      <w:r w:rsidR="008512EC" w:rsidRPr="006033D7">
        <w:rPr>
          <w:rFonts w:ascii="Book Antiqua" w:hAnsi="Book Antiqua" w:cs="Times"/>
          <w:color w:val="141413"/>
          <w:sz w:val="24"/>
          <w:szCs w:val="24"/>
        </w:rPr>
        <w:t>,</w:t>
      </w:r>
      <w:r w:rsidR="005F07C3" w:rsidRPr="006033D7">
        <w:rPr>
          <w:rFonts w:ascii="Book Antiqua" w:hAnsi="Book Antiqua" w:cs="Times"/>
          <w:color w:val="141413"/>
          <w:sz w:val="24"/>
          <w:szCs w:val="24"/>
        </w:rPr>
        <w:t xml:space="preserve"> </w:t>
      </w:r>
      <w:r w:rsidR="008512EC" w:rsidRPr="006033D7">
        <w:rPr>
          <w:rFonts w:ascii="Book Antiqua" w:hAnsi="Book Antiqua" w:cs="Times"/>
          <w:color w:val="141413"/>
          <w:sz w:val="24"/>
          <w:szCs w:val="24"/>
        </w:rPr>
        <w:t>combination of IV dexamethasone 4</w:t>
      </w:r>
      <w:r w:rsidR="00B13DB7" w:rsidRPr="006033D7">
        <w:rPr>
          <w:rFonts w:ascii="Book Antiqua" w:hAnsi="Book Antiqua" w:cs="Times"/>
          <w:color w:val="141413"/>
          <w:sz w:val="24"/>
          <w:szCs w:val="24"/>
        </w:rPr>
        <w:t xml:space="preserve"> mg</w:t>
      </w:r>
      <w:r w:rsidR="00962B9B">
        <w:rPr>
          <w:rFonts w:ascii="Book Antiqua" w:hAnsi="Book Antiqua" w:cs="Times"/>
          <w:color w:val="141413"/>
          <w:sz w:val="24"/>
          <w:szCs w:val="24"/>
        </w:rPr>
        <w:t xml:space="preserve"> and IV </w:t>
      </w:r>
      <w:proofErr w:type="spellStart"/>
      <w:r w:rsidR="00962B9B">
        <w:rPr>
          <w:rFonts w:ascii="Book Antiqua" w:hAnsi="Book Antiqua" w:cs="Times"/>
          <w:color w:val="141413"/>
          <w:sz w:val="24"/>
          <w:szCs w:val="24"/>
        </w:rPr>
        <w:t>droperidol</w:t>
      </w:r>
      <w:proofErr w:type="spellEnd"/>
      <w:r w:rsidR="00962B9B">
        <w:rPr>
          <w:rFonts w:ascii="Book Antiqua" w:hAnsi="Book Antiqua" w:cs="Times"/>
          <w:color w:val="141413"/>
          <w:sz w:val="24"/>
          <w:szCs w:val="24"/>
        </w:rPr>
        <w:t xml:space="preserve"> 0.625 mg</w:t>
      </w:r>
      <w:r w:rsidR="008E3EB6" w:rsidRPr="006033D7">
        <w:rPr>
          <w:rFonts w:ascii="Book Antiqua" w:hAnsi="Book Antiqua" w:cs="Times"/>
          <w:color w:val="000000" w:themeColor="text1"/>
          <w:sz w:val="24"/>
          <w:szCs w:val="24"/>
          <w:vertAlign w:val="superscript"/>
        </w:rPr>
        <w:t>[</w:t>
      </w:r>
      <w:r w:rsidR="00217849" w:rsidRPr="006033D7">
        <w:rPr>
          <w:rFonts w:ascii="Book Antiqua" w:hAnsi="Book Antiqua" w:cs="Times"/>
          <w:color w:val="000000" w:themeColor="text1"/>
          <w:sz w:val="24"/>
          <w:szCs w:val="24"/>
          <w:vertAlign w:val="superscript"/>
        </w:rPr>
        <w:t>7</w:t>
      </w:r>
      <w:r w:rsidR="00F53CED">
        <w:rPr>
          <w:rFonts w:ascii="Book Antiqua" w:eastAsia="宋体" w:hAnsi="Book Antiqua" w:cs="Times" w:hint="eastAsia"/>
          <w:color w:val="000000" w:themeColor="text1"/>
          <w:sz w:val="24"/>
          <w:szCs w:val="24"/>
          <w:vertAlign w:val="superscript"/>
          <w:lang w:eastAsia="zh-CN"/>
        </w:rPr>
        <w:t>6</w:t>
      </w:r>
      <w:r w:rsidR="005F07C3" w:rsidRPr="006033D7">
        <w:rPr>
          <w:rFonts w:ascii="Book Antiqua" w:hAnsi="Book Antiqua" w:cs="Times"/>
          <w:color w:val="000000" w:themeColor="text1"/>
          <w:sz w:val="24"/>
          <w:szCs w:val="24"/>
          <w:vertAlign w:val="superscript"/>
        </w:rPr>
        <w:t>]</w:t>
      </w:r>
      <w:r w:rsidR="008F6084" w:rsidRPr="006033D7">
        <w:rPr>
          <w:rFonts w:ascii="Book Antiqua" w:hAnsi="Book Antiqua" w:cs="Times"/>
          <w:color w:val="141413"/>
          <w:sz w:val="24"/>
          <w:szCs w:val="24"/>
        </w:rPr>
        <w:t xml:space="preserve">, </w:t>
      </w:r>
      <w:r w:rsidR="005F07C3" w:rsidRPr="006033D7">
        <w:rPr>
          <w:rFonts w:ascii="Book Antiqua" w:hAnsi="Book Antiqua" w:cs="Times"/>
          <w:color w:val="141413"/>
          <w:sz w:val="24"/>
          <w:szCs w:val="24"/>
        </w:rPr>
        <w:t>transdermal 1.5 mg scopolamine</w:t>
      </w:r>
      <w:r w:rsidR="00217849" w:rsidRPr="006033D7">
        <w:rPr>
          <w:rFonts w:ascii="Book Antiqua" w:hAnsi="Book Antiqua" w:cs="Times"/>
          <w:color w:val="000000" w:themeColor="text1"/>
          <w:sz w:val="24"/>
          <w:szCs w:val="24"/>
          <w:vertAlign w:val="superscript"/>
        </w:rPr>
        <w:t>[7</w:t>
      </w:r>
      <w:r w:rsidR="00F53CED">
        <w:rPr>
          <w:rFonts w:ascii="Book Antiqua" w:eastAsia="宋体" w:hAnsi="Book Antiqua" w:cs="Times" w:hint="eastAsia"/>
          <w:color w:val="000000" w:themeColor="text1"/>
          <w:sz w:val="24"/>
          <w:szCs w:val="24"/>
          <w:vertAlign w:val="superscript"/>
          <w:lang w:eastAsia="zh-CN"/>
        </w:rPr>
        <w:t>7</w:t>
      </w:r>
      <w:r w:rsidR="005F07C3" w:rsidRPr="006033D7">
        <w:rPr>
          <w:rFonts w:ascii="Book Antiqua" w:hAnsi="Book Antiqua" w:cs="Times"/>
          <w:color w:val="000000" w:themeColor="text1"/>
          <w:sz w:val="24"/>
          <w:szCs w:val="24"/>
          <w:vertAlign w:val="superscript"/>
        </w:rPr>
        <w:t>]</w:t>
      </w:r>
      <w:r w:rsidR="008F6084" w:rsidRPr="006033D7">
        <w:rPr>
          <w:rFonts w:ascii="Book Antiqua" w:hAnsi="Book Antiqua" w:cs="Times"/>
          <w:color w:val="000000" w:themeColor="text1"/>
          <w:sz w:val="24"/>
          <w:szCs w:val="24"/>
          <w:vertAlign w:val="superscript"/>
        </w:rPr>
        <w:t xml:space="preserve">, </w:t>
      </w:r>
      <w:r w:rsidR="008F6084" w:rsidRPr="006033D7">
        <w:rPr>
          <w:rFonts w:ascii="Book Antiqua" w:hAnsi="Book Antiqua" w:cs="Times"/>
          <w:color w:val="000000" w:themeColor="text1"/>
          <w:sz w:val="24"/>
          <w:szCs w:val="24"/>
        </w:rPr>
        <w:t xml:space="preserve">IV 50 mg </w:t>
      </w:r>
      <w:proofErr w:type="spellStart"/>
      <w:r w:rsidR="008F6084" w:rsidRPr="006033D7">
        <w:rPr>
          <w:rFonts w:ascii="Book Antiqua" w:hAnsi="Book Antiqua" w:cs="Times"/>
          <w:color w:val="000000" w:themeColor="text1"/>
          <w:sz w:val="24"/>
          <w:szCs w:val="24"/>
        </w:rPr>
        <w:t>cyclizi</w:t>
      </w:r>
      <w:r w:rsidR="00962B9B">
        <w:rPr>
          <w:rFonts w:ascii="Book Antiqua" w:hAnsi="Book Antiqua" w:cs="Times"/>
          <w:color w:val="000000" w:themeColor="text1"/>
          <w:sz w:val="24"/>
          <w:szCs w:val="24"/>
        </w:rPr>
        <w:t>ne</w:t>
      </w:r>
      <w:proofErr w:type="spellEnd"/>
      <w:r w:rsidR="007F3537" w:rsidRPr="006033D7">
        <w:rPr>
          <w:rFonts w:ascii="Book Antiqua" w:hAnsi="Book Antiqua" w:cs="Times"/>
          <w:color w:val="000000" w:themeColor="text1"/>
          <w:sz w:val="24"/>
          <w:szCs w:val="24"/>
          <w:vertAlign w:val="superscript"/>
        </w:rPr>
        <w:t>[</w:t>
      </w:r>
      <w:r w:rsidR="00217849" w:rsidRPr="006033D7">
        <w:rPr>
          <w:rFonts w:ascii="Book Antiqua" w:hAnsi="Book Antiqua" w:cs="Times"/>
          <w:color w:val="000000" w:themeColor="text1"/>
          <w:sz w:val="24"/>
          <w:szCs w:val="24"/>
          <w:vertAlign w:val="superscript"/>
        </w:rPr>
        <w:t>7</w:t>
      </w:r>
      <w:r w:rsidR="00F53CED">
        <w:rPr>
          <w:rFonts w:ascii="Book Antiqua" w:eastAsia="宋体" w:hAnsi="Book Antiqua" w:cs="Times" w:hint="eastAsia"/>
          <w:color w:val="000000" w:themeColor="text1"/>
          <w:sz w:val="24"/>
          <w:szCs w:val="24"/>
          <w:vertAlign w:val="superscript"/>
          <w:lang w:eastAsia="zh-CN"/>
        </w:rPr>
        <w:t>8</w:t>
      </w:r>
      <w:r w:rsidR="008F6084" w:rsidRPr="006033D7">
        <w:rPr>
          <w:rFonts w:ascii="Book Antiqua" w:hAnsi="Book Antiqua" w:cs="Times"/>
          <w:color w:val="000000" w:themeColor="text1"/>
          <w:sz w:val="24"/>
          <w:szCs w:val="24"/>
          <w:vertAlign w:val="superscript"/>
        </w:rPr>
        <w:t>]</w:t>
      </w:r>
      <w:r w:rsidR="00962B9B">
        <w:rPr>
          <w:rFonts w:ascii="Book Antiqua" w:hAnsi="Book Antiqua" w:cs="Times"/>
          <w:color w:val="000000" w:themeColor="text1"/>
          <w:sz w:val="24"/>
          <w:szCs w:val="24"/>
        </w:rPr>
        <w:t xml:space="preserve"> and oral 30mg mirtazapine</w:t>
      </w:r>
      <w:r w:rsidR="00914358" w:rsidRPr="006033D7">
        <w:rPr>
          <w:rFonts w:ascii="Book Antiqua" w:hAnsi="Book Antiqua" w:cs="Times"/>
          <w:color w:val="000000" w:themeColor="text1"/>
          <w:sz w:val="24"/>
          <w:szCs w:val="24"/>
          <w:vertAlign w:val="superscript"/>
        </w:rPr>
        <w:t>[</w:t>
      </w:r>
      <w:r w:rsidR="00F53CED">
        <w:rPr>
          <w:rFonts w:ascii="Book Antiqua" w:eastAsia="宋体" w:hAnsi="Book Antiqua" w:cs="Times" w:hint="eastAsia"/>
          <w:color w:val="000000" w:themeColor="text1"/>
          <w:sz w:val="24"/>
          <w:szCs w:val="24"/>
          <w:vertAlign w:val="superscript"/>
          <w:lang w:eastAsia="zh-CN"/>
        </w:rPr>
        <w:t>79</w:t>
      </w:r>
      <w:r w:rsidR="008F6084" w:rsidRPr="006033D7">
        <w:rPr>
          <w:rFonts w:ascii="Book Antiqua" w:hAnsi="Book Antiqua" w:cs="Times"/>
          <w:color w:val="000000" w:themeColor="text1"/>
          <w:sz w:val="24"/>
          <w:szCs w:val="24"/>
          <w:vertAlign w:val="superscript"/>
        </w:rPr>
        <w:t xml:space="preserve">] </w:t>
      </w:r>
      <w:r w:rsidR="005F07C3" w:rsidRPr="006033D7">
        <w:rPr>
          <w:rFonts w:ascii="Book Antiqua" w:hAnsi="Book Antiqua" w:cs="Times"/>
          <w:color w:val="000000" w:themeColor="text1"/>
          <w:sz w:val="24"/>
          <w:szCs w:val="24"/>
        </w:rPr>
        <w:t>have been found to be effective in preventing IT morphine induced PONV.</w:t>
      </w:r>
      <w:r w:rsidR="00A277F6" w:rsidRPr="006033D7">
        <w:rPr>
          <w:rFonts w:ascii="Book Antiqua" w:hAnsi="Book Antiqua" w:cs="Times"/>
          <w:color w:val="000000" w:themeColor="text1"/>
          <w:sz w:val="24"/>
          <w:szCs w:val="24"/>
        </w:rPr>
        <w:t xml:space="preserve"> For intractable PONV </w:t>
      </w:r>
      <w:r w:rsidR="00AA6DBC" w:rsidRPr="006033D7">
        <w:rPr>
          <w:rFonts w:ascii="Book Antiqua" w:hAnsi="Book Antiqua" w:cs="Times"/>
          <w:color w:val="000000" w:themeColor="text1"/>
          <w:sz w:val="24"/>
          <w:szCs w:val="24"/>
        </w:rPr>
        <w:t xml:space="preserve">some </w:t>
      </w:r>
      <w:r w:rsidR="00AA6DBC" w:rsidRPr="006033D7">
        <w:rPr>
          <w:rFonts w:ascii="Book Antiqua" w:hAnsi="Book Antiqua" w:cs="Times"/>
          <w:color w:val="000000" w:themeColor="text1"/>
          <w:sz w:val="24"/>
          <w:szCs w:val="24"/>
        </w:rPr>
        <w:lastRenderedPageBreak/>
        <w:t xml:space="preserve">researchers have </w:t>
      </w:r>
      <w:proofErr w:type="spellStart"/>
      <w:r w:rsidR="00AA6DBC" w:rsidRPr="006033D7">
        <w:rPr>
          <w:rFonts w:ascii="Book Antiqua" w:hAnsi="Book Antiqua" w:cs="Times"/>
          <w:color w:val="000000" w:themeColor="text1"/>
          <w:sz w:val="24"/>
          <w:szCs w:val="24"/>
        </w:rPr>
        <w:t>recomended</w:t>
      </w:r>
      <w:proofErr w:type="spellEnd"/>
      <w:r w:rsidR="00AA6DBC" w:rsidRPr="006033D7">
        <w:rPr>
          <w:rFonts w:ascii="Book Antiqua" w:hAnsi="Book Antiqua" w:cs="Times"/>
          <w:color w:val="000000" w:themeColor="text1"/>
          <w:sz w:val="24"/>
          <w:szCs w:val="24"/>
        </w:rPr>
        <w:t xml:space="preserve"> low dose naloxone </w:t>
      </w:r>
      <w:proofErr w:type="gramStart"/>
      <w:r w:rsidR="00AA6DBC" w:rsidRPr="006033D7">
        <w:rPr>
          <w:rFonts w:ascii="Book Antiqua" w:hAnsi="Book Antiqua" w:cs="Times"/>
          <w:color w:val="000000" w:themeColor="text1"/>
          <w:sz w:val="24"/>
          <w:szCs w:val="24"/>
        </w:rPr>
        <w:t>infusion</w:t>
      </w:r>
      <w:r w:rsidR="001A1D65" w:rsidRPr="006033D7">
        <w:rPr>
          <w:rFonts w:ascii="Book Antiqua" w:hAnsi="Book Antiqua" w:cs="Times"/>
          <w:color w:val="000000" w:themeColor="text1"/>
          <w:sz w:val="24"/>
          <w:szCs w:val="24"/>
          <w:vertAlign w:val="superscript"/>
        </w:rPr>
        <w:t>[</w:t>
      </w:r>
      <w:proofErr w:type="gramEnd"/>
      <w:r w:rsidR="001A1D65" w:rsidRPr="006033D7">
        <w:rPr>
          <w:rFonts w:ascii="Book Antiqua" w:hAnsi="Book Antiqua" w:cs="Times"/>
          <w:color w:val="000000" w:themeColor="text1"/>
          <w:sz w:val="24"/>
          <w:szCs w:val="24"/>
          <w:vertAlign w:val="superscript"/>
        </w:rPr>
        <w:t>8</w:t>
      </w:r>
      <w:r w:rsidR="00F74658">
        <w:rPr>
          <w:rFonts w:ascii="Book Antiqua" w:eastAsia="宋体" w:hAnsi="Book Antiqua" w:cs="Times" w:hint="eastAsia"/>
          <w:color w:val="000000" w:themeColor="text1"/>
          <w:sz w:val="24"/>
          <w:szCs w:val="24"/>
          <w:vertAlign w:val="superscript"/>
          <w:lang w:eastAsia="zh-CN"/>
        </w:rPr>
        <w:t>0</w:t>
      </w:r>
      <w:r w:rsidR="001A1D65" w:rsidRPr="006033D7">
        <w:rPr>
          <w:rFonts w:ascii="Book Antiqua" w:hAnsi="Book Antiqua" w:cs="Times"/>
          <w:color w:val="000000" w:themeColor="text1"/>
          <w:sz w:val="24"/>
          <w:szCs w:val="24"/>
          <w:vertAlign w:val="superscript"/>
        </w:rPr>
        <w:t>]</w:t>
      </w:r>
      <w:r w:rsidR="00A277F6" w:rsidRPr="006033D7">
        <w:rPr>
          <w:rFonts w:ascii="Book Antiqua" w:hAnsi="Book Antiqua" w:cs="Times"/>
          <w:color w:val="000000" w:themeColor="text1"/>
          <w:sz w:val="24"/>
          <w:szCs w:val="24"/>
        </w:rPr>
        <w:t xml:space="preserve">. </w:t>
      </w:r>
      <w:proofErr w:type="spellStart"/>
      <w:r w:rsidR="00AA6DBC" w:rsidRPr="006033D7">
        <w:rPr>
          <w:rFonts w:ascii="Book Antiqua" w:hAnsi="Book Antiqua" w:cs="Times"/>
          <w:color w:val="000000" w:themeColor="text1"/>
          <w:sz w:val="24"/>
          <w:szCs w:val="24"/>
        </w:rPr>
        <w:t>Nalmefene</w:t>
      </w:r>
      <w:proofErr w:type="spellEnd"/>
      <w:r w:rsidR="00AA6DBC" w:rsidRPr="006033D7">
        <w:rPr>
          <w:rFonts w:ascii="Book Antiqua" w:hAnsi="Book Antiqua" w:cs="Times"/>
          <w:color w:val="000000" w:themeColor="text1"/>
          <w:sz w:val="24"/>
          <w:szCs w:val="24"/>
        </w:rPr>
        <w:t xml:space="preserve"> 0.020 mg IV after vaginal delivery in patients who received IT morphine decreased the incidence of PONV </w:t>
      </w:r>
      <w:proofErr w:type="spellStart"/>
      <w:proofErr w:type="gramStart"/>
      <w:r w:rsidR="00AA6DBC" w:rsidRPr="006033D7">
        <w:rPr>
          <w:rFonts w:ascii="Book Antiqua" w:hAnsi="Book Antiqua" w:cs="Times"/>
          <w:color w:val="000000" w:themeColor="text1"/>
          <w:sz w:val="24"/>
          <w:szCs w:val="24"/>
        </w:rPr>
        <w:t>remarkabl</w:t>
      </w:r>
      <w:proofErr w:type="spellEnd"/>
      <w:r w:rsidRPr="006033D7">
        <w:rPr>
          <w:rFonts w:ascii="Book Antiqua" w:hAnsi="Book Antiqua" w:cs="Times"/>
          <w:color w:val="000000" w:themeColor="text1"/>
          <w:sz w:val="24"/>
          <w:szCs w:val="24"/>
          <w:lang w:val="en-GB"/>
        </w:rPr>
        <w:t>y</w:t>
      </w:r>
      <w:r w:rsidR="001A1D65" w:rsidRPr="006033D7">
        <w:rPr>
          <w:rFonts w:ascii="Book Antiqua" w:hAnsi="Book Antiqua" w:cs="Times"/>
          <w:color w:val="000000" w:themeColor="text1"/>
          <w:sz w:val="24"/>
          <w:szCs w:val="24"/>
          <w:vertAlign w:val="superscript"/>
        </w:rPr>
        <w:t>[</w:t>
      </w:r>
      <w:proofErr w:type="gramEnd"/>
      <w:r w:rsidR="001A1D65" w:rsidRPr="006033D7">
        <w:rPr>
          <w:rFonts w:ascii="Book Antiqua" w:hAnsi="Book Antiqua" w:cs="Times"/>
          <w:color w:val="000000" w:themeColor="text1"/>
          <w:sz w:val="24"/>
          <w:szCs w:val="24"/>
          <w:vertAlign w:val="superscript"/>
        </w:rPr>
        <w:t>8</w:t>
      </w:r>
      <w:r w:rsidR="00F74658">
        <w:rPr>
          <w:rFonts w:ascii="Book Antiqua" w:eastAsia="宋体" w:hAnsi="Book Antiqua" w:cs="Times" w:hint="eastAsia"/>
          <w:color w:val="000000" w:themeColor="text1"/>
          <w:sz w:val="24"/>
          <w:szCs w:val="24"/>
          <w:vertAlign w:val="superscript"/>
          <w:lang w:eastAsia="zh-CN"/>
        </w:rPr>
        <w:t>1</w:t>
      </w:r>
      <w:r w:rsidR="001A1D65" w:rsidRPr="006033D7">
        <w:rPr>
          <w:rFonts w:ascii="Book Antiqua" w:hAnsi="Book Antiqua" w:cs="Times"/>
          <w:color w:val="000000" w:themeColor="text1"/>
          <w:sz w:val="24"/>
          <w:szCs w:val="24"/>
          <w:vertAlign w:val="superscript"/>
        </w:rPr>
        <w:t>]</w:t>
      </w:r>
      <w:r w:rsidRPr="006033D7">
        <w:rPr>
          <w:rFonts w:ascii="Book Antiqua" w:hAnsi="Book Antiqua" w:cs="Times"/>
          <w:color w:val="000000" w:themeColor="text1"/>
          <w:sz w:val="24"/>
          <w:szCs w:val="24"/>
          <w:lang w:val="en-GB"/>
        </w:rPr>
        <w:t>.</w:t>
      </w:r>
      <w:r w:rsidR="00AA6DBC" w:rsidRPr="006033D7">
        <w:rPr>
          <w:rFonts w:ascii="Book Antiqua" w:hAnsi="Book Antiqua" w:cs="Times"/>
          <w:color w:val="000000" w:themeColor="text1"/>
          <w:sz w:val="24"/>
          <w:szCs w:val="24"/>
        </w:rPr>
        <w:t xml:space="preserve"> </w:t>
      </w:r>
      <w:r w:rsidR="00EA406C" w:rsidRPr="006033D7">
        <w:rPr>
          <w:rFonts w:ascii="Book Antiqua" w:hAnsi="Book Antiqua" w:cs="Arial"/>
          <w:color w:val="000000" w:themeColor="text1"/>
          <w:sz w:val="24"/>
          <w:szCs w:val="24"/>
        </w:rPr>
        <w:t xml:space="preserve">Naltrexone (6 mg) is an effective oral prophylaxis against IT morphine induced PONV but it shortens the duration of </w:t>
      </w:r>
      <w:proofErr w:type="gramStart"/>
      <w:r w:rsidR="00EA406C" w:rsidRPr="006033D7">
        <w:rPr>
          <w:rFonts w:ascii="Book Antiqua" w:hAnsi="Book Antiqua" w:cs="Arial"/>
          <w:color w:val="000000" w:themeColor="text1"/>
          <w:sz w:val="24"/>
          <w:szCs w:val="24"/>
        </w:rPr>
        <w:t>analgesia</w:t>
      </w:r>
      <w:r w:rsidR="001A1D65" w:rsidRPr="006033D7">
        <w:rPr>
          <w:rFonts w:ascii="Book Antiqua" w:hAnsi="Book Antiqua" w:cs="Arial"/>
          <w:color w:val="000000" w:themeColor="text1"/>
          <w:sz w:val="24"/>
          <w:szCs w:val="24"/>
          <w:vertAlign w:val="superscript"/>
        </w:rPr>
        <w:t>[</w:t>
      </w:r>
      <w:proofErr w:type="gramEnd"/>
      <w:r w:rsidR="001A1D65" w:rsidRPr="006033D7">
        <w:rPr>
          <w:rFonts w:ascii="Book Antiqua" w:hAnsi="Book Antiqua" w:cs="Arial"/>
          <w:color w:val="000000" w:themeColor="text1"/>
          <w:sz w:val="24"/>
          <w:szCs w:val="24"/>
          <w:vertAlign w:val="superscript"/>
        </w:rPr>
        <w:t>8</w:t>
      </w:r>
      <w:r w:rsidR="00F74658">
        <w:rPr>
          <w:rFonts w:ascii="Book Antiqua" w:eastAsia="宋体" w:hAnsi="Book Antiqua" w:cs="Arial" w:hint="eastAsia"/>
          <w:color w:val="000000" w:themeColor="text1"/>
          <w:sz w:val="24"/>
          <w:szCs w:val="24"/>
          <w:vertAlign w:val="superscript"/>
          <w:lang w:eastAsia="zh-CN"/>
        </w:rPr>
        <w:t>2</w:t>
      </w:r>
      <w:r w:rsidR="001A1D65" w:rsidRPr="006033D7">
        <w:rPr>
          <w:rFonts w:ascii="Book Antiqua" w:hAnsi="Book Antiqua" w:cs="Arial"/>
          <w:color w:val="000000" w:themeColor="text1"/>
          <w:sz w:val="24"/>
          <w:szCs w:val="24"/>
          <w:vertAlign w:val="superscript"/>
        </w:rPr>
        <w:t>]</w:t>
      </w:r>
      <w:r w:rsidR="00EA406C" w:rsidRPr="006033D7">
        <w:rPr>
          <w:rFonts w:ascii="Book Antiqua" w:hAnsi="Book Antiqua" w:cs="Arial"/>
          <w:color w:val="000000" w:themeColor="text1"/>
          <w:sz w:val="24"/>
          <w:szCs w:val="24"/>
        </w:rPr>
        <w:t xml:space="preserve">. </w:t>
      </w:r>
    </w:p>
    <w:p w:rsidR="00EA406C" w:rsidRPr="006033D7" w:rsidRDefault="00EA406C" w:rsidP="00AA60C1">
      <w:pPr>
        <w:adjustRightInd w:val="0"/>
        <w:spacing w:line="360" w:lineRule="auto"/>
        <w:jc w:val="both"/>
        <w:rPr>
          <w:rFonts w:ascii="Book Antiqua" w:hAnsi="Book Antiqua"/>
          <w:b/>
          <w:i/>
          <w:sz w:val="24"/>
          <w:szCs w:val="24"/>
        </w:rPr>
      </w:pPr>
    </w:p>
    <w:p w:rsidR="007412D1" w:rsidRPr="006033D7" w:rsidRDefault="006D2F3B"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Pruritus</w:t>
      </w:r>
    </w:p>
    <w:p w:rsidR="007412D1" w:rsidRPr="006033D7" w:rsidRDefault="007412D1" w:rsidP="00AA60C1">
      <w:pPr>
        <w:widowControl w:val="0"/>
        <w:autoSpaceDE w:val="0"/>
        <w:autoSpaceDN w:val="0"/>
        <w:adjustRightInd w:val="0"/>
        <w:spacing w:line="360" w:lineRule="auto"/>
        <w:jc w:val="both"/>
        <w:rPr>
          <w:rFonts w:ascii="Book Antiqua" w:hAnsi="Book Antiqua" w:cs="AdvPS6F00"/>
          <w:color w:val="292526"/>
          <w:sz w:val="24"/>
          <w:szCs w:val="24"/>
        </w:rPr>
      </w:pPr>
      <w:r w:rsidRPr="006033D7">
        <w:rPr>
          <w:rFonts w:ascii="Book Antiqua" w:hAnsi="Book Antiqua"/>
          <w:sz w:val="24"/>
          <w:szCs w:val="24"/>
        </w:rPr>
        <w:t xml:space="preserve">Although </w:t>
      </w:r>
      <w:r w:rsidR="006D2F3B" w:rsidRPr="006033D7">
        <w:rPr>
          <w:rFonts w:ascii="Book Antiqua" w:hAnsi="Book Antiqua"/>
          <w:sz w:val="24"/>
          <w:szCs w:val="24"/>
        </w:rPr>
        <w:t>pruritus</w:t>
      </w:r>
      <w:r w:rsidRPr="006033D7">
        <w:rPr>
          <w:rFonts w:ascii="Book Antiqua" w:hAnsi="Book Antiqua"/>
          <w:sz w:val="24"/>
          <w:szCs w:val="24"/>
        </w:rPr>
        <w:t xml:space="preserve"> is one of the most common side </w:t>
      </w:r>
      <w:r w:rsidR="00895BE2" w:rsidRPr="006033D7">
        <w:rPr>
          <w:rFonts w:ascii="Book Antiqua" w:hAnsi="Book Antiqua"/>
          <w:sz w:val="24"/>
          <w:szCs w:val="24"/>
        </w:rPr>
        <w:t>effects</w:t>
      </w:r>
      <w:r w:rsidRPr="006033D7">
        <w:rPr>
          <w:rFonts w:ascii="Book Antiqua" w:hAnsi="Book Antiqua"/>
          <w:sz w:val="24"/>
          <w:szCs w:val="24"/>
        </w:rPr>
        <w:t xml:space="preserve"> of </w:t>
      </w:r>
      <w:r w:rsidR="006D2F3B" w:rsidRPr="006033D7">
        <w:rPr>
          <w:rFonts w:ascii="Book Antiqua" w:hAnsi="Book Antiqua"/>
          <w:sz w:val="24"/>
          <w:szCs w:val="24"/>
        </w:rPr>
        <w:t xml:space="preserve">IT </w:t>
      </w:r>
      <w:r w:rsidRPr="006033D7">
        <w:rPr>
          <w:rFonts w:ascii="Book Antiqua" w:hAnsi="Book Antiqua"/>
          <w:sz w:val="24"/>
          <w:szCs w:val="24"/>
        </w:rPr>
        <w:t xml:space="preserve">morphine administration, severe </w:t>
      </w:r>
      <w:r w:rsidR="006D2F3B" w:rsidRPr="006033D7">
        <w:rPr>
          <w:rFonts w:ascii="Book Antiqua" w:hAnsi="Book Antiqua"/>
          <w:sz w:val="24"/>
          <w:szCs w:val="24"/>
        </w:rPr>
        <w:t>pruritus</w:t>
      </w:r>
      <w:r w:rsidR="0000649C" w:rsidRPr="006033D7">
        <w:rPr>
          <w:rFonts w:ascii="Book Antiqua" w:hAnsi="Book Antiqua"/>
          <w:sz w:val="24"/>
          <w:szCs w:val="24"/>
        </w:rPr>
        <w:t xml:space="preserve"> occurs only in 1% of </w:t>
      </w:r>
      <w:proofErr w:type="gramStart"/>
      <w:r w:rsidR="0000649C" w:rsidRPr="006033D7">
        <w:rPr>
          <w:rFonts w:ascii="Book Antiqua" w:hAnsi="Book Antiqua"/>
          <w:sz w:val="24"/>
          <w:szCs w:val="24"/>
        </w:rPr>
        <w:t>patients</w:t>
      </w:r>
      <w:r w:rsidR="00823E4A" w:rsidRPr="006033D7">
        <w:rPr>
          <w:rFonts w:ascii="Book Antiqua" w:hAnsi="Book Antiqua"/>
          <w:sz w:val="24"/>
          <w:szCs w:val="24"/>
          <w:vertAlign w:val="superscript"/>
        </w:rPr>
        <w:t>[</w:t>
      </w:r>
      <w:proofErr w:type="gramEnd"/>
      <w:r w:rsidR="00823E4A" w:rsidRPr="006033D7">
        <w:rPr>
          <w:rFonts w:ascii="Book Antiqua" w:hAnsi="Book Antiqua"/>
          <w:sz w:val="24"/>
          <w:szCs w:val="24"/>
          <w:vertAlign w:val="superscript"/>
        </w:rPr>
        <w:t>8</w:t>
      </w:r>
      <w:r w:rsidR="00F74658">
        <w:rPr>
          <w:rFonts w:ascii="Book Antiqua" w:eastAsia="宋体" w:hAnsi="Book Antiqua" w:hint="eastAsia"/>
          <w:sz w:val="24"/>
          <w:szCs w:val="24"/>
          <w:vertAlign w:val="superscript"/>
          <w:lang w:eastAsia="zh-CN"/>
        </w:rPr>
        <w:t>3</w:t>
      </w:r>
      <w:r w:rsidR="00823E4A" w:rsidRPr="006033D7">
        <w:rPr>
          <w:rFonts w:ascii="Book Antiqua" w:hAnsi="Book Antiqua"/>
          <w:sz w:val="24"/>
          <w:szCs w:val="24"/>
          <w:vertAlign w:val="superscript"/>
        </w:rPr>
        <w:t>]</w:t>
      </w:r>
      <w:r w:rsidR="0000649C" w:rsidRPr="006033D7">
        <w:rPr>
          <w:rFonts w:ascii="Book Antiqua" w:hAnsi="Book Antiqua"/>
          <w:sz w:val="24"/>
          <w:szCs w:val="24"/>
        </w:rPr>
        <w:t xml:space="preserve">. </w:t>
      </w:r>
      <w:r w:rsidRPr="006033D7">
        <w:rPr>
          <w:rFonts w:ascii="Book Antiqua" w:hAnsi="Book Antiqua"/>
          <w:sz w:val="24"/>
          <w:szCs w:val="24"/>
        </w:rPr>
        <w:t>Met</w:t>
      </w:r>
      <w:r w:rsidR="006D2F3B" w:rsidRPr="006033D7">
        <w:rPr>
          <w:rFonts w:ascii="Book Antiqua" w:hAnsi="Book Antiqua"/>
          <w:sz w:val="24"/>
          <w:szCs w:val="24"/>
        </w:rPr>
        <w:t>a-</w:t>
      </w:r>
      <w:r w:rsidR="003D3FE4" w:rsidRPr="006033D7">
        <w:rPr>
          <w:rFonts w:ascii="Book Antiqua" w:hAnsi="Book Antiqua"/>
          <w:sz w:val="24"/>
          <w:szCs w:val="24"/>
        </w:rPr>
        <w:t>analysis by</w:t>
      </w:r>
      <w:r w:rsidR="006D2F3B" w:rsidRPr="006033D7">
        <w:rPr>
          <w:rFonts w:ascii="Book Antiqua" w:hAnsi="Book Antiqua"/>
          <w:sz w:val="24"/>
          <w:szCs w:val="24"/>
        </w:rPr>
        <w:t xml:space="preserve"> </w:t>
      </w:r>
      <w:proofErr w:type="spellStart"/>
      <w:r w:rsidR="006D2F3B" w:rsidRPr="006033D7">
        <w:rPr>
          <w:rFonts w:ascii="Book Antiqua" w:hAnsi="Book Antiqua"/>
          <w:sz w:val="24"/>
          <w:szCs w:val="24"/>
        </w:rPr>
        <w:t>Meylan</w:t>
      </w:r>
      <w:proofErr w:type="spellEnd"/>
      <w:r w:rsidR="006D2F3B" w:rsidRPr="006033D7">
        <w:rPr>
          <w:rFonts w:ascii="Book Antiqua" w:hAnsi="Book Antiqua"/>
          <w:sz w:val="24"/>
          <w:szCs w:val="24"/>
        </w:rPr>
        <w:t xml:space="preserve"> </w:t>
      </w:r>
      <w:r w:rsidR="001F1896" w:rsidRPr="001F1896">
        <w:rPr>
          <w:rFonts w:ascii="Book Antiqua" w:hAnsi="Book Antiqua"/>
          <w:i/>
          <w:sz w:val="24"/>
          <w:szCs w:val="24"/>
        </w:rPr>
        <w:t xml:space="preserve">et </w:t>
      </w:r>
      <w:proofErr w:type="gramStart"/>
      <w:r w:rsidR="001F1896" w:rsidRPr="001F1896">
        <w:rPr>
          <w:rFonts w:ascii="Book Antiqua" w:hAnsi="Book Antiqua"/>
          <w:i/>
          <w:sz w:val="24"/>
          <w:szCs w:val="24"/>
        </w:rPr>
        <w:t>al</w:t>
      </w:r>
      <w:r w:rsidR="008927E0" w:rsidRPr="006033D7">
        <w:rPr>
          <w:rFonts w:ascii="Book Antiqua" w:hAnsi="Book Antiqua"/>
          <w:sz w:val="24"/>
          <w:szCs w:val="24"/>
          <w:vertAlign w:val="superscript"/>
        </w:rPr>
        <w:t>[</w:t>
      </w:r>
      <w:proofErr w:type="gramEnd"/>
      <w:r w:rsidR="008927E0" w:rsidRPr="006033D7">
        <w:rPr>
          <w:rFonts w:ascii="Book Antiqua" w:hAnsi="Book Antiqua"/>
          <w:sz w:val="24"/>
          <w:szCs w:val="24"/>
          <w:vertAlign w:val="superscript"/>
        </w:rPr>
        <w:t>13</w:t>
      </w:r>
      <w:r w:rsidR="006D2F3B" w:rsidRPr="006033D7">
        <w:rPr>
          <w:rFonts w:ascii="Book Antiqua" w:hAnsi="Book Antiqua"/>
          <w:sz w:val="24"/>
          <w:szCs w:val="24"/>
          <w:vertAlign w:val="superscript"/>
        </w:rPr>
        <w:t>]</w:t>
      </w:r>
      <w:r w:rsidR="006D2F3B" w:rsidRPr="006033D7">
        <w:rPr>
          <w:rFonts w:ascii="Book Antiqua" w:hAnsi="Book Antiqua"/>
          <w:sz w:val="24"/>
          <w:szCs w:val="24"/>
        </w:rPr>
        <w:t xml:space="preserve"> </w:t>
      </w:r>
      <w:r w:rsidRPr="006033D7">
        <w:rPr>
          <w:rFonts w:ascii="Book Antiqua" w:hAnsi="Book Antiqua"/>
          <w:sz w:val="24"/>
          <w:szCs w:val="24"/>
        </w:rPr>
        <w:t xml:space="preserve">showed </w:t>
      </w:r>
      <w:r w:rsidR="003D3FE4" w:rsidRPr="006033D7">
        <w:rPr>
          <w:rFonts w:ascii="Book Antiqua" w:hAnsi="Book Antiqua"/>
          <w:sz w:val="24"/>
          <w:szCs w:val="24"/>
        </w:rPr>
        <w:t>the NNH</w:t>
      </w:r>
      <w:r w:rsidRPr="006033D7">
        <w:rPr>
          <w:rFonts w:ascii="Book Antiqua" w:hAnsi="Book Antiqua"/>
          <w:sz w:val="24"/>
          <w:szCs w:val="24"/>
        </w:rPr>
        <w:t xml:space="preserve"> for pruritus to be 6. This </w:t>
      </w:r>
      <w:r w:rsidR="006D2F3B" w:rsidRPr="006033D7">
        <w:rPr>
          <w:rFonts w:ascii="Book Antiqua" w:hAnsi="Book Antiqua"/>
          <w:sz w:val="24"/>
          <w:szCs w:val="24"/>
        </w:rPr>
        <w:t>study however</w:t>
      </w:r>
      <w:r w:rsidRPr="006033D7">
        <w:rPr>
          <w:rFonts w:ascii="Book Antiqua" w:hAnsi="Book Antiqua"/>
          <w:sz w:val="24"/>
          <w:szCs w:val="24"/>
        </w:rPr>
        <w:t xml:space="preserve"> did not indicate dose responsiveness.</w:t>
      </w:r>
      <w:r w:rsidR="00357E2F">
        <w:rPr>
          <w:rFonts w:ascii="Book Antiqua" w:hAnsi="Book Antiqua"/>
          <w:sz w:val="24"/>
          <w:szCs w:val="24"/>
        </w:rPr>
        <w:t xml:space="preserve"> </w:t>
      </w:r>
      <w:r w:rsidRPr="006033D7">
        <w:rPr>
          <w:rFonts w:ascii="Book Antiqua" w:hAnsi="Book Antiqua"/>
          <w:sz w:val="24"/>
          <w:szCs w:val="24"/>
        </w:rPr>
        <w:t xml:space="preserve">Other studies have shown the incidence of </w:t>
      </w:r>
      <w:r w:rsidR="006D2F3B" w:rsidRPr="006033D7">
        <w:rPr>
          <w:rFonts w:ascii="Book Antiqua" w:hAnsi="Book Antiqua"/>
          <w:sz w:val="24"/>
          <w:szCs w:val="24"/>
        </w:rPr>
        <w:t>pruritus</w:t>
      </w:r>
      <w:r w:rsidR="0000649C" w:rsidRPr="006033D7">
        <w:rPr>
          <w:rFonts w:ascii="Book Antiqua" w:hAnsi="Book Antiqua"/>
          <w:sz w:val="24"/>
          <w:szCs w:val="24"/>
        </w:rPr>
        <w:t xml:space="preserve"> to vary from 0</w:t>
      </w:r>
      <w:r w:rsidR="003B3F13" w:rsidRPr="006033D7">
        <w:rPr>
          <w:rFonts w:ascii="Book Antiqua" w:hAnsi="Book Antiqua"/>
          <w:sz w:val="24"/>
          <w:szCs w:val="24"/>
        </w:rPr>
        <w:t>%</w:t>
      </w:r>
      <w:r w:rsidR="0000649C" w:rsidRPr="006033D7">
        <w:rPr>
          <w:rFonts w:ascii="Book Antiqua" w:hAnsi="Book Antiqua"/>
          <w:sz w:val="24"/>
          <w:szCs w:val="24"/>
        </w:rPr>
        <w:t>-100</w:t>
      </w:r>
      <w:proofErr w:type="gramStart"/>
      <w:r w:rsidR="0000649C" w:rsidRPr="006033D7">
        <w:rPr>
          <w:rFonts w:ascii="Book Antiqua" w:hAnsi="Book Antiqua"/>
          <w:sz w:val="24"/>
          <w:szCs w:val="24"/>
        </w:rPr>
        <w:t>%</w:t>
      </w:r>
      <w:r w:rsidR="003B3F13" w:rsidRPr="006033D7">
        <w:rPr>
          <w:rFonts w:ascii="Book Antiqua" w:hAnsi="Book Antiqua"/>
          <w:sz w:val="24"/>
          <w:szCs w:val="24"/>
          <w:vertAlign w:val="superscript"/>
        </w:rPr>
        <w:t>[</w:t>
      </w:r>
      <w:proofErr w:type="gramEnd"/>
      <w:r w:rsidR="003B3F13" w:rsidRPr="006033D7">
        <w:rPr>
          <w:rFonts w:ascii="Book Antiqua" w:hAnsi="Book Antiqua"/>
          <w:sz w:val="24"/>
          <w:szCs w:val="24"/>
          <w:vertAlign w:val="superscript"/>
        </w:rPr>
        <w:t>8</w:t>
      </w:r>
      <w:r w:rsidR="00F74658">
        <w:rPr>
          <w:rFonts w:ascii="Book Antiqua" w:eastAsia="宋体" w:hAnsi="Book Antiqua" w:hint="eastAsia"/>
          <w:sz w:val="24"/>
          <w:szCs w:val="24"/>
          <w:vertAlign w:val="superscript"/>
          <w:lang w:eastAsia="zh-CN"/>
        </w:rPr>
        <w:t>3</w:t>
      </w:r>
      <w:r w:rsidR="003B3F13" w:rsidRPr="006033D7">
        <w:rPr>
          <w:rFonts w:ascii="Book Antiqua" w:hAnsi="Book Antiqua"/>
          <w:sz w:val="24"/>
          <w:szCs w:val="24"/>
          <w:vertAlign w:val="superscript"/>
        </w:rPr>
        <w:t>, 8</w:t>
      </w:r>
      <w:r w:rsidR="00F74658">
        <w:rPr>
          <w:rFonts w:ascii="Book Antiqua" w:eastAsia="宋体" w:hAnsi="Book Antiqua" w:hint="eastAsia"/>
          <w:sz w:val="24"/>
          <w:szCs w:val="24"/>
          <w:vertAlign w:val="superscript"/>
          <w:lang w:eastAsia="zh-CN"/>
        </w:rPr>
        <w:t>4</w:t>
      </w:r>
      <w:r w:rsidR="003B3F13" w:rsidRPr="006033D7">
        <w:rPr>
          <w:rFonts w:ascii="Book Antiqua" w:hAnsi="Book Antiqua"/>
          <w:sz w:val="24"/>
          <w:szCs w:val="24"/>
          <w:vertAlign w:val="superscript"/>
        </w:rPr>
        <w:t>]</w:t>
      </w:r>
      <w:r w:rsidR="0000649C" w:rsidRPr="006033D7">
        <w:rPr>
          <w:rFonts w:ascii="Book Antiqua" w:hAnsi="Book Antiqua"/>
          <w:sz w:val="24"/>
          <w:szCs w:val="24"/>
        </w:rPr>
        <w:t xml:space="preserve">. </w:t>
      </w:r>
      <w:r w:rsidR="009E1FE6" w:rsidRPr="006033D7">
        <w:rPr>
          <w:rFonts w:ascii="Book Antiqua" w:hAnsi="Book Antiqua" w:cs="AdvPS6F00"/>
          <w:color w:val="292526"/>
          <w:sz w:val="24"/>
          <w:szCs w:val="24"/>
        </w:rPr>
        <w:t xml:space="preserve">Pruritus occurs most frequently in pregnant females where gestational hormones may cause alterations in the opioid receptor </w:t>
      </w:r>
      <w:proofErr w:type="gramStart"/>
      <w:r w:rsidR="009E1FE6" w:rsidRPr="006033D7">
        <w:rPr>
          <w:rFonts w:ascii="Book Antiqua" w:hAnsi="Book Antiqua" w:cs="AdvPS6F00"/>
          <w:color w:val="292526"/>
          <w:sz w:val="24"/>
          <w:szCs w:val="24"/>
        </w:rPr>
        <w:t>population</w:t>
      </w:r>
      <w:r w:rsidR="003B3F13" w:rsidRPr="006033D7">
        <w:rPr>
          <w:rFonts w:ascii="Book Antiqua" w:hAnsi="Book Antiqua" w:cs="AdvPS6F00"/>
          <w:color w:val="292526"/>
          <w:sz w:val="24"/>
          <w:szCs w:val="24"/>
          <w:vertAlign w:val="superscript"/>
        </w:rPr>
        <w:t>[</w:t>
      </w:r>
      <w:proofErr w:type="gramEnd"/>
      <w:r w:rsidR="003B3F13" w:rsidRPr="006033D7">
        <w:rPr>
          <w:rFonts w:ascii="Book Antiqua" w:hAnsi="Book Antiqua" w:cs="AdvPS6F00"/>
          <w:color w:val="292526"/>
          <w:sz w:val="24"/>
          <w:szCs w:val="24"/>
          <w:vertAlign w:val="superscript"/>
        </w:rPr>
        <w:t>5]</w:t>
      </w:r>
      <w:r w:rsidR="009E1FE6" w:rsidRPr="006033D7">
        <w:rPr>
          <w:rFonts w:ascii="Book Antiqua" w:hAnsi="Book Antiqua" w:cs="AdvPS6F00"/>
          <w:color w:val="292526"/>
          <w:sz w:val="24"/>
          <w:szCs w:val="24"/>
        </w:rPr>
        <w:t xml:space="preserve">. </w:t>
      </w:r>
      <w:r w:rsidRPr="006033D7">
        <w:rPr>
          <w:rFonts w:ascii="Book Antiqua" w:hAnsi="Book Antiqua"/>
          <w:sz w:val="24"/>
          <w:szCs w:val="24"/>
        </w:rPr>
        <w:t xml:space="preserve">The distribution of </w:t>
      </w:r>
      <w:r w:rsidR="006D2F3B" w:rsidRPr="006033D7">
        <w:rPr>
          <w:rFonts w:ascii="Book Antiqua" w:hAnsi="Book Antiqua"/>
          <w:sz w:val="24"/>
          <w:szCs w:val="24"/>
        </w:rPr>
        <w:t>pruritus</w:t>
      </w:r>
      <w:r w:rsidRPr="006033D7">
        <w:rPr>
          <w:rFonts w:ascii="Book Antiqua" w:hAnsi="Book Antiqua"/>
          <w:sz w:val="24"/>
          <w:szCs w:val="24"/>
        </w:rPr>
        <w:t xml:space="preserve"> is mainly in the upper half of the body, although in some cases it may be </w:t>
      </w:r>
      <w:proofErr w:type="gramStart"/>
      <w:r w:rsidRPr="006033D7">
        <w:rPr>
          <w:rFonts w:ascii="Book Antiqua" w:hAnsi="Book Antiqua"/>
          <w:sz w:val="24"/>
          <w:szCs w:val="24"/>
        </w:rPr>
        <w:t>generalized</w:t>
      </w:r>
      <w:r w:rsidR="00F74658" w:rsidRPr="006033D7">
        <w:rPr>
          <w:rFonts w:ascii="Book Antiqua" w:hAnsi="Book Antiqua"/>
          <w:sz w:val="24"/>
          <w:szCs w:val="24"/>
          <w:vertAlign w:val="superscript"/>
        </w:rPr>
        <w:t>[</w:t>
      </w:r>
      <w:proofErr w:type="gramEnd"/>
      <w:r w:rsidR="00F74658" w:rsidRPr="006033D7">
        <w:rPr>
          <w:rFonts w:ascii="Book Antiqua" w:hAnsi="Book Antiqua"/>
          <w:sz w:val="24"/>
          <w:szCs w:val="24"/>
          <w:vertAlign w:val="superscript"/>
        </w:rPr>
        <w:t>8</w:t>
      </w:r>
      <w:r w:rsidR="00F74658">
        <w:rPr>
          <w:rFonts w:ascii="Book Antiqua" w:eastAsia="宋体" w:hAnsi="Book Antiqua" w:hint="eastAsia"/>
          <w:sz w:val="24"/>
          <w:szCs w:val="24"/>
          <w:vertAlign w:val="superscript"/>
          <w:lang w:eastAsia="zh-CN"/>
        </w:rPr>
        <w:t>3</w:t>
      </w:r>
      <w:r w:rsidR="00F74658" w:rsidRPr="006033D7">
        <w:rPr>
          <w:rFonts w:ascii="Book Antiqua" w:hAnsi="Book Antiqua"/>
          <w:sz w:val="24"/>
          <w:szCs w:val="24"/>
          <w:vertAlign w:val="superscript"/>
        </w:rPr>
        <w:t>, 8</w:t>
      </w:r>
      <w:r w:rsidR="00F74658">
        <w:rPr>
          <w:rFonts w:ascii="Book Antiqua" w:eastAsia="宋体" w:hAnsi="Book Antiqua" w:hint="eastAsia"/>
          <w:sz w:val="24"/>
          <w:szCs w:val="24"/>
          <w:vertAlign w:val="superscript"/>
          <w:lang w:eastAsia="zh-CN"/>
        </w:rPr>
        <w:t>5</w:t>
      </w:r>
      <w:r w:rsidR="00F74658" w:rsidRPr="006033D7">
        <w:rPr>
          <w:rFonts w:ascii="Book Antiqua" w:hAnsi="Book Antiqua"/>
          <w:sz w:val="24"/>
          <w:szCs w:val="24"/>
          <w:vertAlign w:val="superscript"/>
        </w:rPr>
        <w:t>, 8</w:t>
      </w:r>
      <w:r w:rsidR="00F74658">
        <w:rPr>
          <w:rFonts w:ascii="Book Antiqua" w:eastAsia="宋体" w:hAnsi="Book Antiqua" w:hint="eastAsia"/>
          <w:sz w:val="24"/>
          <w:szCs w:val="24"/>
          <w:vertAlign w:val="superscript"/>
          <w:lang w:eastAsia="zh-CN"/>
        </w:rPr>
        <w:t>6</w:t>
      </w:r>
      <w:r w:rsidR="00F74658" w:rsidRPr="006033D7">
        <w:rPr>
          <w:rFonts w:ascii="Book Antiqua" w:hAnsi="Book Antiqua"/>
          <w:sz w:val="24"/>
          <w:szCs w:val="24"/>
          <w:vertAlign w:val="superscript"/>
        </w:rPr>
        <w:t>]</w:t>
      </w:r>
      <w:r w:rsidRPr="006033D7">
        <w:rPr>
          <w:rFonts w:ascii="Book Antiqua" w:hAnsi="Book Antiqua"/>
          <w:sz w:val="24"/>
          <w:szCs w:val="24"/>
        </w:rPr>
        <w:t xml:space="preserve">. The proposed mechanism causing </w:t>
      </w:r>
      <w:r w:rsidR="006D2F3B" w:rsidRPr="006033D7">
        <w:rPr>
          <w:rFonts w:ascii="Book Antiqua" w:hAnsi="Book Antiqua"/>
          <w:sz w:val="24"/>
          <w:szCs w:val="24"/>
        </w:rPr>
        <w:t>pruritus</w:t>
      </w:r>
      <w:r w:rsidRPr="006033D7">
        <w:rPr>
          <w:rFonts w:ascii="Book Antiqua" w:hAnsi="Book Antiqua"/>
          <w:sz w:val="24"/>
          <w:szCs w:val="24"/>
        </w:rPr>
        <w:t xml:space="preserve"> is the </w:t>
      </w:r>
      <w:proofErr w:type="spellStart"/>
      <w:r w:rsidRPr="006033D7">
        <w:rPr>
          <w:rFonts w:ascii="Book Antiqua" w:hAnsi="Book Antiqua"/>
          <w:sz w:val="24"/>
          <w:szCs w:val="24"/>
        </w:rPr>
        <w:t>cephalad</w:t>
      </w:r>
      <w:proofErr w:type="spellEnd"/>
      <w:r w:rsidRPr="006033D7">
        <w:rPr>
          <w:rFonts w:ascii="Book Antiqua" w:hAnsi="Book Antiqua"/>
          <w:sz w:val="24"/>
          <w:szCs w:val="24"/>
        </w:rPr>
        <w:t xml:space="preserve"> spread of the drug in the </w:t>
      </w:r>
      <w:r w:rsidR="006D2F3B" w:rsidRPr="006033D7">
        <w:rPr>
          <w:rFonts w:ascii="Book Antiqua" w:hAnsi="Book Antiqua"/>
          <w:sz w:val="24"/>
          <w:szCs w:val="24"/>
        </w:rPr>
        <w:t xml:space="preserve">CSF </w:t>
      </w:r>
      <w:r w:rsidRPr="006033D7">
        <w:rPr>
          <w:rFonts w:ascii="Book Antiqua" w:hAnsi="Book Antiqua"/>
          <w:sz w:val="24"/>
          <w:szCs w:val="24"/>
        </w:rPr>
        <w:t>interacting with the tr</w:t>
      </w:r>
      <w:r w:rsidR="006A2CC7" w:rsidRPr="006033D7">
        <w:rPr>
          <w:rFonts w:ascii="Book Antiqua" w:hAnsi="Book Antiqua"/>
          <w:sz w:val="24"/>
          <w:szCs w:val="24"/>
        </w:rPr>
        <w:t xml:space="preserve">igeminal nucleus, </w:t>
      </w:r>
      <w:r w:rsidR="009E1FE6" w:rsidRPr="006033D7">
        <w:rPr>
          <w:rFonts w:ascii="Book Antiqua" w:hAnsi="Book Antiqua"/>
          <w:sz w:val="24"/>
          <w:szCs w:val="24"/>
        </w:rPr>
        <w:t xml:space="preserve">where mu opioid and 5-HT3 receptors are </w:t>
      </w:r>
      <w:proofErr w:type="gramStart"/>
      <w:r w:rsidR="009E1FE6" w:rsidRPr="006033D7">
        <w:rPr>
          <w:rFonts w:ascii="Book Antiqua" w:hAnsi="Book Antiqua"/>
          <w:sz w:val="24"/>
          <w:szCs w:val="24"/>
        </w:rPr>
        <w:t>collocated</w:t>
      </w:r>
      <w:r w:rsidR="003B3F13" w:rsidRPr="006033D7">
        <w:rPr>
          <w:rFonts w:ascii="Book Antiqua" w:hAnsi="Book Antiqua"/>
          <w:sz w:val="24"/>
          <w:szCs w:val="24"/>
          <w:vertAlign w:val="superscript"/>
        </w:rPr>
        <w:t>[</w:t>
      </w:r>
      <w:proofErr w:type="gramEnd"/>
      <w:r w:rsidR="003B3F13" w:rsidRPr="006033D7">
        <w:rPr>
          <w:rFonts w:ascii="Book Antiqua" w:hAnsi="Book Antiqua"/>
          <w:sz w:val="24"/>
          <w:szCs w:val="24"/>
          <w:vertAlign w:val="superscript"/>
        </w:rPr>
        <w:t>5]</w:t>
      </w:r>
      <w:r w:rsidR="006A2CC7" w:rsidRPr="006033D7">
        <w:rPr>
          <w:rFonts w:ascii="Book Antiqua" w:hAnsi="Book Antiqua"/>
          <w:sz w:val="24"/>
          <w:szCs w:val="24"/>
        </w:rPr>
        <w:t>.</w:t>
      </w:r>
      <w:r w:rsidR="009E1FE6" w:rsidRPr="006033D7">
        <w:rPr>
          <w:rFonts w:ascii="Book Antiqua" w:hAnsi="Book Antiqua"/>
          <w:sz w:val="24"/>
          <w:szCs w:val="24"/>
        </w:rPr>
        <w:t xml:space="preserve"> </w:t>
      </w:r>
      <w:r w:rsidR="006A2CC7" w:rsidRPr="006033D7">
        <w:rPr>
          <w:rFonts w:ascii="Book Antiqua" w:hAnsi="Book Antiqua"/>
          <w:sz w:val="24"/>
          <w:szCs w:val="24"/>
        </w:rPr>
        <w:t>The interaction of morphine with trigeminal nucleus</w:t>
      </w:r>
      <w:r w:rsidRPr="006033D7">
        <w:rPr>
          <w:rFonts w:ascii="Book Antiqua" w:hAnsi="Book Antiqua"/>
          <w:sz w:val="24"/>
          <w:szCs w:val="24"/>
        </w:rPr>
        <w:t xml:space="preserve"> </w:t>
      </w:r>
      <w:r w:rsidR="006A2CC7" w:rsidRPr="006033D7">
        <w:rPr>
          <w:rFonts w:ascii="Book Antiqua" w:hAnsi="Book Antiqua"/>
          <w:sz w:val="24"/>
          <w:szCs w:val="24"/>
        </w:rPr>
        <w:t>stimulates</w:t>
      </w:r>
      <w:r w:rsidRPr="006033D7">
        <w:rPr>
          <w:rFonts w:ascii="Book Antiqua" w:hAnsi="Book Antiqua"/>
          <w:sz w:val="24"/>
          <w:szCs w:val="24"/>
        </w:rPr>
        <w:t xml:space="preserve"> the </w:t>
      </w:r>
      <w:proofErr w:type="spellStart"/>
      <w:r w:rsidRPr="006033D7">
        <w:rPr>
          <w:rFonts w:ascii="Book Antiqua" w:hAnsi="Book Antiqua"/>
          <w:sz w:val="24"/>
          <w:szCs w:val="24"/>
        </w:rPr>
        <w:t>substanstia</w:t>
      </w:r>
      <w:proofErr w:type="spellEnd"/>
      <w:r w:rsidRPr="006033D7">
        <w:rPr>
          <w:rFonts w:ascii="Book Antiqua" w:hAnsi="Book Antiqua"/>
          <w:sz w:val="24"/>
          <w:szCs w:val="24"/>
        </w:rPr>
        <w:t xml:space="preserve"> </w:t>
      </w:r>
      <w:proofErr w:type="spellStart"/>
      <w:r w:rsidRPr="006033D7">
        <w:rPr>
          <w:rFonts w:ascii="Book Antiqua" w:hAnsi="Book Antiqua"/>
          <w:sz w:val="24"/>
          <w:szCs w:val="24"/>
        </w:rPr>
        <w:t>gelationsa</w:t>
      </w:r>
      <w:proofErr w:type="spellEnd"/>
      <w:r w:rsidRPr="006033D7">
        <w:rPr>
          <w:rFonts w:ascii="Book Antiqua" w:hAnsi="Book Antiqua"/>
          <w:sz w:val="24"/>
          <w:szCs w:val="24"/>
        </w:rPr>
        <w:t xml:space="preserve"> of the dorsal horn initiating the itch </w:t>
      </w:r>
      <w:proofErr w:type="gramStart"/>
      <w:r w:rsidRPr="006033D7">
        <w:rPr>
          <w:rFonts w:ascii="Book Antiqua" w:hAnsi="Book Antiqua"/>
          <w:sz w:val="24"/>
          <w:szCs w:val="24"/>
        </w:rPr>
        <w:t>reflex</w:t>
      </w:r>
      <w:r w:rsidR="003B3F13" w:rsidRPr="006033D7">
        <w:rPr>
          <w:rFonts w:ascii="Book Antiqua" w:hAnsi="Book Antiqua"/>
          <w:color w:val="auto"/>
          <w:sz w:val="24"/>
          <w:szCs w:val="24"/>
          <w:vertAlign w:val="superscript"/>
        </w:rPr>
        <w:t>[</w:t>
      </w:r>
      <w:proofErr w:type="gramEnd"/>
      <w:r w:rsidR="003B3F13" w:rsidRPr="006033D7">
        <w:rPr>
          <w:rFonts w:ascii="Book Antiqua" w:hAnsi="Book Antiqua"/>
          <w:color w:val="auto"/>
          <w:sz w:val="24"/>
          <w:szCs w:val="24"/>
          <w:vertAlign w:val="superscript"/>
        </w:rPr>
        <w:t>8</w:t>
      </w:r>
      <w:r w:rsidR="00F74658">
        <w:rPr>
          <w:rFonts w:ascii="Book Antiqua" w:eastAsia="宋体" w:hAnsi="Book Antiqua" w:hint="eastAsia"/>
          <w:color w:val="auto"/>
          <w:sz w:val="24"/>
          <w:szCs w:val="24"/>
          <w:vertAlign w:val="superscript"/>
          <w:lang w:eastAsia="zh-CN"/>
        </w:rPr>
        <w:t>3</w:t>
      </w:r>
      <w:r w:rsidR="003B3F13" w:rsidRPr="006033D7">
        <w:rPr>
          <w:rFonts w:ascii="Book Antiqua" w:hAnsi="Book Antiqua"/>
          <w:color w:val="auto"/>
          <w:sz w:val="24"/>
          <w:szCs w:val="24"/>
          <w:vertAlign w:val="superscript"/>
        </w:rPr>
        <w:t>]</w:t>
      </w:r>
      <w:r w:rsidRPr="006033D7">
        <w:rPr>
          <w:rFonts w:ascii="Book Antiqua" w:hAnsi="Book Antiqua"/>
          <w:sz w:val="24"/>
          <w:szCs w:val="24"/>
        </w:rPr>
        <w:t xml:space="preserve">. </w:t>
      </w:r>
      <w:r w:rsidR="009E1FE6" w:rsidRPr="006033D7">
        <w:rPr>
          <w:rFonts w:ascii="Book Antiqua" w:hAnsi="Book Antiqua"/>
          <w:sz w:val="24"/>
          <w:szCs w:val="24"/>
        </w:rPr>
        <w:t xml:space="preserve">There is no associated histamine release with opioid induced </w:t>
      </w:r>
      <w:proofErr w:type="gramStart"/>
      <w:r w:rsidR="009E1FE6" w:rsidRPr="006033D7">
        <w:rPr>
          <w:rFonts w:ascii="Book Antiqua" w:hAnsi="Book Antiqua"/>
          <w:sz w:val="24"/>
          <w:szCs w:val="24"/>
        </w:rPr>
        <w:t>itching</w:t>
      </w:r>
      <w:r w:rsidR="003B3F13" w:rsidRPr="006033D7">
        <w:rPr>
          <w:rFonts w:ascii="Book Antiqua" w:hAnsi="Book Antiqua"/>
          <w:sz w:val="24"/>
          <w:szCs w:val="24"/>
          <w:vertAlign w:val="superscript"/>
        </w:rPr>
        <w:t>[</w:t>
      </w:r>
      <w:proofErr w:type="gramEnd"/>
      <w:r w:rsidR="003B3F13" w:rsidRPr="006033D7">
        <w:rPr>
          <w:rFonts w:ascii="Book Antiqua" w:hAnsi="Book Antiqua"/>
          <w:sz w:val="24"/>
          <w:szCs w:val="24"/>
          <w:vertAlign w:val="superscript"/>
        </w:rPr>
        <w:t>5]</w:t>
      </w:r>
      <w:r w:rsidR="009E1FE6" w:rsidRPr="006033D7">
        <w:rPr>
          <w:rFonts w:ascii="Book Antiqua" w:hAnsi="Book Antiqua"/>
          <w:sz w:val="24"/>
          <w:szCs w:val="24"/>
        </w:rPr>
        <w:t xml:space="preserve">. </w:t>
      </w:r>
    </w:p>
    <w:p w:rsidR="003F198B" w:rsidRPr="006033D7" w:rsidRDefault="007412D1" w:rsidP="003B3F13">
      <w:pPr>
        <w:widowControl w:val="0"/>
        <w:autoSpaceDE w:val="0"/>
        <w:autoSpaceDN w:val="0"/>
        <w:adjustRightInd w:val="0"/>
        <w:spacing w:line="360" w:lineRule="auto"/>
        <w:ind w:firstLineChars="150" w:firstLine="360"/>
        <w:jc w:val="both"/>
        <w:rPr>
          <w:rFonts w:ascii="Book Antiqua" w:hAnsi="Book Antiqua"/>
          <w:sz w:val="24"/>
          <w:szCs w:val="24"/>
        </w:rPr>
      </w:pPr>
      <w:r w:rsidRPr="006033D7">
        <w:rPr>
          <w:rFonts w:ascii="Book Antiqua" w:hAnsi="Book Antiqua"/>
          <w:sz w:val="24"/>
          <w:szCs w:val="24"/>
        </w:rPr>
        <w:t xml:space="preserve">Multiple drugs have been used in the treatment of </w:t>
      </w:r>
      <w:r w:rsidR="006D2F3B" w:rsidRPr="006033D7">
        <w:rPr>
          <w:rFonts w:ascii="Book Antiqua" w:hAnsi="Book Antiqua"/>
          <w:sz w:val="24"/>
          <w:szCs w:val="24"/>
        </w:rPr>
        <w:t>IT</w:t>
      </w:r>
      <w:r w:rsidRPr="006033D7">
        <w:rPr>
          <w:rFonts w:ascii="Book Antiqua" w:hAnsi="Book Antiqua"/>
          <w:sz w:val="24"/>
          <w:szCs w:val="24"/>
        </w:rPr>
        <w:t xml:space="preserve"> morphine induced </w:t>
      </w:r>
      <w:r w:rsidR="006D2F3B" w:rsidRPr="006033D7">
        <w:rPr>
          <w:rFonts w:ascii="Book Antiqua" w:hAnsi="Book Antiqua"/>
          <w:sz w:val="24"/>
          <w:szCs w:val="24"/>
        </w:rPr>
        <w:t>pruritus</w:t>
      </w:r>
      <w:r w:rsidRPr="006033D7">
        <w:rPr>
          <w:rFonts w:ascii="Book Antiqua" w:hAnsi="Book Antiqua"/>
          <w:sz w:val="24"/>
          <w:szCs w:val="24"/>
        </w:rPr>
        <w:t>. Naloxone at a rate of 5mcg/kg</w:t>
      </w:r>
      <w:r w:rsidR="00802690">
        <w:rPr>
          <w:rFonts w:ascii="Book Antiqua" w:eastAsia="宋体" w:hAnsi="Book Antiqua" w:hint="eastAsia"/>
          <w:sz w:val="24"/>
          <w:szCs w:val="24"/>
          <w:lang w:eastAsia="zh-CN"/>
        </w:rPr>
        <w:t xml:space="preserve"> per </w:t>
      </w:r>
      <w:r w:rsidR="0000649C" w:rsidRPr="006033D7">
        <w:rPr>
          <w:rFonts w:ascii="Book Antiqua" w:hAnsi="Book Antiqua"/>
          <w:sz w:val="24"/>
          <w:szCs w:val="24"/>
        </w:rPr>
        <w:t>h</w:t>
      </w:r>
      <w:r w:rsidR="00802690">
        <w:rPr>
          <w:rFonts w:ascii="Book Antiqua" w:eastAsia="宋体" w:hAnsi="Book Antiqua" w:hint="eastAsia"/>
          <w:sz w:val="24"/>
          <w:szCs w:val="24"/>
          <w:lang w:eastAsia="zh-CN"/>
        </w:rPr>
        <w:t>ou</w:t>
      </w:r>
      <w:r w:rsidR="0000649C" w:rsidRPr="006033D7">
        <w:rPr>
          <w:rFonts w:ascii="Book Antiqua" w:hAnsi="Book Antiqua"/>
          <w:sz w:val="24"/>
          <w:szCs w:val="24"/>
        </w:rPr>
        <w:t>r</w:t>
      </w:r>
      <w:r w:rsidRPr="006033D7">
        <w:rPr>
          <w:rFonts w:ascii="Book Antiqua" w:hAnsi="Book Antiqua"/>
          <w:sz w:val="24"/>
          <w:szCs w:val="24"/>
        </w:rPr>
        <w:t xml:space="preserve"> IV can be </w:t>
      </w:r>
      <w:r w:rsidR="006D2F3B" w:rsidRPr="006033D7">
        <w:rPr>
          <w:rFonts w:ascii="Book Antiqua" w:hAnsi="Book Antiqua"/>
          <w:sz w:val="24"/>
          <w:szCs w:val="24"/>
        </w:rPr>
        <w:t>used in</w:t>
      </w:r>
      <w:r w:rsidRPr="006033D7">
        <w:rPr>
          <w:rFonts w:ascii="Book Antiqua" w:hAnsi="Book Antiqua"/>
          <w:sz w:val="24"/>
          <w:szCs w:val="24"/>
        </w:rPr>
        <w:t xml:space="preserve"> the treatment of </w:t>
      </w:r>
      <w:r w:rsidR="006D2F3B" w:rsidRPr="006033D7">
        <w:rPr>
          <w:rFonts w:ascii="Book Antiqua" w:hAnsi="Book Antiqua"/>
          <w:sz w:val="24"/>
          <w:szCs w:val="24"/>
        </w:rPr>
        <w:t>pruritus</w:t>
      </w:r>
      <w:r w:rsidRPr="006033D7">
        <w:rPr>
          <w:rFonts w:ascii="Book Antiqua" w:hAnsi="Book Antiqua"/>
          <w:sz w:val="24"/>
          <w:szCs w:val="24"/>
        </w:rPr>
        <w:t xml:space="preserve"> and this does not reverse </w:t>
      </w:r>
      <w:proofErr w:type="gramStart"/>
      <w:r w:rsidR="006D2F3B" w:rsidRPr="006033D7">
        <w:rPr>
          <w:rFonts w:ascii="Book Antiqua" w:hAnsi="Book Antiqua"/>
          <w:sz w:val="24"/>
          <w:szCs w:val="24"/>
        </w:rPr>
        <w:t>analgesia</w:t>
      </w:r>
      <w:r w:rsidR="00D27F8C" w:rsidRPr="006033D7">
        <w:rPr>
          <w:rFonts w:ascii="Book Antiqua" w:hAnsi="Book Antiqua"/>
          <w:sz w:val="24"/>
          <w:szCs w:val="24"/>
          <w:vertAlign w:val="superscript"/>
        </w:rPr>
        <w:t>[</w:t>
      </w:r>
      <w:proofErr w:type="gramEnd"/>
      <w:r w:rsidR="00D27F8C" w:rsidRPr="006033D7">
        <w:rPr>
          <w:rFonts w:ascii="Book Antiqua" w:hAnsi="Book Antiqua"/>
          <w:sz w:val="24"/>
          <w:szCs w:val="24"/>
          <w:vertAlign w:val="superscript"/>
        </w:rPr>
        <w:t>8</w:t>
      </w:r>
      <w:r w:rsidR="00F74658">
        <w:rPr>
          <w:rFonts w:ascii="Book Antiqua" w:eastAsia="宋体" w:hAnsi="Book Antiqua" w:hint="eastAsia"/>
          <w:sz w:val="24"/>
          <w:szCs w:val="24"/>
          <w:vertAlign w:val="superscript"/>
          <w:lang w:eastAsia="zh-CN"/>
        </w:rPr>
        <w:t>7</w:t>
      </w:r>
      <w:r w:rsidR="00D27F8C" w:rsidRPr="006033D7">
        <w:rPr>
          <w:rFonts w:ascii="Book Antiqua" w:hAnsi="Book Antiqua"/>
          <w:sz w:val="24"/>
          <w:szCs w:val="24"/>
          <w:vertAlign w:val="superscript"/>
        </w:rPr>
        <w:t>]</w:t>
      </w:r>
      <w:r w:rsidR="0000649C" w:rsidRPr="006033D7">
        <w:rPr>
          <w:rFonts w:ascii="Book Antiqua" w:hAnsi="Book Antiqua"/>
          <w:sz w:val="24"/>
          <w:szCs w:val="24"/>
        </w:rPr>
        <w:t xml:space="preserve">. </w:t>
      </w:r>
      <w:r w:rsidRPr="006033D7">
        <w:rPr>
          <w:rFonts w:ascii="Book Antiqua" w:hAnsi="Book Antiqua"/>
          <w:sz w:val="24"/>
          <w:szCs w:val="24"/>
        </w:rPr>
        <w:t xml:space="preserve">Other drugs such as </w:t>
      </w:r>
      <w:proofErr w:type="spellStart"/>
      <w:r w:rsidRPr="006033D7">
        <w:rPr>
          <w:rFonts w:ascii="Book Antiqua" w:hAnsi="Book Antiqua"/>
          <w:sz w:val="24"/>
          <w:szCs w:val="24"/>
        </w:rPr>
        <w:t>ondansetron</w:t>
      </w:r>
      <w:proofErr w:type="spellEnd"/>
      <w:r w:rsidRPr="006033D7">
        <w:rPr>
          <w:rFonts w:ascii="Book Antiqua" w:hAnsi="Book Antiqua"/>
          <w:sz w:val="24"/>
          <w:szCs w:val="24"/>
        </w:rPr>
        <w:t xml:space="preserve">, </w:t>
      </w:r>
      <w:proofErr w:type="spellStart"/>
      <w:r w:rsidRPr="006033D7">
        <w:rPr>
          <w:rFonts w:ascii="Book Antiqua" w:hAnsi="Book Antiqua"/>
          <w:sz w:val="24"/>
          <w:szCs w:val="24"/>
        </w:rPr>
        <w:t>nalbuphine</w:t>
      </w:r>
      <w:proofErr w:type="spellEnd"/>
      <w:r w:rsidRPr="006033D7">
        <w:rPr>
          <w:rFonts w:ascii="Book Antiqua" w:hAnsi="Book Antiqua"/>
          <w:sz w:val="24"/>
          <w:szCs w:val="24"/>
        </w:rPr>
        <w:t xml:space="preserve"> have also use in the treatment of </w:t>
      </w:r>
      <w:proofErr w:type="gramStart"/>
      <w:r w:rsidR="006D2F3B" w:rsidRPr="006033D7">
        <w:rPr>
          <w:rFonts w:ascii="Book Antiqua" w:hAnsi="Book Antiqua"/>
          <w:sz w:val="24"/>
          <w:szCs w:val="24"/>
        </w:rPr>
        <w:t>pruritus</w:t>
      </w:r>
      <w:r w:rsidR="00D27F8C" w:rsidRPr="006033D7">
        <w:rPr>
          <w:rFonts w:ascii="Book Antiqua" w:hAnsi="Book Antiqua"/>
          <w:color w:val="auto"/>
          <w:sz w:val="24"/>
          <w:szCs w:val="24"/>
          <w:vertAlign w:val="superscript"/>
        </w:rPr>
        <w:t>[</w:t>
      </w:r>
      <w:proofErr w:type="gramEnd"/>
      <w:r w:rsidR="00D27F8C" w:rsidRPr="006033D7">
        <w:rPr>
          <w:rFonts w:ascii="Book Antiqua" w:hAnsi="Book Antiqua"/>
          <w:color w:val="auto"/>
          <w:sz w:val="24"/>
          <w:szCs w:val="24"/>
          <w:vertAlign w:val="superscript"/>
        </w:rPr>
        <w:t>8</w:t>
      </w:r>
      <w:r w:rsidR="00F74658">
        <w:rPr>
          <w:rFonts w:ascii="Book Antiqua" w:eastAsia="宋体" w:hAnsi="Book Antiqua" w:hint="eastAsia"/>
          <w:color w:val="auto"/>
          <w:sz w:val="24"/>
          <w:szCs w:val="24"/>
          <w:vertAlign w:val="superscript"/>
          <w:lang w:eastAsia="zh-CN"/>
        </w:rPr>
        <w:t>8</w:t>
      </w:r>
      <w:r w:rsidR="00D27F8C" w:rsidRPr="006033D7">
        <w:rPr>
          <w:rFonts w:ascii="Book Antiqua" w:hAnsi="Book Antiqua"/>
          <w:color w:val="auto"/>
          <w:sz w:val="24"/>
          <w:szCs w:val="24"/>
          <w:vertAlign w:val="superscript"/>
        </w:rPr>
        <w:t>]</w:t>
      </w:r>
      <w:r w:rsidR="0000649C" w:rsidRPr="006033D7">
        <w:rPr>
          <w:rFonts w:ascii="Book Antiqua" w:hAnsi="Book Antiqua"/>
          <w:sz w:val="24"/>
          <w:szCs w:val="24"/>
        </w:rPr>
        <w:t xml:space="preserve">. </w:t>
      </w:r>
    </w:p>
    <w:p w:rsidR="003F198B" w:rsidRPr="006033D7" w:rsidRDefault="0000649C" w:rsidP="00D27F8C">
      <w:pPr>
        <w:widowControl w:val="0"/>
        <w:autoSpaceDE w:val="0"/>
        <w:autoSpaceDN w:val="0"/>
        <w:adjustRightInd w:val="0"/>
        <w:spacing w:line="360" w:lineRule="auto"/>
        <w:ind w:firstLineChars="150" w:firstLine="360"/>
        <w:jc w:val="both"/>
        <w:rPr>
          <w:rFonts w:ascii="Book Antiqua" w:hAnsi="Book Antiqua" w:cs="Arial"/>
          <w:sz w:val="24"/>
          <w:szCs w:val="24"/>
          <w:u w:color="262626"/>
        </w:rPr>
      </w:pPr>
      <w:r w:rsidRPr="006033D7">
        <w:rPr>
          <w:rFonts w:ascii="Book Antiqua" w:hAnsi="Book Antiqua"/>
          <w:sz w:val="24"/>
          <w:szCs w:val="24"/>
        </w:rPr>
        <w:t xml:space="preserve">IV </w:t>
      </w:r>
      <w:proofErr w:type="spellStart"/>
      <w:r w:rsidRPr="006033D7">
        <w:rPr>
          <w:rFonts w:ascii="Book Antiqua" w:hAnsi="Book Antiqua"/>
          <w:sz w:val="24"/>
          <w:szCs w:val="24"/>
        </w:rPr>
        <w:t>butorphanol</w:t>
      </w:r>
      <w:proofErr w:type="spellEnd"/>
      <w:r w:rsidRPr="006033D7">
        <w:rPr>
          <w:rFonts w:ascii="Book Antiqua" w:hAnsi="Book Antiqua"/>
          <w:sz w:val="24"/>
          <w:szCs w:val="24"/>
        </w:rPr>
        <w:t xml:space="preserve"> </w:t>
      </w:r>
      <w:r w:rsidR="003F198B" w:rsidRPr="006033D7">
        <w:rPr>
          <w:rFonts w:ascii="Book Antiqua" w:hAnsi="Book Antiqua"/>
          <w:sz w:val="24"/>
          <w:szCs w:val="24"/>
        </w:rPr>
        <w:t xml:space="preserve">administration </w:t>
      </w:r>
      <w:r w:rsidRPr="006033D7">
        <w:rPr>
          <w:rFonts w:ascii="Book Antiqua" w:hAnsi="Book Antiqua"/>
          <w:sz w:val="24"/>
          <w:szCs w:val="24"/>
        </w:rPr>
        <w:t xml:space="preserve">after delivery of the baby is also effective in obstetric patients to relieve itching after IT </w:t>
      </w:r>
      <w:proofErr w:type="gramStart"/>
      <w:r w:rsidRPr="006033D7">
        <w:rPr>
          <w:rFonts w:ascii="Book Antiqua" w:hAnsi="Book Antiqua"/>
          <w:sz w:val="24"/>
          <w:szCs w:val="24"/>
        </w:rPr>
        <w:t>morphine</w:t>
      </w:r>
      <w:r w:rsidR="00964844" w:rsidRPr="006033D7">
        <w:rPr>
          <w:rFonts w:ascii="Book Antiqua" w:hAnsi="Book Antiqua"/>
          <w:sz w:val="24"/>
          <w:szCs w:val="24"/>
          <w:vertAlign w:val="superscript"/>
        </w:rPr>
        <w:t>[</w:t>
      </w:r>
      <w:proofErr w:type="gramEnd"/>
      <w:r w:rsidR="00964844" w:rsidRPr="006033D7">
        <w:rPr>
          <w:rFonts w:ascii="Book Antiqua" w:hAnsi="Book Antiqua"/>
          <w:sz w:val="24"/>
          <w:szCs w:val="24"/>
          <w:vertAlign w:val="superscript"/>
        </w:rPr>
        <w:t>8</w:t>
      </w:r>
      <w:r w:rsidR="00F74658">
        <w:rPr>
          <w:rFonts w:ascii="Book Antiqua" w:eastAsia="宋体" w:hAnsi="Book Antiqua" w:hint="eastAsia"/>
          <w:sz w:val="24"/>
          <w:szCs w:val="24"/>
          <w:vertAlign w:val="superscript"/>
          <w:lang w:eastAsia="zh-CN"/>
        </w:rPr>
        <w:t>8</w:t>
      </w:r>
      <w:r w:rsidR="00964844" w:rsidRPr="006033D7">
        <w:rPr>
          <w:rFonts w:ascii="Book Antiqua" w:hAnsi="Book Antiqua"/>
          <w:sz w:val="24"/>
          <w:szCs w:val="24"/>
          <w:vertAlign w:val="superscript"/>
        </w:rPr>
        <w:t>]</w:t>
      </w:r>
      <w:r w:rsidRPr="006033D7">
        <w:rPr>
          <w:rFonts w:ascii="Book Antiqua" w:hAnsi="Book Antiqua"/>
          <w:sz w:val="24"/>
          <w:szCs w:val="24"/>
        </w:rPr>
        <w:t xml:space="preserve">. </w:t>
      </w:r>
      <w:r w:rsidR="00574860" w:rsidRPr="006033D7">
        <w:rPr>
          <w:rFonts w:ascii="Book Antiqua" w:hAnsi="Book Antiqua" w:cs="Arial"/>
          <w:sz w:val="24"/>
          <w:szCs w:val="24"/>
          <w:u w:color="262626"/>
        </w:rPr>
        <w:t xml:space="preserve">There is evidence that </w:t>
      </w:r>
      <w:r w:rsidR="00574860" w:rsidRPr="006033D7">
        <w:rPr>
          <w:rFonts w:ascii="Book Antiqua" w:hAnsi="Book Antiqua" w:cs="Times New Roman"/>
          <w:sz w:val="24"/>
          <w:szCs w:val="24"/>
          <w:u w:color="262626"/>
        </w:rPr>
        <w:t>κ</w:t>
      </w:r>
      <w:r w:rsidR="00574860" w:rsidRPr="006033D7">
        <w:rPr>
          <w:rFonts w:ascii="Book Antiqua" w:hAnsi="Book Antiqua" w:cs="Arial"/>
          <w:sz w:val="24"/>
          <w:szCs w:val="24"/>
          <w:u w:color="262626"/>
        </w:rPr>
        <w:t xml:space="preserve">-opioid receptor agonists have antipruritic </w:t>
      </w:r>
      <w:proofErr w:type="gramStart"/>
      <w:r w:rsidR="00574860" w:rsidRPr="006033D7">
        <w:rPr>
          <w:rFonts w:ascii="Book Antiqua" w:hAnsi="Book Antiqua" w:cs="Arial"/>
          <w:sz w:val="24"/>
          <w:szCs w:val="24"/>
          <w:u w:color="262626"/>
        </w:rPr>
        <w:t>activity</w:t>
      </w:r>
      <w:r w:rsidR="00964844" w:rsidRPr="006033D7">
        <w:rPr>
          <w:rFonts w:ascii="Book Antiqua" w:hAnsi="Book Antiqua"/>
          <w:sz w:val="24"/>
          <w:szCs w:val="24"/>
          <w:vertAlign w:val="superscript"/>
        </w:rPr>
        <w:t>[</w:t>
      </w:r>
      <w:proofErr w:type="gramEnd"/>
      <w:r w:rsidR="00964844" w:rsidRPr="006033D7">
        <w:rPr>
          <w:rFonts w:ascii="Book Antiqua" w:hAnsi="Book Antiqua"/>
          <w:sz w:val="24"/>
          <w:szCs w:val="24"/>
          <w:vertAlign w:val="superscript"/>
        </w:rPr>
        <w:t>8</w:t>
      </w:r>
      <w:r w:rsidR="00F74658">
        <w:rPr>
          <w:rFonts w:ascii="Book Antiqua" w:eastAsia="宋体" w:hAnsi="Book Antiqua" w:hint="eastAsia"/>
          <w:sz w:val="24"/>
          <w:szCs w:val="24"/>
          <w:vertAlign w:val="superscript"/>
          <w:lang w:eastAsia="zh-CN"/>
        </w:rPr>
        <w:t>8</w:t>
      </w:r>
      <w:r w:rsidR="00964844" w:rsidRPr="006033D7">
        <w:rPr>
          <w:rFonts w:ascii="Book Antiqua" w:hAnsi="Book Antiqua"/>
          <w:sz w:val="24"/>
          <w:szCs w:val="24"/>
          <w:vertAlign w:val="superscript"/>
        </w:rPr>
        <w:t>]</w:t>
      </w:r>
      <w:r w:rsidR="00574860" w:rsidRPr="006033D7">
        <w:rPr>
          <w:rFonts w:ascii="Book Antiqua" w:hAnsi="Book Antiqua" w:cs="Arial"/>
          <w:sz w:val="24"/>
          <w:szCs w:val="24"/>
          <w:u w:color="262626"/>
        </w:rPr>
        <w:t xml:space="preserve">. </w:t>
      </w:r>
      <w:proofErr w:type="spellStart"/>
      <w:r w:rsidR="00440DF1" w:rsidRPr="006033D7">
        <w:rPr>
          <w:rFonts w:ascii="Book Antiqua" w:hAnsi="Book Antiqua"/>
          <w:sz w:val="24"/>
          <w:szCs w:val="24"/>
        </w:rPr>
        <w:t>Butorphanol</w:t>
      </w:r>
      <w:proofErr w:type="spellEnd"/>
      <w:r w:rsidR="00574860" w:rsidRPr="006033D7">
        <w:rPr>
          <w:rFonts w:ascii="Book Antiqua" w:hAnsi="Book Antiqua" w:cs="Arial"/>
          <w:sz w:val="24"/>
          <w:szCs w:val="24"/>
          <w:u w:color="262626"/>
        </w:rPr>
        <w:t xml:space="preserve"> has agonist actions at both </w:t>
      </w:r>
      <w:r w:rsidR="00574860" w:rsidRPr="006033D7">
        <w:rPr>
          <w:rFonts w:ascii="Book Antiqua" w:hAnsi="Book Antiqua" w:cs="Times New Roman"/>
          <w:sz w:val="24"/>
          <w:szCs w:val="24"/>
          <w:u w:color="262626"/>
        </w:rPr>
        <w:t>κ</w:t>
      </w:r>
      <w:r w:rsidR="00574860" w:rsidRPr="006033D7">
        <w:rPr>
          <w:rFonts w:ascii="Book Antiqua" w:hAnsi="Book Antiqua" w:cs="Arial"/>
          <w:sz w:val="24"/>
          <w:szCs w:val="24"/>
          <w:u w:color="262626"/>
        </w:rPr>
        <w:t xml:space="preserve">-opioid and </w:t>
      </w:r>
      <w:r w:rsidR="00574860" w:rsidRPr="006033D7">
        <w:rPr>
          <w:rFonts w:ascii="Book Antiqua" w:hAnsi="Book Antiqua" w:cs="Times New Roman"/>
          <w:sz w:val="24"/>
          <w:szCs w:val="24"/>
          <w:u w:color="262626"/>
        </w:rPr>
        <w:t>μ</w:t>
      </w:r>
      <w:r w:rsidR="00574860" w:rsidRPr="006033D7">
        <w:rPr>
          <w:rFonts w:ascii="Book Antiqua" w:hAnsi="Book Antiqua" w:cs="Arial"/>
          <w:sz w:val="24"/>
          <w:szCs w:val="24"/>
          <w:u w:color="262626"/>
        </w:rPr>
        <w:t>-opioid receptors and hence it may be effective but the sedation scores remain high in these patients.</w:t>
      </w:r>
      <w:r w:rsidR="00812B08" w:rsidRPr="006033D7">
        <w:rPr>
          <w:rFonts w:ascii="Book Antiqua" w:hAnsi="Book Antiqua" w:cs="Arial"/>
          <w:sz w:val="24"/>
          <w:szCs w:val="24"/>
          <w:u w:color="262626"/>
        </w:rPr>
        <w:t xml:space="preserve"> </w:t>
      </w:r>
    </w:p>
    <w:p w:rsidR="007412D1" w:rsidRPr="006033D7" w:rsidRDefault="00812B08" w:rsidP="00964844">
      <w:pPr>
        <w:widowControl w:val="0"/>
        <w:autoSpaceDE w:val="0"/>
        <w:autoSpaceDN w:val="0"/>
        <w:adjustRightInd w:val="0"/>
        <w:spacing w:line="360" w:lineRule="auto"/>
        <w:ind w:firstLineChars="150" w:firstLine="360"/>
        <w:jc w:val="both"/>
        <w:rPr>
          <w:rFonts w:ascii="Book Antiqua" w:hAnsi="Book Antiqua" w:cs="AdvPS8E9A"/>
          <w:color w:val="292526"/>
          <w:sz w:val="24"/>
          <w:szCs w:val="24"/>
          <w:vertAlign w:val="superscript"/>
        </w:rPr>
      </w:pPr>
      <w:r w:rsidRPr="006033D7">
        <w:rPr>
          <w:rFonts w:ascii="Book Antiqua" w:hAnsi="Book Antiqua" w:cs="Arial"/>
          <w:sz w:val="24"/>
          <w:szCs w:val="24"/>
          <w:u w:color="262626"/>
        </w:rPr>
        <w:t xml:space="preserve">Also, </w:t>
      </w:r>
      <w:r w:rsidRPr="006033D7">
        <w:rPr>
          <w:rFonts w:ascii="Book Antiqua" w:hAnsi="Book Antiqua" w:cs="AdvPS8E9A"/>
          <w:color w:val="292526"/>
          <w:sz w:val="24"/>
          <w:szCs w:val="24"/>
        </w:rPr>
        <w:t xml:space="preserve">activation of the serotonergic system may be an important factor in </w:t>
      </w:r>
      <w:r w:rsidRPr="006033D7">
        <w:rPr>
          <w:rFonts w:ascii="Book Antiqua" w:hAnsi="Book Antiqua" w:cs="AdvPS8E9A"/>
          <w:color w:val="292526"/>
          <w:sz w:val="24"/>
          <w:szCs w:val="24"/>
        </w:rPr>
        <w:lastRenderedPageBreak/>
        <w:t xml:space="preserve">the pathogenesis of </w:t>
      </w:r>
      <w:r w:rsidR="009A6941" w:rsidRPr="006033D7">
        <w:rPr>
          <w:rFonts w:ascii="Book Antiqua" w:hAnsi="Book Antiqua" w:cs="AdvPS8E9A"/>
          <w:color w:val="292526"/>
          <w:sz w:val="24"/>
          <w:szCs w:val="24"/>
        </w:rPr>
        <w:t>IT</w:t>
      </w:r>
      <w:r w:rsidRPr="006033D7">
        <w:rPr>
          <w:rFonts w:ascii="Book Antiqua" w:hAnsi="Book Antiqua" w:cs="AdvPS8E9A"/>
          <w:color w:val="292526"/>
          <w:sz w:val="24"/>
          <w:szCs w:val="24"/>
        </w:rPr>
        <w:t xml:space="preserve"> morphine-induced </w:t>
      </w:r>
      <w:proofErr w:type="gramStart"/>
      <w:r w:rsidRPr="006033D7">
        <w:rPr>
          <w:rFonts w:ascii="Book Antiqua" w:hAnsi="Book Antiqua" w:cs="AdvPS8E9A"/>
          <w:color w:val="292526"/>
          <w:sz w:val="24"/>
          <w:szCs w:val="24"/>
        </w:rPr>
        <w:t>pruritus</w:t>
      </w:r>
      <w:r w:rsidR="00DF7157" w:rsidRPr="006033D7">
        <w:rPr>
          <w:rFonts w:ascii="Book Antiqua" w:hAnsi="Book Antiqua" w:cs="AdvPS8E9A"/>
          <w:color w:val="292526"/>
          <w:sz w:val="24"/>
          <w:szCs w:val="24"/>
          <w:vertAlign w:val="superscript"/>
        </w:rPr>
        <w:t>[</w:t>
      </w:r>
      <w:proofErr w:type="gramEnd"/>
      <w:r w:rsidR="00F74658">
        <w:rPr>
          <w:rFonts w:ascii="Book Antiqua" w:eastAsia="宋体" w:hAnsi="Book Antiqua" w:cs="AdvPS8E9A" w:hint="eastAsia"/>
          <w:color w:val="292526"/>
          <w:sz w:val="24"/>
          <w:szCs w:val="24"/>
          <w:vertAlign w:val="superscript"/>
          <w:lang w:eastAsia="zh-CN"/>
        </w:rPr>
        <w:t>89</w:t>
      </w:r>
      <w:r w:rsidR="00DF7157" w:rsidRPr="006033D7">
        <w:rPr>
          <w:rFonts w:ascii="Book Antiqua" w:hAnsi="Book Antiqua" w:cs="AdvPS8E9A"/>
          <w:color w:val="292526"/>
          <w:sz w:val="24"/>
          <w:szCs w:val="24"/>
          <w:vertAlign w:val="superscript"/>
        </w:rPr>
        <w:t>]</w:t>
      </w:r>
      <w:r w:rsidRPr="006033D7">
        <w:rPr>
          <w:rFonts w:ascii="Book Antiqua" w:hAnsi="Book Antiqua" w:cs="AdvPS8E9A"/>
          <w:color w:val="292526"/>
          <w:sz w:val="24"/>
          <w:szCs w:val="24"/>
        </w:rPr>
        <w:t xml:space="preserve">. Mirtazapine is a new antidepressant that selectively blocks 5-HT2 and 5-HT3 receptors. Mirtazapine premedication reduces the incidence of pruritus induced by </w:t>
      </w:r>
      <w:r w:rsidR="009A6941" w:rsidRPr="006033D7">
        <w:rPr>
          <w:rFonts w:ascii="Book Antiqua" w:hAnsi="Book Antiqua" w:cs="AdvPS8E9A"/>
          <w:color w:val="292526"/>
          <w:sz w:val="24"/>
          <w:szCs w:val="24"/>
        </w:rPr>
        <w:t>IT</w:t>
      </w:r>
      <w:r w:rsidRPr="006033D7">
        <w:rPr>
          <w:rFonts w:ascii="Book Antiqua" w:hAnsi="Book Antiqua" w:cs="AdvPS8E9A"/>
          <w:color w:val="292526"/>
          <w:sz w:val="24"/>
          <w:szCs w:val="24"/>
        </w:rPr>
        <w:t xml:space="preserve"> morphine in patients undergoing lower limb surgery with spinal </w:t>
      </w:r>
      <w:proofErr w:type="gramStart"/>
      <w:r w:rsidR="003D3FE4" w:rsidRPr="006033D7">
        <w:rPr>
          <w:rFonts w:ascii="Book Antiqua" w:hAnsi="Book Antiqua" w:cs="AdvPS8E9A"/>
          <w:color w:val="292526"/>
          <w:sz w:val="24"/>
          <w:szCs w:val="24"/>
        </w:rPr>
        <w:t>anesthesia</w:t>
      </w:r>
      <w:r w:rsidR="00DF7157" w:rsidRPr="006033D7">
        <w:rPr>
          <w:rFonts w:ascii="Book Antiqua" w:hAnsi="Book Antiqua" w:cs="AdvPS8E9A"/>
          <w:color w:val="292526"/>
          <w:sz w:val="24"/>
          <w:szCs w:val="24"/>
          <w:vertAlign w:val="superscript"/>
        </w:rPr>
        <w:t>[</w:t>
      </w:r>
      <w:proofErr w:type="gramEnd"/>
      <w:r w:rsidR="00DF7157" w:rsidRPr="006033D7">
        <w:rPr>
          <w:rFonts w:ascii="Book Antiqua" w:hAnsi="Book Antiqua" w:cs="AdvPS8E9A"/>
          <w:color w:val="292526"/>
          <w:sz w:val="24"/>
          <w:szCs w:val="24"/>
          <w:vertAlign w:val="superscript"/>
        </w:rPr>
        <w:t>8</w:t>
      </w:r>
      <w:r w:rsidR="00F74658">
        <w:rPr>
          <w:rFonts w:ascii="Book Antiqua" w:eastAsia="宋体" w:hAnsi="Book Antiqua" w:cs="AdvPS8E9A" w:hint="eastAsia"/>
          <w:color w:val="292526"/>
          <w:sz w:val="24"/>
          <w:szCs w:val="24"/>
          <w:vertAlign w:val="superscript"/>
          <w:lang w:eastAsia="zh-CN"/>
        </w:rPr>
        <w:t>7</w:t>
      </w:r>
      <w:r w:rsidR="00DF7157" w:rsidRPr="006033D7">
        <w:rPr>
          <w:rFonts w:ascii="Book Antiqua" w:hAnsi="Book Antiqua" w:cs="AdvPS8E9A"/>
          <w:color w:val="292526"/>
          <w:sz w:val="24"/>
          <w:szCs w:val="24"/>
          <w:vertAlign w:val="superscript"/>
        </w:rPr>
        <w:t>]</w:t>
      </w:r>
      <w:r w:rsidRPr="006033D7">
        <w:rPr>
          <w:rFonts w:ascii="Book Antiqua" w:hAnsi="Book Antiqua" w:cs="AdvPS8E9A"/>
          <w:color w:val="292526"/>
          <w:sz w:val="24"/>
          <w:szCs w:val="24"/>
        </w:rPr>
        <w:t xml:space="preserve">. </w:t>
      </w:r>
    </w:p>
    <w:p w:rsidR="004311BB" w:rsidRPr="006033D7" w:rsidRDefault="004311BB" w:rsidP="00DF7157">
      <w:pPr>
        <w:widowControl w:val="0"/>
        <w:autoSpaceDE w:val="0"/>
        <w:autoSpaceDN w:val="0"/>
        <w:adjustRightInd w:val="0"/>
        <w:spacing w:line="360" w:lineRule="auto"/>
        <w:ind w:firstLineChars="150" w:firstLine="360"/>
        <w:jc w:val="both"/>
        <w:rPr>
          <w:rFonts w:ascii="Book Antiqua" w:hAnsi="Book Antiqua"/>
          <w:sz w:val="24"/>
          <w:szCs w:val="24"/>
          <w:vertAlign w:val="superscript"/>
        </w:rPr>
      </w:pPr>
      <w:r w:rsidRPr="006033D7">
        <w:rPr>
          <w:rFonts w:ascii="Book Antiqua" w:hAnsi="Book Antiqua"/>
          <w:sz w:val="24"/>
          <w:szCs w:val="24"/>
        </w:rPr>
        <w:t xml:space="preserve">Some studies have shown low dose </w:t>
      </w:r>
      <w:r w:rsidR="00E706F8" w:rsidRPr="006033D7">
        <w:rPr>
          <w:rFonts w:ascii="Book Antiqua" w:hAnsi="Book Antiqua"/>
          <w:sz w:val="24"/>
          <w:szCs w:val="24"/>
        </w:rPr>
        <w:t xml:space="preserve">(10-20 mg) </w:t>
      </w:r>
      <w:r w:rsidRPr="006033D7">
        <w:rPr>
          <w:rFonts w:ascii="Book Antiqua" w:hAnsi="Book Antiqua"/>
          <w:sz w:val="24"/>
          <w:szCs w:val="24"/>
        </w:rPr>
        <w:t xml:space="preserve">IV </w:t>
      </w:r>
      <w:proofErr w:type="spellStart"/>
      <w:r w:rsidRPr="006033D7">
        <w:rPr>
          <w:rFonts w:ascii="Book Antiqua" w:hAnsi="Book Antiqua"/>
          <w:sz w:val="24"/>
          <w:szCs w:val="24"/>
        </w:rPr>
        <w:t>propofol</w:t>
      </w:r>
      <w:proofErr w:type="spellEnd"/>
      <w:r w:rsidRPr="006033D7">
        <w:rPr>
          <w:rFonts w:ascii="Book Antiqua" w:hAnsi="Book Antiqua"/>
          <w:sz w:val="24"/>
          <w:szCs w:val="24"/>
        </w:rPr>
        <w:t xml:space="preserve"> to be effective for IT </w:t>
      </w:r>
      <w:r w:rsidR="00ED29F0" w:rsidRPr="006033D7">
        <w:rPr>
          <w:rFonts w:ascii="Book Antiqua" w:hAnsi="Book Antiqua"/>
          <w:sz w:val="24"/>
          <w:szCs w:val="24"/>
        </w:rPr>
        <w:t>morphine-induced</w:t>
      </w:r>
      <w:r w:rsidRPr="006033D7">
        <w:rPr>
          <w:rFonts w:ascii="Book Antiqua" w:hAnsi="Book Antiqua"/>
          <w:sz w:val="24"/>
          <w:szCs w:val="24"/>
        </w:rPr>
        <w:t xml:space="preserve"> pruritus in </w:t>
      </w:r>
      <w:proofErr w:type="gramStart"/>
      <w:r w:rsidRPr="006033D7">
        <w:rPr>
          <w:rFonts w:ascii="Book Antiqua" w:hAnsi="Book Antiqua"/>
          <w:sz w:val="24"/>
          <w:szCs w:val="24"/>
        </w:rPr>
        <w:t>humans</w:t>
      </w:r>
      <w:r w:rsidR="00CC732E" w:rsidRPr="006033D7">
        <w:rPr>
          <w:rFonts w:ascii="Book Antiqua" w:hAnsi="Book Antiqua"/>
          <w:color w:val="auto"/>
          <w:sz w:val="24"/>
          <w:szCs w:val="24"/>
          <w:vertAlign w:val="superscript"/>
        </w:rPr>
        <w:t>[</w:t>
      </w:r>
      <w:proofErr w:type="gramEnd"/>
      <w:r w:rsidR="00CC732E" w:rsidRPr="006033D7">
        <w:rPr>
          <w:rFonts w:ascii="Book Antiqua" w:hAnsi="Book Antiqua"/>
          <w:color w:val="auto"/>
          <w:sz w:val="24"/>
          <w:szCs w:val="24"/>
          <w:vertAlign w:val="superscript"/>
        </w:rPr>
        <w:t>9</w:t>
      </w:r>
      <w:r w:rsidR="00F74658">
        <w:rPr>
          <w:rFonts w:ascii="Book Antiqua" w:eastAsia="宋体" w:hAnsi="Book Antiqua" w:hint="eastAsia"/>
          <w:color w:val="auto"/>
          <w:sz w:val="24"/>
          <w:szCs w:val="24"/>
          <w:vertAlign w:val="superscript"/>
          <w:lang w:eastAsia="zh-CN"/>
        </w:rPr>
        <w:t>0</w:t>
      </w:r>
      <w:r w:rsidR="00CC732E">
        <w:rPr>
          <w:rFonts w:ascii="Book Antiqua" w:eastAsia="宋体" w:hAnsi="Book Antiqua" w:hint="eastAsia"/>
          <w:color w:val="auto"/>
          <w:sz w:val="24"/>
          <w:szCs w:val="24"/>
          <w:vertAlign w:val="superscript"/>
          <w:lang w:eastAsia="zh-CN"/>
        </w:rPr>
        <w:t>-</w:t>
      </w:r>
      <w:r w:rsidR="00CC732E" w:rsidRPr="006033D7">
        <w:rPr>
          <w:rFonts w:ascii="Book Antiqua" w:hAnsi="Book Antiqua"/>
          <w:color w:val="auto"/>
          <w:sz w:val="24"/>
          <w:szCs w:val="24"/>
          <w:vertAlign w:val="superscript"/>
        </w:rPr>
        <w:t>9</w:t>
      </w:r>
      <w:r w:rsidR="00F74658">
        <w:rPr>
          <w:rFonts w:ascii="Book Antiqua" w:eastAsia="宋体" w:hAnsi="Book Antiqua" w:hint="eastAsia"/>
          <w:color w:val="auto"/>
          <w:sz w:val="24"/>
          <w:szCs w:val="24"/>
          <w:vertAlign w:val="superscript"/>
          <w:lang w:eastAsia="zh-CN"/>
        </w:rPr>
        <w:t>2</w:t>
      </w:r>
      <w:r w:rsidR="00CC732E" w:rsidRPr="006033D7">
        <w:rPr>
          <w:rFonts w:ascii="Book Antiqua" w:hAnsi="Book Antiqua"/>
          <w:color w:val="auto"/>
          <w:sz w:val="24"/>
          <w:szCs w:val="24"/>
          <w:vertAlign w:val="superscript"/>
        </w:rPr>
        <w:t>]</w:t>
      </w:r>
      <w:r w:rsidRPr="006033D7">
        <w:rPr>
          <w:rFonts w:ascii="Book Antiqua" w:hAnsi="Book Antiqua"/>
          <w:sz w:val="24"/>
          <w:szCs w:val="24"/>
        </w:rPr>
        <w:t>.</w:t>
      </w:r>
      <w:r w:rsidR="00E706F8" w:rsidRPr="006033D7">
        <w:rPr>
          <w:rFonts w:ascii="Book Antiqua" w:hAnsi="Book Antiqua"/>
          <w:sz w:val="24"/>
          <w:szCs w:val="24"/>
        </w:rPr>
        <w:t xml:space="preserve"> </w:t>
      </w:r>
      <w:r w:rsidRPr="006033D7">
        <w:rPr>
          <w:rFonts w:ascii="Book Antiqua" w:hAnsi="Book Antiqua"/>
          <w:sz w:val="24"/>
          <w:szCs w:val="24"/>
        </w:rPr>
        <w:t>In a</w:t>
      </w:r>
      <w:r w:rsidR="00ED29F0" w:rsidRPr="006033D7">
        <w:rPr>
          <w:rFonts w:ascii="Book Antiqua" w:hAnsi="Book Antiqua"/>
          <w:sz w:val="24"/>
          <w:szCs w:val="24"/>
        </w:rPr>
        <w:t xml:space="preserve"> recent study, rats were studied</w:t>
      </w:r>
      <w:r w:rsidRPr="006033D7">
        <w:rPr>
          <w:rFonts w:ascii="Book Antiqua" w:hAnsi="Book Antiqua"/>
          <w:sz w:val="24"/>
          <w:szCs w:val="24"/>
        </w:rPr>
        <w:t xml:space="preserve"> to understand the mechanism of action of </w:t>
      </w:r>
      <w:proofErr w:type="spellStart"/>
      <w:r w:rsidR="00ED29F0" w:rsidRPr="006033D7">
        <w:rPr>
          <w:rFonts w:ascii="Book Antiqua" w:hAnsi="Book Antiqua"/>
          <w:sz w:val="24"/>
          <w:szCs w:val="24"/>
        </w:rPr>
        <w:t>propofol</w:t>
      </w:r>
      <w:proofErr w:type="spellEnd"/>
      <w:r w:rsidR="00ED29F0" w:rsidRPr="006033D7">
        <w:rPr>
          <w:rFonts w:ascii="Book Antiqua" w:hAnsi="Book Antiqua"/>
          <w:sz w:val="24"/>
          <w:szCs w:val="24"/>
        </w:rPr>
        <w:t xml:space="preserve"> in preventing IT morphine-induced </w:t>
      </w:r>
      <w:proofErr w:type="gramStart"/>
      <w:r w:rsidR="00ED29F0" w:rsidRPr="006033D7">
        <w:rPr>
          <w:rFonts w:ascii="Book Antiqua" w:hAnsi="Book Antiqua"/>
          <w:sz w:val="24"/>
          <w:szCs w:val="24"/>
        </w:rPr>
        <w:t>pruritus</w:t>
      </w:r>
      <w:r w:rsidR="00CC732E" w:rsidRPr="006033D7">
        <w:rPr>
          <w:rFonts w:ascii="Book Antiqua" w:hAnsi="Book Antiqua"/>
          <w:color w:val="auto"/>
          <w:sz w:val="24"/>
          <w:szCs w:val="24"/>
          <w:vertAlign w:val="superscript"/>
        </w:rPr>
        <w:t>[</w:t>
      </w:r>
      <w:proofErr w:type="gramEnd"/>
      <w:r w:rsidR="00CC732E" w:rsidRPr="006033D7">
        <w:rPr>
          <w:rFonts w:ascii="Book Antiqua" w:hAnsi="Book Antiqua"/>
          <w:color w:val="auto"/>
          <w:sz w:val="24"/>
          <w:szCs w:val="24"/>
          <w:vertAlign w:val="superscript"/>
        </w:rPr>
        <w:t>9</w:t>
      </w:r>
      <w:r w:rsidR="00815E0A">
        <w:rPr>
          <w:rFonts w:ascii="Book Antiqua" w:eastAsia="宋体" w:hAnsi="Book Antiqua" w:hint="eastAsia"/>
          <w:color w:val="auto"/>
          <w:sz w:val="24"/>
          <w:szCs w:val="24"/>
          <w:vertAlign w:val="superscript"/>
          <w:lang w:eastAsia="zh-CN"/>
        </w:rPr>
        <w:t>3</w:t>
      </w:r>
      <w:r w:rsidR="00CC732E" w:rsidRPr="006033D7">
        <w:rPr>
          <w:rFonts w:ascii="Book Antiqua" w:hAnsi="Book Antiqua"/>
          <w:color w:val="auto"/>
          <w:sz w:val="24"/>
          <w:szCs w:val="24"/>
          <w:vertAlign w:val="superscript"/>
        </w:rPr>
        <w:t>]</w:t>
      </w:r>
      <w:r w:rsidR="00ED29F0" w:rsidRPr="006033D7">
        <w:rPr>
          <w:rFonts w:ascii="Book Antiqua" w:hAnsi="Book Antiqua"/>
          <w:sz w:val="24"/>
          <w:szCs w:val="24"/>
        </w:rPr>
        <w:t>.</w:t>
      </w:r>
      <w:r w:rsidR="00E706F8" w:rsidRPr="006033D7">
        <w:rPr>
          <w:rFonts w:ascii="Book Antiqua" w:hAnsi="Book Antiqua"/>
          <w:sz w:val="24"/>
          <w:szCs w:val="24"/>
        </w:rPr>
        <w:t xml:space="preserve"> </w:t>
      </w:r>
      <w:r w:rsidR="00ED29F0" w:rsidRPr="006033D7">
        <w:rPr>
          <w:rFonts w:ascii="Book Antiqua" w:hAnsi="Book Antiqua"/>
          <w:sz w:val="24"/>
          <w:szCs w:val="24"/>
        </w:rPr>
        <w:t xml:space="preserve">This study </w:t>
      </w:r>
      <w:r w:rsidR="00ED29F0" w:rsidRPr="006033D7">
        <w:rPr>
          <w:rFonts w:ascii="Book Antiqua" w:hAnsi="Book Antiqua" w:cs="Arial"/>
          <w:sz w:val="24"/>
          <w:szCs w:val="24"/>
          <w:u w:color="262626"/>
        </w:rPr>
        <w:t xml:space="preserve">hypothesized that </w:t>
      </w:r>
      <w:proofErr w:type="spellStart"/>
      <w:r w:rsidR="00ED29F0" w:rsidRPr="006033D7">
        <w:rPr>
          <w:rFonts w:ascii="Book Antiqua" w:hAnsi="Book Antiqua" w:cs="Arial"/>
          <w:sz w:val="24"/>
          <w:szCs w:val="24"/>
          <w:u w:color="262626"/>
        </w:rPr>
        <w:t>propofol</w:t>
      </w:r>
      <w:proofErr w:type="spellEnd"/>
      <w:r w:rsidR="00ED29F0" w:rsidRPr="006033D7">
        <w:rPr>
          <w:rFonts w:ascii="Book Antiqua" w:hAnsi="Book Antiqua" w:cs="Arial"/>
          <w:sz w:val="24"/>
          <w:szCs w:val="24"/>
          <w:u w:color="262626"/>
        </w:rPr>
        <w:t xml:space="preserve"> relieved IT morphine-induced pruritus in rats by up-regulating the expression of </w:t>
      </w:r>
      <w:r w:rsidR="00E706F8" w:rsidRPr="006033D7">
        <w:rPr>
          <w:rFonts w:ascii="Book Antiqua" w:hAnsi="Book Antiqua" w:cs="Arial"/>
          <w:sz w:val="24"/>
          <w:szCs w:val="24"/>
          <w:u w:color="262626"/>
        </w:rPr>
        <w:t xml:space="preserve">cannabinoid-1 </w:t>
      </w:r>
      <w:r w:rsidR="00EB7356">
        <w:rPr>
          <w:rFonts w:ascii="Book Antiqua" w:eastAsia="宋体" w:hAnsi="Book Antiqua" w:cs="Arial" w:hint="eastAsia"/>
          <w:sz w:val="24"/>
          <w:szCs w:val="24"/>
          <w:u w:color="262626"/>
          <w:lang w:eastAsia="zh-CN"/>
        </w:rPr>
        <w:t>[</w:t>
      </w:r>
      <w:r w:rsidR="00E706F8" w:rsidRPr="006033D7">
        <w:rPr>
          <w:rFonts w:ascii="Book Antiqua" w:hAnsi="Book Antiqua" w:cs="Arial"/>
          <w:sz w:val="24"/>
          <w:szCs w:val="24"/>
          <w:u w:color="262626"/>
        </w:rPr>
        <w:t>CB (1)</w:t>
      </w:r>
      <w:r w:rsidR="00EB7356">
        <w:rPr>
          <w:rFonts w:ascii="Book Antiqua" w:eastAsia="宋体" w:hAnsi="Book Antiqua" w:cs="Arial" w:hint="eastAsia"/>
          <w:sz w:val="24"/>
          <w:szCs w:val="24"/>
          <w:u w:color="262626"/>
          <w:lang w:eastAsia="zh-CN"/>
        </w:rPr>
        <w:t>]</w:t>
      </w:r>
      <w:r w:rsidR="00ED29F0" w:rsidRPr="006033D7">
        <w:rPr>
          <w:rFonts w:ascii="Book Antiqua" w:hAnsi="Book Antiqua" w:cs="Arial"/>
          <w:sz w:val="24"/>
          <w:szCs w:val="24"/>
          <w:u w:color="262626"/>
        </w:rPr>
        <w:t xml:space="preserve"> receptors in anterior cingulate cortex (ACC). This study revealed that increased protein expression of </w:t>
      </w:r>
      <w:r w:rsidR="00E706F8" w:rsidRPr="006033D7">
        <w:rPr>
          <w:rFonts w:ascii="Book Antiqua" w:hAnsi="Book Antiqua" w:cs="Arial"/>
          <w:sz w:val="24"/>
          <w:szCs w:val="24"/>
          <w:u w:color="262626"/>
        </w:rPr>
        <w:t>CB (</w:t>
      </w:r>
      <w:r w:rsidR="00ED29F0" w:rsidRPr="006033D7">
        <w:rPr>
          <w:rFonts w:ascii="Book Antiqua" w:hAnsi="Book Antiqua" w:cs="Arial"/>
          <w:sz w:val="24"/>
          <w:szCs w:val="24"/>
          <w:u w:color="262626"/>
        </w:rPr>
        <w:t>1) receptors in ACC m</w:t>
      </w:r>
      <w:r w:rsidR="00E706F8" w:rsidRPr="006033D7">
        <w:rPr>
          <w:rFonts w:ascii="Book Antiqua" w:hAnsi="Book Antiqua" w:cs="Arial"/>
          <w:sz w:val="24"/>
          <w:szCs w:val="24"/>
          <w:u w:color="262626"/>
        </w:rPr>
        <w:t>ight</w:t>
      </w:r>
      <w:r w:rsidR="00ED29F0" w:rsidRPr="006033D7">
        <w:rPr>
          <w:rFonts w:ascii="Book Antiqua" w:hAnsi="Book Antiqua" w:cs="Arial"/>
          <w:sz w:val="24"/>
          <w:szCs w:val="24"/>
          <w:u w:color="262626"/>
        </w:rPr>
        <w:t xml:space="preserve"> contribute to the reversal of IT morphine-induced scratching by </w:t>
      </w:r>
      <w:proofErr w:type="spellStart"/>
      <w:proofErr w:type="gramStart"/>
      <w:r w:rsidR="00ED29F0" w:rsidRPr="006033D7">
        <w:rPr>
          <w:rFonts w:ascii="Book Antiqua" w:hAnsi="Book Antiqua" w:cs="Arial"/>
          <w:sz w:val="24"/>
          <w:szCs w:val="24"/>
          <w:u w:color="262626"/>
        </w:rPr>
        <w:t>propofol</w:t>
      </w:r>
      <w:proofErr w:type="spellEnd"/>
      <w:r w:rsidR="00EB7356" w:rsidRPr="006033D7">
        <w:rPr>
          <w:rFonts w:ascii="Book Antiqua" w:hAnsi="Book Antiqua" w:cs="Arial"/>
          <w:color w:val="auto"/>
          <w:sz w:val="24"/>
          <w:szCs w:val="24"/>
          <w:u w:color="262626"/>
          <w:vertAlign w:val="superscript"/>
        </w:rPr>
        <w:t>[</w:t>
      </w:r>
      <w:proofErr w:type="gramEnd"/>
      <w:r w:rsidR="00EB7356" w:rsidRPr="006033D7">
        <w:rPr>
          <w:rFonts w:ascii="Book Antiqua" w:hAnsi="Book Antiqua" w:cs="Arial"/>
          <w:color w:val="auto"/>
          <w:sz w:val="24"/>
          <w:szCs w:val="24"/>
          <w:u w:color="262626"/>
          <w:vertAlign w:val="superscript"/>
        </w:rPr>
        <w:t>9</w:t>
      </w:r>
      <w:r w:rsidR="007620A2">
        <w:rPr>
          <w:rFonts w:ascii="Book Antiqua" w:eastAsia="宋体" w:hAnsi="Book Antiqua" w:cs="Arial" w:hint="eastAsia"/>
          <w:color w:val="auto"/>
          <w:sz w:val="24"/>
          <w:szCs w:val="24"/>
          <w:u w:color="262626"/>
          <w:vertAlign w:val="superscript"/>
          <w:lang w:eastAsia="zh-CN"/>
        </w:rPr>
        <w:t>3</w:t>
      </w:r>
      <w:r w:rsidR="00EB7356" w:rsidRPr="006033D7">
        <w:rPr>
          <w:rFonts w:ascii="Book Antiqua" w:hAnsi="Book Antiqua" w:cs="Arial"/>
          <w:color w:val="auto"/>
          <w:sz w:val="24"/>
          <w:szCs w:val="24"/>
          <w:u w:color="262626"/>
          <w:vertAlign w:val="superscript"/>
        </w:rPr>
        <w:t>]</w:t>
      </w:r>
      <w:r w:rsidR="00ED29F0" w:rsidRPr="006033D7">
        <w:rPr>
          <w:rFonts w:ascii="Book Antiqua" w:hAnsi="Book Antiqua" w:cs="Arial"/>
          <w:sz w:val="24"/>
          <w:szCs w:val="24"/>
          <w:u w:color="262626"/>
        </w:rPr>
        <w:t>.</w:t>
      </w:r>
      <w:r w:rsidR="00E706F8" w:rsidRPr="006033D7">
        <w:rPr>
          <w:rFonts w:ascii="Book Antiqua" w:hAnsi="Book Antiqua" w:cs="Arial"/>
          <w:sz w:val="24"/>
          <w:szCs w:val="24"/>
          <w:u w:color="262626"/>
        </w:rPr>
        <w:t xml:space="preserve"> </w:t>
      </w:r>
    </w:p>
    <w:p w:rsidR="007412D1" w:rsidRPr="006033D7" w:rsidRDefault="007412D1" w:rsidP="00AA60C1">
      <w:pPr>
        <w:adjustRightInd w:val="0"/>
        <w:spacing w:line="360" w:lineRule="auto"/>
        <w:jc w:val="both"/>
        <w:rPr>
          <w:rFonts w:ascii="Book Antiqua" w:hAnsi="Book Antiqua"/>
          <w:sz w:val="24"/>
          <w:szCs w:val="24"/>
        </w:rPr>
      </w:pPr>
    </w:p>
    <w:p w:rsidR="007412D1" w:rsidRPr="006033D7" w:rsidRDefault="007412D1"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 xml:space="preserve">Urinary </w:t>
      </w:r>
      <w:r w:rsidR="00EB7356" w:rsidRPr="006033D7">
        <w:rPr>
          <w:rFonts w:ascii="Book Antiqua" w:hAnsi="Book Antiqua"/>
          <w:b/>
          <w:i/>
          <w:sz w:val="24"/>
          <w:szCs w:val="24"/>
        </w:rPr>
        <w:t>r</w:t>
      </w:r>
      <w:r w:rsidRPr="006033D7">
        <w:rPr>
          <w:rFonts w:ascii="Book Antiqua" w:hAnsi="Book Antiqua"/>
          <w:b/>
          <w:i/>
          <w:sz w:val="24"/>
          <w:szCs w:val="24"/>
        </w:rPr>
        <w:t>etention</w:t>
      </w:r>
    </w:p>
    <w:p w:rsidR="007412D1" w:rsidRPr="006033D7" w:rsidRDefault="007412D1"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The inability to </w:t>
      </w:r>
      <w:proofErr w:type="spellStart"/>
      <w:r w:rsidRPr="006033D7">
        <w:rPr>
          <w:rFonts w:ascii="Book Antiqua" w:hAnsi="Book Antiqua"/>
          <w:sz w:val="24"/>
          <w:szCs w:val="24"/>
        </w:rPr>
        <w:t>micturate</w:t>
      </w:r>
      <w:proofErr w:type="spellEnd"/>
      <w:r w:rsidRPr="006033D7">
        <w:rPr>
          <w:rFonts w:ascii="Book Antiqua" w:hAnsi="Book Antiqua"/>
          <w:sz w:val="24"/>
          <w:szCs w:val="24"/>
        </w:rPr>
        <w:t xml:space="preserve"> spontaneously is considered as one of the most distressing </w:t>
      </w:r>
      <w:r w:rsidR="00574860" w:rsidRPr="006033D7">
        <w:rPr>
          <w:rFonts w:ascii="Book Antiqua" w:hAnsi="Book Antiqua"/>
          <w:sz w:val="24"/>
          <w:szCs w:val="24"/>
        </w:rPr>
        <w:t>non-respiratory</w:t>
      </w:r>
      <w:r w:rsidRPr="006033D7">
        <w:rPr>
          <w:rFonts w:ascii="Book Antiqua" w:hAnsi="Book Antiqua"/>
          <w:sz w:val="24"/>
          <w:szCs w:val="24"/>
        </w:rPr>
        <w:t xml:space="preserve"> compli</w:t>
      </w:r>
      <w:r w:rsidR="00440DF1" w:rsidRPr="006033D7">
        <w:rPr>
          <w:rFonts w:ascii="Book Antiqua" w:hAnsi="Book Antiqua"/>
          <w:sz w:val="24"/>
          <w:szCs w:val="24"/>
        </w:rPr>
        <w:t xml:space="preserve">cation of </w:t>
      </w:r>
      <w:r w:rsidR="00EF0796" w:rsidRPr="006033D7">
        <w:rPr>
          <w:rFonts w:ascii="Book Antiqua" w:hAnsi="Book Antiqua"/>
          <w:sz w:val="24"/>
          <w:szCs w:val="24"/>
        </w:rPr>
        <w:t>IT</w:t>
      </w:r>
      <w:r w:rsidR="00440DF1" w:rsidRPr="006033D7">
        <w:rPr>
          <w:rFonts w:ascii="Book Antiqua" w:hAnsi="Book Antiqua"/>
          <w:sz w:val="24"/>
          <w:szCs w:val="24"/>
        </w:rPr>
        <w:t xml:space="preserve"> </w:t>
      </w:r>
      <w:proofErr w:type="gramStart"/>
      <w:r w:rsidR="00440DF1" w:rsidRPr="006033D7">
        <w:rPr>
          <w:rFonts w:ascii="Book Antiqua" w:hAnsi="Book Antiqua"/>
          <w:sz w:val="24"/>
          <w:szCs w:val="24"/>
        </w:rPr>
        <w:t>morphine</w:t>
      </w:r>
      <w:r w:rsidR="00C35F92" w:rsidRPr="006033D7">
        <w:rPr>
          <w:rFonts w:ascii="Book Antiqua" w:hAnsi="Book Antiqua"/>
          <w:sz w:val="24"/>
          <w:szCs w:val="24"/>
          <w:vertAlign w:val="superscript"/>
        </w:rPr>
        <w:t>[</w:t>
      </w:r>
      <w:proofErr w:type="gramEnd"/>
      <w:r w:rsidR="00C35F92" w:rsidRPr="006033D7">
        <w:rPr>
          <w:rFonts w:ascii="Book Antiqua" w:hAnsi="Book Antiqua"/>
          <w:sz w:val="24"/>
          <w:szCs w:val="24"/>
          <w:vertAlign w:val="superscript"/>
        </w:rPr>
        <w:t>9</w:t>
      </w:r>
      <w:r w:rsidR="007620A2">
        <w:rPr>
          <w:rFonts w:ascii="Book Antiqua" w:eastAsia="宋体" w:hAnsi="Book Antiqua" w:hint="eastAsia"/>
          <w:sz w:val="24"/>
          <w:szCs w:val="24"/>
          <w:vertAlign w:val="superscript"/>
          <w:lang w:eastAsia="zh-CN"/>
        </w:rPr>
        <w:t>4</w:t>
      </w:r>
      <w:r w:rsidR="00C35F92" w:rsidRPr="006033D7">
        <w:rPr>
          <w:rFonts w:ascii="Book Antiqua" w:hAnsi="Book Antiqua"/>
          <w:sz w:val="24"/>
          <w:szCs w:val="24"/>
          <w:vertAlign w:val="superscript"/>
        </w:rPr>
        <w:t>]</w:t>
      </w:r>
      <w:r w:rsidR="00440DF1" w:rsidRPr="006033D7">
        <w:rPr>
          <w:rFonts w:ascii="Book Antiqua" w:hAnsi="Book Antiqua"/>
          <w:sz w:val="24"/>
          <w:szCs w:val="24"/>
        </w:rPr>
        <w:t xml:space="preserve">. </w:t>
      </w:r>
      <w:r w:rsidRPr="006033D7">
        <w:rPr>
          <w:rFonts w:ascii="Book Antiqua" w:hAnsi="Book Antiqua"/>
          <w:sz w:val="24"/>
          <w:szCs w:val="24"/>
        </w:rPr>
        <w:t>Meta</w:t>
      </w:r>
      <w:r w:rsidR="00574860" w:rsidRPr="006033D7">
        <w:rPr>
          <w:rFonts w:ascii="Book Antiqua" w:hAnsi="Book Antiqua"/>
          <w:sz w:val="24"/>
          <w:szCs w:val="24"/>
        </w:rPr>
        <w:t xml:space="preserve">-analysis of </w:t>
      </w:r>
      <w:r w:rsidRPr="006033D7">
        <w:rPr>
          <w:rFonts w:ascii="Book Antiqua" w:hAnsi="Book Antiqua"/>
          <w:sz w:val="24"/>
          <w:szCs w:val="24"/>
          <w:lang w:val="en-GB"/>
        </w:rPr>
        <w:t xml:space="preserve">the </w:t>
      </w:r>
      <w:r w:rsidR="00574860" w:rsidRPr="006033D7">
        <w:rPr>
          <w:rFonts w:ascii="Book Antiqua" w:hAnsi="Book Antiqua"/>
          <w:sz w:val="24"/>
          <w:szCs w:val="24"/>
        </w:rPr>
        <w:t xml:space="preserve">relevant </w:t>
      </w:r>
      <w:proofErr w:type="gramStart"/>
      <w:r w:rsidR="00574860" w:rsidRPr="006033D7">
        <w:rPr>
          <w:rFonts w:ascii="Book Antiqua" w:hAnsi="Book Antiqua"/>
          <w:sz w:val="24"/>
          <w:szCs w:val="24"/>
        </w:rPr>
        <w:t>studies</w:t>
      </w:r>
      <w:r w:rsidR="008927E0" w:rsidRPr="006033D7">
        <w:rPr>
          <w:rFonts w:ascii="Book Antiqua" w:hAnsi="Book Antiqua"/>
          <w:sz w:val="24"/>
          <w:szCs w:val="24"/>
          <w:vertAlign w:val="superscript"/>
        </w:rPr>
        <w:t>[</w:t>
      </w:r>
      <w:proofErr w:type="gramEnd"/>
      <w:r w:rsidR="008927E0" w:rsidRPr="006033D7">
        <w:rPr>
          <w:rFonts w:ascii="Book Antiqua" w:hAnsi="Book Antiqua"/>
          <w:sz w:val="24"/>
          <w:szCs w:val="24"/>
          <w:vertAlign w:val="superscript"/>
        </w:rPr>
        <w:t>13</w:t>
      </w:r>
      <w:r w:rsidR="00574860" w:rsidRPr="006033D7">
        <w:rPr>
          <w:rFonts w:ascii="Book Antiqua" w:hAnsi="Book Antiqua"/>
          <w:sz w:val="24"/>
          <w:szCs w:val="24"/>
          <w:vertAlign w:val="superscript"/>
        </w:rPr>
        <w:t xml:space="preserve">] </w:t>
      </w:r>
      <w:r w:rsidR="00895BE2" w:rsidRPr="006033D7">
        <w:rPr>
          <w:rFonts w:ascii="Book Antiqua" w:hAnsi="Book Antiqua"/>
          <w:sz w:val="24"/>
          <w:szCs w:val="24"/>
        </w:rPr>
        <w:t>ha</w:t>
      </w:r>
      <w:r w:rsidR="00574860" w:rsidRPr="006033D7">
        <w:rPr>
          <w:rFonts w:ascii="Book Antiqua" w:hAnsi="Book Antiqua"/>
          <w:sz w:val="24"/>
          <w:szCs w:val="24"/>
        </w:rPr>
        <w:t>s</w:t>
      </w:r>
      <w:r w:rsidR="00895BE2" w:rsidRPr="006033D7">
        <w:rPr>
          <w:rFonts w:ascii="Book Antiqua" w:hAnsi="Book Antiqua"/>
          <w:sz w:val="24"/>
          <w:szCs w:val="24"/>
        </w:rPr>
        <w:t xml:space="preserve"> shown </w:t>
      </w:r>
      <w:r w:rsidR="00574860" w:rsidRPr="006033D7">
        <w:rPr>
          <w:rFonts w:ascii="Book Antiqua" w:hAnsi="Book Antiqua"/>
          <w:sz w:val="24"/>
          <w:szCs w:val="24"/>
        </w:rPr>
        <w:t>an increased</w:t>
      </w:r>
      <w:r w:rsidRPr="006033D7">
        <w:rPr>
          <w:rFonts w:ascii="Book Antiqua" w:hAnsi="Book Antiqua"/>
          <w:sz w:val="24"/>
          <w:szCs w:val="24"/>
        </w:rPr>
        <w:t xml:space="preserve"> incidence of urine retention amongst the patients who received </w:t>
      </w:r>
      <w:r w:rsidR="009E1FE6" w:rsidRPr="006033D7">
        <w:rPr>
          <w:rFonts w:ascii="Book Antiqua" w:hAnsi="Book Antiqua"/>
          <w:sz w:val="24"/>
          <w:szCs w:val="24"/>
        </w:rPr>
        <w:t>IT</w:t>
      </w:r>
      <w:r w:rsidRPr="006033D7">
        <w:rPr>
          <w:rFonts w:ascii="Book Antiqua" w:hAnsi="Book Antiqua"/>
          <w:sz w:val="24"/>
          <w:szCs w:val="24"/>
        </w:rPr>
        <w:t xml:space="preserve"> morphine</w:t>
      </w:r>
      <w:r w:rsidR="00C35F92" w:rsidRPr="006033D7">
        <w:rPr>
          <w:rFonts w:ascii="Book Antiqua" w:hAnsi="Book Antiqua"/>
          <w:sz w:val="24"/>
          <w:szCs w:val="24"/>
          <w:vertAlign w:val="superscript"/>
        </w:rPr>
        <w:t>[13]</w:t>
      </w:r>
      <w:r w:rsidRPr="006033D7">
        <w:rPr>
          <w:rFonts w:ascii="Book Antiqua" w:hAnsi="Book Antiqua"/>
          <w:sz w:val="24"/>
          <w:szCs w:val="24"/>
        </w:rPr>
        <w:t xml:space="preserve">. </w:t>
      </w:r>
      <w:r w:rsidR="004448A1" w:rsidRPr="006033D7">
        <w:rPr>
          <w:rFonts w:ascii="Book Antiqua" w:hAnsi="Book Antiqua"/>
          <w:sz w:val="24"/>
          <w:szCs w:val="24"/>
        </w:rPr>
        <w:t xml:space="preserve">In one study, the incidence of urinary retention was as high as </w:t>
      </w:r>
      <w:r w:rsidR="00EF0796" w:rsidRPr="006033D7">
        <w:rPr>
          <w:rFonts w:ascii="Book Antiqua" w:hAnsi="Book Antiqua"/>
          <w:sz w:val="24"/>
          <w:szCs w:val="24"/>
        </w:rPr>
        <w:t>20</w:t>
      </w:r>
      <w:r w:rsidR="00BC115E" w:rsidRPr="006033D7">
        <w:rPr>
          <w:rFonts w:ascii="Book Antiqua" w:hAnsi="Book Antiqua"/>
          <w:sz w:val="24"/>
          <w:szCs w:val="24"/>
        </w:rPr>
        <w:t>%</w:t>
      </w:r>
      <w:r w:rsidR="004448A1" w:rsidRPr="006033D7">
        <w:rPr>
          <w:rFonts w:ascii="Book Antiqua" w:hAnsi="Book Antiqua"/>
          <w:sz w:val="24"/>
          <w:szCs w:val="24"/>
        </w:rPr>
        <w:t xml:space="preserve">-40% after 2 </w:t>
      </w:r>
      <w:r w:rsidR="00FC563C">
        <w:rPr>
          <w:rFonts w:ascii="Book Antiqua" w:hAnsi="Book Antiqua"/>
          <w:sz w:val="24"/>
          <w:szCs w:val="24"/>
        </w:rPr>
        <w:t>h</w:t>
      </w:r>
      <w:r w:rsidR="004448A1" w:rsidRPr="006033D7">
        <w:rPr>
          <w:rFonts w:ascii="Book Antiqua" w:hAnsi="Book Antiqua"/>
          <w:sz w:val="24"/>
          <w:szCs w:val="24"/>
        </w:rPr>
        <w:t xml:space="preserve"> of IT morphine injection and decreased to 10% after 24 </w:t>
      </w:r>
      <w:proofErr w:type="gramStart"/>
      <w:r w:rsidR="00FC563C">
        <w:rPr>
          <w:rFonts w:ascii="Book Antiqua" w:hAnsi="Book Antiqua"/>
          <w:sz w:val="24"/>
          <w:szCs w:val="24"/>
        </w:rPr>
        <w:t>h</w:t>
      </w:r>
      <w:r w:rsidR="00BC115E" w:rsidRPr="006033D7">
        <w:rPr>
          <w:rFonts w:ascii="Book Antiqua" w:hAnsi="Book Antiqua"/>
          <w:sz w:val="24"/>
          <w:szCs w:val="24"/>
          <w:vertAlign w:val="superscript"/>
        </w:rPr>
        <w:t>[</w:t>
      </w:r>
      <w:proofErr w:type="gramEnd"/>
      <w:r w:rsidR="00BC115E" w:rsidRPr="006033D7">
        <w:rPr>
          <w:rFonts w:ascii="Book Antiqua" w:hAnsi="Book Antiqua"/>
          <w:sz w:val="24"/>
          <w:szCs w:val="24"/>
          <w:vertAlign w:val="superscript"/>
        </w:rPr>
        <w:t>9</w:t>
      </w:r>
      <w:r w:rsidR="007620A2">
        <w:rPr>
          <w:rFonts w:ascii="Book Antiqua" w:eastAsia="宋体" w:hAnsi="Book Antiqua" w:hint="eastAsia"/>
          <w:sz w:val="24"/>
          <w:szCs w:val="24"/>
          <w:vertAlign w:val="superscript"/>
          <w:lang w:eastAsia="zh-CN"/>
        </w:rPr>
        <w:t>5</w:t>
      </w:r>
      <w:r w:rsidR="00BC115E" w:rsidRPr="006033D7">
        <w:rPr>
          <w:rFonts w:ascii="Book Antiqua" w:hAnsi="Book Antiqua"/>
          <w:sz w:val="24"/>
          <w:szCs w:val="24"/>
          <w:vertAlign w:val="superscript"/>
        </w:rPr>
        <w:t>]</w:t>
      </w:r>
      <w:r w:rsidR="004448A1" w:rsidRPr="006033D7">
        <w:rPr>
          <w:rFonts w:ascii="Book Antiqua" w:hAnsi="Book Antiqua"/>
          <w:sz w:val="24"/>
          <w:szCs w:val="24"/>
        </w:rPr>
        <w:t xml:space="preserve">. </w:t>
      </w:r>
      <w:r w:rsidR="00E12C3C" w:rsidRPr="006033D7">
        <w:rPr>
          <w:rFonts w:ascii="Book Antiqua" w:hAnsi="Book Antiqua"/>
          <w:sz w:val="24"/>
          <w:szCs w:val="24"/>
        </w:rPr>
        <w:t xml:space="preserve">Urinary retention may persist for 10 to 20 </w:t>
      </w:r>
      <w:r w:rsidR="00FC563C">
        <w:rPr>
          <w:rFonts w:ascii="Book Antiqua" w:hAnsi="Book Antiqua"/>
          <w:sz w:val="24"/>
          <w:szCs w:val="24"/>
        </w:rPr>
        <w:t>h</w:t>
      </w:r>
      <w:r w:rsidR="00E12C3C" w:rsidRPr="006033D7">
        <w:rPr>
          <w:rFonts w:ascii="Book Antiqua" w:hAnsi="Book Antiqua"/>
          <w:sz w:val="24"/>
          <w:szCs w:val="24"/>
        </w:rPr>
        <w:t xml:space="preserve"> and is less common in women. </w:t>
      </w:r>
      <w:r w:rsidR="00E12C3C" w:rsidRPr="006033D7">
        <w:rPr>
          <w:rFonts w:ascii="Book Antiqua" w:hAnsi="Book Antiqua" w:cs="Arial"/>
          <w:color w:val="auto"/>
          <w:sz w:val="24"/>
          <w:szCs w:val="24"/>
        </w:rPr>
        <w:t xml:space="preserve">Patients who develop urinary retention </w:t>
      </w:r>
      <w:r w:rsidR="00212780" w:rsidRPr="006033D7">
        <w:rPr>
          <w:rFonts w:ascii="Book Antiqua" w:hAnsi="Book Antiqua" w:cs="Arial"/>
          <w:color w:val="auto"/>
          <w:sz w:val="24"/>
          <w:szCs w:val="24"/>
        </w:rPr>
        <w:t xml:space="preserve">usually </w:t>
      </w:r>
      <w:r w:rsidR="00E12C3C" w:rsidRPr="006033D7">
        <w:rPr>
          <w:rFonts w:ascii="Book Antiqua" w:hAnsi="Book Antiqua" w:cs="Arial"/>
          <w:color w:val="auto"/>
          <w:sz w:val="24"/>
          <w:szCs w:val="24"/>
        </w:rPr>
        <w:t xml:space="preserve">respond to </w:t>
      </w:r>
      <w:proofErr w:type="spellStart"/>
      <w:r w:rsidR="00E12C3C" w:rsidRPr="006033D7">
        <w:rPr>
          <w:rFonts w:ascii="Book Antiqua" w:hAnsi="Book Antiqua" w:cs="Arial"/>
          <w:color w:val="auto"/>
          <w:sz w:val="24"/>
          <w:szCs w:val="24"/>
        </w:rPr>
        <w:t>cholinomimetic</w:t>
      </w:r>
      <w:proofErr w:type="spellEnd"/>
      <w:r w:rsidR="00E12C3C" w:rsidRPr="006033D7">
        <w:rPr>
          <w:rFonts w:ascii="Book Antiqua" w:hAnsi="Book Antiqua" w:cs="Arial"/>
          <w:color w:val="auto"/>
          <w:sz w:val="24"/>
          <w:szCs w:val="24"/>
        </w:rPr>
        <w:t xml:space="preserve"> treatment and/or judicious use of catheters. Also, if the urinary retention is left unattended, neurogenic bladder may develop later. So it is imperative to either monitor patient’s bladder clinically or with ultrasound or to place a urinary catheter aseptically in the operation theatre at the end of the surgery.</w:t>
      </w:r>
    </w:p>
    <w:p w:rsidR="00574860" w:rsidRPr="006033D7" w:rsidRDefault="00574860" w:rsidP="00AA60C1">
      <w:pPr>
        <w:adjustRightInd w:val="0"/>
        <w:spacing w:line="360" w:lineRule="auto"/>
        <w:jc w:val="both"/>
        <w:rPr>
          <w:rFonts w:ascii="Book Antiqua" w:hAnsi="Book Antiqua"/>
          <w:sz w:val="24"/>
          <w:szCs w:val="24"/>
        </w:rPr>
      </w:pPr>
    </w:p>
    <w:p w:rsidR="007412D1" w:rsidRPr="006033D7" w:rsidRDefault="007412D1" w:rsidP="00AA60C1">
      <w:pPr>
        <w:adjustRightInd w:val="0"/>
        <w:spacing w:line="360" w:lineRule="auto"/>
        <w:jc w:val="both"/>
        <w:rPr>
          <w:rFonts w:ascii="Book Antiqua" w:hAnsi="Book Antiqua"/>
          <w:b/>
          <w:i/>
          <w:sz w:val="24"/>
          <w:szCs w:val="24"/>
        </w:rPr>
      </w:pPr>
      <w:r w:rsidRPr="006033D7">
        <w:rPr>
          <w:rFonts w:ascii="Book Antiqua" w:hAnsi="Book Antiqua"/>
          <w:b/>
          <w:i/>
          <w:sz w:val="24"/>
          <w:szCs w:val="24"/>
        </w:rPr>
        <w:t>Neurotoxicity</w:t>
      </w:r>
    </w:p>
    <w:p w:rsidR="007412D1" w:rsidRPr="006033D7" w:rsidRDefault="007412D1" w:rsidP="00AA60C1">
      <w:pPr>
        <w:adjustRightInd w:val="0"/>
        <w:spacing w:line="360" w:lineRule="auto"/>
        <w:jc w:val="both"/>
        <w:rPr>
          <w:rFonts w:ascii="Book Antiqua" w:hAnsi="Book Antiqua"/>
          <w:sz w:val="24"/>
          <w:szCs w:val="24"/>
        </w:rPr>
      </w:pPr>
      <w:r w:rsidRPr="006033D7">
        <w:rPr>
          <w:rFonts w:ascii="Book Antiqua" w:hAnsi="Book Antiqua"/>
          <w:sz w:val="24"/>
          <w:szCs w:val="24"/>
        </w:rPr>
        <w:lastRenderedPageBreak/>
        <w:t xml:space="preserve">There is no evidence that administration </w:t>
      </w:r>
      <w:r w:rsidR="00440DF1" w:rsidRPr="006033D7">
        <w:rPr>
          <w:rFonts w:ascii="Book Antiqua" w:hAnsi="Book Antiqua"/>
          <w:sz w:val="24"/>
          <w:szCs w:val="24"/>
        </w:rPr>
        <w:t>of IT</w:t>
      </w:r>
      <w:r w:rsidRPr="006033D7">
        <w:rPr>
          <w:rFonts w:ascii="Book Antiqua" w:hAnsi="Book Antiqua"/>
          <w:sz w:val="24"/>
          <w:szCs w:val="24"/>
        </w:rPr>
        <w:t xml:space="preserve"> </w:t>
      </w:r>
      <w:r w:rsidR="00440DF1" w:rsidRPr="006033D7">
        <w:rPr>
          <w:rFonts w:ascii="Book Antiqua" w:hAnsi="Book Antiqua"/>
          <w:sz w:val="24"/>
          <w:szCs w:val="24"/>
        </w:rPr>
        <w:t>morphine in</w:t>
      </w:r>
      <w:r w:rsidRPr="006033D7">
        <w:rPr>
          <w:rFonts w:ascii="Book Antiqua" w:hAnsi="Book Antiqua"/>
          <w:sz w:val="24"/>
          <w:szCs w:val="24"/>
        </w:rPr>
        <w:t xml:space="preserve"> single, repeated </w:t>
      </w:r>
      <w:r w:rsidR="00440DF1" w:rsidRPr="006033D7">
        <w:rPr>
          <w:rFonts w:ascii="Book Antiqua" w:hAnsi="Book Antiqua"/>
          <w:sz w:val="24"/>
          <w:szCs w:val="24"/>
        </w:rPr>
        <w:t>or as</w:t>
      </w:r>
      <w:r w:rsidRPr="006033D7">
        <w:rPr>
          <w:rFonts w:ascii="Book Antiqua" w:hAnsi="Book Antiqua"/>
          <w:sz w:val="24"/>
          <w:szCs w:val="24"/>
        </w:rPr>
        <w:t xml:space="preserve"> continuous infusion causes </w:t>
      </w:r>
      <w:proofErr w:type="gramStart"/>
      <w:r w:rsidRPr="006033D7">
        <w:rPr>
          <w:rFonts w:ascii="Book Antiqua" w:hAnsi="Book Antiqua"/>
          <w:sz w:val="24"/>
          <w:szCs w:val="24"/>
        </w:rPr>
        <w:t>neurotoxicity</w:t>
      </w:r>
      <w:r w:rsidR="00A55887" w:rsidRPr="006033D7">
        <w:rPr>
          <w:rFonts w:ascii="Book Antiqua" w:hAnsi="Book Antiqua"/>
          <w:sz w:val="24"/>
          <w:szCs w:val="24"/>
          <w:vertAlign w:val="superscript"/>
        </w:rPr>
        <w:t>[</w:t>
      </w:r>
      <w:proofErr w:type="gramEnd"/>
      <w:r w:rsidR="00A55887" w:rsidRPr="006033D7">
        <w:rPr>
          <w:rFonts w:ascii="Book Antiqua" w:hAnsi="Book Antiqua"/>
          <w:sz w:val="24"/>
          <w:szCs w:val="24"/>
          <w:vertAlign w:val="superscript"/>
        </w:rPr>
        <w:t>5]</w:t>
      </w:r>
      <w:r w:rsidRPr="006033D7">
        <w:rPr>
          <w:rFonts w:ascii="Book Antiqua" w:hAnsi="Book Antiqua"/>
          <w:sz w:val="24"/>
          <w:szCs w:val="24"/>
        </w:rPr>
        <w:t xml:space="preserve">. </w:t>
      </w:r>
      <w:r w:rsidR="00580EA6" w:rsidRPr="006033D7">
        <w:rPr>
          <w:rFonts w:ascii="Book Antiqua" w:hAnsi="Book Antiqua"/>
          <w:sz w:val="24"/>
          <w:szCs w:val="24"/>
        </w:rPr>
        <w:t>In one case report where accidently 5</w:t>
      </w:r>
      <w:r w:rsidR="00DC1B33" w:rsidRPr="006033D7">
        <w:rPr>
          <w:rFonts w:ascii="Book Antiqua" w:hAnsi="Book Antiqua"/>
          <w:sz w:val="24"/>
          <w:szCs w:val="24"/>
        </w:rPr>
        <w:t xml:space="preserve">10 mg of morphine was injected </w:t>
      </w:r>
      <w:proofErr w:type="gramStart"/>
      <w:r w:rsidR="00DC1B33" w:rsidRPr="006033D7">
        <w:rPr>
          <w:rFonts w:ascii="Book Antiqua" w:hAnsi="Book Antiqua"/>
          <w:sz w:val="24"/>
          <w:szCs w:val="24"/>
        </w:rPr>
        <w:t>IT</w:t>
      </w:r>
      <w:r w:rsidR="00A55887" w:rsidRPr="006033D7">
        <w:rPr>
          <w:rFonts w:ascii="Book Antiqua" w:hAnsi="Book Antiqua"/>
          <w:sz w:val="24"/>
          <w:szCs w:val="24"/>
          <w:vertAlign w:val="superscript"/>
        </w:rPr>
        <w:t>[</w:t>
      </w:r>
      <w:proofErr w:type="gramEnd"/>
      <w:r w:rsidR="00A55887" w:rsidRPr="006033D7">
        <w:rPr>
          <w:rFonts w:ascii="Book Antiqua" w:hAnsi="Book Antiqua"/>
          <w:sz w:val="24"/>
          <w:szCs w:val="24"/>
          <w:vertAlign w:val="superscript"/>
        </w:rPr>
        <w:t>9</w:t>
      </w:r>
      <w:r w:rsidR="007620A2">
        <w:rPr>
          <w:rFonts w:ascii="Book Antiqua" w:eastAsia="宋体" w:hAnsi="Book Antiqua" w:hint="eastAsia"/>
          <w:sz w:val="24"/>
          <w:szCs w:val="24"/>
          <w:vertAlign w:val="superscript"/>
          <w:lang w:eastAsia="zh-CN"/>
        </w:rPr>
        <w:t>6</w:t>
      </w:r>
      <w:r w:rsidR="00A55887" w:rsidRPr="006033D7">
        <w:rPr>
          <w:rFonts w:ascii="Book Antiqua" w:hAnsi="Book Antiqua"/>
          <w:sz w:val="24"/>
          <w:szCs w:val="24"/>
          <w:vertAlign w:val="superscript"/>
        </w:rPr>
        <w:t>]</w:t>
      </w:r>
      <w:r w:rsidR="00DC1B33" w:rsidRPr="006033D7">
        <w:rPr>
          <w:rFonts w:ascii="Book Antiqua" w:hAnsi="Book Antiqua"/>
          <w:sz w:val="24"/>
          <w:szCs w:val="24"/>
        </w:rPr>
        <w:t>;</w:t>
      </w:r>
      <w:r w:rsidR="00580EA6" w:rsidRPr="006033D7">
        <w:rPr>
          <w:rFonts w:ascii="Book Antiqua" w:hAnsi="Book Antiqua"/>
          <w:sz w:val="24"/>
          <w:szCs w:val="24"/>
        </w:rPr>
        <w:t xml:space="preserve"> </w:t>
      </w:r>
      <w:r w:rsidR="00075E56" w:rsidRPr="006033D7">
        <w:rPr>
          <w:rFonts w:ascii="Book Antiqua" w:hAnsi="Book Antiqua"/>
          <w:sz w:val="24"/>
          <w:szCs w:val="24"/>
        </w:rPr>
        <w:t>n</w:t>
      </w:r>
      <w:r w:rsidR="00580EA6" w:rsidRPr="006033D7">
        <w:rPr>
          <w:rFonts w:ascii="Book Antiqua" w:hAnsi="Book Antiqua"/>
          <w:sz w:val="24"/>
          <w:szCs w:val="24"/>
        </w:rPr>
        <w:t>aloxone infusion, blood pressure and seizure control led to complete neurological recovery indicating that morphine does not have any neurotoxicity.</w:t>
      </w:r>
    </w:p>
    <w:p w:rsidR="00DC1B33" w:rsidRPr="006033D7" w:rsidRDefault="006937F0" w:rsidP="00065493">
      <w:pPr>
        <w:widowControl w:val="0"/>
        <w:autoSpaceDE w:val="0"/>
        <w:autoSpaceDN w:val="0"/>
        <w:adjustRightInd w:val="0"/>
        <w:spacing w:line="360" w:lineRule="auto"/>
        <w:ind w:firstLineChars="150" w:firstLine="360"/>
        <w:jc w:val="both"/>
        <w:rPr>
          <w:rFonts w:ascii="Book Antiqua" w:hAnsi="Book Antiqua" w:cs="Garamond-Book"/>
          <w:color w:val="auto"/>
          <w:sz w:val="24"/>
          <w:szCs w:val="24"/>
        </w:rPr>
      </w:pPr>
      <w:proofErr w:type="spellStart"/>
      <w:r w:rsidRPr="006033D7">
        <w:rPr>
          <w:rFonts w:ascii="Book Antiqua" w:hAnsi="Book Antiqua" w:cs="Garamond-BoldItalic"/>
          <w:bCs/>
          <w:iCs/>
          <w:color w:val="auto"/>
          <w:sz w:val="24"/>
          <w:szCs w:val="24"/>
        </w:rPr>
        <w:t>Neuraxial</w:t>
      </w:r>
      <w:proofErr w:type="spellEnd"/>
      <w:r w:rsidRPr="006033D7">
        <w:rPr>
          <w:rFonts w:ascii="Book Antiqua" w:hAnsi="Book Antiqua" w:cs="Garamond-BoldItalic"/>
          <w:bCs/>
          <w:iCs/>
          <w:color w:val="auto"/>
          <w:sz w:val="24"/>
          <w:szCs w:val="24"/>
        </w:rPr>
        <w:t xml:space="preserve"> morphine may trigger transient motor dysfunction after a non-injurious interval of spinal cord </w:t>
      </w:r>
      <w:proofErr w:type="gramStart"/>
      <w:r w:rsidRPr="006033D7">
        <w:rPr>
          <w:rFonts w:ascii="Book Antiqua" w:hAnsi="Book Antiqua" w:cs="Garamond-BoldItalic"/>
          <w:bCs/>
          <w:iCs/>
          <w:color w:val="auto"/>
          <w:sz w:val="24"/>
          <w:szCs w:val="24"/>
        </w:rPr>
        <w:t>ischemia</w:t>
      </w:r>
      <w:r w:rsidR="00A55887" w:rsidRPr="006033D7">
        <w:rPr>
          <w:rFonts w:ascii="Book Antiqua" w:hAnsi="Book Antiqua" w:cs="Garamond-BoldItalic"/>
          <w:bCs/>
          <w:iCs/>
          <w:color w:val="000000" w:themeColor="text1"/>
          <w:sz w:val="24"/>
          <w:szCs w:val="24"/>
          <w:vertAlign w:val="superscript"/>
        </w:rPr>
        <w:t>[</w:t>
      </w:r>
      <w:proofErr w:type="gramEnd"/>
      <w:r w:rsidR="00A55887" w:rsidRPr="006033D7">
        <w:rPr>
          <w:rFonts w:ascii="Book Antiqua" w:hAnsi="Book Antiqua" w:cs="Garamond-BoldItalic"/>
          <w:bCs/>
          <w:iCs/>
          <w:color w:val="000000" w:themeColor="text1"/>
          <w:sz w:val="24"/>
          <w:szCs w:val="24"/>
          <w:vertAlign w:val="superscript"/>
        </w:rPr>
        <w:t>9</w:t>
      </w:r>
      <w:r w:rsidR="007620A2">
        <w:rPr>
          <w:rFonts w:ascii="Book Antiqua" w:eastAsia="宋体" w:hAnsi="Book Antiqua" w:cs="Garamond-BoldItalic" w:hint="eastAsia"/>
          <w:bCs/>
          <w:iCs/>
          <w:color w:val="000000" w:themeColor="text1"/>
          <w:sz w:val="24"/>
          <w:szCs w:val="24"/>
          <w:vertAlign w:val="superscript"/>
          <w:lang w:eastAsia="zh-CN"/>
        </w:rPr>
        <w:t>7</w:t>
      </w:r>
      <w:r w:rsidR="00A55887" w:rsidRPr="006033D7">
        <w:rPr>
          <w:rFonts w:ascii="Book Antiqua" w:hAnsi="Book Antiqua" w:cs="Garamond-BoldItalic"/>
          <w:bCs/>
          <w:iCs/>
          <w:color w:val="000000" w:themeColor="text1"/>
          <w:sz w:val="24"/>
          <w:szCs w:val="24"/>
          <w:vertAlign w:val="superscript"/>
        </w:rPr>
        <w:t>]</w:t>
      </w:r>
      <w:r w:rsidRPr="006033D7">
        <w:rPr>
          <w:rFonts w:ascii="Book Antiqua" w:hAnsi="Book Antiqua" w:cs="Garamond-BoldItalic"/>
          <w:bCs/>
          <w:iCs/>
          <w:color w:val="auto"/>
          <w:sz w:val="24"/>
          <w:szCs w:val="24"/>
        </w:rPr>
        <w:t xml:space="preserve">. </w:t>
      </w:r>
      <w:r w:rsidRPr="006033D7">
        <w:rPr>
          <w:rFonts w:ascii="Book Antiqua" w:hAnsi="Book Antiqua" w:cs="Garamond-Bold"/>
          <w:bCs/>
          <w:color w:val="auto"/>
          <w:sz w:val="24"/>
          <w:szCs w:val="24"/>
        </w:rPr>
        <w:t xml:space="preserve">During the immediate reflow following a non-injurious interval of spinal ischemia, IT morphine potentiates motor dysfunction. This </w:t>
      </w:r>
      <w:r w:rsidR="00821A3F" w:rsidRPr="006033D7">
        <w:rPr>
          <w:rFonts w:ascii="Book Antiqua" w:hAnsi="Book Antiqua" w:cs="Garamond-Bold"/>
          <w:bCs/>
          <w:color w:val="auto"/>
          <w:sz w:val="24"/>
          <w:szCs w:val="24"/>
        </w:rPr>
        <w:t xml:space="preserve">effect is transient </w:t>
      </w:r>
      <w:r w:rsidR="00212780" w:rsidRPr="006033D7">
        <w:rPr>
          <w:rFonts w:ascii="Book Antiqua" w:hAnsi="Book Antiqua" w:cs="Garamond-Bold"/>
          <w:bCs/>
          <w:color w:val="auto"/>
          <w:sz w:val="24"/>
          <w:szCs w:val="24"/>
        </w:rPr>
        <w:t xml:space="preserve">and </w:t>
      </w:r>
      <w:r w:rsidRPr="006033D7">
        <w:rPr>
          <w:rFonts w:ascii="Book Antiqua" w:hAnsi="Book Antiqua" w:cs="Garamond-Bold"/>
          <w:bCs/>
          <w:color w:val="auto"/>
          <w:sz w:val="24"/>
          <w:szCs w:val="24"/>
        </w:rPr>
        <w:t xml:space="preserve">can be reversed by </w:t>
      </w:r>
      <w:r w:rsidR="00821A3F" w:rsidRPr="006033D7">
        <w:rPr>
          <w:rFonts w:ascii="Book Antiqua" w:hAnsi="Book Antiqua" w:cs="Garamond-Bold"/>
          <w:bCs/>
          <w:color w:val="auto"/>
          <w:sz w:val="24"/>
          <w:szCs w:val="24"/>
        </w:rPr>
        <w:t xml:space="preserve">IT </w:t>
      </w:r>
      <w:r w:rsidR="00212780" w:rsidRPr="006033D7">
        <w:rPr>
          <w:rFonts w:ascii="Book Antiqua" w:hAnsi="Book Antiqua" w:cs="Garamond-Bold"/>
          <w:bCs/>
          <w:color w:val="auto"/>
          <w:sz w:val="24"/>
          <w:szCs w:val="24"/>
        </w:rPr>
        <w:t>naloxone,</w:t>
      </w:r>
      <w:r w:rsidRPr="006033D7">
        <w:rPr>
          <w:rFonts w:ascii="Book Antiqua" w:hAnsi="Book Antiqua" w:cs="Garamond-Bold"/>
          <w:bCs/>
          <w:color w:val="auto"/>
          <w:sz w:val="24"/>
          <w:szCs w:val="24"/>
        </w:rPr>
        <w:t xml:space="preserve"> which suggests that this effect results from an opioid receptor–mediated potentiation of a transient block of inhibitory neurons initiated by spinal </w:t>
      </w:r>
      <w:proofErr w:type="gramStart"/>
      <w:r w:rsidRPr="006033D7">
        <w:rPr>
          <w:rFonts w:ascii="Book Antiqua" w:hAnsi="Book Antiqua" w:cs="Garamond-Bold"/>
          <w:bCs/>
          <w:color w:val="auto"/>
          <w:sz w:val="24"/>
          <w:szCs w:val="24"/>
        </w:rPr>
        <w:t>ischemia</w:t>
      </w:r>
      <w:r w:rsidR="004E457F" w:rsidRPr="006033D7">
        <w:rPr>
          <w:rFonts w:ascii="Book Antiqua" w:hAnsi="Book Antiqua" w:cs="Garamond-Bold"/>
          <w:bCs/>
          <w:color w:val="auto"/>
          <w:sz w:val="24"/>
          <w:szCs w:val="24"/>
          <w:vertAlign w:val="superscript"/>
        </w:rPr>
        <w:t>[</w:t>
      </w:r>
      <w:proofErr w:type="gramEnd"/>
      <w:r w:rsidR="004E457F" w:rsidRPr="006033D7">
        <w:rPr>
          <w:rFonts w:ascii="Book Antiqua" w:hAnsi="Book Antiqua" w:cs="Garamond-Bold"/>
          <w:bCs/>
          <w:color w:val="auto"/>
          <w:sz w:val="24"/>
          <w:szCs w:val="24"/>
          <w:vertAlign w:val="superscript"/>
        </w:rPr>
        <w:t>98]</w:t>
      </w:r>
      <w:r w:rsidRPr="006033D7">
        <w:rPr>
          <w:rFonts w:ascii="Book Antiqua" w:hAnsi="Book Antiqua" w:cs="Garamond-Bold"/>
          <w:bCs/>
          <w:color w:val="auto"/>
          <w:sz w:val="24"/>
          <w:szCs w:val="24"/>
        </w:rPr>
        <w:t>.</w:t>
      </w:r>
      <w:r w:rsidR="00821A3F" w:rsidRPr="006033D7">
        <w:rPr>
          <w:rFonts w:ascii="Book Antiqua" w:hAnsi="Book Antiqua" w:cs="Garamond-Bold"/>
          <w:bCs/>
          <w:color w:val="auto"/>
          <w:sz w:val="24"/>
          <w:szCs w:val="24"/>
        </w:rPr>
        <w:t xml:space="preserve"> This may be particularly applicable for patients undergoing abdominal aortic aneurysm repair who may suffer from non-injurious spinal cord ischemia during aortic cross clamping.</w:t>
      </w:r>
      <w:r w:rsidR="00055080" w:rsidRPr="006033D7">
        <w:rPr>
          <w:rFonts w:ascii="Book Antiqua" w:hAnsi="Book Antiqua" w:cs="Garamond-Bold"/>
          <w:bCs/>
          <w:color w:val="auto"/>
          <w:sz w:val="24"/>
          <w:szCs w:val="24"/>
        </w:rPr>
        <w:t xml:space="preserve"> </w:t>
      </w:r>
      <w:r w:rsidR="00055080" w:rsidRPr="006033D7">
        <w:rPr>
          <w:rFonts w:ascii="Book Antiqua" w:hAnsi="Book Antiqua" w:cs="Garamond-Book"/>
          <w:color w:val="auto"/>
          <w:sz w:val="24"/>
          <w:szCs w:val="24"/>
        </w:rPr>
        <w:t xml:space="preserve">It is interesting to note that in patients with chronic spinal injury leading to spasticity, </w:t>
      </w:r>
      <w:r w:rsidR="00821A3F" w:rsidRPr="006033D7">
        <w:rPr>
          <w:rFonts w:ascii="Book Antiqua" w:hAnsi="Book Antiqua" w:cs="Garamond-Book"/>
          <w:color w:val="auto"/>
          <w:sz w:val="24"/>
          <w:szCs w:val="24"/>
        </w:rPr>
        <w:t>IT</w:t>
      </w:r>
      <w:r w:rsidR="00055080" w:rsidRPr="006033D7">
        <w:rPr>
          <w:rFonts w:ascii="Book Antiqua" w:hAnsi="Book Antiqua" w:cs="Garamond-Book"/>
          <w:color w:val="auto"/>
          <w:sz w:val="24"/>
          <w:szCs w:val="24"/>
        </w:rPr>
        <w:t xml:space="preserve"> morphine can diminish the elevated motor </w:t>
      </w:r>
      <w:proofErr w:type="gramStart"/>
      <w:r w:rsidR="00055080" w:rsidRPr="006033D7">
        <w:rPr>
          <w:rFonts w:ascii="Book Antiqua" w:hAnsi="Book Antiqua" w:cs="Garamond-Book"/>
          <w:color w:val="auto"/>
          <w:sz w:val="24"/>
          <w:szCs w:val="24"/>
        </w:rPr>
        <w:t>tone</w:t>
      </w:r>
      <w:r w:rsidR="004E457F" w:rsidRPr="006033D7">
        <w:rPr>
          <w:rFonts w:ascii="Book Antiqua" w:hAnsi="Book Antiqua" w:cs="Garamond-Book"/>
          <w:color w:val="000000" w:themeColor="text1"/>
          <w:sz w:val="24"/>
          <w:szCs w:val="24"/>
          <w:vertAlign w:val="superscript"/>
        </w:rPr>
        <w:t>[</w:t>
      </w:r>
      <w:proofErr w:type="gramEnd"/>
      <w:r w:rsidR="004E457F" w:rsidRPr="006033D7">
        <w:rPr>
          <w:rFonts w:ascii="Book Antiqua" w:hAnsi="Book Antiqua" w:cs="Garamond-Book"/>
          <w:color w:val="000000" w:themeColor="text1"/>
          <w:sz w:val="24"/>
          <w:szCs w:val="24"/>
          <w:vertAlign w:val="superscript"/>
        </w:rPr>
        <w:t>9</w:t>
      </w:r>
      <w:r w:rsidR="000634D5">
        <w:rPr>
          <w:rFonts w:ascii="Book Antiqua" w:eastAsia="宋体" w:hAnsi="Book Antiqua" w:cs="Garamond-Book" w:hint="eastAsia"/>
          <w:color w:val="000000" w:themeColor="text1"/>
          <w:sz w:val="24"/>
          <w:szCs w:val="24"/>
          <w:vertAlign w:val="superscript"/>
          <w:lang w:eastAsia="zh-CN"/>
        </w:rPr>
        <w:t>8</w:t>
      </w:r>
      <w:r w:rsidR="004E457F" w:rsidRPr="006033D7">
        <w:rPr>
          <w:rFonts w:ascii="Book Antiqua" w:hAnsi="Book Antiqua" w:cs="Garamond-Book"/>
          <w:color w:val="000000" w:themeColor="text1"/>
          <w:sz w:val="24"/>
          <w:szCs w:val="24"/>
          <w:vertAlign w:val="superscript"/>
        </w:rPr>
        <w:t>, 9</w:t>
      </w:r>
      <w:r w:rsidR="000634D5">
        <w:rPr>
          <w:rFonts w:ascii="Book Antiqua" w:eastAsia="宋体" w:hAnsi="Book Antiqua" w:cs="Garamond-Book" w:hint="eastAsia"/>
          <w:color w:val="000000" w:themeColor="text1"/>
          <w:sz w:val="24"/>
          <w:szCs w:val="24"/>
          <w:vertAlign w:val="superscript"/>
          <w:lang w:eastAsia="zh-CN"/>
        </w:rPr>
        <w:t>9</w:t>
      </w:r>
      <w:r w:rsidR="004E457F" w:rsidRPr="006033D7">
        <w:rPr>
          <w:rFonts w:ascii="Book Antiqua" w:hAnsi="Book Antiqua" w:cs="Garamond-Book"/>
          <w:color w:val="000000" w:themeColor="text1"/>
          <w:sz w:val="24"/>
          <w:szCs w:val="24"/>
          <w:vertAlign w:val="superscript"/>
        </w:rPr>
        <w:t>]</w:t>
      </w:r>
      <w:r w:rsidR="00055080" w:rsidRPr="004E457F">
        <w:rPr>
          <w:rFonts w:ascii="Book Antiqua" w:hAnsi="Book Antiqua" w:cs="Garamond-Book"/>
          <w:color w:val="auto"/>
          <w:sz w:val="24"/>
          <w:szCs w:val="24"/>
        </w:rPr>
        <w:t xml:space="preserve">. </w:t>
      </w:r>
    </w:p>
    <w:p w:rsidR="00055080" w:rsidRPr="006033D7" w:rsidRDefault="00055080" w:rsidP="00AA60C1">
      <w:pPr>
        <w:adjustRightInd w:val="0"/>
        <w:spacing w:line="360" w:lineRule="auto"/>
        <w:jc w:val="both"/>
        <w:rPr>
          <w:rFonts w:ascii="Book Antiqua" w:hAnsi="Book Antiqua"/>
          <w:b/>
          <w:i/>
          <w:sz w:val="24"/>
          <w:szCs w:val="24"/>
        </w:rPr>
      </w:pPr>
    </w:p>
    <w:p w:rsidR="004E457F" w:rsidRDefault="00DC1B33" w:rsidP="00AA60C1">
      <w:pPr>
        <w:adjustRightInd w:val="0"/>
        <w:spacing w:line="360" w:lineRule="auto"/>
        <w:jc w:val="both"/>
        <w:rPr>
          <w:rFonts w:ascii="Book Antiqua" w:eastAsia="宋体" w:hAnsi="Book Antiqua"/>
          <w:b/>
          <w:i/>
          <w:sz w:val="24"/>
          <w:szCs w:val="24"/>
          <w:lang w:eastAsia="zh-CN"/>
        </w:rPr>
      </w:pPr>
      <w:r w:rsidRPr="006033D7">
        <w:rPr>
          <w:rFonts w:ascii="Book Antiqua" w:hAnsi="Book Antiqua"/>
          <w:b/>
          <w:i/>
          <w:sz w:val="24"/>
          <w:szCs w:val="24"/>
        </w:rPr>
        <w:t>Infection</w:t>
      </w:r>
    </w:p>
    <w:p w:rsidR="00DC1B33" w:rsidRPr="006033D7" w:rsidRDefault="00DC1B33" w:rsidP="00AA60C1">
      <w:pPr>
        <w:adjustRightInd w:val="0"/>
        <w:spacing w:line="360" w:lineRule="auto"/>
        <w:jc w:val="both"/>
        <w:rPr>
          <w:rFonts w:ascii="Book Antiqua" w:hAnsi="Book Antiqua"/>
          <w:sz w:val="24"/>
          <w:szCs w:val="24"/>
        </w:rPr>
      </w:pPr>
      <w:r w:rsidRPr="006033D7">
        <w:rPr>
          <w:rFonts w:ascii="Book Antiqua" w:hAnsi="Book Antiqua"/>
          <w:sz w:val="24"/>
          <w:szCs w:val="24"/>
        </w:rPr>
        <w:t xml:space="preserve">There are no reports of increased rate of </w:t>
      </w:r>
      <w:r w:rsidR="00B74EEB" w:rsidRPr="006033D7">
        <w:rPr>
          <w:rFonts w:ascii="Book Antiqua" w:hAnsi="Book Antiqua"/>
          <w:sz w:val="24"/>
          <w:szCs w:val="24"/>
        </w:rPr>
        <w:t xml:space="preserve">surgical </w:t>
      </w:r>
      <w:r w:rsidRPr="006033D7">
        <w:rPr>
          <w:rFonts w:ascii="Book Antiqua" w:hAnsi="Book Antiqua"/>
          <w:sz w:val="24"/>
          <w:szCs w:val="24"/>
        </w:rPr>
        <w:t xml:space="preserve">infection </w:t>
      </w:r>
      <w:r w:rsidR="00B74EEB" w:rsidRPr="006033D7">
        <w:rPr>
          <w:rFonts w:ascii="Book Antiqua" w:hAnsi="Book Antiqua"/>
          <w:sz w:val="24"/>
          <w:szCs w:val="24"/>
        </w:rPr>
        <w:t xml:space="preserve">or meningitis </w:t>
      </w:r>
      <w:r w:rsidRPr="006033D7">
        <w:rPr>
          <w:rFonts w:ascii="Book Antiqua" w:hAnsi="Book Antiqua"/>
          <w:sz w:val="24"/>
          <w:szCs w:val="24"/>
        </w:rPr>
        <w:t xml:space="preserve">after single shot IT morphine. Aseptic precautions have to be taken like any other lumber puncture technique. For chronic pain, where IT catheters are used for morphine delivery, infection can be one of the complications. </w:t>
      </w:r>
    </w:p>
    <w:p w:rsidR="00C32623" w:rsidRPr="006033D7" w:rsidRDefault="00C32623" w:rsidP="004E457F">
      <w:pPr>
        <w:adjustRightInd w:val="0"/>
        <w:spacing w:line="360" w:lineRule="auto"/>
        <w:ind w:firstLineChars="150" w:firstLine="360"/>
        <w:jc w:val="both"/>
        <w:rPr>
          <w:rFonts w:ascii="Book Antiqua" w:hAnsi="Book Antiqua"/>
          <w:color w:val="000000" w:themeColor="text1"/>
          <w:sz w:val="24"/>
          <w:szCs w:val="24"/>
        </w:rPr>
      </w:pPr>
      <w:r w:rsidRPr="006033D7">
        <w:rPr>
          <w:rFonts w:ascii="Book Antiqua" w:hAnsi="Book Antiqua" w:cs="Palatino"/>
          <w:color w:val="141413"/>
          <w:sz w:val="24"/>
          <w:szCs w:val="24"/>
        </w:rPr>
        <w:t xml:space="preserve">There are reports </w:t>
      </w:r>
      <w:r w:rsidR="00BA78CC" w:rsidRPr="006033D7">
        <w:rPr>
          <w:rFonts w:ascii="Book Antiqua" w:hAnsi="Book Antiqua" w:cs="Palatino"/>
          <w:color w:val="141413"/>
          <w:sz w:val="24"/>
          <w:szCs w:val="24"/>
        </w:rPr>
        <w:t>of</w:t>
      </w:r>
      <w:r w:rsidRPr="006033D7">
        <w:rPr>
          <w:rFonts w:ascii="Book Antiqua" w:hAnsi="Book Antiqua" w:cs="Palatino"/>
          <w:color w:val="141413"/>
          <w:sz w:val="24"/>
          <w:szCs w:val="24"/>
        </w:rPr>
        <w:t xml:space="preserve"> association between the use of epidural or IT morphine and reactivation o</w:t>
      </w:r>
      <w:r w:rsidR="00E61CB6" w:rsidRPr="006033D7">
        <w:rPr>
          <w:rFonts w:ascii="Book Antiqua" w:hAnsi="Book Antiqua" w:cs="Palatino"/>
          <w:color w:val="141413"/>
          <w:sz w:val="24"/>
          <w:szCs w:val="24"/>
        </w:rPr>
        <w:t xml:space="preserve">f herpes simplex </w:t>
      </w:r>
      <w:proofErr w:type="spellStart"/>
      <w:r w:rsidR="00E61CB6" w:rsidRPr="006033D7">
        <w:rPr>
          <w:rFonts w:ascii="Book Antiqua" w:hAnsi="Book Antiqua" w:cs="Palatino"/>
          <w:color w:val="141413"/>
          <w:sz w:val="24"/>
          <w:szCs w:val="24"/>
        </w:rPr>
        <w:t>labialis</w:t>
      </w:r>
      <w:proofErr w:type="spellEnd"/>
      <w:r w:rsidR="00E61CB6" w:rsidRPr="006033D7">
        <w:rPr>
          <w:rFonts w:ascii="Book Antiqua" w:hAnsi="Book Antiqua" w:cs="Palatino"/>
          <w:color w:val="141413"/>
          <w:sz w:val="24"/>
          <w:szCs w:val="24"/>
        </w:rPr>
        <w:t xml:space="preserve"> (HSL) in patients recovering from caesarian </w:t>
      </w:r>
      <w:proofErr w:type="gramStart"/>
      <w:r w:rsidR="00E61CB6" w:rsidRPr="006033D7">
        <w:rPr>
          <w:rFonts w:ascii="Book Antiqua" w:hAnsi="Book Antiqua" w:cs="Palatino"/>
          <w:color w:val="141413"/>
          <w:sz w:val="24"/>
          <w:szCs w:val="24"/>
        </w:rPr>
        <w:t>section</w:t>
      </w:r>
      <w:r w:rsidR="009A0316" w:rsidRPr="006033D7">
        <w:rPr>
          <w:rFonts w:ascii="Book Antiqua" w:hAnsi="Book Antiqua" w:cs="Palatino"/>
          <w:color w:val="141413"/>
          <w:sz w:val="24"/>
          <w:szCs w:val="24"/>
          <w:vertAlign w:val="superscript"/>
        </w:rPr>
        <w:t>[</w:t>
      </w:r>
      <w:proofErr w:type="gramEnd"/>
      <w:r w:rsidR="000634D5">
        <w:rPr>
          <w:rFonts w:ascii="Book Antiqua" w:eastAsia="宋体" w:hAnsi="Book Antiqua" w:cs="Palatino" w:hint="eastAsia"/>
          <w:color w:val="141413"/>
          <w:sz w:val="24"/>
          <w:szCs w:val="24"/>
          <w:vertAlign w:val="superscript"/>
          <w:lang w:eastAsia="zh-CN"/>
        </w:rPr>
        <w:t>99</w:t>
      </w:r>
      <w:r w:rsidR="009A0316">
        <w:rPr>
          <w:rFonts w:ascii="Book Antiqua" w:eastAsia="宋体" w:hAnsi="Book Antiqua" w:cs="Palatino" w:hint="eastAsia"/>
          <w:color w:val="141413"/>
          <w:sz w:val="24"/>
          <w:szCs w:val="24"/>
          <w:vertAlign w:val="superscript"/>
          <w:lang w:eastAsia="zh-CN"/>
        </w:rPr>
        <w:t>-</w:t>
      </w:r>
      <w:r w:rsidR="009A0316" w:rsidRPr="006033D7">
        <w:rPr>
          <w:rFonts w:ascii="Book Antiqua" w:hAnsi="Book Antiqua"/>
          <w:sz w:val="24"/>
          <w:szCs w:val="24"/>
          <w:vertAlign w:val="superscript"/>
        </w:rPr>
        <w:t>10</w:t>
      </w:r>
      <w:r w:rsidR="000634D5">
        <w:rPr>
          <w:rFonts w:ascii="Book Antiqua" w:eastAsia="宋体" w:hAnsi="Book Antiqua" w:hint="eastAsia"/>
          <w:sz w:val="24"/>
          <w:szCs w:val="24"/>
          <w:vertAlign w:val="superscript"/>
          <w:lang w:eastAsia="zh-CN"/>
        </w:rPr>
        <w:t>1</w:t>
      </w:r>
      <w:r w:rsidR="009A0316" w:rsidRPr="006033D7">
        <w:rPr>
          <w:rFonts w:ascii="Book Antiqua" w:hAnsi="Book Antiqua"/>
          <w:sz w:val="24"/>
          <w:szCs w:val="24"/>
          <w:vertAlign w:val="superscript"/>
        </w:rPr>
        <w:t>]</w:t>
      </w:r>
      <w:r w:rsidR="00E61CB6" w:rsidRPr="006033D7">
        <w:rPr>
          <w:rFonts w:ascii="Book Antiqua" w:hAnsi="Book Antiqua" w:cs="Palatino"/>
          <w:color w:val="141413"/>
          <w:sz w:val="24"/>
          <w:szCs w:val="24"/>
        </w:rPr>
        <w:t xml:space="preserve">. </w:t>
      </w:r>
      <w:r w:rsidR="007C6768" w:rsidRPr="006033D7">
        <w:rPr>
          <w:rFonts w:ascii="Book Antiqua" w:hAnsi="Book Antiqua" w:cs="Palatino"/>
          <w:color w:val="141413"/>
          <w:sz w:val="24"/>
          <w:szCs w:val="24"/>
        </w:rPr>
        <w:t xml:space="preserve">Regardless of the route of morphine administration (parenteral or </w:t>
      </w:r>
      <w:proofErr w:type="spellStart"/>
      <w:r w:rsidR="007C6768" w:rsidRPr="006033D7">
        <w:rPr>
          <w:rFonts w:ascii="Book Antiqua" w:hAnsi="Book Antiqua" w:cs="Palatino"/>
          <w:color w:val="141413"/>
          <w:sz w:val="24"/>
          <w:szCs w:val="24"/>
        </w:rPr>
        <w:t>neuraxial</w:t>
      </w:r>
      <w:proofErr w:type="spellEnd"/>
      <w:r w:rsidR="007C6768" w:rsidRPr="006033D7">
        <w:rPr>
          <w:rFonts w:ascii="Book Antiqua" w:hAnsi="Book Antiqua" w:cs="Palatino"/>
          <w:color w:val="141413"/>
          <w:sz w:val="24"/>
          <w:szCs w:val="24"/>
        </w:rPr>
        <w:t xml:space="preserve">), HSL reactivation occurs in </w:t>
      </w:r>
      <w:proofErr w:type="spellStart"/>
      <w:r w:rsidR="007C6768" w:rsidRPr="006033D7">
        <w:rPr>
          <w:rFonts w:ascii="Book Antiqua" w:hAnsi="Book Antiqua" w:cs="Palatino"/>
          <w:color w:val="141413"/>
          <w:sz w:val="24"/>
          <w:szCs w:val="24"/>
        </w:rPr>
        <w:t>parturients</w:t>
      </w:r>
      <w:proofErr w:type="spellEnd"/>
      <w:r w:rsidR="007C6768" w:rsidRPr="006033D7">
        <w:rPr>
          <w:rFonts w:ascii="Book Antiqua" w:hAnsi="Book Antiqua" w:cs="Palatino"/>
          <w:color w:val="141413"/>
          <w:sz w:val="24"/>
          <w:szCs w:val="24"/>
        </w:rPr>
        <w:t>. However, patients who received IT morphine</w:t>
      </w:r>
      <w:r w:rsidR="007C6768" w:rsidRPr="006033D7">
        <w:rPr>
          <w:rFonts w:ascii="Book Antiqua" w:hAnsi="Book Antiqua" w:cs="Helvetica"/>
          <w:color w:val="141413"/>
          <w:sz w:val="24"/>
          <w:szCs w:val="24"/>
        </w:rPr>
        <w:t xml:space="preserve"> plus </w:t>
      </w:r>
      <w:r w:rsidR="007C6768" w:rsidRPr="006033D7">
        <w:rPr>
          <w:rFonts w:ascii="Book Antiqua" w:hAnsi="Book Antiqua" w:cs="Palatino"/>
          <w:color w:val="141413"/>
          <w:sz w:val="24"/>
          <w:szCs w:val="24"/>
        </w:rPr>
        <w:t xml:space="preserve">PCA experienced a more frequent reactivation compared with those who received PCA </w:t>
      </w:r>
      <w:proofErr w:type="gramStart"/>
      <w:r w:rsidR="007C6768" w:rsidRPr="006033D7">
        <w:rPr>
          <w:rFonts w:ascii="Book Antiqua" w:hAnsi="Book Antiqua" w:cs="Palatino"/>
          <w:color w:val="141413"/>
          <w:sz w:val="24"/>
          <w:szCs w:val="24"/>
        </w:rPr>
        <w:t>only</w:t>
      </w:r>
      <w:r w:rsidR="006A2AFC" w:rsidRPr="006033D7">
        <w:rPr>
          <w:rFonts w:ascii="Book Antiqua" w:hAnsi="Book Antiqua" w:cs="Palatino"/>
          <w:color w:val="141413"/>
          <w:sz w:val="24"/>
          <w:szCs w:val="24"/>
          <w:vertAlign w:val="superscript"/>
        </w:rPr>
        <w:t>[</w:t>
      </w:r>
      <w:proofErr w:type="gramEnd"/>
      <w:r w:rsidR="006A2AFC" w:rsidRPr="006033D7">
        <w:rPr>
          <w:rFonts w:ascii="Book Antiqua" w:hAnsi="Book Antiqua" w:cs="Palatino"/>
          <w:color w:val="141413"/>
          <w:sz w:val="24"/>
          <w:szCs w:val="24"/>
          <w:vertAlign w:val="superscript"/>
        </w:rPr>
        <w:t>10</w:t>
      </w:r>
      <w:r w:rsidR="00B64AE4">
        <w:rPr>
          <w:rFonts w:ascii="Book Antiqua" w:eastAsia="宋体" w:hAnsi="Book Antiqua" w:cs="Palatino" w:hint="eastAsia"/>
          <w:color w:val="141413"/>
          <w:sz w:val="24"/>
          <w:szCs w:val="24"/>
          <w:vertAlign w:val="superscript"/>
          <w:lang w:eastAsia="zh-CN"/>
        </w:rPr>
        <w:t>0</w:t>
      </w:r>
      <w:r w:rsidR="006A2AFC" w:rsidRPr="006033D7">
        <w:rPr>
          <w:rFonts w:ascii="Book Antiqua" w:hAnsi="Book Antiqua" w:cs="Palatino"/>
          <w:color w:val="141413"/>
          <w:sz w:val="24"/>
          <w:szCs w:val="24"/>
          <w:vertAlign w:val="superscript"/>
        </w:rPr>
        <w:t>]</w:t>
      </w:r>
      <w:r w:rsidR="007C6768" w:rsidRPr="006033D7">
        <w:rPr>
          <w:rFonts w:ascii="Book Antiqua" w:hAnsi="Book Antiqua" w:cs="Palatino"/>
          <w:color w:val="141413"/>
          <w:sz w:val="24"/>
          <w:szCs w:val="24"/>
        </w:rPr>
        <w:t xml:space="preserve">. </w:t>
      </w:r>
      <w:r w:rsidR="007C6768" w:rsidRPr="006033D7">
        <w:rPr>
          <w:rFonts w:ascii="Book Antiqua" w:hAnsi="Book Antiqua" w:cs="Palatino"/>
          <w:color w:val="000000" w:themeColor="text1"/>
          <w:sz w:val="24"/>
          <w:szCs w:val="24"/>
        </w:rPr>
        <w:t>Pregnancy is an immunosuppressed state, which enables the mother to tolerate the fetal allograft.</w:t>
      </w:r>
      <w:r w:rsidR="00357E2F">
        <w:rPr>
          <w:rFonts w:ascii="Book Antiqua" w:hAnsi="Book Antiqua" w:cs="Palatino"/>
          <w:color w:val="000000" w:themeColor="text1"/>
          <w:sz w:val="24"/>
          <w:szCs w:val="24"/>
        </w:rPr>
        <w:t xml:space="preserve"> </w:t>
      </w:r>
      <w:r w:rsidR="007C6768" w:rsidRPr="006033D7">
        <w:rPr>
          <w:rFonts w:ascii="Book Antiqua" w:hAnsi="Book Antiqua" w:cs="Palatino"/>
          <w:color w:val="000000" w:themeColor="text1"/>
          <w:sz w:val="24"/>
          <w:szCs w:val="24"/>
        </w:rPr>
        <w:t xml:space="preserve">This, together with increased physical and emotional stress of surgery, may predispose to the increased reactivation </w:t>
      </w:r>
      <w:r w:rsidR="007C6768" w:rsidRPr="006033D7">
        <w:rPr>
          <w:rFonts w:ascii="Book Antiqua" w:hAnsi="Book Antiqua" w:cs="Palatino"/>
          <w:color w:val="000000" w:themeColor="text1"/>
          <w:sz w:val="24"/>
          <w:szCs w:val="24"/>
        </w:rPr>
        <w:lastRenderedPageBreak/>
        <w:t xml:space="preserve">rate of </w:t>
      </w:r>
      <w:proofErr w:type="gramStart"/>
      <w:r w:rsidR="007C6768" w:rsidRPr="006033D7">
        <w:rPr>
          <w:rFonts w:ascii="Book Antiqua" w:hAnsi="Book Antiqua" w:cs="Palatino"/>
          <w:color w:val="000000" w:themeColor="text1"/>
          <w:sz w:val="24"/>
          <w:szCs w:val="24"/>
        </w:rPr>
        <w:t>HSV</w:t>
      </w:r>
      <w:r w:rsidR="006A2AFC" w:rsidRPr="006033D7">
        <w:rPr>
          <w:rFonts w:ascii="Book Antiqua" w:hAnsi="Book Antiqua" w:cs="Palatino"/>
          <w:color w:val="000000" w:themeColor="text1"/>
          <w:sz w:val="24"/>
          <w:szCs w:val="24"/>
          <w:vertAlign w:val="superscript"/>
        </w:rPr>
        <w:t>[</w:t>
      </w:r>
      <w:proofErr w:type="gramEnd"/>
      <w:r w:rsidR="006A2AFC" w:rsidRPr="006033D7">
        <w:rPr>
          <w:rFonts w:ascii="Book Antiqua" w:hAnsi="Book Antiqua" w:cs="Palatino"/>
          <w:color w:val="000000" w:themeColor="text1"/>
          <w:sz w:val="24"/>
          <w:szCs w:val="24"/>
          <w:vertAlign w:val="superscript"/>
        </w:rPr>
        <w:t>10</w:t>
      </w:r>
      <w:r w:rsidR="00B64AE4">
        <w:rPr>
          <w:rFonts w:ascii="Book Antiqua" w:eastAsia="宋体" w:hAnsi="Book Antiqua" w:cs="Palatino" w:hint="eastAsia"/>
          <w:color w:val="000000" w:themeColor="text1"/>
          <w:sz w:val="24"/>
          <w:szCs w:val="24"/>
          <w:vertAlign w:val="superscript"/>
          <w:lang w:eastAsia="zh-CN"/>
        </w:rPr>
        <w:t>0</w:t>
      </w:r>
      <w:r w:rsidR="006A2AFC" w:rsidRPr="006033D7">
        <w:rPr>
          <w:rFonts w:ascii="Book Antiqua" w:hAnsi="Book Antiqua" w:cs="Palatino"/>
          <w:color w:val="000000" w:themeColor="text1"/>
          <w:sz w:val="24"/>
          <w:szCs w:val="24"/>
          <w:vertAlign w:val="superscript"/>
        </w:rPr>
        <w:t>]</w:t>
      </w:r>
      <w:r w:rsidR="007C6768" w:rsidRPr="006033D7">
        <w:rPr>
          <w:rFonts w:ascii="Book Antiqua" w:hAnsi="Book Antiqua" w:cs="Palatino"/>
          <w:color w:val="000000" w:themeColor="text1"/>
          <w:sz w:val="24"/>
          <w:szCs w:val="24"/>
        </w:rPr>
        <w:t>. The fact that bot</w:t>
      </w:r>
      <w:r w:rsidR="00C81C28" w:rsidRPr="006033D7">
        <w:rPr>
          <w:rFonts w:ascii="Book Antiqua" w:hAnsi="Book Antiqua" w:cs="Palatino"/>
          <w:color w:val="000000" w:themeColor="text1"/>
          <w:sz w:val="24"/>
          <w:szCs w:val="24"/>
        </w:rPr>
        <w:t>h facial pruritus and HSL reac</w:t>
      </w:r>
      <w:r w:rsidR="007C6768" w:rsidRPr="006033D7">
        <w:rPr>
          <w:rFonts w:ascii="Book Antiqua" w:hAnsi="Book Antiqua" w:cs="Palatino"/>
          <w:color w:val="000000" w:themeColor="text1"/>
          <w:sz w:val="24"/>
          <w:szCs w:val="24"/>
        </w:rPr>
        <w:t>tivation affect the trigeminal nerve distribution has led many investigators to suggest that scratching causes skin damage predisposing to HSL reactivation</w:t>
      </w:r>
      <w:r w:rsidR="00561A37" w:rsidRPr="006033D7">
        <w:rPr>
          <w:rFonts w:ascii="Book Antiqua" w:hAnsi="Book Antiqua" w:cs="Palatino"/>
          <w:color w:val="000000" w:themeColor="text1"/>
          <w:sz w:val="24"/>
          <w:szCs w:val="24"/>
          <w:vertAlign w:val="superscript"/>
        </w:rPr>
        <w:t>[10</w:t>
      </w:r>
      <w:r w:rsidR="00B64AE4">
        <w:rPr>
          <w:rFonts w:ascii="Book Antiqua" w:eastAsia="宋体" w:hAnsi="Book Antiqua" w:cs="Palatino" w:hint="eastAsia"/>
          <w:color w:val="000000" w:themeColor="text1"/>
          <w:sz w:val="24"/>
          <w:szCs w:val="24"/>
          <w:vertAlign w:val="superscript"/>
          <w:lang w:eastAsia="zh-CN"/>
        </w:rPr>
        <w:t>0</w:t>
      </w:r>
      <w:r w:rsidR="00561A37" w:rsidRPr="006033D7">
        <w:rPr>
          <w:rFonts w:ascii="Book Antiqua" w:hAnsi="Book Antiqua" w:cs="Palatino"/>
          <w:color w:val="000000" w:themeColor="text1"/>
          <w:sz w:val="24"/>
          <w:szCs w:val="24"/>
          <w:vertAlign w:val="superscript"/>
        </w:rPr>
        <w:t>, 10</w:t>
      </w:r>
      <w:r w:rsidR="00B64AE4">
        <w:rPr>
          <w:rFonts w:ascii="Book Antiqua" w:eastAsia="宋体" w:hAnsi="Book Antiqua" w:cs="Palatino" w:hint="eastAsia"/>
          <w:color w:val="000000" w:themeColor="text1"/>
          <w:sz w:val="24"/>
          <w:szCs w:val="24"/>
          <w:vertAlign w:val="superscript"/>
          <w:lang w:eastAsia="zh-CN"/>
        </w:rPr>
        <w:t>2</w:t>
      </w:r>
      <w:r w:rsidR="00561A37" w:rsidRPr="006033D7">
        <w:rPr>
          <w:rFonts w:ascii="Book Antiqua" w:hAnsi="Book Antiqua" w:cs="Palatino"/>
          <w:color w:val="000000" w:themeColor="text1"/>
          <w:sz w:val="24"/>
          <w:szCs w:val="24"/>
          <w:vertAlign w:val="superscript"/>
        </w:rPr>
        <w:t>]</w:t>
      </w:r>
      <w:r w:rsidR="00561A37">
        <w:rPr>
          <w:rFonts w:ascii="Book Antiqua" w:eastAsia="宋体" w:hAnsi="Book Antiqua" w:cs="Palatino" w:hint="eastAsia"/>
          <w:color w:val="000000" w:themeColor="text1"/>
          <w:sz w:val="24"/>
          <w:szCs w:val="24"/>
          <w:lang w:eastAsia="zh-CN"/>
        </w:rPr>
        <w:t>.</w:t>
      </w:r>
      <w:r w:rsidR="00561A37" w:rsidRPr="006033D7">
        <w:rPr>
          <w:rFonts w:ascii="Book Antiqua" w:hAnsi="Book Antiqua" w:cs="Palatino"/>
          <w:color w:val="000000" w:themeColor="text1"/>
          <w:sz w:val="24"/>
          <w:szCs w:val="24"/>
        </w:rPr>
        <w:t xml:space="preserve"> </w:t>
      </w:r>
      <w:r w:rsidR="007C6768" w:rsidRPr="006033D7">
        <w:rPr>
          <w:rFonts w:ascii="Book Antiqua" w:hAnsi="Book Antiqua" w:cs="Palatino"/>
          <w:color w:val="000000" w:themeColor="text1"/>
          <w:sz w:val="24"/>
          <w:szCs w:val="24"/>
        </w:rPr>
        <w:t xml:space="preserve"> </w:t>
      </w:r>
    </w:p>
    <w:p w:rsidR="00487102" w:rsidRPr="006033D7" w:rsidRDefault="00487102" w:rsidP="00AA60C1">
      <w:pPr>
        <w:adjustRightInd w:val="0"/>
        <w:spacing w:line="360" w:lineRule="auto"/>
        <w:jc w:val="both"/>
        <w:rPr>
          <w:rFonts w:ascii="Book Antiqua" w:hAnsi="Book Antiqua"/>
          <w:sz w:val="24"/>
          <w:szCs w:val="24"/>
        </w:rPr>
      </w:pPr>
    </w:p>
    <w:p w:rsidR="009C1766" w:rsidRDefault="00F65DF4" w:rsidP="00AA60C1">
      <w:pPr>
        <w:adjustRightInd w:val="0"/>
        <w:spacing w:line="360" w:lineRule="auto"/>
        <w:jc w:val="both"/>
        <w:rPr>
          <w:rFonts w:ascii="Book Antiqua" w:eastAsia="宋体" w:hAnsi="Book Antiqua"/>
          <w:b/>
          <w:sz w:val="24"/>
          <w:szCs w:val="24"/>
          <w:lang w:eastAsia="zh-CN"/>
        </w:rPr>
      </w:pPr>
      <w:r w:rsidRPr="00F65DF4">
        <w:rPr>
          <w:rFonts w:ascii="Book Antiqua" w:hAnsi="Book Antiqua"/>
          <w:b/>
          <w:sz w:val="24"/>
          <w:szCs w:val="24"/>
        </w:rPr>
        <w:t>CONCLUSION</w:t>
      </w:r>
    </w:p>
    <w:p w:rsidR="00F65DF4" w:rsidRPr="00F65DF4" w:rsidRDefault="00F65DF4" w:rsidP="00F65DF4">
      <w:pPr>
        <w:adjustRightInd w:val="0"/>
        <w:spacing w:line="360" w:lineRule="auto"/>
        <w:jc w:val="both"/>
        <w:rPr>
          <w:rFonts w:ascii="Book Antiqua" w:eastAsia="宋体" w:hAnsi="Book Antiqua"/>
          <w:sz w:val="24"/>
          <w:szCs w:val="24"/>
          <w:lang w:eastAsia="zh-CN"/>
        </w:rPr>
      </w:pPr>
      <w:r w:rsidRPr="00F65DF4">
        <w:rPr>
          <w:rFonts w:ascii="Book Antiqua" w:eastAsia="宋体" w:hAnsi="Book Antiqua"/>
          <w:sz w:val="24"/>
          <w:szCs w:val="24"/>
          <w:lang w:eastAsia="zh-CN"/>
        </w:rPr>
        <w:t>IT morphine for postoperative pain relief is cost-effective, moderately safe and reliable technique with low risk of technical failure.</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IT morphine should be used as a part of multimodal analgesia.</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There is no consensus on the dose of IT morphine nor is it defined per body weight in most studies.</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IT morphine dose higher than 0.3 mg has a risk of respiratory depression.</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IT morphine should not be used for day surgery patients.</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Use of IT morphine has been reported in all age groups.</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IT morphine has definitive benefits in obstetrics, joint replacement and spinal surgeries, the latter especially in pediatric age group.</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Anti-emetics should be prescribed routinely with IT morphine.</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After IT administration of morphine, mandatory hourly respiratory monitoring should be done for the first 12 h and then two hourly for another 12 h.</w:t>
      </w:r>
      <w:r w:rsidRPr="00F65DF4">
        <w:rPr>
          <w:rFonts w:ascii="Book Antiqua" w:eastAsia="宋体" w:hAnsi="Book Antiqua" w:hint="eastAsia"/>
          <w:sz w:val="24"/>
          <w:szCs w:val="24"/>
          <w:lang w:eastAsia="zh-CN"/>
        </w:rPr>
        <w:t xml:space="preserve"> </w:t>
      </w:r>
      <w:r w:rsidRPr="00F65DF4">
        <w:rPr>
          <w:rFonts w:ascii="Book Antiqua" w:eastAsia="宋体" w:hAnsi="Book Antiqua"/>
          <w:sz w:val="24"/>
          <w:szCs w:val="24"/>
          <w:lang w:eastAsia="zh-CN"/>
        </w:rPr>
        <w:t>IT morphine should not be administered when adequate monitoring and resuscitation facilities are not available</w:t>
      </w:r>
    </w:p>
    <w:p w:rsidR="009C1766" w:rsidRPr="006033D7" w:rsidRDefault="009C1766" w:rsidP="00AA60C1">
      <w:pPr>
        <w:adjustRightInd w:val="0"/>
        <w:spacing w:line="360" w:lineRule="auto"/>
        <w:jc w:val="both"/>
        <w:rPr>
          <w:rFonts w:ascii="Book Antiqua" w:hAnsi="Book Antiqua"/>
          <w:sz w:val="24"/>
          <w:szCs w:val="24"/>
        </w:rPr>
      </w:pPr>
    </w:p>
    <w:p w:rsidR="00805EDE" w:rsidRPr="006033D7" w:rsidRDefault="002F5050" w:rsidP="00805EDE">
      <w:pPr>
        <w:adjustRightInd w:val="0"/>
        <w:spacing w:line="360" w:lineRule="auto"/>
        <w:jc w:val="both"/>
        <w:rPr>
          <w:rFonts w:ascii="Book Antiqua" w:hAnsi="Book Antiqua" w:cs="Times New Roman"/>
          <w:b/>
          <w:sz w:val="24"/>
          <w:szCs w:val="24"/>
        </w:rPr>
      </w:pPr>
      <w:r w:rsidRPr="006033D7">
        <w:rPr>
          <w:rFonts w:ascii="Book Antiqua" w:hAnsi="Book Antiqua" w:cs="Times New Roman"/>
          <w:b/>
          <w:sz w:val="24"/>
          <w:szCs w:val="24"/>
        </w:rPr>
        <w:t>REFERENCES</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1</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Kehlet</w:t>
      </w:r>
      <w:proofErr w:type="spellEnd"/>
      <w:r w:rsidRPr="00754764">
        <w:rPr>
          <w:rFonts w:ascii="Book Antiqua" w:eastAsia="宋体" w:hAnsi="Book Antiqua" w:cs="宋体"/>
          <w:b/>
          <w:bCs/>
          <w:sz w:val="24"/>
          <w:szCs w:val="24"/>
        </w:rPr>
        <w:t xml:space="preserve"> H</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Holte</w:t>
      </w:r>
      <w:proofErr w:type="spellEnd"/>
      <w:r w:rsidRPr="00754764">
        <w:rPr>
          <w:rFonts w:ascii="Book Antiqua" w:eastAsia="宋体" w:hAnsi="Book Antiqua" w:cs="宋体"/>
          <w:sz w:val="24"/>
          <w:szCs w:val="24"/>
        </w:rPr>
        <w:t xml:space="preserve"> K. Effect of postoperative analgesia on surgical outcome.</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2001;</w:t>
      </w:r>
      <w:r w:rsidRPr="007661EA">
        <w:rPr>
          <w:rFonts w:ascii="Book Antiqua" w:eastAsia="宋体" w:hAnsi="Book Antiqua" w:cs="宋体"/>
          <w:sz w:val="24"/>
          <w:szCs w:val="24"/>
        </w:rPr>
        <w:t> </w:t>
      </w:r>
      <w:r w:rsidRPr="00754764">
        <w:rPr>
          <w:rFonts w:ascii="Book Antiqua" w:eastAsia="宋体" w:hAnsi="Book Antiqua" w:cs="宋体"/>
          <w:b/>
          <w:bCs/>
          <w:sz w:val="24"/>
          <w:szCs w:val="24"/>
        </w:rPr>
        <w:t>87</w:t>
      </w:r>
      <w:r w:rsidRPr="00754764">
        <w:rPr>
          <w:rFonts w:ascii="Book Antiqua" w:eastAsia="宋体" w:hAnsi="Book Antiqua" w:cs="宋体"/>
          <w:sz w:val="24"/>
          <w:szCs w:val="24"/>
        </w:rPr>
        <w:t>: 62-72 [PMID: 11460814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/87.1.62]</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w:t>
      </w:r>
      <w:r w:rsidRPr="007661EA">
        <w:rPr>
          <w:rFonts w:ascii="Book Antiqua" w:eastAsia="宋体" w:hAnsi="Book Antiqua" w:cs="宋体"/>
          <w:sz w:val="24"/>
          <w:szCs w:val="24"/>
        </w:rPr>
        <w:t> </w:t>
      </w:r>
      <w:r w:rsidRPr="00754764">
        <w:rPr>
          <w:rFonts w:ascii="Book Antiqua" w:eastAsia="宋体" w:hAnsi="Book Antiqua" w:cs="宋体"/>
          <w:b/>
          <w:bCs/>
          <w:sz w:val="24"/>
          <w:szCs w:val="24"/>
        </w:rPr>
        <w:t>Brill S</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Gurman</w:t>
      </w:r>
      <w:proofErr w:type="spellEnd"/>
      <w:r w:rsidRPr="00754764">
        <w:rPr>
          <w:rFonts w:ascii="Book Antiqua" w:eastAsia="宋体" w:hAnsi="Book Antiqua" w:cs="宋体"/>
          <w:sz w:val="24"/>
          <w:szCs w:val="24"/>
        </w:rPr>
        <w:t xml:space="preserve"> GM, Fisher A. </w:t>
      </w:r>
      <w:proofErr w:type="gramStart"/>
      <w:r w:rsidRPr="00754764">
        <w:rPr>
          <w:rFonts w:ascii="Book Antiqua" w:eastAsia="宋体" w:hAnsi="Book Antiqua" w:cs="宋体"/>
          <w:sz w:val="24"/>
          <w:szCs w:val="24"/>
        </w:rPr>
        <w:t xml:space="preserve">A history of </w:t>
      </w:r>
      <w:proofErr w:type="spellStart"/>
      <w:r w:rsidRPr="00754764">
        <w:rPr>
          <w:rFonts w:ascii="Book Antiqua" w:eastAsia="宋体" w:hAnsi="Book Antiqua" w:cs="宋体"/>
          <w:sz w:val="24"/>
          <w:szCs w:val="24"/>
        </w:rPr>
        <w:t>neuraxial</w:t>
      </w:r>
      <w:proofErr w:type="spellEnd"/>
      <w:r w:rsidRPr="00754764">
        <w:rPr>
          <w:rFonts w:ascii="Book Antiqua" w:eastAsia="宋体" w:hAnsi="Book Antiqua" w:cs="宋体"/>
          <w:sz w:val="24"/>
          <w:szCs w:val="24"/>
        </w:rPr>
        <w:t xml:space="preserve"> administration of local analgesics and opioids.</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Anaesthesiol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20</w:t>
      </w:r>
      <w:r w:rsidRPr="00754764">
        <w:rPr>
          <w:rFonts w:ascii="Book Antiqua" w:eastAsia="宋体" w:hAnsi="Book Antiqua" w:cs="宋体"/>
          <w:sz w:val="24"/>
          <w:szCs w:val="24"/>
        </w:rPr>
        <w:t>: 682-689 [PMID: 12974588 DOI: 10.1097/00003643-200309000-00002]</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3</w:t>
      </w:r>
      <w:r w:rsidRPr="007661EA">
        <w:rPr>
          <w:rFonts w:ascii="Book Antiqua" w:eastAsia="宋体" w:hAnsi="Book Antiqua" w:cs="宋体"/>
          <w:sz w:val="24"/>
          <w:szCs w:val="24"/>
        </w:rPr>
        <w:t> </w:t>
      </w:r>
      <w:r w:rsidRPr="00754764">
        <w:rPr>
          <w:rFonts w:ascii="Book Antiqua" w:eastAsia="宋体" w:hAnsi="Book Antiqua" w:cs="宋体"/>
          <w:b/>
          <w:bCs/>
          <w:sz w:val="24"/>
          <w:szCs w:val="24"/>
        </w:rPr>
        <w:t>Wang JK</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Nauss</w:t>
      </w:r>
      <w:proofErr w:type="spellEnd"/>
      <w:r w:rsidRPr="00754764">
        <w:rPr>
          <w:rFonts w:ascii="Book Antiqua" w:eastAsia="宋体" w:hAnsi="Book Antiqua" w:cs="宋体"/>
          <w:sz w:val="24"/>
          <w:szCs w:val="24"/>
        </w:rPr>
        <w:t xml:space="preserve"> LA, Thomas JE.</w:t>
      </w:r>
      <w:proofErr w:type="gramEnd"/>
      <w:r w:rsidRPr="00754764">
        <w:rPr>
          <w:rFonts w:ascii="Book Antiqua" w:eastAsia="宋体" w:hAnsi="Book Antiqua" w:cs="宋体"/>
          <w:sz w:val="24"/>
          <w:szCs w:val="24"/>
        </w:rPr>
        <w:t xml:space="preserve"> Pain relief by </w:t>
      </w:r>
      <w:proofErr w:type="spellStart"/>
      <w:r w:rsidRPr="00754764">
        <w:rPr>
          <w:rFonts w:ascii="Book Antiqua" w:eastAsia="宋体" w:hAnsi="Book Antiqua" w:cs="宋体"/>
          <w:sz w:val="24"/>
          <w:szCs w:val="24"/>
        </w:rPr>
        <w:t>intrathecally</w:t>
      </w:r>
      <w:proofErr w:type="spellEnd"/>
      <w:r w:rsidRPr="00754764">
        <w:rPr>
          <w:rFonts w:ascii="Book Antiqua" w:eastAsia="宋体" w:hAnsi="Book Antiqua" w:cs="宋体"/>
          <w:sz w:val="24"/>
          <w:szCs w:val="24"/>
        </w:rPr>
        <w:t xml:space="preserve"> applied morphine in man.</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1979;</w:t>
      </w:r>
      <w:r w:rsidRPr="007661EA">
        <w:rPr>
          <w:rFonts w:ascii="Book Antiqua" w:eastAsia="宋体" w:hAnsi="Book Antiqua" w:cs="宋体"/>
          <w:sz w:val="24"/>
          <w:szCs w:val="24"/>
        </w:rPr>
        <w:t> </w:t>
      </w:r>
      <w:r w:rsidRPr="00754764">
        <w:rPr>
          <w:rFonts w:ascii="Book Antiqua" w:eastAsia="宋体" w:hAnsi="Book Antiqua" w:cs="宋体"/>
          <w:b/>
          <w:bCs/>
          <w:sz w:val="24"/>
          <w:szCs w:val="24"/>
        </w:rPr>
        <w:t>50</w:t>
      </w:r>
      <w:r w:rsidRPr="00754764">
        <w:rPr>
          <w:rFonts w:ascii="Book Antiqua" w:eastAsia="宋体" w:hAnsi="Book Antiqua" w:cs="宋体"/>
          <w:sz w:val="24"/>
          <w:szCs w:val="24"/>
        </w:rPr>
        <w:t>: 149-151 [PMID: 373503 DOI: 10.1097/00000542-197902000-00013]</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4</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McQuay</w:t>
      </w:r>
      <w:proofErr w:type="spellEnd"/>
      <w:r w:rsidRPr="00754764">
        <w:rPr>
          <w:rFonts w:ascii="Book Antiqua" w:eastAsia="宋体" w:hAnsi="Book Antiqua" w:cs="宋体"/>
          <w:b/>
          <w:bCs/>
          <w:sz w:val="24"/>
          <w:szCs w:val="24"/>
        </w:rPr>
        <w:t xml:space="preserve"> HJ</w:t>
      </w:r>
      <w:r w:rsidRPr="00754764">
        <w:rPr>
          <w:rFonts w:ascii="Book Antiqua" w:eastAsia="宋体" w:hAnsi="Book Antiqua" w:cs="宋体"/>
          <w:sz w:val="24"/>
          <w:szCs w:val="24"/>
        </w:rPr>
        <w:t xml:space="preserve">, Sullivan AF, </w:t>
      </w:r>
      <w:proofErr w:type="spellStart"/>
      <w:r w:rsidRPr="00754764">
        <w:rPr>
          <w:rFonts w:ascii="Book Antiqua" w:eastAsia="宋体" w:hAnsi="Book Antiqua" w:cs="宋体"/>
          <w:sz w:val="24"/>
          <w:szCs w:val="24"/>
        </w:rPr>
        <w:t>Smallman</w:t>
      </w:r>
      <w:proofErr w:type="spellEnd"/>
      <w:r w:rsidRPr="00754764">
        <w:rPr>
          <w:rFonts w:ascii="Book Antiqua" w:eastAsia="宋体" w:hAnsi="Book Antiqua" w:cs="宋体"/>
          <w:sz w:val="24"/>
          <w:szCs w:val="24"/>
        </w:rPr>
        <w:t xml:space="preserve"> K, Dickenson AH.</w:t>
      </w:r>
      <w:proofErr w:type="gramEnd"/>
      <w:r w:rsidRPr="00754764">
        <w:rPr>
          <w:rFonts w:ascii="Book Antiqua" w:eastAsia="宋体" w:hAnsi="Book Antiqua" w:cs="宋体"/>
          <w:sz w:val="24"/>
          <w:szCs w:val="24"/>
        </w:rPr>
        <w:t xml:space="preserve"> </w:t>
      </w:r>
      <w:proofErr w:type="spellStart"/>
      <w:proofErr w:type="gram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opioids, potency and </w:t>
      </w:r>
      <w:proofErr w:type="spellStart"/>
      <w:r w:rsidRPr="00754764">
        <w:rPr>
          <w:rFonts w:ascii="Book Antiqua" w:eastAsia="宋体" w:hAnsi="Book Antiqua" w:cs="宋体"/>
          <w:sz w:val="24"/>
          <w:szCs w:val="24"/>
        </w:rPr>
        <w:t>lipophilicity</w:t>
      </w:r>
      <w:proofErr w:type="spellEnd"/>
      <w:r w:rsidRPr="00754764">
        <w:rPr>
          <w:rFonts w:ascii="Book Antiqua" w:eastAsia="宋体" w:hAnsi="Book Antiqua" w:cs="宋体"/>
          <w:sz w:val="24"/>
          <w:szCs w:val="24"/>
        </w:rPr>
        <w:t>.</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Pain</w:t>
      </w:r>
      <w:r w:rsidRPr="007661EA">
        <w:rPr>
          <w:rFonts w:ascii="Book Antiqua" w:eastAsia="宋体" w:hAnsi="Book Antiqua" w:cs="宋体"/>
          <w:sz w:val="24"/>
          <w:szCs w:val="24"/>
        </w:rPr>
        <w:t> </w:t>
      </w:r>
      <w:r w:rsidRPr="00754764">
        <w:rPr>
          <w:rFonts w:ascii="Book Antiqua" w:eastAsia="宋体" w:hAnsi="Book Antiqua" w:cs="宋体"/>
          <w:sz w:val="24"/>
          <w:szCs w:val="24"/>
        </w:rPr>
        <w:t>1989;</w:t>
      </w:r>
      <w:r w:rsidRPr="007661EA">
        <w:rPr>
          <w:rFonts w:ascii="Book Antiqua" w:eastAsia="宋体" w:hAnsi="Book Antiqua" w:cs="宋体"/>
          <w:sz w:val="24"/>
          <w:szCs w:val="24"/>
        </w:rPr>
        <w:t> </w:t>
      </w:r>
      <w:r w:rsidRPr="00754764">
        <w:rPr>
          <w:rFonts w:ascii="Book Antiqua" w:eastAsia="宋体" w:hAnsi="Book Antiqua" w:cs="宋体"/>
          <w:b/>
          <w:bCs/>
          <w:sz w:val="24"/>
          <w:szCs w:val="24"/>
        </w:rPr>
        <w:t>36</w:t>
      </w:r>
      <w:r w:rsidRPr="00754764">
        <w:rPr>
          <w:rFonts w:ascii="Book Antiqua" w:eastAsia="宋体" w:hAnsi="Book Antiqua" w:cs="宋体"/>
          <w:sz w:val="24"/>
          <w:szCs w:val="24"/>
        </w:rPr>
        <w:t>: 111-115 [PMID: 2537486 DOI: 10.1016/0304-3959(89)90118-8]</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lastRenderedPageBreak/>
        <w:t>5</w:t>
      </w:r>
      <w:r w:rsidRPr="00754764">
        <w:rPr>
          <w:rFonts w:ascii="Book Antiqua" w:eastAsia="宋体" w:hAnsi="Book Antiqua" w:cs="宋体"/>
          <w:b/>
          <w:sz w:val="24"/>
          <w:szCs w:val="24"/>
        </w:rPr>
        <w:t xml:space="preserve"> </w:t>
      </w:r>
      <w:proofErr w:type="spellStart"/>
      <w:r w:rsidRPr="00754764">
        <w:rPr>
          <w:rFonts w:ascii="Book Antiqua" w:eastAsia="宋体" w:hAnsi="Book Antiqua" w:cs="宋体"/>
          <w:b/>
          <w:sz w:val="24"/>
          <w:szCs w:val="24"/>
        </w:rPr>
        <w:t>Hindle</w:t>
      </w:r>
      <w:proofErr w:type="spellEnd"/>
      <w:r w:rsidRPr="00754764">
        <w:rPr>
          <w:rFonts w:ascii="Book Antiqua" w:eastAsia="宋体" w:hAnsi="Book Antiqua" w:cs="宋体"/>
          <w:b/>
          <w:sz w:val="24"/>
          <w:szCs w:val="24"/>
        </w:rPr>
        <w:t xml:space="preserve"> A</w:t>
      </w:r>
      <w:r>
        <w:rPr>
          <w:rFonts w:ascii="Book Antiqua" w:eastAsia="宋体" w:hAnsi="Book Antiqua" w:cs="宋体" w:hint="eastAsia"/>
          <w:sz w:val="24"/>
          <w:szCs w:val="24"/>
        </w:rPr>
        <w:t>.</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opioids in the management of acute postoperative pain.</w:t>
      </w:r>
      <w:proofErr w:type="gramEnd"/>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C</w:t>
      </w:r>
      <w:r w:rsidRPr="00754764">
        <w:rPr>
          <w:rFonts w:ascii="Book Antiqua" w:eastAsia="宋体" w:hAnsi="Book Antiqua" w:cs="宋体"/>
          <w:i/>
          <w:sz w:val="24"/>
          <w:szCs w:val="24"/>
        </w:rPr>
        <w:t>ontin</w:t>
      </w:r>
      <w:proofErr w:type="spellEnd"/>
      <w:r w:rsidRPr="00754764">
        <w:rPr>
          <w:rFonts w:ascii="Book Antiqua" w:eastAsia="宋体" w:hAnsi="Book Antiqua" w:cs="宋体"/>
          <w:i/>
          <w:sz w:val="24"/>
          <w:szCs w:val="24"/>
        </w:rPr>
        <w:t xml:space="preserve"> </w:t>
      </w:r>
      <w:proofErr w:type="spellStart"/>
      <w:r w:rsidRPr="00754764">
        <w:rPr>
          <w:rFonts w:ascii="Book Antiqua" w:eastAsia="宋体" w:hAnsi="Book Antiqua" w:cs="宋体"/>
          <w:i/>
          <w:sz w:val="24"/>
          <w:szCs w:val="24"/>
        </w:rPr>
        <w:t>Educ</w:t>
      </w:r>
      <w:proofErr w:type="spellEnd"/>
      <w:r w:rsidRPr="00754764">
        <w:rPr>
          <w:rFonts w:ascii="Book Antiqua" w:eastAsia="宋体" w:hAnsi="Book Antiqua" w:cs="宋体"/>
          <w:i/>
          <w:sz w:val="24"/>
          <w:szCs w:val="24"/>
        </w:rPr>
        <w:t xml:space="preserve"> </w:t>
      </w:r>
      <w:proofErr w:type="spellStart"/>
      <w:r w:rsidRPr="00754764">
        <w:rPr>
          <w:rFonts w:ascii="Book Antiqua" w:eastAsia="宋体" w:hAnsi="Book Antiqua" w:cs="宋体"/>
          <w:i/>
          <w:sz w:val="24"/>
          <w:szCs w:val="24"/>
        </w:rPr>
        <w:t>Anaesth</w:t>
      </w:r>
      <w:proofErr w:type="spellEnd"/>
      <w:r w:rsidRPr="00754764">
        <w:rPr>
          <w:rFonts w:ascii="Book Antiqua" w:eastAsia="宋体" w:hAnsi="Book Antiqua" w:cs="宋体"/>
          <w:i/>
          <w:sz w:val="24"/>
          <w:szCs w:val="24"/>
        </w:rPr>
        <w:t xml:space="preserve"> </w:t>
      </w:r>
      <w:proofErr w:type="spellStart"/>
      <w:r w:rsidRPr="00754764">
        <w:rPr>
          <w:rFonts w:ascii="Book Antiqua" w:eastAsia="宋体" w:hAnsi="Book Antiqua" w:cs="宋体"/>
          <w:i/>
          <w:sz w:val="24"/>
          <w:szCs w:val="24"/>
        </w:rPr>
        <w:t>Crit</w:t>
      </w:r>
      <w:proofErr w:type="spellEnd"/>
      <w:r w:rsidRPr="00754764">
        <w:rPr>
          <w:rFonts w:ascii="Book Antiqua" w:eastAsia="宋体" w:hAnsi="Book Antiqua" w:cs="宋体"/>
          <w:i/>
          <w:sz w:val="24"/>
          <w:szCs w:val="24"/>
        </w:rPr>
        <w:t xml:space="preserve"> Care Pain</w:t>
      </w:r>
      <w:r w:rsidRPr="00754764">
        <w:rPr>
          <w:rFonts w:ascii="Book Antiqua" w:eastAsia="宋体" w:hAnsi="Book Antiqua" w:cs="宋体"/>
          <w:sz w:val="24"/>
          <w:szCs w:val="24"/>
        </w:rPr>
        <w:t xml:space="preserve"> 2008; </w:t>
      </w:r>
      <w:r w:rsidRPr="00754764">
        <w:rPr>
          <w:rFonts w:ascii="Book Antiqua" w:eastAsia="宋体" w:hAnsi="Book Antiqua" w:cs="宋体"/>
          <w:b/>
          <w:sz w:val="24"/>
          <w:szCs w:val="24"/>
        </w:rPr>
        <w:t>8</w:t>
      </w:r>
      <w:r w:rsidRPr="00754764">
        <w:rPr>
          <w:rFonts w:ascii="Book Antiqua" w:eastAsia="宋体" w:hAnsi="Book Antiqua" w:cs="宋体"/>
          <w:sz w:val="24"/>
          <w:szCs w:val="24"/>
        </w:rPr>
        <w:t>: 81-85 [DOI: 10.1093/</w:t>
      </w:r>
      <w:proofErr w:type="spellStart"/>
      <w:r w:rsidRPr="00754764">
        <w:rPr>
          <w:rFonts w:ascii="Book Antiqua" w:eastAsia="宋体" w:hAnsi="Book Antiqua" w:cs="宋体"/>
          <w:sz w:val="24"/>
          <w:szCs w:val="24"/>
        </w:rPr>
        <w:t>bjaceaccp</w:t>
      </w:r>
      <w:proofErr w:type="spellEnd"/>
      <w:r w:rsidRPr="00754764">
        <w:rPr>
          <w:rFonts w:ascii="Book Antiqua" w:eastAsia="宋体" w:hAnsi="Book Antiqua" w:cs="宋体"/>
          <w:sz w:val="24"/>
          <w:szCs w:val="24"/>
        </w:rPr>
        <w:t>/mkn016]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w:t>
      </w:r>
      <w:r w:rsidRPr="007661EA">
        <w:rPr>
          <w:rFonts w:ascii="Book Antiqua" w:eastAsia="宋体" w:hAnsi="Book Antiqua" w:cs="宋体"/>
          <w:sz w:val="24"/>
          <w:szCs w:val="24"/>
        </w:rPr>
        <w:t> </w:t>
      </w:r>
      <w:r w:rsidRPr="00754764">
        <w:rPr>
          <w:rFonts w:ascii="Book Antiqua" w:eastAsia="宋体" w:hAnsi="Book Antiqua" w:cs="宋体"/>
          <w:b/>
          <w:bCs/>
          <w:sz w:val="24"/>
          <w:szCs w:val="24"/>
        </w:rPr>
        <w:t>Raphael JH</w:t>
      </w:r>
      <w:r w:rsidRPr="00754764">
        <w:rPr>
          <w:rFonts w:ascii="Book Antiqua" w:eastAsia="宋体" w:hAnsi="Book Antiqua" w:cs="宋体"/>
          <w:sz w:val="24"/>
          <w:szCs w:val="24"/>
        </w:rPr>
        <w:t xml:space="preserve">, Duarte RV, </w:t>
      </w:r>
      <w:proofErr w:type="spellStart"/>
      <w:r w:rsidRPr="00754764">
        <w:rPr>
          <w:rFonts w:ascii="Book Antiqua" w:eastAsia="宋体" w:hAnsi="Book Antiqua" w:cs="宋体"/>
          <w:sz w:val="24"/>
          <w:szCs w:val="24"/>
        </w:rPr>
        <w:t>Southall</w:t>
      </w:r>
      <w:proofErr w:type="spellEnd"/>
      <w:r w:rsidRPr="00754764">
        <w:rPr>
          <w:rFonts w:ascii="Book Antiqua" w:eastAsia="宋体" w:hAnsi="Book Antiqua" w:cs="宋体"/>
          <w:sz w:val="24"/>
          <w:szCs w:val="24"/>
        </w:rPr>
        <w:t xml:space="preserve"> JL, Nightingale P, </w:t>
      </w:r>
      <w:proofErr w:type="spellStart"/>
      <w:r w:rsidRPr="00754764">
        <w:rPr>
          <w:rFonts w:ascii="Book Antiqua" w:eastAsia="宋体" w:hAnsi="Book Antiqua" w:cs="宋体"/>
          <w:sz w:val="24"/>
          <w:szCs w:val="24"/>
        </w:rPr>
        <w:t>Kitas</w:t>
      </w:r>
      <w:proofErr w:type="spellEnd"/>
      <w:r w:rsidRPr="00754764">
        <w:rPr>
          <w:rFonts w:ascii="Book Antiqua" w:eastAsia="宋体" w:hAnsi="Book Antiqua" w:cs="宋体"/>
          <w:sz w:val="24"/>
          <w:szCs w:val="24"/>
        </w:rPr>
        <w:t xml:space="preserve"> GD. </w:t>
      </w:r>
      <w:proofErr w:type="spellStart"/>
      <w:r w:rsidRPr="00754764">
        <w:rPr>
          <w:rFonts w:ascii="Book Antiqua" w:eastAsia="宋体" w:hAnsi="Book Antiqua" w:cs="宋体"/>
          <w:sz w:val="24"/>
          <w:szCs w:val="24"/>
        </w:rPr>
        <w:t>Randomised</w:t>
      </w:r>
      <w:proofErr w:type="spellEnd"/>
      <w:r w:rsidRPr="00754764">
        <w:rPr>
          <w:rFonts w:ascii="Book Antiqua" w:eastAsia="宋体" w:hAnsi="Book Antiqua" w:cs="宋体"/>
          <w:sz w:val="24"/>
          <w:szCs w:val="24"/>
        </w:rPr>
        <w:t xml:space="preserve">, double-blind controlled trial by dose reduction of implanted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delivery in chronic non-cancer pain.</w:t>
      </w:r>
      <w:r w:rsidRPr="007661EA">
        <w:rPr>
          <w:rFonts w:ascii="Book Antiqua" w:eastAsia="宋体" w:hAnsi="Book Antiqua" w:cs="宋体"/>
          <w:sz w:val="24"/>
          <w:szCs w:val="24"/>
        </w:rPr>
        <w:t> </w:t>
      </w:r>
      <w:r w:rsidRPr="00754764">
        <w:rPr>
          <w:rFonts w:ascii="Book Antiqua" w:eastAsia="宋体" w:hAnsi="Book Antiqua" w:cs="宋体"/>
          <w:i/>
          <w:iCs/>
          <w:sz w:val="24"/>
          <w:szCs w:val="24"/>
        </w:rPr>
        <w:t>BMJ Open</w:t>
      </w:r>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3</w:t>
      </w:r>
      <w:r w:rsidRPr="00754764">
        <w:rPr>
          <w:rFonts w:ascii="Book Antiqua" w:eastAsia="宋体" w:hAnsi="Book Antiqua" w:cs="宋体"/>
          <w:sz w:val="24"/>
          <w:szCs w:val="24"/>
        </w:rPr>
        <w:t>: [PMID: 23903811 DOI: 10.1136/bmjopen-2013-003061]</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7</w:t>
      </w:r>
      <w:r w:rsidRPr="007661EA">
        <w:rPr>
          <w:rFonts w:ascii="Book Antiqua" w:eastAsia="宋体" w:hAnsi="Book Antiqua" w:cs="宋体"/>
          <w:sz w:val="24"/>
          <w:szCs w:val="24"/>
        </w:rPr>
        <w:t> </w:t>
      </w:r>
      <w:r w:rsidRPr="00754764">
        <w:rPr>
          <w:rFonts w:ascii="Book Antiqua" w:eastAsia="宋体" w:hAnsi="Book Antiqua" w:cs="宋体"/>
          <w:b/>
          <w:bCs/>
          <w:sz w:val="24"/>
          <w:szCs w:val="24"/>
        </w:rPr>
        <w:t>Dickenson AH</w:t>
      </w:r>
      <w:r w:rsidRPr="00754764">
        <w:rPr>
          <w:rFonts w:ascii="Book Antiqua" w:eastAsia="宋体" w:hAnsi="Book Antiqua" w:cs="宋体"/>
          <w:sz w:val="24"/>
          <w:szCs w:val="24"/>
        </w:rPr>
        <w:t>.</w:t>
      </w:r>
      <w:proofErr w:type="gramEnd"/>
      <w:r w:rsidRPr="00754764">
        <w:rPr>
          <w:rFonts w:ascii="Book Antiqua" w:eastAsia="宋体" w:hAnsi="Book Antiqua" w:cs="宋体"/>
          <w:sz w:val="24"/>
          <w:szCs w:val="24"/>
        </w:rPr>
        <w:t xml:space="preserve"> Recent advances in the physiology and pharmacology of pain: plasticity and its implications for clinical analgesia.</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w:t>
      </w:r>
      <w:proofErr w:type="spellStart"/>
      <w:r w:rsidRPr="00754764">
        <w:rPr>
          <w:rFonts w:ascii="Book Antiqua" w:eastAsia="宋体" w:hAnsi="Book Antiqua" w:cs="宋体"/>
          <w:i/>
          <w:iCs/>
          <w:sz w:val="24"/>
          <w:szCs w:val="24"/>
        </w:rPr>
        <w:t>Psychopharmacol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1991;</w:t>
      </w:r>
      <w:r w:rsidRPr="007661EA">
        <w:rPr>
          <w:rFonts w:ascii="Book Antiqua" w:eastAsia="宋体" w:hAnsi="Book Antiqua" w:cs="宋体"/>
          <w:sz w:val="24"/>
          <w:szCs w:val="24"/>
        </w:rPr>
        <w:t> </w:t>
      </w:r>
      <w:r w:rsidRPr="00754764">
        <w:rPr>
          <w:rFonts w:ascii="Book Antiqua" w:eastAsia="宋体" w:hAnsi="Book Antiqua" w:cs="宋体"/>
          <w:b/>
          <w:bCs/>
          <w:sz w:val="24"/>
          <w:szCs w:val="24"/>
        </w:rPr>
        <w:t>5</w:t>
      </w:r>
      <w:r w:rsidRPr="00754764">
        <w:rPr>
          <w:rFonts w:ascii="Book Antiqua" w:eastAsia="宋体" w:hAnsi="Book Antiqua" w:cs="宋体"/>
          <w:sz w:val="24"/>
          <w:szCs w:val="24"/>
        </w:rPr>
        <w:t>: 342-351 [PMID: 22282839 DOI: 10.1177/026988119100500424]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Neustein</w:t>
      </w:r>
      <w:proofErr w:type="spellEnd"/>
      <w:r w:rsidRPr="00754764">
        <w:rPr>
          <w:rFonts w:ascii="Book Antiqua" w:eastAsia="宋体" w:hAnsi="Book Antiqua" w:cs="宋体"/>
          <w:b/>
          <w:bCs/>
          <w:sz w:val="24"/>
          <w:szCs w:val="24"/>
        </w:rPr>
        <w:t xml:space="preserve"> SM</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Cottone</w:t>
      </w:r>
      <w:proofErr w:type="spellEnd"/>
      <w:r w:rsidRPr="00754764">
        <w:rPr>
          <w:rFonts w:ascii="Book Antiqua" w:eastAsia="宋体" w:hAnsi="Book Antiqua" w:cs="宋体"/>
          <w:sz w:val="24"/>
          <w:szCs w:val="24"/>
        </w:rPr>
        <w:t xml:space="preserve"> TM. </w:t>
      </w:r>
      <w:proofErr w:type="gramStart"/>
      <w:r w:rsidRPr="00754764">
        <w:rPr>
          <w:rFonts w:ascii="Book Antiqua" w:eastAsia="宋体" w:hAnsi="Book Antiqua" w:cs="宋体"/>
          <w:sz w:val="24"/>
          <w:szCs w:val="24"/>
        </w:rPr>
        <w:t xml:space="preserve">Prolonged respiratory depression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w:t>
      </w:r>
      <w:proofErr w:type="spellStart"/>
      <w:r w:rsidRPr="00754764">
        <w:rPr>
          <w:rFonts w:ascii="Book Antiqua" w:eastAsia="宋体" w:hAnsi="Book Antiqua" w:cs="宋体"/>
          <w:i/>
          <w:iCs/>
          <w:sz w:val="24"/>
          <w:szCs w:val="24"/>
        </w:rPr>
        <w:t>Cardiothorac</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Vasc</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17</w:t>
      </w:r>
      <w:r w:rsidRPr="00754764">
        <w:rPr>
          <w:rFonts w:ascii="Book Antiqua" w:eastAsia="宋体" w:hAnsi="Book Antiqua" w:cs="宋体"/>
          <w:sz w:val="24"/>
          <w:szCs w:val="24"/>
        </w:rPr>
        <w:t>: 230-231 [PMID: 12698408 DOI: 10.1053/jcan.2003.53]</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9</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Kroin</w:t>
      </w:r>
      <w:proofErr w:type="spellEnd"/>
      <w:r w:rsidRPr="00754764">
        <w:rPr>
          <w:rFonts w:ascii="Book Antiqua" w:eastAsia="宋体" w:hAnsi="Book Antiqua" w:cs="宋体"/>
          <w:b/>
          <w:bCs/>
          <w:sz w:val="24"/>
          <w:szCs w:val="24"/>
        </w:rPr>
        <w:t xml:space="preserve"> JS</w:t>
      </w:r>
      <w:r w:rsidRPr="00754764">
        <w:rPr>
          <w:rFonts w:ascii="Book Antiqua" w:eastAsia="宋体" w:hAnsi="Book Antiqua" w:cs="宋体"/>
          <w:sz w:val="24"/>
          <w:szCs w:val="24"/>
        </w:rPr>
        <w:t>, Ali A, York M, Penn RD.</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The distribution of medication along the spinal canal after chronic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administration.</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Neurosurgery</w:t>
      </w:r>
      <w:r w:rsidRPr="007661EA">
        <w:rPr>
          <w:rFonts w:ascii="Book Antiqua" w:eastAsia="宋体" w:hAnsi="Book Antiqua" w:cs="宋体"/>
          <w:sz w:val="24"/>
          <w:szCs w:val="24"/>
        </w:rPr>
        <w:t> </w:t>
      </w:r>
      <w:r w:rsidRPr="00754764">
        <w:rPr>
          <w:rFonts w:ascii="Book Antiqua" w:eastAsia="宋体" w:hAnsi="Book Antiqua" w:cs="宋体"/>
          <w:sz w:val="24"/>
          <w:szCs w:val="24"/>
        </w:rPr>
        <w:t>1993;</w:t>
      </w:r>
      <w:r w:rsidRPr="007661EA">
        <w:rPr>
          <w:rFonts w:ascii="Book Antiqua" w:eastAsia="宋体" w:hAnsi="Book Antiqua" w:cs="宋体"/>
          <w:sz w:val="24"/>
          <w:szCs w:val="24"/>
        </w:rPr>
        <w:t> </w:t>
      </w:r>
      <w:r w:rsidRPr="00754764">
        <w:rPr>
          <w:rFonts w:ascii="Book Antiqua" w:eastAsia="宋体" w:hAnsi="Book Antiqua" w:cs="宋体"/>
          <w:b/>
          <w:bCs/>
          <w:sz w:val="24"/>
          <w:szCs w:val="24"/>
        </w:rPr>
        <w:t>33</w:t>
      </w:r>
      <w:r w:rsidRPr="00754764">
        <w:rPr>
          <w:rFonts w:ascii="Book Antiqua" w:eastAsia="宋体" w:hAnsi="Book Antiqua" w:cs="宋体"/>
          <w:sz w:val="24"/>
          <w:szCs w:val="24"/>
        </w:rPr>
        <w:t>: 226-30; discussion 230 [PMID: 7690122 DOI: 10.1097/00006123-199308000-00007]</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10</w:t>
      </w:r>
      <w:r w:rsidRPr="007661EA">
        <w:rPr>
          <w:rFonts w:ascii="Book Antiqua" w:eastAsia="宋体" w:hAnsi="Book Antiqua" w:cs="宋体"/>
          <w:sz w:val="24"/>
          <w:szCs w:val="24"/>
        </w:rPr>
        <w:t> </w:t>
      </w:r>
      <w:r w:rsidRPr="00754764">
        <w:rPr>
          <w:rFonts w:ascii="Book Antiqua" w:eastAsia="宋体" w:hAnsi="Book Antiqua" w:cs="宋体"/>
          <w:b/>
          <w:bCs/>
          <w:sz w:val="24"/>
          <w:szCs w:val="24"/>
        </w:rPr>
        <w:t>Nordberg G</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Hedner</w:t>
      </w:r>
      <w:proofErr w:type="spellEnd"/>
      <w:r w:rsidRPr="00754764">
        <w:rPr>
          <w:rFonts w:ascii="Book Antiqua" w:eastAsia="宋体" w:hAnsi="Book Antiqua" w:cs="宋体"/>
          <w:sz w:val="24"/>
          <w:szCs w:val="24"/>
        </w:rPr>
        <w:t xml:space="preserve"> T, </w:t>
      </w:r>
      <w:proofErr w:type="spellStart"/>
      <w:r w:rsidRPr="00754764">
        <w:rPr>
          <w:rFonts w:ascii="Book Antiqua" w:eastAsia="宋体" w:hAnsi="Book Antiqua" w:cs="宋体"/>
          <w:sz w:val="24"/>
          <w:szCs w:val="24"/>
        </w:rPr>
        <w:t>Mellstrand</w:t>
      </w:r>
      <w:proofErr w:type="spellEnd"/>
      <w:r w:rsidRPr="00754764">
        <w:rPr>
          <w:rFonts w:ascii="Book Antiqua" w:eastAsia="宋体" w:hAnsi="Book Antiqua" w:cs="宋体"/>
          <w:sz w:val="24"/>
          <w:szCs w:val="24"/>
        </w:rPr>
        <w:t xml:space="preserve"> T, </w:t>
      </w:r>
      <w:proofErr w:type="spellStart"/>
      <w:r w:rsidRPr="00754764">
        <w:rPr>
          <w:rFonts w:ascii="Book Antiqua" w:eastAsia="宋体" w:hAnsi="Book Antiqua" w:cs="宋体"/>
          <w:sz w:val="24"/>
          <w:szCs w:val="24"/>
        </w:rPr>
        <w:t>Dahlström</w:t>
      </w:r>
      <w:proofErr w:type="spellEnd"/>
      <w:r w:rsidRPr="00754764">
        <w:rPr>
          <w:rFonts w:ascii="Book Antiqua" w:eastAsia="宋体" w:hAnsi="Book Antiqua" w:cs="宋体"/>
          <w:sz w:val="24"/>
          <w:szCs w:val="24"/>
        </w:rPr>
        <w:t xml:space="preserve"> B. Pharmacokinetic aspects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analgesia.</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1984;</w:t>
      </w:r>
      <w:r w:rsidRPr="007661EA">
        <w:rPr>
          <w:rFonts w:ascii="Book Antiqua" w:eastAsia="宋体" w:hAnsi="Book Antiqua" w:cs="宋体"/>
          <w:sz w:val="24"/>
          <w:szCs w:val="24"/>
        </w:rPr>
        <w:t> </w:t>
      </w:r>
      <w:r w:rsidRPr="00754764">
        <w:rPr>
          <w:rFonts w:ascii="Book Antiqua" w:eastAsia="宋体" w:hAnsi="Book Antiqua" w:cs="宋体"/>
          <w:b/>
          <w:bCs/>
          <w:sz w:val="24"/>
          <w:szCs w:val="24"/>
        </w:rPr>
        <w:t>60</w:t>
      </w:r>
      <w:r w:rsidRPr="00754764">
        <w:rPr>
          <w:rFonts w:ascii="Book Antiqua" w:eastAsia="宋体" w:hAnsi="Book Antiqua" w:cs="宋体"/>
          <w:sz w:val="24"/>
          <w:szCs w:val="24"/>
        </w:rPr>
        <w:t>: 448-454 [PMID: 6546839 DOI: 10.1097/00000542-198405000-00010]</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11</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Giovannelli</w:t>
      </w:r>
      <w:proofErr w:type="spellEnd"/>
      <w:r w:rsidRPr="00754764">
        <w:rPr>
          <w:rFonts w:ascii="Book Antiqua" w:eastAsia="宋体" w:hAnsi="Book Antiqua" w:cs="宋体"/>
          <w:b/>
          <w:bCs/>
          <w:sz w:val="24"/>
          <w:szCs w:val="24"/>
        </w:rPr>
        <w:t xml:space="preserve"> M</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Bedforth</w:t>
      </w:r>
      <w:proofErr w:type="spellEnd"/>
      <w:r w:rsidRPr="00754764">
        <w:rPr>
          <w:rFonts w:ascii="Book Antiqua" w:eastAsia="宋体" w:hAnsi="Book Antiqua" w:cs="宋体"/>
          <w:sz w:val="24"/>
          <w:szCs w:val="24"/>
        </w:rPr>
        <w:t xml:space="preserve"> N, </w:t>
      </w:r>
      <w:proofErr w:type="spellStart"/>
      <w:r w:rsidRPr="00754764">
        <w:rPr>
          <w:rFonts w:ascii="Book Antiqua" w:eastAsia="宋体" w:hAnsi="Book Antiqua" w:cs="宋体"/>
          <w:sz w:val="24"/>
          <w:szCs w:val="24"/>
        </w:rPr>
        <w:t>Aitkenhead</w:t>
      </w:r>
      <w:proofErr w:type="spellEnd"/>
      <w:r w:rsidRPr="00754764">
        <w:rPr>
          <w:rFonts w:ascii="Book Antiqua" w:eastAsia="宋体" w:hAnsi="Book Antiqua" w:cs="宋体"/>
          <w:sz w:val="24"/>
          <w:szCs w:val="24"/>
        </w:rPr>
        <w:t xml:space="preserve"> A. Survey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 usage in the UK.</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Anaesthesiol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2008;</w:t>
      </w:r>
      <w:r w:rsidRPr="007661EA">
        <w:rPr>
          <w:rFonts w:ascii="Book Antiqua" w:eastAsia="宋体" w:hAnsi="Book Antiqua" w:cs="宋体"/>
          <w:sz w:val="24"/>
          <w:szCs w:val="24"/>
        </w:rPr>
        <w:t> </w:t>
      </w:r>
      <w:r w:rsidRPr="00754764">
        <w:rPr>
          <w:rFonts w:ascii="Book Antiqua" w:eastAsia="宋体" w:hAnsi="Book Antiqua" w:cs="宋体"/>
          <w:b/>
          <w:bCs/>
          <w:sz w:val="24"/>
          <w:szCs w:val="24"/>
        </w:rPr>
        <w:t>25</w:t>
      </w:r>
      <w:r w:rsidRPr="00754764">
        <w:rPr>
          <w:rFonts w:ascii="Book Antiqua" w:eastAsia="宋体" w:hAnsi="Book Antiqua" w:cs="宋体"/>
          <w:sz w:val="24"/>
          <w:szCs w:val="24"/>
        </w:rPr>
        <w:t>: 118-122 [PMID: 17672923 DOI: 10.1017/s0265021507001305]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12</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Rathmell</w:t>
      </w:r>
      <w:proofErr w:type="spellEnd"/>
      <w:r w:rsidRPr="00754764">
        <w:rPr>
          <w:rFonts w:ascii="Book Antiqua" w:eastAsia="宋体" w:hAnsi="Book Antiqua" w:cs="宋体"/>
          <w:b/>
          <w:bCs/>
          <w:sz w:val="24"/>
          <w:szCs w:val="24"/>
        </w:rPr>
        <w:t xml:space="preserve"> JP</w:t>
      </w:r>
      <w:r w:rsidRPr="00754764">
        <w:rPr>
          <w:rFonts w:ascii="Book Antiqua" w:eastAsia="宋体" w:hAnsi="Book Antiqua" w:cs="宋体"/>
          <w:sz w:val="24"/>
          <w:szCs w:val="24"/>
        </w:rPr>
        <w:t xml:space="preserve">, Lair TR, </w:t>
      </w:r>
      <w:proofErr w:type="spellStart"/>
      <w:r w:rsidRPr="00754764">
        <w:rPr>
          <w:rFonts w:ascii="Book Antiqua" w:eastAsia="宋体" w:hAnsi="Book Antiqua" w:cs="宋体"/>
          <w:sz w:val="24"/>
          <w:szCs w:val="24"/>
        </w:rPr>
        <w:t>Nauman</w:t>
      </w:r>
      <w:proofErr w:type="spellEnd"/>
      <w:r w:rsidRPr="00754764">
        <w:rPr>
          <w:rFonts w:ascii="Book Antiqua" w:eastAsia="宋体" w:hAnsi="Book Antiqua" w:cs="宋体"/>
          <w:sz w:val="24"/>
          <w:szCs w:val="24"/>
        </w:rPr>
        <w:t xml:space="preserve"> B. The role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drugs in the treatment of acute pain.</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2005;</w:t>
      </w:r>
      <w:r w:rsidRPr="007661EA">
        <w:rPr>
          <w:rFonts w:ascii="Book Antiqua" w:eastAsia="宋体" w:hAnsi="Book Antiqua" w:cs="宋体"/>
          <w:sz w:val="24"/>
          <w:szCs w:val="24"/>
        </w:rPr>
        <w:t> </w:t>
      </w:r>
      <w:r w:rsidRPr="00754764">
        <w:rPr>
          <w:rFonts w:ascii="Book Antiqua" w:eastAsia="宋体" w:hAnsi="Book Antiqua" w:cs="宋体"/>
          <w:b/>
          <w:bCs/>
          <w:sz w:val="24"/>
          <w:szCs w:val="24"/>
        </w:rPr>
        <w:t>101</w:t>
      </w:r>
      <w:r w:rsidRPr="00754764">
        <w:rPr>
          <w:rFonts w:ascii="Book Antiqua" w:eastAsia="宋体" w:hAnsi="Book Antiqua" w:cs="宋体"/>
          <w:sz w:val="24"/>
          <w:szCs w:val="24"/>
        </w:rPr>
        <w:t>: S30-S43 [PMID: 16334491 DOI: 10.1213/01.ane.0000177101.99398.22]</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13</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Meylan</w:t>
      </w:r>
      <w:proofErr w:type="spellEnd"/>
      <w:r w:rsidRPr="00754764">
        <w:rPr>
          <w:rFonts w:ascii="Book Antiqua" w:eastAsia="宋体" w:hAnsi="Book Antiqua" w:cs="宋体"/>
          <w:b/>
          <w:bCs/>
          <w:sz w:val="24"/>
          <w:szCs w:val="24"/>
        </w:rPr>
        <w:t xml:space="preserve"> N</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Elia</w:t>
      </w:r>
      <w:proofErr w:type="spellEnd"/>
      <w:r w:rsidRPr="00754764">
        <w:rPr>
          <w:rFonts w:ascii="Book Antiqua" w:eastAsia="宋体" w:hAnsi="Book Antiqua" w:cs="宋体"/>
          <w:sz w:val="24"/>
          <w:szCs w:val="24"/>
        </w:rPr>
        <w:t xml:space="preserve"> N, </w:t>
      </w:r>
      <w:proofErr w:type="spellStart"/>
      <w:r w:rsidRPr="00754764">
        <w:rPr>
          <w:rFonts w:ascii="Book Antiqua" w:eastAsia="宋体" w:hAnsi="Book Antiqua" w:cs="宋体"/>
          <w:sz w:val="24"/>
          <w:szCs w:val="24"/>
        </w:rPr>
        <w:t>Lysakowski</w:t>
      </w:r>
      <w:proofErr w:type="spellEnd"/>
      <w:r w:rsidRPr="00754764">
        <w:rPr>
          <w:rFonts w:ascii="Book Antiqua" w:eastAsia="宋体" w:hAnsi="Book Antiqua" w:cs="宋体"/>
          <w:sz w:val="24"/>
          <w:szCs w:val="24"/>
        </w:rPr>
        <w:t xml:space="preserve"> C, </w:t>
      </w:r>
      <w:proofErr w:type="spellStart"/>
      <w:r w:rsidRPr="00754764">
        <w:rPr>
          <w:rFonts w:ascii="Book Antiqua" w:eastAsia="宋体" w:hAnsi="Book Antiqua" w:cs="宋体"/>
          <w:sz w:val="24"/>
          <w:szCs w:val="24"/>
        </w:rPr>
        <w:t>Tramèr</w:t>
      </w:r>
      <w:proofErr w:type="spellEnd"/>
      <w:r w:rsidRPr="00754764">
        <w:rPr>
          <w:rFonts w:ascii="Book Antiqua" w:eastAsia="宋体" w:hAnsi="Book Antiqua" w:cs="宋体"/>
          <w:sz w:val="24"/>
          <w:szCs w:val="24"/>
        </w:rPr>
        <w:t xml:space="preserve"> MR. Benefit and risk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without local </w:t>
      </w:r>
      <w:proofErr w:type="spellStart"/>
      <w:r w:rsidRPr="00754764">
        <w:rPr>
          <w:rFonts w:ascii="Book Antiqua" w:eastAsia="宋体" w:hAnsi="Book Antiqua" w:cs="宋体"/>
          <w:sz w:val="24"/>
          <w:szCs w:val="24"/>
        </w:rPr>
        <w:t>anaesthetic</w:t>
      </w:r>
      <w:proofErr w:type="spellEnd"/>
      <w:r w:rsidRPr="00754764">
        <w:rPr>
          <w:rFonts w:ascii="Book Antiqua" w:eastAsia="宋体" w:hAnsi="Book Antiqua" w:cs="宋体"/>
          <w:sz w:val="24"/>
          <w:szCs w:val="24"/>
        </w:rPr>
        <w:t xml:space="preserve"> in patients undergoing major surgery: meta-analysis of randomized trials.</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102</w:t>
      </w:r>
      <w:r w:rsidRPr="00754764">
        <w:rPr>
          <w:rFonts w:ascii="Book Antiqua" w:eastAsia="宋体" w:hAnsi="Book Antiqua" w:cs="宋体"/>
          <w:sz w:val="24"/>
          <w:szCs w:val="24"/>
        </w:rPr>
        <w:t>: 156-167 [PMID: 19151046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/aen368]</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lastRenderedPageBreak/>
        <w:t>14</w:t>
      </w:r>
      <w:r w:rsidRPr="007661EA">
        <w:rPr>
          <w:rFonts w:ascii="Book Antiqua" w:eastAsia="宋体" w:hAnsi="Book Antiqua" w:cs="宋体"/>
          <w:sz w:val="24"/>
          <w:szCs w:val="24"/>
        </w:rPr>
        <w:t> </w:t>
      </w:r>
      <w:r w:rsidRPr="00754764">
        <w:rPr>
          <w:rFonts w:ascii="Book Antiqua" w:eastAsia="宋体" w:hAnsi="Book Antiqua" w:cs="宋体"/>
          <w:b/>
          <w:bCs/>
          <w:sz w:val="24"/>
          <w:szCs w:val="24"/>
        </w:rPr>
        <w:t>Lim Y</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Jha</w:t>
      </w:r>
      <w:proofErr w:type="spellEnd"/>
      <w:r w:rsidRPr="00754764">
        <w:rPr>
          <w:rFonts w:ascii="Book Antiqua" w:eastAsia="宋体" w:hAnsi="Book Antiqua" w:cs="宋体"/>
          <w:sz w:val="24"/>
          <w:szCs w:val="24"/>
        </w:rPr>
        <w:t xml:space="preserve"> S, </w:t>
      </w:r>
      <w:proofErr w:type="spellStart"/>
      <w:r w:rsidRPr="00754764">
        <w:rPr>
          <w:rFonts w:ascii="Book Antiqua" w:eastAsia="宋体" w:hAnsi="Book Antiqua" w:cs="宋体"/>
          <w:sz w:val="24"/>
          <w:szCs w:val="24"/>
        </w:rPr>
        <w:t>Sia</w:t>
      </w:r>
      <w:proofErr w:type="spellEnd"/>
      <w:r w:rsidRPr="00754764">
        <w:rPr>
          <w:rFonts w:ascii="Book Antiqua" w:eastAsia="宋体" w:hAnsi="Book Antiqua" w:cs="宋体"/>
          <w:sz w:val="24"/>
          <w:szCs w:val="24"/>
        </w:rPr>
        <w:t xml:space="preserve"> AT, </w:t>
      </w:r>
      <w:proofErr w:type="spellStart"/>
      <w:r w:rsidRPr="00754764">
        <w:rPr>
          <w:rFonts w:ascii="Book Antiqua" w:eastAsia="宋体" w:hAnsi="Book Antiqua" w:cs="宋体"/>
          <w:sz w:val="24"/>
          <w:szCs w:val="24"/>
        </w:rPr>
        <w:t>Rawal</w:t>
      </w:r>
      <w:proofErr w:type="spellEnd"/>
      <w:r w:rsidRPr="00754764">
        <w:rPr>
          <w:rFonts w:ascii="Book Antiqua" w:eastAsia="宋体" w:hAnsi="Book Antiqua" w:cs="宋体"/>
          <w:sz w:val="24"/>
          <w:szCs w:val="24"/>
        </w:rPr>
        <w:t xml:space="preserve"> N. Morphine for post-caesarean section analgesia: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epidural or intravenous?</w:t>
      </w:r>
      <w:r w:rsidRPr="007661EA">
        <w:rPr>
          <w:rFonts w:ascii="Book Antiqua" w:eastAsia="宋体" w:hAnsi="Book Antiqua" w:cs="宋体"/>
          <w:sz w:val="24"/>
          <w:szCs w:val="24"/>
        </w:rPr>
        <w:t> </w:t>
      </w:r>
      <w:r w:rsidRPr="00754764">
        <w:rPr>
          <w:rFonts w:ascii="Book Antiqua" w:eastAsia="宋体" w:hAnsi="Book Antiqua" w:cs="宋体"/>
          <w:i/>
          <w:iCs/>
          <w:sz w:val="24"/>
          <w:szCs w:val="24"/>
        </w:rPr>
        <w:t>Singapore Med J</w:t>
      </w:r>
      <w:r w:rsidRPr="007661EA">
        <w:rPr>
          <w:rFonts w:ascii="Book Antiqua" w:eastAsia="宋体" w:hAnsi="Book Antiqua" w:cs="宋体"/>
          <w:sz w:val="24"/>
          <w:szCs w:val="24"/>
        </w:rPr>
        <w:t> </w:t>
      </w:r>
      <w:r w:rsidRPr="00754764">
        <w:rPr>
          <w:rFonts w:ascii="Book Antiqua" w:eastAsia="宋体" w:hAnsi="Book Antiqua" w:cs="宋体"/>
          <w:sz w:val="24"/>
          <w:szCs w:val="24"/>
        </w:rPr>
        <w:t>2005;</w:t>
      </w:r>
      <w:r w:rsidRPr="007661EA">
        <w:rPr>
          <w:rFonts w:ascii="Book Antiqua" w:eastAsia="宋体" w:hAnsi="Book Antiqua" w:cs="宋体"/>
          <w:sz w:val="24"/>
          <w:szCs w:val="24"/>
        </w:rPr>
        <w:t> </w:t>
      </w:r>
      <w:r w:rsidRPr="00754764">
        <w:rPr>
          <w:rFonts w:ascii="Book Antiqua" w:eastAsia="宋体" w:hAnsi="Book Antiqua" w:cs="宋体"/>
          <w:b/>
          <w:bCs/>
          <w:sz w:val="24"/>
          <w:szCs w:val="24"/>
        </w:rPr>
        <w:t>46</w:t>
      </w:r>
      <w:r w:rsidRPr="00754764">
        <w:rPr>
          <w:rFonts w:ascii="Book Antiqua" w:eastAsia="宋体" w:hAnsi="Book Antiqua" w:cs="宋体"/>
          <w:sz w:val="24"/>
          <w:szCs w:val="24"/>
        </w:rPr>
        <w:t>: 392-396 [PMID: 16049608]</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15</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Abouleish</w:t>
      </w:r>
      <w:proofErr w:type="spellEnd"/>
      <w:r w:rsidRPr="00754764">
        <w:rPr>
          <w:rFonts w:ascii="Book Antiqua" w:eastAsia="宋体" w:hAnsi="Book Antiqua" w:cs="宋体"/>
          <w:b/>
          <w:bCs/>
          <w:sz w:val="24"/>
          <w:szCs w:val="24"/>
        </w:rPr>
        <w:t xml:space="preserve"> E</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Rawal</w:t>
      </w:r>
      <w:proofErr w:type="spellEnd"/>
      <w:r w:rsidRPr="00754764">
        <w:rPr>
          <w:rFonts w:ascii="Book Antiqua" w:eastAsia="宋体" w:hAnsi="Book Antiqua" w:cs="宋体"/>
          <w:sz w:val="24"/>
          <w:szCs w:val="24"/>
        </w:rPr>
        <w:t xml:space="preserve"> N, Rashad MN.</w:t>
      </w:r>
      <w:proofErr w:type="gramEnd"/>
      <w:r w:rsidRPr="00754764">
        <w:rPr>
          <w:rFonts w:ascii="Book Antiqua" w:eastAsia="宋体" w:hAnsi="Book Antiqua" w:cs="宋体"/>
          <w:sz w:val="24"/>
          <w:szCs w:val="24"/>
        </w:rPr>
        <w:t xml:space="preserve"> The addition of 0.2 mg subarachnoid morphine to hyperbaric bupivacaine for cesarean delivery: a prospective study of 856 cases.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Reg</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Pr>
          <w:rFonts w:ascii="Book Antiqua" w:eastAsia="宋体" w:hAnsi="Book Antiqua" w:cs="宋体" w:hint="eastAsia"/>
          <w:sz w:val="24"/>
          <w:szCs w:val="24"/>
        </w:rPr>
        <w:t>1991</w:t>
      </w:r>
      <w:r w:rsidRPr="00754764">
        <w:rPr>
          <w:rFonts w:ascii="Book Antiqua" w:eastAsia="宋体" w:hAnsi="Book Antiqua" w:cs="宋体"/>
          <w:sz w:val="24"/>
          <w:szCs w:val="24"/>
        </w:rPr>
        <w:t>;</w:t>
      </w:r>
      <w:r w:rsidRPr="007661EA">
        <w:rPr>
          <w:rFonts w:ascii="Book Antiqua" w:eastAsia="宋体" w:hAnsi="Book Antiqua" w:cs="宋体"/>
          <w:sz w:val="24"/>
          <w:szCs w:val="24"/>
        </w:rPr>
        <w:t> </w:t>
      </w:r>
      <w:r w:rsidRPr="00754764">
        <w:rPr>
          <w:rFonts w:ascii="Book Antiqua" w:eastAsia="宋体" w:hAnsi="Book Antiqua" w:cs="宋体"/>
          <w:b/>
          <w:bCs/>
          <w:sz w:val="24"/>
          <w:szCs w:val="24"/>
        </w:rPr>
        <w:t>16</w:t>
      </w:r>
      <w:r w:rsidRPr="00754764">
        <w:rPr>
          <w:rFonts w:ascii="Book Antiqua" w:eastAsia="宋体" w:hAnsi="Book Antiqua" w:cs="宋体"/>
          <w:sz w:val="24"/>
          <w:szCs w:val="24"/>
        </w:rPr>
        <w:t>: 137-140 [PMID: 1883770 DOI: 10.1097/00132586-199236030-00020]</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16</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Sawi</w:t>
      </w:r>
      <w:proofErr w:type="spellEnd"/>
      <w:r w:rsidRPr="00754764">
        <w:rPr>
          <w:rFonts w:ascii="Book Antiqua" w:eastAsia="宋体" w:hAnsi="Book Antiqua" w:cs="宋体"/>
          <w:b/>
          <w:bCs/>
          <w:sz w:val="24"/>
          <w:szCs w:val="24"/>
        </w:rPr>
        <w:t xml:space="preserve"> W</w:t>
      </w:r>
      <w:r w:rsidRPr="00754764">
        <w:rPr>
          <w:rFonts w:ascii="Book Antiqua" w:eastAsia="宋体" w:hAnsi="Book Antiqua" w:cs="宋体"/>
          <w:sz w:val="24"/>
          <w:szCs w:val="24"/>
        </w:rPr>
        <w:t xml:space="preserve">, Choy YC. </w:t>
      </w:r>
      <w:proofErr w:type="gramStart"/>
      <w:r w:rsidRPr="00754764">
        <w:rPr>
          <w:rFonts w:ascii="Book Antiqua" w:eastAsia="宋体" w:hAnsi="Book Antiqua" w:cs="宋体"/>
          <w:sz w:val="24"/>
          <w:szCs w:val="24"/>
        </w:rPr>
        <w:t xml:space="preserve">A comparative study of </w:t>
      </w:r>
      <w:proofErr w:type="spellStart"/>
      <w:r w:rsidRPr="00754764">
        <w:rPr>
          <w:rFonts w:ascii="Book Antiqua" w:eastAsia="宋体" w:hAnsi="Book Antiqua" w:cs="宋体"/>
          <w:sz w:val="24"/>
          <w:szCs w:val="24"/>
        </w:rPr>
        <w:t>post operative</w:t>
      </w:r>
      <w:proofErr w:type="spellEnd"/>
      <w:r w:rsidRPr="00754764">
        <w:rPr>
          <w:rFonts w:ascii="Book Antiqua" w:eastAsia="宋体" w:hAnsi="Book Antiqua" w:cs="宋体"/>
          <w:sz w:val="24"/>
          <w:szCs w:val="24"/>
        </w:rPr>
        <w:t xml:space="preserve"> analgesia, side effects profile and patient satisfaction using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fentanyl with and without morphine 0.1 mg in caesarean section.</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Middle East J </w:t>
      </w:r>
      <w:proofErr w:type="spellStart"/>
      <w:r w:rsidRPr="00754764">
        <w:rPr>
          <w:rFonts w:ascii="Book Antiqua" w:eastAsia="宋体" w:hAnsi="Book Antiqua" w:cs="宋体"/>
          <w:i/>
          <w:iCs/>
          <w:sz w:val="24"/>
          <w:szCs w:val="24"/>
        </w:rPr>
        <w:t>Anesthesiol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22</w:t>
      </w:r>
      <w:r w:rsidRPr="00754764">
        <w:rPr>
          <w:rFonts w:ascii="Book Antiqua" w:eastAsia="宋体" w:hAnsi="Book Antiqua" w:cs="宋体"/>
          <w:sz w:val="24"/>
          <w:szCs w:val="24"/>
        </w:rPr>
        <w:t>: 21-26 [PMID: 23833846]</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17</w:t>
      </w:r>
      <w:r w:rsidRPr="007661EA">
        <w:rPr>
          <w:rFonts w:ascii="Book Antiqua" w:eastAsia="宋体" w:hAnsi="Book Antiqua" w:cs="宋体"/>
          <w:sz w:val="24"/>
          <w:szCs w:val="24"/>
        </w:rPr>
        <w:t> </w:t>
      </w:r>
      <w:r w:rsidRPr="00754764">
        <w:rPr>
          <w:rFonts w:ascii="Book Antiqua" w:eastAsia="宋体" w:hAnsi="Book Antiqua" w:cs="宋体"/>
          <w:b/>
          <w:bCs/>
          <w:sz w:val="24"/>
          <w:szCs w:val="24"/>
        </w:rPr>
        <w:t>Sharma NR</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Timalsena</w:t>
      </w:r>
      <w:proofErr w:type="spellEnd"/>
      <w:r w:rsidRPr="00754764">
        <w:rPr>
          <w:rFonts w:ascii="Book Antiqua" w:eastAsia="宋体" w:hAnsi="Book Antiqua" w:cs="宋体"/>
          <w:sz w:val="24"/>
          <w:szCs w:val="24"/>
        </w:rPr>
        <w:t xml:space="preserve"> P, S DC.</w:t>
      </w:r>
      <w:proofErr w:type="gramEnd"/>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combination with bupivacaine: a comparative study following caesarean section.</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Nepal Med </w:t>
      </w:r>
      <w:proofErr w:type="spellStart"/>
      <w:r w:rsidRPr="00754764">
        <w:rPr>
          <w:rFonts w:ascii="Book Antiqua" w:eastAsia="宋体" w:hAnsi="Book Antiqua" w:cs="宋体"/>
          <w:i/>
          <w:iCs/>
          <w:sz w:val="24"/>
          <w:szCs w:val="24"/>
        </w:rPr>
        <w:t>Coll</w:t>
      </w:r>
      <w:proofErr w:type="spellEnd"/>
      <w:r w:rsidRPr="00754764">
        <w:rPr>
          <w:rFonts w:ascii="Book Antiqua" w:eastAsia="宋体" w:hAnsi="Book Antiqua" w:cs="宋体"/>
          <w:i/>
          <w:iCs/>
          <w:sz w:val="24"/>
          <w:szCs w:val="24"/>
        </w:rPr>
        <w:t xml:space="preserve"> J</w:t>
      </w:r>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15</w:t>
      </w:r>
      <w:r w:rsidRPr="00754764">
        <w:rPr>
          <w:rFonts w:ascii="Book Antiqua" w:eastAsia="宋体" w:hAnsi="Book Antiqua" w:cs="宋体"/>
          <w:sz w:val="24"/>
          <w:szCs w:val="24"/>
        </w:rPr>
        <w:t>: 37-39 [PMID: 24592792]</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18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Carvalho</w:t>
      </w:r>
      <w:proofErr w:type="spellEnd"/>
      <w:r w:rsidRPr="00754764">
        <w:rPr>
          <w:rFonts w:ascii="Book Antiqua" w:eastAsia="宋体" w:hAnsi="Book Antiqua" w:cs="宋体"/>
          <w:b/>
          <w:bCs/>
          <w:sz w:val="24"/>
          <w:szCs w:val="24"/>
        </w:rPr>
        <w:t xml:space="preserve"> FA</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Tenório</w:t>
      </w:r>
      <w:proofErr w:type="spellEnd"/>
      <w:r w:rsidRPr="00754764">
        <w:rPr>
          <w:rFonts w:ascii="Book Antiqua" w:eastAsia="宋体" w:hAnsi="Book Antiqua" w:cs="宋体"/>
          <w:sz w:val="24"/>
          <w:szCs w:val="24"/>
        </w:rPr>
        <w:t xml:space="preserve"> SB. Comparative study between doses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analgesia after caesarean.</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Braz</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Anesthesiol</w:t>
      </w:r>
      <w:proofErr w:type="spellEnd"/>
      <w:r w:rsidRPr="007661EA">
        <w:rPr>
          <w:rFonts w:ascii="Book Antiqua" w:eastAsia="宋体" w:hAnsi="Book Antiqua" w:cs="宋体"/>
          <w:sz w:val="24"/>
          <w:szCs w:val="24"/>
        </w:rPr>
        <w:t> </w:t>
      </w:r>
      <w:r>
        <w:rPr>
          <w:rFonts w:ascii="Book Antiqua" w:eastAsia="宋体" w:hAnsi="Book Antiqua" w:cs="宋体" w:hint="eastAsia"/>
          <w:sz w:val="24"/>
          <w:szCs w:val="24"/>
        </w:rPr>
        <w:t>2013</w:t>
      </w:r>
      <w:r w:rsidRPr="00754764">
        <w:rPr>
          <w:rFonts w:ascii="Book Antiqua" w:eastAsia="宋体" w:hAnsi="Book Antiqua" w:cs="宋体"/>
          <w:sz w:val="24"/>
          <w:szCs w:val="24"/>
        </w:rPr>
        <w:t>;</w:t>
      </w:r>
      <w:r w:rsidRPr="007661EA">
        <w:rPr>
          <w:rFonts w:ascii="Book Antiqua" w:eastAsia="宋体" w:hAnsi="Book Antiqua" w:cs="宋体"/>
          <w:sz w:val="24"/>
          <w:szCs w:val="24"/>
        </w:rPr>
        <w:t> </w:t>
      </w:r>
      <w:r w:rsidRPr="00754764">
        <w:rPr>
          <w:rFonts w:ascii="Book Antiqua" w:eastAsia="宋体" w:hAnsi="Book Antiqua" w:cs="宋体"/>
          <w:b/>
          <w:bCs/>
          <w:sz w:val="24"/>
          <w:szCs w:val="24"/>
        </w:rPr>
        <w:t>63</w:t>
      </w:r>
      <w:r w:rsidRPr="00754764">
        <w:rPr>
          <w:rFonts w:ascii="Book Antiqua" w:eastAsia="宋体" w:hAnsi="Book Antiqua" w:cs="宋体"/>
          <w:sz w:val="24"/>
          <w:szCs w:val="24"/>
        </w:rPr>
        <w:t>: 492-499 [PMID: 24565347 DOI: 10.1016/j.bjane.2013.01.001]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 xml:space="preserve">19 </w:t>
      </w:r>
      <w:r w:rsidRPr="00754764">
        <w:rPr>
          <w:rFonts w:ascii="Book Antiqua" w:eastAsia="宋体" w:hAnsi="Book Antiqua" w:cs="宋体"/>
          <w:b/>
          <w:sz w:val="24"/>
          <w:szCs w:val="24"/>
        </w:rPr>
        <w:t>Law CL</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Visser</w:t>
      </w:r>
      <w:proofErr w:type="spellEnd"/>
      <w:r w:rsidRPr="00754764">
        <w:rPr>
          <w:rFonts w:ascii="Book Antiqua" w:eastAsia="宋体" w:hAnsi="Book Antiqua" w:cs="宋体"/>
          <w:sz w:val="24"/>
          <w:szCs w:val="24"/>
        </w:rPr>
        <w:t xml:space="preserve"> EJ. </w:t>
      </w:r>
      <w:proofErr w:type="gramStart"/>
      <w:r w:rsidRPr="00754764">
        <w:rPr>
          <w:rFonts w:ascii="Book Antiqua" w:eastAsia="宋体" w:hAnsi="Book Antiqua" w:cs="宋体"/>
          <w:sz w:val="24"/>
          <w:szCs w:val="24"/>
        </w:rPr>
        <w:t xml:space="preserve">Unconsciousness and severe respiratory depression following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analgesia for lumbar spinal surgery.</w:t>
      </w:r>
      <w:proofErr w:type="gramEnd"/>
      <w:r w:rsidRPr="00754764">
        <w:rPr>
          <w:rFonts w:ascii="Book Antiqua" w:eastAsia="宋体" w:hAnsi="Book Antiqua" w:cs="宋体"/>
          <w:sz w:val="24"/>
          <w:szCs w:val="24"/>
        </w:rPr>
        <w:t xml:space="preserve"> </w:t>
      </w:r>
      <w:r w:rsidRPr="00754764">
        <w:rPr>
          <w:rFonts w:ascii="Book Antiqua" w:eastAsia="宋体" w:hAnsi="Book Antiqua" w:cs="宋体"/>
          <w:i/>
          <w:sz w:val="24"/>
          <w:szCs w:val="24"/>
        </w:rPr>
        <w:t>Acute Pain</w:t>
      </w:r>
      <w:r w:rsidRPr="00754764">
        <w:rPr>
          <w:rFonts w:ascii="Book Antiqua" w:eastAsia="宋体" w:hAnsi="Book Antiqua" w:cs="宋体"/>
          <w:sz w:val="24"/>
          <w:szCs w:val="24"/>
        </w:rPr>
        <w:t xml:space="preserve"> 2007; </w:t>
      </w:r>
      <w:r w:rsidRPr="00754764">
        <w:rPr>
          <w:rFonts w:ascii="Book Antiqua" w:eastAsia="宋体" w:hAnsi="Book Antiqua" w:cs="宋体"/>
          <w:b/>
          <w:sz w:val="24"/>
          <w:szCs w:val="24"/>
        </w:rPr>
        <w:t>9</w:t>
      </w:r>
      <w:r w:rsidRPr="00754764">
        <w:rPr>
          <w:rFonts w:ascii="Book Antiqua" w:eastAsia="宋体" w:hAnsi="Book Antiqua" w:cs="宋体"/>
          <w:sz w:val="24"/>
          <w:szCs w:val="24"/>
        </w:rPr>
        <w:t>: 163-167 [</w:t>
      </w:r>
      <w:proofErr w:type="spellStart"/>
      <w:r w:rsidRPr="00754764">
        <w:rPr>
          <w:rFonts w:ascii="Book Antiqua" w:eastAsia="宋体" w:hAnsi="Book Antiqua" w:cs="宋体"/>
          <w:sz w:val="24"/>
          <w:szCs w:val="24"/>
        </w:rPr>
        <w:t>doi</w:t>
      </w:r>
      <w:proofErr w:type="spellEnd"/>
      <w:r w:rsidRPr="00754764">
        <w:rPr>
          <w:rFonts w:ascii="Book Antiqua" w:eastAsia="宋体" w:hAnsi="Book Antiqua" w:cs="宋体"/>
          <w:sz w:val="24"/>
          <w:szCs w:val="24"/>
        </w:rPr>
        <w:t>: 10.1016/j.acpain.2007.05.001]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20</w:t>
      </w:r>
      <w:r w:rsidRPr="007661EA">
        <w:rPr>
          <w:rFonts w:ascii="Book Antiqua" w:eastAsia="宋体" w:hAnsi="Book Antiqua" w:cs="宋体"/>
          <w:sz w:val="24"/>
          <w:szCs w:val="24"/>
        </w:rPr>
        <w:t> </w:t>
      </w:r>
      <w:r w:rsidRPr="00754764">
        <w:rPr>
          <w:rFonts w:ascii="Book Antiqua" w:eastAsia="宋体" w:hAnsi="Book Antiqua" w:cs="宋体"/>
          <w:b/>
          <w:bCs/>
          <w:sz w:val="24"/>
          <w:szCs w:val="24"/>
        </w:rPr>
        <w:t>Urban MK</w:t>
      </w:r>
      <w:r w:rsidRPr="00754764">
        <w:rPr>
          <w:rFonts w:ascii="Book Antiqua" w:eastAsia="宋体" w:hAnsi="Book Antiqua" w:cs="宋体"/>
          <w:sz w:val="24"/>
          <w:szCs w:val="24"/>
        </w:rPr>
        <w:t>, Jules-</w:t>
      </w:r>
      <w:proofErr w:type="spellStart"/>
      <w:r w:rsidRPr="00754764">
        <w:rPr>
          <w:rFonts w:ascii="Book Antiqua" w:eastAsia="宋体" w:hAnsi="Book Antiqua" w:cs="宋体"/>
          <w:sz w:val="24"/>
          <w:szCs w:val="24"/>
        </w:rPr>
        <w:t>Elysee</w:t>
      </w:r>
      <w:proofErr w:type="spellEnd"/>
      <w:r w:rsidRPr="00754764">
        <w:rPr>
          <w:rFonts w:ascii="Book Antiqua" w:eastAsia="宋体" w:hAnsi="Book Antiqua" w:cs="宋体"/>
          <w:sz w:val="24"/>
          <w:szCs w:val="24"/>
        </w:rPr>
        <w:t xml:space="preserve"> K, Urquhart B, </w:t>
      </w:r>
      <w:proofErr w:type="spellStart"/>
      <w:r w:rsidRPr="00754764">
        <w:rPr>
          <w:rFonts w:ascii="Book Antiqua" w:eastAsia="宋体" w:hAnsi="Book Antiqua" w:cs="宋体"/>
          <w:sz w:val="24"/>
          <w:szCs w:val="24"/>
        </w:rPr>
        <w:t>Cammisa</w:t>
      </w:r>
      <w:proofErr w:type="spellEnd"/>
      <w:r w:rsidRPr="00754764">
        <w:rPr>
          <w:rFonts w:ascii="Book Antiqua" w:eastAsia="宋体" w:hAnsi="Book Antiqua" w:cs="宋体"/>
          <w:sz w:val="24"/>
          <w:szCs w:val="24"/>
        </w:rPr>
        <w:t xml:space="preserve"> FP, </w:t>
      </w:r>
      <w:proofErr w:type="spellStart"/>
      <w:r w:rsidRPr="00754764">
        <w:rPr>
          <w:rFonts w:ascii="Book Antiqua" w:eastAsia="宋体" w:hAnsi="Book Antiqua" w:cs="宋体"/>
          <w:sz w:val="24"/>
          <w:szCs w:val="24"/>
        </w:rPr>
        <w:t>Boachie-Adjei</w:t>
      </w:r>
      <w:proofErr w:type="spellEnd"/>
      <w:r w:rsidRPr="00754764">
        <w:rPr>
          <w:rFonts w:ascii="Book Antiqua" w:eastAsia="宋体" w:hAnsi="Book Antiqua" w:cs="宋体"/>
          <w:sz w:val="24"/>
          <w:szCs w:val="24"/>
        </w:rPr>
        <w:t xml:space="preserve"> O. Reduction in postoperative pain after spinal fusion with instrumentation using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w:t>
      </w:r>
      <w:r w:rsidRPr="007661EA">
        <w:rPr>
          <w:rFonts w:ascii="Book Antiqua" w:eastAsia="宋体" w:hAnsi="Book Antiqua" w:cs="宋体"/>
          <w:sz w:val="24"/>
          <w:szCs w:val="24"/>
        </w:rPr>
        <w:t> </w:t>
      </w:r>
      <w:r w:rsidRPr="00754764">
        <w:rPr>
          <w:rFonts w:ascii="Book Antiqua" w:eastAsia="宋体" w:hAnsi="Book Antiqua" w:cs="宋体"/>
          <w:i/>
          <w:iCs/>
          <w:sz w:val="24"/>
          <w:szCs w:val="24"/>
        </w:rPr>
        <w:t>Spine (</w:t>
      </w:r>
      <w:proofErr w:type="spellStart"/>
      <w:r w:rsidRPr="00754764">
        <w:rPr>
          <w:rFonts w:ascii="Book Antiqua" w:eastAsia="宋体" w:hAnsi="Book Antiqua" w:cs="宋体"/>
          <w:i/>
          <w:iCs/>
          <w:sz w:val="24"/>
          <w:szCs w:val="24"/>
        </w:rPr>
        <w:t>Phila</w:t>
      </w:r>
      <w:proofErr w:type="spellEnd"/>
      <w:r w:rsidRPr="00754764">
        <w:rPr>
          <w:rFonts w:ascii="Book Antiqua" w:eastAsia="宋体" w:hAnsi="Book Antiqua" w:cs="宋体"/>
          <w:i/>
          <w:iCs/>
          <w:sz w:val="24"/>
          <w:szCs w:val="24"/>
        </w:rPr>
        <w:t xml:space="preserve"> Pa 1976)</w:t>
      </w:r>
      <w:r w:rsidRPr="007661EA">
        <w:rPr>
          <w:rFonts w:ascii="Book Antiqua" w:eastAsia="宋体" w:hAnsi="Book Antiqua" w:cs="宋体"/>
          <w:sz w:val="24"/>
          <w:szCs w:val="24"/>
        </w:rPr>
        <w:t> </w:t>
      </w:r>
      <w:r w:rsidRPr="00754764">
        <w:rPr>
          <w:rFonts w:ascii="Book Antiqua" w:eastAsia="宋体" w:hAnsi="Book Antiqua" w:cs="宋体"/>
          <w:sz w:val="24"/>
          <w:szCs w:val="24"/>
        </w:rPr>
        <w:t>2002;</w:t>
      </w:r>
      <w:r w:rsidRPr="007661EA">
        <w:rPr>
          <w:rFonts w:ascii="Book Antiqua" w:eastAsia="宋体" w:hAnsi="Book Antiqua" w:cs="宋体"/>
          <w:sz w:val="24"/>
          <w:szCs w:val="24"/>
        </w:rPr>
        <w:t> </w:t>
      </w:r>
      <w:r w:rsidRPr="00754764">
        <w:rPr>
          <w:rFonts w:ascii="Book Antiqua" w:eastAsia="宋体" w:hAnsi="Book Antiqua" w:cs="宋体"/>
          <w:b/>
          <w:bCs/>
          <w:sz w:val="24"/>
          <w:szCs w:val="24"/>
        </w:rPr>
        <w:t>27</w:t>
      </w:r>
      <w:r w:rsidRPr="00754764">
        <w:rPr>
          <w:rFonts w:ascii="Book Antiqua" w:eastAsia="宋体" w:hAnsi="Book Antiqua" w:cs="宋体"/>
          <w:sz w:val="24"/>
          <w:szCs w:val="24"/>
        </w:rPr>
        <w:t>: 535-537 [PMID: 11880840 DOI: 10.1097/00007632-200203010-00015]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21</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Gehling</w:t>
      </w:r>
      <w:proofErr w:type="spellEnd"/>
      <w:r w:rsidRPr="00754764">
        <w:rPr>
          <w:rFonts w:ascii="Book Antiqua" w:eastAsia="宋体" w:hAnsi="Book Antiqua" w:cs="宋体"/>
          <w:b/>
          <w:bCs/>
          <w:sz w:val="24"/>
          <w:szCs w:val="24"/>
        </w:rPr>
        <w:t xml:space="preserve"> M</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Tryba</w:t>
      </w:r>
      <w:proofErr w:type="spellEnd"/>
      <w:r w:rsidRPr="00754764">
        <w:rPr>
          <w:rFonts w:ascii="Book Antiqua" w:eastAsia="宋体" w:hAnsi="Book Antiqua" w:cs="宋体"/>
          <w:sz w:val="24"/>
          <w:szCs w:val="24"/>
        </w:rPr>
        <w:t xml:space="preserve"> M. Risks and side-effects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combined with spinal </w:t>
      </w:r>
      <w:proofErr w:type="spellStart"/>
      <w:r w:rsidRPr="00754764">
        <w:rPr>
          <w:rFonts w:ascii="Book Antiqua" w:eastAsia="宋体" w:hAnsi="Book Antiqua" w:cs="宋体"/>
          <w:sz w:val="24"/>
          <w:szCs w:val="24"/>
        </w:rPr>
        <w:t>anaesthesia</w:t>
      </w:r>
      <w:proofErr w:type="spellEnd"/>
      <w:r w:rsidRPr="00754764">
        <w:rPr>
          <w:rFonts w:ascii="Book Antiqua" w:eastAsia="宋体" w:hAnsi="Book Antiqua" w:cs="宋体"/>
          <w:sz w:val="24"/>
          <w:szCs w:val="24"/>
        </w:rPr>
        <w:t>: a meta-analysis.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Anaesthesia</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64</w:t>
      </w:r>
      <w:r w:rsidRPr="00754764">
        <w:rPr>
          <w:rFonts w:ascii="Book Antiqua" w:eastAsia="宋体" w:hAnsi="Book Antiqua" w:cs="宋体"/>
          <w:sz w:val="24"/>
          <w:szCs w:val="24"/>
        </w:rPr>
        <w:t>: 643-651 [PMID: 19462494]</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22</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Gehling</w:t>
      </w:r>
      <w:proofErr w:type="spellEnd"/>
      <w:r w:rsidRPr="00754764">
        <w:rPr>
          <w:rFonts w:ascii="Book Antiqua" w:eastAsia="宋体" w:hAnsi="Book Antiqua" w:cs="宋体"/>
          <w:b/>
          <w:bCs/>
          <w:sz w:val="24"/>
          <w:szCs w:val="24"/>
        </w:rPr>
        <w:t xml:space="preserve"> MH</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Luesebrink</w:t>
      </w:r>
      <w:proofErr w:type="spellEnd"/>
      <w:r w:rsidRPr="00754764">
        <w:rPr>
          <w:rFonts w:ascii="Book Antiqua" w:eastAsia="宋体" w:hAnsi="Book Antiqua" w:cs="宋体"/>
          <w:sz w:val="24"/>
          <w:szCs w:val="24"/>
        </w:rPr>
        <w:t xml:space="preserve"> T, </w:t>
      </w:r>
      <w:proofErr w:type="spellStart"/>
      <w:r w:rsidRPr="00754764">
        <w:rPr>
          <w:rFonts w:ascii="Book Antiqua" w:eastAsia="宋体" w:hAnsi="Book Antiqua" w:cs="宋体"/>
          <w:sz w:val="24"/>
          <w:szCs w:val="24"/>
        </w:rPr>
        <w:t>Kulka</w:t>
      </w:r>
      <w:proofErr w:type="spellEnd"/>
      <w:r w:rsidRPr="00754764">
        <w:rPr>
          <w:rFonts w:ascii="Book Antiqua" w:eastAsia="宋体" w:hAnsi="Book Antiqua" w:cs="宋体"/>
          <w:sz w:val="24"/>
          <w:szCs w:val="24"/>
        </w:rPr>
        <w:t xml:space="preserve"> PJ, </w:t>
      </w:r>
      <w:proofErr w:type="spellStart"/>
      <w:r w:rsidRPr="00754764">
        <w:rPr>
          <w:rFonts w:ascii="Book Antiqua" w:eastAsia="宋体" w:hAnsi="Book Antiqua" w:cs="宋体"/>
          <w:sz w:val="24"/>
          <w:szCs w:val="24"/>
        </w:rPr>
        <w:t>Tryba</w:t>
      </w:r>
      <w:proofErr w:type="spellEnd"/>
      <w:r w:rsidRPr="00754764">
        <w:rPr>
          <w:rFonts w:ascii="Book Antiqua" w:eastAsia="宋体" w:hAnsi="Book Antiqua" w:cs="宋体"/>
          <w:sz w:val="24"/>
          <w:szCs w:val="24"/>
        </w:rPr>
        <w:t xml:space="preserve"> M.</w:t>
      </w:r>
      <w:proofErr w:type="gramEnd"/>
      <w:r w:rsidRPr="00754764">
        <w:rPr>
          <w:rFonts w:ascii="Book Antiqua" w:eastAsia="宋体" w:hAnsi="Book Antiqua" w:cs="宋体"/>
          <w:sz w:val="24"/>
          <w:szCs w:val="24"/>
        </w:rPr>
        <w:t xml:space="preserve"> The effective duration of analgesia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patients without additional opioid analgesia: a randomized double-blind </w:t>
      </w:r>
      <w:proofErr w:type="spellStart"/>
      <w:r w:rsidRPr="00754764">
        <w:rPr>
          <w:rFonts w:ascii="Book Antiqua" w:eastAsia="宋体" w:hAnsi="Book Antiqua" w:cs="宋体"/>
          <w:sz w:val="24"/>
          <w:szCs w:val="24"/>
        </w:rPr>
        <w:t>multicentre</w:t>
      </w:r>
      <w:proofErr w:type="spellEnd"/>
      <w:r w:rsidRPr="00754764">
        <w:rPr>
          <w:rFonts w:ascii="Book Antiqua" w:eastAsia="宋体" w:hAnsi="Book Antiqua" w:cs="宋体"/>
          <w:sz w:val="24"/>
          <w:szCs w:val="24"/>
        </w:rPr>
        <w:t xml:space="preserve"> study on </w:t>
      </w:r>
      <w:proofErr w:type="spellStart"/>
      <w:r w:rsidRPr="00754764">
        <w:rPr>
          <w:rFonts w:ascii="Book Antiqua" w:eastAsia="宋体" w:hAnsi="Book Antiqua" w:cs="宋体"/>
          <w:sz w:val="24"/>
          <w:szCs w:val="24"/>
        </w:rPr>
        <w:t>orthopaedic</w:t>
      </w:r>
      <w:proofErr w:type="spellEnd"/>
      <w:r w:rsidRPr="00754764">
        <w:rPr>
          <w:rFonts w:ascii="Book Antiqua" w:eastAsia="宋体" w:hAnsi="Book Antiqua" w:cs="宋体"/>
          <w:sz w:val="24"/>
          <w:szCs w:val="24"/>
        </w:rPr>
        <w:t xml:space="preserve"> </w:t>
      </w:r>
      <w:r w:rsidRPr="00754764">
        <w:rPr>
          <w:rFonts w:ascii="Book Antiqua" w:eastAsia="宋体" w:hAnsi="Book Antiqua" w:cs="宋体"/>
          <w:sz w:val="24"/>
          <w:szCs w:val="24"/>
        </w:rPr>
        <w:lastRenderedPageBreak/>
        <w:t>patients.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Anaesthesiol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26</w:t>
      </w:r>
      <w:r w:rsidRPr="00754764">
        <w:rPr>
          <w:rFonts w:ascii="Book Antiqua" w:eastAsia="宋体" w:hAnsi="Book Antiqua" w:cs="宋体"/>
          <w:sz w:val="24"/>
          <w:szCs w:val="24"/>
        </w:rPr>
        <w:t>: 683-688 [PMID: 19307970 DOI: 10.1097/eja.0b013e328329b045]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23</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Boezaart</w:t>
      </w:r>
      <w:proofErr w:type="spellEnd"/>
      <w:r w:rsidRPr="00754764">
        <w:rPr>
          <w:rFonts w:ascii="Book Antiqua" w:eastAsia="宋体" w:hAnsi="Book Antiqua" w:cs="宋体"/>
          <w:b/>
          <w:bCs/>
          <w:sz w:val="24"/>
          <w:szCs w:val="24"/>
        </w:rPr>
        <w:t xml:space="preserve"> AP</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Eksteen</w:t>
      </w:r>
      <w:proofErr w:type="spellEnd"/>
      <w:r w:rsidRPr="00754764">
        <w:rPr>
          <w:rFonts w:ascii="Book Antiqua" w:eastAsia="宋体" w:hAnsi="Book Antiqua" w:cs="宋体"/>
          <w:sz w:val="24"/>
          <w:szCs w:val="24"/>
        </w:rPr>
        <w:t xml:space="preserve"> JA, </w:t>
      </w:r>
      <w:proofErr w:type="spellStart"/>
      <w:r w:rsidRPr="00754764">
        <w:rPr>
          <w:rFonts w:ascii="Book Antiqua" w:eastAsia="宋体" w:hAnsi="Book Antiqua" w:cs="宋体"/>
          <w:sz w:val="24"/>
          <w:szCs w:val="24"/>
        </w:rPr>
        <w:t>Spuy</w:t>
      </w:r>
      <w:proofErr w:type="spellEnd"/>
      <w:r w:rsidRPr="00754764">
        <w:rPr>
          <w:rFonts w:ascii="Book Antiqua" w:eastAsia="宋体" w:hAnsi="Book Antiqua" w:cs="宋体"/>
          <w:sz w:val="24"/>
          <w:szCs w:val="24"/>
        </w:rPr>
        <w:t xml:space="preserve"> GV, </w:t>
      </w:r>
      <w:proofErr w:type="spellStart"/>
      <w:r w:rsidRPr="00754764">
        <w:rPr>
          <w:rFonts w:ascii="Book Antiqua" w:eastAsia="宋体" w:hAnsi="Book Antiqua" w:cs="宋体"/>
          <w:sz w:val="24"/>
          <w:szCs w:val="24"/>
        </w:rPr>
        <w:t>Rossouw</w:t>
      </w:r>
      <w:proofErr w:type="spellEnd"/>
      <w:r w:rsidRPr="00754764">
        <w:rPr>
          <w:rFonts w:ascii="Book Antiqua" w:eastAsia="宋体" w:hAnsi="Book Antiqua" w:cs="宋体"/>
          <w:sz w:val="24"/>
          <w:szCs w:val="24"/>
        </w:rPr>
        <w:t xml:space="preserve"> P, </w:t>
      </w:r>
      <w:proofErr w:type="spellStart"/>
      <w:r w:rsidRPr="00754764">
        <w:rPr>
          <w:rFonts w:ascii="Book Antiqua" w:eastAsia="宋体" w:hAnsi="Book Antiqua" w:cs="宋体"/>
          <w:sz w:val="24"/>
          <w:szCs w:val="24"/>
        </w:rPr>
        <w:t>Knipe</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w:t>
      </w:r>
      <w:proofErr w:type="gramStart"/>
      <w:r w:rsidRPr="00754764">
        <w:rPr>
          <w:rFonts w:ascii="Book Antiqua" w:eastAsia="宋体" w:hAnsi="Book Antiqua" w:cs="宋体"/>
          <w:sz w:val="24"/>
          <w:szCs w:val="24"/>
        </w:rPr>
        <w:t>Double-blind evaluation of optimal dosage for analgesia after major lumbar spinal surgery.</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Spine (</w:t>
      </w:r>
      <w:proofErr w:type="spellStart"/>
      <w:r w:rsidRPr="00754764">
        <w:rPr>
          <w:rFonts w:ascii="Book Antiqua" w:eastAsia="宋体" w:hAnsi="Book Antiqua" w:cs="宋体"/>
          <w:i/>
          <w:iCs/>
          <w:sz w:val="24"/>
          <w:szCs w:val="24"/>
        </w:rPr>
        <w:t>Phila</w:t>
      </w:r>
      <w:proofErr w:type="spellEnd"/>
      <w:r w:rsidRPr="00754764">
        <w:rPr>
          <w:rFonts w:ascii="Book Antiqua" w:eastAsia="宋体" w:hAnsi="Book Antiqua" w:cs="宋体"/>
          <w:i/>
          <w:iCs/>
          <w:sz w:val="24"/>
          <w:szCs w:val="24"/>
        </w:rPr>
        <w:t xml:space="preserve"> Pa 1976)</w:t>
      </w:r>
      <w:r w:rsidRPr="007661EA">
        <w:rPr>
          <w:rFonts w:ascii="Book Antiqua" w:eastAsia="宋体" w:hAnsi="Book Antiqua" w:cs="宋体"/>
          <w:sz w:val="24"/>
          <w:szCs w:val="24"/>
        </w:rPr>
        <w:t> </w:t>
      </w:r>
      <w:r w:rsidRPr="00754764">
        <w:rPr>
          <w:rFonts w:ascii="Book Antiqua" w:eastAsia="宋体" w:hAnsi="Book Antiqua" w:cs="宋体"/>
          <w:sz w:val="24"/>
          <w:szCs w:val="24"/>
        </w:rPr>
        <w:t>1999;</w:t>
      </w:r>
      <w:r w:rsidRPr="007661EA">
        <w:rPr>
          <w:rFonts w:ascii="Book Antiqua" w:eastAsia="宋体" w:hAnsi="Book Antiqua" w:cs="宋体"/>
          <w:sz w:val="24"/>
          <w:szCs w:val="24"/>
        </w:rPr>
        <w:t> </w:t>
      </w:r>
      <w:r w:rsidRPr="00754764">
        <w:rPr>
          <w:rFonts w:ascii="Book Antiqua" w:eastAsia="宋体" w:hAnsi="Book Antiqua" w:cs="宋体"/>
          <w:b/>
          <w:bCs/>
          <w:sz w:val="24"/>
          <w:szCs w:val="24"/>
        </w:rPr>
        <w:t>24</w:t>
      </w:r>
      <w:r w:rsidRPr="00754764">
        <w:rPr>
          <w:rFonts w:ascii="Book Antiqua" w:eastAsia="宋体" w:hAnsi="Book Antiqua" w:cs="宋体"/>
          <w:sz w:val="24"/>
          <w:szCs w:val="24"/>
        </w:rPr>
        <w:t>: 1131-1137 [PMID: 10361663 DOI: 10.1097/00007632-199906010-00013]</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24</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Bowrey</w:t>
      </w:r>
      <w:proofErr w:type="spellEnd"/>
      <w:r w:rsidRPr="00754764">
        <w:rPr>
          <w:rFonts w:ascii="Book Antiqua" w:eastAsia="宋体" w:hAnsi="Book Antiqua" w:cs="宋体"/>
          <w:b/>
          <w:bCs/>
          <w:sz w:val="24"/>
          <w:szCs w:val="24"/>
        </w:rPr>
        <w:t xml:space="preserve"> S</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Hamer</w:t>
      </w:r>
      <w:proofErr w:type="spellEnd"/>
      <w:r w:rsidRPr="00754764">
        <w:rPr>
          <w:rFonts w:ascii="Book Antiqua" w:eastAsia="宋体" w:hAnsi="Book Antiqua" w:cs="宋体"/>
          <w:sz w:val="24"/>
          <w:szCs w:val="24"/>
        </w:rPr>
        <w:t xml:space="preserve"> J, Bowler I, Symonds C, Hall JE. </w:t>
      </w:r>
      <w:proofErr w:type="gramStart"/>
      <w:r w:rsidRPr="00754764">
        <w:rPr>
          <w:rFonts w:ascii="Book Antiqua" w:eastAsia="宋体" w:hAnsi="Book Antiqua" w:cs="宋体"/>
          <w:sz w:val="24"/>
          <w:szCs w:val="24"/>
        </w:rPr>
        <w:t xml:space="preserve">A comparison of 0.2 and 0.5 mg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postoperative analgesia after total knee replacement.</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Anaesthesia</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2005;</w:t>
      </w:r>
      <w:r w:rsidRPr="007661EA">
        <w:rPr>
          <w:rFonts w:ascii="Book Antiqua" w:eastAsia="宋体" w:hAnsi="Book Antiqua" w:cs="宋体"/>
          <w:sz w:val="24"/>
          <w:szCs w:val="24"/>
        </w:rPr>
        <w:t> </w:t>
      </w:r>
      <w:r w:rsidRPr="00754764">
        <w:rPr>
          <w:rFonts w:ascii="Book Antiqua" w:eastAsia="宋体" w:hAnsi="Book Antiqua" w:cs="宋体"/>
          <w:b/>
          <w:bCs/>
          <w:sz w:val="24"/>
          <w:szCs w:val="24"/>
        </w:rPr>
        <w:t>60</w:t>
      </w:r>
      <w:r w:rsidRPr="00754764">
        <w:rPr>
          <w:rFonts w:ascii="Book Antiqua" w:eastAsia="宋体" w:hAnsi="Book Antiqua" w:cs="宋体"/>
          <w:sz w:val="24"/>
          <w:szCs w:val="24"/>
        </w:rPr>
        <w:t>: 449-452 [PMID: 15819764 DOI: 10.1111/j.1365-2044.2005.04174.x]</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25</w:t>
      </w:r>
      <w:r w:rsidRPr="007661EA">
        <w:rPr>
          <w:rFonts w:ascii="Book Antiqua" w:eastAsia="宋体" w:hAnsi="Book Antiqua" w:cs="宋体"/>
          <w:sz w:val="24"/>
          <w:szCs w:val="24"/>
        </w:rPr>
        <w:t> </w:t>
      </w:r>
      <w:r w:rsidRPr="00754764">
        <w:rPr>
          <w:rFonts w:ascii="Book Antiqua" w:eastAsia="宋体" w:hAnsi="Book Antiqua" w:cs="宋体"/>
          <w:b/>
          <w:bCs/>
          <w:sz w:val="24"/>
          <w:szCs w:val="24"/>
        </w:rPr>
        <w:t>Fischer HB</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Simanski</w:t>
      </w:r>
      <w:proofErr w:type="spellEnd"/>
      <w:r w:rsidRPr="00754764">
        <w:rPr>
          <w:rFonts w:ascii="Book Antiqua" w:eastAsia="宋体" w:hAnsi="Book Antiqua" w:cs="宋体"/>
          <w:sz w:val="24"/>
          <w:szCs w:val="24"/>
        </w:rPr>
        <w:t xml:space="preserve"> CJ. </w:t>
      </w:r>
      <w:proofErr w:type="gramStart"/>
      <w:r w:rsidRPr="00754764">
        <w:rPr>
          <w:rFonts w:ascii="Book Antiqua" w:eastAsia="宋体" w:hAnsi="Book Antiqua" w:cs="宋体"/>
          <w:sz w:val="24"/>
          <w:szCs w:val="24"/>
        </w:rPr>
        <w:t>A procedure-specific systematic review and consensus recommendations for analgesia after total hip replacement.</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Anaesthesia</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2005;</w:t>
      </w:r>
      <w:r w:rsidRPr="007661EA">
        <w:rPr>
          <w:rFonts w:ascii="Book Antiqua" w:eastAsia="宋体" w:hAnsi="Book Antiqua" w:cs="宋体"/>
          <w:sz w:val="24"/>
          <w:szCs w:val="24"/>
        </w:rPr>
        <w:t> </w:t>
      </w:r>
      <w:r w:rsidRPr="00754764">
        <w:rPr>
          <w:rFonts w:ascii="Book Antiqua" w:eastAsia="宋体" w:hAnsi="Book Antiqua" w:cs="宋体"/>
          <w:b/>
          <w:bCs/>
          <w:sz w:val="24"/>
          <w:szCs w:val="24"/>
        </w:rPr>
        <w:t>60</w:t>
      </w:r>
      <w:r w:rsidRPr="00754764">
        <w:rPr>
          <w:rFonts w:ascii="Book Antiqua" w:eastAsia="宋体" w:hAnsi="Book Antiqua" w:cs="宋体"/>
          <w:sz w:val="24"/>
          <w:szCs w:val="24"/>
        </w:rPr>
        <w:t>: 1189-1202 [PMID: 16288617 DOI: 10.1111/j.1365-2044.2005.04382.x]</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26</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Kuchálik</w:t>
      </w:r>
      <w:proofErr w:type="spellEnd"/>
      <w:r w:rsidRPr="00754764">
        <w:rPr>
          <w:rFonts w:ascii="Book Antiqua" w:eastAsia="宋体" w:hAnsi="Book Antiqua" w:cs="宋体"/>
          <w:b/>
          <w:bCs/>
          <w:sz w:val="24"/>
          <w:szCs w:val="24"/>
        </w:rPr>
        <w:t xml:space="preserve"> J</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Granath</w:t>
      </w:r>
      <w:proofErr w:type="spellEnd"/>
      <w:r w:rsidRPr="00754764">
        <w:rPr>
          <w:rFonts w:ascii="Book Antiqua" w:eastAsia="宋体" w:hAnsi="Book Antiqua" w:cs="宋体"/>
          <w:sz w:val="24"/>
          <w:szCs w:val="24"/>
        </w:rPr>
        <w:t xml:space="preserve"> B, </w:t>
      </w:r>
      <w:proofErr w:type="spellStart"/>
      <w:r w:rsidRPr="00754764">
        <w:rPr>
          <w:rFonts w:ascii="Book Antiqua" w:eastAsia="宋体" w:hAnsi="Book Antiqua" w:cs="宋体"/>
          <w:sz w:val="24"/>
          <w:szCs w:val="24"/>
        </w:rPr>
        <w:t>Ljunggren</w:t>
      </w:r>
      <w:proofErr w:type="spellEnd"/>
      <w:r w:rsidRPr="00754764">
        <w:rPr>
          <w:rFonts w:ascii="Book Antiqua" w:eastAsia="宋体" w:hAnsi="Book Antiqua" w:cs="宋体"/>
          <w:sz w:val="24"/>
          <w:szCs w:val="24"/>
        </w:rPr>
        <w:t xml:space="preserve"> A, Magnuson A, </w:t>
      </w:r>
      <w:proofErr w:type="spellStart"/>
      <w:r w:rsidRPr="00754764">
        <w:rPr>
          <w:rFonts w:ascii="Book Antiqua" w:eastAsia="宋体" w:hAnsi="Book Antiqua" w:cs="宋体"/>
          <w:sz w:val="24"/>
          <w:szCs w:val="24"/>
        </w:rPr>
        <w:t>Lundin</w:t>
      </w:r>
      <w:proofErr w:type="spellEnd"/>
      <w:r w:rsidRPr="00754764">
        <w:rPr>
          <w:rFonts w:ascii="Book Antiqua" w:eastAsia="宋体" w:hAnsi="Book Antiqua" w:cs="宋体"/>
          <w:sz w:val="24"/>
          <w:szCs w:val="24"/>
        </w:rPr>
        <w:t xml:space="preserve"> A, Gupta A. Postoperative pain relief after total hip </w:t>
      </w:r>
      <w:proofErr w:type="spellStart"/>
      <w:r w:rsidRPr="00754764">
        <w:rPr>
          <w:rFonts w:ascii="Book Antiqua" w:eastAsia="宋体" w:hAnsi="Book Antiqua" w:cs="宋体"/>
          <w:sz w:val="24"/>
          <w:szCs w:val="24"/>
        </w:rPr>
        <w:t>arthroplasty</w:t>
      </w:r>
      <w:proofErr w:type="spellEnd"/>
      <w:r w:rsidRPr="00754764">
        <w:rPr>
          <w:rFonts w:ascii="Book Antiqua" w:eastAsia="宋体" w:hAnsi="Book Antiqua" w:cs="宋体"/>
          <w:sz w:val="24"/>
          <w:szCs w:val="24"/>
        </w:rPr>
        <w:t xml:space="preserve">: a randomized, double-blind comparison between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and local infiltration analgesia.</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111</w:t>
      </w:r>
      <w:r w:rsidRPr="00754764">
        <w:rPr>
          <w:rFonts w:ascii="Book Antiqua" w:eastAsia="宋体" w:hAnsi="Book Antiqua" w:cs="宋体"/>
          <w:sz w:val="24"/>
          <w:szCs w:val="24"/>
        </w:rPr>
        <w:t>: 793-799 [PMID: 23872462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/aet248]</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27</w:t>
      </w:r>
      <w:r w:rsidRPr="007661EA">
        <w:rPr>
          <w:rFonts w:ascii="Book Antiqua" w:eastAsia="宋体" w:hAnsi="Book Antiqua" w:cs="宋体"/>
          <w:sz w:val="24"/>
          <w:szCs w:val="24"/>
        </w:rPr>
        <w:t> </w:t>
      </w:r>
      <w:r w:rsidRPr="00754764">
        <w:rPr>
          <w:rFonts w:ascii="Book Antiqua" w:eastAsia="宋体" w:hAnsi="Book Antiqua" w:cs="宋体"/>
          <w:b/>
          <w:bCs/>
          <w:sz w:val="24"/>
          <w:szCs w:val="24"/>
        </w:rPr>
        <w:t xml:space="preserve">De </w:t>
      </w:r>
      <w:proofErr w:type="spellStart"/>
      <w:r w:rsidRPr="00754764">
        <w:rPr>
          <w:rFonts w:ascii="Book Antiqua" w:eastAsia="宋体" w:hAnsi="Book Antiqua" w:cs="宋体"/>
          <w:b/>
          <w:bCs/>
          <w:sz w:val="24"/>
          <w:szCs w:val="24"/>
        </w:rPr>
        <w:t>Pietri</w:t>
      </w:r>
      <w:proofErr w:type="spellEnd"/>
      <w:r w:rsidRPr="00754764">
        <w:rPr>
          <w:rFonts w:ascii="Book Antiqua" w:eastAsia="宋体" w:hAnsi="Book Antiqua" w:cs="宋体"/>
          <w:b/>
          <w:bCs/>
          <w:sz w:val="24"/>
          <w:szCs w:val="24"/>
        </w:rPr>
        <w:t xml:space="preserve"> L</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Siniscalchi</w:t>
      </w:r>
      <w:proofErr w:type="spellEnd"/>
      <w:r w:rsidRPr="00754764">
        <w:rPr>
          <w:rFonts w:ascii="Book Antiqua" w:eastAsia="宋体" w:hAnsi="Book Antiqua" w:cs="宋体"/>
          <w:sz w:val="24"/>
          <w:szCs w:val="24"/>
        </w:rPr>
        <w:t xml:space="preserve"> A, </w:t>
      </w:r>
      <w:proofErr w:type="spellStart"/>
      <w:r w:rsidRPr="00754764">
        <w:rPr>
          <w:rFonts w:ascii="Book Antiqua" w:eastAsia="宋体" w:hAnsi="Book Antiqua" w:cs="宋体"/>
          <w:sz w:val="24"/>
          <w:szCs w:val="24"/>
        </w:rPr>
        <w:t>Reggiani</w:t>
      </w:r>
      <w:proofErr w:type="spellEnd"/>
      <w:r w:rsidRPr="00754764">
        <w:rPr>
          <w:rFonts w:ascii="Book Antiqua" w:eastAsia="宋体" w:hAnsi="Book Antiqua" w:cs="宋体"/>
          <w:sz w:val="24"/>
          <w:szCs w:val="24"/>
        </w:rPr>
        <w:t xml:space="preserve"> A, </w:t>
      </w:r>
      <w:proofErr w:type="spellStart"/>
      <w:r w:rsidRPr="00754764">
        <w:rPr>
          <w:rFonts w:ascii="Book Antiqua" w:eastAsia="宋体" w:hAnsi="Book Antiqua" w:cs="宋体"/>
          <w:sz w:val="24"/>
          <w:szCs w:val="24"/>
        </w:rPr>
        <w:t>Masetti</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Begliomini</w:t>
      </w:r>
      <w:proofErr w:type="spellEnd"/>
      <w:r w:rsidRPr="00754764">
        <w:rPr>
          <w:rFonts w:ascii="Book Antiqua" w:eastAsia="宋体" w:hAnsi="Book Antiqua" w:cs="宋体"/>
          <w:sz w:val="24"/>
          <w:szCs w:val="24"/>
        </w:rPr>
        <w:t xml:space="preserve"> B, </w:t>
      </w:r>
      <w:proofErr w:type="spellStart"/>
      <w:r w:rsidRPr="00754764">
        <w:rPr>
          <w:rFonts w:ascii="Book Antiqua" w:eastAsia="宋体" w:hAnsi="Book Antiqua" w:cs="宋体"/>
          <w:sz w:val="24"/>
          <w:szCs w:val="24"/>
        </w:rPr>
        <w:t>Gazzi</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Gerunda</w:t>
      </w:r>
      <w:proofErr w:type="spellEnd"/>
      <w:r w:rsidRPr="00754764">
        <w:rPr>
          <w:rFonts w:ascii="Book Antiqua" w:eastAsia="宋体" w:hAnsi="Book Antiqua" w:cs="宋体"/>
          <w:sz w:val="24"/>
          <w:szCs w:val="24"/>
        </w:rPr>
        <w:t xml:space="preserve"> GE, </w:t>
      </w:r>
      <w:proofErr w:type="spellStart"/>
      <w:r w:rsidRPr="00754764">
        <w:rPr>
          <w:rFonts w:ascii="Book Antiqua" w:eastAsia="宋体" w:hAnsi="Book Antiqua" w:cs="宋体"/>
          <w:sz w:val="24"/>
          <w:szCs w:val="24"/>
        </w:rPr>
        <w:t>Pasetto</w:t>
      </w:r>
      <w:proofErr w:type="spellEnd"/>
      <w:r w:rsidRPr="00754764">
        <w:rPr>
          <w:rFonts w:ascii="Book Antiqua" w:eastAsia="宋体" w:hAnsi="Book Antiqua" w:cs="宋体"/>
          <w:sz w:val="24"/>
          <w:szCs w:val="24"/>
        </w:rPr>
        <w:t xml:space="preserve"> A. The use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postoperative pain relief after liver resection: a comparison with epidural analgesia.</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2006;</w:t>
      </w:r>
      <w:r w:rsidRPr="007661EA">
        <w:rPr>
          <w:rFonts w:ascii="Book Antiqua" w:eastAsia="宋体" w:hAnsi="Book Antiqua" w:cs="宋体"/>
          <w:sz w:val="24"/>
          <w:szCs w:val="24"/>
        </w:rPr>
        <w:t> </w:t>
      </w:r>
      <w:r w:rsidRPr="00754764">
        <w:rPr>
          <w:rFonts w:ascii="Book Antiqua" w:eastAsia="宋体" w:hAnsi="Book Antiqua" w:cs="宋体"/>
          <w:b/>
          <w:bCs/>
          <w:sz w:val="24"/>
          <w:szCs w:val="24"/>
        </w:rPr>
        <w:t>102</w:t>
      </w:r>
      <w:r w:rsidRPr="00754764">
        <w:rPr>
          <w:rFonts w:ascii="Book Antiqua" w:eastAsia="宋体" w:hAnsi="Book Antiqua" w:cs="宋体"/>
          <w:sz w:val="24"/>
          <w:szCs w:val="24"/>
        </w:rPr>
        <w:t>: 1157-1163 [PMID: 16551916 DOI: 10.1213/01.ane.0000198567.85040.ce]</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Koea</w:t>
      </w:r>
      <w:proofErr w:type="spellEnd"/>
      <w:r w:rsidRPr="00754764">
        <w:rPr>
          <w:rFonts w:ascii="Book Antiqua" w:eastAsia="宋体" w:hAnsi="Book Antiqua" w:cs="宋体"/>
          <w:b/>
          <w:bCs/>
          <w:sz w:val="24"/>
          <w:szCs w:val="24"/>
        </w:rPr>
        <w:t xml:space="preserve"> JB</w:t>
      </w:r>
      <w:r w:rsidRPr="00754764">
        <w:rPr>
          <w:rFonts w:ascii="Book Antiqua" w:eastAsia="宋体" w:hAnsi="Book Antiqua" w:cs="宋体"/>
          <w:sz w:val="24"/>
          <w:szCs w:val="24"/>
        </w:rPr>
        <w:t xml:space="preserve">, Young Y, Gunn K. Fast track liver resection: the effect of a comprehensive care package and analgesia with single dose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with gabapentin or continuous epidural analgesia.</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HPB </w:t>
      </w:r>
      <w:proofErr w:type="spellStart"/>
      <w:r w:rsidRPr="00754764">
        <w:rPr>
          <w:rFonts w:ascii="Book Antiqua" w:eastAsia="宋体" w:hAnsi="Book Antiqua" w:cs="宋体"/>
          <w:i/>
          <w:iCs/>
          <w:sz w:val="24"/>
          <w:szCs w:val="24"/>
        </w:rPr>
        <w:t>Surg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2009</w:t>
      </w:r>
      <w:r w:rsidRPr="00754764">
        <w:rPr>
          <w:rFonts w:ascii="Book Antiqua" w:eastAsia="宋体" w:hAnsi="Book Antiqua" w:cs="宋体"/>
          <w:sz w:val="24"/>
          <w:szCs w:val="24"/>
        </w:rPr>
        <w:t>: 271986 [PMID: 20029637 DOI: 10.1155/2009/271986]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29</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Sakowska</w:t>
      </w:r>
      <w:proofErr w:type="spellEnd"/>
      <w:r w:rsidRPr="00754764">
        <w:rPr>
          <w:rFonts w:ascii="Book Antiqua" w:eastAsia="宋体" w:hAnsi="Book Antiqua" w:cs="宋体"/>
          <w:b/>
          <w:bCs/>
          <w:sz w:val="24"/>
          <w:szCs w:val="24"/>
        </w:rPr>
        <w:t xml:space="preserve"> M</w:t>
      </w:r>
      <w:r w:rsidRPr="00754764">
        <w:rPr>
          <w:rFonts w:ascii="Book Antiqua" w:eastAsia="宋体" w:hAnsi="Book Antiqua" w:cs="宋体"/>
          <w:sz w:val="24"/>
          <w:szCs w:val="24"/>
        </w:rPr>
        <w:t xml:space="preserve">, Docherty E, </w:t>
      </w:r>
      <w:proofErr w:type="spellStart"/>
      <w:r w:rsidRPr="00754764">
        <w:rPr>
          <w:rFonts w:ascii="Book Antiqua" w:eastAsia="宋体" w:hAnsi="Book Antiqua" w:cs="宋体"/>
          <w:sz w:val="24"/>
          <w:szCs w:val="24"/>
        </w:rPr>
        <w:t>Linscott</w:t>
      </w:r>
      <w:proofErr w:type="spellEnd"/>
      <w:r w:rsidRPr="00754764">
        <w:rPr>
          <w:rFonts w:ascii="Book Antiqua" w:eastAsia="宋体" w:hAnsi="Book Antiqua" w:cs="宋体"/>
          <w:sz w:val="24"/>
          <w:szCs w:val="24"/>
        </w:rPr>
        <w:t xml:space="preserve"> D, Connor S. </w:t>
      </w:r>
      <w:proofErr w:type="gramStart"/>
      <w:r w:rsidRPr="00754764">
        <w:rPr>
          <w:rFonts w:ascii="Book Antiqua" w:eastAsia="宋体" w:hAnsi="Book Antiqua" w:cs="宋体"/>
          <w:sz w:val="24"/>
          <w:szCs w:val="24"/>
        </w:rPr>
        <w:t xml:space="preserve">A change in practice from epidural to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analgesia for </w:t>
      </w:r>
      <w:proofErr w:type="spellStart"/>
      <w:r w:rsidRPr="00754764">
        <w:rPr>
          <w:rFonts w:ascii="Book Antiqua" w:eastAsia="宋体" w:hAnsi="Book Antiqua" w:cs="宋体"/>
          <w:sz w:val="24"/>
          <w:szCs w:val="24"/>
        </w:rPr>
        <w:t>hepato</w:t>
      </w:r>
      <w:proofErr w:type="spellEnd"/>
      <w:r w:rsidRPr="00754764">
        <w:rPr>
          <w:rFonts w:ascii="Book Antiqua" w:eastAsia="宋体" w:hAnsi="Book Antiqua" w:cs="宋体"/>
          <w:sz w:val="24"/>
          <w:szCs w:val="24"/>
        </w:rPr>
        <w:t>-</w:t>
      </w:r>
      <w:proofErr w:type="spellStart"/>
      <w:r w:rsidRPr="00754764">
        <w:rPr>
          <w:rFonts w:ascii="Book Antiqua" w:eastAsia="宋体" w:hAnsi="Book Antiqua" w:cs="宋体"/>
          <w:sz w:val="24"/>
          <w:szCs w:val="24"/>
        </w:rPr>
        <w:t>pancreato</w:t>
      </w:r>
      <w:proofErr w:type="spellEnd"/>
      <w:r w:rsidRPr="00754764">
        <w:rPr>
          <w:rFonts w:ascii="Book Antiqua" w:eastAsia="宋体" w:hAnsi="Book Antiqua" w:cs="宋体"/>
          <w:sz w:val="24"/>
          <w:szCs w:val="24"/>
        </w:rPr>
        <w:t xml:space="preserve">-biliary </w:t>
      </w:r>
      <w:r w:rsidRPr="00754764">
        <w:rPr>
          <w:rFonts w:ascii="Book Antiqua" w:eastAsia="宋体" w:hAnsi="Book Antiqua" w:cs="宋体"/>
          <w:sz w:val="24"/>
          <w:szCs w:val="24"/>
        </w:rPr>
        <w:lastRenderedPageBreak/>
        <w:t>surgery.</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World J </w:t>
      </w:r>
      <w:proofErr w:type="spellStart"/>
      <w:r w:rsidRPr="00754764">
        <w:rPr>
          <w:rFonts w:ascii="Book Antiqua" w:eastAsia="宋体" w:hAnsi="Book Antiqua" w:cs="宋体"/>
          <w:i/>
          <w:iCs/>
          <w:sz w:val="24"/>
          <w:szCs w:val="24"/>
        </w:rPr>
        <w:t>Surg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33</w:t>
      </w:r>
      <w:r w:rsidRPr="00754764">
        <w:rPr>
          <w:rFonts w:ascii="Book Antiqua" w:eastAsia="宋体" w:hAnsi="Book Antiqua" w:cs="宋体"/>
          <w:sz w:val="24"/>
          <w:szCs w:val="24"/>
        </w:rPr>
        <w:t>: 1802-1808 [PMID: 19548026 DOI: 10.1007/s00268-009-0131-2]</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 xml:space="preserve">30 A prospective cohort study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versus epidural analgesia for patients undergoing hepatic resection.</w:t>
      </w:r>
      <w:r w:rsidRPr="007661EA">
        <w:rPr>
          <w:rFonts w:ascii="Book Antiqua" w:eastAsia="宋体" w:hAnsi="Book Antiqua" w:cs="宋体"/>
          <w:sz w:val="24"/>
          <w:szCs w:val="24"/>
        </w:rPr>
        <w:t> </w:t>
      </w:r>
      <w:r w:rsidRPr="00754764">
        <w:rPr>
          <w:rFonts w:ascii="Book Antiqua" w:eastAsia="宋体" w:hAnsi="Book Antiqua" w:cs="宋体"/>
          <w:i/>
          <w:iCs/>
          <w:sz w:val="24"/>
          <w:szCs w:val="24"/>
        </w:rPr>
        <w:t>HPB (Oxford)</w:t>
      </w:r>
      <w:r w:rsidRPr="007661EA">
        <w:rPr>
          <w:rFonts w:ascii="Book Antiqua" w:eastAsia="宋体" w:hAnsi="Book Antiqua" w:cs="宋体"/>
          <w:sz w:val="24"/>
          <w:szCs w:val="24"/>
        </w:rPr>
        <w:t> </w:t>
      </w:r>
      <w:r w:rsidRPr="00754764">
        <w:rPr>
          <w:rFonts w:ascii="Book Antiqua" w:eastAsia="宋体" w:hAnsi="Book Antiqua" w:cs="宋体"/>
          <w:sz w:val="24"/>
          <w:szCs w:val="24"/>
        </w:rPr>
        <w:t>2014 [PMID: 24467320 DOI: 10.1111/hpb.12222</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31</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Ozbek</w:t>
      </w:r>
      <w:proofErr w:type="spellEnd"/>
      <w:r w:rsidRPr="00754764">
        <w:rPr>
          <w:rFonts w:ascii="Book Antiqua" w:eastAsia="宋体" w:hAnsi="Book Antiqua" w:cs="宋体"/>
          <w:b/>
          <w:bCs/>
          <w:sz w:val="24"/>
          <w:szCs w:val="24"/>
        </w:rPr>
        <w:t xml:space="preserve"> H</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Deniz</w:t>
      </w:r>
      <w:proofErr w:type="spellEnd"/>
      <w:r w:rsidRPr="00754764">
        <w:rPr>
          <w:rFonts w:ascii="Book Antiqua" w:eastAsia="宋体" w:hAnsi="Book Antiqua" w:cs="宋体"/>
          <w:sz w:val="24"/>
          <w:szCs w:val="24"/>
        </w:rPr>
        <w:t xml:space="preserve"> MN, </w:t>
      </w:r>
      <w:proofErr w:type="spellStart"/>
      <w:r w:rsidRPr="00754764">
        <w:rPr>
          <w:rFonts w:ascii="Book Antiqua" w:eastAsia="宋体" w:hAnsi="Book Antiqua" w:cs="宋体"/>
          <w:sz w:val="24"/>
          <w:szCs w:val="24"/>
        </w:rPr>
        <w:t>Erakgun</w:t>
      </w:r>
      <w:proofErr w:type="spellEnd"/>
      <w:r w:rsidRPr="00754764">
        <w:rPr>
          <w:rFonts w:ascii="Book Antiqua" w:eastAsia="宋体" w:hAnsi="Book Antiqua" w:cs="宋体"/>
          <w:sz w:val="24"/>
          <w:szCs w:val="24"/>
        </w:rPr>
        <w:t xml:space="preserve"> A, </w:t>
      </w:r>
      <w:proofErr w:type="spellStart"/>
      <w:r w:rsidRPr="00754764">
        <w:rPr>
          <w:rFonts w:ascii="Book Antiqua" w:eastAsia="宋体" w:hAnsi="Book Antiqua" w:cs="宋体"/>
          <w:sz w:val="24"/>
          <w:szCs w:val="24"/>
        </w:rPr>
        <w:t>Erhan</w:t>
      </w:r>
      <w:proofErr w:type="spellEnd"/>
      <w:r w:rsidRPr="00754764">
        <w:rPr>
          <w:rFonts w:ascii="Book Antiqua" w:eastAsia="宋体" w:hAnsi="Book Antiqua" w:cs="宋体"/>
          <w:sz w:val="24"/>
          <w:szCs w:val="24"/>
        </w:rPr>
        <w:t xml:space="preserve"> E. Comparison of 75 and 150 </w:t>
      </w:r>
      <w:proofErr w:type="spellStart"/>
      <w:r w:rsidRPr="00754764">
        <w:rPr>
          <w:rFonts w:ascii="Book Antiqua" w:eastAsia="宋体" w:hAnsi="Book Antiqua" w:cs="宋体"/>
          <w:sz w:val="24"/>
          <w:szCs w:val="24"/>
        </w:rPr>
        <w:t>μg</w:t>
      </w:r>
      <w:proofErr w:type="spellEnd"/>
      <w:r w:rsidRPr="00754764">
        <w:rPr>
          <w:rFonts w:ascii="Book Antiqua" w:eastAsia="宋体" w:hAnsi="Book Antiqua" w:cs="宋体"/>
          <w:sz w:val="24"/>
          <w:szCs w:val="24"/>
        </w:rPr>
        <w:t xml:space="preserve"> doses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postoperative analgesia after transurethral resection of the prostate under spinal anesthesia.</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Opioid </w:t>
      </w:r>
      <w:proofErr w:type="spellStart"/>
      <w:r w:rsidRPr="00754764">
        <w:rPr>
          <w:rFonts w:ascii="Book Antiqua" w:eastAsia="宋体" w:hAnsi="Book Antiqua" w:cs="宋体"/>
          <w:i/>
          <w:iCs/>
          <w:sz w:val="24"/>
          <w:szCs w:val="24"/>
        </w:rPr>
        <w:t>Manag</w:t>
      </w:r>
      <w:proofErr w:type="spellEnd"/>
      <w:r w:rsidRPr="007661EA">
        <w:rPr>
          <w:rFonts w:ascii="Book Antiqua" w:eastAsia="宋体" w:hAnsi="Book Antiqua" w:cs="宋体"/>
          <w:sz w:val="24"/>
          <w:szCs w:val="24"/>
        </w:rPr>
        <w:t> </w:t>
      </w:r>
      <w:r w:rsidR="007348D4">
        <w:rPr>
          <w:rFonts w:ascii="Book Antiqua" w:eastAsia="宋体" w:hAnsi="Book Antiqua" w:cs="宋体" w:hint="eastAsia"/>
          <w:sz w:val="24"/>
          <w:szCs w:val="24"/>
          <w:lang w:eastAsia="zh-CN"/>
        </w:rPr>
        <w:t>2013</w:t>
      </w:r>
      <w:r w:rsidRPr="00754764">
        <w:rPr>
          <w:rFonts w:ascii="Book Antiqua" w:eastAsia="宋体" w:hAnsi="Book Antiqua" w:cs="宋体"/>
          <w:sz w:val="24"/>
          <w:szCs w:val="24"/>
        </w:rPr>
        <w:t>;</w:t>
      </w:r>
      <w:r w:rsidRPr="007661EA">
        <w:rPr>
          <w:rFonts w:ascii="Book Antiqua" w:eastAsia="宋体" w:hAnsi="Book Antiqua" w:cs="宋体"/>
          <w:sz w:val="24"/>
          <w:szCs w:val="24"/>
        </w:rPr>
        <w:t> </w:t>
      </w:r>
      <w:r w:rsidRPr="00754764">
        <w:rPr>
          <w:rFonts w:ascii="Book Antiqua" w:eastAsia="宋体" w:hAnsi="Book Antiqua" w:cs="宋体"/>
          <w:b/>
          <w:bCs/>
          <w:sz w:val="24"/>
          <w:szCs w:val="24"/>
        </w:rPr>
        <w:t>9</w:t>
      </w:r>
      <w:r w:rsidRPr="00754764">
        <w:rPr>
          <w:rFonts w:ascii="Book Antiqua" w:eastAsia="宋体" w:hAnsi="Book Antiqua" w:cs="宋体"/>
          <w:sz w:val="24"/>
          <w:szCs w:val="24"/>
        </w:rPr>
        <w:t>: 415-420 [PMID: 24481930 DOI: 10.5055/jom.2013.0184</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32</w:t>
      </w:r>
      <w:r w:rsidRPr="007661EA">
        <w:rPr>
          <w:rFonts w:ascii="Book Antiqua" w:eastAsia="宋体" w:hAnsi="Book Antiqua" w:cs="宋体"/>
          <w:sz w:val="24"/>
          <w:szCs w:val="24"/>
        </w:rPr>
        <w:t> </w:t>
      </w:r>
      <w:r w:rsidRPr="00754764">
        <w:rPr>
          <w:rFonts w:ascii="Book Antiqua" w:eastAsia="宋体" w:hAnsi="Book Antiqua" w:cs="宋体"/>
          <w:b/>
          <w:bCs/>
          <w:sz w:val="24"/>
          <w:szCs w:val="24"/>
        </w:rPr>
        <w:t xml:space="preserve">Nuri </w:t>
      </w:r>
      <w:proofErr w:type="spellStart"/>
      <w:r w:rsidRPr="00754764">
        <w:rPr>
          <w:rFonts w:ascii="Book Antiqua" w:eastAsia="宋体" w:hAnsi="Book Antiqua" w:cs="宋体"/>
          <w:b/>
          <w:bCs/>
          <w:sz w:val="24"/>
          <w:szCs w:val="24"/>
        </w:rPr>
        <w:t>Deniz</w:t>
      </w:r>
      <w:proofErr w:type="spellEnd"/>
      <w:r w:rsidRPr="00754764">
        <w:rPr>
          <w:rFonts w:ascii="Book Antiqua" w:eastAsia="宋体" w:hAnsi="Book Antiqua" w:cs="宋体"/>
          <w:b/>
          <w:bCs/>
          <w:sz w:val="24"/>
          <w:szCs w:val="24"/>
        </w:rPr>
        <w:t xml:space="preserve"> M</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Erhan</w:t>
      </w:r>
      <w:proofErr w:type="spellEnd"/>
      <w:r w:rsidRPr="00754764">
        <w:rPr>
          <w:rFonts w:ascii="Book Antiqua" w:eastAsia="宋体" w:hAnsi="Book Antiqua" w:cs="宋体"/>
          <w:sz w:val="24"/>
          <w:szCs w:val="24"/>
        </w:rPr>
        <w:t xml:space="preserve"> E, </w:t>
      </w:r>
      <w:proofErr w:type="spellStart"/>
      <w:r w:rsidRPr="00754764">
        <w:rPr>
          <w:rFonts w:ascii="Book Antiqua" w:eastAsia="宋体" w:hAnsi="Book Antiqua" w:cs="宋体"/>
          <w:sz w:val="24"/>
          <w:szCs w:val="24"/>
        </w:rPr>
        <w:t>Ugur</w:t>
      </w:r>
      <w:proofErr w:type="spellEnd"/>
      <w:r w:rsidRPr="00754764">
        <w:rPr>
          <w:rFonts w:ascii="Book Antiqua" w:eastAsia="宋体" w:hAnsi="Book Antiqua" w:cs="宋体"/>
          <w:sz w:val="24"/>
          <w:szCs w:val="24"/>
        </w:rPr>
        <w:t xml:space="preserve"> 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reduces postoperative tramadol consumption in patients undergoing radical </w:t>
      </w:r>
      <w:proofErr w:type="spellStart"/>
      <w:r w:rsidRPr="00754764">
        <w:rPr>
          <w:rFonts w:ascii="Book Antiqua" w:eastAsia="宋体" w:hAnsi="Book Antiqua" w:cs="宋体"/>
          <w:sz w:val="24"/>
          <w:szCs w:val="24"/>
        </w:rPr>
        <w:t>retropubic</w:t>
      </w:r>
      <w:proofErr w:type="spellEnd"/>
      <w:r w:rsidRPr="00754764">
        <w:rPr>
          <w:rFonts w:ascii="Book Antiqua" w:eastAsia="宋体" w:hAnsi="Book Antiqua" w:cs="宋体"/>
          <w:sz w:val="24"/>
          <w:szCs w:val="24"/>
        </w:rPr>
        <w:t xml:space="preserve"> prostatectomy: a randomized trial.</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Rev Med </w:t>
      </w:r>
      <w:proofErr w:type="spellStart"/>
      <w:r w:rsidRPr="00754764">
        <w:rPr>
          <w:rFonts w:ascii="Book Antiqua" w:eastAsia="宋体" w:hAnsi="Book Antiqua" w:cs="宋体"/>
          <w:i/>
          <w:iCs/>
          <w:sz w:val="24"/>
          <w:szCs w:val="24"/>
        </w:rPr>
        <w:t>Pharmacol</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Sci</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17</w:t>
      </w:r>
      <w:r w:rsidRPr="00754764">
        <w:rPr>
          <w:rFonts w:ascii="Book Antiqua" w:eastAsia="宋体" w:hAnsi="Book Antiqua" w:cs="宋体"/>
          <w:sz w:val="24"/>
          <w:szCs w:val="24"/>
        </w:rPr>
        <w:t>: 834-838 [PMID: 23609368]</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33</w:t>
      </w:r>
      <w:r w:rsidRPr="00754764">
        <w:rPr>
          <w:rFonts w:ascii="Book Antiqua" w:eastAsia="宋体" w:hAnsi="Book Antiqua" w:cs="宋体"/>
          <w:b/>
          <w:sz w:val="24"/>
          <w:szCs w:val="24"/>
        </w:rPr>
        <w:t xml:space="preserve"> Trevor WR</w:t>
      </w:r>
      <w:r w:rsidRPr="00754764">
        <w:rPr>
          <w:rFonts w:ascii="Book Antiqua" w:eastAsia="宋体" w:hAnsi="Book Antiqua" w:cs="宋体"/>
          <w:sz w:val="24"/>
          <w:szCs w:val="24"/>
        </w:rPr>
        <w:t xml:space="preserve">, Lee, </w:t>
      </w:r>
      <w:proofErr w:type="spellStart"/>
      <w:r w:rsidRPr="00754764">
        <w:rPr>
          <w:rFonts w:ascii="Book Antiqua" w:eastAsia="宋体" w:hAnsi="Book Antiqua" w:cs="宋体"/>
          <w:sz w:val="24"/>
          <w:szCs w:val="24"/>
        </w:rPr>
        <w:t>Jacobsohn</w:t>
      </w:r>
      <w:proofErr w:type="spellEnd"/>
      <w:r w:rsidRPr="00754764">
        <w:rPr>
          <w:rFonts w:ascii="Book Antiqua" w:eastAsia="宋体" w:hAnsi="Book Antiqua" w:cs="宋体"/>
          <w:sz w:val="24"/>
          <w:szCs w:val="24"/>
        </w:rPr>
        <w:t xml:space="preserve"> E. Spinal anesthesia in cardiac surgery. </w:t>
      </w:r>
      <w:r w:rsidRPr="00AD01B3">
        <w:rPr>
          <w:rFonts w:ascii="Book Antiqua" w:eastAsia="宋体" w:hAnsi="Book Antiqua" w:cs="宋体"/>
          <w:i/>
          <w:sz w:val="24"/>
          <w:szCs w:val="24"/>
        </w:rPr>
        <w:t xml:space="preserve">Tech </w:t>
      </w:r>
      <w:proofErr w:type="spellStart"/>
      <w:r w:rsidRPr="00AD01B3">
        <w:rPr>
          <w:rFonts w:ascii="Book Antiqua" w:eastAsia="宋体" w:hAnsi="Book Antiqua" w:cs="宋体"/>
          <w:i/>
          <w:sz w:val="24"/>
          <w:szCs w:val="24"/>
        </w:rPr>
        <w:t>Reg</w:t>
      </w:r>
      <w:proofErr w:type="spellEnd"/>
      <w:r w:rsidRPr="00AD01B3">
        <w:rPr>
          <w:rFonts w:ascii="Book Antiqua" w:eastAsia="宋体" w:hAnsi="Book Antiqua" w:cs="宋体"/>
          <w:i/>
          <w:sz w:val="24"/>
          <w:szCs w:val="24"/>
        </w:rPr>
        <w:t xml:space="preserve"> </w:t>
      </w:r>
      <w:proofErr w:type="spellStart"/>
      <w:r w:rsidRPr="00AD01B3">
        <w:rPr>
          <w:rFonts w:ascii="Book Antiqua" w:eastAsia="宋体" w:hAnsi="Book Antiqua" w:cs="宋体"/>
          <w:i/>
          <w:sz w:val="24"/>
          <w:szCs w:val="24"/>
        </w:rPr>
        <w:t>Anesth</w:t>
      </w:r>
      <w:proofErr w:type="spellEnd"/>
      <w:r w:rsidRPr="00AD01B3">
        <w:rPr>
          <w:rFonts w:ascii="Book Antiqua" w:eastAsia="宋体" w:hAnsi="Book Antiqua" w:cs="宋体"/>
          <w:i/>
          <w:sz w:val="24"/>
          <w:szCs w:val="24"/>
        </w:rPr>
        <w:t xml:space="preserve"> Pain </w:t>
      </w:r>
      <w:proofErr w:type="spellStart"/>
      <w:r w:rsidRPr="00AD01B3">
        <w:rPr>
          <w:rFonts w:ascii="Book Antiqua" w:eastAsia="宋体" w:hAnsi="Book Antiqua" w:cs="宋体"/>
          <w:i/>
          <w:sz w:val="24"/>
          <w:szCs w:val="24"/>
        </w:rPr>
        <w:t>Manag</w:t>
      </w:r>
      <w:proofErr w:type="spellEnd"/>
      <w:r w:rsidRPr="00754764">
        <w:rPr>
          <w:rFonts w:ascii="Book Antiqua" w:eastAsia="宋体" w:hAnsi="Book Antiqua" w:cs="宋体"/>
          <w:i/>
          <w:sz w:val="24"/>
          <w:szCs w:val="24"/>
        </w:rPr>
        <w:t xml:space="preserve"> </w:t>
      </w:r>
      <w:r w:rsidRPr="00754764">
        <w:rPr>
          <w:rFonts w:ascii="Book Antiqua" w:eastAsia="宋体" w:hAnsi="Book Antiqua" w:cs="宋体"/>
          <w:sz w:val="24"/>
          <w:szCs w:val="24"/>
        </w:rPr>
        <w:t xml:space="preserve">2008; </w:t>
      </w:r>
      <w:r w:rsidRPr="00754764">
        <w:rPr>
          <w:rFonts w:ascii="Book Antiqua" w:eastAsia="宋体" w:hAnsi="Book Antiqua" w:cs="宋体"/>
          <w:b/>
          <w:sz w:val="24"/>
          <w:szCs w:val="24"/>
        </w:rPr>
        <w:t>12</w:t>
      </w:r>
      <w:r w:rsidRPr="00754764">
        <w:rPr>
          <w:rFonts w:ascii="Book Antiqua" w:eastAsia="宋体" w:hAnsi="Book Antiqua" w:cs="宋体"/>
          <w:sz w:val="24"/>
          <w:szCs w:val="24"/>
        </w:rPr>
        <w:t>: 54-56 [DOI: 10.1053/j.trap.2007.10.008]</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34</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Aun</w:t>
      </w:r>
      <w:proofErr w:type="spellEnd"/>
      <w:r w:rsidRPr="00754764">
        <w:rPr>
          <w:rFonts w:ascii="Book Antiqua" w:eastAsia="宋体" w:hAnsi="Book Antiqua" w:cs="宋体"/>
          <w:b/>
          <w:bCs/>
          <w:sz w:val="24"/>
          <w:szCs w:val="24"/>
        </w:rPr>
        <w:t xml:space="preserve"> C</w:t>
      </w:r>
      <w:r w:rsidRPr="00754764">
        <w:rPr>
          <w:rFonts w:ascii="Book Antiqua" w:eastAsia="宋体" w:hAnsi="Book Antiqua" w:cs="宋体"/>
          <w:sz w:val="24"/>
          <w:szCs w:val="24"/>
        </w:rPr>
        <w:t xml:space="preserve">, Thomas D, St John-Jones L, Colvin MP, </w:t>
      </w:r>
      <w:proofErr w:type="spellStart"/>
      <w:r w:rsidRPr="00754764">
        <w:rPr>
          <w:rFonts w:ascii="Book Antiqua" w:eastAsia="宋体" w:hAnsi="Book Antiqua" w:cs="宋体"/>
          <w:sz w:val="24"/>
          <w:szCs w:val="24"/>
        </w:rPr>
        <w:t>Savege</w:t>
      </w:r>
      <w:proofErr w:type="spellEnd"/>
      <w:r w:rsidRPr="00754764">
        <w:rPr>
          <w:rFonts w:ascii="Book Antiqua" w:eastAsia="宋体" w:hAnsi="Book Antiqua" w:cs="宋体"/>
          <w:sz w:val="24"/>
          <w:szCs w:val="24"/>
        </w:rPr>
        <w:t xml:space="preserve"> TM, Lewis CT.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cardiac surgery.</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Anaesthesiol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1985;</w:t>
      </w:r>
      <w:r w:rsidRPr="007661EA">
        <w:rPr>
          <w:rFonts w:ascii="Book Antiqua" w:eastAsia="宋体" w:hAnsi="Book Antiqua" w:cs="宋体"/>
          <w:sz w:val="24"/>
          <w:szCs w:val="24"/>
        </w:rPr>
        <w:t> </w:t>
      </w:r>
      <w:r w:rsidRPr="00754764">
        <w:rPr>
          <w:rFonts w:ascii="Book Antiqua" w:eastAsia="宋体" w:hAnsi="Book Antiqua" w:cs="宋体"/>
          <w:b/>
          <w:bCs/>
          <w:sz w:val="24"/>
          <w:szCs w:val="24"/>
        </w:rPr>
        <w:t>2</w:t>
      </w:r>
      <w:r w:rsidRPr="00754764">
        <w:rPr>
          <w:rFonts w:ascii="Book Antiqua" w:eastAsia="宋体" w:hAnsi="Book Antiqua" w:cs="宋体"/>
          <w:sz w:val="24"/>
          <w:szCs w:val="24"/>
        </w:rPr>
        <w:t>: 419-426 [PMID: 3841315]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35</w:t>
      </w:r>
      <w:r w:rsidRPr="007661EA">
        <w:rPr>
          <w:rFonts w:ascii="Book Antiqua" w:eastAsia="宋体" w:hAnsi="Book Antiqua" w:cs="宋体"/>
          <w:sz w:val="24"/>
          <w:szCs w:val="24"/>
        </w:rPr>
        <w:t> </w:t>
      </w:r>
      <w:r w:rsidRPr="00754764">
        <w:rPr>
          <w:rFonts w:ascii="Book Antiqua" w:eastAsia="宋体" w:hAnsi="Book Antiqua" w:cs="宋体"/>
          <w:b/>
          <w:bCs/>
          <w:sz w:val="24"/>
          <w:szCs w:val="24"/>
        </w:rPr>
        <w:t>Fitzpatrick GJ</w:t>
      </w:r>
      <w:r w:rsidRPr="00754764">
        <w:rPr>
          <w:rFonts w:ascii="Book Antiqua" w:eastAsia="宋体" w:hAnsi="Book Antiqua" w:cs="宋体"/>
          <w:sz w:val="24"/>
          <w:szCs w:val="24"/>
        </w:rPr>
        <w:t xml:space="preserve">, Moriarty DC. </w:t>
      </w:r>
      <w:proofErr w:type="spellStart"/>
      <w:proofErr w:type="gram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the management of pain following cardiac surgery.</w:t>
      </w:r>
      <w:proofErr w:type="gramEnd"/>
      <w:r w:rsidRPr="00754764">
        <w:rPr>
          <w:rFonts w:ascii="Book Antiqua" w:eastAsia="宋体" w:hAnsi="Book Antiqua" w:cs="宋体"/>
          <w:sz w:val="24"/>
          <w:szCs w:val="24"/>
        </w:rPr>
        <w:t xml:space="preserve"> A comparison with morphine </w:t>
      </w:r>
      <w:proofErr w:type="spellStart"/>
      <w:r w:rsidRPr="00754764">
        <w:rPr>
          <w:rFonts w:ascii="Book Antiqua" w:eastAsia="宋体" w:hAnsi="Book Antiqua" w:cs="宋体"/>
          <w:sz w:val="24"/>
          <w:szCs w:val="24"/>
        </w:rPr>
        <w:t>i.v.</w:t>
      </w:r>
      <w:proofErr w:type="spell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1988;</w:t>
      </w:r>
      <w:r w:rsidRPr="007661EA">
        <w:rPr>
          <w:rFonts w:ascii="Book Antiqua" w:eastAsia="宋体" w:hAnsi="Book Antiqua" w:cs="宋体"/>
          <w:sz w:val="24"/>
          <w:szCs w:val="24"/>
        </w:rPr>
        <w:t> </w:t>
      </w:r>
      <w:r w:rsidRPr="00754764">
        <w:rPr>
          <w:rFonts w:ascii="Book Antiqua" w:eastAsia="宋体" w:hAnsi="Book Antiqua" w:cs="宋体"/>
          <w:b/>
          <w:bCs/>
          <w:sz w:val="24"/>
          <w:szCs w:val="24"/>
        </w:rPr>
        <w:t>60</w:t>
      </w:r>
      <w:r w:rsidRPr="00754764">
        <w:rPr>
          <w:rFonts w:ascii="Book Antiqua" w:eastAsia="宋体" w:hAnsi="Book Antiqua" w:cs="宋体"/>
          <w:sz w:val="24"/>
          <w:szCs w:val="24"/>
        </w:rPr>
        <w:t>: 639-644 [PMID: 3377948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/60.6.639]</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36</w:t>
      </w:r>
      <w:r w:rsidRPr="007661EA">
        <w:rPr>
          <w:rFonts w:ascii="Book Antiqua" w:eastAsia="宋体" w:hAnsi="Book Antiqua" w:cs="宋体"/>
          <w:sz w:val="24"/>
          <w:szCs w:val="24"/>
        </w:rPr>
        <w:t> </w:t>
      </w:r>
      <w:r w:rsidRPr="00754764">
        <w:rPr>
          <w:rFonts w:ascii="Book Antiqua" w:eastAsia="宋体" w:hAnsi="Book Antiqua" w:cs="宋体"/>
          <w:b/>
          <w:bCs/>
          <w:sz w:val="24"/>
          <w:szCs w:val="24"/>
        </w:rPr>
        <w:t>Richardson L</w:t>
      </w:r>
      <w:r w:rsidRPr="00754764">
        <w:rPr>
          <w:rFonts w:ascii="Book Antiqua" w:eastAsia="宋体" w:hAnsi="Book Antiqua" w:cs="宋体"/>
          <w:sz w:val="24"/>
          <w:szCs w:val="24"/>
        </w:rPr>
        <w:t>, Dunning J, Hunter S.</w:t>
      </w:r>
      <w:proofErr w:type="gramEnd"/>
      <w:r w:rsidRPr="00754764">
        <w:rPr>
          <w:rFonts w:ascii="Book Antiqua" w:eastAsia="宋体" w:hAnsi="Book Antiqua" w:cs="宋体"/>
          <w:sz w:val="24"/>
          <w:szCs w:val="24"/>
        </w:rPr>
        <w:t xml:space="preserve"> Is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of benefit to patients undergoing cardiac </w:t>
      </w:r>
      <w:proofErr w:type="gramStart"/>
      <w:r w:rsidRPr="00754764">
        <w:rPr>
          <w:rFonts w:ascii="Book Antiqua" w:eastAsia="宋体" w:hAnsi="Book Antiqua" w:cs="宋体"/>
          <w:sz w:val="24"/>
          <w:szCs w:val="24"/>
        </w:rPr>
        <w:t>surgery.</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Interact </w:t>
      </w:r>
      <w:proofErr w:type="spellStart"/>
      <w:r w:rsidRPr="00754764">
        <w:rPr>
          <w:rFonts w:ascii="Book Antiqua" w:eastAsia="宋体" w:hAnsi="Book Antiqua" w:cs="宋体"/>
          <w:i/>
          <w:iCs/>
          <w:sz w:val="24"/>
          <w:szCs w:val="24"/>
        </w:rPr>
        <w:t>Cardiovasc</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Thorac</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Surg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8</w:t>
      </w:r>
      <w:r w:rsidRPr="00754764">
        <w:rPr>
          <w:rFonts w:ascii="Book Antiqua" w:eastAsia="宋体" w:hAnsi="Book Antiqua" w:cs="宋体"/>
          <w:sz w:val="24"/>
          <w:szCs w:val="24"/>
        </w:rPr>
        <w:t>: 117-122 [PMID: 18755789 DOI: 10.1510/icvts.2008.190686]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37</w:t>
      </w:r>
      <w:r w:rsidRPr="007661EA">
        <w:rPr>
          <w:rFonts w:ascii="Book Antiqua" w:eastAsia="宋体" w:hAnsi="Book Antiqua" w:cs="宋体"/>
          <w:sz w:val="24"/>
          <w:szCs w:val="24"/>
        </w:rPr>
        <w:t> </w:t>
      </w:r>
      <w:r w:rsidRPr="00754764">
        <w:rPr>
          <w:rFonts w:ascii="Book Antiqua" w:eastAsia="宋体" w:hAnsi="Book Antiqua" w:cs="宋体"/>
          <w:b/>
          <w:bCs/>
          <w:sz w:val="24"/>
          <w:szCs w:val="24"/>
        </w:rPr>
        <w:t>Liu SS</w:t>
      </w:r>
      <w:r w:rsidRPr="00754764">
        <w:rPr>
          <w:rFonts w:ascii="Book Antiqua" w:eastAsia="宋体" w:hAnsi="Book Antiqua" w:cs="宋体"/>
          <w:sz w:val="24"/>
          <w:szCs w:val="24"/>
        </w:rPr>
        <w:t xml:space="preserve">, Block BM, Wu CL. Effects of perioperative central </w:t>
      </w:r>
      <w:proofErr w:type="spellStart"/>
      <w:r w:rsidRPr="00754764">
        <w:rPr>
          <w:rFonts w:ascii="Book Antiqua" w:eastAsia="宋体" w:hAnsi="Book Antiqua" w:cs="宋体"/>
          <w:sz w:val="24"/>
          <w:szCs w:val="24"/>
        </w:rPr>
        <w:t>neuraxial</w:t>
      </w:r>
      <w:proofErr w:type="spellEnd"/>
      <w:r w:rsidRPr="00754764">
        <w:rPr>
          <w:rFonts w:ascii="Book Antiqua" w:eastAsia="宋体" w:hAnsi="Book Antiqua" w:cs="宋体"/>
          <w:sz w:val="24"/>
          <w:szCs w:val="24"/>
        </w:rPr>
        <w:t xml:space="preserve"> analgesia on outcome after coronary artery bypass surgery: a meta-analysis.</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2004;</w:t>
      </w:r>
      <w:r w:rsidRPr="007661EA">
        <w:rPr>
          <w:rFonts w:ascii="Book Antiqua" w:eastAsia="宋体" w:hAnsi="Book Antiqua" w:cs="宋体"/>
          <w:sz w:val="24"/>
          <w:szCs w:val="24"/>
        </w:rPr>
        <w:t> </w:t>
      </w:r>
      <w:r w:rsidRPr="00754764">
        <w:rPr>
          <w:rFonts w:ascii="Book Antiqua" w:eastAsia="宋体" w:hAnsi="Book Antiqua" w:cs="宋体"/>
          <w:b/>
          <w:bCs/>
          <w:sz w:val="24"/>
          <w:szCs w:val="24"/>
        </w:rPr>
        <w:t>101</w:t>
      </w:r>
      <w:r w:rsidRPr="00754764">
        <w:rPr>
          <w:rFonts w:ascii="Book Antiqua" w:eastAsia="宋体" w:hAnsi="Book Antiqua" w:cs="宋体"/>
          <w:sz w:val="24"/>
          <w:szCs w:val="24"/>
        </w:rPr>
        <w:t>: 153-161 [PMID: 15220785 DOI: 10.1097/00000542-200407000-00024]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38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Parlow</w:t>
      </w:r>
      <w:proofErr w:type="spellEnd"/>
      <w:r w:rsidRPr="00754764">
        <w:rPr>
          <w:rFonts w:ascii="Book Antiqua" w:eastAsia="宋体" w:hAnsi="Book Antiqua" w:cs="宋体"/>
          <w:b/>
          <w:bCs/>
          <w:sz w:val="24"/>
          <w:szCs w:val="24"/>
        </w:rPr>
        <w:t xml:space="preserve"> JL</w:t>
      </w:r>
      <w:r w:rsidRPr="00754764">
        <w:rPr>
          <w:rFonts w:ascii="Book Antiqua" w:eastAsia="宋体" w:hAnsi="Book Antiqua" w:cs="宋体"/>
          <w:sz w:val="24"/>
          <w:szCs w:val="24"/>
        </w:rPr>
        <w:t xml:space="preserve">, Steele RG, O'Reilly D. Low dose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facilitates early </w:t>
      </w:r>
      <w:proofErr w:type="spellStart"/>
      <w:r w:rsidRPr="00754764">
        <w:rPr>
          <w:rFonts w:ascii="Book Antiqua" w:eastAsia="宋体" w:hAnsi="Book Antiqua" w:cs="宋体"/>
          <w:sz w:val="24"/>
          <w:szCs w:val="24"/>
        </w:rPr>
        <w:t>extubation</w:t>
      </w:r>
      <w:proofErr w:type="spellEnd"/>
      <w:r w:rsidRPr="00754764">
        <w:rPr>
          <w:rFonts w:ascii="Book Antiqua" w:eastAsia="宋体" w:hAnsi="Book Antiqua" w:cs="宋体"/>
          <w:sz w:val="24"/>
          <w:szCs w:val="24"/>
        </w:rPr>
        <w:t xml:space="preserve"> after cardiac surgery: results of a retrospective continuous </w:t>
      </w:r>
      <w:r w:rsidRPr="00754764">
        <w:rPr>
          <w:rFonts w:ascii="Book Antiqua" w:eastAsia="宋体" w:hAnsi="Book Antiqua" w:cs="宋体"/>
          <w:sz w:val="24"/>
          <w:szCs w:val="24"/>
        </w:rPr>
        <w:lastRenderedPageBreak/>
        <w:t>quality improvement audit.</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Can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2005;</w:t>
      </w:r>
      <w:r w:rsidRPr="007661EA">
        <w:rPr>
          <w:rFonts w:ascii="Book Antiqua" w:eastAsia="宋体" w:hAnsi="Book Antiqua" w:cs="宋体"/>
          <w:sz w:val="24"/>
          <w:szCs w:val="24"/>
        </w:rPr>
        <w:t> </w:t>
      </w:r>
      <w:r w:rsidRPr="00754764">
        <w:rPr>
          <w:rFonts w:ascii="Book Antiqua" w:eastAsia="宋体" w:hAnsi="Book Antiqua" w:cs="宋体"/>
          <w:b/>
          <w:bCs/>
          <w:sz w:val="24"/>
          <w:szCs w:val="24"/>
        </w:rPr>
        <w:t>52</w:t>
      </w:r>
      <w:r w:rsidRPr="00754764">
        <w:rPr>
          <w:rFonts w:ascii="Book Antiqua" w:eastAsia="宋体" w:hAnsi="Book Antiqua" w:cs="宋体"/>
          <w:sz w:val="24"/>
          <w:szCs w:val="24"/>
        </w:rPr>
        <w:t>: 94-99 [PMID: 15625264 DOI: 10.1007/bf03018588]</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 xml:space="preserve">39 </w:t>
      </w:r>
      <w:proofErr w:type="spellStart"/>
      <w:r w:rsidRPr="00754764">
        <w:rPr>
          <w:rFonts w:ascii="Book Antiqua" w:eastAsia="宋体" w:hAnsi="Book Antiqua" w:cs="宋体"/>
          <w:b/>
          <w:sz w:val="24"/>
          <w:szCs w:val="24"/>
        </w:rPr>
        <w:t>Slappendel</w:t>
      </w:r>
      <w:proofErr w:type="spellEnd"/>
      <w:r w:rsidRPr="00754764">
        <w:rPr>
          <w:rFonts w:ascii="Book Antiqua" w:eastAsia="宋体" w:hAnsi="Book Antiqua" w:cs="宋体"/>
          <w:b/>
          <w:sz w:val="24"/>
          <w:szCs w:val="24"/>
        </w:rPr>
        <w:t xml:space="preserve"> R.</w:t>
      </w:r>
      <w:r w:rsidRPr="00754764">
        <w:rPr>
          <w:rFonts w:ascii="Book Antiqua" w:eastAsia="宋体" w:hAnsi="Book Antiqua" w:cs="宋体"/>
          <w:sz w:val="24"/>
          <w:szCs w:val="24"/>
        </w:rPr>
        <w:t xml:space="preserve"> Aspects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postoperative pain relief in major orthopedic surgery.</w:t>
      </w:r>
      <w:proofErr w:type="gramEnd"/>
      <w:r w:rsidRPr="00754764">
        <w:rPr>
          <w:rFonts w:ascii="Book Antiqua" w:eastAsia="宋体" w:hAnsi="Book Antiqua" w:cs="宋体"/>
          <w:sz w:val="24"/>
          <w:szCs w:val="24"/>
        </w:rPr>
        <w:t xml:space="preserve"> Document type: Dissertation. 2001: Page: 17, Available on website: http: //dspace.library.uu.nl/bitstream/handle/1874/365/full.pdf?sequence=1 (</w:t>
      </w:r>
      <w:proofErr w:type="spellStart"/>
      <w:r w:rsidRPr="00754764">
        <w:rPr>
          <w:rFonts w:ascii="Book Antiqua" w:eastAsia="宋体" w:hAnsi="Book Antiqua" w:cs="宋体"/>
          <w:sz w:val="24"/>
          <w:szCs w:val="24"/>
        </w:rPr>
        <w:t>Drukkerij</w:t>
      </w:r>
      <w:proofErr w:type="spellEnd"/>
      <w:r w:rsidRPr="00754764">
        <w:rPr>
          <w:rFonts w:ascii="Book Antiqua" w:eastAsia="宋体" w:hAnsi="Book Antiqua" w:cs="宋体"/>
          <w:sz w:val="24"/>
          <w:szCs w:val="24"/>
        </w:rPr>
        <w:t xml:space="preserve">: SSN </w:t>
      </w:r>
      <w:proofErr w:type="spellStart"/>
      <w:proofErr w:type="gramStart"/>
      <w:r w:rsidRPr="00754764">
        <w:rPr>
          <w:rFonts w:ascii="Book Antiqua" w:eastAsia="宋体" w:hAnsi="Book Antiqua" w:cs="宋体"/>
          <w:sz w:val="24"/>
          <w:szCs w:val="24"/>
        </w:rPr>
        <w:t>bv</w:t>
      </w:r>
      <w:proofErr w:type="spellEnd"/>
      <w:proofErr w:type="gramEnd"/>
      <w:r w:rsidRPr="00754764">
        <w:rPr>
          <w:rFonts w:ascii="Book Antiqua" w:eastAsia="宋体" w:hAnsi="Book Antiqua" w:cs="宋体"/>
          <w:sz w:val="24"/>
          <w:szCs w:val="24"/>
        </w:rPr>
        <w:t xml:space="preserve"> Nijmegen ISBN: 90-803816-3-2 </w:t>
      </w:r>
      <w:proofErr w:type="spellStart"/>
      <w:r w:rsidRPr="00754764">
        <w:rPr>
          <w:rFonts w:ascii="Book Antiqua" w:eastAsia="宋体" w:hAnsi="Book Antiqua" w:cs="宋体"/>
          <w:sz w:val="24"/>
          <w:szCs w:val="24"/>
        </w:rPr>
        <w:t>Vormgeving</w:t>
      </w:r>
      <w:proofErr w:type="spellEnd"/>
      <w:r w:rsidRPr="00754764">
        <w:rPr>
          <w:rFonts w:ascii="Book Antiqua" w:eastAsia="宋体" w:hAnsi="Book Antiqua" w:cs="宋体"/>
          <w:sz w:val="24"/>
          <w:szCs w:val="24"/>
        </w:rPr>
        <w:t xml:space="preserve">: Eric Weber </w:t>
      </w:r>
      <w:proofErr w:type="spellStart"/>
      <w:r w:rsidRPr="00754764">
        <w:rPr>
          <w:rFonts w:ascii="Book Antiqua" w:eastAsia="宋体" w:hAnsi="Book Antiqua" w:cs="宋体"/>
          <w:sz w:val="24"/>
          <w:szCs w:val="24"/>
        </w:rPr>
        <w:t>Illustratie</w:t>
      </w:r>
      <w:proofErr w:type="spellEnd"/>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voorzijde</w:t>
      </w:r>
      <w:proofErr w:type="spellEnd"/>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Birgitte</w:t>
      </w:r>
      <w:proofErr w:type="spellEnd"/>
      <w:r w:rsidRPr="00754764">
        <w:rPr>
          <w:rFonts w:ascii="Book Antiqua" w:eastAsia="宋体" w:hAnsi="Book Antiqua" w:cs="宋体"/>
          <w:sz w:val="24"/>
          <w:szCs w:val="24"/>
        </w:rPr>
        <w:t xml:space="preserve"> Tax.)</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40</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Mugabure</w:t>
      </w:r>
      <w:proofErr w:type="spellEnd"/>
      <w:r w:rsidRPr="00754764">
        <w:rPr>
          <w:rFonts w:ascii="Book Antiqua" w:eastAsia="宋体" w:hAnsi="Book Antiqua" w:cs="宋体"/>
          <w:b/>
          <w:bCs/>
          <w:sz w:val="24"/>
          <w:szCs w:val="24"/>
        </w:rPr>
        <w:t xml:space="preserve"> </w:t>
      </w:r>
      <w:proofErr w:type="spellStart"/>
      <w:r w:rsidRPr="00754764">
        <w:rPr>
          <w:rFonts w:ascii="Book Antiqua" w:eastAsia="宋体" w:hAnsi="Book Antiqua" w:cs="宋体"/>
          <w:b/>
          <w:bCs/>
          <w:sz w:val="24"/>
          <w:szCs w:val="24"/>
        </w:rPr>
        <w:t>Bujedo</w:t>
      </w:r>
      <w:proofErr w:type="spellEnd"/>
      <w:r w:rsidRPr="00754764">
        <w:rPr>
          <w:rFonts w:ascii="Book Antiqua" w:eastAsia="宋体" w:hAnsi="Book Antiqua" w:cs="宋体"/>
          <w:b/>
          <w:bCs/>
          <w:sz w:val="24"/>
          <w:szCs w:val="24"/>
        </w:rPr>
        <w:t xml:space="preserve"> B</w:t>
      </w:r>
      <w:r w:rsidRPr="00754764">
        <w:rPr>
          <w:rFonts w:ascii="Book Antiqua" w:eastAsia="宋体" w:hAnsi="Book Antiqua" w:cs="宋体"/>
          <w:sz w:val="24"/>
          <w:szCs w:val="24"/>
        </w:rPr>
        <w:t>.</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A clinical approach to </w:t>
      </w:r>
      <w:proofErr w:type="spellStart"/>
      <w:r w:rsidRPr="00754764">
        <w:rPr>
          <w:rFonts w:ascii="Book Antiqua" w:eastAsia="宋体" w:hAnsi="Book Antiqua" w:cs="宋体"/>
          <w:sz w:val="24"/>
          <w:szCs w:val="24"/>
        </w:rPr>
        <w:t>neuraxial</w:t>
      </w:r>
      <w:proofErr w:type="spellEnd"/>
      <w:r w:rsidRPr="00754764">
        <w:rPr>
          <w:rFonts w:ascii="Book Antiqua" w:eastAsia="宋体" w:hAnsi="Book Antiqua" w:cs="宋体"/>
          <w:sz w:val="24"/>
          <w:szCs w:val="24"/>
        </w:rPr>
        <w:t xml:space="preserve"> morphine for the treatment of postoperative pain.</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Pain Res Treat</w:t>
      </w:r>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2012</w:t>
      </w:r>
      <w:r w:rsidRPr="00754764">
        <w:rPr>
          <w:rFonts w:ascii="Book Antiqua" w:eastAsia="宋体" w:hAnsi="Book Antiqua" w:cs="宋体"/>
          <w:sz w:val="24"/>
          <w:szCs w:val="24"/>
        </w:rPr>
        <w:t>: 612145 [PMID: 23002426 DOI: 10.1155/2012/612145]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41</w:t>
      </w:r>
      <w:r w:rsidRPr="007661EA">
        <w:rPr>
          <w:rFonts w:ascii="Book Antiqua" w:eastAsia="宋体" w:hAnsi="Book Antiqua" w:cs="宋体"/>
          <w:sz w:val="24"/>
          <w:szCs w:val="24"/>
        </w:rPr>
        <w:t> </w:t>
      </w:r>
      <w:r w:rsidRPr="00754764">
        <w:rPr>
          <w:rFonts w:ascii="Book Antiqua" w:eastAsia="宋体" w:hAnsi="Book Antiqua" w:cs="宋体"/>
          <w:b/>
          <w:bCs/>
          <w:sz w:val="24"/>
          <w:szCs w:val="24"/>
        </w:rPr>
        <w:t>Ward VD</w:t>
      </w:r>
      <w:r w:rsidRPr="00754764">
        <w:rPr>
          <w:rFonts w:ascii="Book Antiqua" w:eastAsia="宋体" w:hAnsi="Book Antiqua" w:cs="宋体"/>
          <w:sz w:val="24"/>
          <w:szCs w:val="24"/>
        </w:rPr>
        <w:t xml:space="preserve">, Mc </w:t>
      </w:r>
      <w:proofErr w:type="spellStart"/>
      <w:r w:rsidRPr="00754764">
        <w:rPr>
          <w:rFonts w:ascii="Book Antiqua" w:eastAsia="宋体" w:hAnsi="Book Antiqua" w:cs="宋体"/>
          <w:sz w:val="24"/>
          <w:szCs w:val="24"/>
        </w:rPr>
        <w:t>Crory</w:t>
      </w:r>
      <w:proofErr w:type="spellEnd"/>
      <w:r w:rsidRPr="00754764">
        <w:rPr>
          <w:rFonts w:ascii="Book Antiqua" w:eastAsia="宋体" w:hAnsi="Book Antiqua" w:cs="宋体"/>
          <w:sz w:val="24"/>
          <w:szCs w:val="24"/>
        </w:rPr>
        <w:t xml:space="preserve"> CR. An assessment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catheters in the perioperative period: an analysis of 84 cases.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Ir</w:t>
      </w:r>
      <w:proofErr w:type="spellEnd"/>
      <w:r w:rsidRPr="00754764">
        <w:rPr>
          <w:rFonts w:ascii="Book Antiqua" w:eastAsia="宋体" w:hAnsi="Book Antiqua" w:cs="宋体"/>
          <w:i/>
          <w:iCs/>
          <w:sz w:val="24"/>
          <w:szCs w:val="24"/>
        </w:rPr>
        <w:t xml:space="preserve"> J Med </w:t>
      </w:r>
      <w:proofErr w:type="spellStart"/>
      <w:r w:rsidRPr="00754764">
        <w:rPr>
          <w:rFonts w:ascii="Book Antiqua" w:eastAsia="宋体" w:hAnsi="Book Antiqua" w:cs="宋体"/>
          <w:i/>
          <w:iCs/>
          <w:sz w:val="24"/>
          <w:szCs w:val="24"/>
        </w:rPr>
        <w:t>Sci</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2014;</w:t>
      </w:r>
      <w:r w:rsidRPr="007661EA">
        <w:rPr>
          <w:rFonts w:ascii="Book Antiqua" w:eastAsia="宋体" w:hAnsi="Book Antiqua" w:cs="宋体"/>
          <w:sz w:val="24"/>
          <w:szCs w:val="24"/>
        </w:rPr>
        <w:t> </w:t>
      </w:r>
      <w:r w:rsidRPr="00754764">
        <w:rPr>
          <w:rFonts w:ascii="Book Antiqua" w:eastAsia="宋体" w:hAnsi="Book Antiqua" w:cs="宋体"/>
          <w:b/>
          <w:bCs/>
          <w:sz w:val="24"/>
          <w:szCs w:val="24"/>
        </w:rPr>
        <w:t>183</w:t>
      </w:r>
      <w:r w:rsidRPr="00754764">
        <w:rPr>
          <w:rFonts w:ascii="Book Antiqua" w:eastAsia="宋体" w:hAnsi="Book Antiqua" w:cs="宋体"/>
          <w:sz w:val="24"/>
          <w:szCs w:val="24"/>
        </w:rPr>
        <w:t>: 293-296 [PMID: 24013869 DOI: 10.1007/s11845-013-1008-9]</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42</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Lesniak</w:t>
      </w:r>
      <w:proofErr w:type="spellEnd"/>
      <w:r w:rsidRPr="00754764">
        <w:rPr>
          <w:rFonts w:ascii="Book Antiqua" w:eastAsia="宋体" w:hAnsi="Book Antiqua" w:cs="宋体"/>
          <w:b/>
          <w:bCs/>
          <w:sz w:val="24"/>
          <w:szCs w:val="24"/>
        </w:rPr>
        <w:t xml:space="preserve"> AB</w:t>
      </w:r>
      <w:r w:rsidRPr="00754764">
        <w:rPr>
          <w:rFonts w:ascii="Book Antiqua" w:eastAsia="宋体" w:hAnsi="Book Antiqua" w:cs="宋体"/>
          <w:sz w:val="24"/>
          <w:szCs w:val="24"/>
        </w:rPr>
        <w:t xml:space="preserve">, Tremblay P, </w:t>
      </w:r>
      <w:proofErr w:type="spellStart"/>
      <w:r w:rsidRPr="00754764">
        <w:rPr>
          <w:rFonts w:ascii="Book Antiqua" w:eastAsia="宋体" w:hAnsi="Book Antiqua" w:cs="宋体"/>
          <w:sz w:val="24"/>
          <w:szCs w:val="24"/>
        </w:rPr>
        <w:t>Dalens</w:t>
      </w:r>
      <w:proofErr w:type="spellEnd"/>
      <w:r w:rsidRPr="00754764">
        <w:rPr>
          <w:rFonts w:ascii="Book Antiqua" w:eastAsia="宋体" w:hAnsi="Book Antiqua" w:cs="宋体"/>
          <w:sz w:val="24"/>
          <w:szCs w:val="24"/>
        </w:rPr>
        <w:t xml:space="preserve"> BJ, </w:t>
      </w:r>
      <w:proofErr w:type="spellStart"/>
      <w:r w:rsidRPr="00754764">
        <w:rPr>
          <w:rFonts w:ascii="Book Antiqua" w:eastAsia="宋体" w:hAnsi="Book Antiqua" w:cs="宋体"/>
          <w:sz w:val="24"/>
          <w:szCs w:val="24"/>
        </w:rPr>
        <w:t>Aucoin</w:t>
      </w:r>
      <w:proofErr w:type="spellEnd"/>
      <w:r w:rsidRPr="00754764">
        <w:rPr>
          <w:rFonts w:ascii="Book Antiqua" w:eastAsia="宋体" w:hAnsi="Book Antiqua" w:cs="宋体"/>
          <w:sz w:val="24"/>
          <w:szCs w:val="24"/>
        </w:rPr>
        <w:t xml:space="preserve"> M, Mercier P.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reduces blood loss during idiopathic scoliosis surgery: retrospective study of 256 pediatric cases.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Paediatr</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23</w:t>
      </w:r>
      <w:r w:rsidRPr="00754764">
        <w:rPr>
          <w:rFonts w:ascii="Book Antiqua" w:eastAsia="宋体" w:hAnsi="Book Antiqua" w:cs="宋体"/>
          <w:sz w:val="24"/>
          <w:szCs w:val="24"/>
        </w:rPr>
        <w:t>: 265-270 [PMID: 23301926 DOI: 10.1111/pan.12096]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43</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Nowicki</w:t>
      </w:r>
      <w:proofErr w:type="spellEnd"/>
      <w:r w:rsidRPr="00754764">
        <w:rPr>
          <w:rFonts w:ascii="Book Antiqua" w:eastAsia="宋体" w:hAnsi="Book Antiqua" w:cs="宋体"/>
          <w:b/>
          <w:bCs/>
          <w:sz w:val="24"/>
          <w:szCs w:val="24"/>
        </w:rPr>
        <w:t xml:space="preserve"> PD</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Vanderhave</w:t>
      </w:r>
      <w:proofErr w:type="spellEnd"/>
      <w:r w:rsidRPr="00754764">
        <w:rPr>
          <w:rFonts w:ascii="Book Antiqua" w:eastAsia="宋体" w:hAnsi="Book Antiqua" w:cs="宋体"/>
          <w:sz w:val="24"/>
          <w:szCs w:val="24"/>
        </w:rPr>
        <w:t xml:space="preserve"> KL, Gibbons K, </w:t>
      </w:r>
      <w:proofErr w:type="spellStart"/>
      <w:r w:rsidRPr="00754764">
        <w:rPr>
          <w:rFonts w:ascii="Book Antiqua" w:eastAsia="宋体" w:hAnsi="Book Antiqua" w:cs="宋体"/>
          <w:sz w:val="24"/>
          <w:szCs w:val="24"/>
        </w:rPr>
        <w:t>Haydar</w:t>
      </w:r>
      <w:proofErr w:type="spellEnd"/>
      <w:r w:rsidRPr="00754764">
        <w:rPr>
          <w:rFonts w:ascii="Book Antiqua" w:eastAsia="宋体" w:hAnsi="Book Antiqua" w:cs="宋体"/>
          <w:sz w:val="24"/>
          <w:szCs w:val="24"/>
        </w:rPr>
        <w:t xml:space="preserve"> B, Seeley M, </w:t>
      </w:r>
      <w:proofErr w:type="spellStart"/>
      <w:r w:rsidRPr="00754764">
        <w:rPr>
          <w:rFonts w:ascii="Book Antiqua" w:eastAsia="宋体" w:hAnsi="Book Antiqua" w:cs="宋体"/>
          <w:sz w:val="24"/>
          <w:szCs w:val="24"/>
        </w:rPr>
        <w:t>Kozlow</w:t>
      </w:r>
      <w:proofErr w:type="spellEnd"/>
      <w:r w:rsidRPr="00754764">
        <w:rPr>
          <w:rFonts w:ascii="Book Antiqua" w:eastAsia="宋体" w:hAnsi="Book Antiqua" w:cs="宋体"/>
          <w:sz w:val="24"/>
          <w:szCs w:val="24"/>
        </w:rPr>
        <w:t xml:space="preserve"> K, </w:t>
      </w:r>
      <w:proofErr w:type="spellStart"/>
      <w:r w:rsidRPr="00754764">
        <w:rPr>
          <w:rFonts w:ascii="Book Antiqua" w:eastAsia="宋体" w:hAnsi="Book Antiqua" w:cs="宋体"/>
          <w:sz w:val="24"/>
          <w:szCs w:val="24"/>
        </w:rPr>
        <w:t>Bhoopal</w:t>
      </w:r>
      <w:proofErr w:type="spellEnd"/>
      <w:r w:rsidRPr="00754764">
        <w:rPr>
          <w:rFonts w:ascii="Book Antiqua" w:eastAsia="宋体" w:hAnsi="Book Antiqua" w:cs="宋体"/>
          <w:sz w:val="24"/>
          <w:szCs w:val="24"/>
        </w:rPr>
        <w:t xml:space="preserve"> K, </w:t>
      </w:r>
      <w:proofErr w:type="spellStart"/>
      <w:r w:rsidRPr="00754764">
        <w:rPr>
          <w:rFonts w:ascii="Book Antiqua" w:eastAsia="宋体" w:hAnsi="Book Antiqua" w:cs="宋体"/>
          <w:sz w:val="24"/>
          <w:szCs w:val="24"/>
        </w:rPr>
        <w:t>Gauger</w:t>
      </w:r>
      <w:proofErr w:type="spellEnd"/>
      <w:r w:rsidRPr="00754764">
        <w:rPr>
          <w:rFonts w:ascii="Book Antiqua" w:eastAsia="宋体" w:hAnsi="Book Antiqua" w:cs="宋体"/>
          <w:sz w:val="24"/>
          <w:szCs w:val="24"/>
        </w:rPr>
        <w:t xml:space="preserve"> VT. </w:t>
      </w:r>
      <w:proofErr w:type="gramStart"/>
      <w:r w:rsidRPr="00754764">
        <w:rPr>
          <w:rFonts w:ascii="Book Antiqua" w:eastAsia="宋体" w:hAnsi="Book Antiqua" w:cs="宋体"/>
          <w:sz w:val="24"/>
          <w:szCs w:val="24"/>
        </w:rPr>
        <w:t xml:space="preserve">Perioperative pain control in pediatric patients undergoing </w:t>
      </w:r>
      <w:proofErr w:type="spellStart"/>
      <w:r w:rsidRPr="00754764">
        <w:rPr>
          <w:rFonts w:ascii="Book Antiqua" w:eastAsia="宋体" w:hAnsi="Book Antiqua" w:cs="宋体"/>
          <w:sz w:val="24"/>
          <w:szCs w:val="24"/>
        </w:rPr>
        <w:t>orthopaedic</w:t>
      </w:r>
      <w:proofErr w:type="spellEnd"/>
      <w:r w:rsidRPr="00754764">
        <w:rPr>
          <w:rFonts w:ascii="Book Antiqua" w:eastAsia="宋体" w:hAnsi="Book Antiqua" w:cs="宋体"/>
          <w:sz w:val="24"/>
          <w:szCs w:val="24"/>
        </w:rPr>
        <w:t xml:space="preserve"> surgery.</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Am </w:t>
      </w:r>
      <w:proofErr w:type="spellStart"/>
      <w:r w:rsidRPr="00754764">
        <w:rPr>
          <w:rFonts w:ascii="Book Antiqua" w:eastAsia="宋体" w:hAnsi="Book Antiqua" w:cs="宋体"/>
          <w:i/>
          <w:iCs/>
          <w:sz w:val="24"/>
          <w:szCs w:val="24"/>
        </w:rPr>
        <w:t>Acad</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Orthop</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Surg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20</w:t>
      </w:r>
      <w:r w:rsidRPr="00754764">
        <w:rPr>
          <w:rFonts w:ascii="Book Antiqua" w:eastAsia="宋体" w:hAnsi="Book Antiqua" w:cs="宋体"/>
          <w:sz w:val="24"/>
          <w:szCs w:val="24"/>
        </w:rPr>
        <w:t>: 755-765 [PMID: 23203935 DOI: 10.5435/JAAOS-20-12-755</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44</w:t>
      </w:r>
      <w:r w:rsidRPr="007661EA">
        <w:rPr>
          <w:rFonts w:ascii="Book Antiqua" w:eastAsia="宋体" w:hAnsi="Book Antiqua" w:cs="宋体"/>
          <w:sz w:val="24"/>
          <w:szCs w:val="24"/>
        </w:rPr>
        <w:t> </w:t>
      </w:r>
      <w:r w:rsidRPr="00754764">
        <w:rPr>
          <w:rFonts w:ascii="Book Antiqua" w:eastAsia="宋体" w:hAnsi="Book Antiqua" w:cs="宋体"/>
          <w:b/>
          <w:bCs/>
          <w:sz w:val="24"/>
          <w:szCs w:val="24"/>
        </w:rPr>
        <w:t>Schmitz A</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Salgo</w:t>
      </w:r>
      <w:proofErr w:type="spellEnd"/>
      <w:r w:rsidRPr="00754764">
        <w:rPr>
          <w:rFonts w:ascii="Book Antiqua" w:eastAsia="宋体" w:hAnsi="Book Antiqua" w:cs="宋体"/>
          <w:sz w:val="24"/>
          <w:szCs w:val="24"/>
        </w:rPr>
        <w:t xml:space="preserve"> B, Weiss M, </w:t>
      </w:r>
      <w:proofErr w:type="spellStart"/>
      <w:r w:rsidRPr="00754764">
        <w:rPr>
          <w:rFonts w:ascii="Book Antiqua" w:eastAsia="宋体" w:hAnsi="Book Antiqua" w:cs="宋体"/>
          <w:sz w:val="24"/>
          <w:szCs w:val="24"/>
        </w:rPr>
        <w:t>Dillier</w:t>
      </w:r>
      <w:proofErr w:type="spellEnd"/>
      <w:r w:rsidRPr="00754764">
        <w:rPr>
          <w:rFonts w:ascii="Book Antiqua" w:eastAsia="宋体" w:hAnsi="Book Antiqua" w:cs="宋体"/>
          <w:sz w:val="24"/>
          <w:szCs w:val="24"/>
        </w:rPr>
        <w:t xml:space="preserve"> CM, </w:t>
      </w:r>
      <w:proofErr w:type="spellStart"/>
      <w:r w:rsidRPr="00754764">
        <w:rPr>
          <w:rFonts w:ascii="Book Antiqua" w:eastAsia="宋体" w:hAnsi="Book Antiqua" w:cs="宋体"/>
          <w:sz w:val="24"/>
          <w:szCs w:val="24"/>
        </w:rPr>
        <w:t>Frotzler</w:t>
      </w:r>
      <w:proofErr w:type="spellEnd"/>
      <w:r w:rsidRPr="00754764">
        <w:rPr>
          <w:rFonts w:ascii="Book Antiqua" w:eastAsia="宋体" w:hAnsi="Book Antiqua" w:cs="宋体"/>
          <w:sz w:val="24"/>
          <w:szCs w:val="24"/>
        </w:rPr>
        <w:t xml:space="preserve"> A, Gerber AC.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 medication for perioperative analgesia in severely handicapped children undergoing spinal operations].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Anaesthesist</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2010;</w:t>
      </w:r>
      <w:r w:rsidRPr="007661EA">
        <w:rPr>
          <w:rFonts w:ascii="Book Antiqua" w:eastAsia="宋体" w:hAnsi="Book Antiqua" w:cs="宋体"/>
          <w:sz w:val="24"/>
          <w:szCs w:val="24"/>
        </w:rPr>
        <w:t> </w:t>
      </w:r>
      <w:r w:rsidRPr="00754764">
        <w:rPr>
          <w:rFonts w:ascii="Book Antiqua" w:eastAsia="宋体" w:hAnsi="Book Antiqua" w:cs="宋体"/>
          <w:b/>
          <w:bCs/>
          <w:sz w:val="24"/>
          <w:szCs w:val="24"/>
        </w:rPr>
        <w:t>59</w:t>
      </w:r>
      <w:r w:rsidRPr="00754764">
        <w:rPr>
          <w:rFonts w:ascii="Book Antiqua" w:eastAsia="宋体" w:hAnsi="Book Antiqua" w:cs="宋体"/>
          <w:sz w:val="24"/>
          <w:szCs w:val="24"/>
        </w:rPr>
        <w:t>: 614-620 [PMID: 20574762 DOI: 10.1007/s00101-010-1733-7]</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45</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Suominen</w:t>
      </w:r>
      <w:proofErr w:type="spellEnd"/>
      <w:r w:rsidRPr="00754764">
        <w:rPr>
          <w:rFonts w:ascii="Book Antiqua" w:eastAsia="宋体" w:hAnsi="Book Antiqua" w:cs="宋体"/>
          <w:b/>
          <w:bCs/>
          <w:sz w:val="24"/>
          <w:szCs w:val="24"/>
        </w:rPr>
        <w:t xml:space="preserve"> PK</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Ragg</w:t>
      </w:r>
      <w:proofErr w:type="spellEnd"/>
      <w:r w:rsidRPr="00754764">
        <w:rPr>
          <w:rFonts w:ascii="Book Antiqua" w:eastAsia="宋体" w:hAnsi="Book Antiqua" w:cs="宋体"/>
          <w:sz w:val="24"/>
          <w:szCs w:val="24"/>
        </w:rPr>
        <w:t xml:space="preserve"> PG, McKinley DF, </w:t>
      </w:r>
      <w:proofErr w:type="spellStart"/>
      <w:r w:rsidRPr="00754764">
        <w:rPr>
          <w:rFonts w:ascii="Book Antiqua" w:eastAsia="宋体" w:hAnsi="Book Antiqua" w:cs="宋体"/>
          <w:sz w:val="24"/>
          <w:szCs w:val="24"/>
        </w:rPr>
        <w:t>Frawley</w:t>
      </w:r>
      <w:proofErr w:type="spellEnd"/>
      <w:r w:rsidRPr="00754764">
        <w:rPr>
          <w:rFonts w:ascii="Book Antiqua" w:eastAsia="宋体" w:hAnsi="Book Antiqua" w:cs="宋体"/>
          <w:sz w:val="24"/>
          <w:szCs w:val="24"/>
        </w:rPr>
        <w:t xml:space="preserve"> G, </w:t>
      </w:r>
      <w:proofErr w:type="gramStart"/>
      <w:r w:rsidRPr="00754764">
        <w:rPr>
          <w:rFonts w:ascii="Book Antiqua" w:eastAsia="宋体" w:hAnsi="Book Antiqua" w:cs="宋体"/>
          <w:sz w:val="24"/>
          <w:szCs w:val="24"/>
        </w:rPr>
        <w:t>But</w:t>
      </w:r>
      <w:proofErr w:type="gramEnd"/>
      <w:r w:rsidRPr="00754764">
        <w:rPr>
          <w:rFonts w:ascii="Book Antiqua" w:eastAsia="宋体" w:hAnsi="Book Antiqua" w:cs="宋体"/>
          <w:sz w:val="24"/>
          <w:szCs w:val="24"/>
        </w:rPr>
        <w:t xml:space="preserve"> WW, </w:t>
      </w:r>
      <w:proofErr w:type="spellStart"/>
      <w:r w:rsidRPr="00754764">
        <w:rPr>
          <w:rFonts w:ascii="Book Antiqua" w:eastAsia="宋体" w:hAnsi="Book Antiqua" w:cs="宋体"/>
          <w:sz w:val="24"/>
          <w:szCs w:val="24"/>
        </w:rPr>
        <w:t>Eyres</w:t>
      </w:r>
      <w:proofErr w:type="spellEnd"/>
      <w:r w:rsidRPr="00754764">
        <w:rPr>
          <w:rFonts w:ascii="Book Antiqua" w:eastAsia="宋体" w:hAnsi="Book Antiqua" w:cs="宋体"/>
          <w:sz w:val="24"/>
          <w:szCs w:val="24"/>
        </w:rPr>
        <w:t xml:space="preserve"> RL.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provides effective and safe analgesia in children after cardiac surgery.</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Acta</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Anaesthesiol</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Scand</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2004;</w:t>
      </w:r>
      <w:r w:rsidRPr="007661EA">
        <w:rPr>
          <w:rFonts w:ascii="Book Antiqua" w:eastAsia="宋体" w:hAnsi="Book Antiqua" w:cs="宋体"/>
          <w:sz w:val="24"/>
          <w:szCs w:val="24"/>
        </w:rPr>
        <w:t> </w:t>
      </w:r>
      <w:r w:rsidRPr="00754764">
        <w:rPr>
          <w:rFonts w:ascii="Book Antiqua" w:eastAsia="宋体" w:hAnsi="Book Antiqua" w:cs="宋体"/>
          <w:b/>
          <w:bCs/>
          <w:sz w:val="24"/>
          <w:szCs w:val="24"/>
        </w:rPr>
        <w:t>48</w:t>
      </w:r>
      <w:r w:rsidRPr="00754764">
        <w:rPr>
          <w:rFonts w:ascii="Book Antiqua" w:eastAsia="宋体" w:hAnsi="Book Antiqua" w:cs="宋体"/>
          <w:sz w:val="24"/>
          <w:szCs w:val="24"/>
        </w:rPr>
        <w:t>: 875-882 [PMID: 15242433 DOI: 10.1111/j.0001-5172.2004.00449.x]</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lastRenderedPageBreak/>
        <w:t>46</w:t>
      </w:r>
      <w:r w:rsidRPr="007661EA">
        <w:rPr>
          <w:rFonts w:ascii="Book Antiqua" w:eastAsia="宋体" w:hAnsi="Book Antiqua" w:cs="宋体"/>
          <w:sz w:val="24"/>
          <w:szCs w:val="24"/>
        </w:rPr>
        <w:t> </w:t>
      </w:r>
      <w:r w:rsidRPr="00754764">
        <w:rPr>
          <w:rFonts w:ascii="Book Antiqua" w:eastAsia="宋体" w:hAnsi="Book Antiqua" w:cs="宋体"/>
          <w:b/>
          <w:bCs/>
          <w:sz w:val="24"/>
          <w:szCs w:val="24"/>
        </w:rPr>
        <w:t>Tobias JD</w:t>
      </w:r>
      <w:r w:rsidRPr="00754764">
        <w:rPr>
          <w:rFonts w:ascii="Book Antiqua" w:eastAsia="宋体" w:hAnsi="Book Antiqua" w:cs="宋体"/>
          <w:sz w:val="24"/>
          <w:szCs w:val="24"/>
        </w:rPr>
        <w:t>.</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A review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and epidural analgesia after spinal surgery in children.</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2004;</w:t>
      </w:r>
      <w:r w:rsidRPr="007661EA">
        <w:rPr>
          <w:rFonts w:ascii="Book Antiqua" w:eastAsia="宋体" w:hAnsi="Book Antiqua" w:cs="宋体"/>
          <w:sz w:val="24"/>
          <w:szCs w:val="24"/>
        </w:rPr>
        <w:t> </w:t>
      </w:r>
      <w:r w:rsidRPr="00754764">
        <w:rPr>
          <w:rFonts w:ascii="Book Antiqua" w:eastAsia="宋体" w:hAnsi="Book Antiqua" w:cs="宋体"/>
          <w:b/>
          <w:bCs/>
          <w:sz w:val="24"/>
          <w:szCs w:val="24"/>
        </w:rPr>
        <w:t>98</w:t>
      </w:r>
      <w:r w:rsidRPr="00754764">
        <w:rPr>
          <w:rFonts w:ascii="Book Antiqua" w:eastAsia="宋体" w:hAnsi="Book Antiqua" w:cs="宋体"/>
          <w:sz w:val="24"/>
          <w:szCs w:val="24"/>
        </w:rPr>
        <w:t>: 956-65, table of contents [PMID: 15041580 DOI: 10.1213/01.ane.0000107938.80562.75]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47</w:t>
      </w:r>
      <w:r w:rsidRPr="007661EA">
        <w:rPr>
          <w:rFonts w:ascii="Book Antiqua" w:eastAsia="宋体" w:hAnsi="Book Antiqua" w:cs="宋体"/>
          <w:sz w:val="24"/>
          <w:szCs w:val="24"/>
        </w:rPr>
        <w:t> </w:t>
      </w:r>
      <w:r w:rsidRPr="00754764">
        <w:rPr>
          <w:rFonts w:ascii="Book Antiqua" w:eastAsia="宋体" w:hAnsi="Book Antiqua" w:cs="宋体"/>
          <w:b/>
          <w:bCs/>
          <w:sz w:val="24"/>
          <w:szCs w:val="24"/>
        </w:rPr>
        <w:t>Jones SE</w:t>
      </w:r>
      <w:r w:rsidRPr="00754764">
        <w:rPr>
          <w:rFonts w:ascii="Book Antiqua" w:eastAsia="宋体" w:hAnsi="Book Antiqua" w:cs="宋体"/>
          <w:sz w:val="24"/>
          <w:szCs w:val="24"/>
        </w:rPr>
        <w:t xml:space="preserve">, Beasley JM, Macfarlane DW, Davis JM, Hall-Davies 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postoperative pain relief in children.</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1984;</w:t>
      </w:r>
      <w:r w:rsidRPr="007661EA">
        <w:rPr>
          <w:rFonts w:ascii="Book Antiqua" w:eastAsia="宋体" w:hAnsi="Book Antiqua" w:cs="宋体"/>
          <w:sz w:val="24"/>
          <w:szCs w:val="24"/>
        </w:rPr>
        <w:t> </w:t>
      </w:r>
      <w:r w:rsidRPr="00754764">
        <w:rPr>
          <w:rFonts w:ascii="Book Antiqua" w:eastAsia="宋体" w:hAnsi="Book Antiqua" w:cs="宋体"/>
          <w:b/>
          <w:bCs/>
          <w:sz w:val="24"/>
          <w:szCs w:val="24"/>
        </w:rPr>
        <w:t>56</w:t>
      </w:r>
      <w:r w:rsidRPr="00754764">
        <w:rPr>
          <w:rFonts w:ascii="Book Antiqua" w:eastAsia="宋体" w:hAnsi="Book Antiqua" w:cs="宋体"/>
          <w:sz w:val="24"/>
          <w:szCs w:val="24"/>
        </w:rPr>
        <w:t>: 137-140 [PMID: 6419756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/56.2.137]</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48</w:t>
      </w:r>
      <w:r w:rsidRPr="007661EA">
        <w:rPr>
          <w:rFonts w:ascii="Book Antiqua" w:eastAsia="宋体" w:hAnsi="Book Antiqua" w:cs="宋体"/>
          <w:sz w:val="24"/>
          <w:szCs w:val="24"/>
        </w:rPr>
        <w:t> </w:t>
      </w:r>
      <w:r w:rsidRPr="00754764">
        <w:rPr>
          <w:rFonts w:ascii="Book Antiqua" w:eastAsia="宋体" w:hAnsi="Book Antiqua" w:cs="宋体"/>
          <w:b/>
          <w:bCs/>
          <w:sz w:val="24"/>
          <w:szCs w:val="24"/>
        </w:rPr>
        <w:t>Joshi GP</w:t>
      </w:r>
      <w:r w:rsidRPr="00754764">
        <w:rPr>
          <w:rFonts w:ascii="Book Antiqua" w:eastAsia="宋体" w:hAnsi="Book Antiqua" w:cs="宋体"/>
          <w:sz w:val="24"/>
          <w:szCs w:val="24"/>
        </w:rPr>
        <w:t xml:space="preserve">, Bonnet F, </w:t>
      </w:r>
      <w:proofErr w:type="spellStart"/>
      <w:r w:rsidRPr="00754764">
        <w:rPr>
          <w:rFonts w:ascii="Book Antiqua" w:eastAsia="宋体" w:hAnsi="Book Antiqua" w:cs="宋体"/>
          <w:sz w:val="24"/>
          <w:szCs w:val="24"/>
        </w:rPr>
        <w:t>Kehlet</w:t>
      </w:r>
      <w:proofErr w:type="spellEnd"/>
      <w:r w:rsidRPr="00754764">
        <w:rPr>
          <w:rFonts w:ascii="Book Antiqua" w:eastAsia="宋体" w:hAnsi="Book Antiqua" w:cs="宋体"/>
          <w:sz w:val="24"/>
          <w:szCs w:val="24"/>
        </w:rPr>
        <w:t xml:space="preserve"> H. Evidence-based postoperative pain management after laparoscopic colorectal surgery.</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Colorectal Dis</w:t>
      </w:r>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15</w:t>
      </w:r>
      <w:r w:rsidRPr="00754764">
        <w:rPr>
          <w:rFonts w:ascii="Book Antiqua" w:eastAsia="宋体" w:hAnsi="Book Antiqua" w:cs="宋体"/>
          <w:sz w:val="24"/>
          <w:szCs w:val="24"/>
        </w:rPr>
        <w:t>: 146-155 [PMID: 23350836 DOI: 10.1111/j.1463-1318.2012.03062.x</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49</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Mardirosoff</w:t>
      </w:r>
      <w:proofErr w:type="spellEnd"/>
      <w:r w:rsidRPr="00754764">
        <w:rPr>
          <w:rFonts w:ascii="Book Antiqua" w:eastAsia="宋体" w:hAnsi="Book Antiqua" w:cs="宋体"/>
          <w:b/>
          <w:bCs/>
          <w:sz w:val="24"/>
          <w:szCs w:val="24"/>
        </w:rPr>
        <w:t xml:space="preserve"> C</w:t>
      </w:r>
      <w:r w:rsidRPr="00754764">
        <w:rPr>
          <w:rFonts w:ascii="Book Antiqua" w:eastAsia="宋体" w:hAnsi="Book Antiqua" w:cs="宋体"/>
          <w:sz w:val="24"/>
          <w:szCs w:val="24"/>
        </w:rPr>
        <w:t xml:space="preserve">, Dumont L, </w:t>
      </w:r>
      <w:proofErr w:type="spellStart"/>
      <w:r w:rsidRPr="00754764">
        <w:rPr>
          <w:rFonts w:ascii="Book Antiqua" w:eastAsia="宋体" w:hAnsi="Book Antiqua" w:cs="宋体"/>
          <w:sz w:val="24"/>
          <w:szCs w:val="24"/>
        </w:rPr>
        <w:t>Boulvain</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Tramèr</w:t>
      </w:r>
      <w:proofErr w:type="spellEnd"/>
      <w:r w:rsidRPr="00754764">
        <w:rPr>
          <w:rFonts w:ascii="Book Antiqua" w:eastAsia="宋体" w:hAnsi="Book Antiqua" w:cs="宋体"/>
          <w:sz w:val="24"/>
          <w:szCs w:val="24"/>
        </w:rPr>
        <w:t xml:space="preserve"> MR. Fetal bradycardia due to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opioids for </w:t>
      </w:r>
      <w:proofErr w:type="spellStart"/>
      <w:r w:rsidRPr="00754764">
        <w:rPr>
          <w:rFonts w:ascii="Book Antiqua" w:eastAsia="宋体" w:hAnsi="Book Antiqua" w:cs="宋体"/>
          <w:sz w:val="24"/>
          <w:szCs w:val="24"/>
        </w:rPr>
        <w:t>labour</w:t>
      </w:r>
      <w:proofErr w:type="spellEnd"/>
      <w:r w:rsidRPr="00754764">
        <w:rPr>
          <w:rFonts w:ascii="Book Antiqua" w:eastAsia="宋体" w:hAnsi="Book Antiqua" w:cs="宋体"/>
          <w:sz w:val="24"/>
          <w:szCs w:val="24"/>
        </w:rPr>
        <w:t xml:space="preserve"> analgesia: a systematic review.</w:t>
      </w:r>
      <w:r w:rsidRPr="007661EA">
        <w:rPr>
          <w:rFonts w:ascii="Book Antiqua" w:eastAsia="宋体" w:hAnsi="Book Antiqua" w:cs="宋体"/>
          <w:sz w:val="24"/>
          <w:szCs w:val="24"/>
        </w:rPr>
        <w:t> </w:t>
      </w:r>
      <w:r w:rsidRPr="00754764">
        <w:rPr>
          <w:rFonts w:ascii="Book Antiqua" w:eastAsia="宋体" w:hAnsi="Book Antiqua" w:cs="宋体"/>
          <w:i/>
          <w:iCs/>
          <w:sz w:val="24"/>
          <w:szCs w:val="24"/>
        </w:rPr>
        <w:t>BJOG</w:t>
      </w:r>
      <w:r w:rsidRPr="007661EA">
        <w:rPr>
          <w:rFonts w:ascii="Book Antiqua" w:eastAsia="宋体" w:hAnsi="Book Antiqua" w:cs="宋体"/>
          <w:sz w:val="24"/>
          <w:szCs w:val="24"/>
        </w:rPr>
        <w:t> </w:t>
      </w:r>
      <w:r w:rsidRPr="00754764">
        <w:rPr>
          <w:rFonts w:ascii="Book Antiqua" w:eastAsia="宋体" w:hAnsi="Book Antiqua" w:cs="宋体"/>
          <w:sz w:val="24"/>
          <w:szCs w:val="24"/>
        </w:rPr>
        <w:t>2002;</w:t>
      </w:r>
      <w:r w:rsidRPr="007661EA">
        <w:rPr>
          <w:rFonts w:ascii="Book Antiqua" w:eastAsia="宋体" w:hAnsi="Book Antiqua" w:cs="宋体"/>
          <w:sz w:val="24"/>
          <w:szCs w:val="24"/>
        </w:rPr>
        <w:t> </w:t>
      </w:r>
      <w:r w:rsidRPr="00754764">
        <w:rPr>
          <w:rFonts w:ascii="Book Antiqua" w:eastAsia="宋体" w:hAnsi="Book Antiqua" w:cs="宋体"/>
          <w:b/>
          <w:bCs/>
          <w:sz w:val="24"/>
          <w:szCs w:val="24"/>
        </w:rPr>
        <w:t>109</w:t>
      </w:r>
      <w:r w:rsidRPr="00754764">
        <w:rPr>
          <w:rFonts w:ascii="Book Antiqua" w:eastAsia="宋体" w:hAnsi="Book Antiqua" w:cs="宋体"/>
          <w:sz w:val="24"/>
          <w:szCs w:val="24"/>
        </w:rPr>
        <w:t>: 274-281 [PMID: 11950182 DOI: 10.1111/j.1471-0528.2002.01380.x]</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50</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Somboonviboon</w:t>
      </w:r>
      <w:proofErr w:type="spellEnd"/>
      <w:r w:rsidRPr="00754764">
        <w:rPr>
          <w:rFonts w:ascii="Book Antiqua" w:eastAsia="宋体" w:hAnsi="Book Antiqua" w:cs="宋体"/>
          <w:b/>
          <w:bCs/>
          <w:sz w:val="24"/>
          <w:szCs w:val="24"/>
        </w:rPr>
        <w:t xml:space="preserve"> W</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Kyokong</w:t>
      </w:r>
      <w:proofErr w:type="spellEnd"/>
      <w:r w:rsidRPr="00754764">
        <w:rPr>
          <w:rFonts w:ascii="Book Antiqua" w:eastAsia="宋体" w:hAnsi="Book Antiqua" w:cs="宋体"/>
          <w:sz w:val="24"/>
          <w:szCs w:val="24"/>
        </w:rPr>
        <w:t xml:space="preserve"> O, </w:t>
      </w:r>
      <w:proofErr w:type="spellStart"/>
      <w:r w:rsidRPr="00754764">
        <w:rPr>
          <w:rFonts w:ascii="Book Antiqua" w:eastAsia="宋体" w:hAnsi="Book Antiqua" w:cs="宋体"/>
          <w:sz w:val="24"/>
          <w:szCs w:val="24"/>
        </w:rPr>
        <w:t>Charuluxananan</w:t>
      </w:r>
      <w:proofErr w:type="spellEnd"/>
      <w:r w:rsidRPr="00754764">
        <w:rPr>
          <w:rFonts w:ascii="Book Antiqua" w:eastAsia="宋体" w:hAnsi="Book Antiqua" w:cs="宋体"/>
          <w:sz w:val="24"/>
          <w:szCs w:val="24"/>
        </w:rPr>
        <w:t xml:space="preserve"> S, </w:t>
      </w:r>
      <w:proofErr w:type="spellStart"/>
      <w:r w:rsidRPr="00754764">
        <w:rPr>
          <w:rFonts w:ascii="Book Antiqua" w:eastAsia="宋体" w:hAnsi="Book Antiqua" w:cs="宋体"/>
          <w:sz w:val="24"/>
          <w:szCs w:val="24"/>
        </w:rPr>
        <w:t>Narasethakamol</w:t>
      </w:r>
      <w:proofErr w:type="spellEnd"/>
      <w:r w:rsidRPr="00754764">
        <w:rPr>
          <w:rFonts w:ascii="Book Antiqua" w:eastAsia="宋体" w:hAnsi="Book Antiqua" w:cs="宋体"/>
          <w:sz w:val="24"/>
          <w:szCs w:val="24"/>
        </w:rPr>
        <w:t xml:space="preserve"> A. Incidence and risk factors of hypotension and bradycardia after spinal anesthesia for cesarean section.</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Med </w:t>
      </w:r>
      <w:proofErr w:type="spellStart"/>
      <w:r w:rsidRPr="00754764">
        <w:rPr>
          <w:rFonts w:ascii="Book Antiqua" w:eastAsia="宋体" w:hAnsi="Book Antiqua" w:cs="宋体"/>
          <w:i/>
          <w:iCs/>
          <w:sz w:val="24"/>
          <w:szCs w:val="24"/>
        </w:rPr>
        <w:t>Assoc</w:t>
      </w:r>
      <w:proofErr w:type="spellEnd"/>
      <w:r w:rsidRPr="00754764">
        <w:rPr>
          <w:rFonts w:ascii="Book Antiqua" w:eastAsia="宋体" w:hAnsi="Book Antiqua" w:cs="宋体"/>
          <w:i/>
          <w:iCs/>
          <w:sz w:val="24"/>
          <w:szCs w:val="24"/>
        </w:rPr>
        <w:t xml:space="preserve"> Thai</w:t>
      </w:r>
      <w:r w:rsidRPr="007661EA">
        <w:rPr>
          <w:rFonts w:ascii="Book Antiqua" w:eastAsia="宋体" w:hAnsi="Book Antiqua" w:cs="宋体"/>
          <w:sz w:val="24"/>
          <w:szCs w:val="24"/>
        </w:rPr>
        <w:t> </w:t>
      </w:r>
      <w:r w:rsidRPr="00754764">
        <w:rPr>
          <w:rFonts w:ascii="Book Antiqua" w:eastAsia="宋体" w:hAnsi="Book Antiqua" w:cs="宋体"/>
          <w:sz w:val="24"/>
          <w:szCs w:val="24"/>
        </w:rPr>
        <w:t>2008;</w:t>
      </w:r>
      <w:r w:rsidRPr="007661EA">
        <w:rPr>
          <w:rFonts w:ascii="Book Antiqua" w:eastAsia="宋体" w:hAnsi="Book Antiqua" w:cs="宋体"/>
          <w:sz w:val="24"/>
          <w:szCs w:val="24"/>
        </w:rPr>
        <w:t> </w:t>
      </w:r>
      <w:r w:rsidRPr="00754764">
        <w:rPr>
          <w:rFonts w:ascii="Book Antiqua" w:eastAsia="宋体" w:hAnsi="Book Antiqua" w:cs="宋体"/>
          <w:b/>
          <w:bCs/>
          <w:sz w:val="24"/>
          <w:szCs w:val="24"/>
        </w:rPr>
        <w:t>91</w:t>
      </w:r>
      <w:r w:rsidRPr="00754764">
        <w:rPr>
          <w:rFonts w:ascii="Book Antiqua" w:eastAsia="宋体" w:hAnsi="Book Antiqua" w:cs="宋体"/>
          <w:sz w:val="24"/>
          <w:szCs w:val="24"/>
        </w:rPr>
        <w:t>: 181-187 [PMID: 18389982]</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51</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Rathmell</w:t>
      </w:r>
      <w:proofErr w:type="spellEnd"/>
      <w:r w:rsidRPr="00754764">
        <w:rPr>
          <w:rFonts w:ascii="Book Antiqua" w:eastAsia="宋体" w:hAnsi="Book Antiqua" w:cs="宋体"/>
          <w:b/>
          <w:bCs/>
          <w:sz w:val="24"/>
          <w:szCs w:val="24"/>
        </w:rPr>
        <w:t xml:space="preserve"> JP</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Pino</w:t>
      </w:r>
      <w:proofErr w:type="spellEnd"/>
      <w:r w:rsidRPr="00754764">
        <w:rPr>
          <w:rFonts w:ascii="Book Antiqua" w:eastAsia="宋体" w:hAnsi="Book Antiqua" w:cs="宋体"/>
          <w:sz w:val="24"/>
          <w:szCs w:val="24"/>
        </w:rPr>
        <w:t xml:space="preserve"> CA, Taylor R, </w:t>
      </w:r>
      <w:proofErr w:type="spellStart"/>
      <w:r w:rsidRPr="00754764">
        <w:rPr>
          <w:rFonts w:ascii="Book Antiqua" w:eastAsia="宋体" w:hAnsi="Book Antiqua" w:cs="宋体"/>
          <w:sz w:val="24"/>
          <w:szCs w:val="24"/>
        </w:rPr>
        <w:t>Patrin</w:t>
      </w:r>
      <w:proofErr w:type="spellEnd"/>
      <w:r w:rsidRPr="00754764">
        <w:rPr>
          <w:rFonts w:ascii="Book Antiqua" w:eastAsia="宋体" w:hAnsi="Book Antiqua" w:cs="宋体"/>
          <w:sz w:val="24"/>
          <w:szCs w:val="24"/>
        </w:rPr>
        <w:t xml:space="preserve"> T, </w:t>
      </w:r>
      <w:proofErr w:type="spellStart"/>
      <w:r w:rsidRPr="00754764">
        <w:rPr>
          <w:rFonts w:ascii="Book Antiqua" w:eastAsia="宋体" w:hAnsi="Book Antiqua" w:cs="宋体"/>
          <w:sz w:val="24"/>
          <w:szCs w:val="24"/>
        </w:rPr>
        <w:t>Viani</w:t>
      </w:r>
      <w:proofErr w:type="spellEnd"/>
      <w:r w:rsidRPr="00754764">
        <w:rPr>
          <w:rFonts w:ascii="Book Antiqua" w:eastAsia="宋体" w:hAnsi="Book Antiqua" w:cs="宋体"/>
          <w:sz w:val="24"/>
          <w:szCs w:val="24"/>
        </w:rPr>
        <w:t xml:space="preserve"> BA.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postoperative analgesia: a randomized, controlled, dose-ranging study after hip and knee </w:t>
      </w:r>
      <w:proofErr w:type="spellStart"/>
      <w:r w:rsidRPr="00754764">
        <w:rPr>
          <w:rFonts w:ascii="Book Antiqua" w:eastAsia="宋体" w:hAnsi="Book Antiqua" w:cs="宋体"/>
          <w:sz w:val="24"/>
          <w:szCs w:val="24"/>
        </w:rPr>
        <w:t>arthroplasty</w:t>
      </w:r>
      <w:proofErr w:type="spellEnd"/>
      <w:r w:rsidRPr="00754764">
        <w:rPr>
          <w:rFonts w:ascii="Book Antiqua" w:eastAsia="宋体" w:hAnsi="Book Antiqua" w:cs="宋体"/>
          <w:sz w:val="24"/>
          <w:szCs w:val="24"/>
        </w:rPr>
        <w:t>.</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97</w:t>
      </w:r>
      <w:r w:rsidRPr="00754764">
        <w:rPr>
          <w:rFonts w:ascii="Book Antiqua" w:eastAsia="宋体" w:hAnsi="Book Antiqua" w:cs="宋体"/>
          <w:sz w:val="24"/>
          <w:szCs w:val="24"/>
        </w:rPr>
        <w:t>: 1452-1457 [PMID: 14570664 DOI: 10.1213/01.ane.0000083374.44039.9e]</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52</w:t>
      </w:r>
      <w:r w:rsidRPr="007661EA">
        <w:rPr>
          <w:rFonts w:ascii="Book Antiqua" w:eastAsia="宋体" w:hAnsi="Book Antiqua" w:cs="宋体"/>
          <w:sz w:val="24"/>
          <w:szCs w:val="24"/>
        </w:rPr>
        <w:t> </w:t>
      </w:r>
      <w:r w:rsidRPr="00754764">
        <w:rPr>
          <w:rFonts w:ascii="Book Antiqua" w:eastAsia="宋体" w:hAnsi="Book Antiqua" w:cs="宋体"/>
          <w:b/>
          <w:bCs/>
          <w:sz w:val="24"/>
          <w:szCs w:val="24"/>
        </w:rPr>
        <w:t>Murphy PM</w:t>
      </w:r>
      <w:r w:rsidRPr="00754764">
        <w:rPr>
          <w:rFonts w:ascii="Book Antiqua" w:eastAsia="宋体" w:hAnsi="Book Antiqua" w:cs="宋体"/>
          <w:sz w:val="24"/>
          <w:szCs w:val="24"/>
        </w:rPr>
        <w:t xml:space="preserve">, Stack D, </w:t>
      </w:r>
      <w:proofErr w:type="spellStart"/>
      <w:r w:rsidRPr="00754764">
        <w:rPr>
          <w:rFonts w:ascii="Book Antiqua" w:eastAsia="宋体" w:hAnsi="Book Antiqua" w:cs="宋体"/>
          <w:sz w:val="24"/>
          <w:szCs w:val="24"/>
        </w:rPr>
        <w:t>Kinirons</w:t>
      </w:r>
      <w:proofErr w:type="spellEnd"/>
      <w:r w:rsidRPr="00754764">
        <w:rPr>
          <w:rFonts w:ascii="Book Antiqua" w:eastAsia="宋体" w:hAnsi="Book Antiqua" w:cs="宋体"/>
          <w:sz w:val="24"/>
          <w:szCs w:val="24"/>
        </w:rPr>
        <w:t xml:space="preserve"> B, </w:t>
      </w:r>
      <w:proofErr w:type="spellStart"/>
      <w:r w:rsidRPr="00754764">
        <w:rPr>
          <w:rFonts w:ascii="Book Antiqua" w:eastAsia="宋体" w:hAnsi="Book Antiqua" w:cs="宋体"/>
          <w:sz w:val="24"/>
          <w:szCs w:val="24"/>
        </w:rPr>
        <w:t>Laffey</w:t>
      </w:r>
      <w:proofErr w:type="spellEnd"/>
      <w:r w:rsidRPr="00754764">
        <w:rPr>
          <w:rFonts w:ascii="Book Antiqua" w:eastAsia="宋体" w:hAnsi="Book Antiqua" w:cs="宋体"/>
          <w:sz w:val="24"/>
          <w:szCs w:val="24"/>
        </w:rPr>
        <w:t xml:space="preserve"> JG. </w:t>
      </w:r>
      <w:proofErr w:type="gramStart"/>
      <w:r w:rsidRPr="00754764">
        <w:rPr>
          <w:rFonts w:ascii="Book Antiqua" w:eastAsia="宋体" w:hAnsi="Book Antiqua" w:cs="宋体"/>
          <w:sz w:val="24"/>
          <w:szCs w:val="24"/>
        </w:rPr>
        <w:t xml:space="preserve">Optimizing the dose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older patients undergoing hip </w:t>
      </w:r>
      <w:proofErr w:type="spellStart"/>
      <w:r w:rsidRPr="00754764">
        <w:rPr>
          <w:rFonts w:ascii="Book Antiqua" w:eastAsia="宋体" w:hAnsi="Book Antiqua" w:cs="宋体"/>
          <w:sz w:val="24"/>
          <w:szCs w:val="24"/>
        </w:rPr>
        <w:t>arthroplasty</w:t>
      </w:r>
      <w:proofErr w:type="spellEnd"/>
      <w:r w:rsidRPr="00754764">
        <w:rPr>
          <w:rFonts w:ascii="Book Antiqua" w:eastAsia="宋体" w:hAnsi="Book Antiqua" w:cs="宋体"/>
          <w:sz w:val="24"/>
          <w:szCs w:val="24"/>
        </w:rPr>
        <w:t>.</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97</w:t>
      </w:r>
      <w:r w:rsidRPr="00754764">
        <w:rPr>
          <w:rFonts w:ascii="Book Antiqua" w:eastAsia="宋体" w:hAnsi="Book Antiqua" w:cs="宋体"/>
          <w:sz w:val="24"/>
          <w:szCs w:val="24"/>
        </w:rPr>
        <w:t>: 1709-1715 [PMID: 14633547 DOI: 10.1213/01.ane.0000089965.75585.0d]</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53</w:t>
      </w:r>
      <w:r w:rsidRPr="007661EA">
        <w:rPr>
          <w:rFonts w:ascii="Book Antiqua" w:eastAsia="宋体" w:hAnsi="Book Antiqua" w:cs="宋体"/>
          <w:sz w:val="24"/>
          <w:szCs w:val="24"/>
        </w:rPr>
        <w:t> </w:t>
      </w:r>
      <w:r w:rsidRPr="00754764">
        <w:rPr>
          <w:rFonts w:ascii="Book Antiqua" w:eastAsia="宋体" w:hAnsi="Book Antiqua" w:cs="宋体"/>
          <w:b/>
          <w:bCs/>
          <w:sz w:val="24"/>
          <w:szCs w:val="24"/>
        </w:rPr>
        <w:t>Sakai T</w:t>
      </w:r>
      <w:r w:rsidRPr="00754764">
        <w:rPr>
          <w:rFonts w:ascii="Book Antiqua" w:eastAsia="宋体" w:hAnsi="Book Antiqua" w:cs="宋体"/>
          <w:sz w:val="24"/>
          <w:szCs w:val="24"/>
        </w:rPr>
        <w:t xml:space="preserve">, Use T, </w:t>
      </w:r>
      <w:proofErr w:type="spellStart"/>
      <w:r w:rsidRPr="00754764">
        <w:rPr>
          <w:rFonts w:ascii="Book Antiqua" w:eastAsia="宋体" w:hAnsi="Book Antiqua" w:cs="宋体"/>
          <w:sz w:val="24"/>
          <w:szCs w:val="24"/>
        </w:rPr>
        <w:t>Shimamoto</w:t>
      </w:r>
      <w:proofErr w:type="spellEnd"/>
      <w:r w:rsidRPr="00754764">
        <w:rPr>
          <w:rFonts w:ascii="Book Antiqua" w:eastAsia="宋体" w:hAnsi="Book Antiqua" w:cs="宋体"/>
          <w:sz w:val="24"/>
          <w:szCs w:val="24"/>
        </w:rPr>
        <w:t xml:space="preserve"> H, </w:t>
      </w:r>
      <w:proofErr w:type="spellStart"/>
      <w:r w:rsidRPr="00754764">
        <w:rPr>
          <w:rFonts w:ascii="Book Antiqua" w:eastAsia="宋体" w:hAnsi="Book Antiqua" w:cs="宋体"/>
          <w:sz w:val="24"/>
          <w:szCs w:val="24"/>
        </w:rPr>
        <w:t>Fukano</w:t>
      </w:r>
      <w:proofErr w:type="spellEnd"/>
      <w:r w:rsidRPr="00754764">
        <w:rPr>
          <w:rFonts w:ascii="Book Antiqua" w:eastAsia="宋体" w:hAnsi="Book Antiqua" w:cs="宋体"/>
          <w:sz w:val="24"/>
          <w:szCs w:val="24"/>
        </w:rPr>
        <w:t xml:space="preserve"> T, </w:t>
      </w:r>
      <w:proofErr w:type="spellStart"/>
      <w:r w:rsidRPr="00754764">
        <w:rPr>
          <w:rFonts w:ascii="Book Antiqua" w:eastAsia="宋体" w:hAnsi="Book Antiqua" w:cs="宋体"/>
          <w:sz w:val="24"/>
          <w:szCs w:val="24"/>
        </w:rPr>
        <w:t>Sumikawa</w:t>
      </w:r>
      <w:proofErr w:type="spellEnd"/>
      <w:r w:rsidRPr="00754764">
        <w:rPr>
          <w:rFonts w:ascii="Book Antiqua" w:eastAsia="宋体" w:hAnsi="Book Antiqua" w:cs="宋体"/>
          <w:sz w:val="24"/>
          <w:szCs w:val="24"/>
        </w:rPr>
        <w:t xml:space="preserve"> K. Mini-dose (0.05 mg)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provides effective analgesia after transurethral resection of the prostate.</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Can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50</w:t>
      </w:r>
      <w:r w:rsidRPr="00754764">
        <w:rPr>
          <w:rFonts w:ascii="Book Antiqua" w:eastAsia="宋体" w:hAnsi="Book Antiqua" w:cs="宋体"/>
          <w:sz w:val="24"/>
          <w:szCs w:val="24"/>
        </w:rPr>
        <w:t>: 1027-1030 [PMID: 14656781 DOI: 10.1007/bf03018367]</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lastRenderedPageBreak/>
        <w:t>54</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Aubrun</w:t>
      </w:r>
      <w:proofErr w:type="spellEnd"/>
      <w:r w:rsidRPr="00754764">
        <w:rPr>
          <w:rFonts w:ascii="Book Antiqua" w:eastAsia="宋体" w:hAnsi="Book Antiqua" w:cs="宋体"/>
          <w:b/>
          <w:bCs/>
          <w:sz w:val="24"/>
          <w:szCs w:val="24"/>
        </w:rPr>
        <w:t xml:space="preserve"> F</w:t>
      </w:r>
      <w:r w:rsidRPr="00754764">
        <w:rPr>
          <w:rFonts w:ascii="Book Antiqua" w:eastAsia="宋体" w:hAnsi="Book Antiqua" w:cs="宋体"/>
          <w:sz w:val="24"/>
          <w:szCs w:val="24"/>
        </w:rPr>
        <w:t>. Management of postoperative analgesia in elderly patients.</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Reg</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Pain Med</w:t>
      </w:r>
      <w:r w:rsidRPr="007661EA">
        <w:rPr>
          <w:rFonts w:ascii="Book Antiqua" w:eastAsia="宋体" w:hAnsi="Book Antiqua" w:cs="宋体"/>
          <w:sz w:val="24"/>
          <w:szCs w:val="24"/>
        </w:rPr>
        <w:t> </w:t>
      </w:r>
      <w:r>
        <w:rPr>
          <w:rFonts w:ascii="Book Antiqua" w:eastAsia="宋体" w:hAnsi="Book Antiqua" w:cs="宋体" w:hint="eastAsia"/>
          <w:sz w:val="24"/>
          <w:szCs w:val="24"/>
        </w:rPr>
        <w:t>2005</w:t>
      </w:r>
      <w:r w:rsidRPr="00754764">
        <w:rPr>
          <w:rFonts w:ascii="Book Antiqua" w:eastAsia="宋体" w:hAnsi="Book Antiqua" w:cs="宋体"/>
          <w:sz w:val="24"/>
          <w:szCs w:val="24"/>
        </w:rPr>
        <w:t>;</w:t>
      </w:r>
      <w:r w:rsidRPr="007661EA">
        <w:rPr>
          <w:rFonts w:ascii="Book Antiqua" w:eastAsia="宋体" w:hAnsi="Book Antiqua" w:cs="宋体"/>
          <w:sz w:val="24"/>
          <w:szCs w:val="24"/>
        </w:rPr>
        <w:t> </w:t>
      </w:r>
      <w:r w:rsidRPr="00754764">
        <w:rPr>
          <w:rFonts w:ascii="Book Antiqua" w:eastAsia="宋体" w:hAnsi="Book Antiqua" w:cs="宋体"/>
          <w:b/>
          <w:bCs/>
          <w:sz w:val="24"/>
          <w:szCs w:val="24"/>
        </w:rPr>
        <w:t>30</w:t>
      </w:r>
      <w:r w:rsidRPr="00754764">
        <w:rPr>
          <w:rFonts w:ascii="Book Antiqua" w:eastAsia="宋体" w:hAnsi="Book Antiqua" w:cs="宋体"/>
          <w:sz w:val="24"/>
          <w:szCs w:val="24"/>
        </w:rPr>
        <w:t>: 363-379 [PMID: 16032589 DOI: 10.1016/j.rapm.2005.02.006]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 xml:space="preserve">55 </w:t>
      </w:r>
      <w:proofErr w:type="spellStart"/>
      <w:r w:rsidRPr="00754764">
        <w:rPr>
          <w:rFonts w:ascii="Book Antiqua" w:eastAsia="宋体" w:hAnsi="Book Antiqua" w:cs="宋体"/>
          <w:b/>
          <w:sz w:val="24"/>
          <w:szCs w:val="24"/>
        </w:rPr>
        <w:t>Saxena</w:t>
      </w:r>
      <w:proofErr w:type="spellEnd"/>
      <w:r w:rsidRPr="00754764">
        <w:rPr>
          <w:rFonts w:ascii="Book Antiqua" w:eastAsia="宋体" w:hAnsi="Book Antiqua" w:cs="宋体"/>
          <w:b/>
          <w:sz w:val="24"/>
          <w:szCs w:val="24"/>
        </w:rPr>
        <w:t xml:space="preserve"> AK</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Arava</w:t>
      </w:r>
      <w:proofErr w:type="spellEnd"/>
      <w:r w:rsidRPr="00754764">
        <w:rPr>
          <w:rFonts w:ascii="Book Antiqua" w:eastAsia="宋体" w:hAnsi="Book Antiqua" w:cs="宋体"/>
          <w:sz w:val="24"/>
          <w:szCs w:val="24"/>
        </w:rPr>
        <w:t xml:space="preserve"> SK. Current concept in </w:t>
      </w:r>
      <w:proofErr w:type="spellStart"/>
      <w:r w:rsidRPr="00754764">
        <w:rPr>
          <w:rFonts w:ascii="Book Antiqua" w:eastAsia="宋体" w:hAnsi="Book Antiqua" w:cs="宋体"/>
          <w:sz w:val="24"/>
          <w:szCs w:val="24"/>
        </w:rPr>
        <w:t>neuarxial</w:t>
      </w:r>
      <w:proofErr w:type="spellEnd"/>
      <w:r w:rsidRPr="00754764">
        <w:rPr>
          <w:rFonts w:ascii="Book Antiqua" w:eastAsia="宋体" w:hAnsi="Book Antiqua" w:cs="宋体"/>
          <w:sz w:val="24"/>
          <w:szCs w:val="24"/>
        </w:rPr>
        <w:t xml:space="preserve"> administration of opioids and non-opioids: An overview and future perspectives. </w:t>
      </w:r>
      <w:r w:rsidRPr="00754764">
        <w:rPr>
          <w:rFonts w:ascii="Book Antiqua" w:eastAsia="宋体" w:hAnsi="Book Antiqua" w:cs="宋体"/>
          <w:i/>
          <w:sz w:val="24"/>
          <w:szCs w:val="24"/>
        </w:rPr>
        <w:t xml:space="preserve">Indian J </w:t>
      </w:r>
      <w:proofErr w:type="spellStart"/>
      <w:r w:rsidRPr="00754764">
        <w:rPr>
          <w:rFonts w:ascii="Book Antiqua" w:eastAsia="宋体" w:hAnsi="Book Antiqua" w:cs="宋体"/>
          <w:i/>
          <w:sz w:val="24"/>
          <w:szCs w:val="24"/>
        </w:rPr>
        <w:t>Anaesth</w:t>
      </w:r>
      <w:proofErr w:type="spellEnd"/>
      <w:r w:rsidRPr="00754764">
        <w:rPr>
          <w:rFonts w:ascii="Book Antiqua" w:eastAsia="宋体" w:hAnsi="Book Antiqua" w:cs="宋体"/>
          <w:i/>
          <w:sz w:val="24"/>
          <w:szCs w:val="24"/>
        </w:rPr>
        <w:t xml:space="preserve"> </w:t>
      </w:r>
      <w:r w:rsidRPr="00754764">
        <w:rPr>
          <w:rFonts w:ascii="Book Antiqua" w:eastAsia="宋体" w:hAnsi="Book Antiqua" w:cs="宋体"/>
          <w:sz w:val="24"/>
          <w:szCs w:val="24"/>
        </w:rPr>
        <w:t xml:space="preserve">2004; </w:t>
      </w:r>
      <w:r w:rsidRPr="00754764">
        <w:rPr>
          <w:rFonts w:ascii="Book Antiqua" w:eastAsia="宋体" w:hAnsi="Book Antiqua" w:cs="宋体"/>
          <w:b/>
          <w:sz w:val="24"/>
          <w:szCs w:val="24"/>
        </w:rPr>
        <w:t>48</w:t>
      </w:r>
      <w:r w:rsidRPr="00754764">
        <w:rPr>
          <w:rFonts w:ascii="Book Antiqua" w:eastAsia="宋体" w:hAnsi="Book Antiqua" w:cs="宋体"/>
          <w:sz w:val="24"/>
          <w:szCs w:val="24"/>
        </w:rPr>
        <w:t>: 13-24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56 Practice guidelines for acute pain management in the perioperative setting: an updated report by the American Society of Anesthesiologists Task Force on Acute Pain Management.</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116</w:t>
      </w:r>
      <w:r w:rsidRPr="00754764">
        <w:rPr>
          <w:rFonts w:ascii="Book Antiqua" w:eastAsia="宋体" w:hAnsi="Book Antiqua" w:cs="宋体"/>
          <w:sz w:val="24"/>
          <w:szCs w:val="24"/>
        </w:rPr>
        <w:t>: 248-273 [PMID: 22227789 DOI: 10.1097/aln.0b013e31823c1030]</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57</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Carvalho</w:t>
      </w:r>
      <w:proofErr w:type="spellEnd"/>
      <w:r w:rsidRPr="00754764">
        <w:rPr>
          <w:rFonts w:ascii="Book Antiqua" w:eastAsia="宋体" w:hAnsi="Book Antiqua" w:cs="宋体"/>
          <w:b/>
          <w:bCs/>
          <w:sz w:val="24"/>
          <w:szCs w:val="24"/>
        </w:rPr>
        <w:t xml:space="preserve"> B</w:t>
      </w:r>
      <w:r w:rsidRPr="00754764">
        <w:rPr>
          <w:rFonts w:ascii="Book Antiqua" w:eastAsia="宋体" w:hAnsi="Book Antiqua" w:cs="宋体"/>
          <w:sz w:val="24"/>
          <w:szCs w:val="24"/>
        </w:rPr>
        <w:t xml:space="preserve">, Drover DR, </w:t>
      </w:r>
      <w:proofErr w:type="spellStart"/>
      <w:r w:rsidRPr="00754764">
        <w:rPr>
          <w:rFonts w:ascii="Book Antiqua" w:eastAsia="宋体" w:hAnsi="Book Antiqua" w:cs="宋体"/>
          <w:sz w:val="24"/>
          <w:szCs w:val="24"/>
        </w:rPr>
        <w:t>Ginosar</w:t>
      </w:r>
      <w:proofErr w:type="spellEnd"/>
      <w:r w:rsidRPr="00754764">
        <w:rPr>
          <w:rFonts w:ascii="Book Antiqua" w:eastAsia="宋体" w:hAnsi="Book Antiqua" w:cs="宋体"/>
          <w:sz w:val="24"/>
          <w:szCs w:val="24"/>
        </w:rPr>
        <w:t xml:space="preserve"> Y, Cohen SE, Riley ET.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fentanyl added to bupivacaine and morphine for cesarean delivery may induce a subtle acute opioid tolerance.</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Int</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Obstet</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21</w:t>
      </w:r>
      <w:r w:rsidRPr="00754764">
        <w:rPr>
          <w:rFonts w:ascii="Book Antiqua" w:eastAsia="宋体" w:hAnsi="Book Antiqua" w:cs="宋体"/>
          <w:sz w:val="24"/>
          <w:szCs w:val="24"/>
        </w:rPr>
        <w:t>: 29-34 [PMID: 22100823 DOI: 10.1016/j.ijoa.2011.09.002]</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Karaman</w:t>
      </w:r>
      <w:proofErr w:type="spellEnd"/>
      <w:r w:rsidRPr="00754764">
        <w:rPr>
          <w:rFonts w:ascii="Book Antiqua" w:eastAsia="宋体" w:hAnsi="Book Antiqua" w:cs="宋体"/>
          <w:b/>
          <w:bCs/>
          <w:sz w:val="24"/>
          <w:szCs w:val="24"/>
        </w:rPr>
        <w:t xml:space="preserve"> S</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Günüsen</w:t>
      </w:r>
      <w:proofErr w:type="spellEnd"/>
      <w:r w:rsidRPr="00754764">
        <w:rPr>
          <w:rFonts w:ascii="Book Antiqua" w:eastAsia="宋体" w:hAnsi="Book Antiqua" w:cs="宋体"/>
          <w:sz w:val="24"/>
          <w:szCs w:val="24"/>
        </w:rPr>
        <w:t xml:space="preserve"> I, </w:t>
      </w:r>
      <w:proofErr w:type="spellStart"/>
      <w:r w:rsidRPr="00754764">
        <w:rPr>
          <w:rFonts w:ascii="Book Antiqua" w:eastAsia="宋体" w:hAnsi="Book Antiqua" w:cs="宋体"/>
          <w:sz w:val="24"/>
          <w:szCs w:val="24"/>
        </w:rPr>
        <w:t>Uyar</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Biricik</w:t>
      </w:r>
      <w:proofErr w:type="spellEnd"/>
      <w:r w:rsidRPr="00754764">
        <w:rPr>
          <w:rFonts w:ascii="Book Antiqua" w:eastAsia="宋体" w:hAnsi="Book Antiqua" w:cs="宋体"/>
          <w:sz w:val="24"/>
          <w:szCs w:val="24"/>
        </w:rPr>
        <w:t xml:space="preserve"> E, </w:t>
      </w:r>
      <w:proofErr w:type="spellStart"/>
      <w:r w:rsidRPr="00754764">
        <w:rPr>
          <w:rFonts w:ascii="Book Antiqua" w:eastAsia="宋体" w:hAnsi="Book Antiqua" w:cs="宋体"/>
          <w:sz w:val="24"/>
          <w:szCs w:val="24"/>
        </w:rPr>
        <w:t>F</w:t>
      </w:r>
      <w:r w:rsidRPr="00754764">
        <w:rPr>
          <w:rFonts w:ascii="Book Antiqua" w:eastAsia="MS Mincho" w:hAnsi="Book Antiqua" w:cs="MS Mincho"/>
          <w:sz w:val="24"/>
          <w:szCs w:val="24"/>
        </w:rPr>
        <w:t>ı</w:t>
      </w:r>
      <w:r w:rsidRPr="00754764">
        <w:rPr>
          <w:rFonts w:ascii="Book Antiqua" w:eastAsia="宋体" w:hAnsi="Book Antiqua" w:cs="宋体"/>
          <w:sz w:val="24"/>
          <w:szCs w:val="24"/>
        </w:rPr>
        <w:t>rat</w:t>
      </w:r>
      <w:proofErr w:type="spellEnd"/>
      <w:r w:rsidRPr="00754764">
        <w:rPr>
          <w:rFonts w:ascii="Book Antiqua" w:eastAsia="宋体" w:hAnsi="Book Antiqua" w:cs="宋体"/>
          <w:sz w:val="24"/>
          <w:szCs w:val="24"/>
        </w:rPr>
        <w:t xml:space="preserve"> V. The effects of morphine and fentanyl alone or in combination added to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bupivacaine in spinal anesthesia for cesarean section.</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Agri</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2011;</w:t>
      </w:r>
      <w:r w:rsidRPr="007661EA">
        <w:rPr>
          <w:rFonts w:ascii="Book Antiqua" w:eastAsia="宋体" w:hAnsi="Book Antiqua" w:cs="宋体"/>
          <w:sz w:val="24"/>
          <w:szCs w:val="24"/>
        </w:rPr>
        <w:t> </w:t>
      </w:r>
      <w:r w:rsidRPr="00754764">
        <w:rPr>
          <w:rFonts w:ascii="Book Antiqua" w:eastAsia="宋体" w:hAnsi="Book Antiqua" w:cs="宋体"/>
          <w:b/>
          <w:bCs/>
          <w:sz w:val="24"/>
          <w:szCs w:val="24"/>
        </w:rPr>
        <w:t>23</w:t>
      </w:r>
      <w:r w:rsidRPr="00754764">
        <w:rPr>
          <w:rFonts w:ascii="Book Antiqua" w:eastAsia="宋体" w:hAnsi="Book Antiqua" w:cs="宋体"/>
          <w:sz w:val="24"/>
          <w:szCs w:val="24"/>
        </w:rPr>
        <w:t>: 57-63 [PMID: 21644105]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59</w:t>
      </w:r>
      <w:r w:rsidRPr="007661EA">
        <w:rPr>
          <w:rFonts w:ascii="Book Antiqua" w:eastAsia="宋体" w:hAnsi="Book Antiqua" w:cs="宋体"/>
          <w:sz w:val="24"/>
          <w:szCs w:val="24"/>
        </w:rPr>
        <w:t> </w:t>
      </w:r>
      <w:r w:rsidRPr="00754764">
        <w:rPr>
          <w:rFonts w:ascii="Book Antiqua" w:eastAsia="宋体" w:hAnsi="Book Antiqua" w:cs="宋体"/>
          <w:b/>
          <w:bCs/>
          <w:sz w:val="24"/>
          <w:szCs w:val="24"/>
        </w:rPr>
        <w:t>Lena P</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Balarac</w:t>
      </w:r>
      <w:proofErr w:type="spellEnd"/>
      <w:r w:rsidRPr="00754764">
        <w:rPr>
          <w:rFonts w:ascii="Book Antiqua" w:eastAsia="宋体" w:hAnsi="Book Antiqua" w:cs="宋体"/>
          <w:sz w:val="24"/>
          <w:szCs w:val="24"/>
        </w:rPr>
        <w:t xml:space="preserve"> N, </w:t>
      </w:r>
      <w:proofErr w:type="spellStart"/>
      <w:r w:rsidRPr="00754764">
        <w:rPr>
          <w:rFonts w:ascii="Book Antiqua" w:eastAsia="宋体" w:hAnsi="Book Antiqua" w:cs="宋体"/>
          <w:sz w:val="24"/>
          <w:szCs w:val="24"/>
        </w:rPr>
        <w:t>Arnulf</w:t>
      </w:r>
      <w:proofErr w:type="spellEnd"/>
      <w:r w:rsidRPr="00754764">
        <w:rPr>
          <w:rFonts w:ascii="Book Antiqua" w:eastAsia="宋体" w:hAnsi="Book Antiqua" w:cs="宋体"/>
          <w:sz w:val="24"/>
          <w:szCs w:val="24"/>
        </w:rPr>
        <w:t xml:space="preserve"> JJ, </w:t>
      </w:r>
      <w:proofErr w:type="spellStart"/>
      <w:r w:rsidRPr="00754764">
        <w:rPr>
          <w:rFonts w:ascii="Book Antiqua" w:eastAsia="宋体" w:hAnsi="Book Antiqua" w:cs="宋体"/>
          <w:sz w:val="24"/>
          <w:szCs w:val="24"/>
        </w:rPr>
        <w:t>Teboul</w:t>
      </w:r>
      <w:proofErr w:type="spellEnd"/>
      <w:r w:rsidRPr="00754764">
        <w:rPr>
          <w:rFonts w:ascii="Book Antiqua" w:eastAsia="宋体" w:hAnsi="Book Antiqua" w:cs="宋体"/>
          <w:sz w:val="24"/>
          <w:szCs w:val="24"/>
        </w:rPr>
        <w:t xml:space="preserve"> J, Bonnet 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and clonidine for coronary artery bypass grafting.</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90</w:t>
      </w:r>
      <w:r w:rsidRPr="00754764">
        <w:rPr>
          <w:rFonts w:ascii="Book Antiqua" w:eastAsia="宋体" w:hAnsi="Book Antiqua" w:cs="宋体"/>
          <w:sz w:val="24"/>
          <w:szCs w:val="24"/>
        </w:rPr>
        <w:t>: 300-303 [PMID: 12594140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/aeg070]</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60</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Engelman</w:t>
      </w:r>
      <w:proofErr w:type="spellEnd"/>
      <w:r w:rsidRPr="00754764">
        <w:rPr>
          <w:rFonts w:ascii="Book Antiqua" w:eastAsia="宋体" w:hAnsi="Book Antiqua" w:cs="宋体"/>
          <w:b/>
          <w:bCs/>
          <w:sz w:val="24"/>
          <w:szCs w:val="24"/>
        </w:rPr>
        <w:t xml:space="preserve"> E</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Marsala</w:t>
      </w:r>
      <w:proofErr w:type="spellEnd"/>
      <w:r w:rsidRPr="00754764">
        <w:rPr>
          <w:rFonts w:ascii="Book Antiqua" w:eastAsia="宋体" w:hAnsi="Book Antiqua" w:cs="宋体"/>
          <w:sz w:val="24"/>
          <w:szCs w:val="24"/>
        </w:rPr>
        <w:t xml:space="preserve"> C. Efficacy of adding clonidine to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acute postoperative pain: meta-analysis.</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110</w:t>
      </w:r>
      <w:r w:rsidRPr="00754764">
        <w:rPr>
          <w:rFonts w:ascii="Book Antiqua" w:eastAsia="宋体" w:hAnsi="Book Antiqua" w:cs="宋体"/>
          <w:sz w:val="24"/>
          <w:szCs w:val="24"/>
        </w:rPr>
        <w:t>: 21-27 [PMID: 23002167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/aes344]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61</w:t>
      </w:r>
      <w:r w:rsidRPr="007661EA">
        <w:rPr>
          <w:rFonts w:ascii="Book Antiqua" w:eastAsia="宋体" w:hAnsi="Book Antiqua" w:cs="宋体"/>
          <w:sz w:val="24"/>
          <w:szCs w:val="24"/>
        </w:rPr>
        <w:t> </w:t>
      </w:r>
      <w:r w:rsidRPr="00754764">
        <w:rPr>
          <w:rFonts w:ascii="Book Antiqua" w:eastAsia="宋体" w:hAnsi="Book Antiqua" w:cs="宋体"/>
          <w:b/>
          <w:bCs/>
          <w:sz w:val="24"/>
          <w:szCs w:val="24"/>
        </w:rPr>
        <w:t>Sites BD</w:t>
      </w:r>
      <w:r w:rsidRPr="00754764">
        <w:rPr>
          <w:rFonts w:ascii="Book Antiqua" w:eastAsia="宋体" w:hAnsi="Book Antiqua" w:cs="宋体"/>
          <w:sz w:val="24"/>
          <w:szCs w:val="24"/>
        </w:rPr>
        <w:t xml:space="preserve">, Beach M, Biggs R, Rohan C, Wiley C, </w:t>
      </w:r>
      <w:proofErr w:type="spellStart"/>
      <w:r w:rsidRPr="00754764">
        <w:rPr>
          <w:rFonts w:ascii="Book Antiqua" w:eastAsia="宋体" w:hAnsi="Book Antiqua" w:cs="宋体"/>
          <w:sz w:val="24"/>
          <w:szCs w:val="24"/>
        </w:rPr>
        <w:t>Rassias</w:t>
      </w:r>
      <w:proofErr w:type="spellEnd"/>
      <w:r w:rsidRPr="00754764">
        <w:rPr>
          <w:rFonts w:ascii="Book Antiqua" w:eastAsia="宋体" w:hAnsi="Book Antiqua" w:cs="宋体"/>
          <w:sz w:val="24"/>
          <w:szCs w:val="24"/>
        </w:rPr>
        <w:t xml:space="preserve"> A, Gregory J, </w:t>
      </w:r>
      <w:proofErr w:type="spellStart"/>
      <w:r w:rsidRPr="00754764">
        <w:rPr>
          <w:rFonts w:ascii="Book Antiqua" w:eastAsia="宋体" w:hAnsi="Book Antiqua" w:cs="宋体"/>
          <w:sz w:val="24"/>
          <w:szCs w:val="24"/>
        </w:rPr>
        <w:t>Fanciullo</w:t>
      </w:r>
      <w:proofErr w:type="spellEnd"/>
      <w:r w:rsidRPr="00754764">
        <w:rPr>
          <w:rFonts w:ascii="Book Antiqua" w:eastAsia="宋体" w:hAnsi="Book Antiqua" w:cs="宋体"/>
          <w:sz w:val="24"/>
          <w:szCs w:val="24"/>
        </w:rPr>
        <w:t xml:space="preserve"> 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clonidine added to a bupivacaine-morphine spinal anesthetic improves postoperative analgesia for total knee </w:t>
      </w:r>
      <w:proofErr w:type="spellStart"/>
      <w:r w:rsidRPr="00754764">
        <w:rPr>
          <w:rFonts w:ascii="Book Antiqua" w:eastAsia="宋体" w:hAnsi="Book Antiqua" w:cs="宋体"/>
          <w:sz w:val="24"/>
          <w:szCs w:val="24"/>
        </w:rPr>
        <w:t>arthroplasty</w:t>
      </w:r>
      <w:proofErr w:type="spellEnd"/>
      <w:r w:rsidRPr="00754764">
        <w:rPr>
          <w:rFonts w:ascii="Book Antiqua" w:eastAsia="宋体" w:hAnsi="Book Antiqua" w:cs="宋体"/>
          <w:sz w:val="24"/>
          <w:szCs w:val="24"/>
        </w:rPr>
        <w:t>.</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96</w:t>
      </w:r>
      <w:r w:rsidRPr="00754764">
        <w:rPr>
          <w:rFonts w:ascii="Book Antiqua" w:eastAsia="宋体" w:hAnsi="Book Antiqua" w:cs="宋体"/>
          <w:sz w:val="24"/>
          <w:szCs w:val="24"/>
        </w:rPr>
        <w:t>: 1083-108, table of contents [PMID: 12651665 DOI: 10.1213/01.ANE.0000055651.24073.59]</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62</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Lauretti</w:t>
      </w:r>
      <w:proofErr w:type="spellEnd"/>
      <w:r w:rsidRPr="00754764">
        <w:rPr>
          <w:rFonts w:ascii="Book Antiqua" w:eastAsia="宋体" w:hAnsi="Book Antiqua" w:cs="宋体"/>
          <w:b/>
          <w:bCs/>
          <w:sz w:val="24"/>
          <w:szCs w:val="24"/>
        </w:rPr>
        <w:t xml:space="preserve"> GR</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Righeti</w:t>
      </w:r>
      <w:proofErr w:type="spellEnd"/>
      <w:r w:rsidRPr="00754764">
        <w:rPr>
          <w:rFonts w:ascii="Book Antiqua" w:eastAsia="宋体" w:hAnsi="Book Antiqua" w:cs="宋体"/>
          <w:sz w:val="24"/>
          <w:szCs w:val="24"/>
        </w:rPr>
        <w:t xml:space="preserve"> CC, </w:t>
      </w:r>
      <w:proofErr w:type="spellStart"/>
      <w:r w:rsidRPr="00754764">
        <w:rPr>
          <w:rFonts w:ascii="Book Antiqua" w:eastAsia="宋体" w:hAnsi="Book Antiqua" w:cs="宋体"/>
          <w:sz w:val="24"/>
          <w:szCs w:val="24"/>
        </w:rPr>
        <w:t>Mattos</w:t>
      </w:r>
      <w:proofErr w:type="spellEnd"/>
      <w:r w:rsidRPr="00754764">
        <w:rPr>
          <w:rFonts w:ascii="Book Antiqua" w:eastAsia="宋体" w:hAnsi="Book Antiqua" w:cs="宋体"/>
          <w:sz w:val="24"/>
          <w:szCs w:val="24"/>
        </w:rPr>
        <w:t xml:space="preserve"> AL.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ketorolac enhances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analgesia following total knee </w:t>
      </w:r>
      <w:proofErr w:type="spellStart"/>
      <w:r w:rsidRPr="00754764">
        <w:rPr>
          <w:rFonts w:ascii="Book Antiqua" w:eastAsia="宋体" w:hAnsi="Book Antiqua" w:cs="宋体"/>
          <w:sz w:val="24"/>
          <w:szCs w:val="24"/>
        </w:rPr>
        <w:t>arthroplasty</w:t>
      </w:r>
      <w:proofErr w:type="spellEnd"/>
      <w:r w:rsidRPr="00754764">
        <w:rPr>
          <w:rFonts w:ascii="Book Antiqua" w:eastAsia="宋体" w:hAnsi="Book Antiqua" w:cs="宋体"/>
          <w:sz w:val="24"/>
          <w:szCs w:val="24"/>
        </w:rPr>
        <w:t>.</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w:t>
      </w:r>
      <w:proofErr w:type="spellStart"/>
      <w:r w:rsidRPr="00754764">
        <w:rPr>
          <w:rFonts w:ascii="Book Antiqua" w:eastAsia="宋体" w:hAnsi="Book Antiqua" w:cs="宋体"/>
          <w:i/>
          <w:iCs/>
          <w:sz w:val="24"/>
          <w:szCs w:val="24"/>
        </w:rPr>
        <w:lastRenderedPageBreak/>
        <w:t>Anaesthesiol</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Clin</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Pharmacol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29</w:t>
      </w:r>
      <w:r w:rsidRPr="00754764">
        <w:rPr>
          <w:rFonts w:ascii="Book Antiqua" w:eastAsia="宋体" w:hAnsi="Book Antiqua" w:cs="宋体"/>
          <w:sz w:val="24"/>
          <w:szCs w:val="24"/>
        </w:rPr>
        <w:t>: 503-508 [PMID: 24249988 DOI: 10.4103/0970-9185.119155]</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63</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Loomba</w:t>
      </w:r>
      <w:proofErr w:type="spellEnd"/>
      <w:r w:rsidRPr="00754764">
        <w:rPr>
          <w:rFonts w:ascii="Book Antiqua" w:eastAsia="宋体" w:hAnsi="Book Antiqua" w:cs="宋体"/>
          <w:b/>
          <w:bCs/>
          <w:sz w:val="24"/>
          <w:szCs w:val="24"/>
        </w:rPr>
        <w:t xml:space="preserve"> V</w:t>
      </w:r>
      <w:r w:rsidRPr="00754764">
        <w:rPr>
          <w:rFonts w:ascii="Book Antiqua" w:eastAsia="宋体" w:hAnsi="Book Antiqua" w:cs="宋体"/>
          <w:sz w:val="24"/>
          <w:szCs w:val="24"/>
        </w:rPr>
        <w:t xml:space="preserve">, Gupta M, Kim D. Persistent hiccups with continuous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infusion.</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Clin</w:t>
      </w:r>
      <w:proofErr w:type="spellEnd"/>
      <w:r w:rsidRPr="00754764">
        <w:rPr>
          <w:rFonts w:ascii="Book Antiqua" w:eastAsia="宋体" w:hAnsi="Book Antiqua" w:cs="宋体"/>
          <w:i/>
          <w:iCs/>
          <w:sz w:val="24"/>
          <w:szCs w:val="24"/>
        </w:rPr>
        <w:t xml:space="preserve"> J Pain</w:t>
      </w:r>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28</w:t>
      </w:r>
      <w:r w:rsidRPr="00754764">
        <w:rPr>
          <w:rFonts w:ascii="Book Antiqua" w:eastAsia="宋体" w:hAnsi="Book Antiqua" w:cs="宋体"/>
          <w:sz w:val="24"/>
          <w:szCs w:val="24"/>
        </w:rPr>
        <w:t>: 172-174 [PMID: 21677564 DOI: 10.1097/AJP.0b013e31822364a8]</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64</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Hishmeh</w:t>
      </w:r>
      <w:proofErr w:type="spellEnd"/>
      <w:r w:rsidRPr="00754764">
        <w:rPr>
          <w:rFonts w:ascii="Book Antiqua" w:eastAsia="宋体" w:hAnsi="Book Antiqua" w:cs="宋体"/>
          <w:b/>
          <w:bCs/>
          <w:sz w:val="24"/>
          <w:szCs w:val="24"/>
        </w:rPr>
        <w:t xml:space="preserve"> S</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DiMaio</w:t>
      </w:r>
      <w:proofErr w:type="spellEnd"/>
      <w:r w:rsidRPr="00754764">
        <w:rPr>
          <w:rFonts w:ascii="Book Antiqua" w:eastAsia="宋体" w:hAnsi="Book Antiqua" w:cs="宋体"/>
          <w:sz w:val="24"/>
          <w:szCs w:val="24"/>
        </w:rPr>
        <w:t xml:space="preserve"> FR. Priapism as a complication after total hip </w:t>
      </w:r>
      <w:proofErr w:type="spellStart"/>
      <w:r w:rsidRPr="00754764">
        <w:rPr>
          <w:rFonts w:ascii="Book Antiqua" w:eastAsia="宋体" w:hAnsi="Book Antiqua" w:cs="宋体"/>
          <w:sz w:val="24"/>
          <w:szCs w:val="24"/>
        </w:rPr>
        <w:t>arthroplasty</w:t>
      </w:r>
      <w:proofErr w:type="spellEnd"/>
      <w:r w:rsidRPr="00754764">
        <w:rPr>
          <w:rFonts w:ascii="Book Antiqua" w:eastAsia="宋体" w:hAnsi="Book Antiqua" w:cs="宋体"/>
          <w:sz w:val="24"/>
          <w:szCs w:val="24"/>
        </w:rPr>
        <w:t>: a case report and review of the literature.</w:t>
      </w:r>
      <w:r w:rsidRPr="007661EA">
        <w:rPr>
          <w:rFonts w:ascii="Book Antiqua" w:eastAsia="宋体" w:hAnsi="Book Antiqua" w:cs="宋体"/>
          <w:sz w:val="24"/>
          <w:szCs w:val="24"/>
        </w:rPr>
        <w:t> </w:t>
      </w:r>
      <w:r w:rsidRPr="00754764">
        <w:rPr>
          <w:rFonts w:ascii="Book Antiqua" w:eastAsia="宋体" w:hAnsi="Book Antiqua" w:cs="宋体"/>
          <w:i/>
          <w:iCs/>
          <w:sz w:val="24"/>
          <w:szCs w:val="24"/>
        </w:rPr>
        <w:t>Orthopedics</w:t>
      </w:r>
      <w:r w:rsidRPr="007661EA">
        <w:rPr>
          <w:rFonts w:ascii="Book Antiqua" w:eastAsia="宋体" w:hAnsi="Book Antiqua" w:cs="宋体"/>
          <w:sz w:val="24"/>
          <w:szCs w:val="24"/>
        </w:rPr>
        <w:t> </w:t>
      </w:r>
      <w:r w:rsidRPr="00754764">
        <w:rPr>
          <w:rFonts w:ascii="Book Antiqua" w:eastAsia="宋体" w:hAnsi="Book Antiqua" w:cs="宋体"/>
          <w:sz w:val="24"/>
          <w:szCs w:val="24"/>
        </w:rPr>
        <w:t>2008;</w:t>
      </w:r>
      <w:r w:rsidRPr="007661EA">
        <w:rPr>
          <w:rFonts w:ascii="Book Antiqua" w:eastAsia="宋体" w:hAnsi="Book Antiqua" w:cs="宋体"/>
          <w:sz w:val="24"/>
          <w:szCs w:val="24"/>
        </w:rPr>
        <w:t> </w:t>
      </w:r>
      <w:r w:rsidRPr="00754764">
        <w:rPr>
          <w:rFonts w:ascii="Book Antiqua" w:eastAsia="宋体" w:hAnsi="Book Antiqua" w:cs="宋体"/>
          <w:b/>
          <w:bCs/>
          <w:sz w:val="24"/>
          <w:szCs w:val="24"/>
        </w:rPr>
        <w:t>31</w:t>
      </w:r>
      <w:r w:rsidRPr="00754764">
        <w:rPr>
          <w:rFonts w:ascii="Book Antiqua" w:eastAsia="宋体" w:hAnsi="Book Antiqua" w:cs="宋体"/>
          <w:sz w:val="24"/>
          <w:szCs w:val="24"/>
        </w:rPr>
        <w:t>: 397 [PMID: 19292271 DOI: 10.3928/01477447-20080401-13]</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65</w:t>
      </w:r>
      <w:r w:rsidRPr="007661EA">
        <w:rPr>
          <w:rFonts w:ascii="Book Antiqua" w:eastAsia="宋体" w:hAnsi="Book Antiqua" w:cs="宋体"/>
          <w:sz w:val="24"/>
          <w:szCs w:val="24"/>
        </w:rPr>
        <w:t> </w:t>
      </w:r>
      <w:r w:rsidRPr="00754764">
        <w:rPr>
          <w:rFonts w:ascii="Book Antiqua" w:eastAsia="宋体" w:hAnsi="Book Antiqua" w:cs="宋体"/>
          <w:b/>
          <w:bCs/>
          <w:sz w:val="24"/>
          <w:szCs w:val="24"/>
        </w:rPr>
        <w:t>Ryan KF</w:t>
      </w:r>
      <w:r w:rsidRPr="00754764">
        <w:rPr>
          <w:rFonts w:ascii="Book Antiqua" w:eastAsia="宋体" w:hAnsi="Book Antiqua" w:cs="宋体"/>
          <w:sz w:val="24"/>
          <w:szCs w:val="24"/>
        </w:rPr>
        <w:t xml:space="preserve">, Price JW, </w:t>
      </w:r>
      <w:proofErr w:type="spellStart"/>
      <w:r w:rsidRPr="00754764">
        <w:rPr>
          <w:rFonts w:ascii="Book Antiqua" w:eastAsia="宋体" w:hAnsi="Book Antiqua" w:cs="宋体"/>
          <w:sz w:val="24"/>
          <w:szCs w:val="24"/>
        </w:rPr>
        <w:t>Warriner</w:t>
      </w:r>
      <w:proofErr w:type="spellEnd"/>
      <w:r w:rsidRPr="00754764">
        <w:rPr>
          <w:rFonts w:ascii="Book Antiqua" w:eastAsia="宋体" w:hAnsi="Book Antiqua" w:cs="宋体"/>
          <w:sz w:val="24"/>
          <w:szCs w:val="24"/>
        </w:rPr>
        <w:t xml:space="preserve"> CB, Choi PT. Persistent hypothermia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case report and literature review.</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Can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59</w:t>
      </w:r>
      <w:r w:rsidRPr="00754764">
        <w:rPr>
          <w:rFonts w:ascii="Book Antiqua" w:eastAsia="宋体" w:hAnsi="Book Antiqua" w:cs="宋体"/>
          <w:sz w:val="24"/>
          <w:szCs w:val="24"/>
        </w:rPr>
        <w:t>: 384-388 [PMID: 22161244 DOI: 10.1007/s12630-011-9650-z</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66</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Ueyama</w:t>
      </w:r>
      <w:proofErr w:type="spellEnd"/>
      <w:r w:rsidRPr="00754764">
        <w:rPr>
          <w:rFonts w:ascii="Book Antiqua" w:eastAsia="宋体" w:hAnsi="Book Antiqua" w:cs="宋体"/>
          <w:b/>
          <w:bCs/>
          <w:sz w:val="24"/>
          <w:szCs w:val="24"/>
        </w:rPr>
        <w:t xml:space="preserve"> H</w:t>
      </w:r>
      <w:r w:rsidRPr="00754764">
        <w:rPr>
          <w:rFonts w:ascii="Book Antiqua" w:eastAsia="宋体" w:hAnsi="Book Antiqua" w:cs="宋体"/>
          <w:sz w:val="24"/>
          <w:szCs w:val="24"/>
        </w:rPr>
        <w:t xml:space="preserve">, Nishimura M, </w:t>
      </w:r>
      <w:proofErr w:type="spellStart"/>
      <w:r w:rsidRPr="00754764">
        <w:rPr>
          <w:rFonts w:ascii="Book Antiqua" w:eastAsia="宋体" w:hAnsi="Book Antiqua" w:cs="宋体"/>
          <w:sz w:val="24"/>
          <w:szCs w:val="24"/>
        </w:rPr>
        <w:t>Tashiro</w:t>
      </w:r>
      <w:proofErr w:type="spellEnd"/>
      <w:r w:rsidRPr="00754764">
        <w:rPr>
          <w:rFonts w:ascii="Book Antiqua" w:eastAsia="宋体" w:hAnsi="Book Antiqua" w:cs="宋体"/>
          <w:sz w:val="24"/>
          <w:szCs w:val="24"/>
        </w:rPr>
        <w:t xml:space="preserve"> C. Nystagmus following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administration.</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1993;</w:t>
      </w:r>
      <w:r w:rsidRPr="007661EA">
        <w:rPr>
          <w:rFonts w:ascii="Book Antiqua" w:eastAsia="宋体" w:hAnsi="Book Antiqua" w:cs="宋体"/>
          <w:sz w:val="24"/>
          <w:szCs w:val="24"/>
        </w:rPr>
        <w:t> </w:t>
      </w:r>
      <w:r w:rsidRPr="00754764">
        <w:rPr>
          <w:rFonts w:ascii="Book Antiqua" w:eastAsia="宋体" w:hAnsi="Book Antiqua" w:cs="宋体"/>
          <w:b/>
          <w:bCs/>
          <w:sz w:val="24"/>
          <w:szCs w:val="24"/>
        </w:rPr>
        <w:t>7</w:t>
      </w:r>
      <w:r w:rsidRPr="00754764">
        <w:rPr>
          <w:rFonts w:ascii="Book Antiqua" w:eastAsia="宋体" w:hAnsi="Book Antiqua" w:cs="宋体"/>
          <w:sz w:val="24"/>
          <w:szCs w:val="24"/>
        </w:rPr>
        <w:t>: 102-104 [PMID: 15278503 DOI: 10.1007/s0054030070102]</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 xml:space="preserve">67 </w:t>
      </w:r>
      <w:proofErr w:type="spellStart"/>
      <w:r w:rsidRPr="00754764">
        <w:rPr>
          <w:rFonts w:ascii="Book Antiqua" w:eastAsia="宋体" w:hAnsi="Book Antiqua" w:cs="宋体"/>
          <w:b/>
          <w:sz w:val="24"/>
          <w:szCs w:val="24"/>
        </w:rPr>
        <w:t>Whang</w:t>
      </w:r>
      <w:proofErr w:type="spellEnd"/>
      <w:r w:rsidRPr="00754764">
        <w:rPr>
          <w:rFonts w:ascii="Book Antiqua" w:eastAsia="宋体" w:hAnsi="Book Antiqua" w:cs="宋体"/>
          <w:b/>
          <w:sz w:val="24"/>
          <w:szCs w:val="24"/>
        </w:rPr>
        <w:t xml:space="preserve"> BY</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Jeong</w:t>
      </w:r>
      <w:proofErr w:type="spellEnd"/>
      <w:r w:rsidRPr="00754764">
        <w:rPr>
          <w:rFonts w:ascii="Book Antiqua" w:eastAsia="宋体" w:hAnsi="Book Antiqua" w:cs="宋体"/>
          <w:sz w:val="24"/>
          <w:szCs w:val="24"/>
        </w:rPr>
        <w:t xml:space="preserve"> SW, </w:t>
      </w:r>
      <w:proofErr w:type="spellStart"/>
      <w:r w:rsidRPr="00754764">
        <w:rPr>
          <w:rFonts w:ascii="Book Antiqua" w:eastAsia="宋体" w:hAnsi="Book Antiqua" w:cs="宋体"/>
          <w:sz w:val="24"/>
          <w:szCs w:val="24"/>
        </w:rPr>
        <w:t>Leem</w:t>
      </w:r>
      <w:proofErr w:type="spellEnd"/>
      <w:r w:rsidRPr="00754764">
        <w:rPr>
          <w:rFonts w:ascii="Book Antiqua" w:eastAsia="宋体" w:hAnsi="Book Antiqua" w:cs="宋体"/>
          <w:sz w:val="24"/>
          <w:szCs w:val="24"/>
        </w:rPr>
        <w:t xml:space="preserve"> JG, Kim YK.</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Aspiration Pneumonitis Caused by Delayed Respiratory Depression Following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Administration.</w:t>
      </w:r>
      <w:proofErr w:type="gramEnd"/>
      <w:r w:rsidRPr="00754764">
        <w:rPr>
          <w:rFonts w:ascii="Book Antiqua" w:eastAsia="宋体" w:hAnsi="Book Antiqua" w:cs="宋体"/>
          <w:i/>
          <w:sz w:val="24"/>
          <w:szCs w:val="24"/>
        </w:rPr>
        <w:t xml:space="preserve"> Korean J Pain</w:t>
      </w:r>
      <w:r w:rsidRPr="00754764">
        <w:rPr>
          <w:rFonts w:ascii="Book Antiqua" w:eastAsia="宋体" w:hAnsi="Book Antiqua" w:cs="宋体"/>
          <w:sz w:val="24"/>
          <w:szCs w:val="24"/>
        </w:rPr>
        <w:t xml:space="preserve"> 2012; </w:t>
      </w:r>
      <w:r w:rsidRPr="00754764">
        <w:rPr>
          <w:rFonts w:ascii="Book Antiqua" w:eastAsia="宋体" w:hAnsi="Book Antiqua" w:cs="宋体"/>
          <w:b/>
          <w:sz w:val="24"/>
          <w:szCs w:val="24"/>
        </w:rPr>
        <w:t>25</w:t>
      </w:r>
      <w:r w:rsidRPr="00754764">
        <w:rPr>
          <w:rFonts w:ascii="Book Antiqua" w:eastAsia="宋体" w:hAnsi="Book Antiqua" w:cs="宋体"/>
          <w:sz w:val="24"/>
          <w:szCs w:val="24"/>
        </w:rPr>
        <w:t>: 126-129 [DOI: 10.3344/kjp.2012.25.2.126]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68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Dalchow</w:t>
      </w:r>
      <w:proofErr w:type="spellEnd"/>
      <w:r w:rsidRPr="00754764">
        <w:rPr>
          <w:rFonts w:ascii="Book Antiqua" w:eastAsia="宋体" w:hAnsi="Book Antiqua" w:cs="宋体"/>
          <w:b/>
          <w:bCs/>
          <w:sz w:val="24"/>
          <w:szCs w:val="24"/>
        </w:rPr>
        <w:t xml:space="preserve"> S</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Lubeigt</w:t>
      </w:r>
      <w:proofErr w:type="spellEnd"/>
      <w:r w:rsidRPr="00754764">
        <w:rPr>
          <w:rFonts w:ascii="Book Antiqua" w:eastAsia="宋体" w:hAnsi="Book Antiqua" w:cs="宋体"/>
          <w:sz w:val="24"/>
          <w:szCs w:val="24"/>
        </w:rPr>
        <w:t xml:space="preserve"> O, Peters G, Harvey A, Duggan T, Binning A. Transcutaneous carbon dioxide levels and oxygen saturation following caesarean section performed under spinal </w:t>
      </w:r>
      <w:proofErr w:type="spellStart"/>
      <w:r w:rsidRPr="00754764">
        <w:rPr>
          <w:rFonts w:ascii="Book Antiqua" w:eastAsia="宋体" w:hAnsi="Book Antiqua" w:cs="宋体"/>
          <w:sz w:val="24"/>
          <w:szCs w:val="24"/>
        </w:rPr>
        <w:t>anaesthesia</w:t>
      </w:r>
      <w:proofErr w:type="spellEnd"/>
      <w:r w:rsidRPr="00754764">
        <w:rPr>
          <w:rFonts w:ascii="Book Antiqua" w:eastAsia="宋体" w:hAnsi="Book Antiqua" w:cs="宋体"/>
          <w:sz w:val="24"/>
          <w:szCs w:val="24"/>
        </w:rPr>
        <w:t xml:space="preserve"> with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opioids.</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Int</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Obstet</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2013;</w:t>
      </w:r>
      <w:r w:rsidRPr="007661EA">
        <w:rPr>
          <w:rFonts w:ascii="Book Antiqua" w:eastAsia="宋体" w:hAnsi="Book Antiqua" w:cs="宋体"/>
          <w:sz w:val="24"/>
          <w:szCs w:val="24"/>
        </w:rPr>
        <w:t> </w:t>
      </w:r>
      <w:r w:rsidRPr="00754764">
        <w:rPr>
          <w:rFonts w:ascii="Book Antiqua" w:eastAsia="宋体" w:hAnsi="Book Antiqua" w:cs="宋体"/>
          <w:b/>
          <w:bCs/>
          <w:sz w:val="24"/>
          <w:szCs w:val="24"/>
        </w:rPr>
        <w:t>22</w:t>
      </w:r>
      <w:r w:rsidRPr="00754764">
        <w:rPr>
          <w:rFonts w:ascii="Book Antiqua" w:eastAsia="宋体" w:hAnsi="Book Antiqua" w:cs="宋体"/>
          <w:sz w:val="24"/>
          <w:szCs w:val="24"/>
        </w:rPr>
        <w:t>: 217-222 [PMID: 23707035 DOI: 10.1016/j.ijoa.2013.04.003]</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69</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Gwirtz</w:t>
      </w:r>
      <w:proofErr w:type="spellEnd"/>
      <w:r w:rsidRPr="00754764">
        <w:rPr>
          <w:rFonts w:ascii="Book Antiqua" w:eastAsia="宋体" w:hAnsi="Book Antiqua" w:cs="宋体"/>
          <w:b/>
          <w:bCs/>
          <w:sz w:val="24"/>
          <w:szCs w:val="24"/>
        </w:rPr>
        <w:t xml:space="preserve"> KH</w:t>
      </w:r>
      <w:r w:rsidRPr="00754764">
        <w:rPr>
          <w:rFonts w:ascii="Book Antiqua" w:eastAsia="宋体" w:hAnsi="Book Antiqua" w:cs="宋体"/>
          <w:sz w:val="24"/>
          <w:szCs w:val="24"/>
        </w:rPr>
        <w:t xml:space="preserve">, Young JV, Byers RS, Alley C, Levin K, Walker SG, </w:t>
      </w:r>
      <w:proofErr w:type="spellStart"/>
      <w:r w:rsidRPr="00754764">
        <w:rPr>
          <w:rFonts w:ascii="Book Antiqua" w:eastAsia="宋体" w:hAnsi="Book Antiqua" w:cs="宋体"/>
          <w:sz w:val="24"/>
          <w:szCs w:val="24"/>
        </w:rPr>
        <w:t>Stoelting</w:t>
      </w:r>
      <w:proofErr w:type="spellEnd"/>
      <w:r w:rsidRPr="00754764">
        <w:rPr>
          <w:rFonts w:ascii="Book Antiqua" w:eastAsia="宋体" w:hAnsi="Book Antiqua" w:cs="宋体"/>
          <w:sz w:val="24"/>
          <w:szCs w:val="24"/>
        </w:rPr>
        <w:t xml:space="preserve"> RK.</w:t>
      </w:r>
      <w:proofErr w:type="gramEnd"/>
      <w:r w:rsidRPr="00754764">
        <w:rPr>
          <w:rFonts w:ascii="Book Antiqua" w:eastAsia="宋体" w:hAnsi="Book Antiqua" w:cs="宋体"/>
          <w:sz w:val="24"/>
          <w:szCs w:val="24"/>
        </w:rPr>
        <w:t xml:space="preserve"> The safety and efficacy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 analgesia for acute postoperative pain: seven years' experience with 5969 surgical patients at Indiana University Hospital.</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1999;</w:t>
      </w:r>
      <w:r w:rsidRPr="007661EA">
        <w:rPr>
          <w:rFonts w:ascii="Book Antiqua" w:eastAsia="宋体" w:hAnsi="Book Antiqua" w:cs="宋体"/>
          <w:sz w:val="24"/>
          <w:szCs w:val="24"/>
        </w:rPr>
        <w:t> </w:t>
      </w:r>
      <w:r w:rsidRPr="00754764">
        <w:rPr>
          <w:rFonts w:ascii="Book Antiqua" w:eastAsia="宋体" w:hAnsi="Book Antiqua" w:cs="宋体"/>
          <w:b/>
          <w:bCs/>
          <w:sz w:val="24"/>
          <w:szCs w:val="24"/>
        </w:rPr>
        <w:t>88</w:t>
      </w:r>
      <w:r w:rsidRPr="00754764">
        <w:rPr>
          <w:rFonts w:ascii="Book Antiqua" w:eastAsia="宋体" w:hAnsi="Book Antiqua" w:cs="宋体"/>
          <w:sz w:val="24"/>
          <w:szCs w:val="24"/>
        </w:rPr>
        <w:t>: 599-604 [PMID: 10072014 DOI: 10.1097/00000539-199903000-00026]</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70</w:t>
      </w:r>
      <w:r w:rsidRPr="007661EA">
        <w:rPr>
          <w:rFonts w:ascii="Book Antiqua" w:eastAsia="宋体" w:hAnsi="Book Antiqua" w:cs="宋体"/>
          <w:sz w:val="24"/>
          <w:szCs w:val="24"/>
        </w:rPr>
        <w:t> </w:t>
      </w:r>
      <w:r w:rsidRPr="00754764">
        <w:rPr>
          <w:rFonts w:ascii="Book Antiqua" w:eastAsia="宋体" w:hAnsi="Book Antiqua" w:cs="宋体"/>
          <w:b/>
          <w:bCs/>
          <w:sz w:val="24"/>
          <w:szCs w:val="24"/>
        </w:rPr>
        <w:t>Bailey PL</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Rhondeau</w:t>
      </w:r>
      <w:proofErr w:type="spellEnd"/>
      <w:r w:rsidRPr="00754764">
        <w:rPr>
          <w:rFonts w:ascii="Book Antiqua" w:eastAsia="宋体" w:hAnsi="Book Antiqua" w:cs="宋体"/>
          <w:sz w:val="24"/>
          <w:szCs w:val="24"/>
        </w:rPr>
        <w:t xml:space="preserve"> S, Schafer PG, Lu JK, Timmins BS, Foster W, Pace NL, Stanley TH.</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Dose-response pharmacology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human </w:t>
      </w:r>
      <w:r w:rsidRPr="00754764">
        <w:rPr>
          <w:rFonts w:ascii="Book Antiqua" w:eastAsia="宋体" w:hAnsi="Book Antiqua" w:cs="宋体"/>
          <w:sz w:val="24"/>
          <w:szCs w:val="24"/>
        </w:rPr>
        <w:lastRenderedPageBreak/>
        <w:t>volunteers.</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1993;</w:t>
      </w:r>
      <w:r w:rsidRPr="007661EA">
        <w:rPr>
          <w:rFonts w:ascii="Book Antiqua" w:eastAsia="宋体" w:hAnsi="Book Antiqua" w:cs="宋体"/>
          <w:sz w:val="24"/>
          <w:szCs w:val="24"/>
        </w:rPr>
        <w:t> </w:t>
      </w:r>
      <w:r w:rsidRPr="00754764">
        <w:rPr>
          <w:rFonts w:ascii="Book Antiqua" w:eastAsia="宋体" w:hAnsi="Book Antiqua" w:cs="宋体"/>
          <w:b/>
          <w:bCs/>
          <w:sz w:val="24"/>
          <w:szCs w:val="24"/>
        </w:rPr>
        <w:t>79</w:t>
      </w:r>
      <w:r w:rsidRPr="00754764">
        <w:rPr>
          <w:rFonts w:ascii="Book Antiqua" w:eastAsia="宋体" w:hAnsi="Book Antiqua" w:cs="宋体"/>
          <w:sz w:val="24"/>
          <w:szCs w:val="24"/>
        </w:rPr>
        <w:t>: 49-59; discussion 25A [PMID: 8342828 DOI: 10.1097/00000542-199307000-00010]</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71</w:t>
      </w:r>
      <w:r w:rsidRPr="007661EA">
        <w:rPr>
          <w:rFonts w:ascii="Book Antiqua" w:eastAsia="宋体" w:hAnsi="Book Antiqua" w:cs="宋体"/>
          <w:sz w:val="24"/>
          <w:szCs w:val="24"/>
        </w:rPr>
        <w:t> </w:t>
      </w:r>
      <w:r w:rsidRPr="00754764">
        <w:rPr>
          <w:rFonts w:ascii="Book Antiqua" w:eastAsia="宋体" w:hAnsi="Book Antiqua" w:cs="宋体"/>
          <w:b/>
          <w:bCs/>
          <w:sz w:val="24"/>
          <w:szCs w:val="24"/>
        </w:rPr>
        <w:t>Taylor S</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Voytovich</w:t>
      </w:r>
      <w:proofErr w:type="spellEnd"/>
      <w:r w:rsidRPr="00754764">
        <w:rPr>
          <w:rFonts w:ascii="Book Antiqua" w:eastAsia="宋体" w:hAnsi="Book Antiqua" w:cs="宋体"/>
          <w:sz w:val="24"/>
          <w:szCs w:val="24"/>
        </w:rPr>
        <w:t xml:space="preserve"> AE, </w:t>
      </w:r>
      <w:proofErr w:type="spellStart"/>
      <w:r w:rsidRPr="00754764">
        <w:rPr>
          <w:rFonts w:ascii="Book Antiqua" w:eastAsia="宋体" w:hAnsi="Book Antiqua" w:cs="宋体"/>
          <w:sz w:val="24"/>
          <w:szCs w:val="24"/>
        </w:rPr>
        <w:t>Kozol</w:t>
      </w:r>
      <w:proofErr w:type="spellEnd"/>
      <w:r w:rsidRPr="00754764">
        <w:rPr>
          <w:rFonts w:ascii="Book Antiqua" w:eastAsia="宋体" w:hAnsi="Book Antiqua" w:cs="宋体"/>
          <w:sz w:val="24"/>
          <w:szCs w:val="24"/>
        </w:rPr>
        <w:t xml:space="preserve"> RA. Has the pendulum swung too far in postoperative pain control?</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Am J </w:t>
      </w:r>
      <w:proofErr w:type="spellStart"/>
      <w:r w:rsidRPr="00754764">
        <w:rPr>
          <w:rFonts w:ascii="Book Antiqua" w:eastAsia="宋体" w:hAnsi="Book Antiqua" w:cs="宋体"/>
          <w:i/>
          <w:iCs/>
          <w:sz w:val="24"/>
          <w:szCs w:val="24"/>
        </w:rPr>
        <w:t>Surg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186</w:t>
      </w:r>
      <w:r w:rsidRPr="00754764">
        <w:rPr>
          <w:rFonts w:ascii="Book Antiqua" w:eastAsia="宋体" w:hAnsi="Book Antiqua" w:cs="宋体"/>
          <w:sz w:val="24"/>
          <w:szCs w:val="24"/>
        </w:rPr>
        <w:t>: 472-475 [PMID: 14599609 DOI: 10.1016/j.amjsurg.2003.07.021]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 xml:space="preserve">72 </w:t>
      </w:r>
      <w:r w:rsidRPr="00754764">
        <w:rPr>
          <w:rFonts w:ascii="Book Antiqua" w:eastAsia="宋体" w:hAnsi="Book Antiqua" w:cs="宋体"/>
          <w:b/>
          <w:sz w:val="24"/>
          <w:szCs w:val="24"/>
        </w:rPr>
        <w:t>Law CJ</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Viser</w:t>
      </w:r>
      <w:proofErr w:type="spellEnd"/>
      <w:r w:rsidRPr="00754764">
        <w:rPr>
          <w:rFonts w:ascii="Book Antiqua" w:eastAsia="宋体" w:hAnsi="Book Antiqua" w:cs="宋体"/>
          <w:sz w:val="24"/>
          <w:szCs w:val="24"/>
        </w:rPr>
        <w:t xml:space="preserve"> EJ. </w:t>
      </w:r>
      <w:proofErr w:type="gramStart"/>
      <w:r w:rsidRPr="00754764">
        <w:rPr>
          <w:rFonts w:ascii="Book Antiqua" w:eastAsia="宋体" w:hAnsi="Book Antiqua" w:cs="宋体"/>
          <w:sz w:val="24"/>
          <w:szCs w:val="24"/>
        </w:rPr>
        <w:t xml:space="preserve">Unconsciousness and severe respiratory depression following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analgesia for lumbar spinal.</w:t>
      </w:r>
      <w:proofErr w:type="gramEnd"/>
      <w:r w:rsidRPr="00754764">
        <w:rPr>
          <w:rFonts w:ascii="Book Antiqua" w:eastAsia="宋体" w:hAnsi="Book Antiqua" w:cs="宋体"/>
          <w:sz w:val="24"/>
          <w:szCs w:val="24"/>
        </w:rPr>
        <w:t xml:space="preserve"> </w:t>
      </w:r>
      <w:r w:rsidRPr="00754764">
        <w:rPr>
          <w:rFonts w:ascii="Book Antiqua" w:eastAsia="宋体" w:hAnsi="Book Antiqua" w:cs="宋体"/>
          <w:i/>
          <w:sz w:val="24"/>
          <w:szCs w:val="24"/>
        </w:rPr>
        <w:t xml:space="preserve">Acute Pain </w:t>
      </w:r>
      <w:r w:rsidRPr="00754764">
        <w:rPr>
          <w:rFonts w:ascii="Book Antiqua" w:eastAsia="宋体" w:hAnsi="Book Antiqua" w:cs="宋体"/>
          <w:sz w:val="24"/>
          <w:szCs w:val="24"/>
        </w:rPr>
        <w:t xml:space="preserve">2007; </w:t>
      </w:r>
      <w:r w:rsidRPr="00754764">
        <w:rPr>
          <w:rFonts w:ascii="Book Antiqua" w:eastAsia="宋体" w:hAnsi="Book Antiqua" w:cs="宋体"/>
          <w:b/>
          <w:sz w:val="24"/>
          <w:szCs w:val="24"/>
        </w:rPr>
        <w:t>9</w:t>
      </w:r>
      <w:r w:rsidRPr="00754764">
        <w:rPr>
          <w:rFonts w:ascii="Book Antiqua" w:eastAsia="宋体" w:hAnsi="Book Antiqua" w:cs="宋体"/>
          <w:sz w:val="24"/>
          <w:szCs w:val="24"/>
        </w:rPr>
        <w:t>: 163-167</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73</w:t>
      </w:r>
      <w:r w:rsidRPr="007661EA">
        <w:rPr>
          <w:rFonts w:ascii="Book Antiqua" w:eastAsia="宋体" w:hAnsi="Book Antiqua" w:cs="宋体"/>
          <w:sz w:val="24"/>
          <w:szCs w:val="24"/>
        </w:rPr>
        <w:t> </w:t>
      </w:r>
      <w:r w:rsidRPr="00754764">
        <w:rPr>
          <w:rFonts w:ascii="Book Antiqua" w:eastAsia="宋体" w:hAnsi="Book Antiqua" w:cs="宋体"/>
          <w:b/>
          <w:bCs/>
          <w:sz w:val="24"/>
          <w:szCs w:val="24"/>
        </w:rPr>
        <w:t>Bailey PL</w:t>
      </w:r>
      <w:r w:rsidRPr="00754764">
        <w:rPr>
          <w:rFonts w:ascii="Book Antiqua" w:eastAsia="宋体" w:hAnsi="Book Antiqua" w:cs="宋体"/>
          <w:sz w:val="24"/>
          <w:szCs w:val="24"/>
        </w:rPr>
        <w:t xml:space="preserve">, Lu JK, Pace NL, Orr JA, White JL, </w:t>
      </w:r>
      <w:proofErr w:type="spellStart"/>
      <w:r w:rsidRPr="00754764">
        <w:rPr>
          <w:rFonts w:ascii="Book Antiqua" w:eastAsia="宋体" w:hAnsi="Book Antiqua" w:cs="宋体"/>
          <w:sz w:val="24"/>
          <w:szCs w:val="24"/>
        </w:rPr>
        <w:t>Hamber</w:t>
      </w:r>
      <w:proofErr w:type="spellEnd"/>
      <w:r w:rsidRPr="00754764">
        <w:rPr>
          <w:rFonts w:ascii="Book Antiqua" w:eastAsia="宋体" w:hAnsi="Book Antiqua" w:cs="宋体"/>
          <w:sz w:val="24"/>
          <w:szCs w:val="24"/>
        </w:rPr>
        <w:t xml:space="preserve"> EA, </w:t>
      </w:r>
      <w:proofErr w:type="spellStart"/>
      <w:r w:rsidRPr="00754764">
        <w:rPr>
          <w:rFonts w:ascii="Book Antiqua" w:eastAsia="宋体" w:hAnsi="Book Antiqua" w:cs="宋体"/>
          <w:sz w:val="24"/>
          <w:szCs w:val="24"/>
        </w:rPr>
        <w:t>Slawson</w:t>
      </w:r>
      <w:proofErr w:type="spellEnd"/>
      <w:r w:rsidRPr="00754764">
        <w:rPr>
          <w:rFonts w:ascii="Book Antiqua" w:eastAsia="宋体" w:hAnsi="Book Antiqua" w:cs="宋体"/>
          <w:sz w:val="24"/>
          <w:szCs w:val="24"/>
        </w:rPr>
        <w:t xml:space="preserve"> MH, Crouch DJ, Rollins DE. </w:t>
      </w:r>
      <w:proofErr w:type="gramStart"/>
      <w:r w:rsidRPr="00754764">
        <w:rPr>
          <w:rFonts w:ascii="Book Antiqua" w:eastAsia="宋体" w:hAnsi="Book Antiqua" w:cs="宋体"/>
          <w:sz w:val="24"/>
          <w:szCs w:val="24"/>
        </w:rPr>
        <w:t xml:space="preserve">Effects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on the </w:t>
      </w:r>
      <w:proofErr w:type="spellStart"/>
      <w:r w:rsidRPr="00754764">
        <w:rPr>
          <w:rFonts w:ascii="Book Antiqua" w:eastAsia="宋体" w:hAnsi="Book Antiqua" w:cs="宋体"/>
          <w:sz w:val="24"/>
          <w:szCs w:val="24"/>
        </w:rPr>
        <w:t>ventilatory</w:t>
      </w:r>
      <w:proofErr w:type="spellEnd"/>
      <w:r w:rsidRPr="00754764">
        <w:rPr>
          <w:rFonts w:ascii="Book Antiqua" w:eastAsia="宋体" w:hAnsi="Book Antiqua" w:cs="宋体"/>
          <w:sz w:val="24"/>
          <w:szCs w:val="24"/>
        </w:rPr>
        <w:t xml:space="preserve"> response to hypoxia.</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N </w:t>
      </w:r>
      <w:proofErr w:type="spellStart"/>
      <w:r w:rsidRPr="00754764">
        <w:rPr>
          <w:rFonts w:ascii="Book Antiqua" w:eastAsia="宋体" w:hAnsi="Book Antiqua" w:cs="宋体"/>
          <w:i/>
          <w:iCs/>
          <w:sz w:val="24"/>
          <w:szCs w:val="24"/>
        </w:rPr>
        <w:t>Engl</w:t>
      </w:r>
      <w:proofErr w:type="spellEnd"/>
      <w:r w:rsidRPr="00754764">
        <w:rPr>
          <w:rFonts w:ascii="Book Antiqua" w:eastAsia="宋体" w:hAnsi="Book Antiqua" w:cs="宋体"/>
          <w:i/>
          <w:iCs/>
          <w:sz w:val="24"/>
          <w:szCs w:val="24"/>
        </w:rPr>
        <w:t xml:space="preserve"> J Med</w:t>
      </w:r>
      <w:r w:rsidRPr="007661EA">
        <w:rPr>
          <w:rFonts w:ascii="Book Antiqua" w:eastAsia="宋体" w:hAnsi="Book Antiqua" w:cs="宋体"/>
          <w:sz w:val="24"/>
          <w:szCs w:val="24"/>
        </w:rPr>
        <w:t> </w:t>
      </w:r>
      <w:r w:rsidRPr="00754764">
        <w:rPr>
          <w:rFonts w:ascii="Book Antiqua" w:eastAsia="宋体" w:hAnsi="Book Antiqua" w:cs="宋体"/>
          <w:sz w:val="24"/>
          <w:szCs w:val="24"/>
        </w:rPr>
        <w:t>2000;</w:t>
      </w:r>
      <w:r w:rsidRPr="007661EA">
        <w:rPr>
          <w:rFonts w:ascii="Book Antiqua" w:eastAsia="宋体" w:hAnsi="Book Antiqua" w:cs="宋体"/>
          <w:sz w:val="24"/>
          <w:szCs w:val="24"/>
        </w:rPr>
        <w:t> </w:t>
      </w:r>
      <w:r w:rsidRPr="00754764">
        <w:rPr>
          <w:rFonts w:ascii="Book Antiqua" w:eastAsia="宋体" w:hAnsi="Book Antiqua" w:cs="宋体"/>
          <w:b/>
          <w:bCs/>
          <w:sz w:val="24"/>
          <w:szCs w:val="24"/>
        </w:rPr>
        <w:t>343</w:t>
      </w:r>
      <w:r w:rsidRPr="00754764">
        <w:rPr>
          <w:rFonts w:ascii="Book Antiqua" w:eastAsia="宋体" w:hAnsi="Book Antiqua" w:cs="宋体"/>
          <w:sz w:val="24"/>
          <w:szCs w:val="24"/>
        </w:rPr>
        <w:t>: 1228-1234 [PMID: 11071674 DOI: 10.1056/nejm200010263431705]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74</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Baciarello</w:t>
      </w:r>
      <w:proofErr w:type="spellEnd"/>
      <w:r w:rsidRPr="00754764">
        <w:rPr>
          <w:rFonts w:ascii="Book Antiqua" w:eastAsia="宋体" w:hAnsi="Book Antiqua" w:cs="宋体"/>
          <w:b/>
          <w:bCs/>
          <w:sz w:val="24"/>
          <w:szCs w:val="24"/>
        </w:rPr>
        <w:t xml:space="preserve"> M</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Cornini</w:t>
      </w:r>
      <w:proofErr w:type="spellEnd"/>
      <w:r w:rsidRPr="00754764">
        <w:rPr>
          <w:rFonts w:ascii="Book Antiqua" w:eastAsia="宋体" w:hAnsi="Book Antiqua" w:cs="宋体"/>
          <w:sz w:val="24"/>
          <w:szCs w:val="24"/>
        </w:rPr>
        <w:t xml:space="preserve"> A, </w:t>
      </w:r>
      <w:proofErr w:type="spellStart"/>
      <w:r w:rsidRPr="00754764">
        <w:rPr>
          <w:rFonts w:ascii="Book Antiqua" w:eastAsia="宋体" w:hAnsi="Book Antiqua" w:cs="宋体"/>
          <w:sz w:val="24"/>
          <w:szCs w:val="24"/>
        </w:rPr>
        <w:t>Zasa</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Pedrona</w:t>
      </w:r>
      <w:proofErr w:type="spellEnd"/>
      <w:r w:rsidRPr="00754764">
        <w:rPr>
          <w:rFonts w:ascii="Book Antiqua" w:eastAsia="宋体" w:hAnsi="Book Antiqua" w:cs="宋体"/>
          <w:sz w:val="24"/>
          <w:szCs w:val="24"/>
        </w:rPr>
        <w:t xml:space="preserve"> P, </w:t>
      </w:r>
      <w:proofErr w:type="spellStart"/>
      <w:r w:rsidRPr="00754764">
        <w:rPr>
          <w:rFonts w:ascii="Book Antiqua" w:eastAsia="宋体" w:hAnsi="Book Antiqua" w:cs="宋体"/>
          <w:sz w:val="24"/>
          <w:szCs w:val="24"/>
        </w:rPr>
        <w:t>Scrofani</w:t>
      </w:r>
      <w:proofErr w:type="spellEnd"/>
      <w:r w:rsidRPr="00754764">
        <w:rPr>
          <w:rFonts w:ascii="Book Antiqua" w:eastAsia="宋体" w:hAnsi="Book Antiqua" w:cs="宋体"/>
          <w:sz w:val="24"/>
          <w:szCs w:val="24"/>
        </w:rPr>
        <w:t xml:space="preserve"> G, </w:t>
      </w:r>
      <w:proofErr w:type="spellStart"/>
      <w:r w:rsidRPr="00754764">
        <w:rPr>
          <w:rFonts w:ascii="Book Antiqua" w:eastAsia="宋体" w:hAnsi="Book Antiqua" w:cs="宋体"/>
          <w:sz w:val="24"/>
          <w:szCs w:val="24"/>
        </w:rPr>
        <w:t>Venuti</w:t>
      </w:r>
      <w:proofErr w:type="spellEnd"/>
      <w:r w:rsidRPr="00754764">
        <w:rPr>
          <w:rFonts w:ascii="Book Antiqua" w:eastAsia="宋体" w:hAnsi="Book Antiqua" w:cs="宋体"/>
          <w:sz w:val="24"/>
          <w:szCs w:val="24"/>
        </w:rPr>
        <w:t xml:space="preserve"> FS, </w:t>
      </w:r>
      <w:proofErr w:type="spellStart"/>
      <w:r w:rsidRPr="00754764">
        <w:rPr>
          <w:rFonts w:ascii="Book Antiqua" w:eastAsia="宋体" w:hAnsi="Book Antiqua" w:cs="宋体"/>
          <w:sz w:val="24"/>
          <w:szCs w:val="24"/>
        </w:rPr>
        <w:t>Fanelli</w:t>
      </w:r>
      <w:proofErr w:type="spellEnd"/>
      <w:r w:rsidRPr="00754764">
        <w:rPr>
          <w:rFonts w:ascii="Book Antiqua" w:eastAsia="宋体" w:hAnsi="Book Antiqua" w:cs="宋体"/>
          <w:sz w:val="24"/>
          <w:szCs w:val="24"/>
        </w:rPr>
        <w:t xml:space="preserve"> 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atropine to prevent postoperative nausea and vomiting after Cesarean section: a randomized, controlled trial.</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Minerva </w:t>
      </w:r>
      <w:proofErr w:type="spellStart"/>
      <w:r w:rsidRPr="00754764">
        <w:rPr>
          <w:rFonts w:ascii="Book Antiqua" w:eastAsia="宋体" w:hAnsi="Book Antiqua" w:cs="宋体"/>
          <w:i/>
          <w:iCs/>
          <w:sz w:val="24"/>
          <w:szCs w:val="24"/>
        </w:rPr>
        <w:t>Anestesiol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2011;</w:t>
      </w:r>
      <w:r w:rsidRPr="007661EA">
        <w:rPr>
          <w:rFonts w:ascii="Book Antiqua" w:eastAsia="宋体" w:hAnsi="Book Antiqua" w:cs="宋体"/>
          <w:sz w:val="24"/>
          <w:szCs w:val="24"/>
        </w:rPr>
        <w:t> </w:t>
      </w:r>
      <w:r w:rsidRPr="00754764">
        <w:rPr>
          <w:rFonts w:ascii="Book Antiqua" w:eastAsia="宋体" w:hAnsi="Book Antiqua" w:cs="宋体"/>
          <w:b/>
          <w:bCs/>
          <w:sz w:val="24"/>
          <w:szCs w:val="24"/>
        </w:rPr>
        <w:t>77</w:t>
      </w:r>
      <w:r w:rsidRPr="00754764">
        <w:rPr>
          <w:rFonts w:ascii="Book Antiqua" w:eastAsia="宋体" w:hAnsi="Book Antiqua" w:cs="宋体"/>
          <w:sz w:val="24"/>
          <w:szCs w:val="24"/>
        </w:rPr>
        <w:t>: 781-788 [PMID: 21730925]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w:t>
      </w:r>
      <w:r>
        <w:rPr>
          <w:rFonts w:ascii="Book Antiqua" w:eastAsia="宋体" w:hAnsi="Book Antiqua" w:cs="宋体" w:hint="eastAsia"/>
          <w:sz w:val="24"/>
          <w:szCs w:val="24"/>
        </w:rPr>
        <w:t>5</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Peixoto</w:t>
      </w:r>
      <w:proofErr w:type="spellEnd"/>
      <w:r w:rsidRPr="00754764">
        <w:rPr>
          <w:rFonts w:ascii="Book Antiqua" w:eastAsia="宋体" w:hAnsi="Book Antiqua" w:cs="宋体"/>
          <w:b/>
          <w:bCs/>
          <w:sz w:val="24"/>
          <w:szCs w:val="24"/>
        </w:rPr>
        <w:t xml:space="preserve"> AJ</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Celich</w:t>
      </w:r>
      <w:proofErr w:type="spellEnd"/>
      <w:r w:rsidRPr="00754764">
        <w:rPr>
          <w:rFonts w:ascii="Book Antiqua" w:eastAsia="宋体" w:hAnsi="Book Antiqua" w:cs="宋体"/>
          <w:sz w:val="24"/>
          <w:szCs w:val="24"/>
        </w:rPr>
        <w:t xml:space="preserve"> MF, </w:t>
      </w:r>
      <w:proofErr w:type="spellStart"/>
      <w:r w:rsidRPr="00754764">
        <w:rPr>
          <w:rFonts w:ascii="Book Antiqua" w:eastAsia="宋体" w:hAnsi="Book Antiqua" w:cs="宋体"/>
          <w:sz w:val="24"/>
          <w:szCs w:val="24"/>
        </w:rPr>
        <w:t>Zardo</w:t>
      </w:r>
      <w:proofErr w:type="spellEnd"/>
      <w:r w:rsidRPr="00754764">
        <w:rPr>
          <w:rFonts w:ascii="Book Antiqua" w:eastAsia="宋体" w:hAnsi="Book Antiqua" w:cs="宋体"/>
          <w:sz w:val="24"/>
          <w:szCs w:val="24"/>
        </w:rPr>
        <w:t xml:space="preserve"> L, </w:t>
      </w:r>
      <w:proofErr w:type="spellStart"/>
      <w:r w:rsidRPr="00754764">
        <w:rPr>
          <w:rFonts w:ascii="Book Antiqua" w:eastAsia="宋体" w:hAnsi="Book Antiqua" w:cs="宋体"/>
          <w:sz w:val="24"/>
          <w:szCs w:val="24"/>
        </w:rPr>
        <w:t>Peixoto</w:t>
      </w:r>
      <w:proofErr w:type="spellEnd"/>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Filho</w:t>
      </w:r>
      <w:proofErr w:type="spellEnd"/>
      <w:r w:rsidRPr="00754764">
        <w:rPr>
          <w:rFonts w:ascii="Book Antiqua" w:eastAsia="宋体" w:hAnsi="Book Antiqua" w:cs="宋体"/>
          <w:sz w:val="24"/>
          <w:szCs w:val="24"/>
        </w:rPr>
        <w:t xml:space="preserve"> AJ. </w:t>
      </w:r>
      <w:proofErr w:type="spellStart"/>
      <w:proofErr w:type="gramStart"/>
      <w:r w:rsidRPr="00754764">
        <w:rPr>
          <w:rFonts w:ascii="Book Antiqua" w:eastAsia="宋体" w:hAnsi="Book Antiqua" w:cs="宋体"/>
          <w:sz w:val="24"/>
          <w:szCs w:val="24"/>
        </w:rPr>
        <w:t>Ondansetron</w:t>
      </w:r>
      <w:proofErr w:type="spellEnd"/>
      <w:r w:rsidRPr="00754764">
        <w:rPr>
          <w:rFonts w:ascii="Book Antiqua" w:eastAsia="宋体" w:hAnsi="Book Antiqua" w:cs="宋体"/>
          <w:sz w:val="24"/>
          <w:szCs w:val="24"/>
        </w:rPr>
        <w:t xml:space="preserve"> or </w:t>
      </w:r>
      <w:proofErr w:type="spellStart"/>
      <w:r w:rsidRPr="00754764">
        <w:rPr>
          <w:rFonts w:ascii="Book Antiqua" w:eastAsia="宋体" w:hAnsi="Book Antiqua" w:cs="宋体"/>
          <w:sz w:val="24"/>
          <w:szCs w:val="24"/>
        </w:rPr>
        <w:t>droperidol</w:t>
      </w:r>
      <w:proofErr w:type="spellEnd"/>
      <w:r w:rsidRPr="00754764">
        <w:rPr>
          <w:rFonts w:ascii="Book Antiqua" w:eastAsia="宋体" w:hAnsi="Book Antiqua" w:cs="宋体"/>
          <w:sz w:val="24"/>
          <w:szCs w:val="24"/>
        </w:rPr>
        <w:t xml:space="preserve"> for prophylaxis of nausea and vomiting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Anaesthesiol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2006;</w:t>
      </w:r>
      <w:r w:rsidRPr="007661EA">
        <w:rPr>
          <w:rFonts w:ascii="Book Antiqua" w:eastAsia="宋体" w:hAnsi="Book Antiqua" w:cs="宋体"/>
          <w:sz w:val="24"/>
          <w:szCs w:val="24"/>
        </w:rPr>
        <w:t> </w:t>
      </w:r>
      <w:r w:rsidRPr="00754764">
        <w:rPr>
          <w:rFonts w:ascii="Book Antiqua" w:eastAsia="宋体" w:hAnsi="Book Antiqua" w:cs="宋体"/>
          <w:b/>
          <w:bCs/>
          <w:sz w:val="24"/>
          <w:szCs w:val="24"/>
        </w:rPr>
        <w:t>23</w:t>
      </w:r>
      <w:r w:rsidRPr="00754764">
        <w:rPr>
          <w:rFonts w:ascii="Book Antiqua" w:eastAsia="宋体" w:hAnsi="Book Antiqua" w:cs="宋体"/>
          <w:sz w:val="24"/>
          <w:szCs w:val="24"/>
        </w:rPr>
        <w:t>: 670-675 [PMID: 16805932 DOI: 10.1017/s0265021506000482]</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w:t>
      </w:r>
      <w:r>
        <w:rPr>
          <w:rFonts w:ascii="Book Antiqua" w:eastAsia="宋体" w:hAnsi="Book Antiqua" w:cs="宋体" w:hint="eastAsia"/>
          <w:sz w:val="24"/>
          <w:szCs w:val="24"/>
        </w:rPr>
        <w:t>6</w:t>
      </w:r>
      <w:r w:rsidRPr="007661EA">
        <w:rPr>
          <w:rFonts w:ascii="Book Antiqua" w:eastAsia="宋体" w:hAnsi="Book Antiqua" w:cs="宋体"/>
          <w:sz w:val="24"/>
          <w:szCs w:val="24"/>
        </w:rPr>
        <w:t> </w:t>
      </w:r>
      <w:r w:rsidRPr="00754764">
        <w:rPr>
          <w:rFonts w:ascii="Book Antiqua" w:eastAsia="宋体" w:hAnsi="Book Antiqua" w:cs="宋体"/>
          <w:b/>
          <w:bCs/>
          <w:sz w:val="24"/>
          <w:szCs w:val="24"/>
        </w:rPr>
        <w:t>Wu JI</w:t>
      </w:r>
      <w:r w:rsidRPr="00754764">
        <w:rPr>
          <w:rFonts w:ascii="Book Antiqua" w:eastAsia="宋体" w:hAnsi="Book Antiqua" w:cs="宋体"/>
          <w:sz w:val="24"/>
          <w:szCs w:val="24"/>
        </w:rPr>
        <w:t xml:space="preserve">, Lo Y, Chia YY, Liu K, Fong WP, Yang LC, Tan PH. Prevention of postoperative nausea and vomiting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Cesarean section: a randomized comparison of dexamethasone, </w:t>
      </w:r>
      <w:proofErr w:type="spellStart"/>
      <w:r w:rsidRPr="00754764">
        <w:rPr>
          <w:rFonts w:ascii="Book Antiqua" w:eastAsia="宋体" w:hAnsi="Book Antiqua" w:cs="宋体"/>
          <w:sz w:val="24"/>
          <w:szCs w:val="24"/>
        </w:rPr>
        <w:t>droperidol</w:t>
      </w:r>
      <w:proofErr w:type="spellEnd"/>
      <w:r w:rsidRPr="00754764">
        <w:rPr>
          <w:rFonts w:ascii="Book Antiqua" w:eastAsia="宋体" w:hAnsi="Book Antiqua" w:cs="宋体"/>
          <w:sz w:val="24"/>
          <w:szCs w:val="24"/>
        </w:rPr>
        <w:t>, and a combination.</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Int</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Obstet</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2007;</w:t>
      </w:r>
      <w:r w:rsidRPr="007661EA">
        <w:rPr>
          <w:rFonts w:ascii="Book Antiqua" w:eastAsia="宋体" w:hAnsi="Book Antiqua" w:cs="宋体"/>
          <w:sz w:val="24"/>
          <w:szCs w:val="24"/>
        </w:rPr>
        <w:t> </w:t>
      </w:r>
      <w:r w:rsidRPr="00754764">
        <w:rPr>
          <w:rFonts w:ascii="Book Antiqua" w:eastAsia="宋体" w:hAnsi="Book Antiqua" w:cs="宋体"/>
          <w:b/>
          <w:bCs/>
          <w:sz w:val="24"/>
          <w:szCs w:val="24"/>
        </w:rPr>
        <w:t>16</w:t>
      </w:r>
      <w:r w:rsidRPr="00754764">
        <w:rPr>
          <w:rFonts w:ascii="Book Antiqua" w:eastAsia="宋体" w:hAnsi="Book Antiqua" w:cs="宋体"/>
          <w:sz w:val="24"/>
          <w:szCs w:val="24"/>
        </w:rPr>
        <w:t>: 122-127 [PMID: 17275282 DOI: 10.1016/j.ijoa.2006.11.004]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w:t>
      </w:r>
      <w:r>
        <w:rPr>
          <w:rFonts w:ascii="Book Antiqua" w:eastAsia="宋体" w:hAnsi="Book Antiqua" w:cs="宋体" w:hint="eastAsia"/>
          <w:sz w:val="24"/>
          <w:szCs w:val="24"/>
        </w:rPr>
        <w:t>7</w:t>
      </w:r>
      <w:r w:rsidRPr="007661EA">
        <w:rPr>
          <w:rFonts w:ascii="Book Antiqua" w:eastAsia="宋体" w:hAnsi="Book Antiqua" w:cs="宋体"/>
          <w:sz w:val="24"/>
          <w:szCs w:val="24"/>
        </w:rPr>
        <w:t> </w:t>
      </w:r>
      <w:r w:rsidRPr="00754764">
        <w:rPr>
          <w:rFonts w:ascii="Book Antiqua" w:eastAsia="宋体" w:hAnsi="Book Antiqua" w:cs="宋体"/>
          <w:b/>
          <w:bCs/>
          <w:sz w:val="24"/>
          <w:szCs w:val="24"/>
        </w:rPr>
        <w:t>Harnett MJ</w:t>
      </w:r>
      <w:r w:rsidRPr="00754764">
        <w:rPr>
          <w:rFonts w:ascii="Book Antiqua" w:eastAsia="宋体" w:hAnsi="Book Antiqua" w:cs="宋体"/>
          <w:sz w:val="24"/>
          <w:szCs w:val="24"/>
        </w:rPr>
        <w:t xml:space="preserve">, O'Rourke N, Walsh M, </w:t>
      </w:r>
      <w:proofErr w:type="spellStart"/>
      <w:r w:rsidRPr="00754764">
        <w:rPr>
          <w:rFonts w:ascii="Book Antiqua" w:eastAsia="宋体" w:hAnsi="Book Antiqua" w:cs="宋体"/>
          <w:sz w:val="24"/>
          <w:szCs w:val="24"/>
        </w:rPr>
        <w:t>Carabuena</w:t>
      </w:r>
      <w:proofErr w:type="spellEnd"/>
      <w:r w:rsidRPr="00754764">
        <w:rPr>
          <w:rFonts w:ascii="Book Antiqua" w:eastAsia="宋体" w:hAnsi="Book Antiqua" w:cs="宋体"/>
          <w:sz w:val="24"/>
          <w:szCs w:val="24"/>
        </w:rPr>
        <w:t xml:space="preserve"> JM, Segal S. Transdermal scopolamine for prevention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morphine-induced nausea and vomiting after cesarean delivery.</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2007;</w:t>
      </w:r>
      <w:r w:rsidRPr="007661EA">
        <w:rPr>
          <w:rFonts w:ascii="Book Antiqua" w:eastAsia="宋体" w:hAnsi="Book Antiqua" w:cs="宋体"/>
          <w:sz w:val="24"/>
          <w:szCs w:val="24"/>
        </w:rPr>
        <w:t> </w:t>
      </w:r>
      <w:r w:rsidRPr="00754764">
        <w:rPr>
          <w:rFonts w:ascii="Book Antiqua" w:eastAsia="宋体" w:hAnsi="Book Antiqua" w:cs="宋体"/>
          <w:b/>
          <w:bCs/>
          <w:sz w:val="24"/>
          <w:szCs w:val="24"/>
        </w:rPr>
        <w:t>105</w:t>
      </w:r>
      <w:r w:rsidRPr="00754764">
        <w:rPr>
          <w:rFonts w:ascii="Book Antiqua" w:eastAsia="宋体" w:hAnsi="Book Antiqua" w:cs="宋体"/>
          <w:sz w:val="24"/>
          <w:szCs w:val="24"/>
        </w:rPr>
        <w:t>: 764-769 [PMID: 17717237 DOI: 10.1213/01.ane.0000277494.30502.db]</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7</w:t>
      </w:r>
      <w:r>
        <w:rPr>
          <w:rFonts w:ascii="Book Antiqua" w:eastAsia="宋体" w:hAnsi="Book Antiqua" w:cs="宋体" w:hint="eastAsia"/>
          <w:sz w:val="24"/>
          <w:szCs w:val="24"/>
        </w:rPr>
        <w:t>8</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Nortcliffe</w:t>
      </w:r>
      <w:proofErr w:type="spellEnd"/>
      <w:r w:rsidRPr="00754764">
        <w:rPr>
          <w:rFonts w:ascii="Book Antiqua" w:eastAsia="宋体" w:hAnsi="Book Antiqua" w:cs="宋体"/>
          <w:b/>
          <w:bCs/>
          <w:sz w:val="24"/>
          <w:szCs w:val="24"/>
        </w:rPr>
        <w:t xml:space="preserve"> SA</w:t>
      </w:r>
      <w:r w:rsidRPr="00754764">
        <w:rPr>
          <w:rFonts w:ascii="Book Antiqua" w:eastAsia="宋体" w:hAnsi="Book Antiqua" w:cs="宋体"/>
          <w:sz w:val="24"/>
          <w:szCs w:val="24"/>
        </w:rPr>
        <w:t xml:space="preserve">, Shah J, Buggy DJ. Prevention of postoperative nausea and vomiting after spinal morphine for Caesarean section: comparison of </w:t>
      </w:r>
      <w:proofErr w:type="spellStart"/>
      <w:r w:rsidRPr="00754764">
        <w:rPr>
          <w:rFonts w:ascii="Book Antiqua" w:eastAsia="宋体" w:hAnsi="Book Antiqua" w:cs="宋体"/>
          <w:sz w:val="24"/>
          <w:szCs w:val="24"/>
        </w:rPr>
        <w:t>cyclizine</w:t>
      </w:r>
      <w:proofErr w:type="spellEnd"/>
      <w:r w:rsidRPr="00754764">
        <w:rPr>
          <w:rFonts w:ascii="Book Antiqua" w:eastAsia="宋体" w:hAnsi="Book Antiqua" w:cs="宋体"/>
          <w:sz w:val="24"/>
          <w:szCs w:val="24"/>
        </w:rPr>
        <w:t xml:space="preserve">, </w:t>
      </w:r>
      <w:r w:rsidRPr="00754764">
        <w:rPr>
          <w:rFonts w:ascii="Book Antiqua" w:eastAsia="宋体" w:hAnsi="Book Antiqua" w:cs="宋体"/>
          <w:sz w:val="24"/>
          <w:szCs w:val="24"/>
        </w:rPr>
        <w:lastRenderedPageBreak/>
        <w:t>dexamethasone and placebo.</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90</w:t>
      </w:r>
      <w:r w:rsidRPr="00754764">
        <w:rPr>
          <w:rFonts w:ascii="Book Antiqua" w:eastAsia="宋体" w:hAnsi="Book Antiqua" w:cs="宋体"/>
          <w:sz w:val="24"/>
          <w:szCs w:val="24"/>
        </w:rPr>
        <w:t>: 665-670 [PMID: 12697596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/aeg120]</w:t>
      </w:r>
    </w:p>
    <w:p w:rsidR="006B5953" w:rsidRPr="00754764" w:rsidRDefault="006B5953" w:rsidP="006B5953">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79</w:t>
      </w:r>
      <w:r w:rsidRPr="007661EA">
        <w:rPr>
          <w:rFonts w:ascii="Book Antiqua" w:eastAsia="宋体" w:hAnsi="Book Antiqua" w:cs="宋体"/>
          <w:sz w:val="24"/>
          <w:szCs w:val="24"/>
        </w:rPr>
        <w:t> </w:t>
      </w:r>
      <w:r w:rsidRPr="00754764">
        <w:rPr>
          <w:rFonts w:ascii="Book Antiqua" w:eastAsia="宋体" w:hAnsi="Book Antiqua" w:cs="宋体"/>
          <w:b/>
          <w:bCs/>
          <w:sz w:val="24"/>
          <w:szCs w:val="24"/>
        </w:rPr>
        <w:t>Chang FL</w:t>
      </w:r>
      <w:r w:rsidRPr="00754764">
        <w:rPr>
          <w:rFonts w:ascii="Book Antiqua" w:eastAsia="宋体" w:hAnsi="Book Antiqua" w:cs="宋体"/>
          <w:sz w:val="24"/>
          <w:szCs w:val="24"/>
        </w:rPr>
        <w:t xml:space="preserve">, Ho ST, Sheen MJ. </w:t>
      </w:r>
      <w:proofErr w:type="gramStart"/>
      <w:r w:rsidRPr="00754764">
        <w:rPr>
          <w:rFonts w:ascii="Book Antiqua" w:eastAsia="宋体" w:hAnsi="Book Antiqua" w:cs="宋体"/>
          <w:sz w:val="24"/>
          <w:szCs w:val="24"/>
        </w:rPr>
        <w:t xml:space="preserve">Efficacy of mirtazapine in preventing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morphine-induced nausea and vomiting after </w:t>
      </w:r>
      <w:proofErr w:type="spellStart"/>
      <w:r w:rsidRPr="00754764">
        <w:rPr>
          <w:rFonts w:ascii="Book Antiqua" w:eastAsia="宋体" w:hAnsi="Book Antiqua" w:cs="宋体"/>
          <w:sz w:val="24"/>
          <w:szCs w:val="24"/>
        </w:rPr>
        <w:t>orthopaedic</w:t>
      </w:r>
      <w:proofErr w:type="spellEnd"/>
      <w:r w:rsidRPr="00754764">
        <w:rPr>
          <w:rFonts w:ascii="Book Antiqua" w:eastAsia="宋体" w:hAnsi="Book Antiqua" w:cs="宋体"/>
          <w:sz w:val="24"/>
          <w:szCs w:val="24"/>
        </w:rPr>
        <w:t xml:space="preserve"> surgery*.</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Anaesthesia</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2010;</w:t>
      </w:r>
      <w:r w:rsidRPr="007661EA">
        <w:rPr>
          <w:rFonts w:ascii="Book Antiqua" w:eastAsia="宋体" w:hAnsi="Book Antiqua" w:cs="宋体"/>
          <w:sz w:val="24"/>
          <w:szCs w:val="24"/>
        </w:rPr>
        <w:t> </w:t>
      </w:r>
      <w:r w:rsidRPr="00754764">
        <w:rPr>
          <w:rFonts w:ascii="Book Antiqua" w:eastAsia="宋体" w:hAnsi="Book Antiqua" w:cs="宋体"/>
          <w:b/>
          <w:bCs/>
          <w:sz w:val="24"/>
          <w:szCs w:val="24"/>
        </w:rPr>
        <w:t>65</w:t>
      </w:r>
      <w:r w:rsidRPr="00754764">
        <w:rPr>
          <w:rFonts w:ascii="Book Antiqua" w:eastAsia="宋体" w:hAnsi="Book Antiqua" w:cs="宋体"/>
          <w:sz w:val="24"/>
          <w:szCs w:val="24"/>
        </w:rPr>
        <w:t>: 1206-1211 [PMID: 21182602 DOI: 10.1111/j.1365-2044.2010.06561.x</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8</w:t>
      </w:r>
      <w:r>
        <w:rPr>
          <w:rFonts w:ascii="Book Antiqua" w:eastAsia="宋体" w:hAnsi="Book Antiqua" w:cs="宋体" w:hint="eastAsia"/>
          <w:sz w:val="24"/>
          <w:szCs w:val="24"/>
        </w:rPr>
        <w:t>0</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Sposito</w:t>
      </w:r>
      <w:proofErr w:type="spellEnd"/>
      <w:r w:rsidRPr="00754764">
        <w:rPr>
          <w:rFonts w:ascii="Book Antiqua" w:eastAsia="宋体" w:hAnsi="Book Antiqua" w:cs="宋体"/>
          <w:b/>
          <w:bCs/>
          <w:sz w:val="24"/>
          <w:szCs w:val="24"/>
        </w:rPr>
        <w:t xml:space="preserve"> JA</w:t>
      </w:r>
      <w:r w:rsidRPr="00754764">
        <w:rPr>
          <w:rFonts w:ascii="Book Antiqua" w:eastAsia="宋体" w:hAnsi="Book Antiqua" w:cs="宋体"/>
          <w:sz w:val="24"/>
          <w:szCs w:val="24"/>
        </w:rPr>
        <w:t>, Habib AS.</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Low-dose naloxone infusion for the treatment of intractable nausea and vomiting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in a parturient.</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Int</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Obstet</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2010;</w:t>
      </w:r>
      <w:r w:rsidRPr="007661EA">
        <w:rPr>
          <w:rFonts w:ascii="Book Antiqua" w:eastAsia="宋体" w:hAnsi="Book Antiqua" w:cs="宋体"/>
          <w:sz w:val="24"/>
          <w:szCs w:val="24"/>
        </w:rPr>
        <w:t> </w:t>
      </w:r>
      <w:r w:rsidRPr="00754764">
        <w:rPr>
          <w:rFonts w:ascii="Book Antiqua" w:eastAsia="宋体" w:hAnsi="Book Antiqua" w:cs="宋体"/>
          <w:b/>
          <w:bCs/>
          <w:sz w:val="24"/>
          <w:szCs w:val="24"/>
        </w:rPr>
        <w:t>19</w:t>
      </w:r>
      <w:r w:rsidRPr="00754764">
        <w:rPr>
          <w:rFonts w:ascii="Book Antiqua" w:eastAsia="宋体" w:hAnsi="Book Antiqua" w:cs="宋体"/>
          <w:sz w:val="24"/>
          <w:szCs w:val="24"/>
        </w:rPr>
        <w:t>: 119-121 [PMID: 19945849 DOI: 10.1016/j.ijoa.2009.06.006</w:t>
      </w:r>
      <w:r>
        <w:rPr>
          <w:rFonts w:ascii="Book Antiqua" w:eastAsia="宋体" w:hAnsi="Book Antiqua" w:cs="宋体"/>
          <w:sz w:val="24"/>
          <w:szCs w:val="24"/>
        </w:rPr>
        <w:t>]</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8</w:t>
      </w:r>
      <w:r>
        <w:rPr>
          <w:rFonts w:ascii="Book Antiqua" w:eastAsia="宋体" w:hAnsi="Book Antiqua" w:cs="宋体" w:hint="eastAsia"/>
          <w:sz w:val="24"/>
          <w:szCs w:val="24"/>
        </w:rPr>
        <w:t>1</w:t>
      </w:r>
      <w:r w:rsidRPr="007661EA">
        <w:rPr>
          <w:rFonts w:ascii="Book Antiqua" w:eastAsia="宋体" w:hAnsi="Book Antiqua" w:cs="宋体"/>
          <w:sz w:val="24"/>
          <w:szCs w:val="24"/>
        </w:rPr>
        <w:t> </w:t>
      </w:r>
      <w:r w:rsidRPr="00754764">
        <w:rPr>
          <w:rFonts w:ascii="Book Antiqua" w:eastAsia="宋体" w:hAnsi="Book Antiqua" w:cs="宋体"/>
          <w:b/>
          <w:bCs/>
          <w:sz w:val="24"/>
          <w:szCs w:val="24"/>
        </w:rPr>
        <w:t>Ward RC</w:t>
      </w:r>
      <w:r w:rsidRPr="00754764">
        <w:rPr>
          <w:rFonts w:ascii="Book Antiqua" w:eastAsia="宋体" w:hAnsi="Book Antiqua" w:cs="宋体"/>
          <w:sz w:val="24"/>
          <w:szCs w:val="24"/>
        </w:rPr>
        <w:t xml:space="preserve">, Lawrence RL, Hawkins RJ, </w:t>
      </w:r>
      <w:proofErr w:type="spellStart"/>
      <w:r w:rsidRPr="00754764">
        <w:rPr>
          <w:rFonts w:ascii="Book Antiqua" w:eastAsia="宋体" w:hAnsi="Book Antiqua" w:cs="宋体"/>
          <w:sz w:val="24"/>
          <w:szCs w:val="24"/>
        </w:rPr>
        <w:t>DiChiara</w:t>
      </w:r>
      <w:proofErr w:type="spellEnd"/>
      <w:r w:rsidRPr="00754764">
        <w:rPr>
          <w:rFonts w:ascii="Book Antiqua" w:eastAsia="宋体" w:hAnsi="Book Antiqua" w:cs="宋体"/>
          <w:sz w:val="24"/>
          <w:szCs w:val="24"/>
        </w:rPr>
        <w:t xml:space="preserve"> SE, </w:t>
      </w:r>
      <w:proofErr w:type="spellStart"/>
      <w:r w:rsidRPr="00754764">
        <w:rPr>
          <w:rFonts w:ascii="Book Antiqua" w:eastAsia="宋体" w:hAnsi="Book Antiqua" w:cs="宋体"/>
          <w:sz w:val="24"/>
          <w:szCs w:val="24"/>
        </w:rPr>
        <w:t>Biegner</w:t>
      </w:r>
      <w:proofErr w:type="spellEnd"/>
      <w:r w:rsidRPr="00754764">
        <w:rPr>
          <w:rFonts w:ascii="Book Antiqua" w:eastAsia="宋体" w:hAnsi="Book Antiqua" w:cs="宋体"/>
          <w:sz w:val="24"/>
          <w:szCs w:val="24"/>
        </w:rPr>
        <w:t xml:space="preserve"> AR, </w:t>
      </w:r>
      <w:proofErr w:type="spellStart"/>
      <w:r w:rsidRPr="00754764">
        <w:rPr>
          <w:rFonts w:ascii="Book Antiqua" w:eastAsia="宋体" w:hAnsi="Book Antiqua" w:cs="宋体"/>
          <w:sz w:val="24"/>
          <w:szCs w:val="24"/>
        </w:rPr>
        <w:t>Vacchiano</w:t>
      </w:r>
      <w:proofErr w:type="spellEnd"/>
      <w:r w:rsidRPr="00754764">
        <w:rPr>
          <w:rFonts w:ascii="Book Antiqua" w:eastAsia="宋体" w:hAnsi="Book Antiqua" w:cs="宋体"/>
          <w:sz w:val="24"/>
          <w:szCs w:val="24"/>
        </w:rPr>
        <w:t xml:space="preserve"> CA.</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The use of </w:t>
      </w:r>
      <w:proofErr w:type="spellStart"/>
      <w:r w:rsidRPr="00754764">
        <w:rPr>
          <w:rFonts w:ascii="Book Antiqua" w:eastAsia="宋体" w:hAnsi="Book Antiqua" w:cs="宋体"/>
          <w:sz w:val="24"/>
          <w:szCs w:val="24"/>
        </w:rPr>
        <w:t>nalmefene</w:t>
      </w:r>
      <w:proofErr w:type="spellEnd"/>
      <w:r w:rsidRPr="00754764">
        <w:rPr>
          <w:rFonts w:ascii="Book Antiqua" w:eastAsia="宋体" w:hAnsi="Book Antiqua" w:cs="宋体"/>
          <w:sz w:val="24"/>
          <w:szCs w:val="24"/>
        </w:rPr>
        <w:t xml:space="preserve"> for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opioid-associated nausea in postpartum patients.</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AANA J</w:t>
      </w:r>
      <w:r w:rsidRPr="007661EA">
        <w:rPr>
          <w:rFonts w:ascii="Book Antiqua" w:eastAsia="宋体" w:hAnsi="Book Antiqua" w:cs="宋体"/>
          <w:sz w:val="24"/>
          <w:szCs w:val="24"/>
        </w:rPr>
        <w:t> </w:t>
      </w:r>
      <w:r w:rsidRPr="00754764">
        <w:rPr>
          <w:rFonts w:ascii="Book Antiqua" w:eastAsia="宋体" w:hAnsi="Book Antiqua" w:cs="宋体"/>
          <w:sz w:val="24"/>
          <w:szCs w:val="24"/>
        </w:rPr>
        <w:t>2002;</w:t>
      </w:r>
      <w:r w:rsidRPr="007661EA">
        <w:rPr>
          <w:rFonts w:ascii="Book Antiqua" w:eastAsia="宋体" w:hAnsi="Book Antiqua" w:cs="宋体"/>
          <w:sz w:val="24"/>
          <w:szCs w:val="24"/>
        </w:rPr>
        <w:t> </w:t>
      </w:r>
      <w:r w:rsidRPr="00754764">
        <w:rPr>
          <w:rFonts w:ascii="Book Antiqua" w:eastAsia="宋体" w:hAnsi="Book Antiqua" w:cs="宋体"/>
          <w:b/>
          <w:bCs/>
          <w:sz w:val="24"/>
          <w:szCs w:val="24"/>
        </w:rPr>
        <w:t>70</w:t>
      </w:r>
      <w:r w:rsidRPr="00754764">
        <w:rPr>
          <w:rFonts w:ascii="Book Antiqua" w:eastAsia="宋体" w:hAnsi="Book Antiqua" w:cs="宋体"/>
          <w:sz w:val="24"/>
          <w:szCs w:val="24"/>
        </w:rPr>
        <w:t>: 57-60 [PMID: 11887546]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8</w:t>
      </w:r>
      <w:r>
        <w:rPr>
          <w:rFonts w:ascii="Book Antiqua" w:eastAsia="宋体" w:hAnsi="Book Antiqua" w:cs="宋体" w:hint="eastAsia"/>
          <w:sz w:val="24"/>
          <w:szCs w:val="24"/>
        </w:rPr>
        <w:t>2</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Abboud</w:t>
      </w:r>
      <w:proofErr w:type="spellEnd"/>
      <w:r w:rsidRPr="00754764">
        <w:rPr>
          <w:rFonts w:ascii="Book Antiqua" w:eastAsia="宋体" w:hAnsi="Book Antiqua" w:cs="宋体"/>
          <w:b/>
          <w:bCs/>
          <w:sz w:val="24"/>
          <w:szCs w:val="24"/>
        </w:rPr>
        <w:t xml:space="preserve"> TK</w:t>
      </w:r>
      <w:r w:rsidRPr="00754764">
        <w:rPr>
          <w:rFonts w:ascii="Book Antiqua" w:eastAsia="宋体" w:hAnsi="Book Antiqua" w:cs="宋体"/>
          <w:sz w:val="24"/>
          <w:szCs w:val="24"/>
        </w:rPr>
        <w:t xml:space="preserve">, Lee K, Zhu J, Reyes A, </w:t>
      </w:r>
      <w:proofErr w:type="spellStart"/>
      <w:r w:rsidRPr="00754764">
        <w:rPr>
          <w:rFonts w:ascii="Book Antiqua" w:eastAsia="宋体" w:hAnsi="Book Antiqua" w:cs="宋体"/>
          <w:sz w:val="24"/>
          <w:szCs w:val="24"/>
        </w:rPr>
        <w:t>Afrasiabi</w:t>
      </w:r>
      <w:proofErr w:type="spellEnd"/>
      <w:r w:rsidRPr="00754764">
        <w:rPr>
          <w:rFonts w:ascii="Book Antiqua" w:eastAsia="宋体" w:hAnsi="Book Antiqua" w:cs="宋体"/>
          <w:sz w:val="24"/>
          <w:szCs w:val="24"/>
        </w:rPr>
        <w:t xml:space="preserve"> A, Mantilla M, Steffens Z, Chai M. Prophylactic oral naltrexone with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for cesarean section: effects on adverse reactions and analgesia.</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1990;</w:t>
      </w:r>
      <w:r w:rsidRPr="007661EA">
        <w:rPr>
          <w:rFonts w:ascii="Book Antiqua" w:eastAsia="宋体" w:hAnsi="Book Antiqua" w:cs="宋体"/>
          <w:sz w:val="24"/>
          <w:szCs w:val="24"/>
        </w:rPr>
        <w:t> </w:t>
      </w:r>
      <w:r w:rsidRPr="00754764">
        <w:rPr>
          <w:rFonts w:ascii="Book Antiqua" w:eastAsia="宋体" w:hAnsi="Book Antiqua" w:cs="宋体"/>
          <w:b/>
          <w:bCs/>
          <w:sz w:val="24"/>
          <w:szCs w:val="24"/>
        </w:rPr>
        <w:t>71</w:t>
      </w:r>
      <w:r w:rsidRPr="00754764">
        <w:rPr>
          <w:rFonts w:ascii="Book Antiqua" w:eastAsia="宋体" w:hAnsi="Book Antiqua" w:cs="宋体"/>
          <w:sz w:val="24"/>
          <w:szCs w:val="24"/>
        </w:rPr>
        <w:t>: 367-370 [PMID: 2205128 DOI: 10.1213/00000539-199010000-00008]</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8</w:t>
      </w:r>
      <w:r>
        <w:rPr>
          <w:rFonts w:ascii="Book Antiqua" w:eastAsia="宋体" w:hAnsi="Book Antiqua" w:cs="宋体" w:hint="eastAsia"/>
          <w:sz w:val="24"/>
          <w:szCs w:val="24"/>
        </w:rPr>
        <w:t>3</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Ruan</w:t>
      </w:r>
      <w:proofErr w:type="spellEnd"/>
      <w:r w:rsidRPr="00754764">
        <w:rPr>
          <w:rFonts w:ascii="Book Antiqua" w:eastAsia="宋体" w:hAnsi="Book Antiqua" w:cs="宋体"/>
          <w:b/>
          <w:bCs/>
          <w:sz w:val="24"/>
          <w:szCs w:val="24"/>
        </w:rPr>
        <w:t xml:space="preserve"> X</w:t>
      </w:r>
      <w:r w:rsidRPr="00754764">
        <w:rPr>
          <w:rFonts w:ascii="Book Antiqua" w:eastAsia="宋体" w:hAnsi="Book Antiqua" w:cs="宋体"/>
          <w:sz w:val="24"/>
          <w:szCs w:val="24"/>
        </w:rPr>
        <w:t xml:space="preserve">. Drug-related side effects of long-term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therapy.</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Pain Physician</w:t>
      </w:r>
      <w:r w:rsidRPr="007661EA">
        <w:rPr>
          <w:rFonts w:ascii="Book Antiqua" w:eastAsia="宋体" w:hAnsi="Book Antiqua" w:cs="宋体"/>
          <w:sz w:val="24"/>
          <w:szCs w:val="24"/>
        </w:rPr>
        <w:t> </w:t>
      </w:r>
      <w:r w:rsidRPr="00754764">
        <w:rPr>
          <w:rFonts w:ascii="Book Antiqua" w:eastAsia="宋体" w:hAnsi="Book Antiqua" w:cs="宋体"/>
          <w:sz w:val="24"/>
          <w:szCs w:val="24"/>
        </w:rPr>
        <w:t>2007;</w:t>
      </w:r>
      <w:r w:rsidRPr="007661EA">
        <w:rPr>
          <w:rFonts w:ascii="Book Antiqua" w:eastAsia="宋体" w:hAnsi="Book Antiqua" w:cs="宋体"/>
          <w:sz w:val="24"/>
          <w:szCs w:val="24"/>
        </w:rPr>
        <w:t> </w:t>
      </w:r>
      <w:r w:rsidRPr="00754764">
        <w:rPr>
          <w:rFonts w:ascii="Book Antiqua" w:eastAsia="宋体" w:hAnsi="Book Antiqua" w:cs="宋体"/>
          <w:b/>
          <w:bCs/>
          <w:sz w:val="24"/>
          <w:szCs w:val="24"/>
        </w:rPr>
        <w:t>10</w:t>
      </w:r>
      <w:r w:rsidRPr="00754764">
        <w:rPr>
          <w:rFonts w:ascii="Book Antiqua" w:eastAsia="宋体" w:hAnsi="Book Antiqua" w:cs="宋体"/>
          <w:sz w:val="24"/>
          <w:szCs w:val="24"/>
        </w:rPr>
        <w:t>: 357-366 [PMID: 17387357]</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8</w:t>
      </w:r>
      <w:r>
        <w:rPr>
          <w:rFonts w:ascii="Book Antiqua" w:eastAsia="宋体" w:hAnsi="Book Antiqua" w:cs="宋体" w:hint="eastAsia"/>
          <w:sz w:val="24"/>
          <w:szCs w:val="24"/>
        </w:rPr>
        <w:t>4</w:t>
      </w:r>
      <w:r w:rsidRPr="007661EA">
        <w:rPr>
          <w:rFonts w:ascii="Book Antiqua" w:eastAsia="宋体" w:hAnsi="Book Antiqua" w:cs="宋体"/>
          <w:sz w:val="24"/>
          <w:szCs w:val="24"/>
        </w:rPr>
        <w:t> </w:t>
      </w:r>
      <w:r w:rsidRPr="00754764">
        <w:rPr>
          <w:rFonts w:ascii="Book Antiqua" w:eastAsia="宋体" w:hAnsi="Book Antiqua" w:cs="宋体"/>
          <w:b/>
          <w:bCs/>
          <w:sz w:val="24"/>
          <w:szCs w:val="24"/>
        </w:rPr>
        <w:t>Chaney MA</w:t>
      </w:r>
      <w:r w:rsidRPr="00754764">
        <w:rPr>
          <w:rFonts w:ascii="Book Antiqua" w:eastAsia="宋体" w:hAnsi="Book Antiqua" w:cs="宋体"/>
          <w:sz w:val="24"/>
          <w:szCs w:val="24"/>
        </w:rPr>
        <w:t>.</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Side effects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and epidural opioids.</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Can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1995;</w:t>
      </w:r>
      <w:r w:rsidRPr="007661EA">
        <w:rPr>
          <w:rFonts w:ascii="Book Antiqua" w:eastAsia="宋体" w:hAnsi="Book Antiqua" w:cs="宋体"/>
          <w:sz w:val="24"/>
          <w:szCs w:val="24"/>
        </w:rPr>
        <w:t> </w:t>
      </w:r>
      <w:r w:rsidRPr="00754764">
        <w:rPr>
          <w:rFonts w:ascii="Book Antiqua" w:eastAsia="宋体" w:hAnsi="Book Antiqua" w:cs="宋体"/>
          <w:b/>
          <w:bCs/>
          <w:sz w:val="24"/>
          <w:szCs w:val="24"/>
        </w:rPr>
        <w:t>42</w:t>
      </w:r>
      <w:r w:rsidRPr="00754764">
        <w:rPr>
          <w:rFonts w:ascii="Book Antiqua" w:eastAsia="宋体" w:hAnsi="Book Antiqua" w:cs="宋体"/>
          <w:sz w:val="24"/>
          <w:szCs w:val="24"/>
        </w:rPr>
        <w:t>: 891-903 [PMID: 8706199 DOI: 10.1007/bf03011037]</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8</w:t>
      </w:r>
      <w:r>
        <w:rPr>
          <w:rFonts w:ascii="Book Antiqua" w:eastAsia="宋体" w:hAnsi="Book Antiqua" w:cs="宋体" w:hint="eastAsia"/>
          <w:sz w:val="24"/>
          <w:szCs w:val="24"/>
        </w:rPr>
        <w:t>5</w:t>
      </w:r>
      <w:r w:rsidRPr="007661EA">
        <w:rPr>
          <w:rFonts w:ascii="Book Antiqua" w:eastAsia="宋体" w:hAnsi="Book Antiqua" w:cs="宋体"/>
          <w:sz w:val="24"/>
          <w:szCs w:val="24"/>
        </w:rPr>
        <w:t> </w:t>
      </w:r>
      <w:r w:rsidRPr="00754764">
        <w:rPr>
          <w:rFonts w:ascii="Book Antiqua" w:eastAsia="宋体" w:hAnsi="Book Antiqua" w:cs="宋体"/>
          <w:b/>
          <w:bCs/>
          <w:sz w:val="24"/>
          <w:szCs w:val="24"/>
        </w:rPr>
        <w:t>Cousins MJ</w:t>
      </w:r>
      <w:r w:rsidRPr="00754764">
        <w:rPr>
          <w:rFonts w:ascii="Book Antiqua" w:eastAsia="宋体" w:hAnsi="Book Antiqua" w:cs="宋体"/>
          <w:sz w:val="24"/>
          <w:szCs w:val="24"/>
        </w:rPr>
        <w:t>, Mather LE.</w:t>
      </w:r>
      <w:proofErr w:type="gramEnd"/>
      <w:r w:rsidRPr="00754764">
        <w:rPr>
          <w:rFonts w:ascii="Book Antiqua" w:eastAsia="宋体" w:hAnsi="Book Antiqua" w:cs="宋体"/>
          <w:sz w:val="24"/>
          <w:szCs w:val="24"/>
        </w:rPr>
        <w:t xml:space="preserve"> </w:t>
      </w:r>
      <w:proofErr w:type="spellStart"/>
      <w:proofErr w:type="gram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and epidural administration of opioids.</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1984;</w:t>
      </w:r>
      <w:r w:rsidRPr="007661EA">
        <w:rPr>
          <w:rFonts w:ascii="Book Antiqua" w:eastAsia="宋体" w:hAnsi="Book Antiqua" w:cs="宋体"/>
          <w:sz w:val="24"/>
          <w:szCs w:val="24"/>
        </w:rPr>
        <w:t> </w:t>
      </w:r>
      <w:r w:rsidRPr="00754764">
        <w:rPr>
          <w:rFonts w:ascii="Book Antiqua" w:eastAsia="宋体" w:hAnsi="Book Antiqua" w:cs="宋体"/>
          <w:b/>
          <w:bCs/>
          <w:sz w:val="24"/>
          <w:szCs w:val="24"/>
        </w:rPr>
        <w:t>61</w:t>
      </w:r>
      <w:r w:rsidRPr="00754764">
        <w:rPr>
          <w:rFonts w:ascii="Book Antiqua" w:eastAsia="宋体" w:hAnsi="Book Antiqua" w:cs="宋体"/>
          <w:sz w:val="24"/>
          <w:szCs w:val="24"/>
        </w:rPr>
        <w:t>: 276-310 [PMID: 6206753 DOI: 10.1097/00000542-198409000-00008]</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8</w:t>
      </w:r>
      <w:r>
        <w:rPr>
          <w:rFonts w:ascii="Book Antiqua" w:eastAsia="宋体" w:hAnsi="Book Antiqua" w:cs="宋体" w:hint="eastAsia"/>
          <w:sz w:val="24"/>
          <w:szCs w:val="24"/>
        </w:rPr>
        <w:t>6</w:t>
      </w:r>
      <w:r w:rsidRPr="007661EA">
        <w:rPr>
          <w:rFonts w:ascii="Book Antiqua" w:eastAsia="宋体" w:hAnsi="Book Antiqua" w:cs="宋体"/>
          <w:sz w:val="24"/>
          <w:szCs w:val="24"/>
        </w:rPr>
        <w:t> </w:t>
      </w:r>
      <w:r w:rsidRPr="00754764">
        <w:rPr>
          <w:rFonts w:ascii="Book Antiqua" w:eastAsia="宋体" w:hAnsi="Book Antiqua" w:cs="宋体"/>
          <w:b/>
          <w:bCs/>
          <w:sz w:val="24"/>
          <w:szCs w:val="24"/>
        </w:rPr>
        <w:t>Morgan M</w:t>
      </w:r>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The rational use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and extradural opioids.</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1989;</w:t>
      </w:r>
      <w:r w:rsidRPr="007661EA">
        <w:rPr>
          <w:rFonts w:ascii="Book Antiqua" w:eastAsia="宋体" w:hAnsi="Book Antiqua" w:cs="宋体"/>
          <w:sz w:val="24"/>
          <w:szCs w:val="24"/>
        </w:rPr>
        <w:t> </w:t>
      </w:r>
      <w:r w:rsidRPr="00754764">
        <w:rPr>
          <w:rFonts w:ascii="Book Antiqua" w:eastAsia="宋体" w:hAnsi="Book Antiqua" w:cs="宋体"/>
          <w:b/>
          <w:bCs/>
          <w:sz w:val="24"/>
          <w:szCs w:val="24"/>
        </w:rPr>
        <w:t>63</w:t>
      </w:r>
      <w:r w:rsidRPr="00754764">
        <w:rPr>
          <w:rFonts w:ascii="Book Antiqua" w:eastAsia="宋体" w:hAnsi="Book Antiqua" w:cs="宋体"/>
          <w:sz w:val="24"/>
          <w:szCs w:val="24"/>
        </w:rPr>
        <w:t>: 165-188 [PMID: 2669907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/63.2.165]</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8</w:t>
      </w:r>
      <w:r>
        <w:rPr>
          <w:rFonts w:ascii="Book Antiqua" w:eastAsia="宋体" w:hAnsi="Book Antiqua" w:cs="宋体" w:hint="eastAsia"/>
          <w:sz w:val="24"/>
          <w:szCs w:val="24"/>
        </w:rPr>
        <w:t>7</w:t>
      </w:r>
      <w:r w:rsidRPr="00754764">
        <w:rPr>
          <w:rFonts w:ascii="Book Antiqua" w:eastAsia="宋体" w:hAnsi="Book Antiqua" w:cs="宋体"/>
          <w:sz w:val="24"/>
          <w:szCs w:val="24"/>
        </w:rPr>
        <w:t xml:space="preserve"> </w:t>
      </w:r>
      <w:r w:rsidRPr="00754764">
        <w:rPr>
          <w:rFonts w:ascii="Book Antiqua" w:eastAsia="宋体" w:hAnsi="Book Antiqua" w:cs="宋体"/>
          <w:b/>
          <w:sz w:val="24"/>
          <w:szCs w:val="24"/>
        </w:rPr>
        <w:t>Raj PR</w:t>
      </w:r>
      <w:r w:rsidRPr="00754764">
        <w:rPr>
          <w:rFonts w:ascii="Book Antiqua" w:eastAsia="宋体" w:hAnsi="Book Antiqua" w:cs="宋体"/>
          <w:sz w:val="24"/>
          <w:szCs w:val="24"/>
        </w:rPr>
        <w:t>. Practical Management of Pain.</w:t>
      </w:r>
      <w:proofErr w:type="gramEnd"/>
      <w:r w:rsidRPr="00754764">
        <w:rPr>
          <w:rFonts w:ascii="Book Antiqua" w:eastAsia="宋体" w:hAnsi="Book Antiqua" w:cs="宋体"/>
          <w:sz w:val="24"/>
          <w:szCs w:val="24"/>
        </w:rPr>
        <w:t xml:space="preserve"> In: Common analgesic side effects and treatment. 3rd ed. Mosby Elsevier, 2000: Appendix D. 1025-1026</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8</w:t>
      </w:r>
      <w:r>
        <w:rPr>
          <w:rFonts w:ascii="Book Antiqua" w:eastAsia="宋体" w:hAnsi="Book Antiqua" w:cs="宋体" w:hint="eastAsia"/>
          <w:sz w:val="24"/>
          <w:szCs w:val="24"/>
        </w:rPr>
        <w:t>8</w:t>
      </w:r>
      <w:r w:rsidRPr="007661EA">
        <w:rPr>
          <w:rFonts w:ascii="Book Antiqua" w:eastAsia="宋体" w:hAnsi="Book Antiqua" w:cs="宋体"/>
          <w:sz w:val="24"/>
          <w:szCs w:val="24"/>
        </w:rPr>
        <w:t> </w:t>
      </w:r>
      <w:r w:rsidRPr="00754764">
        <w:rPr>
          <w:rFonts w:ascii="Book Antiqua" w:eastAsia="宋体" w:hAnsi="Book Antiqua" w:cs="宋体"/>
          <w:b/>
          <w:bCs/>
          <w:sz w:val="24"/>
          <w:szCs w:val="24"/>
        </w:rPr>
        <w:t>Wu Z</w:t>
      </w:r>
      <w:r w:rsidRPr="00754764">
        <w:rPr>
          <w:rFonts w:ascii="Book Antiqua" w:eastAsia="宋体" w:hAnsi="Book Antiqua" w:cs="宋体"/>
          <w:sz w:val="24"/>
          <w:szCs w:val="24"/>
        </w:rPr>
        <w:t xml:space="preserve">, Kong M, Wang N, Finlayson RJ, De Tran QH. Intravenous </w:t>
      </w:r>
      <w:proofErr w:type="spellStart"/>
      <w:r w:rsidRPr="00754764">
        <w:rPr>
          <w:rFonts w:ascii="Book Antiqua" w:eastAsia="宋体" w:hAnsi="Book Antiqua" w:cs="宋体"/>
          <w:sz w:val="24"/>
          <w:szCs w:val="24"/>
        </w:rPr>
        <w:t>butorphanol</w:t>
      </w:r>
      <w:proofErr w:type="spellEnd"/>
      <w:r w:rsidRPr="00754764">
        <w:rPr>
          <w:rFonts w:ascii="Book Antiqua" w:eastAsia="宋体" w:hAnsi="Book Antiqua" w:cs="宋体"/>
          <w:sz w:val="24"/>
          <w:szCs w:val="24"/>
        </w:rPr>
        <w:t xml:space="preserve"> administration reduces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morphine-induced pruritus after cesarean delivery: a randomized, double-blind, placebo-controlled </w:t>
      </w:r>
      <w:r w:rsidRPr="00754764">
        <w:rPr>
          <w:rFonts w:ascii="Book Antiqua" w:eastAsia="宋体" w:hAnsi="Book Antiqua" w:cs="宋体"/>
          <w:sz w:val="24"/>
          <w:szCs w:val="24"/>
        </w:rPr>
        <w:lastRenderedPageBreak/>
        <w:t>study.</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J </w:t>
      </w:r>
      <w:proofErr w:type="spellStart"/>
      <w:r w:rsidRPr="00754764">
        <w:rPr>
          <w:rFonts w:ascii="Book Antiqua" w:eastAsia="宋体" w:hAnsi="Book Antiqua" w:cs="宋体"/>
          <w:i/>
          <w:iCs/>
          <w:sz w:val="24"/>
          <w:szCs w:val="24"/>
        </w:rPr>
        <w:t>Anesth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2012;</w:t>
      </w:r>
      <w:r w:rsidRPr="007661EA">
        <w:rPr>
          <w:rFonts w:ascii="Book Antiqua" w:eastAsia="宋体" w:hAnsi="Book Antiqua" w:cs="宋体"/>
          <w:sz w:val="24"/>
          <w:szCs w:val="24"/>
        </w:rPr>
        <w:t> </w:t>
      </w:r>
      <w:r w:rsidRPr="00754764">
        <w:rPr>
          <w:rFonts w:ascii="Book Antiqua" w:eastAsia="宋体" w:hAnsi="Book Antiqua" w:cs="宋体"/>
          <w:b/>
          <w:bCs/>
          <w:sz w:val="24"/>
          <w:szCs w:val="24"/>
        </w:rPr>
        <w:t>26</w:t>
      </w:r>
      <w:r w:rsidRPr="00754764">
        <w:rPr>
          <w:rFonts w:ascii="Book Antiqua" w:eastAsia="宋体" w:hAnsi="Book Antiqua" w:cs="宋体"/>
          <w:sz w:val="24"/>
          <w:szCs w:val="24"/>
        </w:rPr>
        <w:t>: 752-757 [PMID: 22674156 DOI: 10.1007/s00540-012-1421-7]</w:t>
      </w:r>
    </w:p>
    <w:p w:rsidR="006B5953" w:rsidRPr="00754764" w:rsidRDefault="006B5953" w:rsidP="006B5953">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89</w:t>
      </w:r>
      <w:r w:rsidRPr="007661EA">
        <w:rPr>
          <w:rFonts w:ascii="Book Antiqua" w:eastAsia="宋体" w:hAnsi="Book Antiqua" w:cs="宋体"/>
          <w:sz w:val="24"/>
          <w:szCs w:val="24"/>
        </w:rPr>
        <w:t> </w:t>
      </w:r>
      <w:r w:rsidRPr="00754764">
        <w:rPr>
          <w:rFonts w:ascii="Book Antiqua" w:eastAsia="宋体" w:hAnsi="Book Antiqua" w:cs="宋体"/>
          <w:b/>
          <w:bCs/>
          <w:sz w:val="24"/>
          <w:szCs w:val="24"/>
        </w:rPr>
        <w:t>Sheen MJ</w:t>
      </w:r>
      <w:r w:rsidRPr="00754764">
        <w:rPr>
          <w:rFonts w:ascii="Book Antiqua" w:eastAsia="宋体" w:hAnsi="Book Antiqua" w:cs="宋体"/>
          <w:sz w:val="24"/>
          <w:szCs w:val="24"/>
        </w:rPr>
        <w:t xml:space="preserve">, Ho ST, Lee CH, </w:t>
      </w:r>
      <w:proofErr w:type="spellStart"/>
      <w:r w:rsidRPr="00754764">
        <w:rPr>
          <w:rFonts w:ascii="Book Antiqua" w:eastAsia="宋体" w:hAnsi="Book Antiqua" w:cs="宋体"/>
          <w:sz w:val="24"/>
          <w:szCs w:val="24"/>
        </w:rPr>
        <w:t>Tsung</w:t>
      </w:r>
      <w:proofErr w:type="spellEnd"/>
      <w:r w:rsidRPr="00754764">
        <w:rPr>
          <w:rFonts w:ascii="Book Antiqua" w:eastAsia="宋体" w:hAnsi="Book Antiqua" w:cs="宋体"/>
          <w:sz w:val="24"/>
          <w:szCs w:val="24"/>
        </w:rPr>
        <w:t xml:space="preserve"> YC, Chang FL, Huang ST. Prophylactic mirtazapine reduces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morphine-induced pruritus.</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2008;</w:t>
      </w:r>
      <w:r w:rsidRPr="007661EA">
        <w:rPr>
          <w:rFonts w:ascii="Book Antiqua" w:eastAsia="宋体" w:hAnsi="Book Antiqua" w:cs="宋体"/>
          <w:sz w:val="24"/>
          <w:szCs w:val="24"/>
        </w:rPr>
        <w:t> </w:t>
      </w:r>
      <w:r w:rsidRPr="00754764">
        <w:rPr>
          <w:rFonts w:ascii="Book Antiqua" w:eastAsia="宋体" w:hAnsi="Book Antiqua" w:cs="宋体"/>
          <w:b/>
          <w:bCs/>
          <w:sz w:val="24"/>
          <w:szCs w:val="24"/>
        </w:rPr>
        <w:t>101</w:t>
      </w:r>
      <w:r w:rsidRPr="00754764">
        <w:rPr>
          <w:rFonts w:ascii="Book Antiqua" w:eastAsia="宋体" w:hAnsi="Book Antiqua" w:cs="宋体"/>
          <w:sz w:val="24"/>
          <w:szCs w:val="24"/>
        </w:rPr>
        <w:t>: 711-715 [PMID: 18713761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/aen241]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0</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Borgeat</w:t>
      </w:r>
      <w:proofErr w:type="spellEnd"/>
      <w:r w:rsidRPr="00754764">
        <w:rPr>
          <w:rFonts w:ascii="Book Antiqua" w:eastAsia="宋体" w:hAnsi="Book Antiqua" w:cs="宋体"/>
          <w:b/>
          <w:bCs/>
          <w:sz w:val="24"/>
          <w:szCs w:val="24"/>
        </w:rPr>
        <w:t xml:space="preserve"> A</w:t>
      </w:r>
      <w:r w:rsidRPr="00754764">
        <w:rPr>
          <w:rFonts w:ascii="Book Antiqua" w:eastAsia="宋体" w:hAnsi="Book Antiqua" w:cs="宋体"/>
          <w:sz w:val="24"/>
          <w:szCs w:val="24"/>
        </w:rPr>
        <w:t xml:space="preserve">, Wilder-Smith OH, </w:t>
      </w:r>
      <w:proofErr w:type="spellStart"/>
      <w:r w:rsidRPr="00754764">
        <w:rPr>
          <w:rFonts w:ascii="Book Antiqua" w:eastAsia="宋体" w:hAnsi="Book Antiqua" w:cs="宋体"/>
          <w:sz w:val="24"/>
          <w:szCs w:val="24"/>
        </w:rPr>
        <w:t>Saiah</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Rifat</w:t>
      </w:r>
      <w:proofErr w:type="spellEnd"/>
      <w:r w:rsidRPr="00754764">
        <w:rPr>
          <w:rFonts w:ascii="Book Antiqua" w:eastAsia="宋体" w:hAnsi="Book Antiqua" w:cs="宋体"/>
          <w:sz w:val="24"/>
          <w:szCs w:val="24"/>
        </w:rPr>
        <w:t xml:space="preserve"> K. </w:t>
      </w:r>
      <w:proofErr w:type="spellStart"/>
      <w:r w:rsidRPr="00754764">
        <w:rPr>
          <w:rFonts w:ascii="Book Antiqua" w:eastAsia="宋体" w:hAnsi="Book Antiqua" w:cs="宋体"/>
          <w:sz w:val="24"/>
          <w:szCs w:val="24"/>
        </w:rPr>
        <w:t>Subhypnotic</w:t>
      </w:r>
      <w:proofErr w:type="spellEnd"/>
      <w:r w:rsidRPr="00754764">
        <w:rPr>
          <w:rFonts w:ascii="Book Antiqua" w:eastAsia="宋体" w:hAnsi="Book Antiqua" w:cs="宋体"/>
          <w:sz w:val="24"/>
          <w:szCs w:val="24"/>
        </w:rPr>
        <w:t xml:space="preserve"> doses of </w:t>
      </w:r>
      <w:proofErr w:type="spellStart"/>
      <w:r w:rsidRPr="00754764">
        <w:rPr>
          <w:rFonts w:ascii="Book Antiqua" w:eastAsia="宋体" w:hAnsi="Book Antiqua" w:cs="宋体"/>
          <w:sz w:val="24"/>
          <w:szCs w:val="24"/>
        </w:rPr>
        <w:t>propofol</w:t>
      </w:r>
      <w:proofErr w:type="spellEnd"/>
      <w:r w:rsidRPr="00754764">
        <w:rPr>
          <w:rFonts w:ascii="Book Antiqua" w:eastAsia="宋体" w:hAnsi="Book Antiqua" w:cs="宋体"/>
          <w:sz w:val="24"/>
          <w:szCs w:val="24"/>
        </w:rPr>
        <w:t xml:space="preserve"> relieve pruritus induced by epidural and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1992;</w:t>
      </w:r>
      <w:r w:rsidRPr="007661EA">
        <w:rPr>
          <w:rFonts w:ascii="Book Antiqua" w:eastAsia="宋体" w:hAnsi="Book Antiqua" w:cs="宋体"/>
          <w:sz w:val="24"/>
          <w:szCs w:val="24"/>
        </w:rPr>
        <w:t> </w:t>
      </w:r>
      <w:r w:rsidRPr="00754764">
        <w:rPr>
          <w:rFonts w:ascii="Book Antiqua" w:eastAsia="宋体" w:hAnsi="Book Antiqua" w:cs="宋体"/>
          <w:b/>
          <w:bCs/>
          <w:sz w:val="24"/>
          <w:szCs w:val="24"/>
        </w:rPr>
        <w:t>76</w:t>
      </w:r>
      <w:r w:rsidRPr="00754764">
        <w:rPr>
          <w:rFonts w:ascii="Book Antiqua" w:eastAsia="宋体" w:hAnsi="Book Antiqua" w:cs="宋体"/>
          <w:sz w:val="24"/>
          <w:szCs w:val="24"/>
        </w:rPr>
        <w:t>: 510-512 [PMID: 1550275 DOI: 10.1097/00000542-199204000-00004]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1</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Naganuma</w:t>
      </w:r>
      <w:proofErr w:type="spellEnd"/>
      <w:r w:rsidRPr="00754764">
        <w:rPr>
          <w:rFonts w:ascii="Book Antiqua" w:eastAsia="宋体" w:hAnsi="Book Antiqua" w:cs="宋体"/>
          <w:b/>
          <w:bCs/>
          <w:sz w:val="24"/>
          <w:szCs w:val="24"/>
        </w:rPr>
        <w:t xml:space="preserve"> R</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Tsuchida</w:t>
      </w:r>
      <w:proofErr w:type="spellEnd"/>
      <w:r w:rsidRPr="00754764">
        <w:rPr>
          <w:rFonts w:ascii="Book Antiqua" w:eastAsia="宋体" w:hAnsi="Book Antiqua" w:cs="宋体"/>
          <w:sz w:val="24"/>
          <w:szCs w:val="24"/>
        </w:rPr>
        <w:t xml:space="preserve"> H, </w:t>
      </w:r>
      <w:proofErr w:type="spellStart"/>
      <w:r w:rsidRPr="00754764">
        <w:rPr>
          <w:rFonts w:ascii="Book Antiqua" w:eastAsia="宋体" w:hAnsi="Book Antiqua" w:cs="宋体"/>
          <w:sz w:val="24"/>
          <w:szCs w:val="24"/>
        </w:rPr>
        <w:t>Okanuma</w:t>
      </w:r>
      <w:proofErr w:type="spellEnd"/>
      <w:r w:rsidRPr="00754764">
        <w:rPr>
          <w:rFonts w:ascii="Book Antiqua" w:eastAsia="宋体" w:hAnsi="Book Antiqua" w:cs="宋体"/>
          <w:sz w:val="24"/>
          <w:szCs w:val="24"/>
        </w:rPr>
        <w:t xml:space="preserve"> M, Iwasaki H, </w:t>
      </w:r>
      <w:proofErr w:type="spellStart"/>
      <w:r w:rsidRPr="00754764">
        <w:rPr>
          <w:rFonts w:ascii="Book Antiqua" w:eastAsia="宋体" w:hAnsi="Book Antiqua" w:cs="宋体"/>
          <w:sz w:val="24"/>
          <w:szCs w:val="24"/>
        </w:rPr>
        <w:t>Namiki</w:t>
      </w:r>
      <w:proofErr w:type="spellEnd"/>
      <w:r w:rsidRPr="00754764">
        <w:rPr>
          <w:rFonts w:ascii="Book Antiqua" w:eastAsia="宋体" w:hAnsi="Book Antiqua" w:cs="宋体"/>
          <w:sz w:val="24"/>
          <w:szCs w:val="24"/>
        </w:rPr>
        <w:t xml:space="preserve"> A. [The efficacy of low-dose </w:t>
      </w:r>
      <w:proofErr w:type="spellStart"/>
      <w:r w:rsidRPr="00754764">
        <w:rPr>
          <w:rFonts w:ascii="Book Antiqua" w:eastAsia="宋体" w:hAnsi="Book Antiqua" w:cs="宋体"/>
          <w:sz w:val="24"/>
          <w:szCs w:val="24"/>
        </w:rPr>
        <w:t>propofol</w:t>
      </w:r>
      <w:proofErr w:type="spellEnd"/>
      <w:r w:rsidRPr="00754764">
        <w:rPr>
          <w:rFonts w:ascii="Book Antiqua" w:eastAsia="宋体" w:hAnsi="Book Antiqua" w:cs="宋体"/>
          <w:sz w:val="24"/>
          <w:szCs w:val="24"/>
        </w:rPr>
        <w:t xml:space="preserve"> for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morphine-induced pruritus].</w:t>
      </w:r>
      <w:r w:rsidRPr="007661EA">
        <w:rPr>
          <w:rFonts w:ascii="Book Antiqua" w:eastAsia="宋体" w:hAnsi="Book Antiqua" w:cs="宋体"/>
          <w:sz w:val="24"/>
          <w:szCs w:val="24"/>
        </w:rPr>
        <w:t> </w:t>
      </w:r>
      <w:r w:rsidRPr="00754764">
        <w:rPr>
          <w:rFonts w:ascii="Book Antiqua" w:eastAsia="宋体" w:hAnsi="Book Antiqua" w:cs="宋体"/>
          <w:i/>
          <w:iCs/>
          <w:sz w:val="24"/>
          <w:szCs w:val="24"/>
        </w:rPr>
        <w:t>Masui</w:t>
      </w:r>
      <w:r w:rsidRPr="007661EA">
        <w:rPr>
          <w:rFonts w:ascii="Book Antiqua" w:eastAsia="宋体" w:hAnsi="Book Antiqua" w:cs="宋体"/>
          <w:sz w:val="24"/>
          <w:szCs w:val="24"/>
        </w:rPr>
        <w:t> </w:t>
      </w:r>
      <w:r w:rsidRPr="00754764">
        <w:rPr>
          <w:rFonts w:ascii="Book Antiqua" w:eastAsia="宋体" w:hAnsi="Book Antiqua" w:cs="宋体"/>
          <w:sz w:val="24"/>
          <w:szCs w:val="24"/>
        </w:rPr>
        <w:t>1998;</w:t>
      </w:r>
      <w:r w:rsidRPr="007661EA">
        <w:rPr>
          <w:rFonts w:ascii="Book Antiqua" w:eastAsia="宋体" w:hAnsi="Book Antiqua" w:cs="宋体"/>
          <w:sz w:val="24"/>
          <w:szCs w:val="24"/>
        </w:rPr>
        <w:t> </w:t>
      </w:r>
      <w:r w:rsidRPr="00754764">
        <w:rPr>
          <w:rFonts w:ascii="Book Antiqua" w:eastAsia="宋体" w:hAnsi="Book Antiqua" w:cs="宋体"/>
          <w:b/>
          <w:bCs/>
          <w:sz w:val="24"/>
          <w:szCs w:val="24"/>
        </w:rPr>
        <w:t>47</w:t>
      </w:r>
      <w:r w:rsidRPr="00754764">
        <w:rPr>
          <w:rFonts w:ascii="Book Antiqua" w:eastAsia="宋体" w:hAnsi="Book Antiqua" w:cs="宋体"/>
          <w:sz w:val="24"/>
          <w:szCs w:val="24"/>
        </w:rPr>
        <w:t>: 562-565 [PMID: 9621665]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2</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Törn</w:t>
      </w:r>
      <w:proofErr w:type="spellEnd"/>
      <w:r w:rsidRPr="00754764">
        <w:rPr>
          <w:rFonts w:ascii="Book Antiqua" w:eastAsia="宋体" w:hAnsi="Book Antiqua" w:cs="宋体"/>
          <w:b/>
          <w:bCs/>
          <w:sz w:val="24"/>
          <w:szCs w:val="24"/>
        </w:rPr>
        <w:t xml:space="preserve"> K</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Tuominen</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Tarkkila</w:t>
      </w:r>
      <w:proofErr w:type="spellEnd"/>
      <w:r w:rsidRPr="00754764">
        <w:rPr>
          <w:rFonts w:ascii="Book Antiqua" w:eastAsia="宋体" w:hAnsi="Book Antiqua" w:cs="宋体"/>
          <w:sz w:val="24"/>
          <w:szCs w:val="24"/>
        </w:rPr>
        <w:t xml:space="preserve"> P, Lindgren L. Effects of sub-hypnotic doses of </w:t>
      </w:r>
      <w:proofErr w:type="spellStart"/>
      <w:r w:rsidRPr="00754764">
        <w:rPr>
          <w:rFonts w:ascii="Book Antiqua" w:eastAsia="宋体" w:hAnsi="Book Antiqua" w:cs="宋体"/>
          <w:sz w:val="24"/>
          <w:szCs w:val="24"/>
        </w:rPr>
        <w:t>propofol</w:t>
      </w:r>
      <w:proofErr w:type="spellEnd"/>
      <w:r w:rsidRPr="00754764">
        <w:rPr>
          <w:rFonts w:ascii="Book Antiqua" w:eastAsia="宋体" w:hAnsi="Book Antiqua" w:cs="宋体"/>
          <w:sz w:val="24"/>
          <w:szCs w:val="24"/>
        </w:rPr>
        <w:t xml:space="preserve"> on the side effects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Br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1994;</w:t>
      </w:r>
      <w:r w:rsidRPr="007661EA">
        <w:rPr>
          <w:rFonts w:ascii="Book Antiqua" w:eastAsia="宋体" w:hAnsi="Book Antiqua" w:cs="宋体"/>
          <w:sz w:val="24"/>
          <w:szCs w:val="24"/>
        </w:rPr>
        <w:t> </w:t>
      </w:r>
      <w:r w:rsidRPr="00754764">
        <w:rPr>
          <w:rFonts w:ascii="Book Antiqua" w:eastAsia="宋体" w:hAnsi="Book Antiqua" w:cs="宋体"/>
          <w:b/>
          <w:bCs/>
          <w:sz w:val="24"/>
          <w:szCs w:val="24"/>
        </w:rPr>
        <w:t>73</w:t>
      </w:r>
      <w:r w:rsidRPr="00754764">
        <w:rPr>
          <w:rFonts w:ascii="Book Antiqua" w:eastAsia="宋体" w:hAnsi="Book Antiqua" w:cs="宋体"/>
          <w:sz w:val="24"/>
          <w:szCs w:val="24"/>
        </w:rPr>
        <w:t>: 411-412 [PMID: 7946871 DOI: 10.1093/</w:t>
      </w:r>
      <w:proofErr w:type="spellStart"/>
      <w:r w:rsidRPr="00754764">
        <w:rPr>
          <w:rFonts w:ascii="Book Antiqua" w:eastAsia="宋体" w:hAnsi="Book Antiqua" w:cs="宋体"/>
          <w:sz w:val="24"/>
          <w:szCs w:val="24"/>
        </w:rPr>
        <w:t>bja</w:t>
      </w:r>
      <w:proofErr w:type="spellEnd"/>
      <w:r w:rsidRPr="00754764">
        <w:rPr>
          <w:rFonts w:ascii="Book Antiqua" w:eastAsia="宋体" w:hAnsi="Book Antiqua" w:cs="宋体"/>
          <w:sz w:val="24"/>
          <w:szCs w:val="24"/>
        </w:rPr>
        <w:t>/73.3.411]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3</w:t>
      </w:r>
      <w:r w:rsidRPr="007661EA">
        <w:rPr>
          <w:rFonts w:ascii="Book Antiqua" w:eastAsia="宋体" w:hAnsi="Book Antiqua" w:cs="宋体"/>
          <w:sz w:val="24"/>
          <w:szCs w:val="24"/>
        </w:rPr>
        <w:t> </w:t>
      </w:r>
      <w:r w:rsidRPr="00754764">
        <w:rPr>
          <w:rFonts w:ascii="Book Antiqua" w:eastAsia="宋体" w:hAnsi="Book Antiqua" w:cs="宋体"/>
          <w:b/>
          <w:bCs/>
          <w:sz w:val="24"/>
          <w:szCs w:val="24"/>
        </w:rPr>
        <w:t>Liu X</w:t>
      </w:r>
      <w:r w:rsidRPr="00754764">
        <w:rPr>
          <w:rFonts w:ascii="Book Antiqua" w:eastAsia="宋体" w:hAnsi="Book Antiqua" w:cs="宋体"/>
          <w:sz w:val="24"/>
          <w:szCs w:val="24"/>
        </w:rPr>
        <w:t xml:space="preserve">, Zhang J, Zhao H, Mei H, </w:t>
      </w:r>
      <w:proofErr w:type="spellStart"/>
      <w:r w:rsidRPr="00754764">
        <w:rPr>
          <w:rFonts w:ascii="Book Antiqua" w:eastAsia="宋体" w:hAnsi="Book Antiqua" w:cs="宋体"/>
          <w:sz w:val="24"/>
          <w:szCs w:val="24"/>
        </w:rPr>
        <w:t>Lian</w:t>
      </w:r>
      <w:proofErr w:type="spellEnd"/>
      <w:r w:rsidRPr="00754764">
        <w:rPr>
          <w:rFonts w:ascii="Book Antiqua" w:eastAsia="宋体" w:hAnsi="Book Antiqua" w:cs="宋体"/>
          <w:sz w:val="24"/>
          <w:szCs w:val="24"/>
        </w:rPr>
        <w:t xml:space="preserve"> Q, </w:t>
      </w:r>
      <w:proofErr w:type="spellStart"/>
      <w:r w:rsidRPr="00754764">
        <w:rPr>
          <w:rFonts w:ascii="Book Antiqua" w:eastAsia="宋体" w:hAnsi="Book Antiqua" w:cs="宋体"/>
          <w:sz w:val="24"/>
          <w:szCs w:val="24"/>
        </w:rPr>
        <w:t>Shangguan</w:t>
      </w:r>
      <w:proofErr w:type="spellEnd"/>
      <w:r w:rsidRPr="00754764">
        <w:rPr>
          <w:rFonts w:ascii="Book Antiqua" w:eastAsia="宋体" w:hAnsi="Book Antiqua" w:cs="宋体"/>
          <w:sz w:val="24"/>
          <w:szCs w:val="24"/>
        </w:rPr>
        <w:t xml:space="preserve"> W. </w:t>
      </w:r>
      <w:proofErr w:type="gramStart"/>
      <w:r w:rsidRPr="00754764">
        <w:rPr>
          <w:rFonts w:ascii="Book Antiqua" w:eastAsia="宋体" w:hAnsi="Book Antiqua" w:cs="宋体"/>
          <w:sz w:val="24"/>
          <w:szCs w:val="24"/>
        </w:rPr>
        <w:t xml:space="preserve">The effect of </w:t>
      </w:r>
      <w:proofErr w:type="spellStart"/>
      <w:r w:rsidRPr="00754764">
        <w:rPr>
          <w:rFonts w:ascii="Book Antiqua" w:eastAsia="宋体" w:hAnsi="Book Antiqua" w:cs="宋体"/>
          <w:sz w:val="24"/>
          <w:szCs w:val="24"/>
        </w:rPr>
        <w:t>propofol</w:t>
      </w:r>
      <w:proofErr w:type="spellEnd"/>
      <w:r w:rsidRPr="00754764">
        <w:rPr>
          <w:rFonts w:ascii="Book Antiqua" w:eastAsia="宋体" w:hAnsi="Book Antiqua" w:cs="宋体"/>
          <w:sz w:val="24"/>
          <w:szCs w:val="24"/>
        </w:rPr>
        <w:t xml:space="preserve"> on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morphine-induced pruritus and its mechanism.</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2014;</w:t>
      </w:r>
      <w:r w:rsidRPr="007661EA">
        <w:rPr>
          <w:rFonts w:ascii="Book Antiqua" w:eastAsia="宋体" w:hAnsi="Book Antiqua" w:cs="宋体"/>
          <w:sz w:val="24"/>
          <w:szCs w:val="24"/>
        </w:rPr>
        <w:t> </w:t>
      </w:r>
      <w:r w:rsidRPr="00754764">
        <w:rPr>
          <w:rFonts w:ascii="Book Antiqua" w:eastAsia="宋体" w:hAnsi="Book Antiqua" w:cs="宋体"/>
          <w:b/>
          <w:bCs/>
          <w:sz w:val="24"/>
          <w:szCs w:val="24"/>
        </w:rPr>
        <w:t>118</w:t>
      </w:r>
      <w:r w:rsidRPr="00754764">
        <w:rPr>
          <w:rFonts w:ascii="Book Antiqua" w:eastAsia="宋体" w:hAnsi="Book Antiqua" w:cs="宋体"/>
          <w:sz w:val="24"/>
          <w:szCs w:val="24"/>
        </w:rPr>
        <w:t>: 303-309 [PMID: 24445631 DOI: 10.1213/ANE.0000000000000086]</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9</w:t>
      </w:r>
      <w:r>
        <w:rPr>
          <w:rFonts w:ascii="Book Antiqua" w:eastAsia="宋体" w:hAnsi="Book Antiqua" w:cs="宋体" w:hint="eastAsia"/>
          <w:sz w:val="24"/>
          <w:szCs w:val="24"/>
        </w:rPr>
        <w:t>4</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b/>
          <w:sz w:val="24"/>
          <w:szCs w:val="24"/>
        </w:rPr>
        <w:t>Rawal</w:t>
      </w:r>
      <w:proofErr w:type="spellEnd"/>
      <w:r w:rsidRPr="00754764">
        <w:rPr>
          <w:rFonts w:ascii="Book Antiqua" w:eastAsia="宋体" w:hAnsi="Book Antiqua" w:cs="宋体"/>
          <w:b/>
          <w:sz w:val="24"/>
          <w:szCs w:val="24"/>
        </w:rPr>
        <w:t xml:space="preserve"> N</w:t>
      </w:r>
      <w:r w:rsidRPr="00754764">
        <w:rPr>
          <w:rFonts w:ascii="Book Antiqua" w:eastAsia="宋体" w:hAnsi="Book Antiqua" w:cs="宋体"/>
          <w:sz w:val="24"/>
          <w:szCs w:val="24"/>
        </w:rPr>
        <w:t xml:space="preserve">. Epidural and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opioids.</w:t>
      </w:r>
      <w:proofErr w:type="gramEnd"/>
      <w:r w:rsidRPr="00754764">
        <w:rPr>
          <w:rFonts w:ascii="Book Antiqua" w:eastAsia="宋体" w:hAnsi="Book Antiqua" w:cs="宋体"/>
          <w:sz w:val="24"/>
          <w:szCs w:val="24"/>
        </w:rPr>
        <w:t xml:space="preserve"> </w:t>
      </w:r>
      <w:proofErr w:type="spellStart"/>
      <w:r w:rsidRPr="0067446D">
        <w:rPr>
          <w:rFonts w:ascii="Book Antiqua" w:eastAsia="宋体" w:hAnsi="Book Antiqua" w:cs="宋体"/>
          <w:i/>
          <w:sz w:val="24"/>
          <w:szCs w:val="24"/>
        </w:rPr>
        <w:t>Acta</w:t>
      </w:r>
      <w:proofErr w:type="spellEnd"/>
      <w:r w:rsidRPr="0067446D">
        <w:rPr>
          <w:rFonts w:ascii="Book Antiqua" w:eastAsia="宋体" w:hAnsi="Book Antiqua" w:cs="宋体"/>
          <w:i/>
          <w:sz w:val="24"/>
          <w:szCs w:val="24"/>
        </w:rPr>
        <w:t xml:space="preserve"> </w:t>
      </w:r>
      <w:proofErr w:type="spellStart"/>
      <w:r w:rsidRPr="0067446D">
        <w:rPr>
          <w:rFonts w:ascii="Book Antiqua" w:eastAsia="宋体" w:hAnsi="Book Antiqua" w:cs="宋体"/>
          <w:i/>
          <w:sz w:val="24"/>
          <w:szCs w:val="24"/>
        </w:rPr>
        <w:t>Anaesthesiol</w:t>
      </w:r>
      <w:proofErr w:type="spellEnd"/>
      <w:r w:rsidRPr="0067446D">
        <w:rPr>
          <w:rFonts w:ascii="Book Antiqua" w:eastAsia="宋体" w:hAnsi="Book Antiqua" w:cs="宋体"/>
          <w:i/>
          <w:sz w:val="24"/>
          <w:szCs w:val="24"/>
        </w:rPr>
        <w:t xml:space="preserve"> </w:t>
      </w:r>
      <w:proofErr w:type="spellStart"/>
      <w:r w:rsidRPr="0067446D">
        <w:rPr>
          <w:rFonts w:ascii="Book Antiqua" w:eastAsia="宋体" w:hAnsi="Book Antiqua" w:cs="宋体"/>
          <w:i/>
          <w:sz w:val="24"/>
          <w:szCs w:val="24"/>
        </w:rPr>
        <w:t>Scand</w:t>
      </w:r>
      <w:proofErr w:type="spellEnd"/>
      <w:r w:rsidRPr="0067446D">
        <w:rPr>
          <w:rFonts w:ascii="Book Antiqua" w:eastAsia="宋体" w:hAnsi="Book Antiqua" w:cs="宋体"/>
          <w:i/>
          <w:sz w:val="24"/>
          <w:szCs w:val="24"/>
        </w:rPr>
        <w:t xml:space="preserve"> </w:t>
      </w:r>
      <w:r w:rsidRPr="00754764">
        <w:rPr>
          <w:rFonts w:ascii="Book Antiqua" w:eastAsia="宋体" w:hAnsi="Book Antiqua" w:cs="宋体"/>
          <w:sz w:val="24"/>
          <w:szCs w:val="24"/>
        </w:rPr>
        <w:t>1993;</w:t>
      </w:r>
      <w:r w:rsidRPr="00754764">
        <w:rPr>
          <w:rFonts w:ascii="Book Antiqua" w:eastAsia="宋体" w:hAnsi="Book Antiqua" w:cs="宋体"/>
          <w:b/>
          <w:sz w:val="24"/>
          <w:szCs w:val="24"/>
        </w:rPr>
        <w:t xml:space="preserve"> 37:</w:t>
      </w:r>
      <w:r w:rsidRPr="00754764">
        <w:rPr>
          <w:rFonts w:ascii="Book Antiqua" w:eastAsia="宋体" w:hAnsi="Book Antiqua" w:cs="宋体"/>
          <w:sz w:val="24"/>
          <w:szCs w:val="24"/>
        </w:rPr>
        <w:t xml:space="preserve"> 126–131 [DOI: 10.1111/j.1399-6576.1993.tb03656.x]</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5</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Raffaeli</w:t>
      </w:r>
      <w:proofErr w:type="spellEnd"/>
      <w:r w:rsidRPr="00754764">
        <w:rPr>
          <w:rFonts w:ascii="Book Antiqua" w:eastAsia="宋体" w:hAnsi="Book Antiqua" w:cs="宋体"/>
          <w:b/>
          <w:bCs/>
          <w:sz w:val="24"/>
          <w:szCs w:val="24"/>
        </w:rPr>
        <w:t xml:space="preserve"> W</w:t>
      </w:r>
      <w:r w:rsidRPr="00754764">
        <w:rPr>
          <w:rFonts w:ascii="Book Antiqua" w:eastAsia="宋体" w:hAnsi="Book Antiqua" w:cs="宋体"/>
          <w:sz w:val="24"/>
          <w:szCs w:val="24"/>
        </w:rPr>
        <w:t xml:space="preserve">, Marconi G, </w:t>
      </w:r>
      <w:proofErr w:type="spellStart"/>
      <w:r w:rsidRPr="00754764">
        <w:rPr>
          <w:rFonts w:ascii="Book Antiqua" w:eastAsia="宋体" w:hAnsi="Book Antiqua" w:cs="宋体"/>
          <w:sz w:val="24"/>
          <w:szCs w:val="24"/>
        </w:rPr>
        <w:t>Fanelli</w:t>
      </w:r>
      <w:proofErr w:type="spellEnd"/>
      <w:r w:rsidRPr="00754764">
        <w:rPr>
          <w:rFonts w:ascii="Book Antiqua" w:eastAsia="宋体" w:hAnsi="Book Antiqua" w:cs="宋体"/>
          <w:sz w:val="24"/>
          <w:szCs w:val="24"/>
        </w:rPr>
        <w:t xml:space="preserve"> G, </w:t>
      </w:r>
      <w:proofErr w:type="spellStart"/>
      <w:r w:rsidRPr="00754764">
        <w:rPr>
          <w:rFonts w:ascii="Book Antiqua" w:eastAsia="宋体" w:hAnsi="Book Antiqua" w:cs="宋体"/>
          <w:sz w:val="24"/>
          <w:szCs w:val="24"/>
        </w:rPr>
        <w:t>Taddei</w:t>
      </w:r>
      <w:proofErr w:type="spellEnd"/>
      <w:r w:rsidRPr="00754764">
        <w:rPr>
          <w:rFonts w:ascii="Book Antiqua" w:eastAsia="宋体" w:hAnsi="Book Antiqua" w:cs="宋体"/>
          <w:sz w:val="24"/>
          <w:szCs w:val="24"/>
        </w:rPr>
        <w:t xml:space="preserve"> S, </w:t>
      </w:r>
      <w:proofErr w:type="spellStart"/>
      <w:r w:rsidRPr="00754764">
        <w:rPr>
          <w:rFonts w:ascii="Book Antiqua" w:eastAsia="宋体" w:hAnsi="Book Antiqua" w:cs="宋体"/>
          <w:sz w:val="24"/>
          <w:szCs w:val="24"/>
        </w:rPr>
        <w:t>Borghi</w:t>
      </w:r>
      <w:proofErr w:type="spellEnd"/>
      <w:r w:rsidRPr="00754764">
        <w:rPr>
          <w:rFonts w:ascii="Book Antiqua" w:eastAsia="宋体" w:hAnsi="Book Antiqua" w:cs="宋体"/>
          <w:sz w:val="24"/>
          <w:szCs w:val="24"/>
        </w:rPr>
        <w:t xml:space="preserve"> GB, </w:t>
      </w:r>
      <w:proofErr w:type="spellStart"/>
      <w:r w:rsidRPr="00754764">
        <w:rPr>
          <w:rFonts w:ascii="Book Antiqua" w:eastAsia="宋体" w:hAnsi="Book Antiqua" w:cs="宋体"/>
          <w:sz w:val="24"/>
          <w:szCs w:val="24"/>
        </w:rPr>
        <w:t>Casati</w:t>
      </w:r>
      <w:proofErr w:type="spellEnd"/>
      <w:r w:rsidRPr="00754764">
        <w:rPr>
          <w:rFonts w:ascii="Book Antiqua" w:eastAsia="宋体" w:hAnsi="Book Antiqua" w:cs="宋体"/>
          <w:sz w:val="24"/>
          <w:szCs w:val="24"/>
        </w:rPr>
        <w:t xml:space="preserve"> A. Opioid-related side-effects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 prospective, randomized, double-blind dose-response study.</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Eur</w:t>
      </w:r>
      <w:proofErr w:type="spellEnd"/>
      <w:r w:rsidRPr="00754764">
        <w:rPr>
          <w:rFonts w:ascii="Book Antiqua" w:eastAsia="宋体" w:hAnsi="Book Antiqua" w:cs="宋体"/>
          <w:i/>
          <w:iCs/>
          <w:sz w:val="24"/>
          <w:szCs w:val="24"/>
        </w:rPr>
        <w:t xml:space="preserve"> J </w:t>
      </w:r>
      <w:proofErr w:type="spellStart"/>
      <w:r w:rsidRPr="00754764">
        <w:rPr>
          <w:rFonts w:ascii="Book Antiqua" w:eastAsia="宋体" w:hAnsi="Book Antiqua" w:cs="宋体"/>
          <w:i/>
          <w:iCs/>
          <w:sz w:val="24"/>
          <w:szCs w:val="24"/>
        </w:rPr>
        <w:t>Anaesthesiol</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2006;</w:t>
      </w:r>
      <w:r w:rsidRPr="007661EA">
        <w:rPr>
          <w:rFonts w:ascii="Book Antiqua" w:eastAsia="宋体" w:hAnsi="Book Antiqua" w:cs="宋体"/>
          <w:sz w:val="24"/>
          <w:szCs w:val="24"/>
        </w:rPr>
        <w:t> </w:t>
      </w:r>
      <w:r w:rsidRPr="00754764">
        <w:rPr>
          <w:rFonts w:ascii="Book Antiqua" w:eastAsia="宋体" w:hAnsi="Book Antiqua" w:cs="宋体"/>
          <w:b/>
          <w:bCs/>
          <w:sz w:val="24"/>
          <w:szCs w:val="24"/>
        </w:rPr>
        <w:t>23</w:t>
      </w:r>
      <w:r w:rsidRPr="00754764">
        <w:rPr>
          <w:rFonts w:ascii="Book Antiqua" w:eastAsia="宋体" w:hAnsi="Book Antiqua" w:cs="宋体"/>
          <w:sz w:val="24"/>
          <w:szCs w:val="24"/>
        </w:rPr>
        <w:t>: 605-610 [PMID: 16507190 DOI: 10.1017/s026502150600038x]</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6</w:t>
      </w:r>
      <w:r w:rsidRPr="007661EA">
        <w:rPr>
          <w:rFonts w:ascii="Book Antiqua" w:eastAsia="宋体" w:hAnsi="Book Antiqua" w:cs="宋体"/>
          <w:sz w:val="24"/>
          <w:szCs w:val="24"/>
        </w:rPr>
        <w:t> </w:t>
      </w:r>
      <w:r w:rsidRPr="00754764">
        <w:rPr>
          <w:rFonts w:ascii="Book Antiqua" w:eastAsia="宋体" w:hAnsi="Book Antiqua" w:cs="宋体"/>
          <w:b/>
          <w:bCs/>
          <w:sz w:val="24"/>
          <w:szCs w:val="24"/>
        </w:rPr>
        <w:t>Yilmaz A</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Sogut</w:t>
      </w:r>
      <w:proofErr w:type="spellEnd"/>
      <w:r w:rsidRPr="00754764">
        <w:rPr>
          <w:rFonts w:ascii="Book Antiqua" w:eastAsia="宋体" w:hAnsi="Book Antiqua" w:cs="宋体"/>
          <w:sz w:val="24"/>
          <w:szCs w:val="24"/>
        </w:rPr>
        <w:t xml:space="preserve"> A, </w:t>
      </w:r>
      <w:proofErr w:type="spellStart"/>
      <w:r w:rsidRPr="00754764">
        <w:rPr>
          <w:rFonts w:ascii="Book Antiqua" w:eastAsia="宋体" w:hAnsi="Book Antiqua" w:cs="宋体"/>
          <w:sz w:val="24"/>
          <w:szCs w:val="24"/>
        </w:rPr>
        <w:t>Kilinc</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Sogut</w:t>
      </w:r>
      <w:proofErr w:type="spellEnd"/>
      <w:r w:rsidRPr="00754764">
        <w:rPr>
          <w:rFonts w:ascii="Book Antiqua" w:eastAsia="宋体" w:hAnsi="Book Antiqua" w:cs="宋体"/>
          <w:sz w:val="24"/>
          <w:szCs w:val="24"/>
        </w:rPr>
        <w:t xml:space="preserve"> AG. </w:t>
      </w:r>
      <w:proofErr w:type="gramStart"/>
      <w:r w:rsidRPr="00754764">
        <w:rPr>
          <w:rFonts w:ascii="Book Antiqua" w:eastAsia="宋体" w:hAnsi="Book Antiqua" w:cs="宋体"/>
          <w:sz w:val="24"/>
          <w:szCs w:val="24"/>
        </w:rPr>
        <w:t xml:space="preserve">Successful treatment of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overdose.</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Neurol</w:t>
      </w:r>
      <w:proofErr w:type="spellEnd"/>
      <w:r w:rsidRPr="00754764">
        <w:rPr>
          <w:rFonts w:ascii="Book Antiqua" w:eastAsia="宋体" w:hAnsi="Book Antiqua" w:cs="宋体"/>
          <w:i/>
          <w:iCs/>
          <w:sz w:val="24"/>
          <w:szCs w:val="24"/>
        </w:rPr>
        <w:t xml:space="preserve"> India</w:t>
      </w:r>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51</w:t>
      </w:r>
      <w:r w:rsidRPr="00754764">
        <w:rPr>
          <w:rFonts w:ascii="Book Antiqua" w:eastAsia="宋体" w:hAnsi="Book Antiqua" w:cs="宋体"/>
          <w:sz w:val="24"/>
          <w:szCs w:val="24"/>
        </w:rPr>
        <w:t>: 410-411 [PMID: 14652457 DOI: 10.1097/00000542-199501000-00035]</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9</w:t>
      </w:r>
      <w:r>
        <w:rPr>
          <w:rFonts w:ascii="Book Antiqua" w:eastAsia="宋体" w:hAnsi="Book Antiqua" w:cs="宋体" w:hint="eastAsia"/>
          <w:sz w:val="24"/>
          <w:szCs w:val="24"/>
        </w:rPr>
        <w:t>7</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Kakinohana</w:t>
      </w:r>
      <w:proofErr w:type="spellEnd"/>
      <w:r w:rsidRPr="00754764">
        <w:rPr>
          <w:rFonts w:ascii="Book Antiqua" w:eastAsia="宋体" w:hAnsi="Book Antiqua" w:cs="宋体"/>
          <w:b/>
          <w:bCs/>
          <w:sz w:val="24"/>
          <w:szCs w:val="24"/>
        </w:rPr>
        <w:t xml:space="preserve"> M</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Marsala</w:t>
      </w:r>
      <w:proofErr w:type="spellEnd"/>
      <w:r w:rsidRPr="00754764">
        <w:rPr>
          <w:rFonts w:ascii="Book Antiqua" w:eastAsia="宋体" w:hAnsi="Book Antiqua" w:cs="宋体"/>
          <w:sz w:val="24"/>
          <w:szCs w:val="24"/>
        </w:rPr>
        <w:t xml:space="preserve"> M, Carter C, Davison JK, </w:t>
      </w:r>
      <w:proofErr w:type="spellStart"/>
      <w:r w:rsidRPr="00754764">
        <w:rPr>
          <w:rFonts w:ascii="Book Antiqua" w:eastAsia="宋体" w:hAnsi="Book Antiqua" w:cs="宋体"/>
          <w:sz w:val="24"/>
          <w:szCs w:val="24"/>
        </w:rPr>
        <w:t>Yaksh</w:t>
      </w:r>
      <w:proofErr w:type="spellEnd"/>
      <w:r w:rsidRPr="00754764">
        <w:rPr>
          <w:rFonts w:ascii="Book Antiqua" w:eastAsia="宋体" w:hAnsi="Book Antiqua" w:cs="宋体"/>
          <w:sz w:val="24"/>
          <w:szCs w:val="24"/>
        </w:rPr>
        <w:t xml:space="preserve"> TL. </w:t>
      </w:r>
      <w:proofErr w:type="spellStart"/>
      <w:r w:rsidRPr="00754764">
        <w:rPr>
          <w:rFonts w:ascii="Book Antiqua" w:eastAsia="宋体" w:hAnsi="Book Antiqua" w:cs="宋体"/>
          <w:sz w:val="24"/>
          <w:szCs w:val="24"/>
        </w:rPr>
        <w:t>Neuraxial</w:t>
      </w:r>
      <w:proofErr w:type="spellEnd"/>
      <w:r w:rsidRPr="00754764">
        <w:rPr>
          <w:rFonts w:ascii="Book Antiqua" w:eastAsia="宋体" w:hAnsi="Book Antiqua" w:cs="宋体"/>
          <w:sz w:val="24"/>
          <w:szCs w:val="24"/>
        </w:rPr>
        <w:t xml:space="preserve"> morphine may trigger transient motor dysfunction after a </w:t>
      </w:r>
      <w:proofErr w:type="spellStart"/>
      <w:r w:rsidRPr="00754764">
        <w:rPr>
          <w:rFonts w:ascii="Book Antiqua" w:eastAsia="宋体" w:hAnsi="Book Antiqua" w:cs="宋体"/>
          <w:sz w:val="24"/>
          <w:szCs w:val="24"/>
        </w:rPr>
        <w:t>noninjurious</w:t>
      </w:r>
      <w:proofErr w:type="spellEnd"/>
      <w:r w:rsidRPr="00754764">
        <w:rPr>
          <w:rFonts w:ascii="Book Antiqua" w:eastAsia="宋体" w:hAnsi="Book Antiqua" w:cs="宋体"/>
          <w:sz w:val="24"/>
          <w:szCs w:val="24"/>
        </w:rPr>
        <w:t xml:space="preserve"> interval of spinal cord ischemia: a clinical and experimental </w:t>
      </w:r>
      <w:r w:rsidRPr="00754764">
        <w:rPr>
          <w:rFonts w:ascii="Book Antiqua" w:eastAsia="宋体" w:hAnsi="Book Antiqua" w:cs="宋体"/>
          <w:sz w:val="24"/>
          <w:szCs w:val="24"/>
        </w:rPr>
        <w:lastRenderedPageBreak/>
        <w:t>study.</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2003;</w:t>
      </w:r>
      <w:r w:rsidRPr="007661EA">
        <w:rPr>
          <w:rFonts w:ascii="Book Antiqua" w:eastAsia="宋体" w:hAnsi="Book Antiqua" w:cs="宋体"/>
          <w:sz w:val="24"/>
          <w:szCs w:val="24"/>
        </w:rPr>
        <w:t> </w:t>
      </w:r>
      <w:r w:rsidRPr="00754764">
        <w:rPr>
          <w:rFonts w:ascii="Book Antiqua" w:eastAsia="宋体" w:hAnsi="Book Antiqua" w:cs="宋体"/>
          <w:b/>
          <w:bCs/>
          <w:sz w:val="24"/>
          <w:szCs w:val="24"/>
        </w:rPr>
        <w:t>98</w:t>
      </w:r>
      <w:r w:rsidRPr="00754764">
        <w:rPr>
          <w:rFonts w:ascii="Book Antiqua" w:eastAsia="宋体" w:hAnsi="Book Antiqua" w:cs="宋体"/>
          <w:sz w:val="24"/>
          <w:szCs w:val="24"/>
        </w:rPr>
        <w:t>: 862-870 [PMID: 12657847 DOI: 10.1097/00000542-200304000-00012]</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9</w:t>
      </w:r>
      <w:r>
        <w:rPr>
          <w:rFonts w:ascii="Book Antiqua" w:eastAsia="宋体" w:hAnsi="Book Antiqua" w:cs="宋体" w:hint="eastAsia"/>
          <w:sz w:val="24"/>
          <w:szCs w:val="24"/>
        </w:rPr>
        <w:t>8</w:t>
      </w:r>
      <w:r w:rsidRPr="007661EA">
        <w:rPr>
          <w:rFonts w:ascii="Book Antiqua" w:eastAsia="宋体" w:hAnsi="Book Antiqua" w:cs="宋体"/>
          <w:sz w:val="24"/>
          <w:szCs w:val="24"/>
        </w:rPr>
        <w:t> </w:t>
      </w:r>
      <w:r w:rsidRPr="00754764">
        <w:rPr>
          <w:rFonts w:ascii="Book Antiqua" w:eastAsia="宋体" w:hAnsi="Book Antiqua" w:cs="宋体"/>
          <w:b/>
          <w:bCs/>
          <w:sz w:val="24"/>
          <w:szCs w:val="24"/>
        </w:rPr>
        <w:t>Erickson DL</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Blacklock</w:t>
      </w:r>
      <w:proofErr w:type="spellEnd"/>
      <w:r w:rsidRPr="00754764">
        <w:rPr>
          <w:rFonts w:ascii="Book Antiqua" w:eastAsia="宋体" w:hAnsi="Book Antiqua" w:cs="宋体"/>
          <w:sz w:val="24"/>
          <w:szCs w:val="24"/>
        </w:rPr>
        <w:t xml:space="preserve"> JB, </w:t>
      </w:r>
      <w:proofErr w:type="spellStart"/>
      <w:r w:rsidRPr="00754764">
        <w:rPr>
          <w:rFonts w:ascii="Book Antiqua" w:eastAsia="宋体" w:hAnsi="Book Antiqua" w:cs="宋体"/>
          <w:sz w:val="24"/>
          <w:szCs w:val="24"/>
        </w:rPr>
        <w:t>Michaelson</w:t>
      </w:r>
      <w:proofErr w:type="spellEnd"/>
      <w:r w:rsidRPr="00754764">
        <w:rPr>
          <w:rFonts w:ascii="Book Antiqua" w:eastAsia="宋体" w:hAnsi="Book Antiqua" w:cs="宋体"/>
          <w:sz w:val="24"/>
          <w:szCs w:val="24"/>
        </w:rPr>
        <w:t xml:space="preserve"> M, </w:t>
      </w:r>
      <w:proofErr w:type="spellStart"/>
      <w:r w:rsidRPr="00754764">
        <w:rPr>
          <w:rFonts w:ascii="Book Antiqua" w:eastAsia="宋体" w:hAnsi="Book Antiqua" w:cs="宋体"/>
          <w:sz w:val="24"/>
          <w:szCs w:val="24"/>
        </w:rPr>
        <w:t>Sperling</w:t>
      </w:r>
      <w:proofErr w:type="spellEnd"/>
      <w:r w:rsidRPr="00754764">
        <w:rPr>
          <w:rFonts w:ascii="Book Antiqua" w:eastAsia="宋体" w:hAnsi="Book Antiqua" w:cs="宋体"/>
          <w:sz w:val="24"/>
          <w:szCs w:val="24"/>
        </w:rPr>
        <w:t xml:space="preserve"> KB, Lo JN.</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Control of spasticity by implantable continuous flow morphine pump.</w:t>
      </w:r>
      <w:proofErr w:type="gramEnd"/>
      <w:r w:rsidRPr="007661EA">
        <w:rPr>
          <w:rFonts w:ascii="Book Antiqua" w:eastAsia="宋体" w:hAnsi="Book Antiqua" w:cs="宋体"/>
          <w:sz w:val="24"/>
          <w:szCs w:val="24"/>
        </w:rPr>
        <w:t> </w:t>
      </w:r>
      <w:r w:rsidRPr="00754764">
        <w:rPr>
          <w:rFonts w:ascii="Book Antiqua" w:eastAsia="宋体" w:hAnsi="Book Antiqua" w:cs="宋体"/>
          <w:i/>
          <w:iCs/>
          <w:sz w:val="24"/>
          <w:szCs w:val="24"/>
        </w:rPr>
        <w:t>Neurosurgery</w:t>
      </w:r>
      <w:r w:rsidRPr="007661EA">
        <w:rPr>
          <w:rFonts w:ascii="Book Antiqua" w:eastAsia="宋体" w:hAnsi="Book Antiqua" w:cs="宋体"/>
          <w:sz w:val="24"/>
          <w:szCs w:val="24"/>
        </w:rPr>
        <w:t> </w:t>
      </w:r>
      <w:r w:rsidRPr="00754764">
        <w:rPr>
          <w:rFonts w:ascii="Book Antiqua" w:eastAsia="宋体" w:hAnsi="Book Antiqua" w:cs="宋体"/>
          <w:sz w:val="24"/>
          <w:szCs w:val="24"/>
        </w:rPr>
        <w:t>1985;</w:t>
      </w:r>
      <w:r w:rsidRPr="007661EA">
        <w:rPr>
          <w:rFonts w:ascii="Book Antiqua" w:eastAsia="宋体" w:hAnsi="Book Antiqua" w:cs="宋体"/>
          <w:sz w:val="24"/>
          <w:szCs w:val="24"/>
        </w:rPr>
        <w:t> </w:t>
      </w:r>
      <w:r w:rsidRPr="00754764">
        <w:rPr>
          <w:rFonts w:ascii="Book Antiqua" w:eastAsia="宋体" w:hAnsi="Book Antiqua" w:cs="宋体"/>
          <w:b/>
          <w:bCs/>
          <w:sz w:val="24"/>
          <w:szCs w:val="24"/>
        </w:rPr>
        <w:t>16</w:t>
      </w:r>
      <w:r w:rsidRPr="00754764">
        <w:rPr>
          <w:rFonts w:ascii="Book Antiqua" w:eastAsia="宋体" w:hAnsi="Book Antiqua" w:cs="宋体"/>
          <w:sz w:val="24"/>
          <w:szCs w:val="24"/>
        </w:rPr>
        <w:t>: 215-217 [PMID: 3838369 DOI: 10.1227/00006123-198502000-00015]</w:t>
      </w:r>
    </w:p>
    <w:p w:rsidR="006B5953" w:rsidRPr="00754764" w:rsidRDefault="006B5953" w:rsidP="006B5953">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99 </w:t>
      </w:r>
      <w:r w:rsidRPr="00754764">
        <w:rPr>
          <w:rFonts w:ascii="Book Antiqua" w:eastAsia="宋体" w:hAnsi="Book Antiqua" w:cs="宋体"/>
          <w:b/>
          <w:bCs/>
          <w:sz w:val="24"/>
          <w:szCs w:val="24"/>
        </w:rPr>
        <w:t>Fuller JG</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McMorland</w:t>
      </w:r>
      <w:proofErr w:type="spellEnd"/>
      <w:r w:rsidRPr="00754764">
        <w:rPr>
          <w:rFonts w:ascii="Book Antiqua" w:eastAsia="宋体" w:hAnsi="Book Antiqua" w:cs="宋体"/>
          <w:sz w:val="24"/>
          <w:szCs w:val="24"/>
        </w:rPr>
        <w:t xml:space="preserve"> GH, Douglas MJ, Palmer L. Epidural morphine for analgesia after caesarean section: a report of 4880 patients.</w:t>
      </w:r>
      <w:r w:rsidRPr="007661EA">
        <w:rPr>
          <w:rFonts w:ascii="Book Antiqua" w:eastAsia="宋体" w:hAnsi="Book Antiqua" w:cs="宋体"/>
          <w:sz w:val="24"/>
          <w:szCs w:val="24"/>
        </w:rPr>
        <w:t> </w:t>
      </w:r>
      <w:r w:rsidRPr="00754764">
        <w:rPr>
          <w:rFonts w:ascii="Book Antiqua" w:eastAsia="宋体" w:hAnsi="Book Antiqua" w:cs="宋体"/>
          <w:i/>
          <w:iCs/>
          <w:sz w:val="24"/>
          <w:szCs w:val="24"/>
        </w:rPr>
        <w:t xml:space="preserve">Can J </w:t>
      </w:r>
      <w:proofErr w:type="spellStart"/>
      <w:r w:rsidRPr="00754764">
        <w:rPr>
          <w:rFonts w:ascii="Book Antiqua" w:eastAsia="宋体" w:hAnsi="Book Antiqua" w:cs="宋体"/>
          <w:i/>
          <w:iCs/>
          <w:sz w:val="24"/>
          <w:szCs w:val="24"/>
        </w:rPr>
        <w:t>Anaesth</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1990;</w:t>
      </w:r>
      <w:r w:rsidRPr="007661EA">
        <w:rPr>
          <w:rFonts w:ascii="Book Antiqua" w:eastAsia="宋体" w:hAnsi="Book Antiqua" w:cs="宋体"/>
          <w:sz w:val="24"/>
          <w:szCs w:val="24"/>
        </w:rPr>
        <w:t> </w:t>
      </w:r>
      <w:r w:rsidRPr="00754764">
        <w:rPr>
          <w:rFonts w:ascii="Book Antiqua" w:eastAsia="宋体" w:hAnsi="Book Antiqua" w:cs="宋体"/>
          <w:b/>
          <w:bCs/>
          <w:sz w:val="24"/>
          <w:szCs w:val="24"/>
        </w:rPr>
        <w:t>37</w:t>
      </w:r>
      <w:r w:rsidRPr="00754764">
        <w:rPr>
          <w:rFonts w:ascii="Book Antiqua" w:eastAsia="宋体" w:hAnsi="Book Antiqua" w:cs="宋体"/>
          <w:sz w:val="24"/>
          <w:szCs w:val="24"/>
        </w:rPr>
        <w:t>: 636-640 [PMID: 2208533 DOI: http: //dx.doi.org/10.1007/bf03006481]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10</w:t>
      </w:r>
      <w:r>
        <w:rPr>
          <w:rFonts w:ascii="Book Antiqua" w:eastAsia="宋体" w:hAnsi="Book Antiqua" w:cs="宋体" w:hint="eastAsia"/>
          <w:sz w:val="24"/>
          <w:szCs w:val="24"/>
        </w:rPr>
        <w:t>0</w:t>
      </w:r>
      <w:r w:rsidRPr="007661EA">
        <w:rPr>
          <w:rFonts w:ascii="Book Antiqua" w:eastAsia="宋体" w:hAnsi="Book Antiqua" w:cs="宋体"/>
          <w:sz w:val="24"/>
          <w:szCs w:val="24"/>
        </w:rPr>
        <w:t> </w:t>
      </w:r>
      <w:r w:rsidRPr="00754764">
        <w:rPr>
          <w:rFonts w:ascii="Book Antiqua" w:eastAsia="宋体" w:hAnsi="Book Antiqua" w:cs="宋体"/>
          <w:b/>
          <w:bCs/>
          <w:sz w:val="24"/>
          <w:szCs w:val="24"/>
        </w:rPr>
        <w:t>Crone LA</w:t>
      </w:r>
      <w:r w:rsidRPr="00754764">
        <w:rPr>
          <w:rFonts w:ascii="Book Antiqua" w:eastAsia="宋体" w:hAnsi="Book Antiqua" w:cs="宋体"/>
          <w:sz w:val="24"/>
          <w:szCs w:val="24"/>
        </w:rPr>
        <w:t xml:space="preserve">, </w:t>
      </w:r>
      <w:proofErr w:type="spellStart"/>
      <w:r w:rsidRPr="00754764">
        <w:rPr>
          <w:rFonts w:ascii="Book Antiqua" w:eastAsia="宋体" w:hAnsi="Book Antiqua" w:cs="宋体"/>
          <w:sz w:val="24"/>
          <w:szCs w:val="24"/>
        </w:rPr>
        <w:t>Conly</w:t>
      </w:r>
      <w:proofErr w:type="spellEnd"/>
      <w:r w:rsidRPr="00754764">
        <w:rPr>
          <w:rFonts w:ascii="Book Antiqua" w:eastAsia="宋体" w:hAnsi="Book Antiqua" w:cs="宋体"/>
          <w:sz w:val="24"/>
          <w:szCs w:val="24"/>
        </w:rPr>
        <w:t xml:space="preserve"> JM, Clark KM, </w:t>
      </w:r>
      <w:proofErr w:type="spellStart"/>
      <w:r w:rsidRPr="00754764">
        <w:rPr>
          <w:rFonts w:ascii="Book Antiqua" w:eastAsia="宋体" w:hAnsi="Book Antiqua" w:cs="宋体"/>
          <w:sz w:val="24"/>
          <w:szCs w:val="24"/>
        </w:rPr>
        <w:t>Crichlow</w:t>
      </w:r>
      <w:proofErr w:type="spellEnd"/>
      <w:r w:rsidRPr="00754764">
        <w:rPr>
          <w:rFonts w:ascii="Book Antiqua" w:eastAsia="宋体" w:hAnsi="Book Antiqua" w:cs="宋体"/>
          <w:sz w:val="24"/>
          <w:szCs w:val="24"/>
        </w:rPr>
        <w:t xml:space="preserve"> AC, </w:t>
      </w:r>
      <w:proofErr w:type="spellStart"/>
      <w:r w:rsidRPr="00754764">
        <w:rPr>
          <w:rFonts w:ascii="Book Antiqua" w:eastAsia="宋体" w:hAnsi="Book Antiqua" w:cs="宋体"/>
          <w:sz w:val="24"/>
          <w:szCs w:val="24"/>
        </w:rPr>
        <w:t>Wardell</w:t>
      </w:r>
      <w:proofErr w:type="spellEnd"/>
      <w:r w:rsidRPr="00754764">
        <w:rPr>
          <w:rFonts w:ascii="Book Antiqua" w:eastAsia="宋体" w:hAnsi="Book Antiqua" w:cs="宋体"/>
          <w:sz w:val="24"/>
          <w:szCs w:val="24"/>
        </w:rPr>
        <w:t xml:space="preserve"> GC, </w:t>
      </w:r>
      <w:proofErr w:type="spellStart"/>
      <w:r w:rsidRPr="00754764">
        <w:rPr>
          <w:rFonts w:ascii="Book Antiqua" w:eastAsia="宋体" w:hAnsi="Book Antiqua" w:cs="宋体"/>
          <w:sz w:val="24"/>
          <w:szCs w:val="24"/>
        </w:rPr>
        <w:t>Zbitnew</w:t>
      </w:r>
      <w:proofErr w:type="spellEnd"/>
      <w:r w:rsidRPr="00754764">
        <w:rPr>
          <w:rFonts w:ascii="Book Antiqua" w:eastAsia="宋体" w:hAnsi="Book Antiqua" w:cs="宋体"/>
          <w:sz w:val="24"/>
          <w:szCs w:val="24"/>
        </w:rPr>
        <w:t xml:space="preserve"> A, Rea LM, </w:t>
      </w:r>
      <w:proofErr w:type="spellStart"/>
      <w:r w:rsidRPr="00754764">
        <w:rPr>
          <w:rFonts w:ascii="Book Antiqua" w:eastAsia="宋体" w:hAnsi="Book Antiqua" w:cs="宋体"/>
          <w:sz w:val="24"/>
          <w:szCs w:val="24"/>
        </w:rPr>
        <w:t>Cronk</w:t>
      </w:r>
      <w:proofErr w:type="spellEnd"/>
      <w:r w:rsidRPr="00754764">
        <w:rPr>
          <w:rFonts w:ascii="Book Antiqua" w:eastAsia="宋体" w:hAnsi="Book Antiqua" w:cs="宋体"/>
          <w:sz w:val="24"/>
          <w:szCs w:val="24"/>
        </w:rPr>
        <w:t xml:space="preserve"> SL, Anderson CM, Tan LK. </w:t>
      </w:r>
      <w:proofErr w:type="gramStart"/>
      <w:r w:rsidRPr="00754764">
        <w:rPr>
          <w:rFonts w:ascii="Book Antiqua" w:eastAsia="宋体" w:hAnsi="Book Antiqua" w:cs="宋体"/>
          <w:sz w:val="24"/>
          <w:szCs w:val="24"/>
        </w:rPr>
        <w:t xml:space="preserve">Recurrent herpes simplex virus </w:t>
      </w:r>
      <w:proofErr w:type="spellStart"/>
      <w:r w:rsidRPr="00754764">
        <w:rPr>
          <w:rFonts w:ascii="Book Antiqua" w:eastAsia="宋体" w:hAnsi="Book Antiqua" w:cs="宋体"/>
          <w:sz w:val="24"/>
          <w:szCs w:val="24"/>
        </w:rPr>
        <w:t>labialis</w:t>
      </w:r>
      <w:proofErr w:type="spellEnd"/>
      <w:r w:rsidRPr="00754764">
        <w:rPr>
          <w:rFonts w:ascii="Book Antiqua" w:eastAsia="宋体" w:hAnsi="Book Antiqua" w:cs="宋体"/>
          <w:sz w:val="24"/>
          <w:szCs w:val="24"/>
        </w:rPr>
        <w:t xml:space="preserve"> and the use of epidural morphine in obstetric patients.</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1988;</w:t>
      </w:r>
      <w:r w:rsidRPr="007661EA">
        <w:rPr>
          <w:rFonts w:ascii="Book Antiqua" w:eastAsia="宋体" w:hAnsi="Book Antiqua" w:cs="宋体"/>
          <w:sz w:val="24"/>
          <w:szCs w:val="24"/>
        </w:rPr>
        <w:t> </w:t>
      </w:r>
      <w:r w:rsidRPr="00754764">
        <w:rPr>
          <w:rFonts w:ascii="Book Antiqua" w:eastAsia="宋体" w:hAnsi="Book Antiqua" w:cs="宋体"/>
          <w:b/>
          <w:bCs/>
          <w:sz w:val="24"/>
          <w:szCs w:val="24"/>
        </w:rPr>
        <w:t>67</w:t>
      </w:r>
      <w:r w:rsidRPr="00754764">
        <w:rPr>
          <w:rFonts w:ascii="Book Antiqua" w:eastAsia="宋体" w:hAnsi="Book Antiqua" w:cs="宋体"/>
          <w:sz w:val="24"/>
          <w:szCs w:val="24"/>
        </w:rPr>
        <w:t>: 318-323 [PMID: 3354864 DOI: http: //dx.doi.org/10.1213/00000539-198804000-00004]</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10</w:t>
      </w:r>
      <w:r>
        <w:rPr>
          <w:rFonts w:ascii="Book Antiqua" w:eastAsia="宋体" w:hAnsi="Book Antiqua" w:cs="宋体" w:hint="eastAsia"/>
          <w:sz w:val="24"/>
          <w:szCs w:val="24"/>
        </w:rPr>
        <w:t>1</w:t>
      </w:r>
      <w:r w:rsidRPr="007661EA">
        <w:rPr>
          <w:rFonts w:ascii="Book Antiqua" w:eastAsia="宋体" w:hAnsi="Book Antiqua" w:cs="宋体"/>
          <w:sz w:val="24"/>
          <w:szCs w:val="24"/>
        </w:rPr>
        <w:t> </w:t>
      </w:r>
      <w:r w:rsidRPr="00754764">
        <w:rPr>
          <w:rFonts w:ascii="Book Antiqua" w:eastAsia="宋体" w:hAnsi="Book Antiqua" w:cs="宋体"/>
          <w:b/>
          <w:bCs/>
          <w:sz w:val="24"/>
          <w:szCs w:val="24"/>
        </w:rPr>
        <w:t>Davies PW</w:t>
      </w:r>
      <w:r w:rsidRPr="00754764">
        <w:rPr>
          <w:rFonts w:ascii="Book Antiqua" w:eastAsia="宋体" w:hAnsi="Book Antiqua" w:cs="宋体"/>
          <w:sz w:val="24"/>
          <w:szCs w:val="24"/>
        </w:rPr>
        <w:t xml:space="preserve">, Vallejo MC, Shannon KT, </w:t>
      </w:r>
      <w:proofErr w:type="spellStart"/>
      <w:r w:rsidRPr="00754764">
        <w:rPr>
          <w:rFonts w:ascii="Book Antiqua" w:eastAsia="宋体" w:hAnsi="Book Antiqua" w:cs="宋体"/>
          <w:sz w:val="24"/>
          <w:szCs w:val="24"/>
        </w:rPr>
        <w:t>Amortegui</w:t>
      </w:r>
      <w:proofErr w:type="spellEnd"/>
      <w:r w:rsidRPr="00754764">
        <w:rPr>
          <w:rFonts w:ascii="Book Antiqua" w:eastAsia="宋体" w:hAnsi="Book Antiqua" w:cs="宋体"/>
          <w:sz w:val="24"/>
          <w:szCs w:val="24"/>
        </w:rPr>
        <w:t xml:space="preserve"> AJ, </w:t>
      </w:r>
      <w:proofErr w:type="spellStart"/>
      <w:r w:rsidRPr="00754764">
        <w:rPr>
          <w:rFonts w:ascii="Book Antiqua" w:eastAsia="宋体" w:hAnsi="Book Antiqua" w:cs="宋体"/>
          <w:sz w:val="24"/>
          <w:szCs w:val="24"/>
        </w:rPr>
        <w:t>Ramanathan</w:t>
      </w:r>
      <w:proofErr w:type="spellEnd"/>
      <w:r w:rsidRPr="00754764">
        <w:rPr>
          <w:rFonts w:ascii="Book Antiqua" w:eastAsia="宋体" w:hAnsi="Book Antiqua" w:cs="宋体"/>
          <w:sz w:val="24"/>
          <w:szCs w:val="24"/>
        </w:rPr>
        <w:t xml:space="preserve"> S. Oral herpes simplex reactivation after </w:t>
      </w:r>
      <w:proofErr w:type="spellStart"/>
      <w:r w:rsidRPr="00754764">
        <w:rPr>
          <w:rFonts w:ascii="Book Antiqua" w:eastAsia="宋体" w:hAnsi="Book Antiqua" w:cs="宋体"/>
          <w:sz w:val="24"/>
          <w:szCs w:val="24"/>
        </w:rPr>
        <w:t>intrathecal</w:t>
      </w:r>
      <w:proofErr w:type="spellEnd"/>
      <w:r w:rsidRPr="00754764">
        <w:rPr>
          <w:rFonts w:ascii="Book Antiqua" w:eastAsia="宋体" w:hAnsi="Book Antiqua" w:cs="宋体"/>
          <w:sz w:val="24"/>
          <w:szCs w:val="24"/>
        </w:rPr>
        <w:t xml:space="preserve"> morphine: a prospective randomized trial in an obstetric population.</w:t>
      </w:r>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Anesth</w:t>
      </w:r>
      <w:proofErr w:type="spellEnd"/>
      <w:r w:rsidRPr="00754764">
        <w:rPr>
          <w:rFonts w:ascii="Book Antiqua" w:eastAsia="宋体" w:hAnsi="Book Antiqua" w:cs="宋体"/>
          <w:i/>
          <w:iCs/>
          <w:sz w:val="24"/>
          <w:szCs w:val="24"/>
        </w:rPr>
        <w:t xml:space="preserve"> </w:t>
      </w:r>
      <w:proofErr w:type="spellStart"/>
      <w:r w:rsidRPr="00754764">
        <w:rPr>
          <w:rFonts w:ascii="Book Antiqua" w:eastAsia="宋体" w:hAnsi="Book Antiqua" w:cs="宋体"/>
          <w:i/>
          <w:iCs/>
          <w:sz w:val="24"/>
          <w:szCs w:val="24"/>
        </w:rPr>
        <w:t>Analg</w:t>
      </w:r>
      <w:proofErr w:type="spellEnd"/>
      <w:r w:rsidRPr="007661EA">
        <w:rPr>
          <w:rFonts w:ascii="Book Antiqua" w:eastAsia="宋体" w:hAnsi="Book Antiqua" w:cs="宋体"/>
          <w:sz w:val="24"/>
          <w:szCs w:val="24"/>
        </w:rPr>
        <w:t> </w:t>
      </w:r>
      <w:r w:rsidRPr="00754764">
        <w:rPr>
          <w:rFonts w:ascii="Book Antiqua" w:eastAsia="宋体" w:hAnsi="Book Antiqua" w:cs="宋体"/>
          <w:sz w:val="24"/>
          <w:szCs w:val="24"/>
        </w:rPr>
        <w:t>2005;</w:t>
      </w:r>
      <w:r w:rsidRPr="007661EA">
        <w:rPr>
          <w:rFonts w:ascii="Book Antiqua" w:eastAsia="宋体" w:hAnsi="Book Antiqua" w:cs="宋体"/>
          <w:sz w:val="24"/>
          <w:szCs w:val="24"/>
        </w:rPr>
        <w:t> </w:t>
      </w:r>
      <w:r w:rsidRPr="00754764">
        <w:rPr>
          <w:rFonts w:ascii="Book Antiqua" w:eastAsia="宋体" w:hAnsi="Book Antiqua" w:cs="宋体"/>
          <w:b/>
          <w:bCs/>
          <w:sz w:val="24"/>
          <w:szCs w:val="24"/>
        </w:rPr>
        <w:t>100</w:t>
      </w:r>
      <w:r w:rsidRPr="00754764">
        <w:rPr>
          <w:rFonts w:ascii="Book Antiqua" w:eastAsia="宋体" w:hAnsi="Book Antiqua" w:cs="宋体"/>
          <w:sz w:val="24"/>
          <w:szCs w:val="24"/>
        </w:rPr>
        <w:t>: 1472-146, table of contents [PMID: 15845709 DOI: 10.1213/01.ane.0000153013.34129.a7]</w:t>
      </w:r>
    </w:p>
    <w:p w:rsidR="006B5953" w:rsidRPr="00754764" w:rsidRDefault="006B5953" w:rsidP="006B5953">
      <w:pPr>
        <w:spacing w:line="360" w:lineRule="auto"/>
        <w:jc w:val="both"/>
        <w:rPr>
          <w:rFonts w:ascii="Book Antiqua" w:eastAsia="宋体" w:hAnsi="Book Antiqua" w:cs="宋体"/>
          <w:sz w:val="24"/>
          <w:szCs w:val="24"/>
        </w:rPr>
      </w:pPr>
      <w:proofErr w:type="gramStart"/>
      <w:r w:rsidRPr="00754764">
        <w:rPr>
          <w:rFonts w:ascii="Book Antiqua" w:eastAsia="宋体" w:hAnsi="Book Antiqua" w:cs="宋体"/>
          <w:sz w:val="24"/>
          <w:szCs w:val="24"/>
        </w:rPr>
        <w:t>10</w:t>
      </w:r>
      <w:r>
        <w:rPr>
          <w:rFonts w:ascii="Book Antiqua" w:eastAsia="宋体" w:hAnsi="Book Antiqua" w:cs="宋体" w:hint="eastAsia"/>
          <w:sz w:val="24"/>
          <w:szCs w:val="24"/>
        </w:rPr>
        <w:t>2</w:t>
      </w:r>
      <w:r w:rsidRPr="007661EA">
        <w:rPr>
          <w:rFonts w:ascii="Book Antiqua" w:eastAsia="宋体" w:hAnsi="Book Antiqua" w:cs="宋体"/>
          <w:sz w:val="24"/>
          <w:szCs w:val="24"/>
        </w:rPr>
        <w:t> </w:t>
      </w:r>
      <w:r w:rsidRPr="00754764">
        <w:rPr>
          <w:rFonts w:ascii="Book Antiqua" w:eastAsia="宋体" w:hAnsi="Book Antiqua" w:cs="宋体"/>
          <w:b/>
          <w:bCs/>
          <w:sz w:val="24"/>
          <w:szCs w:val="24"/>
        </w:rPr>
        <w:t>Boyle RK</w:t>
      </w:r>
      <w:r w:rsidRPr="00754764">
        <w:rPr>
          <w:rFonts w:ascii="Book Antiqua" w:eastAsia="宋体" w:hAnsi="Book Antiqua" w:cs="宋体"/>
          <w:sz w:val="24"/>
          <w:szCs w:val="24"/>
        </w:rPr>
        <w:t>.</w:t>
      </w:r>
      <w:proofErr w:type="gramEnd"/>
      <w:r w:rsidRPr="00754764">
        <w:rPr>
          <w:rFonts w:ascii="Book Antiqua" w:eastAsia="宋体" w:hAnsi="Book Antiqua" w:cs="宋体"/>
          <w:sz w:val="24"/>
          <w:szCs w:val="24"/>
        </w:rPr>
        <w:t xml:space="preserve"> </w:t>
      </w:r>
      <w:proofErr w:type="gramStart"/>
      <w:r w:rsidRPr="00754764">
        <w:rPr>
          <w:rFonts w:ascii="Book Antiqua" w:eastAsia="宋体" w:hAnsi="Book Antiqua" w:cs="宋体"/>
          <w:sz w:val="24"/>
          <w:szCs w:val="24"/>
        </w:rPr>
        <w:t xml:space="preserve">A review of anatomical and immunological links between epidural morphine and herpes simplex </w:t>
      </w:r>
      <w:proofErr w:type="spellStart"/>
      <w:r w:rsidRPr="00754764">
        <w:rPr>
          <w:rFonts w:ascii="Book Antiqua" w:eastAsia="宋体" w:hAnsi="Book Antiqua" w:cs="宋体"/>
          <w:sz w:val="24"/>
          <w:szCs w:val="24"/>
        </w:rPr>
        <w:t>labialis</w:t>
      </w:r>
      <w:proofErr w:type="spellEnd"/>
      <w:r w:rsidRPr="00754764">
        <w:rPr>
          <w:rFonts w:ascii="Book Antiqua" w:eastAsia="宋体" w:hAnsi="Book Antiqua" w:cs="宋体"/>
          <w:sz w:val="24"/>
          <w:szCs w:val="24"/>
        </w:rPr>
        <w:t xml:space="preserve"> in obstetric patients.</w:t>
      </w:r>
      <w:proofErr w:type="gramEnd"/>
      <w:r w:rsidRPr="007661EA">
        <w:rPr>
          <w:rFonts w:ascii="Book Antiqua" w:eastAsia="宋体" w:hAnsi="Book Antiqua" w:cs="宋体"/>
          <w:sz w:val="24"/>
          <w:szCs w:val="24"/>
        </w:rPr>
        <w:t> </w:t>
      </w:r>
      <w:proofErr w:type="spellStart"/>
      <w:r w:rsidRPr="00754764">
        <w:rPr>
          <w:rFonts w:ascii="Book Antiqua" w:eastAsia="宋体" w:hAnsi="Book Antiqua" w:cs="宋体"/>
          <w:i/>
          <w:iCs/>
          <w:sz w:val="24"/>
          <w:szCs w:val="24"/>
        </w:rPr>
        <w:t>Anaesth</w:t>
      </w:r>
      <w:proofErr w:type="spellEnd"/>
      <w:r w:rsidRPr="00754764">
        <w:rPr>
          <w:rFonts w:ascii="Book Antiqua" w:eastAsia="宋体" w:hAnsi="Book Antiqua" w:cs="宋体"/>
          <w:i/>
          <w:iCs/>
          <w:sz w:val="24"/>
          <w:szCs w:val="24"/>
        </w:rPr>
        <w:t xml:space="preserve"> Intensive Care</w:t>
      </w:r>
      <w:r w:rsidRPr="007661EA">
        <w:rPr>
          <w:rFonts w:ascii="Book Antiqua" w:eastAsia="宋体" w:hAnsi="Book Antiqua" w:cs="宋体"/>
          <w:sz w:val="24"/>
          <w:szCs w:val="24"/>
        </w:rPr>
        <w:t> </w:t>
      </w:r>
      <w:r w:rsidRPr="00754764">
        <w:rPr>
          <w:rFonts w:ascii="Book Antiqua" w:eastAsia="宋体" w:hAnsi="Book Antiqua" w:cs="宋体"/>
          <w:sz w:val="24"/>
          <w:szCs w:val="24"/>
        </w:rPr>
        <w:t>1995;</w:t>
      </w:r>
      <w:r w:rsidRPr="007661EA">
        <w:rPr>
          <w:rFonts w:ascii="Book Antiqua" w:eastAsia="宋体" w:hAnsi="Book Antiqua" w:cs="宋体"/>
          <w:sz w:val="24"/>
          <w:szCs w:val="24"/>
        </w:rPr>
        <w:t> </w:t>
      </w:r>
      <w:r w:rsidRPr="00754764">
        <w:rPr>
          <w:rFonts w:ascii="Book Antiqua" w:eastAsia="宋体" w:hAnsi="Book Antiqua" w:cs="宋体"/>
          <w:b/>
          <w:bCs/>
          <w:sz w:val="24"/>
          <w:szCs w:val="24"/>
        </w:rPr>
        <w:t>23</w:t>
      </w:r>
      <w:r w:rsidRPr="00754764">
        <w:rPr>
          <w:rFonts w:ascii="Book Antiqua" w:eastAsia="宋体" w:hAnsi="Book Antiqua" w:cs="宋体"/>
          <w:sz w:val="24"/>
          <w:szCs w:val="24"/>
        </w:rPr>
        <w:t>: 425-432 [PMID: 7485931]</w:t>
      </w:r>
    </w:p>
    <w:p w:rsidR="006B5953" w:rsidRPr="00754764" w:rsidRDefault="006B5953" w:rsidP="006B5953">
      <w:pPr>
        <w:spacing w:line="360" w:lineRule="auto"/>
        <w:jc w:val="both"/>
        <w:rPr>
          <w:rFonts w:ascii="Book Antiqua" w:eastAsia="宋体" w:hAnsi="Book Antiqua" w:cs="宋体"/>
          <w:sz w:val="24"/>
          <w:szCs w:val="24"/>
        </w:rPr>
      </w:pPr>
      <w:r w:rsidRPr="00754764">
        <w:rPr>
          <w:rFonts w:ascii="Book Antiqua" w:eastAsia="宋体" w:hAnsi="Book Antiqua" w:cs="宋体"/>
          <w:sz w:val="24"/>
          <w:szCs w:val="24"/>
        </w:rPr>
        <w:t>10</w:t>
      </w:r>
      <w:r>
        <w:rPr>
          <w:rFonts w:ascii="Book Antiqua" w:eastAsia="宋体" w:hAnsi="Book Antiqua" w:cs="宋体" w:hint="eastAsia"/>
          <w:sz w:val="24"/>
          <w:szCs w:val="24"/>
        </w:rPr>
        <w:t>3</w:t>
      </w:r>
      <w:r w:rsidRPr="007661EA">
        <w:rPr>
          <w:rFonts w:ascii="Book Antiqua" w:eastAsia="宋体" w:hAnsi="Book Antiqua" w:cs="宋体"/>
          <w:sz w:val="24"/>
          <w:szCs w:val="24"/>
        </w:rPr>
        <w:t> </w:t>
      </w:r>
      <w:proofErr w:type="spellStart"/>
      <w:r w:rsidRPr="00754764">
        <w:rPr>
          <w:rFonts w:ascii="Book Antiqua" w:eastAsia="宋体" w:hAnsi="Book Antiqua" w:cs="宋体"/>
          <w:b/>
          <w:bCs/>
          <w:sz w:val="24"/>
          <w:szCs w:val="24"/>
        </w:rPr>
        <w:t>Horlocker</w:t>
      </w:r>
      <w:proofErr w:type="spellEnd"/>
      <w:r w:rsidRPr="00754764">
        <w:rPr>
          <w:rFonts w:ascii="Book Antiqua" w:eastAsia="宋体" w:hAnsi="Book Antiqua" w:cs="宋体"/>
          <w:b/>
          <w:bCs/>
          <w:sz w:val="24"/>
          <w:szCs w:val="24"/>
        </w:rPr>
        <w:t xml:space="preserve"> TT</w:t>
      </w:r>
      <w:r w:rsidRPr="00754764">
        <w:rPr>
          <w:rFonts w:ascii="Book Antiqua" w:eastAsia="宋体" w:hAnsi="Book Antiqua" w:cs="宋体"/>
          <w:sz w:val="24"/>
          <w:szCs w:val="24"/>
        </w:rPr>
        <w:t xml:space="preserve">, Burton AW, </w:t>
      </w:r>
      <w:proofErr w:type="spellStart"/>
      <w:r w:rsidRPr="00754764">
        <w:rPr>
          <w:rFonts w:ascii="Book Antiqua" w:eastAsia="宋体" w:hAnsi="Book Antiqua" w:cs="宋体"/>
          <w:sz w:val="24"/>
          <w:szCs w:val="24"/>
        </w:rPr>
        <w:t>Connis</w:t>
      </w:r>
      <w:proofErr w:type="spellEnd"/>
      <w:r w:rsidRPr="00754764">
        <w:rPr>
          <w:rFonts w:ascii="Book Antiqua" w:eastAsia="宋体" w:hAnsi="Book Antiqua" w:cs="宋体"/>
          <w:sz w:val="24"/>
          <w:szCs w:val="24"/>
        </w:rPr>
        <w:t xml:space="preserve"> RT, Hughes SC, </w:t>
      </w:r>
      <w:proofErr w:type="spellStart"/>
      <w:r w:rsidRPr="00754764">
        <w:rPr>
          <w:rFonts w:ascii="Book Antiqua" w:eastAsia="宋体" w:hAnsi="Book Antiqua" w:cs="宋体"/>
          <w:sz w:val="24"/>
          <w:szCs w:val="24"/>
        </w:rPr>
        <w:t>Nickinovich</w:t>
      </w:r>
      <w:proofErr w:type="spellEnd"/>
      <w:r w:rsidRPr="00754764">
        <w:rPr>
          <w:rFonts w:ascii="Book Antiqua" w:eastAsia="宋体" w:hAnsi="Book Antiqua" w:cs="宋体"/>
          <w:sz w:val="24"/>
          <w:szCs w:val="24"/>
        </w:rPr>
        <w:t xml:space="preserve"> DG, Palmer CM, Pollock JE, </w:t>
      </w:r>
      <w:proofErr w:type="spellStart"/>
      <w:r w:rsidRPr="00754764">
        <w:rPr>
          <w:rFonts w:ascii="Book Antiqua" w:eastAsia="宋体" w:hAnsi="Book Antiqua" w:cs="宋体"/>
          <w:sz w:val="24"/>
          <w:szCs w:val="24"/>
        </w:rPr>
        <w:t>Rathmell</w:t>
      </w:r>
      <w:proofErr w:type="spellEnd"/>
      <w:r w:rsidRPr="00754764">
        <w:rPr>
          <w:rFonts w:ascii="Book Antiqua" w:eastAsia="宋体" w:hAnsi="Book Antiqua" w:cs="宋体"/>
          <w:sz w:val="24"/>
          <w:szCs w:val="24"/>
        </w:rPr>
        <w:t xml:space="preserve"> JP, </w:t>
      </w:r>
      <w:proofErr w:type="spellStart"/>
      <w:r w:rsidRPr="00754764">
        <w:rPr>
          <w:rFonts w:ascii="Book Antiqua" w:eastAsia="宋体" w:hAnsi="Book Antiqua" w:cs="宋体"/>
          <w:sz w:val="24"/>
          <w:szCs w:val="24"/>
        </w:rPr>
        <w:t>Rosenquist</w:t>
      </w:r>
      <w:proofErr w:type="spellEnd"/>
      <w:r w:rsidRPr="00754764">
        <w:rPr>
          <w:rFonts w:ascii="Book Antiqua" w:eastAsia="宋体" w:hAnsi="Book Antiqua" w:cs="宋体"/>
          <w:sz w:val="24"/>
          <w:szCs w:val="24"/>
        </w:rPr>
        <w:t xml:space="preserve"> RW, Swisher JL, Wu CL. Practice guidelines for the prevention, detection, and management of respiratory depression associated with </w:t>
      </w:r>
      <w:proofErr w:type="spellStart"/>
      <w:r w:rsidRPr="00754764">
        <w:rPr>
          <w:rFonts w:ascii="Book Antiqua" w:eastAsia="宋体" w:hAnsi="Book Antiqua" w:cs="宋体"/>
          <w:sz w:val="24"/>
          <w:szCs w:val="24"/>
        </w:rPr>
        <w:t>neuraxial</w:t>
      </w:r>
      <w:proofErr w:type="spellEnd"/>
      <w:r w:rsidRPr="00754764">
        <w:rPr>
          <w:rFonts w:ascii="Book Antiqua" w:eastAsia="宋体" w:hAnsi="Book Antiqua" w:cs="宋体"/>
          <w:sz w:val="24"/>
          <w:szCs w:val="24"/>
        </w:rPr>
        <w:t xml:space="preserve"> opioid administration.</w:t>
      </w:r>
      <w:r w:rsidRPr="007661EA">
        <w:rPr>
          <w:rFonts w:ascii="Book Antiqua" w:eastAsia="宋体" w:hAnsi="Book Antiqua" w:cs="宋体"/>
          <w:sz w:val="24"/>
          <w:szCs w:val="24"/>
        </w:rPr>
        <w:t> </w:t>
      </w:r>
      <w:r w:rsidRPr="00754764">
        <w:rPr>
          <w:rFonts w:ascii="Book Antiqua" w:eastAsia="宋体" w:hAnsi="Book Antiqua" w:cs="宋体"/>
          <w:i/>
          <w:iCs/>
          <w:sz w:val="24"/>
          <w:szCs w:val="24"/>
        </w:rPr>
        <w:t>Anesthesiology</w:t>
      </w:r>
      <w:r w:rsidRPr="007661EA">
        <w:rPr>
          <w:rFonts w:ascii="Book Antiqua" w:eastAsia="宋体" w:hAnsi="Book Antiqua" w:cs="宋体"/>
          <w:sz w:val="24"/>
          <w:szCs w:val="24"/>
        </w:rPr>
        <w:t> </w:t>
      </w:r>
      <w:r w:rsidRPr="00754764">
        <w:rPr>
          <w:rFonts w:ascii="Book Antiqua" w:eastAsia="宋体" w:hAnsi="Book Antiqua" w:cs="宋体"/>
          <w:sz w:val="24"/>
          <w:szCs w:val="24"/>
        </w:rPr>
        <w:t>2009;</w:t>
      </w:r>
      <w:r w:rsidRPr="007661EA">
        <w:rPr>
          <w:rFonts w:ascii="Book Antiqua" w:eastAsia="宋体" w:hAnsi="Book Antiqua" w:cs="宋体"/>
          <w:sz w:val="24"/>
          <w:szCs w:val="24"/>
        </w:rPr>
        <w:t> </w:t>
      </w:r>
      <w:r w:rsidRPr="00754764">
        <w:rPr>
          <w:rFonts w:ascii="Book Antiqua" w:eastAsia="宋体" w:hAnsi="Book Antiqua" w:cs="宋体"/>
          <w:b/>
          <w:bCs/>
          <w:sz w:val="24"/>
          <w:szCs w:val="24"/>
        </w:rPr>
        <w:t>110</w:t>
      </w:r>
      <w:r w:rsidRPr="00754764">
        <w:rPr>
          <w:rFonts w:ascii="Book Antiqua" w:eastAsia="宋体" w:hAnsi="Book Antiqua" w:cs="宋体"/>
          <w:sz w:val="24"/>
          <w:szCs w:val="24"/>
        </w:rPr>
        <w:t>: 218-230 [PMID: 19194148 DOI: 10.1097/aln.0b013e31818ec946]</w:t>
      </w:r>
    </w:p>
    <w:p w:rsidR="006B5953" w:rsidRPr="007661EA" w:rsidRDefault="006B5953" w:rsidP="006B5953">
      <w:pPr>
        <w:spacing w:line="360" w:lineRule="auto"/>
        <w:jc w:val="both"/>
        <w:rPr>
          <w:rFonts w:ascii="Book Antiqua" w:hAnsi="Book Antiqua"/>
          <w:sz w:val="24"/>
          <w:szCs w:val="24"/>
        </w:rPr>
      </w:pPr>
    </w:p>
    <w:p w:rsidR="0020573C" w:rsidRPr="007348D4" w:rsidRDefault="00AB658D" w:rsidP="007348D4">
      <w:pPr>
        <w:spacing w:line="360" w:lineRule="auto"/>
        <w:jc w:val="right"/>
        <w:rPr>
          <w:rFonts w:ascii="Book Antiqua" w:eastAsia="宋体" w:hAnsi="Book Antiqua"/>
          <w:b/>
          <w:bCs/>
          <w:sz w:val="24"/>
          <w:lang w:eastAsia="zh-CN"/>
        </w:rPr>
      </w:pPr>
      <w:bookmarkStart w:id="59" w:name="OLE_LINK11"/>
      <w:bookmarkStart w:id="60" w:name="OLE_LINK12"/>
      <w:bookmarkStart w:id="61" w:name="OLE_LINK36"/>
      <w:bookmarkStart w:id="62" w:name="OLE_LINK37"/>
      <w:bookmarkStart w:id="63" w:name="OLE_LINK20"/>
      <w:bookmarkStart w:id="64" w:name="OLE_LINK80"/>
      <w:bookmarkStart w:id="65" w:name="OLE_LINK85"/>
      <w:bookmarkStart w:id="66" w:name="OLE_LINK194"/>
      <w:bookmarkStart w:id="67" w:name="OLE_LINK118"/>
      <w:bookmarkStart w:id="68" w:name="OLE_LINK159"/>
      <w:bookmarkStart w:id="69" w:name="OLE_LINK200"/>
      <w:bookmarkStart w:id="70" w:name="OLE_LINK310"/>
      <w:bookmarkStart w:id="71" w:name="OLE_LINK225"/>
      <w:bookmarkStart w:id="72" w:name="OLE_LINK397"/>
      <w:bookmarkStart w:id="73" w:name="OLE_LINK229"/>
      <w:bookmarkStart w:id="74" w:name="OLE_LINK471"/>
      <w:bookmarkStart w:id="75" w:name="OLE_LINK234"/>
      <w:bookmarkStart w:id="76" w:name="OLE_LINK251"/>
      <w:bookmarkStart w:id="77" w:name="OLE_LINK474"/>
      <w:bookmarkStart w:id="78" w:name="OLE_LINK235"/>
      <w:bookmarkStart w:id="79" w:name="OLE_LINK466"/>
      <w:bookmarkStart w:id="80" w:name="OLE_LINK481"/>
      <w:bookmarkStart w:id="81" w:name="OLE_LINK501"/>
      <w:bookmarkStart w:id="82" w:name="OLE_LINK515"/>
      <w:bookmarkStart w:id="83" w:name="OLE_LINK516"/>
      <w:bookmarkStart w:id="84" w:name="OLE_LINK532"/>
      <w:bookmarkStart w:id="85" w:name="OLE_LINK549"/>
      <w:bookmarkStart w:id="86" w:name="OLE_LINK482"/>
      <w:bookmarkStart w:id="87" w:name="OLE_LINK477"/>
      <w:bookmarkStart w:id="88" w:name="OLE_LINK518"/>
      <w:bookmarkStart w:id="89" w:name="OLE_LINK616"/>
      <w:bookmarkStart w:id="90" w:name="OLE_LINK494"/>
      <w:bookmarkStart w:id="91" w:name="OLE_LINK484"/>
      <w:r w:rsidRPr="00CE4867">
        <w:rPr>
          <w:rStyle w:val="ac"/>
          <w:rFonts w:ascii="Book Antiqua" w:hAnsi="Book Antiqua"/>
          <w:noProof/>
          <w:sz w:val="24"/>
          <w:szCs w:val="24"/>
        </w:rPr>
        <w:t>P-Reviewer</w:t>
      </w:r>
      <w:bookmarkEnd w:id="59"/>
      <w:bookmarkEnd w:id="60"/>
      <w:r w:rsidR="007B4FE6">
        <w:rPr>
          <w:rStyle w:val="ac"/>
          <w:rFonts w:ascii="Book Antiqua" w:eastAsia="宋体" w:hAnsi="Book Antiqua" w:hint="eastAsia"/>
          <w:noProof/>
          <w:sz w:val="24"/>
          <w:szCs w:val="24"/>
          <w:lang w:eastAsia="zh-CN"/>
        </w:rPr>
        <w:t>s</w:t>
      </w:r>
      <w:r>
        <w:rPr>
          <w:rStyle w:val="ac"/>
          <w:rFonts w:ascii="Book Antiqua" w:hAnsi="Book Antiqua" w:hint="eastAsia"/>
          <w:noProof/>
          <w:sz w:val="24"/>
          <w:szCs w:val="24"/>
        </w:rPr>
        <w:t>:</w:t>
      </w:r>
      <w:r w:rsidRPr="00CE4867">
        <w:rPr>
          <w:rFonts w:ascii="Book Antiqua" w:hAnsi="Book Antiqua"/>
          <w:b/>
          <w:bCs/>
          <w:sz w:val="24"/>
        </w:rPr>
        <w:t xml:space="preserve"> </w:t>
      </w:r>
      <w:proofErr w:type="spellStart"/>
      <w:r w:rsidR="007B4FE6" w:rsidRPr="007B4FE6">
        <w:rPr>
          <w:rFonts w:ascii="Book Antiqua" w:hAnsi="Book Antiqua"/>
          <w:bCs/>
          <w:sz w:val="24"/>
        </w:rPr>
        <w:t>Ajmal</w:t>
      </w:r>
      <w:proofErr w:type="spellEnd"/>
      <w:r w:rsidR="007B4FE6" w:rsidRPr="007B4FE6">
        <w:rPr>
          <w:rFonts w:ascii="Book Antiqua" w:hAnsi="Book Antiqua"/>
          <w:bCs/>
          <w:sz w:val="24"/>
        </w:rPr>
        <w:t xml:space="preserve"> </w:t>
      </w:r>
      <w:r w:rsidR="007B4FE6" w:rsidRPr="007B4FE6">
        <w:rPr>
          <w:rFonts w:ascii="Book Antiqua" w:eastAsia="宋体" w:hAnsi="Book Antiqua" w:hint="eastAsia"/>
          <w:bCs/>
          <w:sz w:val="24"/>
          <w:lang w:eastAsia="zh-CN"/>
        </w:rPr>
        <w:t xml:space="preserve">M, </w:t>
      </w:r>
      <w:r w:rsidR="007B4FE6" w:rsidRPr="007B4FE6">
        <w:rPr>
          <w:rFonts w:ascii="Book Antiqua" w:hAnsi="Book Antiqua"/>
          <w:bCs/>
          <w:sz w:val="24"/>
        </w:rPr>
        <w:t>Holden</w:t>
      </w:r>
      <w:r w:rsidRPr="007B4FE6">
        <w:rPr>
          <w:rFonts w:ascii="Book Antiqua" w:hAnsi="Book Antiqua"/>
          <w:bCs/>
          <w:sz w:val="24"/>
        </w:rPr>
        <w:t xml:space="preserve"> </w:t>
      </w:r>
      <w:r w:rsidR="007B4FE6" w:rsidRPr="007B4FE6">
        <w:rPr>
          <w:rFonts w:ascii="Book Antiqua" w:eastAsia="宋体" w:hAnsi="Book Antiqua" w:hint="eastAsia"/>
          <w:bCs/>
          <w:sz w:val="24"/>
          <w:lang w:eastAsia="zh-CN"/>
        </w:rPr>
        <w:t xml:space="preserve">JE, </w:t>
      </w:r>
      <w:proofErr w:type="spellStart"/>
      <w:proofErr w:type="gramStart"/>
      <w:r w:rsidR="007B4FE6" w:rsidRPr="007B4FE6">
        <w:rPr>
          <w:rFonts w:ascii="Book Antiqua" w:eastAsia="宋体" w:hAnsi="Book Antiqua"/>
          <w:bCs/>
          <w:sz w:val="24"/>
          <w:lang w:eastAsia="zh-CN"/>
        </w:rPr>
        <w:t>Tufan</w:t>
      </w:r>
      <w:proofErr w:type="spellEnd"/>
      <w:proofErr w:type="gramEnd"/>
      <w:r w:rsidR="007B4FE6" w:rsidRPr="007B4FE6">
        <w:rPr>
          <w:rFonts w:ascii="Book Antiqua" w:eastAsia="宋体" w:hAnsi="Book Antiqua"/>
          <w:bCs/>
          <w:sz w:val="24"/>
          <w:lang w:eastAsia="zh-CN"/>
        </w:rPr>
        <w:t xml:space="preserve"> </w:t>
      </w:r>
      <w:r w:rsidR="007B4FE6" w:rsidRPr="007B4FE6">
        <w:rPr>
          <w:rFonts w:ascii="Book Antiqua" w:eastAsia="宋体" w:hAnsi="Book Antiqua" w:hint="eastAsia"/>
          <w:bCs/>
          <w:sz w:val="24"/>
          <w:lang w:eastAsia="zh-CN"/>
        </w:rPr>
        <w:t>M</w:t>
      </w:r>
      <w:r w:rsidR="007B4FE6">
        <w:rPr>
          <w:rFonts w:ascii="Book Antiqua" w:eastAsia="宋体" w:hAnsi="Book Antiqua" w:hint="eastAsia"/>
          <w:b/>
          <w:bCs/>
          <w:sz w:val="24"/>
          <w:lang w:eastAsia="zh-CN"/>
        </w:rPr>
        <w:t xml:space="preserve"> </w:t>
      </w:r>
      <w:r w:rsidRPr="00CE4867">
        <w:rPr>
          <w:rFonts w:ascii="Book Antiqua" w:hAnsi="Book Antiqua"/>
          <w:b/>
          <w:bCs/>
          <w:sz w:val="24"/>
        </w:rPr>
        <w:t>S-Editor</w:t>
      </w:r>
      <w:r>
        <w:rPr>
          <w:rFonts w:ascii="Book Antiqua" w:hAnsi="Book Antiqua" w:hint="eastAsia"/>
          <w:b/>
          <w:bCs/>
          <w:sz w:val="24"/>
        </w:rPr>
        <w:t>:</w:t>
      </w:r>
      <w:r w:rsidRPr="00CE4867">
        <w:rPr>
          <w:rFonts w:ascii="Book Antiqua" w:hAnsi="Book Antiqua"/>
          <w:b/>
          <w:bCs/>
          <w:sz w:val="24"/>
        </w:rPr>
        <w:t xml:space="preserve"> </w:t>
      </w:r>
      <w:r w:rsidRPr="00CE4867">
        <w:rPr>
          <w:rFonts w:ascii="Book Antiqua" w:hAnsi="Book Antiqua"/>
          <w:bCs/>
          <w:sz w:val="24"/>
        </w:rPr>
        <w:t xml:space="preserve">Wen LL </w:t>
      </w:r>
      <w:r w:rsidRPr="00CE4867">
        <w:rPr>
          <w:rFonts w:ascii="Book Antiqua" w:hAnsi="Book Antiqua"/>
          <w:b/>
          <w:bCs/>
          <w:sz w:val="24"/>
        </w:rPr>
        <w:t>L-Editor</w:t>
      </w:r>
      <w:r>
        <w:rPr>
          <w:rFonts w:ascii="Book Antiqua" w:hAnsi="Book Antiqua" w:hint="eastAsia"/>
          <w:b/>
          <w:bCs/>
          <w:sz w:val="24"/>
        </w:rPr>
        <w:t>:</w:t>
      </w:r>
      <w:r w:rsidRPr="00CE4867">
        <w:rPr>
          <w:rFonts w:ascii="Book Antiqua" w:hAnsi="Book Antiqua"/>
          <w:b/>
          <w:bCs/>
          <w:sz w:val="24"/>
        </w:rPr>
        <w:t xml:space="preserve"> E-Editor</w:t>
      </w:r>
      <w:r>
        <w:rPr>
          <w:rFonts w:ascii="Book Antiqua" w:hAnsi="Book Antiqua" w:hint="eastAsia"/>
          <w:b/>
          <w:bCs/>
          <w:sz w:val="24"/>
        </w:rPr>
        <w: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5C3EF1" w:rsidRPr="006033D7" w:rsidRDefault="00566EF7" w:rsidP="00AA60C1">
      <w:pPr>
        <w:adjustRightInd w:val="0"/>
        <w:spacing w:line="360" w:lineRule="auto"/>
        <w:jc w:val="both"/>
        <w:rPr>
          <w:rFonts w:ascii="Book Antiqua" w:hAnsi="Book Antiqua" w:cs="Times New Roman"/>
          <w:sz w:val="24"/>
          <w:szCs w:val="24"/>
        </w:rPr>
      </w:pPr>
      <w:r w:rsidRPr="006033D7">
        <w:rPr>
          <w:rFonts w:ascii="Book Antiqua" w:hAnsi="Book Antiqua"/>
          <w:noProof/>
          <w:sz w:val="24"/>
          <w:szCs w:val="24"/>
          <w:lang w:eastAsia="zh-CN"/>
        </w:rPr>
        <w:lastRenderedPageBreak/>
        <w:drawing>
          <wp:inline distT="0" distB="0" distL="0" distR="0" wp14:anchorId="6C5DF56F" wp14:editId="6B9D9849">
            <wp:extent cx="4572000" cy="27432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033D7">
        <w:rPr>
          <w:rFonts w:ascii="Book Antiqua" w:hAnsi="Book Antiqua"/>
          <w:noProof/>
          <w:sz w:val="24"/>
          <w:szCs w:val="24"/>
          <w:lang w:eastAsia="en-US"/>
        </w:rPr>
        <w:t xml:space="preserve"> </w:t>
      </w:r>
    </w:p>
    <w:p w:rsidR="005C3EF1" w:rsidRPr="006033D7" w:rsidRDefault="005C3EF1" w:rsidP="00AA60C1">
      <w:pPr>
        <w:adjustRightInd w:val="0"/>
        <w:spacing w:line="360" w:lineRule="auto"/>
        <w:jc w:val="both"/>
        <w:rPr>
          <w:rFonts w:ascii="Book Antiqua" w:hAnsi="Book Antiqua" w:cs="Times New Roman"/>
          <w:sz w:val="24"/>
          <w:szCs w:val="24"/>
        </w:rPr>
      </w:pPr>
    </w:p>
    <w:p w:rsidR="00744DFB" w:rsidRPr="00F9341B" w:rsidRDefault="00744DFB" w:rsidP="00744DFB">
      <w:pPr>
        <w:adjustRightInd w:val="0"/>
        <w:spacing w:line="360" w:lineRule="auto"/>
        <w:jc w:val="both"/>
        <w:rPr>
          <w:rFonts w:ascii="Book Antiqua" w:eastAsia="宋体" w:hAnsi="Book Antiqua" w:cs="Garamond"/>
          <w:bCs/>
          <w:color w:val="auto"/>
          <w:sz w:val="24"/>
          <w:szCs w:val="24"/>
          <w:vertAlign w:val="superscript"/>
          <w:lang w:eastAsia="zh-CN"/>
        </w:rPr>
      </w:pPr>
      <w:r w:rsidRPr="006033D7">
        <w:rPr>
          <w:rFonts w:ascii="Book Antiqua" w:hAnsi="Book Antiqua"/>
          <w:b/>
          <w:sz w:val="24"/>
          <w:szCs w:val="24"/>
        </w:rPr>
        <w:t>Figure 1</w:t>
      </w:r>
      <w:r>
        <w:rPr>
          <w:rFonts w:ascii="Book Antiqua" w:eastAsia="宋体" w:hAnsi="Book Antiqua" w:hint="eastAsia"/>
          <w:b/>
          <w:sz w:val="24"/>
          <w:szCs w:val="24"/>
          <w:lang w:eastAsia="zh-CN"/>
        </w:rPr>
        <w:t xml:space="preserve"> </w:t>
      </w:r>
      <w:r w:rsidRPr="00B55BD6">
        <w:rPr>
          <w:rFonts w:ascii="Book Antiqua" w:hAnsi="Book Antiqua"/>
          <w:b/>
          <w:sz w:val="24"/>
          <w:szCs w:val="24"/>
        </w:rPr>
        <w:t xml:space="preserve">History of </w:t>
      </w:r>
      <w:proofErr w:type="spellStart"/>
      <w:r w:rsidR="00B55BD6" w:rsidRPr="00B55BD6">
        <w:rPr>
          <w:rFonts w:ascii="Book Antiqua" w:eastAsia="宋体" w:hAnsi="Book Antiqua"/>
          <w:b/>
          <w:sz w:val="24"/>
          <w:szCs w:val="24"/>
          <w:lang w:eastAsia="zh-CN"/>
        </w:rPr>
        <w:t>intrathecal</w:t>
      </w:r>
      <w:proofErr w:type="spellEnd"/>
      <w:r w:rsidRPr="00B55BD6">
        <w:rPr>
          <w:rFonts w:ascii="Book Antiqua" w:hAnsi="Book Antiqua"/>
          <w:b/>
          <w:sz w:val="24"/>
          <w:szCs w:val="24"/>
        </w:rPr>
        <w:t xml:space="preserve"> morphine dose for hip surgery</w:t>
      </w:r>
      <w:r w:rsidRPr="00B55BD6">
        <w:rPr>
          <w:rFonts w:ascii="Book Antiqua" w:eastAsia="宋体" w:hAnsi="Book Antiqua" w:hint="eastAsia"/>
          <w:b/>
          <w:sz w:val="24"/>
          <w:szCs w:val="24"/>
          <w:lang w:eastAsia="zh-CN"/>
        </w:rPr>
        <w:t xml:space="preserve">. </w:t>
      </w:r>
      <w:proofErr w:type="gramStart"/>
      <w:r w:rsidRPr="00F9341B">
        <w:rPr>
          <w:rFonts w:ascii="Book Antiqua" w:hAnsi="Book Antiqua"/>
          <w:sz w:val="24"/>
          <w:szCs w:val="24"/>
        </w:rPr>
        <w:t xml:space="preserve">Modified from </w:t>
      </w:r>
      <w:r w:rsidRPr="00F9341B">
        <w:rPr>
          <w:rFonts w:ascii="Book Antiqua" w:eastAsia="宋体" w:hAnsi="Book Antiqua" w:hint="eastAsia"/>
          <w:sz w:val="24"/>
          <w:szCs w:val="24"/>
          <w:lang w:eastAsia="zh-CN"/>
        </w:rPr>
        <w:t xml:space="preserve">Ref. </w:t>
      </w:r>
      <w:r w:rsidRPr="00F9341B">
        <w:rPr>
          <w:rFonts w:ascii="Book Antiqua" w:hAnsi="Book Antiqua" w:cs="Garamond"/>
          <w:bCs/>
          <w:color w:val="auto"/>
          <w:sz w:val="24"/>
          <w:szCs w:val="24"/>
        </w:rPr>
        <w:t>[39]</w:t>
      </w:r>
      <w:r w:rsidRPr="00F9341B">
        <w:rPr>
          <w:rFonts w:ascii="Book Antiqua" w:eastAsia="宋体" w:hAnsi="Book Antiqua" w:cs="Garamond" w:hint="eastAsia"/>
          <w:bCs/>
          <w:color w:val="auto"/>
          <w:sz w:val="24"/>
          <w:szCs w:val="24"/>
          <w:lang w:eastAsia="zh-CN"/>
        </w:rPr>
        <w:t>.</w:t>
      </w:r>
      <w:proofErr w:type="gramEnd"/>
    </w:p>
    <w:p w:rsidR="00744DFB" w:rsidRPr="006033D7" w:rsidRDefault="00744DFB" w:rsidP="00744DFB">
      <w:pPr>
        <w:adjustRightInd w:val="0"/>
        <w:spacing w:line="360" w:lineRule="auto"/>
        <w:jc w:val="both"/>
        <w:rPr>
          <w:rFonts w:ascii="Book Antiqua" w:hAnsi="Book Antiqua"/>
          <w:sz w:val="24"/>
          <w:szCs w:val="24"/>
        </w:rPr>
      </w:pPr>
    </w:p>
    <w:p w:rsidR="00744DFB" w:rsidRPr="006033D7" w:rsidRDefault="00744DFB" w:rsidP="00744DFB">
      <w:pPr>
        <w:adjustRightInd w:val="0"/>
        <w:spacing w:line="360" w:lineRule="auto"/>
        <w:jc w:val="both"/>
        <w:rPr>
          <w:rFonts w:ascii="Book Antiqua" w:hAnsi="Book Antiqua"/>
          <w:sz w:val="24"/>
          <w:szCs w:val="24"/>
        </w:rPr>
      </w:pPr>
    </w:p>
    <w:p w:rsidR="005C3EF1" w:rsidRPr="006033D7" w:rsidRDefault="005C3EF1" w:rsidP="00AA60C1">
      <w:pPr>
        <w:adjustRightInd w:val="0"/>
        <w:spacing w:line="360" w:lineRule="auto"/>
        <w:jc w:val="both"/>
        <w:rPr>
          <w:rFonts w:ascii="Book Antiqua" w:hAnsi="Book Antiqua" w:cs="Times New Roman"/>
          <w:sz w:val="24"/>
          <w:szCs w:val="24"/>
        </w:rPr>
      </w:pPr>
    </w:p>
    <w:p w:rsidR="005C3EF1" w:rsidRPr="006033D7" w:rsidRDefault="005C3EF1" w:rsidP="00AA60C1">
      <w:pPr>
        <w:adjustRightInd w:val="0"/>
        <w:spacing w:line="360" w:lineRule="auto"/>
        <w:jc w:val="both"/>
        <w:rPr>
          <w:rFonts w:ascii="Book Antiqua" w:hAnsi="Book Antiqua" w:cs="Times New Roman"/>
          <w:sz w:val="24"/>
          <w:szCs w:val="24"/>
        </w:rPr>
      </w:pPr>
    </w:p>
    <w:p w:rsidR="00D4580D" w:rsidRPr="006033D7" w:rsidRDefault="00D4580D"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br w:type="page"/>
      </w:r>
    </w:p>
    <w:p w:rsidR="00D4580D" w:rsidRPr="000B5989" w:rsidRDefault="006D657E" w:rsidP="00AA60C1">
      <w:pPr>
        <w:adjustRightInd w:val="0"/>
        <w:spacing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lastRenderedPageBreak/>
        <w:t>Table</w:t>
      </w:r>
      <w:r w:rsidR="00D4580D" w:rsidRPr="006033D7">
        <w:rPr>
          <w:rFonts w:ascii="Book Antiqua" w:hAnsi="Book Antiqua" w:cs="Times New Roman"/>
          <w:b/>
          <w:sz w:val="24"/>
          <w:szCs w:val="24"/>
        </w:rPr>
        <w:t xml:space="preserve"> 1</w:t>
      </w:r>
      <w:r w:rsidR="00BB2B37" w:rsidRPr="006033D7">
        <w:rPr>
          <w:rFonts w:ascii="Book Antiqua" w:hAnsi="Book Antiqua" w:cs="Times New Roman"/>
          <w:b/>
          <w:sz w:val="24"/>
          <w:szCs w:val="24"/>
        </w:rPr>
        <w:t xml:space="preserve"> </w:t>
      </w:r>
      <w:r w:rsidR="00D4580D" w:rsidRPr="006033D7">
        <w:rPr>
          <w:rFonts w:ascii="Book Antiqua" w:hAnsi="Book Antiqua" w:cs="Times New Roman"/>
          <w:sz w:val="24"/>
          <w:szCs w:val="24"/>
        </w:rPr>
        <w:t>C</w:t>
      </w:r>
      <w:r w:rsidR="00D4580D" w:rsidRPr="000B5989">
        <w:rPr>
          <w:rFonts w:ascii="Book Antiqua" w:hAnsi="Book Antiqua" w:cs="Times New Roman"/>
          <w:b/>
          <w:sz w:val="24"/>
          <w:szCs w:val="24"/>
        </w:rPr>
        <w:t xml:space="preserve">omparison of </w:t>
      </w:r>
      <w:proofErr w:type="spellStart"/>
      <w:r w:rsidR="008C2C6E" w:rsidRPr="000B5989">
        <w:rPr>
          <w:rFonts w:ascii="Book Antiqua" w:hAnsi="Book Antiqua" w:cs="Times New Roman"/>
          <w:b/>
          <w:sz w:val="24"/>
          <w:szCs w:val="24"/>
        </w:rPr>
        <w:t>intrathecal</w:t>
      </w:r>
      <w:proofErr w:type="spellEnd"/>
      <w:r w:rsidR="00D4580D" w:rsidRPr="000B5989">
        <w:rPr>
          <w:rFonts w:ascii="Book Antiqua" w:hAnsi="Book Antiqua" w:cs="Times New Roman"/>
          <w:b/>
          <w:sz w:val="24"/>
          <w:szCs w:val="24"/>
        </w:rPr>
        <w:t xml:space="preserve"> morphine with hydrophilic opioids</w:t>
      </w:r>
      <w:r w:rsidR="00BF435B" w:rsidRPr="000B5989">
        <w:rPr>
          <w:rFonts w:ascii="Book Antiqua" w:hAnsi="Book Antiqua" w:cs="Times New Roman"/>
          <w:b/>
          <w:sz w:val="24"/>
          <w:szCs w:val="24"/>
        </w:rPr>
        <w:t xml:space="preserve"> (Fentanyl </w:t>
      </w:r>
      <w:r w:rsidR="005731AF" w:rsidRPr="000B5989">
        <w:rPr>
          <w:rFonts w:ascii="Book Antiqua" w:hAnsi="Book Antiqua" w:cs="Times New Roman"/>
          <w:b/>
          <w:sz w:val="24"/>
          <w:szCs w:val="24"/>
        </w:rPr>
        <w:t>and</w:t>
      </w:r>
      <w:r w:rsidR="00BF435B" w:rsidRPr="000B5989">
        <w:rPr>
          <w:rFonts w:ascii="Book Antiqua" w:hAnsi="Book Antiqua" w:cs="Times New Roman"/>
          <w:b/>
          <w:sz w:val="24"/>
          <w:szCs w:val="24"/>
        </w:rPr>
        <w:t xml:space="preserve"> </w:t>
      </w:r>
      <w:proofErr w:type="spellStart"/>
      <w:r w:rsidR="00BF435B" w:rsidRPr="000B5989">
        <w:rPr>
          <w:rFonts w:ascii="Book Antiqua" w:hAnsi="Book Antiqua" w:cs="Times New Roman"/>
          <w:b/>
          <w:sz w:val="24"/>
          <w:szCs w:val="24"/>
        </w:rPr>
        <w:t>Sufentanil</w:t>
      </w:r>
      <w:proofErr w:type="spellEnd"/>
      <w:proofErr w:type="gramStart"/>
      <w:r w:rsidR="00BF435B" w:rsidRPr="000B5989">
        <w:rPr>
          <w:rFonts w:ascii="Book Antiqua" w:hAnsi="Book Antiqua" w:cs="Times New Roman"/>
          <w:b/>
          <w:sz w:val="24"/>
          <w:szCs w:val="24"/>
        </w:rPr>
        <w:t>)</w:t>
      </w:r>
      <w:r w:rsidR="00744DFB" w:rsidRPr="000B5989">
        <w:rPr>
          <w:rFonts w:ascii="Book Antiqua" w:hAnsi="Book Antiqua" w:cs="Times New Roman"/>
          <w:b/>
          <w:sz w:val="24"/>
          <w:szCs w:val="24"/>
          <w:vertAlign w:val="superscript"/>
        </w:rPr>
        <w:t>[</w:t>
      </w:r>
      <w:proofErr w:type="gramEnd"/>
      <w:r w:rsidR="00744DFB" w:rsidRPr="000B5989">
        <w:rPr>
          <w:rFonts w:ascii="Book Antiqua" w:hAnsi="Book Antiqua" w:cs="Times New Roman"/>
          <w:b/>
          <w:sz w:val="24"/>
          <w:szCs w:val="24"/>
          <w:vertAlign w:val="superscript"/>
        </w:rPr>
        <w:t>55</w:t>
      </w:r>
      <w:r w:rsidR="000B5989" w:rsidRPr="000B5989">
        <w:rPr>
          <w:rFonts w:ascii="Book Antiqua" w:eastAsia="宋体" w:hAnsi="Book Antiqua" w:cs="Times New Roman" w:hint="eastAsia"/>
          <w:b/>
          <w:sz w:val="24"/>
          <w:szCs w:val="24"/>
          <w:vertAlign w:val="superscript"/>
          <w:lang w:eastAsia="zh-CN"/>
        </w:rPr>
        <w:t>]</w:t>
      </w:r>
    </w:p>
    <w:tbl>
      <w:tblPr>
        <w:tblStyle w:val="-5"/>
        <w:tblW w:w="8897"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1482"/>
        <w:gridCol w:w="1483"/>
        <w:gridCol w:w="1483"/>
        <w:gridCol w:w="1330"/>
        <w:gridCol w:w="1636"/>
        <w:gridCol w:w="1483"/>
      </w:tblGrid>
      <w:tr w:rsidR="000B5989" w:rsidRPr="000B5989" w:rsidTr="00CB2508">
        <w:trPr>
          <w:cnfStyle w:val="100000000000" w:firstRow="1" w:lastRow="0" w:firstColumn="0" w:lastColumn="0" w:oddVBand="0" w:evenVBand="0" w:oddHBand="0"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482" w:type="dxa"/>
            <w:tcBorders>
              <w:top w:val="single" w:sz="4" w:space="0" w:color="000000" w:themeColor="text1"/>
              <w:bottom w:val="single" w:sz="4" w:space="0" w:color="000000" w:themeColor="text1"/>
            </w:tcBorders>
            <w:shd w:val="clear" w:color="auto" w:fill="auto"/>
          </w:tcPr>
          <w:p w:rsidR="00D4580D" w:rsidRPr="000B5989" w:rsidRDefault="00D4580D" w:rsidP="00AA60C1">
            <w:pPr>
              <w:adjustRightInd w:val="0"/>
              <w:spacing w:line="360" w:lineRule="auto"/>
              <w:jc w:val="both"/>
              <w:rPr>
                <w:rFonts w:ascii="Book Antiqua" w:hAnsi="Book Antiqua" w:cs="Times New Roman"/>
                <w:color w:val="auto"/>
                <w:sz w:val="24"/>
                <w:szCs w:val="24"/>
              </w:rPr>
            </w:pPr>
            <w:r w:rsidRPr="000B5989">
              <w:rPr>
                <w:rFonts w:ascii="Book Antiqua" w:hAnsi="Book Antiqua" w:cs="Times New Roman"/>
                <w:color w:val="auto"/>
                <w:sz w:val="24"/>
                <w:szCs w:val="24"/>
              </w:rPr>
              <w:t>Opioid</w:t>
            </w:r>
          </w:p>
        </w:tc>
        <w:tc>
          <w:tcPr>
            <w:tcW w:w="1483" w:type="dxa"/>
            <w:tcBorders>
              <w:top w:val="single" w:sz="4" w:space="0" w:color="000000" w:themeColor="text1"/>
              <w:bottom w:val="single" w:sz="4" w:space="0" w:color="000000" w:themeColor="text1"/>
            </w:tcBorders>
            <w:shd w:val="clear" w:color="auto" w:fill="auto"/>
          </w:tcPr>
          <w:p w:rsidR="00D4580D" w:rsidRPr="000B5989" w:rsidRDefault="00D4580D"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5989">
              <w:rPr>
                <w:rFonts w:ascii="Book Antiqua" w:hAnsi="Book Antiqua" w:cs="Times New Roman"/>
                <w:color w:val="auto"/>
                <w:sz w:val="24"/>
                <w:szCs w:val="24"/>
              </w:rPr>
              <w:t xml:space="preserve">IT/IV </w:t>
            </w:r>
            <w:r w:rsidR="00B54806" w:rsidRPr="000B5989">
              <w:rPr>
                <w:rFonts w:ascii="Book Antiqua" w:hAnsi="Book Antiqua" w:cs="Times New Roman"/>
                <w:color w:val="auto"/>
                <w:sz w:val="24"/>
                <w:szCs w:val="24"/>
              </w:rPr>
              <w:t>potency ratio</w:t>
            </w:r>
          </w:p>
        </w:tc>
        <w:tc>
          <w:tcPr>
            <w:tcW w:w="1483" w:type="dxa"/>
            <w:tcBorders>
              <w:top w:val="single" w:sz="4" w:space="0" w:color="000000" w:themeColor="text1"/>
              <w:bottom w:val="single" w:sz="4" w:space="0" w:color="000000" w:themeColor="text1"/>
            </w:tcBorders>
            <w:shd w:val="clear" w:color="auto" w:fill="auto"/>
          </w:tcPr>
          <w:p w:rsidR="00D4580D" w:rsidRPr="000B5989" w:rsidRDefault="00D4580D"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5989">
              <w:rPr>
                <w:rFonts w:ascii="Book Antiqua" w:hAnsi="Book Antiqua" w:cs="Times New Roman"/>
                <w:color w:val="auto"/>
                <w:sz w:val="24"/>
                <w:szCs w:val="24"/>
              </w:rPr>
              <w:t xml:space="preserve">Onset of IT </w:t>
            </w:r>
            <w:r w:rsidR="00B54806" w:rsidRPr="000B5989">
              <w:rPr>
                <w:rFonts w:ascii="Book Antiqua" w:hAnsi="Book Antiqua" w:cs="Times New Roman"/>
                <w:color w:val="auto"/>
                <w:sz w:val="24"/>
                <w:szCs w:val="24"/>
              </w:rPr>
              <w:t>a</w:t>
            </w:r>
            <w:r w:rsidRPr="000B5989">
              <w:rPr>
                <w:rFonts w:ascii="Book Antiqua" w:hAnsi="Book Antiqua" w:cs="Times New Roman"/>
                <w:color w:val="auto"/>
                <w:sz w:val="24"/>
                <w:szCs w:val="24"/>
              </w:rPr>
              <w:t>nalgesia (</w:t>
            </w:r>
            <w:r w:rsidR="00BB2B37" w:rsidRPr="000B5989">
              <w:rPr>
                <w:rFonts w:ascii="Book Antiqua" w:hAnsi="Book Antiqua" w:cs="Times New Roman"/>
                <w:color w:val="auto"/>
                <w:sz w:val="24"/>
                <w:szCs w:val="24"/>
              </w:rPr>
              <w:t>min</w:t>
            </w:r>
            <w:r w:rsidRPr="000B5989">
              <w:rPr>
                <w:rFonts w:ascii="Book Antiqua" w:hAnsi="Book Antiqua" w:cs="Times New Roman"/>
                <w:color w:val="auto"/>
                <w:sz w:val="24"/>
                <w:szCs w:val="24"/>
              </w:rPr>
              <w:t>)</w:t>
            </w:r>
          </w:p>
        </w:tc>
        <w:tc>
          <w:tcPr>
            <w:tcW w:w="1330" w:type="dxa"/>
            <w:tcBorders>
              <w:top w:val="single" w:sz="4" w:space="0" w:color="000000" w:themeColor="text1"/>
              <w:bottom w:val="single" w:sz="4" w:space="0" w:color="000000" w:themeColor="text1"/>
            </w:tcBorders>
            <w:shd w:val="clear" w:color="auto" w:fill="auto"/>
          </w:tcPr>
          <w:p w:rsidR="00D4580D" w:rsidRPr="000B5989" w:rsidRDefault="00D4580D" w:rsidP="00883C0C">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5989">
              <w:rPr>
                <w:rFonts w:ascii="Book Antiqua" w:hAnsi="Book Antiqua" w:cs="Times New Roman"/>
                <w:color w:val="auto"/>
                <w:sz w:val="24"/>
                <w:szCs w:val="24"/>
              </w:rPr>
              <w:t xml:space="preserve">Duration of </w:t>
            </w:r>
            <w:r w:rsidR="00883C0C" w:rsidRPr="000B5989">
              <w:rPr>
                <w:rFonts w:ascii="Book Antiqua" w:hAnsi="Book Antiqua" w:cs="Times New Roman"/>
                <w:color w:val="auto"/>
                <w:sz w:val="24"/>
                <w:szCs w:val="24"/>
              </w:rPr>
              <w:t>a</w:t>
            </w:r>
            <w:r w:rsidRPr="000B5989">
              <w:rPr>
                <w:rFonts w:ascii="Book Antiqua" w:hAnsi="Book Antiqua" w:cs="Times New Roman"/>
                <w:color w:val="auto"/>
                <w:sz w:val="24"/>
                <w:szCs w:val="24"/>
              </w:rPr>
              <w:t>nalgesia</w:t>
            </w:r>
            <w:r w:rsidR="00883C0C">
              <w:rPr>
                <w:rFonts w:ascii="Book Antiqua" w:eastAsia="宋体" w:hAnsi="Book Antiqua" w:cs="Times New Roman" w:hint="eastAsia"/>
                <w:color w:val="auto"/>
                <w:sz w:val="24"/>
                <w:szCs w:val="24"/>
                <w:lang w:eastAsia="zh-CN"/>
              </w:rPr>
              <w:t>, h</w:t>
            </w:r>
            <w:r w:rsidRPr="000B5989">
              <w:rPr>
                <w:rFonts w:ascii="Book Antiqua" w:hAnsi="Book Antiqua" w:cs="Times New Roman"/>
                <w:color w:val="auto"/>
                <w:sz w:val="24"/>
                <w:szCs w:val="24"/>
              </w:rPr>
              <w:t xml:space="preserve"> </w:t>
            </w:r>
          </w:p>
        </w:tc>
        <w:tc>
          <w:tcPr>
            <w:tcW w:w="1636" w:type="dxa"/>
            <w:tcBorders>
              <w:top w:val="single" w:sz="4" w:space="0" w:color="000000" w:themeColor="text1"/>
              <w:bottom w:val="single" w:sz="4" w:space="0" w:color="000000" w:themeColor="text1"/>
            </w:tcBorders>
            <w:shd w:val="clear" w:color="auto" w:fill="auto"/>
          </w:tcPr>
          <w:p w:rsidR="00D4580D" w:rsidRPr="000B5989" w:rsidRDefault="00D4580D"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5989">
              <w:rPr>
                <w:rFonts w:ascii="Book Antiqua" w:hAnsi="Book Antiqua" w:cs="Times New Roman"/>
                <w:color w:val="auto"/>
                <w:sz w:val="24"/>
                <w:szCs w:val="24"/>
              </w:rPr>
              <w:t xml:space="preserve">Time of </w:t>
            </w:r>
            <w:r w:rsidR="00B54806" w:rsidRPr="000B5989">
              <w:rPr>
                <w:rFonts w:ascii="Book Antiqua" w:hAnsi="Book Antiqua" w:cs="Times New Roman"/>
                <w:color w:val="auto"/>
                <w:sz w:val="24"/>
                <w:szCs w:val="24"/>
              </w:rPr>
              <w:t>peak respiratory depres</w:t>
            </w:r>
            <w:r w:rsidRPr="000B5989">
              <w:rPr>
                <w:rFonts w:ascii="Book Antiqua" w:hAnsi="Book Antiqua" w:cs="Times New Roman"/>
                <w:color w:val="auto"/>
                <w:sz w:val="24"/>
                <w:szCs w:val="24"/>
              </w:rPr>
              <w:t xml:space="preserve">sion </w:t>
            </w:r>
          </w:p>
        </w:tc>
        <w:tc>
          <w:tcPr>
            <w:tcW w:w="1483" w:type="dxa"/>
            <w:tcBorders>
              <w:top w:val="single" w:sz="4" w:space="0" w:color="000000" w:themeColor="text1"/>
              <w:bottom w:val="single" w:sz="4" w:space="0" w:color="000000" w:themeColor="text1"/>
            </w:tcBorders>
            <w:shd w:val="clear" w:color="auto" w:fill="auto"/>
          </w:tcPr>
          <w:p w:rsidR="00D4580D" w:rsidRPr="000B5989" w:rsidRDefault="00D4580D"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5989">
              <w:rPr>
                <w:rFonts w:ascii="Book Antiqua" w:hAnsi="Book Antiqua" w:cs="Times New Roman"/>
                <w:color w:val="auto"/>
                <w:sz w:val="24"/>
                <w:szCs w:val="24"/>
              </w:rPr>
              <w:t xml:space="preserve">Clinical </w:t>
            </w:r>
            <w:r w:rsidR="00B54806" w:rsidRPr="000B5989">
              <w:rPr>
                <w:rFonts w:ascii="Book Antiqua" w:hAnsi="Book Antiqua" w:cs="Times New Roman"/>
                <w:color w:val="auto"/>
                <w:sz w:val="24"/>
                <w:szCs w:val="24"/>
              </w:rPr>
              <w:t>dose ra</w:t>
            </w:r>
            <w:r w:rsidRPr="000B5989">
              <w:rPr>
                <w:rFonts w:ascii="Book Antiqua" w:hAnsi="Book Antiqua" w:cs="Times New Roman"/>
                <w:color w:val="auto"/>
                <w:sz w:val="24"/>
                <w:szCs w:val="24"/>
              </w:rPr>
              <w:t xml:space="preserve">nge </w:t>
            </w:r>
          </w:p>
        </w:tc>
      </w:tr>
      <w:tr w:rsidR="00BF435B" w:rsidRPr="006033D7" w:rsidTr="00CB2508">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482" w:type="dxa"/>
            <w:tcBorders>
              <w:top w:val="single" w:sz="4" w:space="0" w:color="000000" w:themeColor="text1"/>
            </w:tcBorders>
            <w:shd w:val="clear" w:color="auto" w:fill="auto"/>
          </w:tcPr>
          <w:p w:rsidR="00D4580D" w:rsidRPr="006033D7" w:rsidRDefault="00BB2B37" w:rsidP="00AA60C1">
            <w:pPr>
              <w:adjustRightInd w:val="0"/>
              <w:spacing w:line="360" w:lineRule="auto"/>
              <w:jc w:val="both"/>
              <w:rPr>
                <w:rFonts w:ascii="Book Antiqua" w:hAnsi="Book Antiqua" w:cs="Times New Roman"/>
                <w:b w:val="0"/>
                <w:sz w:val="24"/>
                <w:szCs w:val="24"/>
              </w:rPr>
            </w:pPr>
            <w:r w:rsidRPr="006033D7">
              <w:rPr>
                <w:rFonts w:ascii="Book Antiqua" w:hAnsi="Book Antiqua" w:cs="Times New Roman"/>
                <w:b w:val="0"/>
                <w:sz w:val="24"/>
                <w:szCs w:val="24"/>
              </w:rPr>
              <w:t>Morphine</w:t>
            </w:r>
          </w:p>
        </w:tc>
        <w:tc>
          <w:tcPr>
            <w:tcW w:w="1483" w:type="dxa"/>
            <w:tcBorders>
              <w:top w:val="single" w:sz="4" w:space="0" w:color="000000" w:themeColor="text1"/>
            </w:tcBorders>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200-300 : 1</w:t>
            </w:r>
          </w:p>
        </w:tc>
        <w:tc>
          <w:tcPr>
            <w:tcW w:w="1483" w:type="dxa"/>
            <w:tcBorders>
              <w:top w:val="single" w:sz="4" w:space="0" w:color="000000" w:themeColor="text1"/>
            </w:tcBorders>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60-120</w:t>
            </w:r>
          </w:p>
        </w:tc>
        <w:tc>
          <w:tcPr>
            <w:tcW w:w="1330" w:type="dxa"/>
            <w:tcBorders>
              <w:top w:val="single" w:sz="4" w:space="0" w:color="000000" w:themeColor="text1"/>
            </w:tcBorders>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18-24</w:t>
            </w:r>
          </w:p>
        </w:tc>
        <w:tc>
          <w:tcPr>
            <w:tcW w:w="1636" w:type="dxa"/>
            <w:tcBorders>
              <w:top w:val="single" w:sz="4" w:space="0" w:color="000000" w:themeColor="text1"/>
            </w:tcBorders>
            <w:shd w:val="clear" w:color="auto" w:fill="auto"/>
          </w:tcPr>
          <w:p w:rsidR="00D4580D" w:rsidRPr="006033D7" w:rsidRDefault="00BB2B37" w:rsidP="00B27B05">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 xml:space="preserve">8-10 </w:t>
            </w:r>
            <w:r w:rsidR="000A7940" w:rsidRPr="006033D7">
              <w:rPr>
                <w:rFonts w:ascii="Book Antiqua" w:hAnsi="Book Antiqua" w:cs="Times New Roman"/>
                <w:sz w:val="24"/>
                <w:szCs w:val="24"/>
              </w:rPr>
              <w:t>h</w:t>
            </w:r>
          </w:p>
        </w:tc>
        <w:tc>
          <w:tcPr>
            <w:tcW w:w="1483" w:type="dxa"/>
            <w:tcBorders>
              <w:top w:val="single" w:sz="4" w:space="0" w:color="000000" w:themeColor="text1"/>
            </w:tcBorders>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0.1-0.5 mg</w:t>
            </w:r>
          </w:p>
        </w:tc>
      </w:tr>
      <w:tr w:rsidR="00BB2B37" w:rsidRPr="006033D7" w:rsidTr="000B5989">
        <w:trPr>
          <w:trHeight w:val="1157"/>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tcPr>
          <w:p w:rsidR="00D4580D" w:rsidRPr="006033D7" w:rsidRDefault="00BB2B37" w:rsidP="00AA60C1">
            <w:pPr>
              <w:adjustRightInd w:val="0"/>
              <w:spacing w:line="360" w:lineRule="auto"/>
              <w:jc w:val="both"/>
              <w:rPr>
                <w:rFonts w:ascii="Book Antiqua" w:hAnsi="Book Antiqua" w:cs="Times New Roman"/>
                <w:b w:val="0"/>
                <w:sz w:val="24"/>
                <w:szCs w:val="24"/>
              </w:rPr>
            </w:pPr>
            <w:r w:rsidRPr="006033D7">
              <w:rPr>
                <w:rFonts w:ascii="Book Antiqua" w:hAnsi="Book Antiqua" w:cs="Times New Roman"/>
                <w:b w:val="0"/>
                <w:sz w:val="24"/>
                <w:szCs w:val="24"/>
              </w:rPr>
              <w:t>Fe</w:t>
            </w:r>
            <w:r w:rsidRPr="007348D4">
              <w:rPr>
                <w:rFonts w:ascii="Book Antiqua" w:hAnsi="Book Antiqua" w:cs="Times New Roman"/>
                <w:b w:val="0"/>
                <w:sz w:val="24"/>
                <w:szCs w:val="24"/>
              </w:rPr>
              <w:t>ntanyl</w:t>
            </w:r>
          </w:p>
        </w:tc>
        <w:tc>
          <w:tcPr>
            <w:tcW w:w="1483" w:type="dxa"/>
            <w:shd w:val="clear" w:color="auto" w:fill="auto"/>
          </w:tcPr>
          <w:p w:rsidR="00D4580D" w:rsidRPr="006033D7" w:rsidRDefault="00BB2B37"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10-20 : 1</w:t>
            </w:r>
          </w:p>
        </w:tc>
        <w:tc>
          <w:tcPr>
            <w:tcW w:w="1483" w:type="dxa"/>
            <w:shd w:val="clear" w:color="auto" w:fill="auto"/>
          </w:tcPr>
          <w:p w:rsidR="00D4580D" w:rsidRPr="006033D7" w:rsidRDefault="00BB2B37"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&lt;10</w:t>
            </w:r>
          </w:p>
        </w:tc>
        <w:tc>
          <w:tcPr>
            <w:tcW w:w="1330" w:type="dxa"/>
            <w:shd w:val="clear" w:color="auto" w:fill="auto"/>
          </w:tcPr>
          <w:p w:rsidR="00D4580D" w:rsidRPr="006033D7" w:rsidRDefault="00BB2B37"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1-4</w:t>
            </w:r>
          </w:p>
        </w:tc>
        <w:tc>
          <w:tcPr>
            <w:tcW w:w="1636" w:type="dxa"/>
            <w:shd w:val="clear" w:color="auto" w:fill="auto"/>
          </w:tcPr>
          <w:p w:rsidR="00D4580D" w:rsidRPr="006033D7" w:rsidRDefault="00BB2B37"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5-20 min</w:t>
            </w:r>
          </w:p>
        </w:tc>
        <w:tc>
          <w:tcPr>
            <w:tcW w:w="1483" w:type="dxa"/>
            <w:shd w:val="clear" w:color="auto" w:fill="auto"/>
          </w:tcPr>
          <w:p w:rsidR="00D4580D" w:rsidRPr="006033D7" w:rsidRDefault="00BB2B37"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6-30 mcg</w:t>
            </w:r>
          </w:p>
        </w:tc>
      </w:tr>
      <w:tr w:rsidR="0050128B" w:rsidRPr="006033D7" w:rsidTr="000B598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tcPr>
          <w:p w:rsidR="00D4580D" w:rsidRPr="006033D7" w:rsidRDefault="00BB2B37" w:rsidP="00AA60C1">
            <w:pPr>
              <w:adjustRightInd w:val="0"/>
              <w:spacing w:line="360" w:lineRule="auto"/>
              <w:jc w:val="both"/>
              <w:rPr>
                <w:rFonts w:ascii="Book Antiqua" w:hAnsi="Book Antiqua" w:cs="Times New Roman"/>
                <w:b w:val="0"/>
                <w:sz w:val="24"/>
                <w:szCs w:val="24"/>
              </w:rPr>
            </w:pPr>
            <w:proofErr w:type="spellStart"/>
            <w:r w:rsidRPr="006033D7">
              <w:rPr>
                <w:rFonts w:ascii="Book Antiqua" w:hAnsi="Book Antiqua" w:cs="Times New Roman"/>
                <w:b w:val="0"/>
                <w:sz w:val="24"/>
                <w:szCs w:val="24"/>
              </w:rPr>
              <w:t>Sufentanil</w:t>
            </w:r>
            <w:proofErr w:type="spellEnd"/>
          </w:p>
        </w:tc>
        <w:tc>
          <w:tcPr>
            <w:tcW w:w="1483" w:type="dxa"/>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10-20 : 1</w:t>
            </w:r>
          </w:p>
        </w:tc>
        <w:tc>
          <w:tcPr>
            <w:tcW w:w="1483" w:type="dxa"/>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&lt;10</w:t>
            </w:r>
          </w:p>
        </w:tc>
        <w:tc>
          <w:tcPr>
            <w:tcW w:w="1330" w:type="dxa"/>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2-6</w:t>
            </w:r>
          </w:p>
        </w:tc>
        <w:tc>
          <w:tcPr>
            <w:tcW w:w="1636" w:type="dxa"/>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5-20 min</w:t>
            </w:r>
          </w:p>
        </w:tc>
        <w:tc>
          <w:tcPr>
            <w:tcW w:w="1483" w:type="dxa"/>
            <w:shd w:val="clear" w:color="auto" w:fill="auto"/>
          </w:tcPr>
          <w:p w:rsidR="00D4580D" w:rsidRPr="006033D7" w:rsidRDefault="00BB2B37"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2.5-10 mcg</w:t>
            </w:r>
          </w:p>
        </w:tc>
      </w:tr>
    </w:tbl>
    <w:p w:rsidR="008D2AD2" w:rsidRPr="003E5439" w:rsidRDefault="00141303" w:rsidP="00AA60C1">
      <w:pPr>
        <w:adjustRightInd w:val="0"/>
        <w:spacing w:line="360" w:lineRule="auto"/>
        <w:jc w:val="both"/>
        <w:rPr>
          <w:rFonts w:ascii="Book Antiqua" w:eastAsia="宋体" w:hAnsi="Book Antiqua" w:cs="Times New Roman"/>
          <w:sz w:val="24"/>
          <w:szCs w:val="24"/>
          <w:lang w:eastAsia="zh-CN"/>
        </w:rPr>
      </w:pPr>
      <w:r w:rsidRPr="003E5439">
        <w:rPr>
          <w:rFonts w:ascii="Book Antiqua" w:eastAsia="宋体" w:hAnsi="Book Antiqua" w:cs="Times New Roman" w:hint="eastAsia"/>
          <w:sz w:val="24"/>
          <w:szCs w:val="24"/>
          <w:lang w:eastAsia="zh-CN"/>
        </w:rPr>
        <w:t xml:space="preserve">IT: </w:t>
      </w:r>
      <w:proofErr w:type="spellStart"/>
      <w:r w:rsidR="003E5439" w:rsidRPr="003E5439">
        <w:rPr>
          <w:rFonts w:ascii="Book Antiqua" w:hAnsi="Book Antiqua" w:cs="Times New Roman"/>
          <w:sz w:val="24"/>
          <w:szCs w:val="24"/>
        </w:rPr>
        <w:t>I</w:t>
      </w:r>
      <w:r w:rsidRPr="003E5439">
        <w:rPr>
          <w:rFonts w:ascii="Book Antiqua" w:hAnsi="Book Antiqua" w:cs="Times New Roman"/>
          <w:sz w:val="24"/>
          <w:szCs w:val="24"/>
        </w:rPr>
        <w:t>ntrathecal</w:t>
      </w:r>
      <w:proofErr w:type="spellEnd"/>
      <w:r w:rsidR="003E5439">
        <w:rPr>
          <w:rFonts w:ascii="Book Antiqua" w:eastAsia="宋体" w:hAnsi="Book Antiqua" w:cs="Times New Roman" w:hint="eastAsia"/>
          <w:sz w:val="24"/>
          <w:szCs w:val="24"/>
          <w:lang w:eastAsia="zh-CN"/>
        </w:rPr>
        <w:t>.</w:t>
      </w:r>
      <w:r w:rsidRPr="003E5439">
        <w:rPr>
          <w:rFonts w:ascii="Book Antiqua" w:eastAsia="宋体" w:hAnsi="Book Antiqua" w:cs="Times New Roman" w:hint="eastAsia"/>
          <w:sz w:val="24"/>
          <w:szCs w:val="24"/>
          <w:lang w:eastAsia="zh-CN"/>
        </w:rPr>
        <w:t xml:space="preserve"> </w:t>
      </w:r>
    </w:p>
    <w:p w:rsidR="008D2AD2" w:rsidRPr="006033D7" w:rsidRDefault="008D2AD2"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br w:type="page"/>
      </w:r>
    </w:p>
    <w:p w:rsidR="008D2AD2" w:rsidRPr="006033D7" w:rsidRDefault="006D657E" w:rsidP="00AA60C1">
      <w:pPr>
        <w:adjustRightInd w:val="0"/>
        <w:spacing w:line="360" w:lineRule="auto"/>
        <w:jc w:val="both"/>
        <w:rPr>
          <w:rFonts w:ascii="Book Antiqua" w:hAnsi="Book Antiqua" w:cs="Times New Roman"/>
          <w:sz w:val="24"/>
          <w:szCs w:val="24"/>
        </w:rPr>
      </w:pPr>
      <w:r>
        <w:rPr>
          <w:rFonts w:ascii="Book Antiqua" w:hAnsi="Book Antiqua" w:cs="Times New Roman"/>
          <w:b/>
          <w:sz w:val="24"/>
          <w:szCs w:val="24"/>
        </w:rPr>
        <w:lastRenderedPageBreak/>
        <w:t>Table</w:t>
      </w:r>
      <w:r w:rsidR="008D2AD2" w:rsidRPr="006033D7">
        <w:rPr>
          <w:rFonts w:ascii="Book Antiqua" w:hAnsi="Book Antiqua" w:cs="Times New Roman"/>
          <w:b/>
          <w:sz w:val="24"/>
          <w:szCs w:val="24"/>
        </w:rPr>
        <w:t xml:space="preserve"> 2</w:t>
      </w:r>
      <w:r w:rsidR="00DE4BCB">
        <w:rPr>
          <w:rFonts w:ascii="Book Antiqua" w:eastAsia="宋体" w:hAnsi="Book Antiqua" w:cs="Times New Roman" w:hint="eastAsia"/>
          <w:b/>
          <w:sz w:val="24"/>
          <w:szCs w:val="24"/>
          <w:lang w:eastAsia="zh-CN"/>
        </w:rPr>
        <w:t xml:space="preserve"> </w:t>
      </w:r>
      <w:r w:rsidR="008D2AD2" w:rsidRPr="00F37328">
        <w:rPr>
          <w:rFonts w:ascii="Book Antiqua" w:hAnsi="Book Antiqua" w:cs="Times New Roman"/>
          <w:b/>
          <w:sz w:val="24"/>
          <w:szCs w:val="24"/>
        </w:rPr>
        <w:t xml:space="preserve">Recommended </w:t>
      </w:r>
      <w:proofErr w:type="spellStart"/>
      <w:r w:rsidR="008C2C6E" w:rsidRPr="00F37328">
        <w:rPr>
          <w:rFonts w:ascii="Book Antiqua" w:hAnsi="Book Antiqua" w:cs="Times New Roman"/>
          <w:b/>
          <w:sz w:val="24"/>
          <w:szCs w:val="24"/>
        </w:rPr>
        <w:t>intrathecal</w:t>
      </w:r>
      <w:proofErr w:type="spellEnd"/>
      <w:r w:rsidR="008D2AD2" w:rsidRPr="00F37328">
        <w:rPr>
          <w:rFonts w:ascii="Book Antiqua" w:hAnsi="Book Antiqua" w:cs="Times New Roman"/>
          <w:b/>
          <w:sz w:val="24"/>
          <w:szCs w:val="24"/>
        </w:rPr>
        <w:t xml:space="preserve"> morphine dosages for various surgical </w:t>
      </w:r>
      <w:proofErr w:type="gramStart"/>
      <w:r w:rsidR="008D2AD2" w:rsidRPr="00F37328">
        <w:rPr>
          <w:rFonts w:ascii="Book Antiqua" w:hAnsi="Book Antiqua" w:cs="Times New Roman"/>
          <w:b/>
          <w:sz w:val="24"/>
          <w:szCs w:val="24"/>
        </w:rPr>
        <w:t>procedure</w:t>
      </w:r>
      <w:r w:rsidR="00EE41F3" w:rsidRPr="00F37328">
        <w:rPr>
          <w:rFonts w:ascii="Book Antiqua" w:hAnsi="Book Antiqua" w:cs="Times New Roman"/>
          <w:b/>
          <w:sz w:val="24"/>
          <w:szCs w:val="24"/>
          <w:vertAlign w:val="superscript"/>
        </w:rPr>
        <w:t>[</w:t>
      </w:r>
      <w:proofErr w:type="gramEnd"/>
      <w:r w:rsidR="00EE41F3" w:rsidRPr="00F37328">
        <w:rPr>
          <w:rFonts w:ascii="Book Antiqua" w:hAnsi="Book Antiqua" w:cs="Times New Roman"/>
          <w:b/>
          <w:sz w:val="24"/>
          <w:szCs w:val="24"/>
          <w:vertAlign w:val="superscript"/>
        </w:rPr>
        <w:t>40</w:t>
      </w:r>
      <w:r w:rsidR="008D2AD2" w:rsidRPr="00F37328">
        <w:rPr>
          <w:rFonts w:ascii="Book Antiqua" w:hAnsi="Book Antiqua" w:cs="Times New Roman"/>
          <w:b/>
          <w:sz w:val="24"/>
          <w:szCs w:val="24"/>
          <w:vertAlign w:val="superscript"/>
        </w:rPr>
        <w:t>]</w:t>
      </w:r>
    </w:p>
    <w:p w:rsidR="008D2AD2" w:rsidRPr="006033D7" w:rsidRDefault="008D2AD2" w:rsidP="00AA60C1">
      <w:pPr>
        <w:adjustRightInd w:val="0"/>
        <w:spacing w:line="360" w:lineRule="auto"/>
        <w:jc w:val="both"/>
        <w:rPr>
          <w:rFonts w:ascii="Book Antiqua" w:hAnsi="Book Antiqua" w:cs="Times New Roman"/>
          <w:sz w:val="24"/>
          <w:szCs w:val="24"/>
        </w:rPr>
      </w:pPr>
    </w:p>
    <w:tbl>
      <w:tblPr>
        <w:tblStyle w:val="-4"/>
        <w:tblW w:w="8755" w:type="dxa"/>
        <w:tblBorders>
          <w:top w:val="single" w:sz="4" w:space="0" w:color="000000" w:themeColor="text1"/>
          <w:bottom w:val="single" w:sz="4" w:space="0" w:color="000000" w:themeColor="text1"/>
        </w:tblBorders>
        <w:tblLook w:val="04A0" w:firstRow="1" w:lastRow="0" w:firstColumn="1" w:lastColumn="0" w:noHBand="0" w:noVBand="1"/>
      </w:tblPr>
      <w:tblGrid>
        <w:gridCol w:w="2838"/>
        <w:gridCol w:w="2839"/>
        <w:gridCol w:w="3078"/>
      </w:tblGrid>
      <w:tr w:rsidR="008D2AD2" w:rsidRPr="006033D7" w:rsidTr="00CF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000000" w:themeColor="text1"/>
              <w:bottom w:val="single" w:sz="4" w:space="0" w:color="000000" w:themeColor="text1"/>
            </w:tcBorders>
            <w:shd w:val="clear" w:color="auto" w:fill="auto"/>
          </w:tcPr>
          <w:p w:rsidR="008D2AD2" w:rsidRPr="00DE4BCB" w:rsidRDefault="008D2AD2" w:rsidP="00AA60C1">
            <w:pPr>
              <w:adjustRightInd w:val="0"/>
              <w:spacing w:line="360" w:lineRule="auto"/>
              <w:jc w:val="both"/>
              <w:rPr>
                <w:rFonts w:ascii="Book Antiqua" w:hAnsi="Book Antiqua" w:cs="Times New Roman"/>
                <w:color w:val="auto"/>
                <w:sz w:val="24"/>
                <w:szCs w:val="24"/>
              </w:rPr>
            </w:pPr>
            <w:r w:rsidRPr="00DE4BCB">
              <w:rPr>
                <w:rFonts w:ascii="Book Antiqua" w:hAnsi="Book Antiqua" w:cs="Times New Roman"/>
                <w:color w:val="auto"/>
                <w:sz w:val="24"/>
                <w:szCs w:val="24"/>
              </w:rPr>
              <w:t xml:space="preserve">Low </w:t>
            </w:r>
            <w:r w:rsidR="00DE4BCB" w:rsidRPr="00DE4BCB">
              <w:rPr>
                <w:rFonts w:ascii="Book Antiqua" w:hAnsi="Book Antiqua" w:cs="Times New Roman"/>
                <w:color w:val="auto"/>
                <w:sz w:val="24"/>
                <w:szCs w:val="24"/>
              </w:rPr>
              <w:t>d</w:t>
            </w:r>
            <w:r w:rsidRPr="00DE4BCB">
              <w:rPr>
                <w:rFonts w:ascii="Book Antiqua" w:hAnsi="Book Antiqua" w:cs="Times New Roman"/>
                <w:color w:val="auto"/>
                <w:sz w:val="24"/>
                <w:szCs w:val="24"/>
              </w:rPr>
              <w:t>ose</w:t>
            </w:r>
          </w:p>
          <w:p w:rsidR="008D2AD2" w:rsidRPr="00DE4BCB" w:rsidRDefault="00073EB4" w:rsidP="00AA60C1">
            <w:pPr>
              <w:adjustRightInd w:val="0"/>
              <w:spacing w:line="360" w:lineRule="auto"/>
              <w:jc w:val="both"/>
              <w:rPr>
                <w:rFonts w:ascii="Book Antiqua" w:hAnsi="Book Antiqua" w:cs="Times New Roman"/>
                <w:color w:val="auto"/>
                <w:sz w:val="24"/>
                <w:szCs w:val="24"/>
              </w:rPr>
            </w:pPr>
            <w:r w:rsidRPr="00DE4BCB">
              <w:rPr>
                <w:rFonts w:ascii="Book Antiqua" w:hAnsi="Book Antiqua" w:cs="Times New Roman"/>
                <w:color w:val="auto"/>
                <w:sz w:val="24"/>
                <w:szCs w:val="24"/>
              </w:rPr>
              <w:t>(</w:t>
            </w:r>
            <w:r w:rsidR="008D2AD2" w:rsidRPr="00DE4BCB">
              <w:rPr>
                <w:rFonts w:ascii="Book Antiqua" w:hAnsi="Book Antiqua" w:cs="Times New Roman"/>
                <w:color w:val="auto"/>
                <w:sz w:val="24"/>
                <w:szCs w:val="24"/>
              </w:rPr>
              <w:t>With LA or RA)</w:t>
            </w:r>
          </w:p>
        </w:tc>
        <w:tc>
          <w:tcPr>
            <w:tcW w:w="2839" w:type="dxa"/>
            <w:tcBorders>
              <w:top w:val="single" w:sz="4" w:space="0" w:color="000000" w:themeColor="text1"/>
              <w:bottom w:val="single" w:sz="4" w:space="0" w:color="000000" w:themeColor="text1"/>
            </w:tcBorders>
            <w:shd w:val="clear" w:color="auto" w:fill="auto"/>
          </w:tcPr>
          <w:p w:rsidR="008D2AD2" w:rsidRPr="00DE4BCB" w:rsidRDefault="008D2AD2"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E4BCB">
              <w:rPr>
                <w:rFonts w:ascii="Book Antiqua" w:hAnsi="Book Antiqua" w:cs="Times New Roman"/>
                <w:color w:val="auto"/>
                <w:sz w:val="24"/>
                <w:szCs w:val="24"/>
              </w:rPr>
              <w:t xml:space="preserve">Moderate </w:t>
            </w:r>
            <w:r w:rsidR="00F9284D" w:rsidRPr="00DE4BCB">
              <w:rPr>
                <w:rFonts w:ascii="Book Antiqua" w:hAnsi="Book Antiqua" w:cs="Times New Roman"/>
                <w:color w:val="auto"/>
                <w:sz w:val="24"/>
                <w:szCs w:val="24"/>
              </w:rPr>
              <w:t>d</w:t>
            </w:r>
            <w:r w:rsidRPr="00DE4BCB">
              <w:rPr>
                <w:rFonts w:ascii="Book Antiqua" w:hAnsi="Book Antiqua" w:cs="Times New Roman"/>
                <w:color w:val="auto"/>
                <w:sz w:val="24"/>
                <w:szCs w:val="24"/>
              </w:rPr>
              <w:t>ose</w:t>
            </w:r>
          </w:p>
          <w:p w:rsidR="008D2AD2" w:rsidRPr="00DE4BCB" w:rsidRDefault="00320EE4"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E4BCB">
              <w:rPr>
                <w:rFonts w:ascii="Book Antiqua" w:hAnsi="Book Antiqua" w:cs="Times New Roman"/>
                <w:color w:val="auto"/>
                <w:sz w:val="24"/>
                <w:szCs w:val="24"/>
              </w:rPr>
              <w:t>(W</w:t>
            </w:r>
            <w:r w:rsidR="008D2AD2" w:rsidRPr="00DE4BCB">
              <w:rPr>
                <w:rFonts w:ascii="Book Antiqua" w:hAnsi="Book Antiqua" w:cs="Times New Roman"/>
                <w:color w:val="auto"/>
                <w:sz w:val="24"/>
                <w:szCs w:val="24"/>
              </w:rPr>
              <w:t>ith GA)</w:t>
            </w:r>
          </w:p>
        </w:tc>
        <w:tc>
          <w:tcPr>
            <w:tcW w:w="3078" w:type="dxa"/>
            <w:tcBorders>
              <w:top w:val="single" w:sz="4" w:space="0" w:color="000000" w:themeColor="text1"/>
              <w:bottom w:val="single" w:sz="4" w:space="0" w:color="000000" w:themeColor="text1"/>
            </w:tcBorders>
            <w:shd w:val="clear" w:color="auto" w:fill="auto"/>
          </w:tcPr>
          <w:p w:rsidR="008D2AD2" w:rsidRPr="00DE4BCB" w:rsidRDefault="008D2AD2"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E4BCB">
              <w:rPr>
                <w:rFonts w:ascii="Book Antiqua" w:hAnsi="Book Antiqua" w:cs="Times New Roman"/>
                <w:color w:val="auto"/>
                <w:sz w:val="24"/>
                <w:szCs w:val="24"/>
              </w:rPr>
              <w:t xml:space="preserve">High </w:t>
            </w:r>
            <w:r w:rsidR="00F9284D" w:rsidRPr="00DE4BCB">
              <w:rPr>
                <w:rFonts w:ascii="Book Antiqua" w:hAnsi="Book Antiqua" w:cs="Times New Roman"/>
                <w:color w:val="auto"/>
                <w:sz w:val="24"/>
                <w:szCs w:val="24"/>
              </w:rPr>
              <w:t>d</w:t>
            </w:r>
            <w:r w:rsidRPr="00DE4BCB">
              <w:rPr>
                <w:rFonts w:ascii="Book Antiqua" w:hAnsi="Book Antiqua" w:cs="Times New Roman"/>
                <w:color w:val="auto"/>
                <w:sz w:val="24"/>
                <w:szCs w:val="24"/>
              </w:rPr>
              <w:t>ose</w:t>
            </w:r>
          </w:p>
          <w:p w:rsidR="008D2AD2" w:rsidRPr="00DE4BCB" w:rsidRDefault="00320EE4"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E4BCB">
              <w:rPr>
                <w:rFonts w:ascii="Book Antiqua" w:hAnsi="Book Antiqua" w:cs="Times New Roman"/>
                <w:color w:val="auto"/>
                <w:sz w:val="24"/>
                <w:szCs w:val="24"/>
              </w:rPr>
              <w:t>(W</w:t>
            </w:r>
            <w:r w:rsidR="008D2AD2" w:rsidRPr="00DE4BCB">
              <w:rPr>
                <w:rFonts w:ascii="Book Antiqua" w:hAnsi="Book Antiqua" w:cs="Times New Roman"/>
                <w:color w:val="auto"/>
                <w:sz w:val="24"/>
                <w:szCs w:val="24"/>
              </w:rPr>
              <w:t>ith GA)</w:t>
            </w:r>
          </w:p>
        </w:tc>
      </w:tr>
      <w:tr w:rsidR="008D2AD2" w:rsidRPr="006033D7" w:rsidTr="00CF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000000" w:themeColor="text1"/>
            </w:tcBorders>
            <w:shd w:val="clear" w:color="auto" w:fill="auto"/>
          </w:tcPr>
          <w:p w:rsidR="008D2AD2" w:rsidRPr="006033D7" w:rsidRDefault="008D2AD2" w:rsidP="00AA60C1">
            <w:pPr>
              <w:adjustRightInd w:val="0"/>
              <w:spacing w:line="360" w:lineRule="auto"/>
              <w:jc w:val="both"/>
              <w:rPr>
                <w:rFonts w:ascii="Book Antiqua" w:hAnsi="Book Antiqua" w:cs="Times New Roman"/>
                <w:b w:val="0"/>
                <w:sz w:val="24"/>
                <w:szCs w:val="24"/>
              </w:rPr>
            </w:pPr>
            <w:r w:rsidRPr="006033D7">
              <w:rPr>
                <w:rFonts w:ascii="Book Antiqua" w:hAnsi="Book Antiqua" w:cs="Times New Roman"/>
                <w:sz w:val="24"/>
                <w:szCs w:val="24"/>
              </w:rPr>
              <w:t>TURP</w:t>
            </w:r>
            <w:r w:rsidRPr="006033D7">
              <w:rPr>
                <w:rFonts w:ascii="Book Antiqua" w:hAnsi="Book Antiqua" w:cs="Times New Roman"/>
                <w:b w:val="0"/>
                <w:sz w:val="24"/>
                <w:szCs w:val="24"/>
              </w:rPr>
              <w:t>- 0.05 mg</w:t>
            </w:r>
          </w:p>
        </w:tc>
        <w:tc>
          <w:tcPr>
            <w:tcW w:w="2839" w:type="dxa"/>
            <w:tcBorders>
              <w:top w:val="single" w:sz="4" w:space="0" w:color="000000" w:themeColor="text1"/>
            </w:tcBorders>
            <w:shd w:val="clear" w:color="auto" w:fill="auto"/>
          </w:tcPr>
          <w:p w:rsidR="008D2AD2" w:rsidRPr="006033D7" w:rsidRDefault="008D2AD2"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b/>
                <w:sz w:val="24"/>
                <w:szCs w:val="24"/>
              </w:rPr>
              <w:t>Abdominal hysterectomy</w:t>
            </w:r>
            <w:r w:rsidRPr="006033D7">
              <w:rPr>
                <w:rFonts w:ascii="Book Antiqua" w:hAnsi="Book Antiqua" w:cs="Times New Roman"/>
                <w:sz w:val="24"/>
                <w:szCs w:val="24"/>
              </w:rPr>
              <w:t>- 0.2 mg (plus LA)</w:t>
            </w:r>
          </w:p>
        </w:tc>
        <w:tc>
          <w:tcPr>
            <w:tcW w:w="3078" w:type="dxa"/>
            <w:tcBorders>
              <w:top w:val="single" w:sz="4" w:space="0" w:color="000000" w:themeColor="text1"/>
            </w:tcBorders>
            <w:shd w:val="clear" w:color="auto" w:fill="auto"/>
          </w:tcPr>
          <w:p w:rsidR="008D2AD2" w:rsidRPr="006033D7" w:rsidRDefault="008D2AD2"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b/>
                <w:sz w:val="24"/>
                <w:szCs w:val="24"/>
              </w:rPr>
              <w:t>Thoracotomy surgery</w:t>
            </w:r>
            <w:r w:rsidRPr="006033D7">
              <w:rPr>
                <w:rFonts w:ascii="Book Antiqua" w:hAnsi="Book Antiqua" w:cs="Times New Roman"/>
                <w:sz w:val="24"/>
                <w:szCs w:val="24"/>
              </w:rPr>
              <w:t>- 0.5 mg</w:t>
            </w:r>
          </w:p>
        </w:tc>
      </w:tr>
      <w:tr w:rsidR="008D2AD2" w:rsidRPr="006033D7" w:rsidTr="00CF5CFF">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rsidR="008D2AD2" w:rsidRPr="006033D7" w:rsidRDefault="008D2AD2" w:rsidP="00AA60C1">
            <w:pPr>
              <w:adjustRightInd w:val="0"/>
              <w:spacing w:line="360" w:lineRule="auto"/>
              <w:jc w:val="both"/>
              <w:rPr>
                <w:rFonts w:ascii="Book Antiqua" w:hAnsi="Book Antiqua" w:cs="Times New Roman"/>
                <w:b w:val="0"/>
                <w:sz w:val="24"/>
                <w:szCs w:val="24"/>
              </w:rPr>
            </w:pPr>
            <w:r w:rsidRPr="006033D7">
              <w:rPr>
                <w:rFonts w:ascii="Book Antiqua" w:hAnsi="Book Antiqua" w:cs="Times New Roman"/>
                <w:sz w:val="24"/>
                <w:szCs w:val="24"/>
              </w:rPr>
              <w:t xml:space="preserve">Caesarian </w:t>
            </w:r>
            <w:r w:rsidR="002C1A40" w:rsidRPr="006033D7">
              <w:rPr>
                <w:rFonts w:ascii="Book Antiqua" w:hAnsi="Book Antiqua" w:cs="Times New Roman"/>
                <w:sz w:val="24"/>
                <w:szCs w:val="24"/>
              </w:rPr>
              <w:t>s</w:t>
            </w:r>
            <w:r w:rsidRPr="006033D7">
              <w:rPr>
                <w:rFonts w:ascii="Book Antiqua" w:hAnsi="Book Antiqua" w:cs="Times New Roman"/>
                <w:sz w:val="24"/>
                <w:szCs w:val="24"/>
              </w:rPr>
              <w:t>ection</w:t>
            </w:r>
            <w:r w:rsidRPr="006033D7">
              <w:rPr>
                <w:rFonts w:ascii="Book Antiqua" w:hAnsi="Book Antiqua" w:cs="Times New Roman"/>
                <w:b w:val="0"/>
                <w:sz w:val="24"/>
                <w:szCs w:val="24"/>
              </w:rPr>
              <w:t>- 0.1 mg</w:t>
            </w:r>
          </w:p>
        </w:tc>
        <w:tc>
          <w:tcPr>
            <w:tcW w:w="2839" w:type="dxa"/>
            <w:shd w:val="clear" w:color="auto" w:fill="auto"/>
          </w:tcPr>
          <w:p w:rsidR="008D2AD2" w:rsidRPr="006033D7" w:rsidRDefault="008D2AD2"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b/>
                <w:sz w:val="24"/>
                <w:szCs w:val="24"/>
              </w:rPr>
              <w:t>Abdominal colon surgery</w:t>
            </w:r>
            <w:r w:rsidRPr="006033D7">
              <w:rPr>
                <w:rFonts w:ascii="Book Antiqua" w:hAnsi="Book Antiqua" w:cs="Times New Roman"/>
                <w:sz w:val="24"/>
                <w:szCs w:val="24"/>
              </w:rPr>
              <w:t>- 0.3 mg</w:t>
            </w:r>
          </w:p>
        </w:tc>
        <w:tc>
          <w:tcPr>
            <w:tcW w:w="3078" w:type="dxa"/>
            <w:shd w:val="clear" w:color="auto" w:fill="auto"/>
          </w:tcPr>
          <w:p w:rsidR="008D2AD2" w:rsidRPr="006033D7" w:rsidRDefault="008D2AD2"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b/>
                <w:sz w:val="24"/>
                <w:szCs w:val="24"/>
              </w:rPr>
              <w:t>Abdominal aortic surgery and cardiac surgery</w:t>
            </w:r>
            <w:r w:rsidRPr="006033D7">
              <w:rPr>
                <w:rFonts w:ascii="Book Antiqua" w:hAnsi="Book Antiqua" w:cs="Times New Roman"/>
                <w:sz w:val="24"/>
                <w:szCs w:val="24"/>
              </w:rPr>
              <w:t>- 7-10 mcg/kg</w:t>
            </w:r>
          </w:p>
        </w:tc>
      </w:tr>
      <w:tr w:rsidR="008D2AD2" w:rsidRPr="006033D7" w:rsidTr="00CF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rsidR="008D2AD2" w:rsidRPr="006033D7" w:rsidRDefault="008D2AD2" w:rsidP="00AA60C1">
            <w:pPr>
              <w:adjustRightInd w:val="0"/>
              <w:spacing w:line="360" w:lineRule="auto"/>
              <w:jc w:val="both"/>
              <w:rPr>
                <w:rFonts w:ascii="Book Antiqua" w:hAnsi="Book Antiqua" w:cs="Times New Roman"/>
                <w:b w:val="0"/>
                <w:sz w:val="24"/>
                <w:szCs w:val="24"/>
              </w:rPr>
            </w:pPr>
            <w:r w:rsidRPr="006033D7">
              <w:rPr>
                <w:rFonts w:ascii="Book Antiqua" w:hAnsi="Book Antiqua" w:cs="Times New Roman"/>
                <w:sz w:val="24"/>
                <w:szCs w:val="24"/>
              </w:rPr>
              <w:t xml:space="preserve">Hip </w:t>
            </w:r>
            <w:r w:rsidR="002C1A40" w:rsidRPr="006033D7">
              <w:rPr>
                <w:rFonts w:ascii="Book Antiqua" w:hAnsi="Book Antiqua" w:cs="Times New Roman"/>
                <w:sz w:val="24"/>
                <w:szCs w:val="24"/>
              </w:rPr>
              <w:t>r</w:t>
            </w:r>
            <w:r w:rsidRPr="006033D7">
              <w:rPr>
                <w:rFonts w:ascii="Book Antiqua" w:hAnsi="Book Antiqua" w:cs="Times New Roman"/>
                <w:sz w:val="24"/>
                <w:szCs w:val="24"/>
              </w:rPr>
              <w:t>eplacement</w:t>
            </w:r>
            <w:r w:rsidRPr="006033D7">
              <w:rPr>
                <w:rFonts w:ascii="Book Antiqua" w:hAnsi="Book Antiqua" w:cs="Times New Roman"/>
                <w:b w:val="0"/>
                <w:sz w:val="24"/>
                <w:szCs w:val="24"/>
              </w:rPr>
              <w:t>– 0.1 mg</w:t>
            </w:r>
          </w:p>
        </w:tc>
        <w:tc>
          <w:tcPr>
            <w:tcW w:w="2839" w:type="dxa"/>
            <w:shd w:val="clear" w:color="auto" w:fill="auto"/>
          </w:tcPr>
          <w:p w:rsidR="008D2AD2" w:rsidRPr="006033D7" w:rsidRDefault="008D2AD2"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b/>
                <w:sz w:val="24"/>
                <w:szCs w:val="24"/>
              </w:rPr>
              <w:t>Spinal surgery</w:t>
            </w:r>
            <w:r w:rsidRPr="006033D7">
              <w:rPr>
                <w:rFonts w:ascii="Book Antiqua" w:hAnsi="Book Antiqua" w:cs="Times New Roman"/>
                <w:sz w:val="24"/>
                <w:szCs w:val="24"/>
              </w:rPr>
              <w:t>- 0.4 mg</w:t>
            </w:r>
          </w:p>
        </w:tc>
        <w:tc>
          <w:tcPr>
            <w:tcW w:w="3078" w:type="dxa"/>
            <w:shd w:val="clear" w:color="auto" w:fill="auto"/>
          </w:tcPr>
          <w:p w:rsidR="008D2AD2" w:rsidRPr="006033D7" w:rsidRDefault="008D2AD2"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8D2AD2" w:rsidRPr="006033D7" w:rsidTr="00CF5CFF">
        <w:tc>
          <w:tcPr>
            <w:cnfStyle w:val="001000000000" w:firstRow="0" w:lastRow="0" w:firstColumn="1" w:lastColumn="0" w:oddVBand="0" w:evenVBand="0" w:oddHBand="0" w:evenHBand="0" w:firstRowFirstColumn="0" w:firstRowLastColumn="0" w:lastRowFirstColumn="0" w:lastRowLastColumn="0"/>
            <w:tcW w:w="2838" w:type="dxa"/>
            <w:shd w:val="clear" w:color="auto" w:fill="auto"/>
          </w:tcPr>
          <w:p w:rsidR="008D2AD2" w:rsidRPr="006033D7" w:rsidRDefault="008D2AD2" w:rsidP="00AA60C1">
            <w:pPr>
              <w:adjustRightInd w:val="0"/>
              <w:spacing w:line="360" w:lineRule="auto"/>
              <w:jc w:val="both"/>
              <w:rPr>
                <w:rFonts w:ascii="Book Antiqua" w:hAnsi="Book Antiqua" w:cs="Times New Roman"/>
                <w:b w:val="0"/>
                <w:sz w:val="24"/>
                <w:szCs w:val="24"/>
              </w:rPr>
            </w:pPr>
            <w:r w:rsidRPr="006033D7">
              <w:rPr>
                <w:rFonts w:ascii="Book Antiqua" w:hAnsi="Book Antiqua" w:cs="Times New Roman"/>
                <w:sz w:val="24"/>
                <w:szCs w:val="24"/>
              </w:rPr>
              <w:t>Knee replacement</w:t>
            </w:r>
            <w:r w:rsidRPr="006033D7">
              <w:rPr>
                <w:rFonts w:ascii="Book Antiqua" w:hAnsi="Book Antiqua" w:cs="Times New Roman"/>
                <w:b w:val="0"/>
                <w:sz w:val="24"/>
                <w:szCs w:val="24"/>
              </w:rPr>
              <w:t>– 0.2 mg</w:t>
            </w:r>
          </w:p>
        </w:tc>
        <w:tc>
          <w:tcPr>
            <w:tcW w:w="2839" w:type="dxa"/>
            <w:shd w:val="clear" w:color="auto" w:fill="auto"/>
          </w:tcPr>
          <w:p w:rsidR="008D2AD2" w:rsidRPr="006033D7" w:rsidRDefault="008D2AD2"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078" w:type="dxa"/>
            <w:shd w:val="clear" w:color="auto" w:fill="auto"/>
          </w:tcPr>
          <w:p w:rsidR="008D2AD2" w:rsidRPr="006033D7" w:rsidRDefault="008D2AD2"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rsidR="008D2AD2" w:rsidRPr="006033D7" w:rsidRDefault="008D2AD2" w:rsidP="00AA60C1">
      <w:pPr>
        <w:adjustRightInd w:val="0"/>
        <w:spacing w:line="360" w:lineRule="auto"/>
        <w:jc w:val="both"/>
        <w:rPr>
          <w:rFonts w:ascii="Book Antiqua" w:hAnsi="Book Antiqua" w:cs="Times New Roman"/>
          <w:sz w:val="24"/>
          <w:szCs w:val="24"/>
        </w:rPr>
      </w:pPr>
    </w:p>
    <w:p w:rsidR="006D60B2" w:rsidRPr="00A67ABA" w:rsidRDefault="008D2AD2" w:rsidP="00AA60C1">
      <w:pPr>
        <w:adjustRightInd w:val="0"/>
        <w:spacing w:line="360" w:lineRule="auto"/>
        <w:jc w:val="both"/>
        <w:rPr>
          <w:rFonts w:ascii="Book Antiqua" w:eastAsia="宋体" w:hAnsi="Book Antiqua" w:cs="Times New Roman"/>
          <w:sz w:val="24"/>
          <w:szCs w:val="24"/>
          <w:lang w:eastAsia="zh-CN"/>
        </w:rPr>
      </w:pPr>
      <w:r w:rsidRPr="006033D7">
        <w:rPr>
          <w:rFonts w:ascii="Book Antiqua" w:hAnsi="Book Antiqua" w:cs="Times New Roman"/>
          <w:sz w:val="24"/>
          <w:szCs w:val="24"/>
        </w:rPr>
        <w:t>LA</w:t>
      </w:r>
      <w:r w:rsidR="00A67ABA">
        <w:rPr>
          <w:rFonts w:ascii="Book Antiqua" w:eastAsia="宋体" w:hAnsi="Book Antiqua" w:cs="Times New Roman" w:hint="eastAsia"/>
          <w:sz w:val="24"/>
          <w:szCs w:val="24"/>
          <w:lang w:eastAsia="zh-CN"/>
        </w:rPr>
        <w:t>:</w:t>
      </w:r>
      <w:r w:rsidR="00F55DAF">
        <w:rPr>
          <w:rFonts w:ascii="Book Antiqua" w:eastAsia="宋体" w:hAnsi="Book Antiqua" w:cs="Times New Roman" w:hint="eastAsia"/>
          <w:sz w:val="24"/>
          <w:szCs w:val="24"/>
          <w:lang w:eastAsia="zh-CN"/>
        </w:rPr>
        <w:t xml:space="preserve"> </w:t>
      </w:r>
      <w:r w:rsidRPr="006033D7">
        <w:rPr>
          <w:rFonts w:ascii="Book Antiqua" w:hAnsi="Book Antiqua" w:cs="Times New Roman"/>
          <w:sz w:val="24"/>
          <w:szCs w:val="24"/>
        </w:rPr>
        <w:t xml:space="preserve">Local </w:t>
      </w:r>
      <w:r w:rsidR="00A67ABA" w:rsidRPr="006033D7">
        <w:rPr>
          <w:rFonts w:ascii="Book Antiqua" w:hAnsi="Book Antiqua" w:cs="Times New Roman"/>
          <w:sz w:val="24"/>
          <w:szCs w:val="24"/>
        </w:rPr>
        <w:t>a</w:t>
      </w:r>
      <w:r w:rsidR="000A7940" w:rsidRPr="006033D7">
        <w:rPr>
          <w:rFonts w:ascii="Book Antiqua" w:hAnsi="Book Antiqua" w:cs="Times New Roman"/>
          <w:sz w:val="24"/>
          <w:szCs w:val="24"/>
        </w:rPr>
        <w:t>nesthesia</w:t>
      </w:r>
      <w:r w:rsidR="00A67ABA">
        <w:rPr>
          <w:rFonts w:ascii="Book Antiqua" w:eastAsia="宋体" w:hAnsi="Book Antiqua" w:cs="Times New Roman" w:hint="eastAsia"/>
          <w:sz w:val="24"/>
          <w:szCs w:val="24"/>
          <w:lang w:eastAsia="zh-CN"/>
        </w:rPr>
        <w:t>;</w:t>
      </w:r>
      <w:r w:rsidR="00F55DAF">
        <w:rPr>
          <w:rFonts w:ascii="Book Antiqua" w:eastAsia="宋体" w:hAnsi="Book Antiqua" w:cs="Times New Roman" w:hint="eastAsia"/>
          <w:sz w:val="24"/>
          <w:szCs w:val="24"/>
          <w:lang w:eastAsia="zh-CN"/>
        </w:rPr>
        <w:t xml:space="preserve"> </w:t>
      </w:r>
      <w:r w:rsidRPr="006033D7">
        <w:rPr>
          <w:rFonts w:ascii="Book Antiqua" w:hAnsi="Book Antiqua" w:cs="Times New Roman"/>
          <w:sz w:val="24"/>
          <w:szCs w:val="24"/>
        </w:rPr>
        <w:t>RA</w:t>
      </w:r>
      <w:r w:rsidR="00A67ABA">
        <w:rPr>
          <w:rFonts w:ascii="Book Antiqua" w:eastAsia="宋体" w:hAnsi="Book Antiqua" w:cs="Times New Roman" w:hint="eastAsia"/>
          <w:sz w:val="24"/>
          <w:szCs w:val="24"/>
          <w:lang w:eastAsia="zh-CN"/>
        </w:rPr>
        <w:t xml:space="preserve">: </w:t>
      </w:r>
      <w:r w:rsidR="00A67ABA" w:rsidRPr="006033D7">
        <w:rPr>
          <w:rFonts w:ascii="Book Antiqua" w:hAnsi="Book Antiqua" w:cs="Times New Roman"/>
          <w:sz w:val="24"/>
          <w:szCs w:val="24"/>
        </w:rPr>
        <w:t>R</w:t>
      </w:r>
      <w:r w:rsidRPr="006033D7">
        <w:rPr>
          <w:rFonts w:ascii="Book Antiqua" w:hAnsi="Book Antiqua" w:cs="Times New Roman"/>
          <w:sz w:val="24"/>
          <w:szCs w:val="24"/>
        </w:rPr>
        <w:t xml:space="preserve">egional </w:t>
      </w:r>
      <w:r w:rsidR="00A67ABA" w:rsidRPr="006033D7">
        <w:rPr>
          <w:rFonts w:ascii="Book Antiqua" w:hAnsi="Book Antiqua" w:cs="Times New Roman"/>
          <w:sz w:val="24"/>
          <w:szCs w:val="24"/>
        </w:rPr>
        <w:t>a</w:t>
      </w:r>
      <w:r w:rsidR="000A7940" w:rsidRPr="006033D7">
        <w:rPr>
          <w:rFonts w:ascii="Book Antiqua" w:hAnsi="Book Antiqua" w:cs="Times New Roman"/>
          <w:sz w:val="24"/>
          <w:szCs w:val="24"/>
        </w:rPr>
        <w:t>nesthesia</w:t>
      </w:r>
      <w:r w:rsidR="00A67ABA">
        <w:rPr>
          <w:rFonts w:ascii="Book Antiqua" w:eastAsia="宋体" w:hAnsi="Book Antiqua" w:cs="Times New Roman" w:hint="eastAsia"/>
          <w:sz w:val="24"/>
          <w:szCs w:val="24"/>
          <w:lang w:eastAsia="zh-CN"/>
        </w:rPr>
        <w:t>;</w:t>
      </w:r>
      <w:r w:rsidRPr="006033D7">
        <w:rPr>
          <w:rFonts w:ascii="Book Antiqua" w:hAnsi="Book Antiqua" w:cs="Times New Roman"/>
          <w:sz w:val="24"/>
          <w:szCs w:val="24"/>
        </w:rPr>
        <w:t xml:space="preserve"> GA</w:t>
      </w:r>
      <w:r w:rsidR="00A67ABA">
        <w:rPr>
          <w:rFonts w:ascii="Book Antiqua" w:eastAsia="宋体" w:hAnsi="Book Antiqua" w:cs="Times New Roman" w:hint="eastAsia"/>
          <w:sz w:val="24"/>
          <w:szCs w:val="24"/>
          <w:lang w:eastAsia="zh-CN"/>
        </w:rPr>
        <w:t>:</w:t>
      </w:r>
      <w:r w:rsidRPr="006033D7">
        <w:rPr>
          <w:rFonts w:ascii="Book Antiqua" w:hAnsi="Book Antiqua" w:cs="Times New Roman"/>
          <w:sz w:val="24"/>
          <w:szCs w:val="24"/>
        </w:rPr>
        <w:t xml:space="preserve"> General </w:t>
      </w:r>
      <w:r w:rsidR="00A67ABA" w:rsidRPr="006033D7">
        <w:rPr>
          <w:rFonts w:ascii="Book Antiqua" w:hAnsi="Book Antiqua" w:cs="Times New Roman"/>
          <w:sz w:val="24"/>
          <w:szCs w:val="24"/>
        </w:rPr>
        <w:t>a</w:t>
      </w:r>
      <w:r w:rsidR="000A7940" w:rsidRPr="006033D7">
        <w:rPr>
          <w:rFonts w:ascii="Book Antiqua" w:hAnsi="Book Antiqua" w:cs="Times New Roman"/>
          <w:sz w:val="24"/>
          <w:szCs w:val="24"/>
        </w:rPr>
        <w:t>nesthesia</w:t>
      </w:r>
      <w:r w:rsidR="00A67ABA">
        <w:rPr>
          <w:rFonts w:ascii="Book Antiqua" w:eastAsia="宋体" w:hAnsi="Book Antiqua" w:cs="Times New Roman" w:hint="eastAsia"/>
          <w:sz w:val="24"/>
          <w:szCs w:val="24"/>
          <w:lang w:eastAsia="zh-CN"/>
        </w:rPr>
        <w:t>.</w:t>
      </w:r>
    </w:p>
    <w:p w:rsidR="006D60B2" w:rsidRPr="006033D7" w:rsidRDefault="006D60B2" w:rsidP="00AA60C1">
      <w:pPr>
        <w:adjustRightInd w:val="0"/>
        <w:spacing w:line="360" w:lineRule="auto"/>
        <w:jc w:val="both"/>
        <w:rPr>
          <w:rFonts w:ascii="Book Antiqua" w:hAnsi="Book Antiqua" w:cs="Times New Roman"/>
          <w:sz w:val="24"/>
          <w:szCs w:val="24"/>
        </w:rPr>
      </w:pPr>
    </w:p>
    <w:p w:rsidR="006D60B2" w:rsidRPr="006033D7" w:rsidRDefault="006D60B2" w:rsidP="00AA60C1">
      <w:pPr>
        <w:adjustRightInd w:val="0"/>
        <w:spacing w:line="360" w:lineRule="auto"/>
        <w:jc w:val="both"/>
        <w:rPr>
          <w:rFonts w:ascii="Book Antiqua" w:hAnsi="Book Antiqua" w:cs="Times New Roman"/>
          <w:sz w:val="24"/>
          <w:szCs w:val="24"/>
        </w:rPr>
      </w:pPr>
    </w:p>
    <w:p w:rsidR="006D60B2" w:rsidRPr="006033D7" w:rsidRDefault="006D60B2"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br w:type="page"/>
      </w:r>
    </w:p>
    <w:p w:rsidR="006D60B2" w:rsidRPr="00A64138" w:rsidRDefault="006D657E" w:rsidP="00AA60C1">
      <w:pPr>
        <w:adjustRightInd w:val="0"/>
        <w:spacing w:line="360" w:lineRule="auto"/>
        <w:jc w:val="both"/>
        <w:rPr>
          <w:rFonts w:ascii="Book Antiqua" w:hAnsi="Book Antiqua" w:cs="Times New Roman"/>
          <w:b/>
          <w:sz w:val="24"/>
          <w:szCs w:val="24"/>
        </w:rPr>
      </w:pPr>
      <w:r>
        <w:rPr>
          <w:rFonts w:ascii="Book Antiqua" w:hAnsi="Book Antiqua" w:cs="Times New Roman"/>
          <w:b/>
          <w:sz w:val="24"/>
          <w:szCs w:val="24"/>
        </w:rPr>
        <w:lastRenderedPageBreak/>
        <w:t>Table</w:t>
      </w:r>
      <w:r w:rsidR="006D60B2" w:rsidRPr="006033D7">
        <w:rPr>
          <w:rFonts w:ascii="Book Antiqua" w:hAnsi="Book Antiqua" w:cs="Times New Roman"/>
          <w:b/>
          <w:sz w:val="24"/>
          <w:szCs w:val="24"/>
        </w:rPr>
        <w:t xml:space="preserve"> 3</w:t>
      </w:r>
      <w:r w:rsidR="00A64138" w:rsidRPr="00A64138">
        <w:rPr>
          <w:rFonts w:ascii="Book Antiqua" w:eastAsia="宋体" w:hAnsi="Book Antiqua" w:cs="Times New Roman" w:hint="eastAsia"/>
          <w:b/>
          <w:sz w:val="24"/>
          <w:szCs w:val="24"/>
          <w:lang w:eastAsia="zh-CN"/>
        </w:rPr>
        <w:t xml:space="preserve"> </w:t>
      </w:r>
      <w:r w:rsidR="006D60B2" w:rsidRPr="00A64138">
        <w:rPr>
          <w:rFonts w:ascii="Book Antiqua" w:hAnsi="Book Antiqua" w:cs="Times New Roman"/>
          <w:b/>
          <w:sz w:val="24"/>
          <w:szCs w:val="24"/>
        </w:rPr>
        <w:t xml:space="preserve">Concomitant use of other </w:t>
      </w:r>
      <w:proofErr w:type="spellStart"/>
      <w:r w:rsidR="008C2C6E" w:rsidRPr="00A64138">
        <w:rPr>
          <w:rFonts w:ascii="Book Antiqua" w:hAnsi="Book Antiqua" w:cs="Times New Roman"/>
          <w:b/>
          <w:sz w:val="24"/>
          <w:szCs w:val="24"/>
        </w:rPr>
        <w:t>intrathecal</w:t>
      </w:r>
      <w:proofErr w:type="spellEnd"/>
      <w:r w:rsidR="006D60B2" w:rsidRPr="00A64138">
        <w:rPr>
          <w:rFonts w:ascii="Book Antiqua" w:hAnsi="Book Antiqua" w:cs="Times New Roman"/>
          <w:b/>
          <w:sz w:val="24"/>
          <w:szCs w:val="24"/>
        </w:rPr>
        <w:t xml:space="preserve"> drugs with </w:t>
      </w:r>
      <w:proofErr w:type="spellStart"/>
      <w:r w:rsidR="008C2C6E" w:rsidRPr="00A64138">
        <w:rPr>
          <w:rFonts w:ascii="Book Antiqua" w:hAnsi="Book Antiqua" w:cs="Times New Roman"/>
          <w:b/>
          <w:sz w:val="24"/>
          <w:szCs w:val="24"/>
        </w:rPr>
        <w:t>intrathecal</w:t>
      </w:r>
      <w:proofErr w:type="spellEnd"/>
      <w:r w:rsidR="006D60B2" w:rsidRPr="00A64138">
        <w:rPr>
          <w:rFonts w:ascii="Book Antiqua" w:hAnsi="Book Antiqua" w:cs="Times New Roman"/>
          <w:b/>
          <w:sz w:val="24"/>
          <w:szCs w:val="24"/>
        </w:rPr>
        <w:t xml:space="preserve"> </w:t>
      </w:r>
      <w:r w:rsidR="008C2C6E" w:rsidRPr="00A64138">
        <w:rPr>
          <w:rFonts w:ascii="Book Antiqua" w:hAnsi="Book Antiqua" w:cs="Times New Roman"/>
          <w:b/>
          <w:sz w:val="24"/>
          <w:szCs w:val="24"/>
        </w:rPr>
        <w:t>m</w:t>
      </w:r>
      <w:r w:rsidR="006D60B2" w:rsidRPr="00A64138">
        <w:rPr>
          <w:rFonts w:ascii="Book Antiqua" w:hAnsi="Book Antiqua" w:cs="Times New Roman"/>
          <w:b/>
          <w:sz w:val="24"/>
          <w:szCs w:val="24"/>
        </w:rPr>
        <w:t>orphine</w:t>
      </w:r>
    </w:p>
    <w:tbl>
      <w:tblPr>
        <w:tblStyle w:val="-2"/>
        <w:tblW w:w="0" w:type="auto"/>
        <w:tblBorders>
          <w:top w:val="single" w:sz="4" w:space="0" w:color="000000" w:themeColor="text1"/>
          <w:bottom w:val="single" w:sz="4" w:space="0" w:color="000000" w:themeColor="text1"/>
        </w:tblBorders>
        <w:tblLook w:val="04A0" w:firstRow="1" w:lastRow="0" w:firstColumn="1" w:lastColumn="0" w:noHBand="0" w:noVBand="1"/>
      </w:tblPr>
      <w:tblGrid>
        <w:gridCol w:w="3369"/>
        <w:gridCol w:w="5147"/>
      </w:tblGrid>
      <w:tr w:rsidR="00A64138" w:rsidRPr="00A64138" w:rsidTr="00D3486E">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000000" w:themeColor="text1"/>
              <w:bottom w:val="single" w:sz="4" w:space="0" w:color="000000" w:themeColor="text1"/>
            </w:tcBorders>
            <w:shd w:val="clear" w:color="auto" w:fill="auto"/>
          </w:tcPr>
          <w:p w:rsidR="006D60B2" w:rsidRPr="00A64138" w:rsidRDefault="006D60B2" w:rsidP="00AA60C1">
            <w:pPr>
              <w:adjustRightInd w:val="0"/>
              <w:spacing w:line="360" w:lineRule="auto"/>
              <w:jc w:val="both"/>
              <w:rPr>
                <w:rFonts w:ascii="Book Antiqua" w:hAnsi="Book Antiqua" w:cs="Times New Roman"/>
                <w:color w:val="auto"/>
                <w:sz w:val="24"/>
                <w:szCs w:val="24"/>
              </w:rPr>
            </w:pPr>
            <w:r w:rsidRPr="00A64138">
              <w:rPr>
                <w:rFonts w:ascii="Book Antiqua" w:hAnsi="Book Antiqua" w:cs="Times New Roman"/>
                <w:color w:val="auto"/>
                <w:sz w:val="24"/>
                <w:szCs w:val="24"/>
              </w:rPr>
              <w:t>Additional IT drug to IT morphine</w:t>
            </w:r>
          </w:p>
        </w:tc>
        <w:tc>
          <w:tcPr>
            <w:tcW w:w="5147" w:type="dxa"/>
            <w:tcBorders>
              <w:top w:val="single" w:sz="4" w:space="0" w:color="000000" w:themeColor="text1"/>
              <w:bottom w:val="single" w:sz="4" w:space="0" w:color="000000" w:themeColor="text1"/>
            </w:tcBorders>
            <w:shd w:val="clear" w:color="auto" w:fill="auto"/>
          </w:tcPr>
          <w:p w:rsidR="006D60B2" w:rsidRPr="00A64138" w:rsidRDefault="00A64138"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64138">
              <w:rPr>
                <w:rFonts w:ascii="Book Antiqua" w:hAnsi="Book Antiqua" w:cs="Times New Roman"/>
                <w:color w:val="auto"/>
                <w:sz w:val="24"/>
                <w:szCs w:val="24"/>
              </w:rPr>
              <w:t>e</w:t>
            </w:r>
            <w:r w:rsidR="006D60B2" w:rsidRPr="00A64138">
              <w:rPr>
                <w:rFonts w:ascii="Book Antiqua" w:hAnsi="Book Antiqua" w:cs="Times New Roman"/>
                <w:color w:val="auto"/>
                <w:sz w:val="24"/>
                <w:szCs w:val="24"/>
              </w:rPr>
              <w:t>ffect</w:t>
            </w:r>
          </w:p>
        </w:tc>
      </w:tr>
      <w:tr w:rsidR="006D60B2" w:rsidRPr="006033D7" w:rsidTr="00D3486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000000" w:themeColor="text1"/>
            </w:tcBorders>
            <w:shd w:val="clear" w:color="auto" w:fill="auto"/>
          </w:tcPr>
          <w:p w:rsidR="006D60B2" w:rsidRPr="006033D7" w:rsidRDefault="00217849"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t>Local An</w:t>
            </w:r>
            <w:r w:rsidR="006D60B2" w:rsidRPr="006033D7">
              <w:rPr>
                <w:rFonts w:ascii="Book Antiqua" w:hAnsi="Book Antiqua" w:cs="Times New Roman"/>
                <w:sz w:val="24"/>
                <w:szCs w:val="24"/>
              </w:rPr>
              <w:t>esthetic - Bupivacaine</w:t>
            </w:r>
          </w:p>
        </w:tc>
        <w:tc>
          <w:tcPr>
            <w:tcW w:w="5147" w:type="dxa"/>
            <w:tcBorders>
              <w:top w:val="single" w:sz="4" w:space="0" w:color="000000" w:themeColor="text1"/>
            </w:tcBorders>
            <w:shd w:val="clear" w:color="auto" w:fill="auto"/>
          </w:tcPr>
          <w:p w:rsidR="006D60B2" w:rsidRPr="006033D7" w:rsidRDefault="006D60B2"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Improved pain score and lower requirement of additional analgesia</w:t>
            </w:r>
          </w:p>
        </w:tc>
      </w:tr>
      <w:tr w:rsidR="006D60B2" w:rsidRPr="006033D7" w:rsidTr="00A64138">
        <w:trPr>
          <w:trHeight w:val="868"/>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6D60B2" w:rsidRPr="006033D7" w:rsidRDefault="006D60B2"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t>Fentanyl</w:t>
            </w:r>
          </w:p>
        </w:tc>
        <w:tc>
          <w:tcPr>
            <w:tcW w:w="5147" w:type="dxa"/>
            <w:shd w:val="clear" w:color="auto" w:fill="auto"/>
          </w:tcPr>
          <w:p w:rsidR="006D60B2" w:rsidRPr="006033D7" w:rsidRDefault="006D60B2"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May induce acute tolerance to IT morphine and no real advantage</w:t>
            </w:r>
          </w:p>
        </w:tc>
      </w:tr>
      <w:tr w:rsidR="006D60B2" w:rsidRPr="006033D7" w:rsidTr="00A64138">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6D60B2" w:rsidRPr="006033D7" w:rsidRDefault="006D60B2"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t>Clonidine</w:t>
            </w:r>
          </w:p>
          <w:p w:rsidR="005B5B66" w:rsidRPr="006033D7" w:rsidRDefault="005B5B66" w:rsidP="00AA60C1">
            <w:pPr>
              <w:adjustRightInd w:val="0"/>
              <w:spacing w:line="360" w:lineRule="auto"/>
              <w:jc w:val="both"/>
              <w:rPr>
                <w:rFonts w:ascii="Book Antiqua" w:hAnsi="Book Antiqua" w:cs="Times New Roman"/>
                <w:sz w:val="24"/>
                <w:szCs w:val="24"/>
              </w:rPr>
            </w:pPr>
          </w:p>
          <w:p w:rsidR="005B5B66" w:rsidRPr="006033D7" w:rsidRDefault="005B5B66" w:rsidP="00AA60C1">
            <w:pPr>
              <w:adjustRightInd w:val="0"/>
              <w:spacing w:line="360" w:lineRule="auto"/>
              <w:jc w:val="both"/>
              <w:rPr>
                <w:rFonts w:ascii="Book Antiqua" w:hAnsi="Book Antiqua" w:cs="Times New Roman"/>
                <w:sz w:val="24"/>
                <w:szCs w:val="24"/>
              </w:rPr>
            </w:pPr>
          </w:p>
        </w:tc>
        <w:tc>
          <w:tcPr>
            <w:tcW w:w="5147" w:type="dxa"/>
            <w:shd w:val="clear" w:color="auto" w:fill="auto"/>
          </w:tcPr>
          <w:p w:rsidR="006D60B2" w:rsidRPr="006033D7" w:rsidRDefault="0050128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Increased duration of analgesia with better pain scores but higher incidence of hypotension.</w:t>
            </w:r>
          </w:p>
        </w:tc>
      </w:tr>
      <w:tr w:rsidR="005B5B66" w:rsidRPr="006033D7" w:rsidTr="00A64138">
        <w:trPr>
          <w:trHeight w:val="868"/>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5B5B66" w:rsidRPr="006033D7" w:rsidRDefault="005B5B66"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t>Ketorolac</w:t>
            </w:r>
          </w:p>
        </w:tc>
        <w:tc>
          <w:tcPr>
            <w:tcW w:w="5147" w:type="dxa"/>
            <w:shd w:val="clear" w:color="auto" w:fill="auto"/>
          </w:tcPr>
          <w:p w:rsidR="005B5B66" w:rsidRPr="006033D7" w:rsidRDefault="005B5B66" w:rsidP="00AA60C1">
            <w:pPr>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33D7">
              <w:rPr>
                <w:rFonts w:ascii="Book Antiqua" w:hAnsi="Book Antiqua" w:cs="Times New Roman"/>
                <w:sz w:val="24"/>
                <w:szCs w:val="24"/>
              </w:rPr>
              <w:t>Increased duration of analgesia without significant side effects.</w:t>
            </w:r>
          </w:p>
        </w:tc>
      </w:tr>
    </w:tbl>
    <w:p w:rsidR="00B4517D" w:rsidRPr="003E5439" w:rsidRDefault="00B4517D" w:rsidP="00B4517D">
      <w:pPr>
        <w:adjustRightInd w:val="0"/>
        <w:spacing w:line="360" w:lineRule="auto"/>
        <w:jc w:val="both"/>
        <w:rPr>
          <w:rFonts w:ascii="Book Antiqua" w:eastAsia="宋体" w:hAnsi="Book Antiqua" w:cs="Times New Roman"/>
          <w:sz w:val="24"/>
          <w:szCs w:val="24"/>
          <w:lang w:eastAsia="zh-CN"/>
        </w:rPr>
      </w:pPr>
      <w:r w:rsidRPr="003E5439">
        <w:rPr>
          <w:rFonts w:ascii="Book Antiqua" w:eastAsia="宋体" w:hAnsi="Book Antiqua" w:cs="Times New Roman" w:hint="eastAsia"/>
          <w:sz w:val="24"/>
          <w:szCs w:val="24"/>
          <w:lang w:eastAsia="zh-CN"/>
        </w:rPr>
        <w:t xml:space="preserve">IT: </w:t>
      </w:r>
      <w:proofErr w:type="spellStart"/>
      <w:r w:rsidRPr="003E5439">
        <w:rPr>
          <w:rFonts w:ascii="Book Antiqua" w:hAnsi="Book Antiqua" w:cs="Times New Roman"/>
          <w:sz w:val="24"/>
          <w:szCs w:val="24"/>
        </w:rPr>
        <w:t>Intrathecal</w:t>
      </w:r>
      <w:proofErr w:type="spellEnd"/>
      <w:r>
        <w:rPr>
          <w:rFonts w:ascii="Book Antiqua" w:eastAsia="宋体" w:hAnsi="Book Antiqua" w:cs="Times New Roman" w:hint="eastAsia"/>
          <w:sz w:val="24"/>
          <w:szCs w:val="24"/>
          <w:lang w:eastAsia="zh-CN"/>
        </w:rPr>
        <w:t>.</w:t>
      </w:r>
      <w:r w:rsidRPr="003E5439">
        <w:rPr>
          <w:rFonts w:ascii="Book Antiqua" w:eastAsia="宋体" w:hAnsi="Book Antiqua" w:cs="Times New Roman" w:hint="eastAsia"/>
          <w:sz w:val="24"/>
          <w:szCs w:val="24"/>
          <w:lang w:eastAsia="zh-CN"/>
        </w:rPr>
        <w:t xml:space="preserve"> </w:t>
      </w:r>
    </w:p>
    <w:p w:rsidR="00D91CA6" w:rsidRPr="007348D4" w:rsidRDefault="00D91CA6" w:rsidP="00AA60C1">
      <w:pPr>
        <w:adjustRightInd w:val="0"/>
        <w:spacing w:line="360" w:lineRule="auto"/>
        <w:jc w:val="both"/>
        <w:rPr>
          <w:rFonts w:ascii="Book Antiqua" w:eastAsia="宋体" w:hAnsi="Book Antiqua" w:cs="Times New Roman"/>
          <w:sz w:val="24"/>
          <w:szCs w:val="24"/>
          <w:lang w:eastAsia="zh-CN"/>
        </w:rPr>
      </w:pPr>
    </w:p>
    <w:p w:rsidR="00D91CA6" w:rsidRPr="007348D4" w:rsidRDefault="006D657E" w:rsidP="00AA60C1">
      <w:pPr>
        <w:adjustRightInd w:val="0"/>
        <w:spacing w:line="360" w:lineRule="auto"/>
        <w:jc w:val="both"/>
        <w:rPr>
          <w:rFonts w:ascii="Book Antiqua" w:eastAsia="宋体" w:hAnsi="Book Antiqua" w:cs="Times New Roman"/>
          <w:b/>
          <w:sz w:val="24"/>
          <w:szCs w:val="24"/>
          <w:lang w:eastAsia="zh-CN"/>
        </w:rPr>
      </w:pPr>
      <w:r>
        <w:rPr>
          <w:rFonts w:ascii="Book Antiqua" w:hAnsi="Book Antiqua" w:cs="Times New Roman"/>
          <w:b/>
          <w:sz w:val="24"/>
          <w:szCs w:val="24"/>
        </w:rPr>
        <w:t>Table</w:t>
      </w:r>
      <w:r w:rsidR="00D91CA6" w:rsidRPr="006033D7">
        <w:rPr>
          <w:rFonts w:ascii="Book Antiqua" w:hAnsi="Book Antiqua" w:cs="Times New Roman"/>
          <w:b/>
          <w:sz w:val="24"/>
          <w:szCs w:val="24"/>
        </w:rPr>
        <w:t xml:space="preserve"> 4</w:t>
      </w:r>
      <w:r w:rsidR="0066512D" w:rsidRPr="0066512D">
        <w:rPr>
          <w:rFonts w:ascii="Book Antiqua" w:eastAsia="宋体" w:hAnsi="Book Antiqua" w:cs="Times New Roman" w:hint="eastAsia"/>
          <w:b/>
          <w:sz w:val="24"/>
          <w:szCs w:val="24"/>
          <w:lang w:eastAsia="zh-CN"/>
        </w:rPr>
        <w:t xml:space="preserve"> </w:t>
      </w:r>
      <w:r w:rsidR="00D91CA6" w:rsidRPr="0066512D">
        <w:rPr>
          <w:rFonts w:ascii="Book Antiqua" w:hAnsi="Book Antiqua" w:cs="Times New Roman"/>
          <w:b/>
          <w:sz w:val="24"/>
          <w:szCs w:val="24"/>
        </w:rPr>
        <w:t xml:space="preserve">Summary of side effects of </w:t>
      </w:r>
      <w:proofErr w:type="spellStart"/>
      <w:r w:rsidR="009C4F05" w:rsidRPr="0066512D">
        <w:rPr>
          <w:rFonts w:ascii="Book Antiqua" w:hAnsi="Book Antiqua" w:cs="Times New Roman"/>
          <w:b/>
          <w:sz w:val="24"/>
          <w:szCs w:val="24"/>
        </w:rPr>
        <w:t>intrathecal</w:t>
      </w:r>
      <w:proofErr w:type="spellEnd"/>
      <w:r w:rsidR="00D91CA6" w:rsidRPr="0066512D">
        <w:rPr>
          <w:rFonts w:ascii="Book Antiqua" w:hAnsi="Book Antiqua" w:cs="Times New Roman"/>
          <w:b/>
          <w:sz w:val="24"/>
          <w:szCs w:val="24"/>
        </w:rPr>
        <w:t xml:space="preserve"> morphine</w:t>
      </w:r>
    </w:p>
    <w:tbl>
      <w:tblPr>
        <w:tblStyle w:val="3-6"/>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97"/>
        <w:gridCol w:w="3507"/>
        <w:gridCol w:w="3512"/>
      </w:tblGrid>
      <w:tr w:rsidR="00A05CBC" w:rsidRPr="00A05CBC" w:rsidTr="00A05CBC">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000000" w:themeColor="text1"/>
              <w:bottom w:val="single" w:sz="2" w:space="0" w:color="000000" w:themeColor="text1"/>
            </w:tcBorders>
            <w:shd w:val="clear" w:color="auto" w:fill="auto"/>
          </w:tcPr>
          <w:p w:rsidR="00D91CA6" w:rsidRPr="00A05CBC" w:rsidRDefault="00D91CA6" w:rsidP="00AA60C1">
            <w:pPr>
              <w:adjustRightInd w:val="0"/>
              <w:spacing w:line="360" w:lineRule="auto"/>
              <w:jc w:val="both"/>
              <w:rPr>
                <w:rFonts w:ascii="Book Antiqua" w:hAnsi="Book Antiqua" w:cs="Times New Roman"/>
                <w:color w:val="auto"/>
                <w:sz w:val="24"/>
                <w:szCs w:val="24"/>
              </w:rPr>
            </w:pPr>
          </w:p>
        </w:tc>
        <w:tc>
          <w:tcPr>
            <w:tcW w:w="3566" w:type="dxa"/>
            <w:tcBorders>
              <w:top w:val="single" w:sz="4" w:space="0" w:color="000000" w:themeColor="text1"/>
              <w:bottom w:val="single" w:sz="2" w:space="0" w:color="000000" w:themeColor="text1"/>
            </w:tcBorders>
            <w:shd w:val="clear" w:color="auto" w:fill="auto"/>
          </w:tcPr>
          <w:p w:rsidR="00D91CA6" w:rsidRPr="00A05CBC" w:rsidRDefault="00D91CA6"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Serious</w:t>
            </w:r>
          </w:p>
        </w:tc>
        <w:tc>
          <w:tcPr>
            <w:tcW w:w="3566" w:type="dxa"/>
            <w:tcBorders>
              <w:top w:val="single" w:sz="4" w:space="0" w:color="000000" w:themeColor="text1"/>
              <w:bottom w:val="single" w:sz="2" w:space="0" w:color="000000" w:themeColor="text1"/>
            </w:tcBorders>
            <w:shd w:val="clear" w:color="auto" w:fill="auto"/>
          </w:tcPr>
          <w:p w:rsidR="00D91CA6" w:rsidRPr="00A05CBC" w:rsidRDefault="00D91CA6"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Not Serious</w:t>
            </w:r>
          </w:p>
        </w:tc>
      </w:tr>
      <w:tr w:rsidR="00A05CBC" w:rsidRPr="00A05CBC" w:rsidTr="00A05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2" w:space="0" w:color="000000" w:themeColor="text1"/>
            </w:tcBorders>
            <w:shd w:val="clear" w:color="auto" w:fill="auto"/>
          </w:tcPr>
          <w:p w:rsidR="00D91CA6" w:rsidRPr="00A05CBC" w:rsidRDefault="00D91CA6" w:rsidP="00AA60C1">
            <w:pPr>
              <w:adjustRightInd w:val="0"/>
              <w:spacing w:line="360" w:lineRule="auto"/>
              <w:jc w:val="both"/>
              <w:rPr>
                <w:rFonts w:ascii="Book Antiqua" w:hAnsi="Book Antiqua" w:cs="Times New Roman"/>
                <w:color w:val="auto"/>
                <w:sz w:val="24"/>
                <w:szCs w:val="24"/>
              </w:rPr>
            </w:pPr>
            <w:r w:rsidRPr="00A05CBC">
              <w:rPr>
                <w:rFonts w:ascii="Book Antiqua" w:hAnsi="Book Antiqua" w:cs="Times New Roman"/>
                <w:color w:val="auto"/>
                <w:sz w:val="24"/>
                <w:szCs w:val="24"/>
              </w:rPr>
              <w:t>Common</w:t>
            </w:r>
          </w:p>
        </w:tc>
        <w:tc>
          <w:tcPr>
            <w:tcW w:w="3566" w:type="dxa"/>
            <w:tcBorders>
              <w:top w:val="single" w:sz="2" w:space="0" w:color="000000" w:themeColor="text1"/>
            </w:tcBorders>
            <w:shd w:val="clear" w:color="auto" w:fill="auto"/>
          </w:tcPr>
          <w:p w:rsidR="00D91CA6" w:rsidRPr="00A05CBC" w:rsidRDefault="00D91CA6" w:rsidP="00A05CBC">
            <w:pPr>
              <w:adjustRightInd w:val="0"/>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Respiratory Depression</w:t>
            </w:r>
          </w:p>
          <w:p w:rsidR="00D91CA6" w:rsidRPr="00A05CBC" w:rsidRDefault="00D91CA6" w:rsidP="00A05CBC">
            <w:pPr>
              <w:adjustRightInd w:val="0"/>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Sedation</w:t>
            </w:r>
          </w:p>
        </w:tc>
        <w:tc>
          <w:tcPr>
            <w:tcW w:w="3566" w:type="dxa"/>
            <w:tcBorders>
              <w:top w:val="single" w:sz="2" w:space="0" w:color="000000" w:themeColor="text1"/>
            </w:tcBorders>
            <w:shd w:val="clear" w:color="auto" w:fill="auto"/>
          </w:tcPr>
          <w:p w:rsidR="00D91CA6" w:rsidRPr="00A05CBC" w:rsidRDefault="00D91CA6" w:rsidP="00A05CBC">
            <w:pPr>
              <w:adjustRightInd w:val="0"/>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Pruritus</w:t>
            </w:r>
          </w:p>
          <w:p w:rsidR="00D91CA6" w:rsidRPr="00A05CBC" w:rsidRDefault="00D91CA6" w:rsidP="00A05CBC">
            <w:pPr>
              <w:adjustRightInd w:val="0"/>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Nausea and vomiting</w:t>
            </w:r>
          </w:p>
          <w:p w:rsidR="00D91CA6" w:rsidRPr="00A05CBC" w:rsidRDefault="00D91CA6" w:rsidP="00A05CBC">
            <w:pPr>
              <w:adjustRightInd w:val="0"/>
              <w:spacing w:line="360" w:lineRule="auto"/>
              <w:ind w:left="36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Urinary retention</w:t>
            </w:r>
          </w:p>
        </w:tc>
      </w:tr>
      <w:tr w:rsidR="00A05CBC" w:rsidRPr="00A05CBC" w:rsidTr="00A05CBC">
        <w:tc>
          <w:tcPr>
            <w:cnfStyle w:val="001000000000" w:firstRow="0" w:lastRow="0" w:firstColumn="1" w:lastColumn="0" w:oddVBand="0" w:evenVBand="0" w:oddHBand="0" w:evenHBand="0" w:firstRowFirstColumn="0" w:firstRowLastColumn="0" w:lastRowFirstColumn="0" w:lastRowLastColumn="0"/>
            <w:tcW w:w="1384" w:type="dxa"/>
            <w:tcBorders>
              <w:bottom w:val="single" w:sz="4" w:space="0" w:color="000000" w:themeColor="text1"/>
            </w:tcBorders>
            <w:shd w:val="clear" w:color="auto" w:fill="auto"/>
          </w:tcPr>
          <w:p w:rsidR="00D91CA6" w:rsidRPr="00A05CBC" w:rsidRDefault="00D91CA6" w:rsidP="00AA60C1">
            <w:pPr>
              <w:adjustRightInd w:val="0"/>
              <w:spacing w:line="360" w:lineRule="auto"/>
              <w:jc w:val="both"/>
              <w:rPr>
                <w:rFonts w:ascii="Book Antiqua" w:hAnsi="Book Antiqua" w:cs="Times New Roman"/>
                <w:color w:val="auto"/>
                <w:sz w:val="24"/>
                <w:szCs w:val="24"/>
              </w:rPr>
            </w:pPr>
            <w:r w:rsidRPr="00A05CBC">
              <w:rPr>
                <w:rFonts w:ascii="Book Antiqua" w:hAnsi="Book Antiqua" w:cs="Times New Roman"/>
                <w:color w:val="auto"/>
                <w:sz w:val="24"/>
                <w:szCs w:val="24"/>
              </w:rPr>
              <w:t>Uncommon</w:t>
            </w:r>
          </w:p>
        </w:tc>
        <w:tc>
          <w:tcPr>
            <w:tcW w:w="3566" w:type="dxa"/>
            <w:tcBorders>
              <w:bottom w:val="single" w:sz="4" w:space="0" w:color="000000" w:themeColor="text1"/>
            </w:tcBorders>
            <w:shd w:val="clear" w:color="auto" w:fill="auto"/>
          </w:tcPr>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Bradycardia</w:t>
            </w:r>
          </w:p>
        </w:tc>
        <w:tc>
          <w:tcPr>
            <w:tcW w:w="3566" w:type="dxa"/>
            <w:tcBorders>
              <w:bottom w:val="single" w:sz="4" w:space="0" w:color="000000" w:themeColor="text1"/>
            </w:tcBorders>
            <w:shd w:val="clear" w:color="auto" w:fill="auto"/>
          </w:tcPr>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Sweating</w:t>
            </w:r>
          </w:p>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Delayed gastric emptying</w:t>
            </w:r>
          </w:p>
          <w:p w:rsidR="00E12C3C" w:rsidRPr="00A05CBC" w:rsidRDefault="00E12C3C"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Constipation</w:t>
            </w:r>
          </w:p>
          <w:p w:rsidR="00E12C3C" w:rsidRPr="00A05CBC" w:rsidRDefault="00E12C3C"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Headache</w:t>
            </w:r>
          </w:p>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Persistent Hiccups</w:t>
            </w:r>
          </w:p>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Resistant Hypothermia</w:t>
            </w:r>
          </w:p>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Priapism</w:t>
            </w:r>
          </w:p>
          <w:p w:rsidR="00D91CA6" w:rsidRPr="00A05CBC" w:rsidRDefault="00D91CA6" w:rsidP="00A05CBC">
            <w:pPr>
              <w:adjustRightInd w:val="0"/>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A05CBC">
              <w:rPr>
                <w:rFonts w:ascii="Book Antiqua" w:hAnsi="Book Antiqua" w:cs="Times New Roman"/>
                <w:color w:val="auto"/>
                <w:sz w:val="24"/>
                <w:szCs w:val="24"/>
              </w:rPr>
              <w:t>Nystagmus</w:t>
            </w:r>
          </w:p>
        </w:tc>
      </w:tr>
    </w:tbl>
    <w:p w:rsidR="00EF0796" w:rsidRPr="006033D7" w:rsidRDefault="00EF0796" w:rsidP="00AA60C1">
      <w:pPr>
        <w:adjustRightInd w:val="0"/>
        <w:spacing w:line="360" w:lineRule="auto"/>
        <w:jc w:val="both"/>
        <w:rPr>
          <w:rFonts w:ascii="Book Antiqua" w:hAnsi="Book Antiqua" w:cs="Times New Roman"/>
          <w:sz w:val="24"/>
          <w:szCs w:val="24"/>
        </w:rPr>
      </w:pPr>
    </w:p>
    <w:p w:rsidR="00EF0796" w:rsidRPr="006033D7" w:rsidRDefault="00EF0796" w:rsidP="00AA60C1">
      <w:pPr>
        <w:adjustRightInd w:val="0"/>
        <w:spacing w:line="360" w:lineRule="auto"/>
        <w:jc w:val="both"/>
        <w:rPr>
          <w:rFonts w:ascii="Book Antiqua" w:hAnsi="Book Antiqua" w:cs="Times New Roman"/>
          <w:sz w:val="24"/>
          <w:szCs w:val="24"/>
        </w:rPr>
      </w:pPr>
    </w:p>
    <w:p w:rsidR="00EF0796" w:rsidRPr="006033D7" w:rsidRDefault="00EF0796"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br w:type="page"/>
      </w:r>
    </w:p>
    <w:p w:rsidR="00EF0796" w:rsidRPr="007348D4" w:rsidRDefault="006D657E" w:rsidP="00AA60C1">
      <w:pPr>
        <w:adjustRightInd w:val="0"/>
        <w:spacing w:line="360" w:lineRule="auto"/>
        <w:jc w:val="both"/>
        <w:rPr>
          <w:rFonts w:ascii="Book Antiqua" w:eastAsia="宋体" w:hAnsi="Book Antiqua" w:cs="Garamond-BoldItalic"/>
          <w:b/>
          <w:bCs/>
          <w:iCs/>
          <w:color w:val="auto"/>
          <w:sz w:val="24"/>
          <w:szCs w:val="24"/>
          <w:lang w:eastAsia="zh-CN"/>
        </w:rPr>
      </w:pPr>
      <w:r>
        <w:rPr>
          <w:rFonts w:ascii="Book Antiqua" w:hAnsi="Book Antiqua" w:cs="Times New Roman"/>
          <w:b/>
          <w:sz w:val="24"/>
          <w:szCs w:val="24"/>
        </w:rPr>
        <w:lastRenderedPageBreak/>
        <w:t>Table</w:t>
      </w:r>
      <w:r w:rsidR="00EF0796" w:rsidRPr="006033D7">
        <w:rPr>
          <w:rFonts w:ascii="Book Antiqua" w:hAnsi="Book Antiqua" w:cs="Times New Roman"/>
          <w:b/>
          <w:sz w:val="24"/>
          <w:szCs w:val="24"/>
        </w:rPr>
        <w:t xml:space="preserve"> 5</w:t>
      </w:r>
      <w:r w:rsidR="00A05CBC" w:rsidRPr="0079459F">
        <w:rPr>
          <w:rFonts w:ascii="Book Antiqua" w:eastAsia="宋体" w:hAnsi="Book Antiqua" w:cs="Times New Roman" w:hint="eastAsia"/>
          <w:b/>
          <w:sz w:val="24"/>
          <w:szCs w:val="24"/>
          <w:lang w:eastAsia="zh-CN"/>
        </w:rPr>
        <w:t xml:space="preserve"> </w:t>
      </w:r>
      <w:r w:rsidR="00EF0796" w:rsidRPr="0079459F">
        <w:rPr>
          <w:rFonts w:ascii="Book Antiqua" w:hAnsi="Book Antiqua" w:cs="Times New Roman"/>
          <w:b/>
          <w:sz w:val="24"/>
          <w:szCs w:val="24"/>
        </w:rPr>
        <w:t xml:space="preserve">Guidelines by </w:t>
      </w:r>
      <w:r w:rsidR="0079459F" w:rsidRPr="0079459F">
        <w:rPr>
          <w:rFonts w:ascii="Book Antiqua" w:hAnsi="Book Antiqua" w:cs="Minion-Regular"/>
          <w:b/>
          <w:color w:val="auto"/>
          <w:sz w:val="24"/>
          <w:szCs w:val="24"/>
          <w:lang w:val="en-GB"/>
        </w:rPr>
        <w:t>American Society of Anaesthesiologists</w:t>
      </w:r>
      <w:r w:rsidR="00EF0796" w:rsidRPr="0079459F">
        <w:rPr>
          <w:rFonts w:ascii="Book Antiqua" w:hAnsi="Book Antiqua" w:cs="Times New Roman"/>
          <w:b/>
          <w:sz w:val="24"/>
          <w:szCs w:val="24"/>
        </w:rPr>
        <w:t xml:space="preserve"> task force for</w:t>
      </w:r>
      <w:r w:rsidR="00EF0796" w:rsidRPr="0079459F">
        <w:rPr>
          <w:rFonts w:ascii="Book Antiqua" w:hAnsi="Book Antiqua" w:cs="Garamond-BookItalic"/>
          <w:b/>
          <w:iCs/>
          <w:color w:val="auto"/>
          <w:sz w:val="24"/>
          <w:szCs w:val="24"/>
        </w:rPr>
        <w:t xml:space="preserve"> </w:t>
      </w:r>
      <w:r w:rsidR="00EF0796" w:rsidRPr="0079459F">
        <w:rPr>
          <w:rFonts w:ascii="Book Antiqua" w:hAnsi="Book Antiqua" w:cs="Garamond-BoldItalic"/>
          <w:b/>
          <w:bCs/>
          <w:iCs/>
          <w:color w:val="auto"/>
          <w:sz w:val="24"/>
          <w:szCs w:val="24"/>
        </w:rPr>
        <w:t xml:space="preserve">the prevention, detection, and management of respiratory depression associated with </w:t>
      </w:r>
      <w:proofErr w:type="spellStart"/>
      <w:r w:rsidR="009C4F05" w:rsidRPr="0079459F">
        <w:rPr>
          <w:rFonts w:ascii="Book Antiqua" w:hAnsi="Book Antiqua" w:cs="Times New Roman"/>
          <w:b/>
          <w:sz w:val="24"/>
          <w:szCs w:val="24"/>
        </w:rPr>
        <w:t>intrathecal</w:t>
      </w:r>
      <w:proofErr w:type="spellEnd"/>
      <w:r w:rsidR="00EF0796" w:rsidRPr="0079459F">
        <w:rPr>
          <w:rFonts w:ascii="Book Antiqua" w:hAnsi="Book Antiqua" w:cs="Garamond-BoldItalic"/>
          <w:b/>
          <w:bCs/>
          <w:iCs/>
          <w:color w:val="auto"/>
          <w:sz w:val="24"/>
          <w:szCs w:val="24"/>
        </w:rPr>
        <w:t xml:space="preserve"> </w:t>
      </w:r>
      <w:r w:rsidR="00EB409D" w:rsidRPr="0079459F">
        <w:rPr>
          <w:rFonts w:ascii="Book Antiqua" w:hAnsi="Book Antiqua" w:cs="Garamond-BoldItalic"/>
          <w:b/>
          <w:bCs/>
          <w:iCs/>
          <w:color w:val="auto"/>
          <w:sz w:val="24"/>
          <w:szCs w:val="24"/>
        </w:rPr>
        <w:t>morphine</w:t>
      </w:r>
      <w:r w:rsidR="00EF0796" w:rsidRPr="0079459F">
        <w:rPr>
          <w:rFonts w:ascii="Book Antiqua" w:hAnsi="Book Antiqua" w:cs="Garamond-BoldItalic"/>
          <w:b/>
          <w:bCs/>
          <w:iCs/>
          <w:color w:val="auto"/>
          <w:sz w:val="24"/>
          <w:szCs w:val="24"/>
        </w:rPr>
        <w:t xml:space="preserve"> </w:t>
      </w:r>
      <w:proofErr w:type="gramStart"/>
      <w:r w:rsidR="00EF0796" w:rsidRPr="0079459F">
        <w:rPr>
          <w:rFonts w:ascii="Book Antiqua" w:hAnsi="Book Antiqua" w:cs="Garamond-BoldItalic"/>
          <w:b/>
          <w:bCs/>
          <w:iCs/>
          <w:color w:val="auto"/>
          <w:sz w:val="24"/>
          <w:szCs w:val="24"/>
        </w:rPr>
        <w:t>administration</w:t>
      </w:r>
      <w:r w:rsidR="00C03E47" w:rsidRPr="0079459F">
        <w:rPr>
          <w:rFonts w:ascii="Book Antiqua" w:hAnsi="Book Antiqua" w:cs="Garamond-BoldItalic"/>
          <w:b/>
          <w:bCs/>
          <w:iCs/>
          <w:color w:val="auto"/>
          <w:sz w:val="24"/>
          <w:szCs w:val="24"/>
          <w:vertAlign w:val="superscript"/>
        </w:rPr>
        <w:t>[</w:t>
      </w:r>
      <w:proofErr w:type="gramEnd"/>
      <w:r w:rsidR="00C03E47" w:rsidRPr="0079459F">
        <w:rPr>
          <w:rFonts w:ascii="Book Antiqua" w:hAnsi="Book Antiqua" w:cs="Garamond-BoldItalic"/>
          <w:b/>
          <w:bCs/>
          <w:iCs/>
          <w:color w:val="auto"/>
          <w:sz w:val="24"/>
          <w:szCs w:val="24"/>
          <w:vertAlign w:val="superscript"/>
        </w:rPr>
        <w:t>56, 10</w:t>
      </w:r>
      <w:r w:rsidR="00C03E47" w:rsidRPr="0079459F">
        <w:rPr>
          <w:rFonts w:ascii="Book Antiqua" w:eastAsia="宋体" w:hAnsi="Book Antiqua" w:cs="Garamond-BoldItalic" w:hint="eastAsia"/>
          <w:b/>
          <w:bCs/>
          <w:iCs/>
          <w:color w:val="auto"/>
          <w:sz w:val="24"/>
          <w:szCs w:val="24"/>
          <w:vertAlign w:val="superscript"/>
          <w:lang w:eastAsia="zh-CN"/>
        </w:rPr>
        <w:t>3</w:t>
      </w:r>
      <w:r w:rsidR="00C03E47" w:rsidRPr="0079459F">
        <w:rPr>
          <w:rFonts w:ascii="Book Antiqua" w:hAnsi="Book Antiqua" w:cs="Garamond-BoldItalic"/>
          <w:b/>
          <w:bCs/>
          <w:iCs/>
          <w:color w:val="auto"/>
          <w:sz w:val="24"/>
          <w:szCs w:val="24"/>
          <w:vertAlign w:val="superscript"/>
        </w:rPr>
        <w:t>]</w:t>
      </w:r>
    </w:p>
    <w:tbl>
      <w:tblPr>
        <w:tblStyle w:val="-5"/>
        <w:tblW w:w="9498" w:type="dxa"/>
        <w:tblBorders>
          <w:top w:val="single" w:sz="4" w:space="0" w:color="000000" w:themeColor="text1"/>
          <w:bottom w:val="single" w:sz="4" w:space="0" w:color="000000" w:themeColor="text1"/>
          <w:insideH w:val="single" w:sz="4" w:space="0" w:color="000000" w:themeColor="text1"/>
        </w:tblBorders>
        <w:tblLayout w:type="fixed"/>
        <w:tblLook w:val="04A0" w:firstRow="1" w:lastRow="0" w:firstColumn="1" w:lastColumn="0" w:noHBand="0" w:noVBand="1"/>
      </w:tblPr>
      <w:tblGrid>
        <w:gridCol w:w="2374"/>
        <w:gridCol w:w="2375"/>
        <w:gridCol w:w="2374"/>
        <w:gridCol w:w="2375"/>
      </w:tblGrid>
      <w:tr w:rsidR="0079459F" w:rsidRPr="0079459F" w:rsidTr="00734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bottom w:val="single" w:sz="4" w:space="0" w:color="000000" w:themeColor="text1"/>
            </w:tcBorders>
            <w:shd w:val="clear" w:color="auto" w:fill="auto"/>
          </w:tcPr>
          <w:p w:rsidR="00EF0796" w:rsidRPr="0079459F" w:rsidRDefault="00FC7B82" w:rsidP="00AA60C1">
            <w:pPr>
              <w:adjustRightInd w:val="0"/>
              <w:spacing w:line="360" w:lineRule="auto"/>
              <w:jc w:val="both"/>
              <w:rPr>
                <w:rFonts w:ascii="Book Antiqua" w:hAnsi="Book Antiqua" w:cs="Times New Roman"/>
                <w:color w:val="auto"/>
                <w:sz w:val="24"/>
                <w:szCs w:val="24"/>
              </w:rPr>
            </w:pPr>
            <w:r w:rsidRPr="0079459F">
              <w:rPr>
                <w:rFonts w:ascii="Book Antiqua" w:hAnsi="Book Antiqua" w:cs="Times New Roman"/>
                <w:color w:val="auto"/>
                <w:sz w:val="24"/>
                <w:szCs w:val="24"/>
              </w:rPr>
              <w:t>Identification of patients who may have increased risk respiratory depression</w:t>
            </w:r>
          </w:p>
        </w:tc>
        <w:tc>
          <w:tcPr>
            <w:tcW w:w="2375" w:type="dxa"/>
            <w:tcBorders>
              <w:bottom w:val="single" w:sz="4" w:space="0" w:color="000000" w:themeColor="text1"/>
            </w:tcBorders>
            <w:shd w:val="clear" w:color="auto" w:fill="auto"/>
          </w:tcPr>
          <w:p w:rsidR="00EF0796" w:rsidRPr="0079459F" w:rsidRDefault="00FC7B82"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9459F">
              <w:rPr>
                <w:rFonts w:ascii="Book Antiqua" w:hAnsi="Book Antiqua" w:cs="Times New Roman"/>
                <w:color w:val="auto"/>
                <w:sz w:val="24"/>
                <w:szCs w:val="24"/>
              </w:rPr>
              <w:t>Prevention of respiratory depression</w:t>
            </w:r>
          </w:p>
        </w:tc>
        <w:tc>
          <w:tcPr>
            <w:tcW w:w="2374" w:type="dxa"/>
            <w:tcBorders>
              <w:bottom w:val="single" w:sz="4" w:space="0" w:color="000000" w:themeColor="text1"/>
            </w:tcBorders>
            <w:shd w:val="clear" w:color="auto" w:fill="auto"/>
          </w:tcPr>
          <w:p w:rsidR="00EF0796" w:rsidRPr="0079459F" w:rsidRDefault="00FC7B82"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9459F">
              <w:rPr>
                <w:rFonts w:ascii="Book Antiqua" w:hAnsi="Book Antiqua" w:cs="Times New Roman"/>
                <w:color w:val="auto"/>
                <w:sz w:val="24"/>
                <w:szCs w:val="24"/>
              </w:rPr>
              <w:t>Detection of respiratory depression</w:t>
            </w:r>
          </w:p>
        </w:tc>
        <w:tc>
          <w:tcPr>
            <w:tcW w:w="2375" w:type="dxa"/>
            <w:tcBorders>
              <w:bottom w:val="none" w:sz="0" w:space="0" w:color="auto"/>
            </w:tcBorders>
            <w:shd w:val="clear" w:color="auto" w:fill="auto"/>
          </w:tcPr>
          <w:p w:rsidR="00EF0796" w:rsidRPr="0079459F" w:rsidRDefault="00FC7B82" w:rsidP="00AA60C1">
            <w:pPr>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9459F">
              <w:rPr>
                <w:rFonts w:ascii="Book Antiqua" w:hAnsi="Book Antiqua" w:cs="Times New Roman"/>
                <w:color w:val="auto"/>
                <w:sz w:val="24"/>
                <w:szCs w:val="24"/>
              </w:rPr>
              <w:t>Treatment of respiratory depression</w:t>
            </w:r>
          </w:p>
        </w:tc>
      </w:tr>
      <w:tr w:rsidR="00EF0796" w:rsidRPr="00D13EA6" w:rsidTr="00F01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shd w:val="clear" w:color="auto" w:fill="auto"/>
          </w:tcPr>
          <w:p w:rsidR="00EF0796" w:rsidRPr="00D13EA6" w:rsidRDefault="00FC7B82" w:rsidP="00AA60C1">
            <w:pPr>
              <w:shd w:val="clear" w:color="auto" w:fill="DAEEF3" w:themeFill="accent5" w:themeFillTint="33"/>
              <w:adjustRightInd w:val="0"/>
              <w:spacing w:line="360" w:lineRule="auto"/>
              <w:jc w:val="both"/>
              <w:rPr>
                <w:rFonts w:ascii="Book Antiqua" w:hAnsi="Book Antiqua" w:cs="Times New Roman"/>
                <w:b w:val="0"/>
                <w:sz w:val="24"/>
                <w:szCs w:val="24"/>
              </w:rPr>
            </w:pPr>
            <w:r w:rsidRPr="00D13EA6">
              <w:rPr>
                <w:rFonts w:ascii="Book Antiqua" w:hAnsi="Book Antiqua" w:cs="Times New Roman"/>
                <w:b w:val="0"/>
                <w:sz w:val="24"/>
                <w:szCs w:val="24"/>
              </w:rPr>
              <w:t>History of sleep apnea</w:t>
            </w:r>
            <w:r w:rsidR="000F0EE6" w:rsidRPr="00D13EA6">
              <w:rPr>
                <w:rFonts w:ascii="Book Antiqua" w:hAnsi="Book Antiqua" w:cs="Times New Roman"/>
                <w:b w:val="0"/>
                <w:sz w:val="24"/>
                <w:szCs w:val="24"/>
              </w:rPr>
              <w:t xml:space="preserve"> or OSA</w:t>
            </w:r>
          </w:p>
          <w:p w:rsidR="0015002B" w:rsidRPr="00D13EA6" w:rsidRDefault="0015002B" w:rsidP="00AA60C1">
            <w:pPr>
              <w:shd w:val="clear" w:color="auto" w:fill="DAEEF3" w:themeFill="accent5" w:themeFillTint="33"/>
              <w:adjustRightInd w:val="0"/>
              <w:spacing w:line="360" w:lineRule="auto"/>
              <w:jc w:val="both"/>
              <w:rPr>
                <w:rFonts w:ascii="Book Antiqua" w:hAnsi="Book Antiqua" w:cs="Times New Roman"/>
                <w:b w:val="0"/>
                <w:sz w:val="24"/>
                <w:szCs w:val="24"/>
              </w:rPr>
            </w:pPr>
          </w:p>
          <w:p w:rsidR="00FC7B82" w:rsidRPr="00D13EA6" w:rsidRDefault="00FC7B82" w:rsidP="00AA60C1">
            <w:pPr>
              <w:shd w:val="clear" w:color="auto" w:fill="DAEEF3" w:themeFill="accent5" w:themeFillTint="33"/>
              <w:adjustRightInd w:val="0"/>
              <w:spacing w:line="360" w:lineRule="auto"/>
              <w:jc w:val="both"/>
              <w:rPr>
                <w:rFonts w:ascii="Book Antiqua" w:hAnsi="Book Antiqua" w:cs="Times New Roman"/>
                <w:b w:val="0"/>
                <w:sz w:val="24"/>
                <w:szCs w:val="24"/>
              </w:rPr>
            </w:pPr>
            <w:r w:rsidRPr="00D13EA6">
              <w:rPr>
                <w:rFonts w:ascii="Book Antiqua" w:hAnsi="Book Antiqua" w:cs="Times New Roman"/>
                <w:b w:val="0"/>
                <w:sz w:val="24"/>
                <w:szCs w:val="24"/>
              </w:rPr>
              <w:t>Diabetes</w:t>
            </w:r>
          </w:p>
          <w:p w:rsidR="0015002B" w:rsidRPr="00D13EA6" w:rsidRDefault="0015002B" w:rsidP="00AA60C1">
            <w:pPr>
              <w:shd w:val="clear" w:color="auto" w:fill="DAEEF3" w:themeFill="accent5" w:themeFillTint="33"/>
              <w:adjustRightInd w:val="0"/>
              <w:spacing w:line="360" w:lineRule="auto"/>
              <w:jc w:val="both"/>
              <w:rPr>
                <w:rFonts w:ascii="Book Antiqua" w:hAnsi="Book Antiqua" w:cs="Times New Roman"/>
                <w:b w:val="0"/>
                <w:sz w:val="24"/>
                <w:szCs w:val="24"/>
              </w:rPr>
            </w:pPr>
          </w:p>
          <w:p w:rsidR="00FC7B82" w:rsidRPr="00D13EA6" w:rsidRDefault="00FC7B82" w:rsidP="00AA60C1">
            <w:pPr>
              <w:shd w:val="clear" w:color="auto" w:fill="DAEEF3" w:themeFill="accent5" w:themeFillTint="33"/>
              <w:adjustRightInd w:val="0"/>
              <w:spacing w:line="360" w:lineRule="auto"/>
              <w:jc w:val="both"/>
              <w:rPr>
                <w:rFonts w:ascii="Book Antiqua" w:hAnsi="Book Antiqua" w:cs="Times New Roman"/>
                <w:b w:val="0"/>
                <w:sz w:val="24"/>
                <w:szCs w:val="24"/>
              </w:rPr>
            </w:pPr>
            <w:r w:rsidRPr="00D13EA6">
              <w:rPr>
                <w:rFonts w:ascii="Book Antiqua" w:hAnsi="Book Antiqua" w:cs="Times New Roman"/>
                <w:b w:val="0"/>
                <w:sz w:val="24"/>
                <w:szCs w:val="24"/>
              </w:rPr>
              <w:t>Obesity</w:t>
            </w:r>
          </w:p>
          <w:p w:rsidR="0015002B" w:rsidRPr="00D13EA6" w:rsidRDefault="0015002B" w:rsidP="00AA60C1">
            <w:pPr>
              <w:shd w:val="clear" w:color="auto" w:fill="DAEEF3" w:themeFill="accent5" w:themeFillTint="33"/>
              <w:adjustRightInd w:val="0"/>
              <w:spacing w:line="360" w:lineRule="auto"/>
              <w:jc w:val="both"/>
              <w:rPr>
                <w:rFonts w:ascii="Book Antiqua" w:hAnsi="Book Antiqua" w:cs="Times New Roman"/>
                <w:b w:val="0"/>
                <w:sz w:val="24"/>
                <w:szCs w:val="24"/>
              </w:rPr>
            </w:pPr>
          </w:p>
          <w:p w:rsidR="00FC7B82" w:rsidRPr="00D13EA6" w:rsidRDefault="00FC7B82" w:rsidP="00AA60C1">
            <w:pPr>
              <w:shd w:val="clear" w:color="auto" w:fill="DAEEF3" w:themeFill="accent5" w:themeFillTint="33"/>
              <w:adjustRightInd w:val="0"/>
              <w:spacing w:line="360" w:lineRule="auto"/>
              <w:jc w:val="both"/>
              <w:rPr>
                <w:rFonts w:ascii="Book Antiqua" w:hAnsi="Book Antiqua" w:cs="Times New Roman"/>
                <w:b w:val="0"/>
                <w:sz w:val="24"/>
                <w:szCs w:val="24"/>
              </w:rPr>
            </w:pPr>
            <w:r w:rsidRPr="00D13EA6">
              <w:rPr>
                <w:rFonts w:ascii="Book Antiqua" w:hAnsi="Book Antiqua" w:cs="Times New Roman"/>
                <w:b w:val="0"/>
                <w:sz w:val="24"/>
                <w:szCs w:val="24"/>
              </w:rPr>
              <w:t>Concurrent systemic opioids</w:t>
            </w:r>
          </w:p>
          <w:p w:rsidR="0015002B" w:rsidRPr="00D13EA6" w:rsidRDefault="0015002B" w:rsidP="00AA60C1">
            <w:pPr>
              <w:shd w:val="clear" w:color="auto" w:fill="DAEEF3" w:themeFill="accent5" w:themeFillTint="33"/>
              <w:adjustRightInd w:val="0"/>
              <w:spacing w:line="360" w:lineRule="auto"/>
              <w:jc w:val="both"/>
              <w:rPr>
                <w:rFonts w:ascii="Book Antiqua" w:hAnsi="Book Antiqua" w:cs="Times New Roman"/>
                <w:b w:val="0"/>
                <w:sz w:val="24"/>
                <w:szCs w:val="24"/>
              </w:rPr>
            </w:pPr>
          </w:p>
          <w:p w:rsidR="00FC7B82" w:rsidRPr="00D13EA6" w:rsidRDefault="00FC7B82" w:rsidP="00AA60C1">
            <w:pPr>
              <w:shd w:val="clear" w:color="auto" w:fill="DAEEF3" w:themeFill="accent5" w:themeFillTint="33"/>
              <w:adjustRightInd w:val="0"/>
              <w:spacing w:line="360" w:lineRule="auto"/>
              <w:jc w:val="both"/>
              <w:rPr>
                <w:rFonts w:ascii="Book Antiqua" w:hAnsi="Book Antiqua" w:cs="Times New Roman"/>
                <w:b w:val="0"/>
                <w:sz w:val="24"/>
                <w:szCs w:val="24"/>
              </w:rPr>
            </w:pPr>
            <w:r w:rsidRPr="00D13EA6">
              <w:rPr>
                <w:rFonts w:ascii="Book Antiqua" w:hAnsi="Book Antiqua" w:cs="Times New Roman"/>
                <w:b w:val="0"/>
                <w:sz w:val="24"/>
                <w:szCs w:val="24"/>
              </w:rPr>
              <w:t>History of opioid intolerance</w:t>
            </w:r>
          </w:p>
          <w:p w:rsidR="0015002B" w:rsidRPr="00D13EA6" w:rsidRDefault="0015002B" w:rsidP="00AA60C1">
            <w:pPr>
              <w:shd w:val="clear" w:color="auto" w:fill="DAEEF3" w:themeFill="accent5" w:themeFillTint="33"/>
              <w:adjustRightInd w:val="0"/>
              <w:spacing w:line="360" w:lineRule="auto"/>
              <w:jc w:val="both"/>
              <w:rPr>
                <w:rFonts w:ascii="Book Antiqua" w:hAnsi="Book Antiqua" w:cs="Times New Roman"/>
                <w:b w:val="0"/>
                <w:sz w:val="24"/>
                <w:szCs w:val="24"/>
              </w:rPr>
            </w:pPr>
          </w:p>
          <w:p w:rsidR="00FC7B82" w:rsidRPr="00D13EA6" w:rsidRDefault="00FC7B82" w:rsidP="00AA60C1">
            <w:pPr>
              <w:shd w:val="clear" w:color="auto" w:fill="DAEEF3" w:themeFill="accent5" w:themeFillTint="33"/>
              <w:adjustRightInd w:val="0"/>
              <w:spacing w:line="360" w:lineRule="auto"/>
              <w:jc w:val="both"/>
              <w:rPr>
                <w:rFonts w:ascii="Book Antiqua" w:hAnsi="Book Antiqua" w:cs="Times New Roman"/>
                <w:b w:val="0"/>
                <w:sz w:val="24"/>
                <w:szCs w:val="24"/>
              </w:rPr>
            </w:pPr>
            <w:r w:rsidRPr="00D13EA6">
              <w:rPr>
                <w:rFonts w:ascii="Book Antiqua" w:hAnsi="Book Antiqua" w:cs="Times New Roman"/>
                <w:b w:val="0"/>
                <w:sz w:val="24"/>
                <w:szCs w:val="24"/>
              </w:rPr>
              <w:t>Physical examination of airway, heart, lung, cognitive function and vital signs</w:t>
            </w:r>
          </w:p>
        </w:tc>
        <w:tc>
          <w:tcPr>
            <w:tcW w:w="2375" w:type="dxa"/>
            <w:shd w:val="clear" w:color="auto" w:fill="auto"/>
          </w:tcPr>
          <w:p w:rsidR="00EF0796" w:rsidRPr="00D13EA6" w:rsidRDefault="00FC7B82"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NIPPV should be used for known OSA patients</w:t>
            </w:r>
          </w:p>
          <w:p w:rsidR="000F0EE6" w:rsidRPr="00D13EA6" w:rsidRDefault="000F0EE6"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FC7B82" w:rsidRPr="00D13EA6" w:rsidRDefault="00FC7B82"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 xml:space="preserve">Single shot </w:t>
            </w:r>
            <w:proofErr w:type="spellStart"/>
            <w:r w:rsidRPr="00D13EA6">
              <w:rPr>
                <w:rFonts w:ascii="Book Antiqua" w:hAnsi="Book Antiqua" w:cs="Times New Roman"/>
                <w:sz w:val="24"/>
                <w:szCs w:val="24"/>
              </w:rPr>
              <w:t>neuraxial</w:t>
            </w:r>
            <w:proofErr w:type="spellEnd"/>
            <w:r w:rsidRPr="00D13EA6">
              <w:rPr>
                <w:rFonts w:ascii="Book Antiqua" w:hAnsi="Book Antiqua" w:cs="Times New Roman"/>
                <w:sz w:val="24"/>
                <w:szCs w:val="24"/>
              </w:rPr>
              <w:t xml:space="preserve"> opioid preferred over systemic continuous opioids</w:t>
            </w:r>
          </w:p>
          <w:p w:rsidR="0015002B" w:rsidRPr="00D13EA6" w:rsidRDefault="0015002B"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FC7B82" w:rsidRPr="00D13EA6" w:rsidRDefault="00FC7B82"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IT morphine is not to be given in outpatient settings</w:t>
            </w:r>
          </w:p>
          <w:p w:rsidR="0015002B" w:rsidRPr="00D13EA6" w:rsidRDefault="0015002B"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FC7B82" w:rsidRPr="00D13EA6" w:rsidRDefault="00EB409D"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Minimal effective dose to be used</w:t>
            </w:r>
          </w:p>
          <w:p w:rsidR="0015002B" w:rsidRPr="00D13EA6" w:rsidRDefault="0015002B"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EB409D" w:rsidRPr="00D13EA6" w:rsidRDefault="00EB409D"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 xml:space="preserve">Cautious use of parenteral opioids and hypnotics in the presence of </w:t>
            </w:r>
            <w:proofErr w:type="spellStart"/>
            <w:r w:rsidRPr="00D13EA6">
              <w:rPr>
                <w:rFonts w:ascii="Book Antiqua" w:hAnsi="Book Antiqua" w:cs="Times New Roman"/>
                <w:sz w:val="24"/>
                <w:szCs w:val="24"/>
              </w:rPr>
              <w:t>neuraxial</w:t>
            </w:r>
            <w:proofErr w:type="spellEnd"/>
            <w:r w:rsidRPr="00D13EA6">
              <w:rPr>
                <w:rFonts w:ascii="Book Antiqua" w:hAnsi="Book Antiqua" w:cs="Times New Roman"/>
                <w:sz w:val="24"/>
                <w:szCs w:val="24"/>
              </w:rPr>
              <w:t xml:space="preserve"> opioid.</w:t>
            </w:r>
          </w:p>
          <w:p w:rsidR="0015002B" w:rsidRPr="00D13EA6" w:rsidRDefault="0015002B"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EB409D" w:rsidRPr="00D13EA6" w:rsidRDefault="00EB409D" w:rsidP="00AA60C1">
            <w:pPr>
              <w:shd w:val="clear" w:color="auto" w:fill="B6DDE8" w:themeFill="accent5" w:themeFillTint="66"/>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lastRenderedPageBreak/>
              <w:t>Concomitant use of parenteral hypnotics, opioids, magnesium, or sedatives will require increased monitoring in terms of duration, intensity or additional methods.</w:t>
            </w:r>
          </w:p>
        </w:tc>
        <w:tc>
          <w:tcPr>
            <w:tcW w:w="2374" w:type="dxa"/>
            <w:shd w:val="clear" w:color="auto" w:fill="auto"/>
          </w:tcPr>
          <w:p w:rsidR="00EF0796" w:rsidRPr="00D13EA6" w:rsidRDefault="00EB409D"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gramStart"/>
            <w:r w:rsidRPr="00D13EA6">
              <w:rPr>
                <w:rFonts w:ascii="Book Antiqua" w:hAnsi="Book Antiqua" w:cs="Times New Roman"/>
                <w:sz w:val="24"/>
                <w:szCs w:val="24"/>
              </w:rPr>
              <w:lastRenderedPageBreak/>
              <w:t>Monitor,</w:t>
            </w:r>
            <w:proofErr w:type="gramEnd"/>
            <w:r w:rsidRPr="00D13EA6">
              <w:rPr>
                <w:rFonts w:ascii="Book Antiqua" w:hAnsi="Book Antiqua" w:cs="Times New Roman"/>
                <w:sz w:val="24"/>
                <w:szCs w:val="24"/>
              </w:rPr>
              <w:t xml:space="preserve"> respiration (rate </w:t>
            </w:r>
            <w:r w:rsidR="005731AF" w:rsidRPr="00D13EA6">
              <w:rPr>
                <w:rFonts w:ascii="Book Antiqua" w:hAnsi="Book Antiqua" w:cs="Times New Roman"/>
                <w:sz w:val="24"/>
                <w:szCs w:val="24"/>
              </w:rPr>
              <w:t>and</w:t>
            </w:r>
            <w:r w:rsidRPr="00D13EA6">
              <w:rPr>
                <w:rFonts w:ascii="Book Antiqua" w:hAnsi="Book Antiqua" w:cs="Times New Roman"/>
                <w:sz w:val="24"/>
                <w:szCs w:val="24"/>
              </w:rPr>
              <w:t xml:space="preserve"> depth), oxygenation</w:t>
            </w:r>
            <w:r w:rsidR="007A42F1" w:rsidRPr="00D13EA6">
              <w:rPr>
                <w:rFonts w:ascii="Book Antiqua" w:hAnsi="Book Antiqua" w:cs="Times New Roman"/>
                <w:sz w:val="24"/>
                <w:szCs w:val="24"/>
              </w:rPr>
              <w:t xml:space="preserve"> (SaO</w:t>
            </w:r>
            <w:r w:rsidR="002473F0">
              <w:rPr>
                <w:rFonts w:ascii="Book Antiqua" w:hAnsi="Book Antiqua" w:cs="Times New Roman"/>
                <w:sz w:val="24"/>
                <w:szCs w:val="24"/>
                <w:vertAlign w:val="subscript"/>
              </w:rPr>
              <w:t>2</w:t>
            </w:r>
            <w:r w:rsidR="007A42F1" w:rsidRPr="00D13EA6">
              <w:rPr>
                <w:rFonts w:ascii="Book Antiqua" w:hAnsi="Book Antiqua" w:cs="Times New Roman"/>
                <w:sz w:val="24"/>
                <w:szCs w:val="24"/>
              </w:rPr>
              <w:t>%)</w:t>
            </w:r>
            <w:r w:rsidRPr="00D13EA6">
              <w:rPr>
                <w:rFonts w:ascii="Book Antiqua" w:hAnsi="Book Antiqua" w:cs="Times New Roman"/>
                <w:sz w:val="24"/>
                <w:szCs w:val="24"/>
              </w:rPr>
              <w:t xml:space="preserve"> and sedation.</w:t>
            </w:r>
            <w:r w:rsidR="007A42F1" w:rsidRPr="00D13EA6">
              <w:rPr>
                <w:rFonts w:ascii="Book Antiqua" w:hAnsi="Book Antiqua" w:cs="Times New Roman"/>
                <w:sz w:val="24"/>
                <w:szCs w:val="24"/>
              </w:rPr>
              <w:t xml:space="preserve"> (</w:t>
            </w:r>
            <w:r w:rsidR="00C0322E" w:rsidRPr="00D13EA6">
              <w:rPr>
                <w:rFonts w:ascii="Book Antiqua" w:hAnsi="Book Antiqua" w:cs="Times New Roman"/>
                <w:sz w:val="24"/>
                <w:szCs w:val="24"/>
              </w:rPr>
              <w:t>Sedation</w:t>
            </w:r>
            <w:r w:rsidR="007A42F1" w:rsidRPr="00D13EA6">
              <w:rPr>
                <w:rFonts w:ascii="Book Antiqua" w:hAnsi="Book Antiqua" w:cs="Times New Roman"/>
                <w:sz w:val="24"/>
                <w:szCs w:val="24"/>
              </w:rPr>
              <w:t xml:space="preserve"> score</w:t>
            </w:r>
            <w:r w:rsidR="00C0322E" w:rsidRPr="00D13EA6">
              <w:rPr>
                <w:rFonts w:ascii="Book Antiqua" w:hAnsi="Book Antiqua" w:cs="Times New Roman"/>
                <w:sz w:val="24"/>
                <w:szCs w:val="24"/>
              </w:rPr>
              <w:t>)</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EB409D" w:rsidRPr="00D13EA6" w:rsidRDefault="00EB409D"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Monitor for at least 24 h</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EB409D" w:rsidRPr="00D13EA6" w:rsidRDefault="00EB409D"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Every hour for the first 12 h then every 2 h for the next 12 h</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p w:rsidR="00EB409D" w:rsidRPr="00D13EA6" w:rsidRDefault="00EB409D"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13EA6">
              <w:rPr>
                <w:rFonts w:ascii="Book Antiqua" w:hAnsi="Book Antiqua" w:cs="Times New Roman"/>
                <w:sz w:val="24"/>
                <w:szCs w:val="24"/>
              </w:rPr>
              <w:t>After 24 h check the patient’s condition and concurrent medication and decide on frequency of monitoring</w:t>
            </w:r>
          </w:p>
        </w:tc>
        <w:tc>
          <w:tcPr>
            <w:tcW w:w="2375" w:type="dxa"/>
            <w:shd w:val="clear" w:color="auto" w:fill="auto"/>
          </w:tcPr>
          <w:p w:rsidR="0015002B" w:rsidRPr="00D13EA6" w:rsidRDefault="0015002B" w:rsidP="00AA60C1">
            <w:pPr>
              <w:widowControl w:val="0"/>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r w:rsidRPr="00D13EA6">
              <w:rPr>
                <w:rFonts w:ascii="Book Antiqua" w:hAnsi="Book Antiqua" w:cs="Times New Roman"/>
                <w:sz w:val="24"/>
                <w:szCs w:val="24"/>
              </w:rPr>
              <w:t>O</w:t>
            </w:r>
            <w:r w:rsidRPr="00D13EA6">
              <w:rPr>
                <w:rFonts w:ascii="Book Antiqua" w:hAnsi="Book Antiqua" w:cs="Times New Roman"/>
                <w:sz w:val="24"/>
                <w:szCs w:val="24"/>
                <w:vertAlign w:val="subscript"/>
              </w:rPr>
              <w:t>2</w:t>
            </w:r>
            <w:r w:rsidRPr="00D13EA6">
              <w:rPr>
                <w:rFonts w:ascii="Book Antiqua" w:hAnsi="Book Antiqua" w:cs="Times New Roman"/>
                <w:sz w:val="24"/>
                <w:szCs w:val="24"/>
              </w:rPr>
              <w:t xml:space="preserve"> therapy when </w:t>
            </w:r>
            <w:r w:rsidRPr="00D13EA6">
              <w:rPr>
                <w:rFonts w:ascii="Book Antiqua" w:hAnsi="Book Antiqua" w:cs="Garamond-Book"/>
                <w:color w:val="auto"/>
                <w:sz w:val="24"/>
                <w:szCs w:val="24"/>
              </w:rPr>
              <w:t>altered level of consciousness, respiratory depression,</w:t>
            </w:r>
          </w:p>
          <w:p w:rsidR="00EF0796"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r w:rsidRPr="00D13EA6">
              <w:rPr>
                <w:rFonts w:ascii="Book Antiqua" w:hAnsi="Book Antiqua" w:cs="Garamond-Book"/>
                <w:color w:val="auto"/>
                <w:sz w:val="24"/>
                <w:szCs w:val="24"/>
              </w:rPr>
              <w:t>or hypoxemia</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r w:rsidRPr="00D13EA6">
              <w:rPr>
                <w:rFonts w:ascii="Book Antiqua" w:hAnsi="Book Antiqua" w:cs="Garamond-Book"/>
                <w:color w:val="auto"/>
                <w:sz w:val="24"/>
                <w:szCs w:val="24"/>
              </w:rPr>
              <w:t>Routine O</w:t>
            </w:r>
            <w:r w:rsidRPr="00D13EA6">
              <w:rPr>
                <w:rFonts w:ascii="Book Antiqua" w:hAnsi="Book Antiqua" w:cs="Garamond-Book"/>
                <w:color w:val="auto"/>
                <w:sz w:val="24"/>
                <w:szCs w:val="24"/>
                <w:vertAlign w:val="subscript"/>
              </w:rPr>
              <w:t>2</w:t>
            </w:r>
            <w:r w:rsidRPr="00D13EA6">
              <w:rPr>
                <w:rFonts w:ascii="Book Antiqua" w:hAnsi="Book Antiqua" w:cs="Garamond-Book"/>
                <w:color w:val="auto"/>
                <w:sz w:val="24"/>
                <w:szCs w:val="24"/>
              </w:rPr>
              <w:t xml:space="preserve"> therapy not advised as it may prolong the duration of apneic episodes </w:t>
            </w:r>
            <w:r w:rsidR="005731AF" w:rsidRPr="00D13EA6">
              <w:rPr>
                <w:rFonts w:ascii="Book Antiqua" w:hAnsi="Book Antiqua" w:cs="Garamond-Book"/>
                <w:color w:val="auto"/>
                <w:sz w:val="24"/>
                <w:szCs w:val="24"/>
              </w:rPr>
              <w:t>and</w:t>
            </w:r>
            <w:r w:rsidRPr="00D13EA6">
              <w:rPr>
                <w:rFonts w:ascii="Book Antiqua" w:hAnsi="Book Antiqua" w:cs="Garamond-Book"/>
                <w:color w:val="auto"/>
                <w:sz w:val="24"/>
                <w:szCs w:val="24"/>
              </w:rPr>
              <w:t xml:space="preserve"> prevent detection of atelectasis, transient apnea and hypoventilation</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p>
          <w:p w:rsidR="00073EB4"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r w:rsidRPr="00D13EA6">
              <w:rPr>
                <w:rFonts w:ascii="Book Antiqua" w:hAnsi="Book Antiqua" w:cs="Garamond-Book"/>
                <w:color w:val="auto"/>
                <w:sz w:val="24"/>
                <w:szCs w:val="24"/>
              </w:rPr>
              <w:t>Use of reversal agents like naloxone</w:t>
            </w:r>
            <w:r w:rsidR="00073EB4" w:rsidRPr="00D13EA6">
              <w:rPr>
                <w:rFonts w:ascii="Book Antiqua" w:hAnsi="Book Antiqua" w:cs="Garamond-Book"/>
                <w:color w:val="auto"/>
                <w:sz w:val="24"/>
                <w:szCs w:val="24"/>
              </w:rPr>
              <w:t xml:space="preserve"> </w:t>
            </w:r>
          </w:p>
          <w:p w:rsidR="00073EB4" w:rsidRPr="00D13EA6" w:rsidRDefault="00073EB4"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r w:rsidRPr="00D13EA6">
              <w:rPr>
                <w:rFonts w:ascii="Book Antiqua" w:hAnsi="Book Antiqua" w:cs="Garamond-Book"/>
                <w:color w:val="auto"/>
                <w:sz w:val="24"/>
                <w:szCs w:val="24"/>
              </w:rPr>
              <w:t>IV access should be maintained</w:t>
            </w:r>
            <w:r w:rsidR="000F0EE6" w:rsidRPr="00D13EA6">
              <w:rPr>
                <w:rFonts w:ascii="Book Antiqua" w:hAnsi="Book Antiqua" w:cs="Garamond-Book"/>
                <w:color w:val="auto"/>
                <w:sz w:val="24"/>
                <w:szCs w:val="24"/>
              </w:rPr>
              <w:t xml:space="preserve"> at all </w:t>
            </w:r>
            <w:r w:rsidR="000F0EE6" w:rsidRPr="00D13EA6">
              <w:rPr>
                <w:rFonts w:ascii="Book Antiqua" w:hAnsi="Book Antiqua" w:cs="Garamond-Book"/>
                <w:color w:val="auto"/>
                <w:sz w:val="24"/>
                <w:szCs w:val="24"/>
              </w:rPr>
              <w:lastRenderedPageBreak/>
              <w:t>times</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r w:rsidRPr="00D13EA6">
              <w:rPr>
                <w:rFonts w:ascii="Book Antiqua" w:hAnsi="Book Antiqua" w:cs="Garamond-Book"/>
                <w:color w:val="auto"/>
                <w:sz w:val="24"/>
                <w:szCs w:val="24"/>
              </w:rPr>
              <w:t>NIPPV should be considered and initiated when there is frequent and severe airway obstruction or hypoxemia</w:t>
            </w: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Garamond-Book"/>
                <w:color w:val="auto"/>
                <w:sz w:val="24"/>
                <w:szCs w:val="24"/>
              </w:rPr>
            </w:pPr>
          </w:p>
          <w:p w:rsidR="0015002B" w:rsidRPr="00D13EA6" w:rsidRDefault="0015002B" w:rsidP="00AA60C1">
            <w:pPr>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bl>
    <w:p w:rsidR="000F0EE6" w:rsidRPr="006033D7" w:rsidRDefault="00EF0796" w:rsidP="00AA60C1">
      <w:pPr>
        <w:adjustRightInd w:val="0"/>
        <w:spacing w:line="360" w:lineRule="auto"/>
        <w:jc w:val="both"/>
        <w:rPr>
          <w:rFonts w:ascii="Book Antiqua" w:hAnsi="Book Antiqua" w:cs="Times New Roman"/>
          <w:sz w:val="24"/>
          <w:szCs w:val="24"/>
        </w:rPr>
      </w:pPr>
      <w:r w:rsidRPr="006033D7">
        <w:rPr>
          <w:rFonts w:ascii="Book Antiqua" w:hAnsi="Book Antiqua" w:cs="Times New Roman"/>
          <w:sz w:val="24"/>
          <w:szCs w:val="24"/>
        </w:rPr>
        <w:lastRenderedPageBreak/>
        <w:t xml:space="preserve"> </w:t>
      </w:r>
    </w:p>
    <w:p w:rsidR="00F06A9F" w:rsidRPr="000977C9" w:rsidRDefault="000F0EE6" w:rsidP="00AA60C1">
      <w:pPr>
        <w:adjustRightInd w:val="0"/>
        <w:spacing w:line="360" w:lineRule="auto"/>
        <w:jc w:val="both"/>
        <w:rPr>
          <w:rFonts w:ascii="Book Antiqua" w:eastAsia="宋体" w:hAnsi="Book Antiqua" w:cs="Times New Roman"/>
          <w:sz w:val="24"/>
          <w:szCs w:val="24"/>
          <w:lang w:eastAsia="zh-CN"/>
        </w:rPr>
      </w:pPr>
      <w:r w:rsidRPr="006033D7">
        <w:rPr>
          <w:rFonts w:ascii="Book Antiqua" w:hAnsi="Book Antiqua" w:cs="Times New Roman"/>
          <w:sz w:val="24"/>
          <w:szCs w:val="24"/>
        </w:rPr>
        <w:t>OSA</w:t>
      </w:r>
      <w:r w:rsidR="000977C9">
        <w:rPr>
          <w:rFonts w:ascii="Book Antiqua" w:eastAsia="宋体" w:hAnsi="Book Antiqua" w:cs="Times New Roman" w:hint="eastAsia"/>
          <w:sz w:val="24"/>
          <w:szCs w:val="24"/>
          <w:lang w:eastAsia="zh-CN"/>
        </w:rPr>
        <w:t>:</w:t>
      </w:r>
      <w:r w:rsidRPr="006033D7">
        <w:rPr>
          <w:rFonts w:ascii="Book Antiqua" w:hAnsi="Book Antiqua" w:cs="Times New Roman"/>
          <w:sz w:val="24"/>
          <w:szCs w:val="24"/>
        </w:rPr>
        <w:t xml:space="preserve"> Obstructive sleep apnea</w:t>
      </w:r>
      <w:r w:rsidR="000977C9">
        <w:rPr>
          <w:rFonts w:ascii="Book Antiqua" w:eastAsia="宋体" w:hAnsi="Book Antiqua" w:cs="Times New Roman" w:hint="eastAsia"/>
          <w:sz w:val="24"/>
          <w:szCs w:val="24"/>
          <w:lang w:eastAsia="zh-CN"/>
        </w:rPr>
        <w:t>;</w:t>
      </w:r>
      <w:r w:rsidRPr="006033D7">
        <w:rPr>
          <w:rFonts w:ascii="Book Antiqua" w:hAnsi="Book Antiqua" w:cs="Times New Roman"/>
          <w:sz w:val="24"/>
          <w:szCs w:val="24"/>
        </w:rPr>
        <w:t xml:space="preserve"> NIPPV</w:t>
      </w:r>
      <w:r w:rsidR="000977C9">
        <w:rPr>
          <w:rFonts w:ascii="Book Antiqua" w:eastAsia="宋体" w:hAnsi="Book Antiqua" w:cs="Times New Roman" w:hint="eastAsia"/>
          <w:sz w:val="24"/>
          <w:szCs w:val="24"/>
          <w:lang w:eastAsia="zh-CN"/>
        </w:rPr>
        <w:t>:</w:t>
      </w:r>
      <w:r w:rsidRPr="006033D7">
        <w:rPr>
          <w:rFonts w:ascii="Book Antiqua" w:hAnsi="Book Antiqua" w:cs="Times New Roman"/>
          <w:sz w:val="24"/>
          <w:szCs w:val="24"/>
        </w:rPr>
        <w:t xml:space="preserve"> Noninvasive positive pressure ventilation</w:t>
      </w:r>
      <w:r w:rsidR="000977C9">
        <w:rPr>
          <w:rFonts w:ascii="Book Antiqua" w:eastAsia="宋体" w:hAnsi="Book Antiqua" w:cs="Times New Roman" w:hint="eastAsia"/>
          <w:sz w:val="24"/>
          <w:szCs w:val="24"/>
          <w:lang w:eastAsia="zh-CN"/>
        </w:rPr>
        <w:t>.</w:t>
      </w:r>
    </w:p>
    <w:sectPr w:rsidR="00F06A9F" w:rsidRPr="000977C9" w:rsidSect="00121517">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3E" w:rsidRDefault="006A7A3E" w:rsidP="000A3C76">
      <w:r>
        <w:separator/>
      </w:r>
    </w:p>
  </w:endnote>
  <w:endnote w:type="continuationSeparator" w:id="0">
    <w:p w:rsidR="006A7A3E" w:rsidRDefault="006A7A3E" w:rsidP="000A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io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A87"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dvPS6F00">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Italic">
    <w:panose1 w:val="00000000000000000000"/>
    <w:charset w:val="00"/>
    <w:family w:val="roman"/>
    <w:notTrueType/>
    <w:pitch w:val="default"/>
    <w:sig w:usb0="00000003" w:usb1="00000000" w:usb2="00000000" w:usb3="00000000" w:csb0="00000001" w:csb1="00000000"/>
  </w:font>
  <w:font w:name="AdvPS8E9A">
    <w:altName w:val="Cambria"/>
    <w:panose1 w:val="00000000000000000000"/>
    <w:charset w:val="4D"/>
    <w:family w:val="swiss"/>
    <w:notTrueType/>
    <w:pitch w:val="default"/>
    <w:sig w:usb0="00000003" w:usb1="00000000" w:usb2="00000000" w:usb3="00000000" w:csb0="00000001" w:csb1="00000000"/>
  </w:font>
  <w:font w:name="MinionExp-Regular">
    <w:panose1 w:val="00000000000000000000"/>
    <w:charset w:val="00"/>
    <w:family w:val="auto"/>
    <w:notTrueType/>
    <w:pitch w:val="default"/>
    <w:sig w:usb0="00000003" w:usb1="00000000" w:usb2="00000000" w:usb3="00000000" w:csb0="00000001" w:csb1="00000000"/>
  </w:font>
  <w:font w:name="MinionProMath-Italic">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80000067" w:usb1="00000000" w:usb2="00000000" w:usb3="00000000" w:csb0="00000001" w:csb1="00000000"/>
  </w:font>
  <w:font w:name="AGaramondElegant">
    <w:altName w:val="Cambria"/>
    <w:panose1 w:val="00000000000000000000"/>
    <w:charset w:val="4D"/>
    <w:family w:val="roman"/>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AdvGillSans-r">
    <w:panose1 w:val="00000000000000000000"/>
    <w:charset w:val="00"/>
    <w:family w:val="auto"/>
    <w:notTrueType/>
    <w:pitch w:val="default"/>
    <w:sig w:usb0="00000003" w:usb1="00000000" w:usb2="00000000" w:usb3="00000000" w:csb0="00000001" w:csb1="00000000"/>
  </w:font>
  <w:font w:name="Garamond-BoldItalic">
    <w:altName w:val="Cambria"/>
    <w:panose1 w:val="00000000000000000000"/>
    <w:charset w:val="4D"/>
    <w:family w:val="roman"/>
    <w:notTrueType/>
    <w:pitch w:val="default"/>
    <w:sig w:usb0="00000003" w:usb1="00000000" w:usb2="00000000" w:usb3="00000000" w:csb0="00000001" w:csb1="00000000"/>
  </w:font>
  <w:font w:name="Garamond-BookItalic">
    <w:altName w:val="Cambria"/>
    <w:panose1 w:val="00000000000000000000"/>
    <w:charset w:val="4D"/>
    <w:family w:val="roman"/>
    <w:notTrueType/>
    <w:pitch w:val="default"/>
    <w:sig w:usb0="00000003" w:usb1="00000000" w:usb2="00000000" w:usb3="00000000" w:csb0="00000001" w:csb1="00000000"/>
  </w:font>
  <w:font w:name="Garamond-Book">
    <w:altName w:val="Cambria"/>
    <w:panose1 w:val="00000000000000000000"/>
    <w:charset w:val="4D"/>
    <w:family w:val="roman"/>
    <w:notTrueType/>
    <w:pitch w:val="default"/>
    <w:sig w:usb0="00000003" w:usb1="00000000" w:usb2="00000000" w:usb3="00000000" w:csb0="00000001" w:csb1="00000000"/>
  </w:font>
  <w:font w:name="Garamond-Bold">
    <w:altName w:val="Garamond"/>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F" w:rsidRDefault="007F4FFF" w:rsidP="000A3C7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F4FFF" w:rsidRDefault="007F4FFF" w:rsidP="000A3C7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FF" w:rsidRDefault="007F4FFF" w:rsidP="000A3C7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E4E42">
      <w:rPr>
        <w:rStyle w:val="a8"/>
        <w:noProof/>
      </w:rPr>
      <w:t>37</w:t>
    </w:r>
    <w:r>
      <w:rPr>
        <w:rStyle w:val="a8"/>
      </w:rPr>
      <w:fldChar w:fldCharType="end"/>
    </w:r>
  </w:p>
  <w:p w:rsidR="007F4FFF" w:rsidRDefault="007F4FFF" w:rsidP="000A3C7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3E" w:rsidRDefault="006A7A3E" w:rsidP="000A3C76">
      <w:r>
        <w:separator/>
      </w:r>
    </w:p>
  </w:footnote>
  <w:footnote w:type="continuationSeparator" w:id="0">
    <w:p w:rsidR="006A7A3E" w:rsidRDefault="006A7A3E" w:rsidP="000A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7430F"/>
    <w:multiLevelType w:val="hybridMultilevel"/>
    <w:tmpl w:val="B07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07AD"/>
    <w:multiLevelType w:val="hybridMultilevel"/>
    <w:tmpl w:val="84F42410"/>
    <w:lvl w:ilvl="0" w:tplc="13C2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93826"/>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D71"/>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A0A9B"/>
    <w:multiLevelType w:val="hybridMultilevel"/>
    <w:tmpl w:val="84F42410"/>
    <w:lvl w:ilvl="0" w:tplc="13C27874">
      <w:start w:val="1"/>
      <w:numFmt w:val="decimal"/>
      <w:lvlText w:val="(%1)"/>
      <w:lvlJc w:val="left"/>
      <w:pPr>
        <w:ind w:left="927"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
    <w:nsid w:val="192D7B04"/>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E30F4"/>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46E9"/>
    <w:multiLevelType w:val="multilevel"/>
    <w:tmpl w:val="84F424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885583"/>
    <w:multiLevelType w:val="hybridMultilevel"/>
    <w:tmpl w:val="84F42410"/>
    <w:lvl w:ilvl="0" w:tplc="13C2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17602"/>
    <w:multiLevelType w:val="hybridMultilevel"/>
    <w:tmpl w:val="84F42410"/>
    <w:lvl w:ilvl="0" w:tplc="13C2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8650D"/>
    <w:multiLevelType w:val="hybridMultilevel"/>
    <w:tmpl w:val="84F42410"/>
    <w:lvl w:ilvl="0" w:tplc="13C2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1796D"/>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90518"/>
    <w:multiLevelType w:val="hybridMultilevel"/>
    <w:tmpl w:val="2768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D763B"/>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E4A6D"/>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12FE6"/>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D528E"/>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B1483"/>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C537A"/>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524BC"/>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40F64"/>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D87C61"/>
    <w:multiLevelType w:val="hybridMultilevel"/>
    <w:tmpl w:val="D10E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7B6D7B"/>
    <w:multiLevelType w:val="hybridMultilevel"/>
    <w:tmpl w:val="944C8E74"/>
    <w:lvl w:ilvl="0" w:tplc="B3C4FAA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04D45"/>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81E36"/>
    <w:multiLevelType w:val="hybridMultilevel"/>
    <w:tmpl w:val="7F4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D36D77"/>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64FA3"/>
    <w:multiLevelType w:val="hybridMultilevel"/>
    <w:tmpl w:val="6E1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E1BBF"/>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91E76"/>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44408"/>
    <w:multiLevelType w:val="hybridMultilevel"/>
    <w:tmpl w:val="B7EC4BA2"/>
    <w:lvl w:ilvl="0" w:tplc="EDAEC5E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F5F57"/>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05298"/>
    <w:multiLevelType w:val="hybridMultilevel"/>
    <w:tmpl w:val="31A87574"/>
    <w:lvl w:ilvl="0" w:tplc="0EF4F72E">
      <w:start w:val="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8378F"/>
    <w:multiLevelType w:val="hybridMultilevel"/>
    <w:tmpl w:val="84F42410"/>
    <w:lvl w:ilvl="0" w:tplc="13C27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C2A0E"/>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1A4B7D"/>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54267"/>
    <w:multiLevelType w:val="hybridMultilevel"/>
    <w:tmpl w:val="84F42410"/>
    <w:lvl w:ilvl="0" w:tplc="13C278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30"/>
  </w:num>
  <w:num w:numId="4">
    <w:abstractNumId w:val="2"/>
  </w:num>
  <w:num w:numId="5">
    <w:abstractNumId w:val="9"/>
  </w:num>
  <w:num w:numId="6">
    <w:abstractNumId w:val="11"/>
  </w:num>
  <w:num w:numId="7">
    <w:abstractNumId w:val="10"/>
  </w:num>
  <w:num w:numId="8">
    <w:abstractNumId w:val="33"/>
  </w:num>
  <w:num w:numId="9">
    <w:abstractNumId w:val="8"/>
  </w:num>
  <w:num w:numId="10">
    <w:abstractNumId w:val="29"/>
  </w:num>
  <w:num w:numId="11">
    <w:abstractNumId w:val="16"/>
  </w:num>
  <w:num w:numId="12">
    <w:abstractNumId w:val="15"/>
  </w:num>
  <w:num w:numId="13">
    <w:abstractNumId w:val="14"/>
  </w:num>
  <w:num w:numId="14">
    <w:abstractNumId w:val="19"/>
  </w:num>
  <w:num w:numId="15">
    <w:abstractNumId w:val="35"/>
  </w:num>
  <w:num w:numId="16">
    <w:abstractNumId w:val="20"/>
  </w:num>
  <w:num w:numId="17">
    <w:abstractNumId w:val="18"/>
  </w:num>
  <w:num w:numId="18">
    <w:abstractNumId w:val="21"/>
  </w:num>
  <w:num w:numId="19">
    <w:abstractNumId w:val="34"/>
  </w:num>
  <w:num w:numId="20">
    <w:abstractNumId w:val="31"/>
  </w:num>
  <w:num w:numId="21">
    <w:abstractNumId w:val="36"/>
  </w:num>
  <w:num w:numId="22">
    <w:abstractNumId w:val="24"/>
  </w:num>
  <w:num w:numId="23">
    <w:abstractNumId w:val="7"/>
  </w:num>
  <w:num w:numId="24">
    <w:abstractNumId w:val="13"/>
  </w:num>
  <w:num w:numId="25">
    <w:abstractNumId w:val="5"/>
  </w:num>
  <w:num w:numId="26">
    <w:abstractNumId w:val="17"/>
  </w:num>
  <w:num w:numId="27">
    <w:abstractNumId w:val="12"/>
  </w:num>
  <w:num w:numId="28">
    <w:abstractNumId w:val="6"/>
  </w:num>
  <w:num w:numId="29">
    <w:abstractNumId w:val="22"/>
  </w:num>
  <w:num w:numId="30">
    <w:abstractNumId w:val="25"/>
  </w:num>
  <w:num w:numId="31">
    <w:abstractNumId w:val="3"/>
  </w:num>
  <w:num w:numId="32">
    <w:abstractNumId w:val="4"/>
  </w:num>
  <w:num w:numId="33">
    <w:abstractNumId w:val="27"/>
  </w:num>
  <w:num w:numId="34">
    <w:abstractNumId w:val="26"/>
  </w:num>
  <w:num w:numId="35">
    <w:abstractNumId w:val="1"/>
  </w:num>
  <w:num w:numId="36">
    <w:abstractNumId w:val="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D1"/>
    <w:rsid w:val="00000B46"/>
    <w:rsid w:val="00002AFF"/>
    <w:rsid w:val="00003C13"/>
    <w:rsid w:val="0000649C"/>
    <w:rsid w:val="00015049"/>
    <w:rsid w:val="00020FEF"/>
    <w:rsid w:val="000213EE"/>
    <w:rsid w:val="00024A31"/>
    <w:rsid w:val="00025E69"/>
    <w:rsid w:val="0003655D"/>
    <w:rsid w:val="000421E3"/>
    <w:rsid w:val="000512ED"/>
    <w:rsid w:val="00052A19"/>
    <w:rsid w:val="00055080"/>
    <w:rsid w:val="0005521A"/>
    <w:rsid w:val="000577C5"/>
    <w:rsid w:val="00062C35"/>
    <w:rsid w:val="000634D5"/>
    <w:rsid w:val="00065493"/>
    <w:rsid w:val="00067505"/>
    <w:rsid w:val="0007065F"/>
    <w:rsid w:val="00071D4A"/>
    <w:rsid w:val="00073EB4"/>
    <w:rsid w:val="00075E56"/>
    <w:rsid w:val="000922FB"/>
    <w:rsid w:val="00095FE2"/>
    <w:rsid w:val="000977C9"/>
    <w:rsid w:val="000977F8"/>
    <w:rsid w:val="000A3ABA"/>
    <w:rsid w:val="000A3C76"/>
    <w:rsid w:val="000A7940"/>
    <w:rsid w:val="000B27A4"/>
    <w:rsid w:val="000B30DA"/>
    <w:rsid w:val="000B5989"/>
    <w:rsid w:val="000B7A12"/>
    <w:rsid w:val="000C0FD0"/>
    <w:rsid w:val="000D4BCA"/>
    <w:rsid w:val="000E45CE"/>
    <w:rsid w:val="000E6F9D"/>
    <w:rsid w:val="000F0EE6"/>
    <w:rsid w:val="000F5315"/>
    <w:rsid w:val="00106E02"/>
    <w:rsid w:val="00112AD1"/>
    <w:rsid w:val="00121517"/>
    <w:rsid w:val="00121C3A"/>
    <w:rsid w:val="0012551F"/>
    <w:rsid w:val="00134E3D"/>
    <w:rsid w:val="00137BD7"/>
    <w:rsid w:val="00141303"/>
    <w:rsid w:val="0014145C"/>
    <w:rsid w:val="00141986"/>
    <w:rsid w:val="00147BBB"/>
    <w:rsid w:val="0015002B"/>
    <w:rsid w:val="00151117"/>
    <w:rsid w:val="001641EB"/>
    <w:rsid w:val="0017031D"/>
    <w:rsid w:val="00173CA2"/>
    <w:rsid w:val="00177E03"/>
    <w:rsid w:val="00186CE8"/>
    <w:rsid w:val="00190EC3"/>
    <w:rsid w:val="001978F4"/>
    <w:rsid w:val="001A0836"/>
    <w:rsid w:val="001A10C2"/>
    <w:rsid w:val="001A1D65"/>
    <w:rsid w:val="001A3DCA"/>
    <w:rsid w:val="001A7023"/>
    <w:rsid w:val="001B7B78"/>
    <w:rsid w:val="001C3C38"/>
    <w:rsid w:val="001D13AE"/>
    <w:rsid w:val="001E489D"/>
    <w:rsid w:val="001F0AB8"/>
    <w:rsid w:val="001F1896"/>
    <w:rsid w:val="001F7CC0"/>
    <w:rsid w:val="00200CFA"/>
    <w:rsid w:val="0020266E"/>
    <w:rsid w:val="0020573C"/>
    <w:rsid w:val="00207FC2"/>
    <w:rsid w:val="00212780"/>
    <w:rsid w:val="00217849"/>
    <w:rsid w:val="00223538"/>
    <w:rsid w:val="00224435"/>
    <w:rsid w:val="00226F5B"/>
    <w:rsid w:val="00237FA4"/>
    <w:rsid w:val="0024019A"/>
    <w:rsid w:val="0024310C"/>
    <w:rsid w:val="002473F0"/>
    <w:rsid w:val="0027408E"/>
    <w:rsid w:val="002801E6"/>
    <w:rsid w:val="0028191B"/>
    <w:rsid w:val="00286ABD"/>
    <w:rsid w:val="002877D4"/>
    <w:rsid w:val="002A3282"/>
    <w:rsid w:val="002B190B"/>
    <w:rsid w:val="002C1A40"/>
    <w:rsid w:val="002C3C93"/>
    <w:rsid w:val="002C7670"/>
    <w:rsid w:val="002D0F57"/>
    <w:rsid w:val="002D4BEA"/>
    <w:rsid w:val="002D5561"/>
    <w:rsid w:val="002D635C"/>
    <w:rsid w:val="002D6940"/>
    <w:rsid w:val="002F29A6"/>
    <w:rsid w:val="002F4A82"/>
    <w:rsid w:val="002F5050"/>
    <w:rsid w:val="00312A6F"/>
    <w:rsid w:val="00320EE4"/>
    <w:rsid w:val="003219F1"/>
    <w:rsid w:val="00326CEC"/>
    <w:rsid w:val="003279D3"/>
    <w:rsid w:val="003342D4"/>
    <w:rsid w:val="003416BA"/>
    <w:rsid w:val="00344461"/>
    <w:rsid w:val="00346A15"/>
    <w:rsid w:val="00350537"/>
    <w:rsid w:val="00357E2F"/>
    <w:rsid w:val="00361817"/>
    <w:rsid w:val="003723C8"/>
    <w:rsid w:val="00377182"/>
    <w:rsid w:val="00377436"/>
    <w:rsid w:val="003801B9"/>
    <w:rsid w:val="0038537C"/>
    <w:rsid w:val="00393D99"/>
    <w:rsid w:val="003960A0"/>
    <w:rsid w:val="003A51E7"/>
    <w:rsid w:val="003A6065"/>
    <w:rsid w:val="003B1153"/>
    <w:rsid w:val="003B3F13"/>
    <w:rsid w:val="003B56DD"/>
    <w:rsid w:val="003C3B31"/>
    <w:rsid w:val="003C530D"/>
    <w:rsid w:val="003D3FE4"/>
    <w:rsid w:val="003D65C9"/>
    <w:rsid w:val="003D77F3"/>
    <w:rsid w:val="003E38DE"/>
    <w:rsid w:val="003E4A1E"/>
    <w:rsid w:val="003E5439"/>
    <w:rsid w:val="003E7ED5"/>
    <w:rsid w:val="003F0DF5"/>
    <w:rsid w:val="003F198B"/>
    <w:rsid w:val="003F2B25"/>
    <w:rsid w:val="00403741"/>
    <w:rsid w:val="00405004"/>
    <w:rsid w:val="0040747B"/>
    <w:rsid w:val="00411313"/>
    <w:rsid w:val="0041266C"/>
    <w:rsid w:val="004174C8"/>
    <w:rsid w:val="00426C76"/>
    <w:rsid w:val="004311BB"/>
    <w:rsid w:val="004323F9"/>
    <w:rsid w:val="004335A1"/>
    <w:rsid w:val="00434B8D"/>
    <w:rsid w:val="00434BE5"/>
    <w:rsid w:val="00435D04"/>
    <w:rsid w:val="00436CE7"/>
    <w:rsid w:val="00440DF1"/>
    <w:rsid w:val="004448A1"/>
    <w:rsid w:val="00450282"/>
    <w:rsid w:val="0045399E"/>
    <w:rsid w:val="00464B85"/>
    <w:rsid w:val="00465E08"/>
    <w:rsid w:val="004713B0"/>
    <w:rsid w:val="0048698A"/>
    <w:rsid w:val="00487102"/>
    <w:rsid w:val="0049767D"/>
    <w:rsid w:val="004A5DB0"/>
    <w:rsid w:val="004C137E"/>
    <w:rsid w:val="004C19CE"/>
    <w:rsid w:val="004C1DEC"/>
    <w:rsid w:val="004C363C"/>
    <w:rsid w:val="004D03FF"/>
    <w:rsid w:val="004D4E6C"/>
    <w:rsid w:val="004D5859"/>
    <w:rsid w:val="004D66FD"/>
    <w:rsid w:val="004E457F"/>
    <w:rsid w:val="0050128B"/>
    <w:rsid w:val="00501655"/>
    <w:rsid w:val="00503E0A"/>
    <w:rsid w:val="00505132"/>
    <w:rsid w:val="00510EDC"/>
    <w:rsid w:val="005116E7"/>
    <w:rsid w:val="00517943"/>
    <w:rsid w:val="005228A7"/>
    <w:rsid w:val="00530BCA"/>
    <w:rsid w:val="00543455"/>
    <w:rsid w:val="00546E76"/>
    <w:rsid w:val="00555332"/>
    <w:rsid w:val="00561A37"/>
    <w:rsid w:val="00561D93"/>
    <w:rsid w:val="00563A5C"/>
    <w:rsid w:val="00564AEC"/>
    <w:rsid w:val="00564DFA"/>
    <w:rsid w:val="00565957"/>
    <w:rsid w:val="00566EF7"/>
    <w:rsid w:val="005731AF"/>
    <w:rsid w:val="00574860"/>
    <w:rsid w:val="005763E4"/>
    <w:rsid w:val="005770C5"/>
    <w:rsid w:val="00580C31"/>
    <w:rsid w:val="00580EA6"/>
    <w:rsid w:val="00581DDE"/>
    <w:rsid w:val="00583E85"/>
    <w:rsid w:val="00586F17"/>
    <w:rsid w:val="0059095B"/>
    <w:rsid w:val="005956A9"/>
    <w:rsid w:val="005A0D7C"/>
    <w:rsid w:val="005A736C"/>
    <w:rsid w:val="005B1D68"/>
    <w:rsid w:val="005B5B66"/>
    <w:rsid w:val="005C0101"/>
    <w:rsid w:val="005C3EF1"/>
    <w:rsid w:val="005C5993"/>
    <w:rsid w:val="005D1229"/>
    <w:rsid w:val="005D392D"/>
    <w:rsid w:val="005D612F"/>
    <w:rsid w:val="005E3799"/>
    <w:rsid w:val="005E3983"/>
    <w:rsid w:val="005E3BBE"/>
    <w:rsid w:val="005E4E42"/>
    <w:rsid w:val="005E5123"/>
    <w:rsid w:val="005F07C3"/>
    <w:rsid w:val="005F2305"/>
    <w:rsid w:val="006033D7"/>
    <w:rsid w:val="00603C6D"/>
    <w:rsid w:val="0060500A"/>
    <w:rsid w:val="006054DA"/>
    <w:rsid w:val="00606CB0"/>
    <w:rsid w:val="0061259E"/>
    <w:rsid w:val="00622882"/>
    <w:rsid w:val="00624076"/>
    <w:rsid w:val="00624158"/>
    <w:rsid w:val="00627278"/>
    <w:rsid w:val="00637ECD"/>
    <w:rsid w:val="006525FE"/>
    <w:rsid w:val="00656A6F"/>
    <w:rsid w:val="00664663"/>
    <w:rsid w:val="0066512D"/>
    <w:rsid w:val="006776A4"/>
    <w:rsid w:val="00680885"/>
    <w:rsid w:val="00682F4F"/>
    <w:rsid w:val="006937F0"/>
    <w:rsid w:val="00694207"/>
    <w:rsid w:val="006951FE"/>
    <w:rsid w:val="00695400"/>
    <w:rsid w:val="006A2AFC"/>
    <w:rsid w:val="006A2CC7"/>
    <w:rsid w:val="006A4BD9"/>
    <w:rsid w:val="006A7A3E"/>
    <w:rsid w:val="006B5953"/>
    <w:rsid w:val="006C3438"/>
    <w:rsid w:val="006D1F06"/>
    <w:rsid w:val="006D2F3B"/>
    <w:rsid w:val="006D60B2"/>
    <w:rsid w:val="006D657E"/>
    <w:rsid w:val="006D7D52"/>
    <w:rsid w:val="006E1DF6"/>
    <w:rsid w:val="006E4FD7"/>
    <w:rsid w:val="006E79A3"/>
    <w:rsid w:val="00700607"/>
    <w:rsid w:val="007014AB"/>
    <w:rsid w:val="0070318E"/>
    <w:rsid w:val="00711A0E"/>
    <w:rsid w:val="007276CD"/>
    <w:rsid w:val="007348D4"/>
    <w:rsid w:val="007412D1"/>
    <w:rsid w:val="00744DFB"/>
    <w:rsid w:val="00747783"/>
    <w:rsid w:val="007526DC"/>
    <w:rsid w:val="007566D0"/>
    <w:rsid w:val="007620A2"/>
    <w:rsid w:val="007638E9"/>
    <w:rsid w:val="00764292"/>
    <w:rsid w:val="00767980"/>
    <w:rsid w:val="00780237"/>
    <w:rsid w:val="007812DF"/>
    <w:rsid w:val="00785EEF"/>
    <w:rsid w:val="0079459F"/>
    <w:rsid w:val="00796F9F"/>
    <w:rsid w:val="007A3C42"/>
    <w:rsid w:val="007A42F1"/>
    <w:rsid w:val="007B4FE6"/>
    <w:rsid w:val="007B632A"/>
    <w:rsid w:val="007B6D5D"/>
    <w:rsid w:val="007C19B5"/>
    <w:rsid w:val="007C391F"/>
    <w:rsid w:val="007C5B7E"/>
    <w:rsid w:val="007C6768"/>
    <w:rsid w:val="007D25D3"/>
    <w:rsid w:val="007D2FBF"/>
    <w:rsid w:val="007D53C4"/>
    <w:rsid w:val="007D7F1B"/>
    <w:rsid w:val="007E00B8"/>
    <w:rsid w:val="007E53E4"/>
    <w:rsid w:val="007F221B"/>
    <w:rsid w:val="007F3537"/>
    <w:rsid w:val="007F4FFF"/>
    <w:rsid w:val="007F5D8F"/>
    <w:rsid w:val="007F5F3F"/>
    <w:rsid w:val="00802690"/>
    <w:rsid w:val="00804048"/>
    <w:rsid w:val="0080513A"/>
    <w:rsid w:val="00805EDE"/>
    <w:rsid w:val="0081128F"/>
    <w:rsid w:val="008114B4"/>
    <w:rsid w:val="00812B08"/>
    <w:rsid w:val="008131FF"/>
    <w:rsid w:val="00815E0A"/>
    <w:rsid w:val="00821A3F"/>
    <w:rsid w:val="00822495"/>
    <w:rsid w:val="00823E4A"/>
    <w:rsid w:val="0082639A"/>
    <w:rsid w:val="0082751E"/>
    <w:rsid w:val="00832FEC"/>
    <w:rsid w:val="008512EC"/>
    <w:rsid w:val="00851C3E"/>
    <w:rsid w:val="008547D9"/>
    <w:rsid w:val="008727AB"/>
    <w:rsid w:val="008734B2"/>
    <w:rsid w:val="00874033"/>
    <w:rsid w:val="00874AD3"/>
    <w:rsid w:val="008774ED"/>
    <w:rsid w:val="008820DC"/>
    <w:rsid w:val="00883C0C"/>
    <w:rsid w:val="00884526"/>
    <w:rsid w:val="008859D1"/>
    <w:rsid w:val="008927E0"/>
    <w:rsid w:val="00895BE2"/>
    <w:rsid w:val="00896011"/>
    <w:rsid w:val="008A19BE"/>
    <w:rsid w:val="008A1BEF"/>
    <w:rsid w:val="008A4573"/>
    <w:rsid w:val="008A4D55"/>
    <w:rsid w:val="008B20BB"/>
    <w:rsid w:val="008B2CD9"/>
    <w:rsid w:val="008B36F8"/>
    <w:rsid w:val="008B683E"/>
    <w:rsid w:val="008C2C6E"/>
    <w:rsid w:val="008C5C88"/>
    <w:rsid w:val="008D1E3F"/>
    <w:rsid w:val="008D2AD2"/>
    <w:rsid w:val="008D4B07"/>
    <w:rsid w:val="008D7FB7"/>
    <w:rsid w:val="008E087A"/>
    <w:rsid w:val="008E3EB6"/>
    <w:rsid w:val="008E457A"/>
    <w:rsid w:val="008E5551"/>
    <w:rsid w:val="008F0236"/>
    <w:rsid w:val="008F3115"/>
    <w:rsid w:val="008F6084"/>
    <w:rsid w:val="00906386"/>
    <w:rsid w:val="00914358"/>
    <w:rsid w:val="00917A83"/>
    <w:rsid w:val="00923E6C"/>
    <w:rsid w:val="00926C2B"/>
    <w:rsid w:val="009311CD"/>
    <w:rsid w:val="0093150F"/>
    <w:rsid w:val="0093777C"/>
    <w:rsid w:val="009441E9"/>
    <w:rsid w:val="00953F54"/>
    <w:rsid w:val="00957638"/>
    <w:rsid w:val="00960DCD"/>
    <w:rsid w:val="009612B0"/>
    <w:rsid w:val="00962A99"/>
    <w:rsid w:val="00962B9B"/>
    <w:rsid w:val="00963ECA"/>
    <w:rsid w:val="00964844"/>
    <w:rsid w:val="009712A1"/>
    <w:rsid w:val="00971D03"/>
    <w:rsid w:val="00972D5E"/>
    <w:rsid w:val="00974828"/>
    <w:rsid w:val="00987057"/>
    <w:rsid w:val="00993315"/>
    <w:rsid w:val="00997063"/>
    <w:rsid w:val="009A0316"/>
    <w:rsid w:val="009A6941"/>
    <w:rsid w:val="009A7E29"/>
    <w:rsid w:val="009B0C4F"/>
    <w:rsid w:val="009B4F1E"/>
    <w:rsid w:val="009C1766"/>
    <w:rsid w:val="009C4550"/>
    <w:rsid w:val="009C49EE"/>
    <w:rsid w:val="009C4F05"/>
    <w:rsid w:val="009D1D8E"/>
    <w:rsid w:val="009E1A03"/>
    <w:rsid w:val="009E1FE6"/>
    <w:rsid w:val="009E2B51"/>
    <w:rsid w:val="009F6A1E"/>
    <w:rsid w:val="009F7371"/>
    <w:rsid w:val="00A01C36"/>
    <w:rsid w:val="00A05CBC"/>
    <w:rsid w:val="00A1249B"/>
    <w:rsid w:val="00A1283C"/>
    <w:rsid w:val="00A23961"/>
    <w:rsid w:val="00A26305"/>
    <w:rsid w:val="00A263DB"/>
    <w:rsid w:val="00A277F6"/>
    <w:rsid w:val="00A440B0"/>
    <w:rsid w:val="00A5539E"/>
    <w:rsid w:val="00A55887"/>
    <w:rsid w:val="00A64138"/>
    <w:rsid w:val="00A67ABA"/>
    <w:rsid w:val="00A8146B"/>
    <w:rsid w:val="00A83C61"/>
    <w:rsid w:val="00A84755"/>
    <w:rsid w:val="00A91CC8"/>
    <w:rsid w:val="00A959CC"/>
    <w:rsid w:val="00AA0CC7"/>
    <w:rsid w:val="00AA31A7"/>
    <w:rsid w:val="00AA4C8C"/>
    <w:rsid w:val="00AA4E75"/>
    <w:rsid w:val="00AA60C1"/>
    <w:rsid w:val="00AA6DBC"/>
    <w:rsid w:val="00AB109C"/>
    <w:rsid w:val="00AB1E1A"/>
    <w:rsid w:val="00AB5BFD"/>
    <w:rsid w:val="00AB658D"/>
    <w:rsid w:val="00AB683D"/>
    <w:rsid w:val="00AC64AF"/>
    <w:rsid w:val="00AD525F"/>
    <w:rsid w:val="00AE055B"/>
    <w:rsid w:val="00AE6225"/>
    <w:rsid w:val="00B022BE"/>
    <w:rsid w:val="00B02BEB"/>
    <w:rsid w:val="00B07487"/>
    <w:rsid w:val="00B13DB7"/>
    <w:rsid w:val="00B16F20"/>
    <w:rsid w:val="00B2529A"/>
    <w:rsid w:val="00B25438"/>
    <w:rsid w:val="00B274EB"/>
    <w:rsid w:val="00B27AC6"/>
    <w:rsid w:val="00B27B05"/>
    <w:rsid w:val="00B319EE"/>
    <w:rsid w:val="00B31A18"/>
    <w:rsid w:val="00B445A6"/>
    <w:rsid w:val="00B4517D"/>
    <w:rsid w:val="00B538BD"/>
    <w:rsid w:val="00B54806"/>
    <w:rsid w:val="00B55BD6"/>
    <w:rsid w:val="00B57713"/>
    <w:rsid w:val="00B61910"/>
    <w:rsid w:val="00B64AE4"/>
    <w:rsid w:val="00B71483"/>
    <w:rsid w:val="00B74EEB"/>
    <w:rsid w:val="00B75A20"/>
    <w:rsid w:val="00B8288A"/>
    <w:rsid w:val="00B9282D"/>
    <w:rsid w:val="00BA3CA8"/>
    <w:rsid w:val="00BA45E9"/>
    <w:rsid w:val="00BA4AB9"/>
    <w:rsid w:val="00BA6B57"/>
    <w:rsid w:val="00BA6E9B"/>
    <w:rsid w:val="00BA77DD"/>
    <w:rsid w:val="00BA78CC"/>
    <w:rsid w:val="00BB2B37"/>
    <w:rsid w:val="00BB5801"/>
    <w:rsid w:val="00BC115E"/>
    <w:rsid w:val="00BD55EF"/>
    <w:rsid w:val="00BD65EE"/>
    <w:rsid w:val="00BE40F0"/>
    <w:rsid w:val="00BE61B9"/>
    <w:rsid w:val="00BE670E"/>
    <w:rsid w:val="00BF435B"/>
    <w:rsid w:val="00BF6C7E"/>
    <w:rsid w:val="00C00DA5"/>
    <w:rsid w:val="00C0322E"/>
    <w:rsid w:val="00C03E47"/>
    <w:rsid w:val="00C041F0"/>
    <w:rsid w:val="00C0548A"/>
    <w:rsid w:val="00C123CB"/>
    <w:rsid w:val="00C20249"/>
    <w:rsid w:val="00C20C48"/>
    <w:rsid w:val="00C24590"/>
    <w:rsid w:val="00C245E8"/>
    <w:rsid w:val="00C32623"/>
    <w:rsid w:val="00C35F92"/>
    <w:rsid w:val="00C52197"/>
    <w:rsid w:val="00C55427"/>
    <w:rsid w:val="00C77F67"/>
    <w:rsid w:val="00C80745"/>
    <w:rsid w:val="00C80BF6"/>
    <w:rsid w:val="00C81C28"/>
    <w:rsid w:val="00C90658"/>
    <w:rsid w:val="00C969D5"/>
    <w:rsid w:val="00C97F37"/>
    <w:rsid w:val="00CA05FA"/>
    <w:rsid w:val="00CA1FBD"/>
    <w:rsid w:val="00CA24CD"/>
    <w:rsid w:val="00CA4F0B"/>
    <w:rsid w:val="00CA6EDF"/>
    <w:rsid w:val="00CA71BF"/>
    <w:rsid w:val="00CB2508"/>
    <w:rsid w:val="00CB460E"/>
    <w:rsid w:val="00CB5F05"/>
    <w:rsid w:val="00CB7793"/>
    <w:rsid w:val="00CC699F"/>
    <w:rsid w:val="00CC732E"/>
    <w:rsid w:val="00CC777C"/>
    <w:rsid w:val="00CD3CD3"/>
    <w:rsid w:val="00CE031A"/>
    <w:rsid w:val="00CF08C1"/>
    <w:rsid w:val="00CF4FC1"/>
    <w:rsid w:val="00CF5CFF"/>
    <w:rsid w:val="00D11F47"/>
    <w:rsid w:val="00D13EA6"/>
    <w:rsid w:val="00D27F8C"/>
    <w:rsid w:val="00D30E6F"/>
    <w:rsid w:val="00D346F9"/>
    <w:rsid w:val="00D3486E"/>
    <w:rsid w:val="00D3599C"/>
    <w:rsid w:val="00D4580D"/>
    <w:rsid w:val="00D45AFF"/>
    <w:rsid w:val="00D520A2"/>
    <w:rsid w:val="00D56038"/>
    <w:rsid w:val="00D60ED2"/>
    <w:rsid w:val="00D701E9"/>
    <w:rsid w:val="00D85205"/>
    <w:rsid w:val="00D86FE1"/>
    <w:rsid w:val="00D91CA6"/>
    <w:rsid w:val="00D93382"/>
    <w:rsid w:val="00DA1066"/>
    <w:rsid w:val="00DB0605"/>
    <w:rsid w:val="00DB4D09"/>
    <w:rsid w:val="00DC1B33"/>
    <w:rsid w:val="00DD2CD8"/>
    <w:rsid w:val="00DD3358"/>
    <w:rsid w:val="00DE0EC7"/>
    <w:rsid w:val="00DE4A64"/>
    <w:rsid w:val="00DE4BCB"/>
    <w:rsid w:val="00DF054E"/>
    <w:rsid w:val="00DF4F42"/>
    <w:rsid w:val="00DF7157"/>
    <w:rsid w:val="00E12C3C"/>
    <w:rsid w:val="00E15678"/>
    <w:rsid w:val="00E26950"/>
    <w:rsid w:val="00E31B3F"/>
    <w:rsid w:val="00E347DF"/>
    <w:rsid w:val="00E42592"/>
    <w:rsid w:val="00E61151"/>
    <w:rsid w:val="00E61CB6"/>
    <w:rsid w:val="00E706F8"/>
    <w:rsid w:val="00E717DC"/>
    <w:rsid w:val="00E71830"/>
    <w:rsid w:val="00E72785"/>
    <w:rsid w:val="00E775B1"/>
    <w:rsid w:val="00E90D3B"/>
    <w:rsid w:val="00EA406C"/>
    <w:rsid w:val="00EA45EC"/>
    <w:rsid w:val="00EA519E"/>
    <w:rsid w:val="00EB409D"/>
    <w:rsid w:val="00EB7356"/>
    <w:rsid w:val="00EB7FB4"/>
    <w:rsid w:val="00EC0DF6"/>
    <w:rsid w:val="00EC19CC"/>
    <w:rsid w:val="00ED29F0"/>
    <w:rsid w:val="00EE41F3"/>
    <w:rsid w:val="00EE42A5"/>
    <w:rsid w:val="00EE5249"/>
    <w:rsid w:val="00EF0796"/>
    <w:rsid w:val="00EF2912"/>
    <w:rsid w:val="00EF60A1"/>
    <w:rsid w:val="00F00549"/>
    <w:rsid w:val="00F01C84"/>
    <w:rsid w:val="00F0619A"/>
    <w:rsid w:val="00F06A9F"/>
    <w:rsid w:val="00F1288E"/>
    <w:rsid w:val="00F233D4"/>
    <w:rsid w:val="00F262B0"/>
    <w:rsid w:val="00F3026B"/>
    <w:rsid w:val="00F37328"/>
    <w:rsid w:val="00F3779C"/>
    <w:rsid w:val="00F37828"/>
    <w:rsid w:val="00F4094E"/>
    <w:rsid w:val="00F40F6D"/>
    <w:rsid w:val="00F4694D"/>
    <w:rsid w:val="00F52D65"/>
    <w:rsid w:val="00F536DB"/>
    <w:rsid w:val="00F53CED"/>
    <w:rsid w:val="00F55DAF"/>
    <w:rsid w:val="00F61670"/>
    <w:rsid w:val="00F61DF5"/>
    <w:rsid w:val="00F65DF4"/>
    <w:rsid w:val="00F7121E"/>
    <w:rsid w:val="00F74658"/>
    <w:rsid w:val="00F76C10"/>
    <w:rsid w:val="00F87103"/>
    <w:rsid w:val="00F9284D"/>
    <w:rsid w:val="00F9341B"/>
    <w:rsid w:val="00F95394"/>
    <w:rsid w:val="00F9581E"/>
    <w:rsid w:val="00FA6804"/>
    <w:rsid w:val="00FB60DC"/>
    <w:rsid w:val="00FC173E"/>
    <w:rsid w:val="00FC1FB3"/>
    <w:rsid w:val="00FC2298"/>
    <w:rsid w:val="00FC47BA"/>
    <w:rsid w:val="00FC563C"/>
    <w:rsid w:val="00FC6120"/>
    <w:rsid w:val="00FC7B82"/>
    <w:rsid w:val="00FD0F59"/>
    <w:rsid w:val="00FD111B"/>
    <w:rsid w:val="00FD72B6"/>
    <w:rsid w:val="00FE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39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D1"/>
    <w:rPr>
      <w:rFonts w:cs="Minion"/>
      <w:color w:val="000000"/>
    </w:rPr>
  </w:style>
  <w:style w:type="paragraph" w:styleId="1">
    <w:name w:val="heading 1"/>
    <w:basedOn w:val="a"/>
    <w:link w:val="1Char"/>
    <w:uiPriority w:val="9"/>
    <w:qFormat/>
    <w:rsid w:val="007412D1"/>
    <w:pPr>
      <w:spacing w:before="100" w:beforeAutospacing="1" w:after="100" w:afterAutospacing="1"/>
      <w:outlineLvl w:val="0"/>
    </w:pPr>
    <w:rPr>
      <w:rFonts w:ascii="Times" w:hAnsi="Times"/>
      <w:b/>
      <w:bCs/>
      <w:color w:val="auto"/>
      <w:kern w:val="36"/>
      <w:sz w:val="48"/>
      <w:szCs w:val="48"/>
      <w:lang w:eastAsia="en-US"/>
    </w:rPr>
  </w:style>
  <w:style w:type="paragraph" w:styleId="3">
    <w:name w:val="heading 3"/>
    <w:basedOn w:val="a"/>
    <w:next w:val="a"/>
    <w:link w:val="3Char"/>
    <w:uiPriority w:val="9"/>
    <w:semiHidden/>
    <w:unhideWhenUsed/>
    <w:qFormat/>
    <w:rsid w:val="007412D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12D1"/>
    <w:rPr>
      <w:rFonts w:ascii="Times" w:hAnsi="Times" w:cs="Minion"/>
      <w:b/>
      <w:bCs/>
      <w:kern w:val="36"/>
      <w:sz w:val="48"/>
      <w:szCs w:val="48"/>
      <w:lang w:eastAsia="en-US"/>
    </w:rPr>
  </w:style>
  <w:style w:type="character" w:customStyle="1" w:styleId="3Char">
    <w:name w:val="标题 3 Char"/>
    <w:basedOn w:val="a0"/>
    <w:link w:val="3"/>
    <w:uiPriority w:val="9"/>
    <w:semiHidden/>
    <w:rsid w:val="007412D1"/>
    <w:rPr>
      <w:rFonts w:asciiTheme="majorHAnsi" w:eastAsiaTheme="majorEastAsia" w:hAnsiTheme="majorHAnsi" w:cstheme="majorBidi"/>
      <w:b/>
      <w:bCs/>
      <w:color w:val="4F81BD" w:themeColor="accent1"/>
    </w:rPr>
  </w:style>
  <w:style w:type="paragraph" w:styleId="a3">
    <w:name w:val="List Paragraph"/>
    <w:basedOn w:val="a"/>
    <w:uiPriority w:val="34"/>
    <w:qFormat/>
    <w:rsid w:val="007412D1"/>
    <w:pPr>
      <w:ind w:left="720"/>
      <w:contextualSpacing/>
    </w:pPr>
  </w:style>
  <w:style w:type="character" w:styleId="a4">
    <w:name w:val="Hyperlink"/>
    <w:basedOn w:val="a0"/>
    <w:uiPriority w:val="99"/>
    <w:unhideWhenUsed/>
    <w:rsid w:val="007412D1"/>
    <w:rPr>
      <w:color w:val="0000FF"/>
      <w:u w:val="single"/>
    </w:rPr>
  </w:style>
  <w:style w:type="character" w:customStyle="1" w:styleId="highlight">
    <w:name w:val="highlight"/>
    <w:basedOn w:val="a0"/>
    <w:rsid w:val="007412D1"/>
  </w:style>
  <w:style w:type="character" w:customStyle="1" w:styleId="authors">
    <w:name w:val="authors"/>
    <w:basedOn w:val="a0"/>
    <w:rsid w:val="007412D1"/>
  </w:style>
  <w:style w:type="character" w:customStyle="1" w:styleId="publicationtitle">
    <w:name w:val="publicationtitle"/>
    <w:basedOn w:val="a0"/>
    <w:rsid w:val="007412D1"/>
  </w:style>
  <w:style w:type="character" w:customStyle="1" w:styleId="label">
    <w:name w:val="label"/>
    <w:basedOn w:val="a0"/>
    <w:rsid w:val="007412D1"/>
  </w:style>
  <w:style w:type="character" w:styleId="HTML">
    <w:name w:val="HTML Cite"/>
    <w:basedOn w:val="a0"/>
    <w:uiPriority w:val="99"/>
    <w:semiHidden/>
    <w:unhideWhenUsed/>
    <w:rsid w:val="007412D1"/>
    <w:rPr>
      <w:i/>
      <w:iCs/>
    </w:rPr>
  </w:style>
  <w:style w:type="character" w:customStyle="1" w:styleId="slug-pub-date">
    <w:name w:val="slug-pub-date"/>
    <w:basedOn w:val="a0"/>
    <w:rsid w:val="007412D1"/>
  </w:style>
  <w:style w:type="character" w:customStyle="1" w:styleId="slug-vol">
    <w:name w:val="slug-vol"/>
    <w:basedOn w:val="a0"/>
    <w:rsid w:val="007412D1"/>
  </w:style>
  <w:style w:type="character" w:customStyle="1" w:styleId="slug-issue">
    <w:name w:val="slug-issue"/>
    <w:basedOn w:val="a0"/>
    <w:rsid w:val="007412D1"/>
  </w:style>
  <w:style w:type="character" w:customStyle="1" w:styleId="slug-pages">
    <w:name w:val="slug-pages"/>
    <w:basedOn w:val="a0"/>
    <w:rsid w:val="007412D1"/>
  </w:style>
  <w:style w:type="character" w:customStyle="1" w:styleId="accessible">
    <w:name w:val="accessible"/>
    <w:basedOn w:val="a0"/>
    <w:rsid w:val="007412D1"/>
  </w:style>
  <w:style w:type="paragraph" w:styleId="a5">
    <w:name w:val="Balloon Text"/>
    <w:basedOn w:val="a"/>
    <w:link w:val="Char"/>
    <w:uiPriority w:val="99"/>
    <w:semiHidden/>
    <w:unhideWhenUsed/>
    <w:rsid w:val="007412D1"/>
    <w:rPr>
      <w:rFonts w:ascii="Lucida Grande" w:hAnsi="Lucida Grande" w:cs="Lucida Grande"/>
      <w:sz w:val="18"/>
      <w:szCs w:val="18"/>
    </w:rPr>
  </w:style>
  <w:style w:type="character" w:customStyle="1" w:styleId="Char">
    <w:name w:val="批注框文本 Char"/>
    <w:basedOn w:val="a0"/>
    <w:link w:val="a5"/>
    <w:uiPriority w:val="99"/>
    <w:semiHidden/>
    <w:rsid w:val="007412D1"/>
    <w:rPr>
      <w:rFonts w:ascii="Lucida Grande" w:hAnsi="Lucida Grande" w:cs="Lucida Grande"/>
      <w:color w:val="000000"/>
      <w:sz w:val="18"/>
      <w:szCs w:val="18"/>
    </w:rPr>
  </w:style>
  <w:style w:type="table" w:styleId="a6">
    <w:name w:val="Table Grid"/>
    <w:basedOn w:val="a1"/>
    <w:uiPriority w:val="59"/>
    <w:rsid w:val="005C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0"/>
    <w:uiPriority w:val="99"/>
    <w:unhideWhenUsed/>
    <w:rsid w:val="000A3C76"/>
    <w:pPr>
      <w:tabs>
        <w:tab w:val="center" w:pos="4320"/>
        <w:tab w:val="right" w:pos="8640"/>
      </w:tabs>
    </w:pPr>
  </w:style>
  <w:style w:type="character" w:customStyle="1" w:styleId="Char0">
    <w:name w:val="页脚 Char"/>
    <w:basedOn w:val="a0"/>
    <w:link w:val="a7"/>
    <w:uiPriority w:val="99"/>
    <w:rsid w:val="000A3C76"/>
    <w:rPr>
      <w:rFonts w:cs="Minion"/>
      <w:color w:val="000000"/>
    </w:rPr>
  </w:style>
  <w:style w:type="character" w:styleId="a8">
    <w:name w:val="page number"/>
    <w:basedOn w:val="a0"/>
    <w:uiPriority w:val="99"/>
    <w:semiHidden/>
    <w:unhideWhenUsed/>
    <w:rsid w:val="000A3C76"/>
  </w:style>
  <w:style w:type="table" w:styleId="10">
    <w:name w:val="Medium Shading 1"/>
    <w:basedOn w:val="a1"/>
    <w:uiPriority w:val="63"/>
    <w:rsid w:val="00BB2B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BB2B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List 1 Accent 1"/>
    <w:basedOn w:val="a1"/>
    <w:uiPriority w:val="65"/>
    <w:rsid w:val="00BB2B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Colorful List Accent 1"/>
    <w:basedOn w:val="a1"/>
    <w:uiPriority w:val="72"/>
    <w:rsid w:val="00BB2B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9">
    <w:name w:val="Colorful List"/>
    <w:basedOn w:val="a1"/>
    <w:uiPriority w:val="72"/>
    <w:rsid w:val="00BB2B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
    <w:name w:val="Colorful List Accent 4"/>
    <w:basedOn w:val="a1"/>
    <w:uiPriority w:val="72"/>
    <w:rsid w:val="00BB2B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1"/>
    <w:uiPriority w:val="72"/>
    <w:rsid w:val="00BB2B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2B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slug-doi">
    <w:name w:val="slug-doi"/>
    <w:basedOn w:val="a0"/>
    <w:rsid w:val="00627278"/>
  </w:style>
  <w:style w:type="table" w:styleId="-2">
    <w:name w:val="Colorful List Accent 2"/>
    <w:basedOn w:val="a1"/>
    <w:uiPriority w:val="72"/>
    <w:rsid w:val="0050128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2">
    <w:name w:val="Medium Shading 1 Accent 2"/>
    <w:basedOn w:val="a1"/>
    <w:uiPriority w:val="63"/>
    <w:rsid w:val="00D91C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1"/>
    <w:uiPriority w:val="64"/>
    <w:rsid w:val="00D91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D91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91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Dark List Accent 2"/>
    <w:basedOn w:val="a1"/>
    <w:uiPriority w:val="70"/>
    <w:rsid w:val="00D91C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6">
    <w:name w:val="Medium Grid 3 Accent 6"/>
    <w:basedOn w:val="a1"/>
    <w:uiPriority w:val="69"/>
    <w:rsid w:val="00D91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0">
    <w:name w:val="Light List Accent 6"/>
    <w:basedOn w:val="a1"/>
    <w:uiPriority w:val="61"/>
    <w:rsid w:val="00603C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FollowedHyperlink"/>
    <w:basedOn w:val="a0"/>
    <w:uiPriority w:val="99"/>
    <w:semiHidden/>
    <w:unhideWhenUsed/>
    <w:rsid w:val="00151117"/>
    <w:rPr>
      <w:color w:val="800080" w:themeColor="followedHyperlink"/>
      <w:u w:val="single"/>
    </w:rPr>
  </w:style>
  <w:style w:type="paragraph" w:styleId="ab">
    <w:name w:val="annotation text"/>
    <w:basedOn w:val="a"/>
    <w:uiPriority w:val="99"/>
    <w:semiHidden/>
    <w:unhideWhenUsed/>
    <w:rsid w:val="00E338F3"/>
  </w:style>
  <w:style w:type="character" w:styleId="ac">
    <w:name w:val="Strong"/>
    <w:uiPriority w:val="22"/>
    <w:qFormat/>
    <w:rsid w:val="00AB65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D1"/>
    <w:rPr>
      <w:rFonts w:cs="Minion"/>
      <w:color w:val="000000"/>
    </w:rPr>
  </w:style>
  <w:style w:type="paragraph" w:styleId="1">
    <w:name w:val="heading 1"/>
    <w:basedOn w:val="a"/>
    <w:link w:val="1Char"/>
    <w:uiPriority w:val="9"/>
    <w:qFormat/>
    <w:rsid w:val="007412D1"/>
    <w:pPr>
      <w:spacing w:before="100" w:beforeAutospacing="1" w:after="100" w:afterAutospacing="1"/>
      <w:outlineLvl w:val="0"/>
    </w:pPr>
    <w:rPr>
      <w:rFonts w:ascii="Times" w:hAnsi="Times"/>
      <w:b/>
      <w:bCs/>
      <w:color w:val="auto"/>
      <w:kern w:val="36"/>
      <w:sz w:val="48"/>
      <w:szCs w:val="48"/>
      <w:lang w:eastAsia="en-US"/>
    </w:rPr>
  </w:style>
  <w:style w:type="paragraph" w:styleId="3">
    <w:name w:val="heading 3"/>
    <w:basedOn w:val="a"/>
    <w:next w:val="a"/>
    <w:link w:val="3Char"/>
    <w:uiPriority w:val="9"/>
    <w:semiHidden/>
    <w:unhideWhenUsed/>
    <w:qFormat/>
    <w:rsid w:val="007412D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12D1"/>
    <w:rPr>
      <w:rFonts w:ascii="Times" w:hAnsi="Times" w:cs="Minion"/>
      <w:b/>
      <w:bCs/>
      <w:kern w:val="36"/>
      <w:sz w:val="48"/>
      <w:szCs w:val="48"/>
      <w:lang w:eastAsia="en-US"/>
    </w:rPr>
  </w:style>
  <w:style w:type="character" w:customStyle="1" w:styleId="3Char">
    <w:name w:val="标题 3 Char"/>
    <w:basedOn w:val="a0"/>
    <w:link w:val="3"/>
    <w:uiPriority w:val="9"/>
    <w:semiHidden/>
    <w:rsid w:val="007412D1"/>
    <w:rPr>
      <w:rFonts w:asciiTheme="majorHAnsi" w:eastAsiaTheme="majorEastAsia" w:hAnsiTheme="majorHAnsi" w:cstheme="majorBidi"/>
      <w:b/>
      <w:bCs/>
      <w:color w:val="4F81BD" w:themeColor="accent1"/>
    </w:rPr>
  </w:style>
  <w:style w:type="paragraph" w:styleId="a3">
    <w:name w:val="List Paragraph"/>
    <w:basedOn w:val="a"/>
    <w:uiPriority w:val="34"/>
    <w:qFormat/>
    <w:rsid w:val="007412D1"/>
    <w:pPr>
      <w:ind w:left="720"/>
      <w:contextualSpacing/>
    </w:pPr>
  </w:style>
  <w:style w:type="character" w:styleId="a4">
    <w:name w:val="Hyperlink"/>
    <w:basedOn w:val="a0"/>
    <w:uiPriority w:val="99"/>
    <w:unhideWhenUsed/>
    <w:rsid w:val="007412D1"/>
    <w:rPr>
      <w:color w:val="0000FF"/>
      <w:u w:val="single"/>
    </w:rPr>
  </w:style>
  <w:style w:type="character" w:customStyle="1" w:styleId="highlight">
    <w:name w:val="highlight"/>
    <w:basedOn w:val="a0"/>
    <w:rsid w:val="007412D1"/>
  </w:style>
  <w:style w:type="character" w:customStyle="1" w:styleId="authors">
    <w:name w:val="authors"/>
    <w:basedOn w:val="a0"/>
    <w:rsid w:val="007412D1"/>
  </w:style>
  <w:style w:type="character" w:customStyle="1" w:styleId="publicationtitle">
    <w:name w:val="publicationtitle"/>
    <w:basedOn w:val="a0"/>
    <w:rsid w:val="007412D1"/>
  </w:style>
  <w:style w:type="character" w:customStyle="1" w:styleId="label">
    <w:name w:val="label"/>
    <w:basedOn w:val="a0"/>
    <w:rsid w:val="007412D1"/>
  </w:style>
  <w:style w:type="character" w:styleId="HTML">
    <w:name w:val="HTML Cite"/>
    <w:basedOn w:val="a0"/>
    <w:uiPriority w:val="99"/>
    <w:semiHidden/>
    <w:unhideWhenUsed/>
    <w:rsid w:val="007412D1"/>
    <w:rPr>
      <w:i/>
      <w:iCs/>
    </w:rPr>
  </w:style>
  <w:style w:type="character" w:customStyle="1" w:styleId="slug-pub-date">
    <w:name w:val="slug-pub-date"/>
    <w:basedOn w:val="a0"/>
    <w:rsid w:val="007412D1"/>
  </w:style>
  <w:style w:type="character" w:customStyle="1" w:styleId="slug-vol">
    <w:name w:val="slug-vol"/>
    <w:basedOn w:val="a0"/>
    <w:rsid w:val="007412D1"/>
  </w:style>
  <w:style w:type="character" w:customStyle="1" w:styleId="slug-issue">
    <w:name w:val="slug-issue"/>
    <w:basedOn w:val="a0"/>
    <w:rsid w:val="007412D1"/>
  </w:style>
  <w:style w:type="character" w:customStyle="1" w:styleId="slug-pages">
    <w:name w:val="slug-pages"/>
    <w:basedOn w:val="a0"/>
    <w:rsid w:val="007412D1"/>
  </w:style>
  <w:style w:type="character" w:customStyle="1" w:styleId="accessible">
    <w:name w:val="accessible"/>
    <w:basedOn w:val="a0"/>
    <w:rsid w:val="007412D1"/>
  </w:style>
  <w:style w:type="paragraph" w:styleId="a5">
    <w:name w:val="Balloon Text"/>
    <w:basedOn w:val="a"/>
    <w:link w:val="Char"/>
    <w:uiPriority w:val="99"/>
    <w:semiHidden/>
    <w:unhideWhenUsed/>
    <w:rsid w:val="007412D1"/>
    <w:rPr>
      <w:rFonts w:ascii="Lucida Grande" w:hAnsi="Lucida Grande" w:cs="Lucida Grande"/>
      <w:sz w:val="18"/>
      <w:szCs w:val="18"/>
    </w:rPr>
  </w:style>
  <w:style w:type="character" w:customStyle="1" w:styleId="Char">
    <w:name w:val="批注框文本 Char"/>
    <w:basedOn w:val="a0"/>
    <w:link w:val="a5"/>
    <w:uiPriority w:val="99"/>
    <w:semiHidden/>
    <w:rsid w:val="007412D1"/>
    <w:rPr>
      <w:rFonts w:ascii="Lucida Grande" w:hAnsi="Lucida Grande" w:cs="Lucida Grande"/>
      <w:color w:val="000000"/>
      <w:sz w:val="18"/>
      <w:szCs w:val="18"/>
    </w:rPr>
  </w:style>
  <w:style w:type="table" w:styleId="a6">
    <w:name w:val="Table Grid"/>
    <w:basedOn w:val="a1"/>
    <w:uiPriority w:val="59"/>
    <w:rsid w:val="005C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0"/>
    <w:uiPriority w:val="99"/>
    <w:unhideWhenUsed/>
    <w:rsid w:val="000A3C76"/>
    <w:pPr>
      <w:tabs>
        <w:tab w:val="center" w:pos="4320"/>
        <w:tab w:val="right" w:pos="8640"/>
      </w:tabs>
    </w:pPr>
  </w:style>
  <w:style w:type="character" w:customStyle="1" w:styleId="Char0">
    <w:name w:val="页脚 Char"/>
    <w:basedOn w:val="a0"/>
    <w:link w:val="a7"/>
    <w:uiPriority w:val="99"/>
    <w:rsid w:val="000A3C76"/>
    <w:rPr>
      <w:rFonts w:cs="Minion"/>
      <w:color w:val="000000"/>
    </w:rPr>
  </w:style>
  <w:style w:type="character" w:styleId="a8">
    <w:name w:val="page number"/>
    <w:basedOn w:val="a0"/>
    <w:uiPriority w:val="99"/>
    <w:semiHidden/>
    <w:unhideWhenUsed/>
    <w:rsid w:val="000A3C76"/>
  </w:style>
  <w:style w:type="table" w:styleId="10">
    <w:name w:val="Medium Shading 1"/>
    <w:basedOn w:val="a1"/>
    <w:uiPriority w:val="63"/>
    <w:rsid w:val="00BB2B3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BB2B3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List 1 Accent 1"/>
    <w:basedOn w:val="a1"/>
    <w:uiPriority w:val="65"/>
    <w:rsid w:val="00BB2B3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Colorful List Accent 1"/>
    <w:basedOn w:val="a1"/>
    <w:uiPriority w:val="72"/>
    <w:rsid w:val="00BB2B3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9">
    <w:name w:val="Colorful List"/>
    <w:basedOn w:val="a1"/>
    <w:uiPriority w:val="72"/>
    <w:rsid w:val="00BB2B3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4">
    <w:name w:val="Colorful List Accent 4"/>
    <w:basedOn w:val="a1"/>
    <w:uiPriority w:val="72"/>
    <w:rsid w:val="00BB2B3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1"/>
    <w:uiPriority w:val="72"/>
    <w:rsid w:val="00BB2B3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BB2B3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slug-doi">
    <w:name w:val="slug-doi"/>
    <w:basedOn w:val="a0"/>
    <w:rsid w:val="00627278"/>
  </w:style>
  <w:style w:type="table" w:styleId="-2">
    <w:name w:val="Colorful List Accent 2"/>
    <w:basedOn w:val="a1"/>
    <w:uiPriority w:val="72"/>
    <w:rsid w:val="0050128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2">
    <w:name w:val="Medium Shading 1 Accent 2"/>
    <w:basedOn w:val="a1"/>
    <w:uiPriority w:val="63"/>
    <w:rsid w:val="00D91CA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1"/>
    <w:uiPriority w:val="64"/>
    <w:rsid w:val="00D91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D91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91CA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D91CA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Dark List Accent 2"/>
    <w:basedOn w:val="a1"/>
    <w:uiPriority w:val="70"/>
    <w:rsid w:val="00D91CA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6">
    <w:name w:val="Medium Grid 3 Accent 6"/>
    <w:basedOn w:val="a1"/>
    <w:uiPriority w:val="69"/>
    <w:rsid w:val="00D91CA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0">
    <w:name w:val="Light List Accent 6"/>
    <w:basedOn w:val="a1"/>
    <w:uiPriority w:val="61"/>
    <w:rsid w:val="00603C6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FollowedHyperlink"/>
    <w:basedOn w:val="a0"/>
    <w:uiPriority w:val="99"/>
    <w:semiHidden/>
    <w:unhideWhenUsed/>
    <w:rsid w:val="00151117"/>
    <w:rPr>
      <w:color w:val="800080" w:themeColor="followedHyperlink"/>
      <w:u w:val="single"/>
    </w:rPr>
  </w:style>
  <w:style w:type="paragraph" w:styleId="ab">
    <w:name w:val="annotation text"/>
    <w:basedOn w:val="a"/>
    <w:uiPriority w:val="99"/>
    <w:semiHidden/>
    <w:unhideWhenUsed/>
    <w:rsid w:val="00E338F3"/>
  </w:style>
  <w:style w:type="character" w:styleId="ac">
    <w:name w:val="Strong"/>
    <w:uiPriority w:val="22"/>
    <w:qFormat/>
    <w:rsid w:val="00AB6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8640">
      <w:bodyDiv w:val="1"/>
      <w:marLeft w:val="0"/>
      <w:marRight w:val="0"/>
      <w:marTop w:val="0"/>
      <w:marBottom w:val="0"/>
      <w:divBdr>
        <w:top w:val="none" w:sz="0" w:space="0" w:color="auto"/>
        <w:left w:val="none" w:sz="0" w:space="0" w:color="auto"/>
        <w:bottom w:val="none" w:sz="0" w:space="0" w:color="auto"/>
        <w:right w:val="none" w:sz="0" w:space="0" w:color="auto"/>
      </w:divBdr>
      <w:divsChild>
        <w:div w:id="2051415702">
          <w:marLeft w:val="0"/>
          <w:marRight w:val="0"/>
          <w:marTop w:val="100"/>
          <w:marBottom w:val="100"/>
          <w:divBdr>
            <w:top w:val="none" w:sz="0" w:space="0" w:color="auto"/>
            <w:left w:val="single" w:sz="6" w:space="0" w:color="CCCCCC"/>
            <w:bottom w:val="none" w:sz="0" w:space="0" w:color="auto"/>
            <w:right w:val="single" w:sz="6" w:space="0" w:color="CCCCCC"/>
          </w:divBdr>
          <w:divsChild>
            <w:div w:id="2085103919">
              <w:marLeft w:val="0"/>
              <w:marRight w:val="0"/>
              <w:marTop w:val="0"/>
              <w:marBottom w:val="0"/>
              <w:divBdr>
                <w:top w:val="none" w:sz="0" w:space="0" w:color="auto"/>
                <w:left w:val="none" w:sz="0" w:space="0" w:color="auto"/>
                <w:bottom w:val="none" w:sz="0" w:space="0" w:color="auto"/>
                <w:right w:val="none" w:sz="0" w:space="0" w:color="auto"/>
              </w:divBdr>
              <w:divsChild>
                <w:div w:id="692926001">
                  <w:marLeft w:val="0"/>
                  <w:marRight w:val="0"/>
                  <w:marTop w:val="75"/>
                  <w:marBottom w:val="75"/>
                  <w:divBdr>
                    <w:top w:val="single" w:sz="6" w:space="8" w:color="666666"/>
                    <w:left w:val="single" w:sz="6" w:space="8" w:color="666666"/>
                    <w:bottom w:val="single" w:sz="6" w:space="8" w:color="666666"/>
                    <w:right w:val="single" w:sz="6" w:space="8" w:color="666666"/>
                  </w:divBdr>
                </w:div>
              </w:divsChild>
            </w:div>
          </w:divsChild>
        </w:div>
      </w:divsChild>
    </w:div>
    <w:div w:id="69809743">
      <w:bodyDiv w:val="1"/>
      <w:marLeft w:val="0"/>
      <w:marRight w:val="0"/>
      <w:marTop w:val="0"/>
      <w:marBottom w:val="0"/>
      <w:divBdr>
        <w:top w:val="none" w:sz="0" w:space="0" w:color="auto"/>
        <w:left w:val="none" w:sz="0" w:space="0" w:color="auto"/>
        <w:bottom w:val="none" w:sz="0" w:space="0" w:color="auto"/>
        <w:right w:val="none" w:sz="0" w:space="0" w:color="auto"/>
      </w:divBdr>
      <w:divsChild>
        <w:div w:id="1111710016">
          <w:marLeft w:val="0"/>
          <w:marRight w:val="1"/>
          <w:marTop w:val="0"/>
          <w:marBottom w:val="0"/>
          <w:divBdr>
            <w:top w:val="none" w:sz="0" w:space="0" w:color="auto"/>
            <w:left w:val="none" w:sz="0" w:space="0" w:color="auto"/>
            <w:bottom w:val="none" w:sz="0" w:space="0" w:color="auto"/>
            <w:right w:val="none" w:sz="0" w:space="0" w:color="auto"/>
          </w:divBdr>
          <w:divsChild>
            <w:div w:id="524488740">
              <w:marLeft w:val="0"/>
              <w:marRight w:val="0"/>
              <w:marTop w:val="0"/>
              <w:marBottom w:val="0"/>
              <w:divBdr>
                <w:top w:val="none" w:sz="0" w:space="0" w:color="auto"/>
                <w:left w:val="none" w:sz="0" w:space="0" w:color="auto"/>
                <w:bottom w:val="none" w:sz="0" w:space="0" w:color="auto"/>
                <w:right w:val="none" w:sz="0" w:space="0" w:color="auto"/>
              </w:divBdr>
              <w:divsChild>
                <w:div w:id="1643072321">
                  <w:marLeft w:val="0"/>
                  <w:marRight w:val="1"/>
                  <w:marTop w:val="0"/>
                  <w:marBottom w:val="0"/>
                  <w:divBdr>
                    <w:top w:val="none" w:sz="0" w:space="0" w:color="auto"/>
                    <w:left w:val="none" w:sz="0" w:space="0" w:color="auto"/>
                    <w:bottom w:val="none" w:sz="0" w:space="0" w:color="auto"/>
                    <w:right w:val="none" w:sz="0" w:space="0" w:color="auto"/>
                  </w:divBdr>
                  <w:divsChild>
                    <w:div w:id="787503116">
                      <w:marLeft w:val="0"/>
                      <w:marRight w:val="0"/>
                      <w:marTop w:val="0"/>
                      <w:marBottom w:val="0"/>
                      <w:divBdr>
                        <w:top w:val="none" w:sz="0" w:space="0" w:color="auto"/>
                        <w:left w:val="none" w:sz="0" w:space="0" w:color="auto"/>
                        <w:bottom w:val="none" w:sz="0" w:space="0" w:color="auto"/>
                        <w:right w:val="none" w:sz="0" w:space="0" w:color="auto"/>
                      </w:divBdr>
                      <w:divsChild>
                        <w:div w:id="642732272">
                          <w:marLeft w:val="0"/>
                          <w:marRight w:val="0"/>
                          <w:marTop w:val="0"/>
                          <w:marBottom w:val="0"/>
                          <w:divBdr>
                            <w:top w:val="none" w:sz="0" w:space="0" w:color="auto"/>
                            <w:left w:val="none" w:sz="0" w:space="0" w:color="auto"/>
                            <w:bottom w:val="none" w:sz="0" w:space="0" w:color="auto"/>
                            <w:right w:val="none" w:sz="0" w:space="0" w:color="auto"/>
                          </w:divBdr>
                          <w:divsChild>
                            <w:div w:id="668950589">
                              <w:marLeft w:val="0"/>
                              <w:marRight w:val="0"/>
                              <w:marTop w:val="120"/>
                              <w:marBottom w:val="360"/>
                              <w:divBdr>
                                <w:top w:val="none" w:sz="0" w:space="0" w:color="auto"/>
                                <w:left w:val="none" w:sz="0" w:space="0" w:color="auto"/>
                                <w:bottom w:val="none" w:sz="0" w:space="0" w:color="auto"/>
                                <w:right w:val="none" w:sz="0" w:space="0" w:color="auto"/>
                              </w:divBdr>
                              <w:divsChild>
                                <w:div w:id="116728869">
                                  <w:marLeft w:val="0"/>
                                  <w:marRight w:val="0"/>
                                  <w:marTop w:val="0"/>
                                  <w:marBottom w:val="0"/>
                                  <w:divBdr>
                                    <w:top w:val="none" w:sz="0" w:space="0" w:color="auto"/>
                                    <w:left w:val="none" w:sz="0" w:space="0" w:color="auto"/>
                                    <w:bottom w:val="none" w:sz="0" w:space="0" w:color="auto"/>
                                    <w:right w:val="none" w:sz="0" w:space="0" w:color="auto"/>
                                  </w:divBdr>
                                  <w:divsChild>
                                    <w:div w:id="1667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20673">
      <w:bodyDiv w:val="1"/>
      <w:marLeft w:val="0"/>
      <w:marRight w:val="0"/>
      <w:marTop w:val="0"/>
      <w:marBottom w:val="0"/>
      <w:divBdr>
        <w:top w:val="none" w:sz="0" w:space="0" w:color="auto"/>
        <w:left w:val="none" w:sz="0" w:space="0" w:color="auto"/>
        <w:bottom w:val="none" w:sz="0" w:space="0" w:color="auto"/>
        <w:right w:val="none" w:sz="0" w:space="0" w:color="auto"/>
      </w:divBdr>
      <w:divsChild>
        <w:div w:id="2015957544">
          <w:marLeft w:val="0"/>
          <w:marRight w:val="1"/>
          <w:marTop w:val="0"/>
          <w:marBottom w:val="0"/>
          <w:divBdr>
            <w:top w:val="none" w:sz="0" w:space="0" w:color="auto"/>
            <w:left w:val="none" w:sz="0" w:space="0" w:color="auto"/>
            <w:bottom w:val="none" w:sz="0" w:space="0" w:color="auto"/>
            <w:right w:val="none" w:sz="0" w:space="0" w:color="auto"/>
          </w:divBdr>
          <w:divsChild>
            <w:div w:id="912786282">
              <w:marLeft w:val="0"/>
              <w:marRight w:val="0"/>
              <w:marTop w:val="0"/>
              <w:marBottom w:val="0"/>
              <w:divBdr>
                <w:top w:val="none" w:sz="0" w:space="0" w:color="auto"/>
                <w:left w:val="none" w:sz="0" w:space="0" w:color="auto"/>
                <w:bottom w:val="none" w:sz="0" w:space="0" w:color="auto"/>
                <w:right w:val="none" w:sz="0" w:space="0" w:color="auto"/>
              </w:divBdr>
              <w:divsChild>
                <w:div w:id="1742873891">
                  <w:marLeft w:val="0"/>
                  <w:marRight w:val="1"/>
                  <w:marTop w:val="0"/>
                  <w:marBottom w:val="0"/>
                  <w:divBdr>
                    <w:top w:val="none" w:sz="0" w:space="0" w:color="auto"/>
                    <w:left w:val="none" w:sz="0" w:space="0" w:color="auto"/>
                    <w:bottom w:val="none" w:sz="0" w:space="0" w:color="auto"/>
                    <w:right w:val="none" w:sz="0" w:space="0" w:color="auto"/>
                  </w:divBdr>
                  <w:divsChild>
                    <w:div w:id="594948125">
                      <w:marLeft w:val="0"/>
                      <w:marRight w:val="0"/>
                      <w:marTop w:val="0"/>
                      <w:marBottom w:val="0"/>
                      <w:divBdr>
                        <w:top w:val="none" w:sz="0" w:space="0" w:color="auto"/>
                        <w:left w:val="none" w:sz="0" w:space="0" w:color="auto"/>
                        <w:bottom w:val="none" w:sz="0" w:space="0" w:color="auto"/>
                        <w:right w:val="none" w:sz="0" w:space="0" w:color="auto"/>
                      </w:divBdr>
                      <w:divsChild>
                        <w:div w:id="1330409330">
                          <w:marLeft w:val="0"/>
                          <w:marRight w:val="0"/>
                          <w:marTop w:val="0"/>
                          <w:marBottom w:val="0"/>
                          <w:divBdr>
                            <w:top w:val="none" w:sz="0" w:space="0" w:color="auto"/>
                            <w:left w:val="none" w:sz="0" w:space="0" w:color="auto"/>
                            <w:bottom w:val="none" w:sz="0" w:space="0" w:color="auto"/>
                            <w:right w:val="none" w:sz="0" w:space="0" w:color="auto"/>
                          </w:divBdr>
                          <w:divsChild>
                            <w:div w:id="21311681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445848">
      <w:bodyDiv w:val="1"/>
      <w:marLeft w:val="0"/>
      <w:marRight w:val="0"/>
      <w:marTop w:val="0"/>
      <w:marBottom w:val="0"/>
      <w:divBdr>
        <w:top w:val="none" w:sz="0" w:space="0" w:color="auto"/>
        <w:left w:val="none" w:sz="0" w:space="0" w:color="auto"/>
        <w:bottom w:val="none" w:sz="0" w:space="0" w:color="auto"/>
        <w:right w:val="none" w:sz="0" w:space="0" w:color="auto"/>
      </w:divBdr>
      <w:divsChild>
        <w:div w:id="1105929687">
          <w:marLeft w:val="0"/>
          <w:marRight w:val="0"/>
          <w:marTop w:val="100"/>
          <w:marBottom w:val="100"/>
          <w:divBdr>
            <w:top w:val="none" w:sz="0" w:space="0" w:color="auto"/>
            <w:left w:val="single" w:sz="6" w:space="0" w:color="CCCCCC"/>
            <w:bottom w:val="none" w:sz="0" w:space="0" w:color="auto"/>
            <w:right w:val="single" w:sz="6" w:space="0" w:color="CCCCCC"/>
          </w:divBdr>
          <w:divsChild>
            <w:div w:id="180290619">
              <w:marLeft w:val="0"/>
              <w:marRight w:val="0"/>
              <w:marTop w:val="0"/>
              <w:marBottom w:val="0"/>
              <w:divBdr>
                <w:top w:val="none" w:sz="0" w:space="0" w:color="auto"/>
                <w:left w:val="none" w:sz="0" w:space="0" w:color="auto"/>
                <w:bottom w:val="none" w:sz="0" w:space="0" w:color="auto"/>
                <w:right w:val="none" w:sz="0" w:space="0" w:color="auto"/>
              </w:divBdr>
              <w:divsChild>
                <w:div w:id="1550340602">
                  <w:marLeft w:val="0"/>
                  <w:marRight w:val="0"/>
                  <w:marTop w:val="75"/>
                  <w:marBottom w:val="75"/>
                  <w:divBdr>
                    <w:top w:val="single" w:sz="6" w:space="8" w:color="666666"/>
                    <w:left w:val="single" w:sz="6" w:space="8" w:color="666666"/>
                    <w:bottom w:val="single" w:sz="6" w:space="8" w:color="666666"/>
                    <w:right w:val="single" w:sz="6" w:space="8" w:color="666666"/>
                  </w:divBdr>
                </w:div>
              </w:divsChild>
            </w:div>
          </w:divsChild>
        </w:div>
      </w:divsChild>
    </w:div>
    <w:div w:id="1477918638">
      <w:bodyDiv w:val="1"/>
      <w:marLeft w:val="0"/>
      <w:marRight w:val="0"/>
      <w:marTop w:val="0"/>
      <w:marBottom w:val="0"/>
      <w:divBdr>
        <w:top w:val="none" w:sz="0" w:space="0" w:color="auto"/>
        <w:left w:val="none" w:sz="0" w:space="0" w:color="auto"/>
        <w:bottom w:val="none" w:sz="0" w:space="0" w:color="auto"/>
        <w:right w:val="none" w:sz="0" w:space="0" w:color="auto"/>
      </w:divBdr>
      <w:divsChild>
        <w:div w:id="1928536292">
          <w:marLeft w:val="0"/>
          <w:marRight w:val="1"/>
          <w:marTop w:val="0"/>
          <w:marBottom w:val="0"/>
          <w:divBdr>
            <w:top w:val="none" w:sz="0" w:space="0" w:color="auto"/>
            <w:left w:val="none" w:sz="0" w:space="0" w:color="auto"/>
            <w:bottom w:val="none" w:sz="0" w:space="0" w:color="auto"/>
            <w:right w:val="none" w:sz="0" w:space="0" w:color="auto"/>
          </w:divBdr>
          <w:divsChild>
            <w:div w:id="2116485673">
              <w:marLeft w:val="0"/>
              <w:marRight w:val="0"/>
              <w:marTop w:val="0"/>
              <w:marBottom w:val="0"/>
              <w:divBdr>
                <w:top w:val="none" w:sz="0" w:space="0" w:color="auto"/>
                <w:left w:val="none" w:sz="0" w:space="0" w:color="auto"/>
                <w:bottom w:val="none" w:sz="0" w:space="0" w:color="auto"/>
                <w:right w:val="none" w:sz="0" w:space="0" w:color="auto"/>
              </w:divBdr>
              <w:divsChild>
                <w:div w:id="1843353332">
                  <w:marLeft w:val="0"/>
                  <w:marRight w:val="1"/>
                  <w:marTop w:val="0"/>
                  <w:marBottom w:val="0"/>
                  <w:divBdr>
                    <w:top w:val="none" w:sz="0" w:space="0" w:color="auto"/>
                    <w:left w:val="none" w:sz="0" w:space="0" w:color="auto"/>
                    <w:bottom w:val="none" w:sz="0" w:space="0" w:color="auto"/>
                    <w:right w:val="none" w:sz="0" w:space="0" w:color="auto"/>
                  </w:divBdr>
                  <w:divsChild>
                    <w:div w:id="1005790884">
                      <w:marLeft w:val="0"/>
                      <w:marRight w:val="0"/>
                      <w:marTop w:val="0"/>
                      <w:marBottom w:val="0"/>
                      <w:divBdr>
                        <w:top w:val="none" w:sz="0" w:space="0" w:color="auto"/>
                        <w:left w:val="none" w:sz="0" w:space="0" w:color="auto"/>
                        <w:bottom w:val="none" w:sz="0" w:space="0" w:color="auto"/>
                        <w:right w:val="none" w:sz="0" w:space="0" w:color="auto"/>
                      </w:divBdr>
                      <w:divsChild>
                        <w:div w:id="271128609">
                          <w:marLeft w:val="0"/>
                          <w:marRight w:val="0"/>
                          <w:marTop w:val="0"/>
                          <w:marBottom w:val="0"/>
                          <w:divBdr>
                            <w:top w:val="none" w:sz="0" w:space="0" w:color="auto"/>
                            <w:left w:val="none" w:sz="0" w:space="0" w:color="auto"/>
                            <w:bottom w:val="none" w:sz="0" w:space="0" w:color="auto"/>
                            <w:right w:val="none" w:sz="0" w:space="0" w:color="auto"/>
                          </w:divBdr>
                          <w:divsChild>
                            <w:div w:id="1714500872">
                              <w:marLeft w:val="0"/>
                              <w:marRight w:val="0"/>
                              <w:marTop w:val="120"/>
                              <w:marBottom w:val="360"/>
                              <w:divBdr>
                                <w:top w:val="none" w:sz="0" w:space="0" w:color="auto"/>
                                <w:left w:val="none" w:sz="0" w:space="0" w:color="auto"/>
                                <w:bottom w:val="none" w:sz="0" w:space="0" w:color="auto"/>
                                <w:right w:val="none" w:sz="0" w:space="0" w:color="auto"/>
                              </w:divBdr>
                              <w:divsChild>
                                <w:div w:id="1227493640">
                                  <w:marLeft w:val="0"/>
                                  <w:marRight w:val="0"/>
                                  <w:marTop w:val="0"/>
                                  <w:marBottom w:val="0"/>
                                  <w:divBdr>
                                    <w:top w:val="none" w:sz="0" w:space="0" w:color="auto"/>
                                    <w:left w:val="none" w:sz="0" w:space="0" w:color="auto"/>
                                    <w:bottom w:val="none" w:sz="0" w:space="0" w:color="auto"/>
                                    <w:right w:val="none" w:sz="0" w:space="0" w:color="auto"/>
                                  </w:divBdr>
                                  <w:divsChild>
                                    <w:div w:id="1664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883977">
      <w:bodyDiv w:val="1"/>
      <w:marLeft w:val="0"/>
      <w:marRight w:val="0"/>
      <w:marTop w:val="0"/>
      <w:marBottom w:val="0"/>
      <w:divBdr>
        <w:top w:val="none" w:sz="0" w:space="0" w:color="auto"/>
        <w:left w:val="none" w:sz="0" w:space="0" w:color="auto"/>
        <w:bottom w:val="none" w:sz="0" w:space="0" w:color="auto"/>
        <w:right w:val="none" w:sz="0" w:space="0" w:color="auto"/>
      </w:divBdr>
      <w:divsChild>
        <w:div w:id="135996177">
          <w:marLeft w:val="0"/>
          <w:marRight w:val="0"/>
          <w:marTop w:val="100"/>
          <w:marBottom w:val="100"/>
          <w:divBdr>
            <w:top w:val="none" w:sz="0" w:space="0" w:color="auto"/>
            <w:left w:val="single" w:sz="6" w:space="0" w:color="CCCCCC"/>
            <w:bottom w:val="none" w:sz="0" w:space="0" w:color="auto"/>
            <w:right w:val="single" w:sz="6" w:space="0" w:color="CCCCCC"/>
          </w:divBdr>
          <w:divsChild>
            <w:div w:id="9207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kalindidesousa@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y%20Computer:Users:kalindi:Desktop:IT%20morphine%20do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areaChart>
        <c:grouping val="standard"/>
        <c:varyColors val="0"/>
        <c:ser>
          <c:idx val="0"/>
          <c:order val="0"/>
          <c:tx>
            <c:strRef>
              <c:f>Sheet1!$B$2</c:f>
              <c:strCache>
                <c:ptCount val="1"/>
                <c:pt idx="0">
                  <c:v>Highest dose mg</c:v>
                </c:pt>
              </c:strCache>
            </c:strRef>
          </c:tx>
          <c:spPr>
            <a:solidFill>
              <a:schemeClr val="accent5">
                <a:lumMod val="60000"/>
                <a:lumOff val="40000"/>
              </a:schemeClr>
            </a:solidFill>
          </c:spPr>
          <c:cat>
            <c:strRef>
              <c:f>Sheet1!$A$3:$A$10</c:f>
              <c:strCache>
                <c:ptCount val="8"/>
                <c:pt idx="0">
                  <c:v>1981 Samii</c:v>
                </c:pt>
                <c:pt idx="1">
                  <c:v>1981 Barron</c:v>
                </c:pt>
                <c:pt idx="2">
                  <c:v>1983 Kalso</c:v>
                </c:pt>
                <c:pt idx="3">
                  <c:v>1988 Jacobson</c:v>
                </c:pt>
                <c:pt idx="4">
                  <c:v>1989 Jacobson</c:v>
                </c:pt>
                <c:pt idx="5">
                  <c:v>1992 Domsky</c:v>
                </c:pt>
                <c:pt idx="6">
                  <c:v>1995 Vijayan</c:v>
                </c:pt>
                <c:pt idx="7">
                  <c:v>1997 Pitkanen</c:v>
                </c:pt>
              </c:strCache>
            </c:strRef>
          </c:cat>
          <c:val>
            <c:numRef>
              <c:f>Sheet1!$B$3:$B$10</c:f>
              <c:numCache>
                <c:formatCode>General</c:formatCode>
                <c:ptCount val="8"/>
                <c:pt idx="0">
                  <c:v>4</c:v>
                </c:pt>
                <c:pt idx="1">
                  <c:v>2</c:v>
                </c:pt>
                <c:pt idx="2">
                  <c:v>0.5</c:v>
                </c:pt>
                <c:pt idx="3">
                  <c:v>2.5</c:v>
                </c:pt>
                <c:pt idx="4">
                  <c:v>1</c:v>
                </c:pt>
                <c:pt idx="5">
                  <c:v>0.5</c:v>
                </c:pt>
                <c:pt idx="6">
                  <c:v>0.25</c:v>
                </c:pt>
                <c:pt idx="7">
                  <c:v>0.25</c:v>
                </c:pt>
              </c:numCache>
            </c:numRef>
          </c:val>
        </c:ser>
        <c:ser>
          <c:idx val="1"/>
          <c:order val="1"/>
          <c:tx>
            <c:strRef>
              <c:f>Sheet1!$C$2</c:f>
              <c:strCache>
                <c:ptCount val="1"/>
                <c:pt idx="0">
                  <c:v>Lowest dose mg</c:v>
                </c:pt>
              </c:strCache>
            </c:strRef>
          </c:tx>
          <c:spPr>
            <a:solidFill>
              <a:schemeClr val="accent6">
                <a:lumMod val="75000"/>
              </a:schemeClr>
            </a:solidFill>
          </c:spPr>
          <c:cat>
            <c:strRef>
              <c:f>Sheet1!$A$3:$A$10</c:f>
              <c:strCache>
                <c:ptCount val="8"/>
                <c:pt idx="0">
                  <c:v>1981 Samii</c:v>
                </c:pt>
                <c:pt idx="1">
                  <c:v>1981 Barron</c:v>
                </c:pt>
                <c:pt idx="2">
                  <c:v>1983 Kalso</c:v>
                </c:pt>
                <c:pt idx="3">
                  <c:v>1988 Jacobson</c:v>
                </c:pt>
                <c:pt idx="4">
                  <c:v>1989 Jacobson</c:v>
                </c:pt>
                <c:pt idx="5">
                  <c:v>1992 Domsky</c:v>
                </c:pt>
                <c:pt idx="6">
                  <c:v>1995 Vijayan</c:v>
                </c:pt>
                <c:pt idx="7">
                  <c:v>1997 Pitkanen</c:v>
                </c:pt>
              </c:strCache>
            </c:strRef>
          </c:cat>
          <c:val>
            <c:numRef>
              <c:f>Sheet1!$C$3:$C$10</c:f>
              <c:numCache>
                <c:formatCode>General</c:formatCode>
                <c:ptCount val="8"/>
                <c:pt idx="0">
                  <c:v>0.4</c:v>
                </c:pt>
                <c:pt idx="1">
                  <c:v>0.5</c:v>
                </c:pt>
                <c:pt idx="2">
                  <c:v>0.2</c:v>
                </c:pt>
                <c:pt idx="3">
                  <c:v>0.3</c:v>
                </c:pt>
                <c:pt idx="4">
                  <c:v>0.4</c:v>
                </c:pt>
                <c:pt idx="5">
                  <c:v>0.1</c:v>
                </c:pt>
                <c:pt idx="6">
                  <c:v>0.1</c:v>
                </c:pt>
                <c:pt idx="7">
                  <c:v>0.1</c:v>
                </c:pt>
              </c:numCache>
            </c:numRef>
          </c:val>
        </c:ser>
        <c:dLbls>
          <c:showLegendKey val="0"/>
          <c:showVal val="0"/>
          <c:showCatName val="0"/>
          <c:showSerName val="0"/>
          <c:showPercent val="0"/>
          <c:showBubbleSize val="0"/>
        </c:dLbls>
        <c:axId val="248325248"/>
        <c:axId val="248326784"/>
      </c:areaChart>
      <c:catAx>
        <c:axId val="248325248"/>
        <c:scaling>
          <c:orientation val="minMax"/>
        </c:scaling>
        <c:delete val="0"/>
        <c:axPos val="b"/>
        <c:majorTickMark val="out"/>
        <c:minorTickMark val="none"/>
        <c:tickLblPos val="nextTo"/>
        <c:crossAx val="248326784"/>
        <c:crosses val="autoZero"/>
        <c:auto val="1"/>
        <c:lblAlgn val="ctr"/>
        <c:lblOffset val="100"/>
        <c:noMultiLvlLbl val="0"/>
      </c:catAx>
      <c:valAx>
        <c:axId val="248326784"/>
        <c:scaling>
          <c:orientation val="minMax"/>
        </c:scaling>
        <c:delete val="0"/>
        <c:axPos val="l"/>
        <c:majorGridlines/>
        <c:numFmt formatCode="General" sourceLinked="1"/>
        <c:majorTickMark val="out"/>
        <c:minorTickMark val="none"/>
        <c:tickLblPos val="nextTo"/>
        <c:crossAx val="248325248"/>
        <c:crosses val="autoZero"/>
        <c:crossBetween val="midCat"/>
      </c:valAx>
    </c:plotArea>
    <c:legend>
      <c:legendPos val="r"/>
      <c:overlay val="0"/>
    </c:legend>
    <c:plotVisOnly val="1"/>
    <c:dispBlanksAs val="gap"/>
    <c:showDLblsOverMax val="0"/>
  </c:chart>
  <c:spPr>
    <a:solidFill>
      <a:schemeClr val="accent3">
        <a:lumMod val="20000"/>
        <a:lumOff val="80000"/>
      </a:schemeClr>
    </a:solidFill>
    <a:ln w="25400">
      <a:solidFill>
        <a:schemeClr val="accent6">
          <a:lumMod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F47F-78E9-495F-9D93-8AB51511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9399</Words>
  <Characters>53580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 chandran</dc:creator>
  <cp:lastModifiedBy>LS Ma</cp:lastModifiedBy>
  <cp:revision>2</cp:revision>
  <cp:lastPrinted>2014-03-23T03:41:00Z</cp:lastPrinted>
  <dcterms:created xsi:type="dcterms:W3CDTF">2014-07-12T01:19:00Z</dcterms:created>
  <dcterms:modified xsi:type="dcterms:W3CDTF">2014-07-12T01:19:00Z</dcterms:modified>
</cp:coreProperties>
</file>