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57BE" w14:textId="77777777" w:rsidR="00897BCA" w:rsidRPr="00342C28" w:rsidRDefault="00897BCA" w:rsidP="00085D0A">
      <w:pPr>
        <w:spacing w:after="0" w:line="360" w:lineRule="auto"/>
        <w:jc w:val="both"/>
        <w:rPr>
          <w:rFonts w:ascii="Book Antiqua" w:hAnsi="Book Antiqua" w:cs="Tahoma"/>
          <w:b/>
          <w:sz w:val="24"/>
          <w:lang w:val="en-US"/>
        </w:rPr>
      </w:pPr>
      <w:bookmarkStart w:id="0" w:name="OLE_LINK328"/>
      <w:bookmarkStart w:id="1" w:name="OLE_LINK329"/>
      <w:bookmarkStart w:id="2" w:name="OLE_LINK363"/>
      <w:r w:rsidRPr="00342C28">
        <w:rPr>
          <w:rFonts w:ascii="Book Antiqua" w:hAnsi="Book Antiqua" w:cs="Tahoma"/>
          <w:b/>
          <w:sz w:val="24"/>
          <w:lang w:val="en-US"/>
        </w:rPr>
        <w:t xml:space="preserve">Name of journal: </w:t>
      </w:r>
      <w:r w:rsidR="0054407F" w:rsidRPr="00342C28">
        <w:rPr>
          <w:rFonts w:ascii="Book Antiqua" w:hAnsi="Book Antiqua" w:cs="Tahoma"/>
          <w:b/>
          <w:sz w:val="24"/>
          <w:lang w:val="en-US"/>
        </w:rPr>
        <w:t>World Journal of Cardiology</w:t>
      </w:r>
    </w:p>
    <w:p w14:paraId="0EABBAD7" w14:textId="77777777" w:rsidR="00897BCA" w:rsidRPr="00342C28" w:rsidRDefault="00897BCA" w:rsidP="00085D0A">
      <w:pPr>
        <w:spacing w:after="0" w:line="360" w:lineRule="auto"/>
        <w:jc w:val="both"/>
        <w:rPr>
          <w:rFonts w:ascii="Book Antiqua" w:hAnsi="Book Antiqua" w:cs="Tahoma"/>
          <w:b/>
          <w:sz w:val="24"/>
          <w:lang w:val="en-US" w:eastAsia="zh-CN"/>
        </w:rPr>
      </w:pPr>
      <w:r w:rsidRPr="00342C28">
        <w:rPr>
          <w:rFonts w:ascii="Book Antiqua" w:hAnsi="Book Antiqua" w:cs="Tahoma"/>
          <w:b/>
          <w:sz w:val="24"/>
          <w:lang w:val="en-US"/>
        </w:rPr>
        <w:t>ESPS Manuscript NO:</w:t>
      </w:r>
      <w:r w:rsidRPr="00342C28">
        <w:rPr>
          <w:rFonts w:ascii="Book Antiqua" w:hAnsi="Book Antiqua" w:cs="Tahoma" w:hint="eastAsia"/>
          <w:b/>
          <w:sz w:val="24"/>
          <w:lang w:val="en-US"/>
        </w:rPr>
        <w:t xml:space="preserve"> </w:t>
      </w:r>
      <w:r w:rsidRPr="00342C28">
        <w:rPr>
          <w:rFonts w:ascii="Book Antiqua" w:hAnsi="Book Antiqua" w:cs="Tahoma" w:hint="eastAsia"/>
          <w:b/>
          <w:sz w:val="24"/>
          <w:lang w:val="en-US" w:eastAsia="zh-CN"/>
        </w:rPr>
        <w:t>9307</w:t>
      </w:r>
    </w:p>
    <w:p w14:paraId="6D2B8107" w14:textId="77777777" w:rsidR="00897BCA" w:rsidRPr="00342C28" w:rsidRDefault="00897BCA" w:rsidP="00085D0A">
      <w:pPr>
        <w:spacing w:after="0" w:line="360" w:lineRule="auto"/>
        <w:jc w:val="both"/>
        <w:rPr>
          <w:rFonts w:ascii="Book Antiqua" w:hAnsi="Book Antiqua" w:cs="Arial"/>
          <w:b/>
          <w:bCs/>
          <w:sz w:val="24"/>
          <w:lang w:val="en-US"/>
        </w:rPr>
      </w:pPr>
      <w:r w:rsidRPr="00342C28">
        <w:rPr>
          <w:rFonts w:ascii="Book Antiqua" w:hAnsi="Book Antiqua" w:cs="Tahoma"/>
          <w:b/>
          <w:sz w:val="24"/>
          <w:lang w:val="en-US"/>
        </w:rPr>
        <w:t>Columns:</w:t>
      </w:r>
      <w:r w:rsidRPr="00342C28">
        <w:rPr>
          <w:rFonts w:ascii="Book Antiqua" w:hAnsi="Book Antiqua" w:cs="Tahoma" w:hint="eastAsia"/>
          <w:b/>
          <w:sz w:val="24"/>
          <w:lang w:val="en-US"/>
        </w:rPr>
        <w:t xml:space="preserve"> </w:t>
      </w:r>
      <w:r w:rsidRPr="00342C28">
        <w:rPr>
          <w:rFonts w:ascii="Book Antiqua" w:hAnsi="Book Antiqua" w:cs="Arial"/>
          <w:b/>
          <w:bCs/>
          <w:sz w:val="24"/>
          <w:lang w:val="en-US"/>
        </w:rPr>
        <w:t>TOPIC HIGHLIGHT</w:t>
      </w:r>
    </w:p>
    <w:p w14:paraId="71D71883" w14:textId="77777777" w:rsidR="009E0E32" w:rsidRPr="00342C28" w:rsidRDefault="009E0E32" w:rsidP="00085D0A">
      <w:pPr>
        <w:spacing w:after="0" w:line="360" w:lineRule="auto"/>
        <w:jc w:val="both"/>
        <w:rPr>
          <w:rFonts w:ascii="Book Antiqua" w:hAnsi="Book Antiqua" w:cs="TwCenMT-Bold"/>
          <w:bCs/>
          <w:sz w:val="24"/>
          <w:lang w:eastAsia="zh-CN"/>
        </w:rPr>
      </w:pPr>
      <w:bookmarkStart w:id="3" w:name="OLE_LINK471"/>
      <w:bookmarkStart w:id="4" w:name="OLE_LINK473"/>
      <w:bookmarkStart w:id="5" w:name="OLE_LINK497"/>
      <w:bookmarkStart w:id="6" w:name="OLE_LINK474"/>
      <w:bookmarkEnd w:id="0"/>
      <w:bookmarkEnd w:id="1"/>
      <w:bookmarkEnd w:id="2"/>
    </w:p>
    <w:p w14:paraId="6CC23779" w14:textId="5A068E92" w:rsidR="009E0E32" w:rsidRPr="00342C28" w:rsidRDefault="009E0E32" w:rsidP="00085D0A">
      <w:pPr>
        <w:spacing w:after="0" w:line="360" w:lineRule="auto"/>
        <w:jc w:val="both"/>
        <w:rPr>
          <w:rFonts w:ascii="Book Antiqua" w:hAnsi="Book Antiqua"/>
          <w:sz w:val="24"/>
        </w:rPr>
      </w:pPr>
      <w:r w:rsidRPr="00342C28">
        <w:rPr>
          <w:rFonts w:ascii="Book Antiqua" w:hAnsi="Book Antiqua" w:cs="TwCenMT-Bold"/>
          <w:bCs/>
          <w:sz w:val="24"/>
        </w:rPr>
        <w:t>WJ</w:t>
      </w:r>
      <w:r w:rsidRPr="00342C28">
        <w:rPr>
          <w:rFonts w:ascii="Book Antiqua" w:hAnsi="Book Antiqua" w:cs="TwCenMT-Bold" w:hint="eastAsia"/>
          <w:bCs/>
          <w:sz w:val="24"/>
          <w:lang w:eastAsia="zh-CN"/>
        </w:rPr>
        <w:t>C 6</w:t>
      </w:r>
      <w:r w:rsidRPr="00342C28">
        <w:rPr>
          <w:rFonts w:ascii="Book Antiqua" w:hAnsi="Book Antiqua" w:cs="TwCenMT-Bold"/>
          <w:bCs/>
          <w:sz w:val="24"/>
        </w:rPr>
        <w:t>th Anniversary Special Issues</w:t>
      </w:r>
      <w:r w:rsidRPr="00342C28">
        <w:rPr>
          <w:rFonts w:ascii="Book Antiqua" w:hAnsi="Book Antiqua"/>
          <w:sz w:val="24"/>
        </w:rPr>
        <w:t xml:space="preserve"> (</w:t>
      </w:r>
      <w:r w:rsidRPr="00342C28">
        <w:rPr>
          <w:rFonts w:ascii="Book Antiqua" w:hAnsi="Book Antiqua" w:hint="eastAsia"/>
          <w:sz w:val="24"/>
          <w:lang w:eastAsia="zh-CN"/>
        </w:rPr>
        <w:t>3</w:t>
      </w:r>
      <w:r w:rsidRPr="00342C28">
        <w:rPr>
          <w:rFonts w:ascii="Book Antiqua" w:hAnsi="Book Antiqua"/>
          <w:sz w:val="24"/>
        </w:rPr>
        <w:t>): Cardiomyopathy</w:t>
      </w:r>
    </w:p>
    <w:bookmarkEnd w:id="3"/>
    <w:bookmarkEnd w:id="4"/>
    <w:bookmarkEnd w:id="5"/>
    <w:bookmarkEnd w:id="6"/>
    <w:p w14:paraId="094A542A" w14:textId="77777777" w:rsidR="00483100" w:rsidRPr="00342C28" w:rsidRDefault="00483100" w:rsidP="00085D0A">
      <w:pPr>
        <w:spacing w:after="0" w:line="360" w:lineRule="auto"/>
        <w:jc w:val="both"/>
        <w:rPr>
          <w:rFonts w:ascii="Book Antiqua" w:eastAsia="Times New Roman" w:hAnsi="Book Antiqua" w:cs="Times New Roman"/>
          <w:b/>
          <w:sz w:val="24"/>
          <w:szCs w:val="24"/>
          <w:lang w:val="en-US" w:eastAsia="it-IT"/>
        </w:rPr>
      </w:pPr>
    </w:p>
    <w:p w14:paraId="3901C8DA" w14:textId="77777777" w:rsidR="009E2912" w:rsidRPr="00342C28" w:rsidRDefault="009E2912" w:rsidP="00085D0A">
      <w:pPr>
        <w:spacing w:after="0" w:line="360" w:lineRule="auto"/>
        <w:jc w:val="both"/>
        <w:rPr>
          <w:rFonts w:ascii="Book Antiqua" w:eastAsia="Times New Roman" w:hAnsi="Book Antiqua" w:cs="Times New Roman"/>
          <w:sz w:val="24"/>
          <w:szCs w:val="24"/>
          <w:lang w:val="en-US" w:eastAsia="it-IT"/>
        </w:rPr>
      </w:pPr>
      <w:r w:rsidRPr="00342C28">
        <w:rPr>
          <w:rFonts w:ascii="Book Antiqua" w:eastAsia="Times New Roman" w:hAnsi="Book Antiqua" w:cs="Times New Roman"/>
          <w:sz w:val="24"/>
          <w:szCs w:val="24"/>
          <w:lang w:val="en-US" w:eastAsia="it-IT"/>
        </w:rPr>
        <w:t>M</w:t>
      </w:r>
      <w:r w:rsidR="0054407F" w:rsidRPr="00342C28">
        <w:rPr>
          <w:rFonts w:ascii="Book Antiqua" w:eastAsia="Times New Roman" w:hAnsi="Book Antiqua" w:cs="Times New Roman"/>
          <w:sz w:val="24"/>
          <w:szCs w:val="24"/>
          <w:lang w:val="en-US" w:eastAsia="it-IT"/>
        </w:rPr>
        <w:t>ultimodality imaging in apical hypertrophic cardiomyopathy</w:t>
      </w:r>
    </w:p>
    <w:p w14:paraId="14832ED6" w14:textId="77777777" w:rsidR="009E2912" w:rsidRPr="00342C28" w:rsidRDefault="009E2912" w:rsidP="00085D0A">
      <w:pPr>
        <w:spacing w:after="0" w:line="360" w:lineRule="auto"/>
        <w:jc w:val="both"/>
        <w:rPr>
          <w:rFonts w:ascii="Book Antiqua" w:eastAsia="Times New Roman" w:hAnsi="Book Antiqua" w:cs="Times New Roman"/>
          <w:sz w:val="24"/>
          <w:szCs w:val="24"/>
          <w:lang w:val="en-US" w:eastAsia="it-IT"/>
        </w:rPr>
      </w:pPr>
    </w:p>
    <w:p w14:paraId="03BF73B5" w14:textId="66815906" w:rsidR="00483100" w:rsidRPr="00342C28" w:rsidRDefault="00483100" w:rsidP="00085D0A">
      <w:pPr>
        <w:spacing w:after="0" w:line="360" w:lineRule="auto"/>
        <w:jc w:val="both"/>
        <w:rPr>
          <w:rFonts w:ascii="Book Antiqua" w:eastAsia="Times New Roman" w:hAnsi="Book Antiqua" w:cs="Times New Roman"/>
          <w:sz w:val="24"/>
          <w:szCs w:val="24"/>
          <w:lang w:val="en-US" w:eastAsia="it-IT"/>
        </w:rPr>
      </w:pPr>
      <w:proofErr w:type="spellStart"/>
      <w:r w:rsidRPr="00342C28">
        <w:rPr>
          <w:rFonts w:ascii="Book Antiqua" w:eastAsia="Times New Roman" w:hAnsi="Book Antiqua" w:cs="Times New Roman"/>
          <w:sz w:val="24"/>
          <w:szCs w:val="24"/>
          <w:lang w:val="en-US" w:eastAsia="it-IT"/>
        </w:rPr>
        <w:t>Parisi</w:t>
      </w:r>
      <w:proofErr w:type="spellEnd"/>
      <w:r w:rsidRPr="00342C28">
        <w:rPr>
          <w:rFonts w:ascii="Book Antiqua" w:eastAsia="Times New Roman" w:hAnsi="Book Antiqua" w:cs="Times New Roman"/>
          <w:sz w:val="24"/>
          <w:szCs w:val="24"/>
          <w:lang w:val="en-US" w:eastAsia="it-IT"/>
        </w:rPr>
        <w:t xml:space="preserve"> R </w:t>
      </w:r>
      <w:r w:rsidR="00065D77" w:rsidRPr="00065D77">
        <w:rPr>
          <w:rFonts w:ascii="Book Antiqua" w:eastAsia="Times New Roman" w:hAnsi="Book Antiqua" w:cs="Times New Roman"/>
          <w:i/>
          <w:sz w:val="24"/>
          <w:szCs w:val="24"/>
          <w:lang w:val="en-US" w:eastAsia="it-IT"/>
        </w:rPr>
        <w:t>et al</w:t>
      </w:r>
      <w:r w:rsidRPr="00342C28">
        <w:rPr>
          <w:rFonts w:ascii="Book Antiqua" w:eastAsia="Times New Roman" w:hAnsi="Book Antiqua" w:cs="Times New Roman"/>
          <w:i/>
          <w:sz w:val="24"/>
          <w:szCs w:val="24"/>
          <w:lang w:val="en-US" w:eastAsia="it-IT"/>
        </w:rPr>
        <w:t xml:space="preserve">. </w:t>
      </w:r>
      <w:r w:rsidRPr="00342C28">
        <w:rPr>
          <w:rFonts w:ascii="Book Antiqua" w:eastAsia="Times New Roman" w:hAnsi="Book Antiqua" w:cs="Times New Roman"/>
          <w:sz w:val="24"/>
          <w:szCs w:val="24"/>
          <w:lang w:val="en-US" w:eastAsia="it-IT"/>
        </w:rPr>
        <w:t>Multi-imaging techniques for AHCM</w:t>
      </w:r>
    </w:p>
    <w:p w14:paraId="3188691A" w14:textId="77777777" w:rsidR="00483100" w:rsidRPr="00342C28" w:rsidRDefault="00483100" w:rsidP="00085D0A">
      <w:pPr>
        <w:spacing w:after="0" w:line="360" w:lineRule="auto"/>
        <w:jc w:val="both"/>
        <w:rPr>
          <w:rFonts w:ascii="Book Antiqua" w:eastAsia="Times New Roman" w:hAnsi="Book Antiqua" w:cs="Times New Roman"/>
          <w:sz w:val="24"/>
          <w:szCs w:val="24"/>
          <w:lang w:val="en-US" w:eastAsia="it-IT"/>
        </w:rPr>
      </w:pPr>
    </w:p>
    <w:p w14:paraId="07A880D7" w14:textId="70304CD4" w:rsidR="009E2912" w:rsidRPr="00342C28" w:rsidRDefault="009E2912" w:rsidP="00085D0A">
      <w:pPr>
        <w:spacing w:after="0" w:line="360" w:lineRule="auto"/>
        <w:jc w:val="both"/>
        <w:rPr>
          <w:rFonts w:ascii="Book Antiqua" w:eastAsia="Times New Roman" w:hAnsi="Book Antiqua" w:cs="Times New Roman"/>
          <w:sz w:val="24"/>
          <w:szCs w:val="24"/>
          <w:lang w:eastAsia="it-IT"/>
        </w:rPr>
      </w:pPr>
      <w:r w:rsidRPr="00342C28">
        <w:rPr>
          <w:rFonts w:ascii="Book Antiqua" w:eastAsia="Times New Roman" w:hAnsi="Book Antiqua" w:cs="Times New Roman"/>
          <w:sz w:val="24"/>
          <w:szCs w:val="24"/>
          <w:lang w:eastAsia="it-IT"/>
        </w:rPr>
        <w:t>Rosario Parisi, Francesca Mirabella, Gioel Gabrio Secco, Rossella Fattori</w:t>
      </w:r>
    </w:p>
    <w:p w14:paraId="66637B50" w14:textId="128CFFDD" w:rsidR="009E2912" w:rsidRPr="00342C28" w:rsidRDefault="00483100" w:rsidP="00085D0A">
      <w:pPr>
        <w:spacing w:after="0" w:line="360" w:lineRule="auto"/>
        <w:jc w:val="both"/>
        <w:rPr>
          <w:rFonts w:ascii="Book Antiqua" w:eastAsia="Times New Roman" w:hAnsi="Book Antiqua" w:cs="Times New Roman"/>
          <w:sz w:val="24"/>
          <w:szCs w:val="24"/>
          <w:lang w:eastAsia="it-IT"/>
        </w:rPr>
      </w:pPr>
      <w:r w:rsidRPr="00342C28">
        <w:rPr>
          <w:rFonts w:ascii="Book Antiqua" w:eastAsia="Times New Roman" w:hAnsi="Book Antiqua" w:cs="Times New Roman"/>
          <w:noProof/>
          <w:sz w:val="24"/>
          <w:szCs w:val="24"/>
          <w:lang w:val="en-US" w:eastAsia="zh-CN"/>
        </w:rPr>
        <w:drawing>
          <wp:inline distT="0" distB="0" distL="0" distR="0" wp14:anchorId="73554324" wp14:editId="46407A88">
            <wp:extent cx="6104890" cy="57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890" cy="57150"/>
                    </a:xfrm>
                    <a:prstGeom prst="rect">
                      <a:avLst/>
                    </a:prstGeom>
                    <a:noFill/>
                  </pic:spPr>
                </pic:pic>
              </a:graphicData>
            </a:graphic>
          </wp:inline>
        </w:drawing>
      </w:r>
    </w:p>
    <w:p w14:paraId="3A0C44FD" w14:textId="77777777" w:rsidR="00483100" w:rsidRPr="00342C28" w:rsidRDefault="00483100" w:rsidP="00085D0A">
      <w:pPr>
        <w:spacing w:after="0" w:line="360" w:lineRule="auto"/>
        <w:jc w:val="both"/>
        <w:rPr>
          <w:rFonts w:ascii="Book Antiqua" w:eastAsia="Times New Roman" w:hAnsi="Book Antiqua" w:cs="Times New Roman"/>
          <w:sz w:val="24"/>
          <w:szCs w:val="24"/>
          <w:lang w:eastAsia="it-IT"/>
        </w:rPr>
      </w:pPr>
    </w:p>
    <w:p w14:paraId="117EA9A5" w14:textId="6E33DC3A" w:rsidR="009E2912" w:rsidRPr="00342C28" w:rsidRDefault="00483100" w:rsidP="00085D0A">
      <w:pPr>
        <w:spacing w:after="0" w:line="360" w:lineRule="auto"/>
        <w:jc w:val="both"/>
        <w:rPr>
          <w:rFonts w:ascii="Book Antiqua" w:eastAsia="Times New Roman" w:hAnsi="Book Antiqua" w:cs="Times New Roman"/>
          <w:sz w:val="24"/>
          <w:szCs w:val="24"/>
          <w:lang w:eastAsia="it-IT"/>
        </w:rPr>
      </w:pPr>
      <w:r w:rsidRPr="00342C28">
        <w:rPr>
          <w:rFonts w:ascii="Book Antiqua" w:eastAsia="Times New Roman" w:hAnsi="Book Antiqua" w:cs="Times New Roman"/>
          <w:b/>
          <w:sz w:val="24"/>
          <w:szCs w:val="24"/>
          <w:lang w:eastAsia="it-IT"/>
        </w:rPr>
        <w:t>Rosario Parisi, Francesca Mirabella, Gioel Gabrio Secco, Rossella Fattori</w:t>
      </w:r>
      <w:r w:rsidR="00F075C0">
        <w:rPr>
          <w:rFonts w:ascii="Book Antiqua" w:hAnsi="Book Antiqua" w:cs="Times New Roman" w:hint="eastAsia"/>
          <w:b/>
          <w:sz w:val="24"/>
          <w:szCs w:val="24"/>
          <w:lang w:eastAsia="zh-CN"/>
        </w:rPr>
        <w:t xml:space="preserve">, </w:t>
      </w:r>
      <w:r w:rsidR="009E2912" w:rsidRPr="00342C28">
        <w:rPr>
          <w:rFonts w:ascii="Book Antiqua" w:eastAsia="Times New Roman" w:hAnsi="Book Antiqua" w:cs="Times New Roman"/>
          <w:sz w:val="24"/>
          <w:szCs w:val="24"/>
          <w:lang w:eastAsia="it-IT"/>
        </w:rPr>
        <w:t xml:space="preserve">Interventional Cardiology, </w:t>
      </w:r>
      <w:r w:rsidR="00A804A4" w:rsidRPr="00342C28">
        <w:rPr>
          <w:rFonts w:ascii="Book Antiqua" w:eastAsia="Times New Roman" w:hAnsi="Book Antiqua" w:cs="Times New Roman"/>
          <w:sz w:val="24"/>
          <w:szCs w:val="24"/>
          <w:lang w:eastAsia="it-IT"/>
        </w:rPr>
        <w:t xml:space="preserve">AO </w:t>
      </w:r>
      <w:r w:rsidR="009E2912" w:rsidRPr="00342C28">
        <w:rPr>
          <w:rFonts w:ascii="Book Antiqua" w:eastAsia="Times New Roman" w:hAnsi="Book Antiqua" w:cs="Times New Roman"/>
          <w:sz w:val="24"/>
          <w:szCs w:val="24"/>
          <w:lang w:eastAsia="it-IT"/>
        </w:rPr>
        <w:t>Ospedali Riuniti Marche Nord</w:t>
      </w:r>
      <w:r w:rsidR="003268AA" w:rsidRPr="00342C28">
        <w:rPr>
          <w:rFonts w:ascii="Book Antiqua" w:eastAsia="Times New Roman" w:hAnsi="Book Antiqua" w:cs="Times New Roman"/>
          <w:sz w:val="24"/>
          <w:szCs w:val="24"/>
          <w:lang w:eastAsia="it-IT"/>
        </w:rPr>
        <w:t>, 61121</w:t>
      </w:r>
      <w:r w:rsidR="009E2912" w:rsidRPr="00342C28">
        <w:rPr>
          <w:rFonts w:ascii="Book Antiqua" w:eastAsia="Times New Roman" w:hAnsi="Book Antiqua" w:cs="Times New Roman"/>
          <w:sz w:val="24"/>
          <w:szCs w:val="24"/>
          <w:lang w:eastAsia="it-IT"/>
        </w:rPr>
        <w:t xml:space="preserve"> Pesaro, Italy</w:t>
      </w:r>
    </w:p>
    <w:p w14:paraId="433EE2E7" w14:textId="77777777" w:rsidR="009E2912" w:rsidRPr="00342C28" w:rsidRDefault="009E2912" w:rsidP="00085D0A">
      <w:pPr>
        <w:spacing w:after="0" w:line="360" w:lineRule="auto"/>
        <w:jc w:val="both"/>
        <w:rPr>
          <w:rFonts w:ascii="Book Antiqua" w:eastAsia="Times New Roman" w:hAnsi="Book Antiqua" w:cs="Times New Roman"/>
          <w:sz w:val="24"/>
          <w:szCs w:val="24"/>
          <w:lang w:eastAsia="it-IT"/>
        </w:rPr>
      </w:pPr>
    </w:p>
    <w:p w14:paraId="5E938817" w14:textId="44840D97" w:rsidR="00C641AE" w:rsidRPr="00342C28" w:rsidRDefault="00C641AE" w:rsidP="00085D0A">
      <w:pPr>
        <w:spacing w:after="0" w:line="360" w:lineRule="auto"/>
        <w:jc w:val="both"/>
        <w:rPr>
          <w:rFonts w:ascii="Book Antiqua" w:hAnsi="Book Antiqua"/>
          <w:b/>
          <w:sz w:val="24"/>
          <w:lang w:val="en-US"/>
        </w:rPr>
      </w:pPr>
      <w:bookmarkStart w:id="7" w:name="OLE_LINK38"/>
      <w:bookmarkStart w:id="8" w:name="OLE_LINK47"/>
      <w:bookmarkStart w:id="9" w:name="OLE_LINK83"/>
      <w:bookmarkStart w:id="10" w:name="OLE_LINK103"/>
      <w:bookmarkStart w:id="11" w:name="OLE_LINK104"/>
      <w:bookmarkStart w:id="12" w:name="OLE_LINK112"/>
      <w:bookmarkStart w:id="13" w:name="OLE_LINK189"/>
      <w:bookmarkStart w:id="14" w:name="OLE_LINK40"/>
      <w:bookmarkStart w:id="15" w:name="OLE_LINK41"/>
      <w:r w:rsidRPr="00342C28">
        <w:rPr>
          <w:rFonts w:ascii="Book Antiqua" w:eastAsia="MS Mincho" w:hAnsi="Book Antiqua"/>
          <w:b/>
          <w:sz w:val="24"/>
          <w:lang w:val="en-US" w:eastAsia="ja-JP"/>
        </w:rPr>
        <w:t>Author contributions</w:t>
      </w:r>
      <w:bookmarkEnd w:id="7"/>
      <w:bookmarkEnd w:id="8"/>
      <w:r w:rsidRPr="00342C28">
        <w:rPr>
          <w:rFonts w:ascii="Book Antiqua" w:eastAsia="MS Mincho" w:hAnsi="Book Antiqua"/>
          <w:b/>
          <w:sz w:val="24"/>
          <w:lang w:val="en-US" w:eastAsia="ja-JP"/>
        </w:rPr>
        <w:t>:</w:t>
      </w:r>
      <w:bookmarkEnd w:id="9"/>
      <w:bookmarkEnd w:id="10"/>
      <w:bookmarkEnd w:id="11"/>
      <w:bookmarkEnd w:id="12"/>
      <w:bookmarkEnd w:id="13"/>
      <w:r w:rsidRPr="00342C28">
        <w:rPr>
          <w:rFonts w:ascii="Book Antiqua" w:hAnsi="Book Antiqua" w:hint="eastAsia"/>
          <w:b/>
          <w:sz w:val="24"/>
          <w:lang w:val="en-US"/>
        </w:rPr>
        <w:t xml:space="preserve"> </w:t>
      </w:r>
      <w:bookmarkEnd w:id="14"/>
      <w:bookmarkEnd w:id="15"/>
      <w:r w:rsidR="00687CB2" w:rsidRPr="00342C28">
        <w:rPr>
          <w:rFonts w:ascii="Book Antiqua" w:hAnsi="Book Antiqua"/>
          <w:sz w:val="24"/>
          <w:lang w:val="en-US"/>
        </w:rPr>
        <w:t>All authors contributed to the production of the manuscript.</w:t>
      </w:r>
    </w:p>
    <w:p w14:paraId="72526449" w14:textId="77777777" w:rsidR="009E2912" w:rsidRPr="00342C28" w:rsidRDefault="009E2912" w:rsidP="00085D0A">
      <w:pPr>
        <w:spacing w:after="0" w:line="360" w:lineRule="auto"/>
        <w:jc w:val="both"/>
        <w:rPr>
          <w:rFonts w:ascii="Book Antiqua" w:eastAsia="Times New Roman" w:hAnsi="Book Antiqua" w:cs="Times New Roman"/>
          <w:sz w:val="24"/>
          <w:szCs w:val="24"/>
          <w:lang w:val="en-US" w:eastAsia="it-IT"/>
        </w:rPr>
      </w:pPr>
    </w:p>
    <w:p w14:paraId="2BB30888" w14:textId="6E45BC04" w:rsidR="009E2912" w:rsidRDefault="009E2912" w:rsidP="00085D0A">
      <w:pPr>
        <w:spacing w:after="0" w:line="360" w:lineRule="auto"/>
        <w:jc w:val="both"/>
        <w:rPr>
          <w:rFonts w:ascii="Book Antiqua" w:hAnsi="Book Antiqua" w:cs="Times New Roman"/>
          <w:sz w:val="24"/>
          <w:szCs w:val="24"/>
          <w:lang w:val="en-US" w:eastAsia="zh-CN"/>
        </w:rPr>
      </w:pPr>
      <w:r w:rsidRPr="00342C28">
        <w:rPr>
          <w:rFonts w:ascii="Book Antiqua" w:eastAsia="Times New Roman" w:hAnsi="Book Antiqua" w:cs="Times New Roman"/>
          <w:b/>
          <w:sz w:val="24"/>
          <w:szCs w:val="24"/>
          <w:lang w:eastAsia="it-IT"/>
        </w:rPr>
        <w:t>Correspond</w:t>
      </w:r>
      <w:r w:rsidR="006415BD" w:rsidRPr="00342C28">
        <w:rPr>
          <w:rFonts w:ascii="Book Antiqua" w:eastAsia="Times New Roman" w:hAnsi="Book Antiqua" w:cs="Times New Roman"/>
          <w:b/>
          <w:sz w:val="24"/>
          <w:szCs w:val="24"/>
          <w:lang w:eastAsia="it-IT"/>
        </w:rPr>
        <w:t>ence to</w:t>
      </w:r>
      <w:r w:rsidRPr="00342C28">
        <w:rPr>
          <w:rFonts w:ascii="Book Antiqua" w:eastAsia="Times New Roman" w:hAnsi="Book Antiqua" w:cs="Times New Roman"/>
          <w:b/>
          <w:sz w:val="24"/>
          <w:szCs w:val="24"/>
          <w:lang w:eastAsia="it-IT"/>
        </w:rPr>
        <w:t>:</w:t>
      </w:r>
      <w:r w:rsidR="006415BD" w:rsidRPr="00342C28">
        <w:rPr>
          <w:rFonts w:ascii="Book Antiqua" w:eastAsia="Times New Roman" w:hAnsi="Book Antiqua" w:cs="Times New Roman"/>
          <w:sz w:val="24"/>
          <w:szCs w:val="24"/>
          <w:lang w:eastAsia="it-IT"/>
        </w:rPr>
        <w:t xml:space="preserve"> </w:t>
      </w:r>
      <w:r w:rsidRPr="0012339B">
        <w:rPr>
          <w:rFonts w:ascii="Book Antiqua" w:eastAsia="Times New Roman" w:hAnsi="Book Antiqua" w:cs="Times New Roman"/>
          <w:b/>
          <w:sz w:val="24"/>
          <w:szCs w:val="24"/>
          <w:lang w:eastAsia="it-IT"/>
        </w:rPr>
        <w:t>Rossella Fattori, MD, PhD</w:t>
      </w:r>
      <w:r w:rsidR="006415BD" w:rsidRPr="0012339B">
        <w:rPr>
          <w:rFonts w:ascii="Book Antiqua" w:eastAsia="Times New Roman" w:hAnsi="Book Antiqua" w:cs="Times New Roman"/>
          <w:b/>
          <w:sz w:val="24"/>
          <w:szCs w:val="24"/>
          <w:lang w:eastAsia="it-IT"/>
        </w:rPr>
        <w:t>,</w:t>
      </w:r>
      <w:r w:rsidR="006415BD" w:rsidRPr="00342C28">
        <w:rPr>
          <w:rFonts w:ascii="Book Antiqua" w:eastAsia="Times New Roman" w:hAnsi="Book Antiqua" w:cs="Times New Roman"/>
          <w:sz w:val="24"/>
          <w:szCs w:val="24"/>
          <w:lang w:eastAsia="it-IT"/>
        </w:rPr>
        <w:t xml:space="preserve"> </w:t>
      </w:r>
      <w:r w:rsidRPr="00342C28">
        <w:rPr>
          <w:rFonts w:ascii="Book Antiqua" w:eastAsia="Times New Roman" w:hAnsi="Book Antiqua" w:cs="Times New Roman"/>
          <w:sz w:val="24"/>
          <w:szCs w:val="24"/>
          <w:lang w:eastAsia="it-IT"/>
        </w:rPr>
        <w:t>Interventional Cardiology</w:t>
      </w:r>
      <w:r w:rsidR="006415BD" w:rsidRPr="00342C28">
        <w:rPr>
          <w:rFonts w:ascii="Book Antiqua" w:eastAsia="Times New Roman" w:hAnsi="Book Antiqua" w:cs="Times New Roman"/>
          <w:sz w:val="24"/>
          <w:szCs w:val="24"/>
          <w:lang w:eastAsia="it-IT"/>
        </w:rPr>
        <w:t xml:space="preserve">, </w:t>
      </w:r>
      <w:r w:rsidRPr="00342C28">
        <w:rPr>
          <w:rFonts w:ascii="Book Antiqua" w:eastAsia="Times New Roman" w:hAnsi="Book Antiqua" w:cs="Times New Roman"/>
          <w:sz w:val="24"/>
          <w:szCs w:val="24"/>
          <w:lang w:eastAsia="it-IT"/>
        </w:rPr>
        <w:t>AO</w:t>
      </w:r>
      <w:r w:rsidR="00A804A4">
        <w:rPr>
          <w:rFonts w:ascii="Book Antiqua" w:hAnsi="Book Antiqua" w:cs="Times New Roman" w:hint="eastAsia"/>
          <w:sz w:val="24"/>
          <w:szCs w:val="24"/>
          <w:lang w:eastAsia="zh-CN"/>
        </w:rPr>
        <w:t xml:space="preserve"> </w:t>
      </w:r>
      <w:r w:rsidRPr="00342C28">
        <w:rPr>
          <w:rFonts w:ascii="Book Antiqua" w:eastAsia="Times New Roman" w:hAnsi="Book Antiqua" w:cs="Times New Roman"/>
          <w:sz w:val="24"/>
          <w:szCs w:val="24"/>
          <w:lang w:eastAsia="it-IT"/>
        </w:rPr>
        <w:t>Ospedali Riuniti Marche Nord</w:t>
      </w:r>
      <w:r w:rsidR="006415BD" w:rsidRPr="00342C28">
        <w:rPr>
          <w:rFonts w:ascii="Book Antiqua" w:eastAsia="Times New Roman" w:hAnsi="Book Antiqua" w:cs="Times New Roman"/>
          <w:sz w:val="24"/>
          <w:szCs w:val="24"/>
          <w:lang w:eastAsia="it-IT"/>
        </w:rPr>
        <w:t xml:space="preserve">, </w:t>
      </w:r>
      <w:r w:rsidRPr="00342C28">
        <w:rPr>
          <w:rFonts w:ascii="Book Antiqua" w:eastAsia="Times New Roman" w:hAnsi="Book Antiqua" w:cs="Times New Roman"/>
          <w:sz w:val="24"/>
          <w:szCs w:val="24"/>
          <w:lang w:eastAsia="it-IT"/>
        </w:rPr>
        <w:t>Piazzale Cinelli 1, 61121 Pesaro, Italy</w:t>
      </w:r>
      <w:r w:rsidR="00E02D19">
        <w:rPr>
          <w:rFonts w:ascii="Book Antiqua" w:eastAsia="Times New Roman" w:hAnsi="Book Antiqua" w:cs="Times New Roman"/>
          <w:sz w:val="24"/>
          <w:szCs w:val="24"/>
          <w:lang w:eastAsia="it-IT"/>
        </w:rPr>
        <w:t>.</w:t>
      </w:r>
      <w:r w:rsidR="006415BD" w:rsidRPr="00342C28">
        <w:rPr>
          <w:rFonts w:ascii="Book Antiqua" w:eastAsia="Times New Roman" w:hAnsi="Book Antiqua" w:cs="Times New Roman"/>
          <w:sz w:val="24"/>
          <w:szCs w:val="24"/>
          <w:lang w:eastAsia="it-IT"/>
        </w:rPr>
        <w:t xml:space="preserve"> </w:t>
      </w:r>
      <w:r w:rsidR="00E02D19" w:rsidRPr="00E02D19">
        <w:rPr>
          <w:rFonts w:ascii="Book Antiqua" w:eastAsia="Times New Roman" w:hAnsi="Book Antiqua" w:cs="Times New Roman"/>
          <w:sz w:val="24"/>
          <w:szCs w:val="24"/>
          <w:lang w:val="en-US" w:eastAsia="it-IT"/>
        </w:rPr>
        <w:t>rossella.fattori@unibo.it</w:t>
      </w:r>
    </w:p>
    <w:p w14:paraId="75B53C96" w14:textId="77777777" w:rsidR="00E02D19" w:rsidRPr="00E02D19" w:rsidRDefault="00E02D19" w:rsidP="00085D0A">
      <w:pPr>
        <w:spacing w:after="0" w:line="360" w:lineRule="auto"/>
        <w:jc w:val="both"/>
        <w:rPr>
          <w:rFonts w:ascii="Book Antiqua" w:hAnsi="Book Antiqua" w:cs="Times New Roman"/>
          <w:sz w:val="24"/>
          <w:szCs w:val="24"/>
          <w:lang w:val="en-US" w:eastAsia="zh-CN"/>
        </w:rPr>
      </w:pPr>
    </w:p>
    <w:p w14:paraId="0E5B1337" w14:textId="725A0AA9" w:rsidR="009E2912" w:rsidRPr="00342C28" w:rsidRDefault="009E2912" w:rsidP="00085D0A">
      <w:pPr>
        <w:spacing w:after="0" w:line="360" w:lineRule="auto"/>
        <w:jc w:val="both"/>
        <w:rPr>
          <w:rFonts w:ascii="Book Antiqua" w:eastAsia="Times New Roman" w:hAnsi="Book Antiqua" w:cs="Times New Roman"/>
          <w:sz w:val="24"/>
          <w:szCs w:val="24"/>
          <w:lang w:val="en-US" w:eastAsia="it-IT"/>
        </w:rPr>
      </w:pPr>
      <w:r w:rsidRPr="00342C28">
        <w:rPr>
          <w:rFonts w:ascii="Book Antiqua" w:eastAsia="Times New Roman" w:hAnsi="Book Antiqua" w:cs="Times New Roman"/>
          <w:b/>
          <w:sz w:val="24"/>
          <w:szCs w:val="24"/>
          <w:lang w:val="en-US" w:eastAsia="it-IT"/>
        </w:rPr>
        <w:t>Tel</w:t>
      </w:r>
      <w:r w:rsidR="006415BD" w:rsidRPr="00342C28">
        <w:rPr>
          <w:rFonts w:ascii="Book Antiqua" w:eastAsia="Times New Roman" w:hAnsi="Book Antiqua" w:cs="Times New Roman"/>
          <w:b/>
          <w:sz w:val="24"/>
          <w:szCs w:val="24"/>
          <w:lang w:val="en-US" w:eastAsia="it-IT"/>
        </w:rPr>
        <w:t>ephone</w:t>
      </w:r>
      <w:r w:rsidRPr="00342C28">
        <w:rPr>
          <w:rFonts w:ascii="Book Antiqua" w:eastAsia="Times New Roman" w:hAnsi="Book Antiqua" w:cs="Times New Roman"/>
          <w:b/>
          <w:sz w:val="24"/>
          <w:szCs w:val="24"/>
          <w:lang w:val="en-US" w:eastAsia="it-IT"/>
        </w:rPr>
        <w:t>:</w:t>
      </w:r>
      <w:r w:rsidRPr="00342C28">
        <w:rPr>
          <w:rFonts w:ascii="Book Antiqua" w:eastAsia="Times New Roman" w:hAnsi="Book Antiqua" w:cs="Times New Roman"/>
          <w:sz w:val="24"/>
          <w:szCs w:val="24"/>
          <w:lang w:val="en-US" w:eastAsia="it-IT"/>
        </w:rPr>
        <w:t xml:space="preserve"> +39</w:t>
      </w:r>
      <w:r w:rsidR="00D35609">
        <w:rPr>
          <w:rFonts w:ascii="Book Antiqua" w:hAnsi="Book Antiqua" w:cs="Times New Roman" w:hint="eastAsia"/>
          <w:sz w:val="24"/>
          <w:szCs w:val="24"/>
          <w:lang w:val="en-US" w:eastAsia="zh-CN"/>
        </w:rPr>
        <w:t>-</w:t>
      </w:r>
      <w:r w:rsidRPr="00342C28">
        <w:rPr>
          <w:rFonts w:ascii="Book Antiqua" w:eastAsia="Times New Roman" w:hAnsi="Book Antiqua" w:cs="Times New Roman"/>
          <w:sz w:val="24"/>
          <w:szCs w:val="24"/>
          <w:lang w:val="en-US" w:eastAsia="it-IT"/>
        </w:rPr>
        <w:t>7</w:t>
      </w:r>
      <w:r w:rsidR="00D35609">
        <w:rPr>
          <w:rFonts w:ascii="Book Antiqua" w:hAnsi="Book Antiqua" w:cs="Times New Roman" w:hint="eastAsia"/>
          <w:sz w:val="24"/>
          <w:szCs w:val="24"/>
          <w:lang w:val="en-US" w:eastAsia="zh-CN"/>
        </w:rPr>
        <w:t>-</w:t>
      </w:r>
      <w:r w:rsidRPr="00342C28">
        <w:rPr>
          <w:rFonts w:ascii="Book Antiqua" w:eastAsia="Times New Roman" w:hAnsi="Book Antiqua" w:cs="Times New Roman"/>
          <w:sz w:val="24"/>
          <w:szCs w:val="24"/>
          <w:lang w:val="en-US" w:eastAsia="it-IT"/>
        </w:rPr>
        <w:t xml:space="preserve">21362683 </w:t>
      </w:r>
      <w:r w:rsidR="006415BD" w:rsidRPr="00342C28">
        <w:rPr>
          <w:rFonts w:ascii="Book Antiqua" w:eastAsia="Times New Roman" w:hAnsi="Book Antiqua" w:cs="Times New Roman"/>
          <w:sz w:val="24"/>
          <w:szCs w:val="24"/>
          <w:lang w:val="en-US" w:eastAsia="it-IT"/>
        </w:rPr>
        <w:tab/>
      </w:r>
      <w:r w:rsidRPr="00342C28">
        <w:rPr>
          <w:rFonts w:ascii="Book Antiqua" w:eastAsia="Times New Roman" w:hAnsi="Book Antiqua" w:cs="Times New Roman"/>
          <w:b/>
          <w:sz w:val="24"/>
          <w:szCs w:val="24"/>
          <w:lang w:val="en-US" w:eastAsia="it-IT"/>
        </w:rPr>
        <w:t>Fax:</w:t>
      </w:r>
      <w:r w:rsidRPr="00342C28">
        <w:rPr>
          <w:rFonts w:ascii="Book Antiqua" w:eastAsia="Times New Roman" w:hAnsi="Book Antiqua" w:cs="Times New Roman"/>
          <w:sz w:val="24"/>
          <w:szCs w:val="24"/>
          <w:lang w:val="en-US" w:eastAsia="it-IT"/>
        </w:rPr>
        <w:t xml:space="preserve"> +39</w:t>
      </w:r>
      <w:r w:rsidR="00D35609">
        <w:rPr>
          <w:rFonts w:ascii="Book Antiqua" w:hAnsi="Book Antiqua" w:cs="Times New Roman" w:hint="eastAsia"/>
          <w:sz w:val="24"/>
          <w:szCs w:val="24"/>
          <w:lang w:val="en-US" w:eastAsia="zh-CN"/>
        </w:rPr>
        <w:t>-</w:t>
      </w:r>
      <w:r w:rsidRPr="00342C28">
        <w:rPr>
          <w:rFonts w:ascii="Book Antiqua" w:eastAsia="Times New Roman" w:hAnsi="Book Antiqua" w:cs="Times New Roman"/>
          <w:sz w:val="24"/>
          <w:szCs w:val="24"/>
          <w:lang w:val="en-US" w:eastAsia="it-IT"/>
        </w:rPr>
        <w:t>7</w:t>
      </w:r>
      <w:r w:rsidR="00D35609">
        <w:rPr>
          <w:rFonts w:ascii="Book Antiqua" w:hAnsi="Book Antiqua" w:cs="Times New Roman" w:hint="eastAsia"/>
          <w:sz w:val="24"/>
          <w:szCs w:val="24"/>
          <w:lang w:val="en-US" w:eastAsia="zh-CN"/>
        </w:rPr>
        <w:t>-</w:t>
      </w:r>
      <w:r w:rsidRPr="00342C28">
        <w:rPr>
          <w:rFonts w:ascii="Book Antiqua" w:eastAsia="Times New Roman" w:hAnsi="Book Antiqua" w:cs="Times New Roman"/>
          <w:sz w:val="24"/>
          <w:szCs w:val="24"/>
          <w:lang w:val="en-US" w:eastAsia="it-IT"/>
        </w:rPr>
        <w:t>21362291</w:t>
      </w:r>
    </w:p>
    <w:p w14:paraId="3C8D37BD" w14:textId="77777777" w:rsidR="002650A4" w:rsidRPr="00342C28" w:rsidRDefault="002650A4" w:rsidP="00085D0A">
      <w:pPr>
        <w:spacing w:after="0" w:line="360" w:lineRule="auto"/>
        <w:jc w:val="both"/>
        <w:rPr>
          <w:rFonts w:ascii="Book Antiqua" w:eastAsia="Times New Roman" w:hAnsi="Book Antiqua" w:cs="Times New Roman"/>
          <w:b/>
          <w:sz w:val="24"/>
          <w:szCs w:val="24"/>
          <w:lang w:val="en-US" w:eastAsia="it-IT"/>
        </w:rPr>
      </w:pPr>
    </w:p>
    <w:p w14:paraId="1B223B34" w14:textId="46167A2B" w:rsidR="00E5136E" w:rsidRDefault="006415BD" w:rsidP="00085D0A">
      <w:pPr>
        <w:spacing w:after="0" w:line="360" w:lineRule="auto"/>
        <w:jc w:val="both"/>
        <w:rPr>
          <w:rFonts w:ascii="Book Antiqua" w:hAnsi="Book Antiqua" w:cs="Times New Roman"/>
          <w:b/>
          <w:sz w:val="24"/>
          <w:szCs w:val="24"/>
          <w:lang w:val="en-US" w:eastAsia="zh-CN"/>
        </w:rPr>
      </w:pPr>
      <w:r w:rsidRPr="00342C28">
        <w:rPr>
          <w:rFonts w:ascii="Book Antiqua" w:eastAsia="Times New Roman" w:hAnsi="Book Antiqua" w:cs="Times New Roman"/>
          <w:b/>
          <w:sz w:val="24"/>
          <w:szCs w:val="24"/>
          <w:lang w:val="en-US" w:eastAsia="it-IT"/>
        </w:rPr>
        <w:t>Received:</w:t>
      </w:r>
      <w:bookmarkStart w:id="16" w:name="OLE_LINK6"/>
      <w:bookmarkStart w:id="17" w:name="OLE_LINK7"/>
      <w:bookmarkStart w:id="18" w:name="OLE_LINK65"/>
      <w:bookmarkStart w:id="19" w:name="OLE_LINK46"/>
      <w:bookmarkStart w:id="20" w:name="OLE_LINK167"/>
      <w:bookmarkStart w:id="21" w:name="OLE_LINK143"/>
      <w:bookmarkStart w:id="22" w:name="OLE_LINK18"/>
      <w:bookmarkStart w:id="23" w:name="OLE_LINK344"/>
      <w:r w:rsidR="00761515" w:rsidRPr="00761515">
        <w:rPr>
          <w:rFonts w:ascii="Book Antiqua" w:hAnsi="Book Antiqua"/>
          <w:sz w:val="24"/>
          <w:szCs w:val="24"/>
        </w:rPr>
        <w:t xml:space="preserve"> </w:t>
      </w:r>
      <w:r w:rsidR="00761515" w:rsidRPr="00421E83">
        <w:rPr>
          <w:rFonts w:ascii="Book Antiqua" w:hAnsi="Book Antiqua"/>
          <w:sz w:val="24"/>
          <w:szCs w:val="24"/>
        </w:rPr>
        <w:t>January</w:t>
      </w:r>
      <w:bookmarkEnd w:id="16"/>
      <w:bookmarkEnd w:id="17"/>
      <w:bookmarkEnd w:id="18"/>
      <w:bookmarkEnd w:id="19"/>
      <w:bookmarkEnd w:id="20"/>
      <w:bookmarkEnd w:id="21"/>
      <w:bookmarkEnd w:id="22"/>
      <w:bookmarkEnd w:id="23"/>
      <w:r w:rsidR="00761515">
        <w:rPr>
          <w:rFonts w:ascii="Book Antiqua" w:hAnsi="Book Antiqua" w:hint="eastAsia"/>
          <w:sz w:val="24"/>
          <w:szCs w:val="24"/>
          <w:lang w:eastAsia="zh-CN"/>
        </w:rPr>
        <w:t xml:space="preserve"> 29, 2014        </w:t>
      </w:r>
      <w:r w:rsidRPr="00342C28">
        <w:rPr>
          <w:rFonts w:ascii="Book Antiqua" w:eastAsia="Times New Roman" w:hAnsi="Book Antiqua" w:cs="Times New Roman"/>
          <w:b/>
          <w:sz w:val="24"/>
          <w:szCs w:val="24"/>
          <w:lang w:val="en-US" w:eastAsia="it-IT"/>
        </w:rPr>
        <w:t xml:space="preserve">  Revised: </w:t>
      </w:r>
      <w:bookmarkStart w:id="24" w:name="OLE_LINK15"/>
      <w:bookmarkStart w:id="25" w:name="OLE_LINK16"/>
      <w:bookmarkStart w:id="26" w:name="OLE_LINK17"/>
      <w:bookmarkStart w:id="27" w:name="OLE_LINK155"/>
      <w:bookmarkStart w:id="28" w:name="OLE_LINK105"/>
      <w:bookmarkStart w:id="29" w:name="OLE_LINK114"/>
      <w:bookmarkStart w:id="30" w:name="OLE_LINK27"/>
      <w:bookmarkStart w:id="31" w:name="OLE_LINK300"/>
      <w:bookmarkStart w:id="32" w:name="OLE_LINK307"/>
      <w:bookmarkStart w:id="33" w:name="OLE_LINK343"/>
      <w:bookmarkStart w:id="34" w:name="OLE_LINK243"/>
      <w:r w:rsidR="00761515" w:rsidRPr="00421E83">
        <w:rPr>
          <w:rFonts w:ascii="Book Antiqua" w:hAnsi="Book Antiqua"/>
          <w:sz w:val="24"/>
          <w:szCs w:val="24"/>
        </w:rPr>
        <w:t>April</w:t>
      </w:r>
      <w:bookmarkEnd w:id="24"/>
      <w:bookmarkEnd w:id="25"/>
      <w:bookmarkEnd w:id="26"/>
      <w:bookmarkEnd w:id="27"/>
      <w:bookmarkEnd w:id="28"/>
      <w:bookmarkEnd w:id="29"/>
      <w:bookmarkEnd w:id="30"/>
      <w:bookmarkEnd w:id="31"/>
      <w:bookmarkEnd w:id="32"/>
      <w:bookmarkEnd w:id="33"/>
      <w:bookmarkEnd w:id="34"/>
      <w:r w:rsidR="00761515">
        <w:rPr>
          <w:rFonts w:ascii="Book Antiqua" w:hAnsi="Book Antiqua" w:hint="eastAsia"/>
          <w:sz w:val="24"/>
          <w:szCs w:val="24"/>
          <w:lang w:eastAsia="zh-CN"/>
        </w:rPr>
        <w:t xml:space="preserve"> 2, 2014</w:t>
      </w:r>
      <w:r w:rsidRPr="00342C28">
        <w:rPr>
          <w:rFonts w:ascii="Book Antiqua" w:eastAsia="Times New Roman" w:hAnsi="Book Antiqua" w:cs="Times New Roman"/>
          <w:b/>
          <w:sz w:val="24"/>
          <w:szCs w:val="24"/>
          <w:lang w:val="en-US" w:eastAsia="it-IT"/>
        </w:rPr>
        <w:t xml:space="preserve"> </w:t>
      </w:r>
    </w:p>
    <w:p w14:paraId="19280D5A" w14:textId="38648EFD" w:rsidR="00E5136E" w:rsidRPr="00A87D28" w:rsidRDefault="006415BD" w:rsidP="00A87D28">
      <w:pPr>
        <w:rPr>
          <w:rFonts w:ascii="Book Antiqua" w:hAnsi="Book Antiqua"/>
          <w:color w:val="000000"/>
          <w:sz w:val="24"/>
        </w:rPr>
      </w:pPr>
      <w:r w:rsidRPr="00342C28">
        <w:rPr>
          <w:rFonts w:ascii="Book Antiqua" w:eastAsia="Times New Roman" w:hAnsi="Book Antiqua" w:cs="Times New Roman"/>
          <w:b/>
          <w:sz w:val="24"/>
          <w:szCs w:val="24"/>
          <w:lang w:val="en-US" w:eastAsia="it-IT"/>
        </w:rPr>
        <w:t xml:space="preserve">Accepted: </w:t>
      </w:r>
      <w:bookmarkStart w:id="35" w:name="OLE_LINK1"/>
      <w:bookmarkStart w:id="36" w:name="OLE_LINK2"/>
      <w:bookmarkStart w:id="37" w:name="OLE_LINK3"/>
      <w:bookmarkStart w:id="38" w:name="OLE_LINK4"/>
      <w:bookmarkStart w:id="39" w:name="OLE_LINK5"/>
      <w:bookmarkStart w:id="40" w:name="OLE_LINK9"/>
      <w:bookmarkStart w:id="41" w:name="OLE_LINK10"/>
      <w:bookmarkStart w:id="42" w:name="OLE_LINK13"/>
      <w:bookmarkStart w:id="43" w:name="OLE_LINK14"/>
      <w:bookmarkStart w:id="44" w:name="OLE_LINK19"/>
      <w:bookmarkStart w:id="45" w:name="OLE_LINK22"/>
      <w:bookmarkStart w:id="46" w:name="OLE_LINK24"/>
      <w:bookmarkStart w:id="47" w:name="OLE_LINK25"/>
      <w:bookmarkStart w:id="48" w:name="OLE_LINK26"/>
      <w:bookmarkStart w:id="49" w:name="OLE_LINK28"/>
      <w:bookmarkStart w:id="50" w:name="OLE_LINK29"/>
      <w:bookmarkStart w:id="51" w:name="OLE_LINK30"/>
      <w:bookmarkStart w:id="52" w:name="OLE_LINK31"/>
      <w:bookmarkStart w:id="53" w:name="OLE_LINK32"/>
      <w:bookmarkStart w:id="54" w:name="OLE_LINK34"/>
      <w:bookmarkStart w:id="55" w:name="OLE_LINK42"/>
      <w:bookmarkStart w:id="56" w:name="OLE_LINK44"/>
      <w:bookmarkStart w:id="57" w:name="OLE_LINK45"/>
      <w:bookmarkStart w:id="58" w:name="OLE_LINK52"/>
      <w:r w:rsidR="00A87D28">
        <w:rPr>
          <w:rFonts w:ascii="Book Antiqua" w:hAnsi="Book Antiqua"/>
          <w:color w:val="000000"/>
          <w:sz w:val="24"/>
        </w:rPr>
        <w:t>July 15, 2014</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42C28">
        <w:rPr>
          <w:rFonts w:ascii="Book Antiqua" w:eastAsia="Times New Roman" w:hAnsi="Book Antiqua" w:cs="Times New Roman"/>
          <w:b/>
          <w:sz w:val="24"/>
          <w:szCs w:val="24"/>
          <w:lang w:val="en-US" w:eastAsia="it-IT"/>
        </w:rPr>
        <w:t xml:space="preserve"> </w:t>
      </w:r>
    </w:p>
    <w:p w14:paraId="6E52C73A" w14:textId="3094F22A" w:rsidR="006415BD" w:rsidRPr="00342C28" w:rsidRDefault="006415BD" w:rsidP="00085D0A">
      <w:pPr>
        <w:spacing w:after="0" w:line="360" w:lineRule="auto"/>
        <w:jc w:val="both"/>
        <w:rPr>
          <w:rFonts w:ascii="Book Antiqua" w:eastAsia="Times New Roman" w:hAnsi="Book Antiqua" w:cs="Times New Roman"/>
          <w:b/>
          <w:sz w:val="24"/>
          <w:szCs w:val="24"/>
          <w:lang w:val="en-US" w:eastAsia="it-IT"/>
        </w:rPr>
      </w:pPr>
      <w:r w:rsidRPr="00342C28">
        <w:rPr>
          <w:rFonts w:ascii="Book Antiqua" w:eastAsia="Times New Roman" w:hAnsi="Book Antiqua" w:cs="Times New Roman"/>
          <w:b/>
          <w:sz w:val="24"/>
          <w:szCs w:val="24"/>
          <w:lang w:val="en-US" w:eastAsia="it-IT"/>
        </w:rPr>
        <w:t>Published online:</w:t>
      </w:r>
    </w:p>
    <w:p w14:paraId="5B6AA651" w14:textId="044AD76C" w:rsidR="00F80EA9" w:rsidRDefault="00F80EA9" w:rsidP="00085D0A">
      <w:pPr>
        <w:spacing w:after="0" w:line="360" w:lineRule="auto"/>
        <w:jc w:val="both"/>
        <w:rPr>
          <w:rFonts w:ascii="Book Antiqua" w:eastAsia="Times New Roman" w:hAnsi="Book Antiqua" w:cs="Times New Roman"/>
          <w:b/>
          <w:sz w:val="24"/>
          <w:szCs w:val="24"/>
          <w:lang w:val="en-US" w:eastAsia="it-IT"/>
        </w:rPr>
      </w:pPr>
    </w:p>
    <w:p w14:paraId="10A01871" w14:textId="15A17931" w:rsidR="0054302A" w:rsidRPr="00342C28" w:rsidRDefault="0054302A" w:rsidP="00085D0A">
      <w:pPr>
        <w:spacing w:after="0" w:line="360" w:lineRule="auto"/>
        <w:jc w:val="both"/>
        <w:rPr>
          <w:rFonts w:ascii="Book Antiqua" w:eastAsia="Times New Roman" w:hAnsi="Book Antiqua" w:cs="Times New Roman"/>
          <w:b/>
          <w:sz w:val="24"/>
          <w:szCs w:val="24"/>
          <w:lang w:val="en-US" w:eastAsia="it-IT"/>
        </w:rPr>
      </w:pPr>
      <w:r w:rsidRPr="00342C28">
        <w:rPr>
          <w:rFonts w:ascii="Book Antiqua" w:eastAsia="Times New Roman" w:hAnsi="Book Antiqua" w:cs="Times New Roman"/>
          <w:b/>
          <w:sz w:val="24"/>
          <w:szCs w:val="24"/>
          <w:lang w:val="en-GB" w:eastAsia="it-IT"/>
        </w:rPr>
        <w:t>A</w:t>
      </w:r>
      <w:r w:rsidR="00F80EA9" w:rsidRPr="00342C28">
        <w:rPr>
          <w:rFonts w:ascii="Book Antiqua" w:eastAsia="Times New Roman" w:hAnsi="Book Antiqua" w:cs="Times New Roman"/>
          <w:b/>
          <w:sz w:val="24"/>
          <w:szCs w:val="24"/>
          <w:lang w:val="en-GB" w:eastAsia="it-IT"/>
        </w:rPr>
        <w:t>bstract</w:t>
      </w:r>
    </w:p>
    <w:p w14:paraId="68D6652A" w14:textId="5E7E7E3D" w:rsidR="0054302A" w:rsidRPr="00342C28" w:rsidRDefault="0054302A" w:rsidP="00085D0A">
      <w:pPr>
        <w:spacing w:after="0" w:line="360" w:lineRule="auto"/>
        <w:jc w:val="both"/>
        <w:rPr>
          <w:rFonts w:ascii="Book Antiqua" w:eastAsia="Times New Roman" w:hAnsi="Book Antiqua" w:cs="Times New Roman"/>
          <w:sz w:val="24"/>
          <w:szCs w:val="24"/>
          <w:lang w:val="en-GB" w:eastAsia="it-IT"/>
        </w:rPr>
      </w:pPr>
      <w:r w:rsidRPr="00342C28">
        <w:rPr>
          <w:rFonts w:ascii="Book Antiqua" w:eastAsia="Times New Roman" w:hAnsi="Book Antiqua" w:cs="Times New Roman"/>
          <w:sz w:val="24"/>
          <w:szCs w:val="24"/>
          <w:lang w:val="en-GB" w:eastAsia="it-IT"/>
        </w:rPr>
        <w:t xml:space="preserve">Apical </w:t>
      </w:r>
      <w:r w:rsidR="0003288C" w:rsidRPr="00342C28">
        <w:rPr>
          <w:rFonts w:ascii="Book Antiqua" w:eastAsia="Times New Roman" w:hAnsi="Book Antiqua" w:cs="Times New Roman"/>
          <w:sz w:val="24"/>
          <w:szCs w:val="24"/>
          <w:lang w:val="en-GB" w:eastAsia="it-IT"/>
        </w:rPr>
        <w:t>hypertrophic cardiomyopathy</w:t>
      </w:r>
      <w:r w:rsidRPr="00342C28">
        <w:rPr>
          <w:rFonts w:ascii="Book Antiqua" w:eastAsia="Times New Roman" w:hAnsi="Book Antiqua" w:cs="Times New Roman"/>
          <w:sz w:val="24"/>
          <w:szCs w:val="24"/>
          <w:lang w:val="en-GB" w:eastAsia="it-IT"/>
        </w:rPr>
        <w:t xml:space="preserve"> (AHCM) is a relatively rare morphologic variant of HCM in which the hypertro</w:t>
      </w:r>
      <w:r w:rsidR="00750559" w:rsidRPr="00342C28">
        <w:rPr>
          <w:rFonts w:ascii="Book Antiqua" w:eastAsia="Times New Roman" w:hAnsi="Book Antiqua" w:cs="Times New Roman"/>
          <w:sz w:val="24"/>
          <w:szCs w:val="24"/>
          <w:lang w:val="en-GB" w:eastAsia="it-IT"/>
        </w:rPr>
        <w:t>phy of</w:t>
      </w:r>
      <w:r w:rsidR="0087026B" w:rsidRPr="00342C28">
        <w:rPr>
          <w:rFonts w:ascii="Book Antiqua" w:eastAsia="Times New Roman" w:hAnsi="Book Antiqua" w:cs="Times New Roman"/>
          <w:sz w:val="24"/>
          <w:szCs w:val="24"/>
          <w:lang w:val="en-GB" w:eastAsia="it-IT"/>
        </w:rPr>
        <w:t xml:space="preserve"> myocardium is </w:t>
      </w:r>
      <w:r w:rsidRPr="00342C28">
        <w:rPr>
          <w:rFonts w:ascii="Book Antiqua" w:eastAsia="Times New Roman" w:hAnsi="Book Antiqua" w:cs="Times New Roman"/>
          <w:sz w:val="24"/>
          <w:szCs w:val="24"/>
          <w:lang w:val="en-GB" w:eastAsia="it-IT"/>
        </w:rPr>
        <w:t xml:space="preserve">localized to the left ventricular apex. </w:t>
      </w:r>
      <w:r w:rsidR="009E2912" w:rsidRPr="00342C28">
        <w:rPr>
          <w:rFonts w:ascii="Book Antiqua" w:eastAsia="Times New Roman" w:hAnsi="Book Antiqua" w:cs="Times New Roman"/>
          <w:sz w:val="24"/>
          <w:szCs w:val="24"/>
          <w:lang w:val="en-GB" w:eastAsia="it-IT"/>
        </w:rPr>
        <w:t>Symptoms of AHCM</w:t>
      </w:r>
      <w:r w:rsidRPr="00342C28">
        <w:rPr>
          <w:rFonts w:ascii="Book Antiqua" w:eastAsia="Times New Roman" w:hAnsi="Book Antiqua" w:cs="Times New Roman"/>
          <w:sz w:val="24"/>
          <w:szCs w:val="24"/>
          <w:lang w:val="en-GB" w:eastAsia="it-IT"/>
        </w:rPr>
        <w:t xml:space="preserve"> might vary from no</w:t>
      </w:r>
      <w:r w:rsidR="009E2912" w:rsidRPr="00342C28">
        <w:rPr>
          <w:rFonts w:ascii="Book Antiqua" w:eastAsia="Times New Roman" w:hAnsi="Book Antiqua" w:cs="Times New Roman"/>
          <w:sz w:val="24"/>
          <w:szCs w:val="24"/>
          <w:lang w:val="en-GB" w:eastAsia="it-IT"/>
        </w:rPr>
        <w:t>ne</w:t>
      </w:r>
      <w:r w:rsidRPr="00342C28">
        <w:rPr>
          <w:rFonts w:ascii="Book Antiqua" w:eastAsia="Times New Roman" w:hAnsi="Book Antiqua" w:cs="Times New Roman"/>
          <w:sz w:val="24"/>
          <w:szCs w:val="24"/>
          <w:lang w:val="en-GB" w:eastAsia="it-IT"/>
        </w:rPr>
        <w:t xml:space="preserve"> to </w:t>
      </w:r>
      <w:r w:rsidR="0087026B" w:rsidRPr="00342C28">
        <w:rPr>
          <w:rFonts w:ascii="Book Antiqua" w:eastAsia="Times New Roman" w:hAnsi="Book Antiqua" w:cs="Times New Roman"/>
          <w:sz w:val="24"/>
          <w:szCs w:val="24"/>
          <w:lang w:val="en-GB" w:eastAsia="it-IT"/>
        </w:rPr>
        <w:t xml:space="preserve">others </w:t>
      </w:r>
      <w:r w:rsidRPr="00342C28">
        <w:rPr>
          <w:rFonts w:ascii="Book Antiqua" w:eastAsia="Times New Roman" w:hAnsi="Book Antiqua" w:cs="Times New Roman"/>
          <w:sz w:val="24"/>
          <w:szCs w:val="24"/>
          <w:lang w:val="en-GB" w:eastAsia="it-IT"/>
        </w:rPr>
        <w:t>mimic coronary artery disease including acute coronary syndrome</w:t>
      </w:r>
      <w:r w:rsidR="0087026B" w:rsidRPr="00342C28">
        <w:rPr>
          <w:rFonts w:ascii="Book Antiqua" w:eastAsia="Times New Roman" w:hAnsi="Book Antiqua" w:cs="Times New Roman"/>
          <w:sz w:val="24"/>
          <w:szCs w:val="24"/>
          <w:lang w:val="en-GB" w:eastAsia="it-IT"/>
        </w:rPr>
        <w:t>,</w:t>
      </w:r>
      <w:r w:rsidRPr="00342C28">
        <w:rPr>
          <w:rFonts w:ascii="Book Antiqua" w:eastAsia="Times New Roman" w:hAnsi="Book Antiqua" w:cs="Times New Roman"/>
          <w:sz w:val="24"/>
          <w:szCs w:val="24"/>
          <w:lang w:val="en-GB" w:eastAsia="it-IT"/>
        </w:rPr>
        <w:t xml:space="preserve"> thus resulting in </w:t>
      </w:r>
      <w:r w:rsidR="0003288C" w:rsidRPr="00342C28">
        <w:rPr>
          <w:rFonts w:ascii="Book Antiqua" w:eastAsia="Times New Roman" w:hAnsi="Book Antiqua" w:cs="Times New Roman"/>
          <w:sz w:val="24"/>
          <w:szCs w:val="24"/>
          <w:lang w:val="en-GB" w:eastAsia="it-IT"/>
        </w:rPr>
        <w:t>inappropriate</w:t>
      </w:r>
      <w:r w:rsidRPr="00342C28">
        <w:rPr>
          <w:rFonts w:ascii="Book Antiqua" w:eastAsia="Times New Roman" w:hAnsi="Book Antiqua" w:cs="Times New Roman"/>
          <w:sz w:val="24"/>
          <w:szCs w:val="24"/>
          <w:lang w:val="en-GB" w:eastAsia="it-IT"/>
        </w:rPr>
        <w:t xml:space="preserve"> hospitalization. Tra</w:t>
      </w:r>
      <w:r w:rsidR="0003288C" w:rsidRPr="00342C28">
        <w:rPr>
          <w:rFonts w:ascii="Book Antiqua" w:eastAsia="Times New Roman" w:hAnsi="Book Antiqua" w:cs="Times New Roman"/>
          <w:sz w:val="24"/>
          <w:szCs w:val="24"/>
          <w:lang w:val="en-GB" w:eastAsia="it-IT"/>
        </w:rPr>
        <w:t>n</w:t>
      </w:r>
      <w:r w:rsidRPr="00342C28">
        <w:rPr>
          <w:rFonts w:ascii="Book Antiqua" w:eastAsia="Times New Roman" w:hAnsi="Book Antiqua" w:cs="Times New Roman"/>
          <w:sz w:val="24"/>
          <w:szCs w:val="24"/>
          <w:lang w:val="en-GB" w:eastAsia="it-IT"/>
        </w:rPr>
        <w:t>st</w:t>
      </w:r>
      <w:r w:rsidR="0003288C" w:rsidRPr="00342C28">
        <w:rPr>
          <w:rFonts w:ascii="Book Antiqua" w:eastAsia="Times New Roman" w:hAnsi="Book Antiqua" w:cs="Times New Roman"/>
          <w:sz w:val="24"/>
          <w:szCs w:val="24"/>
          <w:lang w:val="en-GB" w:eastAsia="it-IT"/>
        </w:rPr>
        <w:t>h</w:t>
      </w:r>
      <w:r w:rsidRPr="00342C28">
        <w:rPr>
          <w:rFonts w:ascii="Book Antiqua" w:eastAsia="Times New Roman" w:hAnsi="Book Antiqua" w:cs="Times New Roman"/>
          <w:sz w:val="24"/>
          <w:szCs w:val="24"/>
          <w:lang w:val="en-GB" w:eastAsia="it-IT"/>
        </w:rPr>
        <w:t xml:space="preserve">oracic echocardiography is the first-line imaging technique </w:t>
      </w:r>
      <w:r w:rsidR="0087026B" w:rsidRPr="00342C28">
        <w:rPr>
          <w:rFonts w:ascii="Book Antiqua" w:eastAsia="Times New Roman" w:hAnsi="Book Antiqua" w:cs="Times New Roman"/>
          <w:sz w:val="24"/>
          <w:szCs w:val="24"/>
          <w:lang w:val="en-GB" w:eastAsia="it-IT"/>
        </w:rPr>
        <w:t xml:space="preserve">for the diagnosis </w:t>
      </w:r>
      <w:r w:rsidRPr="00342C28">
        <w:rPr>
          <w:rFonts w:ascii="Book Antiqua" w:eastAsia="Times New Roman" w:hAnsi="Book Antiqua" w:cs="Times New Roman"/>
          <w:sz w:val="24"/>
          <w:szCs w:val="24"/>
          <w:lang w:val="en-GB" w:eastAsia="it-IT"/>
        </w:rPr>
        <w:t xml:space="preserve">of </w:t>
      </w:r>
      <w:r w:rsidR="0003288C" w:rsidRPr="00342C28">
        <w:rPr>
          <w:rFonts w:ascii="Book Antiqua" w:eastAsia="Times New Roman" w:hAnsi="Book Antiqua" w:cs="Times New Roman"/>
          <w:sz w:val="24"/>
          <w:szCs w:val="24"/>
          <w:lang w:val="en-GB" w:eastAsia="it-IT"/>
        </w:rPr>
        <w:lastRenderedPageBreak/>
        <w:t>hypertrophic</w:t>
      </w:r>
      <w:r w:rsidR="0087026B" w:rsidRPr="00342C28">
        <w:rPr>
          <w:rFonts w:ascii="Book Antiqua" w:eastAsia="Times New Roman" w:hAnsi="Book Antiqua" w:cs="Times New Roman"/>
          <w:sz w:val="24"/>
          <w:szCs w:val="24"/>
          <w:lang w:val="en-GB" w:eastAsia="it-IT"/>
        </w:rPr>
        <w:t xml:space="preserve"> </w:t>
      </w:r>
      <w:r w:rsidR="0003288C" w:rsidRPr="00342C28">
        <w:rPr>
          <w:rFonts w:ascii="Book Antiqua" w:eastAsia="Times New Roman" w:hAnsi="Book Antiqua" w:cs="Times New Roman"/>
          <w:sz w:val="24"/>
          <w:szCs w:val="24"/>
          <w:lang w:val="en-GB" w:eastAsia="it-IT"/>
        </w:rPr>
        <w:t>cardiomyopathies</w:t>
      </w:r>
      <w:r w:rsidR="00BE72DF" w:rsidRPr="00342C28">
        <w:rPr>
          <w:rFonts w:ascii="Book Antiqua" w:eastAsia="Times New Roman" w:hAnsi="Book Antiqua" w:cs="Times New Roman"/>
          <w:sz w:val="24"/>
          <w:szCs w:val="24"/>
          <w:lang w:val="en-GB" w:eastAsia="it-IT"/>
        </w:rPr>
        <w:t xml:space="preserve">. </w:t>
      </w:r>
      <w:r w:rsidR="00B3168F" w:rsidRPr="00342C28">
        <w:rPr>
          <w:rFonts w:ascii="Book Antiqua" w:eastAsia="Times New Roman" w:hAnsi="Book Antiqua" w:cs="Times New Roman"/>
          <w:sz w:val="24"/>
          <w:szCs w:val="24"/>
          <w:lang w:val="en-GB" w:eastAsia="it-IT"/>
        </w:rPr>
        <w:t>However, when t</w:t>
      </w:r>
      <w:r w:rsidR="0087026B" w:rsidRPr="00342C28">
        <w:rPr>
          <w:rFonts w:ascii="Book Antiqua" w:eastAsia="Times New Roman" w:hAnsi="Book Antiqua" w:cs="Times New Roman"/>
          <w:sz w:val="24"/>
          <w:szCs w:val="24"/>
          <w:lang w:val="en-GB" w:eastAsia="it-IT"/>
        </w:rPr>
        <w:t>he</w:t>
      </w:r>
      <w:r w:rsidR="00BE72DF" w:rsidRPr="00342C28">
        <w:rPr>
          <w:rFonts w:ascii="Book Antiqua" w:eastAsia="Times New Roman" w:hAnsi="Book Antiqua" w:cs="Times New Roman"/>
          <w:sz w:val="24"/>
          <w:szCs w:val="24"/>
          <w:lang w:val="en-GB" w:eastAsia="it-IT"/>
        </w:rPr>
        <w:t xml:space="preserve"> hypertrophy of the myocardium is localized in the ventricular apex might results in missed diagnosis</w:t>
      </w:r>
      <w:r w:rsidR="0087026B" w:rsidRPr="00342C28">
        <w:rPr>
          <w:rFonts w:ascii="Book Antiqua" w:eastAsia="Times New Roman" w:hAnsi="Book Antiqua" w:cs="Times New Roman"/>
          <w:sz w:val="24"/>
          <w:szCs w:val="24"/>
          <w:lang w:val="en-GB" w:eastAsia="it-IT"/>
        </w:rPr>
        <w:t>.</w:t>
      </w:r>
      <w:r w:rsidR="00EC48C5" w:rsidRPr="00342C28">
        <w:rPr>
          <w:rFonts w:ascii="Book Antiqua" w:eastAsia="Times New Roman" w:hAnsi="Book Antiqua" w:cs="Times New Roman"/>
          <w:sz w:val="24"/>
          <w:szCs w:val="24"/>
          <w:lang w:val="en-GB" w:eastAsia="it-IT"/>
        </w:rPr>
        <w:t xml:space="preserve"> Aim of this paper is</w:t>
      </w:r>
      <w:r w:rsidR="00EC48C5" w:rsidRPr="00342C28">
        <w:rPr>
          <w:rFonts w:ascii="Book Antiqua" w:hAnsi="Book Antiqua" w:cs="Times New Roman"/>
          <w:sz w:val="24"/>
          <w:szCs w:val="24"/>
          <w:lang w:val="en-GB"/>
        </w:rPr>
        <w:t xml:space="preserve"> </w:t>
      </w:r>
      <w:r w:rsidR="00EC48C5" w:rsidRPr="00342C28">
        <w:rPr>
          <w:rFonts w:ascii="Book Antiqua" w:eastAsia="Times New Roman" w:hAnsi="Book Antiqua" w:cs="Times New Roman"/>
          <w:sz w:val="24"/>
          <w:szCs w:val="24"/>
          <w:lang w:val="en-GB" w:eastAsia="it-IT"/>
        </w:rPr>
        <w:t xml:space="preserve">to review the different imaging techniques used for the diagnosis of AHCM </w:t>
      </w:r>
      <w:r w:rsidR="008D1943" w:rsidRPr="00342C28">
        <w:rPr>
          <w:rFonts w:ascii="Book Antiqua" w:eastAsia="Times New Roman" w:hAnsi="Book Antiqua" w:cs="Times New Roman"/>
          <w:sz w:val="24"/>
          <w:szCs w:val="24"/>
          <w:lang w:val="en-GB" w:eastAsia="it-IT"/>
        </w:rPr>
        <w:t xml:space="preserve">and their role in </w:t>
      </w:r>
      <w:r w:rsidR="0028566C" w:rsidRPr="00342C28">
        <w:rPr>
          <w:rFonts w:ascii="Book Antiqua" w:eastAsia="Times New Roman" w:hAnsi="Book Antiqua" w:cs="Times New Roman"/>
          <w:sz w:val="24"/>
          <w:szCs w:val="24"/>
          <w:lang w:val="en-GB" w:eastAsia="it-IT"/>
        </w:rPr>
        <w:t xml:space="preserve">the </w:t>
      </w:r>
      <w:r w:rsidR="008D1943" w:rsidRPr="00342C28">
        <w:rPr>
          <w:rFonts w:ascii="Book Antiqua" w:eastAsia="Times New Roman" w:hAnsi="Book Antiqua" w:cs="Times New Roman"/>
          <w:sz w:val="24"/>
          <w:szCs w:val="24"/>
          <w:lang w:val="en-GB" w:eastAsia="it-IT"/>
        </w:rPr>
        <w:t>detection and comprehension of this uncommon disease</w:t>
      </w:r>
      <w:r w:rsidR="0028566C" w:rsidRPr="00342C28">
        <w:rPr>
          <w:rFonts w:ascii="Book Antiqua" w:eastAsia="Times New Roman" w:hAnsi="Book Antiqua" w:cs="Times New Roman"/>
          <w:sz w:val="24"/>
          <w:szCs w:val="24"/>
          <w:lang w:val="en-GB" w:eastAsia="it-IT"/>
        </w:rPr>
        <w:t>.</w:t>
      </w:r>
    </w:p>
    <w:p w14:paraId="03F3EC5B" w14:textId="77777777" w:rsidR="0054302A" w:rsidRPr="00342C28" w:rsidRDefault="0054302A" w:rsidP="00085D0A">
      <w:pPr>
        <w:spacing w:after="0" w:line="360" w:lineRule="auto"/>
        <w:jc w:val="both"/>
        <w:rPr>
          <w:rFonts w:ascii="Book Antiqua" w:eastAsia="Times New Roman" w:hAnsi="Book Antiqua" w:cs="Times New Roman"/>
          <w:sz w:val="24"/>
          <w:szCs w:val="24"/>
          <w:lang w:val="en-GB" w:eastAsia="it-IT"/>
        </w:rPr>
      </w:pPr>
    </w:p>
    <w:p w14:paraId="0EAC43D2" w14:textId="77777777" w:rsidR="00B6149C" w:rsidRPr="000418A5" w:rsidRDefault="00B6149C" w:rsidP="00085D0A">
      <w:pPr>
        <w:spacing w:after="0" w:line="360" w:lineRule="auto"/>
        <w:rPr>
          <w:rFonts w:ascii="Book Antiqua" w:hAnsi="Book Antiqua" w:cs="宋体"/>
          <w:sz w:val="24"/>
        </w:rPr>
      </w:pPr>
      <w:bookmarkStart w:id="59"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59"/>
    <w:p w14:paraId="4DC404B3" w14:textId="77777777" w:rsidR="00AE437F" w:rsidRPr="00342C28" w:rsidRDefault="00AE437F" w:rsidP="00085D0A">
      <w:pPr>
        <w:spacing w:after="0" w:line="360" w:lineRule="auto"/>
        <w:jc w:val="both"/>
        <w:rPr>
          <w:rFonts w:ascii="Book Antiqua" w:eastAsia="Times New Roman" w:hAnsi="Book Antiqua" w:cs="Times New Roman"/>
          <w:sz w:val="24"/>
          <w:szCs w:val="24"/>
          <w:lang w:val="en-GB" w:eastAsia="it-IT"/>
        </w:rPr>
      </w:pPr>
    </w:p>
    <w:p w14:paraId="1EA72E90" w14:textId="4C8F70C1" w:rsidR="009E2912" w:rsidRPr="00342C28" w:rsidRDefault="00AE437F" w:rsidP="00085D0A">
      <w:pPr>
        <w:spacing w:after="0" w:line="360" w:lineRule="auto"/>
        <w:jc w:val="both"/>
        <w:rPr>
          <w:rFonts w:ascii="Book Antiqua" w:eastAsia="Times New Roman" w:hAnsi="Book Antiqua" w:cs="Times New Roman"/>
          <w:sz w:val="24"/>
          <w:szCs w:val="24"/>
          <w:lang w:val="en-GB" w:eastAsia="it-IT"/>
        </w:rPr>
      </w:pPr>
      <w:r w:rsidRPr="00342C28">
        <w:rPr>
          <w:rFonts w:ascii="Book Antiqua" w:eastAsia="Times New Roman" w:hAnsi="Book Antiqua" w:cs="Times New Roman"/>
          <w:b/>
          <w:sz w:val="24"/>
          <w:szCs w:val="24"/>
          <w:lang w:val="en-GB" w:eastAsia="it-IT"/>
        </w:rPr>
        <w:t>K</w:t>
      </w:r>
      <w:r w:rsidR="00B6149C" w:rsidRPr="00342C28">
        <w:rPr>
          <w:rFonts w:ascii="Book Antiqua" w:eastAsia="Times New Roman" w:hAnsi="Book Antiqua" w:cs="Times New Roman"/>
          <w:b/>
          <w:sz w:val="24"/>
          <w:szCs w:val="24"/>
          <w:lang w:val="en-GB" w:eastAsia="it-IT"/>
        </w:rPr>
        <w:t>ey words</w:t>
      </w:r>
      <w:r w:rsidR="00B6149C">
        <w:rPr>
          <w:rFonts w:ascii="Book Antiqua" w:hAnsi="Book Antiqua" w:cs="Times New Roman" w:hint="eastAsia"/>
          <w:b/>
          <w:sz w:val="24"/>
          <w:szCs w:val="24"/>
          <w:lang w:val="en-GB" w:eastAsia="zh-CN"/>
        </w:rPr>
        <w:t xml:space="preserve">: </w:t>
      </w:r>
      <w:r w:rsidRPr="00342C28">
        <w:rPr>
          <w:rFonts w:ascii="Book Antiqua" w:eastAsia="Times New Roman" w:hAnsi="Book Antiqua" w:cs="Times New Roman"/>
          <w:sz w:val="24"/>
          <w:szCs w:val="24"/>
          <w:lang w:val="en-GB" w:eastAsia="it-IT"/>
        </w:rPr>
        <w:t>Apical hype</w:t>
      </w:r>
      <w:r w:rsidR="00F524C7" w:rsidRPr="00342C28">
        <w:rPr>
          <w:rFonts w:ascii="Book Antiqua" w:eastAsia="Times New Roman" w:hAnsi="Book Antiqua" w:cs="Times New Roman"/>
          <w:sz w:val="24"/>
          <w:szCs w:val="24"/>
          <w:lang w:val="en-GB" w:eastAsia="it-IT"/>
        </w:rPr>
        <w:t>rtrophic cardiomyopathy</w:t>
      </w:r>
      <w:r w:rsidR="00B6149C">
        <w:rPr>
          <w:rFonts w:ascii="Book Antiqua" w:hAnsi="Book Antiqua" w:cs="Times New Roman" w:hint="eastAsia"/>
          <w:sz w:val="24"/>
          <w:szCs w:val="24"/>
          <w:lang w:val="en-GB" w:eastAsia="zh-CN"/>
        </w:rPr>
        <w:t xml:space="preserve">; </w:t>
      </w:r>
      <w:r w:rsidRPr="00342C28">
        <w:rPr>
          <w:rFonts w:ascii="Book Antiqua" w:eastAsia="Times New Roman" w:hAnsi="Book Antiqua" w:cs="Times New Roman"/>
          <w:sz w:val="24"/>
          <w:szCs w:val="24"/>
          <w:lang w:val="en-GB" w:eastAsia="it-IT"/>
        </w:rPr>
        <w:t xml:space="preserve">Imaging </w:t>
      </w:r>
      <w:r w:rsidR="00B6149C" w:rsidRPr="00342C28">
        <w:rPr>
          <w:rFonts w:ascii="Book Antiqua" w:eastAsia="Times New Roman" w:hAnsi="Book Antiqua" w:cs="Times New Roman"/>
          <w:sz w:val="24"/>
          <w:szCs w:val="24"/>
          <w:lang w:val="en-GB" w:eastAsia="it-IT"/>
        </w:rPr>
        <w:t>t</w:t>
      </w:r>
      <w:r w:rsidRPr="00342C28">
        <w:rPr>
          <w:rFonts w:ascii="Book Antiqua" w:eastAsia="Times New Roman" w:hAnsi="Book Antiqua" w:cs="Times New Roman"/>
          <w:sz w:val="24"/>
          <w:szCs w:val="24"/>
          <w:lang w:val="en-GB" w:eastAsia="it-IT"/>
        </w:rPr>
        <w:t>echniques</w:t>
      </w:r>
      <w:r w:rsidR="00B6149C">
        <w:rPr>
          <w:rFonts w:ascii="Book Antiqua" w:hAnsi="Book Antiqua" w:cs="Times New Roman" w:hint="eastAsia"/>
          <w:sz w:val="24"/>
          <w:szCs w:val="24"/>
          <w:lang w:val="en-GB" w:eastAsia="zh-CN"/>
        </w:rPr>
        <w:t>;</w:t>
      </w:r>
      <w:r w:rsidRPr="00342C28">
        <w:rPr>
          <w:rFonts w:ascii="Book Antiqua" w:eastAsia="Times New Roman" w:hAnsi="Book Antiqua" w:cs="Times New Roman"/>
          <w:sz w:val="24"/>
          <w:szCs w:val="24"/>
          <w:lang w:val="en-GB" w:eastAsia="it-IT"/>
        </w:rPr>
        <w:t xml:space="preserve"> Ca</w:t>
      </w:r>
      <w:r w:rsidR="00F524C7" w:rsidRPr="00342C28">
        <w:rPr>
          <w:rFonts w:ascii="Book Antiqua" w:eastAsia="Times New Roman" w:hAnsi="Book Antiqua" w:cs="Times New Roman"/>
          <w:sz w:val="24"/>
          <w:szCs w:val="24"/>
          <w:lang w:val="en-GB" w:eastAsia="it-IT"/>
        </w:rPr>
        <w:t xml:space="preserve">rdiac </w:t>
      </w:r>
      <w:r w:rsidR="00971D02" w:rsidRPr="00342C28">
        <w:rPr>
          <w:rFonts w:ascii="Book Antiqua" w:eastAsia="Times New Roman" w:hAnsi="Book Antiqua" w:cs="Times New Roman"/>
          <w:sz w:val="24"/>
          <w:szCs w:val="24"/>
          <w:lang w:val="en-GB" w:eastAsia="it-IT"/>
        </w:rPr>
        <w:t>m</w:t>
      </w:r>
      <w:r w:rsidR="00B6149C" w:rsidRPr="00342C28">
        <w:rPr>
          <w:rFonts w:ascii="Book Antiqua" w:eastAsia="Times New Roman" w:hAnsi="Book Antiqua" w:cs="Times New Roman"/>
          <w:sz w:val="24"/>
          <w:szCs w:val="24"/>
          <w:lang w:val="en-GB" w:eastAsia="it-IT"/>
        </w:rPr>
        <w:t>agnetic reso</w:t>
      </w:r>
      <w:r w:rsidR="00F524C7" w:rsidRPr="00342C28">
        <w:rPr>
          <w:rFonts w:ascii="Book Antiqua" w:eastAsia="Times New Roman" w:hAnsi="Book Antiqua" w:cs="Times New Roman"/>
          <w:sz w:val="24"/>
          <w:szCs w:val="24"/>
          <w:lang w:val="en-GB" w:eastAsia="it-IT"/>
        </w:rPr>
        <w:t>nance</w:t>
      </w:r>
      <w:r w:rsidR="00B6149C">
        <w:rPr>
          <w:rFonts w:ascii="Book Antiqua" w:hAnsi="Book Antiqua" w:cs="Times New Roman" w:hint="eastAsia"/>
          <w:sz w:val="24"/>
          <w:szCs w:val="24"/>
          <w:lang w:val="en-GB" w:eastAsia="zh-CN"/>
        </w:rPr>
        <w:t>;</w:t>
      </w:r>
      <w:r w:rsidR="00F524C7" w:rsidRPr="00342C28">
        <w:rPr>
          <w:rFonts w:ascii="Book Antiqua" w:eastAsia="Times New Roman" w:hAnsi="Book Antiqua" w:cs="Times New Roman"/>
          <w:sz w:val="24"/>
          <w:szCs w:val="24"/>
          <w:lang w:val="en-GB" w:eastAsia="it-IT"/>
        </w:rPr>
        <w:t xml:space="preserve"> </w:t>
      </w:r>
      <w:r w:rsidR="00F524C7" w:rsidRPr="00342C28">
        <w:rPr>
          <w:rFonts w:ascii="Book Antiqua" w:eastAsia="Calibri" w:hAnsi="Book Antiqua" w:cs="Times New Roman"/>
          <w:sz w:val="24"/>
          <w:szCs w:val="24"/>
          <w:lang w:val="en-GB"/>
        </w:rPr>
        <w:t>Transthoracic echocardiography</w:t>
      </w:r>
      <w:r w:rsidR="00B6149C">
        <w:rPr>
          <w:rFonts w:ascii="Book Antiqua" w:hAnsi="Book Antiqua" w:cs="Times New Roman" w:hint="eastAsia"/>
          <w:sz w:val="24"/>
          <w:szCs w:val="24"/>
          <w:lang w:val="en-GB" w:eastAsia="zh-CN"/>
        </w:rPr>
        <w:t xml:space="preserve">; </w:t>
      </w:r>
      <w:proofErr w:type="spellStart"/>
      <w:r w:rsidR="00F524C7" w:rsidRPr="00342C28">
        <w:rPr>
          <w:rFonts w:ascii="Book Antiqua" w:eastAsia="Calibri" w:hAnsi="Book Antiqua" w:cs="Times New Roman"/>
          <w:sz w:val="24"/>
          <w:szCs w:val="24"/>
          <w:lang w:val="en-GB"/>
        </w:rPr>
        <w:t>Multidetector</w:t>
      </w:r>
      <w:proofErr w:type="spellEnd"/>
      <w:r w:rsidR="00F524C7" w:rsidRPr="00342C28">
        <w:rPr>
          <w:rFonts w:ascii="Book Antiqua" w:eastAsia="Calibri" w:hAnsi="Book Antiqua" w:cs="Times New Roman"/>
          <w:sz w:val="24"/>
          <w:szCs w:val="24"/>
          <w:lang w:val="en-GB"/>
        </w:rPr>
        <w:t xml:space="preserve"> computed tomography</w:t>
      </w:r>
    </w:p>
    <w:p w14:paraId="0EB212C6" w14:textId="77777777" w:rsidR="009E2912" w:rsidRPr="00342C28" w:rsidRDefault="009E2912" w:rsidP="00085D0A">
      <w:pPr>
        <w:spacing w:after="0" w:line="360" w:lineRule="auto"/>
        <w:jc w:val="both"/>
        <w:rPr>
          <w:rFonts w:ascii="Book Antiqua" w:eastAsia="Times New Roman" w:hAnsi="Book Antiqua" w:cs="Times New Roman"/>
          <w:sz w:val="24"/>
          <w:szCs w:val="24"/>
          <w:lang w:val="en-GB" w:eastAsia="it-IT"/>
        </w:rPr>
      </w:pPr>
    </w:p>
    <w:p w14:paraId="0647BCF9" w14:textId="77777777" w:rsidR="009D014D" w:rsidRPr="00342C28" w:rsidRDefault="00506B6E" w:rsidP="00085D0A">
      <w:pPr>
        <w:spacing w:after="0" w:line="360" w:lineRule="auto"/>
        <w:jc w:val="both"/>
        <w:rPr>
          <w:rFonts w:ascii="Book Antiqua" w:eastAsia="Times New Roman" w:hAnsi="Book Antiqua" w:cs="Times New Roman"/>
          <w:sz w:val="24"/>
          <w:szCs w:val="24"/>
          <w:lang w:val="en-GB" w:eastAsia="it-IT"/>
        </w:rPr>
      </w:pPr>
      <w:bookmarkStart w:id="60" w:name="OLE_LINK332"/>
      <w:bookmarkStart w:id="61" w:name="OLE_LINK333"/>
      <w:r w:rsidRPr="00342C28">
        <w:rPr>
          <w:rFonts w:ascii="Book Antiqua" w:eastAsia="Arial Unicode MS" w:hAnsi="Book Antiqua" w:cs="Arial Unicode MS" w:hint="eastAsia"/>
          <w:b/>
          <w:sz w:val="24"/>
        </w:rPr>
        <w:t>Core tip:</w:t>
      </w:r>
      <w:r w:rsidR="00483100" w:rsidRPr="00342C28">
        <w:rPr>
          <w:rFonts w:ascii="Book Antiqua" w:eastAsia="Arial Unicode MS" w:hAnsi="Book Antiqua" w:cs="Arial Unicode MS"/>
          <w:b/>
          <w:sz w:val="24"/>
        </w:rPr>
        <w:t xml:space="preserve"> </w:t>
      </w:r>
      <w:r w:rsidR="00244F14" w:rsidRPr="00342C28">
        <w:rPr>
          <w:rFonts w:ascii="Book Antiqua" w:eastAsia="Times New Roman" w:hAnsi="Book Antiqua" w:cs="Times New Roman"/>
          <w:sz w:val="24"/>
          <w:szCs w:val="24"/>
          <w:lang w:val="en-GB" w:eastAsia="it-IT"/>
        </w:rPr>
        <w:t>Apical hypertrophic cardiomyopathy (AHCM) is a relatively rare morphologic variant</w:t>
      </w:r>
      <w:r w:rsidR="00750559" w:rsidRPr="00342C28">
        <w:rPr>
          <w:rFonts w:ascii="Book Antiqua" w:eastAsia="Times New Roman" w:hAnsi="Book Antiqua" w:cs="Times New Roman"/>
          <w:sz w:val="24"/>
          <w:szCs w:val="24"/>
          <w:lang w:val="en-GB" w:eastAsia="it-IT"/>
        </w:rPr>
        <w:t xml:space="preserve"> of hypertrophic cardiomyopathy in which the hypertrophy of</w:t>
      </w:r>
      <w:r w:rsidR="00244F14" w:rsidRPr="00342C28">
        <w:rPr>
          <w:rFonts w:ascii="Book Antiqua" w:eastAsia="Times New Roman" w:hAnsi="Book Antiqua" w:cs="Times New Roman"/>
          <w:sz w:val="24"/>
          <w:szCs w:val="24"/>
          <w:lang w:val="en-GB" w:eastAsia="it-IT"/>
        </w:rPr>
        <w:t xml:space="preserve"> myocardium is localized to the left ventricular apex. </w:t>
      </w:r>
      <w:r w:rsidR="009D014D" w:rsidRPr="00342C28">
        <w:rPr>
          <w:rFonts w:ascii="Book Antiqua" w:eastAsia="Times New Roman" w:hAnsi="Book Antiqua" w:cs="Times New Roman"/>
          <w:sz w:val="24"/>
          <w:szCs w:val="24"/>
          <w:lang w:val="en-GB" w:eastAsia="it-IT"/>
        </w:rPr>
        <w:t>Aim of this paper is</w:t>
      </w:r>
      <w:r w:rsidR="009D014D" w:rsidRPr="00342C28">
        <w:rPr>
          <w:rFonts w:ascii="Book Antiqua" w:hAnsi="Book Antiqua" w:cs="Times New Roman"/>
          <w:sz w:val="24"/>
          <w:szCs w:val="24"/>
          <w:lang w:val="en-GB"/>
        </w:rPr>
        <w:t xml:space="preserve"> </w:t>
      </w:r>
      <w:r w:rsidR="009D014D" w:rsidRPr="00342C28">
        <w:rPr>
          <w:rFonts w:ascii="Book Antiqua" w:eastAsia="Times New Roman" w:hAnsi="Book Antiqua" w:cs="Times New Roman"/>
          <w:sz w:val="24"/>
          <w:szCs w:val="24"/>
          <w:lang w:val="en-GB" w:eastAsia="it-IT"/>
        </w:rPr>
        <w:t>to review the different imaging techniques used for the diagnosis of AHCM and their role in the detection and comprehension of this uncommon disease.</w:t>
      </w:r>
    </w:p>
    <w:bookmarkEnd w:id="60"/>
    <w:bookmarkEnd w:id="61"/>
    <w:p w14:paraId="76D2C3FE" w14:textId="77777777" w:rsidR="00483100" w:rsidRPr="00342C28" w:rsidRDefault="00483100" w:rsidP="00085D0A">
      <w:pPr>
        <w:spacing w:after="0" w:line="360" w:lineRule="auto"/>
        <w:jc w:val="both"/>
        <w:rPr>
          <w:rFonts w:ascii="Book Antiqua" w:eastAsia="Times New Roman" w:hAnsi="Book Antiqua" w:cs="Times New Roman"/>
          <w:sz w:val="24"/>
          <w:szCs w:val="24"/>
          <w:lang w:eastAsia="it-IT"/>
        </w:rPr>
      </w:pPr>
    </w:p>
    <w:p w14:paraId="3E3C5EEA" w14:textId="77777777" w:rsidR="00574F02" w:rsidRPr="000418A5" w:rsidRDefault="00483100" w:rsidP="00085D0A">
      <w:pPr>
        <w:spacing w:after="0" w:line="360" w:lineRule="auto"/>
        <w:rPr>
          <w:rFonts w:ascii="Book Antiqua" w:hAnsi="Book Antiqua"/>
          <w:sz w:val="24"/>
        </w:rPr>
      </w:pPr>
      <w:r w:rsidRPr="00342C28">
        <w:rPr>
          <w:rFonts w:ascii="Book Antiqua" w:eastAsia="Times New Roman" w:hAnsi="Book Antiqua" w:cs="Times New Roman"/>
          <w:sz w:val="24"/>
          <w:szCs w:val="24"/>
          <w:lang w:eastAsia="it-IT"/>
        </w:rPr>
        <w:t>Parisi R, Mirabella F, Secco GG, Fattori R. Multimodality imaging in apical hypertrophic cardiomyopathy</w:t>
      </w:r>
      <w:r w:rsidR="008E6F51">
        <w:rPr>
          <w:rFonts w:ascii="Book Antiqua" w:hAnsi="Book Antiqua" w:cs="Times New Roman" w:hint="eastAsia"/>
          <w:sz w:val="24"/>
          <w:szCs w:val="24"/>
          <w:lang w:eastAsia="zh-CN"/>
        </w:rPr>
        <w:t xml:space="preserve">. </w:t>
      </w:r>
      <w:r w:rsidR="00574F02" w:rsidRPr="00C341A0">
        <w:rPr>
          <w:rFonts w:ascii="Book Antiqua" w:hAnsi="Book Antiqua"/>
          <w:i/>
          <w:iCs/>
          <w:sz w:val="24"/>
          <w:szCs w:val="24"/>
        </w:rPr>
        <w:t>World J Cardiol</w:t>
      </w:r>
      <w:r w:rsidR="00574F02">
        <w:rPr>
          <w:rFonts w:ascii="Book Antiqua" w:hAnsi="Book Antiqua" w:hint="eastAsia"/>
          <w:i/>
          <w:iCs/>
          <w:sz w:val="24"/>
          <w:szCs w:val="24"/>
          <w:lang w:eastAsia="zh-CN"/>
        </w:rPr>
        <w:t xml:space="preserve"> </w:t>
      </w:r>
      <w:bookmarkStart w:id="62" w:name="OLE_LINK346"/>
      <w:bookmarkStart w:id="63" w:name="OLE_LINK347"/>
      <w:bookmarkStart w:id="64" w:name="OLE_LINK476"/>
      <w:r w:rsidR="00574F02" w:rsidRPr="008C30F2">
        <w:rPr>
          <w:rFonts w:ascii="Book Antiqua" w:hAnsi="Book Antiqua" w:hint="eastAsia"/>
          <w:iCs/>
          <w:sz w:val="24"/>
        </w:rPr>
        <w:t>2014</w:t>
      </w:r>
      <w:r w:rsidR="00574F02">
        <w:rPr>
          <w:rFonts w:ascii="Book Antiqua" w:hAnsi="Book Antiqua" w:hint="eastAsia"/>
          <w:iCs/>
          <w:sz w:val="24"/>
        </w:rPr>
        <w:t>; In press</w:t>
      </w:r>
    </w:p>
    <w:bookmarkEnd w:id="62"/>
    <w:bookmarkEnd w:id="63"/>
    <w:bookmarkEnd w:id="64"/>
    <w:p w14:paraId="0D57764B" w14:textId="4637085A" w:rsidR="00574F02" w:rsidRDefault="00574F02" w:rsidP="00085D0A">
      <w:pPr>
        <w:spacing w:after="0" w:line="360" w:lineRule="auto"/>
        <w:jc w:val="both"/>
        <w:rPr>
          <w:rFonts w:ascii="Book Antiqua" w:eastAsia="Times New Roman" w:hAnsi="Book Antiqua" w:cs="Times New Roman"/>
          <w:sz w:val="24"/>
          <w:szCs w:val="24"/>
          <w:lang w:val="en-GB" w:eastAsia="it-IT"/>
        </w:rPr>
      </w:pPr>
    </w:p>
    <w:p w14:paraId="365B4D5F" w14:textId="77777777" w:rsidR="00E368BF" w:rsidRPr="00342C28" w:rsidRDefault="00E368BF" w:rsidP="00085D0A">
      <w:pPr>
        <w:spacing w:after="0" w:line="360" w:lineRule="auto"/>
        <w:jc w:val="both"/>
        <w:rPr>
          <w:rFonts w:ascii="Book Antiqua" w:eastAsia="Times New Roman" w:hAnsi="Book Antiqua" w:cs="Times New Roman"/>
          <w:b/>
          <w:sz w:val="24"/>
          <w:szCs w:val="24"/>
          <w:lang w:val="en-GB" w:eastAsia="it-IT"/>
        </w:rPr>
      </w:pPr>
      <w:r w:rsidRPr="00342C28">
        <w:rPr>
          <w:rFonts w:ascii="Book Antiqua" w:eastAsia="Times New Roman" w:hAnsi="Book Antiqua" w:cs="Times New Roman"/>
          <w:b/>
          <w:sz w:val="24"/>
          <w:szCs w:val="24"/>
          <w:lang w:val="en-GB" w:eastAsia="it-IT"/>
        </w:rPr>
        <w:t>INTRODUCTION</w:t>
      </w:r>
    </w:p>
    <w:p w14:paraId="67B4145E" w14:textId="793BE288" w:rsidR="00E368BF" w:rsidRPr="00342C28" w:rsidRDefault="00E368BF" w:rsidP="00085D0A">
      <w:pPr>
        <w:spacing w:after="0" w:line="360" w:lineRule="auto"/>
        <w:jc w:val="both"/>
        <w:rPr>
          <w:rFonts w:ascii="Book Antiqua" w:eastAsia="Times New Roman" w:hAnsi="Book Antiqua" w:cs="Times New Roman"/>
          <w:sz w:val="24"/>
          <w:szCs w:val="24"/>
          <w:lang w:val="en-GB" w:eastAsia="it-IT"/>
        </w:rPr>
      </w:pPr>
      <w:r w:rsidRPr="00342C28">
        <w:rPr>
          <w:rFonts w:ascii="Book Antiqua" w:eastAsia="Times New Roman" w:hAnsi="Book Antiqua" w:cs="Times New Roman"/>
          <w:sz w:val="24"/>
          <w:szCs w:val="24"/>
          <w:lang w:val="en-GB" w:eastAsia="it-IT"/>
        </w:rPr>
        <w:t>Hypertrophic cardiomyopathy (HCM) is a genetic disorder caused by mutations in one or more of the genes encoding protein comp</w:t>
      </w:r>
      <w:r w:rsidR="00A15A5A" w:rsidRPr="00342C28">
        <w:rPr>
          <w:rFonts w:ascii="Book Antiqua" w:eastAsia="Times New Roman" w:hAnsi="Book Antiqua" w:cs="Times New Roman"/>
          <w:sz w:val="24"/>
          <w:szCs w:val="24"/>
          <w:lang w:val="en-GB" w:eastAsia="it-IT"/>
        </w:rPr>
        <w:t xml:space="preserve">onents of the cardiac sarcomere </w:t>
      </w:r>
      <w:r w:rsidRPr="00342C28">
        <w:rPr>
          <w:rFonts w:ascii="Book Antiqua" w:eastAsia="Times New Roman" w:hAnsi="Book Antiqua" w:cs="Times New Roman"/>
          <w:sz w:val="24"/>
          <w:szCs w:val="24"/>
          <w:lang w:val="en-GB" w:eastAsia="it-IT"/>
        </w:rPr>
        <w:t>and transmitted with an autosomal dominant trait and variable penetrance</w:t>
      </w:r>
      <w:r w:rsidR="00B555ED" w:rsidRPr="00B555ED">
        <w:rPr>
          <w:rFonts w:ascii="Book Antiqua" w:eastAsia="Times New Roman" w:hAnsi="Book Antiqua" w:cs="Times New Roman"/>
          <w:sz w:val="24"/>
          <w:szCs w:val="24"/>
          <w:vertAlign w:val="superscript"/>
          <w:lang w:val="en-GB" w:eastAsia="it-IT"/>
        </w:rPr>
        <w:t>[</w:t>
      </w:r>
      <w:r w:rsidR="002650A4" w:rsidRPr="00342C28">
        <w:rPr>
          <w:rFonts w:ascii="Book Antiqua" w:eastAsia="Times New Roman" w:hAnsi="Book Antiqua" w:cs="Times New Roman"/>
          <w:sz w:val="24"/>
          <w:szCs w:val="24"/>
          <w:vertAlign w:val="superscript"/>
          <w:lang w:val="en-GB" w:eastAsia="it-IT"/>
        </w:rPr>
        <w:t>1,2]</w:t>
      </w:r>
      <w:r w:rsidRPr="00342C28">
        <w:rPr>
          <w:rFonts w:ascii="Book Antiqua" w:eastAsia="Times New Roman" w:hAnsi="Book Antiqua" w:cs="Times New Roman"/>
          <w:sz w:val="24"/>
          <w:szCs w:val="24"/>
          <w:lang w:val="en-GB" w:eastAsia="it-IT"/>
        </w:rPr>
        <w:t xml:space="preserve">. The variability of these mutations leads to </w:t>
      </w:r>
      <w:r w:rsidR="00B3168F" w:rsidRPr="00342C28">
        <w:rPr>
          <w:rFonts w:ascii="Book Antiqua" w:eastAsia="Times New Roman" w:hAnsi="Book Antiqua" w:cs="Times New Roman"/>
          <w:sz w:val="24"/>
          <w:szCs w:val="24"/>
          <w:lang w:val="en-GB" w:eastAsia="it-IT"/>
        </w:rPr>
        <w:t xml:space="preserve">different </w:t>
      </w:r>
      <w:r w:rsidRPr="00342C28">
        <w:rPr>
          <w:rFonts w:ascii="Book Antiqua" w:eastAsia="Times New Roman" w:hAnsi="Book Antiqua" w:cs="Times New Roman"/>
          <w:sz w:val="24"/>
          <w:szCs w:val="24"/>
          <w:lang w:val="en-GB" w:eastAsia="it-IT"/>
        </w:rPr>
        <w:t>morphological features of the pathology and</w:t>
      </w:r>
      <w:r w:rsidR="008161BA" w:rsidRPr="00342C28">
        <w:rPr>
          <w:rFonts w:ascii="Book Antiqua" w:eastAsia="Times New Roman" w:hAnsi="Book Antiqua" w:cs="Times New Roman"/>
          <w:sz w:val="24"/>
          <w:szCs w:val="24"/>
          <w:lang w:val="en-GB" w:eastAsia="it-IT"/>
        </w:rPr>
        <w:t xml:space="preserve"> influences</w:t>
      </w:r>
      <w:r w:rsidRPr="00342C28">
        <w:rPr>
          <w:rFonts w:ascii="Book Antiqua" w:eastAsia="Times New Roman" w:hAnsi="Book Antiqua" w:cs="Times New Roman"/>
          <w:sz w:val="24"/>
          <w:szCs w:val="24"/>
          <w:lang w:val="en-GB" w:eastAsia="it-IT"/>
        </w:rPr>
        <w:t xml:space="preserve"> patient </w:t>
      </w:r>
      <w:proofErr w:type="gramStart"/>
      <w:r w:rsidR="008161BA" w:rsidRPr="00342C28">
        <w:rPr>
          <w:rFonts w:ascii="Book Antiqua" w:eastAsia="Times New Roman" w:hAnsi="Book Antiqua" w:cs="Times New Roman"/>
          <w:sz w:val="24"/>
          <w:szCs w:val="24"/>
          <w:lang w:val="en-GB" w:eastAsia="it-IT"/>
        </w:rPr>
        <w:t>prognosis</w:t>
      </w:r>
      <w:r w:rsidR="00B555ED" w:rsidRPr="00B555ED">
        <w:rPr>
          <w:rFonts w:ascii="Book Antiqua" w:eastAsia="Times New Roman" w:hAnsi="Book Antiqua" w:cs="Times New Roman"/>
          <w:sz w:val="24"/>
          <w:szCs w:val="24"/>
          <w:vertAlign w:val="superscript"/>
          <w:lang w:val="en-GB" w:eastAsia="it-IT"/>
        </w:rPr>
        <w:t>[</w:t>
      </w:r>
      <w:proofErr w:type="gramEnd"/>
      <w:r w:rsidR="00764B45" w:rsidRPr="00342C28">
        <w:rPr>
          <w:rFonts w:ascii="Book Antiqua" w:eastAsia="Times New Roman" w:hAnsi="Book Antiqua" w:cs="Times New Roman"/>
          <w:sz w:val="24"/>
          <w:szCs w:val="24"/>
          <w:vertAlign w:val="superscript"/>
          <w:lang w:val="en-GB" w:eastAsia="it-IT"/>
        </w:rPr>
        <w:t>3,4</w:t>
      </w:r>
      <w:r w:rsidR="00A15A5A" w:rsidRPr="00342C28">
        <w:rPr>
          <w:rFonts w:ascii="Book Antiqua" w:eastAsia="Times New Roman" w:hAnsi="Book Antiqua" w:cs="Times New Roman"/>
          <w:sz w:val="24"/>
          <w:szCs w:val="24"/>
          <w:vertAlign w:val="superscript"/>
          <w:lang w:val="en-GB" w:eastAsia="it-IT"/>
        </w:rPr>
        <w:t>]</w:t>
      </w:r>
      <w:r w:rsidRPr="00342C28">
        <w:rPr>
          <w:rFonts w:ascii="Book Antiqua" w:eastAsia="Times New Roman" w:hAnsi="Book Antiqua" w:cs="Times New Roman"/>
          <w:sz w:val="24"/>
          <w:szCs w:val="24"/>
          <w:lang w:val="en-GB" w:eastAsia="it-IT"/>
        </w:rPr>
        <w:t>.</w:t>
      </w:r>
    </w:p>
    <w:p w14:paraId="027E58B5" w14:textId="4F877DF8" w:rsidR="008161BA" w:rsidRPr="00342C28" w:rsidRDefault="00E368BF" w:rsidP="00085D0A">
      <w:pPr>
        <w:spacing w:after="0" w:line="360" w:lineRule="auto"/>
        <w:ind w:firstLineChars="200" w:firstLine="480"/>
        <w:jc w:val="both"/>
        <w:rPr>
          <w:rFonts w:ascii="Book Antiqua" w:hAnsi="Book Antiqua" w:cs="Times New Roman"/>
          <w:sz w:val="24"/>
          <w:szCs w:val="24"/>
          <w:lang w:val="en-GB"/>
        </w:rPr>
      </w:pPr>
      <w:r w:rsidRPr="00342C28">
        <w:rPr>
          <w:rFonts w:ascii="Book Antiqua" w:eastAsia="Times New Roman" w:hAnsi="Book Antiqua" w:cs="Times New Roman"/>
          <w:sz w:val="24"/>
          <w:szCs w:val="24"/>
          <w:lang w:val="en-GB" w:eastAsia="it-IT"/>
        </w:rPr>
        <w:t>Apical</w:t>
      </w:r>
      <w:r w:rsidR="000D391A">
        <w:rPr>
          <w:rFonts w:ascii="Book Antiqua" w:hAnsi="Book Antiqua" w:cs="Times New Roman" w:hint="eastAsia"/>
          <w:sz w:val="24"/>
          <w:szCs w:val="24"/>
          <w:lang w:val="en-GB" w:eastAsia="zh-CN"/>
        </w:rPr>
        <w:t xml:space="preserve"> </w:t>
      </w:r>
      <w:r w:rsidR="000D391A" w:rsidRPr="00342C28">
        <w:rPr>
          <w:rFonts w:ascii="Book Antiqua" w:eastAsia="Times New Roman" w:hAnsi="Book Antiqua" w:cs="Times New Roman"/>
          <w:sz w:val="24"/>
          <w:szCs w:val="24"/>
          <w:lang w:val="en-GB" w:eastAsia="it-IT"/>
        </w:rPr>
        <w:t>hypertrophic cardiomyopathy</w:t>
      </w:r>
      <w:r w:rsidR="000D391A">
        <w:rPr>
          <w:rFonts w:ascii="Book Antiqua" w:hAnsi="Book Antiqua" w:cs="Times New Roman" w:hint="eastAsia"/>
          <w:sz w:val="24"/>
          <w:szCs w:val="24"/>
          <w:lang w:val="en-GB" w:eastAsia="zh-CN"/>
        </w:rPr>
        <w:t xml:space="preserve"> </w:t>
      </w:r>
      <w:r w:rsidRPr="00342C28">
        <w:rPr>
          <w:rFonts w:ascii="Book Antiqua" w:eastAsia="Times New Roman" w:hAnsi="Book Antiqua" w:cs="Times New Roman"/>
          <w:sz w:val="24"/>
          <w:szCs w:val="24"/>
          <w:lang w:val="en-GB" w:eastAsia="it-IT"/>
        </w:rPr>
        <w:t xml:space="preserve">(AHCM) is a relatively rare morphologic variant of HCM in which the hypertrophy of the myocardium is </w:t>
      </w:r>
      <w:r w:rsidR="00DD7323" w:rsidRPr="00342C28">
        <w:rPr>
          <w:rFonts w:ascii="Book Antiqua" w:eastAsia="Times New Roman" w:hAnsi="Book Antiqua" w:cs="Times New Roman"/>
          <w:sz w:val="24"/>
          <w:szCs w:val="24"/>
          <w:lang w:val="en-GB" w:eastAsia="it-IT"/>
        </w:rPr>
        <w:t xml:space="preserve">mainly </w:t>
      </w:r>
      <w:r w:rsidRPr="00342C28">
        <w:rPr>
          <w:rFonts w:ascii="Book Antiqua" w:eastAsia="Times New Roman" w:hAnsi="Book Antiqua" w:cs="Times New Roman"/>
          <w:sz w:val="24"/>
          <w:szCs w:val="24"/>
          <w:lang w:val="en-GB" w:eastAsia="it-IT"/>
        </w:rPr>
        <w:t>localized to the left ventricular apex</w:t>
      </w:r>
      <w:r w:rsidR="0078431B" w:rsidRPr="00342C28">
        <w:rPr>
          <w:rFonts w:ascii="Book Antiqua" w:eastAsia="Times New Roman" w:hAnsi="Book Antiqua" w:cs="Times New Roman"/>
          <w:sz w:val="24"/>
          <w:szCs w:val="24"/>
          <w:lang w:val="en-GB" w:eastAsia="it-IT"/>
        </w:rPr>
        <w:t xml:space="preserve"> </w:t>
      </w:r>
      <w:r w:rsidR="00C57A16" w:rsidRPr="00342C28">
        <w:rPr>
          <w:rFonts w:ascii="Book Antiqua" w:hAnsi="Book Antiqua" w:cs="Times New Roman"/>
          <w:sz w:val="24"/>
          <w:szCs w:val="24"/>
          <w:lang w:val="en-GB"/>
        </w:rPr>
        <w:t xml:space="preserve">without the typical septal </w:t>
      </w:r>
      <w:r w:rsidR="004763A6" w:rsidRPr="00342C28">
        <w:rPr>
          <w:rFonts w:ascii="Book Antiqua" w:hAnsi="Book Antiqua" w:cs="Times New Roman"/>
          <w:sz w:val="24"/>
          <w:szCs w:val="24"/>
          <w:lang w:val="en-GB"/>
        </w:rPr>
        <w:t>predominance</w:t>
      </w:r>
      <w:r w:rsidR="008B47F7" w:rsidRPr="00342C28">
        <w:rPr>
          <w:rFonts w:ascii="Book Antiqua" w:hAnsi="Book Antiqua" w:cs="Times New Roman"/>
          <w:sz w:val="24"/>
          <w:szCs w:val="24"/>
          <w:lang w:val="en-GB"/>
        </w:rPr>
        <w:t>, which</w:t>
      </w:r>
      <w:r w:rsidR="008D1943" w:rsidRPr="00342C28">
        <w:rPr>
          <w:rFonts w:ascii="Book Antiqua" w:hAnsi="Book Antiqua" w:cs="Times New Roman"/>
          <w:sz w:val="24"/>
          <w:szCs w:val="24"/>
          <w:lang w:val="en-GB"/>
        </w:rPr>
        <w:t xml:space="preserve"> characterize </w:t>
      </w:r>
      <w:r w:rsidR="00C57A16" w:rsidRPr="00342C28">
        <w:rPr>
          <w:rFonts w:ascii="Book Antiqua" w:hAnsi="Book Antiqua" w:cs="Times New Roman"/>
          <w:sz w:val="24"/>
          <w:szCs w:val="24"/>
          <w:lang w:val="en-GB"/>
        </w:rPr>
        <w:t xml:space="preserve">hypertrophic obstructive </w:t>
      </w:r>
      <w:r w:rsidR="00DD7323" w:rsidRPr="00342C28">
        <w:rPr>
          <w:rFonts w:ascii="Book Antiqua" w:hAnsi="Book Antiqua" w:cs="Times New Roman"/>
          <w:sz w:val="24"/>
          <w:szCs w:val="24"/>
          <w:lang w:val="en-GB"/>
        </w:rPr>
        <w:t>cardiomyopathy</w:t>
      </w:r>
      <w:r w:rsidR="00DD7323" w:rsidRPr="00342C28">
        <w:rPr>
          <w:rFonts w:ascii="Book Antiqua" w:eastAsia="Times New Roman" w:hAnsi="Book Antiqua" w:cs="Times New Roman"/>
          <w:sz w:val="24"/>
          <w:szCs w:val="24"/>
          <w:lang w:val="en-GB" w:eastAsia="it-IT"/>
        </w:rPr>
        <w:t>. A</w:t>
      </w:r>
      <w:r w:rsidR="00810A3C" w:rsidRPr="00342C28">
        <w:rPr>
          <w:rFonts w:ascii="Book Antiqua" w:eastAsia="Times New Roman" w:hAnsi="Book Antiqua" w:cs="Times New Roman"/>
          <w:sz w:val="24"/>
          <w:szCs w:val="24"/>
          <w:lang w:val="en-GB" w:eastAsia="it-IT"/>
        </w:rPr>
        <w:t xml:space="preserve"> </w:t>
      </w:r>
      <w:r w:rsidR="008A05A4" w:rsidRPr="00342C28">
        <w:rPr>
          <w:rFonts w:ascii="Book Antiqua" w:hAnsi="Book Antiqua" w:cs="Times New Roman"/>
          <w:sz w:val="24"/>
          <w:szCs w:val="24"/>
          <w:lang w:val="en-GB"/>
        </w:rPr>
        <w:t>sarcomere protein gene defects</w:t>
      </w:r>
      <w:r w:rsidR="00810A3C" w:rsidRPr="00342C28">
        <w:rPr>
          <w:rFonts w:ascii="Book Antiqua" w:hAnsi="Book Antiqua" w:cs="Times New Roman"/>
          <w:sz w:val="24"/>
          <w:szCs w:val="24"/>
          <w:lang w:val="en-GB"/>
        </w:rPr>
        <w:t xml:space="preserve"> h</w:t>
      </w:r>
      <w:r w:rsidR="00DD7323" w:rsidRPr="00342C28">
        <w:rPr>
          <w:rFonts w:ascii="Book Antiqua" w:hAnsi="Book Antiqua" w:cs="Times New Roman"/>
          <w:sz w:val="24"/>
          <w:szCs w:val="24"/>
          <w:lang w:val="en-GB"/>
        </w:rPr>
        <w:t>ave</w:t>
      </w:r>
      <w:r w:rsidR="00810A3C" w:rsidRPr="00342C28">
        <w:rPr>
          <w:rFonts w:ascii="Book Antiqua" w:hAnsi="Book Antiqua" w:cs="Times New Roman"/>
          <w:sz w:val="24"/>
          <w:szCs w:val="24"/>
          <w:lang w:val="en-GB"/>
        </w:rPr>
        <w:t xml:space="preserve"> been found t</w:t>
      </w:r>
      <w:r w:rsidR="00660ABB" w:rsidRPr="00342C28">
        <w:rPr>
          <w:rFonts w:ascii="Book Antiqua" w:hAnsi="Book Antiqua" w:cs="Times New Roman"/>
          <w:sz w:val="24"/>
          <w:szCs w:val="24"/>
          <w:lang w:val="en-GB"/>
        </w:rPr>
        <w:t>o be present from</w:t>
      </w:r>
      <w:r w:rsidR="00810A3C" w:rsidRPr="00342C28">
        <w:rPr>
          <w:rFonts w:ascii="Book Antiqua" w:hAnsi="Book Antiqua" w:cs="Times New Roman"/>
          <w:sz w:val="24"/>
          <w:szCs w:val="24"/>
          <w:lang w:val="en-GB"/>
        </w:rPr>
        <w:t xml:space="preserve"> </w:t>
      </w:r>
      <w:r w:rsidR="00660ABB" w:rsidRPr="00342C28">
        <w:rPr>
          <w:rFonts w:ascii="Book Antiqua" w:hAnsi="Book Antiqua" w:cs="Times New Roman"/>
          <w:sz w:val="24"/>
          <w:szCs w:val="24"/>
          <w:lang w:val="en-GB"/>
        </w:rPr>
        <w:t>13</w:t>
      </w:r>
      <w:r w:rsidR="005C1A78" w:rsidRPr="00342C28">
        <w:rPr>
          <w:rFonts w:ascii="Book Antiqua" w:hAnsi="Book Antiqua" w:cs="Times New Roman"/>
          <w:sz w:val="24"/>
          <w:szCs w:val="24"/>
          <w:lang w:val="en-GB"/>
        </w:rPr>
        <w:t>%</w:t>
      </w:r>
      <w:bookmarkStart w:id="65" w:name="_GoBack"/>
      <w:bookmarkEnd w:id="65"/>
      <w:r w:rsidR="00660ABB" w:rsidRPr="00342C28">
        <w:rPr>
          <w:rFonts w:ascii="Book Antiqua" w:hAnsi="Book Antiqua" w:cs="Times New Roman"/>
          <w:sz w:val="24"/>
          <w:szCs w:val="24"/>
          <w:lang w:val="en-GB"/>
        </w:rPr>
        <w:t xml:space="preserve"> to 30</w:t>
      </w:r>
      <w:r w:rsidR="008A05A4" w:rsidRPr="00342C28">
        <w:rPr>
          <w:rFonts w:ascii="Book Antiqua" w:hAnsi="Book Antiqua" w:cs="Times New Roman"/>
          <w:sz w:val="24"/>
          <w:szCs w:val="24"/>
          <w:lang w:val="en-GB"/>
        </w:rPr>
        <w:t xml:space="preserve">% </w:t>
      </w:r>
      <w:r w:rsidR="00810A3C" w:rsidRPr="00342C28">
        <w:rPr>
          <w:rFonts w:ascii="Book Antiqua" w:hAnsi="Book Antiqua" w:cs="Times New Roman"/>
          <w:sz w:val="24"/>
          <w:szCs w:val="24"/>
          <w:lang w:val="en-GB"/>
        </w:rPr>
        <w:t xml:space="preserve">of these </w:t>
      </w:r>
      <w:proofErr w:type="gramStart"/>
      <w:r w:rsidR="00810A3C" w:rsidRPr="00342C28">
        <w:rPr>
          <w:rFonts w:ascii="Book Antiqua" w:hAnsi="Book Antiqua" w:cs="Times New Roman"/>
          <w:sz w:val="24"/>
          <w:szCs w:val="24"/>
          <w:lang w:val="en-GB"/>
        </w:rPr>
        <w:t>patients</w:t>
      </w:r>
      <w:r w:rsidR="00B555ED" w:rsidRPr="00B555ED">
        <w:rPr>
          <w:rFonts w:ascii="Book Antiqua" w:hAnsi="Book Antiqua" w:cs="Times New Roman"/>
          <w:sz w:val="24"/>
          <w:szCs w:val="24"/>
          <w:vertAlign w:val="superscript"/>
          <w:lang w:val="en-GB"/>
        </w:rPr>
        <w:t>[</w:t>
      </w:r>
      <w:proofErr w:type="gramEnd"/>
      <w:r w:rsidR="00764B45" w:rsidRPr="00342C28">
        <w:rPr>
          <w:rFonts w:ascii="Book Antiqua" w:hAnsi="Book Antiqua" w:cs="Times New Roman"/>
          <w:sz w:val="24"/>
          <w:szCs w:val="24"/>
          <w:vertAlign w:val="superscript"/>
          <w:lang w:val="en-GB"/>
        </w:rPr>
        <w:t>5</w:t>
      </w:r>
      <w:r w:rsidR="00A15A5A" w:rsidRPr="00342C28">
        <w:rPr>
          <w:rFonts w:ascii="Book Antiqua" w:hAnsi="Book Antiqua" w:cs="Times New Roman"/>
          <w:sz w:val="24"/>
          <w:szCs w:val="24"/>
          <w:vertAlign w:val="superscript"/>
          <w:lang w:val="en-GB"/>
        </w:rPr>
        <w:t>]</w:t>
      </w:r>
      <w:r w:rsidR="00810A3C" w:rsidRPr="00342C28">
        <w:rPr>
          <w:rFonts w:ascii="Book Antiqua" w:hAnsi="Book Antiqua" w:cs="Times New Roman"/>
          <w:sz w:val="24"/>
          <w:szCs w:val="24"/>
          <w:lang w:val="en-GB"/>
        </w:rPr>
        <w:t>.</w:t>
      </w:r>
      <w:r w:rsidR="00810A3C" w:rsidRPr="00342C28">
        <w:rPr>
          <w:rFonts w:ascii="Book Antiqua" w:eastAsia="Times New Roman" w:hAnsi="Book Antiqua" w:cs="Times New Roman"/>
          <w:sz w:val="24"/>
          <w:szCs w:val="24"/>
          <w:lang w:val="en-GB" w:eastAsia="it-IT"/>
        </w:rPr>
        <w:t xml:space="preserve"> </w:t>
      </w:r>
      <w:r w:rsidRPr="00342C28">
        <w:rPr>
          <w:rFonts w:ascii="Book Antiqua" w:eastAsia="Times New Roman" w:hAnsi="Book Antiqua" w:cs="Times New Roman"/>
          <w:sz w:val="24"/>
          <w:szCs w:val="24"/>
          <w:lang w:val="en-GB" w:eastAsia="it-IT"/>
        </w:rPr>
        <w:t>It was first described in Japanese patients with precordial deep T wave inversions (</w:t>
      </w:r>
      <w:r w:rsidR="00C57A16" w:rsidRPr="00342C28">
        <w:rPr>
          <w:rFonts w:ascii="Book Antiqua" w:eastAsia="Times New Roman" w:hAnsi="Book Antiqua" w:cs="Times New Roman"/>
          <w:sz w:val="24"/>
          <w:szCs w:val="24"/>
          <w:lang w:val="en-GB" w:eastAsia="it-IT"/>
        </w:rPr>
        <w:t>referred to as</w:t>
      </w:r>
      <w:r w:rsidRPr="00342C28">
        <w:rPr>
          <w:rFonts w:ascii="Book Antiqua" w:eastAsia="Times New Roman" w:hAnsi="Book Antiqua" w:cs="Times New Roman"/>
          <w:sz w:val="24"/>
          <w:szCs w:val="24"/>
          <w:lang w:val="en-GB" w:eastAsia="it-IT"/>
        </w:rPr>
        <w:t xml:space="preserve"> gi</w:t>
      </w:r>
      <w:r w:rsidR="00A15A5A" w:rsidRPr="00342C28">
        <w:rPr>
          <w:rFonts w:ascii="Book Antiqua" w:eastAsia="Times New Roman" w:hAnsi="Book Antiqua" w:cs="Times New Roman"/>
          <w:sz w:val="24"/>
          <w:szCs w:val="24"/>
          <w:lang w:val="en-GB" w:eastAsia="it-IT"/>
        </w:rPr>
        <w:t>ant T wave inversions) in 1976</w:t>
      </w:r>
      <w:r w:rsidR="00B555ED" w:rsidRPr="00B555ED">
        <w:rPr>
          <w:rFonts w:ascii="Book Antiqua" w:eastAsia="Times New Roman" w:hAnsi="Book Antiqua" w:cs="Times New Roman"/>
          <w:sz w:val="24"/>
          <w:szCs w:val="24"/>
          <w:vertAlign w:val="superscript"/>
          <w:lang w:val="en-GB" w:eastAsia="it-IT"/>
        </w:rPr>
        <w:t>[</w:t>
      </w:r>
      <w:r w:rsidR="00764B45" w:rsidRPr="00342C28">
        <w:rPr>
          <w:rFonts w:ascii="Book Antiqua" w:eastAsia="Times New Roman" w:hAnsi="Book Antiqua" w:cs="Times New Roman"/>
          <w:sz w:val="24"/>
          <w:szCs w:val="24"/>
          <w:vertAlign w:val="superscript"/>
          <w:lang w:val="en-GB" w:eastAsia="it-IT"/>
        </w:rPr>
        <w:t>6</w:t>
      </w:r>
      <w:proofErr w:type="gramStart"/>
      <w:r w:rsidR="004763A6" w:rsidRPr="00342C28">
        <w:rPr>
          <w:rFonts w:ascii="Book Antiqua" w:eastAsia="Times New Roman" w:hAnsi="Book Antiqua" w:cs="Times New Roman"/>
          <w:sz w:val="24"/>
          <w:szCs w:val="24"/>
          <w:vertAlign w:val="superscript"/>
          <w:lang w:val="en-GB" w:eastAsia="it-IT"/>
        </w:rPr>
        <w:t>,7</w:t>
      </w:r>
      <w:proofErr w:type="gramEnd"/>
      <w:r w:rsidR="00A15A5A" w:rsidRPr="00342C28">
        <w:rPr>
          <w:rFonts w:ascii="Book Antiqua" w:eastAsia="Times New Roman" w:hAnsi="Book Antiqua" w:cs="Times New Roman"/>
          <w:sz w:val="24"/>
          <w:szCs w:val="24"/>
          <w:vertAlign w:val="superscript"/>
          <w:lang w:val="en-GB" w:eastAsia="it-IT"/>
        </w:rPr>
        <w:t>]</w:t>
      </w:r>
      <w:r w:rsidRPr="00342C28">
        <w:rPr>
          <w:rFonts w:ascii="Book Antiqua" w:eastAsia="Times New Roman" w:hAnsi="Book Antiqua" w:cs="Times New Roman"/>
          <w:sz w:val="24"/>
          <w:szCs w:val="24"/>
          <w:lang w:val="en-GB" w:eastAsia="it-IT"/>
        </w:rPr>
        <w:t xml:space="preserve">. This condition is </w:t>
      </w:r>
      <w:r w:rsidR="008161BA" w:rsidRPr="00342C28">
        <w:rPr>
          <w:rFonts w:ascii="Book Antiqua" w:eastAsia="Times New Roman" w:hAnsi="Book Antiqua" w:cs="Times New Roman"/>
          <w:sz w:val="24"/>
          <w:szCs w:val="24"/>
          <w:lang w:val="en-GB" w:eastAsia="it-IT"/>
        </w:rPr>
        <w:t xml:space="preserve">frequent </w:t>
      </w:r>
      <w:r w:rsidRPr="00342C28">
        <w:rPr>
          <w:rFonts w:ascii="Book Antiqua" w:eastAsia="Times New Roman" w:hAnsi="Book Antiqua" w:cs="Times New Roman"/>
          <w:sz w:val="24"/>
          <w:szCs w:val="24"/>
          <w:lang w:val="en-GB" w:eastAsia="it-IT"/>
        </w:rPr>
        <w:t xml:space="preserve">in </w:t>
      </w:r>
      <w:r w:rsidR="00384925" w:rsidRPr="00342C28">
        <w:rPr>
          <w:rFonts w:ascii="Book Antiqua" w:eastAsia="Times New Roman" w:hAnsi="Book Antiqua" w:cs="Times New Roman"/>
          <w:sz w:val="24"/>
          <w:szCs w:val="24"/>
          <w:lang w:val="en-GB" w:eastAsia="it-IT"/>
        </w:rPr>
        <w:t>Asian population accounting for</w:t>
      </w:r>
      <w:r w:rsidRPr="00342C28">
        <w:rPr>
          <w:rFonts w:ascii="Book Antiqua" w:eastAsia="Times New Roman" w:hAnsi="Book Antiqua" w:cs="Times New Roman"/>
          <w:sz w:val="24"/>
          <w:szCs w:val="24"/>
          <w:lang w:val="en-GB" w:eastAsia="it-IT"/>
        </w:rPr>
        <w:t xml:space="preserve"> </w:t>
      </w:r>
      <w:r w:rsidR="00BE72DF" w:rsidRPr="00342C28">
        <w:rPr>
          <w:rFonts w:ascii="Book Antiqua" w:eastAsia="Times New Roman" w:hAnsi="Book Antiqua" w:cs="Times New Roman"/>
          <w:sz w:val="24"/>
          <w:szCs w:val="24"/>
          <w:lang w:val="en-GB" w:eastAsia="it-IT"/>
        </w:rPr>
        <w:t xml:space="preserve">almost </w:t>
      </w:r>
      <w:r w:rsidRPr="00342C28">
        <w:rPr>
          <w:rFonts w:ascii="Book Antiqua" w:eastAsia="Times New Roman" w:hAnsi="Book Antiqua" w:cs="Times New Roman"/>
          <w:sz w:val="24"/>
          <w:szCs w:val="24"/>
          <w:lang w:val="en-GB" w:eastAsia="it-IT"/>
        </w:rPr>
        <w:t>25% of Japanese patients with HCM</w:t>
      </w:r>
      <w:r w:rsidR="00384925" w:rsidRPr="00342C28">
        <w:rPr>
          <w:rFonts w:ascii="Book Antiqua" w:eastAsia="Times New Roman" w:hAnsi="Book Antiqua" w:cs="Times New Roman"/>
          <w:sz w:val="24"/>
          <w:szCs w:val="24"/>
          <w:lang w:val="en-GB" w:eastAsia="it-IT"/>
        </w:rPr>
        <w:t xml:space="preserve"> while</w:t>
      </w:r>
      <w:r w:rsidRPr="00342C28">
        <w:rPr>
          <w:rFonts w:ascii="Book Antiqua" w:eastAsia="Times New Roman" w:hAnsi="Book Antiqua" w:cs="Times New Roman"/>
          <w:sz w:val="24"/>
          <w:szCs w:val="24"/>
          <w:lang w:val="en-GB" w:eastAsia="it-IT"/>
        </w:rPr>
        <w:t xml:space="preserve"> </w:t>
      </w:r>
      <w:r w:rsidR="00BE72DF" w:rsidRPr="00342C28">
        <w:rPr>
          <w:rFonts w:ascii="Book Antiqua" w:eastAsia="Times New Roman" w:hAnsi="Book Antiqua" w:cs="Times New Roman"/>
          <w:sz w:val="24"/>
          <w:szCs w:val="24"/>
          <w:lang w:val="en-GB" w:eastAsia="it-IT"/>
        </w:rPr>
        <w:t>its prevalence dramatically decrease in C</w:t>
      </w:r>
      <w:r w:rsidRPr="00342C28">
        <w:rPr>
          <w:rFonts w:ascii="Book Antiqua" w:eastAsia="Times New Roman" w:hAnsi="Book Antiqua" w:cs="Times New Roman"/>
          <w:sz w:val="24"/>
          <w:szCs w:val="24"/>
          <w:lang w:val="en-GB" w:eastAsia="it-IT"/>
        </w:rPr>
        <w:t>auca</w:t>
      </w:r>
      <w:r w:rsidR="00BE72DF" w:rsidRPr="00342C28">
        <w:rPr>
          <w:rFonts w:ascii="Book Antiqua" w:eastAsia="Times New Roman" w:hAnsi="Book Antiqua" w:cs="Times New Roman"/>
          <w:sz w:val="24"/>
          <w:szCs w:val="24"/>
          <w:lang w:val="en-GB" w:eastAsia="it-IT"/>
        </w:rPr>
        <w:t xml:space="preserve">sian </w:t>
      </w:r>
      <w:r w:rsidR="00BE72DF" w:rsidRPr="00342C28">
        <w:rPr>
          <w:rFonts w:ascii="Book Antiqua" w:eastAsia="Times New Roman" w:hAnsi="Book Antiqua" w:cs="Times New Roman"/>
          <w:sz w:val="24"/>
          <w:szCs w:val="24"/>
          <w:lang w:val="en-GB" w:eastAsia="it-IT"/>
        </w:rPr>
        <w:lastRenderedPageBreak/>
        <w:t>patients to 1</w:t>
      </w:r>
      <w:r w:rsidR="00C44EA6" w:rsidRPr="00342C28">
        <w:rPr>
          <w:rFonts w:ascii="Book Antiqua" w:eastAsia="Times New Roman" w:hAnsi="Book Antiqua" w:cs="Times New Roman"/>
          <w:sz w:val="24"/>
          <w:szCs w:val="24"/>
          <w:lang w:val="en-GB" w:eastAsia="it-IT"/>
        </w:rPr>
        <w:t>%</w:t>
      </w:r>
      <w:r w:rsidR="00BE72DF" w:rsidRPr="00342C28">
        <w:rPr>
          <w:rFonts w:ascii="Book Antiqua" w:eastAsia="Times New Roman" w:hAnsi="Book Antiqua" w:cs="Times New Roman"/>
          <w:sz w:val="24"/>
          <w:szCs w:val="24"/>
          <w:lang w:val="en-GB" w:eastAsia="it-IT"/>
        </w:rPr>
        <w:t>-</w:t>
      </w:r>
      <w:r w:rsidRPr="00342C28">
        <w:rPr>
          <w:rFonts w:ascii="Book Antiqua" w:eastAsia="Times New Roman" w:hAnsi="Book Antiqua" w:cs="Times New Roman"/>
          <w:sz w:val="24"/>
          <w:szCs w:val="24"/>
          <w:lang w:val="en-GB" w:eastAsia="it-IT"/>
        </w:rPr>
        <w:t>3</w:t>
      </w:r>
      <w:proofErr w:type="gramStart"/>
      <w:r w:rsidRPr="00342C28">
        <w:rPr>
          <w:rFonts w:ascii="Book Antiqua" w:eastAsia="Times New Roman" w:hAnsi="Book Antiqua" w:cs="Times New Roman"/>
          <w:sz w:val="24"/>
          <w:szCs w:val="24"/>
          <w:lang w:val="en-GB" w:eastAsia="it-IT"/>
        </w:rPr>
        <w:t>%</w:t>
      </w:r>
      <w:r w:rsidR="00B555ED" w:rsidRPr="00B555ED">
        <w:rPr>
          <w:rFonts w:ascii="Book Antiqua" w:eastAsia="Times New Roman" w:hAnsi="Book Antiqua" w:cs="Times New Roman"/>
          <w:sz w:val="24"/>
          <w:szCs w:val="24"/>
          <w:vertAlign w:val="superscript"/>
          <w:lang w:val="en-GB" w:eastAsia="it-IT"/>
        </w:rPr>
        <w:t>[</w:t>
      </w:r>
      <w:proofErr w:type="gramEnd"/>
      <w:r w:rsidR="00764B45" w:rsidRPr="00342C28">
        <w:rPr>
          <w:rFonts w:ascii="Book Antiqua" w:eastAsia="Times New Roman" w:hAnsi="Book Antiqua" w:cs="Times New Roman"/>
          <w:sz w:val="24"/>
          <w:szCs w:val="24"/>
          <w:vertAlign w:val="superscript"/>
          <w:lang w:val="en-GB" w:eastAsia="it-IT"/>
        </w:rPr>
        <w:t>8</w:t>
      </w:r>
      <w:r w:rsidRPr="00342C28">
        <w:rPr>
          <w:rFonts w:ascii="Book Antiqua" w:eastAsia="Times New Roman" w:hAnsi="Book Antiqua" w:cs="Times New Roman"/>
          <w:sz w:val="24"/>
          <w:szCs w:val="24"/>
          <w:vertAlign w:val="superscript"/>
          <w:lang w:val="en-GB" w:eastAsia="it-IT"/>
        </w:rPr>
        <w:t>-</w:t>
      </w:r>
      <w:r w:rsidR="00764B45" w:rsidRPr="00342C28">
        <w:rPr>
          <w:rFonts w:ascii="Book Antiqua" w:eastAsia="Times New Roman" w:hAnsi="Book Antiqua" w:cs="Times New Roman"/>
          <w:sz w:val="24"/>
          <w:szCs w:val="24"/>
          <w:vertAlign w:val="superscript"/>
          <w:lang w:val="en-GB" w:eastAsia="it-IT"/>
        </w:rPr>
        <w:t>10</w:t>
      </w:r>
      <w:r w:rsidR="00A15A5A" w:rsidRPr="00342C28">
        <w:rPr>
          <w:rFonts w:ascii="Book Antiqua" w:eastAsia="Times New Roman" w:hAnsi="Book Antiqua" w:cs="Times New Roman"/>
          <w:sz w:val="24"/>
          <w:szCs w:val="24"/>
          <w:vertAlign w:val="superscript"/>
          <w:lang w:val="en-GB" w:eastAsia="it-IT"/>
        </w:rPr>
        <w:t>]</w:t>
      </w:r>
      <w:r w:rsidRPr="00342C28">
        <w:rPr>
          <w:rFonts w:ascii="Book Antiqua" w:eastAsia="Times New Roman" w:hAnsi="Book Antiqua" w:cs="Times New Roman"/>
          <w:sz w:val="24"/>
          <w:szCs w:val="24"/>
          <w:lang w:val="en-GB" w:eastAsia="it-IT"/>
        </w:rPr>
        <w:t xml:space="preserve">. </w:t>
      </w:r>
      <w:r w:rsidR="00384925" w:rsidRPr="00342C28">
        <w:rPr>
          <w:rFonts w:ascii="Book Antiqua" w:hAnsi="Book Antiqua" w:cs="Times New Roman"/>
          <w:sz w:val="24"/>
          <w:szCs w:val="24"/>
          <w:lang w:val="en-US"/>
        </w:rPr>
        <w:t>Male</w:t>
      </w:r>
      <w:r w:rsidR="00D0108A" w:rsidRPr="00342C28">
        <w:rPr>
          <w:rFonts w:ascii="Book Antiqua" w:hAnsi="Book Antiqua" w:cs="Times New Roman"/>
          <w:sz w:val="24"/>
          <w:szCs w:val="24"/>
          <w:lang w:val="en-US"/>
        </w:rPr>
        <w:t xml:space="preserve"> gender i</w:t>
      </w:r>
      <w:r w:rsidR="00384925" w:rsidRPr="00342C28">
        <w:rPr>
          <w:rFonts w:ascii="Book Antiqua" w:hAnsi="Book Antiqua" w:cs="Times New Roman"/>
          <w:sz w:val="24"/>
          <w:szCs w:val="24"/>
          <w:lang w:val="en-US"/>
        </w:rPr>
        <w:t>s</w:t>
      </w:r>
      <w:r w:rsidR="00D0108A" w:rsidRPr="00342C28">
        <w:rPr>
          <w:rFonts w:ascii="Book Antiqua" w:hAnsi="Book Antiqua" w:cs="Times New Roman"/>
          <w:sz w:val="24"/>
          <w:szCs w:val="24"/>
          <w:lang w:val="en-US"/>
        </w:rPr>
        <w:t xml:space="preserve"> the most </w:t>
      </w:r>
      <w:r w:rsidR="00384925" w:rsidRPr="00342C28">
        <w:rPr>
          <w:rFonts w:ascii="Book Antiqua" w:hAnsi="Book Antiqua" w:cs="Times New Roman"/>
          <w:sz w:val="24"/>
          <w:szCs w:val="24"/>
          <w:lang w:val="en-US"/>
        </w:rPr>
        <w:t xml:space="preserve">frequently </w:t>
      </w:r>
      <w:r w:rsidR="00D0108A" w:rsidRPr="00342C28">
        <w:rPr>
          <w:rFonts w:ascii="Book Antiqua" w:hAnsi="Book Antiqua" w:cs="Times New Roman"/>
          <w:sz w:val="24"/>
          <w:szCs w:val="24"/>
          <w:lang w:val="en-US"/>
        </w:rPr>
        <w:t xml:space="preserve">affected </w:t>
      </w:r>
      <w:r w:rsidR="00384925" w:rsidRPr="00342C28">
        <w:rPr>
          <w:rFonts w:ascii="Book Antiqua" w:hAnsi="Book Antiqua" w:cs="Times New Roman"/>
          <w:sz w:val="24"/>
          <w:szCs w:val="24"/>
          <w:lang w:val="en-US"/>
        </w:rPr>
        <w:t xml:space="preserve">in the Japanese population but this gender difference has not been as relevant outside </w:t>
      </w:r>
      <w:proofErr w:type="gramStart"/>
      <w:r w:rsidR="00384925" w:rsidRPr="00342C28">
        <w:rPr>
          <w:rFonts w:ascii="Book Antiqua" w:hAnsi="Book Antiqua" w:cs="Times New Roman"/>
          <w:sz w:val="24"/>
          <w:szCs w:val="24"/>
          <w:lang w:val="en-US"/>
        </w:rPr>
        <w:t>Japan</w:t>
      </w:r>
      <w:r w:rsidR="00B555ED" w:rsidRPr="00B555ED">
        <w:rPr>
          <w:rFonts w:ascii="Book Antiqua" w:hAnsi="Book Antiqua" w:cs="Times New Roman"/>
          <w:sz w:val="24"/>
          <w:szCs w:val="24"/>
          <w:vertAlign w:val="superscript"/>
          <w:lang w:val="en-US"/>
        </w:rPr>
        <w:t>[</w:t>
      </w:r>
      <w:proofErr w:type="gramEnd"/>
      <w:r w:rsidR="00764B45" w:rsidRPr="00342C28">
        <w:rPr>
          <w:rFonts w:ascii="Book Antiqua" w:hAnsi="Book Antiqua" w:cs="Times New Roman"/>
          <w:sz w:val="24"/>
          <w:szCs w:val="24"/>
          <w:vertAlign w:val="superscript"/>
          <w:lang w:val="en-US"/>
        </w:rPr>
        <w:t>11</w:t>
      </w:r>
      <w:r w:rsidR="00A15A5A" w:rsidRPr="00342C28">
        <w:rPr>
          <w:rFonts w:ascii="Book Antiqua" w:hAnsi="Book Antiqua" w:cs="Times New Roman"/>
          <w:sz w:val="24"/>
          <w:szCs w:val="24"/>
          <w:vertAlign w:val="superscript"/>
          <w:lang w:val="en-US"/>
        </w:rPr>
        <w:t>]</w:t>
      </w:r>
      <w:r w:rsidR="00384925" w:rsidRPr="00342C28">
        <w:rPr>
          <w:rFonts w:ascii="Book Antiqua" w:hAnsi="Book Antiqua" w:cs="Times New Roman"/>
          <w:sz w:val="24"/>
          <w:szCs w:val="24"/>
          <w:lang w:val="en-US"/>
        </w:rPr>
        <w:t xml:space="preserve">. </w:t>
      </w:r>
      <w:r w:rsidR="008161BA" w:rsidRPr="00342C28">
        <w:rPr>
          <w:rFonts w:ascii="Book Antiqua" w:hAnsi="Book Antiqua" w:cs="Times New Roman"/>
          <w:sz w:val="24"/>
          <w:szCs w:val="24"/>
          <w:lang w:val="en-US"/>
        </w:rPr>
        <w:t>D</w:t>
      </w:r>
      <w:r w:rsidRPr="00342C28">
        <w:rPr>
          <w:rFonts w:ascii="Book Antiqua" w:hAnsi="Book Antiqua" w:cs="Times New Roman"/>
          <w:sz w:val="24"/>
          <w:szCs w:val="24"/>
          <w:lang w:val="en-US"/>
        </w:rPr>
        <w:t>ifferences between the “pure” Japanese form of AHCM</w:t>
      </w:r>
      <w:r w:rsidR="00562402" w:rsidRPr="00342C28">
        <w:rPr>
          <w:rFonts w:ascii="Book Antiqua" w:hAnsi="Book Antiqua" w:cs="Times New Roman"/>
          <w:sz w:val="24"/>
          <w:szCs w:val="24"/>
          <w:lang w:val="en-US"/>
        </w:rPr>
        <w:t xml:space="preserve"> (hypertrophy of only the apical segments)</w:t>
      </w:r>
      <w:r w:rsidRPr="00342C28">
        <w:rPr>
          <w:rFonts w:ascii="Book Antiqua" w:hAnsi="Book Antiqua" w:cs="Times New Roman"/>
          <w:sz w:val="24"/>
          <w:szCs w:val="24"/>
          <w:lang w:val="en-US"/>
        </w:rPr>
        <w:t xml:space="preserve"> and the non-Japanese form</w:t>
      </w:r>
      <w:r w:rsidR="00384925" w:rsidRPr="00342C28">
        <w:rPr>
          <w:rFonts w:ascii="Book Antiqua" w:hAnsi="Book Antiqua" w:cs="Times New Roman"/>
          <w:sz w:val="24"/>
          <w:szCs w:val="24"/>
          <w:lang w:val="en-US"/>
        </w:rPr>
        <w:t xml:space="preserve"> are reported.</w:t>
      </w:r>
      <w:r w:rsidR="002E403C" w:rsidRPr="00342C28">
        <w:rPr>
          <w:rFonts w:ascii="Book Antiqua" w:hAnsi="Book Antiqua" w:cs="Times New Roman"/>
          <w:sz w:val="24"/>
          <w:szCs w:val="24"/>
          <w:lang w:val="en-US"/>
        </w:rPr>
        <w:t xml:space="preserve"> </w:t>
      </w:r>
      <w:r w:rsidR="00D0108A" w:rsidRPr="00342C28">
        <w:rPr>
          <w:rFonts w:ascii="Book Antiqua" w:hAnsi="Book Antiqua" w:cs="Times New Roman"/>
          <w:sz w:val="24"/>
          <w:szCs w:val="24"/>
          <w:lang w:val="en-US"/>
        </w:rPr>
        <w:t xml:space="preserve">AHCM in </w:t>
      </w:r>
      <w:r w:rsidRPr="00342C28">
        <w:rPr>
          <w:rFonts w:ascii="Book Antiqua" w:hAnsi="Book Antiqua" w:cs="Times New Roman"/>
          <w:sz w:val="24"/>
          <w:szCs w:val="24"/>
          <w:lang w:val="en-US"/>
        </w:rPr>
        <w:t xml:space="preserve">Caucasian patients </w:t>
      </w:r>
      <w:r w:rsidR="00D0108A" w:rsidRPr="00342C28">
        <w:rPr>
          <w:rFonts w:ascii="Book Antiqua" w:hAnsi="Book Antiqua" w:cs="Times New Roman"/>
          <w:sz w:val="24"/>
          <w:szCs w:val="24"/>
          <w:lang w:val="en-US"/>
        </w:rPr>
        <w:t xml:space="preserve">presents hypertrophy extended to the middle left ventricle’s segment segments </w:t>
      </w:r>
      <w:r w:rsidR="00562402" w:rsidRPr="00342C28">
        <w:rPr>
          <w:rFonts w:ascii="Book Antiqua" w:hAnsi="Book Antiqua" w:cs="Times New Roman"/>
          <w:sz w:val="24"/>
          <w:szCs w:val="24"/>
          <w:lang w:val="en-US"/>
        </w:rPr>
        <w:t>(</w:t>
      </w:r>
      <w:r w:rsidR="00FA79C7" w:rsidRPr="00342C28">
        <w:rPr>
          <w:rFonts w:ascii="Book Antiqua" w:hAnsi="Book Antiqua" w:cs="Times New Roman"/>
          <w:sz w:val="24"/>
          <w:szCs w:val="24"/>
          <w:lang w:val="en-US"/>
        </w:rPr>
        <w:t xml:space="preserve">“mixed form”), with a </w:t>
      </w:r>
      <w:r w:rsidR="00562402" w:rsidRPr="00342C28">
        <w:rPr>
          <w:rFonts w:ascii="Book Antiqua" w:hAnsi="Book Antiqua" w:cs="Times New Roman"/>
          <w:sz w:val="24"/>
          <w:szCs w:val="24"/>
          <w:lang w:val="en-US"/>
        </w:rPr>
        <w:t>worsened prognosis.</w:t>
      </w:r>
      <w:r w:rsidR="004903E6" w:rsidRPr="00342C28">
        <w:rPr>
          <w:rFonts w:ascii="Book Antiqua" w:hAnsi="Book Antiqua" w:cs="Times New Roman"/>
          <w:sz w:val="24"/>
          <w:szCs w:val="24"/>
          <w:lang w:val="en-US"/>
        </w:rPr>
        <w:t xml:space="preserve"> </w:t>
      </w:r>
      <w:r w:rsidRPr="00342C28">
        <w:rPr>
          <w:rFonts w:ascii="Book Antiqua" w:hAnsi="Book Antiqua" w:cs="Times New Roman"/>
          <w:sz w:val="24"/>
          <w:szCs w:val="24"/>
          <w:lang w:val="en-US"/>
        </w:rPr>
        <w:t xml:space="preserve">These findings suggest </w:t>
      </w:r>
      <w:r w:rsidR="002650A4" w:rsidRPr="00342C28">
        <w:rPr>
          <w:rFonts w:ascii="Book Antiqua" w:hAnsi="Book Antiqua" w:cs="Times New Roman"/>
          <w:sz w:val="24"/>
          <w:szCs w:val="24"/>
          <w:lang w:val="en-US"/>
        </w:rPr>
        <w:t>a variability</w:t>
      </w:r>
      <w:r w:rsidRPr="00342C28">
        <w:rPr>
          <w:rFonts w:ascii="Book Antiqua" w:hAnsi="Book Antiqua" w:cs="Times New Roman"/>
          <w:sz w:val="24"/>
          <w:szCs w:val="24"/>
          <w:lang w:val="en-US"/>
        </w:rPr>
        <w:t xml:space="preserve"> in the phenotypic expression of AHCM between countries and races</w:t>
      </w:r>
      <w:r w:rsidR="002826BF" w:rsidRPr="00342C28">
        <w:rPr>
          <w:rFonts w:ascii="Book Antiqua" w:hAnsi="Book Antiqua" w:cs="Times New Roman"/>
          <w:sz w:val="24"/>
          <w:szCs w:val="24"/>
          <w:lang w:val="en-US"/>
        </w:rPr>
        <w:t xml:space="preserve"> with a possible additional role of environmental </w:t>
      </w:r>
      <w:proofErr w:type="gramStart"/>
      <w:r w:rsidR="002826BF" w:rsidRPr="00342C28">
        <w:rPr>
          <w:rFonts w:ascii="Book Antiqua" w:hAnsi="Book Antiqua" w:cs="Times New Roman"/>
          <w:sz w:val="24"/>
          <w:szCs w:val="24"/>
          <w:lang w:val="en-US"/>
        </w:rPr>
        <w:t>factors</w:t>
      </w:r>
      <w:r w:rsidR="00B555ED" w:rsidRPr="00B555ED">
        <w:rPr>
          <w:rFonts w:ascii="Book Antiqua" w:hAnsi="Book Antiqua" w:cs="Times New Roman"/>
          <w:sz w:val="24"/>
          <w:szCs w:val="24"/>
          <w:vertAlign w:val="superscript"/>
          <w:lang w:val="en-US"/>
        </w:rPr>
        <w:t>[</w:t>
      </w:r>
      <w:proofErr w:type="gramEnd"/>
      <w:r w:rsidR="00C74574" w:rsidRPr="00342C28">
        <w:rPr>
          <w:rFonts w:ascii="Book Antiqua" w:hAnsi="Book Antiqua" w:cs="Times New Roman"/>
          <w:sz w:val="24"/>
          <w:szCs w:val="24"/>
          <w:vertAlign w:val="superscript"/>
          <w:lang w:val="en-US"/>
        </w:rPr>
        <w:t>12,13</w:t>
      </w:r>
      <w:r w:rsidR="00A15A5A" w:rsidRPr="00342C28">
        <w:rPr>
          <w:rFonts w:ascii="Book Antiqua" w:hAnsi="Book Antiqua" w:cs="Times New Roman"/>
          <w:sz w:val="24"/>
          <w:szCs w:val="24"/>
          <w:vertAlign w:val="superscript"/>
          <w:lang w:val="en-US"/>
        </w:rPr>
        <w:t>]</w:t>
      </w:r>
      <w:r w:rsidR="00810A3C" w:rsidRPr="00342C28">
        <w:rPr>
          <w:rFonts w:ascii="Book Antiqua" w:hAnsi="Book Antiqua" w:cs="Times New Roman"/>
          <w:sz w:val="24"/>
          <w:szCs w:val="24"/>
          <w:lang w:val="en-GB"/>
        </w:rPr>
        <w:t xml:space="preserve">. </w:t>
      </w:r>
    </w:p>
    <w:p w14:paraId="441DC336" w14:textId="5CA6E4B5" w:rsidR="00BC07AB" w:rsidRPr="00342C28" w:rsidRDefault="008253CE" w:rsidP="00085D0A">
      <w:pPr>
        <w:spacing w:after="0" w:line="360" w:lineRule="auto"/>
        <w:ind w:firstLineChars="150" w:firstLine="360"/>
        <w:jc w:val="both"/>
        <w:rPr>
          <w:rFonts w:ascii="Book Antiqua" w:hAnsi="Book Antiqua" w:cs="Times New Roman"/>
          <w:sz w:val="24"/>
          <w:szCs w:val="24"/>
          <w:lang w:val="en-US"/>
        </w:rPr>
      </w:pPr>
      <w:r w:rsidRPr="00342C28">
        <w:rPr>
          <w:rFonts w:ascii="Book Antiqua" w:hAnsi="Book Antiqua" w:cs="Times New Roman"/>
          <w:sz w:val="24"/>
          <w:szCs w:val="24"/>
          <w:lang w:val="en-GB"/>
        </w:rPr>
        <w:t>AHCM has a</w:t>
      </w:r>
      <w:r w:rsidRPr="00342C28">
        <w:rPr>
          <w:rFonts w:ascii="Book Antiqua" w:eastAsia="Times New Roman" w:hAnsi="Book Antiqua" w:cs="Times New Roman"/>
          <w:sz w:val="24"/>
          <w:szCs w:val="24"/>
          <w:lang w:val="en-GB" w:eastAsia="it-IT"/>
        </w:rPr>
        <w:t xml:space="preserve"> relatively benign prognosis in terms of cardiovascular mortality</w:t>
      </w:r>
      <w:r w:rsidR="00B34465" w:rsidRPr="00342C28">
        <w:rPr>
          <w:rFonts w:ascii="Book Antiqua" w:eastAsia="Times New Roman" w:hAnsi="Book Antiqua" w:cs="Times New Roman"/>
          <w:sz w:val="24"/>
          <w:szCs w:val="24"/>
          <w:lang w:val="en-GB" w:eastAsia="it-IT"/>
        </w:rPr>
        <w:t xml:space="preserve"> ranging around 0.1% in “pure</w:t>
      </w:r>
      <w:r w:rsidR="00F84FB2" w:rsidRPr="00342C28">
        <w:rPr>
          <w:rFonts w:ascii="Book Antiqua" w:eastAsia="Times New Roman" w:hAnsi="Book Antiqua" w:cs="Times New Roman"/>
          <w:sz w:val="24"/>
          <w:szCs w:val="24"/>
          <w:lang w:val="en-GB" w:eastAsia="it-IT"/>
        </w:rPr>
        <w:t>”</w:t>
      </w:r>
      <w:r w:rsidR="00B34465" w:rsidRPr="00342C28">
        <w:rPr>
          <w:rFonts w:ascii="Book Antiqua" w:eastAsia="Times New Roman" w:hAnsi="Book Antiqua" w:cs="Times New Roman"/>
          <w:sz w:val="24"/>
          <w:szCs w:val="24"/>
          <w:lang w:val="en-GB" w:eastAsia="it-IT"/>
        </w:rPr>
        <w:t xml:space="preserve"> forms</w:t>
      </w:r>
      <w:r w:rsidRPr="00342C28">
        <w:rPr>
          <w:rFonts w:ascii="Book Antiqua" w:eastAsia="Times New Roman" w:hAnsi="Book Antiqua" w:cs="Times New Roman"/>
          <w:sz w:val="24"/>
          <w:szCs w:val="24"/>
          <w:lang w:val="en-GB" w:eastAsia="it-IT"/>
        </w:rPr>
        <w:t xml:space="preserve">. However, one-third of the patients </w:t>
      </w:r>
      <w:r w:rsidR="005E7C71" w:rsidRPr="00342C28">
        <w:rPr>
          <w:rFonts w:ascii="Book Antiqua" w:eastAsia="Times New Roman" w:hAnsi="Book Antiqua" w:cs="Times New Roman"/>
          <w:sz w:val="24"/>
          <w:szCs w:val="24"/>
          <w:lang w:val="en-GB" w:eastAsia="it-IT"/>
        </w:rPr>
        <w:t xml:space="preserve">may </w:t>
      </w:r>
      <w:r w:rsidRPr="00342C28">
        <w:rPr>
          <w:rFonts w:ascii="Book Antiqua" w:eastAsia="Times New Roman" w:hAnsi="Book Antiqua" w:cs="Times New Roman"/>
          <w:sz w:val="24"/>
          <w:szCs w:val="24"/>
          <w:lang w:val="en-GB" w:eastAsia="it-IT"/>
        </w:rPr>
        <w:t>experienc</w:t>
      </w:r>
      <w:r w:rsidR="005E7C71" w:rsidRPr="00342C28">
        <w:rPr>
          <w:rFonts w:ascii="Book Antiqua" w:eastAsia="Times New Roman" w:hAnsi="Book Antiqua" w:cs="Times New Roman"/>
          <w:sz w:val="24"/>
          <w:szCs w:val="24"/>
          <w:lang w:val="en-GB" w:eastAsia="it-IT"/>
        </w:rPr>
        <w:t>e</w:t>
      </w:r>
      <w:r w:rsidRPr="00342C28">
        <w:rPr>
          <w:rFonts w:ascii="Book Antiqua" w:eastAsia="Times New Roman" w:hAnsi="Book Antiqua" w:cs="Times New Roman"/>
          <w:sz w:val="24"/>
          <w:szCs w:val="24"/>
          <w:lang w:val="en-GB" w:eastAsia="it-IT"/>
        </w:rPr>
        <w:t xml:space="preserve"> unfavourable clinical events and life treating complications</w:t>
      </w:r>
      <w:r w:rsidR="005E7C71" w:rsidRPr="00342C28">
        <w:rPr>
          <w:rFonts w:ascii="Book Antiqua" w:eastAsia="Times New Roman" w:hAnsi="Book Antiqua" w:cs="Times New Roman"/>
          <w:sz w:val="24"/>
          <w:szCs w:val="24"/>
          <w:lang w:val="en-GB" w:eastAsia="it-IT"/>
        </w:rPr>
        <w:t>:</w:t>
      </w:r>
      <w:r w:rsidRPr="00342C28">
        <w:rPr>
          <w:rFonts w:ascii="Book Antiqua" w:eastAsia="Times New Roman" w:hAnsi="Book Antiqua" w:cs="Times New Roman"/>
          <w:sz w:val="24"/>
          <w:szCs w:val="24"/>
          <w:lang w:val="en-GB" w:eastAsia="it-IT"/>
        </w:rPr>
        <w:t xml:space="preserve"> diastolic </w:t>
      </w:r>
      <w:r w:rsidR="00B34465" w:rsidRPr="00342C28">
        <w:rPr>
          <w:rFonts w:ascii="Book Antiqua" w:eastAsia="Times New Roman" w:hAnsi="Book Antiqua" w:cs="Times New Roman"/>
          <w:sz w:val="24"/>
          <w:szCs w:val="24"/>
          <w:lang w:val="en-GB" w:eastAsia="it-IT"/>
        </w:rPr>
        <w:t>dysfunction</w:t>
      </w:r>
      <w:r w:rsidRPr="00342C28">
        <w:rPr>
          <w:rFonts w:ascii="Book Antiqua" w:eastAsia="Times New Roman" w:hAnsi="Book Antiqua" w:cs="Times New Roman"/>
          <w:sz w:val="24"/>
          <w:szCs w:val="24"/>
          <w:lang w:val="en-GB" w:eastAsia="it-IT"/>
        </w:rPr>
        <w:t xml:space="preserve">, myocardial infarction, left atrial enlargement </w:t>
      </w:r>
      <w:r w:rsidR="005E7C71" w:rsidRPr="00342C28">
        <w:rPr>
          <w:rFonts w:ascii="Book Antiqua" w:eastAsia="Times New Roman" w:hAnsi="Book Antiqua" w:cs="Times New Roman"/>
          <w:sz w:val="24"/>
          <w:szCs w:val="24"/>
          <w:lang w:val="en-GB" w:eastAsia="it-IT"/>
        </w:rPr>
        <w:t xml:space="preserve">with </w:t>
      </w:r>
      <w:r w:rsidRPr="00342C28">
        <w:rPr>
          <w:rFonts w:ascii="Book Antiqua" w:eastAsia="Times New Roman" w:hAnsi="Book Antiqua" w:cs="Times New Roman"/>
          <w:sz w:val="24"/>
          <w:szCs w:val="24"/>
          <w:lang w:val="en-GB" w:eastAsia="it-IT"/>
        </w:rPr>
        <w:t xml:space="preserve">subsequent atrial fibrillation, apical </w:t>
      </w:r>
      <w:r w:rsidR="00562402" w:rsidRPr="00342C28">
        <w:rPr>
          <w:rFonts w:ascii="Book Antiqua" w:eastAsia="Times New Roman" w:hAnsi="Book Antiqua" w:cs="Times New Roman"/>
          <w:sz w:val="24"/>
          <w:szCs w:val="24"/>
          <w:lang w:val="en-GB" w:eastAsia="it-IT"/>
        </w:rPr>
        <w:t xml:space="preserve">aneurysm and </w:t>
      </w:r>
      <w:r w:rsidRPr="00342C28">
        <w:rPr>
          <w:rFonts w:ascii="Book Antiqua" w:eastAsia="Times New Roman" w:hAnsi="Book Antiqua" w:cs="Times New Roman"/>
          <w:sz w:val="24"/>
          <w:szCs w:val="24"/>
          <w:lang w:val="en-GB" w:eastAsia="it-IT"/>
        </w:rPr>
        <w:t xml:space="preserve">thrombi </w:t>
      </w:r>
      <w:r w:rsidR="00562402" w:rsidRPr="00342C28">
        <w:rPr>
          <w:rFonts w:ascii="Book Antiqua" w:eastAsia="Times New Roman" w:hAnsi="Book Antiqua" w:cs="Times New Roman"/>
          <w:sz w:val="24"/>
          <w:szCs w:val="24"/>
          <w:lang w:val="en-GB" w:eastAsia="it-IT"/>
        </w:rPr>
        <w:t>with</w:t>
      </w:r>
      <w:r w:rsidRPr="00342C28">
        <w:rPr>
          <w:rFonts w:ascii="Book Antiqua" w:eastAsia="Times New Roman" w:hAnsi="Book Antiqua" w:cs="Times New Roman"/>
          <w:sz w:val="24"/>
          <w:szCs w:val="24"/>
          <w:lang w:val="en-GB" w:eastAsia="it-IT"/>
        </w:rPr>
        <w:t xml:space="preserve"> ventricular </w:t>
      </w:r>
      <w:proofErr w:type="gramStart"/>
      <w:r w:rsidRPr="00342C28">
        <w:rPr>
          <w:rFonts w:ascii="Book Antiqua" w:eastAsia="Times New Roman" w:hAnsi="Book Antiqua" w:cs="Times New Roman"/>
          <w:sz w:val="24"/>
          <w:szCs w:val="24"/>
          <w:lang w:val="en-GB" w:eastAsia="it-IT"/>
        </w:rPr>
        <w:t>arrhythmias</w:t>
      </w:r>
      <w:r w:rsidR="00B555ED" w:rsidRPr="00B555ED">
        <w:rPr>
          <w:rFonts w:ascii="Book Antiqua" w:eastAsia="Times New Roman" w:hAnsi="Book Antiqua" w:cs="Times New Roman"/>
          <w:sz w:val="24"/>
          <w:szCs w:val="24"/>
          <w:vertAlign w:val="superscript"/>
          <w:lang w:val="en-GB" w:eastAsia="it-IT"/>
        </w:rPr>
        <w:t>[</w:t>
      </w:r>
      <w:proofErr w:type="gramEnd"/>
      <w:r w:rsidR="00F36580" w:rsidRPr="00342C28">
        <w:rPr>
          <w:rFonts w:ascii="Book Antiqua" w:eastAsia="Times New Roman" w:hAnsi="Book Antiqua" w:cs="Times New Roman"/>
          <w:sz w:val="24"/>
          <w:szCs w:val="24"/>
          <w:vertAlign w:val="superscript"/>
          <w:lang w:val="en-GB" w:eastAsia="it-IT"/>
        </w:rPr>
        <w:t>10,12</w:t>
      </w:r>
      <w:r w:rsidR="00A15A5A" w:rsidRPr="00342C28">
        <w:rPr>
          <w:rFonts w:ascii="Book Antiqua" w:eastAsia="Times New Roman" w:hAnsi="Book Antiqua" w:cs="Times New Roman"/>
          <w:sz w:val="24"/>
          <w:szCs w:val="24"/>
          <w:vertAlign w:val="superscript"/>
          <w:lang w:val="en-GB" w:eastAsia="it-IT"/>
        </w:rPr>
        <w:t>]</w:t>
      </w:r>
      <w:r w:rsidR="00C60163" w:rsidRPr="00342C28">
        <w:rPr>
          <w:rFonts w:ascii="Book Antiqua" w:eastAsia="Times New Roman" w:hAnsi="Book Antiqua" w:cs="Times New Roman"/>
          <w:sz w:val="24"/>
          <w:szCs w:val="24"/>
          <w:lang w:val="en-GB" w:eastAsia="it-IT"/>
        </w:rPr>
        <w:t>.</w:t>
      </w:r>
      <w:r w:rsidRPr="00342C28">
        <w:rPr>
          <w:rFonts w:ascii="Book Antiqua" w:eastAsia="Times New Roman" w:hAnsi="Book Antiqua" w:cs="Times New Roman"/>
          <w:sz w:val="24"/>
          <w:szCs w:val="24"/>
          <w:lang w:val="en-GB" w:eastAsia="it-IT"/>
        </w:rPr>
        <w:t xml:space="preserve"> </w:t>
      </w:r>
      <w:r w:rsidR="00F84FB2" w:rsidRPr="00342C28">
        <w:rPr>
          <w:rFonts w:ascii="Book Antiqua" w:eastAsia="Times New Roman" w:hAnsi="Book Antiqua" w:cs="Times New Roman"/>
          <w:sz w:val="24"/>
          <w:szCs w:val="24"/>
          <w:lang w:val="en-GB" w:eastAsia="it-IT"/>
        </w:rPr>
        <w:t>Moreover,</w:t>
      </w:r>
      <w:r w:rsidRPr="00342C28">
        <w:rPr>
          <w:rFonts w:ascii="Book Antiqua" w:eastAsia="Times New Roman" w:hAnsi="Book Antiqua" w:cs="Times New Roman"/>
          <w:sz w:val="24"/>
          <w:szCs w:val="24"/>
          <w:lang w:val="en-GB" w:eastAsia="it-IT"/>
        </w:rPr>
        <w:t xml:space="preserve"> progression into apical aneurysm </w:t>
      </w:r>
      <w:r w:rsidR="00562402" w:rsidRPr="00342C28">
        <w:rPr>
          <w:rFonts w:ascii="Book Antiqua" w:eastAsia="Times New Roman" w:hAnsi="Book Antiqua" w:cs="Times New Roman"/>
          <w:sz w:val="24"/>
          <w:szCs w:val="24"/>
          <w:lang w:val="en-GB" w:eastAsia="it-IT"/>
        </w:rPr>
        <w:t>or</w:t>
      </w:r>
      <w:r w:rsidRPr="00342C28">
        <w:rPr>
          <w:rFonts w:ascii="Book Antiqua" w:eastAsia="Times New Roman" w:hAnsi="Book Antiqua" w:cs="Times New Roman"/>
          <w:sz w:val="24"/>
          <w:szCs w:val="24"/>
          <w:lang w:val="en-GB" w:eastAsia="it-IT"/>
        </w:rPr>
        <w:t xml:space="preserve"> mid-ventr</w:t>
      </w:r>
      <w:r w:rsidR="00444B77" w:rsidRPr="00342C28">
        <w:rPr>
          <w:rFonts w:ascii="Book Antiqua" w:eastAsia="Times New Roman" w:hAnsi="Book Antiqua" w:cs="Times New Roman"/>
          <w:sz w:val="24"/>
          <w:szCs w:val="24"/>
          <w:lang w:val="en-GB" w:eastAsia="it-IT"/>
        </w:rPr>
        <w:t>i</w:t>
      </w:r>
      <w:r w:rsidRPr="00342C28">
        <w:rPr>
          <w:rFonts w:ascii="Book Antiqua" w:eastAsia="Times New Roman" w:hAnsi="Book Antiqua" w:cs="Times New Roman"/>
          <w:sz w:val="24"/>
          <w:szCs w:val="24"/>
          <w:lang w:val="en-GB" w:eastAsia="it-IT"/>
        </w:rPr>
        <w:t xml:space="preserve">cular obstruction is </w:t>
      </w:r>
      <w:r w:rsidR="0073480E" w:rsidRPr="00342C28">
        <w:rPr>
          <w:rFonts w:ascii="Book Antiqua" w:eastAsia="Times New Roman" w:hAnsi="Book Antiqua" w:cs="Times New Roman"/>
          <w:sz w:val="24"/>
          <w:szCs w:val="24"/>
          <w:lang w:val="en-GB" w:eastAsia="it-IT"/>
        </w:rPr>
        <w:t xml:space="preserve">a variant </w:t>
      </w:r>
      <w:r w:rsidR="00F84FB2" w:rsidRPr="00342C28">
        <w:rPr>
          <w:rFonts w:ascii="Book Antiqua" w:eastAsia="Times New Roman" w:hAnsi="Book Antiqua" w:cs="Times New Roman"/>
          <w:sz w:val="24"/>
          <w:szCs w:val="24"/>
          <w:lang w:val="en-GB" w:eastAsia="it-IT"/>
        </w:rPr>
        <w:t>and unfavourable</w:t>
      </w:r>
      <w:r w:rsidRPr="00342C28">
        <w:rPr>
          <w:rFonts w:ascii="Book Antiqua" w:eastAsia="Times New Roman" w:hAnsi="Book Antiqua" w:cs="Times New Roman"/>
          <w:sz w:val="24"/>
          <w:szCs w:val="24"/>
          <w:lang w:val="en-GB" w:eastAsia="it-IT"/>
        </w:rPr>
        <w:t xml:space="preserve"> feature of the disease. </w:t>
      </w:r>
      <w:r w:rsidR="00F84FB2" w:rsidRPr="00342C28">
        <w:rPr>
          <w:rFonts w:ascii="Book Antiqua" w:eastAsia="Times New Roman" w:hAnsi="Book Antiqua" w:cs="Times New Roman"/>
          <w:sz w:val="24"/>
          <w:szCs w:val="24"/>
          <w:lang w:val="en-GB" w:eastAsia="it-IT"/>
        </w:rPr>
        <w:t xml:space="preserve">Symptoms might vary from none to others including chest pain in absence of </w:t>
      </w:r>
      <w:proofErr w:type="spellStart"/>
      <w:r w:rsidR="00F84FB2" w:rsidRPr="00342C28">
        <w:rPr>
          <w:rFonts w:ascii="Book Antiqua" w:eastAsia="Times New Roman" w:hAnsi="Book Antiqua" w:cs="Times New Roman"/>
          <w:sz w:val="24"/>
          <w:szCs w:val="24"/>
          <w:lang w:val="en-GB" w:eastAsia="it-IT"/>
        </w:rPr>
        <w:t>angiographically</w:t>
      </w:r>
      <w:proofErr w:type="spellEnd"/>
      <w:r w:rsidR="00F84FB2" w:rsidRPr="00342C28">
        <w:rPr>
          <w:rFonts w:ascii="Book Antiqua" w:eastAsia="Times New Roman" w:hAnsi="Book Antiqua" w:cs="Times New Roman"/>
          <w:sz w:val="24"/>
          <w:szCs w:val="24"/>
          <w:lang w:val="en-GB" w:eastAsia="it-IT"/>
        </w:rPr>
        <w:t xml:space="preserve"> proven coronary stenosis, </w:t>
      </w:r>
      <w:r w:rsidR="00E368BF" w:rsidRPr="00342C28">
        <w:rPr>
          <w:rFonts w:ascii="Book Antiqua" w:hAnsi="Book Antiqua" w:cs="Times New Roman"/>
          <w:sz w:val="24"/>
          <w:szCs w:val="24"/>
          <w:lang w:val="en-US"/>
        </w:rPr>
        <w:t>palpitatio</w:t>
      </w:r>
      <w:r w:rsidR="00F84FB2" w:rsidRPr="00342C28">
        <w:rPr>
          <w:rFonts w:ascii="Book Antiqua" w:hAnsi="Book Antiqua" w:cs="Times New Roman"/>
          <w:sz w:val="24"/>
          <w:szCs w:val="24"/>
          <w:lang w:val="en-US"/>
        </w:rPr>
        <w:t xml:space="preserve">ns, dyspnea, fatigue or </w:t>
      </w:r>
      <w:proofErr w:type="gramStart"/>
      <w:r w:rsidR="00F84FB2" w:rsidRPr="00342C28">
        <w:rPr>
          <w:rFonts w:ascii="Book Antiqua" w:hAnsi="Book Antiqua" w:cs="Times New Roman"/>
          <w:sz w:val="24"/>
          <w:szCs w:val="24"/>
          <w:lang w:val="en-US"/>
        </w:rPr>
        <w:t>syncope</w:t>
      </w:r>
      <w:r w:rsidR="00B555ED" w:rsidRPr="00B555ED">
        <w:rPr>
          <w:rFonts w:ascii="Book Antiqua" w:hAnsi="Book Antiqua" w:cs="Times New Roman"/>
          <w:sz w:val="24"/>
          <w:szCs w:val="24"/>
          <w:vertAlign w:val="superscript"/>
          <w:lang w:val="en-US"/>
        </w:rPr>
        <w:t>[</w:t>
      </w:r>
      <w:proofErr w:type="gramEnd"/>
      <w:r w:rsidR="00A15A5A" w:rsidRPr="00342C28">
        <w:rPr>
          <w:rFonts w:ascii="Book Antiqua" w:hAnsi="Book Antiqua" w:cs="Times New Roman"/>
          <w:sz w:val="24"/>
          <w:szCs w:val="24"/>
          <w:vertAlign w:val="superscript"/>
          <w:lang w:val="en-US"/>
        </w:rPr>
        <w:t>1</w:t>
      </w:r>
      <w:r w:rsidR="00C74574" w:rsidRPr="00342C28">
        <w:rPr>
          <w:rFonts w:ascii="Book Antiqua" w:hAnsi="Book Antiqua" w:cs="Times New Roman"/>
          <w:sz w:val="24"/>
          <w:szCs w:val="24"/>
          <w:vertAlign w:val="superscript"/>
          <w:lang w:val="en-US"/>
        </w:rPr>
        <w:t>4</w:t>
      </w:r>
      <w:r w:rsidR="00A15A5A" w:rsidRPr="00342C28">
        <w:rPr>
          <w:rFonts w:ascii="Book Antiqua" w:hAnsi="Book Antiqua" w:cs="Times New Roman"/>
          <w:sz w:val="24"/>
          <w:szCs w:val="24"/>
          <w:vertAlign w:val="superscript"/>
          <w:lang w:val="en-US"/>
        </w:rPr>
        <w:t>]</w:t>
      </w:r>
      <w:r w:rsidR="00E368BF" w:rsidRPr="00342C28">
        <w:rPr>
          <w:rFonts w:ascii="Book Antiqua" w:hAnsi="Book Antiqua" w:cs="Times New Roman"/>
          <w:sz w:val="24"/>
          <w:szCs w:val="24"/>
          <w:lang w:val="en-US"/>
        </w:rPr>
        <w:t xml:space="preserve">. </w:t>
      </w:r>
      <w:r w:rsidR="00F84FB2" w:rsidRPr="00342C28">
        <w:rPr>
          <w:rFonts w:ascii="Book Antiqua" w:hAnsi="Book Antiqua" w:cs="Times New Roman"/>
          <w:sz w:val="24"/>
          <w:szCs w:val="24"/>
          <w:lang w:val="en-US"/>
        </w:rPr>
        <w:t xml:space="preserve">ECG pattern found in up to 90% of cases, include </w:t>
      </w:r>
      <w:r w:rsidR="00745A1C" w:rsidRPr="00342C28">
        <w:rPr>
          <w:rFonts w:ascii="Book Antiqua" w:hAnsi="Book Antiqua" w:cs="Times New Roman"/>
          <w:sz w:val="24"/>
          <w:szCs w:val="24"/>
          <w:lang w:val="en-US"/>
        </w:rPr>
        <w:t>giant negativ</w:t>
      </w:r>
      <w:r w:rsidR="00F84FB2" w:rsidRPr="00342C28">
        <w:rPr>
          <w:rFonts w:ascii="Book Antiqua" w:hAnsi="Book Antiqua" w:cs="Times New Roman"/>
          <w:sz w:val="24"/>
          <w:szCs w:val="24"/>
          <w:lang w:val="en-US"/>
        </w:rPr>
        <w:t>e T waves at rest with transient normalization on exertion.</w:t>
      </w:r>
      <w:r w:rsidR="0003288C" w:rsidRPr="00342C28">
        <w:rPr>
          <w:rFonts w:ascii="Book Antiqua" w:hAnsi="Book Antiqua" w:cs="Times New Roman"/>
          <w:sz w:val="24"/>
          <w:szCs w:val="24"/>
          <w:lang w:val="en-US"/>
        </w:rPr>
        <w:t xml:space="preserve"> </w:t>
      </w:r>
      <w:r w:rsidR="00BC07AB" w:rsidRPr="00342C28">
        <w:rPr>
          <w:rFonts w:ascii="Book Antiqua" w:hAnsi="Book Antiqua" w:cs="Times New Roman"/>
          <w:sz w:val="24"/>
          <w:szCs w:val="24"/>
          <w:lang w:val="en-US"/>
        </w:rPr>
        <w:t>Transthoracic echocardiography</w:t>
      </w:r>
      <w:r w:rsidR="006D5BA2" w:rsidRPr="00342C28">
        <w:rPr>
          <w:rFonts w:ascii="Book Antiqua" w:hAnsi="Book Antiqua" w:cs="Times New Roman"/>
          <w:sz w:val="24"/>
          <w:szCs w:val="24"/>
          <w:lang w:val="en-US"/>
        </w:rPr>
        <w:t xml:space="preserve"> is currently the standard</w:t>
      </w:r>
      <w:r w:rsidR="004903E6" w:rsidRPr="00342C28">
        <w:rPr>
          <w:rFonts w:ascii="Book Antiqua" w:hAnsi="Book Antiqua" w:cs="Times New Roman"/>
          <w:sz w:val="24"/>
          <w:szCs w:val="24"/>
          <w:lang w:val="en-US"/>
        </w:rPr>
        <w:t xml:space="preserve"> </w:t>
      </w:r>
      <w:r w:rsidR="00444B77" w:rsidRPr="00342C28">
        <w:rPr>
          <w:rFonts w:ascii="Book Antiqua" w:hAnsi="Book Antiqua" w:cs="Times New Roman"/>
          <w:sz w:val="24"/>
          <w:szCs w:val="24"/>
          <w:lang w:val="en-US"/>
        </w:rPr>
        <w:t>diagnostic tool</w:t>
      </w:r>
      <w:r w:rsidR="00BC07AB" w:rsidRPr="00342C28">
        <w:rPr>
          <w:rFonts w:ascii="Book Antiqua" w:hAnsi="Book Antiqua" w:cs="Times New Roman"/>
          <w:sz w:val="24"/>
          <w:szCs w:val="24"/>
          <w:lang w:val="en-US"/>
        </w:rPr>
        <w:t xml:space="preserve"> for </w:t>
      </w:r>
      <w:r w:rsidR="0003288C" w:rsidRPr="00342C28">
        <w:rPr>
          <w:rFonts w:ascii="Book Antiqua" w:hAnsi="Book Antiqua" w:cs="Times New Roman"/>
          <w:sz w:val="24"/>
          <w:szCs w:val="24"/>
          <w:lang w:val="en-US"/>
        </w:rPr>
        <w:t>hypertrophic</w:t>
      </w:r>
      <w:r w:rsidR="00BC07AB" w:rsidRPr="00342C28">
        <w:rPr>
          <w:rFonts w:ascii="Book Antiqua" w:hAnsi="Book Antiqua" w:cs="Times New Roman"/>
          <w:sz w:val="24"/>
          <w:szCs w:val="24"/>
          <w:lang w:val="en-US"/>
        </w:rPr>
        <w:t xml:space="preserve"> </w:t>
      </w:r>
      <w:r w:rsidR="0003288C" w:rsidRPr="00342C28">
        <w:rPr>
          <w:rFonts w:ascii="Book Antiqua" w:hAnsi="Book Antiqua" w:cs="Times New Roman"/>
          <w:sz w:val="24"/>
          <w:szCs w:val="24"/>
          <w:lang w:val="en-US"/>
        </w:rPr>
        <w:t>cardiomyopathies</w:t>
      </w:r>
      <w:r w:rsidR="006D5BA2" w:rsidRPr="00342C28">
        <w:rPr>
          <w:rFonts w:ascii="Book Antiqua" w:hAnsi="Book Antiqua" w:cs="Times New Roman"/>
          <w:sz w:val="24"/>
          <w:szCs w:val="24"/>
          <w:lang w:val="en-US"/>
        </w:rPr>
        <w:t xml:space="preserve">, </w:t>
      </w:r>
      <w:r w:rsidR="00F36580" w:rsidRPr="00342C28">
        <w:rPr>
          <w:rFonts w:ascii="Book Antiqua" w:hAnsi="Book Antiqua" w:cs="Times New Roman"/>
          <w:sz w:val="24"/>
          <w:szCs w:val="24"/>
          <w:lang w:val="en-GB"/>
        </w:rPr>
        <w:t xml:space="preserve">however </w:t>
      </w:r>
      <w:r w:rsidR="006D5BA2" w:rsidRPr="00342C28">
        <w:rPr>
          <w:rFonts w:ascii="Book Antiqua" w:hAnsi="Book Antiqua" w:cs="Times New Roman"/>
          <w:sz w:val="24"/>
          <w:szCs w:val="24"/>
          <w:lang w:val="en-GB"/>
        </w:rPr>
        <w:t xml:space="preserve">its </w:t>
      </w:r>
      <w:r w:rsidR="00F36580" w:rsidRPr="00342C28">
        <w:rPr>
          <w:rFonts w:ascii="Book Antiqua" w:hAnsi="Book Antiqua" w:cs="Times New Roman"/>
          <w:sz w:val="24"/>
          <w:szCs w:val="24"/>
          <w:lang w:val="en-GB"/>
        </w:rPr>
        <w:t>diagnostic accuracy for identification of hypertrophy confined to the left ventricular apex is limited</w:t>
      </w:r>
      <w:r w:rsidR="006D5BA2" w:rsidRPr="00342C28">
        <w:rPr>
          <w:rFonts w:ascii="Book Antiqua" w:hAnsi="Book Antiqua" w:cs="Times New Roman"/>
          <w:sz w:val="24"/>
          <w:szCs w:val="24"/>
          <w:lang w:val="en-GB"/>
        </w:rPr>
        <w:t>.</w:t>
      </w:r>
      <w:r w:rsidR="006D5BA2" w:rsidRPr="00342C28">
        <w:rPr>
          <w:rFonts w:ascii="Book Antiqua" w:hAnsi="Book Antiqua" w:cs="Times New Roman"/>
          <w:sz w:val="24"/>
          <w:szCs w:val="24"/>
          <w:lang w:val="en-US"/>
        </w:rPr>
        <w:t xml:space="preserve"> </w:t>
      </w:r>
    </w:p>
    <w:p w14:paraId="44D6D5F2" w14:textId="3F1DC31B" w:rsidR="00AE437F" w:rsidRPr="00342C28" w:rsidRDefault="00E368BF" w:rsidP="00085D0A">
      <w:pPr>
        <w:spacing w:after="0" w:line="360" w:lineRule="auto"/>
        <w:jc w:val="both"/>
        <w:rPr>
          <w:rFonts w:ascii="Book Antiqua" w:eastAsia="Times New Roman" w:hAnsi="Book Antiqua" w:cs="Times New Roman"/>
          <w:sz w:val="24"/>
          <w:szCs w:val="24"/>
          <w:lang w:val="en-GB" w:eastAsia="it-IT"/>
        </w:rPr>
      </w:pPr>
      <w:r w:rsidRPr="00342C28">
        <w:rPr>
          <w:rFonts w:ascii="Book Antiqua" w:eastAsia="Times New Roman" w:hAnsi="Book Antiqua" w:cs="Times New Roman"/>
          <w:sz w:val="24"/>
          <w:szCs w:val="24"/>
          <w:lang w:val="en-GB" w:eastAsia="it-IT"/>
        </w:rPr>
        <w:t>Aim of this paper is</w:t>
      </w:r>
      <w:r w:rsidRPr="00342C28">
        <w:rPr>
          <w:rFonts w:ascii="Book Antiqua" w:hAnsi="Book Antiqua" w:cs="Times New Roman"/>
          <w:sz w:val="24"/>
          <w:szCs w:val="24"/>
          <w:lang w:val="en-GB"/>
        </w:rPr>
        <w:t xml:space="preserve"> </w:t>
      </w:r>
      <w:r w:rsidRPr="00342C28">
        <w:rPr>
          <w:rFonts w:ascii="Book Antiqua" w:eastAsia="Times New Roman" w:hAnsi="Book Antiqua" w:cs="Times New Roman"/>
          <w:sz w:val="24"/>
          <w:szCs w:val="24"/>
          <w:lang w:val="en-GB" w:eastAsia="it-IT"/>
        </w:rPr>
        <w:t xml:space="preserve">to </w:t>
      </w:r>
      <w:r w:rsidR="00A61AD6" w:rsidRPr="00342C28">
        <w:rPr>
          <w:rFonts w:ascii="Book Antiqua" w:eastAsia="Times New Roman" w:hAnsi="Book Antiqua" w:cs="Times New Roman"/>
          <w:sz w:val="24"/>
          <w:szCs w:val="24"/>
          <w:lang w:val="en-GB" w:eastAsia="it-IT"/>
        </w:rPr>
        <w:t>briefly review the different</w:t>
      </w:r>
      <w:r w:rsidRPr="00342C28">
        <w:rPr>
          <w:rFonts w:ascii="Book Antiqua" w:eastAsia="Times New Roman" w:hAnsi="Book Antiqua" w:cs="Times New Roman"/>
          <w:sz w:val="24"/>
          <w:szCs w:val="24"/>
          <w:lang w:val="en-GB" w:eastAsia="it-IT"/>
        </w:rPr>
        <w:t xml:space="preserve"> imaging techniques </w:t>
      </w:r>
      <w:r w:rsidR="005721DC" w:rsidRPr="00342C28">
        <w:rPr>
          <w:rFonts w:ascii="Book Antiqua" w:eastAsia="Times New Roman" w:hAnsi="Book Antiqua" w:cs="Times New Roman"/>
          <w:sz w:val="24"/>
          <w:szCs w:val="24"/>
          <w:lang w:val="en-GB" w:eastAsia="it-IT"/>
        </w:rPr>
        <w:t xml:space="preserve">in </w:t>
      </w:r>
      <w:r w:rsidRPr="00342C28">
        <w:rPr>
          <w:rFonts w:ascii="Book Antiqua" w:eastAsia="Times New Roman" w:hAnsi="Book Antiqua" w:cs="Times New Roman"/>
          <w:sz w:val="24"/>
          <w:szCs w:val="24"/>
          <w:lang w:val="en-GB" w:eastAsia="it-IT"/>
        </w:rPr>
        <w:t xml:space="preserve">the diagnosis of AHCM </w:t>
      </w:r>
      <w:r w:rsidR="005721DC" w:rsidRPr="00342C28">
        <w:rPr>
          <w:rFonts w:ascii="Book Antiqua" w:eastAsia="Times New Roman" w:hAnsi="Book Antiqua" w:cs="Times New Roman"/>
          <w:sz w:val="24"/>
          <w:szCs w:val="24"/>
          <w:lang w:val="en-GB" w:eastAsia="it-IT"/>
        </w:rPr>
        <w:t xml:space="preserve">and their potential role in expanding our knowledge </w:t>
      </w:r>
      <w:r w:rsidR="00A61AD6" w:rsidRPr="00342C28">
        <w:rPr>
          <w:rFonts w:ascii="Book Antiqua" w:eastAsia="Times New Roman" w:hAnsi="Book Antiqua" w:cs="Times New Roman"/>
          <w:sz w:val="24"/>
          <w:szCs w:val="24"/>
          <w:lang w:val="en-GB" w:eastAsia="it-IT"/>
        </w:rPr>
        <w:t>of this uncommon</w:t>
      </w:r>
      <w:r w:rsidRPr="00342C28">
        <w:rPr>
          <w:rFonts w:ascii="Book Antiqua" w:eastAsia="Times New Roman" w:hAnsi="Book Antiqua" w:cs="Times New Roman"/>
          <w:sz w:val="24"/>
          <w:szCs w:val="24"/>
          <w:lang w:val="en-GB" w:eastAsia="it-IT"/>
        </w:rPr>
        <w:t xml:space="preserve"> disease</w:t>
      </w:r>
      <w:r w:rsidR="00244F14" w:rsidRPr="00342C28">
        <w:rPr>
          <w:rFonts w:ascii="Book Antiqua" w:eastAsia="Times New Roman" w:hAnsi="Book Antiqua" w:cs="Times New Roman"/>
          <w:sz w:val="24"/>
          <w:szCs w:val="24"/>
          <w:lang w:val="en-GB" w:eastAsia="it-IT"/>
        </w:rPr>
        <w:t xml:space="preserve"> </w:t>
      </w:r>
      <w:r w:rsidR="00244F14" w:rsidRPr="00342C28">
        <w:rPr>
          <w:rFonts w:ascii="Book Antiqua" w:hAnsi="Book Antiqua" w:cs="Times New Roman"/>
          <w:sz w:val="24"/>
          <w:szCs w:val="24"/>
          <w:lang w:val="en-GB"/>
        </w:rPr>
        <w:t>(</w:t>
      </w:r>
      <w:r w:rsidR="007902D8" w:rsidRPr="00342C28">
        <w:rPr>
          <w:rFonts w:ascii="Book Antiqua" w:hAnsi="Book Antiqua" w:cs="Times New Roman"/>
          <w:sz w:val="24"/>
          <w:szCs w:val="24"/>
          <w:lang w:val="en-GB"/>
        </w:rPr>
        <w:t>T</w:t>
      </w:r>
      <w:r w:rsidR="00244F14" w:rsidRPr="00342C28">
        <w:rPr>
          <w:rFonts w:ascii="Book Antiqua" w:hAnsi="Book Antiqua" w:cs="Times New Roman"/>
          <w:sz w:val="24"/>
          <w:szCs w:val="24"/>
          <w:lang w:val="en-GB"/>
        </w:rPr>
        <w:t>able 1)</w:t>
      </w:r>
      <w:r w:rsidRPr="00342C28">
        <w:rPr>
          <w:rFonts w:ascii="Book Antiqua" w:eastAsia="Times New Roman" w:hAnsi="Book Antiqua" w:cs="Times New Roman"/>
          <w:sz w:val="24"/>
          <w:szCs w:val="24"/>
          <w:lang w:val="en-GB" w:eastAsia="it-IT"/>
        </w:rPr>
        <w:t>.</w:t>
      </w:r>
    </w:p>
    <w:p w14:paraId="27E85981" w14:textId="77777777" w:rsidR="00483100" w:rsidRPr="00342C28" w:rsidRDefault="00483100" w:rsidP="00085D0A">
      <w:pPr>
        <w:spacing w:after="0" w:line="360" w:lineRule="auto"/>
        <w:jc w:val="both"/>
        <w:rPr>
          <w:rFonts w:ascii="Book Antiqua" w:eastAsia="Calibri" w:hAnsi="Book Antiqua" w:cs="Times New Roman"/>
          <w:b/>
          <w:sz w:val="24"/>
          <w:szCs w:val="24"/>
          <w:lang w:val="en-GB"/>
        </w:rPr>
      </w:pPr>
    </w:p>
    <w:p w14:paraId="59B63E5A" w14:textId="14A52735" w:rsidR="00E368BF" w:rsidRPr="00342C28" w:rsidRDefault="007902D8" w:rsidP="00085D0A">
      <w:pPr>
        <w:spacing w:after="0" w:line="360" w:lineRule="auto"/>
        <w:jc w:val="both"/>
        <w:rPr>
          <w:rFonts w:ascii="Book Antiqua" w:eastAsia="Times New Roman" w:hAnsi="Book Antiqua" w:cs="Times New Roman"/>
          <w:b/>
          <w:sz w:val="24"/>
          <w:szCs w:val="24"/>
          <w:lang w:val="en-GB" w:eastAsia="it-IT"/>
        </w:rPr>
      </w:pPr>
      <w:r w:rsidRPr="00342C28">
        <w:rPr>
          <w:rFonts w:ascii="Book Antiqua" w:eastAsia="Calibri" w:hAnsi="Book Antiqua" w:cs="Times New Roman"/>
          <w:b/>
          <w:sz w:val="24"/>
          <w:szCs w:val="24"/>
          <w:lang w:val="en-GB"/>
        </w:rPr>
        <w:t>ECHOCARDIOGRAPHY</w:t>
      </w:r>
    </w:p>
    <w:p w14:paraId="3F82EED1" w14:textId="317A1FEE" w:rsidR="00F3001D" w:rsidRPr="00342C28" w:rsidRDefault="00E368BF" w:rsidP="00085D0A">
      <w:pPr>
        <w:spacing w:after="0" w:line="360" w:lineRule="auto"/>
        <w:jc w:val="both"/>
        <w:rPr>
          <w:rFonts w:ascii="Book Antiqua" w:eastAsia="Calibri" w:hAnsi="Book Antiqua" w:cs="Times New Roman"/>
          <w:sz w:val="24"/>
          <w:szCs w:val="24"/>
          <w:lang w:val="en-GB"/>
        </w:rPr>
      </w:pPr>
      <w:r w:rsidRPr="00342C28">
        <w:rPr>
          <w:rFonts w:ascii="Book Antiqua" w:eastAsia="Calibri" w:hAnsi="Book Antiqua" w:cs="Times New Roman"/>
          <w:sz w:val="24"/>
          <w:szCs w:val="24"/>
          <w:lang w:val="en-GB"/>
        </w:rPr>
        <w:t>Transthoracic echocardiography (TTE) is the first line imaging exam in patient with suspected AHCM because of its widespread availability</w:t>
      </w:r>
      <w:r w:rsidR="00660ABB" w:rsidRPr="00342C28">
        <w:rPr>
          <w:rFonts w:ascii="Book Antiqua" w:eastAsia="Calibri" w:hAnsi="Book Antiqua" w:cs="Times New Roman"/>
          <w:sz w:val="24"/>
          <w:szCs w:val="24"/>
          <w:lang w:val="en-GB"/>
        </w:rPr>
        <w:t xml:space="preserve"> and </w:t>
      </w:r>
      <w:r w:rsidRPr="00342C28">
        <w:rPr>
          <w:rFonts w:ascii="Book Antiqua" w:eastAsia="Calibri" w:hAnsi="Book Antiqua" w:cs="Times New Roman"/>
          <w:sz w:val="24"/>
          <w:szCs w:val="24"/>
          <w:lang w:val="en-GB"/>
        </w:rPr>
        <w:t>low-</w:t>
      </w:r>
      <w:r w:rsidR="002E403C" w:rsidRPr="00342C28">
        <w:rPr>
          <w:rFonts w:ascii="Book Antiqua" w:eastAsia="Calibri" w:hAnsi="Book Antiqua" w:cs="Times New Roman"/>
          <w:sz w:val="24"/>
          <w:szCs w:val="24"/>
          <w:lang w:val="en-GB"/>
        </w:rPr>
        <w:t xml:space="preserve">cost. </w:t>
      </w:r>
      <w:r w:rsidRPr="00342C28">
        <w:rPr>
          <w:rFonts w:ascii="Book Antiqua" w:eastAsia="Calibri" w:hAnsi="Book Antiqua" w:cs="Times New Roman"/>
          <w:sz w:val="24"/>
          <w:szCs w:val="24"/>
          <w:lang w:val="en-GB"/>
        </w:rPr>
        <w:t xml:space="preserve">On TTE, AHCM is defined as an absolute apical thickness of more than 15 mm </w:t>
      </w:r>
      <w:r w:rsidR="00660ABB" w:rsidRPr="00342C28">
        <w:rPr>
          <w:rFonts w:ascii="Book Antiqua" w:eastAsia="Calibri" w:hAnsi="Book Antiqua" w:cs="Times New Roman"/>
          <w:sz w:val="24"/>
          <w:szCs w:val="24"/>
          <w:lang w:val="en-GB"/>
        </w:rPr>
        <w:t>with</w:t>
      </w:r>
      <w:r w:rsidRPr="00342C28">
        <w:rPr>
          <w:rFonts w:ascii="Book Antiqua" w:eastAsia="Calibri" w:hAnsi="Book Antiqua" w:cs="Times New Roman"/>
          <w:sz w:val="24"/>
          <w:szCs w:val="24"/>
          <w:lang w:val="en-GB"/>
        </w:rPr>
        <w:t xml:space="preserve"> a ratio of apical to basal LV wall thickness of more than 1.3</w:t>
      </w:r>
      <w:r w:rsidR="0011724D" w:rsidRPr="00342C28">
        <w:rPr>
          <w:rFonts w:ascii="Book Antiqua" w:eastAsia="Calibri" w:hAnsi="Book Antiqua" w:cs="Times New Roman"/>
          <w:sz w:val="24"/>
          <w:szCs w:val="24"/>
          <w:lang w:val="en-GB"/>
        </w:rPr>
        <w:t xml:space="preserve"> (</w:t>
      </w:r>
      <w:r w:rsidR="008D4B4D" w:rsidRPr="00342C28">
        <w:rPr>
          <w:rFonts w:ascii="Book Antiqua" w:eastAsia="Calibri" w:hAnsi="Book Antiqua" w:cs="Times New Roman"/>
          <w:sz w:val="24"/>
          <w:szCs w:val="24"/>
          <w:lang w:val="en-GB"/>
        </w:rPr>
        <w:t>F</w:t>
      </w:r>
      <w:r w:rsidR="0011724D" w:rsidRPr="00342C28">
        <w:rPr>
          <w:rFonts w:ascii="Book Antiqua" w:eastAsia="Calibri" w:hAnsi="Book Antiqua" w:cs="Times New Roman"/>
          <w:sz w:val="24"/>
          <w:szCs w:val="24"/>
          <w:lang w:val="en-GB"/>
        </w:rPr>
        <w:t>igure 1)</w:t>
      </w:r>
      <w:r w:rsidRPr="00342C28">
        <w:rPr>
          <w:rFonts w:ascii="Book Antiqua" w:eastAsia="Calibri" w:hAnsi="Book Antiqua" w:cs="Times New Roman"/>
          <w:sz w:val="24"/>
          <w:szCs w:val="24"/>
          <w:lang w:val="en-GB"/>
        </w:rPr>
        <w:t xml:space="preserve">. </w:t>
      </w:r>
      <w:r w:rsidR="00660ABB" w:rsidRPr="00342C28">
        <w:rPr>
          <w:rFonts w:ascii="Book Antiqua" w:eastAsia="Calibri" w:hAnsi="Book Antiqua" w:cs="Times New Roman"/>
          <w:sz w:val="24"/>
          <w:szCs w:val="24"/>
          <w:lang w:val="en-GB"/>
        </w:rPr>
        <w:t>According to patterns of hypertrophy</w:t>
      </w:r>
      <w:r w:rsidR="008B65A8" w:rsidRPr="00342C28">
        <w:rPr>
          <w:rFonts w:ascii="Book Antiqua" w:eastAsia="Calibri" w:hAnsi="Book Antiqua" w:cs="Times New Roman"/>
          <w:sz w:val="24"/>
          <w:szCs w:val="24"/>
          <w:lang w:val="en-GB"/>
        </w:rPr>
        <w:t>,</w:t>
      </w:r>
      <w:r w:rsidR="00660ABB" w:rsidRPr="00342C28" w:rsidDel="00660ABB">
        <w:rPr>
          <w:rFonts w:ascii="Book Antiqua" w:eastAsia="Calibri" w:hAnsi="Book Antiqua" w:cs="Times New Roman"/>
          <w:sz w:val="24"/>
          <w:szCs w:val="24"/>
          <w:lang w:val="en-GB"/>
        </w:rPr>
        <w:t xml:space="preserve"> </w:t>
      </w:r>
      <w:r w:rsidR="004D2033" w:rsidRPr="00342C28">
        <w:rPr>
          <w:rFonts w:ascii="Book Antiqua" w:eastAsia="Calibri" w:hAnsi="Book Antiqua" w:cs="Times New Roman"/>
          <w:sz w:val="24"/>
          <w:szCs w:val="24"/>
          <w:lang w:val="en-GB"/>
        </w:rPr>
        <w:t>two</w:t>
      </w:r>
      <w:r w:rsidR="00611C4F" w:rsidRPr="00342C28">
        <w:rPr>
          <w:rFonts w:ascii="Book Antiqua" w:eastAsia="Calibri" w:hAnsi="Book Antiqua" w:cs="Times New Roman"/>
          <w:sz w:val="24"/>
          <w:szCs w:val="24"/>
          <w:lang w:val="en-GB"/>
        </w:rPr>
        <w:t xml:space="preserve"> </w:t>
      </w:r>
      <w:r w:rsidRPr="00342C28">
        <w:rPr>
          <w:rFonts w:ascii="Book Antiqua" w:eastAsia="Calibri" w:hAnsi="Book Antiqua" w:cs="Times New Roman"/>
          <w:sz w:val="24"/>
          <w:szCs w:val="24"/>
          <w:lang w:val="en-GB"/>
        </w:rPr>
        <w:t>morphologically distinct phenotypes</w:t>
      </w:r>
      <w:r w:rsidR="00660ABB" w:rsidRPr="00342C28">
        <w:rPr>
          <w:rFonts w:ascii="Book Antiqua" w:eastAsia="Calibri" w:hAnsi="Book Antiqua" w:cs="Times New Roman"/>
          <w:sz w:val="24"/>
          <w:szCs w:val="24"/>
          <w:lang w:val="en-GB"/>
        </w:rPr>
        <w:t xml:space="preserve"> have been described</w:t>
      </w:r>
      <w:r w:rsidRPr="00342C28">
        <w:rPr>
          <w:rFonts w:ascii="Book Antiqua" w:eastAsia="Calibri" w:hAnsi="Book Antiqua" w:cs="Times New Roman"/>
          <w:sz w:val="24"/>
          <w:szCs w:val="24"/>
          <w:lang w:val="en-GB"/>
        </w:rPr>
        <w:t xml:space="preserve">: pure </w:t>
      </w:r>
      <w:r w:rsidR="0053628F" w:rsidRPr="00342C28">
        <w:rPr>
          <w:rFonts w:ascii="Book Antiqua" w:eastAsia="Calibri" w:hAnsi="Book Antiqua" w:cs="Times New Roman"/>
          <w:sz w:val="24"/>
          <w:szCs w:val="24"/>
          <w:lang w:val="en-GB"/>
        </w:rPr>
        <w:t>AHCM w</w:t>
      </w:r>
      <w:r w:rsidR="00FE03E9" w:rsidRPr="00342C28">
        <w:rPr>
          <w:rFonts w:ascii="Book Antiqua" w:eastAsia="Calibri" w:hAnsi="Book Antiqua" w:cs="Times New Roman"/>
          <w:sz w:val="24"/>
          <w:szCs w:val="24"/>
          <w:lang w:val="en-GB"/>
        </w:rPr>
        <w:t>h</w:t>
      </w:r>
      <w:r w:rsidR="0053628F" w:rsidRPr="00342C28">
        <w:rPr>
          <w:rFonts w:ascii="Book Antiqua" w:eastAsia="Calibri" w:hAnsi="Book Antiqua" w:cs="Times New Roman"/>
          <w:sz w:val="24"/>
          <w:szCs w:val="24"/>
          <w:lang w:val="en-GB"/>
        </w:rPr>
        <w:t xml:space="preserve">ere the hypertrophy is limited to the apical segments and mixed </w:t>
      </w:r>
      <w:r w:rsidR="00FD3622" w:rsidRPr="00342C28">
        <w:rPr>
          <w:rFonts w:ascii="Book Antiqua" w:eastAsia="Calibri" w:hAnsi="Book Antiqua" w:cs="Times New Roman"/>
          <w:sz w:val="24"/>
          <w:szCs w:val="24"/>
          <w:lang w:val="en-GB"/>
        </w:rPr>
        <w:t xml:space="preserve">AHCM </w:t>
      </w:r>
      <w:r w:rsidR="0053628F" w:rsidRPr="00342C28">
        <w:rPr>
          <w:rFonts w:ascii="Book Antiqua" w:hAnsi="Book Antiqua" w:cs="Times-Roman"/>
          <w:sz w:val="24"/>
          <w:szCs w:val="24"/>
          <w:lang w:val="en-GB"/>
        </w:rPr>
        <w:t>with hypertrophy extending to the mid</w:t>
      </w:r>
      <w:r w:rsidR="00900504" w:rsidRPr="00342C28">
        <w:rPr>
          <w:rFonts w:ascii="Book Antiqua" w:hAnsi="Book Antiqua" w:cs="Times-Roman"/>
          <w:sz w:val="24"/>
          <w:szCs w:val="24"/>
          <w:lang w:val="en-GB"/>
        </w:rPr>
        <w:t>-</w:t>
      </w:r>
      <w:r w:rsidR="00FD3622" w:rsidRPr="00342C28">
        <w:rPr>
          <w:rFonts w:ascii="Book Antiqua" w:hAnsi="Book Antiqua" w:cs="Times-Roman"/>
          <w:sz w:val="24"/>
          <w:szCs w:val="24"/>
          <w:lang w:val="en-GB"/>
        </w:rPr>
        <w:t xml:space="preserve">ventricular level, </w:t>
      </w:r>
      <w:r w:rsidR="0053628F" w:rsidRPr="00342C28">
        <w:rPr>
          <w:rFonts w:ascii="Book Antiqua" w:hAnsi="Book Antiqua" w:cs="Times-Roman"/>
          <w:sz w:val="24"/>
          <w:szCs w:val="24"/>
          <w:lang w:val="en-GB"/>
        </w:rPr>
        <w:t xml:space="preserve">sparing the basal </w:t>
      </w:r>
      <w:proofErr w:type="gramStart"/>
      <w:r w:rsidR="0053628F" w:rsidRPr="00342C28">
        <w:rPr>
          <w:rFonts w:ascii="Book Antiqua" w:hAnsi="Book Antiqua" w:cs="Times-Roman"/>
          <w:sz w:val="24"/>
          <w:szCs w:val="24"/>
          <w:lang w:val="en-GB"/>
        </w:rPr>
        <w:t>segments</w:t>
      </w:r>
      <w:r w:rsidR="00B555ED" w:rsidRPr="00B555ED">
        <w:rPr>
          <w:rFonts w:ascii="Book Antiqua" w:hAnsi="Book Antiqua" w:cs="Times-Roman"/>
          <w:sz w:val="24"/>
          <w:szCs w:val="24"/>
          <w:vertAlign w:val="superscript"/>
          <w:lang w:val="en-GB"/>
        </w:rPr>
        <w:t>[</w:t>
      </w:r>
      <w:proofErr w:type="gramEnd"/>
      <w:r w:rsidR="00A15A5A" w:rsidRPr="00342C28">
        <w:rPr>
          <w:rFonts w:ascii="Book Antiqua" w:hAnsi="Book Antiqua" w:cs="Times-Roman"/>
          <w:sz w:val="24"/>
          <w:szCs w:val="24"/>
          <w:vertAlign w:val="superscript"/>
          <w:lang w:val="en-GB"/>
        </w:rPr>
        <w:t>15]</w:t>
      </w:r>
      <w:r w:rsidR="004D2033" w:rsidRPr="00342C28">
        <w:rPr>
          <w:rFonts w:ascii="Book Antiqua" w:hAnsi="Book Antiqua" w:cs="Times-Roman"/>
          <w:sz w:val="24"/>
          <w:szCs w:val="24"/>
          <w:lang w:val="en-GB"/>
        </w:rPr>
        <w:t>.</w:t>
      </w:r>
      <w:r w:rsidR="00BF2E58" w:rsidRPr="00342C28">
        <w:rPr>
          <w:rFonts w:ascii="Book Antiqua" w:eastAsia="Calibri" w:hAnsi="Book Antiqua" w:cs="Times New Roman"/>
          <w:sz w:val="24"/>
          <w:szCs w:val="24"/>
          <w:lang w:val="en-GB"/>
        </w:rPr>
        <w:t xml:space="preserve"> Morphological </w:t>
      </w:r>
      <w:r w:rsidR="00900504" w:rsidRPr="00342C28">
        <w:rPr>
          <w:rFonts w:ascii="Book Antiqua" w:eastAsia="Calibri" w:hAnsi="Book Antiqua" w:cs="Times New Roman"/>
          <w:sz w:val="24"/>
          <w:szCs w:val="24"/>
          <w:lang w:val="en-GB"/>
        </w:rPr>
        <w:t>subtypes have</w:t>
      </w:r>
      <w:r w:rsidR="00BF2E58" w:rsidRPr="00342C28">
        <w:rPr>
          <w:rFonts w:ascii="Book Antiqua" w:eastAsia="Calibri" w:hAnsi="Book Antiqua" w:cs="Times New Roman"/>
          <w:sz w:val="24"/>
          <w:szCs w:val="24"/>
          <w:lang w:val="en-GB"/>
        </w:rPr>
        <w:t xml:space="preserve"> been found to be predictors of different prognosis</w:t>
      </w:r>
      <w:r w:rsidR="004903E6" w:rsidRPr="00342C28">
        <w:rPr>
          <w:rFonts w:ascii="Book Antiqua" w:eastAsia="Calibri" w:hAnsi="Book Antiqua" w:cs="Times New Roman"/>
          <w:sz w:val="24"/>
          <w:szCs w:val="24"/>
          <w:lang w:val="en-GB"/>
        </w:rPr>
        <w:t xml:space="preserve"> and clinical </w:t>
      </w:r>
      <w:proofErr w:type="gramStart"/>
      <w:r w:rsidR="004903E6" w:rsidRPr="00342C28">
        <w:rPr>
          <w:rFonts w:ascii="Book Antiqua" w:eastAsia="Calibri" w:hAnsi="Book Antiqua" w:cs="Times New Roman"/>
          <w:sz w:val="24"/>
          <w:szCs w:val="24"/>
          <w:lang w:val="en-GB"/>
        </w:rPr>
        <w:t>manifestations</w:t>
      </w:r>
      <w:r w:rsidR="00B555ED" w:rsidRPr="00B555ED">
        <w:rPr>
          <w:rFonts w:ascii="Book Antiqua" w:eastAsia="Calibri" w:hAnsi="Book Antiqua" w:cs="Times New Roman"/>
          <w:sz w:val="24"/>
          <w:szCs w:val="24"/>
          <w:vertAlign w:val="superscript"/>
          <w:lang w:val="en-GB"/>
        </w:rPr>
        <w:t>[</w:t>
      </w:r>
      <w:proofErr w:type="gramEnd"/>
      <w:r w:rsidR="00660ABB" w:rsidRPr="00342C28">
        <w:rPr>
          <w:rFonts w:ascii="Book Antiqua" w:eastAsia="Calibri" w:hAnsi="Book Antiqua" w:cs="Times New Roman"/>
          <w:sz w:val="24"/>
          <w:szCs w:val="24"/>
          <w:vertAlign w:val="superscript"/>
          <w:lang w:val="en-GB"/>
        </w:rPr>
        <w:t>1</w:t>
      </w:r>
      <w:r w:rsidR="004D2033" w:rsidRPr="00342C28">
        <w:rPr>
          <w:rFonts w:ascii="Book Antiqua" w:eastAsia="Calibri" w:hAnsi="Book Antiqua" w:cs="Times New Roman"/>
          <w:sz w:val="24"/>
          <w:szCs w:val="24"/>
          <w:vertAlign w:val="superscript"/>
          <w:lang w:val="en-GB"/>
        </w:rPr>
        <w:t>6</w:t>
      </w:r>
      <w:r w:rsidR="00A15A5A" w:rsidRPr="00342C28">
        <w:rPr>
          <w:rFonts w:ascii="Book Antiqua" w:eastAsia="Calibri" w:hAnsi="Book Antiqua" w:cs="Times New Roman"/>
          <w:sz w:val="24"/>
          <w:szCs w:val="24"/>
          <w:vertAlign w:val="superscript"/>
          <w:lang w:val="en-GB"/>
        </w:rPr>
        <w:t>]</w:t>
      </w:r>
      <w:r w:rsidRPr="00342C28">
        <w:rPr>
          <w:rFonts w:ascii="Book Antiqua" w:eastAsia="Calibri" w:hAnsi="Book Antiqua" w:cs="Times New Roman"/>
          <w:sz w:val="24"/>
          <w:szCs w:val="24"/>
          <w:lang w:val="en-GB"/>
        </w:rPr>
        <w:t xml:space="preserve">. </w:t>
      </w:r>
      <w:r w:rsidR="0079331F" w:rsidRPr="00342C28">
        <w:rPr>
          <w:rFonts w:ascii="Book Antiqua" w:eastAsia="Calibri" w:hAnsi="Book Antiqua" w:cs="Times New Roman"/>
          <w:sz w:val="24"/>
          <w:szCs w:val="24"/>
          <w:lang w:val="en-GB"/>
        </w:rPr>
        <w:t>T</w:t>
      </w:r>
      <w:r w:rsidR="00FD3622" w:rsidRPr="00342C28">
        <w:rPr>
          <w:rFonts w:ascii="Book Antiqua" w:eastAsia="Calibri" w:hAnsi="Book Antiqua" w:cs="Times New Roman"/>
          <w:sz w:val="24"/>
          <w:szCs w:val="24"/>
          <w:lang w:val="en-GB"/>
        </w:rPr>
        <w:t>issue Doppler technique</w:t>
      </w:r>
      <w:r w:rsidR="0079331F" w:rsidRPr="00342C28">
        <w:rPr>
          <w:rFonts w:ascii="Book Antiqua" w:eastAsia="Calibri" w:hAnsi="Book Antiqua" w:cs="Times New Roman"/>
          <w:sz w:val="24"/>
          <w:szCs w:val="24"/>
          <w:lang w:val="en-GB"/>
        </w:rPr>
        <w:t xml:space="preserve"> en</w:t>
      </w:r>
      <w:r w:rsidRPr="00342C28">
        <w:rPr>
          <w:rFonts w:ascii="Book Antiqua" w:eastAsia="Calibri" w:hAnsi="Book Antiqua" w:cs="Times New Roman"/>
          <w:sz w:val="24"/>
          <w:szCs w:val="24"/>
          <w:lang w:val="en-GB"/>
        </w:rPr>
        <w:t>able</w:t>
      </w:r>
      <w:r w:rsidR="0079331F" w:rsidRPr="00342C28">
        <w:rPr>
          <w:rFonts w:ascii="Book Antiqua" w:eastAsia="Calibri" w:hAnsi="Book Antiqua" w:cs="Times New Roman"/>
          <w:sz w:val="24"/>
          <w:szCs w:val="24"/>
          <w:lang w:val="en-GB"/>
        </w:rPr>
        <w:t>s</w:t>
      </w:r>
      <w:r w:rsidRPr="00342C28">
        <w:rPr>
          <w:rFonts w:ascii="Book Antiqua" w:eastAsia="Calibri" w:hAnsi="Book Antiqua" w:cs="Times New Roman"/>
          <w:sz w:val="24"/>
          <w:szCs w:val="24"/>
          <w:lang w:val="en-GB"/>
        </w:rPr>
        <w:t xml:space="preserve"> </w:t>
      </w:r>
      <w:r w:rsidR="0073168B" w:rsidRPr="00342C28">
        <w:rPr>
          <w:rFonts w:ascii="Book Antiqua" w:eastAsia="Calibri" w:hAnsi="Book Antiqua" w:cs="Times New Roman"/>
          <w:sz w:val="24"/>
          <w:szCs w:val="24"/>
          <w:lang w:val="en-GB"/>
        </w:rPr>
        <w:t xml:space="preserve">to </w:t>
      </w:r>
      <w:r w:rsidRPr="00342C28">
        <w:rPr>
          <w:rFonts w:ascii="Book Antiqua" w:eastAsia="Calibri" w:hAnsi="Book Antiqua" w:cs="Times New Roman"/>
          <w:sz w:val="24"/>
          <w:szCs w:val="24"/>
          <w:lang w:val="en-GB"/>
        </w:rPr>
        <w:t xml:space="preserve">document a lowered coronary flow reserve capacity of penetrating </w:t>
      </w:r>
      <w:proofErr w:type="spellStart"/>
      <w:r w:rsidRPr="00342C28">
        <w:rPr>
          <w:rFonts w:ascii="Book Antiqua" w:eastAsia="Calibri" w:hAnsi="Book Antiqua" w:cs="Times New Roman"/>
          <w:sz w:val="24"/>
          <w:szCs w:val="24"/>
          <w:lang w:val="en-GB"/>
        </w:rPr>
        <w:t>intramyocardial</w:t>
      </w:r>
      <w:proofErr w:type="spellEnd"/>
      <w:r w:rsidRPr="00342C28">
        <w:rPr>
          <w:rFonts w:ascii="Book Antiqua" w:eastAsia="Calibri" w:hAnsi="Book Antiqua" w:cs="Times New Roman"/>
          <w:sz w:val="24"/>
          <w:szCs w:val="24"/>
          <w:lang w:val="en-GB"/>
        </w:rPr>
        <w:t xml:space="preserve"> coronary </w:t>
      </w:r>
      <w:proofErr w:type="gramStart"/>
      <w:r w:rsidRPr="00342C28">
        <w:rPr>
          <w:rFonts w:ascii="Book Antiqua" w:eastAsia="Calibri" w:hAnsi="Book Antiqua" w:cs="Times New Roman"/>
          <w:sz w:val="24"/>
          <w:szCs w:val="24"/>
          <w:lang w:val="en-GB"/>
        </w:rPr>
        <w:t>arteries</w:t>
      </w:r>
      <w:r w:rsidR="00B555ED" w:rsidRPr="00B555ED">
        <w:rPr>
          <w:rFonts w:ascii="Book Antiqua" w:eastAsia="Calibri" w:hAnsi="Book Antiqua" w:cs="Times New Roman"/>
          <w:sz w:val="24"/>
          <w:szCs w:val="24"/>
          <w:vertAlign w:val="superscript"/>
          <w:lang w:val="en-GB"/>
        </w:rPr>
        <w:t>[</w:t>
      </w:r>
      <w:proofErr w:type="gramEnd"/>
      <w:r w:rsidR="00FD3622" w:rsidRPr="00342C28">
        <w:rPr>
          <w:rFonts w:ascii="Book Antiqua" w:eastAsia="Calibri" w:hAnsi="Book Antiqua" w:cs="Times New Roman"/>
          <w:sz w:val="24"/>
          <w:szCs w:val="24"/>
          <w:vertAlign w:val="superscript"/>
          <w:lang w:val="en-GB"/>
        </w:rPr>
        <w:t>17</w:t>
      </w:r>
      <w:r w:rsidR="00A15A5A" w:rsidRPr="00342C28">
        <w:rPr>
          <w:rFonts w:ascii="Book Antiqua" w:eastAsia="Calibri" w:hAnsi="Book Antiqua" w:cs="Times New Roman"/>
          <w:sz w:val="24"/>
          <w:szCs w:val="24"/>
          <w:vertAlign w:val="superscript"/>
          <w:lang w:val="en-GB"/>
        </w:rPr>
        <w:t>]</w:t>
      </w:r>
      <w:r w:rsidRPr="00342C28">
        <w:rPr>
          <w:rFonts w:ascii="Book Antiqua" w:eastAsia="Calibri" w:hAnsi="Book Antiqua" w:cs="Times New Roman"/>
          <w:sz w:val="24"/>
          <w:szCs w:val="24"/>
          <w:lang w:val="en-GB"/>
        </w:rPr>
        <w:t>.</w:t>
      </w:r>
      <w:r w:rsidR="00FD3622" w:rsidRPr="00342C28">
        <w:rPr>
          <w:rFonts w:ascii="Book Antiqua" w:eastAsia="Calibri" w:hAnsi="Book Antiqua" w:cs="Times New Roman"/>
          <w:sz w:val="24"/>
          <w:szCs w:val="24"/>
          <w:lang w:val="en-GB"/>
        </w:rPr>
        <w:t xml:space="preserve"> </w:t>
      </w:r>
      <w:r w:rsidRPr="00342C28">
        <w:rPr>
          <w:rFonts w:ascii="Book Antiqua" w:hAnsi="Book Antiqua" w:cs="Times New Roman"/>
          <w:sz w:val="24"/>
          <w:szCs w:val="24"/>
          <w:lang w:val="en-GB"/>
        </w:rPr>
        <w:t xml:space="preserve">However, because of technical artefacts and </w:t>
      </w:r>
      <w:r w:rsidR="00660ABB" w:rsidRPr="00342C28">
        <w:rPr>
          <w:rFonts w:ascii="Book Antiqua" w:hAnsi="Book Antiqua" w:cs="Times New Roman"/>
          <w:sz w:val="24"/>
          <w:szCs w:val="24"/>
          <w:lang w:val="en-GB"/>
        </w:rPr>
        <w:t xml:space="preserve">variability of </w:t>
      </w:r>
      <w:r w:rsidR="0079331F" w:rsidRPr="00342C28">
        <w:rPr>
          <w:rFonts w:ascii="Book Antiqua" w:hAnsi="Book Antiqua" w:cs="Times New Roman"/>
          <w:sz w:val="24"/>
          <w:szCs w:val="24"/>
          <w:lang w:val="en-GB"/>
        </w:rPr>
        <w:t>imaging quality, TTE might results in</w:t>
      </w:r>
      <w:r w:rsidRPr="00342C28">
        <w:rPr>
          <w:rFonts w:ascii="Book Antiqua" w:hAnsi="Book Antiqua" w:cs="Times New Roman"/>
          <w:sz w:val="24"/>
          <w:szCs w:val="24"/>
          <w:lang w:val="en-GB"/>
        </w:rPr>
        <w:t xml:space="preserve"> </w:t>
      </w:r>
      <w:r w:rsidR="0079331F" w:rsidRPr="00342C28">
        <w:rPr>
          <w:rFonts w:ascii="Book Antiqua" w:hAnsi="Book Antiqua" w:cs="Times New Roman"/>
          <w:sz w:val="24"/>
          <w:szCs w:val="24"/>
          <w:lang w:val="en-GB"/>
        </w:rPr>
        <w:t>poor detection</w:t>
      </w:r>
      <w:r w:rsidRPr="00342C28">
        <w:rPr>
          <w:rFonts w:ascii="Book Antiqua" w:hAnsi="Book Antiqua" w:cs="Times New Roman"/>
          <w:sz w:val="24"/>
          <w:szCs w:val="24"/>
          <w:lang w:val="en-GB"/>
        </w:rPr>
        <w:t xml:space="preserve"> </w:t>
      </w:r>
      <w:r w:rsidR="0079331F" w:rsidRPr="00342C28">
        <w:rPr>
          <w:rFonts w:ascii="Book Antiqua" w:hAnsi="Book Antiqua" w:cs="Times New Roman"/>
          <w:sz w:val="24"/>
          <w:szCs w:val="24"/>
          <w:lang w:val="en-GB"/>
        </w:rPr>
        <w:t xml:space="preserve">of </w:t>
      </w:r>
      <w:proofErr w:type="spellStart"/>
      <w:r w:rsidRPr="00342C28">
        <w:rPr>
          <w:rFonts w:ascii="Book Antiqua" w:hAnsi="Book Antiqua" w:cs="Times New Roman"/>
          <w:sz w:val="24"/>
          <w:szCs w:val="24"/>
          <w:lang w:val="en-GB"/>
        </w:rPr>
        <w:t>endocardial</w:t>
      </w:r>
      <w:proofErr w:type="spellEnd"/>
      <w:r w:rsidRPr="00342C28">
        <w:rPr>
          <w:rFonts w:ascii="Book Antiqua" w:hAnsi="Book Antiqua" w:cs="Times New Roman"/>
          <w:sz w:val="24"/>
          <w:szCs w:val="24"/>
          <w:lang w:val="en-GB"/>
        </w:rPr>
        <w:t xml:space="preserve"> border </w:t>
      </w:r>
      <w:r w:rsidR="0079331F" w:rsidRPr="00342C28">
        <w:rPr>
          <w:rFonts w:ascii="Book Antiqua" w:hAnsi="Book Antiqua" w:cs="Times New Roman"/>
          <w:sz w:val="24"/>
          <w:szCs w:val="24"/>
          <w:lang w:val="en-GB"/>
        </w:rPr>
        <w:t>thus resulting in misleading</w:t>
      </w:r>
      <w:r w:rsidRPr="00342C28">
        <w:rPr>
          <w:rFonts w:ascii="Book Antiqua" w:hAnsi="Book Antiqua" w:cs="Times New Roman"/>
          <w:sz w:val="24"/>
          <w:szCs w:val="24"/>
          <w:lang w:val="en-GB"/>
        </w:rPr>
        <w:t xml:space="preserve"> </w:t>
      </w:r>
      <w:proofErr w:type="gramStart"/>
      <w:r w:rsidR="0079331F" w:rsidRPr="00342C28">
        <w:rPr>
          <w:rFonts w:ascii="Book Antiqua" w:hAnsi="Book Antiqua" w:cs="Times New Roman"/>
          <w:sz w:val="24"/>
          <w:szCs w:val="24"/>
          <w:lang w:val="en-GB"/>
        </w:rPr>
        <w:t>diagnosis</w:t>
      </w:r>
      <w:r w:rsidR="00B555ED" w:rsidRPr="00B555ED">
        <w:rPr>
          <w:rFonts w:ascii="Book Antiqua" w:hAnsi="Book Antiqua" w:cs="Times New Roman"/>
          <w:sz w:val="24"/>
          <w:szCs w:val="24"/>
          <w:vertAlign w:val="superscript"/>
          <w:lang w:val="en-GB"/>
        </w:rPr>
        <w:t>[</w:t>
      </w:r>
      <w:proofErr w:type="gramEnd"/>
      <w:r w:rsidR="004D2033" w:rsidRPr="00342C28">
        <w:rPr>
          <w:rFonts w:ascii="Book Antiqua" w:hAnsi="Book Antiqua" w:cs="Times New Roman"/>
          <w:sz w:val="24"/>
          <w:szCs w:val="24"/>
          <w:vertAlign w:val="superscript"/>
          <w:lang w:val="en-GB"/>
        </w:rPr>
        <w:t>18</w:t>
      </w:r>
      <w:r w:rsidR="00A15A5A"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w:t>
      </w:r>
      <w:r w:rsidR="00FE03E9" w:rsidRPr="00342C28">
        <w:rPr>
          <w:rFonts w:ascii="Book Antiqua" w:hAnsi="Book Antiqua" w:cs="Times New Roman"/>
          <w:sz w:val="24"/>
          <w:szCs w:val="24"/>
          <w:lang w:val="en-GB"/>
        </w:rPr>
        <w:t xml:space="preserve">Patients with AHCM might develop apical aneurysms and clots mimicking other conditions such as cardiac </w:t>
      </w:r>
      <w:proofErr w:type="spellStart"/>
      <w:r w:rsidR="00FE03E9" w:rsidRPr="00342C28">
        <w:rPr>
          <w:rFonts w:ascii="Book Antiqua" w:hAnsi="Book Antiqua" w:cs="Times New Roman"/>
          <w:sz w:val="24"/>
          <w:szCs w:val="24"/>
          <w:lang w:val="en-GB"/>
        </w:rPr>
        <w:t>tumor</w:t>
      </w:r>
      <w:proofErr w:type="spellEnd"/>
      <w:r w:rsidR="00FE03E9" w:rsidRPr="00342C28">
        <w:rPr>
          <w:rFonts w:ascii="Book Antiqua" w:hAnsi="Book Antiqua" w:cs="Times New Roman"/>
          <w:sz w:val="24"/>
          <w:szCs w:val="24"/>
          <w:lang w:val="en-GB"/>
        </w:rPr>
        <w:t xml:space="preserve">, isolated ventricular non-compaction, </w:t>
      </w:r>
      <w:proofErr w:type="spellStart"/>
      <w:r w:rsidR="00FE03E9" w:rsidRPr="00342C28">
        <w:rPr>
          <w:rFonts w:ascii="Book Antiqua" w:hAnsi="Book Antiqua" w:cs="Times New Roman"/>
          <w:sz w:val="24"/>
          <w:szCs w:val="24"/>
          <w:lang w:val="en-GB"/>
        </w:rPr>
        <w:t>endomiocardial</w:t>
      </w:r>
      <w:proofErr w:type="spellEnd"/>
      <w:r w:rsidR="00FE03E9" w:rsidRPr="00342C28">
        <w:rPr>
          <w:rFonts w:ascii="Book Antiqua" w:hAnsi="Book Antiqua" w:cs="Times New Roman"/>
          <w:sz w:val="24"/>
          <w:szCs w:val="24"/>
          <w:lang w:val="en-GB"/>
        </w:rPr>
        <w:t xml:space="preserve"> fibrosis etc. The </w:t>
      </w:r>
      <w:r w:rsidR="00195C43" w:rsidRPr="00342C28">
        <w:rPr>
          <w:rFonts w:ascii="Book Antiqua" w:hAnsi="Book Antiqua" w:cs="Times New Roman"/>
          <w:sz w:val="24"/>
          <w:szCs w:val="24"/>
          <w:lang w:val="en-GB"/>
        </w:rPr>
        <w:t xml:space="preserve">use of microbubbles contrast agent </w:t>
      </w:r>
      <w:r w:rsidR="00B3168F" w:rsidRPr="00342C28">
        <w:rPr>
          <w:rFonts w:ascii="Book Antiqua" w:hAnsi="Book Antiqua" w:cs="Times New Roman"/>
          <w:sz w:val="24"/>
          <w:szCs w:val="24"/>
          <w:lang w:val="en-GB"/>
        </w:rPr>
        <w:t xml:space="preserve">may improve </w:t>
      </w:r>
      <w:r w:rsidR="00195C43" w:rsidRPr="00342C28">
        <w:rPr>
          <w:rFonts w:ascii="Book Antiqua" w:hAnsi="Book Antiqua" w:cs="Times New Roman"/>
          <w:sz w:val="24"/>
          <w:szCs w:val="24"/>
          <w:lang w:val="en-GB"/>
        </w:rPr>
        <w:t>diagnos</w:t>
      </w:r>
      <w:r w:rsidR="00B3168F" w:rsidRPr="00342C28">
        <w:rPr>
          <w:rFonts w:ascii="Book Antiqua" w:hAnsi="Book Antiqua" w:cs="Times New Roman"/>
          <w:sz w:val="24"/>
          <w:szCs w:val="24"/>
          <w:lang w:val="en-GB"/>
        </w:rPr>
        <w:t xml:space="preserve">tic </w:t>
      </w:r>
      <w:proofErr w:type="gramStart"/>
      <w:r w:rsidR="00B3168F" w:rsidRPr="00342C28">
        <w:rPr>
          <w:rFonts w:ascii="Book Antiqua" w:hAnsi="Book Antiqua" w:cs="Times New Roman"/>
          <w:sz w:val="24"/>
          <w:szCs w:val="24"/>
          <w:lang w:val="en-GB"/>
        </w:rPr>
        <w:t>sensitivity</w:t>
      </w:r>
      <w:r w:rsidR="00B555ED" w:rsidRPr="00B555ED">
        <w:rPr>
          <w:rFonts w:ascii="Book Antiqua" w:hAnsi="Book Antiqua" w:cs="Times New Roman"/>
          <w:sz w:val="24"/>
          <w:szCs w:val="24"/>
          <w:vertAlign w:val="superscript"/>
          <w:lang w:val="en-GB"/>
        </w:rPr>
        <w:t>[</w:t>
      </w:r>
      <w:proofErr w:type="gramEnd"/>
      <w:r w:rsidR="004D2033" w:rsidRPr="00342C28">
        <w:rPr>
          <w:rFonts w:ascii="Book Antiqua" w:hAnsi="Book Antiqua" w:cs="Times New Roman"/>
          <w:sz w:val="24"/>
          <w:szCs w:val="24"/>
          <w:vertAlign w:val="superscript"/>
          <w:lang w:val="en-GB"/>
        </w:rPr>
        <w:t>19</w:t>
      </w:r>
      <w:r w:rsidRPr="00342C28">
        <w:rPr>
          <w:rFonts w:ascii="Book Antiqua" w:hAnsi="Book Antiqua" w:cs="Times New Roman"/>
          <w:sz w:val="24"/>
          <w:szCs w:val="24"/>
          <w:vertAlign w:val="superscript"/>
          <w:lang w:val="en-GB"/>
        </w:rPr>
        <w:t>-</w:t>
      </w:r>
      <w:r w:rsidR="008C38EA" w:rsidRPr="00342C28">
        <w:rPr>
          <w:rFonts w:ascii="Book Antiqua" w:hAnsi="Book Antiqua" w:cs="Times New Roman"/>
          <w:sz w:val="24"/>
          <w:szCs w:val="24"/>
          <w:vertAlign w:val="superscript"/>
          <w:lang w:val="en-GB"/>
        </w:rPr>
        <w:t>23</w:t>
      </w:r>
      <w:r w:rsidR="00A15A5A"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w:t>
      </w:r>
    </w:p>
    <w:p w14:paraId="1D10B15A" w14:textId="5B9C494E" w:rsidR="00E368BF" w:rsidRPr="00342C28" w:rsidRDefault="00E368BF" w:rsidP="00085D0A">
      <w:pPr>
        <w:spacing w:after="0" w:line="360" w:lineRule="auto"/>
        <w:ind w:firstLineChars="200" w:firstLine="480"/>
        <w:jc w:val="both"/>
        <w:rPr>
          <w:rFonts w:ascii="Book Antiqua" w:eastAsia="Calibri" w:hAnsi="Book Antiqua" w:cs="Times New Roman"/>
          <w:sz w:val="24"/>
          <w:szCs w:val="24"/>
          <w:lang w:val="en-GB"/>
        </w:rPr>
      </w:pPr>
      <w:r w:rsidRPr="00342C28">
        <w:rPr>
          <w:rFonts w:ascii="Book Antiqua" w:eastAsia="Calibri" w:hAnsi="Book Antiqua" w:cs="Times New Roman"/>
          <w:sz w:val="24"/>
          <w:szCs w:val="24"/>
          <w:lang w:val="en-GB"/>
        </w:rPr>
        <w:t>Newer Doppler-based techniques have been successfully applied in the d</w:t>
      </w:r>
      <w:r w:rsidR="000F778C" w:rsidRPr="00342C28">
        <w:rPr>
          <w:rFonts w:ascii="Book Antiqua" w:eastAsia="Calibri" w:hAnsi="Book Antiqua" w:cs="Times New Roman"/>
          <w:sz w:val="24"/>
          <w:szCs w:val="24"/>
          <w:lang w:val="en-GB"/>
        </w:rPr>
        <w:t>i</w:t>
      </w:r>
      <w:r w:rsidR="00A15A5A" w:rsidRPr="00342C28">
        <w:rPr>
          <w:rFonts w:ascii="Book Antiqua" w:eastAsia="Calibri" w:hAnsi="Book Antiqua" w:cs="Times New Roman"/>
          <w:sz w:val="24"/>
          <w:szCs w:val="24"/>
          <w:lang w:val="en-GB"/>
        </w:rPr>
        <w:t xml:space="preserve">agnosis of AHCM. Reddy </w:t>
      </w:r>
      <w:r w:rsidR="00065D77" w:rsidRPr="00065D77">
        <w:rPr>
          <w:rFonts w:ascii="Book Antiqua" w:eastAsia="Calibri" w:hAnsi="Book Antiqua" w:cs="Times New Roman"/>
          <w:i/>
          <w:sz w:val="24"/>
          <w:szCs w:val="24"/>
          <w:lang w:val="en-GB"/>
        </w:rPr>
        <w:t xml:space="preserve">et </w:t>
      </w:r>
      <w:proofErr w:type="gramStart"/>
      <w:r w:rsidR="00065D77" w:rsidRPr="00065D77">
        <w:rPr>
          <w:rFonts w:ascii="Book Antiqua" w:eastAsia="Calibri" w:hAnsi="Book Antiqua" w:cs="Times New Roman"/>
          <w:i/>
          <w:sz w:val="24"/>
          <w:szCs w:val="24"/>
          <w:lang w:val="en-GB"/>
        </w:rPr>
        <w:t>al</w:t>
      </w:r>
      <w:r w:rsidR="00B555ED" w:rsidRPr="00B555ED">
        <w:rPr>
          <w:rFonts w:ascii="Book Antiqua" w:eastAsia="Calibri" w:hAnsi="Book Antiqua" w:cs="Times New Roman"/>
          <w:sz w:val="24"/>
          <w:szCs w:val="24"/>
          <w:vertAlign w:val="superscript"/>
          <w:lang w:val="en-GB"/>
        </w:rPr>
        <w:t>[</w:t>
      </w:r>
      <w:proofErr w:type="gramEnd"/>
      <w:r w:rsidR="008C38EA" w:rsidRPr="00342C28">
        <w:rPr>
          <w:rFonts w:ascii="Book Antiqua" w:eastAsia="Calibri" w:hAnsi="Book Antiqua" w:cs="Times New Roman"/>
          <w:sz w:val="24"/>
          <w:szCs w:val="24"/>
          <w:vertAlign w:val="superscript"/>
          <w:lang w:val="en-GB"/>
        </w:rPr>
        <w:t>24</w:t>
      </w:r>
      <w:r w:rsidR="00A15A5A" w:rsidRPr="00342C28">
        <w:rPr>
          <w:rFonts w:ascii="Book Antiqua" w:eastAsia="Calibri" w:hAnsi="Book Antiqua" w:cs="Times New Roman"/>
          <w:sz w:val="24"/>
          <w:szCs w:val="24"/>
          <w:vertAlign w:val="superscript"/>
          <w:lang w:val="en-GB"/>
        </w:rPr>
        <w:t>]</w:t>
      </w:r>
      <w:r w:rsidR="00A15A5A" w:rsidRPr="00342C28">
        <w:rPr>
          <w:rFonts w:ascii="Book Antiqua" w:eastAsia="Calibri" w:hAnsi="Book Antiqua" w:cs="Times New Roman"/>
          <w:sz w:val="24"/>
          <w:szCs w:val="24"/>
          <w:lang w:val="en-GB"/>
        </w:rPr>
        <w:t xml:space="preserve"> </w:t>
      </w:r>
      <w:r w:rsidRPr="00342C28">
        <w:rPr>
          <w:rFonts w:ascii="Book Antiqua" w:eastAsia="Calibri" w:hAnsi="Book Antiqua" w:cs="Times New Roman"/>
          <w:sz w:val="24"/>
          <w:szCs w:val="24"/>
          <w:lang w:val="en-GB"/>
        </w:rPr>
        <w:t>described paradoxical apical longitudinal strain (systolic lengthening) in two patients with AHCM despite an apparently normal apical wall motion on con</w:t>
      </w:r>
      <w:r w:rsidR="000F778C" w:rsidRPr="00342C28">
        <w:rPr>
          <w:rFonts w:ascii="Book Antiqua" w:eastAsia="Calibri" w:hAnsi="Book Antiqua" w:cs="Times New Roman"/>
          <w:sz w:val="24"/>
          <w:szCs w:val="24"/>
          <w:lang w:val="en-GB"/>
        </w:rPr>
        <w:t>v</w:t>
      </w:r>
      <w:r w:rsidR="00A15A5A" w:rsidRPr="00342C28">
        <w:rPr>
          <w:rFonts w:ascii="Book Antiqua" w:eastAsia="Calibri" w:hAnsi="Book Antiqua" w:cs="Times New Roman"/>
          <w:sz w:val="24"/>
          <w:szCs w:val="24"/>
          <w:lang w:val="en-GB"/>
        </w:rPr>
        <w:t xml:space="preserve">entional TTE. </w:t>
      </w:r>
      <w:proofErr w:type="spellStart"/>
      <w:r w:rsidR="00A15A5A" w:rsidRPr="00342C28">
        <w:rPr>
          <w:rFonts w:ascii="Book Antiqua" w:eastAsia="Calibri" w:hAnsi="Book Antiqua" w:cs="Times New Roman"/>
          <w:sz w:val="24"/>
          <w:szCs w:val="24"/>
          <w:lang w:val="en-GB"/>
        </w:rPr>
        <w:t>Abecasis</w:t>
      </w:r>
      <w:proofErr w:type="spellEnd"/>
      <w:r w:rsidR="00A15A5A" w:rsidRPr="00342C28">
        <w:rPr>
          <w:rFonts w:ascii="Book Antiqua" w:eastAsia="Calibri" w:hAnsi="Book Antiqua" w:cs="Times New Roman"/>
          <w:sz w:val="24"/>
          <w:szCs w:val="24"/>
          <w:lang w:val="en-GB"/>
        </w:rPr>
        <w:t xml:space="preserve"> </w:t>
      </w:r>
      <w:r w:rsidR="00065D77" w:rsidRPr="00065D77">
        <w:rPr>
          <w:rFonts w:ascii="Book Antiqua" w:eastAsia="Calibri" w:hAnsi="Book Antiqua" w:cs="Times New Roman"/>
          <w:i/>
          <w:sz w:val="24"/>
          <w:szCs w:val="24"/>
          <w:lang w:val="en-GB"/>
        </w:rPr>
        <w:t>et al</w:t>
      </w:r>
      <w:r w:rsidR="00B555ED" w:rsidRPr="00B555ED">
        <w:rPr>
          <w:rFonts w:ascii="Book Antiqua" w:eastAsia="Calibri" w:hAnsi="Book Antiqua" w:cs="Times New Roman"/>
          <w:sz w:val="24"/>
          <w:szCs w:val="24"/>
          <w:vertAlign w:val="superscript"/>
          <w:lang w:val="en-GB"/>
        </w:rPr>
        <w:t>[</w:t>
      </w:r>
      <w:r w:rsidR="008C38EA" w:rsidRPr="00342C28">
        <w:rPr>
          <w:rFonts w:ascii="Book Antiqua" w:eastAsia="Calibri" w:hAnsi="Book Antiqua" w:cs="Times New Roman"/>
          <w:sz w:val="24"/>
          <w:szCs w:val="24"/>
          <w:vertAlign w:val="superscript"/>
          <w:lang w:val="en-GB"/>
        </w:rPr>
        <w:t>25</w:t>
      </w:r>
      <w:r w:rsidR="00A15A5A" w:rsidRPr="00342C28">
        <w:rPr>
          <w:rFonts w:ascii="Book Antiqua" w:eastAsia="Calibri" w:hAnsi="Book Antiqua" w:cs="Times New Roman"/>
          <w:sz w:val="24"/>
          <w:szCs w:val="24"/>
          <w:vertAlign w:val="superscript"/>
          <w:lang w:val="en-GB"/>
        </w:rPr>
        <w:t>]</w:t>
      </w:r>
      <w:r w:rsidRPr="00342C28">
        <w:rPr>
          <w:rFonts w:ascii="Book Antiqua" w:eastAsia="Calibri" w:hAnsi="Book Antiqua" w:cs="Times New Roman"/>
          <w:sz w:val="24"/>
          <w:szCs w:val="24"/>
          <w:lang w:val="en-GB"/>
        </w:rPr>
        <w:t xml:space="preserve"> using velocity vector imaging (VVI) tissue characterization study found abnormal regional velocities and deformation parameters, particularly concerning base to apex longitudinal strain gradient, that could be related to the abnormal tissue hypertrophy extending beyond the more evident apical hypertrophic segments.</w:t>
      </w:r>
    </w:p>
    <w:p w14:paraId="247092FA" w14:textId="4D3B2AB0" w:rsidR="00A15A5A" w:rsidRPr="00342C28" w:rsidDel="00B3168F" w:rsidRDefault="00900504" w:rsidP="00085D0A">
      <w:pPr>
        <w:spacing w:after="0" w:line="360" w:lineRule="auto"/>
        <w:ind w:firstLineChars="200" w:firstLine="480"/>
        <w:jc w:val="both"/>
        <w:rPr>
          <w:rFonts w:ascii="Book Antiqua" w:eastAsia="Calibri" w:hAnsi="Book Antiqua" w:cs="Times New Roman"/>
          <w:sz w:val="24"/>
          <w:szCs w:val="24"/>
          <w:lang w:val="en-GB"/>
        </w:rPr>
      </w:pPr>
      <w:proofErr w:type="spellStart"/>
      <w:r w:rsidRPr="00342C28" w:rsidDel="00B3168F">
        <w:rPr>
          <w:rFonts w:ascii="Book Antiqua" w:eastAsia="Calibri" w:hAnsi="Book Antiqua" w:cs="Times New Roman"/>
          <w:sz w:val="24"/>
          <w:szCs w:val="24"/>
          <w:lang w:val="en-GB"/>
        </w:rPr>
        <w:t>Multi</w:t>
      </w:r>
      <w:r w:rsidR="0079331F" w:rsidRPr="00342C28" w:rsidDel="00B3168F">
        <w:rPr>
          <w:rFonts w:ascii="Book Antiqua" w:eastAsia="Calibri" w:hAnsi="Book Antiqua" w:cs="Times New Roman"/>
          <w:sz w:val="24"/>
          <w:szCs w:val="24"/>
          <w:lang w:val="en-GB"/>
        </w:rPr>
        <w:t>p</w:t>
      </w:r>
      <w:r w:rsidRPr="00342C28" w:rsidDel="00B3168F">
        <w:rPr>
          <w:rFonts w:ascii="Book Antiqua" w:eastAsia="Calibri" w:hAnsi="Book Antiqua" w:cs="Times New Roman"/>
          <w:sz w:val="24"/>
          <w:szCs w:val="24"/>
          <w:lang w:val="en-GB"/>
        </w:rPr>
        <w:t>lane</w:t>
      </w:r>
      <w:proofErr w:type="spellEnd"/>
      <w:r w:rsidR="00E368BF" w:rsidRPr="00342C28" w:rsidDel="00B3168F">
        <w:rPr>
          <w:rFonts w:ascii="Book Antiqua" w:eastAsia="Calibri" w:hAnsi="Book Antiqua" w:cs="Times New Roman"/>
          <w:sz w:val="24"/>
          <w:szCs w:val="24"/>
          <w:lang w:val="en-GB"/>
        </w:rPr>
        <w:t xml:space="preserve"> </w:t>
      </w:r>
      <w:proofErr w:type="spellStart"/>
      <w:r w:rsidR="00E368BF" w:rsidRPr="00342C28" w:rsidDel="00B3168F">
        <w:rPr>
          <w:rFonts w:ascii="Book Antiqua" w:eastAsia="Calibri" w:hAnsi="Book Antiqua" w:cs="Times New Roman"/>
          <w:sz w:val="24"/>
          <w:szCs w:val="24"/>
          <w:lang w:val="en-GB"/>
        </w:rPr>
        <w:t>transoesophageal</w:t>
      </w:r>
      <w:proofErr w:type="spellEnd"/>
      <w:r w:rsidR="00E368BF" w:rsidRPr="00342C28" w:rsidDel="00B3168F">
        <w:rPr>
          <w:rFonts w:ascii="Book Antiqua" w:eastAsia="Calibri" w:hAnsi="Book Antiqua" w:cs="Times New Roman"/>
          <w:sz w:val="24"/>
          <w:szCs w:val="24"/>
          <w:lang w:val="en-GB"/>
        </w:rPr>
        <w:t xml:space="preserve"> echocardiography (T</w:t>
      </w:r>
      <w:r w:rsidR="000F778C" w:rsidRPr="00342C28" w:rsidDel="00B3168F">
        <w:rPr>
          <w:rFonts w:ascii="Book Antiqua" w:eastAsia="Calibri" w:hAnsi="Book Antiqua" w:cs="Times New Roman"/>
          <w:sz w:val="24"/>
          <w:szCs w:val="24"/>
          <w:lang w:val="en-GB"/>
        </w:rPr>
        <w:t>E</w:t>
      </w:r>
      <w:r w:rsidR="00E368BF" w:rsidRPr="00342C28" w:rsidDel="00B3168F">
        <w:rPr>
          <w:rFonts w:ascii="Book Antiqua" w:eastAsia="Calibri" w:hAnsi="Book Antiqua" w:cs="Times New Roman"/>
          <w:sz w:val="24"/>
          <w:szCs w:val="24"/>
          <w:lang w:val="en-GB"/>
        </w:rPr>
        <w:t>E)</w:t>
      </w:r>
      <w:r w:rsidR="0079331F" w:rsidRPr="00342C28" w:rsidDel="00B3168F">
        <w:rPr>
          <w:rFonts w:ascii="Book Antiqua" w:eastAsia="Calibri" w:hAnsi="Book Antiqua" w:cs="Times New Roman"/>
          <w:sz w:val="24"/>
          <w:szCs w:val="24"/>
          <w:lang w:val="en-GB"/>
        </w:rPr>
        <w:t xml:space="preserve"> enables a correct visualization and sizing of ventricular segments and</w:t>
      </w:r>
      <w:r w:rsidR="00E368BF" w:rsidRPr="00342C28" w:rsidDel="00B3168F">
        <w:rPr>
          <w:rFonts w:ascii="Book Antiqua" w:eastAsia="Calibri" w:hAnsi="Book Antiqua" w:cs="Times New Roman"/>
          <w:sz w:val="24"/>
          <w:szCs w:val="24"/>
          <w:lang w:val="en-GB"/>
        </w:rPr>
        <w:t xml:space="preserve"> has been </w:t>
      </w:r>
      <w:r w:rsidR="0079331F" w:rsidRPr="00342C28" w:rsidDel="00B3168F">
        <w:rPr>
          <w:rFonts w:ascii="Book Antiqua" w:eastAsia="Calibri" w:hAnsi="Book Antiqua" w:cs="Times New Roman"/>
          <w:sz w:val="24"/>
          <w:szCs w:val="24"/>
          <w:lang w:val="en-GB"/>
        </w:rPr>
        <w:t xml:space="preserve">successfully applied </w:t>
      </w:r>
      <w:r w:rsidR="00E368BF" w:rsidRPr="00342C28" w:rsidDel="00B3168F">
        <w:rPr>
          <w:rFonts w:ascii="Book Antiqua" w:eastAsia="Calibri" w:hAnsi="Book Antiqua" w:cs="Times New Roman"/>
          <w:sz w:val="24"/>
          <w:szCs w:val="24"/>
          <w:lang w:val="en-GB"/>
        </w:rPr>
        <w:t xml:space="preserve">in the diagnosis of </w:t>
      </w:r>
      <w:proofErr w:type="gramStart"/>
      <w:r w:rsidR="00E368BF" w:rsidRPr="00342C28" w:rsidDel="00B3168F">
        <w:rPr>
          <w:rFonts w:ascii="Book Antiqua" w:eastAsia="Calibri" w:hAnsi="Book Antiqua" w:cs="Times New Roman"/>
          <w:sz w:val="24"/>
          <w:szCs w:val="24"/>
          <w:lang w:val="en-GB"/>
        </w:rPr>
        <w:t>AHCM</w:t>
      </w:r>
      <w:r w:rsidR="00B555ED" w:rsidRPr="00B555ED">
        <w:rPr>
          <w:rFonts w:ascii="Book Antiqua" w:eastAsia="Calibri" w:hAnsi="Book Antiqua" w:cs="Times New Roman"/>
          <w:sz w:val="24"/>
          <w:szCs w:val="24"/>
          <w:vertAlign w:val="superscript"/>
          <w:lang w:val="en-GB"/>
        </w:rPr>
        <w:t>[</w:t>
      </w:r>
      <w:proofErr w:type="gramEnd"/>
      <w:r w:rsidR="008C38EA" w:rsidRPr="00342C28" w:rsidDel="00B3168F">
        <w:rPr>
          <w:rFonts w:ascii="Book Antiqua" w:eastAsia="Calibri" w:hAnsi="Book Antiqua" w:cs="Times New Roman"/>
          <w:sz w:val="24"/>
          <w:szCs w:val="24"/>
          <w:vertAlign w:val="superscript"/>
          <w:lang w:val="en-GB"/>
        </w:rPr>
        <w:t>26</w:t>
      </w:r>
      <w:r w:rsidR="00A15A5A" w:rsidRPr="00342C28" w:rsidDel="00B3168F">
        <w:rPr>
          <w:rFonts w:ascii="Book Antiqua" w:eastAsia="Calibri" w:hAnsi="Book Antiqua" w:cs="Times New Roman"/>
          <w:sz w:val="24"/>
          <w:szCs w:val="24"/>
          <w:vertAlign w:val="superscript"/>
          <w:lang w:val="en-GB"/>
        </w:rPr>
        <w:t>]</w:t>
      </w:r>
      <w:r w:rsidR="00E368BF" w:rsidRPr="00342C28" w:rsidDel="00B3168F">
        <w:rPr>
          <w:rFonts w:ascii="Book Antiqua" w:eastAsia="Calibri" w:hAnsi="Book Antiqua" w:cs="Times New Roman"/>
          <w:sz w:val="24"/>
          <w:szCs w:val="24"/>
          <w:lang w:val="en-GB"/>
        </w:rPr>
        <w:t>.</w:t>
      </w:r>
    </w:p>
    <w:p w14:paraId="51F10F64" w14:textId="77777777" w:rsidR="00483100" w:rsidRPr="00342C28" w:rsidRDefault="00483100" w:rsidP="00085D0A">
      <w:pPr>
        <w:spacing w:after="0" w:line="360" w:lineRule="auto"/>
        <w:jc w:val="both"/>
        <w:rPr>
          <w:rFonts w:ascii="Book Antiqua" w:hAnsi="Book Antiqua" w:cs="Times New Roman"/>
          <w:b/>
          <w:sz w:val="24"/>
          <w:szCs w:val="24"/>
          <w:lang w:val="en-GB" w:eastAsia="zh-CN"/>
        </w:rPr>
      </w:pPr>
    </w:p>
    <w:p w14:paraId="186EAE9B" w14:textId="526BBA5C" w:rsidR="00AE437F" w:rsidRPr="00342C28" w:rsidRDefault="00DB3712" w:rsidP="00085D0A">
      <w:pPr>
        <w:spacing w:after="0" w:line="360" w:lineRule="auto"/>
        <w:jc w:val="both"/>
        <w:rPr>
          <w:rFonts w:ascii="Book Antiqua" w:hAnsi="Book Antiqua" w:cs="Times New Roman"/>
          <w:sz w:val="24"/>
          <w:szCs w:val="24"/>
          <w:lang w:val="en-GB"/>
        </w:rPr>
      </w:pPr>
      <w:r w:rsidRPr="00342C28">
        <w:rPr>
          <w:rFonts w:ascii="Book Antiqua" w:hAnsi="Book Antiqua" w:cs="Times New Roman"/>
          <w:b/>
          <w:sz w:val="24"/>
          <w:szCs w:val="24"/>
          <w:lang w:val="en-GB"/>
        </w:rPr>
        <w:t xml:space="preserve">SINGLE PHOTON EMISSION COMPUTED TOMOGRAPHY </w:t>
      </w:r>
    </w:p>
    <w:p w14:paraId="692D3876" w14:textId="63B06395" w:rsidR="00E368BF" w:rsidRPr="00342C28" w:rsidRDefault="00E368BF" w:rsidP="00085D0A">
      <w:pPr>
        <w:spacing w:after="0" w:line="360" w:lineRule="auto"/>
        <w:jc w:val="both"/>
        <w:rPr>
          <w:rFonts w:ascii="Book Antiqua" w:hAnsi="Book Antiqua" w:cs="Times New Roman"/>
          <w:sz w:val="24"/>
          <w:szCs w:val="24"/>
          <w:lang w:val="en-GB"/>
        </w:rPr>
      </w:pPr>
      <w:r w:rsidRPr="00342C28">
        <w:rPr>
          <w:rFonts w:ascii="Book Antiqua" w:hAnsi="Book Antiqua" w:cs="Times New Roman"/>
          <w:sz w:val="24"/>
          <w:szCs w:val="24"/>
          <w:lang w:val="en-GB"/>
        </w:rPr>
        <w:t>Radionuclide scanning has also been used in diagnosis of AHCM. Reports of stress myocardial perfusion images in patients with AHCM have ranged from normal perfusion to reversible and fixed apical perfusion defects, often in the presence of normal</w:t>
      </w:r>
      <w:r w:rsidR="00A15A5A" w:rsidRPr="00342C28">
        <w:rPr>
          <w:rFonts w:ascii="Book Antiqua" w:hAnsi="Book Antiqua" w:cs="Times New Roman"/>
          <w:sz w:val="24"/>
          <w:szCs w:val="24"/>
          <w:lang w:val="en-GB"/>
        </w:rPr>
        <w:t xml:space="preserve"> </w:t>
      </w:r>
      <w:proofErr w:type="spellStart"/>
      <w:r w:rsidR="00A15A5A" w:rsidRPr="00342C28">
        <w:rPr>
          <w:rFonts w:ascii="Book Antiqua" w:hAnsi="Book Antiqua" w:cs="Times New Roman"/>
          <w:sz w:val="24"/>
          <w:szCs w:val="24"/>
          <w:lang w:val="en-GB"/>
        </w:rPr>
        <w:t>epicardial</w:t>
      </w:r>
      <w:proofErr w:type="spellEnd"/>
      <w:r w:rsidR="00A15A5A" w:rsidRPr="00342C28">
        <w:rPr>
          <w:rFonts w:ascii="Book Antiqua" w:hAnsi="Book Antiqua" w:cs="Times New Roman"/>
          <w:sz w:val="24"/>
          <w:szCs w:val="24"/>
          <w:lang w:val="en-GB"/>
        </w:rPr>
        <w:t xml:space="preserve"> coronary </w:t>
      </w:r>
      <w:proofErr w:type="gramStart"/>
      <w:r w:rsidR="00A15A5A" w:rsidRPr="00342C28">
        <w:rPr>
          <w:rFonts w:ascii="Book Antiqua" w:hAnsi="Book Antiqua" w:cs="Times New Roman"/>
          <w:sz w:val="24"/>
          <w:szCs w:val="24"/>
          <w:lang w:val="en-GB"/>
        </w:rPr>
        <w:t>arteries</w:t>
      </w:r>
      <w:r w:rsidR="00B555ED" w:rsidRPr="00B555ED">
        <w:rPr>
          <w:rFonts w:ascii="Book Antiqua" w:hAnsi="Book Antiqua" w:cs="Times New Roman"/>
          <w:sz w:val="24"/>
          <w:szCs w:val="24"/>
          <w:vertAlign w:val="superscript"/>
          <w:lang w:val="en-GB"/>
        </w:rPr>
        <w:t>[</w:t>
      </w:r>
      <w:proofErr w:type="gramEnd"/>
      <w:r w:rsidR="00D15666" w:rsidRPr="00342C28">
        <w:rPr>
          <w:rFonts w:ascii="Book Antiqua" w:hAnsi="Book Antiqua" w:cs="Times New Roman"/>
          <w:sz w:val="24"/>
          <w:szCs w:val="24"/>
          <w:vertAlign w:val="superscript"/>
          <w:lang w:val="en-GB"/>
        </w:rPr>
        <w:t>27</w:t>
      </w:r>
      <w:r w:rsidR="00A15A5A"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w:t>
      </w:r>
      <w:r w:rsidR="005126E0" w:rsidRPr="00342C28">
        <w:rPr>
          <w:rFonts w:ascii="Book Antiqua" w:hAnsi="Book Antiqua" w:cs="Times New Roman"/>
          <w:sz w:val="24"/>
          <w:szCs w:val="24"/>
          <w:lang w:val="en-GB"/>
        </w:rPr>
        <w:t xml:space="preserve">The unbalanced wall thickness-to-vascular supply ratio leads to a </w:t>
      </w:r>
      <w:r w:rsidR="00A15A5A" w:rsidRPr="00342C28">
        <w:rPr>
          <w:rFonts w:ascii="Book Antiqua" w:hAnsi="Book Antiqua" w:cs="Times New Roman"/>
          <w:sz w:val="24"/>
          <w:szCs w:val="24"/>
          <w:lang w:val="en-GB"/>
        </w:rPr>
        <w:t xml:space="preserve">relative apical </w:t>
      </w:r>
      <w:proofErr w:type="gramStart"/>
      <w:r w:rsidR="00A15A5A" w:rsidRPr="00342C28">
        <w:rPr>
          <w:rFonts w:ascii="Book Antiqua" w:hAnsi="Book Antiqua" w:cs="Times New Roman"/>
          <w:sz w:val="24"/>
          <w:szCs w:val="24"/>
          <w:lang w:val="en-GB"/>
        </w:rPr>
        <w:t>ischemia</w:t>
      </w:r>
      <w:r w:rsidR="00B555ED" w:rsidRPr="00B555ED">
        <w:rPr>
          <w:rFonts w:ascii="Book Antiqua" w:hAnsi="Book Antiqua" w:cs="Times New Roman"/>
          <w:sz w:val="24"/>
          <w:szCs w:val="24"/>
          <w:vertAlign w:val="superscript"/>
          <w:lang w:val="en-GB"/>
        </w:rPr>
        <w:t>[</w:t>
      </w:r>
      <w:proofErr w:type="gramEnd"/>
      <w:r w:rsidR="00D15666" w:rsidRPr="00342C28">
        <w:rPr>
          <w:rFonts w:ascii="Book Antiqua" w:hAnsi="Book Antiqua" w:cs="Times New Roman"/>
          <w:sz w:val="24"/>
          <w:szCs w:val="24"/>
          <w:vertAlign w:val="superscript"/>
          <w:lang w:val="en-GB"/>
        </w:rPr>
        <w:t>28</w:t>
      </w:r>
      <w:r w:rsidRPr="00342C28">
        <w:rPr>
          <w:rFonts w:ascii="Book Antiqua" w:hAnsi="Book Antiqua" w:cs="Times New Roman"/>
          <w:sz w:val="24"/>
          <w:szCs w:val="24"/>
          <w:vertAlign w:val="superscript"/>
          <w:lang w:val="en-GB"/>
        </w:rPr>
        <w:t>,</w:t>
      </w:r>
      <w:r w:rsidR="00D15666" w:rsidRPr="00342C28">
        <w:rPr>
          <w:rFonts w:ascii="Book Antiqua" w:hAnsi="Book Antiqua" w:cs="Times New Roman"/>
          <w:sz w:val="24"/>
          <w:szCs w:val="24"/>
          <w:vertAlign w:val="superscript"/>
          <w:lang w:val="en-GB"/>
        </w:rPr>
        <w:t>29</w:t>
      </w:r>
      <w:r w:rsidR="00A15A5A"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Myocardial ischemic chest pain in the absence of </w:t>
      </w:r>
      <w:r w:rsidR="00900504" w:rsidRPr="00342C28">
        <w:rPr>
          <w:rFonts w:ascii="Book Antiqua" w:hAnsi="Book Antiqua" w:cs="Times New Roman"/>
          <w:sz w:val="24"/>
          <w:szCs w:val="24"/>
          <w:lang w:val="en-GB"/>
        </w:rPr>
        <w:t>coronary artery disease (</w:t>
      </w:r>
      <w:r w:rsidRPr="00342C28">
        <w:rPr>
          <w:rFonts w:ascii="Book Antiqua" w:hAnsi="Book Antiqua" w:cs="Times New Roman"/>
          <w:sz w:val="24"/>
          <w:szCs w:val="24"/>
          <w:lang w:val="en-GB"/>
        </w:rPr>
        <w:t>CAD</w:t>
      </w:r>
      <w:r w:rsidR="00900504" w:rsidRPr="00342C28">
        <w:rPr>
          <w:rFonts w:ascii="Book Antiqua" w:hAnsi="Book Antiqua" w:cs="Times New Roman"/>
          <w:sz w:val="24"/>
          <w:szCs w:val="24"/>
          <w:lang w:val="en-GB"/>
        </w:rPr>
        <w:t>)</w:t>
      </w:r>
      <w:r w:rsidR="005126E0" w:rsidRPr="00342C28">
        <w:rPr>
          <w:rFonts w:ascii="Book Antiqua" w:hAnsi="Book Antiqua" w:cs="Times New Roman"/>
          <w:sz w:val="24"/>
          <w:szCs w:val="24"/>
          <w:lang w:val="en-GB"/>
        </w:rPr>
        <w:t xml:space="preserve"> has been related </w:t>
      </w:r>
      <w:r w:rsidRPr="00342C28">
        <w:rPr>
          <w:rFonts w:ascii="Book Antiqua" w:hAnsi="Book Antiqua" w:cs="Times New Roman"/>
          <w:sz w:val="24"/>
          <w:szCs w:val="24"/>
          <w:lang w:val="en-GB"/>
        </w:rPr>
        <w:t>to limited coronary flow reserve in patients wit</w:t>
      </w:r>
      <w:r w:rsidR="008C38EA" w:rsidRPr="00342C28">
        <w:rPr>
          <w:rFonts w:ascii="Book Antiqua" w:hAnsi="Book Antiqua" w:cs="Times New Roman"/>
          <w:sz w:val="24"/>
          <w:szCs w:val="24"/>
          <w:lang w:val="en-GB"/>
        </w:rPr>
        <w:t>h asymmetric septal</w:t>
      </w:r>
      <w:r w:rsidR="003877E9" w:rsidRPr="00342C28">
        <w:rPr>
          <w:rFonts w:ascii="Book Antiqua" w:hAnsi="Book Antiqua" w:cs="Times New Roman"/>
          <w:sz w:val="24"/>
          <w:szCs w:val="24"/>
          <w:lang w:val="en-GB"/>
        </w:rPr>
        <w:t xml:space="preserve"> an apical</w:t>
      </w:r>
      <w:r w:rsidR="008C38EA" w:rsidRPr="00342C28">
        <w:rPr>
          <w:rFonts w:ascii="Book Antiqua" w:hAnsi="Book Antiqua" w:cs="Times New Roman"/>
          <w:sz w:val="24"/>
          <w:szCs w:val="24"/>
          <w:lang w:val="en-GB"/>
        </w:rPr>
        <w:t xml:space="preserve"> </w:t>
      </w:r>
      <w:proofErr w:type="gramStart"/>
      <w:r w:rsidR="008C38EA" w:rsidRPr="00342C28">
        <w:rPr>
          <w:rFonts w:ascii="Book Antiqua" w:hAnsi="Book Antiqua" w:cs="Times New Roman"/>
          <w:sz w:val="24"/>
          <w:szCs w:val="24"/>
          <w:lang w:val="en-GB"/>
        </w:rPr>
        <w:t>hypertrophy</w:t>
      </w:r>
      <w:r w:rsidR="00B555ED" w:rsidRPr="00B555ED">
        <w:rPr>
          <w:rFonts w:ascii="Book Antiqua" w:hAnsi="Book Antiqua" w:cs="Times New Roman"/>
          <w:sz w:val="24"/>
          <w:szCs w:val="24"/>
          <w:vertAlign w:val="superscript"/>
          <w:lang w:val="en-GB"/>
        </w:rPr>
        <w:t>[</w:t>
      </w:r>
      <w:proofErr w:type="gramEnd"/>
      <w:r w:rsidR="003877E9" w:rsidRPr="00342C28">
        <w:rPr>
          <w:rFonts w:ascii="Book Antiqua" w:hAnsi="Book Antiqua" w:cs="Times New Roman"/>
          <w:sz w:val="24"/>
          <w:szCs w:val="24"/>
          <w:vertAlign w:val="superscript"/>
          <w:lang w:val="en-GB"/>
        </w:rPr>
        <w:t>29</w:t>
      </w:r>
      <w:r w:rsidR="00D15666" w:rsidRPr="00342C28">
        <w:rPr>
          <w:rFonts w:ascii="Book Antiqua" w:hAnsi="Book Antiqua" w:cs="Times New Roman"/>
          <w:sz w:val="24"/>
          <w:szCs w:val="24"/>
          <w:vertAlign w:val="superscript"/>
          <w:lang w:val="en-GB"/>
        </w:rPr>
        <w:t>-32</w:t>
      </w:r>
      <w:r w:rsidR="00A15A5A"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w:t>
      </w:r>
      <w:proofErr w:type="spellStart"/>
      <w:r w:rsidR="003877E9" w:rsidRPr="00342C28">
        <w:rPr>
          <w:rFonts w:ascii="Book Antiqua" w:hAnsi="Book Antiqua" w:cs="Times New Roman"/>
          <w:sz w:val="24"/>
          <w:szCs w:val="24"/>
          <w:lang w:val="en-GB"/>
        </w:rPr>
        <w:t>Moroshita</w:t>
      </w:r>
      <w:proofErr w:type="spellEnd"/>
      <w:r w:rsidR="003877E9" w:rsidRPr="00342C28">
        <w:rPr>
          <w:rFonts w:ascii="Book Antiqua" w:hAnsi="Book Antiqua" w:cs="Times New Roman"/>
          <w:sz w:val="24"/>
          <w:szCs w:val="24"/>
          <w:lang w:val="en-GB"/>
        </w:rPr>
        <w:t xml:space="preserve">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3877E9" w:rsidRPr="00342C28">
        <w:rPr>
          <w:rFonts w:ascii="Book Antiqua" w:hAnsi="Book Antiqua" w:cs="Times New Roman"/>
          <w:sz w:val="24"/>
          <w:szCs w:val="24"/>
          <w:vertAlign w:val="superscript"/>
          <w:lang w:val="en-GB"/>
        </w:rPr>
        <w:t>33</w:t>
      </w:r>
      <w:r w:rsidR="00A15A5A" w:rsidRPr="00342C28">
        <w:rPr>
          <w:rFonts w:ascii="Book Antiqua" w:hAnsi="Book Antiqua" w:cs="Times New Roman"/>
          <w:sz w:val="24"/>
          <w:szCs w:val="24"/>
          <w:vertAlign w:val="superscript"/>
          <w:lang w:val="en-GB"/>
        </w:rPr>
        <w:t>]</w:t>
      </w:r>
      <w:r w:rsidR="003877E9" w:rsidRPr="00342C28">
        <w:rPr>
          <w:rFonts w:ascii="Book Antiqua" w:hAnsi="Book Antiqua" w:cs="Times New Roman"/>
          <w:sz w:val="24"/>
          <w:szCs w:val="24"/>
          <w:lang w:val="en-GB"/>
        </w:rPr>
        <w:t xml:space="preserve"> have also described increased uptake of Tc-99 m </w:t>
      </w:r>
      <w:proofErr w:type="spellStart"/>
      <w:r w:rsidR="003877E9" w:rsidRPr="00342C28">
        <w:rPr>
          <w:rFonts w:ascii="Book Antiqua" w:hAnsi="Book Antiqua" w:cs="Times New Roman"/>
          <w:sz w:val="24"/>
          <w:szCs w:val="24"/>
          <w:lang w:val="en-GB"/>
        </w:rPr>
        <w:t>tetrofosmin</w:t>
      </w:r>
      <w:proofErr w:type="spellEnd"/>
      <w:r w:rsidR="003877E9" w:rsidRPr="00342C28">
        <w:rPr>
          <w:rFonts w:ascii="Book Antiqua" w:hAnsi="Book Antiqua" w:cs="Times New Roman"/>
          <w:sz w:val="24"/>
          <w:szCs w:val="24"/>
          <w:lang w:val="en-GB"/>
        </w:rPr>
        <w:t xml:space="preserve"> in the apical segment on resting </w:t>
      </w:r>
      <w:r w:rsidR="00DB3712" w:rsidRPr="00DB3712">
        <w:rPr>
          <w:rFonts w:ascii="Book Antiqua" w:hAnsi="Book Antiqua" w:cs="Times New Roman"/>
          <w:sz w:val="24"/>
          <w:szCs w:val="24"/>
          <w:lang w:val="en-GB"/>
        </w:rPr>
        <w:t>Single Photon Emission Computed Tomography (SPECT)</w:t>
      </w:r>
      <w:r w:rsidR="003877E9" w:rsidRPr="00342C28">
        <w:rPr>
          <w:rFonts w:ascii="Book Antiqua" w:hAnsi="Book Antiqua" w:cs="Times New Roman"/>
          <w:sz w:val="24"/>
          <w:szCs w:val="24"/>
          <w:lang w:val="en-GB"/>
        </w:rPr>
        <w:t xml:space="preserve"> polar maps in a subgroup of patients with AHCM</w:t>
      </w:r>
      <w:r w:rsidR="00D15666" w:rsidRPr="00342C28">
        <w:rPr>
          <w:rFonts w:ascii="Book Antiqua" w:hAnsi="Book Antiqua" w:cs="Times New Roman"/>
          <w:sz w:val="24"/>
          <w:szCs w:val="24"/>
          <w:lang w:val="en-GB"/>
        </w:rPr>
        <w:t>.</w:t>
      </w:r>
      <w:r w:rsidR="008C38EA" w:rsidRPr="00342C28">
        <w:rPr>
          <w:rFonts w:ascii="Book Antiqua" w:hAnsi="Book Antiqua" w:cs="Times New Roman"/>
          <w:sz w:val="24"/>
          <w:szCs w:val="24"/>
          <w:lang w:val="en-GB"/>
        </w:rPr>
        <w:t xml:space="preserve"> </w:t>
      </w:r>
      <w:r w:rsidR="003877E9" w:rsidRPr="00342C28">
        <w:rPr>
          <w:rFonts w:ascii="Book Antiqua" w:hAnsi="Book Antiqua" w:cs="Times New Roman"/>
          <w:sz w:val="24"/>
          <w:szCs w:val="24"/>
          <w:lang w:val="en-GB"/>
        </w:rPr>
        <w:t>AHCM i</w:t>
      </w:r>
      <w:r w:rsidR="008C38EA" w:rsidRPr="00342C28">
        <w:rPr>
          <w:rFonts w:ascii="Book Antiqua" w:hAnsi="Book Antiqua" w:cs="Times New Roman"/>
          <w:sz w:val="24"/>
          <w:szCs w:val="24"/>
          <w:lang w:val="en-GB"/>
        </w:rPr>
        <w:t xml:space="preserve">ncreased apical tracer uptake on resting Tl-201 planar and SPECT imaging has been previously </w:t>
      </w:r>
      <w:proofErr w:type="gramStart"/>
      <w:r w:rsidR="008C38EA" w:rsidRPr="00342C28">
        <w:rPr>
          <w:rFonts w:ascii="Book Antiqua" w:hAnsi="Book Antiqua" w:cs="Times New Roman"/>
          <w:sz w:val="24"/>
          <w:szCs w:val="24"/>
          <w:lang w:val="en-GB"/>
        </w:rPr>
        <w:t>reported</w:t>
      </w:r>
      <w:r w:rsidR="00B555ED" w:rsidRPr="00B555ED">
        <w:rPr>
          <w:rFonts w:ascii="Book Antiqua" w:hAnsi="Book Antiqua" w:cs="Times New Roman"/>
          <w:sz w:val="24"/>
          <w:szCs w:val="24"/>
          <w:vertAlign w:val="superscript"/>
          <w:lang w:val="en-GB"/>
        </w:rPr>
        <w:t>[</w:t>
      </w:r>
      <w:proofErr w:type="gramEnd"/>
      <w:r w:rsidR="00B9401B" w:rsidRPr="00342C28">
        <w:rPr>
          <w:rFonts w:ascii="Book Antiqua" w:hAnsi="Book Antiqua" w:cs="Times New Roman"/>
          <w:sz w:val="24"/>
          <w:szCs w:val="24"/>
          <w:vertAlign w:val="superscript"/>
          <w:lang w:val="en-GB"/>
        </w:rPr>
        <w:t>34]</w:t>
      </w:r>
      <w:r w:rsidR="008C38EA" w:rsidRPr="00342C28">
        <w:rPr>
          <w:rFonts w:ascii="Book Antiqua" w:hAnsi="Book Antiqua" w:cs="Times New Roman"/>
          <w:sz w:val="24"/>
          <w:szCs w:val="24"/>
          <w:lang w:val="en-GB"/>
        </w:rPr>
        <w:t xml:space="preserve">. </w:t>
      </w:r>
      <w:r w:rsidR="00D15666" w:rsidRPr="00342C28">
        <w:rPr>
          <w:rFonts w:ascii="Book Antiqua" w:hAnsi="Book Antiqua" w:cs="Times New Roman"/>
          <w:sz w:val="24"/>
          <w:szCs w:val="24"/>
          <w:lang w:val="en-GB"/>
        </w:rPr>
        <w:t xml:space="preserve">Ward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D15666" w:rsidRPr="00342C28">
        <w:rPr>
          <w:rFonts w:ascii="Book Antiqua" w:hAnsi="Book Antiqua" w:cs="Times New Roman"/>
          <w:sz w:val="24"/>
          <w:szCs w:val="24"/>
          <w:vertAlign w:val="superscript"/>
          <w:lang w:val="en-GB"/>
        </w:rPr>
        <w:t>35</w:t>
      </w:r>
      <w:r w:rsidR="00B9401B" w:rsidRPr="00342C28">
        <w:rPr>
          <w:rFonts w:ascii="Book Antiqua" w:hAnsi="Book Antiqua" w:cs="Times New Roman"/>
          <w:sz w:val="24"/>
          <w:szCs w:val="24"/>
          <w:vertAlign w:val="superscript"/>
          <w:lang w:val="en-GB"/>
        </w:rPr>
        <w:t>]</w:t>
      </w:r>
      <w:r w:rsidR="003877E9" w:rsidRPr="00342C28">
        <w:rPr>
          <w:rFonts w:ascii="Book Antiqua" w:hAnsi="Book Antiqua" w:cs="Times New Roman"/>
          <w:sz w:val="24"/>
          <w:szCs w:val="24"/>
          <w:lang w:val="en-GB"/>
        </w:rPr>
        <w:t xml:space="preserve"> showed a newly </w:t>
      </w:r>
      <w:r w:rsidRPr="00342C28">
        <w:rPr>
          <w:rFonts w:ascii="Book Antiqua" w:hAnsi="Book Antiqua" w:cs="Times New Roman"/>
          <w:sz w:val="24"/>
          <w:szCs w:val="24"/>
          <w:lang w:val="en-GB"/>
        </w:rPr>
        <w:t>‘‘Solar Polar’’ map pattern at rest. Th</w:t>
      </w:r>
      <w:r w:rsidR="003877E9" w:rsidRPr="00342C28">
        <w:rPr>
          <w:rFonts w:ascii="Book Antiqua" w:hAnsi="Book Antiqua" w:cs="Times New Roman"/>
          <w:sz w:val="24"/>
          <w:szCs w:val="24"/>
          <w:lang w:val="en-GB"/>
        </w:rPr>
        <w:t xml:space="preserve">is </w:t>
      </w:r>
      <w:r w:rsidRPr="00342C28">
        <w:rPr>
          <w:rFonts w:ascii="Book Antiqua" w:hAnsi="Book Antiqua" w:cs="Times New Roman"/>
          <w:sz w:val="24"/>
          <w:szCs w:val="24"/>
          <w:lang w:val="en-GB"/>
        </w:rPr>
        <w:t>“Solar Polar” map pattern on resting Tl-20</w:t>
      </w:r>
      <w:r w:rsidR="003877E9" w:rsidRPr="00342C28">
        <w:rPr>
          <w:rFonts w:ascii="Book Antiqua" w:hAnsi="Book Antiqua" w:cs="Times New Roman"/>
          <w:sz w:val="24"/>
          <w:szCs w:val="24"/>
          <w:lang w:val="en-GB"/>
        </w:rPr>
        <w:t xml:space="preserve">1 volume-weighted polar </w:t>
      </w:r>
      <w:proofErr w:type="gramStart"/>
      <w:r w:rsidR="003877E9" w:rsidRPr="00342C28">
        <w:rPr>
          <w:rFonts w:ascii="Book Antiqua" w:hAnsi="Book Antiqua" w:cs="Times New Roman"/>
          <w:sz w:val="24"/>
          <w:szCs w:val="24"/>
          <w:lang w:val="en-GB"/>
        </w:rPr>
        <w:t>maps,</w:t>
      </w:r>
      <w:proofErr w:type="gramEnd"/>
      <w:r w:rsidR="003877E9" w:rsidRPr="00342C28">
        <w:rPr>
          <w:rFonts w:ascii="Book Antiqua" w:hAnsi="Book Antiqua" w:cs="Times New Roman"/>
          <w:sz w:val="24"/>
          <w:szCs w:val="24"/>
          <w:lang w:val="en-GB"/>
        </w:rPr>
        <w:t xml:space="preserve"> sees</w:t>
      </w:r>
      <w:r w:rsidRPr="00342C28">
        <w:rPr>
          <w:rFonts w:ascii="Book Antiqua" w:hAnsi="Book Antiqua" w:cs="Times New Roman"/>
          <w:sz w:val="24"/>
          <w:szCs w:val="24"/>
          <w:lang w:val="en-GB"/>
        </w:rPr>
        <w:t xml:space="preserve"> an intensely bright spot of counts in the apical segment surrounded by a circumfere</w:t>
      </w:r>
      <w:r w:rsidR="003877E9" w:rsidRPr="00342C28">
        <w:rPr>
          <w:rFonts w:ascii="Book Antiqua" w:hAnsi="Book Antiqua" w:cs="Times New Roman"/>
          <w:sz w:val="24"/>
          <w:szCs w:val="24"/>
          <w:lang w:val="en-GB"/>
        </w:rPr>
        <w:t xml:space="preserve">ntial ring of decreasing counts. This study is the first describing </w:t>
      </w:r>
      <w:r w:rsidRPr="00342C28">
        <w:rPr>
          <w:rFonts w:ascii="Book Antiqua" w:hAnsi="Book Antiqua" w:cs="Times New Roman"/>
          <w:sz w:val="24"/>
          <w:szCs w:val="24"/>
          <w:lang w:val="en-GB"/>
        </w:rPr>
        <w:t>the typical findings on dual-isotope rest and stress SPECT perfusion images and volume-weighted polar maps in non-Japanese patients with A</w:t>
      </w:r>
      <w:r w:rsidR="00591D8E" w:rsidRPr="00342C28">
        <w:rPr>
          <w:rFonts w:ascii="Book Antiqua" w:hAnsi="Book Antiqua" w:cs="Times New Roman"/>
          <w:sz w:val="24"/>
          <w:szCs w:val="24"/>
          <w:lang w:val="en-GB"/>
        </w:rPr>
        <w:t>H</w:t>
      </w:r>
      <w:r w:rsidRPr="00342C28">
        <w:rPr>
          <w:rFonts w:ascii="Book Antiqua" w:hAnsi="Book Antiqua" w:cs="Times New Roman"/>
          <w:sz w:val="24"/>
          <w:szCs w:val="24"/>
          <w:lang w:val="en-GB"/>
        </w:rPr>
        <w:t xml:space="preserve">CM. </w:t>
      </w:r>
      <w:r w:rsidR="004903E6" w:rsidRPr="00342C28">
        <w:rPr>
          <w:rFonts w:ascii="Book Antiqua" w:hAnsi="Book Antiqua" w:cs="Times New Roman"/>
          <w:sz w:val="24"/>
          <w:szCs w:val="24"/>
          <w:lang w:val="en-GB"/>
        </w:rPr>
        <w:t>T</w:t>
      </w:r>
      <w:r w:rsidRPr="00342C28">
        <w:rPr>
          <w:rFonts w:ascii="Book Antiqua" w:hAnsi="Book Antiqua" w:cs="Times New Roman"/>
          <w:sz w:val="24"/>
          <w:szCs w:val="24"/>
          <w:lang w:val="en-GB"/>
        </w:rPr>
        <w:t>hree</w:t>
      </w:r>
      <w:r w:rsidR="003877E9" w:rsidRPr="00342C28">
        <w:rPr>
          <w:rFonts w:ascii="Book Antiqua" w:hAnsi="Book Antiqua" w:cs="Times New Roman"/>
          <w:sz w:val="24"/>
          <w:szCs w:val="24"/>
          <w:lang w:val="en-GB"/>
        </w:rPr>
        <w:t xml:space="preserve"> different</w:t>
      </w:r>
      <w:r w:rsidRPr="00342C28">
        <w:rPr>
          <w:rFonts w:ascii="Book Antiqua" w:hAnsi="Book Antiqua" w:cs="Times New Roman"/>
          <w:sz w:val="24"/>
          <w:szCs w:val="24"/>
          <w:lang w:val="en-GB"/>
        </w:rPr>
        <w:t xml:space="preserve"> patterns characteristic of A</w:t>
      </w:r>
      <w:r w:rsidR="00591D8E" w:rsidRPr="00342C28">
        <w:rPr>
          <w:rFonts w:ascii="Book Antiqua" w:hAnsi="Book Antiqua" w:cs="Times New Roman"/>
          <w:sz w:val="24"/>
          <w:szCs w:val="24"/>
          <w:lang w:val="en-GB"/>
        </w:rPr>
        <w:t>H</w:t>
      </w:r>
      <w:r w:rsidRPr="00342C28">
        <w:rPr>
          <w:rFonts w:ascii="Book Antiqua" w:hAnsi="Book Antiqua" w:cs="Times New Roman"/>
          <w:sz w:val="24"/>
          <w:szCs w:val="24"/>
          <w:lang w:val="en-GB"/>
        </w:rPr>
        <w:t>CM</w:t>
      </w:r>
      <w:r w:rsidR="003877E9" w:rsidRPr="00342C28">
        <w:rPr>
          <w:rFonts w:ascii="Book Antiqua" w:hAnsi="Book Antiqua" w:cs="Times New Roman"/>
          <w:sz w:val="24"/>
          <w:szCs w:val="24"/>
          <w:lang w:val="en-GB"/>
        </w:rPr>
        <w:t xml:space="preserve"> were </w:t>
      </w:r>
      <w:proofErr w:type="gramStart"/>
      <w:r w:rsidR="00B9401B" w:rsidRPr="00342C28">
        <w:rPr>
          <w:rFonts w:ascii="Book Antiqua" w:hAnsi="Book Antiqua" w:cs="Times New Roman"/>
          <w:sz w:val="24"/>
          <w:szCs w:val="24"/>
          <w:lang w:val="en-GB"/>
        </w:rPr>
        <w:t>identified</w:t>
      </w:r>
      <w:r w:rsidR="00B555ED" w:rsidRPr="00B555ED">
        <w:rPr>
          <w:rFonts w:ascii="Book Antiqua" w:hAnsi="Book Antiqua" w:cs="Times New Roman"/>
          <w:sz w:val="24"/>
          <w:szCs w:val="24"/>
          <w:vertAlign w:val="superscript"/>
          <w:lang w:val="en-GB"/>
        </w:rPr>
        <w:t>[</w:t>
      </w:r>
      <w:proofErr w:type="gramEnd"/>
      <w:r w:rsidR="00B15C21" w:rsidRPr="00342C28">
        <w:rPr>
          <w:rFonts w:ascii="Book Antiqua" w:hAnsi="Book Antiqua" w:cs="Times New Roman"/>
          <w:sz w:val="24"/>
          <w:szCs w:val="24"/>
          <w:vertAlign w:val="superscript"/>
          <w:lang w:val="en-GB"/>
        </w:rPr>
        <w:t>36</w:t>
      </w:r>
      <w:r w:rsidR="00B9401B"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an increased apical tracer uptake, a spade-like configuration </w:t>
      </w:r>
      <w:r w:rsidR="00591D8E" w:rsidRPr="00342C28">
        <w:rPr>
          <w:rFonts w:ascii="Book Antiqua" w:hAnsi="Book Antiqua" w:cs="Times New Roman"/>
          <w:sz w:val="24"/>
          <w:szCs w:val="24"/>
          <w:lang w:val="en-GB"/>
        </w:rPr>
        <w:t>of the left ventricular chamber</w:t>
      </w:r>
      <w:r w:rsidRPr="00342C28">
        <w:rPr>
          <w:rFonts w:ascii="Book Antiqua" w:hAnsi="Book Antiqua" w:cs="Times New Roman"/>
          <w:sz w:val="24"/>
          <w:szCs w:val="24"/>
          <w:lang w:val="en-GB"/>
        </w:rPr>
        <w:t xml:space="preserve"> and the ‘‘Solar map’’ in 75% of patients</w:t>
      </w:r>
      <w:r w:rsidR="004903E6" w:rsidRPr="00342C28">
        <w:rPr>
          <w:rFonts w:ascii="Book Antiqua" w:hAnsi="Book Antiqua" w:cs="Times New Roman"/>
          <w:sz w:val="24"/>
          <w:szCs w:val="24"/>
          <w:lang w:val="en-GB"/>
        </w:rPr>
        <w:t xml:space="preserve">; </w:t>
      </w:r>
      <w:r w:rsidR="00B15C21" w:rsidRPr="00342C28">
        <w:rPr>
          <w:rFonts w:ascii="Book Antiqua" w:hAnsi="Book Antiqua" w:cs="Times New Roman"/>
          <w:sz w:val="24"/>
          <w:szCs w:val="24"/>
          <w:lang w:val="en-GB"/>
        </w:rPr>
        <w:t>however no</w:t>
      </w:r>
      <w:r w:rsidRPr="00342C28">
        <w:rPr>
          <w:rFonts w:ascii="Book Antiqua" w:hAnsi="Book Antiqua" w:cs="Times New Roman"/>
          <w:sz w:val="24"/>
          <w:szCs w:val="24"/>
          <w:lang w:val="en-GB"/>
        </w:rPr>
        <w:t xml:space="preserve"> difference in apical thickness </w:t>
      </w:r>
      <w:r w:rsidR="003877E9" w:rsidRPr="00342C28">
        <w:rPr>
          <w:rFonts w:ascii="Book Antiqua" w:hAnsi="Book Antiqua" w:cs="Times New Roman"/>
          <w:sz w:val="24"/>
          <w:szCs w:val="24"/>
          <w:lang w:val="en-GB"/>
        </w:rPr>
        <w:t>and magnitude</w:t>
      </w:r>
      <w:r w:rsidRPr="00342C28">
        <w:rPr>
          <w:rFonts w:ascii="Book Antiqua" w:hAnsi="Book Antiqua" w:cs="Times New Roman"/>
          <w:sz w:val="24"/>
          <w:szCs w:val="24"/>
          <w:lang w:val="en-GB"/>
        </w:rPr>
        <w:t xml:space="preserve"> of T-wave negativity between patients with normal SPECT and typical </w:t>
      </w:r>
      <w:r w:rsidR="00B15C21" w:rsidRPr="00342C28">
        <w:rPr>
          <w:rFonts w:ascii="Book Antiqua" w:hAnsi="Book Antiqua" w:cs="Times New Roman"/>
          <w:sz w:val="24"/>
          <w:szCs w:val="24"/>
          <w:lang w:val="en-GB"/>
        </w:rPr>
        <w:t>pattern were</w:t>
      </w:r>
      <w:r w:rsidR="00A4291A" w:rsidRPr="00342C28">
        <w:rPr>
          <w:rFonts w:ascii="Book Antiqua" w:hAnsi="Book Antiqua" w:cs="Times New Roman"/>
          <w:sz w:val="24"/>
          <w:szCs w:val="24"/>
          <w:lang w:val="en-GB"/>
        </w:rPr>
        <w:t xml:space="preserve"> observed</w:t>
      </w:r>
      <w:r w:rsidRPr="00342C28">
        <w:rPr>
          <w:rFonts w:ascii="Book Antiqua" w:hAnsi="Book Antiqua" w:cs="Times New Roman"/>
          <w:sz w:val="24"/>
          <w:szCs w:val="24"/>
          <w:lang w:val="en-GB"/>
        </w:rPr>
        <w:t xml:space="preserve">. </w:t>
      </w:r>
      <w:r w:rsidR="00A4291A" w:rsidRPr="00342C28">
        <w:rPr>
          <w:rFonts w:ascii="Book Antiqua" w:hAnsi="Book Antiqua" w:cs="Times New Roman"/>
          <w:sz w:val="24"/>
          <w:szCs w:val="24"/>
          <w:lang w:val="en-GB"/>
        </w:rPr>
        <w:t>Interstitial fibrosis that prevented the increased apical tracer uptake is the possible</w:t>
      </w:r>
      <w:r w:rsidRPr="00342C28">
        <w:rPr>
          <w:rFonts w:ascii="Book Antiqua" w:hAnsi="Book Antiqua" w:cs="Times New Roman"/>
          <w:sz w:val="24"/>
          <w:szCs w:val="24"/>
          <w:lang w:val="en-GB"/>
        </w:rPr>
        <w:t xml:space="preserve"> explanation for a normal SPECT study in patients with A</w:t>
      </w:r>
      <w:r w:rsidR="00591D8E" w:rsidRPr="00342C28">
        <w:rPr>
          <w:rFonts w:ascii="Book Antiqua" w:hAnsi="Book Antiqua" w:cs="Times New Roman"/>
          <w:sz w:val="24"/>
          <w:szCs w:val="24"/>
          <w:lang w:val="en-GB"/>
        </w:rPr>
        <w:t>H</w:t>
      </w:r>
      <w:r w:rsidRPr="00342C28">
        <w:rPr>
          <w:rFonts w:ascii="Book Antiqua" w:hAnsi="Book Antiqua" w:cs="Times New Roman"/>
          <w:sz w:val="24"/>
          <w:szCs w:val="24"/>
          <w:lang w:val="en-GB"/>
        </w:rPr>
        <w:t>CM.</w:t>
      </w:r>
    </w:p>
    <w:p w14:paraId="06DC0400" w14:textId="77777777" w:rsidR="002650A4" w:rsidRPr="00342C28" w:rsidRDefault="002650A4" w:rsidP="00085D0A">
      <w:pPr>
        <w:spacing w:after="0" w:line="360" w:lineRule="auto"/>
        <w:jc w:val="both"/>
        <w:rPr>
          <w:rFonts w:ascii="Book Antiqua" w:hAnsi="Book Antiqua" w:cs="Times New Roman"/>
          <w:sz w:val="24"/>
          <w:szCs w:val="24"/>
          <w:lang w:val="en-GB"/>
        </w:rPr>
      </w:pPr>
    </w:p>
    <w:p w14:paraId="41923483" w14:textId="0793CFF0" w:rsidR="00E368BF" w:rsidRPr="00342C28" w:rsidRDefault="00E31805" w:rsidP="00085D0A">
      <w:pPr>
        <w:spacing w:after="0" w:line="360" w:lineRule="auto"/>
        <w:jc w:val="both"/>
        <w:rPr>
          <w:rFonts w:ascii="Book Antiqua" w:hAnsi="Book Antiqua" w:cs="Times New Roman"/>
          <w:b/>
          <w:sz w:val="24"/>
          <w:szCs w:val="24"/>
          <w:lang w:val="en-GB"/>
        </w:rPr>
      </w:pPr>
      <w:r w:rsidRPr="00342C28">
        <w:rPr>
          <w:rFonts w:ascii="Book Antiqua" w:hAnsi="Book Antiqua" w:cs="Times New Roman"/>
          <w:b/>
          <w:sz w:val="24"/>
          <w:szCs w:val="24"/>
          <w:lang w:val="en-GB"/>
        </w:rPr>
        <w:t>ANGIOGRAPHY</w:t>
      </w:r>
    </w:p>
    <w:p w14:paraId="20F56E7E" w14:textId="611D1872" w:rsidR="00E368BF" w:rsidRPr="00342C28" w:rsidRDefault="00582DB4" w:rsidP="00085D0A">
      <w:pPr>
        <w:spacing w:after="0" w:line="360" w:lineRule="auto"/>
        <w:jc w:val="both"/>
        <w:rPr>
          <w:rFonts w:ascii="Book Antiqua" w:hAnsi="Book Antiqua" w:cs="Times New Roman"/>
          <w:sz w:val="24"/>
          <w:szCs w:val="24"/>
          <w:lang w:val="en-GB"/>
        </w:rPr>
      </w:pPr>
      <w:r w:rsidRPr="00342C28">
        <w:rPr>
          <w:rFonts w:ascii="Book Antiqua" w:hAnsi="Book Antiqua" w:cs="Times New Roman"/>
          <w:sz w:val="24"/>
          <w:szCs w:val="24"/>
          <w:lang w:val="en-GB" w:eastAsia="it-IT"/>
        </w:rPr>
        <w:t xml:space="preserve">ECG </w:t>
      </w:r>
      <w:r w:rsidR="00E368BF" w:rsidRPr="00342C28">
        <w:rPr>
          <w:rFonts w:ascii="Book Antiqua" w:hAnsi="Book Antiqua" w:cs="Times New Roman"/>
          <w:sz w:val="24"/>
          <w:szCs w:val="24"/>
          <w:lang w:val="en-GB" w:eastAsia="it-IT"/>
        </w:rPr>
        <w:t>changes and symptoms associated with AHCM often mimic acute coronary syndromes.</w:t>
      </w:r>
      <w:r w:rsidR="00E368BF" w:rsidRPr="00342C28">
        <w:rPr>
          <w:rFonts w:ascii="Book Antiqua" w:hAnsi="Book Antiqua" w:cs="Times New Roman"/>
          <w:sz w:val="24"/>
          <w:szCs w:val="24"/>
          <w:lang w:val="en-GB"/>
        </w:rPr>
        <w:t xml:space="preserve"> </w:t>
      </w:r>
      <w:r w:rsidR="00A4291A" w:rsidRPr="00342C28">
        <w:rPr>
          <w:rFonts w:ascii="Book Antiqua" w:hAnsi="Book Antiqua" w:cs="Times New Roman"/>
          <w:sz w:val="24"/>
          <w:szCs w:val="24"/>
          <w:lang w:val="en-GB"/>
        </w:rPr>
        <w:t>Moreover</w:t>
      </w:r>
      <w:r w:rsidR="00E368BF" w:rsidRPr="00342C28">
        <w:rPr>
          <w:rFonts w:ascii="Book Antiqua" w:hAnsi="Book Antiqua" w:cs="Times New Roman"/>
          <w:sz w:val="24"/>
          <w:szCs w:val="24"/>
          <w:lang w:val="en-GB"/>
        </w:rPr>
        <w:t xml:space="preserve"> elevated </w:t>
      </w:r>
      <w:proofErr w:type="spellStart"/>
      <w:r w:rsidR="00E368BF" w:rsidRPr="00342C28">
        <w:rPr>
          <w:rFonts w:ascii="Book Antiqua" w:hAnsi="Book Antiqua" w:cs="Times New Roman"/>
          <w:sz w:val="24"/>
          <w:szCs w:val="24"/>
          <w:lang w:val="en-GB"/>
        </w:rPr>
        <w:t>troponine</w:t>
      </w:r>
      <w:proofErr w:type="spellEnd"/>
      <w:r w:rsidR="00E368BF" w:rsidRPr="00342C28">
        <w:rPr>
          <w:rFonts w:ascii="Book Antiqua" w:hAnsi="Book Antiqua" w:cs="Times New Roman"/>
          <w:sz w:val="24"/>
          <w:szCs w:val="24"/>
          <w:lang w:val="en-GB"/>
        </w:rPr>
        <w:t xml:space="preserve"> serum levels </w:t>
      </w:r>
      <w:r w:rsidR="00A4291A" w:rsidRPr="00342C28">
        <w:rPr>
          <w:rFonts w:ascii="Book Antiqua" w:hAnsi="Book Antiqua" w:cs="Times New Roman"/>
          <w:sz w:val="24"/>
          <w:szCs w:val="24"/>
          <w:lang w:val="en-GB"/>
        </w:rPr>
        <w:t xml:space="preserve">reported in patients with AHCM and chest pain usually </w:t>
      </w:r>
      <w:r w:rsidR="00E368BF" w:rsidRPr="00342C28">
        <w:rPr>
          <w:rFonts w:ascii="Book Antiqua" w:hAnsi="Book Antiqua" w:cs="Times New Roman"/>
          <w:sz w:val="24"/>
          <w:szCs w:val="24"/>
          <w:lang w:val="en-GB"/>
        </w:rPr>
        <w:t>encourage physicians to perform invasive test</w:t>
      </w:r>
      <w:r w:rsidR="003877E9" w:rsidRPr="00342C28">
        <w:rPr>
          <w:rFonts w:ascii="Book Antiqua" w:hAnsi="Book Antiqua" w:cs="Times New Roman"/>
          <w:sz w:val="24"/>
          <w:szCs w:val="24"/>
          <w:lang w:val="en-GB"/>
        </w:rPr>
        <w:t>ing. Coronary angiography allows</w:t>
      </w:r>
      <w:r w:rsidR="00E368BF" w:rsidRPr="00342C28">
        <w:rPr>
          <w:rFonts w:ascii="Book Antiqua" w:hAnsi="Book Antiqua" w:cs="Times New Roman"/>
          <w:sz w:val="24"/>
          <w:szCs w:val="24"/>
          <w:lang w:val="en-GB"/>
        </w:rPr>
        <w:t xml:space="preserve"> to </w:t>
      </w:r>
      <w:r w:rsidR="003877E9" w:rsidRPr="00342C28">
        <w:rPr>
          <w:rFonts w:ascii="Book Antiqua" w:hAnsi="Book Antiqua" w:cs="Times New Roman"/>
          <w:sz w:val="24"/>
          <w:szCs w:val="24"/>
          <w:lang w:val="en-GB"/>
        </w:rPr>
        <w:t>exclude</w:t>
      </w:r>
      <w:r w:rsidR="00E368BF" w:rsidRPr="00342C28">
        <w:rPr>
          <w:rFonts w:ascii="Book Antiqua" w:hAnsi="Book Antiqua" w:cs="Times New Roman"/>
          <w:sz w:val="24"/>
          <w:szCs w:val="24"/>
          <w:lang w:val="en-GB"/>
        </w:rPr>
        <w:t xml:space="preserve"> significant </w:t>
      </w:r>
      <w:proofErr w:type="spellStart"/>
      <w:r w:rsidR="003877E9" w:rsidRPr="00342C28">
        <w:rPr>
          <w:rFonts w:ascii="Book Antiqua" w:hAnsi="Book Antiqua" w:cs="Times New Roman"/>
          <w:sz w:val="24"/>
          <w:szCs w:val="24"/>
          <w:lang w:val="en-GB"/>
        </w:rPr>
        <w:t>epicardial</w:t>
      </w:r>
      <w:proofErr w:type="spellEnd"/>
      <w:r w:rsidR="003877E9" w:rsidRPr="00342C28">
        <w:rPr>
          <w:rFonts w:ascii="Book Antiqua" w:hAnsi="Book Antiqua" w:cs="Times New Roman"/>
          <w:sz w:val="24"/>
          <w:szCs w:val="24"/>
          <w:lang w:val="en-GB"/>
        </w:rPr>
        <w:t xml:space="preserve"> </w:t>
      </w:r>
      <w:r w:rsidR="00E368BF" w:rsidRPr="00342C28">
        <w:rPr>
          <w:rFonts w:ascii="Book Antiqua" w:hAnsi="Book Antiqua" w:cs="Times New Roman"/>
          <w:sz w:val="24"/>
          <w:szCs w:val="24"/>
          <w:lang w:val="en-GB"/>
        </w:rPr>
        <w:t xml:space="preserve">coronary lesions and </w:t>
      </w:r>
      <w:r w:rsidR="003877E9" w:rsidRPr="00342C28">
        <w:rPr>
          <w:rFonts w:ascii="Book Antiqua" w:hAnsi="Book Antiqua" w:cs="Times New Roman"/>
          <w:sz w:val="24"/>
          <w:szCs w:val="24"/>
          <w:lang w:val="en-GB"/>
        </w:rPr>
        <w:t>enables detection of</w:t>
      </w:r>
      <w:r w:rsidR="00E368BF" w:rsidRPr="00342C28">
        <w:rPr>
          <w:rFonts w:ascii="Book Antiqua" w:hAnsi="Book Antiqua" w:cs="Times New Roman"/>
          <w:sz w:val="24"/>
          <w:szCs w:val="24"/>
          <w:lang w:val="en-GB"/>
        </w:rPr>
        <w:t xml:space="preserve"> </w:t>
      </w:r>
      <w:r w:rsidR="003877E9" w:rsidRPr="00342C28">
        <w:rPr>
          <w:rFonts w:ascii="Book Antiqua" w:hAnsi="Book Antiqua" w:cs="Times New Roman"/>
          <w:sz w:val="24"/>
          <w:szCs w:val="24"/>
          <w:lang w:val="en-GB"/>
        </w:rPr>
        <w:t xml:space="preserve">the </w:t>
      </w:r>
      <w:r w:rsidR="005721DC" w:rsidRPr="00342C28">
        <w:rPr>
          <w:rFonts w:ascii="Book Antiqua" w:hAnsi="Book Antiqua" w:cs="Times New Roman"/>
          <w:sz w:val="24"/>
          <w:szCs w:val="24"/>
          <w:lang w:val="en-GB"/>
        </w:rPr>
        <w:t xml:space="preserve">associated </w:t>
      </w:r>
      <w:r w:rsidR="00E368BF" w:rsidRPr="00342C28">
        <w:rPr>
          <w:rFonts w:ascii="Book Antiqua" w:hAnsi="Book Antiqua" w:cs="Times New Roman"/>
          <w:sz w:val="24"/>
          <w:szCs w:val="24"/>
          <w:lang w:val="en-GB"/>
        </w:rPr>
        <w:t>congenital coronary artery anomalies, myocardial bridge or multiple coronary–L</w:t>
      </w:r>
      <w:r w:rsidR="003877E9" w:rsidRPr="00342C28">
        <w:rPr>
          <w:rFonts w:ascii="Book Antiqua" w:hAnsi="Book Antiqua" w:cs="Times New Roman"/>
          <w:sz w:val="24"/>
          <w:szCs w:val="24"/>
          <w:lang w:val="en-GB"/>
        </w:rPr>
        <w:t xml:space="preserve">V </w:t>
      </w:r>
      <w:proofErr w:type="gramStart"/>
      <w:r w:rsidR="003877E9" w:rsidRPr="00342C28">
        <w:rPr>
          <w:rFonts w:ascii="Book Antiqua" w:hAnsi="Book Antiqua" w:cs="Times New Roman"/>
          <w:sz w:val="24"/>
          <w:szCs w:val="24"/>
          <w:lang w:val="en-GB"/>
        </w:rPr>
        <w:t>fistulae</w:t>
      </w:r>
      <w:r w:rsidR="00B555ED" w:rsidRPr="00B555ED">
        <w:rPr>
          <w:rFonts w:ascii="Book Antiqua" w:hAnsi="Book Antiqua" w:cs="Times New Roman"/>
          <w:sz w:val="24"/>
          <w:szCs w:val="24"/>
          <w:vertAlign w:val="superscript"/>
          <w:lang w:val="en-GB"/>
        </w:rPr>
        <w:t>[</w:t>
      </w:r>
      <w:proofErr w:type="gramEnd"/>
      <w:r w:rsidR="00D15666" w:rsidRPr="00342C28">
        <w:rPr>
          <w:rFonts w:ascii="Book Antiqua" w:hAnsi="Book Antiqua" w:cs="Times New Roman"/>
          <w:sz w:val="24"/>
          <w:szCs w:val="24"/>
          <w:vertAlign w:val="superscript"/>
          <w:lang w:val="en-GB"/>
        </w:rPr>
        <w:t>37</w:t>
      </w:r>
      <w:r w:rsidR="00B9401B"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xml:space="preserve">. </w:t>
      </w:r>
      <w:r w:rsidR="00E368BF" w:rsidRPr="00342C28">
        <w:rPr>
          <w:rFonts w:ascii="Book Antiqua" w:hAnsi="Book Antiqua" w:cs="Times New Roman"/>
          <w:sz w:val="24"/>
          <w:szCs w:val="24"/>
          <w:lang w:val="en-GB" w:eastAsia="it-IT"/>
        </w:rPr>
        <w:t>Evaluation of the left ventricular</w:t>
      </w:r>
      <w:r w:rsidR="003877E9" w:rsidRPr="00342C28">
        <w:rPr>
          <w:rFonts w:ascii="Book Antiqua" w:hAnsi="Book Antiqua" w:cs="Times New Roman"/>
          <w:sz w:val="24"/>
          <w:szCs w:val="24"/>
          <w:lang w:val="en-GB" w:eastAsia="it-IT"/>
        </w:rPr>
        <w:t xml:space="preserve"> cavity </w:t>
      </w:r>
      <w:r w:rsidR="00B3168F" w:rsidRPr="00342C28">
        <w:rPr>
          <w:rFonts w:ascii="Book Antiqua" w:hAnsi="Book Antiqua" w:cs="Times New Roman"/>
          <w:sz w:val="24"/>
          <w:szCs w:val="24"/>
          <w:lang w:val="en-GB" w:eastAsia="it-IT"/>
        </w:rPr>
        <w:t>can show</w:t>
      </w:r>
      <w:r w:rsidR="00E368BF" w:rsidRPr="00342C28">
        <w:rPr>
          <w:rFonts w:ascii="Book Antiqua" w:hAnsi="Book Antiqua" w:cs="Times New Roman"/>
          <w:sz w:val="24"/>
          <w:szCs w:val="24"/>
          <w:lang w:val="en-GB" w:eastAsia="it-IT"/>
        </w:rPr>
        <w:t xml:space="preserve"> </w:t>
      </w:r>
      <w:r w:rsidR="00E368BF" w:rsidRPr="00342C28">
        <w:rPr>
          <w:rFonts w:ascii="Book Antiqua" w:hAnsi="Book Antiqua" w:cs="Times New Roman"/>
          <w:sz w:val="24"/>
          <w:szCs w:val="24"/>
          <w:lang w:val="en-GB"/>
        </w:rPr>
        <w:t xml:space="preserve">the characteristic spade-like configuration of the left ventricle in end-diastole, with obliteration of the apical cavity in end-systole due to the </w:t>
      </w:r>
      <w:r w:rsidR="001B056E" w:rsidRPr="00342C28">
        <w:rPr>
          <w:rFonts w:ascii="Book Antiqua" w:hAnsi="Book Antiqua" w:cs="Times New Roman"/>
          <w:sz w:val="24"/>
          <w:szCs w:val="24"/>
          <w:lang w:val="en-GB"/>
        </w:rPr>
        <w:t>vigour</w:t>
      </w:r>
      <w:r w:rsidR="00E368BF" w:rsidRPr="00342C28">
        <w:rPr>
          <w:rFonts w:ascii="Book Antiqua" w:hAnsi="Book Antiqua" w:cs="Times New Roman"/>
          <w:sz w:val="24"/>
          <w:szCs w:val="24"/>
          <w:lang w:val="en-GB"/>
        </w:rPr>
        <w:t xml:space="preserve"> </w:t>
      </w:r>
      <w:r w:rsidR="003877E9" w:rsidRPr="00342C28">
        <w:rPr>
          <w:rFonts w:ascii="Book Antiqua" w:hAnsi="Book Antiqua" w:cs="Times New Roman"/>
          <w:sz w:val="24"/>
          <w:szCs w:val="24"/>
          <w:lang w:val="en-GB"/>
        </w:rPr>
        <w:t xml:space="preserve">contraction </w:t>
      </w:r>
      <w:r w:rsidR="00E45675" w:rsidRPr="00342C28">
        <w:rPr>
          <w:rFonts w:ascii="Book Antiqua" w:hAnsi="Book Antiqua" w:cs="Times New Roman"/>
          <w:sz w:val="24"/>
          <w:szCs w:val="24"/>
          <w:lang w:val="en-GB"/>
        </w:rPr>
        <w:t>of the</w:t>
      </w:r>
      <w:r w:rsidR="00E368BF" w:rsidRPr="00342C28">
        <w:rPr>
          <w:rFonts w:ascii="Book Antiqua" w:hAnsi="Book Antiqua" w:cs="Times New Roman"/>
          <w:sz w:val="24"/>
          <w:szCs w:val="24"/>
          <w:lang w:val="en-GB"/>
        </w:rPr>
        <w:t xml:space="preserve"> hyper</w:t>
      </w:r>
      <w:r w:rsidR="003877E9" w:rsidRPr="00342C28">
        <w:rPr>
          <w:rFonts w:ascii="Book Antiqua" w:hAnsi="Book Antiqua" w:cs="Times New Roman"/>
          <w:sz w:val="24"/>
          <w:szCs w:val="24"/>
          <w:lang w:val="en-GB"/>
        </w:rPr>
        <w:t>trophied myocardium</w:t>
      </w:r>
      <w:r w:rsidR="00B555ED" w:rsidRPr="00B555ED">
        <w:rPr>
          <w:rFonts w:ascii="Book Antiqua" w:hAnsi="Book Antiqua" w:cs="Times New Roman"/>
          <w:sz w:val="24"/>
          <w:szCs w:val="24"/>
          <w:vertAlign w:val="superscript"/>
          <w:lang w:val="en-GB"/>
        </w:rPr>
        <w:t>[</w:t>
      </w:r>
      <w:r w:rsidR="001F386B" w:rsidRPr="00342C28">
        <w:rPr>
          <w:rFonts w:ascii="Book Antiqua" w:hAnsi="Book Antiqua" w:cs="Times New Roman"/>
          <w:sz w:val="24"/>
          <w:szCs w:val="24"/>
          <w:vertAlign w:val="superscript"/>
          <w:lang w:val="en-GB"/>
        </w:rPr>
        <w:t>7</w:t>
      </w:r>
      <w:r w:rsidR="00B9401B" w:rsidRPr="00342C28">
        <w:rPr>
          <w:rFonts w:ascii="Book Antiqua" w:hAnsi="Book Antiqua" w:cs="Times New Roman"/>
          <w:sz w:val="24"/>
          <w:szCs w:val="24"/>
          <w:vertAlign w:val="superscript"/>
          <w:lang w:val="en-GB"/>
        </w:rPr>
        <w:t>]</w:t>
      </w:r>
      <w:r w:rsidR="0011724D" w:rsidRPr="00342C28">
        <w:rPr>
          <w:rFonts w:ascii="Book Antiqua" w:hAnsi="Book Antiqua" w:cs="Times New Roman"/>
          <w:sz w:val="24"/>
          <w:szCs w:val="24"/>
          <w:vertAlign w:val="superscript"/>
          <w:lang w:val="en-GB"/>
        </w:rPr>
        <w:t xml:space="preserve"> </w:t>
      </w:r>
      <w:r w:rsidR="0011724D" w:rsidRPr="00342C28">
        <w:rPr>
          <w:rFonts w:ascii="Book Antiqua" w:eastAsia="Calibri" w:hAnsi="Book Antiqua" w:cs="Times New Roman"/>
          <w:sz w:val="24"/>
          <w:szCs w:val="24"/>
          <w:lang w:val="en-GB"/>
        </w:rPr>
        <w:t>(</w:t>
      </w:r>
      <w:r w:rsidR="007209C6" w:rsidRPr="00342C28">
        <w:rPr>
          <w:rFonts w:ascii="Book Antiqua" w:eastAsia="Calibri" w:hAnsi="Book Antiqua" w:cs="Times New Roman"/>
          <w:sz w:val="24"/>
          <w:szCs w:val="24"/>
          <w:lang w:val="en-GB"/>
        </w:rPr>
        <w:t>F</w:t>
      </w:r>
      <w:r w:rsidR="0011724D" w:rsidRPr="00342C28">
        <w:rPr>
          <w:rFonts w:ascii="Book Antiqua" w:eastAsia="Calibri" w:hAnsi="Book Antiqua" w:cs="Times New Roman"/>
          <w:sz w:val="24"/>
          <w:szCs w:val="24"/>
          <w:lang w:val="en-GB"/>
        </w:rPr>
        <w:t>igure 2).</w:t>
      </w:r>
      <w:r w:rsidR="001B056E" w:rsidRPr="00342C28">
        <w:rPr>
          <w:rFonts w:ascii="Book Antiqua" w:hAnsi="Book Antiqua" w:cs="Times New Roman"/>
          <w:sz w:val="24"/>
          <w:szCs w:val="24"/>
          <w:lang w:val="en-GB"/>
        </w:rPr>
        <w:t xml:space="preserve"> </w:t>
      </w:r>
      <w:r w:rsidR="00611C4F" w:rsidRPr="00342C28">
        <w:rPr>
          <w:rFonts w:ascii="Book Antiqua" w:hAnsi="Book Antiqua" w:cs="Times New Roman"/>
          <w:sz w:val="24"/>
          <w:szCs w:val="24"/>
          <w:lang w:val="en-GB"/>
        </w:rPr>
        <w:t>C</w:t>
      </w:r>
      <w:r w:rsidR="001B056E" w:rsidRPr="00342C28">
        <w:rPr>
          <w:rFonts w:ascii="Book Antiqua" w:hAnsi="Book Antiqua" w:cs="Times New Roman"/>
          <w:sz w:val="24"/>
          <w:szCs w:val="24"/>
          <w:lang w:val="en-GB" w:eastAsia="it-IT"/>
        </w:rPr>
        <w:t xml:space="preserve">aucasian patients tend to have less localized involvement of the distal apex resulting in a </w:t>
      </w:r>
      <w:r w:rsidR="00E65DF2" w:rsidRPr="00342C28">
        <w:rPr>
          <w:rFonts w:ascii="Book Antiqua" w:hAnsi="Book Antiqua" w:cs="Times New Roman"/>
          <w:sz w:val="24"/>
          <w:szCs w:val="24"/>
          <w:lang w:val="en-GB" w:eastAsia="it-IT"/>
        </w:rPr>
        <w:t>lower</w:t>
      </w:r>
      <w:r w:rsidR="00B8608C" w:rsidRPr="00342C28">
        <w:rPr>
          <w:rFonts w:ascii="Book Antiqua" w:hAnsi="Book Antiqua" w:cs="Times New Roman"/>
          <w:sz w:val="24"/>
          <w:szCs w:val="24"/>
          <w:lang w:val="en-GB" w:eastAsia="it-IT"/>
        </w:rPr>
        <w:t xml:space="preserve"> frequency </w:t>
      </w:r>
      <w:r w:rsidR="001B056E" w:rsidRPr="00342C28">
        <w:rPr>
          <w:rFonts w:ascii="Book Antiqua" w:hAnsi="Book Antiqua" w:cs="Times New Roman"/>
          <w:sz w:val="24"/>
          <w:szCs w:val="24"/>
          <w:lang w:val="en-GB" w:eastAsia="it-IT"/>
        </w:rPr>
        <w:t>of the pathognomonic sign of “ace-of-spade”</w:t>
      </w:r>
      <w:r w:rsidR="001F386B" w:rsidRPr="00342C28">
        <w:rPr>
          <w:rFonts w:ascii="Book Antiqua" w:hAnsi="Book Antiqua" w:cs="Times New Roman"/>
          <w:sz w:val="24"/>
          <w:szCs w:val="24"/>
          <w:lang w:val="en-GB" w:eastAsia="it-IT"/>
        </w:rPr>
        <w:t xml:space="preserve"> on the left </w:t>
      </w:r>
      <w:proofErr w:type="spellStart"/>
      <w:proofErr w:type="gramStart"/>
      <w:r w:rsidR="001F386B" w:rsidRPr="00342C28">
        <w:rPr>
          <w:rFonts w:ascii="Book Antiqua" w:hAnsi="Book Antiqua" w:cs="Times New Roman"/>
          <w:sz w:val="24"/>
          <w:szCs w:val="24"/>
          <w:lang w:val="en-GB" w:eastAsia="it-IT"/>
        </w:rPr>
        <w:t>ventriculography</w:t>
      </w:r>
      <w:proofErr w:type="spellEnd"/>
      <w:r w:rsidR="00B555ED" w:rsidRPr="00B555ED">
        <w:rPr>
          <w:rFonts w:ascii="Book Antiqua" w:hAnsi="Book Antiqua" w:cs="Times New Roman"/>
          <w:sz w:val="24"/>
          <w:szCs w:val="24"/>
          <w:vertAlign w:val="superscript"/>
          <w:lang w:val="en-GB" w:eastAsia="it-IT"/>
        </w:rPr>
        <w:t>[</w:t>
      </w:r>
      <w:proofErr w:type="gramEnd"/>
      <w:r w:rsidR="001F386B" w:rsidRPr="00342C28">
        <w:rPr>
          <w:rFonts w:ascii="Book Antiqua" w:hAnsi="Book Antiqua" w:cs="Times New Roman"/>
          <w:sz w:val="24"/>
          <w:szCs w:val="24"/>
          <w:vertAlign w:val="superscript"/>
          <w:lang w:val="en-GB" w:eastAsia="it-IT"/>
        </w:rPr>
        <w:t>13</w:t>
      </w:r>
      <w:r w:rsidR="00B9401B" w:rsidRPr="00342C28">
        <w:rPr>
          <w:rFonts w:ascii="Book Antiqua" w:hAnsi="Book Antiqua" w:cs="Times New Roman"/>
          <w:sz w:val="24"/>
          <w:szCs w:val="24"/>
          <w:vertAlign w:val="superscript"/>
          <w:lang w:val="en-GB" w:eastAsia="it-IT"/>
        </w:rPr>
        <w:t>]</w:t>
      </w:r>
      <w:r w:rsidR="001B056E" w:rsidRPr="00342C28">
        <w:rPr>
          <w:rFonts w:ascii="Book Antiqua" w:hAnsi="Book Antiqua" w:cs="Times New Roman"/>
          <w:sz w:val="24"/>
          <w:szCs w:val="24"/>
          <w:lang w:val="en-GB" w:eastAsia="it-IT"/>
        </w:rPr>
        <w:t xml:space="preserve">. </w:t>
      </w:r>
    </w:p>
    <w:p w14:paraId="4C4BD444" w14:textId="77777777" w:rsidR="002650A4" w:rsidRPr="00342C28" w:rsidRDefault="002650A4" w:rsidP="00085D0A">
      <w:pPr>
        <w:spacing w:after="0" w:line="360" w:lineRule="auto"/>
        <w:jc w:val="both"/>
        <w:rPr>
          <w:rFonts w:ascii="Book Antiqua" w:hAnsi="Book Antiqua" w:cs="Times New Roman"/>
          <w:sz w:val="24"/>
          <w:szCs w:val="24"/>
          <w:lang w:val="en-GB"/>
        </w:rPr>
      </w:pPr>
    </w:p>
    <w:p w14:paraId="141B0183" w14:textId="63DBBDD5" w:rsidR="00E368BF" w:rsidRPr="00342C28" w:rsidRDefault="007450FE" w:rsidP="00085D0A">
      <w:pPr>
        <w:spacing w:after="0" w:line="360" w:lineRule="auto"/>
        <w:jc w:val="both"/>
        <w:rPr>
          <w:rFonts w:ascii="Book Antiqua" w:hAnsi="Book Antiqua" w:cs="Times New Roman"/>
          <w:b/>
          <w:sz w:val="24"/>
          <w:szCs w:val="24"/>
          <w:lang w:val="en-GB"/>
        </w:rPr>
      </w:pPr>
      <w:r w:rsidRPr="00342C28">
        <w:rPr>
          <w:rFonts w:ascii="Book Antiqua" w:hAnsi="Book Antiqua" w:cs="Times New Roman"/>
          <w:b/>
          <w:sz w:val="24"/>
          <w:szCs w:val="24"/>
          <w:lang w:val="en-GB"/>
        </w:rPr>
        <w:t>MULTIDETECTOR COMPUTED TOMOGRAPHY</w:t>
      </w:r>
    </w:p>
    <w:p w14:paraId="6B15A9AC" w14:textId="64A7B9C3" w:rsidR="00E368BF" w:rsidRPr="00342C28" w:rsidRDefault="00290450" w:rsidP="00085D0A">
      <w:pPr>
        <w:spacing w:after="0" w:line="360" w:lineRule="auto"/>
        <w:jc w:val="both"/>
        <w:rPr>
          <w:rFonts w:ascii="Book Antiqua" w:hAnsi="Book Antiqua" w:cs="Times New Roman"/>
          <w:sz w:val="24"/>
          <w:szCs w:val="24"/>
          <w:lang w:val="en-GB"/>
        </w:rPr>
      </w:pPr>
      <w:r w:rsidRPr="00342C28">
        <w:rPr>
          <w:rFonts w:ascii="Book Antiqua" w:hAnsi="Book Antiqua" w:cs="Times New Roman"/>
          <w:sz w:val="24"/>
          <w:szCs w:val="24"/>
          <w:lang w:val="en-GB"/>
        </w:rPr>
        <w:t>C</w:t>
      </w:r>
      <w:r w:rsidR="00E368BF" w:rsidRPr="00342C28">
        <w:rPr>
          <w:rFonts w:ascii="Book Antiqua" w:hAnsi="Book Antiqua" w:cs="Times New Roman"/>
          <w:sz w:val="24"/>
          <w:szCs w:val="24"/>
          <w:lang w:val="en-GB"/>
        </w:rPr>
        <w:t xml:space="preserve">oronary </w:t>
      </w:r>
      <w:proofErr w:type="spellStart"/>
      <w:r w:rsidR="007450FE" w:rsidRPr="007450FE">
        <w:rPr>
          <w:rFonts w:ascii="Book Antiqua" w:hAnsi="Book Antiqua" w:cs="Times New Roman"/>
          <w:sz w:val="24"/>
          <w:szCs w:val="24"/>
          <w:lang w:val="en-GB"/>
        </w:rPr>
        <w:t>multidetector</w:t>
      </w:r>
      <w:proofErr w:type="spellEnd"/>
      <w:r w:rsidR="007450FE" w:rsidRPr="007450FE">
        <w:rPr>
          <w:rFonts w:ascii="Book Antiqua" w:hAnsi="Book Antiqua" w:cs="Times New Roman"/>
          <w:sz w:val="24"/>
          <w:szCs w:val="24"/>
          <w:lang w:val="en-GB"/>
        </w:rPr>
        <w:t xml:space="preserve"> computed tomography (MDCT)</w:t>
      </w:r>
      <w:r w:rsidR="00E45675" w:rsidRPr="00342C28">
        <w:rPr>
          <w:rFonts w:ascii="Book Antiqua" w:hAnsi="Book Antiqua" w:cs="Times New Roman"/>
          <w:sz w:val="24"/>
          <w:szCs w:val="24"/>
          <w:lang w:val="en-GB"/>
        </w:rPr>
        <w:t xml:space="preserve"> is an</w:t>
      </w:r>
      <w:r w:rsidR="00E368BF" w:rsidRPr="00342C28">
        <w:rPr>
          <w:rFonts w:ascii="Book Antiqua" w:hAnsi="Book Antiqua" w:cs="Times New Roman"/>
          <w:sz w:val="24"/>
          <w:szCs w:val="24"/>
          <w:lang w:val="en-GB"/>
        </w:rPr>
        <w:t xml:space="preserve"> high sensitiv</w:t>
      </w:r>
      <w:r w:rsidR="00E65DF2" w:rsidRPr="00342C28">
        <w:rPr>
          <w:rFonts w:ascii="Book Antiqua" w:hAnsi="Book Antiqua" w:cs="Times New Roman"/>
          <w:sz w:val="24"/>
          <w:szCs w:val="24"/>
          <w:lang w:val="en-GB"/>
        </w:rPr>
        <w:t>e</w:t>
      </w:r>
      <w:r w:rsidR="00E368BF" w:rsidRPr="00342C28">
        <w:rPr>
          <w:rFonts w:ascii="Book Antiqua" w:hAnsi="Book Antiqua" w:cs="Times New Roman"/>
          <w:sz w:val="24"/>
          <w:szCs w:val="24"/>
          <w:lang w:val="en-GB"/>
        </w:rPr>
        <w:t xml:space="preserve"> (91%-99%) and specific (74%-96%) </w:t>
      </w:r>
      <w:r w:rsidR="00E45675" w:rsidRPr="00342C28">
        <w:rPr>
          <w:rFonts w:ascii="Book Antiqua" w:hAnsi="Book Antiqua" w:cs="Times New Roman"/>
          <w:sz w:val="24"/>
          <w:szCs w:val="24"/>
          <w:lang w:val="en-GB"/>
        </w:rPr>
        <w:t>technique in</w:t>
      </w:r>
      <w:r w:rsidR="00E368BF" w:rsidRPr="00342C28">
        <w:rPr>
          <w:rFonts w:ascii="Book Antiqua" w:hAnsi="Book Antiqua" w:cs="Times New Roman"/>
          <w:sz w:val="24"/>
          <w:szCs w:val="24"/>
          <w:lang w:val="en-GB"/>
        </w:rPr>
        <w:t xml:space="preserve"> detecting significant </w:t>
      </w:r>
      <w:r w:rsidR="00B9401B" w:rsidRPr="00342C28">
        <w:rPr>
          <w:rFonts w:ascii="Book Antiqua" w:hAnsi="Book Antiqua" w:cs="Times New Roman"/>
          <w:sz w:val="24"/>
          <w:szCs w:val="24"/>
          <w:lang w:val="en-GB"/>
        </w:rPr>
        <w:t xml:space="preserve">coronary </w:t>
      </w:r>
      <w:proofErr w:type="gramStart"/>
      <w:r w:rsidR="00B9401B" w:rsidRPr="00342C28">
        <w:rPr>
          <w:rFonts w:ascii="Book Antiqua" w:hAnsi="Book Antiqua" w:cs="Times New Roman"/>
          <w:sz w:val="24"/>
          <w:szCs w:val="24"/>
          <w:lang w:val="en-GB"/>
        </w:rPr>
        <w:t>stenosis</w:t>
      </w:r>
      <w:r w:rsidR="00B555ED" w:rsidRPr="00B555ED">
        <w:rPr>
          <w:rFonts w:ascii="Book Antiqua" w:hAnsi="Book Antiqua" w:cs="Times New Roman"/>
          <w:sz w:val="24"/>
          <w:szCs w:val="24"/>
          <w:vertAlign w:val="superscript"/>
          <w:lang w:val="en-GB"/>
        </w:rPr>
        <w:t>[</w:t>
      </w:r>
      <w:proofErr w:type="gramEnd"/>
      <w:r w:rsidR="001F386B" w:rsidRPr="00342C28">
        <w:rPr>
          <w:rFonts w:ascii="Book Antiqua" w:hAnsi="Book Antiqua" w:cs="Times New Roman"/>
          <w:sz w:val="24"/>
          <w:szCs w:val="24"/>
          <w:vertAlign w:val="superscript"/>
          <w:lang w:val="en-GB"/>
        </w:rPr>
        <w:t>38</w:t>
      </w:r>
      <w:r w:rsidRPr="00342C28">
        <w:rPr>
          <w:rFonts w:ascii="Book Antiqua" w:hAnsi="Book Antiqua" w:cs="Times New Roman"/>
          <w:sz w:val="24"/>
          <w:szCs w:val="24"/>
          <w:vertAlign w:val="superscript"/>
          <w:lang w:val="en-GB"/>
        </w:rPr>
        <w:t>-</w:t>
      </w:r>
      <w:r w:rsidR="001F386B" w:rsidRPr="00342C28">
        <w:rPr>
          <w:rFonts w:ascii="Book Antiqua" w:hAnsi="Book Antiqua" w:cs="Times New Roman"/>
          <w:sz w:val="24"/>
          <w:szCs w:val="24"/>
          <w:vertAlign w:val="superscript"/>
          <w:lang w:val="en-GB"/>
        </w:rPr>
        <w:t>40</w:t>
      </w:r>
      <w:r w:rsidR="00B9401B"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w:t>
      </w:r>
      <w:r w:rsidR="00A4291A" w:rsidRPr="00342C28">
        <w:rPr>
          <w:rFonts w:ascii="Book Antiqua" w:hAnsi="Book Antiqua" w:cs="Times New Roman"/>
          <w:sz w:val="24"/>
          <w:szCs w:val="24"/>
          <w:lang w:val="en-GB"/>
        </w:rPr>
        <w:t>M</w:t>
      </w:r>
      <w:r w:rsidR="00E368BF" w:rsidRPr="00342C28">
        <w:rPr>
          <w:rFonts w:ascii="Book Antiqua" w:hAnsi="Book Antiqua" w:cs="Times New Roman"/>
          <w:sz w:val="24"/>
          <w:szCs w:val="24"/>
          <w:lang w:val="en-GB"/>
        </w:rPr>
        <w:t>ajor international guidelines cu</w:t>
      </w:r>
      <w:r w:rsidR="00745EF1" w:rsidRPr="00342C28">
        <w:rPr>
          <w:rFonts w:ascii="Book Antiqua" w:hAnsi="Book Antiqua" w:cs="Times New Roman"/>
          <w:sz w:val="24"/>
          <w:szCs w:val="24"/>
          <w:lang w:val="en-GB"/>
        </w:rPr>
        <w:t>rrently indicate coronary MDCT</w:t>
      </w:r>
      <w:r w:rsidR="00E368BF" w:rsidRPr="00342C28">
        <w:rPr>
          <w:rFonts w:ascii="Book Antiqua" w:hAnsi="Book Antiqua" w:cs="Times New Roman"/>
          <w:sz w:val="24"/>
          <w:szCs w:val="24"/>
          <w:lang w:val="en-GB"/>
        </w:rPr>
        <w:t xml:space="preserve"> for patients at a low to inter</w:t>
      </w:r>
      <w:r w:rsidR="00745EF1" w:rsidRPr="00342C28">
        <w:rPr>
          <w:rFonts w:ascii="Book Antiqua" w:hAnsi="Book Antiqua" w:cs="Times New Roman"/>
          <w:sz w:val="24"/>
          <w:szCs w:val="24"/>
          <w:lang w:val="en-GB"/>
        </w:rPr>
        <w:t xml:space="preserve">mediate risk of </w:t>
      </w:r>
      <w:proofErr w:type="gramStart"/>
      <w:r w:rsidR="00745EF1" w:rsidRPr="00342C28">
        <w:rPr>
          <w:rFonts w:ascii="Book Antiqua" w:hAnsi="Book Antiqua" w:cs="Times New Roman"/>
          <w:sz w:val="24"/>
          <w:szCs w:val="24"/>
          <w:lang w:val="en-GB"/>
        </w:rPr>
        <w:t>CAD</w:t>
      </w:r>
      <w:r w:rsidR="00B555ED" w:rsidRPr="00B555ED">
        <w:rPr>
          <w:rFonts w:ascii="Book Antiqua" w:hAnsi="Book Antiqua" w:cs="Times New Roman"/>
          <w:sz w:val="24"/>
          <w:szCs w:val="24"/>
          <w:vertAlign w:val="superscript"/>
          <w:lang w:val="en-GB"/>
        </w:rPr>
        <w:t>[</w:t>
      </w:r>
      <w:proofErr w:type="gramEnd"/>
      <w:r w:rsidR="001F386B" w:rsidRPr="00342C28">
        <w:rPr>
          <w:rFonts w:ascii="Book Antiqua" w:hAnsi="Book Antiqua" w:cs="Times New Roman"/>
          <w:sz w:val="24"/>
          <w:szCs w:val="24"/>
          <w:vertAlign w:val="superscript"/>
          <w:lang w:val="en-GB"/>
        </w:rPr>
        <w:t>41</w:t>
      </w:r>
      <w:r w:rsidR="00B9401B"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xml:space="preserve"> and his adoption in the emergency room </w:t>
      </w:r>
      <w:r w:rsidR="00745EF1" w:rsidRPr="00342C28">
        <w:rPr>
          <w:rFonts w:ascii="Book Antiqua" w:hAnsi="Book Antiqua" w:cs="Times New Roman"/>
          <w:sz w:val="24"/>
          <w:szCs w:val="24"/>
          <w:lang w:val="en-GB"/>
        </w:rPr>
        <w:t>might</w:t>
      </w:r>
      <w:r w:rsidR="00E368BF" w:rsidRPr="00342C28">
        <w:rPr>
          <w:rFonts w:ascii="Book Antiqua" w:hAnsi="Book Antiqua" w:cs="Times New Roman"/>
          <w:sz w:val="24"/>
          <w:szCs w:val="24"/>
          <w:lang w:val="en-GB"/>
        </w:rPr>
        <w:t xml:space="preserve"> facilitate early triage of </w:t>
      </w:r>
      <w:r w:rsidR="00B9401B" w:rsidRPr="00342C28">
        <w:rPr>
          <w:rFonts w:ascii="Book Antiqua" w:hAnsi="Book Antiqua" w:cs="Times New Roman"/>
          <w:sz w:val="24"/>
          <w:szCs w:val="24"/>
          <w:lang w:val="en-GB"/>
        </w:rPr>
        <w:t>patients presenting chest pain</w:t>
      </w:r>
      <w:r w:rsidR="00B555ED" w:rsidRPr="00B555ED">
        <w:rPr>
          <w:rFonts w:ascii="Book Antiqua" w:hAnsi="Book Antiqua" w:cs="Times New Roman"/>
          <w:sz w:val="24"/>
          <w:szCs w:val="24"/>
          <w:vertAlign w:val="superscript"/>
          <w:lang w:val="en-GB"/>
        </w:rPr>
        <w:t>[</w:t>
      </w:r>
      <w:r w:rsidR="00745EF1" w:rsidRPr="00342C28">
        <w:rPr>
          <w:rFonts w:ascii="Book Antiqua" w:hAnsi="Book Antiqua" w:cs="Times New Roman"/>
          <w:sz w:val="24"/>
          <w:szCs w:val="24"/>
          <w:vertAlign w:val="superscript"/>
          <w:lang w:val="en-GB"/>
        </w:rPr>
        <w:t>42-44</w:t>
      </w:r>
      <w:r w:rsidR="00B9401B" w:rsidRPr="00342C28">
        <w:rPr>
          <w:rFonts w:ascii="Book Antiqua" w:hAnsi="Book Antiqua" w:cs="Times New Roman"/>
          <w:sz w:val="24"/>
          <w:szCs w:val="24"/>
          <w:vertAlign w:val="superscript"/>
          <w:lang w:val="en-GB"/>
        </w:rPr>
        <w:t>]</w:t>
      </w:r>
      <w:r w:rsidR="002E403C" w:rsidRPr="00342C28">
        <w:rPr>
          <w:rFonts w:ascii="Book Antiqua" w:hAnsi="Book Antiqua" w:cs="Times New Roman"/>
          <w:sz w:val="24"/>
          <w:szCs w:val="24"/>
          <w:lang w:val="en-GB"/>
        </w:rPr>
        <w:t>.</w:t>
      </w:r>
    </w:p>
    <w:p w14:paraId="5F34959E" w14:textId="48482E6D" w:rsidR="005758C7" w:rsidRPr="00E02D19" w:rsidRDefault="00745EF1" w:rsidP="00E02D19">
      <w:pPr>
        <w:widowControl w:val="0"/>
        <w:autoSpaceDE w:val="0"/>
        <w:autoSpaceDN w:val="0"/>
        <w:adjustRightInd w:val="0"/>
        <w:spacing w:after="0" w:line="360" w:lineRule="auto"/>
        <w:ind w:firstLineChars="150" w:firstLine="360"/>
        <w:jc w:val="both"/>
        <w:rPr>
          <w:rFonts w:ascii="Book Antiqua" w:hAnsi="Book Antiqua" w:cs="Times New Roman"/>
          <w:sz w:val="24"/>
          <w:szCs w:val="24"/>
          <w:lang w:val="en-GB" w:eastAsia="zh-CN"/>
        </w:rPr>
      </w:pPr>
      <w:r w:rsidRPr="00342C28">
        <w:rPr>
          <w:rFonts w:ascii="Book Antiqua" w:hAnsi="Book Antiqua" w:cs="Times New Roman"/>
          <w:sz w:val="24"/>
          <w:szCs w:val="24"/>
          <w:lang w:val="en-GB"/>
        </w:rPr>
        <w:t>MD</w:t>
      </w:r>
      <w:r w:rsidR="00E368BF" w:rsidRPr="00342C28">
        <w:rPr>
          <w:rFonts w:ascii="Book Antiqua" w:hAnsi="Book Antiqua" w:cs="Times New Roman"/>
          <w:sz w:val="24"/>
          <w:szCs w:val="24"/>
          <w:lang w:val="en-GB"/>
        </w:rPr>
        <w:t>CT has also emerged as a novel technique for evaluating cardiac morphology and function</w:t>
      </w:r>
      <w:r w:rsidRPr="00342C28">
        <w:rPr>
          <w:rFonts w:ascii="Book Antiqua" w:hAnsi="Book Antiqua" w:cs="Times New Roman"/>
          <w:sz w:val="24"/>
          <w:szCs w:val="24"/>
          <w:lang w:val="en-GB"/>
        </w:rPr>
        <w:t>. I</w:t>
      </w:r>
      <w:r w:rsidR="00A4291A" w:rsidRPr="00342C28">
        <w:rPr>
          <w:rFonts w:ascii="Book Antiqua" w:hAnsi="Book Antiqua" w:cs="Times New Roman"/>
          <w:sz w:val="24"/>
          <w:szCs w:val="24"/>
          <w:lang w:val="en-GB"/>
        </w:rPr>
        <w:t xml:space="preserve">nitial </w:t>
      </w:r>
      <w:r w:rsidRPr="00342C28">
        <w:rPr>
          <w:rFonts w:ascii="Book Antiqua" w:hAnsi="Book Antiqua" w:cs="Times New Roman"/>
          <w:sz w:val="24"/>
          <w:szCs w:val="24"/>
          <w:lang w:val="en-GB"/>
        </w:rPr>
        <w:t>concern with MDCT examination w</w:t>
      </w:r>
      <w:r w:rsidR="000B3F8C" w:rsidRPr="00342C28">
        <w:rPr>
          <w:rFonts w:ascii="Book Antiqua" w:hAnsi="Book Antiqua" w:cs="Times New Roman"/>
          <w:sz w:val="24"/>
          <w:szCs w:val="24"/>
          <w:lang w:val="en-GB"/>
        </w:rPr>
        <w:t>ith</w:t>
      </w:r>
      <w:r w:rsidR="00A4291A" w:rsidRPr="00342C28">
        <w:rPr>
          <w:rFonts w:ascii="Book Antiqua" w:hAnsi="Book Antiqua" w:cs="Times New Roman"/>
          <w:sz w:val="24"/>
          <w:szCs w:val="24"/>
          <w:lang w:val="en-GB"/>
        </w:rPr>
        <w:t xml:space="preserve"> radiation exposure </w:t>
      </w:r>
      <w:r w:rsidR="000B3F8C" w:rsidRPr="00342C28">
        <w:rPr>
          <w:rFonts w:ascii="Book Antiqua" w:hAnsi="Book Antiqua" w:cs="Times New Roman"/>
          <w:sz w:val="24"/>
          <w:szCs w:val="24"/>
          <w:lang w:val="en-GB"/>
        </w:rPr>
        <w:t xml:space="preserve">have been overcome by </w:t>
      </w:r>
      <w:r w:rsidRPr="00342C28">
        <w:rPr>
          <w:rFonts w:ascii="Book Antiqua" w:hAnsi="Book Antiqua" w:cs="Times New Roman"/>
          <w:sz w:val="24"/>
          <w:szCs w:val="24"/>
          <w:lang w:val="en-GB"/>
        </w:rPr>
        <w:t xml:space="preserve">novel technologies using dose-saving </w:t>
      </w:r>
      <w:proofErr w:type="gramStart"/>
      <w:r w:rsidRPr="00342C28">
        <w:rPr>
          <w:rFonts w:ascii="Book Antiqua" w:hAnsi="Book Antiqua" w:cs="Times New Roman"/>
          <w:sz w:val="24"/>
          <w:szCs w:val="24"/>
          <w:lang w:val="en-GB"/>
        </w:rPr>
        <w:t>strategies</w:t>
      </w:r>
      <w:r w:rsidR="00B555ED" w:rsidRPr="00B555ED">
        <w:rPr>
          <w:rFonts w:ascii="Book Antiqua" w:hAnsi="Book Antiqua" w:cs="Times New Roman"/>
          <w:sz w:val="24"/>
          <w:szCs w:val="24"/>
          <w:vertAlign w:val="superscript"/>
          <w:lang w:val="en-GB"/>
        </w:rPr>
        <w:t>[</w:t>
      </w:r>
      <w:proofErr w:type="gramEnd"/>
      <w:r w:rsidR="008B47F7" w:rsidRPr="00342C28">
        <w:rPr>
          <w:rFonts w:ascii="Book Antiqua" w:hAnsi="Book Antiqua" w:cs="Times New Roman"/>
          <w:sz w:val="24"/>
          <w:szCs w:val="24"/>
          <w:vertAlign w:val="superscript"/>
          <w:lang w:val="en-GB"/>
        </w:rPr>
        <w:t>45,</w:t>
      </w:r>
      <w:r w:rsidR="002650A4" w:rsidRPr="00342C28">
        <w:rPr>
          <w:rFonts w:ascii="Book Antiqua" w:hAnsi="Book Antiqua" w:cs="Times New Roman"/>
          <w:sz w:val="24"/>
          <w:szCs w:val="24"/>
          <w:vertAlign w:val="superscript"/>
          <w:lang w:val="en-GB"/>
        </w:rPr>
        <w:t>46</w:t>
      </w:r>
      <w:r w:rsidR="00B9401B" w:rsidRPr="00342C28">
        <w:rPr>
          <w:rFonts w:ascii="Book Antiqua" w:hAnsi="Book Antiqua" w:cs="Times New Roman"/>
          <w:sz w:val="24"/>
          <w:szCs w:val="24"/>
          <w:vertAlign w:val="superscript"/>
          <w:lang w:val="en-GB"/>
        </w:rPr>
        <w:t>]</w:t>
      </w:r>
      <w:r w:rsidR="00A4291A" w:rsidRPr="00342C28">
        <w:rPr>
          <w:rFonts w:ascii="Book Antiqua" w:hAnsi="Book Antiqua" w:cs="Times New Roman"/>
          <w:sz w:val="24"/>
          <w:szCs w:val="24"/>
          <w:lang w:val="en-GB"/>
        </w:rPr>
        <w:t xml:space="preserve">. </w:t>
      </w:r>
      <w:r w:rsidR="00E65DF2" w:rsidRPr="00342C28">
        <w:rPr>
          <w:rFonts w:ascii="Book Antiqua" w:hAnsi="Book Antiqua" w:cs="Times New Roman"/>
          <w:sz w:val="24"/>
          <w:szCs w:val="24"/>
          <w:lang w:val="en-GB"/>
        </w:rPr>
        <w:t xml:space="preserve">Due </w:t>
      </w:r>
      <w:r w:rsidRPr="00342C28">
        <w:rPr>
          <w:rFonts w:ascii="Book Antiqua" w:hAnsi="Book Antiqua" w:cs="Times New Roman"/>
          <w:sz w:val="24"/>
          <w:szCs w:val="24"/>
          <w:lang w:val="en-GB"/>
        </w:rPr>
        <w:t>to its high spatial resolution</w:t>
      </w:r>
      <w:r w:rsidR="00E65DF2" w:rsidRPr="00342C28">
        <w:rPr>
          <w:rFonts w:ascii="Book Antiqua" w:hAnsi="Book Antiqua" w:cs="Times New Roman"/>
          <w:sz w:val="24"/>
          <w:szCs w:val="24"/>
          <w:lang w:val="en-GB"/>
        </w:rPr>
        <w:t>,</w:t>
      </w:r>
      <w:r w:rsidRPr="00342C28">
        <w:rPr>
          <w:rFonts w:ascii="Book Antiqua" w:hAnsi="Book Antiqua" w:cs="Times New Roman"/>
          <w:sz w:val="24"/>
          <w:szCs w:val="24"/>
          <w:lang w:val="en-GB"/>
        </w:rPr>
        <w:t xml:space="preserve"> MDCT </w:t>
      </w:r>
      <w:r w:rsidR="00E368BF" w:rsidRPr="00342C28">
        <w:rPr>
          <w:rFonts w:ascii="Book Antiqua" w:hAnsi="Book Antiqua" w:cs="Times New Roman"/>
          <w:sz w:val="24"/>
          <w:szCs w:val="24"/>
          <w:lang w:val="en-GB"/>
        </w:rPr>
        <w:t xml:space="preserve">can offer </w:t>
      </w:r>
      <w:r w:rsidR="00E65DF2" w:rsidRPr="00342C28">
        <w:rPr>
          <w:rFonts w:ascii="Book Antiqua" w:hAnsi="Book Antiqua" w:cs="Times New Roman"/>
          <w:sz w:val="24"/>
          <w:szCs w:val="24"/>
          <w:lang w:val="en-GB"/>
        </w:rPr>
        <w:t xml:space="preserve">cardiac </w:t>
      </w:r>
      <w:r w:rsidR="00E368BF" w:rsidRPr="00342C28">
        <w:rPr>
          <w:rFonts w:ascii="Book Antiqua" w:hAnsi="Book Antiqua" w:cs="Times New Roman"/>
          <w:sz w:val="24"/>
          <w:szCs w:val="24"/>
          <w:lang w:val="en-GB"/>
        </w:rPr>
        <w:t>anatomical and functional information and a high qua</w:t>
      </w:r>
      <w:r w:rsidRPr="00342C28">
        <w:rPr>
          <w:rFonts w:ascii="Book Antiqua" w:hAnsi="Book Antiqua" w:cs="Times New Roman"/>
          <w:sz w:val="24"/>
          <w:szCs w:val="24"/>
          <w:lang w:val="en-GB"/>
        </w:rPr>
        <w:t xml:space="preserve">lity non-invasive coronary </w:t>
      </w:r>
      <w:proofErr w:type="gramStart"/>
      <w:r w:rsidRPr="00342C28">
        <w:rPr>
          <w:rFonts w:ascii="Book Antiqua" w:hAnsi="Book Antiqua" w:cs="Times New Roman"/>
          <w:sz w:val="24"/>
          <w:szCs w:val="24"/>
          <w:lang w:val="en-GB"/>
        </w:rPr>
        <w:t>evaluation</w:t>
      </w:r>
      <w:r w:rsidR="00B555ED" w:rsidRPr="00B555ED">
        <w:rPr>
          <w:rFonts w:ascii="Book Antiqua" w:hAnsi="Book Antiqua" w:cs="Times New Roman"/>
          <w:sz w:val="24"/>
          <w:szCs w:val="24"/>
          <w:vertAlign w:val="superscript"/>
          <w:lang w:val="en-GB"/>
        </w:rPr>
        <w:t>[</w:t>
      </w:r>
      <w:proofErr w:type="gramEnd"/>
      <w:r w:rsidR="001F386B" w:rsidRPr="00342C28">
        <w:rPr>
          <w:rFonts w:ascii="Book Antiqua" w:hAnsi="Book Antiqua" w:cs="Times New Roman"/>
          <w:sz w:val="24"/>
          <w:szCs w:val="24"/>
          <w:vertAlign w:val="superscript"/>
          <w:lang w:val="en-GB"/>
        </w:rPr>
        <w:t>47</w:t>
      </w:r>
      <w:r w:rsidR="008B47F7" w:rsidRPr="00342C28">
        <w:rPr>
          <w:rFonts w:ascii="Book Antiqua" w:hAnsi="Book Antiqua" w:cs="Times New Roman"/>
          <w:sz w:val="24"/>
          <w:szCs w:val="24"/>
          <w:vertAlign w:val="superscript"/>
          <w:lang w:val="en-GB"/>
        </w:rPr>
        <w:t>-50</w:t>
      </w:r>
      <w:r w:rsidR="00B9401B"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It also enable</w:t>
      </w:r>
      <w:r w:rsidR="006D65DA" w:rsidRPr="00342C28">
        <w:rPr>
          <w:rFonts w:ascii="Book Antiqua" w:hAnsi="Book Antiqua" w:cs="Times New Roman"/>
          <w:sz w:val="24"/>
          <w:szCs w:val="24"/>
          <w:lang w:val="en-GB"/>
        </w:rPr>
        <w:t>s</w:t>
      </w:r>
      <w:r w:rsidR="00E368BF" w:rsidRPr="00342C28">
        <w:rPr>
          <w:rFonts w:ascii="Book Antiqua" w:hAnsi="Book Antiqua" w:cs="Times New Roman"/>
          <w:sz w:val="24"/>
          <w:szCs w:val="24"/>
          <w:lang w:val="en-GB"/>
        </w:rPr>
        <w:t xml:space="preserve"> accurate delineation of the apical </w:t>
      </w:r>
      <w:proofErr w:type="spellStart"/>
      <w:r w:rsidR="00E368BF" w:rsidRPr="00342C28">
        <w:rPr>
          <w:rFonts w:ascii="Book Antiqua" w:hAnsi="Book Antiqua" w:cs="Times New Roman"/>
          <w:sz w:val="24"/>
          <w:szCs w:val="24"/>
          <w:lang w:val="en-GB"/>
        </w:rPr>
        <w:t>endocardial</w:t>
      </w:r>
      <w:proofErr w:type="spellEnd"/>
      <w:r w:rsidR="00E368BF" w:rsidRPr="00342C28">
        <w:rPr>
          <w:rFonts w:ascii="Book Antiqua" w:hAnsi="Book Antiqua" w:cs="Times New Roman"/>
          <w:sz w:val="24"/>
          <w:szCs w:val="24"/>
          <w:lang w:val="en-GB"/>
        </w:rPr>
        <w:t xml:space="preserve"> border and dynamic evaluations of myocardial </w:t>
      </w:r>
      <w:r w:rsidR="008B47F7" w:rsidRPr="00342C28">
        <w:rPr>
          <w:rFonts w:ascii="Book Antiqua" w:hAnsi="Book Antiqua" w:cs="Times New Roman"/>
          <w:sz w:val="24"/>
          <w:szCs w:val="24"/>
          <w:lang w:val="en-GB"/>
        </w:rPr>
        <w:t>thickness, global</w:t>
      </w:r>
      <w:r w:rsidR="00E368BF" w:rsidRPr="00342C28">
        <w:rPr>
          <w:rFonts w:ascii="Book Antiqua" w:hAnsi="Book Antiqua" w:cs="Times New Roman"/>
          <w:sz w:val="24"/>
          <w:szCs w:val="24"/>
          <w:lang w:val="en-GB"/>
        </w:rPr>
        <w:t xml:space="preserve"> </w:t>
      </w:r>
      <w:r w:rsidR="001F386B" w:rsidRPr="00342C28">
        <w:rPr>
          <w:rFonts w:ascii="Book Antiqua" w:hAnsi="Book Antiqua" w:cs="Times New Roman"/>
          <w:sz w:val="24"/>
          <w:szCs w:val="24"/>
          <w:lang w:val="en-GB"/>
        </w:rPr>
        <w:t>and regional</w:t>
      </w:r>
      <w:r w:rsidRPr="00342C28">
        <w:rPr>
          <w:rFonts w:ascii="Book Antiqua" w:hAnsi="Book Antiqua" w:cs="Times New Roman"/>
          <w:sz w:val="24"/>
          <w:szCs w:val="24"/>
          <w:lang w:val="en-GB"/>
        </w:rPr>
        <w:t xml:space="preserve"> left ventricular</w:t>
      </w:r>
      <w:r w:rsidR="00B9401B" w:rsidRPr="00342C28">
        <w:rPr>
          <w:rFonts w:ascii="Book Antiqua" w:hAnsi="Book Antiqua" w:cs="Times New Roman"/>
          <w:sz w:val="24"/>
          <w:szCs w:val="24"/>
          <w:lang w:val="en-GB"/>
        </w:rPr>
        <w:t xml:space="preserve"> </w:t>
      </w:r>
      <w:proofErr w:type="gramStart"/>
      <w:r w:rsidR="00B9401B" w:rsidRPr="00342C28">
        <w:rPr>
          <w:rFonts w:ascii="Book Antiqua" w:hAnsi="Book Antiqua" w:cs="Times New Roman"/>
          <w:sz w:val="24"/>
          <w:szCs w:val="24"/>
          <w:lang w:val="en-GB"/>
        </w:rPr>
        <w:t>functions</w:t>
      </w:r>
      <w:r w:rsidR="00B555ED" w:rsidRPr="00B555ED">
        <w:rPr>
          <w:rFonts w:ascii="Book Antiqua" w:hAnsi="Book Antiqua" w:cs="Times New Roman"/>
          <w:sz w:val="24"/>
          <w:szCs w:val="24"/>
          <w:vertAlign w:val="superscript"/>
          <w:lang w:val="en-GB"/>
        </w:rPr>
        <w:t>[</w:t>
      </w:r>
      <w:proofErr w:type="gramEnd"/>
      <w:r w:rsidR="004E3D0A" w:rsidRPr="00342C28">
        <w:rPr>
          <w:rFonts w:ascii="Book Antiqua" w:hAnsi="Book Antiqua" w:cs="Times New Roman"/>
          <w:sz w:val="24"/>
          <w:szCs w:val="24"/>
          <w:vertAlign w:val="superscript"/>
          <w:lang w:val="en-GB"/>
        </w:rPr>
        <w:t>51</w:t>
      </w:r>
      <w:r w:rsidR="00B9401B"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xml:space="preserve">. </w:t>
      </w:r>
      <w:proofErr w:type="spellStart"/>
      <w:r w:rsidR="00E65DF2" w:rsidRPr="00342C28">
        <w:rPr>
          <w:rFonts w:ascii="Book Antiqua" w:hAnsi="Book Antiqua" w:cs="Times New Roman"/>
          <w:sz w:val="24"/>
          <w:szCs w:val="24"/>
          <w:lang w:val="en-GB"/>
        </w:rPr>
        <w:t>Multiplanar</w:t>
      </w:r>
      <w:proofErr w:type="spellEnd"/>
      <w:r w:rsidR="00E65DF2" w:rsidRPr="00342C28">
        <w:rPr>
          <w:rFonts w:ascii="Book Antiqua" w:hAnsi="Book Antiqua" w:cs="Times New Roman"/>
          <w:sz w:val="24"/>
          <w:szCs w:val="24"/>
          <w:lang w:val="en-GB"/>
        </w:rPr>
        <w:t xml:space="preserve"> reconstructions along major cardiac axis allow to measure myocardial t</w:t>
      </w:r>
      <w:r w:rsidRPr="00342C28">
        <w:rPr>
          <w:rFonts w:ascii="Book Antiqua" w:hAnsi="Book Antiqua" w:cs="Times New Roman"/>
          <w:sz w:val="24"/>
          <w:szCs w:val="24"/>
          <w:lang w:val="en-GB"/>
        </w:rPr>
        <w:t xml:space="preserve">hickness </w:t>
      </w:r>
      <w:r w:rsidR="00E65DF2" w:rsidRPr="00342C28">
        <w:rPr>
          <w:rFonts w:ascii="Book Antiqua" w:hAnsi="Book Antiqua" w:cs="Times New Roman"/>
          <w:sz w:val="24"/>
          <w:szCs w:val="24"/>
          <w:lang w:val="en-GB"/>
        </w:rPr>
        <w:t xml:space="preserve">on </w:t>
      </w:r>
      <w:r w:rsidRPr="00342C28">
        <w:rPr>
          <w:rFonts w:ascii="Book Antiqua" w:hAnsi="Book Antiqua" w:cs="Times New Roman"/>
          <w:sz w:val="24"/>
          <w:szCs w:val="24"/>
          <w:lang w:val="en-GB"/>
        </w:rPr>
        <w:t xml:space="preserve">short-axis view in the end-diastolic phase while the apex can be evaluated </w:t>
      </w:r>
      <w:r w:rsidR="00E65DF2" w:rsidRPr="00342C28">
        <w:rPr>
          <w:rFonts w:ascii="Book Antiqua" w:hAnsi="Book Antiqua" w:cs="Times New Roman"/>
          <w:sz w:val="24"/>
          <w:szCs w:val="24"/>
          <w:lang w:val="en-GB"/>
        </w:rPr>
        <w:t xml:space="preserve">in </w:t>
      </w:r>
      <w:r w:rsidR="00E368BF" w:rsidRPr="00342C28">
        <w:rPr>
          <w:rFonts w:ascii="Book Antiqua" w:hAnsi="Book Antiqua" w:cs="Times New Roman"/>
          <w:sz w:val="24"/>
          <w:szCs w:val="24"/>
          <w:lang w:val="en-GB"/>
        </w:rPr>
        <w:t>long axis p</w:t>
      </w:r>
      <w:r w:rsidRPr="00342C28">
        <w:rPr>
          <w:rFonts w:ascii="Book Antiqua" w:hAnsi="Book Antiqua" w:cs="Times New Roman"/>
          <w:sz w:val="24"/>
          <w:szCs w:val="24"/>
          <w:lang w:val="en-GB"/>
        </w:rPr>
        <w:t>lanes</w:t>
      </w:r>
      <w:r w:rsidR="00C02935" w:rsidRPr="00342C28">
        <w:rPr>
          <w:rFonts w:ascii="Book Antiqua" w:hAnsi="Book Antiqua" w:cs="Times New Roman"/>
          <w:sz w:val="24"/>
          <w:szCs w:val="24"/>
          <w:lang w:val="en-GB"/>
        </w:rPr>
        <w:t xml:space="preserve"> </w:t>
      </w:r>
      <w:r w:rsidR="00C02935" w:rsidRPr="00342C28">
        <w:rPr>
          <w:rFonts w:ascii="Book Antiqua" w:eastAsia="Calibri" w:hAnsi="Book Antiqua" w:cs="Times New Roman"/>
          <w:sz w:val="24"/>
          <w:szCs w:val="24"/>
          <w:lang w:val="en-GB"/>
        </w:rPr>
        <w:t>(</w:t>
      </w:r>
      <w:r w:rsidR="009A3832" w:rsidRPr="00342C28">
        <w:rPr>
          <w:rFonts w:ascii="Book Antiqua" w:eastAsia="Calibri" w:hAnsi="Book Antiqua" w:cs="Times New Roman"/>
          <w:sz w:val="24"/>
          <w:szCs w:val="24"/>
          <w:lang w:val="en-GB"/>
        </w:rPr>
        <w:t>F</w:t>
      </w:r>
      <w:r w:rsidR="00C02935" w:rsidRPr="00342C28">
        <w:rPr>
          <w:rFonts w:ascii="Book Antiqua" w:eastAsia="Calibri" w:hAnsi="Book Antiqua" w:cs="Times New Roman"/>
          <w:sz w:val="24"/>
          <w:szCs w:val="24"/>
          <w:lang w:val="en-GB"/>
        </w:rPr>
        <w:t>igure 3)</w:t>
      </w:r>
      <w:r w:rsidR="00E368BF" w:rsidRPr="00342C28">
        <w:rPr>
          <w:rFonts w:ascii="Book Antiqua" w:hAnsi="Book Antiqua" w:cs="Times New Roman"/>
          <w:sz w:val="24"/>
          <w:szCs w:val="24"/>
          <w:lang w:val="en-GB"/>
        </w:rPr>
        <w:t>.</w:t>
      </w:r>
      <w:r w:rsidR="005758C7" w:rsidRPr="00342C28">
        <w:rPr>
          <w:rFonts w:ascii="Book Antiqua" w:hAnsi="Book Antiqua" w:cs="Times New Roman"/>
          <w:sz w:val="24"/>
          <w:szCs w:val="24"/>
          <w:lang w:val="en-GB"/>
        </w:rPr>
        <w:t xml:space="preserve"> </w:t>
      </w:r>
      <w:proofErr w:type="spellStart"/>
      <w:r w:rsidR="000B3F8C" w:rsidRPr="00342C28">
        <w:rPr>
          <w:rFonts w:ascii="Book Antiqua" w:hAnsi="Book Antiqua" w:cs="Times New Roman"/>
          <w:sz w:val="24"/>
          <w:szCs w:val="24"/>
          <w:lang w:val="en-GB"/>
        </w:rPr>
        <w:t>Knickelbine</w:t>
      </w:r>
      <w:proofErr w:type="spellEnd"/>
      <w:r w:rsidR="000B3F8C" w:rsidRPr="00342C28">
        <w:rPr>
          <w:rFonts w:ascii="Book Antiqua" w:hAnsi="Book Antiqua" w:cs="Times New Roman"/>
          <w:sz w:val="24"/>
          <w:szCs w:val="24"/>
          <w:lang w:val="en-GB"/>
        </w:rPr>
        <w:t xml:space="preserve">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4E3D0A" w:rsidRPr="00342C28">
        <w:rPr>
          <w:rFonts w:ascii="Book Antiqua" w:hAnsi="Book Antiqua" w:cs="Times New Roman"/>
          <w:sz w:val="24"/>
          <w:szCs w:val="24"/>
          <w:vertAlign w:val="superscript"/>
          <w:lang w:val="en-GB"/>
        </w:rPr>
        <w:t>52</w:t>
      </w:r>
      <w:r w:rsidR="000B3F8C" w:rsidRPr="00342C28">
        <w:rPr>
          <w:rFonts w:ascii="Book Antiqua" w:hAnsi="Book Antiqua" w:cs="Times New Roman"/>
          <w:sz w:val="24"/>
          <w:szCs w:val="24"/>
          <w:vertAlign w:val="superscript"/>
          <w:lang w:val="en-GB"/>
        </w:rPr>
        <w:t>]</w:t>
      </w:r>
      <w:r w:rsidR="000B3F8C" w:rsidRPr="00342C28">
        <w:rPr>
          <w:rFonts w:ascii="Book Antiqua" w:hAnsi="Book Antiqua" w:cs="Times New Roman"/>
          <w:sz w:val="24"/>
          <w:szCs w:val="24"/>
          <w:lang w:val="en-GB"/>
        </w:rPr>
        <w:t xml:space="preserve"> have found </w:t>
      </w:r>
      <w:proofErr w:type="spellStart"/>
      <w:r w:rsidR="000B3F8C" w:rsidRPr="00342C28">
        <w:rPr>
          <w:rFonts w:ascii="Book Antiqua" w:hAnsi="Book Antiqua" w:cs="Times New Roman"/>
          <w:sz w:val="24"/>
          <w:szCs w:val="24"/>
          <w:lang w:val="en-GB"/>
        </w:rPr>
        <w:t>nonatherosclerotic</w:t>
      </w:r>
      <w:proofErr w:type="spellEnd"/>
      <w:r w:rsidR="000B3F8C" w:rsidRPr="00342C28">
        <w:rPr>
          <w:rFonts w:ascii="Book Antiqua" w:hAnsi="Book Antiqua" w:cs="Times New Roman"/>
          <w:sz w:val="24"/>
          <w:szCs w:val="24"/>
          <w:lang w:val="en-GB"/>
        </w:rPr>
        <w:t>-related cardiovascular abnormalities judged to be of potential clinical relevance in 4.4% of 4543 patients with suspected atherosclerotic CAD undergoing to 64-slice MDCT. In 50 of these patients (1.1%) the abnormality was previously unrecognized. The most common abnormalities were: congenital coronary artery anomalies (38%), ascending aortic aneurysms &gt;</w:t>
      </w:r>
      <w:r w:rsidR="00EA657D">
        <w:rPr>
          <w:rFonts w:ascii="Book Antiqua" w:hAnsi="Book Antiqua" w:cs="Times New Roman" w:hint="eastAsia"/>
          <w:sz w:val="24"/>
          <w:szCs w:val="24"/>
          <w:lang w:val="en-GB" w:eastAsia="zh-CN"/>
        </w:rPr>
        <w:t xml:space="preserve"> </w:t>
      </w:r>
      <w:r w:rsidR="000B3F8C" w:rsidRPr="00342C28">
        <w:rPr>
          <w:rFonts w:ascii="Book Antiqua" w:hAnsi="Book Antiqua" w:cs="Times New Roman"/>
          <w:sz w:val="24"/>
          <w:szCs w:val="24"/>
          <w:lang w:val="en-GB"/>
        </w:rPr>
        <w:t xml:space="preserve">45 mm (22%), </w:t>
      </w:r>
      <w:proofErr w:type="gramStart"/>
      <w:r w:rsidR="000B3F8C" w:rsidRPr="00342C28">
        <w:rPr>
          <w:rFonts w:ascii="Book Antiqua" w:hAnsi="Book Antiqua" w:cs="Times New Roman"/>
          <w:sz w:val="24"/>
          <w:szCs w:val="24"/>
          <w:lang w:val="en-GB"/>
        </w:rPr>
        <w:t>hypertrophic</w:t>
      </w:r>
      <w:proofErr w:type="gramEnd"/>
      <w:r w:rsidR="000B3F8C" w:rsidRPr="00342C28">
        <w:rPr>
          <w:rFonts w:ascii="Book Antiqua" w:hAnsi="Book Antiqua" w:cs="Times New Roman"/>
          <w:sz w:val="24"/>
          <w:szCs w:val="24"/>
          <w:lang w:val="en-GB"/>
        </w:rPr>
        <w:t xml:space="preserve"> cardiomyopathy with apical LV wall thickening (14%), </w:t>
      </w:r>
      <w:proofErr w:type="spellStart"/>
      <w:r w:rsidR="000B3F8C" w:rsidRPr="00342C28">
        <w:rPr>
          <w:rFonts w:ascii="Book Antiqua" w:hAnsi="Book Antiqua" w:cs="Times New Roman"/>
          <w:sz w:val="24"/>
          <w:szCs w:val="24"/>
          <w:lang w:val="en-GB"/>
        </w:rPr>
        <w:t>valvular</w:t>
      </w:r>
      <w:proofErr w:type="spellEnd"/>
      <w:r w:rsidR="000B3F8C" w:rsidRPr="00342C28">
        <w:rPr>
          <w:rFonts w:ascii="Book Antiqua" w:hAnsi="Book Antiqua" w:cs="Times New Roman"/>
          <w:sz w:val="24"/>
          <w:szCs w:val="24"/>
          <w:lang w:val="en-GB"/>
        </w:rPr>
        <w:t xml:space="preserve"> heart diseases (8%), congenital heart diseases including ventricular septal defect (6%), pulmonary embolus (6%), LV </w:t>
      </w:r>
      <w:proofErr w:type="spellStart"/>
      <w:r w:rsidR="000B3F8C" w:rsidRPr="00342C28">
        <w:rPr>
          <w:rFonts w:ascii="Book Antiqua" w:hAnsi="Book Antiqua" w:cs="Times New Roman"/>
          <w:sz w:val="24"/>
          <w:szCs w:val="24"/>
          <w:lang w:val="en-GB"/>
        </w:rPr>
        <w:t>noncompaction</w:t>
      </w:r>
      <w:proofErr w:type="spellEnd"/>
      <w:r w:rsidR="000B3F8C" w:rsidRPr="00342C28">
        <w:rPr>
          <w:rFonts w:ascii="Book Antiqua" w:hAnsi="Book Antiqua" w:cs="Times New Roman"/>
          <w:sz w:val="24"/>
          <w:szCs w:val="24"/>
          <w:lang w:val="en-GB"/>
        </w:rPr>
        <w:t xml:space="preserve">, left atrial </w:t>
      </w:r>
      <w:proofErr w:type="spellStart"/>
      <w:r w:rsidR="000B3F8C" w:rsidRPr="00342C28">
        <w:rPr>
          <w:rFonts w:ascii="Book Antiqua" w:hAnsi="Book Antiqua" w:cs="Times New Roman"/>
          <w:sz w:val="24"/>
          <w:szCs w:val="24"/>
          <w:lang w:val="en-GB"/>
        </w:rPr>
        <w:t>myxoma</w:t>
      </w:r>
      <w:proofErr w:type="spellEnd"/>
      <w:r w:rsidR="000B3F8C" w:rsidRPr="00342C28">
        <w:rPr>
          <w:rFonts w:ascii="Book Antiqua" w:hAnsi="Book Antiqua" w:cs="Times New Roman"/>
          <w:sz w:val="24"/>
          <w:szCs w:val="24"/>
          <w:lang w:val="en-GB"/>
        </w:rPr>
        <w:t xml:space="preserve">, and LV apical aneurysm (2%). </w:t>
      </w:r>
      <w:r w:rsidR="0004254B" w:rsidRPr="00342C28">
        <w:rPr>
          <w:rFonts w:ascii="Book Antiqua" w:hAnsi="Book Antiqua" w:cs="Times New Roman"/>
          <w:sz w:val="24"/>
          <w:szCs w:val="24"/>
          <w:lang w:val="en-GB"/>
        </w:rPr>
        <w:t xml:space="preserve">Chen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4E3D0A" w:rsidRPr="00342C28">
        <w:rPr>
          <w:rFonts w:ascii="Book Antiqua" w:hAnsi="Book Antiqua" w:cs="Times New Roman"/>
          <w:sz w:val="24"/>
          <w:szCs w:val="24"/>
          <w:vertAlign w:val="superscript"/>
          <w:lang w:val="en-GB"/>
        </w:rPr>
        <w:t>53</w:t>
      </w:r>
      <w:r w:rsidR="00B9401B"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have performed MD</w:t>
      </w:r>
      <w:r w:rsidR="00E368BF" w:rsidRPr="00342C28">
        <w:rPr>
          <w:rFonts w:ascii="Book Antiqua" w:hAnsi="Book Antiqua" w:cs="Times New Roman"/>
          <w:sz w:val="24"/>
          <w:szCs w:val="24"/>
          <w:lang w:val="en-GB"/>
        </w:rPr>
        <w:t xml:space="preserve">CT in 14 patients with known diagnosis of AHCM. </w:t>
      </w:r>
      <w:r w:rsidR="00E65DF2" w:rsidRPr="00342C28">
        <w:rPr>
          <w:rFonts w:ascii="Book Antiqua" w:hAnsi="Book Antiqua" w:cs="Times New Roman"/>
          <w:sz w:val="24"/>
          <w:szCs w:val="24"/>
          <w:lang w:val="en-GB"/>
        </w:rPr>
        <w:t>L</w:t>
      </w:r>
      <w:r w:rsidR="00E368BF" w:rsidRPr="00342C28">
        <w:rPr>
          <w:rFonts w:ascii="Book Antiqua" w:hAnsi="Book Antiqua" w:cs="Times New Roman"/>
          <w:sz w:val="24"/>
          <w:szCs w:val="24"/>
          <w:lang w:val="en-GB"/>
        </w:rPr>
        <w:t xml:space="preserve">eft ventricle shapes </w:t>
      </w:r>
      <w:r w:rsidR="000B3F8C" w:rsidRPr="00342C28">
        <w:rPr>
          <w:rFonts w:ascii="Book Antiqua" w:hAnsi="Book Antiqua" w:cs="Times New Roman"/>
          <w:sz w:val="24"/>
          <w:szCs w:val="24"/>
          <w:lang w:val="en-GB"/>
        </w:rPr>
        <w:t xml:space="preserve">reconstructions of MDCT </w:t>
      </w:r>
      <w:r w:rsidR="00E368BF" w:rsidRPr="00342C28">
        <w:rPr>
          <w:rFonts w:ascii="Book Antiqua" w:hAnsi="Book Antiqua" w:cs="Times New Roman"/>
          <w:sz w:val="24"/>
          <w:szCs w:val="24"/>
          <w:lang w:val="en-GB"/>
        </w:rPr>
        <w:t xml:space="preserve">were </w:t>
      </w:r>
      <w:r w:rsidR="000B3F8C" w:rsidRPr="00342C28">
        <w:rPr>
          <w:rFonts w:ascii="Book Antiqua" w:hAnsi="Book Antiqua" w:cs="Times New Roman"/>
          <w:sz w:val="24"/>
          <w:szCs w:val="24"/>
          <w:lang w:val="en-GB"/>
        </w:rPr>
        <w:t>similar to</w:t>
      </w:r>
      <w:r w:rsidR="008B47F7" w:rsidRPr="00342C28">
        <w:rPr>
          <w:rFonts w:ascii="Book Antiqua" w:hAnsi="Book Antiqua" w:cs="Times New Roman"/>
          <w:sz w:val="24"/>
          <w:szCs w:val="24"/>
          <w:lang w:val="en-GB"/>
        </w:rPr>
        <w:t xml:space="preserve"> angiography</w:t>
      </w:r>
      <w:r w:rsidR="000B3F8C" w:rsidRPr="00342C28">
        <w:rPr>
          <w:rFonts w:ascii="Book Antiqua" w:hAnsi="Book Antiqua" w:cs="Times New Roman"/>
          <w:sz w:val="24"/>
          <w:szCs w:val="24"/>
          <w:lang w:val="en-GB"/>
        </w:rPr>
        <w:t xml:space="preserve">, </w:t>
      </w:r>
      <w:r w:rsidR="002D32A1" w:rsidRPr="00342C28">
        <w:rPr>
          <w:rFonts w:ascii="Book Antiqua" w:hAnsi="Book Antiqua" w:cs="Times New Roman"/>
          <w:sz w:val="24"/>
          <w:szCs w:val="24"/>
          <w:lang w:val="en-GB"/>
        </w:rPr>
        <w:t>w</w:t>
      </w:r>
      <w:r w:rsidRPr="00342C28">
        <w:rPr>
          <w:rFonts w:ascii="Book Antiqua" w:hAnsi="Book Antiqua" w:cs="Times New Roman"/>
          <w:sz w:val="24"/>
          <w:szCs w:val="24"/>
          <w:lang w:val="en-GB"/>
        </w:rPr>
        <w:t>it</w:t>
      </w:r>
      <w:r w:rsidR="002D32A1" w:rsidRPr="00342C28">
        <w:rPr>
          <w:rFonts w:ascii="Book Antiqua" w:hAnsi="Book Antiqua" w:cs="Times New Roman"/>
          <w:sz w:val="24"/>
          <w:szCs w:val="24"/>
          <w:lang w:val="en-GB"/>
        </w:rPr>
        <w:t xml:space="preserve">h </w:t>
      </w:r>
      <w:r w:rsidR="00E368BF" w:rsidRPr="00342C28">
        <w:rPr>
          <w:rFonts w:ascii="Book Antiqua" w:hAnsi="Book Antiqua" w:cs="Times New Roman"/>
          <w:sz w:val="24"/>
          <w:szCs w:val="24"/>
          <w:lang w:val="en-GB"/>
        </w:rPr>
        <w:t>"ace-of-spades" configurations</w:t>
      </w:r>
      <w:r w:rsidR="002D32A1" w:rsidRPr="00342C28">
        <w:rPr>
          <w:rFonts w:ascii="Book Antiqua" w:hAnsi="Book Antiqua" w:cs="Times New Roman"/>
          <w:sz w:val="24"/>
          <w:szCs w:val="24"/>
          <w:lang w:val="en-GB"/>
        </w:rPr>
        <w:t xml:space="preserve">, apical sequestrations and </w:t>
      </w:r>
      <w:r w:rsidR="00E368BF" w:rsidRPr="00342C28">
        <w:rPr>
          <w:rFonts w:ascii="Book Antiqua" w:hAnsi="Book Antiqua" w:cs="Times New Roman"/>
          <w:sz w:val="24"/>
          <w:szCs w:val="24"/>
          <w:lang w:val="en-GB"/>
        </w:rPr>
        <w:t xml:space="preserve">apical aneurysm. Furthermore, </w:t>
      </w:r>
      <w:r w:rsidR="002D32A1" w:rsidRPr="00342C28">
        <w:rPr>
          <w:rFonts w:ascii="Book Antiqua" w:hAnsi="Book Antiqua" w:cs="Times New Roman"/>
          <w:sz w:val="24"/>
          <w:szCs w:val="24"/>
          <w:lang w:val="en-GB"/>
        </w:rPr>
        <w:t>MDCT was able to detect two cases of significant coronary stenosis</w:t>
      </w:r>
      <w:r w:rsidR="00E368BF" w:rsidRPr="00342C28">
        <w:rPr>
          <w:rFonts w:ascii="Book Antiqua" w:hAnsi="Book Antiqua" w:cs="Times New Roman"/>
          <w:sz w:val="24"/>
          <w:szCs w:val="24"/>
          <w:lang w:val="en-GB"/>
        </w:rPr>
        <w:t xml:space="preserve"> and 7</w:t>
      </w:r>
      <w:r w:rsidR="000B3F8C" w:rsidRPr="00342C28">
        <w:rPr>
          <w:rFonts w:ascii="Book Antiqua" w:hAnsi="Book Antiqua" w:cs="Times New Roman"/>
          <w:sz w:val="24"/>
          <w:szCs w:val="24"/>
          <w:lang w:val="en-GB"/>
        </w:rPr>
        <w:t xml:space="preserve"> patients with</w:t>
      </w:r>
      <w:r w:rsidR="00E368BF" w:rsidRPr="00342C28">
        <w:rPr>
          <w:rFonts w:ascii="Book Antiqua" w:hAnsi="Book Antiqua" w:cs="Times New Roman"/>
          <w:sz w:val="24"/>
          <w:szCs w:val="24"/>
          <w:lang w:val="en-GB"/>
        </w:rPr>
        <w:t xml:space="preserve"> myocardial bridge</w:t>
      </w:r>
      <w:r w:rsidR="002D32A1" w:rsidRPr="00342C28">
        <w:rPr>
          <w:rFonts w:ascii="Book Antiqua" w:hAnsi="Book Antiqua" w:cs="Times New Roman"/>
          <w:sz w:val="24"/>
          <w:szCs w:val="24"/>
          <w:lang w:val="en-GB"/>
        </w:rPr>
        <w:t>s</w:t>
      </w:r>
      <w:r w:rsidR="00E368BF" w:rsidRPr="00342C28">
        <w:rPr>
          <w:rFonts w:ascii="Book Antiqua" w:hAnsi="Book Antiqua" w:cs="Times New Roman"/>
          <w:sz w:val="24"/>
          <w:szCs w:val="24"/>
          <w:lang w:val="en-GB"/>
        </w:rPr>
        <w:t xml:space="preserve">. </w:t>
      </w:r>
    </w:p>
    <w:p w14:paraId="7F5CA6F6" w14:textId="77777777" w:rsidR="002650A4" w:rsidRPr="00342C28" w:rsidRDefault="002650A4" w:rsidP="00085D0A">
      <w:pPr>
        <w:spacing w:after="0" w:line="360" w:lineRule="auto"/>
        <w:jc w:val="both"/>
        <w:rPr>
          <w:rFonts w:ascii="Book Antiqua" w:hAnsi="Book Antiqua" w:cs="Times New Roman"/>
          <w:sz w:val="24"/>
          <w:szCs w:val="24"/>
          <w:lang w:val="en-GB"/>
        </w:rPr>
      </w:pPr>
    </w:p>
    <w:p w14:paraId="207E2008" w14:textId="1EB8142F" w:rsidR="006116B7" w:rsidRPr="00342C28" w:rsidRDefault="00857364" w:rsidP="00085D0A">
      <w:pPr>
        <w:spacing w:after="0" w:line="360" w:lineRule="auto"/>
        <w:jc w:val="both"/>
        <w:rPr>
          <w:rFonts w:ascii="Book Antiqua" w:hAnsi="Book Antiqua" w:cs="Times New Roman"/>
          <w:b/>
          <w:sz w:val="24"/>
          <w:szCs w:val="24"/>
          <w:lang w:val="en-GB"/>
        </w:rPr>
      </w:pPr>
      <w:r w:rsidRPr="00342C28">
        <w:rPr>
          <w:rFonts w:ascii="Book Antiqua" w:hAnsi="Book Antiqua" w:cs="Times New Roman"/>
          <w:b/>
          <w:sz w:val="24"/>
          <w:szCs w:val="24"/>
          <w:lang w:val="en-GB"/>
        </w:rPr>
        <w:t>CARDIOVASCULAR MAGNETIC RESONANCE</w:t>
      </w:r>
    </w:p>
    <w:p w14:paraId="219FA5B4" w14:textId="42DC76C7" w:rsidR="00E368BF" w:rsidRPr="00342C28" w:rsidRDefault="00797DE4" w:rsidP="00085D0A">
      <w:pPr>
        <w:spacing w:after="0" w:line="360" w:lineRule="auto"/>
        <w:jc w:val="both"/>
        <w:rPr>
          <w:rFonts w:ascii="Book Antiqua" w:hAnsi="Book Antiqua" w:cs="Times New Roman"/>
          <w:b/>
          <w:sz w:val="24"/>
          <w:szCs w:val="24"/>
          <w:lang w:val="en-GB"/>
        </w:rPr>
      </w:pPr>
      <w:r w:rsidRPr="00342C28">
        <w:rPr>
          <w:rFonts w:ascii="Book Antiqua" w:hAnsi="Book Antiqua" w:cs="Times New Roman"/>
          <w:sz w:val="24"/>
          <w:szCs w:val="24"/>
          <w:lang w:val="en-GB"/>
        </w:rPr>
        <w:t xml:space="preserve">In the last few years </w:t>
      </w:r>
      <w:r w:rsidR="00857364" w:rsidRPr="00857364">
        <w:rPr>
          <w:rFonts w:ascii="Book Antiqua" w:hAnsi="Book Antiqua" w:cs="Times New Roman"/>
          <w:sz w:val="24"/>
          <w:szCs w:val="24"/>
          <w:lang w:val="en-GB"/>
        </w:rPr>
        <w:t>cardiovascular magnetic resonance (CMR)</w:t>
      </w:r>
      <w:r w:rsidR="00E368BF" w:rsidRPr="00342C28">
        <w:rPr>
          <w:rFonts w:ascii="Book Antiqua" w:hAnsi="Book Antiqua" w:cs="Times New Roman"/>
          <w:sz w:val="24"/>
          <w:szCs w:val="24"/>
          <w:lang w:val="en-GB"/>
        </w:rPr>
        <w:t xml:space="preserve"> has emerged as a</w:t>
      </w:r>
      <w:r w:rsidRPr="00342C28">
        <w:rPr>
          <w:rFonts w:ascii="Book Antiqua" w:hAnsi="Book Antiqua" w:cs="Times New Roman"/>
          <w:sz w:val="24"/>
          <w:szCs w:val="24"/>
          <w:lang w:val="en-GB"/>
        </w:rPr>
        <w:t xml:space="preserve"> useful and accurate imaging technique for </w:t>
      </w:r>
      <w:r w:rsidR="00E368BF" w:rsidRPr="00342C28">
        <w:rPr>
          <w:rFonts w:ascii="Book Antiqua" w:hAnsi="Book Antiqua" w:cs="Times New Roman"/>
          <w:sz w:val="24"/>
          <w:szCs w:val="24"/>
          <w:lang w:val="en-GB"/>
        </w:rPr>
        <w:t xml:space="preserve">diagnosis of HCM. Both European and American Cardiology Society indicated CMR as first choice exam or at least equivalent to other diagnostic methods in the approach of several cardiomyopathies, including </w:t>
      </w:r>
      <w:proofErr w:type="gramStart"/>
      <w:r w:rsidR="00E368BF" w:rsidRPr="00342C28">
        <w:rPr>
          <w:rFonts w:ascii="Book Antiqua" w:hAnsi="Book Antiqua" w:cs="Times New Roman"/>
          <w:sz w:val="24"/>
          <w:szCs w:val="24"/>
          <w:lang w:val="en-GB"/>
        </w:rPr>
        <w:t>HCM</w:t>
      </w:r>
      <w:r w:rsidR="00B555ED" w:rsidRPr="00B555ED">
        <w:rPr>
          <w:rFonts w:ascii="Book Antiqua" w:hAnsi="Book Antiqua" w:cs="Times New Roman"/>
          <w:sz w:val="24"/>
          <w:szCs w:val="24"/>
          <w:vertAlign w:val="superscript"/>
          <w:lang w:val="en-GB"/>
        </w:rPr>
        <w:t>[</w:t>
      </w:r>
      <w:proofErr w:type="gramEnd"/>
      <w:r w:rsidR="008B47F7" w:rsidRPr="00342C28">
        <w:rPr>
          <w:rFonts w:ascii="Book Antiqua" w:hAnsi="Book Antiqua" w:cs="Times New Roman"/>
          <w:sz w:val="24"/>
          <w:szCs w:val="24"/>
          <w:vertAlign w:val="superscript"/>
          <w:lang w:val="en-GB"/>
        </w:rPr>
        <w:t>54,55</w:t>
      </w:r>
      <w:r w:rsidR="005545AF"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w:t>
      </w:r>
    </w:p>
    <w:p w14:paraId="04A4B938" w14:textId="69693B8B" w:rsidR="00143582" w:rsidRPr="00342C28" w:rsidRDefault="00E368BF" w:rsidP="00085D0A">
      <w:pPr>
        <w:spacing w:after="0" w:line="360" w:lineRule="auto"/>
        <w:ind w:firstLineChars="150" w:firstLine="360"/>
        <w:jc w:val="both"/>
        <w:rPr>
          <w:rFonts w:ascii="Book Antiqua" w:hAnsi="Book Antiqua" w:cs="Times New Roman"/>
          <w:sz w:val="24"/>
          <w:szCs w:val="24"/>
          <w:lang w:val="en-GB"/>
        </w:rPr>
      </w:pPr>
      <w:r w:rsidRPr="00342C28">
        <w:rPr>
          <w:rFonts w:ascii="Book Antiqua" w:hAnsi="Book Antiqua" w:cs="Times New Roman"/>
          <w:sz w:val="24"/>
          <w:szCs w:val="24"/>
          <w:lang w:val="en-GB"/>
        </w:rPr>
        <w:t>The excelle</w:t>
      </w:r>
      <w:r w:rsidR="00797DE4" w:rsidRPr="00342C28">
        <w:rPr>
          <w:rFonts w:ascii="Book Antiqua" w:hAnsi="Book Antiqua" w:cs="Times New Roman"/>
          <w:sz w:val="24"/>
          <w:szCs w:val="24"/>
          <w:lang w:val="en-GB"/>
        </w:rPr>
        <w:t xml:space="preserve">nce </w:t>
      </w:r>
      <w:r w:rsidRPr="00342C28">
        <w:rPr>
          <w:rFonts w:ascii="Book Antiqua" w:hAnsi="Book Antiqua" w:cs="Times New Roman"/>
          <w:sz w:val="24"/>
          <w:szCs w:val="24"/>
          <w:lang w:val="en-GB"/>
        </w:rPr>
        <w:t xml:space="preserve">of CMR in </w:t>
      </w:r>
      <w:r w:rsidR="00797DE4" w:rsidRPr="00342C28">
        <w:rPr>
          <w:rFonts w:ascii="Book Antiqua" w:hAnsi="Book Antiqua" w:cs="Times New Roman"/>
          <w:sz w:val="24"/>
          <w:szCs w:val="24"/>
          <w:lang w:val="en-GB"/>
        </w:rPr>
        <w:t>analyse anatom</w:t>
      </w:r>
      <w:r w:rsidR="00665B14" w:rsidRPr="00342C28">
        <w:rPr>
          <w:rFonts w:ascii="Book Antiqua" w:hAnsi="Book Antiqua" w:cs="Times New Roman"/>
          <w:sz w:val="24"/>
          <w:szCs w:val="24"/>
          <w:lang w:val="en-GB"/>
        </w:rPr>
        <w:t xml:space="preserve">y and </w:t>
      </w:r>
      <w:r w:rsidR="00797DE4" w:rsidRPr="00342C28">
        <w:rPr>
          <w:rFonts w:ascii="Book Antiqua" w:hAnsi="Book Antiqua" w:cs="Times New Roman"/>
          <w:sz w:val="24"/>
          <w:szCs w:val="24"/>
          <w:lang w:val="en-GB"/>
        </w:rPr>
        <w:t xml:space="preserve">function </w:t>
      </w:r>
      <w:r w:rsidRPr="00342C28">
        <w:rPr>
          <w:rFonts w:ascii="Book Antiqua" w:hAnsi="Book Antiqua" w:cs="Times New Roman"/>
          <w:sz w:val="24"/>
          <w:szCs w:val="24"/>
          <w:lang w:val="en-GB"/>
        </w:rPr>
        <w:t xml:space="preserve">has increased the sensitivity and specificity of the diagnosis of </w:t>
      </w:r>
      <w:proofErr w:type="gramStart"/>
      <w:r w:rsidRPr="00342C28">
        <w:rPr>
          <w:rFonts w:ascii="Book Antiqua" w:hAnsi="Book Antiqua" w:cs="Times New Roman"/>
          <w:sz w:val="24"/>
          <w:szCs w:val="24"/>
          <w:lang w:val="en-GB"/>
        </w:rPr>
        <w:t>HCM</w:t>
      </w:r>
      <w:r w:rsidR="00B555ED" w:rsidRPr="00B555ED">
        <w:rPr>
          <w:rFonts w:ascii="Book Antiqua" w:hAnsi="Book Antiqua" w:cs="Times New Roman"/>
          <w:sz w:val="24"/>
          <w:szCs w:val="24"/>
          <w:vertAlign w:val="superscript"/>
          <w:lang w:val="en-GB"/>
        </w:rPr>
        <w:t>[</w:t>
      </w:r>
      <w:proofErr w:type="gramEnd"/>
      <w:r w:rsidR="008B47F7" w:rsidRPr="00342C28">
        <w:rPr>
          <w:rFonts w:ascii="Book Antiqua" w:hAnsi="Book Antiqua" w:cs="Times New Roman"/>
          <w:sz w:val="24"/>
          <w:szCs w:val="24"/>
          <w:vertAlign w:val="superscript"/>
          <w:lang w:val="en-GB"/>
        </w:rPr>
        <w:t>56</w:t>
      </w:r>
      <w:r w:rsidR="005545AF" w:rsidRPr="00342C28">
        <w:rPr>
          <w:rFonts w:ascii="Book Antiqua" w:hAnsi="Book Antiqua" w:cs="Times New Roman"/>
          <w:sz w:val="24"/>
          <w:szCs w:val="24"/>
          <w:vertAlign w:val="superscript"/>
          <w:lang w:val="en-GB"/>
        </w:rPr>
        <w:t>]</w:t>
      </w:r>
      <w:r w:rsidR="00601CCC" w:rsidRPr="00342C28">
        <w:rPr>
          <w:rFonts w:ascii="Book Antiqua" w:hAnsi="Book Antiqua" w:cs="Times New Roman"/>
          <w:sz w:val="24"/>
          <w:szCs w:val="24"/>
          <w:lang w:val="en-GB"/>
        </w:rPr>
        <w:t xml:space="preserve">. </w:t>
      </w:r>
      <w:r w:rsidR="00665B14" w:rsidRPr="00342C28">
        <w:rPr>
          <w:rFonts w:ascii="Book Antiqua" w:hAnsi="Book Antiqua" w:cs="Times New Roman"/>
          <w:sz w:val="24"/>
          <w:szCs w:val="24"/>
          <w:lang w:val="en-GB"/>
        </w:rPr>
        <w:t>A comparative study of TTE and CMR among HCM subjects demonstrated the greater accuracy of CMR identifying</w:t>
      </w:r>
      <w:r w:rsidR="000B3F8C" w:rsidRPr="00342C28">
        <w:rPr>
          <w:rFonts w:ascii="Book Antiqua" w:hAnsi="Book Antiqua" w:cs="Times New Roman"/>
          <w:sz w:val="24"/>
          <w:szCs w:val="24"/>
          <w:lang w:val="en-GB"/>
        </w:rPr>
        <w:t xml:space="preserve"> </w:t>
      </w:r>
      <w:r w:rsidR="00665B14" w:rsidRPr="00342C28">
        <w:rPr>
          <w:rFonts w:ascii="Book Antiqua" w:hAnsi="Book Antiqua" w:cs="Times New Roman"/>
          <w:sz w:val="24"/>
          <w:szCs w:val="24"/>
          <w:lang w:val="en-GB"/>
        </w:rPr>
        <w:t>different patterns of hypertrophy. Among subjects with confined hypertrophy in anterolateral wall, echocardiography underestimates wall thickness and poorly evaluates the apical segments in up to 40</w:t>
      </w:r>
      <w:proofErr w:type="gramStart"/>
      <w:r w:rsidR="00665B14" w:rsidRPr="00342C28">
        <w:rPr>
          <w:rFonts w:ascii="Book Antiqua" w:hAnsi="Book Antiqua" w:cs="Times New Roman"/>
          <w:sz w:val="24"/>
          <w:szCs w:val="24"/>
          <w:lang w:val="en-GB"/>
        </w:rPr>
        <w:t>%</w:t>
      </w:r>
      <w:r w:rsidR="00B555ED" w:rsidRPr="00B555ED">
        <w:rPr>
          <w:rFonts w:ascii="Book Antiqua" w:hAnsi="Book Antiqua" w:cs="Times New Roman"/>
          <w:sz w:val="24"/>
          <w:szCs w:val="24"/>
          <w:vertAlign w:val="superscript"/>
          <w:lang w:val="en-GB"/>
        </w:rPr>
        <w:t>[</w:t>
      </w:r>
      <w:proofErr w:type="gramEnd"/>
      <w:r w:rsidR="00665B14" w:rsidRPr="00342C28">
        <w:rPr>
          <w:rFonts w:ascii="Book Antiqua" w:hAnsi="Book Antiqua" w:cs="Times New Roman"/>
          <w:sz w:val="24"/>
          <w:szCs w:val="24"/>
          <w:vertAlign w:val="superscript"/>
          <w:lang w:val="en-GB"/>
        </w:rPr>
        <w:t>57-59]</w:t>
      </w:r>
      <w:r w:rsidR="00665B14" w:rsidRPr="00342C28">
        <w:rPr>
          <w:rFonts w:ascii="Book Antiqua" w:hAnsi="Book Antiqua" w:cs="Times New Roman"/>
          <w:sz w:val="24"/>
          <w:szCs w:val="24"/>
          <w:lang w:val="en-GB"/>
        </w:rPr>
        <w:t xml:space="preserve">. </w:t>
      </w:r>
      <w:r w:rsidR="00601CCC" w:rsidRPr="00342C28">
        <w:rPr>
          <w:rFonts w:ascii="Book Antiqua" w:hAnsi="Book Antiqua" w:cs="Times New Roman"/>
          <w:sz w:val="24"/>
          <w:szCs w:val="24"/>
          <w:lang w:val="en-GB"/>
        </w:rPr>
        <w:t xml:space="preserve">AHCM may mimic other pathological conditions such as coronary artery disease, myocardial </w:t>
      </w:r>
      <w:proofErr w:type="spellStart"/>
      <w:r w:rsidR="00601CCC" w:rsidRPr="00342C28">
        <w:rPr>
          <w:rFonts w:ascii="Book Antiqua" w:hAnsi="Book Antiqua" w:cs="Times New Roman"/>
          <w:sz w:val="24"/>
          <w:szCs w:val="24"/>
          <w:lang w:val="en-GB"/>
        </w:rPr>
        <w:t>tumor</w:t>
      </w:r>
      <w:proofErr w:type="spellEnd"/>
      <w:r w:rsidR="00601CCC" w:rsidRPr="00342C28">
        <w:rPr>
          <w:rFonts w:ascii="Book Antiqua" w:hAnsi="Book Antiqua" w:cs="Times New Roman"/>
          <w:sz w:val="24"/>
          <w:szCs w:val="24"/>
          <w:lang w:val="en-GB"/>
        </w:rPr>
        <w:t xml:space="preserve">, ventricular aneurysm, ventricular non-compaction or </w:t>
      </w:r>
      <w:proofErr w:type="spellStart"/>
      <w:r w:rsidR="00601CCC" w:rsidRPr="00342C28">
        <w:rPr>
          <w:rFonts w:ascii="Book Antiqua" w:hAnsi="Book Antiqua" w:cs="Times New Roman"/>
          <w:sz w:val="24"/>
          <w:szCs w:val="24"/>
          <w:lang w:val="en-GB"/>
        </w:rPr>
        <w:t>endomyocardial</w:t>
      </w:r>
      <w:proofErr w:type="spellEnd"/>
      <w:r w:rsidR="00601CCC" w:rsidRPr="00342C28">
        <w:rPr>
          <w:rFonts w:ascii="Book Antiqua" w:hAnsi="Book Antiqua" w:cs="Times New Roman"/>
          <w:sz w:val="24"/>
          <w:szCs w:val="24"/>
          <w:lang w:val="en-GB"/>
        </w:rPr>
        <w:t xml:space="preserve"> </w:t>
      </w:r>
      <w:r w:rsidR="007A1062" w:rsidRPr="00342C28">
        <w:rPr>
          <w:rFonts w:ascii="Book Antiqua" w:hAnsi="Book Antiqua" w:cs="Times New Roman"/>
          <w:sz w:val="24"/>
          <w:szCs w:val="24"/>
          <w:lang w:val="en-GB"/>
        </w:rPr>
        <w:t>fibrosis and</w:t>
      </w:r>
      <w:r w:rsidR="00601CCC" w:rsidRPr="00342C28">
        <w:rPr>
          <w:rFonts w:ascii="Book Antiqua" w:hAnsi="Book Antiqua" w:cs="Times New Roman"/>
          <w:sz w:val="24"/>
          <w:szCs w:val="24"/>
          <w:lang w:val="en-GB"/>
        </w:rPr>
        <w:t xml:space="preserve"> C</w:t>
      </w:r>
      <w:r w:rsidR="00797DE4" w:rsidRPr="00342C28">
        <w:rPr>
          <w:rFonts w:ascii="Book Antiqua" w:hAnsi="Book Antiqua" w:cs="Times New Roman"/>
          <w:sz w:val="24"/>
          <w:szCs w:val="24"/>
          <w:lang w:val="en-GB"/>
        </w:rPr>
        <w:t>MR can be useful in differenti</w:t>
      </w:r>
      <w:r w:rsidR="00665B14" w:rsidRPr="00342C28">
        <w:rPr>
          <w:rFonts w:ascii="Book Antiqua" w:hAnsi="Book Antiqua" w:cs="Times New Roman"/>
          <w:sz w:val="24"/>
          <w:szCs w:val="24"/>
          <w:lang w:val="en-GB"/>
        </w:rPr>
        <w:t>al</w:t>
      </w:r>
      <w:r w:rsidR="00601CCC" w:rsidRPr="00342C28">
        <w:rPr>
          <w:rFonts w:ascii="Book Antiqua" w:hAnsi="Book Antiqua" w:cs="Times New Roman"/>
          <w:sz w:val="24"/>
          <w:szCs w:val="24"/>
          <w:lang w:val="en-GB"/>
        </w:rPr>
        <w:t xml:space="preserve"> diagnosis. </w:t>
      </w:r>
      <w:r w:rsidR="009216CD" w:rsidRPr="00342C28">
        <w:rPr>
          <w:rFonts w:ascii="Book Antiqua" w:hAnsi="Book Antiqua" w:cs="Times New Roman"/>
          <w:sz w:val="24"/>
          <w:szCs w:val="24"/>
          <w:lang w:val="en-GB"/>
        </w:rPr>
        <w:t>CMR</w:t>
      </w:r>
      <w:r w:rsidRPr="00342C28">
        <w:rPr>
          <w:rFonts w:ascii="Book Antiqua" w:hAnsi="Book Antiqua" w:cs="Times New Roman"/>
          <w:sz w:val="24"/>
          <w:szCs w:val="24"/>
          <w:lang w:val="en-GB"/>
        </w:rPr>
        <w:t xml:space="preserve"> </w:t>
      </w:r>
      <w:r w:rsidR="009216CD" w:rsidRPr="00342C28">
        <w:rPr>
          <w:rFonts w:ascii="Book Antiqua" w:hAnsi="Book Antiqua" w:cs="Times New Roman"/>
          <w:sz w:val="24"/>
          <w:szCs w:val="24"/>
          <w:lang w:val="en-GB"/>
        </w:rPr>
        <w:t>provides</w:t>
      </w:r>
      <w:r w:rsidRPr="00342C28">
        <w:rPr>
          <w:rFonts w:ascii="Book Antiqua" w:hAnsi="Book Antiqua" w:cs="Times New Roman"/>
          <w:sz w:val="24"/>
          <w:szCs w:val="24"/>
          <w:lang w:val="en-GB"/>
        </w:rPr>
        <w:t xml:space="preserve"> a more accurate assessment o</w:t>
      </w:r>
      <w:r w:rsidR="009216CD" w:rsidRPr="00342C28">
        <w:rPr>
          <w:rFonts w:ascii="Book Antiqua" w:hAnsi="Book Antiqua" w:cs="Times New Roman"/>
          <w:sz w:val="24"/>
          <w:szCs w:val="24"/>
          <w:lang w:val="en-GB"/>
        </w:rPr>
        <w:t>f LV apical hypertrophy allowing</w:t>
      </w:r>
      <w:r w:rsidRPr="00342C28">
        <w:rPr>
          <w:rFonts w:ascii="Book Antiqua" w:hAnsi="Book Antiqua" w:cs="Times New Roman"/>
          <w:sz w:val="24"/>
          <w:szCs w:val="24"/>
          <w:lang w:val="en-GB"/>
        </w:rPr>
        <w:t xml:space="preserve"> </w:t>
      </w:r>
      <w:r w:rsidR="009216CD" w:rsidRPr="00342C28">
        <w:rPr>
          <w:rFonts w:ascii="Book Antiqua" w:hAnsi="Book Antiqua" w:cs="Times New Roman"/>
          <w:sz w:val="24"/>
          <w:szCs w:val="24"/>
          <w:lang w:val="en-GB"/>
        </w:rPr>
        <w:t>detection of</w:t>
      </w:r>
      <w:r w:rsidRPr="00342C28">
        <w:rPr>
          <w:rFonts w:ascii="Book Antiqua" w:hAnsi="Book Antiqua" w:cs="Times New Roman"/>
          <w:sz w:val="24"/>
          <w:szCs w:val="24"/>
          <w:lang w:val="en-GB"/>
        </w:rPr>
        <w:t xml:space="preserve"> </w:t>
      </w:r>
      <w:r w:rsidR="009216CD" w:rsidRPr="00342C28">
        <w:rPr>
          <w:rFonts w:ascii="Book Antiqua" w:hAnsi="Book Antiqua" w:cs="Times New Roman"/>
          <w:sz w:val="24"/>
          <w:szCs w:val="24"/>
          <w:lang w:val="en-GB"/>
        </w:rPr>
        <w:t xml:space="preserve">HCM </w:t>
      </w:r>
      <w:r w:rsidRPr="00342C28">
        <w:rPr>
          <w:rFonts w:ascii="Book Antiqua" w:hAnsi="Book Antiqua" w:cs="Times New Roman"/>
          <w:sz w:val="24"/>
          <w:szCs w:val="24"/>
          <w:lang w:val="en-GB"/>
        </w:rPr>
        <w:t>related complications</w:t>
      </w:r>
      <w:r w:rsidR="00143582" w:rsidRPr="00342C28">
        <w:rPr>
          <w:rFonts w:ascii="Book Antiqua" w:hAnsi="Book Antiqua" w:cs="Times New Roman"/>
          <w:sz w:val="24"/>
          <w:szCs w:val="24"/>
          <w:lang w:val="en-GB"/>
        </w:rPr>
        <w:t xml:space="preserve"> and wall motion abnormalities</w:t>
      </w:r>
      <w:r w:rsidR="00C02935" w:rsidRPr="00342C28">
        <w:rPr>
          <w:rFonts w:ascii="Book Antiqua" w:hAnsi="Book Antiqua" w:cs="Times New Roman"/>
          <w:sz w:val="24"/>
          <w:szCs w:val="24"/>
          <w:lang w:val="en-GB"/>
        </w:rPr>
        <w:t xml:space="preserve"> </w:t>
      </w:r>
      <w:r w:rsidR="00C02935" w:rsidRPr="00342C28">
        <w:rPr>
          <w:rFonts w:ascii="Book Antiqua" w:eastAsia="Calibri" w:hAnsi="Book Antiqua" w:cs="Times New Roman"/>
          <w:sz w:val="24"/>
          <w:szCs w:val="24"/>
          <w:lang w:val="en-GB"/>
        </w:rPr>
        <w:t>(</w:t>
      </w:r>
      <w:r w:rsidR="005600DA" w:rsidRPr="00342C28">
        <w:rPr>
          <w:rFonts w:ascii="Book Antiqua" w:eastAsia="Calibri" w:hAnsi="Book Antiqua" w:cs="Times New Roman"/>
          <w:sz w:val="24"/>
          <w:szCs w:val="24"/>
          <w:lang w:val="en-GB"/>
        </w:rPr>
        <w:t>F</w:t>
      </w:r>
      <w:r w:rsidR="00C02935" w:rsidRPr="00342C28">
        <w:rPr>
          <w:rFonts w:ascii="Book Antiqua" w:eastAsia="Calibri" w:hAnsi="Book Antiqua" w:cs="Times New Roman"/>
          <w:sz w:val="24"/>
          <w:szCs w:val="24"/>
          <w:lang w:val="en-GB"/>
        </w:rPr>
        <w:t>igure 4)</w:t>
      </w:r>
      <w:r w:rsidRPr="00342C28">
        <w:rPr>
          <w:rFonts w:ascii="Book Antiqua" w:hAnsi="Book Antiqua" w:cs="Times New Roman"/>
          <w:sz w:val="24"/>
          <w:szCs w:val="24"/>
          <w:lang w:val="en-GB"/>
        </w:rPr>
        <w:t xml:space="preserve">. </w:t>
      </w:r>
      <w:r w:rsidR="00143582" w:rsidRPr="00342C28">
        <w:rPr>
          <w:rFonts w:ascii="Book Antiqua" w:hAnsi="Book Antiqua" w:cs="Times New Roman"/>
          <w:sz w:val="24"/>
          <w:szCs w:val="24"/>
          <w:lang w:val="en-GB"/>
        </w:rPr>
        <w:t xml:space="preserve">Tsukamoto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316C20" w:rsidRPr="00342C28">
        <w:rPr>
          <w:rFonts w:ascii="Book Antiqua" w:hAnsi="Book Antiqua" w:cs="Times New Roman"/>
          <w:sz w:val="24"/>
          <w:szCs w:val="24"/>
          <w:vertAlign w:val="superscript"/>
          <w:lang w:val="en-GB"/>
        </w:rPr>
        <w:t>60</w:t>
      </w:r>
      <w:r w:rsidR="00143582" w:rsidRPr="00342C28">
        <w:rPr>
          <w:rFonts w:ascii="Book Antiqua" w:hAnsi="Book Antiqua" w:cs="Times New Roman"/>
          <w:sz w:val="24"/>
          <w:szCs w:val="24"/>
          <w:vertAlign w:val="superscript"/>
          <w:lang w:val="en-GB"/>
        </w:rPr>
        <w:t>]</w:t>
      </w:r>
      <w:r w:rsidR="00316C20" w:rsidRPr="00342C28">
        <w:rPr>
          <w:rFonts w:ascii="Book Antiqua" w:hAnsi="Book Antiqua" w:cs="Times New Roman"/>
          <w:sz w:val="24"/>
          <w:szCs w:val="24"/>
          <w:lang w:val="en-GB"/>
        </w:rPr>
        <w:t xml:space="preserve"> using CMR-tagging</w:t>
      </w:r>
      <w:r w:rsidR="00143582" w:rsidRPr="00342C28">
        <w:rPr>
          <w:rFonts w:ascii="Book Antiqua" w:hAnsi="Book Antiqua" w:cs="Times New Roman"/>
          <w:sz w:val="24"/>
          <w:szCs w:val="24"/>
          <w:lang w:val="en-GB"/>
        </w:rPr>
        <w:t xml:space="preserve"> showed systolic outward motion of the left ventricular apical wall in </w:t>
      </w:r>
      <w:r w:rsidR="009216CD" w:rsidRPr="00342C28">
        <w:rPr>
          <w:rFonts w:ascii="Book Antiqua" w:hAnsi="Book Antiqua" w:cs="Times New Roman"/>
          <w:sz w:val="24"/>
          <w:szCs w:val="24"/>
          <w:lang w:val="en-GB"/>
        </w:rPr>
        <w:t xml:space="preserve">AHCM </w:t>
      </w:r>
      <w:r w:rsidR="00143582" w:rsidRPr="00342C28">
        <w:rPr>
          <w:rFonts w:ascii="Book Antiqua" w:hAnsi="Book Antiqua" w:cs="Times New Roman"/>
          <w:sz w:val="24"/>
          <w:szCs w:val="24"/>
          <w:lang w:val="en-GB"/>
        </w:rPr>
        <w:t xml:space="preserve">patients. </w:t>
      </w:r>
      <w:r w:rsidRPr="00342C28">
        <w:rPr>
          <w:rFonts w:ascii="Book Antiqua" w:hAnsi="Book Antiqua" w:cs="Times New Roman"/>
          <w:sz w:val="24"/>
          <w:szCs w:val="24"/>
          <w:lang w:val="en-GB"/>
        </w:rPr>
        <w:t>LV</w:t>
      </w:r>
      <w:r w:rsidR="009216CD" w:rsidRPr="00342C28">
        <w:rPr>
          <w:rFonts w:ascii="Book Antiqua" w:hAnsi="Book Antiqua" w:cs="Times New Roman"/>
          <w:sz w:val="24"/>
          <w:szCs w:val="24"/>
          <w:lang w:val="en-GB"/>
        </w:rPr>
        <w:t xml:space="preserve"> apical aneurysms have </w:t>
      </w:r>
      <w:r w:rsidRPr="00342C28">
        <w:rPr>
          <w:rFonts w:ascii="Book Antiqua" w:hAnsi="Book Antiqua" w:cs="Times New Roman"/>
          <w:sz w:val="24"/>
          <w:szCs w:val="24"/>
          <w:lang w:val="en-GB"/>
        </w:rPr>
        <w:t>been reported in</w:t>
      </w:r>
      <w:r w:rsidR="009216CD" w:rsidRPr="00342C28">
        <w:rPr>
          <w:rFonts w:ascii="Book Antiqua" w:hAnsi="Book Antiqua" w:cs="Times New Roman"/>
          <w:sz w:val="24"/>
          <w:szCs w:val="24"/>
          <w:lang w:val="en-GB"/>
        </w:rPr>
        <w:t xml:space="preserve"> up to</w:t>
      </w:r>
      <w:r w:rsidRPr="00342C28">
        <w:rPr>
          <w:rFonts w:ascii="Book Antiqua" w:hAnsi="Book Antiqua" w:cs="Times New Roman"/>
          <w:sz w:val="24"/>
          <w:szCs w:val="24"/>
          <w:lang w:val="en-GB"/>
        </w:rPr>
        <w:t xml:space="preserve"> 2% of all patients with HCM, with a rate of related adverse events of 10.5% per year, considerably higher </w:t>
      </w:r>
      <w:r w:rsidR="00665B14" w:rsidRPr="00342C28">
        <w:rPr>
          <w:rFonts w:ascii="Book Antiqua" w:hAnsi="Book Antiqua" w:cs="Times New Roman"/>
          <w:sz w:val="24"/>
          <w:szCs w:val="24"/>
          <w:lang w:val="en-GB"/>
        </w:rPr>
        <w:t xml:space="preserve">with respect to </w:t>
      </w:r>
      <w:r w:rsidR="009216CD" w:rsidRPr="00342C28">
        <w:rPr>
          <w:rFonts w:ascii="Book Antiqua" w:hAnsi="Book Antiqua" w:cs="Times New Roman"/>
          <w:sz w:val="24"/>
          <w:szCs w:val="24"/>
          <w:lang w:val="en-GB"/>
        </w:rPr>
        <w:t xml:space="preserve">HCM without </w:t>
      </w:r>
      <w:proofErr w:type="gramStart"/>
      <w:r w:rsidR="009216CD" w:rsidRPr="00342C28">
        <w:rPr>
          <w:rFonts w:ascii="Book Antiqua" w:hAnsi="Book Antiqua" w:cs="Times New Roman"/>
          <w:sz w:val="24"/>
          <w:szCs w:val="24"/>
          <w:lang w:val="en-GB"/>
        </w:rPr>
        <w:t>aneurysm</w:t>
      </w:r>
      <w:r w:rsidR="00B555ED" w:rsidRPr="00B555ED">
        <w:rPr>
          <w:rFonts w:ascii="Book Antiqua" w:hAnsi="Book Antiqua" w:cs="Times New Roman"/>
          <w:sz w:val="24"/>
          <w:szCs w:val="24"/>
          <w:vertAlign w:val="superscript"/>
          <w:lang w:val="en-GB"/>
        </w:rPr>
        <w:t>[</w:t>
      </w:r>
      <w:proofErr w:type="gramEnd"/>
      <w:r w:rsidR="00316C20" w:rsidRPr="00342C28">
        <w:rPr>
          <w:rFonts w:ascii="Book Antiqua" w:hAnsi="Book Antiqua" w:cs="Times New Roman"/>
          <w:sz w:val="24"/>
          <w:szCs w:val="24"/>
          <w:vertAlign w:val="superscript"/>
          <w:lang w:val="en-GB"/>
        </w:rPr>
        <w:t>61</w:t>
      </w:r>
      <w:r w:rsidR="00057AAC" w:rsidRPr="00342C28">
        <w:rPr>
          <w:rFonts w:ascii="Book Antiqua" w:hAnsi="Book Antiqua" w:cs="Times New Roman"/>
          <w:sz w:val="24"/>
          <w:szCs w:val="24"/>
          <w:vertAlign w:val="superscript"/>
          <w:lang w:val="en-GB"/>
        </w:rPr>
        <w:t>]</w:t>
      </w:r>
      <w:r w:rsidR="009216CD" w:rsidRPr="00342C28">
        <w:rPr>
          <w:rFonts w:ascii="Book Antiqua" w:hAnsi="Book Antiqua" w:cs="Times New Roman"/>
          <w:sz w:val="24"/>
          <w:szCs w:val="24"/>
          <w:lang w:val="en-GB"/>
        </w:rPr>
        <w:t>. Notably</w:t>
      </w:r>
      <w:r w:rsidR="00987253" w:rsidRPr="00342C28">
        <w:rPr>
          <w:rFonts w:ascii="Book Antiqua" w:hAnsi="Book Antiqua" w:cs="Times New Roman"/>
          <w:sz w:val="24"/>
          <w:szCs w:val="24"/>
          <w:lang w:val="en-GB"/>
        </w:rPr>
        <w:t>,</w:t>
      </w:r>
      <w:r w:rsidR="00665B14" w:rsidRPr="00342C28">
        <w:rPr>
          <w:rFonts w:ascii="Book Antiqua" w:hAnsi="Book Antiqua" w:cs="Times New Roman"/>
          <w:sz w:val="24"/>
          <w:szCs w:val="24"/>
          <w:lang w:val="en-GB"/>
        </w:rPr>
        <w:t xml:space="preserve"> a higher incidence of apical aneurysms, ranging from 10% to 20</w:t>
      </w:r>
      <w:proofErr w:type="gramStart"/>
      <w:r w:rsidR="00665B14" w:rsidRPr="00342C28">
        <w:rPr>
          <w:rFonts w:ascii="Book Antiqua" w:hAnsi="Book Antiqua" w:cs="Times New Roman"/>
          <w:sz w:val="24"/>
          <w:szCs w:val="24"/>
          <w:lang w:val="en-GB"/>
        </w:rPr>
        <w:t>%</w:t>
      </w:r>
      <w:r w:rsidR="00B555ED" w:rsidRPr="00B555ED">
        <w:rPr>
          <w:rFonts w:ascii="Book Antiqua" w:hAnsi="Book Antiqua" w:cs="Times New Roman"/>
          <w:sz w:val="24"/>
          <w:szCs w:val="24"/>
          <w:vertAlign w:val="superscript"/>
          <w:lang w:val="en-GB"/>
        </w:rPr>
        <w:t>[</w:t>
      </w:r>
      <w:proofErr w:type="gramEnd"/>
      <w:r w:rsidR="00665B14" w:rsidRPr="00342C28">
        <w:rPr>
          <w:rFonts w:ascii="Book Antiqua" w:hAnsi="Book Antiqua" w:cs="Times New Roman"/>
          <w:sz w:val="24"/>
          <w:szCs w:val="24"/>
          <w:vertAlign w:val="superscript"/>
          <w:lang w:val="en-GB"/>
        </w:rPr>
        <w:t>62,63]</w:t>
      </w:r>
      <w:r w:rsidR="00665B14" w:rsidRPr="00342C28">
        <w:rPr>
          <w:rFonts w:ascii="Book Antiqua" w:hAnsi="Book Antiqua" w:cs="Times New Roman"/>
          <w:sz w:val="24"/>
          <w:szCs w:val="24"/>
          <w:lang w:val="en-GB"/>
        </w:rPr>
        <w:t xml:space="preserve">, has been reported in </w:t>
      </w:r>
      <w:r w:rsidRPr="00342C28">
        <w:rPr>
          <w:rFonts w:ascii="Book Antiqua" w:hAnsi="Book Antiqua" w:cs="Times New Roman"/>
          <w:sz w:val="24"/>
          <w:szCs w:val="24"/>
          <w:lang w:val="en-GB"/>
        </w:rPr>
        <w:t>AHCM</w:t>
      </w:r>
      <w:r w:rsidR="00987253" w:rsidRPr="00342C28">
        <w:rPr>
          <w:rFonts w:ascii="Book Antiqua" w:hAnsi="Book Antiqua" w:cs="Times New Roman"/>
          <w:sz w:val="24"/>
          <w:szCs w:val="24"/>
          <w:lang w:val="en-GB"/>
        </w:rPr>
        <w:t>.</w:t>
      </w:r>
      <w:r w:rsidR="00E71A13" w:rsidRPr="00342C28">
        <w:rPr>
          <w:rFonts w:ascii="Book Antiqua" w:hAnsi="Book Antiqua" w:cs="Times New Roman"/>
          <w:sz w:val="24"/>
          <w:szCs w:val="24"/>
          <w:lang w:val="en-GB"/>
        </w:rPr>
        <w:t xml:space="preserve"> </w:t>
      </w:r>
      <w:r w:rsidRPr="00342C28">
        <w:rPr>
          <w:rFonts w:ascii="Book Antiqua" w:hAnsi="Book Antiqua" w:cs="Times New Roman"/>
          <w:sz w:val="24"/>
          <w:szCs w:val="24"/>
          <w:lang w:val="en-GB"/>
        </w:rPr>
        <w:t>I</w:t>
      </w:r>
      <w:r w:rsidR="009216CD" w:rsidRPr="00342C28">
        <w:rPr>
          <w:rFonts w:ascii="Book Antiqua" w:hAnsi="Book Antiqua" w:cs="Times New Roman"/>
          <w:sz w:val="24"/>
          <w:szCs w:val="24"/>
          <w:lang w:val="en-GB"/>
        </w:rPr>
        <w:t xml:space="preserve">n a case series, </w:t>
      </w:r>
      <w:proofErr w:type="spellStart"/>
      <w:r w:rsidR="00057AAC" w:rsidRPr="00342C28">
        <w:rPr>
          <w:rFonts w:ascii="Book Antiqua" w:hAnsi="Book Antiqua" w:cs="Times New Roman"/>
          <w:sz w:val="24"/>
          <w:szCs w:val="24"/>
          <w:lang w:val="en-GB"/>
        </w:rPr>
        <w:t>Fattori</w:t>
      </w:r>
      <w:proofErr w:type="spellEnd"/>
      <w:r w:rsidR="00057AAC" w:rsidRPr="00342C28">
        <w:rPr>
          <w:rFonts w:ascii="Book Antiqua" w:hAnsi="Book Antiqua" w:cs="Times New Roman"/>
          <w:sz w:val="24"/>
          <w:szCs w:val="24"/>
          <w:lang w:val="en-GB"/>
        </w:rPr>
        <w:t xml:space="preserve"> </w:t>
      </w:r>
      <w:r w:rsidR="00065D77" w:rsidRPr="00065D77">
        <w:rPr>
          <w:rFonts w:ascii="Book Antiqua" w:hAnsi="Book Antiqua" w:cs="Times New Roman"/>
          <w:i/>
          <w:sz w:val="24"/>
          <w:szCs w:val="24"/>
          <w:lang w:val="en-GB"/>
        </w:rPr>
        <w:t xml:space="preserve">et </w:t>
      </w:r>
      <w:proofErr w:type="gramStart"/>
      <w:r w:rsidR="00065D77" w:rsidRPr="00065D77">
        <w:rPr>
          <w:rFonts w:ascii="Book Antiqua" w:hAnsi="Book Antiqua" w:cs="Times New Roman"/>
          <w:i/>
          <w:sz w:val="24"/>
          <w:szCs w:val="24"/>
          <w:lang w:val="en-GB"/>
        </w:rPr>
        <w:t>al</w:t>
      </w:r>
      <w:r w:rsidR="00B555ED" w:rsidRPr="00B555ED">
        <w:rPr>
          <w:rFonts w:ascii="Book Antiqua" w:hAnsi="Book Antiqua" w:cs="Times New Roman"/>
          <w:sz w:val="24"/>
          <w:szCs w:val="24"/>
          <w:vertAlign w:val="superscript"/>
          <w:lang w:val="en-GB"/>
        </w:rPr>
        <w:t>[</w:t>
      </w:r>
      <w:proofErr w:type="gramEnd"/>
      <w:r w:rsidR="00316C20" w:rsidRPr="00342C28">
        <w:rPr>
          <w:rFonts w:ascii="Book Antiqua" w:hAnsi="Book Antiqua" w:cs="Times New Roman"/>
          <w:sz w:val="24"/>
          <w:szCs w:val="24"/>
          <w:vertAlign w:val="superscript"/>
          <w:lang w:val="en-GB"/>
        </w:rPr>
        <w:t>64</w:t>
      </w:r>
      <w:r w:rsidR="00057AAC" w:rsidRPr="00342C28">
        <w:rPr>
          <w:rFonts w:ascii="Book Antiqua" w:hAnsi="Book Antiqua" w:cs="Times New Roman"/>
          <w:sz w:val="24"/>
          <w:szCs w:val="24"/>
          <w:vertAlign w:val="superscript"/>
          <w:lang w:val="en-GB"/>
        </w:rPr>
        <w:t>]</w:t>
      </w:r>
      <w:r w:rsidRPr="00342C28">
        <w:rPr>
          <w:rFonts w:ascii="Book Antiqua" w:hAnsi="Book Antiqua" w:cs="Times New Roman"/>
          <w:sz w:val="24"/>
          <w:szCs w:val="24"/>
          <w:lang w:val="en-GB"/>
        </w:rPr>
        <w:t xml:space="preserve"> </w:t>
      </w:r>
      <w:r w:rsidR="009216CD" w:rsidRPr="00342C28">
        <w:rPr>
          <w:rFonts w:ascii="Book Antiqua" w:hAnsi="Book Antiqua" w:cs="Times New Roman"/>
          <w:sz w:val="24"/>
          <w:szCs w:val="24"/>
          <w:lang w:val="en-GB"/>
        </w:rPr>
        <w:t>showed that TTE was able to detect only 1 of the 4 cases of AHCM related</w:t>
      </w:r>
      <w:r w:rsidR="00E71A13" w:rsidRPr="00342C28">
        <w:rPr>
          <w:rFonts w:ascii="Book Antiqua" w:hAnsi="Book Antiqua" w:cs="Times New Roman"/>
          <w:sz w:val="24"/>
          <w:szCs w:val="24"/>
          <w:lang w:val="en-GB"/>
        </w:rPr>
        <w:t xml:space="preserve"> apical aneurysms</w:t>
      </w:r>
      <w:r w:rsidR="00665B14" w:rsidRPr="00342C28">
        <w:rPr>
          <w:rFonts w:ascii="Book Antiqua" w:hAnsi="Book Antiqua" w:cs="Times New Roman"/>
          <w:sz w:val="24"/>
          <w:szCs w:val="24"/>
          <w:lang w:val="en-GB"/>
        </w:rPr>
        <w:t>,</w:t>
      </w:r>
      <w:r w:rsidR="00E71A13" w:rsidRPr="00342C28">
        <w:rPr>
          <w:rFonts w:ascii="Book Antiqua" w:hAnsi="Book Antiqua" w:cs="Times New Roman"/>
          <w:sz w:val="24"/>
          <w:szCs w:val="24"/>
          <w:lang w:val="en-GB"/>
        </w:rPr>
        <w:t xml:space="preserve"> </w:t>
      </w:r>
      <w:r w:rsidRPr="00342C28">
        <w:rPr>
          <w:rFonts w:ascii="Book Antiqua" w:hAnsi="Book Antiqua" w:cs="Times New Roman"/>
          <w:sz w:val="24"/>
          <w:szCs w:val="24"/>
          <w:lang w:val="en-GB"/>
        </w:rPr>
        <w:t xml:space="preserve">suggesting </w:t>
      </w:r>
      <w:r w:rsidR="00E71A13" w:rsidRPr="00342C28">
        <w:rPr>
          <w:rFonts w:ascii="Book Antiqua" w:hAnsi="Book Antiqua" w:cs="Times New Roman"/>
          <w:sz w:val="24"/>
          <w:szCs w:val="24"/>
          <w:lang w:val="en-GB"/>
        </w:rPr>
        <w:t>the use of CMR in all patients affected by AHCM in order</w:t>
      </w:r>
      <w:r w:rsidRPr="00342C28">
        <w:rPr>
          <w:rFonts w:ascii="Book Antiqua" w:hAnsi="Book Antiqua" w:cs="Times New Roman"/>
          <w:sz w:val="24"/>
          <w:szCs w:val="24"/>
          <w:lang w:val="en-GB"/>
        </w:rPr>
        <w:t xml:space="preserve"> to confirm the diagnosis and to ascertain the presence of aneurysms. Indeed, the presence of an apical aneurysm, especially if associated with the detection of ventricular </w:t>
      </w:r>
      <w:proofErr w:type="spellStart"/>
      <w:r w:rsidRPr="00342C28">
        <w:rPr>
          <w:rFonts w:ascii="Book Antiqua" w:hAnsi="Book Antiqua" w:cs="Times New Roman"/>
          <w:sz w:val="24"/>
          <w:szCs w:val="24"/>
          <w:lang w:val="en-GB"/>
        </w:rPr>
        <w:t>tachyarrhythmia</w:t>
      </w:r>
      <w:r w:rsidR="00A2525D" w:rsidRPr="00342C28">
        <w:rPr>
          <w:rFonts w:ascii="Book Antiqua" w:hAnsi="Book Antiqua" w:cs="Times New Roman"/>
          <w:sz w:val="24"/>
          <w:szCs w:val="24"/>
          <w:lang w:val="en-GB"/>
        </w:rPr>
        <w:t>s</w:t>
      </w:r>
      <w:proofErr w:type="spellEnd"/>
      <w:r w:rsidRPr="00342C28">
        <w:rPr>
          <w:rFonts w:ascii="Book Antiqua" w:hAnsi="Book Antiqua" w:cs="Times New Roman"/>
          <w:sz w:val="24"/>
          <w:szCs w:val="24"/>
          <w:lang w:val="en-GB"/>
        </w:rPr>
        <w:t xml:space="preserve">, could support the decision to implant a </w:t>
      </w:r>
      <w:proofErr w:type="spellStart"/>
      <w:r w:rsidRPr="00342C28">
        <w:rPr>
          <w:rFonts w:ascii="Book Antiqua" w:hAnsi="Book Antiqua" w:cs="Times New Roman"/>
          <w:sz w:val="24"/>
          <w:szCs w:val="24"/>
          <w:lang w:val="en-GB"/>
        </w:rPr>
        <w:t>cardioverter</w:t>
      </w:r>
      <w:proofErr w:type="spellEnd"/>
      <w:r w:rsidRPr="00342C28">
        <w:rPr>
          <w:rFonts w:ascii="Book Antiqua" w:hAnsi="Book Antiqua" w:cs="Times New Roman"/>
          <w:sz w:val="24"/>
          <w:szCs w:val="24"/>
          <w:lang w:val="en-GB"/>
        </w:rPr>
        <w:t xml:space="preserve">-defibrillator. </w:t>
      </w:r>
    </w:p>
    <w:p w14:paraId="3E62501E" w14:textId="1B405E58" w:rsidR="005758C7" w:rsidRPr="00342C28" w:rsidRDefault="00665B14" w:rsidP="00085D0A">
      <w:pPr>
        <w:spacing w:after="0" w:line="360" w:lineRule="auto"/>
        <w:ind w:firstLineChars="150" w:firstLine="360"/>
        <w:jc w:val="both"/>
        <w:rPr>
          <w:rFonts w:ascii="Book Antiqua" w:hAnsi="Book Antiqua" w:cs="Times New Roman"/>
          <w:sz w:val="24"/>
          <w:szCs w:val="24"/>
          <w:lang w:val="en-GB"/>
        </w:rPr>
      </w:pPr>
      <w:r w:rsidRPr="00342C28">
        <w:rPr>
          <w:rFonts w:ascii="Book Antiqua" w:hAnsi="Book Antiqua" w:cs="Times New Roman"/>
          <w:sz w:val="24"/>
          <w:szCs w:val="24"/>
          <w:lang w:val="en-GB"/>
        </w:rPr>
        <w:t>CMR appears to be more sensitive than other imaging techniques in detecting infarct areas and ischemia, identifying</w:t>
      </w:r>
      <w:r w:rsidR="00A2525D" w:rsidRPr="00342C28">
        <w:rPr>
          <w:rFonts w:ascii="Book Antiqua" w:hAnsi="Book Antiqua" w:cs="Times New Roman"/>
          <w:sz w:val="24"/>
          <w:szCs w:val="24"/>
          <w:lang w:val="en-GB"/>
        </w:rPr>
        <w:t xml:space="preserve"> </w:t>
      </w:r>
      <w:r w:rsidRPr="00342C28">
        <w:rPr>
          <w:rFonts w:ascii="Book Antiqua" w:hAnsi="Book Antiqua" w:cs="Times New Roman"/>
          <w:sz w:val="24"/>
          <w:szCs w:val="24"/>
          <w:lang w:val="en-GB"/>
        </w:rPr>
        <w:t xml:space="preserve">even </w:t>
      </w:r>
      <w:proofErr w:type="spellStart"/>
      <w:r w:rsidR="00E368BF" w:rsidRPr="00342C28">
        <w:rPr>
          <w:rFonts w:ascii="Book Antiqua" w:hAnsi="Book Antiqua" w:cs="Times New Roman"/>
          <w:sz w:val="24"/>
          <w:szCs w:val="24"/>
          <w:lang w:val="en-GB"/>
        </w:rPr>
        <w:t>subendocardial</w:t>
      </w:r>
      <w:proofErr w:type="spellEnd"/>
      <w:r w:rsidR="00E368BF" w:rsidRPr="00342C28">
        <w:rPr>
          <w:rFonts w:ascii="Book Antiqua" w:hAnsi="Book Antiqua" w:cs="Times New Roman"/>
          <w:sz w:val="24"/>
          <w:szCs w:val="24"/>
          <w:lang w:val="en-GB"/>
        </w:rPr>
        <w:t xml:space="preserve"> infarction </w:t>
      </w:r>
      <w:r w:rsidRPr="00342C28">
        <w:rPr>
          <w:rFonts w:ascii="Book Antiqua" w:hAnsi="Book Antiqua" w:cs="Times New Roman"/>
          <w:sz w:val="24"/>
          <w:szCs w:val="24"/>
          <w:lang w:val="en-GB"/>
        </w:rPr>
        <w:t>with late gadolinium-enhanced (LGE</w:t>
      </w:r>
      <w:proofErr w:type="gramStart"/>
      <w:r w:rsidRPr="00342C28">
        <w:rPr>
          <w:rFonts w:ascii="Book Antiqua" w:hAnsi="Book Antiqua" w:cs="Times New Roman"/>
          <w:sz w:val="24"/>
          <w:szCs w:val="24"/>
          <w:lang w:val="en-GB"/>
        </w:rPr>
        <w:t>)</w:t>
      </w:r>
      <w:r w:rsidR="00B555ED" w:rsidRPr="00B555ED">
        <w:rPr>
          <w:rFonts w:ascii="Book Antiqua" w:hAnsi="Book Antiqua" w:cs="Times New Roman"/>
          <w:sz w:val="24"/>
          <w:szCs w:val="24"/>
          <w:vertAlign w:val="superscript"/>
          <w:lang w:val="en-GB"/>
        </w:rPr>
        <w:t>[</w:t>
      </w:r>
      <w:proofErr w:type="gramEnd"/>
      <w:r w:rsidR="00F51E60" w:rsidRPr="00342C28">
        <w:rPr>
          <w:rFonts w:ascii="Book Antiqua" w:hAnsi="Book Antiqua" w:cs="Times New Roman"/>
          <w:sz w:val="24"/>
          <w:szCs w:val="24"/>
          <w:vertAlign w:val="superscript"/>
          <w:lang w:val="en-GB"/>
        </w:rPr>
        <w:t>65,66</w:t>
      </w:r>
      <w:r w:rsidR="00E368BF" w:rsidRPr="00342C28">
        <w:rPr>
          <w:rFonts w:ascii="Book Antiqua" w:hAnsi="Book Antiqua" w:cs="Times New Roman"/>
          <w:sz w:val="24"/>
          <w:szCs w:val="24"/>
          <w:vertAlign w:val="superscript"/>
          <w:lang w:val="en-GB"/>
        </w:rPr>
        <w:t>]</w:t>
      </w:r>
      <w:r w:rsidR="005758C7" w:rsidRPr="00342C28">
        <w:rPr>
          <w:rFonts w:ascii="Book Antiqua" w:hAnsi="Book Antiqua" w:cs="Times New Roman"/>
          <w:sz w:val="24"/>
          <w:szCs w:val="24"/>
          <w:lang w:val="en-GB"/>
        </w:rPr>
        <w:t xml:space="preserve">. </w:t>
      </w:r>
      <w:r w:rsidR="00E71A13" w:rsidRPr="00342C28">
        <w:rPr>
          <w:rFonts w:ascii="Book Antiqua" w:hAnsi="Book Antiqua" w:cs="Times New Roman"/>
          <w:sz w:val="24"/>
          <w:szCs w:val="24"/>
          <w:lang w:val="en-GB"/>
        </w:rPr>
        <w:t xml:space="preserve">LGE-CMR has </w:t>
      </w:r>
      <w:r w:rsidR="00E368BF" w:rsidRPr="00342C28">
        <w:rPr>
          <w:rFonts w:ascii="Book Antiqua" w:hAnsi="Book Antiqua" w:cs="Times New Roman"/>
          <w:sz w:val="24"/>
          <w:szCs w:val="24"/>
          <w:lang w:val="en-GB"/>
        </w:rPr>
        <w:t xml:space="preserve">been used to visualize myocardial interstitial abnormalities in patients with different forms of cardiomyopathies, including </w:t>
      </w:r>
      <w:r w:rsidR="00195C43" w:rsidRPr="00342C28">
        <w:rPr>
          <w:rFonts w:ascii="Book Antiqua" w:hAnsi="Book Antiqua" w:cs="Times New Roman"/>
          <w:sz w:val="24"/>
          <w:szCs w:val="24"/>
          <w:lang w:val="en-GB"/>
        </w:rPr>
        <w:t>non-ischemic</w:t>
      </w:r>
      <w:r w:rsidR="00E368BF" w:rsidRPr="00342C28">
        <w:rPr>
          <w:rFonts w:ascii="Book Antiqua" w:hAnsi="Book Antiqua" w:cs="Times New Roman"/>
          <w:sz w:val="24"/>
          <w:szCs w:val="24"/>
          <w:lang w:val="en-GB"/>
        </w:rPr>
        <w:t xml:space="preserve"> </w:t>
      </w:r>
      <w:proofErr w:type="gramStart"/>
      <w:r w:rsidR="00E368BF" w:rsidRPr="00342C28">
        <w:rPr>
          <w:rFonts w:ascii="Book Antiqua" w:hAnsi="Book Antiqua" w:cs="Times New Roman"/>
          <w:sz w:val="24"/>
          <w:szCs w:val="24"/>
          <w:lang w:val="en-GB"/>
        </w:rPr>
        <w:t>forms</w:t>
      </w:r>
      <w:r w:rsidR="00B555ED" w:rsidRPr="00B555ED">
        <w:rPr>
          <w:rFonts w:ascii="Book Antiqua" w:hAnsi="Book Antiqua" w:cs="Times New Roman"/>
          <w:sz w:val="24"/>
          <w:szCs w:val="24"/>
          <w:vertAlign w:val="superscript"/>
          <w:lang w:val="en-GB"/>
        </w:rPr>
        <w:t>[</w:t>
      </w:r>
      <w:proofErr w:type="gramEnd"/>
      <w:r w:rsidR="00F51E60" w:rsidRPr="00342C28">
        <w:rPr>
          <w:rFonts w:ascii="Book Antiqua" w:hAnsi="Book Antiqua" w:cs="Times New Roman"/>
          <w:sz w:val="24"/>
          <w:szCs w:val="24"/>
          <w:vertAlign w:val="superscript"/>
          <w:lang w:val="en-GB"/>
        </w:rPr>
        <w:t>67,68</w:t>
      </w:r>
      <w:r w:rsidR="00E368BF"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xml:space="preserve">. </w:t>
      </w:r>
      <w:r w:rsidR="00A2525D" w:rsidRPr="00342C28">
        <w:rPr>
          <w:rFonts w:ascii="Book Antiqua" w:hAnsi="Book Antiqua" w:cs="Times New Roman"/>
          <w:sz w:val="24"/>
          <w:szCs w:val="24"/>
          <w:lang w:val="en-GB"/>
        </w:rPr>
        <w:t xml:space="preserve">LGE has been found to be present in a high proportion of patients with HCM and has been associated with a higher incidence of ventricular </w:t>
      </w:r>
      <w:proofErr w:type="spellStart"/>
      <w:r w:rsidR="00A2525D" w:rsidRPr="00342C28">
        <w:rPr>
          <w:rFonts w:ascii="Book Antiqua" w:hAnsi="Book Antiqua" w:cs="Times New Roman"/>
          <w:sz w:val="24"/>
          <w:szCs w:val="24"/>
          <w:lang w:val="en-GB"/>
        </w:rPr>
        <w:t>tachycarrythmias</w:t>
      </w:r>
      <w:proofErr w:type="spellEnd"/>
      <w:r w:rsidR="00A2525D" w:rsidRPr="00342C28">
        <w:rPr>
          <w:rFonts w:ascii="Book Antiqua" w:hAnsi="Book Antiqua" w:cs="Times New Roman"/>
          <w:sz w:val="24"/>
          <w:szCs w:val="24"/>
          <w:lang w:val="en-GB"/>
        </w:rPr>
        <w:t xml:space="preserve"> and risk of sudden </w:t>
      </w:r>
      <w:proofErr w:type="gramStart"/>
      <w:r w:rsidR="00A2525D" w:rsidRPr="00342C28">
        <w:rPr>
          <w:rFonts w:ascii="Book Antiqua" w:hAnsi="Book Antiqua" w:cs="Times New Roman"/>
          <w:sz w:val="24"/>
          <w:szCs w:val="24"/>
          <w:lang w:val="en-GB"/>
        </w:rPr>
        <w:t>death</w:t>
      </w:r>
      <w:r w:rsidR="00987253" w:rsidRPr="00342C28">
        <w:rPr>
          <w:rFonts w:ascii="Book Antiqua" w:hAnsi="Book Antiqua" w:cs="Times New Roman"/>
          <w:sz w:val="24"/>
          <w:szCs w:val="24"/>
          <w:vertAlign w:val="superscript"/>
          <w:lang w:val="en-GB"/>
        </w:rPr>
        <w:t>[</w:t>
      </w:r>
      <w:proofErr w:type="gramEnd"/>
      <w:r w:rsidR="00987253" w:rsidRPr="00342C28">
        <w:rPr>
          <w:rFonts w:ascii="Book Antiqua" w:hAnsi="Book Antiqua" w:cs="Times New Roman"/>
          <w:sz w:val="24"/>
          <w:szCs w:val="24"/>
          <w:vertAlign w:val="superscript"/>
          <w:lang w:val="en-GB"/>
        </w:rPr>
        <w:t>69,70</w:t>
      </w:r>
      <w:r w:rsidR="00A2525D" w:rsidRPr="00342C28">
        <w:rPr>
          <w:rFonts w:ascii="Book Antiqua" w:hAnsi="Book Antiqua" w:cs="Times New Roman"/>
          <w:sz w:val="24"/>
          <w:szCs w:val="24"/>
          <w:vertAlign w:val="superscript"/>
          <w:lang w:val="en-GB"/>
        </w:rPr>
        <w:t>]</w:t>
      </w:r>
      <w:r w:rsidR="00A2525D" w:rsidRPr="00342C28">
        <w:rPr>
          <w:rFonts w:ascii="Book Antiqua" w:hAnsi="Book Antiqua" w:cs="Times New Roman"/>
          <w:sz w:val="24"/>
          <w:szCs w:val="24"/>
          <w:lang w:val="en-GB"/>
        </w:rPr>
        <w:t>.</w:t>
      </w:r>
      <w:r w:rsidR="00987253" w:rsidRPr="00342C28">
        <w:rPr>
          <w:rFonts w:ascii="Book Antiqua" w:hAnsi="Book Antiqua" w:cs="Times New Roman"/>
          <w:sz w:val="24"/>
          <w:szCs w:val="24"/>
          <w:lang w:val="en-GB"/>
        </w:rPr>
        <w:t xml:space="preserve"> </w:t>
      </w:r>
      <w:r w:rsidR="00E368BF" w:rsidRPr="00342C28">
        <w:rPr>
          <w:rFonts w:ascii="Book Antiqua" w:hAnsi="Book Antiqua" w:cs="Times New Roman"/>
          <w:sz w:val="24"/>
          <w:szCs w:val="24"/>
          <w:lang w:val="en-GB"/>
        </w:rPr>
        <w:t xml:space="preserve">In patients with apical hypertrophic cardiomyopathy, </w:t>
      </w:r>
      <w:r w:rsidR="00A2525D" w:rsidRPr="00342C28">
        <w:rPr>
          <w:rFonts w:ascii="Book Antiqua" w:hAnsi="Book Antiqua" w:cs="Times New Roman"/>
          <w:sz w:val="24"/>
          <w:szCs w:val="24"/>
          <w:lang w:val="en-GB"/>
        </w:rPr>
        <w:t>the incidence of LGE seems to be less common with respect to other form of HCMP, but it is similarly associated to a worse prognosis</w:t>
      </w:r>
      <w:r w:rsidR="00E368BF" w:rsidRPr="00342C28">
        <w:rPr>
          <w:rFonts w:ascii="Book Antiqua" w:hAnsi="Book Antiqua" w:cs="Times New Roman"/>
          <w:sz w:val="24"/>
          <w:szCs w:val="24"/>
          <w:lang w:val="en-GB"/>
        </w:rPr>
        <w:t>.</w:t>
      </w:r>
      <w:r w:rsidR="00E71A13" w:rsidRPr="00342C28">
        <w:rPr>
          <w:rFonts w:ascii="Book Antiqua" w:hAnsi="Book Antiqua" w:cs="Times New Roman"/>
          <w:sz w:val="24"/>
          <w:szCs w:val="24"/>
          <w:lang w:val="en-GB"/>
        </w:rPr>
        <w:t xml:space="preserve"> </w:t>
      </w:r>
      <w:r w:rsidR="00143582" w:rsidRPr="00342C28">
        <w:rPr>
          <w:rFonts w:ascii="Book Antiqua" w:hAnsi="Book Antiqua" w:cs="Times New Roman"/>
          <w:sz w:val="24"/>
          <w:szCs w:val="24"/>
          <w:lang w:val="en-GB"/>
        </w:rPr>
        <w:t>I</w:t>
      </w:r>
      <w:r w:rsidR="00E368BF" w:rsidRPr="00342C28">
        <w:rPr>
          <w:rFonts w:ascii="Book Antiqua" w:hAnsi="Book Antiqua" w:cs="Times New Roman"/>
          <w:sz w:val="24"/>
          <w:szCs w:val="24"/>
          <w:lang w:val="en-GB"/>
        </w:rPr>
        <w:t>n the largest av</w:t>
      </w:r>
      <w:r w:rsidR="00E71A13" w:rsidRPr="00342C28">
        <w:rPr>
          <w:rFonts w:ascii="Book Antiqua" w:hAnsi="Book Antiqua" w:cs="Times New Roman"/>
          <w:sz w:val="24"/>
          <w:szCs w:val="24"/>
          <w:lang w:val="en-GB"/>
        </w:rPr>
        <w:t xml:space="preserve">ailable series </w:t>
      </w:r>
      <w:r w:rsidR="00987253" w:rsidRPr="00342C28">
        <w:rPr>
          <w:rFonts w:ascii="Book Antiqua" w:hAnsi="Book Antiqua" w:cs="Times New Roman"/>
          <w:sz w:val="24"/>
          <w:szCs w:val="24"/>
          <w:lang w:val="en-GB"/>
        </w:rPr>
        <w:t>of</w:t>
      </w:r>
      <w:r w:rsidR="00E368BF" w:rsidRPr="00342C28">
        <w:rPr>
          <w:rFonts w:ascii="Book Antiqua" w:hAnsi="Book Antiqua" w:cs="Times New Roman"/>
          <w:sz w:val="24"/>
          <w:szCs w:val="24"/>
          <w:lang w:val="en-GB"/>
        </w:rPr>
        <w:t xml:space="preserve"> </w:t>
      </w:r>
      <w:r w:rsidR="00E71A13" w:rsidRPr="00342C28">
        <w:rPr>
          <w:rFonts w:ascii="Book Antiqua" w:hAnsi="Book Antiqua" w:cs="Times New Roman"/>
          <w:sz w:val="24"/>
          <w:szCs w:val="24"/>
          <w:lang w:val="en-GB"/>
        </w:rPr>
        <w:t xml:space="preserve">AHCM </w:t>
      </w:r>
      <w:r w:rsidR="00E368BF" w:rsidRPr="00342C28">
        <w:rPr>
          <w:rFonts w:ascii="Book Antiqua" w:hAnsi="Book Antiqua" w:cs="Times New Roman"/>
          <w:sz w:val="24"/>
          <w:szCs w:val="24"/>
          <w:lang w:val="en-GB"/>
        </w:rPr>
        <w:t xml:space="preserve">patients </w:t>
      </w:r>
      <w:r w:rsidR="00E71A13" w:rsidRPr="00342C28">
        <w:rPr>
          <w:rFonts w:ascii="Book Antiqua" w:hAnsi="Book Antiqua" w:cs="Times New Roman"/>
          <w:sz w:val="24"/>
          <w:szCs w:val="24"/>
          <w:lang w:val="en-GB"/>
        </w:rPr>
        <w:t>imaged with</w:t>
      </w:r>
      <w:r w:rsidR="00E368BF" w:rsidRPr="00342C28">
        <w:rPr>
          <w:rFonts w:ascii="Book Antiqua" w:hAnsi="Book Antiqua" w:cs="Times New Roman"/>
          <w:sz w:val="24"/>
          <w:szCs w:val="24"/>
          <w:lang w:val="en-GB"/>
        </w:rPr>
        <w:t xml:space="preserve"> MRI, LGE was reported </w:t>
      </w:r>
      <w:r w:rsidR="00E71A13" w:rsidRPr="00342C28">
        <w:rPr>
          <w:rFonts w:ascii="Book Antiqua" w:hAnsi="Book Antiqua" w:cs="Times New Roman"/>
          <w:sz w:val="24"/>
          <w:szCs w:val="24"/>
          <w:lang w:val="en-GB"/>
        </w:rPr>
        <w:t xml:space="preserve">only in 40% of cases and </w:t>
      </w:r>
      <w:r w:rsidR="00E368BF" w:rsidRPr="00342C28">
        <w:rPr>
          <w:rFonts w:ascii="Book Antiqua" w:hAnsi="Book Antiqua" w:cs="Times New Roman"/>
          <w:sz w:val="24"/>
          <w:szCs w:val="24"/>
          <w:lang w:val="en-GB"/>
        </w:rPr>
        <w:t xml:space="preserve">limited to the hypertrophic apical </w:t>
      </w:r>
      <w:proofErr w:type="gramStart"/>
      <w:r w:rsidR="00E368BF" w:rsidRPr="00342C28">
        <w:rPr>
          <w:rFonts w:ascii="Book Antiqua" w:hAnsi="Book Antiqua" w:cs="Times New Roman"/>
          <w:sz w:val="24"/>
          <w:szCs w:val="24"/>
          <w:lang w:val="en-GB"/>
        </w:rPr>
        <w:t>s</w:t>
      </w:r>
      <w:r w:rsidR="00E71A13" w:rsidRPr="00342C28">
        <w:rPr>
          <w:rFonts w:ascii="Book Antiqua" w:hAnsi="Book Antiqua" w:cs="Times New Roman"/>
          <w:sz w:val="24"/>
          <w:szCs w:val="24"/>
          <w:lang w:val="en-GB"/>
        </w:rPr>
        <w:t>egments</w:t>
      </w:r>
      <w:r w:rsidR="00B555ED" w:rsidRPr="00B555ED">
        <w:rPr>
          <w:rFonts w:ascii="Book Antiqua" w:hAnsi="Book Antiqua" w:cs="Times New Roman"/>
          <w:sz w:val="24"/>
          <w:szCs w:val="24"/>
          <w:vertAlign w:val="superscript"/>
          <w:lang w:val="en-GB"/>
        </w:rPr>
        <w:t>[</w:t>
      </w:r>
      <w:proofErr w:type="gramEnd"/>
      <w:r w:rsidR="00987253" w:rsidRPr="00342C28">
        <w:rPr>
          <w:rFonts w:ascii="Book Antiqua" w:hAnsi="Book Antiqua" w:cs="Times New Roman"/>
          <w:sz w:val="24"/>
          <w:szCs w:val="24"/>
          <w:vertAlign w:val="superscript"/>
          <w:lang w:val="en-GB"/>
        </w:rPr>
        <w:t>71</w:t>
      </w:r>
      <w:r w:rsidR="00057AAC" w:rsidRPr="00342C28">
        <w:rPr>
          <w:rFonts w:ascii="Book Antiqua" w:hAnsi="Book Antiqua" w:cs="Times New Roman"/>
          <w:sz w:val="24"/>
          <w:szCs w:val="24"/>
          <w:vertAlign w:val="superscript"/>
          <w:lang w:val="en-GB"/>
        </w:rPr>
        <w:t>]</w:t>
      </w:r>
      <w:r w:rsidR="00E71A13" w:rsidRPr="00342C28">
        <w:rPr>
          <w:rFonts w:ascii="Book Antiqua" w:hAnsi="Book Antiqua" w:cs="Times New Roman"/>
          <w:sz w:val="24"/>
          <w:szCs w:val="24"/>
          <w:lang w:val="en-GB"/>
        </w:rPr>
        <w:t>.</w:t>
      </w:r>
      <w:r w:rsidR="00E368BF" w:rsidRPr="00342C28">
        <w:rPr>
          <w:rFonts w:ascii="Book Antiqua" w:hAnsi="Book Antiqua" w:cs="Times New Roman"/>
          <w:sz w:val="24"/>
          <w:szCs w:val="24"/>
          <w:lang w:val="en-GB"/>
        </w:rPr>
        <w:t xml:space="preserve"> However, </w:t>
      </w:r>
      <w:r w:rsidR="00E71A13" w:rsidRPr="00342C28">
        <w:rPr>
          <w:rFonts w:ascii="Book Antiqua" w:hAnsi="Book Antiqua" w:cs="Times New Roman"/>
          <w:sz w:val="24"/>
          <w:szCs w:val="24"/>
          <w:lang w:val="en-GB"/>
        </w:rPr>
        <w:t>others studies</w:t>
      </w:r>
      <w:r w:rsidR="00751477" w:rsidRPr="00342C28">
        <w:rPr>
          <w:rFonts w:ascii="Book Antiqua" w:hAnsi="Book Antiqua" w:cs="Times New Roman"/>
          <w:sz w:val="24"/>
          <w:szCs w:val="24"/>
          <w:lang w:val="en-GB"/>
        </w:rPr>
        <w:t xml:space="preserve"> </w:t>
      </w:r>
      <w:r w:rsidR="00E368BF" w:rsidRPr="00342C28">
        <w:rPr>
          <w:rFonts w:ascii="Book Antiqua" w:hAnsi="Book Antiqua" w:cs="Times New Roman"/>
          <w:sz w:val="24"/>
          <w:szCs w:val="24"/>
          <w:lang w:val="en-GB"/>
        </w:rPr>
        <w:t xml:space="preserve">showed </w:t>
      </w:r>
      <w:r w:rsidR="007B23ED" w:rsidRPr="00342C28">
        <w:rPr>
          <w:rFonts w:ascii="Book Antiqua" w:hAnsi="Book Antiqua" w:cs="Times New Roman"/>
          <w:sz w:val="24"/>
          <w:szCs w:val="24"/>
          <w:lang w:val="en-GB"/>
        </w:rPr>
        <w:t xml:space="preserve">that </w:t>
      </w:r>
      <w:r w:rsidR="00E368BF" w:rsidRPr="00342C28">
        <w:rPr>
          <w:rFonts w:ascii="Book Antiqua" w:hAnsi="Book Antiqua" w:cs="Times New Roman"/>
          <w:sz w:val="24"/>
          <w:szCs w:val="24"/>
          <w:lang w:val="en-GB"/>
        </w:rPr>
        <w:t xml:space="preserve">LGE </w:t>
      </w:r>
      <w:r w:rsidR="007B23ED" w:rsidRPr="00342C28">
        <w:rPr>
          <w:rFonts w:ascii="Book Antiqua" w:hAnsi="Book Antiqua" w:cs="Times New Roman"/>
          <w:sz w:val="24"/>
          <w:szCs w:val="24"/>
          <w:lang w:val="en-GB"/>
        </w:rPr>
        <w:t xml:space="preserve">was not </w:t>
      </w:r>
      <w:r w:rsidR="00E368BF" w:rsidRPr="00342C28">
        <w:rPr>
          <w:rFonts w:ascii="Book Antiqua" w:hAnsi="Book Antiqua" w:cs="Times New Roman"/>
          <w:sz w:val="24"/>
          <w:szCs w:val="24"/>
          <w:lang w:val="en-GB"/>
        </w:rPr>
        <w:t>limited to the hypertr</w:t>
      </w:r>
      <w:r w:rsidR="007B23ED" w:rsidRPr="00342C28">
        <w:rPr>
          <w:rFonts w:ascii="Book Antiqua" w:hAnsi="Book Antiqua" w:cs="Times New Roman"/>
          <w:sz w:val="24"/>
          <w:szCs w:val="24"/>
          <w:lang w:val="en-GB"/>
        </w:rPr>
        <w:t xml:space="preserve">ophic apical segments but </w:t>
      </w:r>
      <w:r w:rsidR="00E368BF" w:rsidRPr="00342C28">
        <w:rPr>
          <w:rFonts w:ascii="Book Antiqua" w:hAnsi="Book Antiqua" w:cs="Times New Roman"/>
          <w:sz w:val="24"/>
          <w:szCs w:val="24"/>
          <w:lang w:val="en-GB"/>
        </w:rPr>
        <w:t>also pr</w:t>
      </w:r>
      <w:r w:rsidR="007B23ED" w:rsidRPr="00342C28">
        <w:rPr>
          <w:rFonts w:ascii="Book Antiqua" w:hAnsi="Book Antiqua" w:cs="Times New Roman"/>
          <w:sz w:val="24"/>
          <w:szCs w:val="24"/>
          <w:lang w:val="en-GB"/>
        </w:rPr>
        <w:t xml:space="preserve">esent in the </w:t>
      </w:r>
      <w:proofErr w:type="spellStart"/>
      <w:r w:rsidR="007B23ED" w:rsidRPr="00342C28">
        <w:rPr>
          <w:rFonts w:ascii="Book Antiqua" w:hAnsi="Book Antiqua" w:cs="Times New Roman"/>
          <w:sz w:val="24"/>
          <w:szCs w:val="24"/>
          <w:lang w:val="en-GB"/>
        </w:rPr>
        <w:t>midventricular</w:t>
      </w:r>
      <w:proofErr w:type="spellEnd"/>
      <w:r w:rsidR="007B23ED" w:rsidRPr="00342C28">
        <w:rPr>
          <w:rFonts w:ascii="Book Antiqua" w:hAnsi="Book Antiqua" w:cs="Times New Roman"/>
          <w:sz w:val="24"/>
          <w:szCs w:val="24"/>
          <w:lang w:val="en-GB"/>
        </w:rPr>
        <w:t xml:space="preserve"> and </w:t>
      </w:r>
      <w:r w:rsidR="00E368BF" w:rsidRPr="00342C28">
        <w:rPr>
          <w:rFonts w:ascii="Book Antiqua" w:hAnsi="Book Antiqua" w:cs="Times New Roman"/>
          <w:sz w:val="24"/>
          <w:szCs w:val="24"/>
          <w:lang w:val="en-GB"/>
        </w:rPr>
        <w:t>basal</w:t>
      </w:r>
      <w:r w:rsidR="007B23ED" w:rsidRPr="00342C28">
        <w:rPr>
          <w:rFonts w:ascii="Book Antiqua" w:hAnsi="Book Antiqua" w:cs="Times New Roman"/>
          <w:sz w:val="24"/>
          <w:szCs w:val="24"/>
          <w:lang w:val="en-GB"/>
        </w:rPr>
        <w:t xml:space="preserve"> segments of </w:t>
      </w:r>
      <w:proofErr w:type="spellStart"/>
      <w:r w:rsidR="007B23ED" w:rsidRPr="00342C28">
        <w:rPr>
          <w:rFonts w:ascii="Book Antiqua" w:hAnsi="Book Antiqua" w:cs="Times New Roman"/>
          <w:sz w:val="24"/>
          <w:szCs w:val="24"/>
          <w:lang w:val="en-GB"/>
        </w:rPr>
        <w:t>interventricular</w:t>
      </w:r>
      <w:proofErr w:type="spellEnd"/>
      <w:r w:rsidR="007B23ED" w:rsidRPr="00342C28">
        <w:rPr>
          <w:rFonts w:ascii="Book Antiqua" w:hAnsi="Book Antiqua" w:cs="Times New Roman"/>
          <w:sz w:val="24"/>
          <w:szCs w:val="24"/>
          <w:lang w:val="en-GB"/>
        </w:rPr>
        <w:t xml:space="preserve"> septum</w:t>
      </w:r>
      <w:r w:rsidR="00E4304E" w:rsidRPr="00342C28">
        <w:rPr>
          <w:rFonts w:ascii="Book Antiqua" w:hAnsi="Book Antiqua" w:cs="Times New Roman"/>
          <w:sz w:val="24"/>
          <w:szCs w:val="24"/>
          <w:lang w:val="en-GB"/>
        </w:rPr>
        <w:t>, potential expression of myocardial damage preceding the abnormal hypertrophy</w:t>
      </w:r>
      <w:r w:rsidR="00E368BF" w:rsidRPr="00342C28">
        <w:rPr>
          <w:rFonts w:ascii="Book Antiqua" w:hAnsi="Book Antiqua" w:cs="Times New Roman"/>
          <w:sz w:val="24"/>
          <w:szCs w:val="24"/>
          <w:lang w:val="en-GB"/>
        </w:rPr>
        <w:t xml:space="preserve">. </w:t>
      </w:r>
      <w:r w:rsidR="007B23ED" w:rsidRPr="00342C28">
        <w:rPr>
          <w:rFonts w:ascii="Book Antiqua" w:hAnsi="Book Antiqua" w:cs="Times New Roman"/>
          <w:sz w:val="24"/>
          <w:szCs w:val="24"/>
          <w:lang w:val="en-GB"/>
        </w:rPr>
        <w:t>LGE-CMR should be</w:t>
      </w:r>
      <w:r w:rsidR="00E368BF" w:rsidRPr="00342C28">
        <w:rPr>
          <w:rFonts w:ascii="Book Antiqua" w:hAnsi="Book Antiqua" w:cs="Times New Roman"/>
          <w:sz w:val="24"/>
          <w:szCs w:val="24"/>
          <w:lang w:val="en-GB"/>
        </w:rPr>
        <w:t xml:space="preserve"> applied for longitudinal follow-up </w:t>
      </w:r>
      <w:r w:rsidR="007B23ED" w:rsidRPr="00342C28">
        <w:rPr>
          <w:rFonts w:ascii="Book Antiqua" w:hAnsi="Book Antiqua" w:cs="Times New Roman"/>
          <w:sz w:val="24"/>
          <w:szCs w:val="24"/>
          <w:lang w:val="en-GB"/>
        </w:rPr>
        <w:t xml:space="preserve">studies to detect development and progression of </w:t>
      </w:r>
      <w:r w:rsidR="006856C7" w:rsidRPr="00342C28">
        <w:rPr>
          <w:rFonts w:ascii="Book Antiqua" w:hAnsi="Book Antiqua" w:cs="Times New Roman"/>
          <w:sz w:val="24"/>
          <w:szCs w:val="24"/>
          <w:lang w:val="en-GB"/>
        </w:rPr>
        <w:t xml:space="preserve">AHCM related fibrotic tissue </w:t>
      </w:r>
      <w:r w:rsidR="00E368BF" w:rsidRPr="00342C28">
        <w:rPr>
          <w:rFonts w:ascii="Book Antiqua" w:hAnsi="Book Antiqua" w:cs="Times New Roman"/>
          <w:sz w:val="24"/>
          <w:szCs w:val="24"/>
          <w:lang w:val="en-GB"/>
        </w:rPr>
        <w:t>form</w:t>
      </w:r>
      <w:r w:rsidR="007B23ED" w:rsidRPr="00342C28">
        <w:rPr>
          <w:rFonts w:ascii="Book Antiqua" w:hAnsi="Book Antiqua" w:cs="Times New Roman"/>
          <w:sz w:val="24"/>
          <w:szCs w:val="24"/>
          <w:lang w:val="en-GB"/>
        </w:rPr>
        <w:t>ations highlighting the subsets of patients associated with</w:t>
      </w:r>
      <w:r w:rsidR="0009428E" w:rsidRPr="00342C28">
        <w:rPr>
          <w:rFonts w:ascii="Book Antiqua" w:hAnsi="Book Antiqua" w:cs="Times New Roman"/>
          <w:sz w:val="24"/>
          <w:szCs w:val="24"/>
          <w:lang w:val="en-GB"/>
        </w:rPr>
        <w:t xml:space="preserve"> worse </w:t>
      </w:r>
      <w:proofErr w:type="gramStart"/>
      <w:r w:rsidR="0009428E" w:rsidRPr="00342C28">
        <w:rPr>
          <w:rFonts w:ascii="Book Antiqua" w:hAnsi="Book Antiqua" w:cs="Times New Roman"/>
          <w:sz w:val="24"/>
          <w:szCs w:val="24"/>
          <w:lang w:val="en-GB"/>
        </w:rPr>
        <w:t>prognosis</w:t>
      </w:r>
      <w:r w:rsidR="00B555ED" w:rsidRPr="00B555ED">
        <w:rPr>
          <w:rFonts w:ascii="Book Antiqua" w:hAnsi="Book Antiqua" w:cs="Times New Roman"/>
          <w:sz w:val="24"/>
          <w:szCs w:val="24"/>
          <w:vertAlign w:val="superscript"/>
          <w:lang w:val="en-GB"/>
        </w:rPr>
        <w:t>[</w:t>
      </w:r>
      <w:proofErr w:type="gramEnd"/>
      <w:r w:rsidR="00987253" w:rsidRPr="00342C28">
        <w:rPr>
          <w:rFonts w:ascii="Book Antiqua" w:hAnsi="Book Antiqua" w:cs="Times New Roman"/>
          <w:sz w:val="24"/>
          <w:szCs w:val="24"/>
          <w:vertAlign w:val="superscript"/>
          <w:lang w:val="en-GB"/>
        </w:rPr>
        <w:t>72</w:t>
      </w:r>
      <w:r w:rsidR="00057AAC" w:rsidRPr="00342C28">
        <w:rPr>
          <w:rFonts w:ascii="Book Antiqua" w:hAnsi="Book Antiqua" w:cs="Times New Roman"/>
          <w:sz w:val="24"/>
          <w:szCs w:val="24"/>
          <w:vertAlign w:val="superscript"/>
          <w:lang w:val="en-GB"/>
        </w:rPr>
        <w:t>]</w:t>
      </w:r>
      <w:r w:rsidR="00E368BF" w:rsidRPr="00342C28">
        <w:rPr>
          <w:rFonts w:ascii="Book Antiqua" w:hAnsi="Book Antiqua" w:cs="Times New Roman"/>
          <w:sz w:val="24"/>
          <w:szCs w:val="24"/>
          <w:lang w:val="en-GB"/>
        </w:rPr>
        <w:t xml:space="preserve">. </w:t>
      </w:r>
    </w:p>
    <w:p w14:paraId="5CA86045" w14:textId="77777777" w:rsidR="002650A4" w:rsidRPr="00342C28" w:rsidRDefault="002650A4" w:rsidP="00085D0A">
      <w:pPr>
        <w:spacing w:after="0" w:line="360" w:lineRule="auto"/>
        <w:jc w:val="both"/>
        <w:rPr>
          <w:rFonts w:ascii="Book Antiqua" w:hAnsi="Book Antiqua" w:cs="Times New Roman"/>
          <w:sz w:val="24"/>
          <w:szCs w:val="24"/>
          <w:lang w:val="en-GB"/>
        </w:rPr>
      </w:pPr>
    </w:p>
    <w:p w14:paraId="42821AF2" w14:textId="07843C5B" w:rsidR="00AE437F" w:rsidRPr="00342C28" w:rsidRDefault="008A2DDC" w:rsidP="00085D0A">
      <w:pPr>
        <w:spacing w:after="0" w:line="360" w:lineRule="auto"/>
        <w:jc w:val="both"/>
        <w:rPr>
          <w:rFonts w:ascii="Book Antiqua" w:eastAsia="Times New Roman" w:hAnsi="Book Antiqua" w:cs="Times New Roman"/>
          <w:b/>
          <w:sz w:val="24"/>
          <w:szCs w:val="24"/>
          <w:lang w:val="en-GB" w:eastAsia="it-IT"/>
        </w:rPr>
      </w:pPr>
      <w:r w:rsidRPr="00342C28">
        <w:rPr>
          <w:rFonts w:ascii="Book Antiqua" w:eastAsia="Times New Roman" w:hAnsi="Book Antiqua" w:cs="Times New Roman"/>
          <w:b/>
          <w:sz w:val="24"/>
          <w:szCs w:val="24"/>
          <w:lang w:val="en-GB" w:eastAsia="it-IT"/>
        </w:rPr>
        <w:t>CONCLUSION</w:t>
      </w:r>
    </w:p>
    <w:p w14:paraId="145094A0" w14:textId="59F945B3" w:rsidR="00E368BF" w:rsidRPr="00342C28" w:rsidRDefault="008253CE" w:rsidP="00085D0A">
      <w:pPr>
        <w:spacing w:after="0" w:line="360" w:lineRule="auto"/>
        <w:jc w:val="both"/>
        <w:rPr>
          <w:rFonts w:ascii="Book Antiqua" w:eastAsia="Times New Roman" w:hAnsi="Book Antiqua" w:cs="Times New Roman"/>
          <w:sz w:val="24"/>
          <w:szCs w:val="24"/>
          <w:lang w:val="en-GB" w:eastAsia="it-IT"/>
        </w:rPr>
      </w:pPr>
      <w:r w:rsidRPr="00342C28">
        <w:rPr>
          <w:rFonts w:ascii="Book Antiqua" w:eastAsia="Times New Roman" w:hAnsi="Book Antiqua" w:cs="Times New Roman"/>
          <w:sz w:val="24"/>
          <w:szCs w:val="24"/>
          <w:lang w:val="en-GB" w:eastAsia="it-IT"/>
        </w:rPr>
        <w:t>The correct diagnosis</w:t>
      </w:r>
      <w:r w:rsidR="007B23ED" w:rsidRPr="00342C28">
        <w:rPr>
          <w:rFonts w:ascii="Book Antiqua" w:eastAsia="Times New Roman" w:hAnsi="Book Antiqua" w:cs="Times New Roman"/>
          <w:sz w:val="24"/>
          <w:szCs w:val="24"/>
          <w:lang w:val="en-GB" w:eastAsia="it-IT"/>
        </w:rPr>
        <w:t xml:space="preserve"> of AHCM is of major importance</w:t>
      </w:r>
      <w:r w:rsidR="00E368BF" w:rsidRPr="00342C28">
        <w:rPr>
          <w:rFonts w:ascii="Book Antiqua" w:eastAsia="Times New Roman" w:hAnsi="Book Antiqua" w:cs="Times New Roman"/>
          <w:sz w:val="24"/>
          <w:szCs w:val="24"/>
          <w:lang w:val="en-GB" w:eastAsia="it-IT"/>
        </w:rPr>
        <w:t xml:space="preserve">. </w:t>
      </w:r>
      <w:r w:rsidRPr="00342C28">
        <w:rPr>
          <w:rFonts w:ascii="Book Antiqua" w:hAnsi="Book Antiqua" w:cs="Times New Roman"/>
          <w:sz w:val="24"/>
          <w:szCs w:val="24"/>
          <w:lang w:val="en-GB"/>
        </w:rPr>
        <w:t xml:space="preserve">Multimodality imaging </w:t>
      </w:r>
      <w:r w:rsidR="00987253" w:rsidRPr="00342C28">
        <w:rPr>
          <w:rFonts w:ascii="Book Antiqua" w:hAnsi="Book Antiqua" w:cs="Times New Roman"/>
          <w:sz w:val="24"/>
          <w:szCs w:val="24"/>
          <w:lang w:val="en-GB"/>
        </w:rPr>
        <w:t>is essential</w:t>
      </w:r>
      <w:r w:rsidRPr="00342C28">
        <w:rPr>
          <w:rFonts w:ascii="Book Antiqua" w:hAnsi="Book Antiqua" w:cs="Times New Roman"/>
          <w:sz w:val="24"/>
          <w:szCs w:val="24"/>
          <w:lang w:val="en-GB"/>
        </w:rPr>
        <w:t xml:space="preserve"> in increasing the detection of AHCM,</w:t>
      </w:r>
      <w:r w:rsidR="00B3168F" w:rsidRPr="00342C28">
        <w:rPr>
          <w:rFonts w:ascii="Book Antiqua" w:hAnsi="Book Antiqua" w:cs="Times New Roman"/>
          <w:sz w:val="24"/>
          <w:szCs w:val="24"/>
          <w:lang w:val="en-GB"/>
        </w:rPr>
        <w:t xml:space="preserve"> </w:t>
      </w:r>
      <w:r w:rsidRPr="00342C28">
        <w:rPr>
          <w:rFonts w:ascii="Book Antiqua" w:hAnsi="Book Antiqua" w:cs="Times New Roman"/>
          <w:sz w:val="24"/>
          <w:szCs w:val="24"/>
          <w:lang w:val="en-GB"/>
        </w:rPr>
        <w:t>yielding larger study populations</w:t>
      </w:r>
      <w:r w:rsidR="00E65DF2" w:rsidRPr="00342C28">
        <w:rPr>
          <w:rFonts w:ascii="Book Antiqua" w:hAnsi="Book Antiqua" w:cs="Times New Roman"/>
          <w:sz w:val="24"/>
          <w:szCs w:val="24"/>
          <w:lang w:val="en-GB"/>
        </w:rPr>
        <w:t>. In particular</w:t>
      </w:r>
      <w:r w:rsidR="00987253" w:rsidRPr="00342C28">
        <w:rPr>
          <w:rFonts w:ascii="Book Antiqua" w:hAnsi="Book Antiqua" w:cs="Times New Roman"/>
          <w:sz w:val="24"/>
          <w:szCs w:val="24"/>
          <w:lang w:val="en-GB"/>
        </w:rPr>
        <w:t>, CMR</w:t>
      </w:r>
      <w:r w:rsidR="00B3168F" w:rsidRPr="00342C28">
        <w:rPr>
          <w:rFonts w:ascii="Book Antiqua" w:hAnsi="Book Antiqua" w:cs="Times New Roman"/>
          <w:sz w:val="24"/>
          <w:szCs w:val="24"/>
          <w:lang w:val="en-GB"/>
        </w:rPr>
        <w:t xml:space="preserve"> showed an excellent accuracy in identifying </w:t>
      </w:r>
      <w:r w:rsidR="00AA61D5" w:rsidRPr="00342C28">
        <w:rPr>
          <w:rFonts w:ascii="Book Antiqua" w:hAnsi="Book Antiqua" w:cs="Times New Roman"/>
          <w:sz w:val="24"/>
          <w:szCs w:val="24"/>
          <w:lang w:val="en-GB"/>
        </w:rPr>
        <w:t xml:space="preserve">the </w:t>
      </w:r>
      <w:r w:rsidR="00B3168F" w:rsidRPr="00342C28">
        <w:rPr>
          <w:rFonts w:ascii="Book Antiqua" w:hAnsi="Book Antiqua" w:cs="Times New Roman"/>
          <w:sz w:val="24"/>
          <w:szCs w:val="24"/>
          <w:lang w:val="en-GB"/>
        </w:rPr>
        <w:t xml:space="preserve">abnormal </w:t>
      </w:r>
      <w:r w:rsidR="00987253" w:rsidRPr="00342C28">
        <w:rPr>
          <w:rFonts w:ascii="Book Antiqua" w:hAnsi="Book Antiqua" w:cs="Times New Roman"/>
          <w:sz w:val="24"/>
          <w:szCs w:val="24"/>
          <w:lang w:val="en-GB"/>
        </w:rPr>
        <w:t>LV hypert</w:t>
      </w:r>
      <w:r w:rsidR="008A4C97" w:rsidRPr="00342C28">
        <w:rPr>
          <w:rFonts w:ascii="Book Antiqua" w:hAnsi="Book Antiqua" w:cs="Times New Roman"/>
          <w:sz w:val="24"/>
          <w:szCs w:val="24"/>
          <w:lang w:val="en-GB"/>
        </w:rPr>
        <w:t>r</w:t>
      </w:r>
      <w:r w:rsidR="00987253" w:rsidRPr="00342C28">
        <w:rPr>
          <w:rFonts w:ascii="Book Antiqua" w:hAnsi="Book Antiqua" w:cs="Times New Roman"/>
          <w:sz w:val="24"/>
          <w:szCs w:val="24"/>
          <w:lang w:val="en-GB"/>
        </w:rPr>
        <w:t>ophy</w:t>
      </w:r>
      <w:r w:rsidR="00B3168F" w:rsidRPr="00342C28">
        <w:rPr>
          <w:rFonts w:ascii="Book Antiqua" w:hAnsi="Book Antiqua" w:cs="Times New Roman"/>
          <w:sz w:val="24"/>
          <w:szCs w:val="24"/>
          <w:lang w:val="en-GB"/>
        </w:rPr>
        <w:t>. With late gadolinium enhancement</w:t>
      </w:r>
      <w:r w:rsidR="00E65DF2" w:rsidRPr="00342C28">
        <w:rPr>
          <w:rFonts w:ascii="Book Antiqua" w:hAnsi="Book Antiqua" w:cs="Times New Roman"/>
          <w:sz w:val="24"/>
          <w:szCs w:val="24"/>
          <w:lang w:val="en-GB"/>
        </w:rPr>
        <w:t>,</w:t>
      </w:r>
      <w:r w:rsidR="00B3168F" w:rsidRPr="00342C28">
        <w:rPr>
          <w:rFonts w:ascii="Book Antiqua" w:hAnsi="Book Antiqua" w:cs="Times New Roman"/>
          <w:sz w:val="24"/>
          <w:szCs w:val="24"/>
          <w:lang w:val="en-GB"/>
        </w:rPr>
        <w:t xml:space="preserve"> CMR is able to</w:t>
      </w:r>
      <w:r w:rsidR="00987253" w:rsidRPr="00342C28">
        <w:rPr>
          <w:rFonts w:ascii="Book Antiqua" w:hAnsi="Book Antiqua" w:cs="Times New Roman"/>
          <w:sz w:val="24"/>
          <w:szCs w:val="24"/>
          <w:lang w:val="en-GB"/>
        </w:rPr>
        <w:t xml:space="preserve"> in vivo detect</w:t>
      </w:r>
      <w:r w:rsidR="00B3168F" w:rsidRPr="00342C28">
        <w:rPr>
          <w:rFonts w:ascii="Book Antiqua" w:hAnsi="Book Antiqua" w:cs="Times New Roman"/>
          <w:sz w:val="24"/>
          <w:szCs w:val="24"/>
          <w:lang w:val="en-GB"/>
        </w:rPr>
        <w:t xml:space="preserve"> </w:t>
      </w:r>
      <w:r w:rsidR="00987253" w:rsidRPr="00342C28">
        <w:rPr>
          <w:rFonts w:ascii="Book Antiqua" w:hAnsi="Book Antiqua" w:cs="Times New Roman"/>
          <w:sz w:val="24"/>
          <w:szCs w:val="24"/>
          <w:lang w:val="en-GB"/>
        </w:rPr>
        <w:t>abnormal myocardial</w:t>
      </w:r>
      <w:r w:rsidR="00B3168F" w:rsidRPr="00342C28">
        <w:rPr>
          <w:rFonts w:ascii="Book Antiqua" w:hAnsi="Book Antiqua" w:cs="Times New Roman"/>
          <w:sz w:val="24"/>
          <w:szCs w:val="24"/>
          <w:lang w:val="en-GB"/>
        </w:rPr>
        <w:t xml:space="preserve"> structure </w:t>
      </w:r>
      <w:r w:rsidRPr="00342C28">
        <w:rPr>
          <w:rFonts w:ascii="Book Antiqua" w:hAnsi="Book Antiqua" w:cs="Times New Roman"/>
          <w:sz w:val="24"/>
          <w:szCs w:val="24"/>
          <w:lang w:val="en-GB"/>
        </w:rPr>
        <w:t xml:space="preserve">allowing </w:t>
      </w:r>
      <w:proofErr w:type="gramStart"/>
      <w:r w:rsidRPr="00342C28">
        <w:rPr>
          <w:rFonts w:ascii="Book Antiqua" w:hAnsi="Book Antiqua" w:cs="Times New Roman"/>
          <w:sz w:val="24"/>
          <w:szCs w:val="24"/>
          <w:lang w:val="en-GB"/>
        </w:rPr>
        <w:t>a more</w:t>
      </w:r>
      <w:proofErr w:type="gramEnd"/>
      <w:r w:rsidRPr="00342C28">
        <w:rPr>
          <w:rFonts w:ascii="Book Antiqua" w:hAnsi="Book Antiqua" w:cs="Times New Roman"/>
          <w:sz w:val="24"/>
          <w:szCs w:val="24"/>
          <w:lang w:val="en-GB"/>
        </w:rPr>
        <w:t xml:space="preserve"> accurate </w:t>
      </w:r>
      <w:r w:rsidR="007B23ED" w:rsidRPr="00342C28">
        <w:rPr>
          <w:rFonts w:ascii="Book Antiqua" w:hAnsi="Book Antiqua" w:cs="Times New Roman"/>
          <w:sz w:val="24"/>
          <w:szCs w:val="24"/>
          <w:lang w:val="en-GB"/>
        </w:rPr>
        <w:t>risk stratification</w:t>
      </w:r>
      <w:r w:rsidR="00E368BF" w:rsidRPr="00342C28">
        <w:rPr>
          <w:rFonts w:ascii="Book Antiqua" w:eastAsia="Times New Roman" w:hAnsi="Book Antiqua" w:cs="Times New Roman"/>
          <w:sz w:val="24"/>
          <w:szCs w:val="24"/>
          <w:lang w:val="en-GB" w:eastAsia="it-IT"/>
        </w:rPr>
        <w:t>.</w:t>
      </w:r>
    </w:p>
    <w:p w14:paraId="72628860" w14:textId="77777777" w:rsidR="005545AF" w:rsidRPr="00342C28" w:rsidRDefault="005545AF" w:rsidP="00085D0A">
      <w:pPr>
        <w:spacing w:after="0" w:line="360" w:lineRule="auto"/>
        <w:jc w:val="both"/>
        <w:rPr>
          <w:rFonts w:ascii="Book Antiqua" w:eastAsia="Times New Roman" w:hAnsi="Book Antiqua" w:cs="Times New Roman"/>
          <w:sz w:val="24"/>
          <w:szCs w:val="24"/>
          <w:lang w:val="en-GB" w:eastAsia="it-IT"/>
        </w:rPr>
      </w:pPr>
    </w:p>
    <w:p w14:paraId="3F6CC0FE" w14:textId="1429DB40" w:rsidR="005D55AC" w:rsidRDefault="005D55AC" w:rsidP="00085D0A">
      <w:pPr>
        <w:spacing w:after="0" w:line="360" w:lineRule="auto"/>
        <w:jc w:val="both"/>
        <w:rPr>
          <w:rFonts w:ascii="Book Antiqua" w:eastAsia="Times New Roman" w:hAnsi="Book Antiqua" w:cs="Times New Roman"/>
          <w:b/>
          <w:sz w:val="24"/>
          <w:szCs w:val="24"/>
          <w:lang w:val="en-GB" w:eastAsia="it-IT"/>
        </w:rPr>
      </w:pPr>
    </w:p>
    <w:p w14:paraId="3F924536" w14:textId="77777777" w:rsidR="005545AF" w:rsidRDefault="005545AF" w:rsidP="00085D0A">
      <w:pPr>
        <w:spacing w:after="0" w:line="360" w:lineRule="auto"/>
        <w:jc w:val="both"/>
        <w:rPr>
          <w:rFonts w:ascii="Book Antiqua" w:hAnsi="Book Antiqua" w:cs="Times New Roman"/>
          <w:b/>
          <w:sz w:val="24"/>
          <w:szCs w:val="24"/>
          <w:lang w:val="en-GB" w:eastAsia="zh-CN"/>
        </w:rPr>
      </w:pPr>
      <w:r w:rsidRPr="00342C28">
        <w:rPr>
          <w:rFonts w:ascii="Book Antiqua" w:eastAsia="Times New Roman" w:hAnsi="Book Antiqua" w:cs="Times New Roman"/>
          <w:b/>
          <w:sz w:val="24"/>
          <w:szCs w:val="24"/>
          <w:lang w:val="en-GB" w:eastAsia="it-IT"/>
        </w:rPr>
        <w:t>R</w:t>
      </w:r>
      <w:r w:rsidR="00F24D32" w:rsidRPr="00342C28">
        <w:rPr>
          <w:rFonts w:ascii="Book Antiqua" w:eastAsia="Times New Roman" w:hAnsi="Book Antiqua" w:cs="Times New Roman"/>
          <w:b/>
          <w:sz w:val="24"/>
          <w:szCs w:val="24"/>
          <w:lang w:val="en-GB" w:eastAsia="it-IT"/>
        </w:rPr>
        <w:t>EFERENCES</w:t>
      </w:r>
    </w:p>
    <w:p w14:paraId="0FA0518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1 </w:t>
      </w:r>
      <w:r w:rsidRPr="00D6132D">
        <w:rPr>
          <w:rFonts w:ascii="Book Antiqua" w:eastAsia="宋体" w:hAnsi="Book Antiqua" w:cs="宋体"/>
          <w:b/>
          <w:bCs/>
          <w:color w:val="000000"/>
          <w:sz w:val="24"/>
          <w:szCs w:val="24"/>
        </w:rPr>
        <w:t>Maron BJ</w:t>
      </w:r>
      <w:r w:rsidRPr="00D6132D">
        <w:rPr>
          <w:rFonts w:ascii="Book Antiqua" w:eastAsia="宋体" w:hAnsi="Book Antiqua" w:cs="宋体"/>
          <w:color w:val="000000"/>
          <w:sz w:val="24"/>
          <w:szCs w:val="24"/>
        </w:rPr>
        <w:t>, Towbin JA, Thiene G, Antzelevitch C, Corrado D, Arnett D, Moss AJ, Seidman CE, Young JB.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113</w:t>
      </w:r>
      <w:r w:rsidRPr="00D6132D">
        <w:rPr>
          <w:rFonts w:ascii="Book Antiqua" w:eastAsia="宋体" w:hAnsi="Book Antiqua" w:cs="宋体"/>
          <w:color w:val="000000"/>
          <w:sz w:val="24"/>
          <w:szCs w:val="24"/>
        </w:rPr>
        <w:t>: 1807-1816 [PMID: 16567565 DOI: 10.1161/CIRCULATIONAHA.106.174287]</w:t>
      </w:r>
    </w:p>
    <w:p w14:paraId="14652F3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2 </w:t>
      </w:r>
      <w:r w:rsidRPr="00D6132D">
        <w:rPr>
          <w:rFonts w:ascii="Book Antiqua" w:eastAsia="宋体" w:hAnsi="Book Antiqua" w:cs="宋体"/>
          <w:b/>
          <w:bCs/>
          <w:color w:val="000000"/>
          <w:sz w:val="24"/>
          <w:szCs w:val="24"/>
        </w:rPr>
        <w:t>Arad M</w:t>
      </w:r>
      <w:r w:rsidRPr="00D6132D">
        <w:rPr>
          <w:rFonts w:ascii="Book Antiqua" w:eastAsia="宋体" w:hAnsi="Book Antiqua" w:cs="宋体"/>
          <w:color w:val="000000"/>
          <w:sz w:val="24"/>
          <w:szCs w:val="24"/>
        </w:rPr>
        <w:t>, Penas-Lado M, Monserrat L, Maron BJ, Sherrid M, Ho CY, Barr S, Karim A, Olson TM, Kamisago M, Seidman JG, Seidman CE. Gene mutations in apical hypertrophic cardiomyopathy.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2005; </w:t>
      </w:r>
      <w:r w:rsidRPr="00D6132D">
        <w:rPr>
          <w:rFonts w:ascii="Book Antiqua" w:eastAsia="宋体" w:hAnsi="Book Antiqua" w:cs="宋体"/>
          <w:b/>
          <w:bCs/>
          <w:color w:val="000000"/>
          <w:sz w:val="24"/>
          <w:szCs w:val="24"/>
        </w:rPr>
        <w:t>112</w:t>
      </w:r>
      <w:r w:rsidRPr="00D6132D">
        <w:rPr>
          <w:rFonts w:ascii="Book Antiqua" w:eastAsia="宋体" w:hAnsi="Book Antiqua" w:cs="宋体"/>
          <w:color w:val="000000"/>
          <w:sz w:val="24"/>
          <w:szCs w:val="24"/>
        </w:rPr>
        <w:t>: 2805-2811 [PMID: 16267253 DOI: 10.1161/CIRCULATIONAHA.105.547448]</w:t>
      </w:r>
    </w:p>
    <w:p w14:paraId="08D041A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3 </w:t>
      </w:r>
      <w:r w:rsidRPr="00D6132D">
        <w:rPr>
          <w:rFonts w:ascii="Book Antiqua" w:eastAsia="宋体" w:hAnsi="Book Antiqua" w:cs="宋体"/>
          <w:b/>
          <w:bCs/>
          <w:color w:val="000000"/>
          <w:sz w:val="24"/>
          <w:szCs w:val="24"/>
        </w:rPr>
        <w:t>Spirito P</w:t>
      </w:r>
      <w:r w:rsidRPr="00D6132D">
        <w:rPr>
          <w:rFonts w:ascii="Book Antiqua" w:eastAsia="宋体" w:hAnsi="Book Antiqua" w:cs="宋体"/>
          <w:color w:val="000000"/>
          <w:sz w:val="24"/>
          <w:szCs w:val="24"/>
        </w:rPr>
        <w:t>, Seidman CE, McKenna WJ, Maron BJ. The management of hypertrophic cardiomyopathy. </w:t>
      </w:r>
      <w:r w:rsidRPr="00D6132D">
        <w:rPr>
          <w:rFonts w:ascii="Book Antiqua" w:eastAsia="宋体" w:hAnsi="Book Antiqua" w:cs="宋体"/>
          <w:i/>
          <w:iCs/>
          <w:color w:val="000000"/>
          <w:sz w:val="24"/>
          <w:szCs w:val="24"/>
        </w:rPr>
        <w:t>N Engl J Med</w:t>
      </w:r>
      <w:r w:rsidRPr="00D6132D">
        <w:rPr>
          <w:rFonts w:ascii="Book Antiqua" w:eastAsia="宋体" w:hAnsi="Book Antiqua" w:cs="宋体"/>
          <w:color w:val="000000"/>
          <w:sz w:val="24"/>
          <w:szCs w:val="24"/>
        </w:rPr>
        <w:t> 1997; </w:t>
      </w:r>
      <w:r w:rsidRPr="00D6132D">
        <w:rPr>
          <w:rFonts w:ascii="Book Antiqua" w:eastAsia="宋体" w:hAnsi="Book Antiqua" w:cs="宋体"/>
          <w:b/>
          <w:bCs/>
          <w:color w:val="000000"/>
          <w:sz w:val="24"/>
          <w:szCs w:val="24"/>
        </w:rPr>
        <w:t>336</w:t>
      </w:r>
      <w:r w:rsidRPr="00D6132D">
        <w:rPr>
          <w:rFonts w:ascii="Book Antiqua" w:eastAsia="宋体" w:hAnsi="Book Antiqua" w:cs="宋体"/>
          <w:color w:val="000000"/>
          <w:sz w:val="24"/>
          <w:szCs w:val="24"/>
        </w:rPr>
        <w:t>: 775-785 [PMID: 9052657 DOI: 10.1056/NEJM199703133361107]</w:t>
      </w:r>
    </w:p>
    <w:p w14:paraId="38731E6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4 </w:t>
      </w:r>
      <w:r w:rsidRPr="00D6132D">
        <w:rPr>
          <w:rFonts w:ascii="Book Antiqua" w:eastAsia="宋体" w:hAnsi="Book Antiqua" w:cs="宋体"/>
          <w:b/>
          <w:bCs/>
          <w:color w:val="000000"/>
          <w:sz w:val="24"/>
          <w:szCs w:val="24"/>
        </w:rPr>
        <w:t>Wigle ED</w:t>
      </w:r>
      <w:r w:rsidRPr="00D6132D">
        <w:rPr>
          <w:rFonts w:ascii="Book Antiqua" w:eastAsia="宋体" w:hAnsi="Book Antiqua" w:cs="宋体"/>
          <w:color w:val="000000"/>
          <w:sz w:val="24"/>
          <w:szCs w:val="24"/>
        </w:rPr>
        <w:t>, Sasson Z, Henderson MA, Ruddy TD, Fulop J, Rakowski H, Williams WG. Hypertrophic cardiomyopathy. The importance of the site and the extent of hypertrophy. A review. </w:t>
      </w:r>
      <w:r w:rsidRPr="00D6132D">
        <w:rPr>
          <w:rFonts w:ascii="Book Antiqua" w:eastAsia="宋体" w:hAnsi="Book Antiqua" w:cs="宋体"/>
          <w:i/>
          <w:iCs/>
          <w:color w:val="000000"/>
          <w:sz w:val="24"/>
          <w:szCs w:val="24"/>
        </w:rPr>
        <w:t>Prog Cardiovasc Dis</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1985</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28</w:t>
      </w:r>
      <w:r w:rsidRPr="00D6132D">
        <w:rPr>
          <w:rFonts w:ascii="Book Antiqua" w:eastAsia="宋体" w:hAnsi="Book Antiqua" w:cs="宋体"/>
          <w:color w:val="000000"/>
          <w:sz w:val="24"/>
          <w:szCs w:val="24"/>
        </w:rPr>
        <w:t>: 1-83 [PMID: 3160067 DOI: 10.1016/0033-0620(85)90024-6]</w:t>
      </w:r>
    </w:p>
    <w:p w14:paraId="3362FA0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5 </w:t>
      </w:r>
      <w:r w:rsidRPr="00D6132D">
        <w:rPr>
          <w:rFonts w:ascii="Book Antiqua" w:eastAsia="宋体" w:hAnsi="Book Antiqua" w:cs="宋体"/>
          <w:b/>
          <w:bCs/>
          <w:color w:val="000000"/>
          <w:sz w:val="24"/>
          <w:szCs w:val="24"/>
        </w:rPr>
        <w:t>Gruner C</w:t>
      </w:r>
      <w:r w:rsidRPr="00D6132D">
        <w:rPr>
          <w:rFonts w:ascii="Book Antiqua" w:eastAsia="宋体" w:hAnsi="Book Antiqua" w:cs="宋体"/>
          <w:color w:val="000000"/>
          <w:sz w:val="24"/>
          <w:szCs w:val="24"/>
        </w:rPr>
        <w:t>, Care M, Siminovitch K, Moravsky G, Wigle ED, Woo A, Rakowski H. Sarcomere protein gene mutations in patients with apical hypertrophic cardiomyopathy. </w:t>
      </w:r>
      <w:r w:rsidRPr="00D6132D">
        <w:rPr>
          <w:rFonts w:ascii="Book Antiqua" w:eastAsia="宋体" w:hAnsi="Book Antiqua" w:cs="宋体"/>
          <w:i/>
          <w:iCs/>
          <w:color w:val="000000"/>
          <w:sz w:val="24"/>
          <w:szCs w:val="24"/>
        </w:rPr>
        <w:t>Circ Cardiovasc Genet</w:t>
      </w:r>
      <w:r w:rsidRPr="00D6132D">
        <w:rPr>
          <w:rFonts w:ascii="Book Antiqua" w:eastAsia="宋体" w:hAnsi="Book Antiqua" w:cs="宋体"/>
          <w:color w:val="000000"/>
          <w:sz w:val="24"/>
          <w:szCs w:val="24"/>
        </w:rPr>
        <w:t> 2011; </w:t>
      </w:r>
      <w:r w:rsidRPr="00D6132D">
        <w:rPr>
          <w:rFonts w:ascii="Book Antiqua" w:eastAsia="宋体" w:hAnsi="Book Antiqua" w:cs="宋体"/>
          <w:b/>
          <w:bCs/>
          <w:color w:val="000000"/>
          <w:sz w:val="24"/>
          <w:szCs w:val="24"/>
        </w:rPr>
        <w:t>4</w:t>
      </w:r>
      <w:r w:rsidRPr="00D6132D">
        <w:rPr>
          <w:rFonts w:ascii="Book Antiqua" w:eastAsia="宋体" w:hAnsi="Book Antiqua" w:cs="宋体"/>
          <w:color w:val="000000"/>
          <w:sz w:val="24"/>
          <w:szCs w:val="24"/>
        </w:rPr>
        <w:t>: 288-295 [PMID: 21511876 DOI: 10.1161/CIRCGENETICS.110.958835]</w:t>
      </w:r>
    </w:p>
    <w:p w14:paraId="771E2AB1"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6 </w:t>
      </w:r>
      <w:r w:rsidRPr="00D6132D">
        <w:rPr>
          <w:rFonts w:ascii="Book Antiqua" w:eastAsia="宋体" w:hAnsi="Book Antiqua" w:cs="宋体"/>
          <w:b/>
          <w:bCs/>
          <w:color w:val="000000"/>
          <w:sz w:val="24"/>
          <w:szCs w:val="24"/>
        </w:rPr>
        <w:t>Sakamoto T</w:t>
      </w:r>
      <w:r w:rsidRPr="00D6132D">
        <w:rPr>
          <w:rFonts w:ascii="Book Antiqua" w:eastAsia="宋体" w:hAnsi="Book Antiqua" w:cs="宋体"/>
          <w:color w:val="000000"/>
          <w:sz w:val="24"/>
          <w:szCs w:val="24"/>
        </w:rPr>
        <w:t>, Tei C, Murayama M, Ichiyasu H, Hada Y. Giant T wave inversion as a manifestation of asymmetrical apical hypertrophy (AAH) of the left ventricle. Echocardiographic and ultrasono-cardiotomographic study. </w:t>
      </w:r>
      <w:r w:rsidRPr="00D6132D">
        <w:rPr>
          <w:rFonts w:ascii="Book Antiqua" w:eastAsia="宋体" w:hAnsi="Book Antiqua" w:cs="宋体"/>
          <w:i/>
          <w:iCs/>
          <w:color w:val="000000"/>
          <w:sz w:val="24"/>
          <w:szCs w:val="24"/>
        </w:rPr>
        <w:t>Jpn Heart J</w:t>
      </w:r>
      <w:r w:rsidRPr="00D6132D">
        <w:rPr>
          <w:rFonts w:ascii="Book Antiqua" w:eastAsia="宋体" w:hAnsi="Book Antiqua" w:cs="宋体"/>
          <w:color w:val="000000"/>
          <w:sz w:val="24"/>
          <w:szCs w:val="24"/>
        </w:rPr>
        <w:t> 1976; </w:t>
      </w:r>
      <w:r w:rsidRPr="00D6132D">
        <w:rPr>
          <w:rFonts w:ascii="Book Antiqua" w:eastAsia="宋体" w:hAnsi="Book Antiqua" w:cs="宋体"/>
          <w:b/>
          <w:bCs/>
          <w:color w:val="000000"/>
          <w:sz w:val="24"/>
          <w:szCs w:val="24"/>
        </w:rPr>
        <w:t>17</w:t>
      </w:r>
      <w:r w:rsidRPr="00D6132D">
        <w:rPr>
          <w:rFonts w:ascii="Book Antiqua" w:eastAsia="宋体" w:hAnsi="Book Antiqua" w:cs="宋体"/>
          <w:color w:val="000000"/>
          <w:sz w:val="24"/>
          <w:szCs w:val="24"/>
        </w:rPr>
        <w:t>: 611-629 [PMID: 136532 DOI: 10.1536/ihj.17.611]</w:t>
      </w:r>
    </w:p>
    <w:p w14:paraId="5B58ADD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7 </w:t>
      </w:r>
      <w:r w:rsidRPr="00D6132D">
        <w:rPr>
          <w:rFonts w:ascii="Book Antiqua" w:eastAsia="宋体" w:hAnsi="Book Antiqua" w:cs="宋体"/>
          <w:b/>
          <w:bCs/>
          <w:color w:val="000000"/>
          <w:sz w:val="24"/>
          <w:szCs w:val="24"/>
        </w:rPr>
        <w:t>Yamaguchi H</w:t>
      </w:r>
      <w:r w:rsidRPr="00D6132D">
        <w:rPr>
          <w:rFonts w:ascii="Book Antiqua" w:eastAsia="宋体" w:hAnsi="Book Antiqua" w:cs="宋体"/>
          <w:color w:val="000000"/>
          <w:sz w:val="24"/>
          <w:szCs w:val="24"/>
        </w:rPr>
        <w:t>, Ishimura T, Nishiyama S, Nagasaki F, Nakanishi S, Takatsu F, Nishijo T, Umeda T, Machii K. Hypertrophic nonobstructive cardiomyopathy with giant negative T waves (apical hypertrophy): ventriculographic and echocardiographic features in 30 patients.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1979; </w:t>
      </w:r>
      <w:r w:rsidRPr="00D6132D">
        <w:rPr>
          <w:rFonts w:ascii="Book Antiqua" w:eastAsia="宋体" w:hAnsi="Book Antiqua" w:cs="宋体"/>
          <w:b/>
          <w:bCs/>
          <w:color w:val="000000"/>
          <w:sz w:val="24"/>
          <w:szCs w:val="24"/>
        </w:rPr>
        <w:t>44</w:t>
      </w:r>
      <w:r w:rsidRPr="00D6132D">
        <w:rPr>
          <w:rFonts w:ascii="Book Antiqua" w:eastAsia="宋体" w:hAnsi="Book Antiqua" w:cs="宋体"/>
          <w:color w:val="000000"/>
          <w:sz w:val="24"/>
          <w:szCs w:val="24"/>
        </w:rPr>
        <w:t>: 401-412 [PMID: 573056 DOI: 10.1016/0002-9149(79)90388-6]</w:t>
      </w:r>
    </w:p>
    <w:p w14:paraId="74117CA6"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8 </w:t>
      </w:r>
      <w:r w:rsidRPr="00D6132D">
        <w:rPr>
          <w:rFonts w:ascii="Book Antiqua" w:eastAsia="宋体" w:hAnsi="Book Antiqua" w:cs="宋体"/>
          <w:b/>
          <w:bCs/>
          <w:color w:val="000000"/>
          <w:sz w:val="24"/>
          <w:szCs w:val="24"/>
        </w:rPr>
        <w:t>Chikamori T</w:t>
      </w:r>
      <w:r w:rsidRPr="00D6132D">
        <w:rPr>
          <w:rFonts w:ascii="Book Antiqua" w:eastAsia="宋体" w:hAnsi="Book Antiqua" w:cs="宋体"/>
          <w:color w:val="000000"/>
          <w:sz w:val="24"/>
          <w:szCs w:val="24"/>
        </w:rPr>
        <w:t>, Doi YL, Akizawa M, Yonezawa Y, Ozawa T, McKenna WJ. Comparison of clinical, morphological, and prognostic features in hypertrophic cardiomyopathy between Japanese and western patients. </w:t>
      </w:r>
      <w:r w:rsidRPr="00D6132D">
        <w:rPr>
          <w:rFonts w:ascii="Book Antiqua" w:eastAsia="宋体" w:hAnsi="Book Antiqua" w:cs="宋体"/>
          <w:i/>
          <w:iCs/>
          <w:color w:val="000000"/>
          <w:sz w:val="24"/>
          <w:szCs w:val="24"/>
        </w:rPr>
        <w:t>Clin Cardiol</w:t>
      </w:r>
      <w:r w:rsidRPr="00D6132D">
        <w:rPr>
          <w:rFonts w:ascii="Book Antiqua" w:eastAsia="宋体" w:hAnsi="Book Antiqua" w:cs="宋体"/>
          <w:color w:val="000000"/>
          <w:sz w:val="24"/>
          <w:szCs w:val="24"/>
        </w:rPr>
        <w:t> 1992; </w:t>
      </w:r>
      <w:r w:rsidRPr="00D6132D">
        <w:rPr>
          <w:rFonts w:ascii="Book Antiqua" w:eastAsia="宋体" w:hAnsi="Book Antiqua" w:cs="宋体"/>
          <w:b/>
          <w:bCs/>
          <w:color w:val="000000"/>
          <w:sz w:val="24"/>
          <w:szCs w:val="24"/>
        </w:rPr>
        <w:t>15</w:t>
      </w:r>
      <w:r w:rsidRPr="00D6132D">
        <w:rPr>
          <w:rFonts w:ascii="Book Antiqua" w:eastAsia="宋体" w:hAnsi="Book Antiqua" w:cs="宋体"/>
          <w:color w:val="000000"/>
          <w:sz w:val="24"/>
          <w:szCs w:val="24"/>
        </w:rPr>
        <w:t>: 833-837 [PMID: 10969627 DOI: 10.1002/clc.4960151108]</w:t>
      </w:r>
    </w:p>
    <w:p w14:paraId="5DE7D5F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9 </w:t>
      </w:r>
      <w:r w:rsidRPr="00D6132D">
        <w:rPr>
          <w:rFonts w:ascii="Book Antiqua" w:eastAsia="宋体" w:hAnsi="Book Antiqua" w:cs="宋体"/>
          <w:b/>
          <w:bCs/>
          <w:color w:val="000000"/>
          <w:sz w:val="24"/>
          <w:szCs w:val="24"/>
        </w:rPr>
        <w:t>Maron BJ</w:t>
      </w:r>
      <w:r w:rsidRPr="00D6132D">
        <w:rPr>
          <w:rFonts w:ascii="Book Antiqua" w:eastAsia="宋体" w:hAnsi="Book Antiqua" w:cs="宋体"/>
          <w:color w:val="000000"/>
          <w:sz w:val="24"/>
          <w:szCs w:val="24"/>
        </w:rPr>
        <w:t>. Hypertrophic cardiomyopathy: a systematic review. </w:t>
      </w:r>
      <w:r w:rsidRPr="00D6132D">
        <w:rPr>
          <w:rFonts w:ascii="Book Antiqua" w:eastAsia="宋体" w:hAnsi="Book Antiqua" w:cs="宋体"/>
          <w:i/>
          <w:iCs/>
          <w:color w:val="000000"/>
          <w:sz w:val="24"/>
          <w:szCs w:val="24"/>
        </w:rPr>
        <w:t>JAMA</w:t>
      </w:r>
      <w:r w:rsidRPr="00D6132D">
        <w:rPr>
          <w:rFonts w:ascii="Book Antiqua" w:eastAsia="宋体" w:hAnsi="Book Antiqua" w:cs="宋体"/>
          <w:color w:val="000000"/>
          <w:sz w:val="24"/>
          <w:szCs w:val="24"/>
        </w:rPr>
        <w:t> 2002; </w:t>
      </w:r>
      <w:r w:rsidRPr="00D6132D">
        <w:rPr>
          <w:rFonts w:ascii="Book Antiqua" w:eastAsia="宋体" w:hAnsi="Book Antiqua" w:cs="宋体"/>
          <w:b/>
          <w:bCs/>
          <w:color w:val="000000"/>
          <w:sz w:val="24"/>
          <w:szCs w:val="24"/>
        </w:rPr>
        <w:t>287</w:t>
      </w:r>
      <w:r w:rsidRPr="00D6132D">
        <w:rPr>
          <w:rFonts w:ascii="Book Antiqua" w:eastAsia="宋体" w:hAnsi="Book Antiqua" w:cs="宋体"/>
          <w:color w:val="000000"/>
          <w:sz w:val="24"/>
          <w:szCs w:val="24"/>
        </w:rPr>
        <w:t>: 1308-1320 [PMID: 11886323 DOI: 10.1001/jama.287.10.1308]</w:t>
      </w:r>
    </w:p>
    <w:p w14:paraId="2207CFD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10 </w:t>
      </w:r>
      <w:r w:rsidRPr="00D6132D">
        <w:rPr>
          <w:rFonts w:ascii="Book Antiqua" w:eastAsia="宋体" w:hAnsi="Book Antiqua" w:cs="宋体"/>
          <w:b/>
          <w:bCs/>
          <w:color w:val="000000"/>
          <w:sz w:val="24"/>
          <w:szCs w:val="24"/>
        </w:rPr>
        <w:t>Kitaoka H</w:t>
      </w:r>
      <w:r w:rsidRPr="00D6132D">
        <w:rPr>
          <w:rFonts w:ascii="Book Antiqua" w:eastAsia="宋体" w:hAnsi="Book Antiqua" w:cs="宋体"/>
          <w:color w:val="000000"/>
          <w:sz w:val="24"/>
          <w:szCs w:val="24"/>
        </w:rPr>
        <w:t>, Doi Y, Casey SA, Hitomi N, Furuno T, Maron BJ. Comparison of prevalence of apical hypertrophic cardiomyopathy in Japan and the United States.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2003; </w:t>
      </w:r>
      <w:r w:rsidRPr="00D6132D">
        <w:rPr>
          <w:rFonts w:ascii="Book Antiqua" w:eastAsia="宋体" w:hAnsi="Book Antiqua" w:cs="宋体"/>
          <w:b/>
          <w:bCs/>
          <w:color w:val="000000"/>
          <w:sz w:val="24"/>
          <w:szCs w:val="24"/>
        </w:rPr>
        <w:t>92</w:t>
      </w:r>
      <w:r w:rsidRPr="00D6132D">
        <w:rPr>
          <w:rFonts w:ascii="Book Antiqua" w:eastAsia="宋体" w:hAnsi="Book Antiqua" w:cs="宋体"/>
          <w:color w:val="000000"/>
          <w:sz w:val="24"/>
          <w:szCs w:val="24"/>
        </w:rPr>
        <w:t>: 1183-1186 [PMID: 14609593 DOI: 10.1016/j.amjcard.2003.07.027]</w:t>
      </w:r>
    </w:p>
    <w:p w14:paraId="20BCB7DB"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11 </w:t>
      </w:r>
      <w:r w:rsidRPr="00D6132D">
        <w:rPr>
          <w:rFonts w:ascii="Book Antiqua" w:eastAsia="宋体" w:hAnsi="Book Antiqua" w:cs="宋体"/>
          <w:b/>
          <w:bCs/>
          <w:color w:val="000000"/>
          <w:sz w:val="24"/>
          <w:szCs w:val="24"/>
        </w:rPr>
        <w:t>Abinader EG</w:t>
      </w:r>
      <w:r w:rsidRPr="00D6132D">
        <w:rPr>
          <w:rFonts w:ascii="Book Antiqua" w:eastAsia="宋体" w:hAnsi="Book Antiqua" w:cs="宋体"/>
          <w:color w:val="000000"/>
          <w:sz w:val="24"/>
          <w:szCs w:val="24"/>
        </w:rPr>
        <w:t>, Rauchfleisch S, Naschitz J. Hypertrophic apical cardiomyopathy: a subtype of hypertrophic cardiomyopathy. </w:t>
      </w:r>
      <w:r w:rsidRPr="00D6132D">
        <w:rPr>
          <w:rFonts w:ascii="Book Antiqua" w:eastAsia="宋体" w:hAnsi="Book Antiqua" w:cs="宋体"/>
          <w:i/>
          <w:iCs/>
          <w:color w:val="000000"/>
          <w:sz w:val="24"/>
          <w:szCs w:val="24"/>
        </w:rPr>
        <w:t>Isr J Med Sci</w:t>
      </w:r>
      <w:r w:rsidRPr="00D6132D">
        <w:rPr>
          <w:rFonts w:ascii="Book Antiqua" w:eastAsia="宋体" w:hAnsi="Book Antiqua" w:cs="宋体"/>
          <w:color w:val="000000"/>
          <w:sz w:val="24"/>
          <w:szCs w:val="24"/>
        </w:rPr>
        <w:t> 1982; </w:t>
      </w:r>
      <w:r w:rsidRPr="00D6132D">
        <w:rPr>
          <w:rFonts w:ascii="Book Antiqua" w:eastAsia="宋体" w:hAnsi="Book Antiqua" w:cs="宋体"/>
          <w:b/>
          <w:bCs/>
          <w:color w:val="000000"/>
          <w:sz w:val="24"/>
          <w:szCs w:val="24"/>
        </w:rPr>
        <w:t>18</w:t>
      </w:r>
      <w:r w:rsidRPr="00D6132D">
        <w:rPr>
          <w:rFonts w:ascii="Book Antiqua" w:eastAsia="宋体" w:hAnsi="Book Antiqua" w:cs="宋体"/>
          <w:color w:val="000000"/>
          <w:sz w:val="24"/>
          <w:szCs w:val="24"/>
        </w:rPr>
        <w:t>: 1005-1009 [PMID: 6890950]</w:t>
      </w:r>
    </w:p>
    <w:p w14:paraId="02E61D1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12 </w:t>
      </w:r>
      <w:r w:rsidRPr="00D6132D">
        <w:rPr>
          <w:rFonts w:ascii="Book Antiqua" w:eastAsia="宋体" w:hAnsi="Book Antiqua" w:cs="宋体"/>
          <w:b/>
          <w:bCs/>
          <w:color w:val="000000"/>
          <w:sz w:val="24"/>
          <w:szCs w:val="24"/>
        </w:rPr>
        <w:t>Matsumori A</w:t>
      </w:r>
      <w:r w:rsidRPr="00D6132D">
        <w:rPr>
          <w:rFonts w:ascii="Book Antiqua" w:eastAsia="宋体" w:hAnsi="Book Antiqua" w:cs="宋体"/>
          <w:color w:val="000000"/>
          <w:sz w:val="24"/>
          <w:szCs w:val="24"/>
        </w:rPr>
        <w:t>, Ohashi N, Sasayama S. Hepatitis C virus infection and hypertrophic cardiomyopathy. </w:t>
      </w:r>
      <w:r w:rsidRPr="00D6132D">
        <w:rPr>
          <w:rFonts w:ascii="Book Antiqua" w:eastAsia="宋体" w:hAnsi="Book Antiqua" w:cs="宋体"/>
          <w:i/>
          <w:iCs/>
          <w:color w:val="000000"/>
          <w:sz w:val="24"/>
          <w:szCs w:val="24"/>
        </w:rPr>
        <w:t>Ann Intern Med</w:t>
      </w:r>
      <w:r w:rsidRPr="00D6132D">
        <w:rPr>
          <w:rFonts w:ascii="Book Antiqua" w:eastAsia="宋体" w:hAnsi="Book Antiqua" w:cs="宋体"/>
          <w:color w:val="000000"/>
          <w:sz w:val="24"/>
          <w:szCs w:val="24"/>
        </w:rPr>
        <w:t> 1998; </w:t>
      </w:r>
      <w:r w:rsidRPr="00D6132D">
        <w:rPr>
          <w:rFonts w:ascii="Book Antiqua" w:eastAsia="宋体" w:hAnsi="Book Antiqua" w:cs="宋体"/>
          <w:b/>
          <w:bCs/>
          <w:color w:val="000000"/>
          <w:sz w:val="24"/>
          <w:szCs w:val="24"/>
        </w:rPr>
        <w:t>129</w:t>
      </w:r>
      <w:r w:rsidRPr="00D6132D">
        <w:rPr>
          <w:rFonts w:ascii="Book Antiqua" w:eastAsia="宋体" w:hAnsi="Book Antiqua" w:cs="宋体"/>
          <w:color w:val="000000"/>
          <w:sz w:val="24"/>
          <w:szCs w:val="24"/>
        </w:rPr>
        <w:t>: 749-750 [PMID: 9841616 DOI: 10.7326/0003-4819-129-9-199811010-00025]</w:t>
      </w:r>
    </w:p>
    <w:p w14:paraId="50F778C3"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13 </w:t>
      </w:r>
      <w:r w:rsidRPr="00D6132D">
        <w:rPr>
          <w:rFonts w:ascii="Book Antiqua" w:eastAsia="宋体" w:hAnsi="Book Antiqua" w:cs="宋体"/>
          <w:b/>
          <w:bCs/>
          <w:color w:val="000000"/>
          <w:sz w:val="24"/>
          <w:szCs w:val="24"/>
        </w:rPr>
        <w:t>Louie EK</w:t>
      </w:r>
      <w:r w:rsidRPr="00D6132D">
        <w:rPr>
          <w:rFonts w:ascii="Book Antiqua" w:eastAsia="宋体" w:hAnsi="Book Antiqua" w:cs="宋体"/>
          <w:color w:val="000000"/>
          <w:sz w:val="24"/>
          <w:szCs w:val="24"/>
        </w:rPr>
        <w:t>, Maron BJ. Apical hypertrophic cardiomyopathy: clinical and two-dimensional echocardiographic assessment. </w:t>
      </w:r>
      <w:r w:rsidRPr="00D6132D">
        <w:rPr>
          <w:rFonts w:ascii="Book Antiqua" w:eastAsia="宋体" w:hAnsi="Book Antiqua" w:cs="宋体"/>
          <w:i/>
          <w:iCs/>
          <w:color w:val="000000"/>
          <w:sz w:val="24"/>
          <w:szCs w:val="24"/>
        </w:rPr>
        <w:t>Ann Intern Med</w:t>
      </w:r>
      <w:r w:rsidRPr="00D6132D">
        <w:rPr>
          <w:rFonts w:ascii="Book Antiqua" w:eastAsia="宋体" w:hAnsi="Book Antiqua" w:cs="宋体"/>
          <w:color w:val="000000"/>
          <w:sz w:val="24"/>
          <w:szCs w:val="24"/>
        </w:rPr>
        <w:t> 1987; </w:t>
      </w:r>
      <w:r w:rsidRPr="00D6132D">
        <w:rPr>
          <w:rFonts w:ascii="Book Antiqua" w:eastAsia="宋体" w:hAnsi="Book Antiqua" w:cs="宋体"/>
          <w:b/>
          <w:bCs/>
          <w:color w:val="000000"/>
          <w:sz w:val="24"/>
          <w:szCs w:val="24"/>
        </w:rPr>
        <w:t>106</w:t>
      </w:r>
      <w:r w:rsidRPr="00D6132D">
        <w:rPr>
          <w:rFonts w:ascii="Book Antiqua" w:eastAsia="宋体" w:hAnsi="Book Antiqua" w:cs="宋体"/>
          <w:color w:val="000000"/>
          <w:sz w:val="24"/>
          <w:szCs w:val="24"/>
        </w:rPr>
        <w:t>: 663-670 [PMID: 3565964 DOI: 10.7326/0003-4819-106-5-663]</w:t>
      </w:r>
    </w:p>
    <w:p w14:paraId="40E0B68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14 </w:t>
      </w:r>
      <w:r w:rsidRPr="00D6132D">
        <w:rPr>
          <w:rFonts w:ascii="Book Antiqua" w:eastAsia="宋体" w:hAnsi="Book Antiqua" w:cs="宋体"/>
          <w:b/>
          <w:bCs/>
          <w:color w:val="000000"/>
          <w:sz w:val="24"/>
          <w:szCs w:val="24"/>
        </w:rPr>
        <w:t>Sakamoto T</w:t>
      </w:r>
      <w:r w:rsidRPr="00D6132D">
        <w:rPr>
          <w:rFonts w:ascii="Book Antiqua" w:eastAsia="宋体" w:hAnsi="Book Antiqua" w:cs="宋体"/>
          <w:color w:val="000000"/>
          <w:sz w:val="24"/>
          <w:szCs w:val="24"/>
        </w:rPr>
        <w:t>. Apical hypertrophic cardiomyopathy (apical hypertrophy): an overview. </w:t>
      </w:r>
      <w:r w:rsidRPr="00D6132D">
        <w:rPr>
          <w:rFonts w:ascii="Book Antiqua" w:eastAsia="宋体" w:hAnsi="Book Antiqua" w:cs="宋体"/>
          <w:i/>
          <w:iCs/>
          <w:color w:val="000000"/>
          <w:sz w:val="24"/>
          <w:szCs w:val="24"/>
        </w:rPr>
        <w:t>J Cardiol</w:t>
      </w:r>
      <w:r w:rsidRPr="00D6132D">
        <w:rPr>
          <w:rFonts w:ascii="Book Antiqua" w:eastAsia="宋体" w:hAnsi="Book Antiqua" w:cs="宋体"/>
          <w:color w:val="000000"/>
          <w:sz w:val="24"/>
          <w:szCs w:val="24"/>
        </w:rPr>
        <w:t> 2001; </w:t>
      </w:r>
      <w:r w:rsidRPr="00D6132D">
        <w:rPr>
          <w:rFonts w:ascii="Book Antiqua" w:eastAsia="宋体" w:hAnsi="Book Antiqua" w:cs="宋体"/>
          <w:b/>
          <w:bCs/>
          <w:color w:val="000000"/>
          <w:sz w:val="24"/>
          <w:szCs w:val="24"/>
        </w:rPr>
        <w:t>37 Suppl 1</w:t>
      </w:r>
      <w:r w:rsidRPr="00D6132D">
        <w:rPr>
          <w:rFonts w:ascii="Book Antiqua" w:eastAsia="宋体" w:hAnsi="Book Antiqua" w:cs="宋体"/>
          <w:color w:val="000000"/>
          <w:sz w:val="24"/>
          <w:szCs w:val="24"/>
        </w:rPr>
        <w:t>: 161-178 [PMID: 11433822]</w:t>
      </w:r>
    </w:p>
    <w:p w14:paraId="07C6E97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15 </w:t>
      </w:r>
      <w:r w:rsidRPr="00D6132D">
        <w:rPr>
          <w:rFonts w:ascii="Book Antiqua" w:eastAsia="宋体" w:hAnsi="Book Antiqua" w:cs="宋体"/>
          <w:b/>
          <w:bCs/>
          <w:color w:val="000000"/>
          <w:sz w:val="24"/>
          <w:szCs w:val="24"/>
        </w:rPr>
        <w:t>Eriksson MJ</w:t>
      </w:r>
      <w:r w:rsidRPr="00D6132D">
        <w:rPr>
          <w:rFonts w:ascii="Book Antiqua" w:eastAsia="宋体" w:hAnsi="Book Antiqua" w:cs="宋体"/>
          <w:color w:val="000000"/>
          <w:sz w:val="24"/>
          <w:szCs w:val="24"/>
        </w:rPr>
        <w:t>, Sonnenberg B, Woo A, Rakowski P, Parker TG, Wigle ED, Rakowski H. Long-term outcome in patients with apical hypertrophic cardiomyopathy.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2002; </w:t>
      </w:r>
      <w:r w:rsidRPr="00D6132D">
        <w:rPr>
          <w:rFonts w:ascii="Book Antiqua" w:eastAsia="宋体" w:hAnsi="Book Antiqua" w:cs="宋体"/>
          <w:b/>
          <w:bCs/>
          <w:color w:val="000000"/>
          <w:sz w:val="24"/>
          <w:szCs w:val="24"/>
        </w:rPr>
        <w:t>39</w:t>
      </w:r>
      <w:r w:rsidRPr="00D6132D">
        <w:rPr>
          <w:rFonts w:ascii="Book Antiqua" w:eastAsia="宋体" w:hAnsi="Book Antiqua" w:cs="宋体"/>
          <w:color w:val="000000"/>
          <w:sz w:val="24"/>
          <w:szCs w:val="24"/>
        </w:rPr>
        <w:t>: 638-645 [PMID: 11849863 DOI: 10.1016/S0735-1097(01)01778-8]</w:t>
      </w:r>
    </w:p>
    <w:p w14:paraId="74F6D883"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16 </w:t>
      </w:r>
      <w:r w:rsidRPr="00D6132D">
        <w:rPr>
          <w:rFonts w:ascii="Book Antiqua" w:eastAsia="宋体" w:hAnsi="Book Antiqua" w:cs="宋体"/>
          <w:b/>
          <w:bCs/>
          <w:color w:val="000000"/>
          <w:sz w:val="24"/>
          <w:szCs w:val="24"/>
        </w:rPr>
        <w:t>Choi EY</w:t>
      </w:r>
      <w:r w:rsidRPr="00D6132D">
        <w:rPr>
          <w:rFonts w:ascii="Book Antiqua" w:eastAsia="宋体" w:hAnsi="Book Antiqua" w:cs="宋体"/>
          <w:color w:val="000000"/>
          <w:sz w:val="24"/>
          <w:szCs w:val="24"/>
        </w:rPr>
        <w:t>, Rim SJ, Ha JW, Kim YJ, Lee SC, Kang DH, Park SW, Song JK, Sohn DW, Chung N. Phenotypic spectrum and clinical characteristics of apical hypertrophic cardiomyopathy: multicenter echo-Doppler study. </w:t>
      </w:r>
      <w:r w:rsidRPr="00D6132D">
        <w:rPr>
          <w:rFonts w:ascii="Book Antiqua" w:eastAsia="宋体" w:hAnsi="Book Antiqua" w:cs="宋体"/>
          <w:i/>
          <w:iCs/>
          <w:color w:val="000000"/>
          <w:sz w:val="24"/>
          <w:szCs w:val="24"/>
        </w:rPr>
        <w:t>Cardiology</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110</w:t>
      </w:r>
      <w:r w:rsidRPr="00D6132D">
        <w:rPr>
          <w:rFonts w:ascii="Book Antiqua" w:eastAsia="宋体" w:hAnsi="Book Antiqua" w:cs="宋体"/>
          <w:color w:val="000000"/>
          <w:sz w:val="24"/>
          <w:szCs w:val="24"/>
        </w:rPr>
        <w:t>: 53-61 [PMID: 17934270 DOI: 10.1159/000109407]</w:t>
      </w:r>
    </w:p>
    <w:p w14:paraId="3CDCFD78"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17 </w:t>
      </w:r>
      <w:r w:rsidRPr="00D6132D">
        <w:rPr>
          <w:rFonts w:ascii="Book Antiqua" w:eastAsia="宋体" w:hAnsi="Book Antiqua" w:cs="宋体"/>
          <w:b/>
          <w:bCs/>
          <w:color w:val="000000"/>
          <w:sz w:val="24"/>
          <w:szCs w:val="24"/>
        </w:rPr>
        <w:t>Youn HJ</w:t>
      </w:r>
      <w:r w:rsidRPr="00D6132D">
        <w:rPr>
          <w:rFonts w:ascii="Book Antiqua" w:eastAsia="宋体" w:hAnsi="Book Antiqua" w:cs="宋体"/>
          <w:color w:val="000000"/>
          <w:sz w:val="24"/>
          <w:szCs w:val="24"/>
        </w:rPr>
        <w:t>, Lee JM, Park CS, Ihm SH, Cho EJ, Jung HO, Jeon HK, Oh YS, Chung WS, Kim JH, Choi KB, Hong SJ. The impaired flow reserve capacity of penetrating intramyocardial coronary arteries in apical hypertrophic cardiomyopathy. </w:t>
      </w:r>
      <w:r w:rsidRPr="00D6132D">
        <w:rPr>
          <w:rFonts w:ascii="Book Antiqua" w:eastAsia="宋体" w:hAnsi="Book Antiqua" w:cs="宋体"/>
          <w:i/>
          <w:iCs/>
          <w:color w:val="000000"/>
          <w:sz w:val="24"/>
          <w:szCs w:val="24"/>
        </w:rPr>
        <w:t>J Am Soc Echocardiogr</w:t>
      </w:r>
      <w:r w:rsidRPr="00D6132D">
        <w:rPr>
          <w:rFonts w:ascii="Book Antiqua" w:eastAsia="宋体" w:hAnsi="Book Antiqua" w:cs="宋体"/>
          <w:color w:val="000000"/>
          <w:sz w:val="24"/>
          <w:szCs w:val="24"/>
        </w:rPr>
        <w:t> 2005; </w:t>
      </w:r>
      <w:r w:rsidRPr="00D6132D">
        <w:rPr>
          <w:rFonts w:ascii="Book Antiqua" w:eastAsia="宋体" w:hAnsi="Book Antiqua" w:cs="宋体"/>
          <w:b/>
          <w:bCs/>
          <w:color w:val="000000"/>
          <w:sz w:val="24"/>
          <w:szCs w:val="24"/>
        </w:rPr>
        <w:t>18</w:t>
      </w:r>
      <w:r w:rsidRPr="00D6132D">
        <w:rPr>
          <w:rFonts w:ascii="Book Antiqua" w:eastAsia="宋体" w:hAnsi="Book Antiqua" w:cs="宋体"/>
          <w:color w:val="000000"/>
          <w:sz w:val="24"/>
          <w:szCs w:val="24"/>
        </w:rPr>
        <w:t>: 128-132 [PMID: 15682049 DOI: 10.1016/j.echo.2004.08.043]</w:t>
      </w:r>
    </w:p>
    <w:p w14:paraId="04F4C36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18 </w:t>
      </w:r>
      <w:r w:rsidRPr="00D6132D">
        <w:rPr>
          <w:rFonts w:ascii="Book Antiqua" w:eastAsia="宋体" w:hAnsi="Book Antiqua" w:cs="宋体"/>
          <w:b/>
          <w:bCs/>
          <w:color w:val="000000"/>
          <w:sz w:val="24"/>
          <w:szCs w:val="24"/>
        </w:rPr>
        <w:t>Prasad K</w:t>
      </w:r>
      <w:r w:rsidRPr="00D6132D">
        <w:rPr>
          <w:rFonts w:ascii="Book Antiqua" w:eastAsia="宋体" w:hAnsi="Book Antiqua" w:cs="宋体"/>
          <w:color w:val="000000"/>
          <w:sz w:val="24"/>
          <w:szCs w:val="24"/>
        </w:rPr>
        <w:t>, Atherton J, Smith GC, McKenna WJ, Frenneaux MP, Nihoyannopoulos P. Echocardiographic pitfalls in the diagnosis of hypertrophic cardiomyopathy. </w:t>
      </w:r>
      <w:r w:rsidRPr="00D6132D">
        <w:rPr>
          <w:rFonts w:ascii="Book Antiqua" w:eastAsia="宋体" w:hAnsi="Book Antiqua" w:cs="宋体"/>
          <w:i/>
          <w:iCs/>
          <w:color w:val="000000"/>
          <w:sz w:val="24"/>
          <w:szCs w:val="24"/>
        </w:rPr>
        <w:t>Heart</w:t>
      </w:r>
      <w:r w:rsidRPr="00D6132D">
        <w:rPr>
          <w:rFonts w:ascii="Book Antiqua" w:eastAsia="宋体" w:hAnsi="Book Antiqua" w:cs="宋体"/>
          <w:color w:val="000000"/>
          <w:sz w:val="24"/>
          <w:szCs w:val="24"/>
        </w:rPr>
        <w:t> 1999; </w:t>
      </w:r>
      <w:r w:rsidRPr="00D6132D">
        <w:rPr>
          <w:rFonts w:ascii="Book Antiqua" w:eastAsia="宋体" w:hAnsi="Book Antiqua" w:cs="宋体"/>
          <w:b/>
          <w:bCs/>
          <w:color w:val="000000"/>
          <w:sz w:val="24"/>
          <w:szCs w:val="24"/>
        </w:rPr>
        <w:t>82 Suppl 3</w:t>
      </w:r>
      <w:r w:rsidRPr="00D6132D">
        <w:rPr>
          <w:rFonts w:ascii="Book Antiqua" w:eastAsia="宋体" w:hAnsi="Book Antiqua" w:cs="宋体"/>
          <w:color w:val="000000"/>
          <w:sz w:val="24"/>
          <w:szCs w:val="24"/>
        </w:rPr>
        <w:t>: III8-III15 [PMID: 10534325]</w:t>
      </w:r>
    </w:p>
    <w:p w14:paraId="3CF83176"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19 </w:t>
      </w:r>
      <w:r w:rsidRPr="00D6132D">
        <w:rPr>
          <w:rFonts w:ascii="Book Antiqua" w:eastAsia="宋体" w:hAnsi="Book Antiqua" w:cs="宋体"/>
          <w:b/>
          <w:bCs/>
          <w:color w:val="000000"/>
          <w:sz w:val="24"/>
          <w:szCs w:val="24"/>
        </w:rPr>
        <w:t>Olszewski R</w:t>
      </w:r>
      <w:r w:rsidRPr="00D6132D">
        <w:rPr>
          <w:rFonts w:ascii="Book Antiqua" w:eastAsia="宋体" w:hAnsi="Book Antiqua" w:cs="宋体"/>
          <w:color w:val="000000"/>
          <w:sz w:val="24"/>
          <w:szCs w:val="24"/>
        </w:rPr>
        <w:t>, Timperley J, Szmigielski C, Monaghan M, Nihoyannopoulos P, Senior R, Becher H. The clinical applications of contrast echocardiography. </w:t>
      </w:r>
      <w:r w:rsidRPr="00D6132D">
        <w:rPr>
          <w:rFonts w:ascii="Book Antiqua" w:eastAsia="宋体" w:hAnsi="Book Antiqua" w:cs="宋体"/>
          <w:i/>
          <w:iCs/>
          <w:color w:val="000000"/>
          <w:sz w:val="24"/>
          <w:szCs w:val="24"/>
        </w:rPr>
        <w:t>Eur J Echocardiogr</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8</w:t>
      </w:r>
      <w:r w:rsidRPr="00D6132D">
        <w:rPr>
          <w:rFonts w:ascii="Book Antiqua" w:eastAsia="宋体" w:hAnsi="Book Antiqua" w:cs="宋体"/>
          <w:color w:val="000000"/>
          <w:sz w:val="24"/>
          <w:szCs w:val="24"/>
        </w:rPr>
        <w:t>: S13-S23 [PMID: 17481562 DOI: 10.1016/j.euje.2007.03.021]</w:t>
      </w:r>
    </w:p>
    <w:p w14:paraId="188E51D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20 </w:t>
      </w:r>
      <w:r w:rsidRPr="00D6132D">
        <w:rPr>
          <w:rFonts w:ascii="Book Antiqua" w:eastAsia="宋体" w:hAnsi="Book Antiqua" w:cs="宋体"/>
          <w:b/>
          <w:bCs/>
          <w:color w:val="000000"/>
          <w:sz w:val="24"/>
          <w:szCs w:val="24"/>
        </w:rPr>
        <w:t>Ward RP</w:t>
      </w:r>
      <w:r w:rsidRPr="00D6132D">
        <w:rPr>
          <w:rFonts w:ascii="Book Antiqua" w:eastAsia="宋体" w:hAnsi="Book Antiqua" w:cs="宋体"/>
          <w:color w:val="000000"/>
          <w:sz w:val="24"/>
          <w:szCs w:val="24"/>
        </w:rPr>
        <w:t>, Weinert L, Spencer KT, Furlong KT, Bednarz J, DeCara J, Lang RM. Quantitative diagnosis of apical cardiomyopathy using contrast echocardiography. </w:t>
      </w:r>
      <w:r w:rsidRPr="00D6132D">
        <w:rPr>
          <w:rFonts w:ascii="Book Antiqua" w:eastAsia="宋体" w:hAnsi="Book Antiqua" w:cs="宋体"/>
          <w:i/>
          <w:iCs/>
          <w:color w:val="000000"/>
          <w:sz w:val="24"/>
          <w:szCs w:val="24"/>
        </w:rPr>
        <w:t>J Am Soc Echocardiogr</w:t>
      </w:r>
      <w:r w:rsidRPr="00D6132D">
        <w:rPr>
          <w:rFonts w:ascii="Book Antiqua" w:eastAsia="宋体" w:hAnsi="Book Antiqua" w:cs="宋体"/>
          <w:color w:val="000000"/>
          <w:sz w:val="24"/>
          <w:szCs w:val="24"/>
        </w:rPr>
        <w:t> 2002; </w:t>
      </w:r>
      <w:r w:rsidRPr="00D6132D">
        <w:rPr>
          <w:rFonts w:ascii="Book Antiqua" w:eastAsia="宋体" w:hAnsi="Book Antiqua" w:cs="宋体"/>
          <w:b/>
          <w:bCs/>
          <w:color w:val="000000"/>
          <w:sz w:val="24"/>
          <w:szCs w:val="24"/>
        </w:rPr>
        <w:t>15</w:t>
      </w:r>
      <w:r w:rsidRPr="00D6132D">
        <w:rPr>
          <w:rFonts w:ascii="Book Antiqua" w:eastAsia="宋体" w:hAnsi="Book Antiqua" w:cs="宋体"/>
          <w:color w:val="000000"/>
          <w:sz w:val="24"/>
          <w:szCs w:val="24"/>
        </w:rPr>
        <w:t>: 316-322 [PMID: 11944008 DOI: 10.1067/mje.2002.119825]</w:t>
      </w:r>
    </w:p>
    <w:p w14:paraId="26E55927"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21 </w:t>
      </w:r>
      <w:r w:rsidRPr="00D6132D">
        <w:rPr>
          <w:rFonts w:ascii="Book Antiqua" w:eastAsia="宋体" w:hAnsi="Book Antiqua" w:cs="宋体"/>
          <w:b/>
          <w:bCs/>
          <w:color w:val="000000"/>
          <w:sz w:val="24"/>
          <w:szCs w:val="24"/>
        </w:rPr>
        <w:t>Soman P</w:t>
      </w:r>
      <w:r w:rsidRPr="00D6132D">
        <w:rPr>
          <w:rFonts w:ascii="Book Antiqua" w:eastAsia="宋体" w:hAnsi="Book Antiqua" w:cs="宋体"/>
          <w:color w:val="000000"/>
          <w:sz w:val="24"/>
          <w:szCs w:val="24"/>
        </w:rPr>
        <w:t>, Swinburn J, Callister M, Stephens NG, Senior R. Apical hypertrophic cardiomyopathy: bedside diagnosis by intravenous contrast echocardiography. </w:t>
      </w:r>
      <w:r w:rsidRPr="00D6132D">
        <w:rPr>
          <w:rFonts w:ascii="Book Antiqua" w:eastAsia="宋体" w:hAnsi="Book Antiqua" w:cs="宋体"/>
          <w:i/>
          <w:iCs/>
          <w:color w:val="000000"/>
          <w:sz w:val="24"/>
          <w:szCs w:val="24"/>
        </w:rPr>
        <w:t>J Am Soc Echocardiogr</w:t>
      </w:r>
      <w:r w:rsidRPr="00D6132D">
        <w:rPr>
          <w:rFonts w:ascii="Book Antiqua" w:eastAsia="宋体" w:hAnsi="Book Antiqua" w:cs="宋体"/>
          <w:color w:val="000000"/>
          <w:sz w:val="24"/>
          <w:szCs w:val="24"/>
        </w:rPr>
        <w:t> 2001; </w:t>
      </w:r>
      <w:r w:rsidRPr="00D6132D">
        <w:rPr>
          <w:rFonts w:ascii="Book Antiqua" w:eastAsia="宋体" w:hAnsi="Book Antiqua" w:cs="宋体"/>
          <w:b/>
          <w:bCs/>
          <w:color w:val="000000"/>
          <w:sz w:val="24"/>
          <w:szCs w:val="24"/>
        </w:rPr>
        <w:t>14</w:t>
      </w:r>
      <w:r w:rsidRPr="00D6132D">
        <w:rPr>
          <w:rFonts w:ascii="Book Antiqua" w:eastAsia="宋体" w:hAnsi="Book Antiqua" w:cs="宋体"/>
          <w:color w:val="000000"/>
          <w:sz w:val="24"/>
          <w:szCs w:val="24"/>
        </w:rPr>
        <w:t>: 311-313 [PMID: 11287897 DOI: 10.1067/mje.2001.108475]</w:t>
      </w:r>
    </w:p>
    <w:p w14:paraId="4799F6A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22 </w:t>
      </w:r>
      <w:r w:rsidRPr="00D6132D">
        <w:rPr>
          <w:rFonts w:ascii="Book Antiqua" w:eastAsia="宋体" w:hAnsi="Book Antiqua" w:cs="宋体"/>
          <w:b/>
          <w:bCs/>
          <w:color w:val="000000"/>
          <w:sz w:val="24"/>
          <w:szCs w:val="24"/>
        </w:rPr>
        <w:t>Mulvagh SL</w:t>
      </w:r>
      <w:r w:rsidRPr="00D6132D">
        <w:rPr>
          <w:rFonts w:ascii="Book Antiqua" w:eastAsia="宋体" w:hAnsi="Book Antiqua" w:cs="宋体"/>
          <w:color w:val="000000"/>
          <w:sz w:val="24"/>
          <w:szCs w:val="24"/>
        </w:rPr>
        <w:t>, Rakowski H, Vannan MA, Abdelmoneim SS, Becher H, Bierig SM, Burns PN, Castello R, Coon PD, Hagen ME, Jollis JG, Kimball TR, Kitzman DW, Kronzon I, Labovitz AJ, Lang RM, Mathew J, Moir WS, Nagueh SF, Pearlman AS, Perez JE, Porter TR, Rosenbloom J, Strachan GM, Thanigaraj S, Wei K, Woo A, Yu EH, Zoghbi WA. American Society of Echocardiography Consensus Statement on the Clinical Applications of Ultrasonic Contrast Agents in Echocardiography. </w:t>
      </w:r>
      <w:r w:rsidRPr="00D6132D">
        <w:rPr>
          <w:rFonts w:ascii="Book Antiqua" w:eastAsia="宋体" w:hAnsi="Book Antiqua" w:cs="宋体"/>
          <w:i/>
          <w:iCs/>
          <w:color w:val="000000"/>
          <w:sz w:val="24"/>
          <w:szCs w:val="24"/>
        </w:rPr>
        <w:t>J Am Soc Echocardiogr</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21</w:t>
      </w:r>
      <w:r w:rsidRPr="00D6132D">
        <w:rPr>
          <w:rFonts w:ascii="Book Antiqua" w:eastAsia="宋体" w:hAnsi="Book Antiqua" w:cs="宋体"/>
          <w:color w:val="000000"/>
          <w:sz w:val="24"/>
          <w:szCs w:val="24"/>
        </w:rPr>
        <w:t>: 1179-201; quiz 1281 [PMID: 18992671 DOI: 10.1016/j.echo.2008.09.009]</w:t>
      </w:r>
    </w:p>
    <w:p w14:paraId="78990597"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23 </w:t>
      </w:r>
      <w:r w:rsidRPr="00D6132D">
        <w:rPr>
          <w:rFonts w:ascii="Book Antiqua" w:eastAsia="宋体" w:hAnsi="Book Antiqua" w:cs="宋体"/>
          <w:b/>
          <w:bCs/>
          <w:color w:val="000000"/>
          <w:sz w:val="24"/>
          <w:szCs w:val="24"/>
        </w:rPr>
        <w:t>Spirito P</w:t>
      </w:r>
      <w:r w:rsidRPr="00D6132D">
        <w:rPr>
          <w:rFonts w:ascii="Book Antiqua" w:eastAsia="宋体" w:hAnsi="Book Antiqua" w:cs="宋体"/>
          <w:color w:val="000000"/>
          <w:sz w:val="24"/>
          <w:szCs w:val="24"/>
        </w:rPr>
        <w:t>, Maron BJ. Relation between extent of left ventricular hypertrophy and occurrence of sudden cardiac death in hypertrophic cardiomyopathy.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1990; </w:t>
      </w:r>
      <w:r w:rsidRPr="00D6132D">
        <w:rPr>
          <w:rFonts w:ascii="Book Antiqua" w:eastAsia="宋体" w:hAnsi="Book Antiqua" w:cs="宋体"/>
          <w:b/>
          <w:bCs/>
          <w:color w:val="000000"/>
          <w:sz w:val="24"/>
          <w:szCs w:val="24"/>
        </w:rPr>
        <w:t>15</w:t>
      </w:r>
      <w:r w:rsidRPr="00D6132D">
        <w:rPr>
          <w:rFonts w:ascii="Book Antiqua" w:eastAsia="宋体" w:hAnsi="Book Antiqua" w:cs="宋体"/>
          <w:color w:val="000000"/>
          <w:sz w:val="24"/>
          <w:szCs w:val="24"/>
        </w:rPr>
        <w:t>: 1521-1526 [PMID: 2140576 DOI: 10.1016/0735-1097(90)92820-R]</w:t>
      </w:r>
    </w:p>
    <w:p w14:paraId="21785B48"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24 </w:t>
      </w:r>
      <w:r w:rsidRPr="00D6132D">
        <w:rPr>
          <w:rFonts w:ascii="Book Antiqua" w:eastAsia="宋体" w:hAnsi="Book Antiqua" w:cs="宋体"/>
          <w:b/>
          <w:bCs/>
          <w:color w:val="000000"/>
          <w:sz w:val="24"/>
          <w:szCs w:val="24"/>
        </w:rPr>
        <w:t>Reddy M</w:t>
      </w:r>
      <w:r w:rsidRPr="00D6132D">
        <w:rPr>
          <w:rFonts w:ascii="Book Antiqua" w:eastAsia="宋体" w:hAnsi="Book Antiqua" w:cs="宋体"/>
          <w:color w:val="000000"/>
          <w:sz w:val="24"/>
          <w:szCs w:val="24"/>
        </w:rPr>
        <w:t>, Thatai D, Bernal J, Pradhan J, Afonso L. Apical hypertrophic cardiomyopathy: potential utility of Strain imaging. </w:t>
      </w:r>
      <w:r w:rsidRPr="00D6132D">
        <w:rPr>
          <w:rFonts w:ascii="Book Antiqua" w:eastAsia="宋体" w:hAnsi="Book Antiqua" w:cs="宋体"/>
          <w:i/>
          <w:iCs/>
          <w:color w:val="000000"/>
          <w:sz w:val="24"/>
          <w:szCs w:val="24"/>
        </w:rPr>
        <w:t>Eur J Echocardiogr</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9</w:t>
      </w:r>
      <w:r w:rsidRPr="00D6132D">
        <w:rPr>
          <w:rFonts w:ascii="Book Antiqua" w:eastAsia="宋体" w:hAnsi="Book Antiqua" w:cs="宋体"/>
          <w:color w:val="000000"/>
          <w:sz w:val="24"/>
          <w:szCs w:val="24"/>
        </w:rPr>
        <w:t>: 560-562 [PMID: 17392031]</w:t>
      </w:r>
    </w:p>
    <w:p w14:paraId="2152A283"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25 </w:t>
      </w:r>
      <w:r w:rsidRPr="00D6132D">
        <w:rPr>
          <w:rFonts w:ascii="Book Antiqua" w:eastAsia="宋体" w:hAnsi="Book Antiqua" w:cs="宋体"/>
          <w:b/>
          <w:bCs/>
          <w:color w:val="000000"/>
          <w:sz w:val="24"/>
          <w:szCs w:val="24"/>
        </w:rPr>
        <w:t>Abecasis J</w:t>
      </w:r>
      <w:r w:rsidRPr="00D6132D">
        <w:rPr>
          <w:rFonts w:ascii="Book Antiqua" w:eastAsia="宋体" w:hAnsi="Book Antiqua" w:cs="宋体"/>
          <w:color w:val="000000"/>
          <w:sz w:val="24"/>
          <w:szCs w:val="24"/>
        </w:rPr>
        <w:t>, Dourado R, Arroja I, Azevedo J, Silva A. Utility of tissue characterization in apical hypertrophic cardiomyopathy diagnosis. </w:t>
      </w:r>
      <w:r w:rsidRPr="00D6132D">
        <w:rPr>
          <w:rFonts w:ascii="Book Antiqua" w:eastAsia="宋体" w:hAnsi="Book Antiqua" w:cs="宋体"/>
          <w:i/>
          <w:iCs/>
          <w:color w:val="000000"/>
          <w:sz w:val="24"/>
          <w:szCs w:val="24"/>
        </w:rPr>
        <w:t>Eur J Echocardiogr</w:t>
      </w:r>
      <w:r w:rsidRPr="00D6132D">
        <w:rPr>
          <w:rFonts w:ascii="Book Antiqua" w:eastAsia="宋体" w:hAnsi="Book Antiqua" w:cs="宋体"/>
          <w:color w:val="000000"/>
          <w:sz w:val="24"/>
          <w:szCs w:val="24"/>
        </w:rPr>
        <w:t> 2009; </w:t>
      </w:r>
      <w:r w:rsidRPr="00D6132D">
        <w:rPr>
          <w:rFonts w:ascii="Book Antiqua" w:eastAsia="宋体" w:hAnsi="Book Antiqua" w:cs="宋体"/>
          <w:b/>
          <w:bCs/>
          <w:color w:val="000000"/>
          <w:sz w:val="24"/>
          <w:szCs w:val="24"/>
        </w:rPr>
        <w:t>10</w:t>
      </w:r>
      <w:r w:rsidRPr="00D6132D">
        <w:rPr>
          <w:rFonts w:ascii="Book Antiqua" w:eastAsia="宋体" w:hAnsi="Book Antiqua" w:cs="宋体"/>
          <w:color w:val="000000"/>
          <w:sz w:val="24"/>
          <w:szCs w:val="24"/>
        </w:rPr>
        <w:t>: 325-328 [PMID: 18755699 DOI: 10.1093/ejechocard/jen227]</w:t>
      </w:r>
    </w:p>
    <w:p w14:paraId="7A314EC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26 </w:t>
      </w:r>
      <w:r w:rsidRPr="00D6132D">
        <w:rPr>
          <w:rFonts w:ascii="Book Antiqua" w:eastAsia="宋体" w:hAnsi="Book Antiqua" w:cs="宋体"/>
          <w:b/>
          <w:bCs/>
          <w:color w:val="000000"/>
          <w:sz w:val="24"/>
          <w:szCs w:val="24"/>
        </w:rPr>
        <w:t>Crowley JJ</w:t>
      </w:r>
      <w:r w:rsidRPr="00D6132D">
        <w:rPr>
          <w:rFonts w:ascii="Book Antiqua" w:eastAsia="宋体" w:hAnsi="Book Antiqua" w:cs="宋体"/>
          <w:color w:val="000000"/>
          <w:sz w:val="24"/>
          <w:szCs w:val="24"/>
        </w:rPr>
        <w:t>, Dardas PS, Shapiro LM. Assessment of apical hypertrophic cardiomyopathy using transoesophageal echocardiography. </w:t>
      </w:r>
      <w:r w:rsidRPr="00D6132D">
        <w:rPr>
          <w:rFonts w:ascii="Book Antiqua" w:eastAsia="宋体" w:hAnsi="Book Antiqua" w:cs="宋体"/>
          <w:i/>
          <w:iCs/>
          <w:color w:val="000000"/>
          <w:sz w:val="24"/>
          <w:szCs w:val="24"/>
        </w:rPr>
        <w:t>Cardiology</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1997</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88</w:t>
      </w:r>
      <w:r w:rsidRPr="00D6132D">
        <w:rPr>
          <w:rFonts w:ascii="Book Antiqua" w:eastAsia="宋体" w:hAnsi="Book Antiqua" w:cs="宋体"/>
          <w:color w:val="000000"/>
          <w:sz w:val="24"/>
          <w:szCs w:val="24"/>
        </w:rPr>
        <w:t>: 189-196 [PMID: 9096921 DOI: 10.1159/000177328]</w:t>
      </w:r>
    </w:p>
    <w:p w14:paraId="50A75A2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27 </w:t>
      </w:r>
      <w:r w:rsidRPr="00D6132D">
        <w:rPr>
          <w:rFonts w:ascii="Book Antiqua" w:eastAsia="宋体" w:hAnsi="Book Antiqua" w:cs="宋体"/>
          <w:b/>
          <w:bCs/>
          <w:color w:val="000000"/>
          <w:sz w:val="24"/>
          <w:szCs w:val="24"/>
        </w:rPr>
        <w:t>Wang Y</w:t>
      </w:r>
      <w:r w:rsidRPr="00D6132D">
        <w:rPr>
          <w:rFonts w:ascii="Book Antiqua" w:eastAsia="宋体" w:hAnsi="Book Antiqua" w:cs="宋体"/>
          <w:color w:val="000000"/>
          <w:sz w:val="24"/>
          <w:szCs w:val="24"/>
        </w:rPr>
        <w:t>, Takigawa O, Handa S, Hatakeyama K, Suzuki Y. [The mechanism of giant negative T wave in electrocardiogram in patients with apical hypertrophic cardiomyopathy: evaluation with thallium-201 and iodine-123 metaiodobenzylguanidine myocardial scintigraphy]. </w:t>
      </w:r>
      <w:r w:rsidRPr="00D6132D">
        <w:rPr>
          <w:rFonts w:ascii="Book Antiqua" w:eastAsia="宋体" w:hAnsi="Book Antiqua" w:cs="宋体"/>
          <w:i/>
          <w:iCs/>
          <w:color w:val="000000"/>
          <w:sz w:val="24"/>
          <w:szCs w:val="24"/>
        </w:rPr>
        <w:t>Kaku Igaku</w:t>
      </w:r>
      <w:r w:rsidRPr="00D6132D">
        <w:rPr>
          <w:rFonts w:ascii="Book Antiqua" w:eastAsia="宋体" w:hAnsi="Book Antiqua" w:cs="宋体"/>
          <w:color w:val="000000"/>
          <w:sz w:val="24"/>
          <w:szCs w:val="24"/>
        </w:rPr>
        <w:t> 1996; </w:t>
      </w:r>
      <w:r w:rsidRPr="00D6132D">
        <w:rPr>
          <w:rFonts w:ascii="Book Antiqua" w:eastAsia="宋体" w:hAnsi="Book Antiqua" w:cs="宋体"/>
          <w:b/>
          <w:bCs/>
          <w:color w:val="000000"/>
          <w:sz w:val="24"/>
          <w:szCs w:val="24"/>
        </w:rPr>
        <w:t>33</w:t>
      </w:r>
      <w:r w:rsidRPr="00D6132D">
        <w:rPr>
          <w:rFonts w:ascii="Book Antiqua" w:eastAsia="宋体" w:hAnsi="Book Antiqua" w:cs="宋体"/>
          <w:color w:val="000000"/>
          <w:sz w:val="24"/>
          <w:szCs w:val="24"/>
        </w:rPr>
        <w:t>: 999-1004 [PMID: 8921668]</w:t>
      </w:r>
    </w:p>
    <w:p w14:paraId="3F3A060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28 </w:t>
      </w:r>
      <w:r w:rsidRPr="00D6132D">
        <w:rPr>
          <w:rFonts w:ascii="Book Antiqua" w:eastAsia="宋体" w:hAnsi="Book Antiqua" w:cs="宋体"/>
          <w:b/>
          <w:bCs/>
          <w:color w:val="000000"/>
          <w:sz w:val="24"/>
          <w:szCs w:val="24"/>
        </w:rPr>
        <w:t>Reddy V</w:t>
      </w:r>
      <w:r w:rsidRPr="00D6132D">
        <w:rPr>
          <w:rFonts w:ascii="Book Antiqua" w:eastAsia="宋体" w:hAnsi="Book Antiqua" w:cs="宋体"/>
          <w:color w:val="000000"/>
          <w:sz w:val="24"/>
          <w:szCs w:val="24"/>
        </w:rPr>
        <w:t>, Korcarz C, Weinert L, Al-Sadir J, Spencer KT, Lang RM. Apical hypertrophic cardiomyopathy.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1998; </w:t>
      </w:r>
      <w:r w:rsidRPr="00D6132D">
        <w:rPr>
          <w:rFonts w:ascii="Book Antiqua" w:eastAsia="宋体" w:hAnsi="Book Antiqua" w:cs="宋体"/>
          <w:b/>
          <w:bCs/>
          <w:color w:val="000000"/>
          <w:sz w:val="24"/>
          <w:szCs w:val="24"/>
        </w:rPr>
        <w:t>98</w:t>
      </w:r>
      <w:r w:rsidRPr="00D6132D">
        <w:rPr>
          <w:rFonts w:ascii="Book Antiqua" w:eastAsia="宋体" w:hAnsi="Book Antiqua" w:cs="宋体"/>
          <w:color w:val="000000"/>
          <w:sz w:val="24"/>
          <w:szCs w:val="24"/>
        </w:rPr>
        <w:t>: 2354 [PMID: 9826325 DOI: 10.1161/01.CIR.98.21.2354]</w:t>
      </w:r>
    </w:p>
    <w:p w14:paraId="3006D493"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29 </w:t>
      </w:r>
      <w:r w:rsidRPr="00D6132D">
        <w:rPr>
          <w:rFonts w:ascii="Book Antiqua" w:eastAsia="宋体" w:hAnsi="Book Antiqua" w:cs="宋体"/>
          <w:b/>
          <w:bCs/>
          <w:color w:val="000000"/>
          <w:sz w:val="24"/>
          <w:szCs w:val="24"/>
        </w:rPr>
        <w:t>Bertrand ME</w:t>
      </w:r>
      <w:r w:rsidRPr="00D6132D">
        <w:rPr>
          <w:rFonts w:ascii="Book Antiqua" w:eastAsia="宋体" w:hAnsi="Book Antiqua" w:cs="宋体"/>
          <w:color w:val="000000"/>
          <w:sz w:val="24"/>
          <w:szCs w:val="24"/>
        </w:rPr>
        <w:t>, Tilmant PY, Lablanche JM, Thieuleux FA. Apical hypertrophic cardiomyopathy: clinical and metabolic studies. </w:t>
      </w:r>
      <w:r w:rsidRPr="00D6132D">
        <w:rPr>
          <w:rFonts w:ascii="Book Antiqua" w:eastAsia="宋体" w:hAnsi="Book Antiqua" w:cs="宋体"/>
          <w:i/>
          <w:iCs/>
          <w:color w:val="000000"/>
          <w:sz w:val="24"/>
          <w:szCs w:val="24"/>
        </w:rPr>
        <w:t>Eur Heart J</w:t>
      </w:r>
      <w:r w:rsidRPr="00D6132D">
        <w:rPr>
          <w:rFonts w:ascii="Book Antiqua" w:eastAsia="宋体" w:hAnsi="Book Antiqua" w:cs="宋体"/>
          <w:color w:val="000000"/>
          <w:sz w:val="24"/>
          <w:szCs w:val="24"/>
        </w:rPr>
        <w:t> 1983; </w:t>
      </w:r>
      <w:r w:rsidRPr="00D6132D">
        <w:rPr>
          <w:rFonts w:ascii="Book Antiqua" w:eastAsia="宋体" w:hAnsi="Book Antiqua" w:cs="宋体"/>
          <w:b/>
          <w:bCs/>
          <w:color w:val="000000"/>
          <w:sz w:val="24"/>
          <w:szCs w:val="24"/>
        </w:rPr>
        <w:t>4 Suppl F</w:t>
      </w:r>
      <w:r w:rsidRPr="00D6132D">
        <w:rPr>
          <w:rFonts w:ascii="Book Antiqua" w:eastAsia="宋体" w:hAnsi="Book Antiqua" w:cs="宋体"/>
          <w:color w:val="000000"/>
          <w:sz w:val="24"/>
          <w:szCs w:val="24"/>
        </w:rPr>
        <w:t>: 127-133 [PMID: 6686528 DOI: 10.1093/eurheartj/4.suppl_F.127]</w:t>
      </w:r>
    </w:p>
    <w:p w14:paraId="1115D98E"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30 </w:t>
      </w:r>
      <w:r w:rsidRPr="00D6132D">
        <w:rPr>
          <w:rFonts w:ascii="Book Antiqua" w:eastAsia="宋体" w:hAnsi="Book Antiqua" w:cs="宋体"/>
          <w:b/>
          <w:bCs/>
          <w:color w:val="000000"/>
          <w:sz w:val="24"/>
          <w:szCs w:val="24"/>
        </w:rPr>
        <w:t>Maron BJ</w:t>
      </w:r>
      <w:r w:rsidRPr="00D6132D">
        <w:rPr>
          <w:rFonts w:ascii="Book Antiqua" w:eastAsia="宋体" w:hAnsi="Book Antiqua" w:cs="宋体"/>
          <w:color w:val="000000"/>
          <w:sz w:val="24"/>
          <w:szCs w:val="24"/>
        </w:rPr>
        <w:t>, Epstein SE, Roberts WC. Hypertrophic cardiomyopathy and transmural myocardial infarction without significant atherosclerosis of the extramural coronary arteries.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1979; </w:t>
      </w:r>
      <w:r w:rsidRPr="00D6132D">
        <w:rPr>
          <w:rFonts w:ascii="Book Antiqua" w:eastAsia="宋体" w:hAnsi="Book Antiqua" w:cs="宋体"/>
          <w:b/>
          <w:bCs/>
          <w:color w:val="000000"/>
          <w:sz w:val="24"/>
          <w:szCs w:val="24"/>
        </w:rPr>
        <w:t>43</w:t>
      </w:r>
      <w:r w:rsidRPr="00D6132D">
        <w:rPr>
          <w:rFonts w:ascii="Book Antiqua" w:eastAsia="宋体" w:hAnsi="Book Antiqua" w:cs="宋体"/>
          <w:color w:val="000000"/>
          <w:sz w:val="24"/>
          <w:szCs w:val="24"/>
        </w:rPr>
        <w:t>: 1086-1102 [PMID: 571670 DOI: 10.1016/0002-9149(79)90139-5]</w:t>
      </w:r>
    </w:p>
    <w:p w14:paraId="0E47E16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31 </w:t>
      </w:r>
      <w:r w:rsidRPr="00D6132D">
        <w:rPr>
          <w:rFonts w:ascii="Book Antiqua" w:eastAsia="宋体" w:hAnsi="Book Antiqua" w:cs="宋体"/>
          <w:b/>
          <w:bCs/>
          <w:color w:val="000000"/>
          <w:sz w:val="24"/>
          <w:szCs w:val="24"/>
        </w:rPr>
        <w:t>Cannon RO</w:t>
      </w:r>
      <w:r w:rsidRPr="00D6132D">
        <w:rPr>
          <w:rFonts w:ascii="Book Antiqua" w:eastAsia="宋体" w:hAnsi="Book Antiqua" w:cs="宋体"/>
          <w:color w:val="000000"/>
          <w:sz w:val="24"/>
          <w:szCs w:val="24"/>
        </w:rPr>
        <w:t>, Rosing DR, Maron BJ, Leon MB, Bonow RO, Watson RM, Epstein SE. Myocardial ischemia in patients with hypertrophic cardiomyopathy: contribution of inadequate vasodilator reserve and elevated left ventricular filling pressures.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1985; </w:t>
      </w:r>
      <w:r w:rsidRPr="00D6132D">
        <w:rPr>
          <w:rFonts w:ascii="Book Antiqua" w:eastAsia="宋体" w:hAnsi="Book Antiqua" w:cs="宋体"/>
          <w:b/>
          <w:bCs/>
          <w:color w:val="000000"/>
          <w:sz w:val="24"/>
          <w:szCs w:val="24"/>
        </w:rPr>
        <w:t>71</w:t>
      </w:r>
      <w:r w:rsidRPr="00D6132D">
        <w:rPr>
          <w:rFonts w:ascii="Book Antiqua" w:eastAsia="宋体" w:hAnsi="Book Antiqua" w:cs="宋体"/>
          <w:color w:val="000000"/>
          <w:sz w:val="24"/>
          <w:szCs w:val="24"/>
        </w:rPr>
        <w:t>: 234-243 [PMID: 4038383 DOI: 10.1161/01.CIR.71.2.234]</w:t>
      </w:r>
    </w:p>
    <w:p w14:paraId="769DC99B"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32 </w:t>
      </w:r>
      <w:r w:rsidRPr="00D6132D">
        <w:rPr>
          <w:rFonts w:ascii="Book Antiqua" w:eastAsia="宋体" w:hAnsi="Book Antiqua" w:cs="宋体"/>
          <w:b/>
          <w:bCs/>
          <w:color w:val="000000"/>
          <w:sz w:val="24"/>
          <w:szCs w:val="24"/>
        </w:rPr>
        <w:t>O'Gara PT</w:t>
      </w:r>
      <w:r w:rsidRPr="00D6132D">
        <w:rPr>
          <w:rFonts w:ascii="Book Antiqua" w:eastAsia="宋体" w:hAnsi="Book Antiqua" w:cs="宋体"/>
          <w:color w:val="000000"/>
          <w:sz w:val="24"/>
          <w:szCs w:val="24"/>
        </w:rPr>
        <w:t>, Bonow RO, Maron BJ, Damske BA, Van Lingen A, Bacharach SL, Larson SM, Epstein SE. Myocardial perfusion abnormalities in patients with hypertrophic cardiomyopathy: assessment with thallium-201 emission computed tomography.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1987; </w:t>
      </w:r>
      <w:r w:rsidRPr="00D6132D">
        <w:rPr>
          <w:rFonts w:ascii="Book Antiqua" w:eastAsia="宋体" w:hAnsi="Book Antiqua" w:cs="宋体"/>
          <w:b/>
          <w:bCs/>
          <w:color w:val="000000"/>
          <w:sz w:val="24"/>
          <w:szCs w:val="24"/>
        </w:rPr>
        <w:t>76</w:t>
      </w:r>
      <w:r w:rsidRPr="00D6132D">
        <w:rPr>
          <w:rFonts w:ascii="Book Antiqua" w:eastAsia="宋体" w:hAnsi="Book Antiqua" w:cs="宋体"/>
          <w:color w:val="000000"/>
          <w:sz w:val="24"/>
          <w:szCs w:val="24"/>
        </w:rPr>
        <w:t>: 1214-1223 [PMID: 3499997 DOI: 10.1161/01.CIR.76.6.1214]</w:t>
      </w:r>
    </w:p>
    <w:p w14:paraId="1E4C462F"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33 </w:t>
      </w:r>
      <w:r w:rsidRPr="00D6132D">
        <w:rPr>
          <w:rFonts w:ascii="Book Antiqua" w:eastAsia="宋体" w:hAnsi="Book Antiqua" w:cs="宋体"/>
          <w:b/>
          <w:bCs/>
          <w:color w:val="000000"/>
          <w:sz w:val="24"/>
          <w:szCs w:val="24"/>
        </w:rPr>
        <w:t>Morishita S</w:t>
      </w:r>
      <w:r w:rsidRPr="00D6132D">
        <w:rPr>
          <w:rFonts w:ascii="Book Antiqua" w:eastAsia="宋体" w:hAnsi="Book Antiqua" w:cs="宋体"/>
          <w:color w:val="000000"/>
          <w:sz w:val="24"/>
          <w:szCs w:val="24"/>
        </w:rPr>
        <w:t>, Kondo Y, Nomura M, Miyajima H, Nada T, Ito S, Nakaya Y. Impaired retention of technetium-99m tetrofosmin in hypertrophic cardiomyopathy.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2001; </w:t>
      </w:r>
      <w:r w:rsidRPr="00D6132D">
        <w:rPr>
          <w:rFonts w:ascii="Book Antiqua" w:eastAsia="宋体" w:hAnsi="Book Antiqua" w:cs="宋体"/>
          <w:b/>
          <w:bCs/>
          <w:color w:val="000000"/>
          <w:sz w:val="24"/>
          <w:szCs w:val="24"/>
        </w:rPr>
        <w:t>87</w:t>
      </w:r>
      <w:r w:rsidRPr="00D6132D">
        <w:rPr>
          <w:rFonts w:ascii="Book Antiqua" w:eastAsia="宋体" w:hAnsi="Book Antiqua" w:cs="宋体"/>
          <w:color w:val="000000"/>
          <w:sz w:val="24"/>
          <w:szCs w:val="24"/>
        </w:rPr>
        <w:t>: 743-747 [PMID: 11249894 DOI: 10.1016/S0002-9149(00)01494-6]</w:t>
      </w:r>
    </w:p>
    <w:p w14:paraId="6F2D2AC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34 </w:t>
      </w:r>
      <w:r w:rsidRPr="00D6132D">
        <w:rPr>
          <w:rFonts w:ascii="Book Antiqua" w:eastAsia="宋体" w:hAnsi="Book Antiqua" w:cs="宋体"/>
          <w:b/>
          <w:bCs/>
          <w:color w:val="000000"/>
          <w:sz w:val="24"/>
          <w:szCs w:val="24"/>
        </w:rPr>
        <w:t>Chu WW</w:t>
      </w:r>
      <w:r w:rsidRPr="00D6132D">
        <w:rPr>
          <w:rFonts w:ascii="Book Antiqua" w:eastAsia="宋体" w:hAnsi="Book Antiqua" w:cs="宋体"/>
          <w:color w:val="000000"/>
          <w:sz w:val="24"/>
          <w:szCs w:val="24"/>
        </w:rPr>
        <w:t>, Wallhaus TR, Bianco JA. SPECT imaging of apical hypertrophic cardiomyopathy. </w:t>
      </w:r>
      <w:r w:rsidRPr="00D6132D">
        <w:rPr>
          <w:rFonts w:ascii="Book Antiqua" w:eastAsia="宋体" w:hAnsi="Book Antiqua" w:cs="宋体"/>
          <w:i/>
          <w:iCs/>
          <w:color w:val="000000"/>
          <w:sz w:val="24"/>
          <w:szCs w:val="24"/>
        </w:rPr>
        <w:t>Clin Nucl Med</w:t>
      </w:r>
      <w:r w:rsidRPr="00D6132D">
        <w:rPr>
          <w:rFonts w:ascii="Book Antiqua" w:eastAsia="宋体" w:hAnsi="Book Antiqua" w:cs="宋体"/>
          <w:color w:val="000000"/>
          <w:sz w:val="24"/>
          <w:szCs w:val="24"/>
        </w:rPr>
        <w:t> 2002; </w:t>
      </w:r>
      <w:r w:rsidRPr="00D6132D">
        <w:rPr>
          <w:rFonts w:ascii="Book Antiqua" w:eastAsia="宋体" w:hAnsi="Book Antiqua" w:cs="宋体"/>
          <w:b/>
          <w:bCs/>
          <w:color w:val="000000"/>
          <w:sz w:val="24"/>
          <w:szCs w:val="24"/>
        </w:rPr>
        <w:t>27</w:t>
      </w:r>
      <w:r w:rsidRPr="00D6132D">
        <w:rPr>
          <w:rFonts w:ascii="Book Antiqua" w:eastAsia="宋体" w:hAnsi="Book Antiqua" w:cs="宋体"/>
          <w:color w:val="000000"/>
          <w:sz w:val="24"/>
          <w:szCs w:val="24"/>
        </w:rPr>
        <w:t>: 785-787 [PMID: 12394125 DOI: 10.1097/00003072-200211000-00006]</w:t>
      </w:r>
    </w:p>
    <w:p w14:paraId="32CDF20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35 </w:t>
      </w:r>
      <w:r w:rsidRPr="00D6132D">
        <w:rPr>
          <w:rFonts w:ascii="Book Antiqua" w:eastAsia="宋体" w:hAnsi="Book Antiqua" w:cs="宋体"/>
          <w:b/>
          <w:bCs/>
          <w:color w:val="000000"/>
          <w:sz w:val="24"/>
          <w:szCs w:val="24"/>
        </w:rPr>
        <w:t>Ward RP</w:t>
      </w:r>
      <w:r w:rsidRPr="00D6132D">
        <w:rPr>
          <w:rFonts w:ascii="Book Antiqua" w:eastAsia="宋体" w:hAnsi="Book Antiqua" w:cs="宋体"/>
          <w:color w:val="000000"/>
          <w:sz w:val="24"/>
          <w:szCs w:val="24"/>
        </w:rPr>
        <w:t>, Pokharna HK, Lang RM, Williams KA. Resting "Solar Polar" map pattern and reduced apical flow reserve: characteristics of apical hypertrophic cardiomyopathy on SPECT myocardial perfusion imaging. </w:t>
      </w:r>
      <w:r w:rsidRPr="00D6132D">
        <w:rPr>
          <w:rFonts w:ascii="Book Antiqua" w:eastAsia="宋体" w:hAnsi="Book Antiqua" w:cs="宋体"/>
          <w:i/>
          <w:iCs/>
          <w:color w:val="000000"/>
          <w:sz w:val="24"/>
          <w:szCs w:val="24"/>
        </w:rPr>
        <w:t>J Nucl Cardiol</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2003</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10</w:t>
      </w:r>
      <w:r w:rsidRPr="00D6132D">
        <w:rPr>
          <w:rFonts w:ascii="Book Antiqua" w:eastAsia="宋体" w:hAnsi="Book Antiqua" w:cs="宋体"/>
          <w:color w:val="000000"/>
          <w:sz w:val="24"/>
          <w:szCs w:val="24"/>
        </w:rPr>
        <w:t>: 506-512 [PMID: 14569244 DOI: 10.1016/S1071-3581(03)00455-0]</w:t>
      </w:r>
    </w:p>
    <w:p w14:paraId="21C9B33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36 </w:t>
      </w:r>
      <w:r w:rsidRPr="00D6132D">
        <w:rPr>
          <w:rFonts w:ascii="Book Antiqua" w:eastAsia="宋体" w:hAnsi="Book Antiqua" w:cs="宋体"/>
          <w:b/>
          <w:bCs/>
          <w:color w:val="000000"/>
          <w:sz w:val="24"/>
          <w:szCs w:val="24"/>
        </w:rPr>
        <w:t>Cianciulli TF</w:t>
      </w:r>
      <w:r w:rsidRPr="00D6132D">
        <w:rPr>
          <w:rFonts w:ascii="Book Antiqua" w:eastAsia="宋体" w:hAnsi="Book Antiqua" w:cs="宋体"/>
          <w:color w:val="000000"/>
          <w:sz w:val="24"/>
          <w:szCs w:val="24"/>
        </w:rPr>
        <w:t>, Saccheri MC, Masoli OH, Redruello MF, Lax JA, Morita LA, Gagliardi JA, Dorelle AN, Prezioso HA, Vidal LA. Myocardial perfusion SPECT in the diagnosis of apical hypertrophic cardiomyopathy. </w:t>
      </w:r>
      <w:r w:rsidRPr="00D6132D">
        <w:rPr>
          <w:rFonts w:ascii="Book Antiqua" w:eastAsia="宋体" w:hAnsi="Book Antiqua" w:cs="宋体"/>
          <w:i/>
          <w:iCs/>
          <w:color w:val="000000"/>
          <w:sz w:val="24"/>
          <w:szCs w:val="24"/>
        </w:rPr>
        <w:t>J Nucl Cardiol</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16</w:t>
      </w:r>
      <w:r w:rsidRPr="00D6132D">
        <w:rPr>
          <w:rFonts w:ascii="Book Antiqua" w:eastAsia="宋体" w:hAnsi="Book Antiqua" w:cs="宋体"/>
          <w:color w:val="000000"/>
          <w:sz w:val="24"/>
          <w:szCs w:val="24"/>
        </w:rPr>
        <w:t>: 391-395 [PMID: 19130165 DOI: 10.1007/s12350-008-9045-x]</w:t>
      </w:r>
    </w:p>
    <w:p w14:paraId="51ECBD7D"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37 </w:t>
      </w:r>
      <w:r w:rsidRPr="00D6132D">
        <w:rPr>
          <w:rFonts w:ascii="Book Antiqua" w:eastAsia="宋体" w:hAnsi="Book Antiqua" w:cs="宋体"/>
          <w:b/>
          <w:bCs/>
          <w:color w:val="000000"/>
          <w:sz w:val="24"/>
          <w:szCs w:val="24"/>
        </w:rPr>
        <w:t>Dresios C</w:t>
      </w:r>
      <w:r w:rsidRPr="00D6132D">
        <w:rPr>
          <w:rFonts w:ascii="Book Antiqua" w:eastAsia="宋体" w:hAnsi="Book Antiqua" w:cs="宋体"/>
          <w:color w:val="000000"/>
          <w:sz w:val="24"/>
          <w:szCs w:val="24"/>
        </w:rPr>
        <w:t>, Apostolakis S, Tzortzis S, Lazaridis K, Gardikiotis A. Apical hypertrophic cardiomyopathy associated with multiple coronary artery-left ventricular fistulae: a report of a case and review of the literature. </w:t>
      </w:r>
      <w:r w:rsidRPr="00D6132D">
        <w:rPr>
          <w:rFonts w:ascii="Book Antiqua" w:eastAsia="宋体" w:hAnsi="Book Antiqua" w:cs="宋体"/>
          <w:i/>
          <w:iCs/>
          <w:color w:val="000000"/>
          <w:sz w:val="24"/>
          <w:szCs w:val="24"/>
        </w:rPr>
        <w:t>Eur J Echocardiogr</w:t>
      </w:r>
      <w:r w:rsidRPr="00D6132D">
        <w:rPr>
          <w:rFonts w:ascii="Book Antiqua" w:eastAsia="宋体" w:hAnsi="Book Antiqua" w:cs="宋体"/>
          <w:color w:val="000000"/>
          <w:sz w:val="24"/>
          <w:szCs w:val="24"/>
        </w:rPr>
        <w:t> 2010; </w:t>
      </w:r>
      <w:r w:rsidRPr="00D6132D">
        <w:rPr>
          <w:rFonts w:ascii="Book Antiqua" w:eastAsia="宋体" w:hAnsi="Book Antiqua" w:cs="宋体"/>
          <w:b/>
          <w:bCs/>
          <w:color w:val="000000"/>
          <w:sz w:val="24"/>
          <w:szCs w:val="24"/>
        </w:rPr>
        <w:t>11</w:t>
      </w:r>
      <w:r w:rsidRPr="00D6132D">
        <w:rPr>
          <w:rFonts w:ascii="Book Antiqua" w:eastAsia="宋体" w:hAnsi="Book Antiqua" w:cs="宋体"/>
          <w:color w:val="000000"/>
          <w:sz w:val="24"/>
          <w:szCs w:val="24"/>
        </w:rPr>
        <w:t>: E9 [PMID: 19995797 DOI: 10.1093/ejechocard/jep196]</w:t>
      </w:r>
    </w:p>
    <w:p w14:paraId="022E37F6"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38 </w:t>
      </w:r>
      <w:r w:rsidRPr="00D6132D">
        <w:rPr>
          <w:rFonts w:ascii="Book Antiqua" w:eastAsia="宋体" w:hAnsi="Book Antiqua" w:cs="宋体"/>
          <w:b/>
          <w:bCs/>
          <w:color w:val="000000"/>
          <w:sz w:val="24"/>
          <w:szCs w:val="24"/>
        </w:rPr>
        <w:t>Abdulla J</w:t>
      </w:r>
      <w:r w:rsidRPr="00D6132D">
        <w:rPr>
          <w:rFonts w:ascii="Book Antiqua" w:eastAsia="宋体" w:hAnsi="Book Antiqua" w:cs="宋体"/>
          <w:color w:val="000000"/>
          <w:sz w:val="24"/>
          <w:szCs w:val="24"/>
        </w:rPr>
        <w:t>, Abildstrom SZ, Gotzsche O, Christensen E, Kober L, Torp-Pedersen C. 64-multislice detector computed tomography coronary angiography as potential alternative to conventional coronary angiography: a systematic review and meta-analysis. </w:t>
      </w:r>
      <w:r w:rsidRPr="00D6132D">
        <w:rPr>
          <w:rFonts w:ascii="Book Antiqua" w:eastAsia="宋体" w:hAnsi="Book Antiqua" w:cs="宋体"/>
          <w:i/>
          <w:iCs/>
          <w:color w:val="000000"/>
          <w:sz w:val="24"/>
          <w:szCs w:val="24"/>
        </w:rPr>
        <w:t>Eur Heart J</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28</w:t>
      </w:r>
      <w:r w:rsidRPr="00D6132D">
        <w:rPr>
          <w:rFonts w:ascii="Book Antiqua" w:eastAsia="宋体" w:hAnsi="Book Antiqua" w:cs="宋体"/>
          <w:color w:val="000000"/>
          <w:sz w:val="24"/>
          <w:szCs w:val="24"/>
        </w:rPr>
        <w:t>: 3042-3050 [PMID: 17981829 DOI: 10.1093/eurheartj/ehm466]</w:t>
      </w:r>
    </w:p>
    <w:p w14:paraId="422579C9"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39 </w:t>
      </w:r>
      <w:r w:rsidRPr="00D6132D">
        <w:rPr>
          <w:rFonts w:ascii="Book Antiqua" w:eastAsia="宋体" w:hAnsi="Book Antiqua" w:cs="宋体"/>
          <w:b/>
          <w:bCs/>
          <w:color w:val="000000"/>
          <w:sz w:val="24"/>
          <w:szCs w:val="24"/>
        </w:rPr>
        <w:t>Hamon M</w:t>
      </w:r>
      <w:r w:rsidRPr="00D6132D">
        <w:rPr>
          <w:rFonts w:ascii="Book Antiqua" w:eastAsia="宋体" w:hAnsi="Book Antiqua" w:cs="宋体"/>
          <w:color w:val="000000"/>
          <w:sz w:val="24"/>
          <w:szCs w:val="24"/>
        </w:rPr>
        <w:t>, Biondi-Zoccai GG, Malagutti P, Agostoni P, Morello R, Valgimigli M, Hamon M. Diagnostic performance of multislice spiral computed tomography of coronary arteries as compared with conventional invasive coronary angiography: a meta-analysis.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48</w:t>
      </w:r>
      <w:r w:rsidRPr="00D6132D">
        <w:rPr>
          <w:rFonts w:ascii="Book Antiqua" w:eastAsia="宋体" w:hAnsi="Book Antiqua" w:cs="宋体"/>
          <w:color w:val="000000"/>
          <w:sz w:val="24"/>
          <w:szCs w:val="24"/>
        </w:rPr>
        <w:t>: 1896-1910 [PMID: 17084268 DOI: 10.1016/j.jacc.2006.08.028]</w:t>
      </w:r>
    </w:p>
    <w:p w14:paraId="32BDEE5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40 </w:t>
      </w:r>
      <w:r w:rsidRPr="00D6132D">
        <w:rPr>
          <w:rFonts w:ascii="Book Antiqua" w:eastAsia="宋体" w:hAnsi="Book Antiqua" w:cs="宋体"/>
          <w:b/>
          <w:bCs/>
          <w:color w:val="000000"/>
          <w:sz w:val="24"/>
          <w:szCs w:val="24"/>
        </w:rPr>
        <w:t>Mowatt G</w:t>
      </w:r>
      <w:r w:rsidRPr="00D6132D">
        <w:rPr>
          <w:rFonts w:ascii="Book Antiqua" w:eastAsia="宋体" w:hAnsi="Book Antiqua" w:cs="宋体"/>
          <w:color w:val="000000"/>
          <w:sz w:val="24"/>
          <w:szCs w:val="24"/>
        </w:rPr>
        <w:t>, Cook JA, Hillis GS, Walker S, Fraser C, Jia X, Waugh N. 64-Slice computed tomography angiography in the diagnosis and assessment of coronary artery disease: systematic review and meta-analysis. </w:t>
      </w:r>
      <w:r w:rsidRPr="00D6132D">
        <w:rPr>
          <w:rFonts w:ascii="Book Antiqua" w:eastAsia="宋体" w:hAnsi="Book Antiqua" w:cs="宋体"/>
          <w:i/>
          <w:iCs/>
          <w:color w:val="000000"/>
          <w:sz w:val="24"/>
          <w:szCs w:val="24"/>
        </w:rPr>
        <w:t>Heart</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94</w:t>
      </w:r>
      <w:r w:rsidRPr="00D6132D">
        <w:rPr>
          <w:rFonts w:ascii="Book Antiqua" w:eastAsia="宋体" w:hAnsi="Book Antiqua" w:cs="宋体"/>
          <w:color w:val="000000"/>
          <w:sz w:val="24"/>
          <w:szCs w:val="24"/>
        </w:rPr>
        <w:t>: 1386-1393 [PMID: 18669550 DOI: 10.1136/hrt.2008.145292]</w:t>
      </w:r>
    </w:p>
    <w:p w14:paraId="3B6C38D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41 </w:t>
      </w:r>
      <w:r w:rsidRPr="00D6132D">
        <w:rPr>
          <w:rFonts w:ascii="Book Antiqua" w:eastAsia="宋体" w:hAnsi="Book Antiqua" w:cs="宋体"/>
          <w:b/>
          <w:bCs/>
          <w:color w:val="000000"/>
          <w:sz w:val="24"/>
          <w:szCs w:val="24"/>
        </w:rPr>
        <w:t>Taylor AJ</w:t>
      </w:r>
      <w:r w:rsidRPr="00D6132D">
        <w:rPr>
          <w:rFonts w:ascii="Book Antiqua" w:eastAsia="宋体" w:hAnsi="Book Antiqua" w:cs="宋体"/>
          <w:color w:val="000000"/>
          <w:sz w:val="24"/>
          <w:szCs w:val="24"/>
        </w:rPr>
        <w:t>, Cerqueira M, Hodgson JM, Mark D, Min J, O'Gara P, Rubin GD. ACCF/SCCT/ACR/AHA/ASE/ASNC/NASCI/SCAI/SCMR 2010 Appropriate Use Criteria for Cardiac Computed Tomography. A Report of the American College of Cardiology Foundation Appropriate Use Criteria Task Force, the Society of Cardiovascular Computed Tomography, the American College of Radiology, the American Heart Association, the American Society of Echocardiography, the American Society of Nuclear Cardiology, the North American Society for Cardiovascular Imaging, the Society for Cardiovascular Angiography and Interventions, and the Society for Cardiovascular Magnetic Resonance. </w:t>
      </w:r>
      <w:r w:rsidRPr="00D6132D">
        <w:rPr>
          <w:rFonts w:ascii="Book Antiqua" w:eastAsia="宋体" w:hAnsi="Book Antiqua" w:cs="宋体"/>
          <w:i/>
          <w:iCs/>
          <w:color w:val="000000"/>
          <w:sz w:val="24"/>
          <w:szCs w:val="24"/>
        </w:rPr>
        <w:t>J Cardiovasc Comput Tomogr</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4</w:t>
      </w:r>
      <w:r w:rsidRPr="00D6132D">
        <w:rPr>
          <w:rFonts w:ascii="Book Antiqua" w:eastAsia="宋体" w:hAnsi="Book Antiqua" w:cs="宋体"/>
          <w:color w:val="000000"/>
          <w:sz w:val="24"/>
          <w:szCs w:val="24"/>
        </w:rPr>
        <w:t>: 407.e1-407.33 [PMID: 21232696 DOI: 10.1016/j.jcct.2010.11.001]</w:t>
      </w:r>
    </w:p>
    <w:p w14:paraId="41CCAE4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42 </w:t>
      </w:r>
      <w:r w:rsidRPr="00D6132D">
        <w:rPr>
          <w:rFonts w:ascii="Book Antiqua" w:eastAsia="宋体" w:hAnsi="Book Antiqua" w:cs="宋体"/>
          <w:b/>
          <w:bCs/>
          <w:color w:val="000000"/>
          <w:sz w:val="24"/>
          <w:szCs w:val="24"/>
        </w:rPr>
        <w:t>Hoffmann U</w:t>
      </w:r>
      <w:r w:rsidRPr="00D6132D">
        <w:rPr>
          <w:rFonts w:ascii="Book Antiqua" w:eastAsia="宋体" w:hAnsi="Book Antiqua" w:cs="宋体"/>
          <w:color w:val="000000"/>
          <w:sz w:val="24"/>
          <w:szCs w:val="24"/>
        </w:rPr>
        <w:t>, Nagurney JT, Moselewski F, Pena A, Ferencik M, Chae CU, Cury RC, Butler J, Abbara S, Brown DF, Manini A, Nichols JH, Achenbach S, Brady TJ. Coronary multidetector computed tomography in the assessment of patients with acute chest pain.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114</w:t>
      </w:r>
      <w:r w:rsidRPr="00D6132D">
        <w:rPr>
          <w:rFonts w:ascii="Book Antiqua" w:eastAsia="宋体" w:hAnsi="Book Antiqua" w:cs="宋体"/>
          <w:color w:val="000000"/>
          <w:sz w:val="24"/>
          <w:szCs w:val="24"/>
        </w:rPr>
        <w:t>: 2251-2260 [PMID: 17075011 DOI: 10.1161/CIRCULATIONAHA.106.634808]</w:t>
      </w:r>
    </w:p>
    <w:p w14:paraId="64459E8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43 </w:t>
      </w:r>
      <w:r w:rsidRPr="00D6132D">
        <w:rPr>
          <w:rFonts w:ascii="Book Antiqua" w:eastAsia="宋体" w:hAnsi="Book Antiqua" w:cs="宋体"/>
          <w:b/>
          <w:bCs/>
          <w:color w:val="000000"/>
          <w:sz w:val="24"/>
          <w:szCs w:val="24"/>
        </w:rPr>
        <w:t>Rubinshtein R</w:t>
      </w:r>
      <w:r w:rsidRPr="00D6132D">
        <w:rPr>
          <w:rFonts w:ascii="Book Antiqua" w:eastAsia="宋体" w:hAnsi="Book Antiqua" w:cs="宋体"/>
          <w:color w:val="000000"/>
          <w:sz w:val="24"/>
          <w:szCs w:val="24"/>
        </w:rPr>
        <w:t>, Halon DA, Gaspar T, Jaffe R, Karkabi B, Flugelman MY, Kogan A, Shapira R, Peled N, Lewis BS. Usefulness of 64-slice cardiac computed tomographic angiography for diagnosing acute coronary syndromes and predicting clinical outcome in emergency department patients with chest pain of uncertain origin.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115</w:t>
      </w:r>
      <w:r w:rsidRPr="00D6132D">
        <w:rPr>
          <w:rFonts w:ascii="Book Antiqua" w:eastAsia="宋体" w:hAnsi="Book Antiqua" w:cs="宋体"/>
          <w:color w:val="000000"/>
          <w:sz w:val="24"/>
          <w:szCs w:val="24"/>
        </w:rPr>
        <w:t>: 1762-1768 [PMID: 17372178 DOI: 10.1161/CIRCULATIONAHA.106.618389]</w:t>
      </w:r>
    </w:p>
    <w:p w14:paraId="5DE03DC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44 </w:t>
      </w:r>
      <w:r w:rsidRPr="00D6132D">
        <w:rPr>
          <w:rFonts w:ascii="Book Antiqua" w:eastAsia="宋体" w:hAnsi="Book Antiqua" w:cs="宋体"/>
          <w:b/>
          <w:bCs/>
          <w:color w:val="000000"/>
          <w:sz w:val="24"/>
          <w:szCs w:val="24"/>
        </w:rPr>
        <w:t>Goldstein JA</w:t>
      </w:r>
      <w:r w:rsidRPr="00D6132D">
        <w:rPr>
          <w:rFonts w:ascii="Book Antiqua" w:eastAsia="宋体" w:hAnsi="Book Antiqua" w:cs="宋体"/>
          <w:color w:val="000000"/>
          <w:sz w:val="24"/>
          <w:szCs w:val="24"/>
        </w:rPr>
        <w:t>, Gallagher MJ, O'Neill WW, Ross MA, O'Neil BJ, Raff GL. A randomized controlled trial of multi-slice coronary computed tomography for evaluation of acute chest pain.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49</w:t>
      </w:r>
      <w:r w:rsidRPr="00D6132D">
        <w:rPr>
          <w:rFonts w:ascii="Book Antiqua" w:eastAsia="宋体" w:hAnsi="Book Antiqua" w:cs="宋体"/>
          <w:color w:val="000000"/>
          <w:sz w:val="24"/>
          <w:szCs w:val="24"/>
        </w:rPr>
        <w:t>: 863-871 [PMID: 17320744 DOI: 10.1016/j.jacc.2006.08.064]</w:t>
      </w:r>
    </w:p>
    <w:p w14:paraId="7EAE916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45 </w:t>
      </w:r>
      <w:r w:rsidRPr="00D6132D">
        <w:rPr>
          <w:rFonts w:ascii="Book Antiqua" w:eastAsia="宋体" w:hAnsi="Book Antiqua" w:cs="宋体"/>
          <w:b/>
          <w:bCs/>
          <w:color w:val="000000"/>
          <w:sz w:val="24"/>
          <w:szCs w:val="24"/>
        </w:rPr>
        <w:t>Coles DR</w:t>
      </w:r>
      <w:r w:rsidRPr="00D6132D">
        <w:rPr>
          <w:rFonts w:ascii="Book Antiqua" w:eastAsia="宋体" w:hAnsi="Book Antiqua" w:cs="宋体"/>
          <w:color w:val="000000"/>
          <w:sz w:val="24"/>
          <w:szCs w:val="24"/>
        </w:rPr>
        <w:t>, Smail MA, Negus IS, Wilde P, Oberhoff M, Karsch KR, Baumbach A. Comparison of radiation doses from multislice computed tomography coronary angiography and conventional diagnostic angiography.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47</w:t>
      </w:r>
      <w:r w:rsidRPr="00D6132D">
        <w:rPr>
          <w:rFonts w:ascii="Book Antiqua" w:eastAsia="宋体" w:hAnsi="Book Antiqua" w:cs="宋体"/>
          <w:color w:val="000000"/>
          <w:sz w:val="24"/>
          <w:szCs w:val="24"/>
        </w:rPr>
        <w:t>: 1840-1845 [PMID: 16682310 DOI: 10.1016/j.jacc.2005.11.078]</w:t>
      </w:r>
    </w:p>
    <w:p w14:paraId="0A0CBFF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46 </w:t>
      </w:r>
      <w:r w:rsidRPr="00D6132D">
        <w:rPr>
          <w:rFonts w:ascii="Book Antiqua" w:eastAsia="宋体" w:hAnsi="Book Antiqua" w:cs="宋体"/>
          <w:b/>
          <w:bCs/>
          <w:color w:val="000000"/>
          <w:sz w:val="24"/>
          <w:szCs w:val="24"/>
        </w:rPr>
        <w:t>Zanzonico P</w:t>
      </w:r>
      <w:r w:rsidRPr="00D6132D">
        <w:rPr>
          <w:rFonts w:ascii="Book Antiqua" w:eastAsia="宋体" w:hAnsi="Book Antiqua" w:cs="宋体"/>
          <w:color w:val="000000"/>
          <w:sz w:val="24"/>
          <w:szCs w:val="24"/>
        </w:rPr>
        <w:t>, Rothenberg LN, Strauss HW. Radiation exposure of computed tomography and direct intracoronary angiography: risk has its reward.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47</w:t>
      </w:r>
      <w:r w:rsidRPr="00D6132D">
        <w:rPr>
          <w:rFonts w:ascii="Book Antiqua" w:eastAsia="宋体" w:hAnsi="Book Antiqua" w:cs="宋体"/>
          <w:color w:val="000000"/>
          <w:sz w:val="24"/>
          <w:szCs w:val="24"/>
        </w:rPr>
        <w:t>: 1846-1849 [PMID: 16682311 DOI: 10.1016/j.jacc.2005.10.075]</w:t>
      </w:r>
    </w:p>
    <w:p w14:paraId="262C1169"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47 </w:t>
      </w:r>
      <w:r w:rsidRPr="00D6132D">
        <w:rPr>
          <w:rFonts w:ascii="Book Antiqua" w:eastAsia="宋体" w:hAnsi="Book Antiqua" w:cs="宋体"/>
          <w:b/>
          <w:bCs/>
          <w:color w:val="000000"/>
          <w:sz w:val="24"/>
          <w:szCs w:val="24"/>
        </w:rPr>
        <w:t>Yoshida M</w:t>
      </w:r>
      <w:r w:rsidRPr="00D6132D">
        <w:rPr>
          <w:rFonts w:ascii="Book Antiqua" w:eastAsia="宋体" w:hAnsi="Book Antiqua" w:cs="宋体"/>
          <w:color w:val="000000"/>
          <w:sz w:val="24"/>
          <w:szCs w:val="24"/>
        </w:rPr>
        <w:t>, Takamoto T. Left ventricular hypertrophic patterns and wall motion dynamics in hypertrophic cardiomyopathy: an electron beam computed tomographic study. </w:t>
      </w:r>
      <w:r w:rsidRPr="00D6132D">
        <w:rPr>
          <w:rFonts w:ascii="Book Antiqua" w:eastAsia="宋体" w:hAnsi="Book Antiqua" w:cs="宋体"/>
          <w:i/>
          <w:iCs/>
          <w:color w:val="000000"/>
          <w:sz w:val="24"/>
          <w:szCs w:val="24"/>
        </w:rPr>
        <w:t>Intern Med</w:t>
      </w:r>
      <w:r w:rsidRPr="00D6132D">
        <w:rPr>
          <w:rFonts w:ascii="Book Antiqua" w:eastAsia="宋体" w:hAnsi="Book Antiqua" w:cs="宋体"/>
          <w:color w:val="000000"/>
          <w:sz w:val="24"/>
          <w:szCs w:val="24"/>
        </w:rPr>
        <w:t> 1997; </w:t>
      </w:r>
      <w:r w:rsidRPr="00D6132D">
        <w:rPr>
          <w:rFonts w:ascii="Book Antiqua" w:eastAsia="宋体" w:hAnsi="Book Antiqua" w:cs="宋体"/>
          <w:b/>
          <w:bCs/>
          <w:color w:val="000000"/>
          <w:sz w:val="24"/>
          <w:szCs w:val="24"/>
        </w:rPr>
        <w:t>36</w:t>
      </w:r>
      <w:r w:rsidRPr="00D6132D">
        <w:rPr>
          <w:rFonts w:ascii="Book Antiqua" w:eastAsia="宋体" w:hAnsi="Book Antiqua" w:cs="宋体"/>
          <w:color w:val="000000"/>
          <w:sz w:val="24"/>
          <w:szCs w:val="24"/>
        </w:rPr>
        <w:t>: 263-269 [PMID: 9187564 DOI: 10.2169/internalmedicine.36.263]</w:t>
      </w:r>
    </w:p>
    <w:p w14:paraId="03A4BDF8"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48 </w:t>
      </w:r>
      <w:r w:rsidRPr="00D6132D">
        <w:rPr>
          <w:rFonts w:ascii="Book Antiqua" w:eastAsia="宋体" w:hAnsi="Book Antiqua" w:cs="宋体"/>
          <w:b/>
          <w:bCs/>
          <w:color w:val="000000"/>
          <w:sz w:val="24"/>
          <w:szCs w:val="24"/>
        </w:rPr>
        <w:t>Ghersin E</w:t>
      </w:r>
      <w:r w:rsidRPr="00D6132D">
        <w:rPr>
          <w:rFonts w:ascii="Book Antiqua" w:eastAsia="宋体" w:hAnsi="Book Antiqua" w:cs="宋体"/>
          <w:color w:val="000000"/>
          <w:sz w:val="24"/>
          <w:szCs w:val="24"/>
        </w:rPr>
        <w:t>, Lessick J, Litmanovich D, Engel A, Reisner S. Comprehensive multidetector CT assessment of apical hypertrophic cardiomyopathy. </w:t>
      </w:r>
      <w:r w:rsidRPr="00D6132D">
        <w:rPr>
          <w:rFonts w:ascii="Book Antiqua" w:eastAsia="宋体" w:hAnsi="Book Antiqua" w:cs="宋体"/>
          <w:i/>
          <w:iCs/>
          <w:color w:val="000000"/>
          <w:sz w:val="24"/>
          <w:szCs w:val="24"/>
        </w:rPr>
        <w:t>Br J Radiol</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79</w:t>
      </w:r>
      <w:r w:rsidRPr="00D6132D">
        <w:rPr>
          <w:rFonts w:ascii="Book Antiqua" w:eastAsia="宋体" w:hAnsi="Book Antiqua" w:cs="宋体"/>
          <w:color w:val="000000"/>
          <w:sz w:val="24"/>
          <w:szCs w:val="24"/>
        </w:rPr>
        <w:t>: e200-e204 [PMID: 17213299 DOI: 10.1259/bjr/53601277]</w:t>
      </w:r>
    </w:p>
    <w:p w14:paraId="621877E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49 </w:t>
      </w:r>
      <w:r w:rsidRPr="00D6132D">
        <w:rPr>
          <w:rFonts w:ascii="Book Antiqua" w:eastAsia="宋体" w:hAnsi="Book Antiqua" w:cs="宋体"/>
          <w:b/>
          <w:bCs/>
          <w:color w:val="000000"/>
          <w:sz w:val="24"/>
          <w:szCs w:val="24"/>
        </w:rPr>
        <w:t>Juergens KU</w:t>
      </w:r>
      <w:r w:rsidRPr="00D6132D">
        <w:rPr>
          <w:rFonts w:ascii="Book Antiqua" w:eastAsia="宋体" w:hAnsi="Book Antiqua" w:cs="宋体"/>
          <w:color w:val="000000"/>
          <w:sz w:val="24"/>
          <w:szCs w:val="24"/>
        </w:rPr>
        <w:t>, Wessling J, Fallenberg EM, Mönnig G, Wichter T, Fischbach R. Multislice cardiac spiral CT evaluation of atypical hypertrophic cardiomyopathy with a calcified left ventricular thrombus. </w:t>
      </w:r>
      <w:r w:rsidRPr="00D6132D">
        <w:rPr>
          <w:rFonts w:ascii="Book Antiqua" w:eastAsia="宋体" w:hAnsi="Book Antiqua" w:cs="宋体"/>
          <w:i/>
          <w:iCs/>
          <w:color w:val="000000"/>
          <w:sz w:val="24"/>
          <w:szCs w:val="24"/>
        </w:rPr>
        <w:t>J Comput Assist Tomogr</w:t>
      </w:r>
      <w:r w:rsidRPr="00D6132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2000</w:t>
      </w:r>
      <w:r w:rsidRPr="00D6132D">
        <w:rPr>
          <w:rFonts w:ascii="Book Antiqua" w:eastAsia="宋体" w:hAnsi="Book Antiqua" w:cs="宋体"/>
          <w:color w:val="000000"/>
          <w:sz w:val="24"/>
          <w:szCs w:val="24"/>
        </w:rPr>
        <w:t>; </w:t>
      </w:r>
      <w:r w:rsidRPr="00D6132D">
        <w:rPr>
          <w:rFonts w:ascii="Book Antiqua" w:eastAsia="宋体" w:hAnsi="Book Antiqua" w:cs="宋体"/>
          <w:b/>
          <w:bCs/>
          <w:color w:val="000000"/>
          <w:sz w:val="24"/>
          <w:szCs w:val="24"/>
        </w:rPr>
        <w:t>24</w:t>
      </w:r>
      <w:r w:rsidRPr="00D6132D">
        <w:rPr>
          <w:rFonts w:ascii="Book Antiqua" w:eastAsia="宋体" w:hAnsi="Book Antiqua" w:cs="宋体"/>
          <w:color w:val="000000"/>
          <w:sz w:val="24"/>
          <w:szCs w:val="24"/>
        </w:rPr>
        <w:t>: 688-690 [PMID: 11045686 DOI: 10.1097/00004728-200009000-00004]</w:t>
      </w:r>
    </w:p>
    <w:p w14:paraId="5FBBFA0F"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50 </w:t>
      </w:r>
      <w:r w:rsidRPr="00D6132D">
        <w:rPr>
          <w:rFonts w:ascii="Book Antiqua" w:eastAsia="宋体" w:hAnsi="Book Antiqua" w:cs="宋体"/>
          <w:b/>
          <w:bCs/>
          <w:color w:val="000000"/>
          <w:sz w:val="24"/>
          <w:szCs w:val="24"/>
        </w:rPr>
        <w:t>Williams TJ</w:t>
      </w:r>
      <w:r w:rsidRPr="00D6132D">
        <w:rPr>
          <w:rFonts w:ascii="Book Antiqua" w:eastAsia="宋体" w:hAnsi="Book Antiqua" w:cs="宋体"/>
          <w:color w:val="000000"/>
          <w:sz w:val="24"/>
          <w:szCs w:val="24"/>
        </w:rPr>
        <w:t>, Manghat NE, McKay-Ferguson A, Ring NJ, Morgan-Hughes GJ, Roobottom CA. Cardiomyopathy: appearances on ECG-gated 64-detector row computed tomography. </w:t>
      </w:r>
      <w:r w:rsidRPr="00D6132D">
        <w:rPr>
          <w:rFonts w:ascii="Book Antiqua" w:eastAsia="宋体" w:hAnsi="Book Antiqua" w:cs="宋体"/>
          <w:i/>
          <w:iCs/>
          <w:color w:val="000000"/>
          <w:sz w:val="24"/>
          <w:szCs w:val="24"/>
        </w:rPr>
        <w:t>Clin Radiol</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63</w:t>
      </w:r>
      <w:r w:rsidRPr="00D6132D">
        <w:rPr>
          <w:rFonts w:ascii="Book Antiqua" w:eastAsia="宋体" w:hAnsi="Book Antiqua" w:cs="宋体"/>
          <w:color w:val="000000"/>
          <w:sz w:val="24"/>
          <w:szCs w:val="24"/>
        </w:rPr>
        <w:t>: 464-474 [PMID: 18325368 DOI: 10.1016/j.crad.2007.07.024]</w:t>
      </w:r>
    </w:p>
    <w:p w14:paraId="4974ECF0"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51 </w:t>
      </w:r>
      <w:r w:rsidRPr="00D6132D">
        <w:rPr>
          <w:rFonts w:ascii="Book Antiqua" w:eastAsia="宋体" w:hAnsi="Book Antiqua" w:cs="宋体"/>
          <w:b/>
          <w:bCs/>
          <w:color w:val="000000"/>
          <w:sz w:val="24"/>
          <w:szCs w:val="24"/>
        </w:rPr>
        <w:t>Kramer CM</w:t>
      </w:r>
      <w:r w:rsidRPr="00D6132D">
        <w:rPr>
          <w:rFonts w:ascii="Book Antiqua" w:eastAsia="宋体" w:hAnsi="Book Antiqua" w:cs="宋体"/>
          <w:color w:val="000000"/>
          <w:sz w:val="24"/>
          <w:szCs w:val="24"/>
        </w:rPr>
        <w:t>, Budoff MJ, Fayad ZA, Ferrari VA, Goldman C, Lesser JR, Martin ET, Rajogopalan S, Reilly JP, Rodgers GP, Wechsler L, Creager MA, Holmes DR, Merli G, Newby LK, Piña I, Weitz HH. ACCF/AHA 2007 clinical competence statement on vascular imaging with computed tomography and magnetic resonance: a report of the American College of Cardiology Foundation/American Heart Association/American College of Physicians Task Force on Clinical Competence and Training: developed in collaboration with the Society of Atherosclerosis Imaging and Prevention, the Society for Cardiovascular Angiography and Interventions, the Society of Cardiovascular Computed Tomography, the Society for Cardiovascular Magnetic Resonance, and the Society for Vascular Medicine and Biology.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116</w:t>
      </w:r>
      <w:r w:rsidRPr="00D6132D">
        <w:rPr>
          <w:rFonts w:ascii="Book Antiqua" w:eastAsia="宋体" w:hAnsi="Book Antiqua" w:cs="宋体"/>
          <w:color w:val="000000"/>
          <w:sz w:val="24"/>
          <w:szCs w:val="24"/>
        </w:rPr>
        <w:t>: 1318-1335 [PMID: 17766696 DOI: 10.1161/CIRCULATIONAHA.107.186849]</w:t>
      </w:r>
    </w:p>
    <w:p w14:paraId="25B284B6"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52 </w:t>
      </w:r>
      <w:r w:rsidRPr="00D6132D">
        <w:rPr>
          <w:rFonts w:ascii="Book Antiqua" w:eastAsia="宋体" w:hAnsi="Book Antiqua" w:cs="宋体"/>
          <w:b/>
          <w:bCs/>
          <w:color w:val="000000"/>
          <w:sz w:val="24"/>
          <w:szCs w:val="24"/>
        </w:rPr>
        <w:t>Knickelbine T</w:t>
      </w:r>
      <w:r w:rsidRPr="00D6132D">
        <w:rPr>
          <w:rFonts w:ascii="Book Antiqua" w:eastAsia="宋体" w:hAnsi="Book Antiqua" w:cs="宋体"/>
          <w:color w:val="000000"/>
          <w:sz w:val="24"/>
          <w:szCs w:val="24"/>
        </w:rPr>
        <w:t>, Lesser JR, Haas TS, Brandenburg ER, Gleason-Han BK, Flygenring B, Longe TF, Schwartz RS, Maron BJ. Identification of unexpected nonatherosclerotic cardiovascular disease with coronary CT angiography. </w:t>
      </w:r>
      <w:r w:rsidRPr="00D6132D">
        <w:rPr>
          <w:rFonts w:ascii="Book Antiqua" w:eastAsia="宋体" w:hAnsi="Book Antiqua" w:cs="宋体"/>
          <w:i/>
          <w:iCs/>
          <w:color w:val="000000"/>
          <w:sz w:val="24"/>
          <w:szCs w:val="24"/>
        </w:rPr>
        <w:t>JACC Cardiovasc Imaging</w:t>
      </w:r>
      <w:r w:rsidRPr="00D6132D">
        <w:rPr>
          <w:rFonts w:ascii="Book Antiqua" w:eastAsia="宋体" w:hAnsi="Book Antiqua" w:cs="宋体"/>
          <w:color w:val="000000"/>
          <w:sz w:val="24"/>
          <w:szCs w:val="24"/>
        </w:rPr>
        <w:t> 2009; </w:t>
      </w:r>
      <w:r w:rsidRPr="00D6132D">
        <w:rPr>
          <w:rFonts w:ascii="Book Antiqua" w:eastAsia="宋体" w:hAnsi="Book Antiqua" w:cs="宋体"/>
          <w:b/>
          <w:bCs/>
          <w:color w:val="000000"/>
          <w:sz w:val="24"/>
          <w:szCs w:val="24"/>
        </w:rPr>
        <w:t>2</w:t>
      </w:r>
      <w:r w:rsidRPr="00D6132D">
        <w:rPr>
          <w:rFonts w:ascii="Book Antiqua" w:eastAsia="宋体" w:hAnsi="Book Antiqua" w:cs="宋体"/>
          <w:color w:val="000000"/>
          <w:sz w:val="24"/>
          <w:szCs w:val="24"/>
        </w:rPr>
        <w:t>: 1085-1092 [PMID: 19761987 DOI: 10.1016/j.jcmg.2009.03.022]</w:t>
      </w:r>
    </w:p>
    <w:p w14:paraId="4C9A059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53 </w:t>
      </w:r>
      <w:r w:rsidRPr="00D6132D">
        <w:rPr>
          <w:rFonts w:ascii="Book Antiqua" w:eastAsia="宋体" w:hAnsi="Book Antiqua" w:cs="宋体"/>
          <w:b/>
          <w:bCs/>
          <w:color w:val="000000"/>
          <w:sz w:val="24"/>
          <w:szCs w:val="24"/>
        </w:rPr>
        <w:t>Chen CC</w:t>
      </w:r>
      <w:r w:rsidRPr="00D6132D">
        <w:rPr>
          <w:rFonts w:ascii="Book Antiqua" w:eastAsia="宋体" w:hAnsi="Book Antiqua" w:cs="宋体"/>
          <w:color w:val="000000"/>
          <w:sz w:val="24"/>
          <w:szCs w:val="24"/>
        </w:rPr>
        <w:t>, Chen MT, Lei MH, Hsu YC, Chung SL, Sung YJ. Assessing myocardial bridging and left ventricular configuration by 64-slice computed tomography in patients with apical hypertrophic cardiomyopathy presenting with chest pain. </w:t>
      </w:r>
      <w:r w:rsidRPr="00D6132D">
        <w:rPr>
          <w:rFonts w:ascii="Book Antiqua" w:eastAsia="宋体" w:hAnsi="Book Antiqua" w:cs="宋体"/>
          <w:i/>
          <w:iCs/>
          <w:color w:val="000000"/>
          <w:sz w:val="24"/>
          <w:szCs w:val="24"/>
        </w:rPr>
        <w:t>J Comput Assist Tomogr</w:t>
      </w:r>
      <w:r w:rsidRPr="00D6132D">
        <w:rPr>
          <w:rFonts w:ascii="Book Antiqua" w:eastAsia="宋体" w:hAnsi="Book Antiqua" w:cs="宋体"/>
          <w:color w:val="000000"/>
          <w:sz w:val="24"/>
          <w:szCs w:val="24"/>
        </w:rPr>
        <w:t> 2010; </w:t>
      </w:r>
      <w:r w:rsidRPr="00D6132D">
        <w:rPr>
          <w:rFonts w:ascii="Book Antiqua" w:eastAsia="宋体" w:hAnsi="Book Antiqua" w:cs="宋体"/>
          <w:b/>
          <w:bCs/>
          <w:color w:val="000000"/>
          <w:sz w:val="24"/>
          <w:szCs w:val="24"/>
        </w:rPr>
        <w:t>34</w:t>
      </w:r>
      <w:r w:rsidRPr="00D6132D">
        <w:rPr>
          <w:rFonts w:ascii="Book Antiqua" w:eastAsia="宋体" w:hAnsi="Book Antiqua" w:cs="宋体"/>
          <w:color w:val="000000"/>
          <w:sz w:val="24"/>
          <w:szCs w:val="24"/>
        </w:rPr>
        <w:t>: 70-74 [PMID: 20118725 DOI: 10.1097/RCT.0b013e3181b66d31]</w:t>
      </w:r>
    </w:p>
    <w:p w14:paraId="4BD4888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54 </w:t>
      </w:r>
      <w:r w:rsidRPr="00D6132D">
        <w:rPr>
          <w:rFonts w:ascii="Book Antiqua" w:eastAsia="宋体" w:hAnsi="Book Antiqua" w:cs="宋体"/>
          <w:b/>
          <w:bCs/>
          <w:color w:val="000000"/>
          <w:sz w:val="24"/>
          <w:szCs w:val="24"/>
        </w:rPr>
        <w:t>Pennell DJ</w:t>
      </w:r>
      <w:r w:rsidRPr="00D6132D">
        <w:rPr>
          <w:rFonts w:ascii="Book Antiqua" w:eastAsia="宋体" w:hAnsi="Book Antiqua" w:cs="宋体"/>
          <w:color w:val="000000"/>
          <w:sz w:val="24"/>
          <w:szCs w:val="24"/>
        </w:rPr>
        <w:t>, Sechtem UP, Higgins CB, Manning WJ, Pohost GM, Rademakers FE, van Rossum AC, Shaw LJ, Yucel EK. Clinical indications for cardiovascular magnetic resonance (CMR): Consensus Panel report. </w:t>
      </w:r>
      <w:r w:rsidRPr="00D6132D">
        <w:rPr>
          <w:rFonts w:ascii="Book Antiqua" w:eastAsia="宋体" w:hAnsi="Book Antiqua" w:cs="宋体"/>
          <w:i/>
          <w:iCs/>
          <w:color w:val="000000"/>
          <w:sz w:val="24"/>
          <w:szCs w:val="24"/>
        </w:rPr>
        <w:t>Eur Heart J</w:t>
      </w:r>
      <w:r w:rsidRPr="00D6132D">
        <w:rPr>
          <w:rFonts w:ascii="Book Antiqua" w:eastAsia="宋体" w:hAnsi="Book Antiqua" w:cs="宋体"/>
          <w:color w:val="000000"/>
          <w:sz w:val="24"/>
          <w:szCs w:val="24"/>
        </w:rPr>
        <w:t> 2004; </w:t>
      </w:r>
      <w:r w:rsidRPr="00D6132D">
        <w:rPr>
          <w:rFonts w:ascii="Book Antiqua" w:eastAsia="宋体" w:hAnsi="Book Antiqua" w:cs="宋体"/>
          <w:b/>
          <w:bCs/>
          <w:color w:val="000000"/>
          <w:sz w:val="24"/>
          <w:szCs w:val="24"/>
        </w:rPr>
        <w:t>25</w:t>
      </w:r>
      <w:r w:rsidRPr="00D6132D">
        <w:rPr>
          <w:rFonts w:ascii="Book Antiqua" w:eastAsia="宋体" w:hAnsi="Book Antiqua" w:cs="宋体"/>
          <w:color w:val="000000"/>
          <w:sz w:val="24"/>
          <w:szCs w:val="24"/>
        </w:rPr>
        <w:t>: 1940-1965 [PMID: 15522474 DOI: 10.1016/j.ehj.2004.06.040]</w:t>
      </w:r>
    </w:p>
    <w:p w14:paraId="3385AE3B"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55 </w:t>
      </w:r>
      <w:r w:rsidRPr="00D6132D">
        <w:rPr>
          <w:rFonts w:ascii="Book Antiqua" w:eastAsia="宋体" w:hAnsi="Book Antiqua" w:cs="宋体"/>
          <w:b/>
          <w:bCs/>
          <w:color w:val="000000"/>
          <w:sz w:val="24"/>
          <w:szCs w:val="24"/>
        </w:rPr>
        <w:t>Budoff MJ</w:t>
      </w:r>
      <w:r w:rsidRPr="00D6132D">
        <w:rPr>
          <w:rFonts w:ascii="Book Antiqua" w:eastAsia="宋体" w:hAnsi="Book Antiqua" w:cs="宋体"/>
          <w:color w:val="000000"/>
          <w:sz w:val="24"/>
          <w:szCs w:val="24"/>
        </w:rPr>
        <w:t>, Cohen MC, Garcia MJ, Hodgson JM, Hundley WG, Lima JA, Manning WJ, Pohost GM, Raggi PM, Rodgers GP, Rumberger JA, Taylor AJ, Creager MA, Hirshfeld JW, Lorell BH, Merli G, Rodgers GP, Tracy CM, Weitz HH. ACCF/AHA clinical competence statement on cardiac imaging with computed tomography and magnetic resonance: a report of the American College of Cardiology Foundation/American Heart Association/American College of Physicians Task Force on Clinical Competence and Training.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2005; </w:t>
      </w:r>
      <w:r w:rsidRPr="00D6132D">
        <w:rPr>
          <w:rFonts w:ascii="Book Antiqua" w:eastAsia="宋体" w:hAnsi="Book Antiqua" w:cs="宋体"/>
          <w:b/>
          <w:bCs/>
          <w:color w:val="000000"/>
          <w:sz w:val="24"/>
          <w:szCs w:val="24"/>
        </w:rPr>
        <w:t>46</w:t>
      </w:r>
      <w:r w:rsidRPr="00D6132D">
        <w:rPr>
          <w:rFonts w:ascii="Book Antiqua" w:eastAsia="宋体" w:hAnsi="Book Antiqua" w:cs="宋体"/>
          <w:color w:val="000000"/>
          <w:sz w:val="24"/>
          <w:szCs w:val="24"/>
        </w:rPr>
        <w:t>: 383-402 [PMID: 16022977 DOI: 10.1016/j.jacc.2005.04.033]</w:t>
      </w:r>
    </w:p>
    <w:p w14:paraId="2A79E07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56 </w:t>
      </w:r>
      <w:r w:rsidRPr="00D6132D">
        <w:rPr>
          <w:rFonts w:ascii="Book Antiqua" w:eastAsia="宋体" w:hAnsi="Book Antiqua" w:cs="宋体"/>
          <w:b/>
          <w:bCs/>
          <w:color w:val="000000"/>
          <w:sz w:val="24"/>
          <w:szCs w:val="24"/>
        </w:rPr>
        <w:t>Bellenger NG</w:t>
      </w:r>
      <w:r w:rsidRPr="00D6132D">
        <w:rPr>
          <w:rFonts w:ascii="Book Antiqua" w:eastAsia="宋体" w:hAnsi="Book Antiqua" w:cs="宋体"/>
          <w:color w:val="000000"/>
          <w:sz w:val="24"/>
          <w:szCs w:val="24"/>
        </w:rPr>
        <w:t>, Francis JM, Davies CL, Coats AJ, Pennell DJ. Establishment and performance of a magnetic resonance cardiac function clinic. </w:t>
      </w:r>
      <w:r w:rsidRPr="00D6132D">
        <w:rPr>
          <w:rFonts w:ascii="Book Antiqua" w:eastAsia="宋体" w:hAnsi="Book Antiqua" w:cs="宋体"/>
          <w:i/>
          <w:iCs/>
          <w:color w:val="000000"/>
          <w:sz w:val="24"/>
          <w:szCs w:val="24"/>
        </w:rPr>
        <w:t>J Cardiovasc Magn Reson</w:t>
      </w:r>
      <w:r w:rsidRPr="00D6132D">
        <w:rPr>
          <w:rFonts w:ascii="Book Antiqua" w:eastAsia="宋体" w:hAnsi="Book Antiqua" w:cs="宋体"/>
          <w:color w:val="000000"/>
          <w:sz w:val="24"/>
          <w:szCs w:val="24"/>
        </w:rPr>
        <w:t> 2000; </w:t>
      </w:r>
      <w:r w:rsidRPr="00D6132D">
        <w:rPr>
          <w:rFonts w:ascii="Book Antiqua" w:eastAsia="宋体" w:hAnsi="Book Antiqua" w:cs="宋体"/>
          <w:b/>
          <w:bCs/>
          <w:color w:val="000000"/>
          <w:sz w:val="24"/>
          <w:szCs w:val="24"/>
        </w:rPr>
        <w:t>2</w:t>
      </w:r>
      <w:r w:rsidRPr="00D6132D">
        <w:rPr>
          <w:rFonts w:ascii="Book Antiqua" w:eastAsia="宋体" w:hAnsi="Book Antiqua" w:cs="宋体"/>
          <w:color w:val="000000"/>
          <w:sz w:val="24"/>
          <w:szCs w:val="24"/>
        </w:rPr>
        <w:t>: 15-22 [PMID: 11545103 DOI: 10.3109/10976640009148669]</w:t>
      </w:r>
    </w:p>
    <w:p w14:paraId="20A4A5DF"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57 </w:t>
      </w:r>
      <w:r w:rsidRPr="00D6132D">
        <w:rPr>
          <w:rFonts w:ascii="Book Antiqua" w:eastAsia="宋体" w:hAnsi="Book Antiqua" w:cs="宋体"/>
          <w:b/>
          <w:bCs/>
          <w:color w:val="000000"/>
          <w:sz w:val="24"/>
          <w:szCs w:val="24"/>
        </w:rPr>
        <w:t>Rickers C</w:t>
      </w:r>
      <w:r w:rsidRPr="00D6132D">
        <w:rPr>
          <w:rFonts w:ascii="Book Antiqua" w:eastAsia="宋体" w:hAnsi="Book Antiqua" w:cs="宋体"/>
          <w:color w:val="000000"/>
          <w:sz w:val="24"/>
          <w:szCs w:val="24"/>
        </w:rPr>
        <w:t>, Wilke NM, Jerosch-Herold M, Casey SA, Panse P, Panse N, Weil J, Zenovich AG, Maron BJ. Utility of cardiac magnetic resonance imaging in the diagnosis of hypertrophic cardiomyopathy.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2005; </w:t>
      </w:r>
      <w:r w:rsidRPr="00D6132D">
        <w:rPr>
          <w:rFonts w:ascii="Book Antiqua" w:eastAsia="宋体" w:hAnsi="Book Antiqua" w:cs="宋体"/>
          <w:b/>
          <w:bCs/>
          <w:color w:val="000000"/>
          <w:sz w:val="24"/>
          <w:szCs w:val="24"/>
        </w:rPr>
        <w:t>112</w:t>
      </w:r>
      <w:r w:rsidRPr="00D6132D">
        <w:rPr>
          <w:rFonts w:ascii="Book Antiqua" w:eastAsia="宋体" w:hAnsi="Book Antiqua" w:cs="宋体"/>
          <w:color w:val="000000"/>
          <w:sz w:val="24"/>
          <w:szCs w:val="24"/>
        </w:rPr>
        <w:t>: 855-861 [PMID: 16087809 DOI: 10.1161/CIRCULATIONAHA.104.507723]</w:t>
      </w:r>
    </w:p>
    <w:p w14:paraId="677C2CC8"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58 </w:t>
      </w:r>
      <w:r w:rsidRPr="00D6132D">
        <w:rPr>
          <w:rFonts w:ascii="Book Antiqua" w:eastAsia="宋体" w:hAnsi="Book Antiqua" w:cs="宋体"/>
          <w:b/>
          <w:bCs/>
          <w:color w:val="000000"/>
          <w:sz w:val="24"/>
          <w:szCs w:val="24"/>
        </w:rPr>
        <w:t>Moon JC</w:t>
      </w:r>
      <w:r w:rsidRPr="00D6132D">
        <w:rPr>
          <w:rFonts w:ascii="Book Antiqua" w:eastAsia="宋体" w:hAnsi="Book Antiqua" w:cs="宋体"/>
          <w:color w:val="000000"/>
          <w:sz w:val="24"/>
          <w:szCs w:val="24"/>
        </w:rPr>
        <w:t>, Fisher NG, McKenna WJ, Pennell DJ. Detection of apical hypertrophic cardiomyopathy by cardiovascular magnetic resonance in patients with non-diagnostic echocardiography. </w:t>
      </w:r>
      <w:r w:rsidRPr="00D6132D">
        <w:rPr>
          <w:rFonts w:ascii="Book Antiqua" w:eastAsia="宋体" w:hAnsi="Book Antiqua" w:cs="宋体"/>
          <w:i/>
          <w:iCs/>
          <w:color w:val="000000"/>
          <w:sz w:val="24"/>
          <w:szCs w:val="24"/>
        </w:rPr>
        <w:t>Heart</w:t>
      </w:r>
      <w:r w:rsidRPr="00D6132D">
        <w:rPr>
          <w:rFonts w:ascii="Book Antiqua" w:eastAsia="宋体" w:hAnsi="Book Antiqua" w:cs="宋体"/>
          <w:color w:val="000000"/>
          <w:sz w:val="24"/>
          <w:szCs w:val="24"/>
        </w:rPr>
        <w:t> 2004; </w:t>
      </w:r>
      <w:r w:rsidRPr="00D6132D">
        <w:rPr>
          <w:rFonts w:ascii="Book Antiqua" w:eastAsia="宋体" w:hAnsi="Book Antiqua" w:cs="宋体"/>
          <w:b/>
          <w:bCs/>
          <w:color w:val="000000"/>
          <w:sz w:val="24"/>
          <w:szCs w:val="24"/>
        </w:rPr>
        <w:t>90</w:t>
      </w:r>
      <w:r w:rsidRPr="00D6132D">
        <w:rPr>
          <w:rFonts w:ascii="Book Antiqua" w:eastAsia="宋体" w:hAnsi="Book Antiqua" w:cs="宋体"/>
          <w:color w:val="000000"/>
          <w:sz w:val="24"/>
          <w:szCs w:val="24"/>
        </w:rPr>
        <w:t>: 645-649 [PMID: 15145868 DOI: 10.1136/hrt.2003.014969]</w:t>
      </w:r>
    </w:p>
    <w:p w14:paraId="21CEED8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59 </w:t>
      </w:r>
      <w:r w:rsidRPr="00D6132D">
        <w:rPr>
          <w:rFonts w:ascii="Book Antiqua" w:eastAsia="宋体" w:hAnsi="Book Antiqua" w:cs="宋体"/>
          <w:b/>
          <w:bCs/>
          <w:color w:val="000000"/>
          <w:sz w:val="24"/>
          <w:szCs w:val="24"/>
        </w:rPr>
        <w:t>Pons-Lladó G</w:t>
      </w:r>
      <w:r w:rsidRPr="00D6132D">
        <w:rPr>
          <w:rFonts w:ascii="Book Antiqua" w:eastAsia="宋体" w:hAnsi="Book Antiqua" w:cs="宋体"/>
          <w:color w:val="000000"/>
          <w:sz w:val="24"/>
          <w:szCs w:val="24"/>
        </w:rPr>
        <w:t>, Carreras F, Borrás X, Palmer J, Llauger J, Bayés de Luna A. Comparison of morphologic assessment of hypertrophic cardiomyopathy by magnetic resonance versus echocardiographic imaging.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1997; </w:t>
      </w:r>
      <w:r w:rsidRPr="00D6132D">
        <w:rPr>
          <w:rFonts w:ascii="Book Antiqua" w:eastAsia="宋体" w:hAnsi="Book Antiqua" w:cs="宋体"/>
          <w:b/>
          <w:bCs/>
          <w:color w:val="000000"/>
          <w:sz w:val="24"/>
          <w:szCs w:val="24"/>
        </w:rPr>
        <w:t>79</w:t>
      </w:r>
      <w:r w:rsidRPr="00D6132D">
        <w:rPr>
          <w:rFonts w:ascii="Book Antiqua" w:eastAsia="宋体" w:hAnsi="Book Antiqua" w:cs="宋体"/>
          <w:color w:val="000000"/>
          <w:sz w:val="24"/>
          <w:szCs w:val="24"/>
        </w:rPr>
        <w:t>: 1651-1656 [PMID: 9202357 DOI: 10.1016/S0002-9149(97)00216-6]</w:t>
      </w:r>
    </w:p>
    <w:p w14:paraId="1A7ABA45"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60 </w:t>
      </w:r>
      <w:r w:rsidRPr="00D6132D">
        <w:rPr>
          <w:rFonts w:ascii="Book Antiqua" w:eastAsia="宋体" w:hAnsi="Book Antiqua" w:cs="宋体"/>
          <w:b/>
          <w:bCs/>
          <w:color w:val="000000"/>
          <w:sz w:val="24"/>
          <w:szCs w:val="24"/>
        </w:rPr>
        <w:t>Tsukamoto M</w:t>
      </w:r>
      <w:r w:rsidRPr="00D6132D">
        <w:rPr>
          <w:rFonts w:ascii="Book Antiqua" w:eastAsia="宋体" w:hAnsi="Book Antiqua" w:cs="宋体"/>
          <w:color w:val="000000"/>
          <w:sz w:val="24"/>
          <w:szCs w:val="24"/>
        </w:rPr>
        <w:t>, Hirasaki S, Kuribayashi T, Matsuo A, Matsui H, Sawada T, Nakamura T, Azuma A, Sugihara H, Matsubara H. Systolic outward motion of the left ventricular apical wall as detected by magnetic resonance tagging in patients with apical hypertrophic cardiomyopathy. </w:t>
      </w:r>
      <w:r w:rsidRPr="00D6132D">
        <w:rPr>
          <w:rFonts w:ascii="Book Antiqua" w:eastAsia="宋体" w:hAnsi="Book Antiqua" w:cs="宋体"/>
          <w:i/>
          <w:iCs/>
          <w:color w:val="000000"/>
          <w:sz w:val="24"/>
          <w:szCs w:val="24"/>
        </w:rPr>
        <w:t>J Cardiovasc Magn Reson</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8</w:t>
      </w:r>
      <w:r w:rsidRPr="00D6132D">
        <w:rPr>
          <w:rFonts w:ascii="Book Antiqua" w:eastAsia="宋体" w:hAnsi="Book Antiqua" w:cs="宋体"/>
          <w:color w:val="000000"/>
          <w:sz w:val="24"/>
          <w:szCs w:val="24"/>
        </w:rPr>
        <w:t>: 453-460 [PMID: 16755831 DOI: 10.1080/10976640600604732]</w:t>
      </w:r>
    </w:p>
    <w:p w14:paraId="7148B05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61 </w:t>
      </w:r>
      <w:r w:rsidRPr="00D6132D">
        <w:rPr>
          <w:rFonts w:ascii="Book Antiqua" w:eastAsia="宋体" w:hAnsi="Book Antiqua" w:cs="宋体"/>
          <w:b/>
          <w:bCs/>
          <w:color w:val="000000"/>
          <w:sz w:val="24"/>
          <w:szCs w:val="24"/>
        </w:rPr>
        <w:t>Maron MS</w:t>
      </w:r>
      <w:r w:rsidRPr="00D6132D">
        <w:rPr>
          <w:rFonts w:ascii="Book Antiqua" w:eastAsia="宋体" w:hAnsi="Book Antiqua" w:cs="宋体"/>
          <w:color w:val="000000"/>
          <w:sz w:val="24"/>
          <w:szCs w:val="24"/>
        </w:rPr>
        <w:t>, Finley JJ, Bos JM, Hauser TH, Manning WJ, Haas TS, Lesser JR, Udelson JE, Ackerman MJ, Maron BJ. Prevalence, clinical significance, and natural history of left ventricular apical aneurysms in hypertrophic cardiomyopathy.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118</w:t>
      </w:r>
      <w:r w:rsidRPr="00D6132D">
        <w:rPr>
          <w:rFonts w:ascii="Book Antiqua" w:eastAsia="宋体" w:hAnsi="Book Antiqua" w:cs="宋体"/>
          <w:color w:val="000000"/>
          <w:sz w:val="24"/>
          <w:szCs w:val="24"/>
        </w:rPr>
        <w:t>: 1541-1549 [PMID: 18809796 DOI: 10.1161/CIRCULATIONAHA.108.781401]</w:t>
      </w:r>
    </w:p>
    <w:p w14:paraId="0CA13008"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62 </w:t>
      </w:r>
      <w:r w:rsidRPr="00D6132D">
        <w:rPr>
          <w:rFonts w:ascii="Book Antiqua" w:eastAsia="宋体" w:hAnsi="Book Antiqua" w:cs="宋体"/>
          <w:b/>
          <w:bCs/>
          <w:color w:val="000000"/>
          <w:sz w:val="24"/>
          <w:szCs w:val="24"/>
        </w:rPr>
        <w:t>Nakamura T</w:t>
      </w:r>
      <w:r w:rsidRPr="00D6132D">
        <w:rPr>
          <w:rFonts w:ascii="Book Antiqua" w:eastAsia="宋体" w:hAnsi="Book Antiqua" w:cs="宋体"/>
          <w:color w:val="000000"/>
          <w:sz w:val="24"/>
          <w:szCs w:val="24"/>
        </w:rPr>
        <w:t>, Matsubara K, Furukawa K, Azuma A, Sugihara H, Katsume H, Nakagawa M. Diastolic paradoxic jet flow in patients with hypertrophic cardiomyopathy: evidence of concealed apical asynergy with cavity obliteration.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1992; </w:t>
      </w:r>
      <w:r w:rsidRPr="00D6132D">
        <w:rPr>
          <w:rFonts w:ascii="Book Antiqua" w:eastAsia="宋体" w:hAnsi="Book Antiqua" w:cs="宋体"/>
          <w:b/>
          <w:bCs/>
          <w:color w:val="000000"/>
          <w:sz w:val="24"/>
          <w:szCs w:val="24"/>
        </w:rPr>
        <w:t>19</w:t>
      </w:r>
      <w:r w:rsidRPr="00D6132D">
        <w:rPr>
          <w:rFonts w:ascii="Book Antiqua" w:eastAsia="宋体" w:hAnsi="Book Antiqua" w:cs="宋体"/>
          <w:color w:val="000000"/>
          <w:sz w:val="24"/>
          <w:szCs w:val="24"/>
        </w:rPr>
        <w:t>: 516-524 [PMID: 1538003 DOI: 10.1016/S0735-1097(10)80264-5]</w:t>
      </w:r>
    </w:p>
    <w:p w14:paraId="1EBC4826"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63 </w:t>
      </w:r>
      <w:r w:rsidRPr="00D6132D">
        <w:rPr>
          <w:rFonts w:ascii="Book Antiqua" w:eastAsia="宋体" w:hAnsi="Book Antiqua" w:cs="宋体"/>
          <w:b/>
          <w:bCs/>
          <w:color w:val="000000"/>
          <w:sz w:val="24"/>
          <w:szCs w:val="24"/>
        </w:rPr>
        <w:t>Matsubara K</w:t>
      </w:r>
      <w:r w:rsidRPr="00D6132D">
        <w:rPr>
          <w:rFonts w:ascii="Book Antiqua" w:eastAsia="宋体" w:hAnsi="Book Antiqua" w:cs="宋体"/>
          <w:color w:val="000000"/>
          <w:sz w:val="24"/>
          <w:szCs w:val="24"/>
        </w:rPr>
        <w:t>, Nakamura T, Kuribayashi T, Azuma A, Nakagawa M. Sustained cavity obliteration and apical aneurysm formation in apical hypertrophic cardiomyopathy.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2003; </w:t>
      </w:r>
      <w:r w:rsidRPr="00D6132D">
        <w:rPr>
          <w:rFonts w:ascii="Book Antiqua" w:eastAsia="宋体" w:hAnsi="Book Antiqua" w:cs="宋体"/>
          <w:b/>
          <w:bCs/>
          <w:color w:val="000000"/>
          <w:sz w:val="24"/>
          <w:szCs w:val="24"/>
        </w:rPr>
        <w:t>42</w:t>
      </w:r>
      <w:r w:rsidRPr="00D6132D">
        <w:rPr>
          <w:rFonts w:ascii="Book Antiqua" w:eastAsia="宋体" w:hAnsi="Book Antiqua" w:cs="宋体"/>
          <w:color w:val="000000"/>
          <w:sz w:val="24"/>
          <w:szCs w:val="24"/>
        </w:rPr>
        <w:t>: 288-295 [PMID: 12875766 DOI: 10.1016/S0735-1097(03)00576-X]</w:t>
      </w:r>
    </w:p>
    <w:p w14:paraId="382897D9"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64 </w:t>
      </w:r>
      <w:r w:rsidRPr="00D6132D">
        <w:rPr>
          <w:rFonts w:ascii="Book Antiqua" w:eastAsia="宋体" w:hAnsi="Book Antiqua" w:cs="宋体"/>
          <w:b/>
          <w:bCs/>
          <w:color w:val="000000"/>
          <w:sz w:val="24"/>
          <w:szCs w:val="24"/>
        </w:rPr>
        <w:t>Fattori R</w:t>
      </w:r>
      <w:r w:rsidRPr="00D6132D">
        <w:rPr>
          <w:rFonts w:ascii="Book Antiqua" w:eastAsia="宋体" w:hAnsi="Book Antiqua" w:cs="宋体"/>
          <w:color w:val="000000"/>
          <w:sz w:val="24"/>
          <w:szCs w:val="24"/>
        </w:rPr>
        <w:t>, Biagini E, Lorenzini M, Buttazzi K, Lovato L, Rapezzi C. Significance of magnetic resonance imaging in apical hypertrophic cardiomyopathy. </w:t>
      </w:r>
      <w:r w:rsidRPr="00D6132D">
        <w:rPr>
          <w:rFonts w:ascii="Book Antiqua" w:eastAsia="宋体" w:hAnsi="Book Antiqua" w:cs="宋体"/>
          <w:i/>
          <w:iCs/>
          <w:color w:val="000000"/>
          <w:sz w:val="24"/>
          <w:szCs w:val="24"/>
        </w:rPr>
        <w:t>Am J Cardiol</w:t>
      </w:r>
      <w:r w:rsidRPr="00D6132D">
        <w:rPr>
          <w:rFonts w:ascii="Book Antiqua" w:eastAsia="宋体" w:hAnsi="Book Antiqua" w:cs="宋体"/>
          <w:color w:val="000000"/>
          <w:sz w:val="24"/>
          <w:szCs w:val="24"/>
        </w:rPr>
        <w:t> 2010; </w:t>
      </w:r>
      <w:r w:rsidRPr="00D6132D">
        <w:rPr>
          <w:rFonts w:ascii="Book Antiqua" w:eastAsia="宋体" w:hAnsi="Book Antiqua" w:cs="宋体"/>
          <w:b/>
          <w:bCs/>
          <w:color w:val="000000"/>
          <w:sz w:val="24"/>
          <w:szCs w:val="24"/>
        </w:rPr>
        <w:t>105</w:t>
      </w:r>
      <w:r w:rsidRPr="00D6132D">
        <w:rPr>
          <w:rFonts w:ascii="Book Antiqua" w:eastAsia="宋体" w:hAnsi="Book Antiqua" w:cs="宋体"/>
          <w:color w:val="000000"/>
          <w:sz w:val="24"/>
          <w:szCs w:val="24"/>
        </w:rPr>
        <w:t>: 1592-1596 [PMID: 20494668 DOI: 10.1016/j.amjcard.2010.01.020]</w:t>
      </w:r>
    </w:p>
    <w:p w14:paraId="08562299"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65 </w:t>
      </w:r>
      <w:r w:rsidRPr="00D6132D">
        <w:rPr>
          <w:rFonts w:ascii="Book Antiqua" w:eastAsia="宋体" w:hAnsi="Book Antiqua" w:cs="宋体"/>
          <w:b/>
          <w:bCs/>
          <w:color w:val="000000"/>
          <w:sz w:val="24"/>
          <w:szCs w:val="24"/>
        </w:rPr>
        <w:t>van Rugge FP</w:t>
      </w:r>
      <w:r w:rsidRPr="00D6132D">
        <w:rPr>
          <w:rFonts w:ascii="Book Antiqua" w:eastAsia="宋体" w:hAnsi="Book Antiqua" w:cs="宋体"/>
          <w:color w:val="000000"/>
          <w:sz w:val="24"/>
          <w:szCs w:val="24"/>
        </w:rPr>
        <w:t>, Holman ER, van der Wall EE, de Roos A, van der Laarse A, Bruschke AV. Quantitation of global and regional left ventricular function by cine magnetic resonance imaging during dobutamine stress in normal human subjects. </w:t>
      </w:r>
      <w:r w:rsidRPr="00D6132D">
        <w:rPr>
          <w:rFonts w:ascii="Book Antiqua" w:eastAsia="宋体" w:hAnsi="Book Antiqua" w:cs="宋体"/>
          <w:i/>
          <w:iCs/>
          <w:color w:val="000000"/>
          <w:sz w:val="24"/>
          <w:szCs w:val="24"/>
        </w:rPr>
        <w:t>Eur Heart J</w:t>
      </w:r>
      <w:r w:rsidRPr="00D6132D">
        <w:rPr>
          <w:rFonts w:ascii="Book Antiqua" w:eastAsia="宋体" w:hAnsi="Book Antiqua" w:cs="宋体"/>
          <w:color w:val="000000"/>
          <w:sz w:val="24"/>
          <w:szCs w:val="24"/>
        </w:rPr>
        <w:t> 1993; </w:t>
      </w:r>
      <w:r w:rsidRPr="00D6132D">
        <w:rPr>
          <w:rFonts w:ascii="Book Antiqua" w:eastAsia="宋体" w:hAnsi="Book Antiqua" w:cs="宋体"/>
          <w:b/>
          <w:bCs/>
          <w:color w:val="000000"/>
          <w:sz w:val="24"/>
          <w:szCs w:val="24"/>
        </w:rPr>
        <w:t>14</w:t>
      </w:r>
      <w:r w:rsidRPr="00D6132D">
        <w:rPr>
          <w:rFonts w:ascii="Book Antiqua" w:eastAsia="宋体" w:hAnsi="Book Antiqua" w:cs="宋体"/>
          <w:color w:val="000000"/>
          <w:sz w:val="24"/>
          <w:szCs w:val="24"/>
        </w:rPr>
        <w:t>: 456-463 [PMID: 8472707 DOI: 10.1093/eurheartj/14.4.456]</w:t>
      </w:r>
    </w:p>
    <w:p w14:paraId="6B79F4FC"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66 </w:t>
      </w:r>
      <w:r w:rsidRPr="00D6132D">
        <w:rPr>
          <w:rFonts w:ascii="Book Antiqua" w:eastAsia="宋体" w:hAnsi="Book Antiqua" w:cs="宋体"/>
          <w:b/>
          <w:bCs/>
          <w:color w:val="000000"/>
          <w:sz w:val="24"/>
          <w:szCs w:val="24"/>
        </w:rPr>
        <w:t>Langerak SE</w:t>
      </w:r>
      <w:r w:rsidRPr="00D6132D">
        <w:rPr>
          <w:rFonts w:ascii="Book Antiqua" w:eastAsia="宋体" w:hAnsi="Book Antiqua" w:cs="宋体"/>
          <w:color w:val="000000"/>
          <w:sz w:val="24"/>
          <w:szCs w:val="24"/>
        </w:rPr>
        <w:t>, Vliegen HW, de Roos A, Zwinderman AH, Jukema JW, Kunz P, Lamb HJ, van Der Wall EE. Detection of vein graft disease using high-resolution magnetic resonance angiography.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2002; </w:t>
      </w:r>
      <w:r w:rsidRPr="00D6132D">
        <w:rPr>
          <w:rFonts w:ascii="Book Antiqua" w:eastAsia="宋体" w:hAnsi="Book Antiqua" w:cs="宋体"/>
          <w:b/>
          <w:bCs/>
          <w:color w:val="000000"/>
          <w:sz w:val="24"/>
          <w:szCs w:val="24"/>
        </w:rPr>
        <w:t>105</w:t>
      </w:r>
      <w:r w:rsidRPr="00D6132D">
        <w:rPr>
          <w:rFonts w:ascii="Book Antiqua" w:eastAsia="宋体" w:hAnsi="Book Antiqua" w:cs="宋体"/>
          <w:color w:val="000000"/>
          <w:sz w:val="24"/>
          <w:szCs w:val="24"/>
        </w:rPr>
        <w:t>: 328-333 [PMID: 11804988 DOI: 10.1161/hc0302.102598]</w:t>
      </w:r>
    </w:p>
    <w:p w14:paraId="40B86A99"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67 </w:t>
      </w:r>
      <w:r w:rsidRPr="00D6132D">
        <w:rPr>
          <w:rFonts w:ascii="Book Antiqua" w:eastAsia="宋体" w:hAnsi="Book Antiqua" w:cs="宋体"/>
          <w:b/>
          <w:bCs/>
          <w:color w:val="000000"/>
          <w:sz w:val="24"/>
          <w:szCs w:val="24"/>
        </w:rPr>
        <w:t>Mahrholdt H</w:t>
      </w:r>
      <w:r w:rsidRPr="00D6132D">
        <w:rPr>
          <w:rFonts w:ascii="Book Antiqua" w:eastAsia="宋体" w:hAnsi="Book Antiqua" w:cs="宋体"/>
          <w:color w:val="000000"/>
          <w:sz w:val="24"/>
          <w:szCs w:val="24"/>
        </w:rPr>
        <w:t>, Wagner A, Deluigi CC, Kispert E, Hager S, Meinhardt G, Vogelsberg H, Fritz P, Dippon J, Bock CT, Klingel K, Kandolf R, Sechtem U. Presentation, patterns of myocardial damage, and clinical course of viral myocarditis.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114</w:t>
      </w:r>
      <w:r w:rsidRPr="00D6132D">
        <w:rPr>
          <w:rFonts w:ascii="Book Antiqua" w:eastAsia="宋体" w:hAnsi="Book Antiqua" w:cs="宋体"/>
          <w:color w:val="000000"/>
          <w:sz w:val="24"/>
          <w:szCs w:val="24"/>
        </w:rPr>
        <w:t>: 1581-1590 [PMID: 17015795 DOI: 10.1161/CIRCULATIONAHA.105.606509]</w:t>
      </w:r>
    </w:p>
    <w:p w14:paraId="7DDE3D94"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68 </w:t>
      </w:r>
      <w:r w:rsidRPr="00D6132D">
        <w:rPr>
          <w:rFonts w:ascii="Book Antiqua" w:eastAsia="宋体" w:hAnsi="Book Antiqua" w:cs="宋体"/>
          <w:b/>
          <w:bCs/>
          <w:color w:val="000000"/>
          <w:sz w:val="24"/>
          <w:szCs w:val="24"/>
        </w:rPr>
        <w:t>Silva C</w:t>
      </w:r>
      <w:r w:rsidRPr="00D6132D">
        <w:rPr>
          <w:rFonts w:ascii="Book Antiqua" w:eastAsia="宋体" w:hAnsi="Book Antiqua" w:cs="宋体"/>
          <w:color w:val="000000"/>
          <w:sz w:val="24"/>
          <w:szCs w:val="24"/>
        </w:rPr>
        <w:t>, Moon JC, Elkington AG, John AS, Mohiaddin RH, Pennell DJ. Myocardial late gadolinium enhancement in specific cardiomyopathies by cardiovascular magnetic resonance: a preliminary experience. </w:t>
      </w:r>
      <w:r w:rsidRPr="00D6132D">
        <w:rPr>
          <w:rFonts w:ascii="Book Antiqua" w:eastAsia="宋体" w:hAnsi="Book Antiqua" w:cs="宋体"/>
          <w:i/>
          <w:iCs/>
          <w:color w:val="000000"/>
          <w:sz w:val="24"/>
          <w:szCs w:val="24"/>
        </w:rPr>
        <w:t>J Cardiovasc Med (Hagerstown)</w:t>
      </w:r>
      <w:r w:rsidRPr="00D6132D">
        <w:rPr>
          <w:rFonts w:ascii="Book Antiqua" w:eastAsia="宋体" w:hAnsi="Book Antiqua" w:cs="宋体"/>
          <w:color w:val="000000"/>
          <w:sz w:val="24"/>
          <w:szCs w:val="24"/>
        </w:rPr>
        <w:t> 2007; </w:t>
      </w:r>
      <w:r w:rsidRPr="00D6132D">
        <w:rPr>
          <w:rFonts w:ascii="Book Antiqua" w:eastAsia="宋体" w:hAnsi="Book Antiqua" w:cs="宋体"/>
          <w:b/>
          <w:bCs/>
          <w:color w:val="000000"/>
          <w:sz w:val="24"/>
          <w:szCs w:val="24"/>
        </w:rPr>
        <w:t>8</w:t>
      </w:r>
      <w:r w:rsidRPr="00D6132D">
        <w:rPr>
          <w:rFonts w:ascii="Book Antiqua" w:eastAsia="宋体" w:hAnsi="Book Antiqua" w:cs="宋体"/>
          <w:color w:val="000000"/>
          <w:sz w:val="24"/>
          <w:szCs w:val="24"/>
        </w:rPr>
        <w:t>: 1076-1079 [PMID: 18163027 DOI: 10.2459/01.JCM.0000296538.82763.f0]</w:t>
      </w:r>
    </w:p>
    <w:p w14:paraId="51ED5A57"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69 </w:t>
      </w:r>
      <w:r w:rsidRPr="00D6132D">
        <w:rPr>
          <w:rFonts w:ascii="Book Antiqua" w:eastAsia="宋体" w:hAnsi="Book Antiqua" w:cs="宋体"/>
          <w:b/>
          <w:bCs/>
          <w:color w:val="000000"/>
          <w:sz w:val="24"/>
          <w:szCs w:val="24"/>
        </w:rPr>
        <w:t>Adabag AS</w:t>
      </w:r>
      <w:r w:rsidRPr="00D6132D">
        <w:rPr>
          <w:rFonts w:ascii="Book Antiqua" w:eastAsia="宋体" w:hAnsi="Book Antiqua" w:cs="宋体"/>
          <w:color w:val="000000"/>
          <w:sz w:val="24"/>
          <w:szCs w:val="24"/>
        </w:rPr>
        <w:t>, Maron BJ, Appelbaum E, Harrigan CJ, Buros JL, Gibson CM, Lesser JR, Hanna CA, Udelson JE, Manning WJ, Maron MS. Occurrence and frequency of arrhythmias in hypertrophic cardiomyopathy in relation to delayed enhancement on cardiovascular magnetic resonance.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2008; </w:t>
      </w:r>
      <w:r w:rsidRPr="00D6132D">
        <w:rPr>
          <w:rFonts w:ascii="Book Antiqua" w:eastAsia="宋体" w:hAnsi="Book Antiqua" w:cs="宋体"/>
          <w:b/>
          <w:bCs/>
          <w:color w:val="000000"/>
          <w:sz w:val="24"/>
          <w:szCs w:val="24"/>
        </w:rPr>
        <w:t>51</w:t>
      </w:r>
      <w:r w:rsidRPr="00D6132D">
        <w:rPr>
          <w:rFonts w:ascii="Book Antiqua" w:eastAsia="宋体" w:hAnsi="Book Antiqua" w:cs="宋体"/>
          <w:color w:val="000000"/>
          <w:sz w:val="24"/>
          <w:szCs w:val="24"/>
        </w:rPr>
        <w:t>: 1369-1374 [PMID: 18387438 DOI: 10.1016/j.jacc.2007.11.071]</w:t>
      </w:r>
    </w:p>
    <w:p w14:paraId="19AF93F3"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70 </w:t>
      </w:r>
      <w:r w:rsidRPr="00D6132D">
        <w:rPr>
          <w:rFonts w:ascii="Book Antiqua" w:eastAsia="宋体" w:hAnsi="Book Antiqua" w:cs="宋体"/>
          <w:b/>
          <w:bCs/>
          <w:color w:val="000000"/>
          <w:sz w:val="24"/>
          <w:szCs w:val="24"/>
        </w:rPr>
        <w:t>Moon JC</w:t>
      </w:r>
      <w:r w:rsidRPr="00D6132D">
        <w:rPr>
          <w:rFonts w:ascii="Book Antiqua" w:eastAsia="宋体" w:hAnsi="Book Antiqua" w:cs="宋体"/>
          <w:color w:val="000000"/>
          <w:sz w:val="24"/>
          <w:szCs w:val="24"/>
        </w:rPr>
        <w:t>, McKenna WJ, McCrohon JA, Elliott PM, Smith GC, Pennell DJ. Toward clinical risk assessment in hypertrophic cardiomyopathy with gadolinium cardiovascular magnetic resonance. </w:t>
      </w:r>
      <w:r w:rsidRPr="00D6132D">
        <w:rPr>
          <w:rFonts w:ascii="Book Antiqua" w:eastAsia="宋体" w:hAnsi="Book Antiqua" w:cs="宋体"/>
          <w:i/>
          <w:iCs/>
          <w:color w:val="000000"/>
          <w:sz w:val="24"/>
          <w:szCs w:val="24"/>
        </w:rPr>
        <w:t>J Am Coll Cardiol</w:t>
      </w:r>
      <w:r w:rsidRPr="00D6132D">
        <w:rPr>
          <w:rFonts w:ascii="Book Antiqua" w:eastAsia="宋体" w:hAnsi="Book Antiqua" w:cs="宋体"/>
          <w:color w:val="000000"/>
          <w:sz w:val="24"/>
          <w:szCs w:val="24"/>
        </w:rPr>
        <w:t> 2003; </w:t>
      </w:r>
      <w:r w:rsidRPr="00D6132D">
        <w:rPr>
          <w:rFonts w:ascii="Book Antiqua" w:eastAsia="宋体" w:hAnsi="Book Antiqua" w:cs="宋体"/>
          <w:b/>
          <w:bCs/>
          <w:color w:val="000000"/>
          <w:sz w:val="24"/>
          <w:szCs w:val="24"/>
        </w:rPr>
        <w:t>41</w:t>
      </w:r>
      <w:r w:rsidRPr="00D6132D">
        <w:rPr>
          <w:rFonts w:ascii="Book Antiqua" w:eastAsia="宋体" w:hAnsi="Book Antiqua" w:cs="宋体"/>
          <w:color w:val="000000"/>
          <w:sz w:val="24"/>
          <w:szCs w:val="24"/>
        </w:rPr>
        <w:t>: 1561-1567 [PMID: 12742298 DOI: 10.1016/S0735-1097(03)00189-X]</w:t>
      </w:r>
    </w:p>
    <w:p w14:paraId="7FCB8AAB"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71 </w:t>
      </w:r>
      <w:r w:rsidRPr="00D6132D">
        <w:rPr>
          <w:rFonts w:ascii="Book Antiqua" w:eastAsia="宋体" w:hAnsi="Book Antiqua" w:cs="宋体"/>
          <w:b/>
          <w:bCs/>
          <w:color w:val="000000"/>
          <w:sz w:val="24"/>
          <w:szCs w:val="24"/>
        </w:rPr>
        <w:t>Yamada M</w:t>
      </w:r>
      <w:r w:rsidRPr="00D6132D">
        <w:rPr>
          <w:rFonts w:ascii="Book Antiqua" w:eastAsia="宋体" w:hAnsi="Book Antiqua" w:cs="宋体"/>
          <w:color w:val="000000"/>
          <w:sz w:val="24"/>
          <w:szCs w:val="24"/>
        </w:rPr>
        <w:t>, Teraoka K, Kawade M, Hirano M, Yamashina A. Frequency and distribution of late gadolinium enhancement in magnetic resonance imaging of patients with apical hypertrophic cardiomyopathy and patients with asymmetrical hypertrophic cardiomyopathy: a comparative study. </w:t>
      </w:r>
      <w:r w:rsidRPr="00D6132D">
        <w:rPr>
          <w:rFonts w:ascii="Book Antiqua" w:eastAsia="宋体" w:hAnsi="Book Antiqua" w:cs="宋体"/>
          <w:i/>
          <w:iCs/>
          <w:color w:val="000000"/>
          <w:sz w:val="24"/>
          <w:szCs w:val="24"/>
        </w:rPr>
        <w:t>Int J Cardiovasc Imaging</w:t>
      </w:r>
      <w:r w:rsidRPr="00D6132D">
        <w:rPr>
          <w:rFonts w:ascii="Book Antiqua" w:eastAsia="宋体" w:hAnsi="Book Antiqua" w:cs="宋体"/>
          <w:color w:val="000000"/>
          <w:sz w:val="24"/>
          <w:szCs w:val="24"/>
        </w:rPr>
        <w:t> 2009; </w:t>
      </w:r>
      <w:r w:rsidRPr="00D6132D">
        <w:rPr>
          <w:rFonts w:ascii="Book Antiqua" w:eastAsia="宋体" w:hAnsi="Book Antiqua" w:cs="宋体"/>
          <w:b/>
          <w:bCs/>
          <w:color w:val="000000"/>
          <w:sz w:val="24"/>
          <w:szCs w:val="24"/>
        </w:rPr>
        <w:t>25 Suppl 1</w:t>
      </w:r>
      <w:r w:rsidRPr="00D6132D">
        <w:rPr>
          <w:rFonts w:ascii="Book Antiqua" w:eastAsia="宋体" w:hAnsi="Book Antiqua" w:cs="宋体"/>
          <w:color w:val="000000"/>
          <w:sz w:val="24"/>
          <w:szCs w:val="24"/>
        </w:rPr>
        <w:t>: 131-138 [PMID: 19165622 DOI: 10.1007/s10554-008-9406-1]</w:t>
      </w:r>
    </w:p>
    <w:p w14:paraId="3E93C792" w14:textId="77777777" w:rsidR="005F30DD" w:rsidRPr="00D6132D" w:rsidRDefault="005F30DD" w:rsidP="00085D0A">
      <w:pPr>
        <w:spacing w:after="0" w:line="360" w:lineRule="auto"/>
        <w:jc w:val="both"/>
        <w:rPr>
          <w:rFonts w:ascii="Book Antiqua" w:eastAsia="宋体" w:hAnsi="Book Antiqua" w:cs="宋体"/>
          <w:color w:val="000000"/>
          <w:sz w:val="24"/>
          <w:szCs w:val="24"/>
        </w:rPr>
      </w:pPr>
      <w:r w:rsidRPr="00D6132D">
        <w:rPr>
          <w:rFonts w:ascii="Book Antiqua" w:eastAsia="宋体" w:hAnsi="Book Antiqua" w:cs="宋体"/>
          <w:color w:val="000000"/>
          <w:sz w:val="24"/>
          <w:szCs w:val="24"/>
        </w:rPr>
        <w:t>72 </w:t>
      </w:r>
      <w:r w:rsidRPr="00D6132D">
        <w:rPr>
          <w:rFonts w:ascii="Book Antiqua" w:eastAsia="宋体" w:hAnsi="Book Antiqua" w:cs="宋体"/>
          <w:b/>
          <w:bCs/>
          <w:color w:val="000000"/>
          <w:sz w:val="24"/>
          <w:szCs w:val="24"/>
        </w:rPr>
        <w:t>Gebker R</w:t>
      </w:r>
      <w:r w:rsidRPr="00D6132D">
        <w:rPr>
          <w:rFonts w:ascii="Book Antiqua" w:eastAsia="宋体" w:hAnsi="Book Antiqua" w:cs="宋体"/>
          <w:color w:val="000000"/>
          <w:sz w:val="24"/>
          <w:szCs w:val="24"/>
        </w:rPr>
        <w:t>, Neuss M, Paetsch I, Nagel E. Images in cardiovascular medicine. Progressive myocardial fibrosis in a patient with apical hypertrophic cardiomyopathy detected by cardiovascular magnetic resonance. </w:t>
      </w:r>
      <w:r w:rsidRPr="00D6132D">
        <w:rPr>
          <w:rFonts w:ascii="Book Antiqua" w:eastAsia="宋体" w:hAnsi="Book Antiqua" w:cs="宋体"/>
          <w:i/>
          <w:iCs/>
          <w:color w:val="000000"/>
          <w:sz w:val="24"/>
          <w:szCs w:val="24"/>
        </w:rPr>
        <w:t>Circulation</w:t>
      </w:r>
      <w:r w:rsidRPr="00D6132D">
        <w:rPr>
          <w:rFonts w:ascii="Book Antiqua" w:eastAsia="宋体" w:hAnsi="Book Antiqua" w:cs="宋体"/>
          <w:color w:val="000000"/>
          <w:sz w:val="24"/>
          <w:szCs w:val="24"/>
        </w:rPr>
        <w:t> 2006; </w:t>
      </w:r>
      <w:r w:rsidRPr="00D6132D">
        <w:rPr>
          <w:rFonts w:ascii="Book Antiqua" w:eastAsia="宋体" w:hAnsi="Book Antiqua" w:cs="宋体"/>
          <w:b/>
          <w:bCs/>
          <w:color w:val="000000"/>
          <w:sz w:val="24"/>
          <w:szCs w:val="24"/>
        </w:rPr>
        <w:t>114</w:t>
      </w:r>
      <w:r w:rsidRPr="00D6132D">
        <w:rPr>
          <w:rFonts w:ascii="Book Antiqua" w:eastAsia="宋体" w:hAnsi="Book Antiqua" w:cs="宋体"/>
          <w:color w:val="000000"/>
          <w:sz w:val="24"/>
          <w:szCs w:val="24"/>
        </w:rPr>
        <w:t>: e75-e76 [PMID: 16880332 DOI: 10.1161/CIRCULATIONAHA.106.612994]</w:t>
      </w:r>
    </w:p>
    <w:p w14:paraId="465BF2D9" w14:textId="77777777" w:rsidR="005F30DD" w:rsidRPr="00D6132D" w:rsidRDefault="005F30DD" w:rsidP="00085D0A">
      <w:pPr>
        <w:spacing w:after="0" w:line="360" w:lineRule="auto"/>
        <w:jc w:val="both"/>
        <w:rPr>
          <w:rFonts w:ascii="Book Antiqua" w:hAnsi="Book Antiqua"/>
          <w:sz w:val="24"/>
          <w:szCs w:val="24"/>
        </w:rPr>
      </w:pPr>
    </w:p>
    <w:p w14:paraId="0A960BE2" w14:textId="77777777" w:rsidR="00884955" w:rsidRPr="00CE4867" w:rsidRDefault="00884955" w:rsidP="00085D0A">
      <w:pPr>
        <w:spacing w:after="0" w:line="360" w:lineRule="auto"/>
        <w:jc w:val="right"/>
        <w:rPr>
          <w:rFonts w:ascii="Book Antiqua" w:hAnsi="Book Antiqua"/>
          <w:b/>
          <w:bCs/>
          <w:color w:val="000000"/>
          <w:sz w:val="24"/>
        </w:rPr>
      </w:pPr>
      <w:bookmarkStart w:id="66" w:name="OLE_LINK11"/>
      <w:bookmarkStart w:id="67" w:name="OLE_LINK12"/>
      <w:bookmarkStart w:id="68" w:name="OLE_LINK36"/>
      <w:bookmarkStart w:id="69" w:name="OLE_LINK37"/>
      <w:bookmarkStart w:id="70" w:name="OLE_LINK20"/>
      <w:bookmarkStart w:id="71" w:name="OLE_LINK80"/>
      <w:bookmarkStart w:id="72" w:name="OLE_LINK85"/>
      <w:bookmarkStart w:id="73" w:name="OLE_LINK194"/>
      <w:bookmarkStart w:id="74" w:name="OLE_LINK118"/>
      <w:bookmarkStart w:id="75" w:name="OLE_LINK159"/>
      <w:bookmarkStart w:id="76" w:name="OLE_LINK200"/>
      <w:bookmarkStart w:id="77" w:name="OLE_LINK310"/>
      <w:bookmarkStart w:id="78" w:name="OLE_LINK225"/>
      <w:bookmarkStart w:id="79" w:name="OLE_LINK397"/>
      <w:bookmarkStart w:id="80" w:name="OLE_LINK229"/>
      <w:bookmarkStart w:id="81" w:name="OLE_LINK234"/>
      <w:bookmarkStart w:id="82" w:name="OLE_LINK251"/>
      <w:bookmarkStart w:id="83" w:name="OLE_LINK235"/>
      <w:bookmarkStart w:id="84" w:name="OLE_LINK466"/>
      <w:bookmarkStart w:id="85" w:name="OLE_LINK481"/>
      <w:bookmarkStart w:id="86" w:name="OLE_LINK501"/>
      <w:bookmarkStart w:id="87" w:name="OLE_LINK515"/>
      <w:bookmarkStart w:id="88" w:name="OLE_LINK516"/>
      <w:bookmarkStart w:id="89" w:name="OLE_LINK532"/>
      <w:bookmarkStart w:id="90" w:name="OLE_LINK549"/>
      <w:bookmarkStart w:id="91" w:name="OLE_LINK482"/>
      <w:bookmarkStart w:id="92" w:name="OLE_LINK477"/>
      <w:bookmarkStart w:id="93" w:name="OLE_LINK518"/>
      <w:bookmarkStart w:id="94" w:name="OLE_LINK616"/>
      <w:bookmarkStart w:id="95" w:name="OLE_LINK494"/>
      <w:r w:rsidRPr="00CE4867">
        <w:rPr>
          <w:rStyle w:val="ae"/>
          <w:rFonts w:ascii="Book Antiqua" w:hAnsi="Book Antiqua"/>
          <w:noProof/>
          <w:color w:val="000000"/>
          <w:sz w:val="24"/>
          <w:szCs w:val="24"/>
        </w:rPr>
        <w:t>P-Reviewer</w:t>
      </w:r>
      <w:bookmarkEnd w:id="66"/>
      <w:bookmarkEnd w:id="67"/>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r w:rsidRPr="00CE4867">
        <w:rPr>
          <w:rFonts w:ascii="Book Antiqua" w:hAnsi="Book Antiqua"/>
          <w:bCs/>
          <w:color w:val="000000"/>
          <w:sz w:val="24"/>
        </w:rPr>
        <w:t>Driscoll D</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2CD04159" w14:textId="497F5102" w:rsidR="005F30DD" w:rsidRDefault="005F30DD" w:rsidP="00085D0A">
      <w:pPr>
        <w:spacing w:after="0" w:line="360" w:lineRule="auto"/>
        <w:jc w:val="both"/>
        <w:rPr>
          <w:rFonts w:ascii="Book Antiqua" w:hAnsi="Book Antiqua" w:cs="Times New Roman"/>
          <w:b/>
          <w:noProof/>
          <w:sz w:val="24"/>
          <w:szCs w:val="24"/>
          <w:lang w:val="en-US" w:eastAsia="it-IT"/>
        </w:rPr>
      </w:pPr>
      <w:r>
        <w:rPr>
          <w:rFonts w:ascii="Book Antiqua" w:hAnsi="Book Antiqua" w:cs="Times New Roman"/>
          <w:b/>
          <w:noProof/>
          <w:sz w:val="24"/>
          <w:szCs w:val="24"/>
          <w:lang w:val="en-US" w:eastAsia="it-IT"/>
        </w:rPr>
        <w:br w:type="page"/>
      </w:r>
    </w:p>
    <w:p w14:paraId="457BDF8D" w14:textId="61D66014" w:rsidR="002650A4" w:rsidRPr="00342C28" w:rsidRDefault="00884955" w:rsidP="00085D0A">
      <w:pPr>
        <w:spacing w:after="0" w:line="360" w:lineRule="auto"/>
        <w:jc w:val="both"/>
        <w:rPr>
          <w:rFonts w:ascii="Book Antiqua" w:hAnsi="Book Antiqua" w:cs="Times New Roman"/>
          <w:b/>
          <w:noProof/>
          <w:sz w:val="24"/>
          <w:szCs w:val="24"/>
          <w:lang w:val="en-US" w:eastAsia="it-IT"/>
        </w:rPr>
      </w:pPr>
      <w:r>
        <w:rPr>
          <w:rFonts w:ascii="Book Antiqua" w:hAnsi="Book Antiqua" w:cs="Times New Roman"/>
          <w:b/>
          <w:noProof/>
          <w:sz w:val="24"/>
          <w:szCs w:val="24"/>
          <w:lang w:val="en-US" w:eastAsia="zh-CN"/>
        </w:rPr>
        <w:drawing>
          <wp:inline distT="0" distB="0" distL="0" distR="0" wp14:anchorId="09C47C35" wp14:editId="026D7923">
            <wp:extent cx="4058837" cy="5274365"/>
            <wp:effectExtent l="0" t="0" r="0" b="0"/>
            <wp:docPr id="1" name="图片 1" descr="E:\A 4 编辑\2014-6-26\930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4 编辑\2014-6-26\9307\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084" cy="5274686"/>
                    </a:xfrm>
                    <a:prstGeom prst="rect">
                      <a:avLst/>
                    </a:prstGeom>
                    <a:noFill/>
                    <a:ln>
                      <a:noFill/>
                    </a:ln>
                  </pic:spPr>
                </pic:pic>
              </a:graphicData>
            </a:graphic>
          </wp:inline>
        </w:drawing>
      </w:r>
    </w:p>
    <w:p w14:paraId="3F33B47A" w14:textId="624520AE" w:rsidR="002650A4" w:rsidRPr="00342C28" w:rsidRDefault="002650A4" w:rsidP="00085D0A">
      <w:pPr>
        <w:spacing w:after="0" w:line="360" w:lineRule="auto"/>
        <w:jc w:val="both"/>
        <w:rPr>
          <w:rFonts w:ascii="Book Antiqua" w:hAnsi="Book Antiqua" w:cs="Times New Roman"/>
          <w:sz w:val="24"/>
          <w:szCs w:val="24"/>
          <w:lang w:val="en-US"/>
        </w:rPr>
      </w:pPr>
      <w:r w:rsidRPr="00342C28">
        <w:rPr>
          <w:rFonts w:ascii="Book Antiqua" w:hAnsi="Book Antiqua" w:cs="Times New Roman"/>
          <w:b/>
          <w:noProof/>
          <w:sz w:val="24"/>
          <w:szCs w:val="24"/>
          <w:lang w:val="en-US" w:eastAsia="it-IT"/>
        </w:rPr>
        <w:t xml:space="preserve">Figure 1 </w:t>
      </w:r>
      <w:proofErr w:type="gramStart"/>
      <w:r w:rsidR="00E058F9" w:rsidRPr="008E3A17">
        <w:rPr>
          <w:rFonts w:ascii="Book Antiqua" w:eastAsia="Calibri" w:hAnsi="Book Antiqua" w:cs="Times New Roman"/>
          <w:b/>
          <w:sz w:val="24"/>
          <w:szCs w:val="24"/>
          <w:lang w:val="en-GB"/>
        </w:rPr>
        <w:t>On</w:t>
      </w:r>
      <w:proofErr w:type="gramEnd"/>
      <w:r w:rsidR="00E058F9" w:rsidRPr="008E3A17">
        <w:rPr>
          <w:rFonts w:ascii="Book Antiqua" w:eastAsia="Calibri" w:hAnsi="Book Antiqua" w:cs="Times New Roman"/>
          <w:b/>
          <w:sz w:val="24"/>
          <w:szCs w:val="24"/>
          <w:lang w:val="en-GB"/>
        </w:rPr>
        <w:t xml:space="preserve"> </w:t>
      </w:r>
      <w:r w:rsidR="00AA130C" w:rsidRPr="008E3A17">
        <w:rPr>
          <w:rFonts w:ascii="Book Antiqua" w:eastAsia="Calibri" w:hAnsi="Book Antiqua" w:cs="Times New Roman"/>
          <w:b/>
          <w:sz w:val="24"/>
          <w:szCs w:val="24"/>
          <w:lang w:val="en-GB"/>
        </w:rPr>
        <w:t>transthoracic echocardiography</w:t>
      </w:r>
      <w:r w:rsidR="00E058F9" w:rsidRPr="008E3A17">
        <w:rPr>
          <w:rFonts w:ascii="Book Antiqua" w:eastAsia="Calibri" w:hAnsi="Book Antiqua" w:cs="Times New Roman"/>
          <w:b/>
          <w:sz w:val="24"/>
          <w:szCs w:val="24"/>
          <w:lang w:val="en-GB"/>
        </w:rPr>
        <w:t xml:space="preserve">, </w:t>
      </w:r>
      <w:r w:rsidR="00AA130C" w:rsidRPr="008E3A17">
        <w:rPr>
          <w:rFonts w:ascii="Book Antiqua" w:eastAsia="Times New Roman" w:hAnsi="Book Antiqua" w:cs="Times New Roman"/>
          <w:b/>
          <w:sz w:val="24"/>
          <w:szCs w:val="24"/>
          <w:lang w:val="en-GB" w:eastAsia="it-IT"/>
        </w:rPr>
        <w:t>apical hypertrophic cardiomyopathy</w:t>
      </w:r>
      <w:r w:rsidR="00E058F9" w:rsidRPr="008E3A17">
        <w:rPr>
          <w:rFonts w:ascii="Book Antiqua" w:eastAsia="Calibri" w:hAnsi="Book Antiqua" w:cs="Times New Roman"/>
          <w:b/>
          <w:sz w:val="24"/>
          <w:szCs w:val="24"/>
          <w:lang w:val="en-GB"/>
        </w:rPr>
        <w:t xml:space="preserve"> is defined as an absolute apical thickness of more than 15 mm with a ratio of apical to </w:t>
      </w:r>
      <w:bookmarkStart w:id="96" w:name="OLE_LINK479"/>
      <w:bookmarkStart w:id="97" w:name="OLE_LINK480"/>
      <w:r w:rsidR="00E058F9" w:rsidRPr="008E3A17">
        <w:rPr>
          <w:rFonts w:ascii="Book Antiqua" w:eastAsia="Calibri" w:hAnsi="Book Antiqua" w:cs="Times New Roman"/>
          <w:b/>
          <w:sz w:val="24"/>
          <w:szCs w:val="24"/>
          <w:lang w:val="en-GB"/>
        </w:rPr>
        <w:t xml:space="preserve">basal </w:t>
      </w:r>
      <w:r w:rsidR="005E02A9" w:rsidRPr="005E02A9">
        <w:rPr>
          <w:rFonts w:ascii="Book Antiqua" w:eastAsia="Calibri" w:hAnsi="Book Antiqua" w:cs="Times New Roman"/>
          <w:b/>
          <w:sz w:val="24"/>
          <w:szCs w:val="24"/>
          <w:lang w:val="en-GB"/>
        </w:rPr>
        <w:t>left ventricular</w:t>
      </w:r>
      <w:r w:rsidR="00E058F9" w:rsidRPr="008E3A17">
        <w:rPr>
          <w:rFonts w:ascii="Book Antiqua" w:eastAsia="Calibri" w:hAnsi="Book Antiqua" w:cs="Times New Roman"/>
          <w:b/>
          <w:sz w:val="24"/>
          <w:szCs w:val="24"/>
          <w:lang w:val="en-GB"/>
        </w:rPr>
        <w:t xml:space="preserve"> wall thickness of more than</w:t>
      </w:r>
      <w:bookmarkEnd w:id="96"/>
      <w:bookmarkEnd w:id="97"/>
      <w:r w:rsidR="00E058F9" w:rsidRPr="008E3A17">
        <w:rPr>
          <w:rFonts w:ascii="Book Antiqua" w:eastAsia="Calibri" w:hAnsi="Book Antiqua" w:cs="Times New Roman"/>
          <w:b/>
          <w:sz w:val="24"/>
          <w:szCs w:val="24"/>
          <w:lang w:val="en-GB"/>
        </w:rPr>
        <w:t xml:space="preserve"> 1.3</w:t>
      </w:r>
      <w:r w:rsidR="00E058F9">
        <w:rPr>
          <w:rFonts w:ascii="Book Antiqua" w:hAnsi="Book Antiqua" w:cs="Times New Roman" w:hint="eastAsia"/>
          <w:sz w:val="24"/>
          <w:szCs w:val="24"/>
          <w:lang w:val="en-GB" w:eastAsia="zh-CN"/>
        </w:rPr>
        <w:t xml:space="preserve">. </w:t>
      </w:r>
      <w:r w:rsidRPr="00342C28">
        <w:rPr>
          <w:rFonts w:ascii="Book Antiqua" w:hAnsi="Book Antiqua" w:cs="Times New Roman"/>
          <w:noProof/>
          <w:sz w:val="24"/>
          <w:szCs w:val="24"/>
          <w:lang w:val="en-US" w:eastAsia="it-IT"/>
        </w:rPr>
        <w:t xml:space="preserve">A: </w:t>
      </w:r>
      <w:r w:rsidRPr="00342C28">
        <w:rPr>
          <w:rFonts w:ascii="Book Antiqua" w:hAnsi="Book Antiqua" w:cs="Times New Roman"/>
          <w:sz w:val="24"/>
          <w:szCs w:val="24"/>
          <w:lang w:val="en-US"/>
        </w:rPr>
        <w:t>12-lead e</w:t>
      </w:r>
      <w:bookmarkStart w:id="98" w:name="OLE_LINK483"/>
      <w:bookmarkStart w:id="99" w:name="OLE_LINK484"/>
      <w:r w:rsidRPr="00342C28">
        <w:rPr>
          <w:rFonts w:ascii="Book Antiqua" w:hAnsi="Book Antiqua" w:cs="Times New Roman"/>
          <w:sz w:val="24"/>
          <w:szCs w:val="24"/>
          <w:lang w:val="en-US"/>
        </w:rPr>
        <w:t xml:space="preserve">lectrocardiogram with increased in QRS voltage </w:t>
      </w:r>
      <w:bookmarkEnd w:id="98"/>
      <w:bookmarkEnd w:id="99"/>
      <w:r w:rsidRPr="00342C28">
        <w:rPr>
          <w:rFonts w:ascii="Book Antiqua" w:hAnsi="Book Antiqua" w:cs="Times New Roman"/>
          <w:sz w:val="24"/>
          <w:szCs w:val="24"/>
          <w:lang w:val="en-US"/>
        </w:rPr>
        <w:t>and deep T-wave inversion in the precordial leads</w:t>
      </w:r>
      <w:r w:rsidR="000C2287">
        <w:rPr>
          <w:rFonts w:ascii="Book Antiqua" w:hAnsi="Book Antiqua" w:cs="Times New Roman" w:hint="eastAsia"/>
          <w:sz w:val="24"/>
          <w:szCs w:val="24"/>
          <w:lang w:val="en-US" w:eastAsia="zh-CN"/>
        </w:rPr>
        <w:t xml:space="preserve">; </w:t>
      </w:r>
      <w:r w:rsidRPr="00342C28">
        <w:rPr>
          <w:rFonts w:ascii="Book Antiqua" w:hAnsi="Book Antiqua" w:cs="Times New Roman"/>
          <w:sz w:val="24"/>
          <w:szCs w:val="24"/>
          <w:lang w:val="en-US"/>
        </w:rPr>
        <w:t>B: Transthoracic echocardiography 4-chambers view showing asymmetrical left ventricular apical thickening with a spade shaped left ventricle configuration.</w:t>
      </w:r>
    </w:p>
    <w:p w14:paraId="3D9F7C7E" w14:textId="2294348A" w:rsidR="0097655B" w:rsidRDefault="0097655B" w:rsidP="00085D0A">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2AB05F63" w14:textId="46CFDC52" w:rsidR="002650A4" w:rsidRPr="007F6FF6" w:rsidRDefault="0097655B" w:rsidP="00085D0A">
      <w:pPr>
        <w:spacing w:after="0" w:line="360" w:lineRule="auto"/>
        <w:jc w:val="both"/>
        <w:rPr>
          <w:rFonts w:ascii="Book Antiqua" w:hAnsi="Book Antiqua" w:cs="Times New Roman"/>
          <w:b/>
          <w:sz w:val="24"/>
          <w:szCs w:val="24"/>
        </w:rPr>
      </w:pPr>
      <w:r>
        <w:rPr>
          <w:rFonts w:ascii="Book Antiqua" w:hAnsi="Book Antiqua" w:cs="Times New Roman"/>
          <w:b/>
          <w:noProof/>
          <w:sz w:val="24"/>
          <w:szCs w:val="24"/>
          <w:lang w:val="en-US" w:eastAsia="zh-CN"/>
        </w:rPr>
        <w:drawing>
          <wp:inline distT="0" distB="0" distL="0" distR="0" wp14:anchorId="00203D67" wp14:editId="0A8260FF">
            <wp:extent cx="6096000" cy="3048000"/>
            <wp:effectExtent l="0" t="0" r="0" b="0"/>
            <wp:docPr id="3" name="图片 3" descr="E:\A 4 编辑\2014-6-26\930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4 编辑\2014-6-26\9307\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14:paraId="01717840" w14:textId="526644F3" w:rsidR="002650A4" w:rsidRPr="00342C28" w:rsidRDefault="002650A4" w:rsidP="00085D0A">
      <w:pPr>
        <w:spacing w:after="0" w:line="360" w:lineRule="auto"/>
        <w:jc w:val="both"/>
        <w:rPr>
          <w:rFonts w:ascii="Book Antiqua" w:hAnsi="Book Antiqua" w:cs="Times New Roman"/>
          <w:sz w:val="24"/>
          <w:szCs w:val="24"/>
          <w:lang w:val="en-US"/>
        </w:rPr>
      </w:pPr>
      <w:r w:rsidRPr="00342C28">
        <w:rPr>
          <w:rFonts w:ascii="Book Antiqua" w:hAnsi="Book Antiqua" w:cs="Times New Roman"/>
          <w:b/>
          <w:sz w:val="24"/>
          <w:szCs w:val="24"/>
          <w:lang w:val="en-US"/>
        </w:rPr>
        <w:t>Figure 2</w:t>
      </w:r>
      <w:r w:rsidR="0097655B">
        <w:rPr>
          <w:rFonts w:ascii="Book Antiqua" w:hAnsi="Book Antiqua" w:cs="Times New Roman" w:hint="eastAsia"/>
          <w:b/>
          <w:sz w:val="24"/>
          <w:szCs w:val="24"/>
          <w:lang w:val="en-US" w:eastAsia="zh-CN"/>
        </w:rPr>
        <w:t xml:space="preserve"> </w:t>
      </w:r>
      <w:r w:rsidR="00CE30DB" w:rsidRPr="00CE30DB">
        <w:rPr>
          <w:rFonts w:ascii="Book Antiqua" w:hAnsi="Book Antiqua" w:cs="Times New Roman"/>
          <w:b/>
          <w:sz w:val="24"/>
          <w:szCs w:val="24"/>
          <w:lang w:val="en-US"/>
        </w:rPr>
        <w:t xml:space="preserve">Angiography </w:t>
      </w:r>
      <w:r w:rsidR="00CE30DB" w:rsidRPr="00CE30DB">
        <w:rPr>
          <w:rFonts w:ascii="Book Antiqua" w:hAnsi="Book Antiqua" w:cs="Times New Roman" w:hint="eastAsia"/>
          <w:b/>
          <w:sz w:val="24"/>
          <w:szCs w:val="24"/>
          <w:lang w:val="en-US" w:eastAsia="zh-CN"/>
        </w:rPr>
        <w:t>pictures.</w:t>
      </w:r>
      <w:r w:rsidR="00CE30DB">
        <w:rPr>
          <w:rFonts w:ascii="Book Antiqua" w:hAnsi="Book Antiqua" w:cs="Times New Roman" w:hint="eastAsia"/>
          <w:sz w:val="24"/>
          <w:szCs w:val="24"/>
          <w:lang w:val="en-US" w:eastAsia="zh-CN"/>
        </w:rPr>
        <w:t xml:space="preserve"> </w:t>
      </w:r>
      <w:r w:rsidRPr="00342C28">
        <w:rPr>
          <w:rFonts w:ascii="Book Antiqua" w:hAnsi="Book Antiqua" w:cs="Times New Roman"/>
          <w:sz w:val="24"/>
          <w:szCs w:val="24"/>
          <w:lang w:val="en-US"/>
        </w:rPr>
        <w:t xml:space="preserve">A: Coronary angiography showing normal </w:t>
      </w:r>
      <w:proofErr w:type="spellStart"/>
      <w:r w:rsidRPr="00342C28">
        <w:rPr>
          <w:rFonts w:ascii="Book Antiqua" w:hAnsi="Book Antiqua" w:cs="Times New Roman"/>
          <w:sz w:val="24"/>
          <w:szCs w:val="24"/>
          <w:lang w:val="en-US"/>
        </w:rPr>
        <w:t>epicardial</w:t>
      </w:r>
      <w:proofErr w:type="spellEnd"/>
      <w:r w:rsidRPr="00342C28">
        <w:rPr>
          <w:rFonts w:ascii="Book Antiqua" w:hAnsi="Book Antiqua" w:cs="Times New Roman"/>
          <w:sz w:val="24"/>
          <w:szCs w:val="24"/>
          <w:lang w:val="en-US"/>
        </w:rPr>
        <w:t xml:space="preserve"> coronary arteries. Please note the presence of multiple c</w:t>
      </w:r>
      <w:r w:rsidR="0011724D" w:rsidRPr="00342C28">
        <w:rPr>
          <w:rFonts w:ascii="Book Antiqua" w:hAnsi="Book Antiqua" w:cs="Times New Roman"/>
          <w:sz w:val="24"/>
          <w:szCs w:val="24"/>
          <w:lang w:val="en-US"/>
        </w:rPr>
        <w:t>oronary artery-</w:t>
      </w:r>
      <w:r w:rsidR="001677C4" w:rsidRPr="00342C28">
        <w:rPr>
          <w:rFonts w:ascii="Book Antiqua" w:hAnsi="Book Antiqua" w:cs="Times New Roman"/>
          <w:sz w:val="24"/>
          <w:szCs w:val="24"/>
          <w:lang w:val="en-US"/>
        </w:rPr>
        <w:t>left ventricular</w:t>
      </w:r>
      <w:r w:rsidR="0011724D" w:rsidRPr="00342C28">
        <w:rPr>
          <w:rFonts w:ascii="Book Antiqua" w:hAnsi="Book Antiqua" w:cs="Times New Roman"/>
          <w:sz w:val="24"/>
          <w:szCs w:val="24"/>
          <w:lang w:val="en-US"/>
        </w:rPr>
        <w:t xml:space="preserve"> </w:t>
      </w:r>
      <w:proofErr w:type="spellStart"/>
      <w:r w:rsidR="0011724D" w:rsidRPr="00342C28">
        <w:rPr>
          <w:rFonts w:ascii="Book Antiqua" w:hAnsi="Book Antiqua" w:cs="Times New Roman"/>
          <w:sz w:val="24"/>
          <w:szCs w:val="24"/>
          <w:lang w:val="en-US"/>
        </w:rPr>
        <w:t>microfistulae</w:t>
      </w:r>
      <w:proofErr w:type="spellEnd"/>
      <w:r w:rsidR="0011724D" w:rsidRPr="00342C28">
        <w:rPr>
          <w:rFonts w:ascii="Book Antiqua" w:hAnsi="Book Antiqua" w:cs="Times New Roman"/>
          <w:sz w:val="24"/>
          <w:szCs w:val="24"/>
          <w:lang w:val="en-US"/>
        </w:rPr>
        <w:t xml:space="preserve"> (white arrow)</w:t>
      </w:r>
      <w:r w:rsidR="0097655B">
        <w:rPr>
          <w:rFonts w:ascii="Book Antiqua" w:hAnsi="Book Antiqua" w:cs="Times New Roman" w:hint="eastAsia"/>
          <w:sz w:val="24"/>
          <w:szCs w:val="24"/>
          <w:lang w:val="en-US" w:eastAsia="zh-CN"/>
        </w:rPr>
        <w:t xml:space="preserve">; </w:t>
      </w:r>
      <w:r w:rsidRPr="00342C28">
        <w:rPr>
          <w:rFonts w:ascii="Book Antiqua" w:hAnsi="Book Antiqua" w:cs="Times New Roman"/>
          <w:sz w:val="24"/>
          <w:szCs w:val="24"/>
          <w:lang w:val="en-US"/>
        </w:rPr>
        <w:t>B: Left ventricular angiography showing the characteristic diastolic “ace-of spade” sign.</w:t>
      </w:r>
    </w:p>
    <w:p w14:paraId="732E8E80" w14:textId="2CE989CA" w:rsidR="0016379D" w:rsidRDefault="0016379D" w:rsidP="00085D0A">
      <w:pPr>
        <w:spacing w:after="0" w:line="360" w:lineRule="auto"/>
        <w:jc w:val="both"/>
        <w:rPr>
          <w:rFonts w:ascii="Book Antiqua" w:hAnsi="Book Antiqua" w:cs="Times New Roman"/>
          <w:b/>
          <w:noProof/>
          <w:sz w:val="24"/>
          <w:szCs w:val="24"/>
          <w:lang w:val="en-US" w:eastAsia="it-IT"/>
        </w:rPr>
      </w:pPr>
      <w:r>
        <w:rPr>
          <w:rFonts w:ascii="Book Antiqua" w:hAnsi="Book Antiqua" w:cs="Times New Roman"/>
          <w:b/>
          <w:noProof/>
          <w:sz w:val="24"/>
          <w:szCs w:val="24"/>
          <w:lang w:val="en-US" w:eastAsia="it-IT"/>
        </w:rPr>
        <w:br w:type="page"/>
      </w:r>
    </w:p>
    <w:p w14:paraId="1657E4E6" w14:textId="1C98F9A4" w:rsidR="00C02935" w:rsidRPr="00342C28" w:rsidRDefault="0016379D" w:rsidP="00085D0A">
      <w:pPr>
        <w:spacing w:after="0" w:line="360" w:lineRule="auto"/>
        <w:jc w:val="both"/>
        <w:rPr>
          <w:rFonts w:ascii="Book Antiqua" w:hAnsi="Book Antiqua" w:cs="Times New Roman"/>
          <w:b/>
          <w:noProof/>
          <w:sz w:val="24"/>
          <w:szCs w:val="24"/>
          <w:lang w:val="en-US" w:eastAsia="it-IT"/>
        </w:rPr>
      </w:pPr>
      <w:r>
        <w:rPr>
          <w:rFonts w:ascii="Book Antiqua" w:hAnsi="Book Antiqua" w:cs="Times New Roman"/>
          <w:b/>
          <w:noProof/>
          <w:sz w:val="24"/>
          <w:szCs w:val="24"/>
          <w:lang w:val="en-US" w:eastAsia="zh-CN"/>
        </w:rPr>
        <w:drawing>
          <wp:inline distT="0" distB="0" distL="0" distR="0" wp14:anchorId="7230228D" wp14:editId="2F11451E">
            <wp:extent cx="6120130" cy="2908689"/>
            <wp:effectExtent l="0" t="0" r="0" b="0"/>
            <wp:docPr id="4" name="图片 4" descr="E:\A 4 编辑\2014-6-26\930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4 编辑\2014-6-26\9307\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908689"/>
                    </a:xfrm>
                    <a:prstGeom prst="rect">
                      <a:avLst/>
                    </a:prstGeom>
                    <a:noFill/>
                    <a:ln>
                      <a:noFill/>
                    </a:ln>
                  </pic:spPr>
                </pic:pic>
              </a:graphicData>
            </a:graphic>
          </wp:inline>
        </w:drawing>
      </w:r>
    </w:p>
    <w:p w14:paraId="2B3A3698" w14:textId="3E7F5B2D" w:rsidR="00C02935" w:rsidRPr="0016379D" w:rsidRDefault="00C02935" w:rsidP="00085D0A">
      <w:pPr>
        <w:spacing w:after="0" w:line="360" w:lineRule="auto"/>
        <w:jc w:val="both"/>
        <w:rPr>
          <w:rFonts w:ascii="Book Antiqua" w:hAnsi="Book Antiqua" w:cs="Times New Roman"/>
          <w:b/>
          <w:noProof/>
          <w:sz w:val="24"/>
          <w:szCs w:val="24"/>
          <w:lang w:val="en-US" w:eastAsia="it-IT"/>
        </w:rPr>
      </w:pPr>
      <w:r w:rsidRPr="00342C28">
        <w:rPr>
          <w:rFonts w:ascii="Book Antiqua" w:hAnsi="Book Antiqua" w:cs="Times New Roman"/>
          <w:b/>
          <w:noProof/>
          <w:sz w:val="24"/>
          <w:szCs w:val="24"/>
          <w:lang w:val="en-US" w:eastAsia="it-IT"/>
        </w:rPr>
        <w:t>Figure 3</w:t>
      </w:r>
      <w:r w:rsidR="0016379D">
        <w:rPr>
          <w:rFonts w:ascii="Book Antiqua" w:hAnsi="Book Antiqua" w:cs="Times New Roman" w:hint="eastAsia"/>
          <w:b/>
          <w:noProof/>
          <w:sz w:val="24"/>
          <w:szCs w:val="24"/>
          <w:lang w:val="en-US" w:eastAsia="zh-CN"/>
        </w:rPr>
        <w:t xml:space="preserve"> </w:t>
      </w:r>
      <w:r w:rsidR="008554E5" w:rsidRPr="0016379D">
        <w:rPr>
          <w:rFonts w:ascii="Book Antiqua" w:hAnsi="Book Antiqua" w:cs="Times New Roman"/>
          <w:b/>
          <w:noProof/>
          <w:sz w:val="24"/>
          <w:szCs w:val="24"/>
          <w:lang w:val="en-US" w:eastAsia="it-IT"/>
        </w:rPr>
        <w:t xml:space="preserve">Multidetector computed tomography imaging: </w:t>
      </w:r>
      <w:r w:rsidR="00CE3883" w:rsidRPr="0016379D">
        <w:rPr>
          <w:rFonts w:ascii="Book Antiqua" w:hAnsi="Book Antiqua" w:cs="Times New Roman"/>
          <w:b/>
          <w:noProof/>
          <w:sz w:val="24"/>
          <w:szCs w:val="24"/>
          <w:lang w:val="en-US" w:eastAsia="it-IT"/>
        </w:rPr>
        <w:t>Long axis view (A) and axial scans at the level of the left ventricle (B) showing apical hypertrophy with cavity obliteration and a sequestered small LV cavity</w:t>
      </w:r>
      <w:r w:rsidR="008554E5" w:rsidRPr="0016379D">
        <w:rPr>
          <w:rFonts w:ascii="Book Antiqua" w:hAnsi="Book Antiqua" w:cs="Times New Roman"/>
          <w:b/>
          <w:noProof/>
          <w:sz w:val="24"/>
          <w:szCs w:val="24"/>
          <w:lang w:val="en-US" w:eastAsia="it-IT"/>
        </w:rPr>
        <w:t>.</w:t>
      </w:r>
    </w:p>
    <w:p w14:paraId="1E2A097D" w14:textId="77777777" w:rsidR="0016379D" w:rsidRDefault="0016379D" w:rsidP="00085D0A">
      <w:pPr>
        <w:spacing w:after="0" w:line="360" w:lineRule="auto"/>
        <w:jc w:val="both"/>
        <w:rPr>
          <w:rFonts w:ascii="Book Antiqua" w:hAnsi="Book Antiqua" w:cs="Times New Roman"/>
          <w:b/>
          <w:noProof/>
          <w:sz w:val="24"/>
          <w:szCs w:val="24"/>
          <w:lang w:val="en-US" w:eastAsia="it-IT"/>
        </w:rPr>
      </w:pPr>
      <w:r>
        <w:rPr>
          <w:rFonts w:ascii="Book Antiqua" w:hAnsi="Book Antiqua" w:cs="Times New Roman"/>
          <w:b/>
          <w:noProof/>
          <w:sz w:val="24"/>
          <w:szCs w:val="24"/>
          <w:lang w:val="en-US" w:eastAsia="it-IT"/>
        </w:rPr>
        <w:br w:type="page"/>
      </w:r>
    </w:p>
    <w:p w14:paraId="27782810" w14:textId="3E30D76A" w:rsidR="00DC507A" w:rsidRDefault="0016379D" w:rsidP="00085D0A">
      <w:pPr>
        <w:spacing w:after="0" w:line="360" w:lineRule="auto"/>
        <w:jc w:val="both"/>
        <w:rPr>
          <w:rFonts w:ascii="Book Antiqua" w:hAnsi="Book Antiqua" w:cs="Times New Roman"/>
          <w:sz w:val="24"/>
          <w:szCs w:val="24"/>
          <w:lang w:val="en-US"/>
        </w:rPr>
      </w:pPr>
      <w:r>
        <w:rPr>
          <w:rFonts w:ascii="Book Antiqua" w:hAnsi="Book Antiqua" w:cs="Times New Roman"/>
          <w:b/>
          <w:noProof/>
          <w:sz w:val="24"/>
          <w:szCs w:val="24"/>
          <w:lang w:val="en-US" w:eastAsia="zh-CN"/>
        </w:rPr>
        <w:drawing>
          <wp:inline distT="0" distB="0" distL="0" distR="0" wp14:anchorId="2CF01E6D" wp14:editId="7F0779B2">
            <wp:extent cx="6096000" cy="3048000"/>
            <wp:effectExtent l="0" t="0" r="0" b="0"/>
            <wp:docPr id="5" name="图片 5" descr="E:\A 4 编辑\2014-6-26\9307\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 4 编辑\2014-6-26\9307\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r w:rsidRPr="0016379D">
        <w:rPr>
          <w:rFonts w:ascii="Book Antiqua" w:hAnsi="Book Antiqua" w:cs="Times New Roman"/>
          <w:b/>
          <w:noProof/>
          <w:sz w:val="24"/>
          <w:szCs w:val="24"/>
          <w:lang w:val="en-US" w:eastAsia="it-IT"/>
        </w:rPr>
        <w:t xml:space="preserve"> </w:t>
      </w:r>
      <w:r w:rsidR="00C02935" w:rsidRPr="00342C28">
        <w:rPr>
          <w:rFonts w:ascii="Book Antiqua" w:hAnsi="Book Antiqua" w:cs="Times New Roman"/>
          <w:b/>
          <w:noProof/>
          <w:sz w:val="24"/>
          <w:szCs w:val="24"/>
          <w:lang w:val="en-US" w:eastAsia="it-IT"/>
        </w:rPr>
        <w:t>Figure 4</w:t>
      </w:r>
      <w:r>
        <w:rPr>
          <w:rFonts w:ascii="Book Antiqua" w:hAnsi="Book Antiqua" w:cs="Times New Roman" w:hint="eastAsia"/>
          <w:b/>
          <w:noProof/>
          <w:sz w:val="24"/>
          <w:szCs w:val="24"/>
          <w:lang w:val="en-US" w:eastAsia="zh-CN"/>
        </w:rPr>
        <w:t xml:space="preserve"> </w:t>
      </w:r>
      <w:r w:rsidR="00D528C2" w:rsidRPr="006C60B8">
        <w:rPr>
          <w:rFonts w:ascii="Book Antiqua" w:hAnsi="Book Antiqua" w:cs="Times New Roman"/>
          <w:b/>
          <w:noProof/>
          <w:sz w:val="24"/>
          <w:szCs w:val="24"/>
          <w:lang w:val="en-US" w:eastAsia="it-IT"/>
        </w:rPr>
        <w:t xml:space="preserve">Cardiovascular </w:t>
      </w:r>
      <w:r w:rsidR="006C60B8" w:rsidRPr="006C60B8">
        <w:rPr>
          <w:rFonts w:ascii="Book Antiqua" w:hAnsi="Book Antiqua" w:cs="Times New Roman"/>
          <w:b/>
          <w:noProof/>
          <w:sz w:val="24"/>
          <w:szCs w:val="24"/>
          <w:lang w:val="en-US" w:eastAsia="it-IT"/>
        </w:rPr>
        <w:t>magnetic reso</w:t>
      </w:r>
      <w:r w:rsidR="00D528C2" w:rsidRPr="006C60B8">
        <w:rPr>
          <w:rFonts w:ascii="Book Antiqua" w:hAnsi="Book Antiqua" w:cs="Times New Roman"/>
          <w:b/>
          <w:noProof/>
          <w:sz w:val="24"/>
          <w:szCs w:val="24"/>
          <w:lang w:val="en-US" w:eastAsia="it-IT"/>
        </w:rPr>
        <w:t>nance imaging</w:t>
      </w:r>
      <w:r w:rsidR="006C60B8" w:rsidRPr="006C60B8">
        <w:rPr>
          <w:rFonts w:ascii="Book Antiqua" w:hAnsi="Book Antiqua" w:cs="Times New Roman" w:hint="eastAsia"/>
          <w:b/>
          <w:noProof/>
          <w:sz w:val="24"/>
          <w:szCs w:val="24"/>
          <w:lang w:val="en-US" w:eastAsia="zh-CN"/>
        </w:rPr>
        <w:t>.</w:t>
      </w:r>
      <w:r w:rsidR="00903C89" w:rsidRPr="00342C28">
        <w:rPr>
          <w:rFonts w:ascii="Book Antiqua" w:hAnsi="Book Antiqua" w:cs="Times New Roman"/>
          <w:noProof/>
          <w:sz w:val="24"/>
          <w:szCs w:val="24"/>
          <w:lang w:val="en-US" w:eastAsia="it-IT"/>
        </w:rPr>
        <w:t xml:space="preserve"> </w:t>
      </w:r>
      <w:r w:rsidR="002650A4" w:rsidRPr="00342C28">
        <w:rPr>
          <w:rFonts w:ascii="Book Antiqua" w:hAnsi="Book Antiqua" w:cs="Times New Roman"/>
          <w:noProof/>
          <w:sz w:val="24"/>
          <w:szCs w:val="24"/>
          <w:lang w:val="en-US" w:eastAsia="it-IT"/>
        </w:rPr>
        <w:t xml:space="preserve">Long axis view </w:t>
      </w:r>
      <w:r w:rsidR="00903C89" w:rsidRPr="00342C28">
        <w:rPr>
          <w:rFonts w:ascii="Book Antiqua" w:hAnsi="Book Antiqua" w:cs="Times New Roman"/>
          <w:noProof/>
          <w:sz w:val="24"/>
          <w:szCs w:val="24"/>
          <w:lang w:val="en-US" w:eastAsia="it-IT"/>
        </w:rPr>
        <w:t xml:space="preserve">(A) </w:t>
      </w:r>
      <w:r w:rsidR="002650A4" w:rsidRPr="00342C28">
        <w:rPr>
          <w:rFonts w:ascii="Book Antiqua" w:hAnsi="Book Antiqua" w:cs="Times New Roman"/>
          <w:noProof/>
          <w:sz w:val="24"/>
          <w:szCs w:val="24"/>
          <w:lang w:val="en-US" w:eastAsia="it-IT"/>
        </w:rPr>
        <w:t>of the left ventricle showi</w:t>
      </w:r>
      <w:r w:rsidR="00903C89" w:rsidRPr="00342C28">
        <w:rPr>
          <w:rFonts w:ascii="Book Antiqua" w:hAnsi="Book Antiqua" w:cs="Times New Roman"/>
          <w:noProof/>
          <w:sz w:val="24"/>
          <w:szCs w:val="24"/>
          <w:lang w:val="en-US" w:eastAsia="it-IT"/>
        </w:rPr>
        <w:t>ng apical regional hypertrophy; l</w:t>
      </w:r>
      <w:r w:rsidR="002650A4" w:rsidRPr="00342C28">
        <w:rPr>
          <w:rFonts w:ascii="Book Antiqua" w:hAnsi="Book Antiqua" w:cs="Times New Roman"/>
          <w:noProof/>
          <w:sz w:val="24"/>
          <w:szCs w:val="24"/>
          <w:lang w:val="en-GB" w:eastAsia="it-IT"/>
        </w:rPr>
        <w:t>on</w:t>
      </w:r>
      <w:r w:rsidR="003268AA" w:rsidRPr="00342C28">
        <w:rPr>
          <w:rFonts w:ascii="Book Antiqua" w:hAnsi="Book Antiqua" w:cs="Times New Roman"/>
          <w:noProof/>
          <w:sz w:val="24"/>
          <w:szCs w:val="24"/>
          <w:lang w:val="en-GB" w:eastAsia="it-IT"/>
        </w:rPr>
        <w:t>g</w:t>
      </w:r>
      <w:r w:rsidR="002650A4" w:rsidRPr="00342C28">
        <w:rPr>
          <w:rFonts w:ascii="Book Antiqua" w:hAnsi="Book Antiqua" w:cs="Times New Roman"/>
          <w:noProof/>
          <w:sz w:val="24"/>
          <w:szCs w:val="24"/>
          <w:lang w:val="en-GB" w:eastAsia="it-IT"/>
        </w:rPr>
        <w:t xml:space="preserve"> axis view 10 min after Gadolinium injection</w:t>
      </w:r>
      <w:r w:rsidR="00903C89" w:rsidRPr="00342C28">
        <w:rPr>
          <w:rFonts w:ascii="Book Antiqua" w:hAnsi="Book Antiqua" w:cs="Times New Roman"/>
          <w:noProof/>
          <w:sz w:val="24"/>
          <w:szCs w:val="24"/>
          <w:lang w:val="en-GB" w:eastAsia="it-IT"/>
        </w:rPr>
        <w:t xml:space="preserve"> </w:t>
      </w:r>
      <w:r w:rsidR="00903C89" w:rsidRPr="00342C28">
        <w:rPr>
          <w:rFonts w:ascii="Book Antiqua" w:hAnsi="Book Antiqua" w:cs="Times New Roman"/>
          <w:noProof/>
          <w:sz w:val="24"/>
          <w:szCs w:val="24"/>
          <w:lang w:val="en-US" w:eastAsia="it-IT"/>
        </w:rPr>
        <w:t>(B)</w:t>
      </w:r>
      <w:r w:rsidR="002650A4" w:rsidRPr="00342C28">
        <w:rPr>
          <w:rFonts w:ascii="Book Antiqua" w:hAnsi="Book Antiqua" w:cs="Times New Roman"/>
          <w:noProof/>
          <w:sz w:val="24"/>
          <w:szCs w:val="24"/>
          <w:lang w:val="en-GB" w:eastAsia="it-IT"/>
        </w:rPr>
        <w:t>: an abnormal h</w:t>
      </w:r>
      <w:proofErr w:type="spellStart"/>
      <w:r w:rsidR="002650A4" w:rsidRPr="00342C28">
        <w:rPr>
          <w:rFonts w:ascii="Book Antiqua" w:hAnsi="Book Antiqua" w:cs="Times New Roman"/>
          <w:sz w:val="24"/>
          <w:szCs w:val="24"/>
          <w:lang w:val="en-GB"/>
        </w:rPr>
        <w:t>yper</w:t>
      </w:r>
      <w:proofErr w:type="spellEnd"/>
      <w:r w:rsidR="002650A4" w:rsidRPr="00342C28">
        <w:rPr>
          <w:rFonts w:ascii="Book Antiqua" w:hAnsi="Book Antiqua" w:cs="Times New Roman"/>
          <w:sz w:val="24"/>
          <w:szCs w:val="24"/>
          <w:lang w:val="en-GB"/>
        </w:rPr>
        <w:t>-enhancement o</w:t>
      </w:r>
      <w:r w:rsidR="0011724D" w:rsidRPr="00342C28">
        <w:rPr>
          <w:rFonts w:ascii="Book Antiqua" w:hAnsi="Book Antiqua" w:cs="Times New Roman"/>
          <w:sz w:val="24"/>
          <w:szCs w:val="24"/>
          <w:lang w:val="en-GB"/>
        </w:rPr>
        <w:t xml:space="preserve">f the apical segment is visible </w:t>
      </w:r>
      <w:r w:rsidR="0011724D" w:rsidRPr="00342C28">
        <w:rPr>
          <w:rFonts w:ascii="Book Antiqua" w:hAnsi="Book Antiqua" w:cs="Times New Roman"/>
          <w:sz w:val="24"/>
          <w:szCs w:val="24"/>
          <w:lang w:val="en-US"/>
        </w:rPr>
        <w:t>(white arrow)</w:t>
      </w:r>
      <w:r w:rsidR="00E02D19">
        <w:rPr>
          <w:rFonts w:ascii="Book Antiqua" w:hAnsi="Book Antiqua" w:cs="Times New Roman" w:hint="eastAsia"/>
          <w:sz w:val="24"/>
          <w:szCs w:val="24"/>
          <w:lang w:val="en-US" w:eastAsia="zh-CN"/>
        </w:rPr>
        <w:t>.</w:t>
      </w:r>
      <w:r w:rsidR="00DC507A">
        <w:rPr>
          <w:rFonts w:ascii="Book Antiqua" w:hAnsi="Book Antiqua" w:cs="Times New Roman"/>
          <w:sz w:val="24"/>
          <w:szCs w:val="24"/>
          <w:lang w:val="en-US"/>
        </w:rPr>
        <w:br w:type="page"/>
      </w:r>
    </w:p>
    <w:p w14:paraId="6433C06F" w14:textId="4E154C8D" w:rsidR="00F524C7" w:rsidRPr="00DC507A" w:rsidRDefault="00DC507A" w:rsidP="00085D0A">
      <w:pPr>
        <w:spacing w:after="0" w:line="360" w:lineRule="auto"/>
        <w:jc w:val="both"/>
        <w:rPr>
          <w:rFonts w:ascii="Book Antiqua" w:hAnsi="Book Antiqua" w:cs="Times New Roman"/>
          <w:b/>
          <w:sz w:val="24"/>
          <w:szCs w:val="24"/>
          <w:lang w:val="en-US"/>
        </w:rPr>
      </w:pPr>
      <w:r w:rsidRPr="00DC507A">
        <w:rPr>
          <w:rFonts w:ascii="Book Antiqua" w:eastAsia="Times New Roman" w:hAnsi="Book Antiqua" w:cs="Times New Roman"/>
          <w:b/>
          <w:sz w:val="24"/>
          <w:szCs w:val="24"/>
          <w:lang w:val="en-GB" w:eastAsia="it-IT"/>
        </w:rPr>
        <w:t>Table 1</w:t>
      </w:r>
      <w:r w:rsidRPr="00DC507A">
        <w:rPr>
          <w:rFonts w:ascii="Book Antiqua" w:hAnsi="Book Antiqua" w:cs="Times New Roman" w:hint="eastAsia"/>
          <w:b/>
          <w:sz w:val="24"/>
          <w:szCs w:val="24"/>
          <w:lang w:val="en-GB" w:eastAsia="zh-CN"/>
        </w:rPr>
        <w:t xml:space="preserve"> </w:t>
      </w:r>
      <w:r w:rsidRPr="00DC507A">
        <w:rPr>
          <w:rFonts w:ascii="Book Antiqua" w:eastAsia="Calibri" w:hAnsi="Book Antiqua" w:cs="Times New Roman"/>
          <w:b/>
          <w:sz w:val="24"/>
          <w:szCs w:val="24"/>
          <w:lang w:val="en-US"/>
        </w:rPr>
        <w:t>Comparison of different imaging techniques</w:t>
      </w:r>
    </w:p>
    <w:tbl>
      <w:tblPr>
        <w:tblpPr w:leftFromText="141" w:rightFromText="141" w:vertAnchor="page" w:horzAnchor="margin" w:tblpXSpec="center" w:tblpY="1753"/>
        <w:tblW w:w="4977" w:type="pct"/>
        <w:tblBorders>
          <w:top w:val="single" w:sz="4" w:space="0" w:color="000000" w:themeColor="text1"/>
          <w:bottom w:val="single" w:sz="4" w:space="0" w:color="000000" w:themeColor="text1"/>
        </w:tblBorders>
        <w:tblCellMar>
          <w:left w:w="0" w:type="dxa"/>
          <w:right w:w="0" w:type="dxa"/>
        </w:tblCellMar>
        <w:tblLook w:val="0420" w:firstRow="1" w:lastRow="0" w:firstColumn="0" w:lastColumn="0" w:noHBand="0" w:noVBand="1"/>
      </w:tblPr>
      <w:tblGrid>
        <w:gridCol w:w="2100"/>
        <w:gridCol w:w="2097"/>
        <w:gridCol w:w="1308"/>
        <w:gridCol w:w="1573"/>
        <w:gridCol w:w="1441"/>
        <w:gridCol w:w="1361"/>
      </w:tblGrid>
      <w:tr w:rsidR="00342C28" w:rsidRPr="00342C28" w14:paraId="1ACDF319" w14:textId="77777777" w:rsidTr="008637B4">
        <w:trPr>
          <w:trHeight w:val="458"/>
        </w:trPr>
        <w:tc>
          <w:tcPr>
            <w:tcW w:w="1063"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71924D6E" w14:textId="77777777" w:rsidR="00685FCF" w:rsidRPr="00342C28" w:rsidRDefault="00685FCF" w:rsidP="00085D0A">
            <w:pPr>
              <w:spacing w:after="0" w:line="240" w:lineRule="auto"/>
              <w:jc w:val="both"/>
              <w:rPr>
                <w:rFonts w:ascii="Book Antiqua" w:eastAsia="Times New Roman" w:hAnsi="Book Antiqua" w:cs="Times New Roman"/>
                <w:sz w:val="21"/>
                <w:szCs w:val="21"/>
                <w:lang w:val="en-US" w:eastAsia="it-IT"/>
              </w:rPr>
            </w:pPr>
          </w:p>
        </w:tc>
        <w:tc>
          <w:tcPr>
            <w:tcW w:w="1061"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14B1728B"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b/>
                <w:bCs/>
                <w:kern w:val="24"/>
                <w:sz w:val="21"/>
                <w:szCs w:val="21"/>
                <w:lang w:val="en-US" w:eastAsia="it-IT"/>
              </w:rPr>
              <w:t>Echocardiography</w:t>
            </w:r>
          </w:p>
        </w:tc>
        <w:tc>
          <w:tcPr>
            <w:tcW w:w="662"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76840274"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b/>
                <w:bCs/>
                <w:kern w:val="24"/>
                <w:sz w:val="21"/>
                <w:szCs w:val="21"/>
                <w:lang w:val="en-US" w:eastAsia="it-IT"/>
              </w:rPr>
              <w:t>SPECT</w:t>
            </w:r>
          </w:p>
        </w:tc>
        <w:tc>
          <w:tcPr>
            <w:tcW w:w="796"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415F12AD"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b/>
                <w:bCs/>
                <w:kern w:val="24"/>
                <w:sz w:val="21"/>
                <w:szCs w:val="21"/>
                <w:lang w:val="en-US" w:eastAsia="it-IT"/>
              </w:rPr>
              <w:t>Angiography</w:t>
            </w:r>
          </w:p>
        </w:tc>
        <w:tc>
          <w:tcPr>
            <w:tcW w:w="729"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775C5E78"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b/>
                <w:bCs/>
                <w:kern w:val="24"/>
                <w:sz w:val="21"/>
                <w:szCs w:val="21"/>
                <w:lang w:val="en-US" w:eastAsia="it-IT"/>
              </w:rPr>
              <w:t>MDCT</w:t>
            </w:r>
          </w:p>
        </w:tc>
        <w:tc>
          <w:tcPr>
            <w:tcW w:w="689" w:type="pct"/>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DA129D1"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b/>
                <w:bCs/>
                <w:kern w:val="24"/>
                <w:sz w:val="21"/>
                <w:szCs w:val="21"/>
                <w:lang w:val="en-US" w:eastAsia="it-IT"/>
              </w:rPr>
              <w:t>CMR</w:t>
            </w:r>
          </w:p>
        </w:tc>
      </w:tr>
      <w:tr w:rsidR="00342C28" w:rsidRPr="00342C28" w14:paraId="083937C1" w14:textId="77777777" w:rsidTr="00132F01">
        <w:trPr>
          <w:trHeight w:val="715"/>
        </w:trPr>
        <w:tc>
          <w:tcPr>
            <w:tcW w:w="1063" w:type="pct"/>
            <w:tcBorders>
              <w:top w:val="single" w:sz="4" w:space="0" w:color="000000" w:themeColor="text1"/>
            </w:tcBorders>
            <w:shd w:val="clear" w:color="auto" w:fill="auto"/>
            <w:tcMar>
              <w:top w:w="72" w:type="dxa"/>
              <w:left w:w="144" w:type="dxa"/>
              <w:bottom w:w="72" w:type="dxa"/>
              <w:right w:w="144" w:type="dxa"/>
            </w:tcMar>
            <w:hideMark/>
          </w:tcPr>
          <w:p w14:paraId="69F3B416"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 xml:space="preserve">LV </w:t>
            </w:r>
            <w:proofErr w:type="spellStart"/>
            <w:r w:rsidRPr="00342C28">
              <w:rPr>
                <w:rFonts w:ascii="Book Antiqua" w:eastAsia="Times New Roman" w:hAnsi="Book Antiqua" w:cs="Arial"/>
                <w:kern w:val="24"/>
                <w:sz w:val="21"/>
                <w:szCs w:val="21"/>
                <w:lang w:val="en-US" w:eastAsia="it-IT"/>
              </w:rPr>
              <w:t>morfology</w:t>
            </w:r>
            <w:proofErr w:type="spellEnd"/>
            <w:r w:rsidRPr="00342C28">
              <w:rPr>
                <w:rFonts w:ascii="Book Antiqua" w:eastAsia="Times New Roman" w:hAnsi="Book Antiqua" w:cs="Arial"/>
                <w:kern w:val="24"/>
                <w:sz w:val="21"/>
                <w:szCs w:val="21"/>
                <w:lang w:val="en-US" w:eastAsia="it-IT"/>
              </w:rPr>
              <w:t xml:space="preserve"> (dimensions,</w:t>
            </w:r>
          </w:p>
          <w:p w14:paraId="45509E10"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wall thickness)</w:t>
            </w:r>
          </w:p>
        </w:tc>
        <w:tc>
          <w:tcPr>
            <w:tcW w:w="1061" w:type="pct"/>
            <w:tcBorders>
              <w:top w:val="single" w:sz="4" w:space="0" w:color="000000" w:themeColor="text1"/>
            </w:tcBorders>
            <w:shd w:val="clear" w:color="auto" w:fill="auto"/>
            <w:tcMar>
              <w:top w:w="72" w:type="dxa"/>
              <w:left w:w="144" w:type="dxa"/>
              <w:bottom w:w="72" w:type="dxa"/>
              <w:right w:w="144" w:type="dxa"/>
            </w:tcMar>
            <w:hideMark/>
          </w:tcPr>
          <w:p w14:paraId="0312275F" w14:textId="77777777" w:rsidR="00A85461" w:rsidRPr="00342C28" w:rsidRDefault="00A85461" w:rsidP="00085D0A">
            <w:pPr>
              <w:spacing w:after="0" w:line="240" w:lineRule="auto"/>
              <w:jc w:val="both"/>
              <w:rPr>
                <w:rFonts w:ascii="Book Antiqua" w:eastAsia="Times New Roman" w:hAnsi="Book Antiqua" w:cs="Arial"/>
                <w:kern w:val="24"/>
                <w:sz w:val="21"/>
                <w:szCs w:val="21"/>
                <w:lang w:val="en-US" w:eastAsia="it-IT"/>
              </w:rPr>
            </w:pPr>
          </w:p>
          <w:p w14:paraId="40CC9F22"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t>
            </w:r>
          </w:p>
        </w:tc>
        <w:tc>
          <w:tcPr>
            <w:tcW w:w="662" w:type="pct"/>
            <w:tcBorders>
              <w:top w:val="single" w:sz="4" w:space="0" w:color="000000" w:themeColor="text1"/>
            </w:tcBorders>
            <w:shd w:val="clear" w:color="auto" w:fill="auto"/>
            <w:tcMar>
              <w:top w:w="72" w:type="dxa"/>
              <w:left w:w="144" w:type="dxa"/>
              <w:bottom w:w="72" w:type="dxa"/>
              <w:right w:w="144" w:type="dxa"/>
            </w:tcMar>
            <w:hideMark/>
          </w:tcPr>
          <w:p w14:paraId="6A7D0AF3" w14:textId="77777777" w:rsidR="00A85461" w:rsidRPr="00342C28" w:rsidRDefault="00A85461" w:rsidP="00085D0A">
            <w:pPr>
              <w:spacing w:after="0" w:line="240" w:lineRule="auto"/>
              <w:jc w:val="both"/>
              <w:rPr>
                <w:rFonts w:ascii="Book Antiqua" w:eastAsia="Times New Roman" w:hAnsi="Book Antiqua" w:cs="Arial"/>
                <w:kern w:val="24"/>
                <w:sz w:val="21"/>
                <w:szCs w:val="21"/>
                <w:lang w:val="en-US" w:eastAsia="it-IT"/>
              </w:rPr>
            </w:pPr>
          </w:p>
          <w:p w14:paraId="0501B498"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t>
            </w:r>
          </w:p>
        </w:tc>
        <w:tc>
          <w:tcPr>
            <w:tcW w:w="796" w:type="pct"/>
            <w:tcBorders>
              <w:top w:val="single" w:sz="4" w:space="0" w:color="000000" w:themeColor="text1"/>
            </w:tcBorders>
            <w:shd w:val="clear" w:color="auto" w:fill="auto"/>
            <w:tcMar>
              <w:top w:w="72" w:type="dxa"/>
              <w:left w:w="144" w:type="dxa"/>
              <w:bottom w:w="72" w:type="dxa"/>
              <w:right w:w="144" w:type="dxa"/>
            </w:tcMar>
            <w:hideMark/>
          </w:tcPr>
          <w:p w14:paraId="5A1A0942" w14:textId="77777777" w:rsidR="00A85461" w:rsidRPr="00342C28" w:rsidRDefault="00A85461" w:rsidP="00085D0A">
            <w:pPr>
              <w:spacing w:after="0" w:line="240" w:lineRule="auto"/>
              <w:jc w:val="both"/>
              <w:rPr>
                <w:rFonts w:ascii="Book Antiqua" w:eastAsia="Times New Roman" w:hAnsi="Book Antiqua" w:cs="Arial"/>
                <w:kern w:val="24"/>
                <w:sz w:val="21"/>
                <w:szCs w:val="21"/>
                <w:lang w:val="en-US" w:eastAsia="it-IT"/>
              </w:rPr>
            </w:pPr>
          </w:p>
          <w:p w14:paraId="2D79EB82"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t>
            </w:r>
          </w:p>
        </w:tc>
        <w:tc>
          <w:tcPr>
            <w:tcW w:w="729" w:type="pct"/>
            <w:tcBorders>
              <w:top w:val="single" w:sz="4" w:space="0" w:color="000000" w:themeColor="text1"/>
            </w:tcBorders>
            <w:shd w:val="clear" w:color="auto" w:fill="auto"/>
            <w:tcMar>
              <w:top w:w="72" w:type="dxa"/>
              <w:left w:w="144" w:type="dxa"/>
              <w:bottom w:w="72" w:type="dxa"/>
              <w:right w:w="144" w:type="dxa"/>
            </w:tcMar>
            <w:hideMark/>
          </w:tcPr>
          <w:p w14:paraId="307015B8" w14:textId="77777777" w:rsidR="00A85461" w:rsidRPr="00342C28" w:rsidRDefault="00A85461" w:rsidP="00085D0A">
            <w:pPr>
              <w:spacing w:after="0" w:line="240" w:lineRule="auto"/>
              <w:jc w:val="both"/>
              <w:rPr>
                <w:rFonts w:ascii="Book Antiqua" w:eastAsia="Times New Roman" w:hAnsi="Book Antiqua" w:cs="Arial"/>
                <w:kern w:val="24"/>
                <w:sz w:val="21"/>
                <w:szCs w:val="21"/>
                <w:lang w:val="en-US" w:eastAsia="it-IT"/>
              </w:rPr>
            </w:pPr>
          </w:p>
          <w:p w14:paraId="394CAE39"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t>
            </w:r>
          </w:p>
        </w:tc>
        <w:tc>
          <w:tcPr>
            <w:tcW w:w="689" w:type="pct"/>
            <w:tcBorders>
              <w:top w:val="single" w:sz="4" w:space="0" w:color="000000" w:themeColor="text1"/>
            </w:tcBorders>
            <w:shd w:val="clear" w:color="auto" w:fill="auto"/>
            <w:tcMar>
              <w:top w:w="72" w:type="dxa"/>
              <w:left w:w="144" w:type="dxa"/>
              <w:bottom w:w="72" w:type="dxa"/>
              <w:right w:w="144" w:type="dxa"/>
            </w:tcMar>
            <w:hideMark/>
          </w:tcPr>
          <w:p w14:paraId="56FDFD7F" w14:textId="77777777" w:rsidR="00A85461" w:rsidRPr="00342C28" w:rsidRDefault="00A85461" w:rsidP="00085D0A">
            <w:pPr>
              <w:spacing w:after="0" w:line="240" w:lineRule="auto"/>
              <w:jc w:val="both"/>
              <w:rPr>
                <w:rFonts w:ascii="Book Antiqua" w:eastAsia="Times New Roman" w:hAnsi="Book Antiqua" w:cs="Arial"/>
                <w:kern w:val="24"/>
                <w:sz w:val="21"/>
                <w:szCs w:val="21"/>
                <w:lang w:val="en-US" w:eastAsia="it-IT"/>
              </w:rPr>
            </w:pPr>
          </w:p>
          <w:p w14:paraId="4DC48BEF"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w:t>
            </w:r>
          </w:p>
        </w:tc>
      </w:tr>
      <w:tr w:rsidR="00342C28" w:rsidRPr="00342C28" w14:paraId="58FF0BE5" w14:textId="77777777" w:rsidTr="008637B4">
        <w:trPr>
          <w:trHeight w:val="588"/>
        </w:trPr>
        <w:tc>
          <w:tcPr>
            <w:tcW w:w="1063" w:type="pct"/>
            <w:shd w:val="clear" w:color="auto" w:fill="auto"/>
            <w:tcMar>
              <w:top w:w="72" w:type="dxa"/>
              <w:left w:w="144" w:type="dxa"/>
              <w:bottom w:w="72" w:type="dxa"/>
              <w:right w:w="144" w:type="dxa"/>
            </w:tcMar>
            <w:hideMark/>
          </w:tcPr>
          <w:p w14:paraId="161C981F" w14:textId="77777777" w:rsidR="00685FCF" w:rsidRPr="00342C28" w:rsidRDefault="00685FCF" w:rsidP="00085D0A">
            <w:pPr>
              <w:spacing w:after="0" w:line="240" w:lineRule="auto"/>
              <w:jc w:val="both"/>
              <w:rPr>
                <w:rFonts w:ascii="Book Antiqua" w:eastAsia="Times New Roman" w:hAnsi="Book Antiqua" w:cs="Arial"/>
                <w:sz w:val="21"/>
                <w:szCs w:val="21"/>
                <w:lang w:val="en-US" w:eastAsia="it-IT"/>
              </w:rPr>
            </w:pPr>
            <w:r w:rsidRPr="00342C28">
              <w:rPr>
                <w:rFonts w:ascii="Book Antiqua" w:eastAsia="Times New Roman" w:hAnsi="Book Antiqua" w:cs="Arial"/>
                <w:kern w:val="24"/>
                <w:sz w:val="21"/>
                <w:szCs w:val="21"/>
                <w:lang w:val="en-US" w:eastAsia="it-IT"/>
              </w:rPr>
              <w:t>Global and regional LV function</w:t>
            </w:r>
          </w:p>
        </w:tc>
        <w:tc>
          <w:tcPr>
            <w:tcW w:w="1061" w:type="pct"/>
            <w:shd w:val="clear" w:color="auto" w:fill="auto"/>
            <w:tcMar>
              <w:top w:w="72" w:type="dxa"/>
              <w:left w:w="144" w:type="dxa"/>
              <w:bottom w:w="72" w:type="dxa"/>
              <w:right w:w="144" w:type="dxa"/>
            </w:tcMar>
            <w:hideMark/>
          </w:tcPr>
          <w:p w14:paraId="620488CB"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shd w:val="clear" w:color="auto" w:fill="auto"/>
            <w:tcMar>
              <w:top w:w="72" w:type="dxa"/>
              <w:left w:w="144" w:type="dxa"/>
              <w:bottom w:w="72" w:type="dxa"/>
              <w:right w:w="144" w:type="dxa"/>
            </w:tcMar>
            <w:hideMark/>
          </w:tcPr>
          <w:p w14:paraId="6300C20A"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shd w:val="clear" w:color="auto" w:fill="auto"/>
            <w:tcMar>
              <w:top w:w="72" w:type="dxa"/>
              <w:left w:w="144" w:type="dxa"/>
              <w:bottom w:w="72" w:type="dxa"/>
              <w:right w:w="144" w:type="dxa"/>
            </w:tcMar>
            <w:hideMark/>
          </w:tcPr>
          <w:p w14:paraId="2F20E1DC"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shd w:val="clear" w:color="auto" w:fill="auto"/>
            <w:tcMar>
              <w:top w:w="72" w:type="dxa"/>
              <w:left w:w="144" w:type="dxa"/>
              <w:bottom w:w="72" w:type="dxa"/>
              <w:right w:w="144" w:type="dxa"/>
            </w:tcMar>
            <w:hideMark/>
          </w:tcPr>
          <w:p w14:paraId="1B8581CD"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shd w:val="clear" w:color="auto" w:fill="auto"/>
            <w:tcMar>
              <w:top w:w="72" w:type="dxa"/>
              <w:left w:w="144" w:type="dxa"/>
              <w:bottom w:w="72" w:type="dxa"/>
              <w:right w:w="144" w:type="dxa"/>
            </w:tcMar>
            <w:hideMark/>
          </w:tcPr>
          <w:p w14:paraId="6BD156E2"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r w:rsidR="00342C28" w:rsidRPr="00342C28" w14:paraId="4F30A3A5" w14:textId="77777777" w:rsidTr="008637B4">
        <w:trPr>
          <w:trHeight w:val="658"/>
        </w:trPr>
        <w:tc>
          <w:tcPr>
            <w:tcW w:w="1063" w:type="pct"/>
            <w:shd w:val="clear" w:color="auto" w:fill="auto"/>
            <w:tcMar>
              <w:top w:w="72" w:type="dxa"/>
              <w:left w:w="144" w:type="dxa"/>
              <w:bottom w:w="72" w:type="dxa"/>
              <w:right w:w="144" w:type="dxa"/>
            </w:tcMar>
            <w:hideMark/>
          </w:tcPr>
          <w:p w14:paraId="4B782A54"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LV filling pressure</w:t>
            </w:r>
          </w:p>
        </w:tc>
        <w:tc>
          <w:tcPr>
            <w:tcW w:w="1061" w:type="pct"/>
            <w:shd w:val="clear" w:color="auto" w:fill="auto"/>
            <w:tcMar>
              <w:top w:w="72" w:type="dxa"/>
              <w:left w:w="144" w:type="dxa"/>
              <w:bottom w:w="72" w:type="dxa"/>
              <w:right w:w="144" w:type="dxa"/>
            </w:tcMar>
            <w:hideMark/>
          </w:tcPr>
          <w:p w14:paraId="5BFCC60F"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shd w:val="clear" w:color="auto" w:fill="auto"/>
            <w:tcMar>
              <w:top w:w="72" w:type="dxa"/>
              <w:left w:w="144" w:type="dxa"/>
              <w:bottom w:w="72" w:type="dxa"/>
              <w:right w:w="144" w:type="dxa"/>
            </w:tcMar>
            <w:hideMark/>
          </w:tcPr>
          <w:p w14:paraId="0B471CB9"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shd w:val="clear" w:color="auto" w:fill="auto"/>
            <w:tcMar>
              <w:top w:w="72" w:type="dxa"/>
              <w:left w:w="144" w:type="dxa"/>
              <w:bottom w:w="72" w:type="dxa"/>
              <w:right w:w="144" w:type="dxa"/>
            </w:tcMar>
            <w:hideMark/>
          </w:tcPr>
          <w:p w14:paraId="42258E91"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shd w:val="clear" w:color="auto" w:fill="auto"/>
            <w:tcMar>
              <w:top w:w="72" w:type="dxa"/>
              <w:left w:w="144" w:type="dxa"/>
              <w:bottom w:w="72" w:type="dxa"/>
              <w:right w:w="144" w:type="dxa"/>
            </w:tcMar>
            <w:hideMark/>
          </w:tcPr>
          <w:p w14:paraId="35DB34B5"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shd w:val="clear" w:color="auto" w:fill="auto"/>
            <w:tcMar>
              <w:top w:w="72" w:type="dxa"/>
              <w:left w:w="144" w:type="dxa"/>
              <w:bottom w:w="72" w:type="dxa"/>
              <w:right w:w="144" w:type="dxa"/>
            </w:tcMar>
            <w:hideMark/>
          </w:tcPr>
          <w:p w14:paraId="3581CA0A"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r w:rsidR="00342C28" w:rsidRPr="00342C28" w14:paraId="42D117C9" w14:textId="77777777" w:rsidTr="008637B4">
        <w:trPr>
          <w:trHeight w:val="378"/>
        </w:trPr>
        <w:tc>
          <w:tcPr>
            <w:tcW w:w="1063" w:type="pct"/>
            <w:shd w:val="clear" w:color="auto" w:fill="auto"/>
            <w:tcMar>
              <w:top w:w="72" w:type="dxa"/>
              <w:left w:w="144" w:type="dxa"/>
              <w:bottom w:w="72" w:type="dxa"/>
              <w:right w:w="144" w:type="dxa"/>
            </w:tcMar>
            <w:hideMark/>
          </w:tcPr>
          <w:p w14:paraId="1802CBC2"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Radiation</w:t>
            </w:r>
          </w:p>
        </w:tc>
        <w:tc>
          <w:tcPr>
            <w:tcW w:w="1061" w:type="pct"/>
            <w:shd w:val="clear" w:color="auto" w:fill="auto"/>
            <w:tcMar>
              <w:top w:w="72" w:type="dxa"/>
              <w:left w:w="144" w:type="dxa"/>
              <w:bottom w:w="72" w:type="dxa"/>
              <w:right w:w="144" w:type="dxa"/>
            </w:tcMar>
            <w:hideMark/>
          </w:tcPr>
          <w:p w14:paraId="3E4F8AA6"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shd w:val="clear" w:color="auto" w:fill="auto"/>
            <w:tcMar>
              <w:top w:w="72" w:type="dxa"/>
              <w:left w:w="144" w:type="dxa"/>
              <w:bottom w:w="72" w:type="dxa"/>
              <w:right w:w="144" w:type="dxa"/>
            </w:tcMar>
            <w:hideMark/>
          </w:tcPr>
          <w:p w14:paraId="0C86CC7D"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shd w:val="clear" w:color="auto" w:fill="auto"/>
            <w:tcMar>
              <w:top w:w="72" w:type="dxa"/>
              <w:left w:w="144" w:type="dxa"/>
              <w:bottom w:w="72" w:type="dxa"/>
              <w:right w:w="144" w:type="dxa"/>
            </w:tcMar>
            <w:hideMark/>
          </w:tcPr>
          <w:p w14:paraId="2A5F8425"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shd w:val="clear" w:color="auto" w:fill="auto"/>
            <w:tcMar>
              <w:top w:w="72" w:type="dxa"/>
              <w:left w:w="144" w:type="dxa"/>
              <w:bottom w:w="72" w:type="dxa"/>
              <w:right w:w="144" w:type="dxa"/>
            </w:tcMar>
            <w:hideMark/>
          </w:tcPr>
          <w:p w14:paraId="2D5D43C7"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shd w:val="clear" w:color="auto" w:fill="auto"/>
            <w:tcMar>
              <w:top w:w="72" w:type="dxa"/>
              <w:left w:w="144" w:type="dxa"/>
              <w:bottom w:w="72" w:type="dxa"/>
              <w:right w:w="144" w:type="dxa"/>
            </w:tcMar>
            <w:hideMark/>
          </w:tcPr>
          <w:p w14:paraId="6DFDF5F1"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r w:rsidR="00342C28" w:rsidRPr="00342C28" w14:paraId="588CF0D9" w14:textId="77777777" w:rsidTr="008637B4">
        <w:trPr>
          <w:trHeight w:val="413"/>
        </w:trPr>
        <w:tc>
          <w:tcPr>
            <w:tcW w:w="1063" w:type="pct"/>
            <w:shd w:val="clear" w:color="auto" w:fill="auto"/>
            <w:tcMar>
              <w:top w:w="72" w:type="dxa"/>
              <w:left w:w="144" w:type="dxa"/>
              <w:bottom w:w="72" w:type="dxa"/>
              <w:right w:w="144" w:type="dxa"/>
            </w:tcMar>
            <w:hideMark/>
          </w:tcPr>
          <w:p w14:paraId="6A8A4FF6"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Ischemia/CAD</w:t>
            </w:r>
          </w:p>
        </w:tc>
        <w:tc>
          <w:tcPr>
            <w:tcW w:w="1061" w:type="pct"/>
            <w:shd w:val="clear" w:color="auto" w:fill="auto"/>
            <w:tcMar>
              <w:top w:w="72" w:type="dxa"/>
              <w:left w:w="144" w:type="dxa"/>
              <w:bottom w:w="72" w:type="dxa"/>
              <w:right w:w="144" w:type="dxa"/>
            </w:tcMar>
            <w:hideMark/>
          </w:tcPr>
          <w:p w14:paraId="572A7751"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shd w:val="clear" w:color="auto" w:fill="auto"/>
            <w:tcMar>
              <w:top w:w="72" w:type="dxa"/>
              <w:left w:w="144" w:type="dxa"/>
              <w:bottom w:w="72" w:type="dxa"/>
              <w:right w:w="144" w:type="dxa"/>
            </w:tcMar>
            <w:hideMark/>
          </w:tcPr>
          <w:p w14:paraId="13304E4C"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shd w:val="clear" w:color="auto" w:fill="auto"/>
            <w:tcMar>
              <w:top w:w="72" w:type="dxa"/>
              <w:left w:w="144" w:type="dxa"/>
              <w:bottom w:w="72" w:type="dxa"/>
              <w:right w:w="144" w:type="dxa"/>
            </w:tcMar>
            <w:hideMark/>
          </w:tcPr>
          <w:p w14:paraId="3F38745B"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shd w:val="clear" w:color="auto" w:fill="auto"/>
            <w:tcMar>
              <w:top w:w="72" w:type="dxa"/>
              <w:left w:w="144" w:type="dxa"/>
              <w:bottom w:w="72" w:type="dxa"/>
              <w:right w:w="144" w:type="dxa"/>
            </w:tcMar>
            <w:hideMark/>
          </w:tcPr>
          <w:p w14:paraId="73D48A1E"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shd w:val="clear" w:color="auto" w:fill="auto"/>
            <w:tcMar>
              <w:top w:w="72" w:type="dxa"/>
              <w:left w:w="144" w:type="dxa"/>
              <w:bottom w:w="72" w:type="dxa"/>
              <w:right w:w="144" w:type="dxa"/>
            </w:tcMar>
            <w:hideMark/>
          </w:tcPr>
          <w:p w14:paraId="3BC3908B"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r w:rsidR="00342C28" w:rsidRPr="00342C28" w14:paraId="49F8154E" w14:textId="77777777" w:rsidTr="008637B4">
        <w:trPr>
          <w:trHeight w:val="543"/>
        </w:trPr>
        <w:tc>
          <w:tcPr>
            <w:tcW w:w="1063" w:type="pct"/>
            <w:shd w:val="clear" w:color="auto" w:fill="auto"/>
            <w:tcMar>
              <w:top w:w="72" w:type="dxa"/>
              <w:left w:w="144" w:type="dxa"/>
              <w:bottom w:w="72" w:type="dxa"/>
              <w:right w:w="144" w:type="dxa"/>
            </w:tcMar>
            <w:hideMark/>
          </w:tcPr>
          <w:p w14:paraId="32009232"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Tissue characterisation</w:t>
            </w:r>
          </w:p>
        </w:tc>
        <w:tc>
          <w:tcPr>
            <w:tcW w:w="1061" w:type="pct"/>
            <w:shd w:val="clear" w:color="auto" w:fill="auto"/>
            <w:tcMar>
              <w:top w:w="72" w:type="dxa"/>
              <w:left w:w="144" w:type="dxa"/>
              <w:bottom w:w="72" w:type="dxa"/>
              <w:right w:w="144" w:type="dxa"/>
            </w:tcMar>
            <w:hideMark/>
          </w:tcPr>
          <w:p w14:paraId="5AF54814"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shd w:val="clear" w:color="auto" w:fill="auto"/>
            <w:tcMar>
              <w:top w:w="72" w:type="dxa"/>
              <w:left w:w="144" w:type="dxa"/>
              <w:bottom w:w="72" w:type="dxa"/>
              <w:right w:w="144" w:type="dxa"/>
            </w:tcMar>
            <w:hideMark/>
          </w:tcPr>
          <w:p w14:paraId="0EDAFEC9"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shd w:val="clear" w:color="auto" w:fill="auto"/>
            <w:tcMar>
              <w:top w:w="72" w:type="dxa"/>
              <w:left w:w="144" w:type="dxa"/>
              <w:bottom w:w="72" w:type="dxa"/>
              <w:right w:w="144" w:type="dxa"/>
            </w:tcMar>
            <w:hideMark/>
          </w:tcPr>
          <w:p w14:paraId="026D1E7E"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shd w:val="clear" w:color="auto" w:fill="auto"/>
            <w:tcMar>
              <w:top w:w="72" w:type="dxa"/>
              <w:left w:w="144" w:type="dxa"/>
              <w:bottom w:w="72" w:type="dxa"/>
              <w:right w:w="144" w:type="dxa"/>
            </w:tcMar>
            <w:hideMark/>
          </w:tcPr>
          <w:p w14:paraId="2F378777"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shd w:val="clear" w:color="auto" w:fill="auto"/>
            <w:tcMar>
              <w:top w:w="72" w:type="dxa"/>
              <w:left w:w="144" w:type="dxa"/>
              <w:bottom w:w="72" w:type="dxa"/>
              <w:right w:w="144" w:type="dxa"/>
            </w:tcMar>
            <w:hideMark/>
          </w:tcPr>
          <w:p w14:paraId="0054A2D9"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r w:rsidR="00342C28" w:rsidRPr="00342C28" w14:paraId="4E9541D9" w14:textId="77777777" w:rsidTr="008637B4">
        <w:trPr>
          <w:trHeight w:val="461"/>
        </w:trPr>
        <w:tc>
          <w:tcPr>
            <w:tcW w:w="1063" w:type="pct"/>
            <w:tcBorders>
              <w:bottom w:val="single" w:sz="4" w:space="0" w:color="000000" w:themeColor="text1"/>
            </w:tcBorders>
            <w:shd w:val="clear" w:color="auto" w:fill="auto"/>
            <w:tcMar>
              <w:top w:w="72" w:type="dxa"/>
              <w:left w:w="144" w:type="dxa"/>
              <w:bottom w:w="72" w:type="dxa"/>
              <w:right w:w="144" w:type="dxa"/>
            </w:tcMar>
            <w:hideMark/>
          </w:tcPr>
          <w:p w14:paraId="4D562D33"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Cost</w:t>
            </w:r>
          </w:p>
        </w:tc>
        <w:tc>
          <w:tcPr>
            <w:tcW w:w="1061" w:type="pct"/>
            <w:tcBorders>
              <w:bottom w:val="single" w:sz="4" w:space="0" w:color="000000" w:themeColor="text1"/>
            </w:tcBorders>
            <w:shd w:val="clear" w:color="auto" w:fill="auto"/>
            <w:tcMar>
              <w:top w:w="72" w:type="dxa"/>
              <w:left w:w="144" w:type="dxa"/>
              <w:bottom w:w="72" w:type="dxa"/>
              <w:right w:w="144" w:type="dxa"/>
            </w:tcMar>
            <w:hideMark/>
          </w:tcPr>
          <w:p w14:paraId="7E10D9E9"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62" w:type="pct"/>
            <w:tcBorders>
              <w:bottom w:val="single" w:sz="4" w:space="0" w:color="000000" w:themeColor="text1"/>
            </w:tcBorders>
            <w:shd w:val="clear" w:color="auto" w:fill="auto"/>
            <w:tcMar>
              <w:top w:w="72" w:type="dxa"/>
              <w:left w:w="144" w:type="dxa"/>
              <w:bottom w:w="72" w:type="dxa"/>
              <w:right w:w="144" w:type="dxa"/>
            </w:tcMar>
            <w:hideMark/>
          </w:tcPr>
          <w:p w14:paraId="6784BE6C"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96" w:type="pct"/>
            <w:tcBorders>
              <w:bottom w:val="single" w:sz="4" w:space="0" w:color="000000" w:themeColor="text1"/>
            </w:tcBorders>
            <w:shd w:val="clear" w:color="auto" w:fill="auto"/>
            <w:tcMar>
              <w:top w:w="72" w:type="dxa"/>
              <w:left w:w="144" w:type="dxa"/>
              <w:bottom w:w="72" w:type="dxa"/>
              <w:right w:w="144" w:type="dxa"/>
            </w:tcMar>
            <w:hideMark/>
          </w:tcPr>
          <w:p w14:paraId="6A8A1BF5"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729" w:type="pct"/>
            <w:tcBorders>
              <w:bottom w:val="single" w:sz="4" w:space="0" w:color="000000" w:themeColor="text1"/>
            </w:tcBorders>
            <w:shd w:val="clear" w:color="auto" w:fill="auto"/>
            <w:tcMar>
              <w:top w:w="72" w:type="dxa"/>
              <w:left w:w="144" w:type="dxa"/>
              <w:bottom w:w="72" w:type="dxa"/>
              <w:right w:w="144" w:type="dxa"/>
            </w:tcMar>
            <w:hideMark/>
          </w:tcPr>
          <w:p w14:paraId="4F5F8754"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c>
          <w:tcPr>
            <w:tcW w:w="689" w:type="pct"/>
            <w:tcBorders>
              <w:bottom w:val="single" w:sz="4" w:space="0" w:color="000000" w:themeColor="text1"/>
            </w:tcBorders>
            <w:shd w:val="clear" w:color="auto" w:fill="auto"/>
            <w:tcMar>
              <w:top w:w="72" w:type="dxa"/>
              <w:left w:w="144" w:type="dxa"/>
              <w:bottom w:w="72" w:type="dxa"/>
              <w:right w:w="144" w:type="dxa"/>
            </w:tcMar>
            <w:hideMark/>
          </w:tcPr>
          <w:p w14:paraId="1ED78EFD" w14:textId="77777777" w:rsidR="00685FCF" w:rsidRPr="00342C28" w:rsidRDefault="00685FCF" w:rsidP="00085D0A">
            <w:pPr>
              <w:spacing w:after="0" w:line="240" w:lineRule="auto"/>
              <w:jc w:val="both"/>
              <w:rPr>
                <w:rFonts w:ascii="Book Antiqua" w:eastAsia="Times New Roman" w:hAnsi="Book Antiqua" w:cs="Arial"/>
                <w:sz w:val="21"/>
                <w:szCs w:val="21"/>
                <w:lang w:eastAsia="it-IT"/>
              </w:rPr>
            </w:pPr>
            <w:r w:rsidRPr="00342C28">
              <w:rPr>
                <w:rFonts w:ascii="Book Antiqua" w:eastAsia="Times New Roman" w:hAnsi="Book Antiqua" w:cs="Arial"/>
                <w:kern w:val="24"/>
                <w:sz w:val="21"/>
                <w:szCs w:val="21"/>
                <w:lang w:eastAsia="it-IT"/>
              </w:rPr>
              <w:t>++</w:t>
            </w:r>
          </w:p>
        </w:tc>
      </w:tr>
    </w:tbl>
    <w:p w14:paraId="2E92A0AD" w14:textId="6435A70C" w:rsidR="00927363" w:rsidRPr="00EE0E8C" w:rsidRDefault="00132F01" w:rsidP="00085D0A">
      <w:pPr>
        <w:tabs>
          <w:tab w:val="left" w:pos="3492"/>
        </w:tabs>
        <w:spacing w:after="0"/>
        <w:jc w:val="both"/>
        <w:rPr>
          <w:rFonts w:ascii="Book Antiqua" w:hAnsi="Book Antiqua" w:cs="Times New Roman"/>
          <w:sz w:val="24"/>
          <w:szCs w:val="24"/>
          <w:lang w:val="en-GB" w:eastAsia="zh-CN"/>
        </w:rPr>
      </w:pPr>
      <w:r w:rsidRPr="00DB3712">
        <w:rPr>
          <w:rFonts w:ascii="Book Antiqua" w:hAnsi="Book Antiqua" w:cs="Times New Roman"/>
          <w:sz w:val="24"/>
          <w:szCs w:val="24"/>
          <w:lang w:val="en-GB"/>
        </w:rPr>
        <w:t>SPECT</w:t>
      </w:r>
      <w:r>
        <w:rPr>
          <w:rFonts w:ascii="Book Antiqua" w:hAnsi="Book Antiqua" w:cs="Times New Roman" w:hint="eastAsia"/>
          <w:sz w:val="24"/>
          <w:szCs w:val="24"/>
          <w:lang w:val="en-GB" w:eastAsia="zh-CN"/>
        </w:rPr>
        <w:t>:</w:t>
      </w:r>
      <w:r w:rsidRPr="00DB3712">
        <w:rPr>
          <w:rFonts w:ascii="Book Antiqua" w:hAnsi="Book Antiqua" w:cs="Times New Roman"/>
          <w:sz w:val="24"/>
          <w:szCs w:val="24"/>
          <w:lang w:val="en-GB"/>
        </w:rPr>
        <w:t xml:space="preserve"> Single Photon Emission Computed Tomography</w:t>
      </w:r>
      <w:r>
        <w:rPr>
          <w:rFonts w:ascii="Book Antiqua" w:hAnsi="Book Antiqua" w:cs="Times New Roman" w:hint="eastAsia"/>
          <w:sz w:val="24"/>
          <w:szCs w:val="24"/>
          <w:lang w:val="en-GB" w:eastAsia="zh-CN"/>
        </w:rPr>
        <w:t xml:space="preserve">; MDCT: </w:t>
      </w:r>
      <w:proofErr w:type="spellStart"/>
      <w:r w:rsidRPr="007450FE">
        <w:rPr>
          <w:rFonts w:ascii="Book Antiqua" w:hAnsi="Book Antiqua" w:cs="Times New Roman"/>
          <w:sz w:val="24"/>
          <w:szCs w:val="24"/>
          <w:lang w:val="en-GB"/>
        </w:rPr>
        <w:t>Multidetector</w:t>
      </w:r>
      <w:proofErr w:type="spellEnd"/>
      <w:r w:rsidRPr="007450FE">
        <w:rPr>
          <w:rFonts w:ascii="Book Antiqua" w:hAnsi="Book Antiqua" w:cs="Times New Roman"/>
          <w:sz w:val="24"/>
          <w:szCs w:val="24"/>
          <w:lang w:val="en-GB"/>
        </w:rPr>
        <w:t xml:space="preserve"> computed tomography</w:t>
      </w:r>
      <w:r>
        <w:rPr>
          <w:rFonts w:ascii="Book Antiqua" w:hAnsi="Book Antiqua" w:cs="Times New Roman" w:hint="eastAsia"/>
          <w:sz w:val="24"/>
          <w:szCs w:val="24"/>
          <w:lang w:val="en-GB" w:eastAsia="zh-CN"/>
        </w:rPr>
        <w:t xml:space="preserve">; </w:t>
      </w:r>
      <w:r w:rsidR="002254AE" w:rsidRPr="00857364">
        <w:rPr>
          <w:rFonts w:ascii="Book Antiqua" w:hAnsi="Book Antiqua" w:cs="Times New Roman"/>
          <w:sz w:val="24"/>
          <w:szCs w:val="24"/>
          <w:lang w:val="en-GB"/>
        </w:rPr>
        <w:t>CMR</w:t>
      </w:r>
      <w:r w:rsidR="002254AE">
        <w:rPr>
          <w:rFonts w:ascii="Book Antiqua" w:hAnsi="Book Antiqua" w:cs="Times New Roman" w:hint="eastAsia"/>
          <w:sz w:val="24"/>
          <w:szCs w:val="24"/>
          <w:lang w:val="en-GB" w:eastAsia="zh-CN"/>
        </w:rPr>
        <w:t>:</w:t>
      </w:r>
      <w:r w:rsidR="002254AE" w:rsidRPr="00857364">
        <w:rPr>
          <w:rFonts w:ascii="Book Antiqua" w:hAnsi="Book Antiqua" w:cs="Times New Roman"/>
          <w:sz w:val="24"/>
          <w:szCs w:val="24"/>
          <w:lang w:val="en-GB"/>
        </w:rPr>
        <w:t xml:space="preserve"> Cardiovascular magnetic resonance</w:t>
      </w:r>
      <w:r w:rsidR="002254AE">
        <w:rPr>
          <w:rFonts w:ascii="Book Antiqua" w:hAnsi="Book Antiqua" w:cs="Times New Roman" w:hint="eastAsia"/>
          <w:sz w:val="24"/>
          <w:szCs w:val="24"/>
          <w:lang w:val="en-GB" w:eastAsia="zh-CN"/>
        </w:rPr>
        <w:t xml:space="preserve">; </w:t>
      </w:r>
      <w:r w:rsidR="00EE0E8C">
        <w:rPr>
          <w:rFonts w:ascii="Book Antiqua" w:hAnsi="Book Antiqua" w:cs="Times New Roman" w:hint="eastAsia"/>
          <w:sz w:val="24"/>
          <w:szCs w:val="24"/>
          <w:lang w:val="en-GB" w:eastAsia="zh-CN"/>
        </w:rPr>
        <w:t>LV</w:t>
      </w:r>
      <w:r w:rsidR="00EE0E8C" w:rsidRPr="00EE0E8C">
        <w:rPr>
          <w:rFonts w:ascii="Book Antiqua" w:hAnsi="Book Antiqua" w:cs="Times New Roman" w:hint="eastAsia"/>
          <w:sz w:val="24"/>
          <w:szCs w:val="24"/>
          <w:lang w:val="en-GB" w:eastAsia="zh-CN"/>
        </w:rPr>
        <w:t xml:space="preserve">: </w:t>
      </w:r>
      <w:r w:rsidR="00EE0E8C" w:rsidRPr="00EE0E8C">
        <w:rPr>
          <w:rFonts w:ascii="Book Antiqua" w:eastAsia="Calibri" w:hAnsi="Book Antiqua" w:cs="Times New Roman"/>
          <w:sz w:val="24"/>
          <w:szCs w:val="24"/>
          <w:lang w:val="en-GB"/>
        </w:rPr>
        <w:t>Left ventricular</w:t>
      </w:r>
      <w:r w:rsidR="00EE0E8C" w:rsidRPr="00EE0E8C">
        <w:rPr>
          <w:rFonts w:ascii="Book Antiqua" w:hAnsi="Book Antiqua" w:cs="Times New Roman" w:hint="eastAsia"/>
          <w:sz w:val="24"/>
          <w:szCs w:val="24"/>
          <w:lang w:val="en-GB" w:eastAsia="zh-CN"/>
        </w:rPr>
        <w:t>.</w:t>
      </w:r>
    </w:p>
    <w:sectPr w:rsidR="00927363" w:rsidRPr="00EE0E8C" w:rsidSect="00984EE9">
      <w:pgSz w:w="11906" w:h="16838" w:code="9"/>
      <w:pgMar w:top="1077"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1C907" w15:done="0"/>
  <w15:commentEx w15:paraId="18E68C3F" w15:done="0"/>
  <w15:commentEx w15:paraId="74CEDF92" w15:done="0"/>
  <w15:commentEx w15:paraId="650850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EFA2" w14:textId="77777777" w:rsidR="00F73511" w:rsidRDefault="00F73511" w:rsidP="00897BCA">
      <w:pPr>
        <w:spacing w:after="0" w:line="240" w:lineRule="auto"/>
      </w:pPr>
      <w:r>
        <w:separator/>
      </w:r>
    </w:p>
  </w:endnote>
  <w:endnote w:type="continuationSeparator" w:id="0">
    <w:p w14:paraId="2A945BAB" w14:textId="77777777" w:rsidR="00F73511" w:rsidRDefault="00F73511" w:rsidP="0089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6461" w14:textId="77777777" w:rsidR="00F73511" w:rsidRDefault="00F73511" w:rsidP="00897BCA">
      <w:pPr>
        <w:spacing w:after="0" w:line="240" w:lineRule="auto"/>
      </w:pPr>
      <w:r>
        <w:separator/>
      </w:r>
    </w:p>
  </w:footnote>
  <w:footnote w:type="continuationSeparator" w:id="0">
    <w:p w14:paraId="6F4B075E" w14:textId="77777777" w:rsidR="00F73511" w:rsidRDefault="00F73511" w:rsidP="0089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B8"/>
    <w:multiLevelType w:val="hybridMultilevel"/>
    <w:tmpl w:val="B32E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F27EE"/>
    <w:multiLevelType w:val="hybridMultilevel"/>
    <w:tmpl w:val="166A33DE"/>
    <w:lvl w:ilvl="0" w:tplc="157234CE">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BF"/>
    <w:rsid w:val="000218E4"/>
    <w:rsid w:val="00021B16"/>
    <w:rsid w:val="0003288C"/>
    <w:rsid w:val="0004254B"/>
    <w:rsid w:val="00047A1B"/>
    <w:rsid w:val="00057AAC"/>
    <w:rsid w:val="00065D77"/>
    <w:rsid w:val="00085D0A"/>
    <w:rsid w:val="0009428E"/>
    <w:rsid w:val="000A6A9D"/>
    <w:rsid w:val="000B2797"/>
    <w:rsid w:val="000B3F8C"/>
    <w:rsid w:val="000C2287"/>
    <w:rsid w:val="000C2329"/>
    <w:rsid w:val="000D391A"/>
    <w:rsid w:val="000F778C"/>
    <w:rsid w:val="0011724D"/>
    <w:rsid w:val="0012339B"/>
    <w:rsid w:val="00132F01"/>
    <w:rsid w:val="0013526E"/>
    <w:rsid w:val="001431E3"/>
    <w:rsid w:val="00143582"/>
    <w:rsid w:val="00157135"/>
    <w:rsid w:val="0016356C"/>
    <w:rsid w:val="0016379D"/>
    <w:rsid w:val="00163CDF"/>
    <w:rsid w:val="001677C4"/>
    <w:rsid w:val="00195C43"/>
    <w:rsid w:val="001B056E"/>
    <w:rsid w:val="001F386B"/>
    <w:rsid w:val="00202378"/>
    <w:rsid w:val="002254AE"/>
    <w:rsid w:val="00244F14"/>
    <w:rsid w:val="00253906"/>
    <w:rsid w:val="00260940"/>
    <w:rsid w:val="002650A4"/>
    <w:rsid w:val="00281B41"/>
    <w:rsid w:val="002826BF"/>
    <w:rsid w:val="0028566C"/>
    <w:rsid w:val="00290450"/>
    <w:rsid w:val="002B04D1"/>
    <w:rsid w:val="002C2A9E"/>
    <w:rsid w:val="002D32A1"/>
    <w:rsid w:val="002E403C"/>
    <w:rsid w:val="002E6BC8"/>
    <w:rsid w:val="002F2BF7"/>
    <w:rsid w:val="00307E15"/>
    <w:rsid w:val="00316C20"/>
    <w:rsid w:val="003268AA"/>
    <w:rsid w:val="003326F2"/>
    <w:rsid w:val="00340B05"/>
    <w:rsid w:val="00342C28"/>
    <w:rsid w:val="00373725"/>
    <w:rsid w:val="00384925"/>
    <w:rsid w:val="003877E9"/>
    <w:rsid w:val="00387DE5"/>
    <w:rsid w:val="003E036B"/>
    <w:rsid w:val="003F6E69"/>
    <w:rsid w:val="003F6FD8"/>
    <w:rsid w:val="00425EA6"/>
    <w:rsid w:val="00444B77"/>
    <w:rsid w:val="00445216"/>
    <w:rsid w:val="00455FE2"/>
    <w:rsid w:val="00473F36"/>
    <w:rsid w:val="004763A6"/>
    <w:rsid w:val="00483100"/>
    <w:rsid w:val="004903E6"/>
    <w:rsid w:val="00497CCC"/>
    <w:rsid w:val="004A1FC4"/>
    <w:rsid w:val="004A7B30"/>
    <w:rsid w:val="004B43CE"/>
    <w:rsid w:val="004D2033"/>
    <w:rsid w:val="004E3D0A"/>
    <w:rsid w:val="004E7B54"/>
    <w:rsid w:val="004F3F24"/>
    <w:rsid w:val="00506B6E"/>
    <w:rsid w:val="005126E0"/>
    <w:rsid w:val="0053628F"/>
    <w:rsid w:val="005404BE"/>
    <w:rsid w:val="0054302A"/>
    <w:rsid w:val="0054407F"/>
    <w:rsid w:val="005545AF"/>
    <w:rsid w:val="005600DA"/>
    <w:rsid w:val="00562402"/>
    <w:rsid w:val="005721DC"/>
    <w:rsid w:val="00574F02"/>
    <w:rsid w:val="005758C7"/>
    <w:rsid w:val="00582DB4"/>
    <w:rsid w:val="00583477"/>
    <w:rsid w:val="0058517A"/>
    <w:rsid w:val="00591D8E"/>
    <w:rsid w:val="005C01E3"/>
    <w:rsid w:val="005C1A78"/>
    <w:rsid w:val="005D2358"/>
    <w:rsid w:val="005D55AC"/>
    <w:rsid w:val="005E02A9"/>
    <w:rsid w:val="005E5D52"/>
    <w:rsid w:val="005E5FDF"/>
    <w:rsid w:val="005E6149"/>
    <w:rsid w:val="005E7C71"/>
    <w:rsid w:val="005F30DD"/>
    <w:rsid w:val="00601CCC"/>
    <w:rsid w:val="00607218"/>
    <w:rsid w:val="006116B7"/>
    <w:rsid w:val="00611C4F"/>
    <w:rsid w:val="00636609"/>
    <w:rsid w:val="00636C22"/>
    <w:rsid w:val="006415BD"/>
    <w:rsid w:val="006444B4"/>
    <w:rsid w:val="00660ABB"/>
    <w:rsid w:val="00665B14"/>
    <w:rsid w:val="00672EE8"/>
    <w:rsid w:val="00675CD9"/>
    <w:rsid w:val="006856C7"/>
    <w:rsid w:val="00685FCF"/>
    <w:rsid w:val="00687CB2"/>
    <w:rsid w:val="00692979"/>
    <w:rsid w:val="00694520"/>
    <w:rsid w:val="006B4237"/>
    <w:rsid w:val="006C60B8"/>
    <w:rsid w:val="006D5BA2"/>
    <w:rsid w:val="006D65DA"/>
    <w:rsid w:val="00703F6A"/>
    <w:rsid w:val="007061CC"/>
    <w:rsid w:val="007209C6"/>
    <w:rsid w:val="0073168B"/>
    <w:rsid w:val="0073480E"/>
    <w:rsid w:val="007450FE"/>
    <w:rsid w:val="00745A1C"/>
    <w:rsid w:val="00745EF1"/>
    <w:rsid w:val="00750559"/>
    <w:rsid w:val="00751477"/>
    <w:rsid w:val="00761515"/>
    <w:rsid w:val="00764B45"/>
    <w:rsid w:val="0078431B"/>
    <w:rsid w:val="007902D8"/>
    <w:rsid w:val="0079331F"/>
    <w:rsid w:val="00797DE4"/>
    <w:rsid w:val="007A1062"/>
    <w:rsid w:val="007B23ED"/>
    <w:rsid w:val="007F3D3D"/>
    <w:rsid w:val="007F6FF6"/>
    <w:rsid w:val="00810A3C"/>
    <w:rsid w:val="008161BA"/>
    <w:rsid w:val="008253CE"/>
    <w:rsid w:val="008445B5"/>
    <w:rsid w:val="008554E5"/>
    <w:rsid w:val="00857364"/>
    <w:rsid w:val="008637B4"/>
    <w:rsid w:val="0087026B"/>
    <w:rsid w:val="00884955"/>
    <w:rsid w:val="00885915"/>
    <w:rsid w:val="00897BCA"/>
    <w:rsid w:val="008A05A4"/>
    <w:rsid w:val="008A2DDC"/>
    <w:rsid w:val="008A4C97"/>
    <w:rsid w:val="008B47F7"/>
    <w:rsid w:val="008B65A8"/>
    <w:rsid w:val="008C38EA"/>
    <w:rsid w:val="008D1943"/>
    <w:rsid w:val="008D4B4D"/>
    <w:rsid w:val="008E2209"/>
    <w:rsid w:val="008E3A17"/>
    <w:rsid w:val="008E3E2B"/>
    <w:rsid w:val="008E6F51"/>
    <w:rsid w:val="008F23E9"/>
    <w:rsid w:val="00900504"/>
    <w:rsid w:val="00903C89"/>
    <w:rsid w:val="00911BB8"/>
    <w:rsid w:val="0091508A"/>
    <w:rsid w:val="009216CD"/>
    <w:rsid w:val="00926AA4"/>
    <w:rsid w:val="00927363"/>
    <w:rsid w:val="00943BEB"/>
    <w:rsid w:val="00956AE3"/>
    <w:rsid w:val="00971D02"/>
    <w:rsid w:val="0097655B"/>
    <w:rsid w:val="00984EE9"/>
    <w:rsid w:val="00987253"/>
    <w:rsid w:val="009A3832"/>
    <w:rsid w:val="009D014D"/>
    <w:rsid w:val="009E0E32"/>
    <w:rsid w:val="009E1E24"/>
    <w:rsid w:val="009E2912"/>
    <w:rsid w:val="00A15A5A"/>
    <w:rsid w:val="00A224F2"/>
    <w:rsid w:val="00A2525D"/>
    <w:rsid w:val="00A40782"/>
    <w:rsid w:val="00A4291A"/>
    <w:rsid w:val="00A61AD6"/>
    <w:rsid w:val="00A804A4"/>
    <w:rsid w:val="00A85461"/>
    <w:rsid w:val="00A87D28"/>
    <w:rsid w:val="00A97015"/>
    <w:rsid w:val="00AA130C"/>
    <w:rsid w:val="00AA21AE"/>
    <w:rsid w:val="00AA61D5"/>
    <w:rsid w:val="00AC01BA"/>
    <w:rsid w:val="00AC3C2B"/>
    <w:rsid w:val="00AD352A"/>
    <w:rsid w:val="00AE437F"/>
    <w:rsid w:val="00B1445C"/>
    <w:rsid w:val="00B15C21"/>
    <w:rsid w:val="00B30AEC"/>
    <w:rsid w:val="00B3168F"/>
    <w:rsid w:val="00B34465"/>
    <w:rsid w:val="00B3663C"/>
    <w:rsid w:val="00B3689A"/>
    <w:rsid w:val="00B41E4D"/>
    <w:rsid w:val="00B5047F"/>
    <w:rsid w:val="00B555ED"/>
    <w:rsid w:val="00B6149C"/>
    <w:rsid w:val="00B71C7C"/>
    <w:rsid w:val="00B8608C"/>
    <w:rsid w:val="00B9401B"/>
    <w:rsid w:val="00BA3668"/>
    <w:rsid w:val="00BA51A4"/>
    <w:rsid w:val="00BB1FB4"/>
    <w:rsid w:val="00BC07AB"/>
    <w:rsid w:val="00BC736C"/>
    <w:rsid w:val="00BE72DF"/>
    <w:rsid w:val="00BE770B"/>
    <w:rsid w:val="00BF2E58"/>
    <w:rsid w:val="00C02935"/>
    <w:rsid w:val="00C37CD0"/>
    <w:rsid w:val="00C44EA6"/>
    <w:rsid w:val="00C46E8E"/>
    <w:rsid w:val="00C47517"/>
    <w:rsid w:val="00C53B6F"/>
    <w:rsid w:val="00C561CC"/>
    <w:rsid w:val="00C57A16"/>
    <w:rsid w:val="00C60163"/>
    <w:rsid w:val="00C61661"/>
    <w:rsid w:val="00C641AE"/>
    <w:rsid w:val="00C74574"/>
    <w:rsid w:val="00C935AF"/>
    <w:rsid w:val="00CC3FC8"/>
    <w:rsid w:val="00CE1E2D"/>
    <w:rsid w:val="00CE30DB"/>
    <w:rsid w:val="00CE3883"/>
    <w:rsid w:val="00CF0B26"/>
    <w:rsid w:val="00CF1D61"/>
    <w:rsid w:val="00D0108A"/>
    <w:rsid w:val="00D15666"/>
    <w:rsid w:val="00D35609"/>
    <w:rsid w:val="00D41E6B"/>
    <w:rsid w:val="00D45BA6"/>
    <w:rsid w:val="00D528C2"/>
    <w:rsid w:val="00D6757D"/>
    <w:rsid w:val="00D96C06"/>
    <w:rsid w:val="00DA262F"/>
    <w:rsid w:val="00DB3712"/>
    <w:rsid w:val="00DB6EED"/>
    <w:rsid w:val="00DC1F44"/>
    <w:rsid w:val="00DC507A"/>
    <w:rsid w:val="00DC7791"/>
    <w:rsid w:val="00DD7323"/>
    <w:rsid w:val="00DE5E44"/>
    <w:rsid w:val="00DF0C65"/>
    <w:rsid w:val="00DF2700"/>
    <w:rsid w:val="00E01A83"/>
    <w:rsid w:val="00E02D19"/>
    <w:rsid w:val="00E058F9"/>
    <w:rsid w:val="00E31805"/>
    <w:rsid w:val="00E367BD"/>
    <w:rsid w:val="00E368BF"/>
    <w:rsid w:val="00E369C7"/>
    <w:rsid w:val="00E4304E"/>
    <w:rsid w:val="00E45675"/>
    <w:rsid w:val="00E5136E"/>
    <w:rsid w:val="00E65DF2"/>
    <w:rsid w:val="00E71A13"/>
    <w:rsid w:val="00E73DFE"/>
    <w:rsid w:val="00EA657D"/>
    <w:rsid w:val="00EB461E"/>
    <w:rsid w:val="00EB5FE7"/>
    <w:rsid w:val="00EC48C5"/>
    <w:rsid w:val="00EE00CE"/>
    <w:rsid w:val="00EE0E8C"/>
    <w:rsid w:val="00F075C0"/>
    <w:rsid w:val="00F24D32"/>
    <w:rsid w:val="00F3001D"/>
    <w:rsid w:val="00F36580"/>
    <w:rsid w:val="00F44EA3"/>
    <w:rsid w:val="00F51E60"/>
    <w:rsid w:val="00F524C7"/>
    <w:rsid w:val="00F73511"/>
    <w:rsid w:val="00F80EA9"/>
    <w:rsid w:val="00F81726"/>
    <w:rsid w:val="00F81B88"/>
    <w:rsid w:val="00F82485"/>
    <w:rsid w:val="00F84FB2"/>
    <w:rsid w:val="00FA79C7"/>
    <w:rsid w:val="00FD3622"/>
    <w:rsid w:val="00FE03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5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8161BA"/>
    <w:rPr>
      <w:sz w:val="16"/>
      <w:szCs w:val="16"/>
    </w:rPr>
  </w:style>
  <w:style w:type="paragraph" w:styleId="a4">
    <w:name w:val="annotation text"/>
    <w:basedOn w:val="a"/>
    <w:link w:val="Char"/>
    <w:unhideWhenUsed/>
    <w:rsid w:val="008161BA"/>
    <w:pPr>
      <w:spacing w:line="240" w:lineRule="auto"/>
    </w:pPr>
    <w:rPr>
      <w:sz w:val="20"/>
      <w:szCs w:val="20"/>
    </w:rPr>
  </w:style>
  <w:style w:type="character" w:customStyle="1" w:styleId="Char">
    <w:name w:val="批注文字 Char"/>
    <w:basedOn w:val="a0"/>
    <w:link w:val="a4"/>
    <w:rsid w:val="008161BA"/>
    <w:rPr>
      <w:sz w:val="20"/>
      <w:szCs w:val="20"/>
    </w:rPr>
  </w:style>
  <w:style w:type="paragraph" w:styleId="a5">
    <w:name w:val="annotation subject"/>
    <w:basedOn w:val="a4"/>
    <w:next w:val="a4"/>
    <w:link w:val="Char0"/>
    <w:uiPriority w:val="99"/>
    <w:semiHidden/>
    <w:unhideWhenUsed/>
    <w:rsid w:val="008161BA"/>
    <w:rPr>
      <w:b/>
      <w:bCs/>
    </w:rPr>
  </w:style>
  <w:style w:type="character" w:customStyle="1" w:styleId="Char0">
    <w:name w:val="批注主题 Char"/>
    <w:basedOn w:val="Char"/>
    <w:link w:val="a5"/>
    <w:uiPriority w:val="99"/>
    <w:semiHidden/>
    <w:rsid w:val="008161BA"/>
    <w:rPr>
      <w:b/>
      <w:bCs/>
      <w:sz w:val="20"/>
      <w:szCs w:val="20"/>
    </w:rPr>
  </w:style>
  <w:style w:type="paragraph" w:styleId="a6">
    <w:name w:val="Revision"/>
    <w:hidden/>
    <w:uiPriority w:val="99"/>
    <w:semiHidden/>
    <w:rsid w:val="008161BA"/>
    <w:pPr>
      <w:spacing w:after="0" w:line="240" w:lineRule="auto"/>
    </w:pPr>
  </w:style>
  <w:style w:type="paragraph" w:styleId="a7">
    <w:name w:val="Balloon Text"/>
    <w:basedOn w:val="a"/>
    <w:link w:val="Char1"/>
    <w:uiPriority w:val="99"/>
    <w:semiHidden/>
    <w:unhideWhenUsed/>
    <w:rsid w:val="008161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161BA"/>
    <w:rPr>
      <w:rFonts w:ascii="Tahoma" w:hAnsi="Tahoma" w:cs="Tahoma"/>
      <w:sz w:val="16"/>
      <w:szCs w:val="16"/>
    </w:rPr>
  </w:style>
  <w:style w:type="character" w:styleId="a8">
    <w:name w:val="Hyperlink"/>
    <w:basedOn w:val="a0"/>
    <w:uiPriority w:val="99"/>
    <w:unhideWhenUsed/>
    <w:rsid w:val="00810A3C"/>
    <w:rPr>
      <w:color w:val="0000FF"/>
      <w:u w:val="single"/>
    </w:rPr>
  </w:style>
  <w:style w:type="character" w:styleId="a9">
    <w:name w:val="Emphasis"/>
    <w:basedOn w:val="a0"/>
    <w:uiPriority w:val="20"/>
    <w:qFormat/>
    <w:rsid w:val="00810A3C"/>
    <w:rPr>
      <w:i/>
      <w:iCs/>
    </w:rPr>
  </w:style>
  <w:style w:type="paragraph" w:styleId="aa">
    <w:name w:val="List Paragraph"/>
    <w:basedOn w:val="a"/>
    <w:uiPriority w:val="34"/>
    <w:qFormat/>
    <w:rsid w:val="008253CE"/>
    <w:pPr>
      <w:ind w:left="720"/>
      <w:contextualSpacing/>
    </w:pPr>
  </w:style>
  <w:style w:type="paragraph" w:styleId="ab">
    <w:name w:val="header"/>
    <w:basedOn w:val="a"/>
    <w:link w:val="Char2"/>
    <w:uiPriority w:val="99"/>
    <w:unhideWhenUsed/>
    <w:rsid w:val="00897B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897BCA"/>
    <w:rPr>
      <w:sz w:val="18"/>
      <w:szCs w:val="18"/>
    </w:rPr>
  </w:style>
  <w:style w:type="paragraph" w:styleId="ac">
    <w:name w:val="footer"/>
    <w:basedOn w:val="a"/>
    <w:link w:val="Char3"/>
    <w:uiPriority w:val="99"/>
    <w:unhideWhenUsed/>
    <w:rsid w:val="00897BCA"/>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897BCA"/>
    <w:rPr>
      <w:sz w:val="18"/>
      <w:szCs w:val="18"/>
    </w:rPr>
  </w:style>
  <w:style w:type="paragraph" w:styleId="ad">
    <w:name w:val="Plain Text"/>
    <w:basedOn w:val="a"/>
    <w:link w:val="Char4"/>
    <w:rsid w:val="006415B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6415BD"/>
    <w:rPr>
      <w:rFonts w:ascii="宋体" w:eastAsia="宋体" w:hAnsi="Courier New" w:cs="Courier New"/>
      <w:kern w:val="2"/>
      <w:sz w:val="21"/>
      <w:szCs w:val="21"/>
      <w:lang w:val="en-US" w:eastAsia="zh-CN"/>
    </w:rPr>
  </w:style>
  <w:style w:type="character" w:styleId="ae">
    <w:name w:val="Strong"/>
    <w:uiPriority w:val="22"/>
    <w:qFormat/>
    <w:rsid w:val="00884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8161BA"/>
    <w:rPr>
      <w:sz w:val="16"/>
      <w:szCs w:val="16"/>
    </w:rPr>
  </w:style>
  <w:style w:type="paragraph" w:styleId="a4">
    <w:name w:val="annotation text"/>
    <w:basedOn w:val="a"/>
    <w:link w:val="Char"/>
    <w:unhideWhenUsed/>
    <w:rsid w:val="008161BA"/>
    <w:pPr>
      <w:spacing w:line="240" w:lineRule="auto"/>
    </w:pPr>
    <w:rPr>
      <w:sz w:val="20"/>
      <w:szCs w:val="20"/>
    </w:rPr>
  </w:style>
  <w:style w:type="character" w:customStyle="1" w:styleId="Char">
    <w:name w:val="批注文字 Char"/>
    <w:basedOn w:val="a0"/>
    <w:link w:val="a4"/>
    <w:rsid w:val="008161BA"/>
    <w:rPr>
      <w:sz w:val="20"/>
      <w:szCs w:val="20"/>
    </w:rPr>
  </w:style>
  <w:style w:type="paragraph" w:styleId="a5">
    <w:name w:val="annotation subject"/>
    <w:basedOn w:val="a4"/>
    <w:next w:val="a4"/>
    <w:link w:val="Char0"/>
    <w:uiPriority w:val="99"/>
    <w:semiHidden/>
    <w:unhideWhenUsed/>
    <w:rsid w:val="008161BA"/>
    <w:rPr>
      <w:b/>
      <w:bCs/>
    </w:rPr>
  </w:style>
  <w:style w:type="character" w:customStyle="1" w:styleId="Char0">
    <w:name w:val="批注主题 Char"/>
    <w:basedOn w:val="Char"/>
    <w:link w:val="a5"/>
    <w:uiPriority w:val="99"/>
    <w:semiHidden/>
    <w:rsid w:val="008161BA"/>
    <w:rPr>
      <w:b/>
      <w:bCs/>
      <w:sz w:val="20"/>
      <w:szCs w:val="20"/>
    </w:rPr>
  </w:style>
  <w:style w:type="paragraph" w:styleId="a6">
    <w:name w:val="Revision"/>
    <w:hidden/>
    <w:uiPriority w:val="99"/>
    <w:semiHidden/>
    <w:rsid w:val="008161BA"/>
    <w:pPr>
      <w:spacing w:after="0" w:line="240" w:lineRule="auto"/>
    </w:pPr>
  </w:style>
  <w:style w:type="paragraph" w:styleId="a7">
    <w:name w:val="Balloon Text"/>
    <w:basedOn w:val="a"/>
    <w:link w:val="Char1"/>
    <w:uiPriority w:val="99"/>
    <w:semiHidden/>
    <w:unhideWhenUsed/>
    <w:rsid w:val="008161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8161BA"/>
    <w:rPr>
      <w:rFonts w:ascii="Tahoma" w:hAnsi="Tahoma" w:cs="Tahoma"/>
      <w:sz w:val="16"/>
      <w:szCs w:val="16"/>
    </w:rPr>
  </w:style>
  <w:style w:type="character" w:styleId="a8">
    <w:name w:val="Hyperlink"/>
    <w:basedOn w:val="a0"/>
    <w:uiPriority w:val="99"/>
    <w:unhideWhenUsed/>
    <w:rsid w:val="00810A3C"/>
    <w:rPr>
      <w:color w:val="0000FF"/>
      <w:u w:val="single"/>
    </w:rPr>
  </w:style>
  <w:style w:type="character" w:styleId="a9">
    <w:name w:val="Emphasis"/>
    <w:basedOn w:val="a0"/>
    <w:uiPriority w:val="20"/>
    <w:qFormat/>
    <w:rsid w:val="00810A3C"/>
    <w:rPr>
      <w:i/>
      <w:iCs/>
    </w:rPr>
  </w:style>
  <w:style w:type="paragraph" w:styleId="aa">
    <w:name w:val="List Paragraph"/>
    <w:basedOn w:val="a"/>
    <w:uiPriority w:val="34"/>
    <w:qFormat/>
    <w:rsid w:val="008253CE"/>
    <w:pPr>
      <w:ind w:left="720"/>
      <w:contextualSpacing/>
    </w:pPr>
  </w:style>
  <w:style w:type="paragraph" w:styleId="ab">
    <w:name w:val="header"/>
    <w:basedOn w:val="a"/>
    <w:link w:val="Char2"/>
    <w:uiPriority w:val="99"/>
    <w:unhideWhenUsed/>
    <w:rsid w:val="00897B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897BCA"/>
    <w:rPr>
      <w:sz w:val="18"/>
      <w:szCs w:val="18"/>
    </w:rPr>
  </w:style>
  <w:style w:type="paragraph" w:styleId="ac">
    <w:name w:val="footer"/>
    <w:basedOn w:val="a"/>
    <w:link w:val="Char3"/>
    <w:uiPriority w:val="99"/>
    <w:unhideWhenUsed/>
    <w:rsid w:val="00897BCA"/>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897BCA"/>
    <w:rPr>
      <w:sz w:val="18"/>
      <w:szCs w:val="18"/>
    </w:rPr>
  </w:style>
  <w:style w:type="paragraph" w:styleId="ad">
    <w:name w:val="Plain Text"/>
    <w:basedOn w:val="a"/>
    <w:link w:val="Char4"/>
    <w:rsid w:val="006415B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6415BD"/>
    <w:rPr>
      <w:rFonts w:ascii="宋体" w:eastAsia="宋体" w:hAnsi="Courier New" w:cs="Courier New"/>
      <w:kern w:val="2"/>
      <w:sz w:val="21"/>
      <w:szCs w:val="21"/>
      <w:lang w:val="en-US" w:eastAsia="zh-CN"/>
    </w:rPr>
  </w:style>
  <w:style w:type="character" w:styleId="ae">
    <w:name w:val="Strong"/>
    <w:uiPriority w:val="22"/>
    <w:qFormat/>
    <w:rsid w:val="00884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9516">
      <w:bodyDiv w:val="1"/>
      <w:marLeft w:val="0"/>
      <w:marRight w:val="0"/>
      <w:marTop w:val="0"/>
      <w:marBottom w:val="0"/>
      <w:divBdr>
        <w:top w:val="none" w:sz="0" w:space="0" w:color="auto"/>
        <w:left w:val="none" w:sz="0" w:space="0" w:color="auto"/>
        <w:bottom w:val="none" w:sz="0" w:space="0" w:color="auto"/>
        <w:right w:val="none" w:sz="0" w:space="0" w:color="auto"/>
      </w:divBdr>
      <w:divsChild>
        <w:div w:id="304160881">
          <w:marLeft w:val="0"/>
          <w:marRight w:val="1"/>
          <w:marTop w:val="0"/>
          <w:marBottom w:val="0"/>
          <w:divBdr>
            <w:top w:val="none" w:sz="0" w:space="0" w:color="auto"/>
            <w:left w:val="none" w:sz="0" w:space="0" w:color="auto"/>
            <w:bottom w:val="none" w:sz="0" w:space="0" w:color="auto"/>
            <w:right w:val="none" w:sz="0" w:space="0" w:color="auto"/>
          </w:divBdr>
          <w:divsChild>
            <w:div w:id="556361475">
              <w:marLeft w:val="0"/>
              <w:marRight w:val="0"/>
              <w:marTop w:val="0"/>
              <w:marBottom w:val="0"/>
              <w:divBdr>
                <w:top w:val="none" w:sz="0" w:space="0" w:color="auto"/>
                <w:left w:val="none" w:sz="0" w:space="0" w:color="auto"/>
                <w:bottom w:val="none" w:sz="0" w:space="0" w:color="auto"/>
                <w:right w:val="none" w:sz="0" w:space="0" w:color="auto"/>
              </w:divBdr>
              <w:divsChild>
                <w:div w:id="1000815948">
                  <w:marLeft w:val="0"/>
                  <w:marRight w:val="1"/>
                  <w:marTop w:val="0"/>
                  <w:marBottom w:val="0"/>
                  <w:divBdr>
                    <w:top w:val="none" w:sz="0" w:space="0" w:color="auto"/>
                    <w:left w:val="none" w:sz="0" w:space="0" w:color="auto"/>
                    <w:bottom w:val="none" w:sz="0" w:space="0" w:color="auto"/>
                    <w:right w:val="none" w:sz="0" w:space="0" w:color="auto"/>
                  </w:divBdr>
                  <w:divsChild>
                    <w:div w:id="1630667798">
                      <w:marLeft w:val="0"/>
                      <w:marRight w:val="0"/>
                      <w:marTop w:val="0"/>
                      <w:marBottom w:val="0"/>
                      <w:divBdr>
                        <w:top w:val="none" w:sz="0" w:space="0" w:color="auto"/>
                        <w:left w:val="none" w:sz="0" w:space="0" w:color="auto"/>
                        <w:bottom w:val="none" w:sz="0" w:space="0" w:color="auto"/>
                        <w:right w:val="none" w:sz="0" w:space="0" w:color="auto"/>
                      </w:divBdr>
                      <w:divsChild>
                        <w:div w:id="1495414110">
                          <w:marLeft w:val="0"/>
                          <w:marRight w:val="0"/>
                          <w:marTop w:val="0"/>
                          <w:marBottom w:val="0"/>
                          <w:divBdr>
                            <w:top w:val="none" w:sz="0" w:space="0" w:color="auto"/>
                            <w:left w:val="none" w:sz="0" w:space="0" w:color="auto"/>
                            <w:bottom w:val="none" w:sz="0" w:space="0" w:color="auto"/>
                            <w:right w:val="none" w:sz="0" w:space="0" w:color="auto"/>
                          </w:divBdr>
                          <w:divsChild>
                            <w:div w:id="935402457">
                              <w:marLeft w:val="0"/>
                              <w:marRight w:val="0"/>
                              <w:marTop w:val="120"/>
                              <w:marBottom w:val="360"/>
                              <w:divBdr>
                                <w:top w:val="none" w:sz="0" w:space="0" w:color="auto"/>
                                <w:left w:val="none" w:sz="0" w:space="0" w:color="auto"/>
                                <w:bottom w:val="none" w:sz="0" w:space="0" w:color="auto"/>
                                <w:right w:val="none" w:sz="0" w:space="0" w:color="auto"/>
                              </w:divBdr>
                              <w:divsChild>
                                <w:div w:id="570771749">
                                  <w:marLeft w:val="0"/>
                                  <w:marRight w:val="0"/>
                                  <w:marTop w:val="0"/>
                                  <w:marBottom w:val="0"/>
                                  <w:divBdr>
                                    <w:top w:val="none" w:sz="0" w:space="0" w:color="auto"/>
                                    <w:left w:val="none" w:sz="0" w:space="0" w:color="auto"/>
                                    <w:bottom w:val="none" w:sz="0" w:space="0" w:color="auto"/>
                                    <w:right w:val="none" w:sz="0" w:space="0" w:color="auto"/>
                                  </w:divBdr>
                                  <w:divsChild>
                                    <w:div w:id="11182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046">
      <w:bodyDiv w:val="1"/>
      <w:marLeft w:val="0"/>
      <w:marRight w:val="0"/>
      <w:marTop w:val="0"/>
      <w:marBottom w:val="0"/>
      <w:divBdr>
        <w:top w:val="none" w:sz="0" w:space="0" w:color="auto"/>
        <w:left w:val="none" w:sz="0" w:space="0" w:color="auto"/>
        <w:bottom w:val="none" w:sz="0" w:space="0" w:color="auto"/>
        <w:right w:val="none" w:sz="0" w:space="0" w:color="auto"/>
      </w:divBdr>
      <w:divsChild>
        <w:div w:id="1488861399">
          <w:marLeft w:val="0"/>
          <w:marRight w:val="1"/>
          <w:marTop w:val="0"/>
          <w:marBottom w:val="0"/>
          <w:divBdr>
            <w:top w:val="none" w:sz="0" w:space="0" w:color="auto"/>
            <w:left w:val="none" w:sz="0" w:space="0" w:color="auto"/>
            <w:bottom w:val="none" w:sz="0" w:space="0" w:color="auto"/>
            <w:right w:val="none" w:sz="0" w:space="0" w:color="auto"/>
          </w:divBdr>
          <w:divsChild>
            <w:div w:id="282345742">
              <w:marLeft w:val="0"/>
              <w:marRight w:val="0"/>
              <w:marTop w:val="0"/>
              <w:marBottom w:val="0"/>
              <w:divBdr>
                <w:top w:val="none" w:sz="0" w:space="0" w:color="auto"/>
                <w:left w:val="none" w:sz="0" w:space="0" w:color="auto"/>
                <w:bottom w:val="none" w:sz="0" w:space="0" w:color="auto"/>
                <w:right w:val="none" w:sz="0" w:space="0" w:color="auto"/>
              </w:divBdr>
              <w:divsChild>
                <w:div w:id="58486222">
                  <w:marLeft w:val="0"/>
                  <w:marRight w:val="1"/>
                  <w:marTop w:val="0"/>
                  <w:marBottom w:val="0"/>
                  <w:divBdr>
                    <w:top w:val="none" w:sz="0" w:space="0" w:color="auto"/>
                    <w:left w:val="none" w:sz="0" w:space="0" w:color="auto"/>
                    <w:bottom w:val="none" w:sz="0" w:space="0" w:color="auto"/>
                    <w:right w:val="none" w:sz="0" w:space="0" w:color="auto"/>
                  </w:divBdr>
                  <w:divsChild>
                    <w:div w:id="1934049958">
                      <w:marLeft w:val="0"/>
                      <w:marRight w:val="0"/>
                      <w:marTop w:val="0"/>
                      <w:marBottom w:val="0"/>
                      <w:divBdr>
                        <w:top w:val="none" w:sz="0" w:space="0" w:color="auto"/>
                        <w:left w:val="none" w:sz="0" w:space="0" w:color="auto"/>
                        <w:bottom w:val="none" w:sz="0" w:space="0" w:color="auto"/>
                        <w:right w:val="none" w:sz="0" w:space="0" w:color="auto"/>
                      </w:divBdr>
                      <w:divsChild>
                        <w:div w:id="240603622">
                          <w:marLeft w:val="0"/>
                          <w:marRight w:val="0"/>
                          <w:marTop w:val="0"/>
                          <w:marBottom w:val="0"/>
                          <w:divBdr>
                            <w:top w:val="none" w:sz="0" w:space="0" w:color="auto"/>
                            <w:left w:val="none" w:sz="0" w:space="0" w:color="auto"/>
                            <w:bottom w:val="none" w:sz="0" w:space="0" w:color="auto"/>
                            <w:right w:val="none" w:sz="0" w:space="0" w:color="auto"/>
                          </w:divBdr>
                          <w:divsChild>
                            <w:div w:id="509149725">
                              <w:marLeft w:val="0"/>
                              <w:marRight w:val="0"/>
                              <w:marTop w:val="120"/>
                              <w:marBottom w:val="360"/>
                              <w:divBdr>
                                <w:top w:val="none" w:sz="0" w:space="0" w:color="auto"/>
                                <w:left w:val="none" w:sz="0" w:space="0" w:color="auto"/>
                                <w:bottom w:val="none" w:sz="0" w:space="0" w:color="auto"/>
                                <w:right w:val="none" w:sz="0" w:space="0" w:color="auto"/>
                              </w:divBdr>
                              <w:divsChild>
                                <w:div w:id="1750273880">
                                  <w:marLeft w:val="420"/>
                                  <w:marRight w:val="0"/>
                                  <w:marTop w:val="0"/>
                                  <w:marBottom w:val="0"/>
                                  <w:divBdr>
                                    <w:top w:val="none" w:sz="0" w:space="0" w:color="auto"/>
                                    <w:left w:val="none" w:sz="0" w:space="0" w:color="auto"/>
                                    <w:bottom w:val="none" w:sz="0" w:space="0" w:color="auto"/>
                                    <w:right w:val="none" w:sz="0" w:space="0" w:color="auto"/>
                                  </w:divBdr>
                                  <w:divsChild>
                                    <w:div w:id="630747527">
                                      <w:marLeft w:val="0"/>
                                      <w:marRight w:val="0"/>
                                      <w:marTop w:val="0"/>
                                      <w:marBottom w:val="0"/>
                                      <w:divBdr>
                                        <w:top w:val="none" w:sz="0" w:space="0" w:color="auto"/>
                                        <w:left w:val="none" w:sz="0" w:space="0" w:color="auto"/>
                                        <w:bottom w:val="none" w:sz="0" w:space="0" w:color="auto"/>
                                        <w:right w:val="none" w:sz="0" w:space="0" w:color="auto"/>
                                      </w:divBdr>
                                      <w:divsChild>
                                        <w:div w:id="13845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464106">
      <w:bodyDiv w:val="1"/>
      <w:marLeft w:val="0"/>
      <w:marRight w:val="0"/>
      <w:marTop w:val="0"/>
      <w:marBottom w:val="0"/>
      <w:divBdr>
        <w:top w:val="none" w:sz="0" w:space="0" w:color="auto"/>
        <w:left w:val="none" w:sz="0" w:space="0" w:color="auto"/>
        <w:bottom w:val="none" w:sz="0" w:space="0" w:color="auto"/>
        <w:right w:val="none" w:sz="0" w:space="0" w:color="auto"/>
      </w:divBdr>
      <w:divsChild>
        <w:div w:id="429548058">
          <w:marLeft w:val="0"/>
          <w:marRight w:val="1"/>
          <w:marTop w:val="0"/>
          <w:marBottom w:val="0"/>
          <w:divBdr>
            <w:top w:val="none" w:sz="0" w:space="0" w:color="auto"/>
            <w:left w:val="none" w:sz="0" w:space="0" w:color="auto"/>
            <w:bottom w:val="none" w:sz="0" w:space="0" w:color="auto"/>
            <w:right w:val="none" w:sz="0" w:space="0" w:color="auto"/>
          </w:divBdr>
          <w:divsChild>
            <w:div w:id="1498765485">
              <w:marLeft w:val="0"/>
              <w:marRight w:val="0"/>
              <w:marTop w:val="0"/>
              <w:marBottom w:val="0"/>
              <w:divBdr>
                <w:top w:val="none" w:sz="0" w:space="0" w:color="auto"/>
                <w:left w:val="none" w:sz="0" w:space="0" w:color="auto"/>
                <w:bottom w:val="none" w:sz="0" w:space="0" w:color="auto"/>
                <w:right w:val="none" w:sz="0" w:space="0" w:color="auto"/>
              </w:divBdr>
              <w:divsChild>
                <w:div w:id="1404907672">
                  <w:marLeft w:val="0"/>
                  <w:marRight w:val="1"/>
                  <w:marTop w:val="0"/>
                  <w:marBottom w:val="0"/>
                  <w:divBdr>
                    <w:top w:val="none" w:sz="0" w:space="0" w:color="auto"/>
                    <w:left w:val="none" w:sz="0" w:space="0" w:color="auto"/>
                    <w:bottom w:val="none" w:sz="0" w:space="0" w:color="auto"/>
                    <w:right w:val="none" w:sz="0" w:space="0" w:color="auto"/>
                  </w:divBdr>
                  <w:divsChild>
                    <w:div w:id="156656963">
                      <w:marLeft w:val="0"/>
                      <w:marRight w:val="0"/>
                      <w:marTop w:val="0"/>
                      <w:marBottom w:val="0"/>
                      <w:divBdr>
                        <w:top w:val="none" w:sz="0" w:space="0" w:color="auto"/>
                        <w:left w:val="none" w:sz="0" w:space="0" w:color="auto"/>
                        <w:bottom w:val="none" w:sz="0" w:space="0" w:color="auto"/>
                        <w:right w:val="none" w:sz="0" w:space="0" w:color="auto"/>
                      </w:divBdr>
                      <w:divsChild>
                        <w:div w:id="1896116756">
                          <w:marLeft w:val="0"/>
                          <w:marRight w:val="0"/>
                          <w:marTop w:val="0"/>
                          <w:marBottom w:val="0"/>
                          <w:divBdr>
                            <w:top w:val="none" w:sz="0" w:space="0" w:color="auto"/>
                            <w:left w:val="none" w:sz="0" w:space="0" w:color="auto"/>
                            <w:bottom w:val="none" w:sz="0" w:space="0" w:color="auto"/>
                            <w:right w:val="none" w:sz="0" w:space="0" w:color="auto"/>
                          </w:divBdr>
                          <w:divsChild>
                            <w:div w:id="1107888115">
                              <w:marLeft w:val="0"/>
                              <w:marRight w:val="0"/>
                              <w:marTop w:val="120"/>
                              <w:marBottom w:val="360"/>
                              <w:divBdr>
                                <w:top w:val="none" w:sz="0" w:space="0" w:color="auto"/>
                                <w:left w:val="none" w:sz="0" w:space="0" w:color="auto"/>
                                <w:bottom w:val="none" w:sz="0" w:space="0" w:color="auto"/>
                                <w:right w:val="none" w:sz="0" w:space="0" w:color="auto"/>
                              </w:divBdr>
                              <w:divsChild>
                                <w:div w:id="1799059676">
                                  <w:marLeft w:val="420"/>
                                  <w:marRight w:val="0"/>
                                  <w:marTop w:val="0"/>
                                  <w:marBottom w:val="0"/>
                                  <w:divBdr>
                                    <w:top w:val="none" w:sz="0" w:space="0" w:color="auto"/>
                                    <w:left w:val="none" w:sz="0" w:space="0" w:color="auto"/>
                                    <w:bottom w:val="none" w:sz="0" w:space="0" w:color="auto"/>
                                    <w:right w:val="none" w:sz="0" w:space="0" w:color="auto"/>
                                  </w:divBdr>
                                  <w:divsChild>
                                    <w:div w:id="1888880470">
                                      <w:marLeft w:val="0"/>
                                      <w:marRight w:val="0"/>
                                      <w:marTop w:val="0"/>
                                      <w:marBottom w:val="0"/>
                                      <w:divBdr>
                                        <w:top w:val="none" w:sz="0" w:space="0" w:color="auto"/>
                                        <w:left w:val="none" w:sz="0" w:space="0" w:color="auto"/>
                                        <w:bottom w:val="none" w:sz="0" w:space="0" w:color="auto"/>
                                        <w:right w:val="none" w:sz="0" w:space="0" w:color="auto"/>
                                      </w:divBdr>
                                      <w:divsChild>
                                        <w:div w:id="16742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322568">
      <w:bodyDiv w:val="1"/>
      <w:marLeft w:val="0"/>
      <w:marRight w:val="0"/>
      <w:marTop w:val="0"/>
      <w:marBottom w:val="0"/>
      <w:divBdr>
        <w:top w:val="none" w:sz="0" w:space="0" w:color="auto"/>
        <w:left w:val="none" w:sz="0" w:space="0" w:color="auto"/>
        <w:bottom w:val="none" w:sz="0" w:space="0" w:color="auto"/>
        <w:right w:val="none" w:sz="0" w:space="0" w:color="auto"/>
      </w:divBdr>
      <w:divsChild>
        <w:div w:id="2039814418">
          <w:marLeft w:val="0"/>
          <w:marRight w:val="1"/>
          <w:marTop w:val="0"/>
          <w:marBottom w:val="0"/>
          <w:divBdr>
            <w:top w:val="none" w:sz="0" w:space="0" w:color="auto"/>
            <w:left w:val="none" w:sz="0" w:space="0" w:color="auto"/>
            <w:bottom w:val="none" w:sz="0" w:space="0" w:color="auto"/>
            <w:right w:val="none" w:sz="0" w:space="0" w:color="auto"/>
          </w:divBdr>
          <w:divsChild>
            <w:div w:id="973406421">
              <w:marLeft w:val="0"/>
              <w:marRight w:val="0"/>
              <w:marTop w:val="0"/>
              <w:marBottom w:val="0"/>
              <w:divBdr>
                <w:top w:val="none" w:sz="0" w:space="0" w:color="auto"/>
                <w:left w:val="none" w:sz="0" w:space="0" w:color="auto"/>
                <w:bottom w:val="none" w:sz="0" w:space="0" w:color="auto"/>
                <w:right w:val="none" w:sz="0" w:space="0" w:color="auto"/>
              </w:divBdr>
              <w:divsChild>
                <w:div w:id="1236234800">
                  <w:marLeft w:val="0"/>
                  <w:marRight w:val="1"/>
                  <w:marTop w:val="0"/>
                  <w:marBottom w:val="0"/>
                  <w:divBdr>
                    <w:top w:val="none" w:sz="0" w:space="0" w:color="auto"/>
                    <w:left w:val="none" w:sz="0" w:space="0" w:color="auto"/>
                    <w:bottom w:val="none" w:sz="0" w:space="0" w:color="auto"/>
                    <w:right w:val="none" w:sz="0" w:space="0" w:color="auto"/>
                  </w:divBdr>
                  <w:divsChild>
                    <w:div w:id="265164123">
                      <w:marLeft w:val="0"/>
                      <w:marRight w:val="0"/>
                      <w:marTop w:val="0"/>
                      <w:marBottom w:val="0"/>
                      <w:divBdr>
                        <w:top w:val="none" w:sz="0" w:space="0" w:color="auto"/>
                        <w:left w:val="none" w:sz="0" w:space="0" w:color="auto"/>
                        <w:bottom w:val="none" w:sz="0" w:space="0" w:color="auto"/>
                        <w:right w:val="none" w:sz="0" w:space="0" w:color="auto"/>
                      </w:divBdr>
                      <w:divsChild>
                        <w:div w:id="1596860940">
                          <w:marLeft w:val="0"/>
                          <w:marRight w:val="0"/>
                          <w:marTop w:val="0"/>
                          <w:marBottom w:val="0"/>
                          <w:divBdr>
                            <w:top w:val="none" w:sz="0" w:space="0" w:color="auto"/>
                            <w:left w:val="none" w:sz="0" w:space="0" w:color="auto"/>
                            <w:bottom w:val="none" w:sz="0" w:space="0" w:color="auto"/>
                            <w:right w:val="none" w:sz="0" w:space="0" w:color="auto"/>
                          </w:divBdr>
                          <w:divsChild>
                            <w:div w:id="292948365">
                              <w:marLeft w:val="0"/>
                              <w:marRight w:val="0"/>
                              <w:marTop w:val="120"/>
                              <w:marBottom w:val="360"/>
                              <w:divBdr>
                                <w:top w:val="none" w:sz="0" w:space="0" w:color="auto"/>
                                <w:left w:val="none" w:sz="0" w:space="0" w:color="auto"/>
                                <w:bottom w:val="none" w:sz="0" w:space="0" w:color="auto"/>
                                <w:right w:val="none" w:sz="0" w:space="0" w:color="auto"/>
                              </w:divBdr>
                              <w:divsChild>
                                <w:div w:id="1626809740">
                                  <w:marLeft w:val="0"/>
                                  <w:marRight w:val="0"/>
                                  <w:marTop w:val="0"/>
                                  <w:marBottom w:val="0"/>
                                  <w:divBdr>
                                    <w:top w:val="none" w:sz="0" w:space="0" w:color="auto"/>
                                    <w:left w:val="none" w:sz="0" w:space="0" w:color="auto"/>
                                    <w:bottom w:val="none" w:sz="0" w:space="0" w:color="auto"/>
                                    <w:right w:val="none" w:sz="0" w:space="0" w:color="auto"/>
                                  </w:divBdr>
                                  <w:divsChild>
                                    <w:div w:id="19578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AFC90-95CC-4322-A78F-A85011CF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5858</Words>
  <Characters>33394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Wen Lingling</cp:lastModifiedBy>
  <cp:revision>4</cp:revision>
  <cp:lastPrinted>2014-01-27T10:02:00Z</cp:lastPrinted>
  <dcterms:created xsi:type="dcterms:W3CDTF">2014-07-14T23:12:00Z</dcterms:created>
  <dcterms:modified xsi:type="dcterms:W3CDTF">2014-07-15T03:23:00Z</dcterms:modified>
</cp:coreProperties>
</file>