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F6" w:rsidRPr="009A1034" w:rsidRDefault="00A139F6" w:rsidP="007001FB">
      <w:pPr>
        <w:adjustRightInd w:val="0"/>
        <w:snapToGrid w:val="0"/>
        <w:spacing w:line="360" w:lineRule="auto"/>
        <w:jc w:val="both"/>
        <w:rPr>
          <w:rFonts w:ascii="Book Antiqua" w:hAnsi="Book Antiqua"/>
          <w:sz w:val="21"/>
          <w:szCs w:val="21"/>
          <w:lang w:val="en-US"/>
        </w:rPr>
      </w:pPr>
      <w:r w:rsidRPr="009A1034">
        <w:rPr>
          <w:rFonts w:ascii="Book Antiqua" w:eastAsia="Times New Roman" w:hAnsi="Book Antiqua" w:cs="宋体"/>
          <w:b/>
          <w:sz w:val="21"/>
          <w:szCs w:val="21"/>
          <w:lang w:val="en-US"/>
        </w:rPr>
        <w:t xml:space="preserve">Name of journal: </w:t>
      </w:r>
      <w:bookmarkStart w:id="0" w:name="OLE_LINK718"/>
      <w:bookmarkStart w:id="1" w:name="OLE_LINK719"/>
      <w:r w:rsidRPr="009A1034">
        <w:rPr>
          <w:rFonts w:ascii="Book Antiqua" w:eastAsia="Times New Roman" w:hAnsi="Book Antiqua" w:cs="宋体"/>
          <w:b/>
          <w:sz w:val="21"/>
          <w:szCs w:val="21"/>
          <w:lang w:val="en-US"/>
        </w:rPr>
        <w:t xml:space="preserve">World Journal of </w:t>
      </w:r>
      <w:bookmarkEnd w:id="0"/>
      <w:bookmarkEnd w:id="1"/>
      <w:r w:rsidRPr="009A1034">
        <w:rPr>
          <w:rFonts w:ascii="Book Antiqua" w:hAnsi="Book Antiqua"/>
          <w:b/>
          <w:sz w:val="21"/>
          <w:szCs w:val="21"/>
          <w:lang w:val="en-US"/>
        </w:rPr>
        <w:t xml:space="preserve">Gastroenterology </w:t>
      </w:r>
    </w:p>
    <w:p w:rsidR="00A139F6" w:rsidRPr="009A1034" w:rsidRDefault="00A139F6" w:rsidP="007001FB">
      <w:pPr>
        <w:adjustRightInd w:val="0"/>
        <w:snapToGrid w:val="0"/>
        <w:spacing w:line="360" w:lineRule="auto"/>
        <w:jc w:val="both"/>
        <w:rPr>
          <w:rFonts w:ascii="Book Antiqua" w:eastAsia="宋体" w:hAnsi="Book Antiqua" w:cs="宋体"/>
          <w:b/>
          <w:sz w:val="21"/>
          <w:szCs w:val="21"/>
          <w:lang w:eastAsia="zh-CN"/>
        </w:rPr>
      </w:pPr>
      <w:r w:rsidRPr="009A1034">
        <w:rPr>
          <w:rFonts w:ascii="Book Antiqua" w:hAnsi="Book Antiqua" w:cs="Arial"/>
          <w:b/>
          <w:sz w:val="21"/>
          <w:szCs w:val="21"/>
          <w:lang w:val="en"/>
        </w:rPr>
        <w:t>ESPS Manuscript N</w:t>
      </w:r>
      <w:r w:rsidRPr="009A1034">
        <w:rPr>
          <w:rFonts w:ascii="Book Antiqua" w:hAnsi="Book Antiqua" w:cs="Arial"/>
          <w:b/>
          <w:caps/>
          <w:sz w:val="21"/>
          <w:szCs w:val="21"/>
          <w:lang w:val="en"/>
        </w:rPr>
        <w:t>o</w:t>
      </w:r>
      <w:r w:rsidRPr="009A1034">
        <w:rPr>
          <w:rFonts w:ascii="Book Antiqua" w:hAnsi="Book Antiqua" w:cs="Arial"/>
          <w:b/>
          <w:sz w:val="21"/>
          <w:szCs w:val="21"/>
          <w:lang w:val="en"/>
        </w:rPr>
        <w:t xml:space="preserve">: </w:t>
      </w:r>
      <w:r w:rsidRPr="009A1034">
        <w:rPr>
          <w:rFonts w:ascii="Book Antiqua" w:eastAsia="宋体" w:hAnsi="Book Antiqua" w:cs="Arial"/>
          <w:b/>
          <w:sz w:val="21"/>
          <w:szCs w:val="21"/>
          <w:lang w:val="en" w:eastAsia="zh-CN"/>
        </w:rPr>
        <w:t>9515</w:t>
      </w:r>
    </w:p>
    <w:p w:rsidR="00A139F6" w:rsidRPr="009A1034" w:rsidRDefault="00A139F6" w:rsidP="007001FB">
      <w:pPr>
        <w:pStyle w:val="a4"/>
        <w:adjustRightInd w:val="0"/>
        <w:snapToGrid w:val="0"/>
        <w:spacing w:line="360" w:lineRule="auto"/>
        <w:jc w:val="both"/>
        <w:rPr>
          <w:rFonts w:ascii="Book Antiqua" w:eastAsia="宋体" w:hAnsi="Book Antiqua"/>
          <w:caps/>
          <w:sz w:val="21"/>
          <w:szCs w:val="21"/>
          <w:lang w:eastAsia="zh-CN"/>
        </w:rPr>
      </w:pPr>
      <w:r w:rsidRPr="009A1034">
        <w:rPr>
          <w:rFonts w:ascii="Book Antiqua" w:hAnsi="Book Antiqua"/>
          <w:sz w:val="21"/>
          <w:szCs w:val="21"/>
        </w:rPr>
        <w:t>Columns:</w:t>
      </w:r>
      <w:r w:rsidRPr="009A1034">
        <w:rPr>
          <w:rFonts w:ascii="Book Antiqua" w:eastAsia="宋体" w:hAnsi="Book Antiqua"/>
          <w:sz w:val="21"/>
          <w:szCs w:val="21"/>
          <w:lang w:eastAsia="zh-CN"/>
        </w:rPr>
        <w:t xml:space="preserve"> </w:t>
      </w:r>
      <w:r w:rsidRPr="009A1034">
        <w:rPr>
          <w:rFonts w:ascii="Book Antiqua" w:eastAsia="宋体" w:hAnsi="Book Antiqua"/>
          <w:caps/>
          <w:sz w:val="21"/>
          <w:szCs w:val="21"/>
          <w:lang w:eastAsia="zh-CN"/>
        </w:rPr>
        <w:t>Review</w:t>
      </w:r>
    </w:p>
    <w:p w:rsidR="00A139F6" w:rsidRPr="009A1034" w:rsidRDefault="00A139F6" w:rsidP="007001FB">
      <w:pPr>
        <w:pStyle w:val="a4"/>
        <w:adjustRightInd w:val="0"/>
        <w:snapToGrid w:val="0"/>
        <w:spacing w:line="360" w:lineRule="auto"/>
        <w:jc w:val="both"/>
        <w:rPr>
          <w:rFonts w:ascii="Book Antiqua" w:eastAsiaTheme="minorEastAsia" w:hAnsi="Book Antiqua"/>
          <w:lang w:val="en-US" w:eastAsia="zh-CN"/>
        </w:rPr>
      </w:pPr>
    </w:p>
    <w:p w:rsidR="00A139F6" w:rsidRPr="009A1034" w:rsidRDefault="00A139F6" w:rsidP="007001FB">
      <w:pPr>
        <w:pStyle w:val="a4"/>
        <w:adjustRightInd w:val="0"/>
        <w:snapToGrid w:val="0"/>
        <w:spacing w:line="360" w:lineRule="auto"/>
        <w:jc w:val="both"/>
        <w:rPr>
          <w:rFonts w:ascii="Book Antiqua" w:eastAsiaTheme="minorEastAsia" w:hAnsi="Book Antiqua"/>
          <w:lang w:eastAsia="zh-CN"/>
        </w:rPr>
      </w:pPr>
      <w:r w:rsidRPr="009A1034">
        <w:rPr>
          <w:rFonts w:ascii="Book Antiqua" w:hAnsi="Book Antiqua"/>
        </w:rPr>
        <w:t>Hepatitis B and human immunodeficiency virus co-infection</w:t>
      </w:r>
    </w:p>
    <w:p w:rsidR="00A139F6" w:rsidRPr="009A1034" w:rsidRDefault="00A139F6" w:rsidP="007001FB">
      <w:pPr>
        <w:pStyle w:val="a4"/>
        <w:adjustRightInd w:val="0"/>
        <w:snapToGrid w:val="0"/>
        <w:spacing w:line="360" w:lineRule="auto"/>
        <w:jc w:val="both"/>
        <w:rPr>
          <w:rFonts w:ascii="Book Antiqua" w:eastAsiaTheme="minorEastAsia" w:hAnsi="Book Antiqua"/>
          <w:lang w:eastAsia="zh-CN"/>
        </w:rPr>
      </w:pPr>
    </w:p>
    <w:p w:rsidR="00A139F6" w:rsidRPr="009A1034" w:rsidRDefault="00A139F6" w:rsidP="007001FB">
      <w:pPr>
        <w:pStyle w:val="a4"/>
        <w:adjustRightInd w:val="0"/>
        <w:snapToGrid w:val="0"/>
        <w:spacing w:line="360" w:lineRule="auto"/>
        <w:jc w:val="both"/>
        <w:rPr>
          <w:rFonts w:ascii="Book Antiqua" w:eastAsiaTheme="minorEastAsia" w:hAnsi="Book Antiqua"/>
          <w:b w:val="0"/>
          <w:lang w:eastAsia="zh-CN"/>
        </w:rPr>
      </w:pPr>
      <w:r w:rsidRPr="009A1034">
        <w:rPr>
          <w:rFonts w:ascii="Book Antiqua" w:hAnsi="Book Antiqua"/>
          <w:b w:val="0"/>
          <w:lang w:val="en-US"/>
        </w:rPr>
        <w:t>Phung</w:t>
      </w:r>
      <w:r w:rsidRPr="009A1034">
        <w:rPr>
          <w:rFonts w:ascii="Book Antiqua" w:hAnsi="Book Antiqua"/>
          <w:b w:val="0"/>
        </w:rPr>
        <w:t xml:space="preserve"> </w:t>
      </w:r>
      <w:r w:rsidRPr="009A1034">
        <w:rPr>
          <w:rFonts w:ascii="Book Antiqua" w:eastAsiaTheme="minorEastAsia" w:hAnsi="Book Antiqua"/>
          <w:b w:val="0"/>
          <w:lang w:eastAsia="zh-CN"/>
        </w:rPr>
        <w:t xml:space="preserve">BC </w:t>
      </w:r>
      <w:r w:rsidRPr="009A1034">
        <w:rPr>
          <w:rFonts w:ascii="Book Antiqua" w:eastAsiaTheme="minorEastAsia" w:hAnsi="Book Antiqua"/>
          <w:b w:val="0"/>
          <w:i/>
          <w:lang w:eastAsia="zh-CN"/>
        </w:rPr>
        <w:t>et al</w:t>
      </w:r>
      <w:r w:rsidRPr="009A1034">
        <w:rPr>
          <w:rFonts w:ascii="Book Antiqua" w:eastAsiaTheme="minorEastAsia" w:hAnsi="Book Antiqua"/>
          <w:b w:val="0"/>
          <w:lang w:eastAsia="zh-CN"/>
        </w:rPr>
        <w:t xml:space="preserve">. </w:t>
      </w:r>
      <w:r w:rsidRPr="009A1034">
        <w:rPr>
          <w:rFonts w:ascii="Book Antiqua" w:hAnsi="Book Antiqua"/>
          <w:b w:val="0"/>
        </w:rPr>
        <w:t>Hepatitis B and</w:t>
      </w:r>
      <w:r w:rsidR="00947126">
        <w:rPr>
          <w:rFonts w:ascii="Book Antiqua" w:hAnsi="Book Antiqua"/>
          <w:b w:val="0"/>
        </w:rPr>
        <w:t xml:space="preserve"> </w:t>
      </w:r>
      <w:r w:rsidRPr="009A1034">
        <w:rPr>
          <w:rFonts w:ascii="Book Antiqua" w:hAnsi="Book Antiqua"/>
          <w:b w:val="0"/>
        </w:rPr>
        <w:t>HIV co-infection</w:t>
      </w:r>
    </w:p>
    <w:p w:rsidR="00A139F6" w:rsidRPr="009A1034" w:rsidRDefault="00A139F6" w:rsidP="007001FB">
      <w:pPr>
        <w:pStyle w:val="a4"/>
        <w:adjustRightInd w:val="0"/>
        <w:snapToGrid w:val="0"/>
        <w:spacing w:line="360" w:lineRule="auto"/>
        <w:jc w:val="both"/>
        <w:rPr>
          <w:rFonts w:ascii="Book Antiqua" w:eastAsiaTheme="minorEastAsia" w:hAnsi="Book Antiqua"/>
          <w:lang w:eastAsia="zh-CN"/>
        </w:rPr>
      </w:pPr>
    </w:p>
    <w:p w:rsidR="009A1034" w:rsidRPr="009A1034" w:rsidRDefault="009A1034" w:rsidP="007001FB">
      <w:pPr>
        <w:pStyle w:val="a4"/>
        <w:adjustRightInd w:val="0"/>
        <w:snapToGrid w:val="0"/>
        <w:spacing w:line="360" w:lineRule="auto"/>
        <w:jc w:val="both"/>
        <w:rPr>
          <w:rFonts w:ascii="Book Antiqua" w:eastAsiaTheme="minorEastAsia" w:hAnsi="Book Antiqua"/>
          <w:b w:val="0"/>
          <w:lang w:val="en-US" w:eastAsia="zh-CN"/>
        </w:rPr>
      </w:pPr>
      <w:r w:rsidRPr="009A1034">
        <w:rPr>
          <w:rFonts w:ascii="Book Antiqua" w:hAnsi="Book Antiqua"/>
          <w:b w:val="0"/>
          <w:lang w:val="en-US"/>
        </w:rPr>
        <w:t>Bao-Chau Phung</w:t>
      </w:r>
      <w:r w:rsidRPr="009A1034">
        <w:rPr>
          <w:rFonts w:ascii="Book Antiqua" w:eastAsiaTheme="minorEastAsia" w:hAnsi="Book Antiqua"/>
          <w:b w:val="0"/>
          <w:lang w:eastAsia="zh-CN"/>
        </w:rPr>
        <w:t xml:space="preserve">, </w:t>
      </w:r>
      <w:r w:rsidRPr="009A1034">
        <w:rPr>
          <w:rFonts w:ascii="Book Antiqua" w:eastAsia="宋体" w:hAnsi="Book Antiqua"/>
          <w:b w:val="0"/>
          <w:lang w:eastAsia="zh-CN"/>
        </w:rPr>
        <w:t xml:space="preserve">Philippe Sogni, </w:t>
      </w:r>
      <w:r w:rsidRPr="009A1034">
        <w:rPr>
          <w:rFonts w:ascii="Book Antiqua" w:hAnsi="Book Antiqua"/>
          <w:b w:val="0"/>
          <w:lang w:val="en-US"/>
        </w:rPr>
        <w:t>Odile Launay</w:t>
      </w:r>
    </w:p>
    <w:p w:rsidR="009A1034" w:rsidRPr="009A1034" w:rsidRDefault="009A1034" w:rsidP="007001FB">
      <w:pPr>
        <w:pStyle w:val="a4"/>
        <w:adjustRightInd w:val="0"/>
        <w:snapToGrid w:val="0"/>
        <w:spacing w:line="360" w:lineRule="auto"/>
        <w:jc w:val="both"/>
        <w:rPr>
          <w:rFonts w:ascii="Book Antiqua" w:eastAsiaTheme="minorEastAsia" w:hAnsi="Book Antiqua"/>
          <w:lang w:eastAsia="zh-CN"/>
        </w:rPr>
      </w:pPr>
    </w:p>
    <w:p w:rsidR="00A139F6" w:rsidRPr="009A1034" w:rsidRDefault="00A139F6" w:rsidP="007001FB">
      <w:pPr>
        <w:adjustRightInd w:val="0"/>
        <w:snapToGrid w:val="0"/>
        <w:spacing w:line="360" w:lineRule="auto"/>
        <w:jc w:val="both"/>
        <w:rPr>
          <w:rFonts w:ascii="Book Antiqua" w:eastAsiaTheme="minorEastAsia" w:hAnsi="Book Antiqua"/>
          <w:lang w:eastAsia="zh-CN"/>
        </w:rPr>
      </w:pPr>
      <w:proofErr w:type="spellStart"/>
      <w:r w:rsidRPr="009A1034">
        <w:rPr>
          <w:rFonts w:ascii="Book Antiqua" w:hAnsi="Book Antiqua"/>
          <w:b/>
          <w:lang w:val="en-US"/>
        </w:rPr>
        <w:t>Bao</w:t>
      </w:r>
      <w:proofErr w:type="spellEnd"/>
      <w:r w:rsidRPr="009A1034">
        <w:rPr>
          <w:rFonts w:ascii="Book Antiqua" w:hAnsi="Book Antiqua"/>
          <w:b/>
          <w:lang w:val="en-US"/>
        </w:rPr>
        <w:t xml:space="preserve">-Chau </w:t>
      </w:r>
      <w:proofErr w:type="spellStart"/>
      <w:r w:rsidRPr="009A1034">
        <w:rPr>
          <w:rFonts w:ascii="Book Antiqua" w:hAnsi="Book Antiqua"/>
          <w:b/>
          <w:lang w:val="en-US"/>
        </w:rPr>
        <w:t>Phung</w:t>
      </w:r>
      <w:proofErr w:type="spellEnd"/>
      <w:r w:rsidRPr="009A1034">
        <w:rPr>
          <w:rFonts w:ascii="Book Antiqua" w:eastAsiaTheme="minorEastAsia" w:hAnsi="Book Antiqua"/>
          <w:b/>
          <w:lang w:eastAsia="zh-CN"/>
        </w:rPr>
        <w:t xml:space="preserve">, </w:t>
      </w:r>
      <w:r w:rsidRPr="009A1034">
        <w:rPr>
          <w:rFonts w:ascii="Book Antiqua" w:eastAsia="宋体" w:hAnsi="Book Antiqua"/>
          <w:b/>
          <w:lang w:eastAsia="zh-CN"/>
        </w:rPr>
        <w:t xml:space="preserve">Philippe </w:t>
      </w:r>
      <w:proofErr w:type="spellStart"/>
      <w:r w:rsidRPr="009A1034">
        <w:rPr>
          <w:rFonts w:ascii="Book Antiqua" w:eastAsia="宋体" w:hAnsi="Book Antiqua"/>
          <w:b/>
          <w:lang w:eastAsia="zh-CN"/>
        </w:rPr>
        <w:t>Sogni</w:t>
      </w:r>
      <w:proofErr w:type="spellEnd"/>
      <w:r w:rsidRPr="009A1034">
        <w:rPr>
          <w:rFonts w:ascii="Book Antiqua" w:eastAsia="宋体" w:hAnsi="Book Antiqua"/>
          <w:b/>
          <w:lang w:eastAsia="zh-CN"/>
        </w:rPr>
        <w:t xml:space="preserve">, </w:t>
      </w:r>
      <w:proofErr w:type="spellStart"/>
      <w:r w:rsidRPr="009A1034">
        <w:rPr>
          <w:rFonts w:ascii="Book Antiqua" w:hAnsi="Book Antiqua"/>
          <w:b/>
          <w:lang w:val="en-US"/>
        </w:rPr>
        <w:t>Odile</w:t>
      </w:r>
      <w:proofErr w:type="spellEnd"/>
      <w:r w:rsidRPr="009A1034">
        <w:rPr>
          <w:rFonts w:ascii="Book Antiqua" w:hAnsi="Book Antiqua"/>
          <w:b/>
          <w:lang w:val="en-US"/>
        </w:rPr>
        <w:t xml:space="preserve"> </w:t>
      </w:r>
      <w:proofErr w:type="spellStart"/>
      <w:r w:rsidRPr="009A1034">
        <w:rPr>
          <w:rFonts w:ascii="Book Antiqua" w:hAnsi="Book Antiqua"/>
          <w:b/>
          <w:lang w:val="en-US"/>
        </w:rPr>
        <w:t>Launay</w:t>
      </w:r>
      <w:proofErr w:type="spellEnd"/>
      <w:r w:rsidRPr="009A1034">
        <w:rPr>
          <w:rFonts w:ascii="Book Antiqua" w:eastAsiaTheme="minorEastAsia" w:hAnsi="Book Antiqua"/>
          <w:b/>
          <w:lang w:val="en-US" w:eastAsia="zh-CN"/>
        </w:rPr>
        <w:t xml:space="preserve">, </w:t>
      </w:r>
      <w:r w:rsidRPr="009A1034">
        <w:rPr>
          <w:rFonts w:ascii="Book Antiqua" w:hAnsi="Book Antiqua"/>
        </w:rPr>
        <w:t>Université Paris Descartes, Sorbonne Paris Cité</w:t>
      </w:r>
      <w:r w:rsidR="009A1034" w:rsidRPr="009A1034">
        <w:rPr>
          <w:rFonts w:ascii="Book Antiqua" w:eastAsiaTheme="minorEastAsia" w:hAnsi="Book Antiqua"/>
          <w:lang w:eastAsia="zh-CN"/>
        </w:rPr>
        <w:t>,</w:t>
      </w:r>
      <w:r w:rsidRPr="009A1034">
        <w:rPr>
          <w:rFonts w:ascii="Book Antiqua" w:hAnsi="Book Antiqua"/>
        </w:rPr>
        <w:t xml:space="preserve"> </w:t>
      </w:r>
      <w:r w:rsidR="009A1034" w:rsidRPr="009A1034">
        <w:rPr>
          <w:rFonts w:ascii="Book Antiqua" w:hAnsi="Book Antiqua"/>
        </w:rPr>
        <w:t>75006</w:t>
      </w:r>
      <w:r w:rsidR="009A1034">
        <w:rPr>
          <w:rFonts w:ascii="Book Antiqua" w:eastAsiaTheme="minorEastAsia" w:hAnsi="Book Antiqua" w:hint="eastAsia"/>
          <w:lang w:eastAsia="zh-CN"/>
        </w:rPr>
        <w:t xml:space="preserve"> </w:t>
      </w:r>
      <w:r w:rsidRPr="009A1034">
        <w:rPr>
          <w:rFonts w:ascii="Book Antiqua" w:hAnsi="Book Antiqua"/>
        </w:rPr>
        <w:t>Paris, France</w:t>
      </w:r>
    </w:p>
    <w:p w:rsidR="00A139F6" w:rsidRPr="009A1034" w:rsidRDefault="00A139F6" w:rsidP="007001FB">
      <w:pPr>
        <w:adjustRightInd w:val="0"/>
        <w:snapToGrid w:val="0"/>
        <w:spacing w:line="360" w:lineRule="auto"/>
        <w:jc w:val="both"/>
        <w:rPr>
          <w:rFonts w:ascii="Book Antiqua" w:eastAsiaTheme="minorEastAsia" w:hAnsi="Book Antiqua"/>
          <w:b/>
          <w:lang w:eastAsia="zh-CN"/>
        </w:rPr>
      </w:pPr>
    </w:p>
    <w:p w:rsidR="00A139F6" w:rsidRPr="009A1034" w:rsidRDefault="00A139F6" w:rsidP="007001FB">
      <w:pPr>
        <w:pStyle w:val="a3"/>
        <w:adjustRightInd w:val="0"/>
        <w:snapToGrid w:val="0"/>
        <w:spacing w:line="360" w:lineRule="auto"/>
        <w:jc w:val="both"/>
        <w:rPr>
          <w:rFonts w:ascii="Book Antiqua" w:hAnsi="Book Antiqua"/>
        </w:rPr>
      </w:pPr>
      <w:proofErr w:type="spellStart"/>
      <w:r w:rsidRPr="009A1034">
        <w:rPr>
          <w:rFonts w:ascii="Book Antiqua" w:hAnsi="Book Antiqua"/>
          <w:b/>
          <w:lang w:val="en-US"/>
        </w:rPr>
        <w:t>Bao</w:t>
      </w:r>
      <w:proofErr w:type="spellEnd"/>
      <w:r w:rsidRPr="009A1034">
        <w:rPr>
          <w:rFonts w:ascii="Book Antiqua" w:hAnsi="Book Antiqua"/>
          <w:b/>
          <w:lang w:val="en-US"/>
        </w:rPr>
        <w:t xml:space="preserve">-Chau </w:t>
      </w:r>
      <w:proofErr w:type="spellStart"/>
      <w:r w:rsidRPr="009A1034">
        <w:rPr>
          <w:rFonts w:ascii="Book Antiqua" w:hAnsi="Book Antiqua"/>
          <w:b/>
          <w:lang w:val="en-US"/>
        </w:rPr>
        <w:t>Phung</w:t>
      </w:r>
      <w:proofErr w:type="spellEnd"/>
      <w:r w:rsidRPr="009A1034">
        <w:rPr>
          <w:rFonts w:ascii="Book Antiqua" w:eastAsia="宋体" w:hAnsi="Book Antiqua"/>
          <w:b/>
          <w:lang w:eastAsia="zh-CN"/>
        </w:rPr>
        <w:t xml:space="preserve">, </w:t>
      </w:r>
      <w:proofErr w:type="spellStart"/>
      <w:r w:rsidRPr="009A1034">
        <w:rPr>
          <w:rFonts w:ascii="Book Antiqua" w:hAnsi="Book Antiqua"/>
          <w:b/>
          <w:lang w:val="en-US"/>
        </w:rPr>
        <w:t>Odile</w:t>
      </w:r>
      <w:proofErr w:type="spellEnd"/>
      <w:r w:rsidRPr="009A1034">
        <w:rPr>
          <w:rFonts w:ascii="Book Antiqua" w:hAnsi="Book Antiqua"/>
          <w:b/>
          <w:lang w:val="en-US"/>
        </w:rPr>
        <w:t xml:space="preserve"> </w:t>
      </w:r>
      <w:proofErr w:type="spellStart"/>
      <w:r w:rsidRPr="009A1034">
        <w:rPr>
          <w:rFonts w:ascii="Book Antiqua" w:hAnsi="Book Antiqua"/>
          <w:b/>
          <w:lang w:val="en-US"/>
        </w:rPr>
        <w:t>Launay</w:t>
      </w:r>
      <w:proofErr w:type="spellEnd"/>
      <w:r w:rsidRPr="009A1034">
        <w:rPr>
          <w:rFonts w:ascii="Book Antiqua" w:eastAsia="宋体" w:hAnsi="Book Antiqua"/>
          <w:b/>
          <w:lang w:val="en-US" w:eastAsia="zh-CN"/>
        </w:rPr>
        <w:t xml:space="preserve">, </w:t>
      </w:r>
      <w:r w:rsidRPr="009A1034">
        <w:rPr>
          <w:rFonts w:ascii="Book Antiqua" w:hAnsi="Book Antiqua"/>
        </w:rPr>
        <w:t>Assistance Publique-Hôpitaux de Paris AP-HP), Hôpital Cochin, CIC Cochin Pasteur</w:t>
      </w:r>
      <w:r w:rsidR="009A1034">
        <w:rPr>
          <w:rFonts w:ascii="Book Antiqua" w:eastAsiaTheme="minorEastAsia" w:hAnsi="Book Antiqua" w:hint="eastAsia"/>
          <w:lang w:eastAsia="zh-CN"/>
        </w:rPr>
        <w:t>,</w:t>
      </w:r>
      <w:r w:rsidRPr="009A1034">
        <w:rPr>
          <w:rFonts w:ascii="Book Antiqua" w:hAnsi="Book Antiqua"/>
        </w:rPr>
        <w:t xml:space="preserve"> </w:t>
      </w:r>
      <w:r w:rsidR="009A1034" w:rsidRPr="009A1034">
        <w:rPr>
          <w:rFonts w:ascii="Book Antiqua" w:hAnsi="Book Antiqua"/>
        </w:rPr>
        <w:t>75014</w:t>
      </w:r>
      <w:r w:rsidR="009A1034">
        <w:rPr>
          <w:rFonts w:ascii="Book Antiqua" w:eastAsiaTheme="minorEastAsia" w:hAnsi="Book Antiqua" w:hint="eastAsia"/>
          <w:lang w:eastAsia="zh-CN"/>
        </w:rPr>
        <w:t xml:space="preserve"> </w:t>
      </w:r>
      <w:r w:rsidRPr="009A1034">
        <w:rPr>
          <w:rFonts w:ascii="Book Antiqua" w:hAnsi="Book Antiqua"/>
        </w:rPr>
        <w:t>Paris, France</w:t>
      </w:r>
    </w:p>
    <w:p w:rsidR="00A139F6" w:rsidRPr="009A1034" w:rsidRDefault="00A139F6" w:rsidP="007001FB">
      <w:pPr>
        <w:pStyle w:val="a3"/>
        <w:adjustRightInd w:val="0"/>
        <w:snapToGrid w:val="0"/>
        <w:spacing w:line="360" w:lineRule="auto"/>
        <w:jc w:val="both"/>
        <w:rPr>
          <w:rFonts w:ascii="Book Antiqua" w:hAnsi="Book Antiqua"/>
        </w:rPr>
      </w:pPr>
    </w:p>
    <w:p w:rsidR="00A139F6" w:rsidRPr="009A1034" w:rsidRDefault="00A139F6" w:rsidP="007001FB">
      <w:pPr>
        <w:adjustRightInd w:val="0"/>
        <w:snapToGrid w:val="0"/>
        <w:spacing w:line="360" w:lineRule="auto"/>
        <w:jc w:val="both"/>
        <w:outlineLvl w:val="0"/>
        <w:rPr>
          <w:rFonts w:ascii="Book Antiqua" w:hAnsi="Book Antiqua"/>
        </w:rPr>
      </w:pPr>
      <w:proofErr w:type="spellStart"/>
      <w:r w:rsidRPr="009A1034">
        <w:rPr>
          <w:rFonts w:ascii="Book Antiqua" w:hAnsi="Book Antiqua"/>
          <w:b/>
          <w:lang w:val="en-US"/>
        </w:rPr>
        <w:t>Bao</w:t>
      </w:r>
      <w:proofErr w:type="spellEnd"/>
      <w:r w:rsidRPr="009A1034">
        <w:rPr>
          <w:rFonts w:ascii="Book Antiqua" w:hAnsi="Book Antiqua"/>
          <w:b/>
          <w:lang w:val="en-US"/>
        </w:rPr>
        <w:t xml:space="preserve">-Chau </w:t>
      </w:r>
      <w:proofErr w:type="spellStart"/>
      <w:r w:rsidRPr="009A1034">
        <w:rPr>
          <w:rFonts w:ascii="Book Antiqua" w:hAnsi="Book Antiqua"/>
          <w:b/>
          <w:lang w:val="en-US"/>
        </w:rPr>
        <w:t>Phung</w:t>
      </w:r>
      <w:proofErr w:type="spellEnd"/>
      <w:r w:rsidRPr="009A1034">
        <w:rPr>
          <w:rFonts w:ascii="Book Antiqua" w:eastAsia="宋体" w:hAnsi="Book Antiqua"/>
          <w:b/>
          <w:lang w:eastAsia="zh-CN"/>
        </w:rPr>
        <w:t xml:space="preserve">, </w:t>
      </w:r>
      <w:proofErr w:type="spellStart"/>
      <w:r w:rsidRPr="009A1034">
        <w:rPr>
          <w:rFonts w:ascii="Book Antiqua" w:hAnsi="Book Antiqua"/>
          <w:b/>
          <w:lang w:val="en-US"/>
        </w:rPr>
        <w:t>Odile</w:t>
      </w:r>
      <w:proofErr w:type="spellEnd"/>
      <w:r w:rsidRPr="009A1034">
        <w:rPr>
          <w:rFonts w:ascii="Book Antiqua" w:hAnsi="Book Antiqua"/>
          <w:b/>
          <w:lang w:val="en-US"/>
        </w:rPr>
        <w:t xml:space="preserve"> </w:t>
      </w:r>
      <w:proofErr w:type="spellStart"/>
      <w:r w:rsidRPr="009A1034">
        <w:rPr>
          <w:rFonts w:ascii="Book Antiqua" w:hAnsi="Book Antiqua"/>
          <w:b/>
          <w:lang w:val="en-US"/>
        </w:rPr>
        <w:t>Launay</w:t>
      </w:r>
      <w:proofErr w:type="spellEnd"/>
      <w:r w:rsidRPr="009A1034">
        <w:rPr>
          <w:rFonts w:ascii="Book Antiqua" w:eastAsia="宋体" w:hAnsi="Book Antiqua"/>
          <w:b/>
          <w:lang w:val="en-US" w:eastAsia="zh-CN"/>
        </w:rPr>
        <w:t xml:space="preserve">, </w:t>
      </w:r>
      <w:r w:rsidRPr="009A1034">
        <w:rPr>
          <w:rFonts w:ascii="Book Antiqua" w:hAnsi="Book Antiqua"/>
        </w:rPr>
        <w:t>Inserm, CIC1417</w:t>
      </w:r>
      <w:r w:rsidR="009A1034">
        <w:rPr>
          <w:rFonts w:ascii="Book Antiqua" w:eastAsiaTheme="minorEastAsia" w:hAnsi="Book Antiqua" w:hint="eastAsia"/>
          <w:lang w:eastAsia="zh-CN"/>
        </w:rPr>
        <w:t>,</w:t>
      </w:r>
      <w:r w:rsidRPr="009A1034">
        <w:rPr>
          <w:rFonts w:ascii="Book Antiqua" w:hAnsi="Book Antiqua"/>
        </w:rPr>
        <w:t xml:space="preserve"> </w:t>
      </w:r>
      <w:r w:rsidR="009A1034" w:rsidRPr="009A1034">
        <w:rPr>
          <w:rFonts w:ascii="Book Antiqua" w:hAnsi="Book Antiqua"/>
        </w:rPr>
        <w:t>75014</w:t>
      </w:r>
      <w:r w:rsidR="009A1034">
        <w:rPr>
          <w:rFonts w:ascii="Book Antiqua" w:eastAsiaTheme="minorEastAsia" w:hAnsi="Book Antiqua" w:hint="eastAsia"/>
          <w:lang w:eastAsia="zh-CN"/>
        </w:rPr>
        <w:t xml:space="preserve"> </w:t>
      </w:r>
      <w:r w:rsidRPr="009A1034">
        <w:rPr>
          <w:rFonts w:ascii="Book Antiqua" w:hAnsi="Book Antiqua"/>
        </w:rPr>
        <w:t>Paris, France</w:t>
      </w:r>
    </w:p>
    <w:p w:rsidR="00A139F6" w:rsidRPr="009A1034" w:rsidRDefault="00A139F6" w:rsidP="007001FB">
      <w:pPr>
        <w:pStyle w:val="a3"/>
        <w:adjustRightInd w:val="0"/>
        <w:snapToGrid w:val="0"/>
        <w:spacing w:line="360" w:lineRule="auto"/>
        <w:jc w:val="both"/>
        <w:rPr>
          <w:rFonts w:ascii="Book Antiqua" w:hAnsi="Book Antiqua"/>
          <w:b/>
        </w:rPr>
      </w:pPr>
    </w:p>
    <w:p w:rsidR="00A139F6" w:rsidRPr="009A1034" w:rsidRDefault="00A139F6" w:rsidP="007001FB">
      <w:pPr>
        <w:adjustRightInd w:val="0"/>
        <w:snapToGrid w:val="0"/>
        <w:spacing w:line="360" w:lineRule="auto"/>
        <w:jc w:val="both"/>
        <w:outlineLvl w:val="0"/>
        <w:rPr>
          <w:rFonts w:ascii="Book Antiqua" w:eastAsiaTheme="minorEastAsia" w:hAnsi="Book Antiqua"/>
          <w:b/>
          <w:lang w:val="en-US" w:eastAsia="zh-CN"/>
        </w:rPr>
      </w:pPr>
      <w:r w:rsidRPr="009A1034">
        <w:rPr>
          <w:rFonts w:ascii="Book Antiqua" w:hAnsi="Book Antiqua"/>
          <w:b/>
          <w:lang w:val="en-US"/>
        </w:rPr>
        <w:t xml:space="preserve">Philippe </w:t>
      </w:r>
      <w:proofErr w:type="spellStart"/>
      <w:r w:rsidRPr="009A1034">
        <w:rPr>
          <w:rFonts w:ascii="Book Antiqua" w:hAnsi="Book Antiqua"/>
          <w:b/>
          <w:lang w:val="en-US"/>
        </w:rPr>
        <w:t>Sogni</w:t>
      </w:r>
      <w:proofErr w:type="spellEnd"/>
      <w:r w:rsidRPr="009A1034">
        <w:rPr>
          <w:rFonts w:ascii="Book Antiqua" w:eastAsiaTheme="minorEastAsia" w:hAnsi="Book Antiqua"/>
          <w:b/>
          <w:lang w:val="en-US" w:eastAsia="zh-CN"/>
        </w:rPr>
        <w:t xml:space="preserve">, </w:t>
      </w:r>
      <w:r w:rsidRPr="009A1034">
        <w:rPr>
          <w:rFonts w:ascii="Book Antiqua" w:hAnsi="Book Antiqua"/>
        </w:rPr>
        <w:t>APHP, Service d’hépatologie</w:t>
      </w:r>
      <w:r w:rsidR="009A1034">
        <w:rPr>
          <w:rFonts w:ascii="Book Antiqua" w:eastAsiaTheme="minorEastAsia" w:hAnsi="Book Antiqua" w:hint="eastAsia"/>
          <w:lang w:eastAsia="zh-CN"/>
        </w:rPr>
        <w:t>,</w:t>
      </w:r>
      <w:r w:rsidRPr="009A1034">
        <w:rPr>
          <w:rFonts w:ascii="Book Antiqua" w:hAnsi="Book Antiqua"/>
        </w:rPr>
        <w:t xml:space="preserve"> </w:t>
      </w:r>
      <w:r w:rsidR="009A1034" w:rsidRPr="009A1034">
        <w:rPr>
          <w:rFonts w:ascii="Book Antiqua" w:hAnsi="Book Antiqua"/>
        </w:rPr>
        <w:t>75014</w:t>
      </w:r>
      <w:r w:rsidR="009A1034">
        <w:rPr>
          <w:rFonts w:ascii="Book Antiqua" w:eastAsiaTheme="minorEastAsia" w:hAnsi="Book Antiqua" w:hint="eastAsia"/>
          <w:lang w:eastAsia="zh-CN"/>
        </w:rPr>
        <w:t xml:space="preserve"> </w:t>
      </w:r>
      <w:r w:rsidRPr="009A1034">
        <w:rPr>
          <w:rFonts w:ascii="Book Antiqua" w:hAnsi="Book Antiqua"/>
        </w:rPr>
        <w:t>Paris, France</w:t>
      </w:r>
    </w:p>
    <w:p w:rsidR="00A139F6" w:rsidRPr="009A1034" w:rsidRDefault="00A139F6" w:rsidP="007001FB">
      <w:pPr>
        <w:adjustRightInd w:val="0"/>
        <w:snapToGrid w:val="0"/>
        <w:spacing w:line="360" w:lineRule="auto"/>
        <w:jc w:val="both"/>
        <w:outlineLvl w:val="0"/>
        <w:rPr>
          <w:rFonts w:ascii="Book Antiqua" w:eastAsiaTheme="minorEastAsia" w:hAnsi="Book Antiqua"/>
          <w:lang w:val="en-US" w:eastAsia="zh-CN"/>
        </w:rPr>
      </w:pPr>
    </w:p>
    <w:p w:rsidR="00A139F6" w:rsidRPr="009A1034" w:rsidRDefault="00A139F6" w:rsidP="007001FB">
      <w:pPr>
        <w:adjustRightInd w:val="0"/>
        <w:snapToGrid w:val="0"/>
        <w:spacing w:line="360" w:lineRule="auto"/>
        <w:jc w:val="both"/>
        <w:outlineLvl w:val="0"/>
        <w:rPr>
          <w:rFonts w:ascii="Book Antiqua" w:hAnsi="Book Antiqua"/>
          <w:lang w:val="en-US"/>
        </w:rPr>
      </w:pPr>
      <w:r w:rsidRPr="009A1034">
        <w:rPr>
          <w:rFonts w:ascii="Book Antiqua" w:hAnsi="Book Antiqua"/>
          <w:b/>
          <w:lang w:val="en-US"/>
        </w:rPr>
        <w:t xml:space="preserve">Author contributions: </w:t>
      </w:r>
      <w:proofErr w:type="spellStart"/>
      <w:r w:rsidRPr="009A1034">
        <w:rPr>
          <w:rFonts w:ascii="Book Antiqua" w:hAnsi="Book Antiqua"/>
          <w:lang w:val="en-US"/>
        </w:rPr>
        <w:t>Phung</w:t>
      </w:r>
      <w:proofErr w:type="spellEnd"/>
      <w:r w:rsidRPr="009A1034">
        <w:rPr>
          <w:rFonts w:ascii="Book Antiqua" w:hAnsi="Book Antiqua"/>
          <w:lang w:val="en-US"/>
        </w:rPr>
        <w:t xml:space="preserve"> BC wrote the paper; </w:t>
      </w:r>
      <w:proofErr w:type="spellStart"/>
      <w:r w:rsidRPr="009A1034">
        <w:rPr>
          <w:rFonts w:ascii="Book Antiqua" w:hAnsi="Book Antiqua"/>
          <w:lang w:val="en-US"/>
        </w:rPr>
        <w:t>Launay</w:t>
      </w:r>
      <w:proofErr w:type="spellEnd"/>
      <w:r w:rsidRPr="009A1034">
        <w:rPr>
          <w:rFonts w:ascii="Book Antiqua" w:hAnsi="Book Antiqua"/>
          <w:lang w:val="en-US"/>
        </w:rPr>
        <w:t xml:space="preserve"> O and </w:t>
      </w:r>
      <w:proofErr w:type="spellStart"/>
      <w:r w:rsidRPr="009A1034">
        <w:rPr>
          <w:rFonts w:ascii="Book Antiqua" w:hAnsi="Book Antiqua"/>
          <w:lang w:val="en-US"/>
        </w:rPr>
        <w:t>Sogni</w:t>
      </w:r>
      <w:proofErr w:type="spellEnd"/>
      <w:r w:rsidRPr="009A1034">
        <w:rPr>
          <w:rFonts w:ascii="Book Antiqua" w:hAnsi="Book Antiqua"/>
          <w:lang w:val="en-US"/>
        </w:rPr>
        <w:t xml:space="preserve"> P reviewed it.</w:t>
      </w:r>
    </w:p>
    <w:p w:rsidR="00A139F6" w:rsidRPr="009A1034" w:rsidRDefault="00A139F6" w:rsidP="007001FB">
      <w:pPr>
        <w:adjustRightInd w:val="0"/>
        <w:snapToGrid w:val="0"/>
        <w:spacing w:line="360" w:lineRule="auto"/>
        <w:jc w:val="both"/>
        <w:outlineLvl w:val="0"/>
        <w:rPr>
          <w:rFonts w:ascii="Book Antiqua" w:hAnsi="Book Antiqua"/>
          <w:lang w:val="en-US"/>
        </w:rPr>
      </w:pPr>
    </w:p>
    <w:p w:rsidR="009A1034" w:rsidRDefault="009A1034" w:rsidP="007001FB">
      <w:pPr>
        <w:adjustRightInd w:val="0"/>
        <w:snapToGrid w:val="0"/>
        <w:spacing w:line="360" w:lineRule="auto"/>
        <w:jc w:val="both"/>
        <w:rPr>
          <w:rFonts w:ascii="Book Antiqua" w:eastAsiaTheme="minorEastAsia" w:hAnsi="Book Antiqua"/>
          <w:lang w:eastAsia="zh-CN"/>
        </w:rPr>
      </w:pPr>
      <w:r w:rsidRPr="009A1034">
        <w:rPr>
          <w:rFonts w:ascii="Book Antiqua" w:eastAsiaTheme="minorEastAsia" w:hAnsi="Book Antiqua" w:hint="eastAsia"/>
          <w:b/>
          <w:caps/>
          <w:lang w:val="en-US" w:eastAsia="zh-CN"/>
        </w:rPr>
        <w:t>c</w:t>
      </w:r>
      <w:r w:rsidR="00A139F6" w:rsidRPr="009A1034">
        <w:rPr>
          <w:rFonts w:ascii="Book Antiqua" w:hAnsi="Book Antiqua"/>
          <w:b/>
          <w:lang w:val="en-US"/>
        </w:rPr>
        <w:t>orre</w:t>
      </w:r>
      <w:r>
        <w:rPr>
          <w:rFonts w:ascii="Book Antiqua" w:hAnsi="Book Antiqua"/>
          <w:b/>
          <w:lang w:val="en-US"/>
        </w:rPr>
        <w:t xml:space="preserve">spondence to: </w:t>
      </w:r>
      <w:proofErr w:type="spellStart"/>
      <w:r w:rsidR="00A139F6" w:rsidRPr="009A1034">
        <w:rPr>
          <w:rFonts w:ascii="Book Antiqua" w:hAnsi="Book Antiqua"/>
          <w:b/>
          <w:lang w:val="en-US"/>
        </w:rPr>
        <w:t>Odile</w:t>
      </w:r>
      <w:proofErr w:type="spellEnd"/>
      <w:r w:rsidR="00A139F6" w:rsidRPr="009A1034">
        <w:rPr>
          <w:rFonts w:ascii="Book Antiqua" w:hAnsi="Book Antiqua"/>
          <w:b/>
          <w:lang w:val="en-US"/>
        </w:rPr>
        <w:t xml:space="preserve"> </w:t>
      </w:r>
      <w:proofErr w:type="spellStart"/>
      <w:r w:rsidR="00A139F6" w:rsidRPr="009A1034">
        <w:rPr>
          <w:rFonts w:ascii="Book Antiqua" w:hAnsi="Book Antiqua"/>
          <w:b/>
          <w:lang w:val="en-US"/>
        </w:rPr>
        <w:t>Launay</w:t>
      </w:r>
      <w:proofErr w:type="spellEnd"/>
      <w:r w:rsidR="00A139F6" w:rsidRPr="009A1034">
        <w:rPr>
          <w:rFonts w:ascii="Book Antiqua" w:eastAsiaTheme="minorEastAsia" w:hAnsi="Book Antiqua"/>
          <w:b/>
          <w:lang w:val="en-US" w:eastAsia="zh-CN"/>
        </w:rPr>
        <w:t xml:space="preserve">, </w:t>
      </w:r>
      <w:r w:rsidRPr="009A1034">
        <w:rPr>
          <w:rFonts w:ascii="Book Antiqua" w:eastAsiaTheme="minorEastAsia" w:hAnsi="Book Antiqua" w:hint="eastAsia"/>
          <w:b/>
          <w:lang w:val="en-US" w:eastAsia="zh-CN"/>
        </w:rPr>
        <w:t xml:space="preserve">MD, PhD, </w:t>
      </w:r>
      <w:r w:rsidRPr="009A1034">
        <w:rPr>
          <w:rFonts w:ascii="Book Antiqua" w:hAnsi="Book Antiqua"/>
          <w:b/>
          <w:lang w:val="en-US"/>
        </w:rPr>
        <w:t>Professor</w:t>
      </w:r>
      <w:r w:rsidRPr="009A1034">
        <w:rPr>
          <w:rFonts w:ascii="Book Antiqua" w:eastAsiaTheme="minorEastAsia" w:hAnsi="Book Antiqua" w:hint="eastAsia"/>
          <w:b/>
          <w:lang w:val="en-US" w:eastAsia="zh-CN"/>
        </w:rPr>
        <w:t xml:space="preserve">, </w:t>
      </w:r>
      <w:r w:rsidR="00947126" w:rsidRPr="009A1034">
        <w:rPr>
          <w:rFonts w:ascii="Book Antiqua" w:hAnsi="Book Antiqua"/>
        </w:rPr>
        <w:t>Assistance Publique-Hôpitaux de Paris AP-HP), Hôpital Cochin, CIC Cochin Pasteur</w:t>
      </w:r>
      <w:r w:rsidR="00947126">
        <w:rPr>
          <w:rFonts w:ascii="Book Antiqua" w:eastAsiaTheme="minorEastAsia" w:hAnsi="Book Antiqua" w:hint="eastAsia"/>
          <w:lang w:eastAsia="zh-CN"/>
        </w:rPr>
        <w:t>,</w:t>
      </w:r>
      <w:r>
        <w:rPr>
          <w:rFonts w:ascii="Book Antiqua" w:eastAsiaTheme="minorEastAsia" w:hAnsi="Book Antiqua" w:hint="eastAsia"/>
          <w:lang w:eastAsia="zh-CN"/>
        </w:rPr>
        <w:t xml:space="preserve"> </w:t>
      </w:r>
      <w:r w:rsidR="00A139F6" w:rsidRPr="009A1034">
        <w:rPr>
          <w:rFonts w:ascii="Book Antiqua" w:hAnsi="Book Antiqua"/>
        </w:rPr>
        <w:t>Gr</w:t>
      </w:r>
      <w:r>
        <w:rPr>
          <w:rFonts w:ascii="Book Antiqua" w:hAnsi="Book Antiqua"/>
        </w:rPr>
        <w:t>oupe Hospitalier Cochin - Saint</w:t>
      </w:r>
      <w:r>
        <w:rPr>
          <w:rFonts w:ascii="Book Antiqua" w:eastAsiaTheme="minorEastAsia" w:hAnsi="Book Antiqua" w:hint="eastAsia"/>
          <w:lang w:eastAsia="zh-CN"/>
        </w:rPr>
        <w:t xml:space="preserve">, </w:t>
      </w:r>
      <w:r w:rsidR="00A139F6" w:rsidRPr="009A1034">
        <w:rPr>
          <w:rFonts w:ascii="Book Antiqua" w:hAnsi="Book Antiqua"/>
        </w:rPr>
        <w:t>Vincent de Paul</w:t>
      </w:r>
      <w:r>
        <w:rPr>
          <w:rFonts w:ascii="Book Antiqua" w:eastAsiaTheme="minorEastAsia" w:hAnsi="Book Antiqua" w:hint="eastAsia"/>
          <w:lang w:eastAsia="zh-CN"/>
        </w:rPr>
        <w:t xml:space="preserve">, </w:t>
      </w:r>
      <w:r w:rsidR="00A139F6" w:rsidRPr="009A1034">
        <w:rPr>
          <w:rFonts w:ascii="Book Antiqua" w:hAnsi="Book Antiqua"/>
        </w:rPr>
        <w:t>27 rue du Faubourg St Jacques</w:t>
      </w:r>
      <w:r>
        <w:rPr>
          <w:rFonts w:ascii="Book Antiqua" w:eastAsiaTheme="minorEastAsia" w:hAnsi="Book Antiqua" w:hint="eastAsia"/>
          <w:lang w:eastAsia="zh-CN"/>
        </w:rPr>
        <w:t xml:space="preserve">, </w:t>
      </w:r>
      <w:r w:rsidR="00947126" w:rsidRPr="009A1034">
        <w:rPr>
          <w:rFonts w:ascii="Book Antiqua" w:hAnsi="Book Antiqua"/>
        </w:rPr>
        <w:t>75014</w:t>
      </w:r>
      <w:r w:rsidR="00947126">
        <w:rPr>
          <w:rFonts w:ascii="Book Antiqua" w:eastAsiaTheme="minorEastAsia" w:hAnsi="Book Antiqua" w:hint="eastAsia"/>
          <w:lang w:eastAsia="zh-CN"/>
        </w:rPr>
        <w:t xml:space="preserve"> </w:t>
      </w:r>
      <w:r w:rsidR="00A139F6" w:rsidRPr="009A1034">
        <w:rPr>
          <w:rFonts w:ascii="Book Antiqua" w:hAnsi="Book Antiqua"/>
        </w:rPr>
        <w:t>Paris, France</w:t>
      </w:r>
      <w:r>
        <w:rPr>
          <w:rFonts w:ascii="Book Antiqua" w:eastAsiaTheme="minorEastAsia" w:hAnsi="Book Antiqua" w:hint="eastAsia"/>
          <w:lang w:eastAsia="zh-CN"/>
        </w:rPr>
        <w:t xml:space="preserve">. </w:t>
      </w:r>
      <w:r w:rsidRPr="009A1034">
        <w:rPr>
          <w:rFonts w:ascii="Book Antiqua" w:eastAsiaTheme="minorEastAsia" w:hAnsi="Book Antiqua"/>
          <w:lang w:eastAsia="zh-CN"/>
        </w:rPr>
        <w:t>odile.launay@cch.aphp.fr</w:t>
      </w:r>
    </w:p>
    <w:p w:rsidR="00947126" w:rsidRPr="00947126" w:rsidRDefault="00947126" w:rsidP="007001FB">
      <w:pPr>
        <w:adjustRightInd w:val="0"/>
        <w:snapToGrid w:val="0"/>
        <w:spacing w:line="360" w:lineRule="auto"/>
        <w:rPr>
          <w:rFonts w:ascii="Book Antiqua" w:eastAsiaTheme="minorEastAsia" w:hAnsi="Book Antiqua"/>
          <w:lang w:eastAsia="zh-CN"/>
        </w:rPr>
      </w:pPr>
    </w:p>
    <w:p w:rsidR="00947126" w:rsidRPr="008E267B" w:rsidRDefault="00947126" w:rsidP="007001FB">
      <w:pPr>
        <w:adjustRightInd w:val="0"/>
        <w:snapToGrid w:val="0"/>
        <w:spacing w:line="360" w:lineRule="auto"/>
        <w:rPr>
          <w:rFonts w:ascii="Book Antiqua" w:hAnsi="Book Antiqua"/>
        </w:rPr>
      </w:pPr>
      <w:r w:rsidRPr="008E267B">
        <w:rPr>
          <w:rFonts w:ascii="Book Antiqua" w:hAnsi="Book Antiqua"/>
          <w:b/>
        </w:rPr>
        <w:t xml:space="preserve">Telephone: </w:t>
      </w:r>
      <w:r w:rsidRPr="009A1034">
        <w:rPr>
          <w:rFonts w:ascii="Book Antiqua" w:hAnsi="Book Antiqua"/>
        </w:rPr>
        <w:t>+33</w:t>
      </w:r>
      <w:r>
        <w:rPr>
          <w:rFonts w:ascii="Book Antiqua" w:eastAsiaTheme="minorEastAsia" w:hAnsi="Book Antiqua" w:hint="eastAsia"/>
          <w:lang w:eastAsia="zh-CN"/>
        </w:rPr>
        <w:t>-</w:t>
      </w:r>
      <w:r w:rsidRPr="009A1034">
        <w:rPr>
          <w:rFonts w:ascii="Book Antiqua" w:hAnsi="Book Antiqua"/>
        </w:rPr>
        <w:t>1</w:t>
      </w:r>
      <w:r>
        <w:rPr>
          <w:rFonts w:ascii="Book Antiqua" w:eastAsiaTheme="minorEastAsia" w:hAnsi="Book Antiqua" w:hint="eastAsia"/>
          <w:lang w:eastAsia="zh-CN"/>
        </w:rPr>
        <w:t>-</w:t>
      </w:r>
      <w:r>
        <w:rPr>
          <w:rFonts w:ascii="Book Antiqua" w:hAnsi="Book Antiqua"/>
        </w:rPr>
        <w:t>584128</w:t>
      </w:r>
      <w:r w:rsidRPr="009A1034">
        <w:rPr>
          <w:rFonts w:ascii="Book Antiqua" w:hAnsi="Book Antiqua"/>
        </w:rPr>
        <w:t>58</w:t>
      </w:r>
      <w:r>
        <w:rPr>
          <w:rFonts w:ascii="Book Antiqua" w:hAnsi="Book Antiqua"/>
        </w:rPr>
        <w:t xml:space="preserve"> </w:t>
      </w:r>
      <w:r w:rsidRPr="008E267B">
        <w:rPr>
          <w:rFonts w:ascii="Book Antiqua" w:hAnsi="Book Antiqua"/>
          <w:b/>
        </w:rPr>
        <w:t xml:space="preserve">Fax: </w:t>
      </w:r>
      <w:r>
        <w:rPr>
          <w:rFonts w:ascii="Book Antiqua" w:hAnsi="Book Antiqua"/>
        </w:rPr>
        <w:t>+33</w:t>
      </w:r>
      <w:r w:rsidR="00932F98">
        <w:rPr>
          <w:rFonts w:ascii="Book Antiqua" w:eastAsiaTheme="minorEastAsia" w:hAnsi="Book Antiqua" w:hint="eastAsia"/>
          <w:lang w:eastAsia="zh-CN"/>
        </w:rPr>
        <w:t>-</w:t>
      </w:r>
      <w:r>
        <w:rPr>
          <w:rFonts w:ascii="Book Antiqua" w:hAnsi="Book Antiqua"/>
        </w:rPr>
        <w:t>1</w:t>
      </w:r>
      <w:r w:rsidR="00932F98">
        <w:rPr>
          <w:rFonts w:ascii="Book Antiqua" w:eastAsiaTheme="minorEastAsia" w:hAnsi="Book Antiqua" w:hint="eastAsia"/>
          <w:lang w:eastAsia="zh-CN"/>
        </w:rPr>
        <w:t>-</w:t>
      </w:r>
      <w:r>
        <w:rPr>
          <w:rFonts w:ascii="Book Antiqua" w:hAnsi="Book Antiqua"/>
        </w:rPr>
        <w:t>584129</w:t>
      </w:r>
      <w:r w:rsidRPr="009A1034">
        <w:rPr>
          <w:rFonts w:ascii="Book Antiqua" w:hAnsi="Book Antiqua"/>
        </w:rPr>
        <w:t>10</w:t>
      </w:r>
    </w:p>
    <w:p w:rsidR="00947126" w:rsidRDefault="00947126" w:rsidP="007001FB">
      <w:pPr>
        <w:adjustRightInd w:val="0"/>
        <w:snapToGrid w:val="0"/>
        <w:spacing w:line="360" w:lineRule="auto"/>
        <w:rPr>
          <w:rFonts w:ascii="Book Antiqua" w:eastAsiaTheme="minorEastAsia" w:hAnsi="Book Antiqua"/>
          <w:b/>
          <w:lang w:eastAsia="zh-CN"/>
        </w:rPr>
      </w:pPr>
      <w:bookmarkStart w:id="2" w:name="OLE_LINK29"/>
      <w:bookmarkStart w:id="3" w:name="OLE_LINK30"/>
      <w:r w:rsidRPr="008E267B">
        <w:rPr>
          <w:rFonts w:ascii="Book Antiqua" w:hAnsi="Book Antiqua"/>
          <w:b/>
        </w:rPr>
        <w:t xml:space="preserve">Received: </w:t>
      </w:r>
      <w:r w:rsidRPr="00A11C75">
        <w:rPr>
          <w:rFonts w:ascii="Book Antiqua" w:hAnsi="Book Antiqua"/>
        </w:rPr>
        <w:t>February</w:t>
      </w:r>
      <w:r>
        <w:rPr>
          <w:rFonts w:ascii="Book Antiqua" w:eastAsiaTheme="minorEastAsia" w:hAnsi="Book Antiqua" w:hint="eastAsia"/>
          <w:lang w:eastAsia="zh-CN"/>
        </w:rPr>
        <w:t xml:space="preserve"> 12, 2014</w:t>
      </w:r>
      <w:r>
        <w:rPr>
          <w:rFonts w:ascii="Book Antiqua" w:hAnsi="Book Antiqua"/>
          <w:b/>
        </w:rPr>
        <w:t xml:space="preserve"> </w:t>
      </w:r>
      <w:r w:rsidRPr="008E267B">
        <w:rPr>
          <w:rFonts w:ascii="Book Antiqua" w:hAnsi="Book Antiqua"/>
          <w:b/>
        </w:rPr>
        <w:t xml:space="preserve">Revised: </w:t>
      </w:r>
      <w:r w:rsidRPr="00A11C75">
        <w:rPr>
          <w:rFonts w:ascii="Book Antiqua" w:hAnsi="Book Antiqua"/>
        </w:rPr>
        <w:t>April</w:t>
      </w:r>
      <w:r>
        <w:rPr>
          <w:rFonts w:ascii="Book Antiqua" w:eastAsiaTheme="minorEastAsia" w:hAnsi="Book Antiqua" w:hint="eastAsia"/>
          <w:lang w:eastAsia="zh-CN"/>
        </w:rPr>
        <w:t xml:space="preserve"> 17, 2014</w:t>
      </w:r>
      <w:r w:rsidRPr="008E267B">
        <w:rPr>
          <w:rFonts w:ascii="Book Antiqua" w:hAnsi="Book Antiqua"/>
          <w:b/>
        </w:rPr>
        <w:t xml:space="preserve"> </w:t>
      </w:r>
    </w:p>
    <w:p w:rsidR="009F030E" w:rsidRDefault="00947126" w:rsidP="009F030E">
      <w:pPr>
        <w:rPr>
          <w:rFonts w:ascii="Book Antiqua" w:hAnsi="Book Antiqua"/>
          <w:color w:val="000000"/>
        </w:rPr>
      </w:pPr>
      <w:proofErr w:type="spellStart"/>
      <w:r w:rsidRPr="008E267B">
        <w:rPr>
          <w:rFonts w:ascii="Book Antiqua" w:hAnsi="Book Antiqua"/>
          <w:b/>
        </w:rPr>
        <w:t>Accepted</w:t>
      </w:r>
      <w:proofErr w:type="spellEnd"/>
      <w:r w:rsidRPr="008E267B">
        <w:rPr>
          <w:rFonts w:ascii="Book Antiqua" w:hAnsi="Book Antiqua"/>
          <w:b/>
        </w:rPr>
        <w:t>:</w:t>
      </w:r>
      <w:bookmarkStart w:id="4" w:name="OLE_LINK1"/>
      <w:bookmarkStart w:id="5" w:name="OLE_LINK2"/>
      <w:bookmarkStart w:id="6" w:name="OLE_LINK3"/>
      <w:bookmarkStart w:id="7" w:name="OLE_LINK4"/>
      <w:bookmarkStart w:id="8" w:name="OLE_LINK5"/>
      <w:bookmarkStart w:id="9" w:name="OLE_LINK6"/>
      <w:bookmarkStart w:id="10" w:name="OLE_LINK7"/>
      <w:bookmarkStart w:id="11" w:name="OLE_LINK9"/>
      <w:bookmarkStart w:id="12" w:name="OLE_LINK10"/>
      <w:bookmarkStart w:id="13" w:name="OLE_LINK13"/>
      <w:bookmarkStart w:id="14" w:name="OLE_LINK14"/>
      <w:bookmarkStart w:id="15" w:name="OLE_LINK17"/>
      <w:bookmarkStart w:id="16" w:name="OLE_LINK18"/>
      <w:bookmarkStart w:id="17" w:name="OLE_LINK19"/>
      <w:bookmarkStart w:id="18" w:name="OLE_LINK22"/>
      <w:bookmarkStart w:id="19" w:name="OLE_LINK24"/>
      <w:bookmarkStart w:id="20" w:name="OLE_LINK25"/>
      <w:bookmarkStart w:id="21" w:name="OLE_LINK26"/>
      <w:bookmarkStart w:id="22" w:name="OLE_LINK27"/>
      <w:bookmarkStart w:id="23" w:name="OLE_LINK28"/>
      <w:bookmarkStart w:id="24" w:name="OLE_LINK31"/>
      <w:bookmarkStart w:id="25" w:name="OLE_LINK32"/>
      <w:bookmarkStart w:id="26" w:name="OLE_LINK34"/>
      <w:bookmarkStart w:id="27" w:name="OLE_LINK36"/>
      <w:bookmarkStart w:id="28" w:name="OLE_LINK37"/>
      <w:bookmarkStart w:id="29" w:name="OLE_LINK38"/>
      <w:bookmarkStart w:id="30" w:name="OLE_LINK41"/>
      <w:bookmarkStart w:id="31" w:name="OLE_LINK42"/>
      <w:bookmarkStart w:id="32" w:name="OLE_LINK44"/>
      <w:bookmarkStart w:id="33" w:name="OLE_LINK45"/>
      <w:bookmarkStart w:id="34" w:name="OLE_LINK46"/>
      <w:bookmarkStart w:id="35" w:name="OLE_LINK47"/>
      <w:bookmarkStart w:id="36" w:name="OLE_LINK52"/>
      <w:bookmarkStart w:id="37" w:name="OLE_LINK43"/>
      <w:bookmarkStart w:id="38" w:name="OLE_LINK57"/>
      <w:bookmarkStart w:id="39" w:name="OLE_LINK58"/>
      <w:bookmarkStart w:id="40" w:name="OLE_LINK8"/>
      <w:bookmarkStart w:id="41" w:name="OLE_LINK62"/>
      <w:bookmarkStart w:id="42" w:name="OLE_LINK66"/>
      <w:bookmarkStart w:id="43" w:name="OLE_LINK68"/>
      <w:bookmarkStart w:id="44" w:name="OLE_LINK69"/>
      <w:r w:rsidR="009F030E" w:rsidRPr="009F030E">
        <w:rPr>
          <w:rFonts w:ascii="Book Antiqua" w:hAnsi="Book Antiqua"/>
          <w:color w:val="000000"/>
        </w:rPr>
        <w:t xml:space="preserve"> </w:t>
      </w:r>
      <w:r w:rsidR="009F030E">
        <w:rPr>
          <w:rFonts w:ascii="Book Antiqua" w:hAnsi="Book Antiqua"/>
          <w:color w:val="000000"/>
        </w:rPr>
        <w:t xml:space="preserve">July </w:t>
      </w:r>
      <w:r w:rsidR="009F030E">
        <w:rPr>
          <w:rFonts w:ascii="Book Antiqua" w:hAnsi="Book Antiqua" w:hint="eastAsia"/>
          <w:color w:val="000000"/>
        </w:rPr>
        <w:t>22</w:t>
      </w:r>
      <w:r w:rsidR="009F030E">
        <w:rPr>
          <w:rFonts w:ascii="Book Antiqua" w:hAnsi="Book Antiqua"/>
          <w:color w:val="000000"/>
        </w:rPr>
        <w:t>, 2014</w:t>
      </w:r>
    </w:p>
    <w:p w:rsidR="00947126" w:rsidRPr="008E267B" w:rsidRDefault="00947126" w:rsidP="007001FB">
      <w:pPr>
        <w:adjustRightInd w:val="0"/>
        <w:snapToGrid w:val="0"/>
        <w:spacing w:line="360" w:lineRule="auto"/>
        <w:rPr>
          <w:rFonts w:ascii="Book Antiqua" w:hAnsi="Book Antiqua"/>
          <w:b/>
        </w:rPr>
      </w:pPr>
      <w:bookmarkStart w:id="45"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Fonts w:ascii="Book Antiqua" w:hAnsi="Book Antiqua"/>
          <w:b/>
        </w:rPr>
        <w:t xml:space="preserve"> </w:t>
      </w:r>
    </w:p>
    <w:p w:rsidR="00947126" w:rsidRPr="008E267B" w:rsidRDefault="00947126" w:rsidP="007001FB">
      <w:pPr>
        <w:adjustRightInd w:val="0"/>
        <w:snapToGrid w:val="0"/>
        <w:spacing w:line="360" w:lineRule="auto"/>
        <w:rPr>
          <w:rFonts w:ascii="Book Antiqua" w:hAnsi="Book Antiqua"/>
          <w:b/>
        </w:rPr>
      </w:pPr>
      <w:r w:rsidRPr="008E267B">
        <w:rPr>
          <w:rFonts w:ascii="Book Antiqua" w:hAnsi="Book Antiqua"/>
          <w:b/>
        </w:rPr>
        <w:lastRenderedPageBreak/>
        <w:t xml:space="preserve">Published online: </w:t>
      </w:r>
    </w:p>
    <w:bookmarkEnd w:id="2"/>
    <w:bookmarkEnd w:id="3"/>
    <w:p w:rsidR="00A139F6" w:rsidRPr="009A1034" w:rsidRDefault="00A139F6" w:rsidP="007001FB">
      <w:pPr>
        <w:adjustRightInd w:val="0"/>
        <w:snapToGrid w:val="0"/>
        <w:spacing w:line="360" w:lineRule="auto"/>
        <w:jc w:val="both"/>
        <w:rPr>
          <w:rFonts w:ascii="Book Antiqua" w:hAnsi="Book Antiqua"/>
          <w:lang w:val="it-IT"/>
        </w:rPr>
      </w:pPr>
    </w:p>
    <w:p w:rsidR="00A139F6" w:rsidRPr="00947126" w:rsidRDefault="00A139F6" w:rsidP="007001FB">
      <w:pPr>
        <w:adjustRightInd w:val="0"/>
        <w:snapToGrid w:val="0"/>
        <w:spacing w:line="360" w:lineRule="auto"/>
        <w:jc w:val="both"/>
        <w:rPr>
          <w:rFonts w:ascii="Book Antiqua" w:hAnsi="Book Antiqua"/>
          <w:b/>
          <w:lang w:val="it-IT"/>
        </w:rPr>
      </w:pPr>
      <w:r w:rsidRPr="00947126">
        <w:rPr>
          <w:rFonts w:ascii="Book Antiqua" w:hAnsi="Book Antiqua"/>
          <w:b/>
          <w:lang w:val="it-IT"/>
        </w:rPr>
        <w:t xml:space="preserve">Abstract </w:t>
      </w:r>
    </w:p>
    <w:p w:rsidR="00A139F6" w:rsidRPr="00947126" w:rsidRDefault="00A139F6" w:rsidP="007001FB">
      <w:pPr>
        <w:adjustRightInd w:val="0"/>
        <w:snapToGrid w:val="0"/>
        <w:spacing w:line="360" w:lineRule="auto"/>
        <w:jc w:val="both"/>
        <w:rPr>
          <w:rFonts w:ascii="Book Antiqua" w:eastAsiaTheme="minorEastAsia" w:hAnsi="Book Antiqua"/>
          <w:lang w:val="it-IT" w:eastAsia="zh-CN"/>
        </w:rPr>
      </w:pPr>
      <w:r w:rsidRPr="00947126">
        <w:rPr>
          <w:rFonts w:ascii="Book Antiqua" w:hAnsi="Book Antiqua"/>
          <w:lang w:val="it-IT"/>
        </w:rPr>
        <w:t>Hepatitis B and human immunodeficiency virus (</w:t>
      </w:r>
      <w:r w:rsidR="00947126" w:rsidRPr="00947126">
        <w:rPr>
          <w:rFonts w:ascii="Book Antiqua" w:eastAsiaTheme="minorEastAsia" w:hAnsi="Book Antiqua"/>
          <w:lang w:val="it-IT" w:eastAsia="zh-CN"/>
        </w:rPr>
        <w:t xml:space="preserve">HBV and </w:t>
      </w:r>
      <w:r w:rsidRPr="00947126">
        <w:rPr>
          <w:rFonts w:ascii="Book Antiqua" w:hAnsi="Book Antiqua"/>
          <w:lang w:val="it-IT"/>
        </w:rPr>
        <w:t>HIV) infection share transmission patterns and risk factors, which explains high prevalence of chronic HBV infection in HIV infected patients. The natural course of HBV disease is altered by the HIV infection with less chance to clear acute HBV infection, faster progression to cirrhosis and higher risk of liver –related death in HIV-HBV co-infected patients than in HBV mono-infected ones. HIV infected patients with chronic hepatitis B should counseled for liver damage and surveillance of chronic hepatitis B should be performed to screen early hepatocellular carcinoma. Noninvasive tools are now available to evaluate liver fibrosis. Isolated hepatitis B core antibodies (anti-HBc) are a good predictive marker of occult HBV infection. Still the prevalence and significance of occult HBV infection is controversial, but its screening may be important in the management of antiretroviral therapy.</w:t>
      </w:r>
      <w:r w:rsidR="00947126">
        <w:rPr>
          <w:rFonts w:ascii="Book Antiqua" w:hAnsi="Book Antiqua"/>
          <w:lang w:val="it-IT"/>
        </w:rPr>
        <w:t xml:space="preserve"> </w:t>
      </w:r>
      <w:r w:rsidRPr="00947126">
        <w:rPr>
          <w:rFonts w:ascii="Book Antiqua" w:hAnsi="Book Antiqua"/>
          <w:lang w:val="it-IT"/>
        </w:rPr>
        <w:t>Vaccination of HBV infection is recommended in non-immune HIV patients. The optimal treatment for almost all HIV-HBV co-infected patients should contain Tenofovir plus lamivudine or emtricitabine and treatment should not be stopped to avoid HBV reactivation. Long term Tenofovir therapy may lead to significant decline in hepatitis B surface Antigen (HBs-Ag). The emergence of resistant HBV strains may compromise the HBV therapy and vaccine therapy.</w:t>
      </w:r>
    </w:p>
    <w:p w:rsidR="00A139F6" w:rsidRPr="00947126" w:rsidRDefault="00A139F6" w:rsidP="007001FB">
      <w:pPr>
        <w:adjustRightInd w:val="0"/>
        <w:snapToGrid w:val="0"/>
        <w:spacing w:line="360" w:lineRule="auto"/>
        <w:jc w:val="both"/>
        <w:rPr>
          <w:rFonts w:ascii="Book Antiqua" w:hAnsi="Book Antiqua"/>
          <w:lang w:val="it-IT"/>
        </w:rPr>
      </w:pPr>
    </w:p>
    <w:p w:rsidR="00947126" w:rsidRPr="00947126" w:rsidRDefault="00947126" w:rsidP="007001FB">
      <w:pPr>
        <w:adjustRightInd w:val="0"/>
        <w:snapToGrid w:val="0"/>
        <w:spacing w:line="360" w:lineRule="auto"/>
        <w:jc w:val="both"/>
        <w:rPr>
          <w:rFonts w:ascii="Book Antiqua" w:hAnsi="Book Antiqua" w:cs="Tahoma"/>
        </w:rPr>
      </w:pPr>
      <w:r w:rsidRPr="00947126">
        <w:rPr>
          <w:rFonts w:ascii="Book Antiqua" w:hAnsi="Book Antiqua" w:cs="Tahoma"/>
          <w:lang w:eastAsia="ja-JP"/>
        </w:rPr>
        <w:t>© 2014 Baishideng Publishing Group Inc. All rights reserved.</w:t>
      </w:r>
    </w:p>
    <w:p w:rsidR="00A139F6" w:rsidRPr="00947126" w:rsidRDefault="00A139F6" w:rsidP="007001FB">
      <w:pPr>
        <w:adjustRightInd w:val="0"/>
        <w:snapToGrid w:val="0"/>
        <w:spacing w:line="360" w:lineRule="auto"/>
        <w:jc w:val="both"/>
        <w:rPr>
          <w:rFonts w:ascii="Book Antiqua" w:hAnsi="Book Antiqua"/>
          <w:lang w:val="it-IT"/>
        </w:rPr>
      </w:pPr>
    </w:p>
    <w:p w:rsidR="00A139F6" w:rsidRPr="00947126" w:rsidRDefault="00947126" w:rsidP="007001FB">
      <w:pPr>
        <w:adjustRightInd w:val="0"/>
        <w:snapToGrid w:val="0"/>
        <w:spacing w:line="360" w:lineRule="auto"/>
        <w:jc w:val="both"/>
        <w:rPr>
          <w:rFonts w:ascii="Book Antiqua" w:hAnsi="Book Antiqua"/>
          <w:lang w:val="it-IT"/>
        </w:rPr>
      </w:pPr>
      <w:r w:rsidRPr="00947126">
        <w:rPr>
          <w:rFonts w:ascii="Book Antiqua" w:hAnsi="Book Antiqua"/>
          <w:b/>
        </w:rPr>
        <w:t>Key words:</w:t>
      </w:r>
      <w:r w:rsidRPr="00947126">
        <w:rPr>
          <w:rFonts w:ascii="Book Antiqua" w:eastAsiaTheme="minorEastAsia" w:hAnsi="Book Antiqua"/>
          <w:b/>
          <w:lang w:eastAsia="zh-CN"/>
        </w:rPr>
        <w:t xml:space="preserve"> </w:t>
      </w:r>
      <w:r w:rsidR="00A139F6" w:rsidRPr="00947126">
        <w:rPr>
          <w:rFonts w:ascii="Book Antiqua" w:hAnsi="Book Antiqua"/>
          <w:caps/>
          <w:lang w:val="it-IT"/>
        </w:rPr>
        <w:t>c</w:t>
      </w:r>
      <w:r w:rsidR="00A139F6" w:rsidRPr="00947126">
        <w:rPr>
          <w:rFonts w:ascii="Book Antiqua" w:hAnsi="Book Antiqua"/>
          <w:lang w:val="it-IT"/>
        </w:rPr>
        <w:t xml:space="preserve">hronic hepatitis B; </w:t>
      </w:r>
      <w:r w:rsidRPr="00947126">
        <w:rPr>
          <w:rFonts w:ascii="Book Antiqua" w:hAnsi="Book Antiqua"/>
          <w:lang w:val="it-IT"/>
        </w:rPr>
        <w:t>Human immunodeficiency virus</w:t>
      </w:r>
      <w:r w:rsidR="00A139F6" w:rsidRPr="00947126">
        <w:rPr>
          <w:rFonts w:ascii="Book Antiqua" w:hAnsi="Book Antiqua"/>
          <w:lang w:val="it-IT"/>
        </w:rPr>
        <w:t xml:space="preserve">; </w:t>
      </w:r>
      <w:r w:rsidR="00A139F6" w:rsidRPr="00947126">
        <w:rPr>
          <w:rFonts w:ascii="Book Antiqua" w:hAnsi="Book Antiqua"/>
          <w:caps/>
          <w:lang w:val="it-IT"/>
        </w:rPr>
        <w:t>m</w:t>
      </w:r>
      <w:r w:rsidR="00A139F6" w:rsidRPr="00947126">
        <w:rPr>
          <w:rFonts w:ascii="Book Antiqua" w:hAnsi="Book Antiqua"/>
          <w:lang w:val="it-IT"/>
        </w:rPr>
        <w:t xml:space="preserve">anagement; </w:t>
      </w:r>
      <w:r w:rsidRPr="00947126">
        <w:rPr>
          <w:rFonts w:ascii="Book Antiqua" w:hAnsi="Book Antiqua"/>
          <w:lang w:val="it-IT"/>
        </w:rPr>
        <w:t xml:space="preserve">Occult </w:t>
      </w:r>
      <w:r w:rsidR="00A139F6" w:rsidRPr="00947126">
        <w:rPr>
          <w:rFonts w:ascii="Book Antiqua" w:hAnsi="Book Antiqua"/>
          <w:lang w:val="it-IT"/>
        </w:rPr>
        <w:t xml:space="preserve">hepatitis; </w:t>
      </w:r>
      <w:r w:rsidRPr="00947126">
        <w:rPr>
          <w:rFonts w:ascii="Book Antiqua" w:hAnsi="Book Antiqua"/>
          <w:lang w:val="it-IT"/>
        </w:rPr>
        <w:t>Treatment</w:t>
      </w:r>
    </w:p>
    <w:p w:rsidR="00A139F6" w:rsidRPr="007001FB" w:rsidRDefault="00A139F6" w:rsidP="007001FB">
      <w:pPr>
        <w:adjustRightInd w:val="0"/>
        <w:snapToGrid w:val="0"/>
        <w:spacing w:line="360" w:lineRule="auto"/>
        <w:jc w:val="both"/>
        <w:rPr>
          <w:rFonts w:ascii="Book Antiqua" w:eastAsiaTheme="minorEastAsia" w:hAnsi="Book Antiqua"/>
          <w:lang w:val="it-IT" w:eastAsia="zh-CN"/>
        </w:rPr>
      </w:pPr>
    </w:p>
    <w:p w:rsidR="00A139F6" w:rsidRPr="00947126" w:rsidRDefault="00A139F6" w:rsidP="007001FB">
      <w:pPr>
        <w:adjustRightInd w:val="0"/>
        <w:snapToGrid w:val="0"/>
        <w:spacing w:line="360" w:lineRule="auto"/>
        <w:jc w:val="both"/>
        <w:rPr>
          <w:rFonts w:ascii="Book Antiqua" w:eastAsiaTheme="minorEastAsia" w:hAnsi="Book Antiqua"/>
          <w:b/>
          <w:lang w:val="it-IT" w:eastAsia="zh-CN"/>
        </w:rPr>
      </w:pPr>
      <w:r w:rsidRPr="00947126">
        <w:rPr>
          <w:rFonts w:ascii="Book Antiqua" w:hAnsi="Book Antiqua"/>
          <w:b/>
          <w:lang w:val="it-IT"/>
        </w:rPr>
        <w:t>Core tip</w:t>
      </w:r>
      <w:r w:rsidR="00947126">
        <w:rPr>
          <w:rFonts w:ascii="Book Antiqua" w:eastAsiaTheme="minorEastAsia" w:hAnsi="Book Antiqua" w:hint="eastAsia"/>
          <w:b/>
          <w:lang w:val="it-IT" w:eastAsia="zh-CN"/>
        </w:rPr>
        <w:t xml:space="preserve">: </w:t>
      </w:r>
      <w:r w:rsidRPr="00947126">
        <w:rPr>
          <w:rFonts w:ascii="Book Antiqua" w:hAnsi="Book Antiqua"/>
          <w:lang w:val="it-IT"/>
        </w:rPr>
        <w:t xml:space="preserve">Hepatitis B and human immunodeficiency virus </w:t>
      </w:r>
      <w:r w:rsidR="00947126" w:rsidRPr="00947126">
        <w:rPr>
          <w:rFonts w:ascii="Book Antiqua" w:hAnsi="Book Antiqua"/>
          <w:lang w:val="it-IT"/>
        </w:rPr>
        <w:t>(</w:t>
      </w:r>
      <w:r w:rsidR="00947126" w:rsidRPr="00947126">
        <w:rPr>
          <w:rFonts w:ascii="Book Antiqua" w:eastAsiaTheme="minorEastAsia" w:hAnsi="Book Antiqua"/>
          <w:lang w:val="it-IT" w:eastAsia="zh-CN"/>
        </w:rPr>
        <w:t xml:space="preserve">HBV and </w:t>
      </w:r>
      <w:r w:rsidR="00947126">
        <w:rPr>
          <w:rFonts w:ascii="Book Antiqua" w:hAnsi="Book Antiqua"/>
          <w:lang w:val="it-IT"/>
        </w:rPr>
        <w:t>HIV)</w:t>
      </w:r>
      <w:r w:rsidRPr="00947126">
        <w:rPr>
          <w:rFonts w:ascii="Book Antiqua" w:hAnsi="Book Antiqua"/>
          <w:lang w:val="it-IT"/>
        </w:rPr>
        <w:t xml:space="preserve"> infection share transmission patterns and risk factors, which explains high prevalence of chronic HBV infection in HIV infected patients. The natural </w:t>
      </w:r>
      <w:r w:rsidRPr="00947126">
        <w:rPr>
          <w:rFonts w:ascii="Book Antiqua" w:hAnsi="Book Antiqua"/>
          <w:lang w:val="it-IT"/>
        </w:rPr>
        <w:lastRenderedPageBreak/>
        <w:t>course of HBV disease is altered by the HIV infection with less chance to clear acute HBV infection, faster progression to cirrhosis and higher risk of liver –related death in HIV-HBV co-infected patients than in HBV mono-infected ones. The management of HBV co-infection in HIV infected persons remains a challenge. This review provides update on epidemiology, natural history, diagnosis, prevention and treatment of hepatitis B infection in HIV infected patients.</w:t>
      </w:r>
    </w:p>
    <w:p w:rsidR="00B51282" w:rsidRDefault="00B51282" w:rsidP="007001FB">
      <w:pPr>
        <w:adjustRightInd w:val="0"/>
        <w:snapToGrid w:val="0"/>
        <w:spacing w:line="360" w:lineRule="auto"/>
        <w:jc w:val="both"/>
        <w:rPr>
          <w:rFonts w:ascii="Book Antiqua" w:eastAsiaTheme="minorEastAsia" w:hAnsi="Book Antiqua"/>
          <w:lang w:val="it-IT" w:eastAsia="zh-CN"/>
        </w:rPr>
      </w:pPr>
    </w:p>
    <w:p w:rsidR="00947126" w:rsidRPr="00947126" w:rsidRDefault="00947126" w:rsidP="007001FB">
      <w:pPr>
        <w:adjustRightInd w:val="0"/>
        <w:snapToGrid w:val="0"/>
        <w:spacing w:line="360" w:lineRule="auto"/>
        <w:rPr>
          <w:rFonts w:ascii="Book Antiqua" w:eastAsiaTheme="minorEastAsia" w:hAnsi="Book Antiqua"/>
          <w:lang w:eastAsia="zh-CN"/>
        </w:rPr>
      </w:pPr>
      <w:proofErr w:type="spellStart"/>
      <w:r w:rsidRPr="00947126">
        <w:rPr>
          <w:rFonts w:ascii="Book Antiqua" w:hAnsi="Book Antiqua"/>
          <w:lang w:val="en-US"/>
        </w:rPr>
        <w:t>Phung</w:t>
      </w:r>
      <w:proofErr w:type="spellEnd"/>
      <w:r w:rsidRPr="00947126">
        <w:rPr>
          <w:rFonts w:ascii="Book Antiqua" w:eastAsiaTheme="minorEastAsia" w:hAnsi="Book Antiqua" w:hint="eastAsia"/>
          <w:lang w:val="en-US" w:eastAsia="zh-CN"/>
        </w:rPr>
        <w:t xml:space="preserve"> BC</w:t>
      </w:r>
      <w:r w:rsidRPr="00947126">
        <w:rPr>
          <w:rFonts w:ascii="Book Antiqua" w:eastAsiaTheme="minorEastAsia" w:hAnsi="Book Antiqua"/>
          <w:lang w:eastAsia="zh-CN"/>
        </w:rPr>
        <w:t xml:space="preserve">, </w:t>
      </w:r>
      <w:proofErr w:type="spellStart"/>
      <w:r w:rsidRPr="00947126">
        <w:rPr>
          <w:rFonts w:ascii="Book Antiqua" w:eastAsia="宋体" w:hAnsi="Book Antiqua"/>
          <w:lang w:eastAsia="zh-CN"/>
        </w:rPr>
        <w:t>Sogni</w:t>
      </w:r>
      <w:proofErr w:type="spellEnd"/>
      <w:r w:rsidRPr="00947126">
        <w:rPr>
          <w:rFonts w:ascii="Book Antiqua" w:eastAsia="宋体" w:hAnsi="Book Antiqua" w:hint="eastAsia"/>
          <w:lang w:eastAsia="zh-CN"/>
        </w:rPr>
        <w:t xml:space="preserve"> P</w:t>
      </w:r>
      <w:r w:rsidRPr="00947126">
        <w:rPr>
          <w:rFonts w:ascii="Book Antiqua" w:eastAsia="宋体" w:hAnsi="Book Antiqua"/>
          <w:lang w:eastAsia="zh-CN"/>
        </w:rPr>
        <w:t xml:space="preserve">, </w:t>
      </w:r>
      <w:proofErr w:type="spellStart"/>
      <w:r w:rsidRPr="00947126">
        <w:rPr>
          <w:rFonts w:ascii="Book Antiqua" w:hAnsi="Book Antiqua"/>
          <w:lang w:val="en-US"/>
        </w:rPr>
        <w:t>Launay</w:t>
      </w:r>
      <w:proofErr w:type="spellEnd"/>
      <w:r w:rsidRPr="00947126">
        <w:rPr>
          <w:rFonts w:ascii="Book Antiqua" w:eastAsiaTheme="minorEastAsia" w:hAnsi="Book Antiqua" w:hint="eastAsia"/>
          <w:lang w:val="en-US" w:eastAsia="zh-CN"/>
        </w:rPr>
        <w:t xml:space="preserve"> O.</w:t>
      </w:r>
      <w:r w:rsidRPr="00947126">
        <w:rPr>
          <w:rFonts w:ascii="Book Antiqua" w:hAnsi="Book Antiqua"/>
        </w:rPr>
        <w:t xml:space="preserve"> </w:t>
      </w:r>
      <w:r w:rsidRPr="009A1034">
        <w:rPr>
          <w:rFonts w:ascii="Book Antiqua" w:hAnsi="Book Antiqua"/>
        </w:rPr>
        <w:t>Hepatitis B and human immunodeficiency virus co-infection</w:t>
      </w:r>
      <w:r>
        <w:rPr>
          <w:rFonts w:ascii="Book Antiqua" w:eastAsiaTheme="minorEastAsia" w:hAnsi="Book Antiqua" w:hint="eastAsia"/>
          <w:lang w:eastAsia="zh-CN"/>
        </w:rPr>
        <w:t xml:space="preserve">. </w:t>
      </w:r>
      <w:r w:rsidRPr="00993FDB">
        <w:rPr>
          <w:rFonts w:ascii="Book Antiqua" w:hAnsi="Book Antiqua"/>
          <w:i/>
        </w:rPr>
        <w:t>World J Gastroenterol</w:t>
      </w:r>
      <w:r w:rsidRPr="00993FDB">
        <w:rPr>
          <w:rFonts w:ascii="Book Antiqua" w:hAnsi="Book Antiqua"/>
        </w:rPr>
        <w:t xml:space="preserve"> 201</w:t>
      </w:r>
      <w:r w:rsidRPr="00993FDB">
        <w:rPr>
          <w:rFonts w:ascii="Book Antiqua" w:hAnsi="Book Antiqua" w:hint="eastAsia"/>
        </w:rPr>
        <w:t>4</w:t>
      </w:r>
      <w:r w:rsidRPr="00993FDB">
        <w:rPr>
          <w:rFonts w:ascii="Book Antiqua" w:hAnsi="Book Antiqua"/>
        </w:rPr>
        <w:t xml:space="preserve">; </w:t>
      </w:r>
      <w:r w:rsidRPr="00993FDB">
        <w:rPr>
          <w:rFonts w:ascii="Book Antiqua" w:hAnsi="Book Antiqua" w:hint="eastAsia"/>
        </w:rPr>
        <w:t xml:space="preserve">In </w:t>
      </w:r>
      <w:r w:rsidRPr="00993FDB">
        <w:rPr>
          <w:rFonts w:ascii="Book Antiqua" w:hAnsi="Book Antiqua"/>
        </w:rPr>
        <w:t>p</w:t>
      </w:r>
      <w:r w:rsidRPr="00993FDB">
        <w:rPr>
          <w:rFonts w:ascii="Book Antiqua" w:hAnsi="Book Antiqua" w:hint="eastAsia"/>
        </w:rPr>
        <w:t>ress</w:t>
      </w:r>
    </w:p>
    <w:p w:rsidR="00947126" w:rsidRDefault="00947126" w:rsidP="007001FB">
      <w:pPr>
        <w:adjustRightInd w:val="0"/>
        <w:snapToGrid w:val="0"/>
        <w:spacing w:line="360" w:lineRule="auto"/>
        <w:jc w:val="both"/>
        <w:rPr>
          <w:rFonts w:ascii="Book Antiqua" w:eastAsiaTheme="minorEastAsia" w:hAnsi="Book Antiqua"/>
          <w:lang w:eastAsia="zh-CN"/>
        </w:rPr>
      </w:pPr>
    </w:p>
    <w:p w:rsidR="005F5E64" w:rsidRPr="00947126" w:rsidRDefault="005F5E64" w:rsidP="007001FB">
      <w:pPr>
        <w:adjustRightInd w:val="0"/>
        <w:snapToGrid w:val="0"/>
        <w:spacing w:line="360" w:lineRule="auto"/>
        <w:jc w:val="both"/>
        <w:rPr>
          <w:rFonts w:ascii="Book Antiqua" w:eastAsiaTheme="minorEastAsia" w:hAnsi="Book Antiqua"/>
          <w:lang w:eastAsia="zh-CN"/>
        </w:rPr>
      </w:pPr>
    </w:p>
    <w:p w:rsidR="00A139F6" w:rsidRPr="00947126" w:rsidRDefault="00A139F6" w:rsidP="007001FB">
      <w:pPr>
        <w:adjustRightInd w:val="0"/>
        <w:snapToGrid w:val="0"/>
        <w:spacing w:line="360" w:lineRule="auto"/>
        <w:jc w:val="both"/>
        <w:rPr>
          <w:rFonts w:ascii="Book Antiqua" w:eastAsiaTheme="minorEastAsia" w:hAnsi="Book Antiqua"/>
          <w:b/>
          <w:caps/>
          <w:lang w:val="en-US" w:eastAsia="zh-CN"/>
        </w:rPr>
      </w:pPr>
      <w:r w:rsidRPr="00947126">
        <w:rPr>
          <w:rFonts w:ascii="Book Antiqua" w:hAnsi="Book Antiqua"/>
          <w:b/>
          <w:caps/>
          <w:lang w:val="en-US"/>
        </w:rPr>
        <w:t>Introduction</w:t>
      </w:r>
    </w:p>
    <w:p w:rsidR="00A139F6" w:rsidRPr="00947126" w:rsidRDefault="00A139F6" w:rsidP="007001FB">
      <w:pPr>
        <w:adjustRightInd w:val="0"/>
        <w:snapToGrid w:val="0"/>
        <w:spacing w:line="360" w:lineRule="auto"/>
        <w:jc w:val="both"/>
        <w:rPr>
          <w:rFonts w:ascii="Book Antiqua" w:hAnsi="Book Antiqua"/>
          <w:lang w:val="en-US"/>
        </w:rPr>
      </w:pPr>
      <w:r w:rsidRPr="00947126">
        <w:rPr>
          <w:rFonts w:ascii="Book Antiqua" w:hAnsi="Book Antiqua"/>
          <w:lang w:val="en-US"/>
        </w:rPr>
        <w:t>Since the advent of highly active antiretroviral treatment (HAART), human immunodeficiency virus (HIV)-associated morbidity and mortality has substantially decline. Liver diseases mainly due to hepatitis virus have emerged as a major cause of non-AIDS-related death</w:t>
      </w:r>
      <w:r w:rsidRPr="00947126">
        <w:rPr>
          <w:rFonts w:ascii="Book Antiqua" w:hAnsi="Book Antiqua"/>
          <w:vertAlign w:val="superscript"/>
          <w:lang w:val="en-US"/>
        </w:rPr>
        <w:fldChar w:fldCharType="begin"/>
      </w:r>
      <w:r w:rsidRPr="00947126">
        <w:rPr>
          <w:rFonts w:ascii="Book Antiqua" w:hAnsi="Book Antiqua"/>
          <w:vertAlign w:val="superscript"/>
          <w:lang w:val="en-US"/>
        </w:rPr>
        <w:instrText xml:space="preserve"> ADDIN ZOTERO_ITEM CSL_CITATION {"citationID":"hvkvrdmsq","properties":{"formattedCitation":"[1], [2]","plainCitation":"[1], [2]"},"citationItems":[{"id":276,"uris":["http://zotero.org/users/1750907/items/4SZRDF34"],"uri":["http://zotero.org/users/1750907/items/4SZRDF34"],"itemData":{"id":276,"type":"article-journal","title":"Liver-related deaths in persons infected with the human immunodeficiency virus: the D:A:D study","container-title":"Archives of internal medicine","page":"1632-1641","volume":"166","issue":"15","source":"NCBI PubMed","abstract":"BACKGROUND: An increasing proportion of deaths among human immunodeficiency virus (HIV)-infected persons with access to combination antiretroviral therapy (cART) are due to complications of liver diseases.\nMETHODS: We investigated the frequency of and risk factors associated with liver-related deaths in the Data Collection on Adverse Events of Anti-HIV Drugs study, which prospectively evaluated 76 893 person-years of follow-up in 23 441 HIV-infected persons. Multivariable Poisson regression analyses identified factors associated with liver-related, AIDS-related, and other causes of death.\nRESULTS: There were 1246 deaths (5.3%; 1.6 per 100 person-years); 14.5% were from liver-related causes. Of these, 16.9% had active hepatitis B virus (HBV), 66.1% had hepatitis C virus (HCV), and 7.1% had dual viral hepatitis co-infections. Predictors of liver-related deaths were latest CD4 cell count (adjusted relative rate [RR], 16.1; 95% confidence interval [CI], 8.1-31.7 for &lt;50 vs &gt; or =500/microL), age (RR, 1.3; 95% CI, 1.2-1.4 per 5 years older), intravenous drug use (RR, 2.0; 95% CI, 1.2-3.4), HCV infection (RR, 6.7; 95% CI, 4.0-11.2), and active HBV infection (RR, 3.7; 95% CI, 2.4-5.9). Univariable analyses showed no relationship between cumulative years patients were receiving cART and liver-related death (RR, 1.00; 95% CI, 0.93-1.07). Adjustment for the most recent CD4 cell count and patient characteristics resulted in an increased risk of liver-related mortality per year of mono or dual antiretroviral therapy before cART (RR, 1.09; 95% CI, 1.02-1.16; P = .008) and per year of cART (RR, 1.11; 95% CI, 1.02-1.21; P = .02).\nCONCLUSIONS: Liver-related death was the most frequent cause of non-AIDS-related death. We found a strong association between immunodeficiency and risk of liver-related death. Longer follow-up is required to investigate whether clinically significant treatment-associated liver-related mortality will develop.","DOI":"10.1001/archinte.166.15.1632","ISSN":"0003-9926","note":"PMID: 16908797","shortTitle":"Liver-related deaths in persons infected with the human immunodeficiency virus","journalAbbreviation":"Arch. Intern. Med.","language":"eng","author":[{"family":"Weber","given":"Rainer"},{"family":"Sabin","given":"Caroline A"},{"family":"Friis-Møller","given":"Nina"},{"family":"Reiss","given":"Peter"},{"family":"El-Sadr","given":"Wafaa M"},{"family":"Kirk","given":"Ole"},{"family":"Dabis","given":"Francois"},{"family":"Law","given":"Matthew G"},{"family":"Pradier","given":"Christian"},{"family":"De Wit","given":"Stephane"},{"family":"Akerlund","given":"Börje"},{"family":"Calvo","given":"Gonzalo"},{"family":"Monforte","given":"Antonella d'Arminio"},{"family":"Rickenbach","given":"Martin"},{"family":"Ledergerber","given":"Bruno"},{"family":"Phillips","given":"Andrew N"},{"family":"Lundgren","given":"Jens D"}],"issued":{"date-parts":[["2006",8,14]]},"PMID":"16908797"},"label":"page"},{"id":278,"uris":["http://zotero.org/users/1750907/items/6GCWXMV2"],"uri":["http://zotero.org/users/1750907/items/6GCWXMV2"],"itemData":{"id":278,"type":"article-journal","title":"Liver disease as a major cause of death among HIV infected patients: role of hepatitis C and B viruses and alcohol","container-title":"Journal of hepatology","page":"799-805","volume":"42","issue":"6","source":"NCBI PubMed","abstract":"BACKGROUND/AIMS: We analyzed the characteristics of HIV infected patients who died from liver disease, focusing on hepatitis virus co-infection.\nMETHODS: One-hundred and eighty-five French hospital departments involved in HIV/AIDS management prospectively notified all deaths occurring in 2000. Patients whose hepatitis C (HCV) and hepatitis B (HBV) serostatus was known were classified as being infected by HCV alone, HBV alone (HBsAg positive), both HCV and HBV, or neither HCB nor HBV.\nRESULTS: Among 822 HIV infected patients, 29% were infected by HCV alone, 8% by HBV alone, and 4% by both HCV and HBV. The most frequent causes of death were liver disease (31% of cases) and AIDS (29%) among HIV-HCV co-infected patients, and AIDS (38%) and liver disease (22%) among HIV-HBV co-infected patients. Liver disease was a more frequent cause of death among patients co-infected by both HCV and HBV (44% of cases). Hepatocellular carcinoma was present in 15% of patients who died from liver disease, and was associated with HBV co-infection. Nearly half the patients who died from liver disease had more than 200 CD4/mm3.\nCONCLUSIONS: Liver disease is now a leading cause of death among HIV-HCV co-infected patients and is becoming an important cause of death among HIV-HBV co-infected patients. The risk of death from liver disease is highest in patients co-infected by both HCV and HBV.","ISSN":"0168-8278","note":"PMID: 15973779","shortTitle":"Liver disease as a major cause of death among HIV infected patients","journalAbbreviation":"J. Hepatol.","language":"eng","author":[{"family":"Salmon-Ceron","given":"Dominique"},{"family":"Lewden","given":"Charlotte"},{"family":"Morlat","given":"Philippe"},{"family":"Bévilacqua","given":"Sibylle"},{"family":"Jougla","given":"Eric"},{"family":"Bonnet","given":"Fabrice"},{"family":"Héripret","given":"Laurence"},{"family":"Costagliola","given":"Dominique"},{"family":"May","given":"Thierry"},{"family":"Chêne","given":"Geneviève"},{"family":"Mortality 2000 study group","given":""}],"issued":{"date-parts":[["2005",6]]},"PMID":"15973779"},"label":"page"}],"schema":"https://github.com/citation-style-language/schema/raw/master/csl-citation.json"} </w:instrText>
      </w:r>
      <w:r w:rsidRPr="00947126">
        <w:rPr>
          <w:rFonts w:ascii="Book Antiqua" w:hAnsi="Book Antiqua"/>
          <w:vertAlign w:val="superscript"/>
          <w:lang w:val="en-US"/>
        </w:rPr>
        <w:fldChar w:fldCharType="separate"/>
      </w:r>
      <w:r w:rsidRPr="00947126">
        <w:rPr>
          <w:rFonts w:ascii="Book Antiqua" w:hAnsi="Book Antiqua"/>
          <w:noProof/>
          <w:vertAlign w:val="superscript"/>
          <w:lang w:val="en-US"/>
        </w:rPr>
        <w:t>[1,2]</w:t>
      </w:r>
      <w:r w:rsidRPr="00947126">
        <w:rPr>
          <w:rFonts w:ascii="Book Antiqua" w:hAnsi="Book Antiqua"/>
          <w:vertAlign w:val="superscript"/>
          <w:lang w:val="en-US"/>
        </w:rPr>
        <w:fldChar w:fldCharType="end"/>
      </w:r>
      <w:r w:rsidRPr="00947126">
        <w:rPr>
          <w:rFonts w:ascii="Book Antiqua" w:hAnsi="Book Antiqua"/>
          <w:lang w:val="en-US"/>
        </w:rPr>
        <w:t>. As HIV and hepatitis B virus (HBV) share the same routes of transmission through sexual and percutaneous contact</w:t>
      </w:r>
      <w:r w:rsidRPr="00947126">
        <w:rPr>
          <w:rFonts w:ascii="Book Antiqua" w:hAnsi="Book Antiqua"/>
          <w:lang w:val="en-US"/>
        </w:rPr>
        <w:fldChar w:fldCharType="begin"/>
      </w:r>
      <w:r w:rsidRPr="00947126">
        <w:rPr>
          <w:rFonts w:ascii="Book Antiqua" w:hAnsi="Book Antiqua"/>
          <w:lang w:val="en-US"/>
        </w:rPr>
        <w:instrText xml:space="preserve"> ADDIN ZOTERO_ITEM CSL_CITATION {"citationID":"lkh5tsKQ","properties":{"formattedCitation":"[3]","plainCitation":"[3]"},"citationItems":[{"id":250,"uris":["http://zotero.org/users/1750907/items/XTXF442D"],"uri":["http://zotero.org/users/1750907/items/XTXF442D"],"itemData":{"id":250,"type":"article-journal","title":"Management of HBV/HIV-coinfected Patients","container-title":"Seminars in liver disease","page":"48-57","volume":"25 Suppl 1","source":"NCBI PubMed","abstract":"Coinfection with hepatitis B virus (HBV) and human immunodeficiency virus (HIV) is common as a result of shared routes of transmission, especially in high-risk groups such as injection drug users and persons with hemophilia. HIV is known to influence the natural history of HBV, hastening progression to end-stage liver disease and cirrhosis. Antiretroviral therapy for HIV, and associated immune reconstitution, may result in immune-mediated liver damage as HBV-infected hepatocytes are targeted. This can lead to liver enzyme elevations that may be misattributed to drug-related toxicity. Thus, it is important that HIV-infected patients be tested for HBV and that clinicians be aware of the possibility of atypical serologic markers of HBV in HIV-infected patients. In managing coinfected patients, control of HIV is the priority. In patients with controlled HIV who are candidates for HBV therapy, the goals are the same as in the HBV-monoinfected population: hepatitis B e antigen seroconversion, liver enzyme normalization, and HBV DNA suppression. Treatment options include interferon-based regimens, lamivudine, adefovir, tenofovir, and entecavir. All of these agents have been shown to be relatively effective in HBV-monoinfected patients. However, few randomized, controlled HBV treatment trials have been conducted in coinfected subjects, and thus additional studies are warranted.","DOI":"10.1055/s-2005-915646","ISSN":"0272-8087","note":"PMID: 16103981","journalAbbreviation":"Semin. Liver Dis.","language":"eng","author":[{"family":"Shire","given":"Norah J"},{"family":"Sherman","given":"Kenneth E"}],"issued":{"date-parts":[["2005"]]},"PMID":"16103981"}}],"schema":"https://github.com/citation-style-language/schema/raw/master/csl-citation.json"} </w:instrText>
      </w:r>
      <w:r w:rsidRPr="00947126">
        <w:rPr>
          <w:rFonts w:ascii="Book Antiqua" w:hAnsi="Book Antiqua"/>
          <w:lang w:val="en-US"/>
        </w:rPr>
        <w:fldChar w:fldCharType="separate"/>
      </w:r>
      <w:r w:rsidRPr="00947126">
        <w:rPr>
          <w:rFonts w:ascii="Book Antiqua" w:hAnsi="Book Antiqua"/>
          <w:noProof/>
          <w:vertAlign w:val="superscript"/>
          <w:lang w:val="en-US"/>
        </w:rPr>
        <w:t>[3]</w:t>
      </w:r>
      <w:r w:rsidRPr="00947126">
        <w:rPr>
          <w:rFonts w:ascii="Book Antiqua" w:hAnsi="Book Antiqua"/>
          <w:lang w:val="en-US"/>
        </w:rPr>
        <w:fldChar w:fldCharType="end"/>
      </w:r>
      <w:r w:rsidRPr="00947126">
        <w:rPr>
          <w:rFonts w:ascii="Book Antiqua" w:hAnsi="Book Antiqua"/>
          <w:lang w:val="en-US"/>
        </w:rPr>
        <w:t>, co-infection is common. Care of hepatitis B among HIV infected individuals is a major challenge in the management of HIV infection. This review will summarize the last data on epidemiology, natural history, diagnosis, prevention and treatment of chronic hepatitis B in HIV infected patients.</w:t>
      </w:r>
    </w:p>
    <w:p w:rsidR="00A139F6" w:rsidRPr="00947126" w:rsidRDefault="00A139F6" w:rsidP="007001FB">
      <w:pPr>
        <w:adjustRightInd w:val="0"/>
        <w:snapToGrid w:val="0"/>
        <w:spacing w:line="360" w:lineRule="auto"/>
        <w:jc w:val="both"/>
        <w:rPr>
          <w:rFonts w:ascii="Book Antiqua" w:eastAsiaTheme="minorEastAsia" w:hAnsi="Book Antiqua"/>
          <w:lang w:val="en-US" w:eastAsia="zh-CN"/>
        </w:rPr>
      </w:pPr>
    </w:p>
    <w:p w:rsidR="00A139F6" w:rsidRPr="00947126" w:rsidRDefault="00947126" w:rsidP="007001FB">
      <w:pPr>
        <w:adjustRightInd w:val="0"/>
        <w:snapToGrid w:val="0"/>
        <w:spacing w:line="360" w:lineRule="auto"/>
        <w:jc w:val="both"/>
        <w:rPr>
          <w:rFonts w:ascii="Book Antiqua" w:eastAsiaTheme="minorEastAsia" w:hAnsi="Book Antiqua"/>
          <w:b/>
          <w:caps/>
          <w:lang w:val="en-US" w:eastAsia="zh-CN"/>
        </w:rPr>
      </w:pPr>
      <w:r w:rsidRPr="00947126">
        <w:rPr>
          <w:rFonts w:ascii="Book Antiqua" w:hAnsi="Book Antiqua"/>
          <w:b/>
          <w:caps/>
          <w:lang w:val="en-US"/>
        </w:rPr>
        <w:t>Epidemiology</w:t>
      </w:r>
    </w:p>
    <w:p w:rsidR="00A139F6" w:rsidRPr="00947126" w:rsidRDefault="00A139F6" w:rsidP="007001FB">
      <w:pPr>
        <w:adjustRightInd w:val="0"/>
        <w:snapToGrid w:val="0"/>
        <w:spacing w:line="360" w:lineRule="auto"/>
        <w:jc w:val="both"/>
        <w:rPr>
          <w:rFonts w:ascii="Book Antiqua" w:hAnsi="Book Antiqua"/>
          <w:lang w:val="en-US"/>
        </w:rPr>
      </w:pPr>
      <w:r w:rsidRPr="00947126">
        <w:rPr>
          <w:rFonts w:ascii="Book Antiqua" w:hAnsi="Book Antiqua"/>
          <w:lang w:val="en-US"/>
        </w:rPr>
        <w:t xml:space="preserve">As HIV and HBV infection share common routes of transmission, the prevalence of hepatitis B markers </w:t>
      </w:r>
      <w:r w:rsidRPr="00947126">
        <w:rPr>
          <w:rFonts w:ascii="Book Antiqua" w:hAnsi="Book Antiqua"/>
          <w:lang w:val="en-US"/>
        </w:rPr>
        <w:sym w:font="Symbol" w:char="F05B"/>
      </w:r>
      <w:r w:rsidRPr="00947126">
        <w:rPr>
          <w:rFonts w:ascii="Book Antiqua" w:hAnsi="Book Antiqua"/>
          <w:lang w:val="en-US"/>
        </w:rPr>
        <w:t>anti hepatitis B core antibodies (anti-</w:t>
      </w:r>
      <w:proofErr w:type="spellStart"/>
      <w:r w:rsidRPr="00947126">
        <w:rPr>
          <w:rFonts w:ascii="Book Antiqua" w:hAnsi="Book Antiqua"/>
          <w:lang w:val="en-US"/>
        </w:rPr>
        <w:t>HBc</w:t>
      </w:r>
      <w:proofErr w:type="spellEnd"/>
      <w:r w:rsidRPr="00947126">
        <w:rPr>
          <w:rFonts w:ascii="Book Antiqua" w:hAnsi="Book Antiqua"/>
          <w:lang w:val="en-US"/>
        </w:rPr>
        <w:t>) and/or hepatitis B surface antigen (HBs Ag)</w:t>
      </w:r>
      <w:r w:rsidRPr="00947126">
        <w:rPr>
          <w:rFonts w:ascii="Book Antiqua" w:hAnsi="Book Antiqua"/>
          <w:lang w:val="en-US"/>
        </w:rPr>
        <w:sym w:font="Symbol" w:char="F05D"/>
      </w:r>
      <w:r w:rsidRPr="00947126">
        <w:rPr>
          <w:rFonts w:ascii="Book Antiqua" w:hAnsi="Book Antiqua"/>
          <w:lang w:val="en-US"/>
        </w:rPr>
        <w:t xml:space="preserve"> is very high among </w:t>
      </w:r>
      <w:r w:rsidR="00947126">
        <w:rPr>
          <w:rFonts w:ascii="Book Antiqua" w:hAnsi="Book Antiqua"/>
          <w:lang w:val="en-US"/>
        </w:rPr>
        <w:t>HIV infected persons: up to 90%</w:t>
      </w:r>
      <w:r w:rsidRPr="00947126">
        <w:rPr>
          <w:rFonts w:ascii="Book Antiqua" w:hAnsi="Book Antiqua"/>
          <w:vertAlign w:val="superscript"/>
          <w:lang w:val="en-US"/>
        </w:rPr>
        <w:fldChar w:fldCharType="begin"/>
      </w:r>
      <w:r w:rsidRPr="00947126">
        <w:rPr>
          <w:rFonts w:ascii="Book Antiqua" w:hAnsi="Book Antiqua"/>
          <w:vertAlign w:val="superscript"/>
          <w:lang w:val="en-US"/>
        </w:rPr>
        <w:instrText xml:space="preserve"> ADDIN ZOTERO_ITEM CSL_CITATION {"citationID":"0eFB2GVt","properties":{"formattedCitation":"[4]","plainCitation":"[4]"},"citationItems":[{"id":244,"uris":["http://zotero.org/users/1750907/items/3WDD26W2"],"uri":["http://zotero.org/users/1750907/items/3WDD26W2"],"itemData":{"id":244,"type":"article-journal","title":"Epidemiology of viral hepatitis and HIV co-infection","container-title":"Journal of hepatology","page":"S6-9","volume":"44","issue":"1 Suppl","source":"NCBI PubMed","abstract":"Worldwide, hepatitis B virus (HBV) accounts for an estimated 370 million chronic infections, hepatitis C virus (HCV) for an estimated 130 million, and HIV for an estimated 40 million. In HIV-infected persons, an estimated 2-4 million have chronic HBV co-infection and 4-5 million have HCV co-infection. HBV, HCV and HIV share common routes of transmission, but they differ in their prevalence by geographic region and the efficiency by which certain types of exposures transmit them. Among HIV-positive persons studied from Western Europe and the USA, chronic HBV infection has been found in 6-14% overall, including 4-6% of heterosexuals, 9-17% of men who have sex with men (MSM), and 7-10% of injection drug users. HCV infection has been found in 25-30% of HIV-positive persons overall; 72-95% of injection drug users, 1-12% of MSM and 9-27% of heterosexuals. The characteristics of HIV infected persons differ according to the co-infecting hepatitis virus, their epidemiologic patterns may change over time, and surveillance systems are needed to monitor their infection patterns in order to ensure that prevention measures are targeted appropriately.","DOI":"10.1016/j.jhep.2005.11.004","ISSN":"0168-8278","note":"PMID: 16352363","journalAbbreviation":"J. Hepatol.","language":"eng","author":[{"family":"Alter","given":"Miriam J"}],"issued":{"date-parts":[["2006"]]},"PMID":"16352363"}}],"schema":"https://github.com/citation-style-language/schema/raw/master/csl-citation.json"} </w:instrText>
      </w:r>
      <w:r w:rsidRPr="00947126">
        <w:rPr>
          <w:rFonts w:ascii="Book Antiqua" w:hAnsi="Book Antiqua"/>
          <w:vertAlign w:val="superscript"/>
          <w:lang w:val="en-US"/>
        </w:rPr>
        <w:fldChar w:fldCharType="separate"/>
      </w:r>
      <w:r w:rsidRPr="00947126">
        <w:rPr>
          <w:rFonts w:ascii="Book Antiqua" w:hAnsi="Book Antiqua"/>
          <w:noProof/>
          <w:vertAlign w:val="superscript"/>
          <w:lang w:val="en-US"/>
        </w:rPr>
        <w:t>[4]</w:t>
      </w:r>
      <w:r w:rsidRPr="00947126">
        <w:rPr>
          <w:rFonts w:ascii="Book Antiqua" w:hAnsi="Book Antiqua"/>
          <w:vertAlign w:val="superscript"/>
          <w:lang w:val="en-US"/>
        </w:rPr>
        <w:fldChar w:fldCharType="end"/>
      </w:r>
      <w:r w:rsidR="00947126">
        <w:rPr>
          <w:rFonts w:ascii="Book Antiqua" w:hAnsi="Book Antiqua"/>
          <w:lang w:val="en-US"/>
        </w:rPr>
        <w:t xml:space="preserve">. </w:t>
      </w:r>
      <w:r w:rsidRPr="00947126">
        <w:rPr>
          <w:rFonts w:ascii="Book Antiqua" w:hAnsi="Book Antiqua"/>
          <w:lang w:val="en-US"/>
        </w:rPr>
        <w:t>Among the estimated 40 million persons infected with HIV world</w:t>
      </w:r>
      <w:r w:rsidR="00947126">
        <w:rPr>
          <w:rFonts w:ascii="Book Antiqua" w:hAnsi="Book Antiqua"/>
          <w:lang w:val="en-US"/>
        </w:rPr>
        <w:t>wide, approximately 2-4 million</w:t>
      </w:r>
      <w:r w:rsidRPr="00947126">
        <w:rPr>
          <w:rFonts w:ascii="Book Antiqua" w:hAnsi="Book Antiqua"/>
          <w:lang w:val="en-US"/>
        </w:rPr>
        <w:t xml:space="preserve"> (up to 10%) are chronically infected with HBV. This prevalence varies with geographic region. </w:t>
      </w:r>
    </w:p>
    <w:p w:rsidR="00A139F6" w:rsidRPr="00947126" w:rsidRDefault="00A139F6" w:rsidP="007001FB">
      <w:pPr>
        <w:adjustRightInd w:val="0"/>
        <w:snapToGrid w:val="0"/>
        <w:spacing w:line="360" w:lineRule="auto"/>
        <w:ind w:firstLineChars="200" w:firstLine="480"/>
        <w:jc w:val="both"/>
        <w:rPr>
          <w:rFonts w:ascii="Book Antiqua" w:hAnsi="Book Antiqua"/>
          <w:lang w:val="en-US"/>
        </w:rPr>
      </w:pPr>
      <w:r w:rsidRPr="00947126">
        <w:rPr>
          <w:rFonts w:ascii="Book Antiqua" w:hAnsi="Book Antiqua"/>
          <w:lang w:val="en-US"/>
        </w:rPr>
        <w:lastRenderedPageBreak/>
        <w:t xml:space="preserve">In regions as Sub-Saharan Africa and east Asia, with high HBV prevalence, the majority of HBV infections occurs </w:t>
      </w:r>
      <w:proofErr w:type="spellStart"/>
      <w:r w:rsidRPr="00947126">
        <w:rPr>
          <w:rFonts w:ascii="Book Antiqua" w:hAnsi="Book Antiqua"/>
          <w:lang w:val="en-US"/>
        </w:rPr>
        <w:t>perinatally</w:t>
      </w:r>
      <w:proofErr w:type="spellEnd"/>
      <w:r w:rsidRPr="00947126">
        <w:rPr>
          <w:rFonts w:ascii="Book Antiqua" w:hAnsi="Book Antiqua"/>
          <w:lang w:val="en-US"/>
        </w:rPr>
        <w:t xml:space="preserve"> or during early childhood through household close contact, medical or cultural procedures like scarification or tattoo</w:t>
      </w:r>
      <w:r w:rsidRPr="00947126">
        <w:rPr>
          <w:rFonts w:ascii="Book Antiqua" w:hAnsi="Book Antiqua"/>
          <w:vertAlign w:val="superscript"/>
          <w:lang w:val="en-US"/>
        </w:rPr>
        <w:fldChar w:fldCharType="begin"/>
      </w:r>
      <w:r w:rsidRPr="00947126">
        <w:rPr>
          <w:rFonts w:ascii="Book Antiqua" w:hAnsi="Book Antiqua"/>
          <w:vertAlign w:val="superscript"/>
          <w:lang w:val="en-US"/>
        </w:rPr>
        <w:instrText xml:space="preserve"> ADDIN ZOTERO_ITEM CSL_CITATION {"citationID":"AjM7Xc1J","properties":{"formattedCitation":"[5]","plainCitation":"[5]"},"citationItems":[{"id":288,"uris":["http://zotero.org/users/1750907/items/463PMMAB"],"uri":["http://zotero.org/users/1750907/items/463PMMAB"],"itemData":{"id":288,"type":"article-journal","title":"Viral hepatitis and HIV in Africa","container-title":"AIDS reviews","page":"25-39","volume":"9","issue":"1","source":"NCBI PubMed","abstract":"With increasing access to antiretroviral therapy across sub-Saharan Africa, progress is finally being made in combating the devastating HIV epidemic. As HIV-infected individuals live longer, the effects of coinfection with chronic hepatitis B and C will likely become an increasingly relevant issue. Indeed, HIV adversely affects the natural history of HBV and HCV, both of which are endemic across the African continent, Issues ranging from appropriate diagnostic testing to prevention and treatment are affected by HIV coinfection, particularly in resource-limited settings. In addition, some of the more complex problems such as occult infection, immune reconstitution, and antiretroviral hepatotoxicity are becoming increasingly important considerations. In this review, we present the available data on coinfection in Africa with a major emphasis on prevalence, routes of transmission, prevention and treatment strategies.","ISSN":"1139-6121","note":"PMID: 17474311","journalAbbreviation":"AIDS Rev","language":"eng","author":[{"family":"Modi","given":"Apurva A"},{"family":"Feld","given":"Jordan J"}],"issued":{"date-parts":[["2007",3]]},"PMID":"17474311"}}],"schema":"https://github.com/citation-style-language/schema/raw/master/csl-citation.json"} </w:instrText>
      </w:r>
      <w:r w:rsidRPr="00947126">
        <w:rPr>
          <w:rFonts w:ascii="Book Antiqua" w:hAnsi="Book Antiqua"/>
          <w:vertAlign w:val="superscript"/>
          <w:lang w:val="en-US"/>
        </w:rPr>
        <w:fldChar w:fldCharType="separate"/>
      </w:r>
      <w:r w:rsidRPr="00947126">
        <w:rPr>
          <w:rFonts w:ascii="Book Antiqua" w:hAnsi="Book Antiqua"/>
          <w:noProof/>
          <w:vertAlign w:val="superscript"/>
          <w:lang w:val="en-US"/>
        </w:rPr>
        <w:t>[5]</w:t>
      </w:r>
      <w:r w:rsidRPr="00947126">
        <w:rPr>
          <w:rFonts w:ascii="Book Antiqua" w:hAnsi="Book Antiqua"/>
          <w:vertAlign w:val="superscript"/>
          <w:lang w:val="en-US"/>
        </w:rPr>
        <w:fldChar w:fldCharType="end"/>
      </w:r>
      <w:r w:rsidRPr="00947126">
        <w:rPr>
          <w:rFonts w:ascii="Book Antiqua" w:hAnsi="Book Antiqua"/>
          <w:lang w:val="en-US"/>
        </w:rPr>
        <w:t>; thus HBV infections are more likely to progress to chronic infections, resulting in high prevalence of chronic HBV infection among youth population at risk for sexually-acquired HIV</w:t>
      </w:r>
      <w:r w:rsidRPr="00947126">
        <w:rPr>
          <w:rFonts w:ascii="Book Antiqua" w:hAnsi="Book Antiqua"/>
          <w:vertAlign w:val="superscript"/>
          <w:lang w:val="en-US"/>
        </w:rPr>
        <w:fldChar w:fldCharType="begin"/>
      </w:r>
      <w:r w:rsidRPr="00947126">
        <w:rPr>
          <w:rFonts w:ascii="Book Antiqua" w:hAnsi="Book Antiqua"/>
          <w:vertAlign w:val="superscript"/>
          <w:lang w:val="en-US"/>
        </w:rPr>
        <w:instrText xml:space="preserve"> ADDIN ZOTERO_ITEM CSL_CITATION {"citationID":"cNJxqvK8","properties":{"formattedCitation":"[4]","plainCitation":"[4]"},"citationItems":[{"id":244,"uris":["http://zotero.org/users/1750907/items/3WDD26W2"],"uri":["http://zotero.org/users/1750907/items/3WDD26W2"],"itemData":{"id":244,"type":"article-journal","title":"Epidemiology of viral hepatitis and HIV co-infection","container-title":"Journal of hepatology","page":"S6-9","volume":"44","issue":"1 Suppl","source":"NCBI PubMed","abstract":"Worldwide, hepatitis B virus (HBV) accounts for an estimated 370 million chronic infections, hepatitis C virus (HCV) for an estimated 130 million, and HIV for an estimated 40 million. In HIV-infected persons, an estimated 2-4 million have chronic HBV co-infection and 4-5 million have HCV co-infection. HBV, HCV and HIV share common routes of transmission, but they differ in their prevalence by geographic region and the efficiency by which certain types of exposures transmit them. Among HIV-positive persons studied from Western Europe and the USA, chronic HBV infection has been found in 6-14% overall, including 4-6% of heterosexuals, 9-17% of men who have sex with men (MSM), and 7-10% of injection drug users. HCV infection has been found in 25-30% of HIV-positive persons overall; 72-95% of injection drug users, 1-12% of MSM and 9-27% of heterosexuals. The characteristics of HIV infected persons differ according to the co-infecting hepatitis virus, their epidemiologic patterns may change over time, and surveillance systems are needed to monitor their infection patterns in order to ensure that prevention measures are targeted appropriately.","DOI":"10.1016/j.jhep.2005.11.004","ISSN":"0168-8278","note":"PMID: 16352363","journalAbbreviation":"J. Hepatol.","language":"eng","author":[{"family":"Alter","given":"Miriam J"}],"issued":{"date-parts":[["2006"]]},"PMID":"16352363"}}],"schema":"https://github.com/citation-style-language/schema/raw/master/csl-citation.json"} </w:instrText>
      </w:r>
      <w:r w:rsidRPr="00947126">
        <w:rPr>
          <w:rFonts w:ascii="Book Antiqua" w:hAnsi="Book Antiqua"/>
          <w:vertAlign w:val="superscript"/>
          <w:lang w:val="en-US"/>
        </w:rPr>
        <w:fldChar w:fldCharType="separate"/>
      </w:r>
      <w:r w:rsidRPr="00947126">
        <w:rPr>
          <w:rFonts w:ascii="Book Antiqua" w:hAnsi="Book Antiqua"/>
          <w:noProof/>
          <w:vertAlign w:val="superscript"/>
          <w:lang w:val="en-US"/>
        </w:rPr>
        <w:t>[4]</w:t>
      </w:r>
      <w:r w:rsidRPr="00947126">
        <w:rPr>
          <w:rFonts w:ascii="Book Antiqua" w:hAnsi="Book Antiqua"/>
          <w:vertAlign w:val="superscript"/>
          <w:lang w:val="en-US"/>
        </w:rPr>
        <w:fldChar w:fldCharType="end"/>
      </w:r>
      <w:r w:rsidRPr="00947126">
        <w:rPr>
          <w:rFonts w:ascii="Book Antiqua" w:hAnsi="Book Antiqua"/>
          <w:lang w:val="en-US"/>
        </w:rPr>
        <w:t>. Of note, the risk of chronicity without HBV immunization is greater (&gt;</w:t>
      </w:r>
      <w:r w:rsidR="00947126">
        <w:rPr>
          <w:rFonts w:ascii="Book Antiqua" w:eastAsiaTheme="minorEastAsia" w:hAnsi="Book Antiqua" w:hint="eastAsia"/>
          <w:lang w:val="en-US" w:eastAsia="zh-CN"/>
        </w:rPr>
        <w:t xml:space="preserve"> </w:t>
      </w:r>
      <w:r w:rsidRPr="00947126">
        <w:rPr>
          <w:rFonts w:ascii="Book Antiqua" w:hAnsi="Book Antiqua"/>
          <w:lang w:val="en-US"/>
        </w:rPr>
        <w:t>90%) in infants born from mothers with high viral load indirectly represented by the positivity of hepatitis B e antigen (</w:t>
      </w:r>
      <w:proofErr w:type="spellStart"/>
      <w:r w:rsidRPr="00947126">
        <w:rPr>
          <w:rFonts w:ascii="Book Antiqua" w:hAnsi="Book Antiqua"/>
          <w:lang w:val="en-US"/>
        </w:rPr>
        <w:t>HBe</w:t>
      </w:r>
      <w:proofErr w:type="spellEnd"/>
      <w:r w:rsidRPr="00947126">
        <w:rPr>
          <w:rFonts w:ascii="Book Antiqua" w:hAnsi="Book Antiqua"/>
          <w:lang w:val="en-US"/>
        </w:rPr>
        <w:t>-Ag)</w:t>
      </w:r>
      <w:r w:rsidRPr="00947126">
        <w:rPr>
          <w:rFonts w:ascii="Book Antiqua" w:hAnsi="Book Antiqua"/>
          <w:vertAlign w:val="superscript"/>
          <w:lang w:val="en-US"/>
        </w:rPr>
        <w:fldChar w:fldCharType="begin"/>
      </w:r>
      <w:r w:rsidRPr="00947126">
        <w:rPr>
          <w:rFonts w:ascii="Book Antiqua" w:hAnsi="Book Antiqua"/>
          <w:vertAlign w:val="superscript"/>
          <w:lang w:val="en-US"/>
        </w:rPr>
        <w:instrText xml:space="preserve"> ADDIN ZOTERO_ITEM CSL_CITATION {"citationID":"cV9ICdhU","properties":{"formattedCitation":"[6]","plainCitation":"[6]"},"citationItems":[{"id":224,"uris":["http://zotero.org/users/1750907/items/DMDUMPRE"],"uri":["http://zotero.org/users/1750907/items/DMDUMPRE"],"itemData":{"id":224,"type":"article-journal","title":"The epidemiology, natural history and prevention of hepatitis B: implications of HIV coinfection","container-title":"Antiviral therapy","page":"H3-13","volume":"12 Suppl 3","source":"NCBI PubMed","abstract":"Approximately 350 million people have chronic hepatitis B infection, a leading cause of cirrhosis and hepatocellular carcinoma (HCC). Patients who are infected through parenteral or sexual transmission are also at risk for acquisition of HIV. Concomitant HIV infection can lead to an increased risk of morbidity and mortality from hepatitis B virus (HBV)-related cirrhosis, end-stage liver disease and HCC. This review will focus on the epidemiology, natural history and prevention of HBV infection and the modulating effect of HIV on the clinical expression of HBV disease.","ISSN":"2040-2058","note":"PMID: 18284178","shortTitle":"The epidemiology, natural history and prevention of hepatitis B","journalAbbreviation":"Antivir. Ther. (Lond.)","language":"eng","author":[{"family":"McGovern","given":"Barbara H"}],"issued":{"date-parts":[["2007"]]},"PMID":"18284178"}}],"schema":"https://github.com/citation-style-language/schema/raw/master/csl-citation.json"} </w:instrText>
      </w:r>
      <w:r w:rsidRPr="00947126">
        <w:rPr>
          <w:rFonts w:ascii="Book Antiqua" w:hAnsi="Book Antiqua"/>
          <w:vertAlign w:val="superscript"/>
          <w:lang w:val="en-US"/>
        </w:rPr>
        <w:fldChar w:fldCharType="separate"/>
      </w:r>
      <w:r w:rsidRPr="00947126">
        <w:rPr>
          <w:rFonts w:ascii="Book Antiqua" w:hAnsi="Book Antiqua"/>
          <w:noProof/>
          <w:vertAlign w:val="superscript"/>
          <w:lang w:val="en-US"/>
        </w:rPr>
        <w:t>[6]</w:t>
      </w:r>
      <w:r w:rsidRPr="00947126">
        <w:rPr>
          <w:rFonts w:ascii="Book Antiqua" w:hAnsi="Book Antiqua"/>
          <w:vertAlign w:val="superscript"/>
          <w:lang w:val="en-US"/>
        </w:rPr>
        <w:fldChar w:fldCharType="end"/>
      </w:r>
      <w:r w:rsidRPr="00947126">
        <w:rPr>
          <w:rFonts w:ascii="Book Antiqua" w:hAnsi="Book Antiqua"/>
          <w:lang w:val="en-US"/>
        </w:rPr>
        <w:t xml:space="preserve">. This explains the relative low rate of vertical transmission in Africa compared with Asia due to lower prevalence of serum </w:t>
      </w:r>
      <w:proofErr w:type="spellStart"/>
      <w:r w:rsidRPr="00947126">
        <w:rPr>
          <w:rFonts w:ascii="Book Antiqua" w:hAnsi="Book Antiqua"/>
          <w:lang w:val="en-US"/>
        </w:rPr>
        <w:t>HBe</w:t>
      </w:r>
      <w:proofErr w:type="spellEnd"/>
      <w:r w:rsidRPr="00947126">
        <w:rPr>
          <w:rFonts w:ascii="Book Antiqua" w:hAnsi="Book Antiqua"/>
          <w:lang w:val="en-US"/>
        </w:rPr>
        <w:t xml:space="preserve"> Ag in African women with chronic hepatitis B</w:t>
      </w:r>
      <w:r w:rsidRPr="00947126">
        <w:rPr>
          <w:rFonts w:ascii="Book Antiqua" w:hAnsi="Book Antiqua"/>
          <w:vertAlign w:val="superscript"/>
          <w:lang w:val="en-US"/>
        </w:rPr>
        <w:fldChar w:fldCharType="begin"/>
      </w:r>
      <w:r w:rsidRPr="00947126">
        <w:rPr>
          <w:rFonts w:ascii="Book Antiqua" w:hAnsi="Book Antiqua"/>
          <w:vertAlign w:val="superscript"/>
          <w:lang w:val="en-US"/>
        </w:rPr>
        <w:instrText xml:space="preserve"> ADDIN ZOTERO_ITEM CSL_CITATION {"citationID":"jPuVk1Sk","properties":{"formattedCitation":"[7]","plainCitation":"[7]"},"citationItems":[{"id":310,"uris":["http://zotero.org/users/1750907/items/8DCF3XXX"],"uri":["http://zotero.org/users/1750907/items/8DCF3XXX"],"itemData":{"id":310,"type":"article-journal","title":"Clinical implications of HIV and hepatitis B co-infection in Asia and Africa","container-title":"The Lancet infectious diseases","page":"402-409","volume":"7","issue":"6","source":"NCBI PubMed","abstract":"Hepatitis B virus (HBV) is the leading cause of chronic liver disease and liver-related death worldwide, with the majority of these cases occurring in areas of Africa and Asia where HBV prevalence is high. Many of the countries that are affected by hepatitis B are also affected by a high HIV burden, leading to frequent HIV/HBV co-infection. The consequences of co-infection, including increased liver-related morbidity and mortality, increased hepatitis B viral replication, immune reconstitution to HBV in the setting of antiretroviral therapy, and hepatotoxicity from antiretroviral drugs, are especially important in regions with expanding antiretroviral programmes. Little data, however, are available on HIV/HBV co-infection from regions with high chronic hepatitis B prevalence. This Review discusses the epidemiology, natural history, pathogenesis, and management of HIV/HBV co-infection from these areas. Topics for future research relevant to HIV/HBV co-infection in Africa and Asia are also highlighted.","DOI":"10.1016/S1473-3099(07)70135-4","ISSN":"1473-3099","note":"PMID: 17521593","journalAbbreviation":"Lancet Infect Dis","language":"eng","author":[{"family":"Hoffmann","given":"Christopher J"},{"family":"Thio","given":"Chloe L"}],"issued":{"date-parts":[["2007",6]]},"PMID":"17521593"}}],"schema":"https://github.com/citation-style-language/schema/raw/master/csl-citation.json"} </w:instrText>
      </w:r>
      <w:r w:rsidRPr="00947126">
        <w:rPr>
          <w:rFonts w:ascii="Book Antiqua" w:hAnsi="Book Antiqua"/>
          <w:vertAlign w:val="superscript"/>
          <w:lang w:val="en-US"/>
        </w:rPr>
        <w:fldChar w:fldCharType="separate"/>
      </w:r>
      <w:r w:rsidRPr="00947126">
        <w:rPr>
          <w:rFonts w:ascii="Book Antiqua" w:hAnsi="Book Antiqua"/>
          <w:noProof/>
          <w:vertAlign w:val="superscript"/>
          <w:lang w:val="en-US"/>
        </w:rPr>
        <w:t>[7]</w:t>
      </w:r>
      <w:r w:rsidRPr="00947126">
        <w:rPr>
          <w:rFonts w:ascii="Book Antiqua" w:hAnsi="Book Antiqua"/>
          <w:vertAlign w:val="superscript"/>
          <w:lang w:val="en-US"/>
        </w:rPr>
        <w:fldChar w:fldCharType="end"/>
      </w:r>
      <w:r w:rsidRPr="00947126">
        <w:rPr>
          <w:rFonts w:ascii="Book Antiqua" w:hAnsi="Book Antiqua"/>
          <w:lang w:val="en-US"/>
        </w:rPr>
        <w:t>.</w:t>
      </w:r>
    </w:p>
    <w:p w:rsidR="00A139F6" w:rsidRPr="00947126" w:rsidRDefault="00A139F6" w:rsidP="007001FB">
      <w:pPr>
        <w:adjustRightInd w:val="0"/>
        <w:snapToGrid w:val="0"/>
        <w:spacing w:line="360" w:lineRule="auto"/>
        <w:ind w:firstLineChars="200" w:firstLine="480"/>
        <w:jc w:val="both"/>
        <w:rPr>
          <w:rFonts w:ascii="Book Antiqua" w:hAnsi="Book Antiqua"/>
          <w:lang w:val="en-US"/>
        </w:rPr>
      </w:pPr>
      <w:r w:rsidRPr="00947126">
        <w:rPr>
          <w:rFonts w:ascii="Book Antiqua" w:hAnsi="Book Antiqua"/>
          <w:lang w:val="en-US"/>
        </w:rPr>
        <w:t xml:space="preserve">In low HBV prevalence areas such as North America, Western Europe and Australia, HBV infection is mainly acquired in adulthood in high-risk groups, </w:t>
      </w:r>
      <w:r w:rsidRPr="00947126">
        <w:rPr>
          <w:rFonts w:ascii="Book Antiqua" w:hAnsi="Book Antiqua"/>
          <w:i/>
          <w:lang w:val="en-US"/>
        </w:rPr>
        <w:t xml:space="preserve">i.e. </w:t>
      </w:r>
      <w:r w:rsidRPr="00947126">
        <w:rPr>
          <w:rFonts w:ascii="Book Antiqua" w:hAnsi="Book Antiqua"/>
          <w:lang w:val="en-US"/>
        </w:rPr>
        <w:t xml:space="preserve">injection drug users (IDU) persons with multiple heterosexual partners, and </w:t>
      </w:r>
      <w:r w:rsidR="00947126">
        <w:rPr>
          <w:rFonts w:ascii="Book Antiqua" w:hAnsi="Book Antiqua"/>
          <w:lang w:val="en-US"/>
        </w:rPr>
        <w:t>men who have sex with men (MSM)</w:t>
      </w:r>
      <w:r w:rsidRPr="00947126">
        <w:rPr>
          <w:rFonts w:ascii="Book Antiqua" w:hAnsi="Book Antiqua"/>
          <w:vertAlign w:val="superscript"/>
          <w:lang w:val="en-US"/>
        </w:rPr>
        <w:fldChar w:fldCharType="begin"/>
      </w:r>
      <w:r w:rsidRPr="00947126">
        <w:rPr>
          <w:rFonts w:ascii="Book Antiqua" w:hAnsi="Book Antiqua"/>
          <w:vertAlign w:val="superscript"/>
          <w:lang w:val="en-US"/>
        </w:rPr>
        <w:instrText xml:space="preserve"> ADDIN ZOTERO_ITEM CSL_CITATION {"citationID":"2bde8Sow","properties":{"formattedCitation":"[4]","plainCitation":"[4]"},"citationItems":[{"id":244,"uris":["http://zotero.org/users/1750907/items/3WDD26W2"],"uri":["http://zotero.org/users/1750907/items/3WDD26W2"],"itemData":{"id":244,"type":"article-journal","title":"Epidemiology of viral hepatitis and HIV co-infection","container-title":"Journal of hepatology","page":"S6-9","volume":"44","issue":"1 Suppl","source":"NCBI PubMed","abstract":"Worldwide, hepatitis B virus (HBV) accounts for an estimated 370 million chronic infections, hepatitis C virus (HCV) for an estimated 130 million, and HIV for an estimated 40 million. In HIV-infected persons, an estimated 2-4 million have chronic HBV co-infection and 4-5 million have HCV co-infection. HBV, HCV and HIV share common routes of transmission, but they differ in their prevalence by geographic region and the efficiency by which certain types of exposures transmit them. Among HIV-positive persons studied from Western Europe and the USA, chronic HBV infection has been found in 6-14% overall, including 4-6% of heterosexuals, 9-17% of men who have sex with men (MSM), and 7-10% of injection drug users. HCV infection has been found in 25-30% of HIV-positive persons overall; 72-95% of injection drug users, 1-12% of MSM and 9-27% of heterosexuals. The characteristics of HIV infected persons differ according to the co-infecting hepatitis virus, their epidemiologic patterns may change over time, and surveillance systems are needed to monitor their infection patterns in order to ensure that prevention measures are targeted appropriately.","DOI":"10.1016/j.jhep.2005.11.004","ISSN":"0168-8278","note":"PMID: 16352363","journalAbbreviation":"J. Hepatol.","language":"eng","author":[{"family":"Alter","given":"Miriam J"}],"issued":{"date-parts":[["2006"]]},"PMID":"16352363"}}],"schema":"https://github.com/citation-style-language/schema/raw/master/csl-citation.json"} </w:instrText>
      </w:r>
      <w:r w:rsidRPr="00947126">
        <w:rPr>
          <w:rFonts w:ascii="Book Antiqua" w:hAnsi="Book Antiqua"/>
          <w:vertAlign w:val="superscript"/>
          <w:lang w:val="en-US"/>
        </w:rPr>
        <w:fldChar w:fldCharType="separate"/>
      </w:r>
      <w:r w:rsidRPr="00947126">
        <w:rPr>
          <w:rFonts w:ascii="Book Antiqua" w:hAnsi="Book Antiqua"/>
          <w:noProof/>
          <w:vertAlign w:val="superscript"/>
          <w:lang w:val="en-US"/>
        </w:rPr>
        <w:t>[4]</w:t>
      </w:r>
      <w:r w:rsidRPr="00947126">
        <w:rPr>
          <w:rFonts w:ascii="Book Antiqua" w:hAnsi="Book Antiqua"/>
          <w:vertAlign w:val="superscript"/>
          <w:lang w:val="en-US"/>
        </w:rPr>
        <w:fldChar w:fldCharType="end"/>
      </w:r>
      <w:r w:rsidRPr="00947126">
        <w:rPr>
          <w:rFonts w:ascii="Book Antiqua" w:hAnsi="Book Antiqua"/>
          <w:lang w:val="en-US"/>
        </w:rPr>
        <w:t>. Chronic HBV infection occurs in 6</w:t>
      </w:r>
      <w:r w:rsidR="00947126">
        <w:rPr>
          <w:rFonts w:ascii="Book Antiqua" w:eastAsiaTheme="minorEastAsia" w:hAnsi="Book Antiqua" w:hint="eastAsia"/>
          <w:lang w:val="en-US" w:eastAsia="zh-CN"/>
        </w:rPr>
        <w:t>%</w:t>
      </w:r>
      <w:r w:rsidRPr="00947126">
        <w:rPr>
          <w:rFonts w:ascii="Book Antiqua" w:hAnsi="Book Antiqua"/>
          <w:lang w:val="en-US"/>
        </w:rPr>
        <w:t xml:space="preserve"> to 14% of HIV-infected persons</w:t>
      </w:r>
      <w:r w:rsidRPr="00947126">
        <w:rPr>
          <w:rFonts w:ascii="Book Antiqua" w:hAnsi="Book Antiqua"/>
          <w:vertAlign w:val="superscript"/>
          <w:lang w:val="en-US"/>
        </w:rPr>
        <w:fldChar w:fldCharType="begin"/>
      </w:r>
      <w:r w:rsidRPr="00947126">
        <w:rPr>
          <w:rFonts w:ascii="Book Antiqua" w:hAnsi="Book Antiqua"/>
          <w:vertAlign w:val="superscript"/>
          <w:lang w:val="en-US"/>
        </w:rPr>
        <w:instrText xml:space="preserve"> ADDIN ZOTERO_ITEM CSL_CITATION {"citationID":"s0910fn7k","properties":{"formattedCitation":"{\\rtf [8]\\uc0\\u8211{}[10]}","plainCitation":"[8]–[10]"},"citationItems":[{"id":262,"uris":["http://zotero.org/users/1750907/items/TIANJ799"],"uri":["http://zotero.org/users/1750907/items/TIANJ799"],"itemData":{"id":262,"type":"article-journal","title":"HIV-1, hepatitis B virus, and risk of liver-related mortality in the Multicenter Cohort Study (MACS)","container-title":"Lancet","page":"1921-1926","volume":"360","issue":"9349","source":"NCBI PubMed","abstract":"BACKGROUND: Although coinfection with HIV-1 and hepatitis B virus (HBV) is common, few long-term studies on liver-disease mortality in coinfected people have been undertaken. Our aim was to examine liver-related mortality among people at risk for HIV-1 and HBV infections.\nMETHODS: We used data from a multicentre, prospective cohort study to classify 5293 men who had sex with men, according to their HIV-1 antibody status, ascertained semiannually, and their hepatitis-B surface antigen status (HBsAg), which we ascertained at baseline. Mortality rates were estimated in terms of person-years and Poisson regression methods were used to test for significance of relative risks.\nFINDINGS: 326 (6%) men were HBsAg positive, of whom 213 (65%) were HIV-1 positive. Of the 4967 HBsAg negative men, 2346 (47%) were infected with HIV-1. The liver-related mortality rate was 1.1/1000 person years, and was higher in men with HIV-1 and HBsAg (14.2/1000) than in those with only HIV-1 infection (1.7/1000, p&lt;0.001) or only HBsAg (0.8/1000, p&lt;0.001). In coinfected individuals, the liver-related mortality rate was highest with lower nadir CD4+ cell counts and was twice as high after 1996, when highly active antiretroviral therapy (HAART) was introduced.\nINTERPRETATION: Individuals coinfected with HIV-1 and HBV, especially those with low CD4+ nadir counts, are at increased risk for liver-related mortality, underscoring the importance of prevention, identification, and comprehensive management of hepatitis B in people infected with HIV-1.","ISSN":"0140-6736","note":"PMID: 12493258","journalAbbreviation":"Lancet","language":"eng","author":[{"family":"Thio","given":"Chloe L"},{"family":"Seaberg","given":"Eric C"},{"family":"Skolasky","given":"Richard, Jr"},{"family":"Phair","given":"John"},{"family":"Visscher","given":"Barbara"},{"family":"Muñoz","given":"Alvaro"},{"family":"Thomas","given":"David L"},{"family":"Multicenter AIDS Cohort Study","given":""}],"issued":{"date-parts":[["2002",12,14]]},"PMID":"12493258"},"label":"page"},{"id":8,"uris":["http://zotero.org/users/1750907/items/ZAFBD7QW"],"uri":["http://zotero.org/users/1750907/items/ZAFBD7QW"],"itemData":{"id":8,"type":"article-journal","title":"Prevalence of chronic hepatitis B and incidence of acute hepatitis B infection in human immunodeficiency virus-infected subjects","container-title":"The Journal of Infectious Diseases","page":"571-577","volume":"188","issue":"4","source":"NCBI PubMed","abstract":"We determined incidence and risk factors for acute and chronic hepatitis B virus (HBV) infection and HBV vaccination rates among human immunodeficiency virus (HIV)-infected subjects from the Adult/Adolescent Spectrum of HIV Disease Project, during 1998-2001. Among 16,248 HIV-infected patients receiving care, the incidence of acute HBV was 12.2 cases/1000 person-years (316 cases), was higher among black subjects (rate ratio [RR], 1.4; 95% confidence interval [CI], 1.0-2.0), subjects with alcoholism (RR, 1.7; 95% CI, 1.2-2.3), subjects who had recently injected drugs (RR, 1.6; 95% CI, 1.1-2.4), and subjects with a history of AIDS-defining conditions (RR, 1.5; 95% CI, 1.2-1.9) and was lower in those taking either antiretroviral therapy (ART) with lamivudine (RR, 0.5; 95% CI, 0.4-0.6), ART without lamivudine (RR, 0.5; 95% CI, 0.3-0.7), or &gt;/=1 dose of HBV vaccine (14% of subjects) (RR, 0.6; 95% CI, 0.4-0.9). Prevalence of chronic HBV was 7.6% among unvaccinated subjects. HBV rates in this population were much higher than those in the general population, and vaccination levels were low. HBV remains an important cause of comorbidity in HIV-infected persons, but ART and vaccination are associated with decreased disease.","DOI":"10.1086/377135","ISSN":"0022-1899","note":"PMID: 12898445","journalAbbreviation":"J. Infect. Dis","author":[{"family":"Kellerman","given":"Scott E"},{"family":"Hanson","given":"Debra L"},{"family":"McNaghten","given":"A D"},{"family":"Fleming","given":"Patricia L"}],"issued":{"date-parts":[["2003",8,15]]},"accessed":{"date-parts":[["2011",8,25]]},"PMID":"12898445"},"label":"page"},{"id":254,"uris":["http://zotero.org/users/1750907/items/NHQ2PG8M"],"uri":["http://zotero.org/users/1750907/items/NHQ2PG8M"],"itemData":{"id":254,"type":"article-journal","title":"Hepatitis B and HIV: prevalence, AIDS progression, response to highly active antiretroviral therapy and increased mortality in the EuroSIDA cohort","container-title":"AIDS (London, England)","page":"593-601","volume":"19","issue":"6","source":"NCBI PubMed","abstract":"BACKGROUND: Whether hepatitis B (HBV) coinfection affects outcome in HIV-1-infected patients remains unclear.\nOBJECTIVE: To assess the prevalence of HBV (assessed as HBsAg) coinfection and its possible impact on progression to AIDS, all-cause deaths, liver-related deaths and response to highly active antiretroviral therapy (HAART) in the EuroSIDA cohort.\nMETHODS: Data on 9802 patients in 72 European HIV centres were analysed. Incidence rates of AIDS, global mortality and liver-related mortality, time to 25% CD4 cell count increase and time to viral load &lt; 400 copies/ml after starting HAART were calculated and compared between HBsAg-positive and HBsAg-negative patients.\nRESULTS: HBsAg was found in 498 (8.7%) patients. The incidence of new AIDS diagnosis was similar in HBsAg-positive and HBsAg-negative patients (3.3 and 3.4/100 person-years, respectively) even after adjustment for potential confounders: the incidence rate ratio (IRR) was 0.94 [95% confidence interval (CI), 0.74-1.19; P = 0.61]. The incidences of all-cause and liver-related mortalities were significantly higher in HBsAg-positive subjects (3.7 and 0.7/100 person-years, respectively) compared with HBsAg-negative subjects (2.6 and 0.2/100 person-years, respectively). The adjusted IRR values were 1.53 for global (95% CI, 1.23-1.90; P = 0.0001) and 3.58 for liver-related (95% CI, 2.09-6.16; P &lt; 0.0001) mortality. HBsAg status did not influence viral or immunological responses among the 1679 patients starting HAART.\nCONCLUSIONS: The prevalence of HBV coinfection was 9% in the EuroSIDA cohort. Chronic HBV infection significantly increased liver-related mortality in HIV-1-infected patients but did not impact on progression to AIDS or on viral and immunological responses to HAART.","ISSN":"0269-9370","note":"PMID: 15802978","shortTitle":"Hepatitis B and HIV","journalAbbreviation":"AIDS","language":"eng","author":[{"family":"Konopnicki","given":"Deborah"},{"family":"Mocroft","given":"Amanda"},{"family":"de Wit","given":"S"},{"family":"Antunes","given":"Francisco"},{"family":"Ledergerber","given":"Bruno"},{"family":"Katlama","given":"Christine"},{"family":"Zilmer","given":"K"},{"family":"Vella","given":"Stefano"},{"family":"Kirk","given":"Ole"},{"family":"Lundgren","given":"Jens D"},{"family":"EuroSIDA Group","given":""}],"issued":{"date-parts":[["2005",3,24]]},"PMID":"15802978"},"label":"page"}],"schema":"https://github.com/citation-style-language/schema/raw/master/csl-citation.json"} </w:instrText>
      </w:r>
      <w:r w:rsidRPr="00947126">
        <w:rPr>
          <w:rFonts w:ascii="Book Antiqua" w:hAnsi="Book Antiqua"/>
          <w:vertAlign w:val="superscript"/>
          <w:lang w:val="en-US"/>
        </w:rPr>
        <w:fldChar w:fldCharType="separate"/>
      </w:r>
      <w:r w:rsidRPr="00947126">
        <w:rPr>
          <w:rFonts w:ascii="Book Antiqua" w:hAnsi="Book Antiqua"/>
          <w:vertAlign w:val="superscript"/>
          <w:lang w:val="en-US"/>
        </w:rPr>
        <w:t>[8-10]</w:t>
      </w:r>
      <w:r w:rsidRPr="00947126">
        <w:rPr>
          <w:rFonts w:ascii="Book Antiqua" w:hAnsi="Book Antiqua"/>
          <w:vertAlign w:val="superscript"/>
          <w:lang w:val="en-US"/>
        </w:rPr>
        <w:fldChar w:fldCharType="end"/>
      </w:r>
      <w:r w:rsidRPr="00947126">
        <w:rPr>
          <w:rFonts w:ascii="Book Antiqua" w:hAnsi="Book Antiqua"/>
          <w:lang w:val="en-US"/>
        </w:rPr>
        <w:t>. The highest prevalence of co-infection in western countries is among men who have sex with men (MSM)</w:t>
      </w:r>
      <w:r w:rsidRPr="00947126">
        <w:rPr>
          <w:rFonts w:ascii="Book Antiqua" w:hAnsi="Book Antiqua"/>
          <w:vertAlign w:val="superscript"/>
          <w:lang w:val="en-US"/>
        </w:rPr>
        <w:fldChar w:fldCharType="begin"/>
      </w:r>
      <w:r w:rsidRPr="00947126">
        <w:rPr>
          <w:rFonts w:ascii="Book Antiqua" w:hAnsi="Book Antiqua"/>
          <w:vertAlign w:val="superscript"/>
          <w:lang w:val="en-US"/>
        </w:rPr>
        <w:instrText xml:space="preserve"> ADDIN ZOTERO_ITEM CSL_CITATION {"citationID":"2palt8p4gp","properties":{"formattedCitation":"[4], [10]","plainCitation":"[4], [10]"},"citationItems":[{"id":244,"uris":["http://zotero.org/users/1750907/items/3WDD26W2"],"uri":["http://zotero.org/users/1750907/items/3WDD26W2"],"itemData":{"id":244,"type":"article-journal","title":"Epidemiology of viral hepatitis and HIV co-infection","container-title":"Journal of hepatology","page":"S6-9","volume":"44","issue":"1 Suppl","source":"NCBI PubMed","abstract":"Worldwide, hepatitis B virus (HBV) accounts for an estimated 370 million chronic infections, hepatitis C virus (HCV) for an estimated 130 million, and HIV for an estimated 40 million. In HIV-infected persons, an estimated 2-4 million have chronic HBV co-infection and 4-5 million have HCV co-infection. HBV, HCV and HIV share common routes of transmission, but they differ in their prevalence by geographic region and the efficiency by which certain types of exposures transmit them. Among HIV-positive persons studied from Western Europe and the USA, chronic HBV infection has been found in 6-14% overall, including 4-6% of heterosexuals, 9-17% of men who have sex with men (MSM), and 7-10% of injection drug users. HCV infection has been found in 25-30% of HIV-positive persons overall; 72-95% of injection drug users, 1-12% of MSM and 9-27% of heterosexuals. The characteristics of HIV infected persons differ according to the co-infecting hepatitis virus, their epidemiologic patterns may change over time, and surveillance systems are needed to monitor their infection patterns in order to ensure that prevention measures are targeted appropriately.","DOI":"10.1016/j.jhep.2005.11.004","ISSN":"0168-8278","note":"PMID: 16352363","journalAbbreviation":"J. Hepatol.","language":"eng","author":[{"family":"Alter","given":"Miriam J"}],"issued":{"date-parts":[["2006"]]},"PMID":"16352363"},"label":"page"},{"id":254,"uris":["http://zotero.org/users/1750907/items/NHQ2PG8M"],"uri":["http://zotero.org/users/1750907/items/NHQ2PG8M"],"itemData":{"id":254,"type":"article-journal","title":"Hepatitis B and HIV: prevalence, AIDS progression, response to highly active antiretroviral therapy and increased mortality in the EuroSIDA cohort","container-title":"AIDS (London, England)","page":"593-601","volume":"19","issue":"6","source":"NCBI PubMed","abstract":"BACKGROUND: Whether hepatitis B (HBV) coinfection affects outcome in HIV-1-infected patients remains unclear.\nOBJECTIVE: To assess the prevalence of HBV (assessed as HBsAg) coinfection and its possible impact on progression to AIDS, all-cause deaths, liver-related deaths and response to highly active antiretroviral therapy (HAART) in the EuroSIDA cohort.\nMETHODS: Data on 9802 patients in 72 European HIV centres were analysed. Incidence rates of AIDS, global mortality and liver-related mortality, time to 25% CD4 cell count increase and time to viral load &lt; 400 copies/ml after starting HAART were calculated and compared between HBsAg-positive and HBsAg-negative patients.\nRESULTS: HBsAg was found in 498 (8.7%) patients. The incidence of new AIDS diagnosis was similar in HBsAg-positive and HBsAg-negative patients (3.3 and 3.4/100 person-years, respectively) even after adjustment for potential confounders: the incidence rate ratio (IRR) was 0.94 [95% confidence interval (CI), 0.74-1.19; P = 0.61]. The incidences of all-cause and liver-related mortalities were significantly higher in HBsAg-positive subjects (3.7 and 0.7/100 person-years, respectively) compared with HBsAg-negative subjects (2.6 and 0.2/100 person-years, respectively). The adjusted IRR values were 1.53 for global (95% CI, 1.23-1.90; P = 0.0001) and 3.58 for liver-related (95% CI, 2.09-6.16; P &lt; 0.0001) mortality. HBsAg status did not influence viral or immunological responses among the 1679 patients starting HAART.\nCONCLUSIONS: The prevalence of HBV coinfection was 9% in the EuroSIDA cohort. Chronic HBV infection significantly increased liver-related mortality in HIV-1-infected patients but did not impact on progression to AIDS or on viral and immunological responses to HAART.","ISSN":"0269-9370","note":"PMID: 15802978","shortTitle":"Hepatitis B and HIV","journalAbbreviation":"AIDS","language":"eng","author":[{"family":"Konopnicki","given":"Deborah"},{"family":"Mocroft","given":"Amanda"},{"family":"de Wit","given":"S"},{"family":"Antunes","given":"Francisco"},{"family":"Ledergerber","given":"Bruno"},{"family":"Katlama","given":"Christine"},{"family":"Zilmer","given":"K"},{"family":"Vella","given":"Stefano"},{"family":"Kirk","given":"Ole"},{"family":"Lundgren","given":"Jens D"},{"family":"EuroSIDA Group","given":""}],"issued":{"date-parts":[["2005",3,24]]},"PMID":"15802978"},"label":"page"}],"schema":"https://github.com/citation-style-language/schema/raw/master/csl-citation.json"} </w:instrText>
      </w:r>
      <w:r w:rsidRPr="00947126">
        <w:rPr>
          <w:rFonts w:ascii="Book Antiqua" w:hAnsi="Book Antiqua"/>
          <w:vertAlign w:val="superscript"/>
          <w:lang w:val="en-US"/>
        </w:rPr>
        <w:fldChar w:fldCharType="separate"/>
      </w:r>
      <w:r w:rsidR="00947126">
        <w:rPr>
          <w:rFonts w:ascii="Book Antiqua" w:hAnsi="Book Antiqua"/>
          <w:noProof/>
          <w:vertAlign w:val="superscript"/>
          <w:lang w:val="en-US"/>
        </w:rPr>
        <w:t>[4,</w:t>
      </w:r>
      <w:r w:rsidRPr="00947126">
        <w:rPr>
          <w:rFonts w:ascii="Book Antiqua" w:hAnsi="Book Antiqua"/>
          <w:noProof/>
          <w:vertAlign w:val="superscript"/>
          <w:lang w:val="en-US"/>
        </w:rPr>
        <w:t>10]</w:t>
      </w:r>
      <w:r w:rsidRPr="00947126">
        <w:rPr>
          <w:rFonts w:ascii="Book Antiqua" w:hAnsi="Book Antiqua"/>
          <w:vertAlign w:val="superscript"/>
          <w:lang w:val="en-US"/>
        </w:rPr>
        <w:fldChar w:fldCharType="end"/>
      </w:r>
      <w:r w:rsidRPr="00947126">
        <w:rPr>
          <w:rFonts w:ascii="Book Antiqua" w:hAnsi="Book Antiqua"/>
          <w:lang w:val="en-US"/>
        </w:rPr>
        <w:t xml:space="preserve">. </w:t>
      </w:r>
    </w:p>
    <w:p w:rsidR="00A139F6" w:rsidRPr="00947126" w:rsidRDefault="00A139F6" w:rsidP="007001FB">
      <w:pPr>
        <w:adjustRightInd w:val="0"/>
        <w:snapToGrid w:val="0"/>
        <w:spacing w:line="360" w:lineRule="auto"/>
        <w:jc w:val="both"/>
        <w:rPr>
          <w:rFonts w:ascii="Book Antiqua" w:eastAsiaTheme="minorEastAsia" w:hAnsi="Book Antiqua"/>
          <w:lang w:val="en-US" w:eastAsia="zh-CN"/>
        </w:rPr>
      </w:pPr>
    </w:p>
    <w:p w:rsidR="00A139F6" w:rsidRPr="00947126" w:rsidRDefault="00947126" w:rsidP="007001FB">
      <w:pPr>
        <w:adjustRightInd w:val="0"/>
        <w:snapToGrid w:val="0"/>
        <w:spacing w:line="360" w:lineRule="auto"/>
        <w:jc w:val="both"/>
        <w:rPr>
          <w:rFonts w:ascii="Book Antiqua" w:eastAsiaTheme="minorEastAsia" w:hAnsi="Book Antiqua"/>
          <w:b/>
          <w:caps/>
          <w:lang w:val="en-US" w:eastAsia="zh-CN"/>
        </w:rPr>
      </w:pPr>
      <w:r w:rsidRPr="00947126">
        <w:rPr>
          <w:rFonts w:ascii="Book Antiqua" w:hAnsi="Book Antiqua"/>
          <w:b/>
          <w:caps/>
          <w:lang w:val="en-US"/>
        </w:rPr>
        <w:t>Natural history</w:t>
      </w:r>
    </w:p>
    <w:p w:rsidR="00A139F6" w:rsidRPr="00947126" w:rsidRDefault="00A139F6" w:rsidP="007001FB">
      <w:pPr>
        <w:adjustRightInd w:val="0"/>
        <w:snapToGrid w:val="0"/>
        <w:spacing w:line="360" w:lineRule="auto"/>
        <w:jc w:val="both"/>
        <w:rPr>
          <w:rFonts w:ascii="Book Antiqua" w:hAnsi="Book Antiqua"/>
          <w:lang w:val="en-US"/>
        </w:rPr>
      </w:pPr>
      <w:r w:rsidRPr="00947126">
        <w:rPr>
          <w:rFonts w:ascii="Book Antiqua" w:hAnsi="Book Antiqua"/>
          <w:lang w:val="en-US"/>
        </w:rPr>
        <w:t>HIV infection deleteriously affects the natural history of adult acquired HBV infection by impairing the innate and adaptive humoral and cellular immunity</w:t>
      </w:r>
      <w:r w:rsidRPr="00947126">
        <w:rPr>
          <w:rFonts w:ascii="Book Antiqua" w:hAnsi="Book Antiqua"/>
          <w:vertAlign w:val="superscript"/>
          <w:lang w:val="en-US"/>
        </w:rPr>
        <w:fldChar w:fldCharType="begin"/>
      </w:r>
      <w:r w:rsidRPr="00947126">
        <w:rPr>
          <w:rFonts w:ascii="Book Antiqua" w:hAnsi="Book Antiqua"/>
          <w:vertAlign w:val="superscript"/>
          <w:lang w:val="en-US"/>
        </w:rPr>
        <w:instrText xml:space="preserve"> ADDIN ZOTERO_ITEM CSL_CITATION {"citationID":"qXliNyWu","properties":{"formattedCitation":"[6]","plainCitation":"[6]"},"citationItems":[{"id":224,"uris":["http://zotero.org/users/1750907/items/DMDUMPRE"],"uri":["http://zotero.org/users/1750907/items/DMDUMPRE"],"itemData":{"id":224,"type":"article-journal","title":"The epidemiology, natural history and prevention of hepatitis B: implications of HIV coinfection","container-title":"Antiviral therapy","page":"H3-13","volume":"12 Suppl 3","source":"NCBI PubMed","abstract":"Approximately 350 million people have chronic hepatitis B infection, a leading cause of cirrhosis and hepatocellular carcinoma (HCC). Patients who are infected through parenteral or sexual transmission are also at risk for acquisition of HIV. Concomitant HIV infection can lead to an increased risk of morbidity and mortality from hepatitis B virus (HBV)-related cirrhosis, end-stage liver disease and HCC. This review will focus on the epidemiology, natural history and prevention of HBV infection and the modulating effect of HIV on the clinical expression of HBV disease.","ISSN":"2040-2058","note":"PMID: 18284178","shortTitle":"The epidemiology, natural history and prevention of hepatitis B","journalAbbreviation":"Antivir. Ther. (Lond.)","language":"eng","author":[{"family":"McGovern","given":"Barbara H"}],"issued":{"date-parts":[["2007"]]},"PMID":"18284178"}}],"schema":"https://github.com/citation-style-language/schema/raw/master/csl-citation.json"} </w:instrText>
      </w:r>
      <w:r w:rsidRPr="00947126">
        <w:rPr>
          <w:rFonts w:ascii="Book Antiqua" w:hAnsi="Book Antiqua"/>
          <w:vertAlign w:val="superscript"/>
          <w:lang w:val="en-US"/>
        </w:rPr>
        <w:fldChar w:fldCharType="separate"/>
      </w:r>
      <w:r w:rsidRPr="00947126">
        <w:rPr>
          <w:rFonts w:ascii="Book Antiqua" w:hAnsi="Book Antiqua"/>
          <w:noProof/>
          <w:vertAlign w:val="superscript"/>
          <w:lang w:val="en-US"/>
        </w:rPr>
        <w:t>[6]</w:t>
      </w:r>
      <w:r w:rsidRPr="00947126">
        <w:rPr>
          <w:rFonts w:ascii="Book Antiqua" w:hAnsi="Book Antiqua"/>
          <w:vertAlign w:val="superscript"/>
          <w:lang w:val="en-US"/>
        </w:rPr>
        <w:fldChar w:fldCharType="end"/>
      </w:r>
      <w:r w:rsidRPr="00947126">
        <w:rPr>
          <w:rFonts w:ascii="Book Antiqua" w:hAnsi="Book Antiqua"/>
          <w:lang w:val="en-US"/>
        </w:rPr>
        <w:t xml:space="preserve">. In immunocompromised patients, rates of chronicity after acute hepatitis B are higher, while rates of spontaneous loss of </w:t>
      </w:r>
      <w:proofErr w:type="spellStart"/>
      <w:r w:rsidRPr="00947126">
        <w:rPr>
          <w:rFonts w:ascii="Book Antiqua" w:hAnsi="Book Antiqua"/>
          <w:lang w:val="en-US"/>
        </w:rPr>
        <w:t>HBe</w:t>
      </w:r>
      <w:proofErr w:type="spellEnd"/>
      <w:r w:rsidRPr="00947126">
        <w:rPr>
          <w:rFonts w:ascii="Book Antiqua" w:hAnsi="Book Antiqua"/>
          <w:lang w:val="en-US"/>
        </w:rPr>
        <w:t xml:space="preserve"> Ag and/or HBs Ag and </w:t>
      </w:r>
      <w:proofErr w:type="spellStart"/>
      <w:r w:rsidRPr="00947126">
        <w:rPr>
          <w:rFonts w:ascii="Book Antiqua" w:hAnsi="Book Antiqua"/>
          <w:lang w:val="en-US"/>
        </w:rPr>
        <w:t>seroconversion</w:t>
      </w:r>
      <w:proofErr w:type="spellEnd"/>
      <w:r w:rsidRPr="00947126">
        <w:rPr>
          <w:rFonts w:ascii="Book Antiqua" w:hAnsi="Book Antiqua"/>
          <w:lang w:val="en-US"/>
        </w:rPr>
        <w:t xml:space="preserve"> to anti-</w:t>
      </w:r>
      <w:proofErr w:type="spellStart"/>
      <w:r w:rsidRPr="00947126">
        <w:rPr>
          <w:rFonts w:ascii="Book Antiqua" w:hAnsi="Book Antiqua"/>
          <w:lang w:val="en-US"/>
        </w:rPr>
        <w:t>HBe</w:t>
      </w:r>
      <w:proofErr w:type="spellEnd"/>
      <w:r w:rsidRPr="00947126">
        <w:rPr>
          <w:rFonts w:ascii="Book Antiqua" w:hAnsi="Book Antiqua"/>
          <w:lang w:val="en-US"/>
        </w:rPr>
        <w:t xml:space="preserve"> and anti-HBs are low</w:t>
      </w:r>
      <w:r w:rsidRPr="00947126">
        <w:rPr>
          <w:rFonts w:ascii="Book Antiqua" w:hAnsi="Book Antiqua"/>
          <w:vertAlign w:val="superscript"/>
          <w:lang w:val="en-US"/>
        </w:rPr>
        <w:fldChar w:fldCharType="begin"/>
      </w:r>
      <w:r w:rsidRPr="00947126">
        <w:rPr>
          <w:rFonts w:ascii="Book Antiqua" w:hAnsi="Book Antiqua"/>
          <w:vertAlign w:val="superscript"/>
          <w:lang w:val="en-US"/>
        </w:rPr>
        <w:instrText xml:space="preserve"> ADDIN ZOTERO_ITEM CSL_CITATION {"citationID":"mfcbi51cd","properties":{"formattedCitation":"{\\rtf [11]\\uc0\\u8211{}[13]}","plainCitation":"[11]–[13]"},"citationItems":[{"id":290,"uris":["http://zotero.org/users/1750907/items/BRRXKMTH"],"uri":["http://zotero.org/users/1750907/items/BRRXKMTH"],"itemData":{"id":290,"type":"article-journal","title":"The influence of human immunodeficiency virus type 1 infection on the development of the hepatitis B virus carrier state","container-title":"The Journal of infectious diseases","page":"1138-1140","volume":"163","issue":"5","source":"NCBI PubMed","abstract":"To assess the influence of human immunodeficiency virus type 1 (HIV-1) infection on the natural history of acute hepatitis B virus (HBV) infection, a study was undertaken of the clinical records of all 77 homosexual men with documented seroconversion to anti-hepatitis B core antibody (anti-HBc) between visits to either of two Sydney clinics between 1985 and 1989. HIV-1-seropositive subjects developed chronic HBV infection (positive for hepatitis B surface antigen [HBsAg] greater than 6 months) more frequently (7/31, 23%) than HIV-1-seronegative ones (2/46, 4%; P = .026). HIV-positive subjects who cleared HBsAg had significantly more circulating CD4+ lymphocytes (mean, 547 x 10(6)/l) than those who did not (352 x 10(6)/l, P less than .005). A subset of subjects who acquired both viruses between visits had an even higher rate of chronic infection (4/10, 40%). Icteric illnesses were reported more frequently by HIV-1-seronegative (11/46, 24%) than -seropositive subjects (3/31, 10%; P = .20). These findings indicate a potential for an increased reservoir of HBV infection in the community as a consequence of the HIV-1 epidemic.","ISSN":"0022-1899","note":"PMID: 2019762","journalAbbreviation":"J. Infect. Dis.","language":"eng","author":[{"family":"Bodsworth","given":"N J"},{"family":"Cooper","given":"D A"},{"family":"Donovan","given":"B"}],"issued":{"date-parts":[["1991",5]]},"PMID":"2019762"},"label":"page"},{"id":246,"uris":["http://zotero.org/users/1750907/items/XGETFA2E"],"uri":["http://zotero.org/users/1750907/items/XGETFA2E"],"itemData":{"id":246,"type":"article-journal","title":"Natural history of chronic hepatitis B in co-infected patients","container-title":"Journal of hepatology","page":"S65-70","volume":"44","issue":"1 Suppl","source":"NCBI PubMed","abstract":"HIV co-infection influences the course and natural history of hepatitis B virus (HBV) infection by impairing the quantity and quality of the innate and adaptive immune response. The rates of spontaneous resolution after acute infection and spontaneous anti-HBe and anti-HBs seroconversions are decreased, and levels of HBV replication are increased in HIV-infected patients. A more rapid progression of liver fibrosis and a higher rate of cirrhosis decompensation (but not hepatocellular carcinoma) have been demonstrated in co-infected patients. The risk of HBV-associated end-stage liver disease and liver-related mortality may be increased by HIV co-infection. Antiretroviral therapy may trigger spontaneous anti-HBe and anti-HBs seroconversion and/or a better immune control of HBV replication by restoring adaptive immunity, but can also increase hepatitis flares. Reactivation of chronic hepatitis B has been observed after suspension of anti-retrovirals with anti-HBV activity or after occurrence of HBV resistance to lamivudine. Future research should focus on: the impact of HIV-induced changes in innate and adaptive immune response and modifications induced by anti-retroviral therapy that may impact on progression of advanced chronic hepatitis B; the association between HBV genotype and clinical course of disease; and the role of occult HBV infection as a co-factor with other causes of liver injury.","DOI":"10.1016/j.jhep.2005.11.015","ISSN":"0168-8278","note":"PMID: 16338021","journalAbbreviation":"J. Hepatol.","language":"eng","author":[{"family":"Puoti","given":"Massimo"},{"family":"Torti","given":"Carlo"},{"family":"Bruno","given":"Raffaele"},{"family":"Filice","given":"Gaetano"},{"family":"Carosi","given":"Giampiero"}],"issued":{"date-parts":[["2006"]]},"PMID":"16338021"},"label":"page"},{"id":212,"uris":["http://zotero.org/users/1750907/items/BBR8RZW9"],"uri":["http://zotero.org/users/1750907/items/BBR8RZW9"],"itemData":{"id":212,"type":"article-journal","title":"Hepatitis B and human immunodeficiency virus coinfection","container-title":"Hepatology (Baltimore, Md.)","page":"S138-145","volume":"49","issue":"5 Suppl","source":"NCBI PubMed","abstract":"Coinfection with human immunodeficiency virus-1 (HIV) and hepatitis B virus (HBV) is common; worldwide, an estimated 10% of HIV-infected persons have chronic hepatitis B. Because the incidence of traditional acquired immunodeficiency syndrome-related opportunistic infections has decreased with successful anti-HIV therapy, liver disease has emerged as a leading cause of morbidity and mortality in HIV-infected individuals. HIV infection negatively impacts all phases of the natural history of hepatitis B leading to increased rates of persistent infection, higher HBV DNA levels, lower rates of hepatitis B e antigen loss, increased cirrhosis and liver-related mortality, and increased risk of hepatocellular carcinoma at lower CD4+ T cell counts. The management of hepatitis B in HIV infection is complicated by the dual activity of several nucleoside analogs, the more rapid development of lamivudine-resistant HBV in patients who are HIV-positive, and the paucity of studies in this population. Until further research emerges on the optimal treatment for this population, data from HBV monoinfected persons will need to be extrapolated to the HIV-HBV coinfected population. Further research is also needed to determine the mechanism(s) for the increased liver disease progression and optimal treatment goals.","DOI":"10.1002/hep.22883","ISSN":"1527-3350","note":"PMID: 19399813","journalAbbreviation":"Hepatology","language":"eng","author":[{"family":"Thio","given":"Chloe L"}],"issued":{"date-parts":[["2009",5]]},"PMID":"19399813"},"label":"page"}],"schema":"https://github.com/citation-style-language/schema/raw/master/csl-citation.json"} </w:instrText>
      </w:r>
      <w:r w:rsidRPr="00947126">
        <w:rPr>
          <w:rFonts w:ascii="Book Antiqua" w:hAnsi="Book Antiqua"/>
          <w:vertAlign w:val="superscript"/>
          <w:lang w:val="en-US"/>
        </w:rPr>
        <w:fldChar w:fldCharType="separate"/>
      </w:r>
      <w:r w:rsidRPr="00947126">
        <w:rPr>
          <w:rFonts w:ascii="Book Antiqua" w:hAnsi="Book Antiqua"/>
          <w:vertAlign w:val="superscript"/>
        </w:rPr>
        <w:t>[11–13]</w:t>
      </w:r>
      <w:r w:rsidRPr="00947126">
        <w:rPr>
          <w:rFonts w:ascii="Book Antiqua" w:hAnsi="Book Antiqua"/>
          <w:vertAlign w:val="superscript"/>
          <w:lang w:val="en-US"/>
        </w:rPr>
        <w:fldChar w:fldCharType="end"/>
      </w:r>
      <w:r w:rsidRPr="00947126">
        <w:rPr>
          <w:rFonts w:ascii="Book Antiqua" w:hAnsi="Book Antiqua"/>
          <w:lang w:val="en-US"/>
        </w:rPr>
        <w:t>. Of note, acute hepatitis B resolves in 90</w:t>
      </w:r>
      <w:r w:rsidR="00BF523B">
        <w:rPr>
          <w:rFonts w:ascii="Book Antiqua" w:eastAsiaTheme="minorEastAsia" w:hAnsi="Book Antiqua" w:hint="eastAsia"/>
          <w:lang w:val="en-US" w:eastAsia="zh-CN"/>
        </w:rPr>
        <w:t>%</w:t>
      </w:r>
      <w:r w:rsidRPr="00947126">
        <w:rPr>
          <w:rFonts w:ascii="Book Antiqua" w:hAnsi="Book Antiqua"/>
          <w:lang w:val="en-US"/>
        </w:rPr>
        <w:t xml:space="preserve"> to 95% of </w:t>
      </w:r>
      <w:proofErr w:type="spellStart"/>
      <w:r w:rsidRPr="00947126">
        <w:rPr>
          <w:rFonts w:ascii="Book Antiqua" w:hAnsi="Book Antiqua"/>
          <w:lang w:val="en-US"/>
        </w:rPr>
        <w:t>immunocompetent</w:t>
      </w:r>
      <w:proofErr w:type="spellEnd"/>
      <w:r w:rsidRPr="00947126">
        <w:rPr>
          <w:rFonts w:ascii="Book Antiqua" w:hAnsi="Book Antiqua"/>
          <w:lang w:val="en-US"/>
        </w:rPr>
        <w:t xml:space="preserve"> individuals who acqui</w:t>
      </w:r>
      <w:r w:rsidR="00947126">
        <w:rPr>
          <w:rFonts w:ascii="Book Antiqua" w:hAnsi="Book Antiqua"/>
          <w:lang w:val="en-US"/>
        </w:rPr>
        <w:t>re their infection in adulthood</w:t>
      </w:r>
      <w:r w:rsidRPr="00947126">
        <w:rPr>
          <w:rFonts w:ascii="Book Antiqua" w:hAnsi="Book Antiqua"/>
          <w:vertAlign w:val="superscript"/>
          <w:lang w:val="en-US"/>
        </w:rPr>
        <w:fldChar w:fldCharType="begin"/>
      </w:r>
      <w:r w:rsidRPr="00947126">
        <w:rPr>
          <w:rFonts w:ascii="Book Antiqua" w:hAnsi="Book Antiqua"/>
          <w:vertAlign w:val="superscript"/>
          <w:lang w:val="en-US"/>
        </w:rPr>
        <w:instrText xml:space="preserve"> ADDIN ZOTERO_ITEM CSL_CITATION {"citationID":"ziFir4sg","properties":{"formattedCitation":"[14]","plainCitation":"[14]"},"citationItems":[{"id":16,"uris":["http://zotero.org/users/1750907/items/ZCRKVBDT"],"uri":["http://zotero.org/users/1750907/items/ZCRKVBDT"],"itemData":{"id":16,"type":"article-journal","title":"Hepatitis B or hepatitis C and human immunodeficiency virus infection","container-title":"Journal of hepatology","page":"S37-44","volume":"42 Suppl","issue":"1","source":"NCBI PubMed","DOI":"10.1016/j.jhep.2005.01.002","ISSN":"0168-8278","note":"PMID: 15777571","journalAbbreviation":"J. Hepatol.","language":"eng","author":[{"family":"Thimme","given":"Robert"},{"family":"Spangenberg","given":"Hans Christian"},{"family":"Blum","given":"Hubert E"}],"issued":{"date-parts":[["2005"]]},"PMID":"15777571"}}],"schema":"https://github.com/citation-style-language/schema/raw/master/csl-citation.json"} </w:instrText>
      </w:r>
      <w:r w:rsidRPr="00947126">
        <w:rPr>
          <w:rFonts w:ascii="Book Antiqua" w:hAnsi="Book Antiqua"/>
          <w:vertAlign w:val="superscript"/>
          <w:lang w:val="en-US"/>
        </w:rPr>
        <w:fldChar w:fldCharType="separate"/>
      </w:r>
      <w:r w:rsidRPr="00947126">
        <w:rPr>
          <w:rFonts w:ascii="Book Antiqua" w:hAnsi="Book Antiqua"/>
          <w:noProof/>
          <w:vertAlign w:val="superscript"/>
          <w:lang w:val="en-US"/>
        </w:rPr>
        <w:t>[14]</w:t>
      </w:r>
      <w:r w:rsidRPr="00947126">
        <w:rPr>
          <w:rFonts w:ascii="Book Antiqua" w:hAnsi="Book Antiqua"/>
          <w:vertAlign w:val="superscript"/>
          <w:lang w:val="en-US"/>
        </w:rPr>
        <w:fldChar w:fldCharType="end"/>
      </w:r>
      <w:r w:rsidRPr="00947126">
        <w:rPr>
          <w:rFonts w:ascii="Book Antiqua" w:hAnsi="Book Antiqua"/>
          <w:lang w:val="en-US"/>
        </w:rPr>
        <w:t xml:space="preserve">. </w:t>
      </w:r>
      <w:proofErr w:type="spellStart"/>
      <w:r w:rsidRPr="00947126">
        <w:rPr>
          <w:rFonts w:ascii="Book Antiqua" w:hAnsi="Book Antiqua"/>
          <w:lang w:val="en-US"/>
        </w:rPr>
        <w:t>Bodsworth</w:t>
      </w:r>
      <w:proofErr w:type="spellEnd"/>
      <w:r w:rsidRPr="00947126">
        <w:rPr>
          <w:rFonts w:ascii="Book Antiqua" w:hAnsi="Book Antiqua"/>
          <w:lang w:val="en-US"/>
        </w:rPr>
        <w:t xml:space="preserve"> et al. found six fold more risks to develop chronic hepatitis B after HBV infection in HIV-infected individuals than in HIV-negative persons; the rate of </w:t>
      </w:r>
      <w:proofErr w:type="spellStart"/>
      <w:r w:rsidRPr="00947126">
        <w:rPr>
          <w:rFonts w:ascii="Book Antiqua" w:hAnsi="Book Antiqua"/>
          <w:lang w:val="en-US"/>
        </w:rPr>
        <w:t>HBe</w:t>
      </w:r>
      <w:proofErr w:type="spellEnd"/>
      <w:r w:rsidRPr="00947126">
        <w:rPr>
          <w:rFonts w:ascii="Book Antiqua" w:hAnsi="Book Antiqua"/>
          <w:lang w:val="en-US"/>
        </w:rPr>
        <w:t>-Ag clearance in this study was up to five fold decreased in the HIV-</w:t>
      </w:r>
      <w:r w:rsidR="00BF523B">
        <w:rPr>
          <w:rFonts w:ascii="Book Antiqua" w:hAnsi="Book Antiqua"/>
          <w:lang w:val="en-US"/>
        </w:rPr>
        <w:t>infected patients</w:t>
      </w:r>
      <w:r w:rsidRPr="00947126">
        <w:rPr>
          <w:rFonts w:ascii="Book Antiqua" w:hAnsi="Book Antiqua"/>
          <w:vertAlign w:val="superscript"/>
          <w:lang w:val="en-US"/>
        </w:rPr>
        <w:fldChar w:fldCharType="begin"/>
      </w:r>
      <w:r w:rsidRPr="00947126">
        <w:rPr>
          <w:rFonts w:ascii="Book Antiqua" w:hAnsi="Book Antiqua"/>
          <w:vertAlign w:val="superscript"/>
          <w:lang w:val="en-US"/>
        </w:rPr>
        <w:instrText xml:space="preserve"> ADDIN ZOTERO_ITEM CSL_CITATION {"citationID":"VmU37Lqn","properties":{"formattedCitation":"[11]","plainCitation":"[11]"},"citationItems":[{"id":290,"uris":["http://zotero.org/users/1750907/items/BRRXKMTH"],"uri":["http://zotero.org/users/1750907/items/BRRXKMTH"],"itemData":{"id":290,"type":"article-journal","title":"The influence of human immunodeficiency virus type 1 infection on the development of the hepatitis B virus carrier state","container-title":"The Journal of infectious diseases","page":"1138-1140","volume":"163","issue":"5","source":"NCBI PubMed","abstract":"To assess the influence of human immunodeficiency virus type 1 (HIV-1) infection on the natural history of acute hepatitis B virus (HBV) infection, a study was undertaken of the clinical records of all 77 homosexual men with documented seroconversion to anti-hepatitis B core antibody (anti-HBc) between visits to either of two Sydney clinics between 1985 and 1989. HIV-1-seropositive subjects developed chronic HBV infection (positive for hepatitis B surface antigen [HBsAg] greater than 6 months) more frequently (7/31, 23%) than HIV-1-seronegative ones (2/46, 4%; P = .026). HIV-positive subjects who cleared HBsAg had significantly more circulating CD4+ lymphocytes (mean, 547 x 10(6)/l) than those who did not (352 x 10(6)/l, P less than .005). A subset of subjects who acquired both viruses between visits had an even higher rate of chronic infection (4/10, 40%). Icteric illnesses were reported more frequently by HIV-1-seronegative (11/46, 24%) than -seropositive subjects (3/31, 10%; P = .20). These findings indicate a potential for an increased reservoir of HBV infection in the community as a consequence of the HIV-1 epidemic.","ISSN":"0022-1899","note":"PMID: 2019762","journalAbbreviation":"J. Infect. Dis.","language":"eng","author":[{"family":"Bodsworth","given":"N J"},{"family":"Cooper","given":"D A"},{"family":"Donovan","given":"B"}],"issued":{"date-parts":[["1991",5]]},"PMID":"2019762"}}],"schema":"https://github.com/citation-style-language/schema/raw/master/csl-citation.json"} </w:instrText>
      </w:r>
      <w:r w:rsidRPr="00947126">
        <w:rPr>
          <w:rFonts w:ascii="Book Antiqua" w:hAnsi="Book Antiqua"/>
          <w:vertAlign w:val="superscript"/>
          <w:lang w:val="en-US"/>
        </w:rPr>
        <w:fldChar w:fldCharType="separate"/>
      </w:r>
      <w:r w:rsidRPr="00947126">
        <w:rPr>
          <w:rFonts w:ascii="Book Antiqua" w:hAnsi="Book Antiqua"/>
          <w:noProof/>
          <w:vertAlign w:val="superscript"/>
          <w:lang w:val="en-US"/>
        </w:rPr>
        <w:t>[11]</w:t>
      </w:r>
      <w:r w:rsidRPr="00947126">
        <w:rPr>
          <w:rFonts w:ascii="Book Antiqua" w:hAnsi="Book Antiqua"/>
          <w:vertAlign w:val="superscript"/>
          <w:lang w:val="en-US"/>
        </w:rPr>
        <w:fldChar w:fldCharType="end"/>
      </w:r>
      <w:r w:rsidRPr="00947126">
        <w:rPr>
          <w:rFonts w:ascii="Book Antiqua" w:hAnsi="Book Antiqua"/>
          <w:lang w:val="en-US"/>
        </w:rPr>
        <w:t xml:space="preserve">. It has been shown that higher CD4 cells count is correlated with higher clearance </w:t>
      </w:r>
      <w:r w:rsidRPr="00947126">
        <w:rPr>
          <w:rFonts w:ascii="Book Antiqua" w:hAnsi="Book Antiqua"/>
          <w:lang w:val="en-US"/>
        </w:rPr>
        <w:lastRenderedPageBreak/>
        <w:t>rates of HBV</w:t>
      </w:r>
      <w:r w:rsidR="00947126">
        <w:rPr>
          <w:rFonts w:ascii="Book Antiqua" w:hAnsi="Book Antiqua"/>
          <w:lang w:val="en-US"/>
        </w:rPr>
        <w:t xml:space="preserve"> </w:t>
      </w:r>
      <w:proofErr w:type="spellStart"/>
      <w:r w:rsidR="00947126">
        <w:rPr>
          <w:rFonts w:ascii="Book Antiqua" w:hAnsi="Book Antiqua"/>
          <w:lang w:val="en-US"/>
        </w:rPr>
        <w:t>viremia</w:t>
      </w:r>
      <w:proofErr w:type="spellEnd"/>
      <w:r w:rsidR="00947126">
        <w:rPr>
          <w:rFonts w:ascii="Book Antiqua" w:hAnsi="Book Antiqua"/>
          <w:lang w:val="en-US"/>
        </w:rPr>
        <w:t xml:space="preserve"> during acute infection</w:t>
      </w:r>
      <w:r w:rsidRPr="00947126">
        <w:rPr>
          <w:rFonts w:ascii="Book Antiqua" w:hAnsi="Book Antiqua"/>
          <w:vertAlign w:val="superscript"/>
          <w:lang w:val="en-US"/>
        </w:rPr>
        <w:fldChar w:fldCharType="begin"/>
      </w:r>
      <w:r w:rsidRPr="00947126">
        <w:rPr>
          <w:rFonts w:ascii="Book Antiqua" w:hAnsi="Book Antiqua"/>
          <w:vertAlign w:val="superscript"/>
          <w:lang w:val="en-US"/>
        </w:rPr>
        <w:instrText xml:space="preserve"> ADDIN ZOTERO_ITEM CSL_CITATION {"citationID":"4cZjB5qB","properties":{"formattedCitation":"[6]","plainCitation":"[6]"},"citationItems":[{"id":224,"uris":["http://zotero.org/users/1750907/items/DMDUMPRE"],"uri":["http://zotero.org/users/1750907/items/DMDUMPRE"],"itemData":{"id":224,"type":"article-journal","title":"The epidemiology, natural history and prevention of hepatitis B: implications of HIV coinfection","container-title":"Antiviral therapy","page":"H3-13","volume":"12 Suppl 3","source":"NCBI PubMed","abstract":"Approximately 350 million people have chronic hepatitis B infection, a leading cause of cirrhosis and hepatocellular carcinoma (HCC). Patients who are infected through parenteral or sexual transmission are also at risk for acquisition of HIV. Concomitant HIV infection can lead to an increased risk of morbidity and mortality from hepatitis B virus (HBV)-related cirrhosis, end-stage liver disease and HCC. This review will focus on the epidemiology, natural history and prevention of HBV infection and the modulating effect of HIV on the clinical expression of HBV disease.","ISSN":"2040-2058","note":"PMID: 18284178","shortTitle":"The epidemiology, natural history and prevention of hepatitis B","journalAbbreviation":"Antivir. Ther. (Lond.)","language":"eng","author":[{"family":"McGovern","given":"Barbara H"}],"issued":{"date-parts":[["2007"]]},"PMID":"18284178"}}],"schema":"https://github.com/citation-style-language/schema/raw/master/csl-citation.json"} </w:instrText>
      </w:r>
      <w:r w:rsidRPr="00947126">
        <w:rPr>
          <w:rFonts w:ascii="Book Antiqua" w:hAnsi="Book Antiqua"/>
          <w:vertAlign w:val="superscript"/>
          <w:lang w:val="en-US"/>
        </w:rPr>
        <w:fldChar w:fldCharType="separate"/>
      </w:r>
      <w:r w:rsidRPr="00947126">
        <w:rPr>
          <w:rFonts w:ascii="Book Antiqua" w:hAnsi="Book Antiqua"/>
          <w:noProof/>
          <w:vertAlign w:val="superscript"/>
          <w:lang w:val="en-US"/>
        </w:rPr>
        <w:t>[6]</w:t>
      </w:r>
      <w:r w:rsidRPr="00947126">
        <w:rPr>
          <w:rFonts w:ascii="Book Antiqua" w:hAnsi="Book Antiqua"/>
          <w:vertAlign w:val="superscript"/>
          <w:lang w:val="en-US"/>
        </w:rPr>
        <w:fldChar w:fldCharType="end"/>
      </w:r>
      <w:r w:rsidRPr="00947126">
        <w:rPr>
          <w:rFonts w:ascii="Book Antiqua" w:hAnsi="Book Antiqua"/>
          <w:lang w:val="en-US"/>
        </w:rPr>
        <w:t>. Nevertheless, HIV-infected persons with protective antibody to hepatitis B antigen (anti-HBs) remain at risk for loss of anti-HBs antibodies and for reactivation of HB</w:t>
      </w:r>
      <w:r w:rsidR="00947126">
        <w:rPr>
          <w:rFonts w:ascii="Book Antiqua" w:hAnsi="Book Antiqua"/>
          <w:lang w:val="en-US"/>
        </w:rPr>
        <w:t xml:space="preserve">V termed reverse </w:t>
      </w:r>
      <w:proofErr w:type="spellStart"/>
      <w:r w:rsidR="00947126">
        <w:rPr>
          <w:rFonts w:ascii="Book Antiqua" w:hAnsi="Book Antiqua"/>
          <w:lang w:val="en-US"/>
        </w:rPr>
        <w:t>seroconversion</w:t>
      </w:r>
      <w:proofErr w:type="spellEnd"/>
      <w:r w:rsidRPr="00947126">
        <w:rPr>
          <w:rFonts w:ascii="Book Antiqua" w:hAnsi="Book Antiqua"/>
          <w:vertAlign w:val="superscript"/>
          <w:lang w:val="en-US"/>
        </w:rPr>
        <w:fldChar w:fldCharType="begin"/>
      </w:r>
      <w:r w:rsidRPr="00947126">
        <w:rPr>
          <w:rFonts w:ascii="Book Antiqua" w:hAnsi="Book Antiqua"/>
          <w:vertAlign w:val="superscript"/>
          <w:lang w:val="en-US"/>
        </w:rPr>
        <w:instrText xml:space="preserve"> ADDIN ZOTERO_ITEM CSL_CITATION {"citationID":"11cb8tohr4","properties":{"formattedCitation":"[15], [16]","plainCitation":"[15], [16]"},"citationItems":[{"id":312,"uris":["http://zotero.org/users/1750907/items/XQP7A5KD"],"uri":["http://zotero.org/users/1750907/items/XQP7A5KD"],"itemData":{"id":312,"type":"article-journal","title":"Accelerated loss of antibody to hepatitis B surface antigen among immunodeficient homosexual men infected with HIV","container-title":"The New England journal of medicine","page":"630-631","volume":"316","issue":"10","source":"NCBI PubMed","DOI":"10.1056/NEJM198703053161015","ISSN":"0028-4793","note":"PMID: 3807959","journalAbbreviation":"N. Engl. J. Med.","language":"eng","author":[{"family":"Biggar","given":"R J"},{"family":"Goedert","given":"J J"},{"family":"Hoofnagle","given":"J"}],"issued":{"date-parts":[["1987",3,5]]},"PMID":"3807959"},"label":"page"},{"id":322,"uris":["http://zotero.org/users/1750907/items/MAVQM2W8"],"uri":["http://zotero.org/users/1750907/items/MAVQM2W8"],"itemData":{"id":322,"type":"article-journal","title":"Decline of naturally acquired antibodies to hepatitis B surface antigen in HIV-1 infected homosexual men","container-title":"AIDS (London, England)","page":"400-401","volume":"2","issue":"5","source":"NCBI PubMed","ISSN":"0269-9370","note":"PMID: 3146272","journalAbbreviation":"AIDS","language":"eng","author":[{"family":"Laukamm-Josten","given":"U"},{"family":"Müller","given":"O"},{"family":"Bienzle","given":"U"},{"family":"Feldmeier","given":"H"},{"family":"Uy","given":"A"},{"family":"Guggenmoos-Holzmann","given":"I"}],"issued":{"date-parts":[["1988",10]]},"PMID":"3146272"},"label":"page"}],"schema":"https://github.com/citation-style-language/schema/raw/master/csl-citation.json"} </w:instrText>
      </w:r>
      <w:r w:rsidRPr="00947126">
        <w:rPr>
          <w:rFonts w:ascii="Book Antiqua" w:hAnsi="Book Antiqua"/>
          <w:vertAlign w:val="superscript"/>
          <w:lang w:val="en-US"/>
        </w:rPr>
        <w:fldChar w:fldCharType="separate"/>
      </w:r>
      <w:r w:rsidRPr="00947126">
        <w:rPr>
          <w:rFonts w:ascii="Book Antiqua" w:hAnsi="Book Antiqua"/>
          <w:noProof/>
          <w:vertAlign w:val="superscript"/>
          <w:lang w:val="en-US"/>
        </w:rPr>
        <w:t>[15,16]</w:t>
      </w:r>
      <w:r w:rsidRPr="00947126">
        <w:rPr>
          <w:rFonts w:ascii="Book Antiqua" w:hAnsi="Book Antiqua"/>
          <w:vertAlign w:val="superscript"/>
          <w:lang w:val="en-US"/>
        </w:rPr>
        <w:fldChar w:fldCharType="end"/>
      </w:r>
      <w:r w:rsidRPr="00947126">
        <w:rPr>
          <w:rFonts w:ascii="Book Antiqua" w:hAnsi="Book Antiqua"/>
          <w:lang w:val="en-US"/>
        </w:rPr>
        <w:t xml:space="preserve">. Hepatitis reverse </w:t>
      </w:r>
      <w:proofErr w:type="spellStart"/>
      <w:r w:rsidRPr="00947126">
        <w:rPr>
          <w:rFonts w:ascii="Book Antiqua" w:hAnsi="Book Antiqua"/>
          <w:lang w:val="en-US"/>
        </w:rPr>
        <w:t>seroconversion</w:t>
      </w:r>
      <w:proofErr w:type="spellEnd"/>
      <w:r w:rsidRPr="00947126">
        <w:rPr>
          <w:rFonts w:ascii="Book Antiqua" w:hAnsi="Book Antiqua"/>
          <w:lang w:val="en-US"/>
        </w:rPr>
        <w:t xml:space="preserve"> is rare (from 0.019 to 0.2 cases/100 patient-years) and occurred more frequently in the s</w:t>
      </w:r>
      <w:r w:rsidR="00947126">
        <w:rPr>
          <w:rFonts w:ascii="Book Antiqua" w:hAnsi="Book Antiqua"/>
          <w:lang w:val="en-US"/>
        </w:rPr>
        <w:t xml:space="preserve">etting of HIV </w:t>
      </w:r>
      <w:proofErr w:type="spellStart"/>
      <w:r w:rsidR="00947126">
        <w:rPr>
          <w:rFonts w:ascii="Book Antiqua" w:hAnsi="Book Antiqua"/>
          <w:lang w:val="en-US"/>
        </w:rPr>
        <w:t>virologic</w:t>
      </w:r>
      <w:proofErr w:type="spellEnd"/>
      <w:r w:rsidR="00947126">
        <w:rPr>
          <w:rFonts w:ascii="Book Antiqua" w:hAnsi="Book Antiqua"/>
          <w:lang w:val="en-US"/>
        </w:rPr>
        <w:t xml:space="preserve"> failure</w:t>
      </w:r>
      <w:r w:rsidRPr="00947126">
        <w:rPr>
          <w:rFonts w:ascii="Book Antiqua" w:hAnsi="Book Antiqua"/>
          <w:vertAlign w:val="superscript"/>
          <w:lang w:val="en-US"/>
        </w:rPr>
        <w:fldChar w:fldCharType="begin"/>
      </w:r>
      <w:r w:rsidRPr="00947126">
        <w:rPr>
          <w:rFonts w:ascii="Book Antiqua" w:hAnsi="Book Antiqua"/>
          <w:vertAlign w:val="superscript"/>
          <w:lang w:val="en-US"/>
        </w:rPr>
        <w:instrText xml:space="preserve"> ADDIN ZOTERO_ITEM CSL_CITATION {"citationID":"53EwS6yM","properties":{"formattedCitation":"[17]","plainCitation":"[17]"},"citationItems":[{"id":324,"uris":["http://zotero.org/users/1750907/items/67FTJRW9"],"uri":["http://zotero.org/users/1750907/items/67FTJRW9"],"itemData":{"id":324,"type":"article-journal","title":"Hepatitis B reverse seroconversion in HIV-positive patients: case series and review of the literature","container-title":"AIDS (London, England)","page":"771-774","volume":"21","issue":"6","source":"NCBI PubMed","abstract":"Hepatitis B (HBV) reverse seroconversion is rare in HIV disease but can be fatal. We present a case series of 6 patients with reverse seroconversion and review 18 additional cases described in the literature. Elevated transaminases were seen in 13/21 (62%). Reverse seroconversion occurred more frequently in the setting of HIV virologic failure. Only 3 patients demonstrated reverse seroconversion in the setting of lamivudine or tenofovir withdrawal. 2/24 (8%) patients died from their HBV flare.","DOI":"10.1097/QAD.0b013e3280ad47f5","ISSN":"0269-9370","note":"PMID: 17413702","shortTitle":"Hepatitis B reverse seroconversion in HIV-positive patients","journalAbbreviation":"AIDS","language":"eng","author":[{"family":"Rouphael","given":"Nadine G"},{"family":"Talati","given":"Naasha J"},{"family":"Rimland","given":"David"}],"issued":{"date-parts":[["2007",3,30]]},"PMID":"17413702"}}],"schema":"https://github.com/citation-style-language/schema/raw/master/csl-citation.json"} </w:instrText>
      </w:r>
      <w:r w:rsidRPr="00947126">
        <w:rPr>
          <w:rFonts w:ascii="Book Antiqua" w:hAnsi="Book Antiqua"/>
          <w:vertAlign w:val="superscript"/>
          <w:lang w:val="en-US"/>
        </w:rPr>
        <w:fldChar w:fldCharType="separate"/>
      </w:r>
      <w:r w:rsidRPr="00947126">
        <w:rPr>
          <w:rFonts w:ascii="Book Antiqua" w:hAnsi="Book Antiqua"/>
          <w:noProof/>
          <w:vertAlign w:val="superscript"/>
          <w:lang w:val="en-US"/>
        </w:rPr>
        <w:t>[17]</w:t>
      </w:r>
      <w:r w:rsidRPr="00947126">
        <w:rPr>
          <w:rFonts w:ascii="Book Antiqua" w:hAnsi="Book Antiqua"/>
          <w:vertAlign w:val="superscript"/>
          <w:lang w:val="en-US"/>
        </w:rPr>
        <w:fldChar w:fldCharType="end"/>
      </w:r>
      <w:r w:rsidRPr="00947126">
        <w:rPr>
          <w:rFonts w:ascii="Book Antiqua" w:hAnsi="Book Antiqua"/>
          <w:lang w:val="en-US"/>
        </w:rPr>
        <w:t xml:space="preserve">. Other characteristics in patients with HBV infection were reported: HIV co-infection are higher levels of HBV </w:t>
      </w:r>
      <w:proofErr w:type="spellStart"/>
      <w:r w:rsidRPr="00947126">
        <w:rPr>
          <w:rFonts w:ascii="Book Antiqua" w:hAnsi="Book Antiqua"/>
          <w:lang w:val="en-US"/>
        </w:rPr>
        <w:t>viremia</w:t>
      </w:r>
      <w:proofErr w:type="spellEnd"/>
      <w:r w:rsidRPr="00947126">
        <w:rPr>
          <w:rFonts w:ascii="Book Antiqua" w:hAnsi="Book Antiqua"/>
          <w:lang w:val="en-US"/>
        </w:rPr>
        <w:t>, more frequent reactivation episodes and more rapid progression of liver fibrosis</w:t>
      </w:r>
      <w:r w:rsidRPr="00947126">
        <w:rPr>
          <w:rFonts w:ascii="Book Antiqua" w:hAnsi="Book Antiqua"/>
          <w:vertAlign w:val="superscript"/>
          <w:lang w:val="en-US"/>
        </w:rPr>
        <w:fldChar w:fldCharType="begin"/>
      </w:r>
      <w:r w:rsidRPr="00947126">
        <w:rPr>
          <w:rFonts w:ascii="Book Antiqua" w:hAnsi="Book Antiqua"/>
          <w:vertAlign w:val="superscript"/>
          <w:lang w:val="en-US"/>
        </w:rPr>
        <w:instrText xml:space="preserve"> ADDIN ZOTERO_ITEM CSL_CITATION {"citationID":"2hpkdgdq6f","properties":{"formattedCitation":"[12], [18]","plainCitation":"[12], [18]"},"citationItems":[{"id":246,"uris":["http://zotero.org/users/1750907/items/XGETFA2E"],"uri":["http://zotero.org/users/1750907/items/XGETFA2E"],"itemData":{"id":246,"type":"article-journal","title":"Natural history of chronic hepatitis B in co-infected patients","container-title":"Journal of hepatology","page":"S65-70","volume":"44","issue":"1 Suppl","source":"NCBI PubMed","abstract":"HIV co-infection influences the course and natural history of hepatitis B virus (HBV) infection by impairing the quantity and quality of the innate and adaptive immune response. The rates of spontaneous resolution after acute infection and spontaneous anti-HBe and anti-HBs seroconversions are decreased, and levels of HBV replication are increased in HIV-infected patients. A more rapid progression of liver fibrosis and a higher rate of cirrhosis decompensation (but not hepatocellular carcinoma) have been demonstrated in co-infected patients. The risk of HBV-associated end-stage liver disease and liver-related mortality may be increased by HIV co-infection. Antiretroviral therapy may trigger spontaneous anti-HBe and anti-HBs seroconversion and/or a better immune control of HBV replication by restoring adaptive immunity, but can also increase hepatitis flares. Reactivation of chronic hepatitis B has been observed after suspension of anti-retrovirals with anti-HBV activity or after occurrence of HBV resistance to lamivudine. Future research should focus on: the impact of HIV-induced changes in innate and adaptive immune response and modifications induced by anti-retroviral therapy that may impact on progression of advanced chronic hepatitis B; the association between HBV genotype and clinical course of disease; and the role of occult HBV infection as a co-factor with other causes of liver injury.","DOI":"10.1016/j.jhep.2005.11.015","ISSN":"0168-8278","note":"PMID: 16338021","journalAbbreviation":"J. Hepatol.","language":"eng","author":[{"family":"Puoti","given":"Massimo"},{"family":"Torti","given":"Carlo"},{"family":"Bruno","given":"Raffaele"},{"family":"Filice","given":"Gaetano"},{"family":"Carosi","given":"Giampiero"}],"issued":{"date-parts":[["2006"]]},"PMID":"16338021"},"label":"page"},{"id":294,"uris":["http://zotero.org/users/1750907/items/J7VHCX99"],"uri":["http://zotero.org/users/1750907/items/J7VHCX99"],"itemData":{"id":294,"type":"article-journal","title":"Interactions between HIV and hepatitis B virus in homosexual men: effects on the natural history of infection","container-title":"AIDS (London, England)","page":"597-606","volume":"11","issue":"5","source":"NCBI PubMed","abstract":"OBJECTIVES: Hepatitis B virus (HBV) and HIV infections share risk-factors; therefore coinfection is common. Interactions have been reported but controlled studies have been limited. Our objective was to study the effect of HIV infection on the natural history of chronic HBV infection and the reverse effect of the HBV carrier state on HIV infection.\nDESIGN: Prospective observational cohort study.\nSETTING: Open-access outpatient HIV/genitourinary medicine clinic at a Central London hospital.\nPATIENTS: Total of 152 untreated homosexual male HBV carriers and 212 HBV surface antigen-negative controls (41.4 and 70.3% HIV-seropositive, respectively).\nOUTCOME MEASURES: The rate of loss of serum HBV e antigen (HBeAg) and its reappearance in HIV-infected and HIV-uninfected HBV carriers; serum HBV DNA levels measured by dot-blot hybridization assay), HBV DNA polymerase activity and liver transaminase activities, the progression of HIV infection to symptomatic disease or AIDS in HIV-infected compared with HBV-HIV coinfected patients.\nRESULTS: In HIV-infected HBV carriers, serum HBV DNA polymerase activity was higher, alanine aminotransferase was lower and loss of serum HBeAg (mean follow-up, 2.8 years) occurred at a lower rate when compared with HIV-uninfected HBV carriers (estimated relative hazard, 0.39; 95% confidence interval, 0.161-0.942) Concomitant chronic HBV infection had no detectable effect on the rate of progression of HIV disease after correction for lead-time bias.\nCONCLUSION: This study strengthens the evidence for a significant effect of HIV infection on the natural history of chronic HBV infection, which by prolonging the period of infectivity could have an important impact on the epidemiology of HBV infection in regions, or patient groups, with high HIV seroprevalence. There was no evidence of an important effect of HBV carriage on HIV disease progression.","ISSN":"0269-9370","note":"PMID: 9108941","shortTitle":"Interactions between HIV and hepatitis B virus in homosexual men","journalAbbreviation":"AIDS","language":"eng","author":[{"family":"Gilson","given":"R J"},{"family":"Hawkins","given":"A E"},{"family":"Beecham","given":"M R"},{"family":"Ross","given":"E"},{"family":"Waite","given":"J"},{"family":"Briggs","given":"M"},{"family":"McNally","given":"T"},{"family":"Kelly","given":"G E"},{"family":"Tedder","given":"R S"},{"family":"Weller","given":"I V"}],"issued":{"date-parts":[["1997",4]]},"PMID":"9108941"},"label":"page"}],"schema":"https://github.com/citation-style-language/schema/raw/master/csl-citation.json"} </w:instrText>
      </w:r>
      <w:r w:rsidRPr="00947126">
        <w:rPr>
          <w:rFonts w:ascii="Book Antiqua" w:hAnsi="Book Antiqua"/>
          <w:vertAlign w:val="superscript"/>
          <w:lang w:val="en-US"/>
        </w:rPr>
        <w:fldChar w:fldCharType="separate"/>
      </w:r>
      <w:r w:rsidR="00947126">
        <w:rPr>
          <w:rFonts w:ascii="Book Antiqua" w:hAnsi="Book Antiqua"/>
          <w:noProof/>
          <w:vertAlign w:val="superscript"/>
          <w:lang w:val="en-US"/>
        </w:rPr>
        <w:t>[12,</w:t>
      </w:r>
      <w:r w:rsidRPr="00947126">
        <w:rPr>
          <w:rFonts w:ascii="Book Antiqua" w:hAnsi="Book Antiqua"/>
          <w:noProof/>
          <w:vertAlign w:val="superscript"/>
          <w:lang w:val="en-US"/>
        </w:rPr>
        <w:t>18]</w:t>
      </w:r>
      <w:r w:rsidRPr="00947126">
        <w:rPr>
          <w:rFonts w:ascii="Book Antiqua" w:hAnsi="Book Antiqua"/>
          <w:vertAlign w:val="superscript"/>
          <w:lang w:val="en-US"/>
        </w:rPr>
        <w:fldChar w:fldCharType="end"/>
      </w:r>
      <w:r w:rsidRPr="00947126">
        <w:rPr>
          <w:rFonts w:ascii="Book Antiqua" w:hAnsi="Book Antiqua"/>
          <w:lang w:val="en-US"/>
        </w:rPr>
        <w:t>. Several studies have also showed that HIV related immune suppression worsens the natural course of HBV infection by hastening progression to cirrhosis and liver related death</w:t>
      </w:r>
      <w:r w:rsidRPr="00947126">
        <w:rPr>
          <w:rFonts w:ascii="Book Antiqua" w:hAnsi="Book Antiqua"/>
          <w:vertAlign w:val="superscript"/>
          <w:lang w:val="en-US"/>
        </w:rPr>
        <w:fldChar w:fldCharType="begin"/>
      </w:r>
      <w:r w:rsidRPr="00947126">
        <w:rPr>
          <w:rFonts w:ascii="Book Antiqua" w:hAnsi="Book Antiqua"/>
          <w:vertAlign w:val="superscript"/>
          <w:lang w:val="en-US"/>
        </w:rPr>
        <w:instrText xml:space="preserve"> ADDIN ZOTERO_ITEM CSL_CITATION {"citationID":"23jvgq6otc","properties":{"formattedCitation":"[8], [19]","plainCitation":"[8], [19]"},"citationItems":[{"id":262,"uris":["http://zotero.org/users/1750907/items/TIANJ799"],"uri":["http://zotero.org/users/1750907/items/TIANJ799"],"itemData":{"id":262,"type":"article-journal","title":"HIV-1, hepatitis B virus, and risk of liver-related mortality in the Multicenter Cohort Study (MACS)","container-title":"Lancet","page":"1921-1926","volume":"360","issue":"9349","source":"NCBI PubMed","abstract":"BACKGROUND: Although coinfection with HIV-1 and hepatitis B virus (HBV) is common, few long-term studies on liver-disease mortality in coinfected people have been undertaken. Our aim was to examine liver-related mortality among people at risk for HIV-1 and HBV infections.\nMETHODS: We used data from a multicentre, prospective cohort study to classify 5293 men who had sex with men, according to their HIV-1 antibody status, ascertained semiannually, and their hepatitis-B surface antigen status (HBsAg), which we ascertained at baseline. Mortality rates were estimated in terms of person-years and Poisson regression methods were used to test for significance of relative risks.\nFINDINGS: 326 (6%) men were HBsAg positive, of whom 213 (65%) were HIV-1 positive. Of the 4967 HBsAg negative men, 2346 (47%) were infected with HIV-1. The liver-related mortality rate was 1.1/1000 person years, and was higher in men with HIV-1 and HBsAg (14.2/1000) than in those with only HIV-1 infection (1.7/1000, p&lt;0.001) or only HBsAg (0.8/1000, p&lt;0.001). In coinfected individuals, the liver-related mortality rate was highest with lower nadir CD4+ cell counts and was twice as high after 1996, when highly active antiretroviral therapy (HAART) was introduced.\nINTERPRETATION: Individuals coinfected with HIV-1 and HBV, especially those with low CD4+ nadir counts, are at increased risk for liver-related mortality, underscoring the importance of prevention, identification, and comprehensive management of hepatitis B in people infected with HIV-1.","ISSN":"0140-6736","note":"PMID: 12493258","journalAbbreviation":"Lancet","language":"eng","author":[{"family":"Thio","given":"Chloe L"},{"family":"Seaberg","given":"Eric C"},{"family":"Skolasky","given":"Richard, Jr"},{"family":"Phair","given":"John"},{"family":"Visscher","given":"Barbara"},{"family":"Muñoz","given":"Alvaro"},{"family":"Thomas","given":"David L"},{"family":"Multicenter AIDS Cohort Study","given":""}],"issued":{"date-parts":[["2002",12,14]]},"PMID":"12493258"},"label":"page"},{"id":350,"uris":["http://zotero.org/users/1750907/items/2C9MJ9PJ"],"uri":["http://zotero.org/users/1750907/items/2C9MJ9PJ"],"itemData":{"id":350,"type":"article-journal","title":"Influence of human immunodeficiency virus infection on chronic hepatitis B in homosexual men","container-title":"Hepatology (Baltimore, Md.)","page":"1306-1310","volume":"29","issue":"4","source":"NCBI PubMed","abstract":"The aim of this study was to assess the influence of human immunodeficiency virus (HIV) infection on chronic hepatitis B. In a series of 132 (65 anti-HIV positive) homosexual non-drug addicted men with chronic hepatitis B, the liver function was assessed with biochemical tests; the degree of hepatitis B virus (HBV) replication was assessed with serum HBV DNA level and with immunoperoxidase staining of hepatitis B core (HBc) antigen on liver specimens; and the severity of liver lesions was assessed with an histology activity index. Anti-HIV-positive and anti-HIV-negative patients were not different for serum aspartate transaminase activity, bilirubin, prothrombin, and histology activity index. Anti-HIV-positive patients had lower serum alanine transaminase activity levels (P =.0001), lower serum albumin levels (P =.0009), and higher serum HBV DNA levels (P =.01). There was a higher prevalence of cirrhosis in anti-HIV-positive patients (P =.04). In homosexual men with chronic hepatitis B, HIV infection is associated with a higher level of HBV replication and a higher risk for cirrhosis without increased liver necrotico-inflammatory process.","DOI":"10.1002/hep.510290447","ISSN":"0270-9139","note":"PMID: 10094979","journalAbbreviation":"Hepatology","language":"eng","author":[{"family":"Colin","given":"J F"},{"family":"Cazals-Hatem","given":"D"},{"family":"Loriot","given":"M A"},{"family":"Martinot-Peignoux","given":"M"},{"family":"Pham","given":"B N"},{"family":"Auperin","given":"A"},{"family":"Degott","given":"C"},{"family":"Benhamou","given":"J P"},{"family":"Erlinger","given":"S"},{"family":"Valla","given":"D"},{"family":"Marcellin","given":"P"}],"issued":{"date-parts":[["1999",4]]},"PMID":"10094979"},"label":"page"}],"schema":"https://github.com/citation-style-language/schema/raw/master/csl-citation.json"} </w:instrText>
      </w:r>
      <w:r w:rsidRPr="00947126">
        <w:rPr>
          <w:rFonts w:ascii="Book Antiqua" w:hAnsi="Book Antiqua"/>
          <w:vertAlign w:val="superscript"/>
          <w:lang w:val="en-US"/>
        </w:rPr>
        <w:fldChar w:fldCharType="separate"/>
      </w:r>
      <w:r w:rsidRPr="00947126">
        <w:rPr>
          <w:rFonts w:ascii="Book Antiqua" w:hAnsi="Book Antiqua"/>
          <w:noProof/>
          <w:vertAlign w:val="superscript"/>
          <w:lang w:val="en-US"/>
        </w:rPr>
        <w:t>[8,19]</w:t>
      </w:r>
      <w:r w:rsidRPr="00947126">
        <w:rPr>
          <w:rFonts w:ascii="Book Antiqua" w:hAnsi="Book Antiqua"/>
          <w:vertAlign w:val="superscript"/>
          <w:lang w:val="en-US"/>
        </w:rPr>
        <w:fldChar w:fldCharType="end"/>
      </w:r>
      <w:r w:rsidR="00947126">
        <w:rPr>
          <w:rFonts w:ascii="Book Antiqua" w:hAnsi="Book Antiqua"/>
          <w:lang w:val="en-US"/>
        </w:rPr>
        <w:t>.</w:t>
      </w:r>
      <w:r w:rsidRPr="00947126">
        <w:rPr>
          <w:rFonts w:ascii="Book Antiqua" w:hAnsi="Book Antiqua"/>
          <w:lang w:val="en-US"/>
        </w:rPr>
        <w:t xml:space="preserve"> The Swiss HIV cohort study first reported a direct effect of HIV related immunodeficiency on HBV-related hepatocellular carcinoma (HCC): 26 HCC patients were identified and matched with 251 controls and a significant association was observed between latest CD4 cell count (odd ratio per 100 cell/</w:t>
      </w:r>
      <w:r w:rsidRPr="00947126">
        <w:rPr>
          <w:rFonts w:ascii="Book Antiqua" w:hAnsi="Book Antiqua"/>
          <w:lang w:val="en-US"/>
        </w:rPr>
        <w:sym w:font="Symbol" w:char="F06D"/>
      </w:r>
      <w:r w:rsidR="00947126">
        <w:rPr>
          <w:rFonts w:ascii="Book Antiqua" w:hAnsi="Book Antiqua"/>
          <w:lang w:val="en-US"/>
        </w:rPr>
        <w:t>l decrease= 1.33) and HCC risk</w:t>
      </w:r>
      <w:r w:rsidRPr="00947126">
        <w:rPr>
          <w:rFonts w:ascii="Book Antiqua" w:hAnsi="Book Antiqua"/>
          <w:vertAlign w:val="superscript"/>
          <w:lang w:val="en-US"/>
        </w:rPr>
        <w:fldChar w:fldCharType="begin"/>
      </w:r>
      <w:r w:rsidRPr="00947126">
        <w:rPr>
          <w:rFonts w:ascii="Book Antiqua" w:hAnsi="Book Antiqua"/>
          <w:vertAlign w:val="superscript"/>
          <w:lang w:val="en-US"/>
        </w:rPr>
        <w:instrText xml:space="preserve"> ADDIN ZOTERO_ITEM CSL_CITATION {"citationID":"TpeiqQU8","properties":{"formattedCitation":"[20]","plainCitation":"[20]"},"citationItems":[{"id":220,"uris":["http://zotero.org/users/1750907/items/4EFWM2X6"],"uri":["http://zotero.org/users/1750907/items/4EFWM2X6"],"itemData":{"id":220,"type":"article-journal","title":"Influence of HIV-related immunodeficiency on the risk of hepatocellular carcinoma","container-title":"AIDS (London, England)","page":"2135-2141","volume":"22","issue":"16","source":"NCBI PubMed","abstract":"OBJECTIVE: To investigate HIV-related immunodeficiency as a risk factor for hepatocellular carcinoma (HCC) among persons infected with HIV, while controlling for the effect of frequent coinfection with hepatitis C and B viruses.\nDESIGN: A case-control study nested in the Swiss HIV Cohort Study.\nMETHODS: Twenty-six HCC patients were identified in the Swiss HIV Cohort Study or through linkage with Swiss Cancer Registries, and were individually matched to 251 controls according to Swiss HIV Cohort Study centre, sex, HIV-transmission category, age and year at enrollment. Odds ratios and corresponding confidence intervals were estimated by conditional logistic regression.\nRESULTS: All HCC patients were positive for hepatitis B surface antigen or antibodies against hepatitis C virus. HCC patients included 14 injection drug users (three positive for hepatitis B surface antigen and 13 for antibodies against hepatitis C virus) and 12 men having sex with men/heterosexual/other (11 positive for hepatitis B surface antigen, three for antibodies against hepatitis C virus), revealing a strong relationship between HIV transmission route and hepatitis viral type. Latest CD4+ cell count [Odds ratio (OR) per 100 cells/mul decrease = 1.33, 95% confidence interval (CI) 1.06-1.68] and CD4+ cell count percentage (OR per 10% decrease = 1.65, 95% CI 1.01-2.71) were significantly associated with HCC. The effects of CD4+ cell count were concentrated among men having sex with men/heterosexual/other rather than injecting drug users. Highly active antiretroviral therapy use was not significantly associated with HCC risk (OR for ever versus never = 0.59, 95% confidence interval 0.18-1.91).\nCONCLUSION: Lower CD4+ cell counts increased the risk for HCC among persons infected with HIV, an effect that was particularly evident for hepatitis B virus-related HCC arising in non-injecting drug users.","DOI":"10.1097/QAD.0b013e32831103ad","ISSN":"1473-5571","note":"PMID: 18832877","journalAbbreviation":"AIDS","language":"eng","author":[{"family":"Clifford","given":"Gary M"},{"family":"Rickenbach","given":"Martin"},{"family":"Polesel","given":"Jerry"},{"family":"Dal Maso","given":"Luigino"},{"family":"Steffen","given":"Ingrid"},{"family":"Ledergerber","given":"Bruno"},{"family":"Rauch","given":"Andri"},{"family":"Probst-Hensch","given":"Nicole M"},{"family":"Bouchardy","given":"Christine"},{"family":"Levi","given":"Fabio"},{"family":"Franceschi","given":"Silvia"},{"family":"Swiss HIV Cohort","given":""}],"issued":{"date-parts":[["2008",10,18]]},"PMID":"18832877"}}],"schema":"https://github.com/citation-style-language/schema/raw/master/csl-citation.json"} </w:instrText>
      </w:r>
      <w:r w:rsidRPr="00947126">
        <w:rPr>
          <w:rFonts w:ascii="Book Antiqua" w:hAnsi="Book Antiqua"/>
          <w:vertAlign w:val="superscript"/>
          <w:lang w:val="en-US"/>
        </w:rPr>
        <w:fldChar w:fldCharType="separate"/>
      </w:r>
      <w:r w:rsidRPr="00947126">
        <w:rPr>
          <w:rFonts w:ascii="Book Antiqua" w:hAnsi="Book Antiqua"/>
          <w:noProof/>
          <w:vertAlign w:val="superscript"/>
          <w:lang w:val="en-US"/>
        </w:rPr>
        <w:t>[20]</w:t>
      </w:r>
      <w:r w:rsidRPr="00947126">
        <w:rPr>
          <w:rFonts w:ascii="Book Antiqua" w:hAnsi="Book Antiqua"/>
          <w:vertAlign w:val="superscript"/>
          <w:lang w:val="en-US"/>
        </w:rPr>
        <w:fldChar w:fldCharType="end"/>
      </w:r>
      <w:r w:rsidRPr="00947126">
        <w:rPr>
          <w:rFonts w:ascii="Book Antiqua" w:hAnsi="Book Antiqua"/>
          <w:lang w:val="en-US"/>
        </w:rPr>
        <w:t xml:space="preserve">. </w:t>
      </w:r>
    </w:p>
    <w:p w:rsidR="00A139F6" w:rsidRPr="00947126" w:rsidRDefault="00A139F6" w:rsidP="007001FB">
      <w:pPr>
        <w:adjustRightInd w:val="0"/>
        <w:snapToGrid w:val="0"/>
        <w:spacing w:line="360" w:lineRule="auto"/>
        <w:ind w:firstLineChars="200" w:firstLine="480"/>
        <w:jc w:val="both"/>
        <w:rPr>
          <w:rFonts w:ascii="Book Antiqua" w:hAnsi="Book Antiqua"/>
          <w:lang w:val="en-US"/>
        </w:rPr>
      </w:pPr>
      <w:r w:rsidRPr="00947126">
        <w:rPr>
          <w:rFonts w:ascii="Book Antiqua" w:hAnsi="Book Antiqua"/>
          <w:lang w:val="en-US"/>
        </w:rPr>
        <w:t>As the influence of HIV infection on the course of HBV co-infection has been showed, the effects of HBV on the progression of HIV disease are controversial.</w:t>
      </w:r>
      <w:r w:rsidR="00947126">
        <w:rPr>
          <w:rFonts w:ascii="Book Antiqua" w:hAnsi="Book Antiqua"/>
          <w:lang w:val="en-US"/>
        </w:rPr>
        <w:t xml:space="preserve"> </w:t>
      </w:r>
      <w:r w:rsidRPr="00947126">
        <w:rPr>
          <w:rFonts w:ascii="Book Antiqua" w:hAnsi="Book Antiqua"/>
          <w:lang w:val="en-US"/>
        </w:rPr>
        <w:t>In a retrospective cohort study in Greece among 1729 HIV-infected patients, no significant impact of HBV co-infection was suggested on progression to AIDS, and the meta-analysis (including 12, 382 patients from 11 studies) from the same study confirmed the absence of any effect by HBV infection on AIDS development</w:t>
      </w:r>
      <w:r w:rsidRPr="00947126">
        <w:rPr>
          <w:rFonts w:ascii="Book Antiqua" w:hAnsi="Book Antiqua"/>
          <w:vertAlign w:val="superscript"/>
          <w:lang w:val="en-US"/>
        </w:rPr>
        <w:fldChar w:fldCharType="begin"/>
      </w:r>
      <w:r w:rsidRPr="00947126">
        <w:rPr>
          <w:rFonts w:ascii="Book Antiqua" w:hAnsi="Book Antiqua"/>
          <w:vertAlign w:val="superscript"/>
          <w:lang w:val="en-US"/>
        </w:rPr>
        <w:instrText xml:space="preserve"> ADDIN ZOTERO_ITEM CSL_CITATION {"citationID":"h5CTjkmb","properties":{"formattedCitation":"[21]","plainCitation":"[21]"},"citationItems":[{"id":208,"uris":["http://zotero.org/users/1750907/items/J9VRE4WQ"],"uri":["http://zotero.org/users/1750907/items/J9VRE4WQ"],"itemData":{"id":208,"type":"article-journal","title":"Impact of hepatitis B virus infection on the progression of AIDS and mortality in HIV-infected individuals: a cohort study and meta-analysis","container-title":"Clinical infectious diseases: an official publication of the Infectious Diseases Society of America","page":"1763-1771","volume":"48","issue":"12","source":"NCBI PubMed","abstract":"BACKGROUND: The effect of hepatitis B virus (HBV) infection on the natural history of human immunodeficiency virus (HIV) disease remains uncertain. Therefore, a retrospective cohort study was conducted to examine the influence of HIV-HBV coinfection on AIDS development and overall mortality. Moreover, our results were added to those of previous studies in a literature-based meta-analysis.\nMETHODS: Serum samples obtained from HIV-seropositive patients from 1984 through 2003 were retrospectively tested for hepatitis B surface antigen. Multivariable analyses were performed using Poisson and logistic regression models. For meta-analytic purposes, eligible articles were identified and relevant data were abstracted. Pooled estimates of effect were calculated applying fixed and random effects models.\nRESULTS: The prevalence of chronic HBV infection (documented hepatitis B surface antigen seropositivity for &gt;6 months) among 1729 HIV-positive patients was approximately 6%. The multivariable analyses in our primary study revealed no significant impact of concomitant HIV-HBV infection on progression to AIDS and all-cause mortality. However, a meta-analysis performed on data from 12,382 patients enrolled in 11 studies revealed a significant effect of HIV-HBV coinfection on overall mortality (pooled effect estimate, 1.36; 95% confidence interval, 1.12-1.64). The increased rate of death among coinfected individuals was observed in the meta-analyses of studies conducted both before (pooled effect estimate, 1.60; 95% confidence interval, 1.07-2.39) and after (pooled effect estimate, 1.28; 95% confidence interval, 1.03-1.60) commencement of highly active antiretroviral therapy.\nCONCLUSIONS: HIV-HBV coinfection seems to affect all-cause mortality, and strategies to reduce liver damage in patients coinfected with HIV and HBV are justified.","DOI":"10.1086/599110","ISSN":"1537-6591","note":"PMID: 19435436","shortTitle":"Impact of hepatitis B virus infection on the progression of AIDS and mortality in HIV-infected individuals","journalAbbreviation":"Clin. Infect. Dis.","language":"eng","author":[{"family":"Nikolopoulos","given":"Georgios K"},{"family":"Paraskevis","given":"Dimitrios"},{"family":"Hatzitheodorou","given":"Eleni"},{"family":"Moschidis","given":"Zissis"},{"family":"Sypsa","given":"Vana"},{"family":"Zavitsanos","given":"Xenophon"},{"family":"Kalapothaki","given":"Victoria"},{"family":"Hatzakis","given":"Angelos"}],"issued":{"date-parts":[["2009",6,15]]},"PMID":"19435436"}}],"schema":"https://github.com/citation-style-language/schema/raw/master/csl-citation.json"} </w:instrText>
      </w:r>
      <w:r w:rsidRPr="00947126">
        <w:rPr>
          <w:rFonts w:ascii="Book Antiqua" w:hAnsi="Book Antiqua"/>
          <w:vertAlign w:val="superscript"/>
          <w:lang w:val="en-US"/>
        </w:rPr>
        <w:fldChar w:fldCharType="separate"/>
      </w:r>
      <w:r w:rsidRPr="00947126">
        <w:rPr>
          <w:rFonts w:ascii="Book Antiqua" w:hAnsi="Book Antiqua"/>
          <w:noProof/>
          <w:vertAlign w:val="superscript"/>
          <w:lang w:val="en-US"/>
        </w:rPr>
        <w:t>[21]</w:t>
      </w:r>
      <w:r w:rsidRPr="00947126">
        <w:rPr>
          <w:rFonts w:ascii="Book Antiqua" w:hAnsi="Book Antiqua"/>
          <w:vertAlign w:val="superscript"/>
          <w:lang w:val="en-US"/>
        </w:rPr>
        <w:fldChar w:fldCharType="end"/>
      </w:r>
      <w:r w:rsidRPr="00947126">
        <w:rPr>
          <w:rFonts w:ascii="Book Antiqua" w:hAnsi="Book Antiqua"/>
          <w:lang w:val="en-US"/>
        </w:rPr>
        <w:t>. This meta-analysis revealed increased rate of overall mortality among HIV-HBV co-infection. A higher risk for liver-related mortality in HIV-HBV co-infected individuals was found in the Multicenter Cohort Study, especially when</w:t>
      </w:r>
      <w:r w:rsidR="00947126">
        <w:rPr>
          <w:rFonts w:ascii="Book Antiqua" w:hAnsi="Book Antiqua"/>
          <w:lang w:val="en-US"/>
        </w:rPr>
        <w:t xml:space="preserve"> CD4 cell nadir counts were low</w:t>
      </w:r>
      <w:r w:rsidRPr="00947126">
        <w:rPr>
          <w:rFonts w:ascii="Book Antiqua" w:hAnsi="Book Antiqua"/>
          <w:vertAlign w:val="superscript"/>
          <w:lang w:val="en-US"/>
        </w:rPr>
        <w:fldChar w:fldCharType="begin"/>
      </w:r>
      <w:r w:rsidRPr="00947126">
        <w:rPr>
          <w:rFonts w:ascii="Book Antiqua" w:hAnsi="Book Antiqua"/>
          <w:vertAlign w:val="superscript"/>
          <w:lang w:val="en-US"/>
        </w:rPr>
        <w:instrText xml:space="preserve"> ADDIN ZOTERO_ITEM CSL_CITATION {"citationID":"BwmLEMuL","properties":{"formattedCitation":"[8]","plainCitation":"[8]"},"citationItems":[{"id":262,"uris":["http://zotero.org/users/1750907/items/TIANJ799"],"uri":["http://zotero.org/users/1750907/items/TIANJ799"],"itemData":{"id":262,"type":"article-journal","title":"HIV-1, hepatitis B virus, and risk of liver-related mortality in the Multicenter Cohort Study (MACS)","container-title":"Lancet","page":"1921-1926","volume":"360","issue":"9349","source":"NCBI PubMed","abstract":"BACKGROUND: Although coinfection with HIV-1 and hepatitis B virus (HBV) is common, few long-term studies on liver-disease mortality in coinfected people have been undertaken. Our aim was to examine liver-related mortality among people at risk for HIV-1 and HBV infections.\nMETHODS: We used data from a multicentre, prospective cohort study to classify 5293 men who had sex with men, according to their HIV-1 antibody status, ascertained semiannually, and their hepatitis-B surface antigen status (HBsAg), which we ascertained at baseline. Mortality rates were estimated in terms of person-years and Poisson regression methods were used to test for significance of relative risks.\nFINDINGS: 326 (6%) men were HBsAg positive, of whom 213 (65%) were HIV-1 positive. Of the 4967 HBsAg negative men, 2346 (47%) were infected with HIV-1. The liver-related mortality rate was 1.1/1000 person years, and was higher in men with HIV-1 and HBsAg (14.2/1000) than in those with only HIV-1 infection (1.7/1000, p&lt;0.001) or only HBsAg (0.8/1000, p&lt;0.001). In coinfected individuals, the liver-related mortality rate was highest with lower nadir CD4+ cell counts and was twice as high after 1996, when highly active antiretroviral therapy (HAART) was introduced.\nINTERPRETATION: Individuals coinfected with HIV-1 and HBV, especially those with low CD4+ nadir counts, are at increased risk for liver-related mortality, underscoring the importance of prevention, identification, and comprehensive management of hepatitis B in people infected with HIV-1.","ISSN":"0140-6736","note":"PMID: 12493258","journalAbbreviation":"Lancet","language":"eng","author":[{"family":"Thio","given":"Chloe L"},{"family":"Seaberg","given":"Eric C"},{"family":"Skolasky","given":"Richard, Jr"},{"family":"Phair","given":"John"},{"family":"Visscher","given":"Barbara"},{"family":"Muñoz","given":"Alvaro"},{"family":"Thomas","given":"David L"},{"family":"Multicenter AIDS Cohort Study","given":""}],"issued":{"date-parts":[["2002",12,14]]},"PMID":"12493258"}}],"schema":"https://github.com/citation-style-language/schema/raw/master/csl-citation.json"} </w:instrText>
      </w:r>
      <w:r w:rsidRPr="00947126">
        <w:rPr>
          <w:rFonts w:ascii="Book Antiqua" w:hAnsi="Book Antiqua"/>
          <w:vertAlign w:val="superscript"/>
          <w:lang w:val="en-US"/>
        </w:rPr>
        <w:fldChar w:fldCharType="separate"/>
      </w:r>
      <w:r w:rsidRPr="00947126">
        <w:rPr>
          <w:rFonts w:ascii="Book Antiqua" w:hAnsi="Book Antiqua"/>
          <w:noProof/>
          <w:vertAlign w:val="superscript"/>
          <w:lang w:val="en-US"/>
        </w:rPr>
        <w:t>[8]</w:t>
      </w:r>
      <w:r w:rsidRPr="00947126">
        <w:rPr>
          <w:rFonts w:ascii="Book Antiqua" w:hAnsi="Book Antiqua"/>
          <w:vertAlign w:val="superscript"/>
          <w:lang w:val="en-US"/>
        </w:rPr>
        <w:fldChar w:fldCharType="end"/>
      </w:r>
      <w:r w:rsidRPr="00947126">
        <w:rPr>
          <w:rFonts w:ascii="Book Antiqua" w:hAnsi="Book Antiqua"/>
          <w:lang w:val="en-US"/>
        </w:rPr>
        <w:t xml:space="preserve">. Data from the </w:t>
      </w:r>
      <w:proofErr w:type="spellStart"/>
      <w:r w:rsidRPr="00947126">
        <w:rPr>
          <w:rFonts w:ascii="Book Antiqua" w:hAnsi="Book Antiqua"/>
          <w:lang w:val="en-US"/>
        </w:rPr>
        <w:t>EuroSIDA</w:t>
      </w:r>
      <w:proofErr w:type="spellEnd"/>
      <w:r w:rsidRPr="00947126">
        <w:rPr>
          <w:rFonts w:ascii="Book Antiqua" w:hAnsi="Book Antiqua"/>
          <w:lang w:val="en-US"/>
        </w:rPr>
        <w:t xml:space="preserve"> cohort showed no impact of HBV co-infection on the occurrence of new AIDS diagnosis or AIDS defining illness but there were also increased liver-related mortality: among patients who died, mortality increased from 8% in HBs-Ag negative to 18% in HBs-Ag positive patients</w:t>
      </w:r>
      <w:r w:rsidRPr="00947126">
        <w:rPr>
          <w:rFonts w:ascii="Book Antiqua" w:hAnsi="Book Antiqua"/>
          <w:vertAlign w:val="superscript"/>
          <w:lang w:val="en-US"/>
        </w:rPr>
        <w:fldChar w:fldCharType="begin"/>
      </w:r>
      <w:r w:rsidRPr="00947126">
        <w:rPr>
          <w:rFonts w:ascii="Book Antiqua" w:hAnsi="Book Antiqua"/>
          <w:vertAlign w:val="superscript"/>
          <w:lang w:val="en-US"/>
        </w:rPr>
        <w:instrText xml:space="preserve"> ADDIN ZOTERO_ITEM CSL_CITATION {"citationID":"IgNQIG2P","properties":{"formattedCitation":"[10]","plainCitation":"[10]"},"citationItems":[{"id":254,"uris":["http://zotero.org/users/1750907/items/NHQ2PG8M"],"uri":["http://zotero.org/users/1750907/items/NHQ2PG8M"],"itemData":{"id":254,"type":"article-journal","title":"Hepatitis B and HIV: prevalence, AIDS progression, response to highly active antiretroviral therapy and increased mortality in the EuroSIDA cohort","container-title":"AIDS (London, England)","page":"593-601","volume":"19","issue":"6","source":"NCBI PubMed","abstract":"BACKGROUND: Whether hepatitis B (HBV) coinfection affects outcome in HIV-1-infected patients remains unclear.\nOBJECTIVE: To assess the prevalence of HBV (assessed as HBsAg) coinfection and its possible impact on progression to AIDS, all-cause deaths, liver-related deaths and response to highly active antiretroviral therapy (HAART) in the EuroSIDA cohort.\nMETHODS: Data on 9802 patients in 72 European HIV centres were analysed. Incidence rates of AIDS, global mortality and liver-related mortality, time to 25% CD4 cell count increase and time to viral load &lt; 400 copies/ml after starting HAART were calculated and compared between HBsAg-positive and HBsAg-negative patients.\nRESULTS: HBsAg was found in 498 (8.7%) patients. The incidence of new AIDS diagnosis was similar in HBsAg-positive and HBsAg-negative patients (3.3 and 3.4/100 person-years, respectively) even after adjustment for potential confounders: the incidence rate ratio (IRR) was 0.94 [95% confidence interval (CI), 0.74-1.19; P = 0.61]. The incidences of all-cause and liver-related mortalities were significantly higher in HBsAg-positive subjects (3.7 and 0.7/100 person-years, respectively) compared with HBsAg-negative subjects (2.6 and 0.2/100 person-years, respectively). The adjusted IRR values were 1.53 for global (95% CI, 1.23-1.90; P = 0.0001) and 3.58 for liver-related (95% CI, 2.09-6.16; P &lt; 0.0001) mortality. HBsAg status did not influence viral or immunological responses among the 1679 patients starting HAART.\nCONCLUSIONS: The prevalence of HBV coinfection was 9% in the EuroSIDA cohort. Chronic HBV infection significantly increased liver-related mortality in HIV-1-infected patients but did not impact on progression to AIDS or on viral and immunological responses to HAART.","ISSN":"0269-9370","note":"PMID: 15802978","shortTitle":"Hepatitis B and HIV","journalAbbreviation":"AIDS","language":"eng","author":[{"family":"Konopnicki","given":"Deborah"},{"family":"Mocroft","given":"Amanda"},{"family":"de Wit","given":"S"},{"family":"Antunes","given":"Francisco"},{"family":"Ledergerber","given":"Bruno"},{"family":"Katlama","given":"Christine"},{"family":"Zilmer","given":"K"},{"family":"Vella","given":"Stefano"},{"family":"Kirk","given":"Ole"},{"family":"Lundgren","given":"Jens D"},{"family":"EuroSIDA Group","given":""}],"issued":{"date-parts":[["2005",3,24]]},"PMID":"15802978"}}],"schema":"https://github.com/citation-style-language/schema/raw/master/csl-citation.json"} </w:instrText>
      </w:r>
      <w:r w:rsidRPr="00947126">
        <w:rPr>
          <w:rFonts w:ascii="Book Antiqua" w:hAnsi="Book Antiqua"/>
          <w:vertAlign w:val="superscript"/>
          <w:lang w:val="en-US"/>
        </w:rPr>
        <w:fldChar w:fldCharType="separate"/>
      </w:r>
      <w:r w:rsidRPr="00947126">
        <w:rPr>
          <w:rFonts w:ascii="Book Antiqua" w:hAnsi="Book Antiqua"/>
          <w:noProof/>
          <w:vertAlign w:val="superscript"/>
          <w:lang w:val="en-US"/>
        </w:rPr>
        <w:t>[10]</w:t>
      </w:r>
      <w:r w:rsidRPr="00947126">
        <w:rPr>
          <w:rFonts w:ascii="Book Antiqua" w:hAnsi="Book Antiqua"/>
          <w:vertAlign w:val="superscript"/>
          <w:lang w:val="en-US"/>
        </w:rPr>
        <w:fldChar w:fldCharType="end"/>
      </w:r>
      <w:r w:rsidRPr="00947126">
        <w:rPr>
          <w:rFonts w:ascii="Book Antiqua" w:hAnsi="Book Antiqua"/>
          <w:lang w:val="en-US"/>
        </w:rPr>
        <w:t xml:space="preserve">. These findings were reinforced by data from a Thai cohort that </w:t>
      </w:r>
      <w:r w:rsidRPr="00947126">
        <w:rPr>
          <w:rFonts w:ascii="Book Antiqua" w:hAnsi="Book Antiqua"/>
          <w:lang w:val="en-US"/>
        </w:rPr>
        <w:lastRenderedPageBreak/>
        <w:t>showed no impact of hepatitis co-infection on response to combine antiretroviral therapy (</w:t>
      </w:r>
      <w:proofErr w:type="spellStart"/>
      <w:r w:rsidRPr="00947126">
        <w:rPr>
          <w:rFonts w:ascii="Book Antiqua" w:hAnsi="Book Antiqua"/>
          <w:lang w:val="en-US"/>
        </w:rPr>
        <w:t>cART</w:t>
      </w:r>
      <w:proofErr w:type="spellEnd"/>
      <w:r w:rsidRPr="00947126">
        <w:rPr>
          <w:rFonts w:ascii="Book Antiqua" w:hAnsi="Book Antiqua"/>
          <w:lang w:val="en-US"/>
        </w:rPr>
        <w:t>) an</w:t>
      </w:r>
      <w:r w:rsidR="00947126">
        <w:rPr>
          <w:rFonts w:ascii="Book Antiqua" w:hAnsi="Book Antiqua"/>
          <w:lang w:val="en-US"/>
        </w:rPr>
        <w:t>d on progression of HIV disease</w:t>
      </w:r>
      <w:r w:rsidRPr="00947126">
        <w:rPr>
          <w:rFonts w:ascii="Book Antiqua" w:hAnsi="Book Antiqua"/>
          <w:vertAlign w:val="superscript"/>
          <w:lang w:val="en-US"/>
        </w:rPr>
        <w:fldChar w:fldCharType="begin"/>
      </w:r>
      <w:r w:rsidRPr="00947126">
        <w:rPr>
          <w:rFonts w:ascii="Book Antiqua" w:hAnsi="Book Antiqua"/>
          <w:vertAlign w:val="superscript"/>
          <w:lang w:val="en-US"/>
        </w:rPr>
        <w:instrText xml:space="preserve"> ADDIN ZOTERO_ITEM CSL_CITATION {"citationID":"PqR4oXjX","properties":{"formattedCitation":"[22]","plainCitation":"[22]"},"citationItems":[{"id":326,"uris":["http://zotero.org/users/1750907/items/HC9PKSMW"],"uri":["http://zotero.org/users/1750907/items/HC9PKSMW"],"itemData":{"id":326,"type":"article-journal","title":"Impact of viral hepatitis co-infection on response to antiretroviral therapy and HIV disease progression in the HIV-NAT cohort","container-title":"AIDS (London, England)","page":"1169-1177","volume":"18","issue":"8","source":"NCBI PubMed","abstract":"OBJECTIVE: To examine the impact of viral hepatitis co-infection on HIV disease outcomes following commencement of combination antiretroviral therapy in a developing country setting.\nMETHODS: HIV RNA suppression, CD4 cell count recovery, and HIV disease progression were examined within a cohort of Thai HIV-infected patients enrolled in eight HIV-NAT randomized controlled trials of antiretroviral therapy (n = 692). Hepatitis B virus (HBV) and hepatitis C virus (HCV) testing was performed on stored serum.\nRESULTS: Mean age was 32.3 years, 52% were male, 11% had CDC category C HIV disease at baseline, and 22% had received prior antiretroviral therapy. Prevalence of HBV, HCV and HBV/HCV co-infection was 8.7, 7.2 and 0.4%, respectively. Median HIV RNA reductions (log10 copies/ml) were approximately 1.5 for HIV, HIV-HBV, HIV-HCV subgroups from week 4 up to week 48. Mean increases in CD4 cell count were significantly lower among HIV-HBV and HIV-HCV subgroups at week 4 (HIV, 62 x 10(6) cells/l; HIV-HBV, 29 x 10(6) cells/l; HIV-HCV, 33 x 10(6) cells/l), however, by week 48 CD4 cell increases were similar (HIV, 115 x 10(6) cells/l; HIV-HBV, 113 x 10(6) cells/l; HIV-HCV, 97 x 10(6) cells/l). Cox regression analyses showed that HIV-HBV or HIV-HCV co-infection were not associated with a CD4 cell count increase of 100 x 10(6) cells/l over 48 weeks. Estimated progression to AIDS event or death at week 48 was 3.3% (95% confidence interval, 2.0-5.1%) for HIV, 6.7% (2.5-14.6%) for HIV-HBV, and 8.0% (2.2-20.5%) for HIV-HCV subgroups (P &gt; 0.05).\nCONCLUSIONS: An early delayed CD4 count recovery among HIV/viral hepatitis co-infected patients was not sustained, and was not associated with increased HIV disease progression.","ISSN":"0269-9370","note":"PMID: 15166532","journalAbbreviation":"AIDS","language":"eng","author":[{"family":"Law","given":"W Phillip"},{"family":"Duncombe","given":"Chris J"},{"family":"Mahanontharit","given":"Apicha"},{"family":"Boyd","given":"Mark A"},{"family":"Ruxrungtham","given":"Kiat"},{"family":"Lange","given":"Joep M A"},{"family":"Phanuphak","given":"Praphan"},{"family":"Cooper","given":"David A"},{"family":"Dore","given":"Gregory J"}],"issued":{"date-parts":[["2004",5,21]]},"PMID":"15166532"}}],"schema":"https://github.com/citation-style-language/schema/raw/master/csl-citation.json"} </w:instrText>
      </w:r>
      <w:r w:rsidRPr="00947126">
        <w:rPr>
          <w:rFonts w:ascii="Book Antiqua" w:hAnsi="Book Antiqua"/>
          <w:vertAlign w:val="superscript"/>
          <w:lang w:val="en-US"/>
        </w:rPr>
        <w:fldChar w:fldCharType="separate"/>
      </w:r>
      <w:r w:rsidRPr="00947126">
        <w:rPr>
          <w:rFonts w:ascii="Book Antiqua" w:hAnsi="Book Antiqua"/>
          <w:noProof/>
          <w:vertAlign w:val="superscript"/>
          <w:lang w:val="en-US"/>
        </w:rPr>
        <w:t>[22]</w:t>
      </w:r>
      <w:r w:rsidRPr="00947126">
        <w:rPr>
          <w:rFonts w:ascii="Book Antiqua" w:hAnsi="Book Antiqua"/>
          <w:vertAlign w:val="superscript"/>
          <w:lang w:val="en-US"/>
        </w:rPr>
        <w:fldChar w:fldCharType="end"/>
      </w:r>
      <w:r w:rsidRPr="00947126">
        <w:rPr>
          <w:rFonts w:ascii="Book Antiqua" w:hAnsi="Book Antiqua"/>
          <w:lang w:val="en-US"/>
        </w:rPr>
        <w:t>. A recent study including participants from all over the world (11 countries) showed association between HBV co-infection and lower CD4 cell count at the time of HAART initiation compared with HIV mono-infected patients, esp</w:t>
      </w:r>
      <w:r w:rsidR="00947126">
        <w:rPr>
          <w:rFonts w:ascii="Book Antiqua" w:hAnsi="Book Antiqua"/>
          <w:lang w:val="en-US"/>
        </w:rPr>
        <w:t>ecially those with high HBV DNA</w:t>
      </w:r>
      <w:r w:rsidRPr="00947126">
        <w:rPr>
          <w:rFonts w:ascii="Book Antiqua" w:hAnsi="Book Antiqua"/>
          <w:vertAlign w:val="superscript"/>
          <w:lang w:val="en-US"/>
        </w:rPr>
        <w:fldChar w:fldCharType="begin"/>
      </w:r>
      <w:r w:rsidRPr="00947126">
        <w:rPr>
          <w:rFonts w:ascii="Book Antiqua" w:hAnsi="Book Antiqua"/>
          <w:vertAlign w:val="superscript"/>
          <w:lang w:val="en-US"/>
        </w:rPr>
        <w:instrText xml:space="preserve"> ADDIN ZOTERO_ITEM CSL_CITATION {"citationID":"4p0PlEGo","properties":{"formattedCitation":"[23]","plainCitation":"[23]"},"citationItems":[{"id":296,"uris":["http://zotero.org/users/1750907/items/52A5JCBI"],"uri":["http://zotero.org/users/1750907/items/52A5JCBI"],"itemData":{"id":296,"type":"article-journal","title":"Characterization of HIV-HBV coinfection in a multinational HIV-infected cohort","container-title":"AIDS (London, England)","page":"191-201","volume":"27","issue":"2","source":"NCBI PubMed","abstract":"OBJECTIVE: To understand the HIV-hepatitis B virus (HBV) epidemic from a global perspective by clinically and virologically characterizing these viruses at the time of antiretroviral therapy (ART) initiation in a multinational cohort.\nMETHODS AND DESIGN: HIV-infected patients enrolled in two international studies were classified as HIV-HBV coinfected or HIV monoinfected prior to ART. HIV-HBV coinfected patients were tested for HBV characteristics, hepatitis D virus (HDV), a novel noninvasive marker of liver disease, and drug-resistant HBV. Comparisons between discrete covariates used χ or Fisher's exact tests (and Jonchkheere-Terpstra for trend tests), whereas continuous covariates were compared using Wilcoxon Rank-Sum Test.\nRESULTS: Of the 2105 HIV-infected patients from 11 countries, the median age was 34 years and 63% were black. The 115 HIV-HBV coinfected patients had significantly higher alanine aminotransferase and aspartate aminotransferase values, lower BMI, and lower CD4 T-cell counts than HIV monoinfected patients (median 159 and 137</w:instrText>
      </w:r>
      <w:r w:rsidRPr="00947126">
        <w:rPr>
          <w:rFonts w:ascii="Times New Roman" w:hAnsi="Times New Roman"/>
          <w:vertAlign w:val="superscript"/>
          <w:lang w:val="en-US"/>
        </w:rPr>
        <w:instrText> </w:instrText>
      </w:r>
      <w:r w:rsidRPr="00947126">
        <w:rPr>
          <w:rFonts w:ascii="Book Antiqua" w:hAnsi="Book Antiqua"/>
          <w:vertAlign w:val="superscript"/>
          <w:lang w:val="en-US"/>
        </w:rPr>
        <w:instrText>cells/</w:instrText>
      </w:r>
      <w:r w:rsidRPr="00947126">
        <w:rPr>
          <w:rFonts w:ascii="Book Antiqua" w:hAnsi="Book Antiqua" w:cs="Book Antiqua"/>
          <w:vertAlign w:val="superscript"/>
          <w:lang w:val="en-US"/>
        </w:rPr>
        <w:instrText>μ</w:instrText>
      </w:r>
      <w:r w:rsidRPr="00947126">
        <w:rPr>
          <w:rFonts w:ascii="Book Antiqua" w:hAnsi="Book Antiqua"/>
          <w:vertAlign w:val="superscript"/>
          <w:lang w:val="en-US"/>
        </w:rPr>
        <w:instrText>l, respectively, P</w:instrText>
      </w:r>
      <w:r w:rsidRPr="00947126">
        <w:rPr>
          <w:rFonts w:ascii="Times New Roman" w:hAnsi="Times New Roman"/>
          <w:vertAlign w:val="superscript"/>
          <w:lang w:val="en-US"/>
        </w:rPr>
        <w:instrText> </w:instrText>
      </w:r>
      <w:r w:rsidRPr="00947126">
        <w:rPr>
          <w:rFonts w:ascii="Book Antiqua" w:hAnsi="Book Antiqua"/>
          <w:vertAlign w:val="superscript"/>
          <w:lang w:val="en-US"/>
        </w:rPr>
        <w:instrText>=</w:instrText>
      </w:r>
      <w:r w:rsidRPr="00947126">
        <w:rPr>
          <w:rFonts w:ascii="Times New Roman" w:hAnsi="Times New Roman"/>
          <w:vertAlign w:val="superscript"/>
          <w:lang w:val="en-US"/>
        </w:rPr>
        <w:instrText> </w:instrText>
      </w:r>
      <w:r w:rsidRPr="00947126">
        <w:rPr>
          <w:rFonts w:ascii="Book Antiqua" w:hAnsi="Book Antiqua"/>
          <w:vertAlign w:val="superscript"/>
          <w:lang w:val="en-US"/>
        </w:rPr>
        <w:instrText>0.04). In the coinfected patients, 49.6% had HBeAg-negative HBV, 60.2% had genotype A HBV, and 13% were HDV positive. Of the HBeAg-negative patients, 66% had HBV DNA 2000</w:instrText>
      </w:r>
      <w:r w:rsidRPr="00947126">
        <w:rPr>
          <w:rFonts w:ascii="Times New Roman" w:hAnsi="Times New Roman"/>
          <w:vertAlign w:val="superscript"/>
          <w:lang w:val="en-US"/>
        </w:rPr>
        <w:instrText> </w:instrText>
      </w:r>
      <w:r w:rsidRPr="00947126">
        <w:rPr>
          <w:rFonts w:ascii="Book Antiqua" w:hAnsi="Book Antiqua"/>
          <w:vertAlign w:val="superscript"/>
          <w:lang w:val="en-US"/>
        </w:rPr>
        <w:instrText xml:space="preserve">IU/ml or less compared to 5.2% of the HBeAg-positive individuals. Drug-resistant HBV was not detected.\nCONCLUSION: Screening for HBV in HIV-infected patients in resource-limited settings is important because it is associated with lower CD4 T-cell counts. In settings in which HBV DNA is not available, HBeAg may be useful to assess the need for HBV treatment. Screening for drug-resistant HBV is not needed prior to starting ART in settings in which this study was conducted.","DOI":"10.1097/QAD.0b013e32835a9984","ISSN":"1473-5571","note":"PMID: 23032418","journalAbbreviation":"AIDS","language":"eng","author":[{"family":"Thio","given":"Chloe L"},{"family":"Smeaton","given":"Laura"},{"family":"Saulynas","given":"Melissa"},{"family":"Hwang","given":"Hyon"},{"family":"Saravanan","given":"Shanmugam"},{"family":"Saravan","given":"Shanmugam"},{"family":"Kulkarni","given":"Smita"},{"family":"Hakim","given":"James"},{"family":"Nyirenda","given":"Mulinda"},{"family":"Iqbal","given":"Hussain S"},{"family":"Lalloo","given":"Umesh G"},{"family":"Mehta","given":"Anand S"},{"family":"Hollabaugh","given":"Kimberly"},{"family":"Campbell","given":"Thomas B"},{"family":"Lockman","given":"Shahin"},{"family":"Currier","given":"Judith S"}],"issued":{"date-parts":[["2013",1,14]]},"PMID":"23032418"}}],"schema":"https://github.com/citation-style-language/schema/raw/master/csl-citation.json"} </w:instrText>
      </w:r>
      <w:r w:rsidRPr="00947126">
        <w:rPr>
          <w:rFonts w:ascii="Book Antiqua" w:hAnsi="Book Antiqua"/>
          <w:vertAlign w:val="superscript"/>
          <w:lang w:val="en-US"/>
        </w:rPr>
        <w:fldChar w:fldCharType="separate"/>
      </w:r>
      <w:r w:rsidRPr="00947126">
        <w:rPr>
          <w:rFonts w:ascii="Book Antiqua" w:hAnsi="Book Antiqua"/>
          <w:noProof/>
          <w:vertAlign w:val="superscript"/>
          <w:lang w:val="en-US"/>
        </w:rPr>
        <w:t>[23]</w:t>
      </w:r>
      <w:r w:rsidRPr="00947126">
        <w:rPr>
          <w:rFonts w:ascii="Book Antiqua" w:hAnsi="Book Antiqua"/>
          <w:vertAlign w:val="superscript"/>
          <w:lang w:val="en-US"/>
        </w:rPr>
        <w:fldChar w:fldCharType="end"/>
      </w:r>
      <w:r w:rsidRPr="00947126">
        <w:rPr>
          <w:rFonts w:ascii="Book Antiqua" w:hAnsi="Book Antiqua"/>
          <w:lang w:val="en-US"/>
        </w:rPr>
        <w:t>. In a long term analysis questioning the impact of HBV on HIV outcomes while on HAART, the absence of HBV influence on HIV suppression and CD4 cell increase was found but mortality was high</w:t>
      </w:r>
      <w:r w:rsidR="00947126">
        <w:rPr>
          <w:rFonts w:ascii="Book Antiqua" w:hAnsi="Book Antiqua"/>
          <w:lang w:val="en-US"/>
        </w:rPr>
        <w:t>er in the HBV co-infected group</w:t>
      </w:r>
      <w:r w:rsidRPr="00947126">
        <w:rPr>
          <w:rFonts w:ascii="Book Antiqua" w:hAnsi="Book Antiqua"/>
          <w:vertAlign w:val="superscript"/>
          <w:lang w:val="en-US"/>
        </w:rPr>
        <w:fldChar w:fldCharType="begin"/>
      </w:r>
      <w:r w:rsidRPr="00947126">
        <w:rPr>
          <w:rFonts w:ascii="Book Antiqua" w:hAnsi="Book Antiqua"/>
          <w:vertAlign w:val="superscript"/>
          <w:lang w:val="en-US"/>
        </w:rPr>
        <w:instrText xml:space="preserve"> ADDIN ZOTERO_ITEM CSL_CITATION {"citationID":"BPS1l3E7","properties":{"formattedCitation":"[24]","plainCitation":"[24]"},"citationItems":[{"id":352,"uris":["http://zotero.org/users/1750907/items/3UX5Z8AQ"],"uri":["http://zotero.org/users/1750907/items/3UX5Z8AQ"],"itemData":{"id":352,"type":"article-journal","title":"Hepatitis B and long-term HIV outcomes in coinfected HAART recipients","container-title":"AIDS (London, England)","page":"1881-1889","volume":"23","issue":"14","source":"NCBI PubMed","abstract":"BACKGROUND: Chronic hepatitis B (CH-B) is common among HIV-infected individuals and increases liver-related mortality in the absence of HAART. The impact of CH-B on long-term HAART outcomes has not been fully characterized.\nMETHODS: To address this question, HAART initiators enrolled in the Multicenter AIDS Cohort Study were retrospectively analyzed. Patients were classified by hepatitis B category based on serology at the time of HAART initiation. The association of CH-B with mortality, AIDS-defining illnesses, CD4 cell rise, and HIV suppression was assessed using regression analysis.\nRESULTS: Of 816 men followed for a median of 7 years on HAART, 350 were never hepatitis B virus (HBV) infected, 357 had past infection, 45 had CH-B, and 64 were only core-antibody positive. Despite HAART, AIDS-related mortality was the most common cause of death [8.3/1000 person-years (PYs)]. It was highest in those with CH-B (17/1000 PYs, 95% confidence interval 7.3, 42) and lowest among never HBV infected (2.9/1000 PYs, 95% confidence interval 1.4, 6.4). In a multivariable model, patients with CH-B had a 2.7-fold higher incidence of AIDS-related mortality compared with those never infected (P = 0.08). Non-AIDS-related mortality was also highest among those with CH-B (22/1000 PYs), primarily due to liver disease (compared to never infected, adjusted hazard ratio 4.1, P = 0.04). There was no significant difference in AIDS-defining events, HIV RNA suppression, and CD4 cell increase.\nCONCLUSION: In HIV-infected patients receiving long-term HAART, HBV status did not influence HIV suppression or CD4 cell increase. However, mortality was highest among those with CH-B and was mostly due to liver disease despite HBV-active HAART.","DOI":"10.1097/QAD.0b013e32832e463a","ISSN":"1473-5571","note":"PMID: 19550291","journalAbbreviation":"AIDS","language":"eng","author":[{"family":"Hoffmann","given":"Christopher J"},{"family":"Seaberg","given":"Eric C"},{"family":"Young","given":"Stephen"},{"family":"Witt","given":"Mallory D"},{"family":"D'Acunto","given":"Kristin"},{"family":"Phair","given":"John"},{"family":"Thio","given":"Chloe L"}],"issued":{"date-parts":[["2009",9,10]]},"PMID":"19550291"}}],"schema":"https://github.com/citation-style-language/schema/raw/master/csl-citation.json"} </w:instrText>
      </w:r>
      <w:r w:rsidRPr="00947126">
        <w:rPr>
          <w:rFonts w:ascii="Book Antiqua" w:hAnsi="Book Antiqua"/>
          <w:vertAlign w:val="superscript"/>
          <w:lang w:val="en-US"/>
        </w:rPr>
        <w:fldChar w:fldCharType="separate"/>
      </w:r>
      <w:r w:rsidRPr="00947126">
        <w:rPr>
          <w:rFonts w:ascii="Book Antiqua" w:hAnsi="Book Antiqua"/>
          <w:noProof/>
          <w:vertAlign w:val="superscript"/>
          <w:lang w:val="en-US"/>
        </w:rPr>
        <w:t>[24]</w:t>
      </w:r>
      <w:r w:rsidRPr="00947126">
        <w:rPr>
          <w:rFonts w:ascii="Book Antiqua" w:hAnsi="Book Antiqua"/>
          <w:vertAlign w:val="superscript"/>
          <w:lang w:val="en-US"/>
        </w:rPr>
        <w:fldChar w:fldCharType="end"/>
      </w:r>
      <w:r w:rsidRPr="00947126">
        <w:rPr>
          <w:rFonts w:ascii="Book Antiqua" w:hAnsi="Book Antiqua"/>
          <w:lang w:val="en-US"/>
        </w:rPr>
        <w:t>.</w:t>
      </w:r>
    </w:p>
    <w:p w:rsidR="00A139F6" w:rsidRPr="00947126" w:rsidRDefault="00A139F6" w:rsidP="007001FB">
      <w:pPr>
        <w:adjustRightInd w:val="0"/>
        <w:snapToGrid w:val="0"/>
        <w:spacing w:line="360" w:lineRule="auto"/>
        <w:ind w:firstLineChars="200" w:firstLine="480"/>
        <w:jc w:val="both"/>
        <w:rPr>
          <w:rFonts w:ascii="Book Antiqua" w:hAnsi="Book Antiqua"/>
          <w:lang w:val="en-US"/>
        </w:rPr>
      </w:pPr>
      <w:r w:rsidRPr="00947126">
        <w:rPr>
          <w:rFonts w:ascii="Book Antiqua" w:hAnsi="Book Antiqua"/>
          <w:lang w:val="en-US"/>
        </w:rPr>
        <w:t>In the French mortality survey collecting causes of death among HIV infected patients: liver related disease mostly due to hepatitis C virus (HCV) co-infection was the 3</w:t>
      </w:r>
      <w:r w:rsidRPr="00947126">
        <w:rPr>
          <w:rFonts w:ascii="Book Antiqua" w:hAnsi="Book Antiqua"/>
          <w:vertAlign w:val="superscript"/>
          <w:lang w:val="en-US"/>
        </w:rPr>
        <w:t>rd</w:t>
      </w:r>
      <w:r w:rsidRPr="00947126">
        <w:rPr>
          <w:rFonts w:ascii="Book Antiqua" w:hAnsi="Book Antiqua"/>
          <w:lang w:val="en-US"/>
        </w:rPr>
        <w:t xml:space="preserve"> underlying cause of death after AIDS defining illness and cancer</w:t>
      </w:r>
      <w:r w:rsidRPr="00947126">
        <w:rPr>
          <w:rFonts w:ascii="Book Antiqua" w:hAnsi="Book Antiqua"/>
          <w:vertAlign w:val="superscript"/>
          <w:lang w:val="en-US"/>
        </w:rPr>
        <w:fldChar w:fldCharType="begin"/>
      </w:r>
      <w:r w:rsidRPr="00947126">
        <w:rPr>
          <w:rFonts w:ascii="Book Antiqua" w:hAnsi="Book Antiqua"/>
          <w:vertAlign w:val="superscript"/>
          <w:lang w:val="en-US"/>
        </w:rPr>
        <w:instrText xml:space="preserve"> ADDIN ZOTERO_ITEM CSL_CITATION {"citationID":"273pr09mlt","properties":{"formattedCitation":"{\\rtf [25]\\uc0\\u8211{}[27]}","plainCitation":"[25]–[27]"},"citationItems":[{"id":280,"uris":["http://zotero.org/users/1750907/items/9RWPFQTK"],"uri":["http://zotero.org/users/1750907/items/9RWPFQTK"],"itemData":{"id":280,"type":"article-journal","title":"Causes of death among human immunodeficiency virus (HIV)-infected adults in the era of potent antiretroviral therapy: emerging role of hepatitis and cancers, persistent role of AIDS","container-title":"International journal of epidemiology","page":"121-130","volume":"34","issue":"1","source":"NCBI PubMed","abstract":"BACKGROUND: In the era of highly active antiretroviral therapy (HAART) mortality has decreased substantially among human immunodeficiency virus (HIV)-infected people with access to HAART, but there are concerns regarding co-morbidities and adverse effects of HAART, which may impair vital prognosis. The Mortality 2000 study examined the causes of death in HIV-infected adults at a national level in France in the year 2000.\nMETHODS: All French hospital wards known to be involved in the management of HIV infection were asked to notify prospectively the deaths that occurred in 2000 among HIV-infected adults. The causes of death were documented using a standardized questionnaire.\nRESULTS: The 185 participating wards notified 964 deaths. The main underlying causes of death were AIDS-related (47%, non-Hodgkin's lymphoma: 23%), viral hepatitis (11%, hepatitis C: 9%, hepatitis B: 2%), cancer not related to AIDS or hepatitis (11%), cardiovascular disease (7%), bacterial infections (6%), suicide (4%), and adverse effect of antiretroviral treatments (1%). Among AIDS-related deaths, HIV infection had been diagnosed recently in 20%. Smoking was recorded in 72% of cancer-related deaths and alcohol consumption in 54% of hepatitis-related deaths. Among non-HIV related deaths between 25 and 64 years, the proportion of infectious diseases (including HCV and HBV-related deaths) was higher in HIV-infected adults than in the general population.\nCONCLUSIONS: Improved strategies for detecting HIV infection before AIDS-defining complications occur are needed in the era of HAART. The prevention of non-AIDS related cancers, especially lung cancer, the management of non-Hodgkin's lymphoma, and of viral hepatitis are also important priorities.","DOI":"10.1093/ije/dyh307","ISSN":"0300-5771","note":"PMID: 15561752","shortTitle":"Causes of death among human immunodeficiency virus (HIV)-infected adults in the era of potent antiretroviral therapy","journalAbbreviation":"Int J Epidemiol","language":"eng","author":[{"family":"Lewden","given":"Charlotte"},{"family":"Salmon","given":"Dominique"},{"family":"Morlat","given":"Philippe"},{"family":"Bévilacqua","given":"Sibylle"},{"family":"Jougla","given":"Eric"},{"family":"Bonnet","given":"Fabrice"},{"family":"Héripret","given":"Laurence"},{"family":"Costagliola","given":"Dominique"},{"family":"May","given":"Thierry"},{"family":"Chêne","given":"Geneviève"},{"family":"Mortality 2000 study group","given":""}],"issued":{"date-parts":[["2005",2]]},"PMID":"15561752"},"label":"page"},{"id":45,"uris":["http://zotero.org/users/1750907/items/W55VGX4W"],"uri":["http://zotero.org/users/1750907/items/W55VGX4W"],"itemData":{"id":45,"type":"article-journal","title":"Changes in causes of death among adults infected by HIV between 2000 and 2005: The \"Mortalité 2000 and 2005\" surveys (ANRS EN19 and Mortavic)","container-title":"Journal of acquired immune deficiency syndromes (1999)","page":"590-598","volume":"48","issue":"5","source":"NCBI PubMed","abstract":"BACKGROUND: The multicenter national Mortalité 2005 survey aimed at describing the distribution of causes of death among HIV-infected adults in France in 2005 and its changes as compared with 2000.\nMETHODS: Physicians involved in the management of HIV infection notified deaths and documented the causes using a standardized questionnaire similar to the previous survey performed in 2000.\nRESULTS: Overall, 1042 deaths were notified in 2005 (vs 964 in 2000): with median age, 46 years (vs 41 years); men, 76%; and median last CD4 cell count, 161/mm (vs 94). The proportion of underlying causes of death due to AIDS decreased (36% in 2005 vs 47% in 2000), and the proportion of cancer not related to AIDS or hepatitis (17% vs 11%), liver related disease (15% vs 13%: hepatitis C, 11%, and hepatitis B, 2%), cardiovascular disease (8% vs 7%), or suicide (5% vs 4%) increased. Among the 375 AIDS-related deaths, the most frequent event was non-Hodgkin lymphoma (28%). Among cancers not related to AIDS or hepatitis, the most frequent localizations were lung (31%) and digestive tract (14%). Among the 154 liver-related deaths, 24% were due to hepatocarcinoma.\nCONCLUSIONS: The heterogeneity of causes of death among HIV-infected adults was confirmed and intensified in 2005, with 3 causes following AIDS: cancers and liver-related and cardiovascular diseases.","DOI":"10.1097/QAI.0b013e31817efb54","ISSN":"1525-4135","note":"PMID: 18645512","shortTitle":"Changes in causes of death among adults infected by HIV between 2000 and 2005","journalAbbreviation":"J. Acquir. Immune Defic. Syndr.","language":"eng","author":[{"family":"Lewden","given":"Charlotte"},{"family":"May","given":"Thierry"},{"family":"Rosenthal","given":"Eric"},{"family":"Burty","given":"Christine"},{"family":"Bonnet","given":"Fabrice"},{"family":"Costagliola","given":"Dominique"},{"family":"Jougla","given":"Eric"},{"family":"Semaille","given":"Caroline"},{"family":"Morlat","given":"Philippe"},{"family":"Salmon","given":"Dominique"},{"family":"Cacoub","given":"Patrice"},{"family":"Chêne","given":"Geneviève"},{"family":"ANRS EN19 Mortalité Study Group and Mortavic1","given":""}],"issued":{"date-parts":[["2008",8,15]]},"PMID":"18645512"},"label":"page"},{"id":446,"uris":["http://zotero.org/users/1750907/items/KZTNUE6H"],"uri":["http://zotero.org/users/1750907/items/KZTNUE6H"],"itemData":{"id":446,"type":"book","title":"Causes de décès des patients infectés par le VIH en France en 2010. Étude ANRS EN20 Mortalité 2010. Numéro thématique. VIH/sida en France : données de surveillance et études","number-of-pages":"541-5","URL":"http://opac.invs.sante.fr/index.php?lvl=notice_display&amp;id=11148","shortTitle":"Causes de décès des patients infectés par le VIH en France en 2010. Étude ANRS EN20 Mortalité 2010. Numéro thématique. VIH/sida en France","author":[{"family":"Roussillon C","given":""},{"family":"Henard S","given":""},{"family":"Hardel L","given":""},{"family":"Rosenthal E","given":""},{"family":"Aouba A","given":""},{"family":"Bonnet F","given":""},{"family":"Couturier F","given":""},{"family":"Cacoub P","given":""},{"family":"May T","given":""},{"family":"Salmon D","given":""},{"family":"Chene G","given":""},{"family":"Morlat P","given":""},{"family":"Groupe Mortalité 2010","given":""}],"issued":{"date-parts":[["2012"]]}},"label":"page"}],"schema":"https://github.com/citation-style-language/schema/raw/master/csl-citation.json"} </w:instrText>
      </w:r>
      <w:r w:rsidRPr="00947126">
        <w:rPr>
          <w:rFonts w:ascii="Book Antiqua" w:hAnsi="Book Antiqua"/>
          <w:vertAlign w:val="superscript"/>
          <w:lang w:val="en-US"/>
        </w:rPr>
        <w:fldChar w:fldCharType="separate"/>
      </w:r>
      <w:r w:rsidRPr="00947126">
        <w:rPr>
          <w:rFonts w:ascii="Book Antiqua" w:hAnsi="Book Antiqua"/>
          <w:vertAlign w:val="superscript"/>
        </w:rPr>
        <w:t>[25–27]</w:t>
      </w:r>
      <w:r w:rsidRPr="00947126">
        <w:rPr>
          <w:rFonts w:ascii="Book Antiqua" w:hAnsi="Book Antiqua"/>
          <w:vertAlign w:val="superscript"/>
          <w:lang w:val="en-US"/>
        </w:rPr>
        <w:fldChar w:fldCharType="end"/>
      </w:r>
      <w:r w:rsidRPr="00947126">
        <w:rPr>
          <w:rFonts w:ascii="Book Antiqua" w:hAnsi="Book Antiqua"/>
          <w:lang w:val="en-US"/>
        </w:rPr>
        <w:t>.</w:t>
      </w:r>
    </w:p>
    <w:p w:rsidR="00A139F6" w:rsidRPr="005259ED" w:rsidRDefault="00A139F6" w:rsidP="007001FB">
      <w:pPr>
        <w:adjustRightInd w:val="0"/>
        <w:snapToGrid w:val="0"/>
        <w:spacing w:line="360" w:lineRule="auto"/>
        <w:jc w:val="both"/>
        <w:rPr>
          <w:rFonts w:ascii="Book Antiqua" w:eastAsiaTheme="minorEastAsia" w:hAnsi="Book Antiqua"/>
          <w:lang w:val="en-US" w:eastAsia="zh-CN"/>
        </w:rPr>
      </w:pPr>
    </w:p>
    <w:p w:rsidR="00A139F6" w:rsidRPr="005259ED" w:rsidRDefault="00A139F6" w:rsidP="007001FB">
      <w:pPr>
        <w:adjustRightInd w:val="0"/>
        <w:snapToGrid w:val="0"/>
        <w:spacing w:line="360" w:lineRule="auto"/>
        <w:jc w:val="both"/>
        <w:rPr>
          <w:rFonts w:ascii="Book Antiqua" w:eastAsiaTheme="minorEastAsia" w:hAnsi="Book Antiqua"/>
          <w:b/>
          <w:caps/>
          <w:lang w:val="en-US" w:eastAsia="zh-CN"/>
        </w:rPr>
      </w:pPr>
      <w:r w:rsidRPr="005259ED">
        <w:rPr>
          <w:rFonts w:ascii="Book Antiqua" w:hAnsi="Book Antiqua"/>
          <w:b/>
          <w:caps/>
          <w:lang w:val="en-US"/>
        </w:rPr>
        <w:t xml:space="preserve">Diagnosis of HBV infection in HIV-infected patients </w:t>
      </w:r>
    </w:p>
    <w:p w:rsidR="00A139F6" w:rsidRPr="00947126" w:rsidRDefault="00A139F6" w:rsidP="007001FB">
      <w:pPr>
        <w:adjustRightInd w:val="0"/>
        <w:snapToGrid w:val="0"/>
        <w:spacing w:line="360" w:lineRule="auto"/>
        <w:jc w:val="both"/>
        <w:rPr>
          <w:rFonts w:ascii="Book Antiqua" w:eastAsia="Times New Roman" w:hAnsi="Book Antiqua"/>
          <w:lang w:val="en-US"/>
        </w:rPr>
      </w:pPr>
      <w:r w:rsidRPr="00947126">
        <w:rPr>
          <w:rFonts w:ascii="Book Antiqua" w:eastAsia="Times New Roman" w:hAnsi="Book Antiqua"/>
          <w:lang w:val="en-US"/>
        </w:rPr>
        <w:t>HIV-infected persons have to be tested for HBV infection. Initial testing for HBs-Ag, anti-HBs and hepatitis B core antibody (anti-</w:t>
      </w:r>
      <w:proofErr w:type="spellStart"/>
      <w:r w:rsidRPr="00947126">
        <w:rPr>
          <w:rFonts w:ascii="Book Antiqua" w:eastAsia="Times New Roman" w:hAnsi="Book Antiqua"/>
          <w:lang w:val="en-US"/>
        </w:rPr>
        <w:t>HBc</w:t>
      </w:r>
      <w:proofErr w:type="spellEnd"/>
      <w:r w:rsidRPr="00947126">
        <w:rPr>
          <w:rFonts w:ascii="Book Antiqua" w:eastAsia="Times New Roman" w:hAnsi="Book Antiqua"/>
          <w:lang w:val="en-US"/>
        </w:rPr>
        <w:t xml:space="preserve"> total) should be performed because these will identify the majority of patients with chronic hepatitis B. Some specialists would test for HBs-Ag and anti-HBs only, excluding anti-</w:t>
      </w:r>
      <w:proofErr w:type="spellStart"/>
      <w:r w:rsidRPr="00947126">
        <w:rPr>
          <w:rFonts w:ascii="Book Antiqua" w:eastAsia="Times New Roman" w:hAnsi="Book Antiqua"/>
          <w:lang w:val="en-US"/>
        </w:rPr>
        <w:t>HBc</w:t>
      </w:r>
      <w:proofErr w:type="spellEnd"/>
      <w:r w:rsidRPr="00947126">
        <w:rPr>
          <w:rFonts w:ascii="Book Antiqua" w:eastAsia="Times New Roman" w:hAnsi="Book Antiqua"/>
          <w:lang w:val="en-US"/>
        </w:rPr>
        <w:t>, as its presence or absence does not usually affect clinical practice</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5eFzo7l7","properties":{"formattedCitation":"[28]","plainCitation":"[28]"},"citationItems":[{"id":328,"uris":["http://zotero.org/users/1750907/items/QP69ZMX6"],"uri":["http://zotero.org/users/1750907/items/QP69ZMX6"],"itemData":{"id":328,"type":"article-journal","title":"Guidelines for prevention and treatment of opportunistic infections in HIV-infected adults and adolescents: recommendations from CDC, the National Institutes of Health, and the HIV Medicine Association of the Infectious Diseases Society of America","container-title":"MMWR. Recommendations and reports: Morbidity and mortality weekly report. Recommendations and reports / Centers for Disease Control","page":"1-207; quiz CE1-4","volume":"58","issue":"RR-4","source":"NCBI PubMed","abstract":"This report updates and combines earlier versions of guidelines for the prevention and treatment of opportunistic infections (OIs) in HIV-infected adults (i.e., persons aged &gt;/=18 years) and adolescents (i.e., persons aged 13--17 years), last published in 2002 and 2004, respectively. It has been prepared by the Centers for Disease Control and Prevention (CDC), the National Institutes of Health (NIH), and the HIV Medicine Association (HIVMA) of the Infectious Diseases Society of America (IDSA). The guidelines are intended for use by clinicians and other health-care providers, HIV-infected patients, and policy makers in the United States. These guidelines address several OIs that occur in the United States and five OIs that might be acquired during international travel. Topic areas covered for each OI include epidemiology, clinical manifestations, diagnosis, prevention of exposure; prevention of disease by chemoprophylaxis and vaccination; discontinuation of primary prophylaxis after immune reconstitution; treatment of disease; monitoring for adverse effects during treatment; management of treatment failure; prevention of disease recurrence; discontinuation of secondary prophylaxis after immune reconstitution; and special considerations during pregnancy. These guidelines were developed by a panel of specialists from the United States government and academic institutions. For each OI, a small group of specialists with content-matter expertise reviewed the literature for new information since the guidelines were last published; they then proposed revised recommendations at a meeting held at NIH in June 2007. After these presentations and discussion, the revised guidelines were further reviewed by the co-editors; by the Office of AIDS Research, NIH; by specialists at CDC; and by HIVMA of IDSA before final approval and publication. The recommendations are rated by a letter that indicates the strength of the recommendation and a Roman numeral that indicates the quality of evidence supporting the recommendation, so that readers can ascertain how best to apply the recommendations in their practice environments. Major changes in the guidelines include 1) greater emphasis on the importance of antiretroviral therapy for the prevention and treatment of OIs, especially those OIs for which no specific therapy exists; 2) information regarding the diagnosis and management of immune reconstitution inflammatory syndromes; 3) information regarding the use of interferon-gamma release assays for the diagnosis of latent Mycobacterium tuberculosis (TB) infection; 4) updated information concerning drug interactions that affect the use of rifamycin drugs for prevention and treatment of TB; 5) the addition of a section on hepatitis B virus infection; and 6) the addition of malaria to the list of OIs that might be acquired during international travel. This report includes eleven tables pertinent to the prevention and treatment of OIs, a figure that pertains to the diagnois of tuberculosis, a figure that describes immunization recommendations, and an appendix that summarizes recommendations for prevention of exposure to opportunistic pathogens.","ISSN":"1545-8601","note":"PMID: 19357635","shortTitle":"Guidelines for prevention and treatment of opportunistic infections in HIV-infected adults and adolescents","journalAbbreviation":"MMWR Recomm Rep","language":"eng","author":[{"family":"Kaplan","given":"Jonathan E"},{"family":"Benson","given":"Constance"},{"family":"Holmes","given":"King K"},{"family":"Brooks","given":"John T"},{"family":"Pau","given":"Alice"},{"family":"Masur","given":"Henry"},{"family":"Centers for Disease Control and Prevention (CDC)","given":""},{"family":"National Institutes of Health","given":""},{"family":"HIV Medicine Association of the Infectious Diseases Society of America","given":""}],"issued":{"date-parts":[["2009",4,10]]},"PMID":"19357635"}}],"schema":"https://github.com/citation-style-language/schema/raw/master/csl-citation.json"}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[28]</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In practical routine, the presence of anti-</w:t>
      </w:r>
      <w:proofErr w:type="spellStart"/>
      <w:r w:rsidRPr="00947126">
        <w:rPr>
          <w:rFonts w:ascii="Book Antiqua" w:eastAsia="Times New Roman" w:hAnsi="Book Antiqua"/>
          <w:lang w:val="en-US"/>
        </w:rPr>
        <w:t>HBc</w:t>
      </w:r>
      <w:proofErr w:type="spellEnd"/>
      <w:r w:rsidRPr="00947126">
        <w:rPr>
          <w:rFonts w:ascii="Book Antiqua" w:eastAsia="Times New Roman" w:hAnsi="Book Antiqua"/>
          <w:lang w:val="en-US"/>
        </w:rPr>
        <w:t xml:space="preserve"> antibodies alone may lead to hepatitis B vaccination after occult hepatitis has been excluded (see below). Those who are diagnosed with chronic hepatitis B (presence of </w:t>
      </w:r>
      <w:proofErr w:type="spellStart"/>
      <w:r w:rsidRPr="00947126">
        <w:rPr>
          <w:rFonts w:ascii="Book Antiqua" w:eastAsia="Times New Roman" w:hAnsi="Book Antiqua"/>
          <w:lang w:val="en-US"/>
        </w:rPr>
        <w:t>Hbs</w:t>
      </w:r>
      <w:proofErr w:type="spellEnd"/>
      <w:r w:rsidRPr="00947126">
        <w:rPr>
          <w:rFonts w:ascii="Book Antiqua" w:eastAsia="Times New Roman" w:hAnsi="Book Antiqua"/>
          <w:lang w:val="en-US"/>
        </w:rPr>
        <w:t xml:space="preserve"> Ag twice during more than 6 </w:t>
      </w:r>
      <w:proofErr w:type="spellStart"/>
      <w:proofErr w:type="gramStart"/>
      <w:r w:rsidRPr="00947126">
        <w:rPr>
          <w:rFonts w:ascii="Book Antiqua" w:eastAsia="Times New Roman" w:hAnsi="Book Antiqua"/>
          <w:lang w:val="en-US"/>
        </w:rPr>
        <w:t>mo</w:t>
      </w:r>
      <w:proofErr w:type="spellEnd"/>
      <w:proofErr w:type="gramEnd"/>
      <w:r w:rsidRPr="00947126">
        <w:rPr>
          <w:rFonts w:ascii="Book Antiqua" w:eastAsia="Times New Roman" w:hAnsi="Book Antiqua"/>
          <w:lang w:val="en-US"/>
        </w:rPr>
        <w:t xml:space="preserve">) should have an initial assessment with testing for HBV DNA and hepatitis D virus (HDV) status and HCV status. Classical </w:t>
      </w:r>
      <w:proofErr w:type="spellStart"/>
      <w:r w:rsidRPr="00947126">
        <w:rPr>
          <w:rFonts w:ascii="Book Antiqua" w:eastAsia="Times New Roman" w:hAnsi="Book Antiqua"/>
          <w:lang w:val="en-US"/>
        </w:rPr>
        <w:t>HBe</w:t>
      </w:r>
      <w:proofErr w:type="spellEnd"/>
      <w:r w:rsidRPr="00947126">
        <w:rPr>
          <w:rFonts w:ascii="Book Antiqua" w:eastAsia="Times New Roman" w:hAnsi="Book Antiqua"/>
          <w:lang w:val="en-US"/>
        </w:rPr>
        <w:t xml:space="preserve"> serology testing have now little interest comparing with HBV DNA in term of risk of transmission and of treatment efficiency</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5KmrncBf","properties":{"formattedCitation":"[29]","plainCitation":"[29]"},"citationItems":[{"id":282,"uris":["http://zotero.org/users/1750907/items/ZUI2I2CA"],"uri":["http://zotero.org/users/1750907/items/ZUI2I2CA"],"itemData":{"id":282,"type":"article-journal","title":"Short statement of the first European Consensus Conference on the treatment of chronic hepatitis B and C in HIV co-infected patients","container-title":"Journal of hepatology","page":"615-624","volume":"42","issue":"5","source":"NCBI PubMed","DOI":"10.1016/j.jhep.2005.03.003","ISSN":"0168-8278","note":"PMID: 15916745","journalAbbreviation":"J. Hepatol.","language":"eng","author":[{"family":"Alberti","given":"Alfredo"},{"family":"Clumeck","given":"Nathan"},{"family":"Collins","given":"Simon"},{"family":"Gerlich","given":"Wolfram"},{"family":"Lundgren","given":"Jens"},{"family":"Palù","given":"Giorgio"},{"family":"Reiss","given":"Peter"},{"family":"Thiebaut","given":"Rodolphe"},{"family":"Weiland","given":"Ola"},{"family":"Yazdanpanah","given":"Yazdan"},{"family":"Zeuzem","given":"Stefan"},{"family":"ECC Jury","given":""}],"issued":{"date-parts":[["2005",5]]},"PMID":"15916745"}}],"schema":"https://github.com/citation-style-language/schema/raw/master/csl-citation.json"}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[29]</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w:t>
      </w:r>
      <w:r w:rsidR="00947126">
        <w:rPr>
          <w:rFonts w:ascii="Book Antiqua" w:eastAsia="Times New Roman" w:hAnsi="Book Antiqua"/>
          <w:lang w:val="en-US"/>
        </w:rPr>
        <w:t xml:space="preserve"> </w:t>
      </w:r>
    </w:p>
    <w:p w:rsidR="00A139F6" w:rsidRPr="00947126" w:rsidRDefault="00A139F6" w:rsidP="007001FB">
      <w:pPr>
        <w:adjustRightInd w:val="0"/>
        <w:snapToGrid w:val="0"/>
        <w:spacing w:line="360" w:lineRule="auto"/>
        <w:ind w:firstLineChars="200" w:firstLine="480"/>
        <w:jc w:val="both"/>
        <w:rPr>
          <w:rFonts w:ascii="Book Antiqua" w:eastAsia="Times New Roman" w:hAnsi="Book Antiqua"/>
          <w:lang w:val="en-US"/>
        </w:rPr>
      </w:pPr>
      <w:r w:rsidRPr="00947126">
        <w:rPr>
          <w:rFonts w:ascii="Book Antiqua" w:eastAsia="Times New Roman" w:hAnsi="Book Antiqua"/>
          <w:lang w:val="en-US"/>
        </w:rPr>
        <w:t>HBV genotyping may be part of the diagnostic tools and may be useful for predicting HBV disease progr</w:t>
      </w:r>
      <w:r w:rsidR="005259ED">
        <w:rPr>
          <w:rFonts w:ascii="Book Antiqua" w:eastAsia="Times New Roman" w:hAnsi="Book Antiqua"/>
          <w:lang w:val="en-US"/>
        </w:rPr>
        <w:t>ession and treatment monitoring</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wrndRngg","properties":{"formattedCitation":"[30]","plainCitation":"[30]"},"citationItems":[{"id":330,"uris":["http://zotero.org/users/1750907/items/WV3I3JG5"],"uri":["http://zotero.org/users/1750907/items/WV3I3JG5"],"itemData":{"id":330,"type":"article-journal","title":"Confronting chronic hepatitis B virus infection in HIV: new diagnostic tools and more weapons","container-title":"AIDS (London, England)","page":"451-453","volume":"20","issue":"3","source":"NCBI PubMed","DOI":"10.1097/01.aids.0000200538.25103.3a","ISSN":"0269-9370","note":"PMID: 16439880","shortTitle":"Confronting chronic hepatitis B virus infection in HIV","journalAbbreviation":"AIDS","language":"eng","author":[{"family":"Soriano","given":"Vincent"},{"family":"Sheldon","given":"Julie"},{"family":"Ramos","given":"Belén"},{"family":"Núñez","given":"Marina"}],"issued":{"date-parts":[["2006",2,14]]},"PMID":"16439880"}}],"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[30]</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The most prevalent HBV genotype found among HIV infected patients is type A in Europe and North America</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{"citationID":"2ogtfl5920","properties":{"formattedCitation":"{\\rtf [30]\\uc0\\u8211{}[32]}","plainCitation":"[30]–[32]"},"citationItems":[{"id":330,"uris":["http://zotero.org/users/1750907/items/WV3I3JG5"],"uri":["http://zotero.org/users/1750907/items/WV3I3JG5"],"itemData":{"id":330,"type":"article-journal","title":"Confronting chronic hepatitis B virus infection in HIV: new diagnostic tools and more weapons","container-title":"AIDS (London, England)","page":"451-453","volume":"20","issue":"3","source":"NCBI PubMed","DOI":"10.1097/01.aids.0000200538.25103.3a","ISSN":"0269-9370","note":"PMID: 16439880","shortTitle":"Confronting chronic hepatitis B virus infection in HIV","journalAbbreviation":"AIDS","language":"eng","author":[{"family":"Soriano","given":"Vincent"},{"family":"Sheldon","given":"Julie"},{"family":"Ramos","given":"Belén"},{"family":"Núñez","given":"Marina"}],"issued":{"date-parts":[["2006",2,14]]},"PMID":"16439880"},"label":"page"},{"id":390,"uris":["http://zotero.org/users/1750907/items/4UGIMRGZ"],"uri":["http://zotero.org/users/1750907/items/4UGIMRGZ"],"itemData":{"id":390,"type":"article-journal","title":"Major role of hepatitis B genotypes in liver fibrosis during coinfection with HIV","container-title":"AIDS (London, England)","page":"419-427","volume":"20","issue":"3","source":"NCBI PubMed","abstract":"BACKGROUND: Little is know about the determinants of liver fibrosis progression and genomic variability in hepatitis B virus (HBV) in HIV/HBV-coinfected patients.\nMETHODS: A cross-sectional analysis examined common characteristics of HBV infection in an ongoing cohort study of 308 patients with both HIV-1-positive Western blot and plasma HBV surface antigen (HBsAg) seropositivity. Risk factors for liver fibrosis were studied in a subset of 104 patients for whom liver biopsy and complete HBV genomic analysis were available. Analysis was performed by exact multiple regression analysis.\nRESULTS: Mean age of the study population was 40.3 years, with a ratio male to female of 5.3 and a mean duration of HIV infection of 9.3 years. In the subset of 104 patients, plasma HBV e antigen (HBeAg) in HBV-replicative patients could not be detected in 28.4% and lamivudine-resistant mutants were detected in 67.8%. HBV genotype A was the most frequent genotype (73/104) and 25 patients were infected by the usually rare genotype G. METAVIR fibrosis score was rated F2-F4 in 70 patients. After adjustment for the most common known determinants of liver fibrosis, HBV genotype G [odds ratio (OR), 12.60; 95% confidence interval (CI), 1.72-infinite; P &lt; 0.009], efavirenz exposure (OR, 3.55; 95% CI, 1.14-12.14; P &lt; 0.03), and the duration of HIV infection (3.86; 95% CI, 1.27-12.64; P &lt; 0.01) were strongly associated with the risk of grade F2-F4 fibrosis.\nCONCLUSION: HBV genotype G is a determinant of liver fibrosis in HIV/HBV-coinfected patients and HBV genotyping should be considered as part of the management of patients with multiple risk factors for rapid progression of liver fibrosis.","DOI":"10.1097/01.aids.0000200537.86984.0e","ISSN":"0269-9370","note":"PMID: 16439876","journalAbbreviation":"AIDS","language":"eng","author":[{"family":"Lacombe","given":"Karine"},{"family":"Massari","given":"Véronique"},{"family":"Girard","given":"Pierre-Marie"},{"family":"Serfaty","given":"Lawrence"},{"family":"Gozlan","given":"Joël"},{"family":"Pialoux","given":"Gilles"},{"family":"Mialhes","given":"Patrick"},{"family":"Molina","given":"Jean-Michel"},{"family":"Lascoux-Combe","given":"Caroline"},{"family":"Wendum","given":"Dominique"},{"family":"Carrat","given":"Fabrice"},{"family":"Zoulim","given":"Fabien"}],"issued":{"date-parts":[["2006",2,14]]},"PMID":"16439876"},"label":"page"},{"id":180,"uris":["http://zotero.org/users/1750907/items/V7FIF3UH"],"uri":["http://zotero.org/users/1750907/items/V7FIF3UH"],"itemData":{"id":180,"type":"article-journal","title":"Management and treatment of chronic hepatitis B virus infection in HIV positive and negative patients: the EPIB 2008 study","container-title":"Journal of hepatology","page":"1006-1012","volume":"53","issue":"6","source":"NCBI PubMed","abstract":"BACKGROUND &amp; AIMS: To compare the management and the virological and serological efficacy of treatments for chronic hepatitis B (CHB) in HIV positive and negative patients.\nMETHODS: Two hundred and forty-six HIV positive and 205 HIV negative consecutive patients with past or present CHB, seen in October 2008 in participating departments, were included in a multicenter study. All the data were retrospectively collected from the first visit to October 2008 through a standardized questionnaire.\nRESULTS: Compared to HIV negative patients, HIV positive patients more often presented positive HBeAg (46.4% vs. 32.8%, p=0.01), HBV genotype A (54.8% vs. 17.1%, p&lt;0.0001), co-infection with HCV (12.4% vs. 5.9%, p=0.0002) or HDV (12.6% vs. 2.9%, p=0.04). HIV positive patients were more often on HBV therapy (92.7% vs. 57.1%, p&lt;0.0001), leading to undetectable serum HBV DNA levels (71.0% vs. 44.1%, p&lt;0.0001). In HIV positive patients, multivariate analysis showed that older age, lower initial HBV DNA levels, and longer time on HBV therapy significantly correlated with undetectable HBV DNA. No difference in efficacy was observed between tenofovir used alone or in combination. HBsAg (but not HBe) loss was more often observed in HIV positive patients, sometimes followed by HBsAg re-appearance after withdrawal of HBV treatment. Excluding the 37 HBV-HCV-co-infected patients, the last clinical presentation and liver fibrosis scores were similar in HIV positive and negative patients.\nCONCLUSIONS: The assessment of CHB and the efficacy of HBV therapy have improved in HIV positive patients. HIV infection did not have a negative impact on the likelihood of HBV therapeutic success.","DOI":"10.1016/j.jhep.2010.04.041","ISSN":"1600-0641","note":"PMID: 20800920","shortTitle":"Management and treatment of chronic hepatitis B virus infection in HIV positive and negative patients","journalAbbreviation":"J. Hepatol.","language":"eng","author":[{"family":"Piroth","given":"Lionel"},{"family":"Pol","given":"Stanislas"},{"family":"Lacombe","given":"Karine"},{"family":"Miailhes","given":"Patrick"},{"family":"Rami","given":"Agathe"},{"family":"Rey","given":"David"},{"family":"Loustau-Ratti","given":"Veronique"},{"family":"Morlat","given":"Philippe"},{"family":"Goderel","given":"Isabelle"},{"family":"Sene","given":"Damien"},{"family":"Rosenthal","given":"Eric"},{"family":"Carrat","given":"Fabrice"},{"family":"Cacoub","given":"Patrice"},{"family":"GERMIVIC Study Group","given":""}],"issued":{"date-parts":[["2010",12]]},"PMID":"20800920"},"label":"page"}],"schema":"https://github.com/citation-style-language/schema/raw/master/csl-citation.json"}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hAnsi="Book Antiqua"/>
          <w:vertAlign w:val="superscript"/>
        </w:rPr>
        <w:t>[30–32]</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xml:space="preserve">. Association has been described between </w:t>
      </w:r>
      <w:r w:rsidRPr="00947126">
        <w:rPr>
          <w:rFonts w:ascii="Book Antiqua" w:eastAsia="Times New Roman" w:hAnsi="Book Antiqua"/>
          <w:lang w:val="en-US"/>
        </w:rPr>
        <w:lastRenderedPageBreak/>
        <w:t>advance</w:t>
      </w:r>
      <w:r w:rsidR="005259ED">
        <w:rPr>
          <w:rFonts w:ascii="Book Antiqua" w:eastAsia="Times New Roman" w:hAnsi="Book Antiqua"/>
          <w:lang w:val="en-US"/>
        </w:rPr>
        <w:t>d liver fibrosis and genotype G</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5YmWnyVv","properties":{"formattedCitation":"[31]","plainCitation":"[31]"},"citationItems":[{"id":390,"uris":["http://zotero.org/users/1750907/items/4UGIMRGZ"],"uri":["http://zotero.org/users/1750907/items/4UGIMRGZ"],"itemData":{"id":390,"type":"article-journal","title":"Major role of hepatitis B genotypes in liver fibrosis during coinfection with HIV","container-title":"AIDS (London, England)","page":"419-427","volume":"20","issue":"3","source":"NCBI PubMed","abstract":"BACKGROUND: Little is know about the determinants of liver fibrosis progression and genomic variability in hepatitis B virus (HBV) in HIV/HBV-coinfected patients.\nMETHODS: A cross-sectional analysis examined common characteristics of HBV infection in an ongoing cohort study of 308 patients with both HIV-1-positive Western blot and plasma HBV surface antigen (HBsAg) seropositivity. Risk factors for liver fibrosis were studied in a subset of 104 patients for whom liver biopsy and complete HBV genomic analysis were available. Analysis was performed by exact multiple regression analysis.\nRESULTS: Mean age of the study population was 40.3 years, with a ratio male to female of 5.3 and a mean duration of HIV infection of 9.3 years. In the subset of 104 patients, plasma HBV e antigen (HBeAg) in HBV-replicative patients could not be detected in 28.4% and lamivudine-resistant mutants were detected in 67.8%. HBV genotype A was the most frequent genotype (73/104) and 25 patients were infected by the usually rare genotype G. METAVIR fibrosis score was rated F2-F4 in 70 patients. After adjustment for the most common known determinants of liver fibrosis, HBV genotype G [odds ratio (OR), 12.60; 95% confidence interval (CI), 1.72-infinite; P &lt; 0.009], efavirenz exposure (OR, 3.55; 95% CI, 1.14-12.14; P &lt; 0.03), and the duration of HIV infection (3.86; 95% CI, 1.27-12.64; P &lt; 0.01) were strongly associated with the risk of grade F2-F4 fibrosis.\nCONCLUSION: HBV genotype G is a determinant of liver fibrosis in HIV/HBV-coinfected patients and HBV genotyping should be considered as part of the management of patients with multiple risk factors for rapid progression of liver fibrosis.","DOI":"10.1097/01.aids.0000200537.86984.0e","ISSN":"0269-9370","note":"PMID: 16439876","journalAbbreviation":"AIDS","language":"eng","author":[{"family":"Lacombe","given":"Karine"},{"family":"Massari","given":"Véronique"},{"family":"Girard","given":"Pierre-Marie"},{"family":"Serfaty","given":"Lawrence"},{"family":"Gozlan","given":"Joël"},{"family":"Pialoux","given":"Gilles"},{"family":"Mialhes","given":"Patrick"},{"family":"Molina","given":"Jean-Michel"},{"family":"Lascoux-Combe","given":"Caroline"},{"family":"Wendum","given":"Dominique"},{"family":"Carrat","given":"Fabrice"},{"family":"Zoulim","given":"Fabien"}],"issued":{"date-parts":[["2006",2,14]]},"PMID":"16439876"}}],"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[31]</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or between hig</w:t>
      </w:r>
      <w:r w:rsidR="005259ED">
        <w:rPr>
          <w:rFonts w:ascii="Book Antiqua" w:eastAsia="Times New Roman" w:hAnsi="Book Antiqua"/>
          <w:lang w:val="en-US"/>
        </w:rPr>
        <w:t>her HBV DNA and genotypes C,</w:t>
      </w:r>
      <w:r w:rsidR="007001FB">
        <w:rPr>
          <w:rFonts w:ascii="Book Antiqua" w:eastAsiaTheme="minorEastAsia" w:hAnsi="Book Antiqua" w:hint="eastAsia"/>
          <w:lang w:val="en-US" w:eastAsia="zh-CN"/>
        </w:rPr>
        <w:t xml:space="preserve"> </w:t>
      </w:r>
      <w:r w:rsidR="005259ED">
        <w:rPr>
          <w:rFonts w:ascii="Book Antiqua" w:eastAsia="Times New Roman" w:hAnsi="Book Antiqua"/>
          <w:lang w:val="en-US"/>
        </w:rPr>
        <w:t>D,</w:t>
      </w:r>
      <w:r w:rsidR="007001FB">
        <w:rPr>
          <w:rFonts w:ascii="Book Antiqua" w:eastAsiaTheme="minorEastAsia" w:hAnsi="Book Antiqua" w:hint="eastAsia"/>
          <w:lang w:val="en-US" w:eastAsia="zh-CN"/>
        </w:rPr>
        <w:t xml:space="preserve"> </w:t>
      </w:r>
      <w:r w:rsidR="005259ED">
        <w:rPr>
          <w:rFonts w:ascii="Book Antiqua" w:eastAsia="Times New Roman" w:hAnsi="Book Antiqua"/>
          <w:lang w:val="en-US"/>
        </w:rPr>
        <w:t>F</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2P5iuQ7m","properties":{"formattedCitation":"[23]","plainCitation":"[23]"},"citationItems":[{"id":296,"uris":["http://zotero.org/users/1750907/items/52A5JCBI"],"uri":["http://zotero.org/users/1750907/items/52A5JCBI"],"itemData":{"id":296,"type":"article-journal","title":"Characterization of HIV-HBV coinfection in a multinational HIV-infected cohort","container-title":"AIDS (London, England)","page":"191-201","volume":"27","issue":"2","source":"NCBI PubMed","abstract":"OBJECTIVE: To understand the HIV-hepatitis B virus (HBV) epidemic from a global perspective by clinically and virologically characterizing these viruses at the time of antiretroviral therapy (ART) initiation in a multinational cohort.\nMETHODS AND DESIGN: HIV-infected patients enrolled in two international studies were classified as HIV-HBV coinfected or HIV monoinfected prior to ART. HIV-HBV coinfected patients were tested for HBV characteristics, hepatitis D virus (HDV), a novel noninvasive marker of liver disease, and drug-resistant HBV. Comparisons between discrete covariates used χ or Fisher's exact tests (and Jonchkheere-Terpstra for trend tests), whereas continuous covariates were compared using Wilcoxon Rank-Sum Test.\nRESULTS: Of the 2105 HIV-infected patients from 11 countries, the median age was 34 years and 63% were black. The 115 HIV-HBV coinfected patients had significantly higher alanine aminotransferase and aspartate aminotransferase values, lower BMI, and lower CD4 T-cell counts than HIV monoinfected patients (median 159 and 137</w:instrText>
      </w:r>
      <w:r w:rsidRPr="00947126">
        <w:rPr>
          <w:rFonts w:ascii="Times New Roman" w:eastAsia="Times New Roman" w:hAnsi="Times New Roman"/>
          <w:vertAlign w:val="superscript"/>
          <w:lang w:val="en-US"/>
        </w:rPr>
        <w:instrText> </w:instrText>
      </w:r>
      <w:r w:rsidRPr="00947126">
        <w:rPr>
          <w:rFonts w:ascii="Book Antiqua" w:eastAsia="Times New Roman" w:hAnsi="Book Antiqua"/>
          <w:vertAlign w:val="superscript"/>
          <w:lang w:val="en-US"/>
        </w:rPr>
        <w:instrText>cells/</w:instrText>
      </w:r>
      <w:r w:rsidRPr="00947126">
        <w:rPr>
          <w:rFonts w:ascii="Book Antiqua" w:eastAsia="Times New Roman" w:hAnsi="Book Antiqua" w:cs="Book Antiqua"/>
          <w:vertAlign w:val="superscript"/>
          <w:lang w:val="en-US"/>
        </w:rPr>
        <w:instrText>μ</w:instrText>
      </w:r>
      <w:r w:rsidRPr="00947126">
        <w:rPr>
          <w:rFonts w:ascii="Book Antiqua" w:eastAsia="Times New Roman" w:hAnsi="Book Antiqua"/>
          <w:vertAlign w:val="superscript"/>
          <w:lang w:val="en-US"/>
        </w:rPr>
        <w:instrText>l, respectively, P</w:instrText>
      </w:r>
      <w:r w:rsidRPr="00947126">
        <w:rPr>
          <w:rFonts w:ascii="Times New Roman" w:eastAsia="Times New Roman" w:hAnsi="Times New Roman"/>
          <w:vertAlign w:val="superscript"/>
          <w:lang w:val="en-US"/>
        </w:rPr>
        <w:instrText> </w:instrText>
      </w:r>
      <w:r w:rsidRPr="00947126">
        <w:rPr>
          <w:rFonts w:ascii="Book Antiqua" w:eastAsia="Times New Roman" w:hAnsi="Book Antiqua"/>
          <w:vertAlign w:val="superscript"/>
          <w:lang w:val="en-US"/>
        </w:rPr>
        <w:instrText>=</w:instrText>
      </w:r>
      <w:r w:rsidRPr="00947126">
        <w:rPr>
          <w:rFonts w:ascii="Times New Roman" w:eastAsia="Times New Roman" w:hAnsi="Times New Roman"/>
          <w:vertAlign w:val="superscript"/>
          <w:lang w:val="en-US"/>
        </w:rPr>
        <w:instrText> </w:instrText>
      </w:r>
      <w:r w:rsidRPr="00947126">
        <w:rPr>
          <w:rFonts w:ascii="Book Antiqua" w:eastAsia="Times New Roman" w:hAnsi="Book Antiqua"/>
          <w:vertAlign w:val="superscript"/>
          <w:lang w:val="en-US"/>
        </w:rPr>
        <w:instrText>0.04). In the coinfected patients, 49.6% had HBeAg-negative HBV, 60.2% had genotype A HBV, and 13% were HDV positive. Of the HBeAg-negative patients, 66% had HBV DNA 2000</w:instrText>
      </w:r>
      <w:r w:rsidRPr="00947126">
        <w:rPr>
          <w:rFonts w:ascii="Times New Roman" w:eastAsia="Times New Roman" w:hAnsi="Times New Roman"/>
          <w:vertAlign w:val="superscript"/>
          <w:lang w:val="en-US"/>
        </w:rPr>
        <w:instrText> </w:instrText>
      </w:r>
      <w:r w:rsidRPr="00947126">
        <w:rPr>
          <w:rFonts w:ascii="Book Antiqua" w:eastAsia="Times New Roman" w:hAnsi="Book Antiqua"/>
          <w:vertAlign w:val="superscript"/>
          <w:lang w:val="en-US"/>
        </w:rPr>
        <w:instrText xml:space="preserve">IU/ml or less compared to 5.2% of the HBeAg-positive individuals. Drug-resistant HBV was not detected.\nCONCLUSION: Screening for HBV in HIV-infected patients in resource-limited settings is important because it is associated with lower CD4 T-cell counts. In settings in which HBV DNA is not available, HBeAg may be useful to assess the need for HBV treatment. Screening for drug-resistant HBV is not needed prior to starting ART in settings in which this study was conducted.","DOI":"10.1097/QAD.0b013e32835a9984","ISSN":"1473-5571","note":"PMID: 23032418","journalAbbreviation":"AIDS","language":"eng","author":[{"family":"Thio","given":"Chloe L"},{"family":"Smeaton","given":"Laura"},{"family":"Saulynas","given":"Melissa"},{"family":"Hwang","given":"Hyon"},{"family":"Saravanan","given":"Shanmugam"},{"family":"Saravan","given":"Shanmugam"},{"family":"Kulkarni","given":"Smita"},{"family":"Hakim","given":"James"},{"family":"Nyirenda","given":"Mulinda"},{"family":"Iqbal","given":"Hussain S"},{"family":"Lalloo","given":"Umesh G"},{"family":"Mehta","given":"Anand S"},{"family":"Hollabaugh","given":"Kimberly"},{"family":"Campbell","given":"Thomas B"},{"family":"Lockman","given":"Shahin"},{"family":"Currier","given":"Judith S"}],"issued":{"date-parts":[["2013",1,14]]},"PMID":"23032418"}}],"schema":"https://github.com/citation-style-language/schema/raw/master/csl-citation.json"}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[23]</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xml:space="preserve">. From the </w:t>
      </w:r>
      <w:proofErr w:type="spellStart"/>
      <w:r w:rsidRPr="00947126">
        <w:rPr>
          <w:rFonts w:ascii="Book Antiqua" w:eastAsia="Times New Roman" w:hAnsi="Book Antiqua"/>
          <w:lang w:val="en-US"/>
        </w:rPr>
        <w:t>EuroSIDA</w:t>
      </w:r>
      <w:proofErr w:type="spellEnd"/>
      <w:r w:rsidRPr="00947126">
        <w:rPr>
          <w:rFonts w:ascii="Book Antiqua" w:eastAsia="Times New Roman" w:hAnsi="Book Antiqua"/>
          <w:lang w:val="en-US"/>
        </w:rPr>
        <w:t xml:space="preserve"> cohort, higher HBV DNA levels have been</w:t>
      </w:r>
      <w:r w:rsidR="005259ED">
        <w:rPr>
          <w:rFonts w:ascii="Book Antiqua" w:eastAsia="Times New Roman" w:hAnsi="Book Antiqua"/>
          <w:lang w:val="en-US"/>
        </w:rPr>
        <w:t xml:space="preserve"> associated with HBV genotype A</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XqzlUTCZ","properties":{"formattedCitation":"[33]","plainCitation":"[33]"},"citationItems":[{"id":388,"uris":["http://zotero.org/users/local/fKmOqsTE/items/2ADTKUFK"],"uri":["http://zotero.org/users/local/fKmOqsTE/items/2ADTKUFK"],"itemData":{"id":388,"type":"article-journal","title":"Predictors of hepatitis B virus genotype and viraemia in HIV-infected patients with chronic hepatitis B in Europe","container-title":"The Journal of antimicrobial chemotherapy","page":"548-555","volume":"65","issue":"3","source":"NCBI PubMed","abstract":"BACKGROUND: Both natural history and treatment outcome of hepatitis B virus (HBV) infection are influenced by genotypes and viral load. Information about factors determining HBV genotype distribution and viraemia in HIV/HBV-co-infected patients is scarce.\nMETHODS: All HIV-positive patients living in Europe and Argentina recruited in EuroSIDA (1994-2006) were tested for serum HBV surface antigen (HBsAg). Chronic carriers were further characterized virologically at one central laboratory. Variables influencing HBV genotype distribution and viraemia were assessed using logistic regression.\nRESULTS: From 16 505 HIV patients enrolled in EuroSIDA, 1179 (7.1%) were HBsAg positive, of whom 474 had specimens that allowed inclusion in the virological substudy. Overall 293 (62%) were treated with anti-HBV active antiretroviral drugs at the time of testing. Hepatitis delta virus superinfection was recognized in 14% and hepatitis C virus (HCV) antibodies in 27%. Serum HBV DNA was detectable in 315 (66.5%) and HBV genotyping gave results in 170 (35.9%) patients. HBV genotype distribution was as follows: A (72.9%), D (17.1%), G (1.8%), E (1.2%), F (1.2%) and C (0.6%); another 5.9% were co-infected with multiple HBV genotypes. In the multivariate analysis, the best predictor of HBV genotype A infection was risk exposure other than intravenous drug use, whereas predictors for detectable HBV viraemia were lower CD4 counts and lack of HCV antibodies.\nCONCLUSION: A substantial proportion of HIV-positive patients with chronic hepatitis B show detectable HBV viraemia despite being treated with anti-HBV active antiretroviral drugs (mainly lamivudine). Low CD4 counts were associated with an independent higher risk of detectable HBV viraemia, which supports an earlier introduction of antiretroviral therapy, including anti-HBV drug(s) more potent than lamivudine.","DOI":"10.1093/jac/dkp479","ISSN":"1460-2091","note":"PMID: 20051475","journalAbbreviation":"J. Antimicrob. Chemother.","language":"eng","author":[{"family":"Soriano","given":"Vincent"},{"family":"Mocroft","given":"Amanda"},{"family":"Peters","given":"Lars"},{"family":"Rockstroh","given":"Juergen"},{"family":"Antunes","given":"Francisco"},{"family":"Kirkby","given":"Nikolai"},{"family":"de Wit","given":"Stephane"},{"family":"Monforte","given":"Antonella d'Arminio"},{"family":"Flisiak","given":"Robert"},{"family":"Lundgren","given":"Jens"},{"family":"EuroSIDA","given":""}],"issued":{"date-parts":[["2010",3]]},"PMID":"20051475"}}],"schema":"https://github.com/citation-style-language/schema/raw/master/csl-citation.json"}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[33]</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xml:space="preserve">. However, HBV genotyping is not well defined in the scheme of HBV management and is not performed in practical routine. </w:t>
      </w:r>
    </w:p>
    <w:p w:rsidR="00A139F6" w:rsidRPr="00947126" w:rsidRDefault="00A139F6" w:rsidP="007001FB">
      <w:pPr>
        <w:adjustRightInd w:val="0"/>
        <w:snapToGrid w:val="0"/>
        <w:spacing w:line="360" w:lineRule="auto"/>
        <w:ind w:firstLineChars="200" w:firstLine="480"/>
        <w:jc w:val="both"/>
        <w:rPr>
          <w:rFonts w:ascii="Book Antiqua" w:eastAsia="Times New Roman" w:hAnsi="Book Antiqua"/>
          <w:lang w:val="en-US"/>
        </w:rPr>
      </w:pPr>
      <w:r w:rsidRPr="00947126">
        <w:rPr>
          <w:rFonts w:ascii="Book Antiqua" w:eastAsia="Times New Roman" w:hAnsi="Book Antiqua"/>
          <w:lang w:val="en-US"/>
        </w:rPr>
        <w:t xml:space="preserve">Until now the need for HBV drug resistance testing prior to starting HBV treatment has not </w:t>
      </w:r>
      <w:r w:rsidR="005259ED">
        <w:rPr>
          <w:rFonts w:ascii="Book Antiqua" w:eastAsia="Times New Roman" w:hAnsi="Book Antiqua"/>
          <w:lang w:val="en-US"/>
        </w:rPr>
        <w:t>been demonstrated</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XsRS3teK","properties":{"formattedCitation":"[23]","plainCitation":"[23]"},"citationItems":[{"id":296,"uris":["http://zotero.org/users/1750907/items/52A5JCBI"],"uri":["http://zotero.org/users/1750907/items/52A5JCBI"],"itemData":{"id":296,"type":"article-journal","title":"Characterization of HIV-HBV coinfection in a multinational HIV-infected cohort","container-title":"AIDS (London, England)","page":"191-201","volume":"27","issue":"2","source":"NCBI PubMed","abstract":"OBJECTIVE: To understand the HIV-hepatitis B virus (HBV) epidemic from a global perspective by clinically and virologically characterizing these viruses at the time of antiretroviral therapy (ART) initiation in a multinational cohort.\nMETHODS AND DESIGN: HIV-infected patients enrolled in two international studies were classified as HIV-HBV coinfected or HIV monoinfected prior to ART. HIV-HBV coinfected patients were tested for HBV characteristics, hepatitis D virus (HDV), a novel noninvasive marker of liver disease, and drug-resistant HBV. Comparisons between discrete covariates used χ or Fisher's exact tests (and Jonchkheere-Terpstra for trend tests), whereas continuous covariates were compared using Wilcoxon Rank-Sum Test.\nRESULTS: Of the 2105 HIV-infected patients from 11 countries, the median age was 34 years and 63% were black. The 115 HIV-HBV coinfected patients had significantly higher alanine aminotransferase and aspartate aminotransferase values, lower BMI, and lower CD4 T-cell counts than HIV monoinfected patients (median 159 and 137</w:instrText>
      </w:r>
      <w:r w:rsidRPr="00947126">
        <w:rPr>
          <w:rFonts w:ascii="Times New Roman" w:eastAsia="Times New Roman" w:hAnsi="Times New Roman"/>
          <w:vertAlign w:val="superscript"/>
          <w:lang w:val="en-US"/>
        </w:rPr>
        <w:instrText> </w:instrText>
      </w:r>
      <w:r w:rsidRPr="00947126">
        <w:rPr>
          <w:rFonts w:ascii="Book Antiqua" w:eastAsia="Times New Roman" w:hAnsi="Book Antiqua"/>
          <w:vertAlign w:val="superscript"/>
          <w:lang w:val="en-US"/>
        </w:rPr>
        <w:instrText>cells/</w:instrText>
      </w:r>
      <w:r w:rsidRPr="00947126">
        <w:rPr>
          <w:rFonts w:ascii="Book Antiqua" w:eastAsia="Times New Roman" w:hAnsi="Book Antiqua" w:cs="Book Antiqua"/>
          <w:vertAlign w:val="superscript"/>
          <w:lang w:val="en-US"/>
        </w:rPr>
        <w:instrText>μ</w:instrText>
      </w:r>
      <w:r w:rsidRPr="00947126">
        <w:rPr>
          <w:rFonts w:ascii="Book Antiqua" w:eastAsia="Times New Roman" w:hAnsi="Book Antiqua"/>
          <w:vertAlign w:val="superscript"/>
          <w:lang w:val="en-US"/>
        </w:rPr>
        <w:instrText>l, respectively, P</w:instrText>
      </w:r>
      <w:r w:rsidRPr="00947126">
        <w:rPr>
          <w:rFonts w:ascii="Times New Roman" w:eastAsia="Times New Roman" w:hAnsi="Times New Roman"/>
          <w:vertAlign w:val="superscript"/>
          <w:lang w:val="en-US"/>
        </w:rPr>
        <w:instrText> </w:instrText>
      </w:r>
      <w:r w:rsidRPr="00947126">
        <w:rPr>
          <w:rFonts w:ascii="Book Antiqua" w:eastAsia="Times New Roman" w:hAnsi="Book Antiqua"/>
          <w:vertAlign w:val="superscript"/>
          <w:lang w:val="en-US"/>
        </w:rPr>
        <w:instrText>=</w:instrText>
      </w:r>
      <w:r w:rsidRPr="00947126">
        <w:rPr>
          <w:rFonts w:ascii="Times New Roman" w:eastAsia="Times New Roman" w:hAnsi="Times New Roman"/>
          <w:vertAlign w:val="superscript"/>
          <w:lang w:val="en-US"/>
        </w:rPr>
        <w:instrText> </w:instrText>
      </w:r>
      <w:r w:rsidRPr="00947126">
        <w:rPr>
          <w:rFonts w:ascii="Book Antiqua" w:eastAsia="Times New Roman" w:hAnsi="Book Antiqua"/>
          <w:vertAlign w:val="superscript"/>
          <w:lang w:val="en-US"/>
        </w:rPr>
        <w:instrText>0.04). In the coinfected patients, 49.6% had HBeAg-negative HBV, 60.2% had genotype A HBV, and 13% were HDV positive. Of the HBeAg-negative patients, 66% had HBV DNA 2000</w:instrText>
      </w:r>
      <w:r w:rsidRPr="00947126">
        <w:rPr>
          <w:rFonts w:ascii="Times New Roman" w:eastAsia="Times New Roman" w:hAnsi="Times New Roman"/>
          <w:vertAlign w:val="superscript"/>
          <w:lang w:val="en-US"/>
        </w:rPr>
        <w:instrText> </w:instrText>
      </w:r>
      <w:r w:rsidRPr="00947126">
        <w:rPr>
          <w:rFonts w:ascii="Book Antiqua" w:eastAsia="Times New Roman" w:hAnsi="Book Antiqua"/>
          <w:vertAlign w:val="superscript"/>
          <w:lang w:val="en-US"/>
        </w:rPr>
        <w:instrText xml:space="preserve">IU/ml or less compared to 5.2% of the HBeAg-positive individuals. Drug-resistant HBV was not detected.\nCONCLUSION: Screening for HBV in HIV-infected patients in resource-limited settings is important because it is associated with lower CD4 T-cell counts. In settings in which HBV DNA is not available, HBeAg may be useful to assess the need for HBV treatment. Screening for drug-resistant HBV is not needed prior to starting ART in settings in which this study was conducted.","DOI":"10.1097/QAD.0b013e32835a9984","ISSN":"1473-5571","note":"PMID: 23032418","journalAbbreviation":"AIDS","language":"eng","author":[{"family":"Thio","given":"Chloe L"},{"family":"Smeaton","given":"Laura"},{"family":"Saulynas","given":"Melissa"},{"family":"Hwang","given":"Hyon"},{"family":"Saravanan","given":"Shanmugam"},{"family":"Saravan","given":"Shanmugam"},{"family":"Kulkarni","given":"Smita"},{"family":"Hakim","given":"James"},{"family":"Nyirenda","given":"Mulinda"},{"family":"Iqbal","given":"Hussain S"},{"family":"Lalloo","given":"Umesh G"},{"family":"Mehta","given":"Anand S"},{"family":"Hollabaugh","given":"Kimberly"},{"family":"Campbell","given":"Thomas B"},{"family":"Lockman","given":"Shahin"},{"family":"Currier","given":"Judith S"}],"issued":{"date-parts":[["2013",1,14]]},"PMID":"23032418"}}],"schema":"https://github.com/citation-style-language/schema/raw/master/csl-citation.json"}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[23]</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w:t>
      </w:r>
      <w:r w:rsidR="00947126">
        <w:rPr>
          <w:rFonts w:ascii="Book Antiqua" w:eastAsia="Times New Roman" w:hAnsi="Book Antiqua"/>
          <w:lang w:val="en-US"/>
        </w:rPr>
        <w:t xml:space="preserve"> </w:t>
      </w:r>
      <w:r w:rsidRPr="00947126">
        <w:rPr>
          <w:rFonts w:ascii="Book Antiqua" w:eastAsia="Times New Roman" w:hAnsi="Book Antiqua"/>
          <w:lang w:val="en-US"/>
        </w:rPr>
        <w:t xml:space="preserve">HBV resistance testing should be performed in case of detectable HBV </w:t>
      </w:r>
      <w:proofErr w:type="spellStart"/>
      <w:r w:rsidRPr="00947126">
        <w:rPr>
          <w:rFonts w:ascii="Book Antiqua" w:eastAsia="Times New Roman" w:hAnsi="Book Antiqua"/>
          <w:lang w:val="en-US"/>
        </w:rPr>
        <w:t>viremia</w:t>
      </w:r>
      <w:proofErr w:type="spellEnd"/>
      <w:r w:rsidRPr="00947126">
        <w:rPr>
          <w:rFonts w:ascii="Book Antiqua" w:eastAsia="Times New Roman" w:hAnsi="Book Antiqua"/>
          <w:lang w:val="en-US"/>
        </w:rPr>
        <w:t xml:space="preserve"> in patients who have already received lamivudine. Nevertheless, no impact of lamivudine resistance has been showed on </w:t>
      </w:r>
      <w:r w:rsidR="005259ED">
        <w:rPr>
          <w:rFonts w:ascii="Book Antiqua" w:eastAsia="Times New Roman" w:hAnsi="Book Antiqua"/>
          <w:lang w:val="en-US"/>
        </w:rPr>
        <w:t xml:space="preserve">long-term efficacy of </w:t>
      </w:r>
      <w:proofErr w:type="spellStart"/>
      <w:r w:rsidR="005259ED">
        <w:rPr>
          <w:rFonts w:ascii="Book Antiqua" w:eastAsia="Times New Roman" w:hAnsi="Book Antiqua"/>
          <w:lang w:val="en-US"/>
        </w:rPr>
        <w:t>tenofovir</w:t>
      </w:r>
      <w:proofErr w:type="spellEnd"/>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jO1zhFCQ","properties":{"formattedCitation":"[34]","plainCitation":"[34]"},"citationItems":[{"id":418,"uris":["http://zotero.org/users/1750907/items/239KTS88"],"uri":["http://zotero.org/users/1750907/items/239KTS88"],"itemData":{"id":418,"type":"article-journal","title":"Long-term therapy with tenofovir is effective for patients co-infected with human immunodeficiency virus and hepatitis B virus","container-title":"Gastroenterology","page":"1934-1941","volume":"139","issue":"6","source":"NCBI PubMed","abstract":"BACKGROUND &amp; AIMS: We investigated the long-term efficacy and renal safety of tenofovir disoproxil fumarate (TDF), administered to patients co-infected with human immunodeficiency virus and hepatitis B virus (HBV) as part of an antiretroviral therapy.\nMETHODS: We performed a multicenter, prospective cohort study of 102 patients co-infected with human immunodeficiency virus and HBV who were treated with TDF.\nRESULTS: At baseline, 80% of patients had a detectable viral load (HBV DNA &gt;20 IU/mL). Among patients positive for hepatitis B e antigen (HBeAg) (n = 67), 92% had a virologic response (HBV DNA &lt;20 IU/mL) after 5 years of treatment. There was no difference between patients with or without lamivudine resistance at baseline (P = .39). Loss rates of HBeAg and hepatitis B s antigen (HBsAg) were 46% and 12%, respectively. Among HBeAg-negative patients (n = 15), 100% had a virologic response after 4 years of treatment and 2 (13%) lost HBsAg. Twenty subjects (20%, all HBeAg-negative) had undetectable HBV DNA at baseline; during a median follow-up period of 52 months (interquartile range, 41-63 mo), 19 (95%) maintained a virologic response and 2 (10%) lost HBsAg. Overall, one patient acquired a combination of resistance mutations for anti-HBV drugs and experienced a virologic breakthrough. Three (3%) patients discontinued TDF because of increased serum creatinine levels. The estimated decrease in renal function after 5 years of TDF therapy was 9.8 mL/min/1.73 m(2), which was most pronounced shortly after TDF therapy was initiated.\nCONCLUSIONS: TDF, administered as part of antiretroviral therapy, is a potent anti-HBV agent with a good resistance profile throughout 5 years of therapy. Only small nonprogressive decreases in renal function were observed.","DOI":"10.1053/j.gastro.2010.08.045","ISSN":"1528-0012","note":"PMID: 20801123","journalAbbreviation":"Gastroenterology","language":"eng","author":[{"family":"de Vries-Sluijs","given":"Theodora E M S"},{"family":"Reijnders","given":"Jurriën G P"},{"family":"Hansen","given":"Bettina E"},{"family":"Zaaijer","given":"Hans L"},{"family":"Prins","given":"Jan M"},{"family":"Pas","given":"Suzan D"},{"family":"Schutten","given":"Martin"},{"family":"Hoepelman","given":"Andy I M"},{"family":"Richter","given":"Clemens"},{"family":"Mulder","given":"Jan W"},{"family":"de Man","given":"Rob A"},{"family":"Janssen","given":"Harry L A"},{"family":"van der Ende","given":"Marchina E"}],"issued":{"date-parts":[["2010",12]]},"PMID":"20801123"}}],"schema":"https://github.com/citation-style-language/schema/raw/master/csl-citation.json"}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[34]</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w:t>
      </w:r>
    </w:p>
    <w:p w:rsidR="00A139F6" w:rsidRPr="00947126" w:rsidRDefault="00A139F6" w:rsidP="007001FB">
      <w:pPr>
        <w:adjustRightInd w:val="0"/>
        <w:snapToGrid w:val="0"/>
        <w:spacing w:line="360" w:lineRule="auto"/>
        <w:ind w:firstLineChars="200" w:firstLine="480"/>
        <w:jc w:val="both"/>
        <w:rPr>
          <w:rFonts w:ascii="Book Antiqua" w:eastAsia="Times New Roman" w:hAnsi="Book Antiqua"/>
          <w:lang w:val="en-US"/>
        </w:rPr>
      </w:pPr>
      <w:r w:rsidRPr="00947126">
        <w:rPr>
          <w:rFonts w:ascii="Book Antiqua" w:eastAsia="Times New Roman" w:hAnsi="Book Antiqua"/>
          <w:lang w:val="en-US"/>
        </w:rPr>
        <w:t xml:space="preserve">Occult HBV infection is defined by the presence of HBV in plasma and/or in liver tissue of patients without detectable HBs-Ag. Conflicting results have been reported on its prevalence ranging from very low (less than 0.1%) to higher prevalence, 35% reported in a French </w:t>
      </w:r>
      <w:r w:rsidR="005259ED">
        <w:rPr>
          <w:rFonts w:ascii="Book Antiqua" w:eastAsia="Times New Roman" w:hAnsi="Book Antiqua"/>
          <w:lang w:val="en-US"/>
        </w:rPr>
        <w:t>cohort</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9XRYazjp","properties":{"formattedCitation":"[35]","plainCitation":"[35]"},"citationItems":[{"id":338,"uris":["http://zotero.org/users/1750907/items/DTHA2FRC"],"uri":["http://zotero.org/users/1750907/items/DTHA2FRC"],"itemData":{"id":338,"type":"article-journal","title":"Occult hepatitis B in HIV-HCV coinfected patients","container-title":"Scandinavian journal of infectious diseases","page":"835-839","volume":"40","issue":"10","source":"NCBI PubMed","abstract":"The prevalence of occult hepatitis B infection in HIV infected patients is controversial, varying from less than 1% to 62% in different studies. Blood samples of 111 HIV-infected patients, HCV-positive, HBs antigen negative, followed in the APROCO-ANRS EP11 cohort, were used to detect HBV DNA by using 2 different validated assays (Cobas Amplicor HBV Monitor Test and INSERM U271 qualitative ultra-sensitive PCR), completed when positive by HBV real-time PCR. HBV DNA was found in 6 (5.4%, 95% CI 1.2%-9.6%) patients by at least 1 of these assays, but none tested positive in all 3 assays. All 6 patients had anti-HBc without anti-HBs antibodies; 5 were not on lamivudine. Their median CD4 and CD8 counts were significantly lower and their HIV viral load higher than in the other 105 patients. In conclusion, the prevalence of occult hepatitis B may vary significantly according to the molecular assay used, even though these assays are validated with high specificity and quite high sensitivity. Occult hepatitis B may be encountered in HIV-HCV coinfected patients without anti-HBV treatment, with anti-HBc but without anti-HBs antibodies, and relatively low immunity, suggesting a potential risk of further reactivation, as already sporadically reported.","DOI":"10.1080/00365540801918511","ISSN":"0036-5548","note":"PMID: 18609222","journalAbbreviation":"Scand. J. Infect. Dis.","language":"eng","author":[{"family":"Piroth","given":"Lionel"},{"family":"Lafon","given":"Marie-Edith"},{"family":"Binquet","given":"Christine"},{"family":"Bertillon","given":"Pascale"},{"family":"Gervais","given":"Anne"},{"family":"Lootvoet","given":"Enguerrand"},{"family":"Lang","given":"Jean-Marie"},{"family":"De Jaureguiberry","given":"Jean Pierre"},{"family":"Chene","given":"Geneviève"},{"family":"Leport","given":"Catherine"},{"family":"ANRS CO8 APROCO-COPILOTE Study Group","given":""}],"issued":{"date-parts":[["2008"]]},"PMID":"18609222"}}],"schema":"https://github.com/citation-style-language/schema/raw/master/csl-citation.json"}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[35]</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An early study reported up to 90% p</w:t>
      </w:r>
      <w:r w:rsidR="005259ED">
        <w:rPr>
          <w:rFonts w:ascii="Book Antiqua" w:eastAsia="Times New Roman" w:hAnsi="Book Antiqua"/>
          <w:lang w:val="en-US"/>
        </w:rPr>
        <w:t>revalence of occult hepatitis B</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d33Itjea","properties":{"formattedCitation":"[36]","plainCitation":"[36]"},"citationItems":[{"id":342,"uris":["http://zotero.org/users/local/fKmOqsTE/items/BQUIQD9X"],"uri":["http://zotero.org/users/local/fKmOqsTE/items/BQUIQD9X"],"itemData":{"id":342,"type":"article-journal","title":"Frequent chronic hepatitis B virus infection in HIV-infected patients positive for antibody to hepatitis B core antigen only. Swiss HIV Cohort Study","container-title":"European journal of clinical microbiology &amp; infectious diseases: official publication of the European Society of Clinical Microbiology","page":"6-13","volume":"17","issue":"1","source":"NCBI PubMed","abstract":"Persons with immune deficiency may present with atypical results in serological tests for hepatitis B virus (HBV). Frozen serum specimens that were sequentially obtained over time from a cohort of 57 HIV-infected patients, all of whom tested positive only for antibody to hepatitis B core antigen (anti-HBcAg), were therefore retested for HBV markers, including HBV DNA. The results were assessed for their time course and correlated with clinical data and alanine aminotransferase (ALT) values. Forty-eight patients were male; intravenous drug users constituted the principal risk group (n = 30), followed by homosexual men (n = 22). Thirty-three persons tested positive for antibody to hepatitis C virus (anti-HCV). During a median of 31 months from the first to the last serum, anti-HBcAg remained the sole marker of HBV infection in 98.2% of the patients. Polymerase chain reaction (PCR) to detect DNA for HBV core and HBV surface gene was positive in 126 (62.4%) and 121 (59.9%) of all 202 serum samples, respectively. Over time, HBV DNA was detected at least once in 51 (89.5%) patients. In contrast, decomplexed hepatitis B surface antigen (HBsAg) was detected at least once in 14 (24.6%) patients. Among patients positive for HBV DNA and negative for anti-HCV, eight (36.4%) of 22 had chronic hepatitis (ALT elevation &gt; or = 6 months) that was attributable only to persisting HBV infection. Similarly, 12 (41.4%) of 29 patients positive for both HBV DNA and anti-HCV had chronic viral hepatitis, but their ALT values were significantly higher. In HIV-infected patients, anti-HBcAg as the sole serological HBV marker detected must be considered indicative of chronic HBV infection and is in part associated with chronic hepatitis and ALT elevation.","ISSN":"0934-9723","note":"PMID: 9512175","journalAbbreviation":"Eur. J. Clin. Microbiol. Infect. Dis.","language":"eng","author":[{"family":"Hofer","given":"M"},{"family":"Joller-Jemelka","given":"H I"},{"family":"Grob","given":"P J"},{"family":"Lüthy","given":"R"},{"family":"Opravil","given":"M"}],"issued":{"date-parts":[["1998",1]]},"PMID":"9512175"}}],"schema":"https://github.com/citation-style-language/schema/raw/master/csl-citation.json"}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[36]</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while most studies fou</w:t>
      </w:r>
      <w:r w:rsidR="005259ED">
        <w:rPr>
          <w:rFonts w:ascii="Book Antiqua" w:eastAsia="Times New Roman" w:hAnsi="Book Antiqua"/>
          <w:lang w:val="en-US"/>
        </w:rPr>
        <w:t>nd prevalence around 10</w:t>
      </w:r>
      <w:r w:rsidR="005259ED">
        <w:rPr>
          <w:rFonts w:ascii="Book Antiqua" w:eastAsiaTheme="minorEastAsia" w:hAnsi="Book Antiqua" w:hint="eastAsia"/>
          <w:lang w:val="en-US" w:eastAsia="zh-CN"/>
        </w:rPr>
        <w:t>%</w:t>
      </w:r>
      <w:r w:rsidR="005259ED">
        <w:rPr>
          <w:rFonts w:ascii="Book Antiqua" w:eastAsia="Times New Roman" w:hAnsi="Book Antiqua"/>
          <w:lang w:val="en-US"/>
        </w:rPr>
        <w:t xml:space="preserve"> to 20 %</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{"citationID":"1n781l7rt8","properties":{"formattedCitation":"{\\rtf [37]\\uc0\\u8211{}[40]}","plainCitation":"[37]–[40]"},"citationItems":[{"id":346,"uris":["http://zotero.org/users/1750907/items/X9AS4N5K"],"uri":["http://zotero.org/users/1750907/items/X9AS4N5K"],"itemData":{"id":346,"type":"article-journal","title":"Occult hepatitis B in persons infected with HIV is associated with low CD4 counts and resolves during antiretroviral therapy","container-title":"Journal of medical virology","page":"441-445","volume":"81","issue":"3","source":"NCBI PubMed","abstract":"Occult hepatitis B virus (HBV) is defined by the presence of plasma HBV DNA in individuals with HBV core antibodies (anti-HBc), but without HBV surface antigen (HBsAg). The prevalence of occult HBV in HIV-infected patients remains controversial, and the risk factors, clinical significance and effect of highly active antiretroviral therapy (HAART) are unknown. The aim of this study was to determine prevalence, risk factors, and clinical significance of occult HBV in HIV-infected patients and to evaluate the effect of HAART. Plasma HBV DNA levels were determined in 191 HIV positive, antiretroviral naïve patients, who were anti-HBc positive and HBsAg negative. Quantitative HBV DNA was determined using a Taqman real-time nested PCR. Additionally, plasma HIV RNA levels, CD4 cell counts, anti-HBs-antibodies, anti-HCV-antibodies, ALT, AST, and gammaGT were determined. Occult HBV (a plasma HBV DNA level &gt;50 copies/ml) was detected in 9/191 (4.7%) of the patients. Among 45 anti-HBs-negative patients (isolated anti-HBc positive), the prevalence was 11.1%. Patients with occult HBV had significantly lower CD4 count compared to anti-HBc-positive/HBsAg negative/HBV DNA-negative patients (105 +/- 157 (median +/- SD) vs. 323 +/- 299 cells/mm(3), P = 0.019). When HAART (including lamivudine) was initiated in the patients with occult HBV, HBV DNA was no longer detectable in any of the patients during 3 years of follow-up. In conclusion, occult HBV was associated with low CD4 counts and may be viewed as opportunistic reactivation of HBV that resolves as a consequence of HAART induced immune reconstitution and/or the effect of lamivudine.","DOI":"10.1002/jmv.21422","ISSN":"1096-9071","note":"PMID: 19152397","journalAbbreviation":"J. Med. Virol.","language":"eng","author":[{"family":"Cohen Stuart","given":"James W T"},{"family":"Velema","given":"Marieke"},{"family":"Schuurman","given":"Rob"},{"family":"Boucher","given":"Charles A B"},{"family":"Hoepelman","given":"Andy I M"}],"issued":{"date-parts":[["2009",3]]},"PMID":"19152397"},"label":"page"},{"id":340,"uris":["http://zotero.org/users/1750907/items/XWH8WMSR"],"uri":["http://zotero.org/users/1750907/items/XWH8WMSR"],"itemData":{"id":340,"type":"article-journal","title":"Occult hepatitis B virus infection in a cohort of HIV-positive patients: correlation with hepatitis C virus coinfection, virological and immunological features","container-title":"Infection","page":"445-449","volume":"37","issue":"5","source":"NCBI PubMed","abstract":"BACKGROUND: An evaluation of the prevalence of occult hepatitis B virus (HBV) infection in HIV-positive individuals is important as HBV infection may have an impact on the outcome of the liver disease in these patients.\nMATERIALS AND METHODS: Of the 1,593 HIV-positive subjects enrolled in the Italian Cohort Naïve Antiretroviral (ICONA) program, 175 (10.9%) were selected for inclusion in the study on the basis of hepatitis B surface antigen (HBsAg) negativity and antibody to hepatitis B core antigen (anti- HBc) positivity; 101/175 (58%) were also anti-hepatitis C virus (HCV) positive. HBV-DNA was detected in plasma using a highly sensitive PCR assay (detection limit: 2.6 copies/ml). Two different genomic regions were assayed. Quantification was performed by real-time PCR. The HBV genotype was determined in 20 cases with occult HBV infection. Data on the antiretroviral therapy (ART) regimen was obtained in 169 individuals: 53 (31.4%) patients were ART-naive, 46 (27.2%) were under ART without lamivudine or tenofovir, and the remaining 70 (41.4%) were under ART including lamivudine or tenofovir.\nRESULTS: 27/175 (15%) patients had detectable HBV-DNA in their plasma: 21/101 (21%) were anti-HCV positive and 6/74 (8%) were anti-HCV negative. Genotype D was invariably found in the 20 cases analyzed. Occult HBV infection was significantly higher in HCV-coinfected subjects: adjusted OR 5.02, 95% CI 1.31-19.26, p = 0.02. The value was not associated with immune status, HIV load, or ART regimen.\nCONCLUSIONS: In relation to the high prevalence of occult HBV infection, particularly in HIV/HCV-coinfected individuals, it is necessary to clarify the clinical impact of this cryptic infection by monitoring HBV-DNA in plasma using the correct approach. Similarly to HBsAg-positive individuals of the Mediterranean area, HBV genotype D is invariably detected in this cohort of HIV-infected patients with occult HBV infection.","DOI":"10.1007/s15010-008-8194-9","ISSN":"1439-0973","note":"PMID: 19669092","shortTitle":"Occult hepatitis B virus infection in a cohort of HIV-positive patients","journalAbbreviation":"Infection","language":"eng","author":[{"family":"Morsica","given":"G"},{"family":"Ancarani","given":"F"},{"family":"Bagaglio","given":"S"},{"family":"Maracci","given":"M"},{"family":"Cicconi","given":"P"},{"family":"Cozzi Lepri","given":"A"},{"family":"Antonucci","given":"G"},{"family":"Bruno","given":"R"},{"family":"Santantonio","given":"T"},{"family":"Tacconi","given":"L"},{"family":"Baldelli","given":"F"},{"family":"Piscopo","given":"R"},{"family":"Santoro","given":"D"},{"family":"Lazzarin","given":"A"},{"family":"D'Arminio Monforte","given":"A"},{"family":"HepaICONA and the ICONA Study Groups","given":""}],"issued":{"date-parts":[["2009",10]]},"PMID":"19669092"},"label":"page"},{"id":334,"uris":["http://zotero.org/users/1750907/items/TRZX6BDX"],"uri":["http://zotero.org/users/1750907/items/TRZX6BDX"],"itemData":{"id":334,"type":"article-journal","title":"Prevalence, risk factors, and impact of isolated antibody to hepatitis B core antigen and occult hepatitis B virus infection in HIV-1-infected pregnant women","container-title":"Clinical infectious diseases: an official publication of the Infectious Diseases Society of America","page":"1704-1712","volume":"56","issue":"12","source":"NCBI PubMed","abstract":"BACKGROUND: Prevalence and risk factors for isolated antibody to hepatitis B core antigen (anti-HBc) and occult hepatitis B virus (HBV) infection are not well known in human immunodeficiency virus type 1 (HIV-1)-infected pregnant women. It is unclear if women with occult infections are at risk of transmitting HBV to their infants.\nMETHODS: HIV-1-infected and HBV surface antigen (HBsAg)-negative pregnant women were tested for antibody to HBsAg (anti-HBs) and anti-HBc using enzyme immunoassay. Women with isolated anti-HBc were assessed for occult HBV infection, defined as HBV DNA levels &gt;15 IU/mL, using the Abbott RealTime HBV DNA assay. Infants born to women with isolated anti-HBc and detectable HBV DNA were tested at 4 months of age for HBV DNA. Logistic regression analysis was used to identify factors associated with isolated anti-HBc and occult HBV infection.\nRESULTS: Among 1812 HIV-infected pregnant women, 1682 were HBsAg negative. Fourteen percent (95% confidence interval [CI], 12%-15%) of HBsAg-negative women had an isolated anti-HBc that was independently associated with low CD4 count, age &gt;35 years, birth in northern Thailand, and positive anti-hepatitis C virus serology. Occult HBV infection was identified in 24% (95% CI, 18%-30%) of women with isolated anti-HBc, representing 2.6% (95% CI, 1.9%-3.5%) of HIV-1-infected pregnant women, and was inversely associated with HIV RNA levels. None of the women with isolated anti-HBc and occult HBV infection transmitted HBV to their infants.\nCONCLUSIONS: HIV-1-infected pregnant women with isolated anti-HBc and occult HBV infection have very low HBV DNA levels and are thus at very low risk to transmit HBV to their infants.","DOI":"10.1093/cid/cit166","ISSN":"1537-6591","note":"PMID: 23487379","journalAbbreviation":"Clin. Infect. Dis.","language":"eng","author":[{"family":"Khamduang","given":"Woottichai"},{"family":"Ngo-Giang-Huong","given":"Nicole"},{"family":"Gaudy-Graffin","given":"Catherine"},{"family":"Jourdain","given":"Gonzague"},{"family":"Suwankornsakul","given":"Weerapong"},{"family":"Jarupanich","given":"Tapnarong"},{"family":"Chalermpolprapa","given":"Veeradate"},{"family":"Nanta","given":"Sirisak"},{"family":"Puarattana-Aroonkorn","given":"Noossara"},{"family":"Tonmat","given":"Sakchai"},{"family":"Lallemant","given":"Marc"},{"family":"Goudeau","given":"Alain"},{"family":"Sirirungsi","given":"Wasna"},{"family":"Program for HIV Prevention and Treatment (PHPT-2) group","given":""}],"issued":{"date-parts":[["2013",6]]},"PMID":"23487379"},"label":"page"},{"id":36,"uris":["http://zotero.org/users/1750907/items/ABEZWDT5"],"uri":["http://zotero.org/users/1750907/items/ABEZWDT5"],"itemData":{"id":36,"type":"article-journal","title":"The prevalence and significance of occult hepatitis B virus in a prospective cohort of HIV-infected patients","container-title":"Journal of Acquired Immune Deficiency Syndromes (1999)","page":"309-314","volume":"44","issue":"3","source":"NCBI PubMed","abstract":"BACKGROUND Occult hepatitis B virus (HBV) is defined as low-level HBV DNA without hepatitis B surface antigen (HBsAg). Prevalence estimates vary widely. We determined the prevalence of occult HBV at the University of Cincinnati Infectious Diseases Center (IDC). METHODS Patients in the IDC HIV database (n = 3867) were randomly selected using a 25% sampling fraction. Samples were pooled for HBV nucleic acid extraction. Pools were tested for HBV DNA by a real-time polymerase chain reaction (PCR) assay to co-amplify core/surface protein regions. The PCR assay was run on all individual samples from each DNA pool. DNA samples were tested for HBV serologic markers. RESULTS A total of 909 patients without known HBV were selected. The mean CD4 count was 384 cells/mm. Forty-three patients were HBV DNA. Twelve of 43 were DNA/HBsAg (95% confidence interval for database: 0.58% to 1.90%). Five of 12 were negative for all serologic markers. Alanine aminotransferase, aspartate aminotransferase, and HBV DNA titers were elevated in HBsAg patients versus occult patients and versus HIV-monoinfected patients. No other significant differences were detected. No occult HBV patient was on treatment with anti-HBV activity. CONCLUSIONS Forty-three percent of those with HBV were not previously identified as HBV, indicating the need for ongoing screening in high-risk populations. Occult HBV may occur in persons with all negative serologic markers, representing a challenge for identification.","DOI":"10.1097/QAI.0b013e31802e29a9","ISSN":"1525-4135","note":"PMID: 17159656","journalAbbreviation":"J. Acquir. Immune Defic. Syndr","author":[{"family":"Shire","given":"Norah J"},{"family":"Rouster","given":"Susan D"},{"family":"Stanford","given":"Sandra D"},{"family":"Blackard","given":"Jason T"},{"family":"Martin","given":"Christina M"},{"family":"Fichtenbaum","given":"Carl J"},{"family":"Sherman","given":"Kenneth E"}],"issued":{"date-parts":[["2007",3,1]]},"accessed":{"date-parts":[["2011",8,27]]},"PMID":"17159656"},"label":"page"}],"schema":"https://github.com/citation-style-language/schema/raw/master/csl-citation.json"}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hAnsi="Book Antiqua"/>
          <w:vertAlign w:val="superscript"/>
          <w:lang w:val="en-US"/>
        </w:rPr>
        <w:t>[37–40]</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This wide range may be explained by the heterogeneity of study populations and the usage of different sensitivity an</w:t>
      </w:r>
      <w:r w:rsidR="005259ED">
        <w:rPr>
          <w:rFonts w:ascii="Book Antiqua" w:eastAsia="Times New Roman" w:hAnsi="Book Antiqua"/>
          <w:lang w:val="en-US"/>
        </w:rPr>
        <w:t>d specificity of HBV DNA assays</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{"citationID":"fuda9l7ci","properties":{"formattedCitation":"[39], [41]","plainCitation":"[39], [41]"},"citationItems":[{"id":442,"uris":["http://zotero.org/users/1750907/items/H3H6XR3Q"],"uri":["http://zotero.org/users/1750907/items/H3H6XR3Q"],"itemData":{"id":442,"type":"article-journal","title":"Factors associated with isolated anti-hepatitis B core antibody in HIV-positive patients: impact of compromised immunity","container-title":"Journal of viral hepatitis","page":"578-587","volume":"17","issue":"8","source":"NCBI PubMed","abstract":"In regions that are hyperendemic for chronic hepatitis B virus (HBV) infection, prevalence of and risk factors associated with isolated anti-hepatitis B core antibody (anti-HBc) in HIV-positive patients are less well described. HIV-positive patients who were tested for hepatitis B surface antigen (HBsAg), anti-hepatitis B surface antibody (anti-HBs) and anti-HBc at designated hospitals for HIV care in Taiwan were included for analysis. HBV DNA was detected by real-time polymerase chain reaction in patients with and without isolated anti-HBc. Of 2351 HIV-positive patients, 450 (19.1%) were HBsAg positive, 411 (17.5%) were anti-HBc positive alone and 963 (41.0%) for both anti-HBs and anti-HBc. Compared with patients who were positive for both anti-HBs and anti-HBc, patients with isolated anti-HBc were older, less likely to have anti-hepatitis C virus antibody (anti-HCV), had lower CD4 lymphocyte counts and higher plasma HIV RNA loads. Older age (adjusted odds ratio, 1.029; 95% confidence interval, 1.015-1.043) and CD4 &lt;100 cells/microL (adjusted odds ratio, 1.524; 95% confidence interval, 1.025-2.265) were independently associated with isolated anti-HBc by logistic regression, while presence of anti-HCV and injecting drug use were not. HBV DNA was detectable in 8.3% of 277 patients with isolated anti-HBc and 14.3% of 56 patients with both anti-HBs and anti-HBc (P = 0.160). In a country hyperendemic for HBV infection, HIV-positive patients at older age and with CD4 &lt;100 cells/microL were more likely to have isolated anti-HBc, suggesting that compromised immunity plays a role in the presence of this marker.","DOI":"10.1111/j.1365-2893.2009.01212.x","ISSN":"1365-2893","note":"PMID: 19818002","shortTitle":"Factors associated with isolated anti-hepatitis B core antibody in HIV-positive patients","journalAbbreviation":"J. Viral Hepat.","language":"eng","author":[{"family":"Sun","given":"H-Y"},{"family":"Lee","given":"H-C"},{"family":"Liu","given":"C-E"},{"family":"Yang","given":"C-L"},{"family":"Su","given":"S-C"},{"family":"Ko","given":"W-C"},{"family":"Lin","given":"C-Y"},{"family":"Tsai","given":"J-J"},{"family":"Wong","given":"W-W"},{"family":"Ho","given":"M-W"},{"family":"Cheng","given":"S-H"},{"family":"Lin","given":"Y-H"},{"family":"Miao","given":"W-J"},{"family":"Hung","given":"C-C"}],"issued":{"date-parts":[["2010",8]]},"PMID":"19818002"},"label":"page"},{"id":334,"uris":["http://zotero.org/users/1750907/items/TRZX6BDX"],"uri":["http://zotero.org/users/1750907/items/TRZX6BDX"],"itemData":{"id":334,"type":"article-journal","title":"Prevalence, risk factors, and impact of isolated antibody to hepatitis B core antigen and occult hepatitis B virus infection in HIV-1-infected pregnant women","container-title":"Clinical infectious diseases: an official publication of the Infectious Diseases Society of America","page":"1704-1712","volume":"56","issue":"12","source":"NCBI PubMed","abstract":"BACKGROUND: Prevalence and risk factors for isolated antibody to hepatitis B core antigen (anti-HBc) and occult hepatitis B virus (HBV) infection are not well known in human immunodeficiency virus type 1 (HIV-1)-infected pregnant women. It is unclear if women with occult infections are at risk of transmitting HBV to their infants.\nMETHODS: HIV-1-infected and HBV surface antigen (HBsAg)-negative pregnant women were tested for antibody to HBsAg (anti-HBs) and anti-HBc using enzyme immunoassay. Women with isolated anti-HBc were assessed for occult HBV infection, defined as HBV DNA levels &gt;15 IU/mL, using the Abbott RealTime HBV DNA assay. Infants born to women with isolated anti-HBc and detectable HBV DNA were tested at 4 months of age for HBV DNA. Logistic regression analysis was used to identify factors associated with isolated anti-HBc and occult HBV infection.\nRESULTS: Among 1812 HIV-infected pregnant women, 1682 were HBsAg negative. Fourteen percent (95% confidence interval [CI], 12%-15%) of HBsAg-negative women had an isolated anti-HBc that was independently associated with low CD4 count, age &gt;35 years, birth in northern Thailand, and positive anti-hepatitis C virus serology. Occult HBV infection was identified in 24% (95% CI, 18%-30%) of women with isolated anti-HBc, representing 2.6% (95% CI, 1.9%-3.5%) of HIV-1-infected pregnant women, and was inversely associated with HIV RNA levels. None of the women with isolated anti-HBc and occult HBV infection transmitted HBV to their infants.\nCONCLUSIONS: HIV-1-infected pregnant women with isolated anti-HBc and occult HBV infection have very low HBV DNA levels and are thus at very low risk to transmit HBV to their infants.","DOI":"10.1093/cid/cit166","ISSN":"1537-6591","note":"PMID: 23487379","journalAbbreviation":"Clin. Infect. Dis.","language":"eng","author":[{"family":"Khamduang","given":"Woottichai"},{"family":"Ngo-Giang-Huong","given":"Nicole"},{"family":"Gaudy-Graffin","given":"Catherine"},{"family":"Jourdain","given":"Gonzague"},{"family":"Suwankornsakul","given":"Weerapong"},{"family":"Jarupanich","given":"Tapnarong"},{"family":"Chalermpolprapa","given":"Veeradate"},{"family":"Nanta","given":"Sirisak"},{"family":"Puarattana-Aroonkorn","given":"Noossara"},{"family":"Tonmat","given":"Sakchai"},{"family":"Lallemant","given":"Marc"},{"family":"Goudeau","given":"Alain"},{"family":"Sirirungsi","given":"Wasna"},{"family":"Program for HIV Prevention and Treatment (PHPT-2) group","given":""}],"issued":{"date-parts":[["2013",6]]},"PMID":"23487379"},"label":"page"}],"schema":"https://github.com/citation-style-language/schema/raw/master/csl-citation.json"}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[39,41]</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Isolated anti-</w:t>
      </w:r>
      <w:proofErr w:type="spellStart"/>
      <w:r w:rsidRPr="00947126">
        <w:rPr>
          <w:rFonts w:ascii="Book Antiqua" w:eastAsia="Times New Roman" w:hAnsi="Book Antiqua"/>
          <w:lang w:val="en-US"/>
        </w:rPr>
        <w:t>HBc</w:t>
      </w:r>
      <w:proofErr w:type="spellEnd"/>
      <w:r w:rsidRPr="00947126">
        <w:rPr>
          <w:rFonts w:ascii="Book Antiqua" w:eastAsia="Times New Roman" w:hAnsi="Book Antiqua"/>
          <w:lang w:val="en-US"/>
        </w:rPr>
        <w:t xml:space="preserve"> is good predictive marker of occult HBV, and HBV DNA should be tested in the pattern of anti-</w:t>
      </w:r>
      <w:proofErr w:type="spellStart"/>
      <w:r w:rsidRPr="00947126">
        <w:rPr>
          <w:rFonts w:ascii="Book Antiqua" w:eastAsia="Times New Roman" w:hAnsi="Book Antiqua"/>
          <w:lang w:val="en-US"/>
        </w:rPr>
        <w:t>HBc</w:t>
      </w:r>
      <w:proofErr w:type="spellEnd"/>
      <w:r w:rsidRPr="00947126">
        <w:rPr>
          <w:rFonts w:ascii="Book Antiqua" w:eastAsia="Times New Roman" w:hAnsi="Book Antiqua"/>
          <w:lang w:val="en-US"/>
        </w:rPr>
        <w:t xml:space="preserve"> alone when patients exhibit serum transaminases</w:t>
      </w:r>
      <w:r w:rsidR="005259ED">
        <w:rPr>
          <w:rFonts w:ascii="Book Antiqua" w:eastAsia="Times New Roman" w:hAnsi="Book Antiqua"/>
          <w:lang w:val="en-US"/>
        </w:rPr>
        <w:t xml:space="preserve"> abnormalities or liver failure</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nExrvMsU","properties":{"formattedCitation":"[42]","plainCitation":"[42]"},"citationItems":[{"id":82,"uris":["http://zotero.org/users/1750907/items/VK9ZV3KQ"],"uri":["http://zotero.org/users/1750907/items/VK9ZV3KQ"],"itemData":{"id":82,"type":"article-journal","title":"Occult hepatitis B in HIV-infected patients","container-title":"Journal of Acquired Immune Deficiency Syndromes (1999)","page":"869-875","volume":"36","issue":"3","source":"NCBI PubMed","abstract":"Prevalence of hepatitis B virus (HBV) markers, including occult HBV, has not been described in diverse cohorts among HIV-infected patients. The objective of this study was to assess prevalence and significance of active and occult HBV infection in an HIV-positive US cohort. A random sample was taken from 2 prospective multicenter treatment intervention cohorts. The sample population (n = 240) was HIV-1 infected and highly active antiretroviral therapy-naive. Prevalence of HBV serologic markers and quantitative HBV DNA were determined. Serum alanine aminotransferase (ALT) levels were measured to evaluate correlates of hepatocyte injury. A total of 64.6% of subjects demonstrated reactivity for any marker of current or past HBV infection or prior vaccination. Chronic HBV infection characterized by hepatitis B surface antigen (HBsAg) reactivity was present in 7.1% while 15.8% exhibited HB anticore IgG only. Approximately 10% of the latter group was HBV DNA positive by a polymerase chain reaction-based assay. Only patients with a serologic pattern of HBsAg or HB anticore alone reactivity had HBV DNA. Occult HBV was observed in approximately 10% of HIV-infected patients with HB anticore IgG antibody in a geographically representative national cohort. Though viral titers and serum ALT levels were low, screening of this subset of HIV-infected patients may have implications in terms of antiretroviral therapy and risk of immune reconstitution-associated flares.","ISSN":"1525-4135","note":"PMID: 15213572","journalAbbreviation":"J. Acquir. Immune Defic. Syndr","author":[{"family":"Shire","given":"Norah J"},{"family":"Rouster","given":"Susan D"},{"family":"Rajicic","given":"Natasa"},{"family":"Sherman","given":"Kenneth E"}],"issued":{"date-parts":[["2004",7,1]]},"accessed":{"date-parts":[["2011",6,19]]},"PMID":"15213572"}}],"schema":"https://github.com/citation-style-language/schema/raw/master/csl-citation.json"}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[42]</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Still the contribution of occult HBV on liver damage remains unclear</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MAGAeS3a","properties":{"formattedCitation":"[43]","plainCitation":"[43]"},"citationItems":[{"id":332,"uris":["http://zotero.org/users/1750907/items/FAJGRUBR"],"uri":["http://zotero.org/users/1750907/items/FAJGRUBR"],"itemData":{"id":332,"type":"article-journal","title":"Prevalence of occult hepatitis B virus infection in a cohort of HIV-positive patients resident in Sicily, Italy","container-title":"BioMed research international","page":"859583","volume":"2013","source":"NCBI PubMed","abstract":"Occult hepatitis B virus (OBI) in HIV-infected groups is still debated, as well as the associated risk-factors and clinical significance. In this paper, we examined a total of 405 HBsAg-negative/HIV-infected patients enrolled from January 2007 to December 2009. Overall, the prevalence of OBI was 5.9% (95% confidence interval (CI(</w:instrText>
      </w:r>
      <w:r w:rsidRPr="00947126">
        <w:rPr>
          <w:rFonts w:ascii="Cambria Math" w:eastAsia="Times New Roman" w:hAnsi="Cambria Math" w:cs="Cambria Math"/>
          <w:vertAlign w:val="superscript"/>
          <w:lang w:val="en-US"/>
        </w:rPr>
        <w:instrText>₉₅</w:instrText>
      </w:r>
      <w:r w:rsidRPr="00947126">
        <w:rPr>
          <w:rFonts w:ascii="Book Antiqua" w:eastAsia="Times New Roman" w:hAnsi="Book Antiqua"/>
          <w:vertAlign w:val="superscript"/>
          <w:lang w:val="en-US"/>
        </w:rPr>
        <w:instrText>%): 3.8-8.7%); it was more frequently associated with \"anti-HBc alone\" serological marker (11.3%; adjusted odds ratio = 3.7, CI(</w:instrText>
      </w:r>
      <w:r w:rsidRPr="00947126">
        <w:rPr>
          <w:rFonts w:ascii="Cambria Math" w:eastAsia="Times New Roman" w:hAnsi="Cambria Math" w:cs="Cambria Math"/>
          <w:vertAlign w:val="superscript"/>
          <w:lang w:val="en-US"/>
        </w:rPr>
        <w:instrText>₉₅</w:instrText>
      </w:r>
      <w:r w:rsidRPr="00947126">
        <w:rPr>
          <w:rFonts w:ascii="Book Antiqua" w:eastAsia="Times New Roman" w:hAnsi="Book Antiqua"/>
          <w:vertAlign w:val="superscript"/>
          <w:lang w:val="en-US"/>
        </w:rPr>
        <w:instrText>%): 1.4-9.8), although it was also detected in the absence of any HBV serological marker (4.9%; CI(</w:instrText>
      </w:r>
      <w:r w:rsidRPr="00947126">
        <w:rPr>
          <w:rFonts w:ascii="Cambria Math" w:eastAsia="Times New Roman" w:hAnsi="Cambria Math" w:cs="Cambria Math"/>
          <w:vertAlign w:val="superscript"/>
          <w:lang w:val="en-US"/>
        </w:rPr>
        <w:instrText>₉₅</w:instrText>
      </w:r>
      <w:r w:rsidRPr="00947126">
        <w:rPr>
          <w:rFonts w:ascii="Book Antiqua" w:eastAsia="Times New Roman" w:hAnsi="Book Antiqua"/>
          <w:vertAlign w:val="superscript"/>
          <w:lang w:val="en-US"/>
        </w:rPr>
        <w:instrText>%): 2.3-9.1%). A low prevalence of anti-HCV-positive patients with OBI was found (3.1%; CI(</w:instrText>
      </w:r>
      <w:r w:rsidRPr="00947126">
        <w:rPr>
          <w:rFonts w:ascii="Cambria Math" w:eastAsia="Times New Roman" w:hAnsi="Cambria Math" w:cs="Cambria Math"/>
          <w:vertAlign w:val="superscript"/>
          <w:lang w:val="en-US"/>
        </w:rPr>
        <w:instrText>₉₅</w:instrText>
      </w:r>
      <w:r w:rsidRPr="00947126">
        <w:rPr>
          <w:rFonts w:ascii="Book Antiqua" w:eastAsia="Times New Roman" w:hAnsi="Book Antiqua"/>
          <w:vertAlign w:val="superscript"/>
          <w:lang w:val="en-US"/>
        </w:rPr>
        <w:instrText xml:space="preserve">%): 0.6-8.7%). HIV RNA plasma levels or other immunological/clinical characteristics were not significantly associated with OBI. All but one occult HBV infections were sustained by genotype D viral strains. OBI is relatively frequent in HIV-infected patients, although it does not seem to exert a relevant clinical impact. Viral genotypes in occult HBV infections reflect those circulating in the Mediterranean area.","DOI":"10.1155/2013/859583","ISSN":"2314-6141","note":"PMID: 24063015","journalAbbreviation":"Biomed Res Int","language":"eng","author":[{"family":"Tramuto","given":"Fabio"},{"family":"Maida","given":"Carmelo Massimo"},{"family":"Colomba","given":"Giuseppina M E"},{"family":"Di Carlo","given":"Paola"},{"family":"Vitale","given":"Francesco"}],"issued":{"date-parts":[["2013"]]},"PMID":"24063015"}}],"schema":"https://github.com/citation-style-language/schema/raw/master/csl-citation.json"}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[43]</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But screening of occult HBV infection may have implications in terms of antiretroviral therapy an</w:t>
      </w:r>
      <w:r w:rsidR="005259ED">
        <w:rPr>
          <w:rFonts w:ascii="Book Antiqua" w:eastAsia="Times New Roman" w:hAnsi="Book Antiqua"/>
          <w:lang w:val="en-US"/>
        </w:rPr>
        <w:t>d risk of immune reconstitution</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Ae1HyqMG","properties":{"formattedCitation":"[42]","plainCitation":"[42]"},"citationItems":[{"id":82,"uris":["http://zotero.org/users/1750907/items/VK9ZV3KQ"],"uri":["http://zotero.org/users/1750907/items/VK9ZV3KQ"],"itemData":{"id":82,"type":"article-journal","title":"Occult hepatitis B in HIV-infected patients","container-title":"Journal of Acquired Immune Deficiency Syndromes (1999)","page":"869-875","volume":"36","issue":"3","source":"NCBI PubMed","abstract":"Prevalence of hepatitis B virus (HBV) markers, including occult HBV, has not been described in diverse cohorts among HIV-infected patients. The objective of this study was to assess prevalence and significance of active and occult HBV infection in an HIV-positive US cohort. A random sample was taken from 2 prospective multicenter treatment intervention cohorts. The sample population (n = 240) was HIV-1 infected and highly active antiretroviral therapy-naive. Prevalence of HBV serologic markers and quantitative HBV DNA were determined. Serum alanine aminotransferase (ALT) levels were measured to evaluate correlates of hepatocyte injury. A total of 64.6% of subjects demonstrated reactivity for any marker of current or past HBV infection or prior vaccination. Chronic HBV infection characterized by hepatitis B surface antigen (HBsAg) reactivity was present in 7.1% while 15.8% exhibited HB anticore IgG only. Approximately 10% of the latter group was HBV DNA positive by a polymerase chain reaction-based assay. Only patients with a serologic pattern of HBsAg or HB anticore alone reactivity had HBV DNA. Occult HBV was observed in approximately 10% of HIV-infected patients with HB anticore IgG antibody in a geographically representative national cohort. Though viral titers and serum ALT levels were low, screening of this subset of HIV-infected patients may have implications in terms of antiretroviral therapy and risk of immune reconstitution-associated flares.","ISSN":"1525-4135","note":"PMID: 15213572","journalAbbreviation":"J. Acquir. Immune Defic. Syndr","author":[{"family":"Shire","given":"Norah J"},{"family":"Rouster","given":"Susan D"},{"family":"Rajicic","given":"Natasa"},{"family":"Sherman","given":"Kenneth E"}],"issued":{"date-parts":[["2004",7,1]]},"accessed":{"date-parts":[["2011",6,19]]},"PMID":"15213572"}}],"schema":"https://github.com/citation-style-language/schema/raw/master/csl-citation.json"}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[42]</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w:t>
      </w:r>
    </w:p>
    <w:p w:rsidR="00A139F6" w:rsidRPr="00947126" w:rsidRDefault="00A139F6" w:rsidP="007001FB">
      <w:pPr>
        <w:adjustRightInd w:val="0"/>
        <w:snapToGrid w:val="0"/>
        <w:spacing w:line="360" w:lineRule="auto"/>
        <w:ind w:firstLineChars="200" w:firstLine="480"/>
        <w:jc w:val="both"/>
        <w:rPr>
          <w:rFonts w:ascii="Book Antiqua" w:eastAsia="Times New Roman" w:hAnsi="Book Antiqua"/>
          <w:lang w:val="en-US"/>
        </w:rPr>
      </w:pPr>
      <w:r w:rsidRPr="00947126">
        <w:rPr>
          <w:rFonts w:ascii="Book Antiqua" w:eastAsia="Times New Roman" w:hAnsi="Book Antiqua"/>
          <w:lang w:val="en-US"/>
        </w:rPr>
        <w:t xml:space="preserve">Liver fibrosis has to be assessed because it will establish a prognostic value and will be part of the therapeutic decisions. Noninvasive tools such as transient </w:t>
      </w:r>
      <w:proofErr w:type="spellStart"/>
      <w:r w:rsidRPr="00947126">
        <w:rPr>
          <w:rFonts w:ascii="Book Antiqua" w:eastAsia="Times New Roman" w:hAnsi="Book Antiqua"/>
          <w:lang w:val="en-US"/>
        </w:rPr>
        <w:t>elastography</w:t>
      </w:r>
      <w:proofErr w:type="spellEnd"/>
      <w:r w:rsidRPr="00947126">
        <w:rPr>
          <w:rFonts w:ascii="Book Antiqua" w:eastAsia="Times New Roman" w:hAnsi="Book Antiqua"/>
          <w:lang w:val="en-US"/>
        </w:rPr>
        <w:t xml:space="preserve"> (</w:t>
      </w:r>
      <w:proofErr w:type="spellStart"/>
      <w:r w:rsidRPr="00947126">
        <w:rPr>
          <w:rFonts w:ascii="Book Antiqua" w:eastAsia="Times New Roman" w:hAnsi="Book Antiqua"/>
          <w:lang w:val="en-US"/>
        </w:rPr>
        <w:t>FibroScan</w:t>
      </w:r>
      <w:proofErr w:type="spellEnd"/>
      <w:r w:rsidRPr="00947126">
        <w:rPr>
          <w:rFonts w:ascii="Book Antiqua" w:eastAsia="Times New Roman" w:hAnsi="Book Antiqua"/>
          <w:lang w:val="en-US"/>
        </w:rPr>
        <w:t>) or serum biochemical indexes (</w:t>
      </w:r>
      <w:proofErr w:type="spellStart"/>
      <w:r w:rsidRPr="00947126">
        <w:rPr>
          <w:rFonts w:ascii="Book Antiqua" w:eastAsia="Times New Roman" w:hAnsi="Book Antiqua"/>
          <w:lang w:val="en-US"/>
        </w:rPr>
        <w:t>Fibrotest</w:t>
      </w:r>
      <w:proofErr w:type="spellEnd"/>
      <w:r w:rsidRPr="00947126">
        <w:rPr>
          <w:rFonts w:ascii="Book Antiqua" w:eastAsia="Times New Roman" w:hAnsi="Book Antiqua"/>
          <w:lang w:val="en-US"/>
        </w:rPr>
        <w:t>) are now available to evaluate liver fibrosis</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{"citationID":"h2osgcilp","properties":{"formattedCitation":"{\\rtf [44]\\uc0\\u8211{}[46]}","plainCitation":"[44]–[46]"},"citationItems":[{"id":358,"uris":["http://zotero.org/users/1750907/items/KQUV97MV"],"uri":["http://zotero.org/users/1750907/items/KQUV97MV"],"itemData":{"id":358,"type":"article-journal","title":"Non-invasive assessment of liver fibrosis by stiffness measurement in patients with chronic hepatitis B","container-title":"Liver international: official journal of the International Association for the Study of the Liver","page":"242-247","volume":"29","issue":"2","source":"NCBI PubMed","abstract":"BACKGROUND: The need for new non-invasive tools to assess liver fibrosis in chronic liver diseases has been largely advocated. Liver stiffness measurement (LSM) using transient elastography (FibroScan), Echosens) has been shown to be correlated to liver fibrosis in various chronic liver diseases. This study aims to assess its diagnosis accuracy in patients with chronic hepatitis B.\nPATIENTS AND METHODS: We prospectively enrolled 202 patients with chronic hepatitis B in a multicentre study. Patients underwent liver biopsy (LB) and LSM. METAVIR and Ishak liver fibrosis stages were assessed by two pathologists.\nRESULTS: LSM or LB was considered unreliable in 29 patients. Statistical analysis was conducted in 173 patients. LSM was significantly (P&lt;0.001) correlated with METAVIR (r=0.65) and Ishak fibrosis stage (0.65). The area under receiver-operating characteristic curves were 0.81 (95% confidence intervals, 0.73-0.86) for F&gt;/=2, 0.93 (0.88-0.96) for F&gt;/=3 and 0.93 (0.82-0.98) for F=4. Optimal LSM cut-off values were 7.2 and 11.0 kPa for F&gt;/=2 and F=4, respectively, by maximizing the sum D of sensitivity and specificity, and 7.2 and 18.2 kPa by maximizing the diagnosis accuracy.\nCONCLUSION: In conclusion, LSM appears to be reliable for detection of significant fibrosis or cirrhosis in HBV patients and cut-off values are only slightly different from those observed in HCV patients.","DOI":"10.1111/j.1478-3231.2008.01802.x","ISSN":"1478-3231","note":"PMID: 18637064","journalAbbreviation":"Liver Int.","language":"eng","author":[{"family":"Marcellin","given":"Patrick"},{"family":"Ziol","given":"Marianne"},{"family":"Bedossa","given":"Pierre"},{"family":"Douvin","given":"Catherine"},{"family":"Poupon","given":"Raoul"},{"family":"de Lédinghen","given":"Victor"},{"family":"Beaugrand","given":"Michel"}],"issued":{"date-parts":[["2009",2]]},"PMID":"18637064"},"label":"page"},{"id":362,"uris":["http://zotero.org/users/1750907/items/3A9SJK3P"],"uri":["http://zotero.org/users/1750907/items/3A9SJK3P"],"itemData":{"id":362,"type":"article-journal","title":"Noninvasive assessment of liver fibrosis by measurement of stiffness in patients with chronic hepatitis C","container-title":"Hepatology (Baltimore, Md.)","page":"48-54","volume":"41","issue":"1","source":"NCBI PubMed","abstract":"Liver fibrosis is the main predictor of the progression of chronic hepatitis C, and its assessment by liver biopsy (LB) can help determine therapy. However, biopsy is an invasive procedure with several limitations. A new, noninvasive medical device based on transient elastography has been designed to measure liver stiffness. The aim of this study was to investigate the use of liver stiffness measurement (LSM) in the evaluation of liver fibrosis in patients with chronic hepatitis C. We prospectively enrolled 327 patients with chronic hepatitis C in a multicenter study. Patients underwent LB and LSM. METAVIR liver fibrosis stages were assessed on biopsy specimens by 2 pathologists. LSM was performed by transient elastography. Efficiency of LSM and optimal cutoff values for fibrosis stage assessment were determined by a receiver-operating characteristics (ROC) curve analysis and cross-validated by the jack-knife method. LSM was well correlated with fibrosis stage (Kendall correlation coefficient: 0.55; P &lt; .0001). The areas under ROC curves were 0.79 (95% CI, 0.73-0.84) for F &gt; or =2, 0.91 (0.87-0.96) for F &gt; or =3, and 0.97 (0.93-1) for F=4; for larger biopsies, these values were, respectively, 0.81, 0.95, and 0.99. Optimal stiffness cutoff values of 8.7 and 14.5 kPa showed F &gt; or =2 and F=4, respectively. In conclusion, noninvasive assessment of liver stiffness with transient elastography appears as a reliable tool to detect significant fibrosis or cirrhosis in patients with chronic hepatitis C.","DOI":"10.1002/hep.20506","ISSN":"0270-9139","note":"PMID: 15690481","journalAbbreviation":"Hepatology","language":"eng","author":[{"family":"Ziol","given":"Marianne"},{"family":"Handra-Luca","given":"Adriana"},{"family":"Kettaneh","given":"Adrien"},{"family":"Christidis","given":"Christos"},{"family":"Mal","given":"Frédéric"},{"family":"Kazemi","given":"Farhad"},{"family":"de Lédinghen","given":"Victor"},{"family":"Marcellin","given":"Patrick"},{"family":"Dhumeaux","given":"Daniel"},{"family":"Trinchet","given":"Jean-Claude"},{"family":"Beaugrand","given":"Michel"}],"issued":{"date-parts":[["2005",1]]},"PMID":"15690481"},"label":"page"},{"id":364,"uris":["http://zotero.org/users/1750907/items/RF5EKQG4"],"uri":["http://zotero.org/users/1750907/items/RF5EKQG4"],"itemData":{"id":364,"type":"article-journal","title":"Prediction of liver histological lesions with biochemical markers in patients with chronic hepatitis B","container-title":"Journal of hepatology","page":"222-230","volume":"39","issue":"2","source":"NCBI PubMed","abstract":"BACKGROUND AIMS: Liver biopsy is the gold standard for assessing hepatitis B virus (HBV)-related histology. The aim was to determine the diagnostic utility of noninvasive serum markers in patients with chronic hepatitis B.\nMETHODS: The aminotransferases and indices including alpha(2)-macroglobulin, apolipoprotein A1, haptoglobin, gamma-glutamyl-transpeptidase (GGT), and total bilirubin (Fibrotest), and ALT (Actitest) were compared with liver histology. The primary outcomes were A2-A3 activity and F2-F4 fibrosis (METAVIR).\nRESULTS: Two hundred and nine patients were included. Forty-one patients (20%) had A2-A3 activity and 61 (29%) had F2-F4 fibrosis. AST and GGT (P&lt;0.001) were independently associated with A2-A3 activity. AST, ALT, and Actitest accurately predicted activity ((areas under receiver operating characteristic (ROC) curves (AUROC), 0.81-0.82+/-0.04)); an AST or ALT&lt; or =30IU/l excluded significant activity with 96% certainty. Fibrotest accurately predicted F2-F4 fibrosis (AUROC, 0.78+/-0.04). Fibrotest scores (range, 0-1.0) &lt; or =0.20 and &gt;0.80 had negative and positive predictive values of 92%, respectively. Restricting biopsy to patients with intermediate scores (&gt;0.20 and &lt; or =0.80) may prevent liver biopsies in 46% of patients while maintaining 92% accuracy.\nCONCLUSIONS: The aminotransferases and an index including five biochemical markers are accurate noninvasive markers of HBV-related activity and fibrosis, respectively.","ISSN":"0168-8278","note":"PMID: 12873819","journalAbbreviation":"J. Hepatol.","language":"eng","author":[{"family":"Myers","given":"Robert P"},{"family":"Tainturier","given":"Marie Hélène"},{"family":"Ratziu","given":"Vlad"},{"family":"Piton","given":"Annie"},{"family":"Thibault","given":"Vincent"},{"family":"Imbert-Bismut","given":"Françoise"},{"family":"Messous","given":"Djamila"},{"family":"Charlotte","given":"Frederic"},{"family":"Di Martino","given":"Vincent"},{"family":"Benhamou","given":"Yves"},{"family":"Poynard","given":"Thierry"}],"issued":{"date-parts":[["2003",8]]},"PMID":"12873819"},"label":"page"}],"schema":"https://github.com/citation-style-language/schema/raw/master/csl-citation.json"}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hAnsi="Book Antiqua"/>
          <w:vertAlign w:val="superscript"/>
          <w:lang w:val="en-US"/>
        </w:rPr>
        <w:t>[44–46]</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xml:space="preserve">; though these tools are not accurate do discriminate </w:t>
      </w:r>
      <w:r w:rsidR="005259ED">
        <w:rPr>
          <w:rFonts w:ascii="Book Antiqua" w:eastAsia="Times New Roman" w:hAnsi="Book Antiqua"/>
          <w:lang w:val="en-US"/>
        </w:rPr>
        <w:t>intermediate stages of fibrosis</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i28PCWhQ","properties":{"formattedCitation":"[47]","plainCitation":"[47]"},"citationItems":[{"id":356,"uris":["http://zotero.org/users/1750907/items/6WWG7FBH"],"uri":["http://zotero.org/users/1750907/items/6WWG7FBH"],"itemData":{"id":356,"type":"article-journal","title":"Noninvasive diagnosis of liver fibrosis in patients with HIV infection and HCV/HBV co-infection","container-title":"Journal of viral hepatitis","page":"249-258","volume":"16","issue":"4","source":"NCBI PubMed","abstract":"The measurement of fibrosis stage critically affects the identification of the progression of liver disease, the establishment of a prognosis and therapeutic decision making. Liver biopsy has been the single, most useful method to determine the degree of liver fibrosis (LF), but with recognized limitations, mainly associated with its invasiveness. In recent years, alternative noninvasive methods have been developed, including imaging methods, such as transient elastometry, and assays based on serum biomarkers. This article reviews the available studies evaluating the value of various noninvasive methods for the assessment of LF in patients with HIV-infection and HBV/HCV co-infection, and makes recommendations on how to best use and combine them in clinical practice.","DOI":"10.1111/j.1365-2893.2009.01088.x","ISSN":"1365-2893","note":"PMID: 19215579","journalAbbreviation":"J. Viral Hepat.","language":"eng","author":[{"family":"Moreno","given":"S"},{"family":"García-Samaniego","given":"J"},{"family":"Moreno","given":"A"},{"family":"Ortega","given":"E"},{"family":"Pineda","given":"J A"},{"family":"del Romero","given":"J"},{"family":"Tural","given":"C"},{"family":"von Wichmann","given":"M A"},{"family":"Berenguer","given":"J"},{"family":"Castro","given":"A"},{"family":"Espacio","given":"R"}],"issued":{"date-parts":[["2009",4]]},"PMID":"19215579"}}],"schema":"https://github.com/citation-style-language/schema/raw/master/csl-citation.json"}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[47]</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xml:space="preserve">, the combined use of </w:t>
      </w:r>
      <w:proofErr w:type="spellStart"/>
      <w:r w:rsidRPr="00947126">
        <w:rPr>
          <w:rFonts w:ascii="Book Antiqua" w:eastAsia="Times New Roman" w:hAnsi="Book Antiqua"/>
          <w:lang w:val="en-US"/>
        </w:rPr>
        <w:t>fibroscan</w:t>
      </w:r>
      <w:proofErr w:type="spellEnd"/>
      <w:r w:rsidRPr="00947126">
        <w:rPr>
          <w:rFonts w:ascii="Book Antiqua" w:eastAsia="Times New Roman" w:hAnsi="Book Antiqua"/>
          <w:lang w:val="en-US"/>
        </w:rPr>
        <w:t xml:space="preserve"> and </w:t>
      </w:r>
      <w:proofErr w:type="spellStart"/>
      <w:r w:rsidRPr="00947126">
        <w:rPr>
          <w:rFonts w:ascii="Book Antiqua" w:eastAsia="Times New Roman" w:hAnsi="Book Antiqua"/>
          <w:lang w:val="en-US"/>
        </w:rPr>
        <w:t>fibrotest</w:t>
      </w:r>
      <w:proofErr w:type="spellEnd"/>
      <w:r w:rsidRPr="00947126">
        <w:rPr>
          <w:rFonts w:ascii="Book Antiqua" w:eastAsia="Times New Roman" w:hAnsi="Book Antiqua"/>
          <w:lang w:val="en-US"/>
        </w:rPr>
        <w:t xml:space="preserve"> can improve the diagnostic accuracy and reduce the need for liver biopsy which stays the current gold standard</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{"citationID":"1q8a7kajqs","properties":{"formattedCitation":"[48], [49]","plainCitation":"[48], [49]"},"citationItems":[{"id":452,"uris":["http://zotero.org/users/1750907/items/IHFBFP8P"],"uri":["http://zotero.org/users/1750907/items/IHFBFP8P"],"itemData":{"id":452,"type":"article-journal","title":"Prospective comparison of transient elastography, Fibrotest, APRI, and liver biopsy for the assessment of fibrosis in chronic hepatitis C","container-title":"Gastroenterology","page":"343-350","volume":"128","issue":"2","source":"NCBI PubMed","abstract":"BACKGROUND AND AIMS: Transient elastography (FibroScan; Echosens, Paris, France) is a novel, noninvasive, and rapid bedside method to assess liver fibrosis by measuring liver stiffness. We prospectively assessed the performance of FibroScan in patients with chronic hepatitis C, in comparison with and combined with currently available biochemical markers (Fibrotest; Biopredictive; and the aspartate transaminase to platelets ratio index [APRI]); a liver biopsy examination performed the same day served as the reference.\nMETHODS: We studied 183 consecutive patients with chronic hepatitis C (METAVIR fibrosis stage F1, n = 47; F2, n = 53; F3, n = 37; F4, n = 46).\nRESULTS: FibroScan values ranged from 2.4 to 75.4 kilopascals (median, 7.4 kilopascals). Cut-off values were 7.1 kPa for F &gt; or = 2, 9.5 kPa for F &gt; or = 3, and 12.5 kPa for F = 4. The areas under the receiver operating characteristic (ROC) curve of FibroScan, FibroTest, and APRI values were of the same order (.83, .85, and .78, respectively, for F &gt; or = 2; .90, .90, and .84, respectively, for F &gt; or = 3; and .95, .87, and .83, respectively, for F = 4). The best performance was obtained by combining the FibroScan and FibroTest, with areas under the ROC curve of .88 for F &gt; or = 2, .95 for F &gt; or = 3, and .95 for F = 4. When the FibroScan and FibroTest results agreed, liver biopsy examination confirmed them in 84% of cases for F &gt; or = 2, in 95% for F &gt; or = 3, and in 94% for F = 4.\nCONCLUSIONS: FibroScan is a simple and effective method for assessing liver fibrosis, with similar performance to FibroTest and APRI. The combined use of FibroScan and FibroTest to evaluate liver fibrosis could avoid a biopsy procedure in most patients with chronic hepatitis C.","ISSN":"0016-5085","note":"PMID: 15685546","journalAbbreviation":"Gastroenterology","language":"eng","author":[{"family":"Castéra","given":"Laurent"},{"family":"Vergniol","given":"Julien"},{"family":"Foucher","given":"Juliette"},{"family":"Le Bail","given":"Brigitte"},{"family":"Chanteloup","given":"Elise"},{"family":"Haaser","given":"Maud"},{"family":"Darriet","given":"Monique"},{"family":"Couzigou","given":"Patrice"},{"family":"De Lédinghen","given":"Victor"}],"issued":{"date-parts":[["2005",2]]},"PMID":"15685546"},"label":"page"},{"id":448,"uris":["http://zotero.org/users/1750907/items/BIH8J7XA"],"uri":["http://zotero.org/users/1750907/items/BIH8J7XA"],"itemData":{"id":448,"type":"article-journal","title":"Hepatitis B: are non-invasive markers of liver fibrosis reliable?","container-title":"Liver international: official journal of the International Association for the Study of the Liver","page":"91-96","volume":"34 Suppl 1","source":"NCBI PubMed","abstract":"Liver biopsy, which was traditionally considered to be the gold standard for the staging of fibrosis, has been challenged in the past decade by non-invasive techniques. These techniques rely on two distinct but complementary approaches: a 'biological' approach, based on the quantification of biomarkers of fibrosis in serum, and a 'physical' approach, based on the measurement of liver stiffness using elastography-based technologies. Advantages of serum biomarkers include their high applicability (&gt;95%) and good reproducibility. However, as none are liver specific their results can be influenced by comorbid conditions (risk of false positive results with FibroTest(®) in patients with Gilbert's syndrome or with APRI in case of acute hepatitis). Transient elastograpy has the advantages of being a user's friendly procedure that can be performed at the bedside or in an outpatient clinic with high performance for detecting cirrhosis. However, its applicability is lower (80%) than that of serum biomarker (particularly in case of ascites, obesity and limited operator experience) with the risk of false positive results in case of ALT flares. Although these non-invasive methods were initially developed and validated in patients with chronic hepatitis C, they are now increasingly used in patients with hepatitis B, reducing the need for liver biopsy.","DOI":"10.1111/liv.12393","ISSN":"1478-3231","note":"PMID: 24373084","shortTitle":"Hepatitis B","journalAbbreviation":"Liver Int.","language":"eng","author":[{"family":"Castera","given":"Laurent"}],"issued":{"date-parts":[["2014",2]]},"PMID":"24373084"},"label":"page"}],"schema":"https://github.com/citation-style-language/schema/raw/master/csl-citation.json"} </w:instrText>
      </w:r>
      <w:r w:rsidRPr="00947126">
        <w:rPr>
          <w:rFonts w:ascii="Book Antiqua" w:eastAsia="Times New Roman" w:hAnsi="Book Antiqua"/>
          <w:vertAlign w:val="superscript"/>
          <w:lang w:val="en-US"/>
        </w:rPr>
        <w:fldChar w:fldCharType="separate"/>
      </w:r>
      <w:r w:rsidR="005259ED">
        <w:rPr>
          <w:rFonts w:ascii="Book Antiqua" w:eastAsia="Times New Roman" w:hAnsi="Book Antiqua"/>
          <w:noProof/>
          <w:vertAlign w:val="superscript"/>
          <w:lang w:val="en-US"/>
        </w:rPr>
        <w:t>[48,</w:t>
      </w:r>
      <w:r w:rsidRPr="00947126">
        <w:rPr>
          <w:rFonts w:ascii="Book Antiqua" w:eastAsia="Times New Roman" w:hAnsi="Book Antiqua"/>
          <w:noProof/>
          <w:vertAlign w:val="superscript"/>
          <w:lang w:val="en-US"/>
        </w:rPr>
        <w:t>49]</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xml:space="preserve">. </w:t>
      </w:r>
    </w:p>
    <w:p w:rsidR="00A139F6" w:rsidRPr="005259ED" w:rsidRDefault="00A139F6" w:rsidP="007001FB">
      <w:pPr>
        <w:adjustRightInd w:val="0"/>
        <w:snapToGrid w:val="0"/>
        <w:spacing w:line="360" w:lineRule="auto"/>
        <w:jc w:val="both"/>
        <w:rPr>
          <w:rFonts w:ascii="Book Antiqua" w:eastAsiaTheme="minorEastAsia" w:hAnsi="Book Antiqua"/>
          <w:lang w:val="en-US" w:eastAsia="zh-CN"/>
        </w:rPr>
      </w:pPr>
    </w:p>
    <w:p w:rsidR="00A139F6" w:rsidRPr="005259ED" w:rsidRDefault="00A139F6" w:rsidP="007001FB">
      <w:pPr>
        <w:adjustRightInd w:val="0"/>
        <w:snapToGrid w:val="0"/>
        <w:spacing w:line="360" w:lineRule="auto"/>
        <w:jc w:val="both"/>
        <w:rPr>
          <w:rFonts w:ascii="Book Antiqua" w:eastAsia="Times New Roman" w:hAnsi="Book Antiqua"/>
          <w:b/>
          <w:caps/>
          <w:lang w:val="en-US"/>
        </w:rPr>
      </w:pPr>
      <w:r w:rsidRPr="005259ED">
        <w:rPr>
          <w:rFonts w:ascii="Book Antiqua" w:eastAsia="Times New Roman" w:hAnsi="Book Antiqua"/>
          <w:b/>
          <w:caps/>
          <w:lang w:val="en-US"/>
        </w:rPr>
        <w:t>Hepatitis B prevention</w:t>
      </w:r>
    </w:p>
    <w:p w:rsidR="00A139F6" w:rsidRPr="00947126" w:rsidRDefault="00A139F6" w:rsidP="007001FB">
      <w:pPr>
        <w:adjustRightInd w:val="0"/>
        <w:snapToGrid w:val="0"/>
        <w:spacing w:line="360" w:lineRule="auto"/>
        <w:jc w:val="both"/>
        <w:rPr>
          <w:rFonts w:ascii="Book Antiqua" w:eastAsia="Times New Roman" w:hAnsi="Book Antiqua"/>
          <w:lang w:val="en-US"/>
        </w:rPr>
      </w:pPr>
      <w:r w:rsidRPr="00947126">
        <w:rPr>
          <w:rFonts w:ascii="Book Antiqua" w:eastAsia="Times New Roman" w:hAnsi="Book Antiqua"/>
          <w:lang w:val="en-US"/>
        </w:rPr>
        <w:t>Current guidelines recommend that HIV-infected patients who have no serological markers against HBV (HBs Ag, anti HBs and anti-</w:t>
      </w:r>
      <w:proofErr w:type="spellStart"/>
      <w:r w:rsidRPr="00947126">
        <w:rPr>
          <w:rFonts w:ascii="Book Antiqua" w:eastAsia="Times New Roman" w:hAnsi="Book Antiqua"/>
          <w:lang w:val="en-US"/>
        </w:rPr>
        <w:t>HBc</w:t>
      </w:r>
      <w:proofErr w:type="spellEnd"/>
      <w:r w:rsidRPr="00947126">
        <w:rPr>
          <w:rFonts w:ascii="Book Antiqua" w:eastAsia="Times New Roman" w:hAnsi="Book Antiqua"/>
          <w:lang w:val="en-US"/>
        </w:rPr>
        <w:t xml:space="preserve"> negative) should be offered vaccination with a dosage of anti-</w:t>
      </w:r>
      <w:proofErr w:type="spellStart"/>
      <w:r w:rsidRPr="00947126">
        <w:rPr>
          <w:rFonts w:ascii="Book Antiqua" w:eastAsia="Times New Roman" w:hAnsi="Book Antiqua"/>
          <w:lang w:val="en-US"/>
        </w:rPr>
        <w:t>Hbs</w:t>
      </w:r>
      <w:proofErr w:type="spellEnd"/>
      <w:r w:rsidRPr="00947126">
        <w:rPr>
          <w:rFonts w:ascii="Book Antiqua" w:eastAsia="Times New Roman" w:hAnsi="Book Antiqua"/>
          <w:lang w:val="en-US"/>
        </w:rPr>
        <w:t xml:space="preserve"> antibodies 1 to 2 </w:t>
      </w:r>
      <w:proofErr w:type="spellStart"/>
      <w:r w:rsidRPr="00947126">
        <w:rPr>
          <w:rFonts w:ascii="Book Antiqua" w:eastAsia="Times New Roman" w:hAnsi="Book Antiqua"/>
          <w:lang w:val="en-US"/>
        </w:rPr>
        <w:t>mo</w:t>
      </w:r>
      <w:proofErr w:type="spellEnd"/>
      <w:r w:rsidRPr="00947126">
        <w:rPr>
          <w:rFonts w:ascii="Book Antiqua" w:eastAsia="Times New Roman" w:hAnsi="Book Antiqua"/>
          <w:lang w:val="en-US"/>
        </w:rPr>
        <w:t xml:space="preserve"> after</w:t>
      </w:r>
      <w:r w:rsidR="005259ED">
        <w:rPr>
          <w:rFonts w:ascii="Book Antiqua" w:eastAsia="Times New Roman" w:hAnsi="Book Antiqua"/>
          <w:lang w:val="en-US"/>
        </w:rPr>
        <w:t xml:space="preserve"> the end of the complete scheme</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{"citationID":"2e40oduagf","properties":{"formattedCitation":"[28], [50], [51]","plainCitation":"[28], [50], [51]"},"citationItems":[{"id":382,"uris":["http://zotero.org/users/1750907/items/893UTRN3"],"uri":["http://zotero.org/users/1750907/items/893UTRN3"],"itemData":{"id":382,"type":"article-journal","title":"British HIV Association guidelines for the management of coinfection with HIV-1 and hepatitis B or C virus 2010","container-title":"HIV medicine","page":"1-30","volume":"11","issue":"1","source":"NCBI PubMed","DOI":"10.1111/j.1468-1293.2009.00781.x","ISSN":"1468-1293","note":"PMID: 20059574","journalAbbreviation":"HIV Med.","language":"eng","author":[{"family":"Brook","given":"G"},{"family":"Main","given":"J"},{"family":"Nelson","given":"M"},{"family":"Bhagani","given":"S"},{"family":"Wilkins","given":"E"},{"family":"Leen","given":"C"},{"family":"Fisher","given":"M"},{"family":"Gilleece","given":"Y"},{"family":"Gilson","given":"R"},{"family":"Freedman","given":"A"},{"family":"Kulasegaram","given":"R"},{"family":"Agarwal","given":"K"},{"family":"Sabin","given":"C"},{"family":"Deacon-Adams","given":"C"},{"family":"BHIVA Viral Hepatitis Working Group","given":""}],"issued":{"date-parts":[["2010",1]]},"PMID":"20059574"},"label":"page"},{"id":30,"uris":["http://zotero.org/users/1750907/items/C5C2HQGQ"],"uri":["http://zotero.org/users/1750907/items/C5C2HQGQ"],"itemData":{"id":30,"type":"article-journal","title":"European AIDS Clinical Society (EACS) guidelines for the clinical management and treatment of chronic hepatitis B and C coinfection in HIV-infected adults","container-title":"HIV Medicine","page":"82-88","volume":"9","issue":"2","source":"NCBI PubMed","abstract":"OBJECTIVES With the decline in HIV-associated morbidity and mortality following the introduction of highly active antiretroviral therapy (HAART), liver disease has emerged as a major cause of death in HIV/hepatitis B virus (HBV) and HIV/hepatitis C virus (HCV) coinfected persons. Therefore, screening for underlying viral hepatitis coinfection and the provision of management and treatment recommendations for patients with chronic viral hepatitis are of great importance in preventing, as far as possible, the development of liver disease. With the introduction of new agents for the treatment of hepatitis B and increased knowledge of how best to manage hepatitis C, an update of current guidelines for management of HBV and HCV coinfection with HIV is warranted. SUMMARY Clearly, all HIV-infected patients should be screened for hepatitis A, B and C, taking into account shared pathways of transmission. Patients who are seronegative for hepatitis A and B should be considered for vaccination. In HIV-infected patients with chronic hepatitis B, the first important differentiation is whether HAART is required or not. In the setting of stable HIV infection, with no need for HAART, several treatment options are available, namely treatment with interferon, early initiation of HAART, or selective non-HIV active anti-HBV nucleoside therapy, with the aim of achieving undetectable HBV DNA levels. In most cases, undetectable HBV DNA can only be achieved with combination therapy. With regard to hepatitis C, individualized tailoring of the duration of HCV therapy is advisable, taking into account rapid or delayed virological response. In patients who do not achieve at least a 2 log drop in HCV RNA at week 12, treatment can be terminated because of the low probability of achieving sustained virological response. Overall, with the currently available treatment algorithms, HCV can be eradicated in over 50% of patients. Therefore, HCV therapy should be considered and discussed with the patient if an indication for HCV therapy (elevated liver enzymes, positive HCV RNA and &gt;F1 fibrosis) is present. CONCLUSIONS Management of underlying hepatitis B and/or C in patients with HIV infection is of great importance in preventing liver disease-associated morbidity and mortality.","DOI":"10.1111/j.1468-1293.2007.00535.x","ISSN":"1464-2662","note":"PMID: 18257771","journalAbbreviation":"HIV Med","author":[{"family":"Rockstroh","given":"J K"},{"family":"Bhagani","given":"S"},{"family":"Benhamou","given":"Y"},{"family":"Bruno","given":"R"},{"family":"Mauss","given":"S"},{"family":"Peters","given":"L"},{"family":"Puoti","given":"M"},{"family":"Soriano","given":"V"},{"family":"Tural","given":"C"}],"issued":{"date-parts":[["2008",2]]},"accessed":{"date-parts":[["2011",8,27]]},"PMID":"18257771"},"label":"page"},{"id":328,"uris":["http://zotero.org/users/1750907/items/QP69ZMX6"],"uri":["http://zotero.org/users/1750907/items/QP69ZMX6"],"itemData":{"id":328,"type":"article-journal","title":"Guidelines for prevention and treatment of opportunistic infections in HIV-infected adults and adolescents: recommendations from CDC, the National Institutes of Health, and the HIV Medicine Association of the Infectious Diseases Society of America","container-title":"MMWR. Recommendations and reports: Morbidity and mortality weekly report. Recommendations and reports / Centers for Disease Control","page":"1-207; quiz CE1-4","volume":"58","issue":"RR-4","source":"NCBI PubMed","abstract":"This report updates and combines earlier versions of guidelines for the prevention and treatment of opportunistic infections (OIs) in HIV-infected adults (i.e., persons aged &gt;/=18 years) and adolescents (i.e., persons aged 13--17 years), last published in 2002 and 2004, respectively. It has been prepared by the Centers for Disease Control and Prevention (CDC), the National Institutes of Health (NIH), and the HIV Medicine Association (HIVMA) of the Infectious Diseases Society of America (IDSA). The guidelines are intended for use by clinicians and other health-care providers, HIV-infected patients, and policy makers in the United States. These guidelines address several OIs that occur in the United States and five OIs that might be acquired during international travel. Topic areas covered for each OI include epidemiology, clinical manifestations, diagnosis, prevention of exposure; prevention of disease by chemoprophylaxis and vaccination; discontinuation of primary prophylaxis after immune reconstitution; treatment of disease; monitoring for adverse effects during treatment; management of treatment failure; prevention of disease recurrence; discontinuation of secondary prophylaxis after immune reconstitution; and special considerations during pregnancy. These guidelines were developed by a panel of specialists from the United States government and academic institutions. For each OI, a small group of specialists with content-matter expertise reviewed the literature for new information since the guidelines were last published; they then proposed revised recommendations at a meeting held at NIH in June 2007. After these presentations and discussion, the revised guidelines were further reviewed by the co-editors; by the Office of AIDS Research, NIH; by specialists at CDC; and by HIVMA of IDSA before final approval and publication. The recommendations are rated by a letter that indicates the strength of the recommendation and a Roman numeral that indicates the quality of evidence supporting the recommendation, so that readers can ascertain how best to apply the recommendations in their practice environments. Major changes in the guidelines include 1) greater emphasis on the importance of antiretroviral therapy for the prevention and treatment of OIs, especially those OIs for which no specific therapy exists; 2) information regarding the diagnosis and management of immune reconstitution inflammatory syndromes; 3) information regarding the use of interferon-gamma release assays for the diagnosis of latent Mycobacterium tuberculosis (TB) infection; 4) updated information concerning drug interactions that affect the use of rifamycin drugs for prevention and treatment of TB; 5) the addition of a section on hepatitis B virus infection; and 6) the addition of malaria to the list of OIs that might be acquired during international travel. This report includes eleven tables pertinent to the prevention and treatment of OIs, a figure that pertains to the diagnois of tuberculosis, a figure that describes immunization recommendations, and an appendix that summarizes recommendations for prevention of exposure to opportunistic pathogens.","ISSN":"1545-8601","note":"PMID: 19357635","shortTitle":"Guidelines for prevention and treatment of opportunistic infections in HIV-infected adults and adolescents","journalAbbreviation":"MMWR Recomm Rep","language":"eng","author":[{"family":"Kaplan","given":"Jonathan E"},{"family":"Benson","given":"Constance"},{"family":"Holmes","given":"King K"},{"family":"Brooks","given":"John T"},{"family":"Pau","given":"Alice"},{"family":"Masur","given":"Henry"},{"family":"Centers for Disease Control and Prevention (CDC)","given":""},{"family":"National Institutes of Health","given":""},{"family":"HIV Medicine Association of the Infectious Diseases Society of America","given":""}],"issued":{"date-parts":[["2009",4,10]]},"PMID":"19357635"},"label":"page"}],"schema":"https://github.com/citation-style-language/schema/raw/master/csl-citation.json"}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[28,50,51]</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xml:space="preserve">. The standard vaccine schedule (3 doses at 0, 1 and 6 </w:t>
      </w:r>
      <w:proofErr w:type="spellStart"/>
      <w:r w:rsidRPr="00947126">
        <w:rPr>
          <w:rFonts w:ascii="Book Antiqua" w:eastAsia="Times New Roman" w:hAnsi="Book Antiqua"/>
          <w:lang w:val="en-US"/>
        </w:rPr>
        <w:t>mo</w:t>
      </w:r>
      <w:proofErr w:type="spellEnd"/>
      <w:r w:rsidRPr="00947126">
        <w:rPr>
          <w:rFonts w:ascii="Book Antiqua" w:eastAsia="Times New Roman" w:hAnsi="Book Antiqua"/>
          <w:lang w:val="en-US"/>
        </w:rPr>
        <w:t>) is impaired in HIV-infected subjects compare</w:t>
      </w:r>
      <w:r w:rsidR="005259ED">
        <w:rPr>
          <w:rFonts w:ascii="Book Antiqua" w:eastAsia="Times New Roman" w:hAnsi="Book Antiqua"/>
          <w:lang w:val="en-US"/>
        </w:rPr>
        <w:t>d to healthy persons</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28ri8i25","properties":{"formattedCitation":"[52]","plainCitation":"[52]"},"citationItems":[{"id":56,"uris":["http://zotero.org/users/1750907/items/4KE3U49C"],"uri":["http://zotero.org/users/1750907/items/4KE3U49C"],"itemData":{"id":56,"type":"article-journal","title":"Impaired generation of hepatitis B virus-specific memory B cells in HIV infected individuals following vaccination","container-title":"Vaccine","page":"3672-3678","volume":"28","issue":"21","source":"NCBI PubMed","abstract":"Hepatitis B-specific memory B cell (HSMBC) frequencies were measured following hepatitis B vaccination in 15 HIV uninfected and 12 HIV infected adolescents. HSMBC were detected at significantly lower frequencies in HIV infected than in HIV uninfected individuals. The detection of HBsAb &gt;10mIU/ml at study week 28 was strongly associated with the detection of HSMBC and a direct correlation between HBsAb titers and HSMBC frequencies was observed. In HIV uninfected individuals, antibody titers &gt;1000mIU/ml were associated with higher HSMC frequencies. Lower HSMBC frequencies, reduced memory B cell (MBC) proliferation, and altered B cell phenotypes were measured in viremic HIV infected individuals compared with aviremic HIV infected or HIV uninfected individuals.","DOI":"10.1016/j.vaccine.2010.03.022","ISSN":"1873-2518","note":"PMID: 20356567","journalAbbreviation":"Vaccine","author":[{"family":"Mehta","given":"Nishaki"},{"family":"Cunningham","given":"Coleen K"},{"family":"Flynn","given":"Patricia"},{"family":"Pepe","given":"Joyce"},{"family":"Obaro","given":"Stephen"},{"family":"Kapogiannis","given":"Bill G"},{"family":"Bethel","given":"James"},{"family":"Luzuriaga","given":"Katherine"}],"issued":{"date-parts":[["2010",5,7]]},"accessed":{"date-parts":[["2011",6,17]]},"PMID":"20356567"}}],"schema":"https://github.com/citation-style-language/schema/raw/master/csl-citation.json"}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[52]</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A four double doses of hepatitis B vaccine regimen (40</w:t>
      </w:r>
      <w:r w:rsidR="00BF523B">
        <w:rPr>
          <w:rFonts w:ascii="Book Antiqua" w:eastAsiaTheme="minorEastAsia" w:hAnsi="Book Antiqua" w:hint="eastAsia"/>
          <w:lang w:val="en-US" w:eastAsia="zh-CN"/>
        </w:rPr>
        <w:t xml:space="preserve"> </w:t>
      </w:r>
      <w:proofErr w:type="spellStart"/>
      <w:r w:rsidRPr="00947126">
        <w:rPr>
          <w:rFonts w:ascii="Book Antiqua" w:eastAsia="Times New Roman" w:hAnsi="Book Antiqua"/>
          <w:lang w:val="en-US"/>
        </w:rPr>
        <w:t>ug</w:t>
      </w:r>
      <w:proofErr w:type="spellEnd"/>
      <w:r w:rsidRPr="00947126">
        <w:rPr>
          <w:rFonts w:ascii="Book Antiqua" w:eastAsia="Times New Roman" w:hAnsi="Book Antiqua"/>
          <w:lang w:val="en-US"/>
        </w:rPr>
        <w:t xml:space="preserve"> given at 0, 1, 2 and 6 </w:t>
      </w:r>
      <w:proofErr w:type="spellStart"/>
      <w:r w:rsidRPr="00947126">
        <w:rPr>
          <w:rFonts w:ascii="Book Antiqua" w:eastAsia="Times New Roman" w:hAnsi="Book Antiqua"/>
          <w:lang w:val="en-US"/>
        </w:rPr>
        <w:t>mo</w:t>
      </w:r>
      <w:proofErr w:type="spellEnd"/>
      <w:r w:rsidRPr="00947126">
        <w:rPr>
          <w:rFonts w:ascii="Book Antiqua" w:eastAsia="Times New Roman" w:hAnsi="Book Antiqua"/>
          <w:lang w:val="en-US"/>
        </w:rPr>
        <w:t>) has showed improved serological response (</w:t>
      </w:r>
      <w:proofErr w:type="spellStart"/>
      <w:r w:rsidRPr="00BF523B">
        <w:rPr>
          <w:rFonts w:ascii="Book Antiqua" w:eastAsia="Times New Roman" w:hAnsi="Book Antiqua"/>
          <w:i/>
          <w:lang w:val="en-US"/>
        </w:rPr>
        <w:t>i.e</w:t>
      </w:r>
      <w:proofErr w:type="spellEnd"/>
      <w:r w:rsidRPr="00BF523B">
        <w:rPr>
          <w:rFonts w:ascii="Book Antiqua" w:eastAsia="Times New Roman" w:hAnsi="Book Antiqua"/>
          <w:i/>
          <w:lang w:val="en-US"/>
        </w:rPr>
        <w:t xml:space="preserve"> </w:t>
      </w:r>
      <w:r w:rsidRPr="00947126">
        <w:rPr>
          <w:rFonts w:ascii="Book Antiqua" w:eastAsia="Times New Roman" w:hAnsi="Book Antiqua"/>
          <w:lang w:val="en-US"/>
        </w:rPr>
        <w:t>anti-HBs antibodies above 10</w:t>
      </w:r>
      <w:r w:rsidR="005259ED">
        <w:rPr>
          <w:rFonts w:ascii="Book Antiqua" w:eastAsiaTheme="minorEastAsia" w:hAnsi="Book Antiqua" w:hint="eastAsia"/>
          <w:lang w:val="en-US" w:eastAsia="zh-CN"/>
        </w:rPr>
        <w:t xml:space="preserve"> </w:t>
      </w:r>
      <w:r w:rsidRPr="00947126">
        <w:rPr>
          <w:rFonts w:ascii="Book Antiqua" w:eastAsia="Times New Roman" w:hAnsi="Book Antiqua"/>
          <w:lang w:val="en-US"/>
        </w:rPr>
        <w:t>UI/m</w:t>
      </w:r>
      <w:r w:rsidRPr="005259ED">
        <w:rPr>
          <w:rFonts w:ascii="Book Antiqua" w:eastAsia="Times New Roman" w:hAnsi="Book Antiqua"/>
          <w:caps/>
          <w:lang w:val="en-US"/>
        </w:rPr>
        <w:t>l</w:t>
      </w:r>
      <w:r w:rsidRPr="00947126">
        <w:rPr>
          <w:rFonts w:ascii="Book Antiqua" w:eastAsia="Times New Roman" w:hAnsi="Book Antiqua"/>
          <w:lang w:val="en-US"/>
        </w:rPr>
        <w:t>) in HIV infected subjects</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fECEuMb8","properties":{"formattedCitation":"[53]","plainCitation":"[53]"},"citationItems":[{"id":46,"uris":["http://zotero.org/users/1750907/items/NF7XIIBE"],"uri":["http://zotero.org/users/1750907/items/NF7XIIBE"],"itemData":{"id":46,"type":"article-journal","title":"Safety and immunogenicity of 4 intramuscular double doses and 4 intradermal low doses vs standard hepatitis B vaccine regimen in adults with HIV-1: a randomized controlled trial","container-title":"JAMA: The Journal of the American Medical Association","page":"1432-1440","volume":"305","issue":"14","source":"NCBI PubMed","abstract":"CONTEXT Alternative schedules more immunogenic than the standard hepatitis B vaccine regimen are needed in patients with human immunodeficiency virus 1 (HIV-1) infection. OBJECTIVE To compare the safety and immunogenicity of 4 intramuscular double-dose and 4 intradermal low-dose regimens vs the standard hepatitis B vaccine regimen. DESIGN, SETTING, AND PARTICIPANTS An open-label, multicenter, 1:1:1 parallel-group, randomized trial conducted between June 28, 2007, and October 23, 2008 (date of last patient visit, July 3, 2009) at 33 centers in France with patients enrolled in French National Agency for Research on AIDS and Viral Hepatitis trials in adults with HIV-1 infection who were hepatitis B virus (HBV) seronegative and having CD4 cell counts of more than 200 cells/μL. INTERVENTION Patients were randomly assigned to receive 3 intramuscular injections of the standard dose (20 μg) of recombinant HBV vaccine at weeks 0, 4, and 24 (IM20 × 3 group, n = 145); 4 intramuscular double doses (40 μg [2 injections of 20 μg]) of recombinant HBV vaccine at weeks 0, 4, 8, and 24 (IM40 × 4 group, n = 148); or 4 intradermal injections of low doses (4 μg [1/5 of 20 μg]) of recombinant HBV vaccine at weeks 0, 4, 8, and 24 (ID4 × 4 group, n = 144). MAIN OUTCOME MEASURES Percentage of responders at week 28, defined as patients with hepatitis B surface antibody (anti-HBs) of at least 10 mIU/mL in patients who received at least 1 dose of vaccine. Patients with missing anti-HBs titer measurement at the final follow-up visit at week 28 were considered as nonresponders in the primary (efficacy) analysis. RESULTS A total of 437 patients were randomized to the 3 study groups, of whom 11 did not receive any vaccine. Of these, 396 had available anti-HBs titers at week 28. The percentage of responders at week 28 was 65% (95% confidence interval [CI], 56%-72%) in the IM20 × 3 group (n = 91), 82% (95% CI, 77%-88%) in the IM40 × 4 group (n = 119) (P &lt; .001 vs IM20 × 3 group), and 77% (95% CI, 69%-84%) in the ID4 × 4 group (n = 108) (P = .02 vs IM20 × 3 group). No safety signal and no effect on CD4 cell count or viral load were observed. CONCLUSION In adults with HIV-1, both the 4 intramuscular double-dose regimen and the 4 intradermal low-dose regimen improved serological response compared with the standard HBV vaccine regimen. TRIAL REGISTRATION clinicaltrials.gov Identifier: NCT00480792.","DOI":"10.1001/jama.2011.351","ISSN":"1538-3598","note":"PMID: 21486976","shortTitle":"Safety and immunogenicity of 4 intramuscular double doses and 4 intradermal low doses vs standard hepatitis B vaccine regimen in adults with HIV-1","journalAbbreviation":"JAMA","author":[{"family":"Launay","given":"Odile"},{"family":"van der Vliet","given":"Diane"},{"family":"Rosenberg","given":"Arielle R"},{"family":"Michel","given":"Marie-Louise"},{"family":"Piroth","given":"Lionel"},{"family":"Rey","given":"David"},{"family":"Colin de Verdière","given":"Nathalie"},{"family":"Slama","given":"Laurence"},{"family":"Martin","given":"Karine"},{"family":"Lortholary","given":"Olivier"},{"family":"Carrat","given":"Fabrice"}],"issued":{"date-parts":[["2011",4,13]]},"accessed":{"date-parts":[["2011",6,17]]},"PMID":"21486976"}}],"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[53]</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xml:space="preserve"> and has been recently recommended in French guidelines.</w:t>
      </w:r>
      <w:r w:rsidR="00947126">
        <w:rPr>
          <w:rFonts w:ascii="Book Antiqua" w:eastAsia="Times New Roman" w:hAnsi="Book Antiqua"/>
          <w:lang w:val="en-US"/>
        </w:rPr>
        <w:t xml:space="preserve"> </w:t>
      </w:r>
      <w:r w:rsidRPr="00947126">
        <w:rPr>
          <w:rFonts w:ascii="Book Antiqua" w:eastAsia="Times New Roman" w:hAnsi="Book Antiqua"/>
          <w:lang w:val="en-US"/>
        </w:rPr>
        <w:t>This scheme is also of interest regarding the high rate of patients achieving anti-HBs titers above 100</w:t>
      </w:r>
      <w:r w:rsidR="005259ED">
        <w:rPr>
          <w:rFonts w:ascii="Book Antiqua" w:eastAsiaTheme="minorEastAsia" w:hAnsi="Book Antiqua" w:hint="eastAsia"/>
          <w:lang w:val="en-US" w:eastAsia="zh-CN"/>
        </w:rPr>
        <w:t xml:space="preserve"> </w:t>
      </w:r>
      <w:r w:rsidRPr="00947126">
        <w:rPr>
          <w:rFonts w:ascii="Book Antiqua" w:eastAsia="Times New Roman" w:hAnsi="Book Antiqua"/>
          <w:lang w:val="en-US"/>
        </w:rPr>
        <w:t>IU/</w:t>
      </w:r>
      <w:r w:rsidRPr="005259ED">
        <w:rPr>
          <w:rFonts w:ascii="Book Antiqua" w:eastAsia="Times New Roman" w:hAnsi="Book Antiqua"/>
          <w:caps/>
          <w:lang w:val="en-US"/>
        </w:rPr>
        <w:t>l</w:t>
      </w:r>
      <w:r w:rsidRPr="00947126">
        <w:rPr>
          <w:rFonts w:ascii="Book Antiqua" w:eastAsia="Times New Roman" w:hAnsi="Book Antiqua"/>
          <w:lang w:val="en-US"/>
        </w:rPr>
        <w:t xml:space="preserve"> (Table</w:t>
      </w:r>
      <w:r w:rsidR="00BF523B">
        <w:rPr>
          <w:rFonts w:ascii="Book Antiqua" w:eastAsiaTheme="minorEastAsia" w:hAnsi="Book Antiqua" w:hint="eastAsia"/>
          <w:lang w:val="en-US" w:eastAsia="zh-CN"/>
        </w:rPr>
        <w:t xml:space="preserve"> </w:t>
      </w:r>
      <w:r w:rsidRPr="00947126">
        <w:rPr>
          <w:rFonts w:ascii="Book Antiqua" w:eastAsia="Times New Roman" w:hAnsi="Book Antiqua"/>
          <w:lang w:val="en-US"/>
        </w:rPr>
        <w:t>1)</w:t>
      </w:r>
    </w:p>
    <w:p w:rsidR="00A139F6" w:rsidRPr="00947126" w:rsidRDefault="00A139F6" w:rsidP="007001FB">
      <w:pPr>
        <w:adjustRightInd w:val="0"/>
        <w:snapToGrid w:val="0"/>
        <w:spacing w:line="360" w:lineRule="auto"/>
        <w:ind w:firstLineChars="200" w:firstLine="480"/>
        <w:jc w:val="both"/>
        <w:rPr>
          <w:rFonts w:ascii="Book Antiqua" w:eastAsia="Times New Roman" w:hAnsi="Book Antiqua"/>
          <w:lang w:val="en-US"/>
        </w:rPr>
      </w:pPr>
      <w:r w:rsidRPr="00947126">
        <w:rPr>
          <w:rFonts w:ascii="Book Antiqua" w:eastAsia="Times New Roman" w:hAnsi="Book Antiqua"/>
          <w:lang w:val="en-US"/>
        </w:rPr>
        <w:t xml:space="preserve">In the absence of </w:t>
      </w:r>
      <w:proofErr w:type="spellStart"/>
      <w:r w:rsidRPr="00947126">
        <w:rPr>
          <w:rFonts w:ascii="Book Antiqua" w:eastAsia="Times New Roman" w:hAnsi="Book Antiqua"/>
          <w:lang w:val="en-US"/>
        </w:rPr>
        <w:t>seroprotection</w:t>
      </w:r>
      <w:proofErr w:type="spellEnd"/>
      <w:r w:rsidRPr="00947126">
        <w:rPr>
          <w:rFonts w:ascii="Book Antiqua" w:eastAsia="Times New Roman" w:hAnsi="Book Antiqua"/>
          <w:lang w:val="en-US"/>
        </w:rPr>
        <w:t xml:space="preserve"> (anti-HBs antibodies &lt;</w:t>
      </w:r>
      <w:r w:rsidR="005259ED">
        <w:rPr>
          <w:rFonts w:ascii="Book Antiqua" w:eastAsiaTheme="minorEastAsia" w:hAnsi="Book Antiqua" w:hint="eastAsia"/>
          <w:lang w:val="en-US" w:eastAsia="zh-CN"/>
        </w:rPr>
        <w:t xml:space="preserve"> </w:t>
      </w:r>
      <w:r w:rsidRPr="00947126">
        <w:rPr>
          <w:rFonts w:ascii="Book Antiqua" w:eastAsia="Times New Roman" w:hAnsi="Book Antiqua"/>
          <w:lang w:val="en-US"/>
        </w:rPr>
        <w:t>10</w:t>
      </w:r>
      <w:r w:rsidR="005259ED">
        <w:rPr>
          <w:rFonts w:ascii="Book Antiqua" w:eastAsiaTheme="minorEastAsia" w:hAnsi="Book Antiqua" w:hint="eastAsia"/>
          <w:lang w:val="en-US" w:eastAsia="zh-CN"/>
        </w:rPr>
        <w:t xml:space="preserve"> </w:t>
      </w:r>
      <w:r w:rsidRPr="00947126">
        <w:rPr>
          <w:rFonts w:ascii="Book Antiqua" w:eastAsia="Times New Roman" w:hAnsi="Book Antiqua"/>
          <w:lang w:val="en-US"/>
        </w:rPr>
        <w:t>IU/</w:t>
      </w:r>
      <w:r w:rsidRPr="005259ED">
        <w:rPr>
          <w:rFonts w:ascii="Book Antiqua" w:eastAsia="Times New Roman" w:hAnsi="Book Antiqua"/>
          <w:caps/>
          <w:lang w:val="en-US"/>
        </w:rPr>
        <w:t>l)</w:t>
      </w:r>
      <w:r w:rsidRPr="00947126">
        <w:rPr>
          <w:rFonts w:ascii="Book Antiqua" w:eastAsia="Times New Roman" w:hAnsi="Book Antiqua"/>
          <w:lang w:val="en-US"/>
        </w:rPr>
        <w:t xml:space="preserve"> at the end of vaccination, one to three additional doses of HBV vaccine should be administered. For patients with </w:t>
      </w:r>
      <w:proofErr w:type="spellStart"/>
      <w:r w:rsidRPr="00947126">
        <w:rPr>
          <w:rFonts w:ascii="Book Antiqua" w:eastAsia="Times New Roman" w:hAnsi="Book Antiqua"/>
          <w:lang w:val="en-US"/>
        </w:rPr>
        <w:t>seroconversion</w:t>
      </w:r>
      <w:proofErr w:type="spellEnd"/>
      <w:r w:rsidRPr="00947126">
        <w:rPr>
          <w:rFonts w:ascii="Book Antiqua" w:eastAsia="Times New Roman" w:hAnsi="Book Antiqua"/>
          <w:lang w:val="en-US"/>
        </w:rPr>
        <w:t>, anti-HBs levels should rechecked every year in order to administer booster vaccine dose when anti-HBs levels decline &lt;</w:t>
      </w:r>
      <w:r w:rsidR="005259ED">
        <w:rPr>
          <w:rFonts w:ascii="Book Antiqua" w:eastAsiaTheme="minorEastAsia" w:hAnsi="Book Antiqua" w:hint="eastAsia"/>
          <w:lang w:val="en-US" w:eastAsia="zh-CN"/>
        </w:rPr>
        <w:t xml:space="preserve"> </w:t>
      </w:r>
      <w:r w:rsidRPr="00947126">
        <w:rPr>
          <w:rFonts w:ascii="Book Antiqua" w:eastAsia="Times New Roman" w:hAnsi="Book Antiqua"/>
          <w:lang w:val="en-US"/>
        </w:rPr>
        <w:t>10</w:t>
      </w:r>
      <w:r w:rsidR="005259ED">
        <w:rPr>
          <w:rFonts w:ascii="Book Antiqua" w:eastAsiaTheme="minorEastAsia" w:hAnsi="Book Antiqua" w:hint="eastAsia"/>
          <w:lang w:val="en-US" w:eastAsia="zh-CN"/>
        </w:rPr>
        <w:t xml:space="preserve"> </w:t>
      </w:r>
      <w:r w:rsidRPr="00947126">
        <w:rPr>
          <w:rFonts w:ascii="Book Antiqua" w:eastAsia="Times New Roman" w:hAnsi="Book Antiqua"/>
          <w:lang w:val="en-US"/>
        </w:rPr>
        <w:t>IU/</w:t>
      </w:r>
      <w:r w:rsidRPr="005259ED">
        <w:rPr>
          <w:rFonts w:ascii="Book Antiqua" w:eastAsia="Times New Roman" w:hAnsi="Book Antiqua"/>
          <w:caps/>
          <w:lang w:val="en-US"/>
        </w:rPr>
        <w:t>l</w:t>
      </w:r>
      <w:r w:rsidRPr="00947126">
        <w:rPr>
          <w:rFonts w:ascii="Book Antiqua" w:eastAsia="Times New Roman" w:hAnsi="Book Antiqua"/>
          <w:lang w:val="en-US"/>
        </w:rPr>
        <w:t>.</w:t>
      </w:r>
    </w:p>
    <w:p w:rsidR="00A139F6" w:rsidRPr="00947126" w:rsidRDefault="00A139F6" w:rsidP="007001FB">
      <w:pPr>
        <w:adjustRightInd w:val="0"/>
        <w:snapToGrid w:val="0"/>
        <w:spacing w:line="360" w:lineRule="auto"/>
        <w:ind w:firstLineChars="200" w:firstLine="480"/>
        <w:jc w:val="both"/>
        <w:rPr>
          <w:rFonts w:ascii="Book Antiqua" w:eastAsia="Times New Roman" w:hAnsi="Book Antiqua"/>
          <w:lang w:val="en-US"/>
        </w:rPr>
      </w:pPr>
      <w:r w:rsidRPr="00947126">
        <w:rPr>
          <w:rFonts w:ascii="Book Antiqua" w:eastAsia="Times New Roman" w:hAnsi="Book Antiqua"/>
          <w:lang w:val="en-US"/>
        </w:rPr>
        <w:t>The management of patients with isolated anti-</w:t>
      </w:r>
      <w:proofErr w:type="spellStart"/>
      <w:r w:rsidRPr="00947126">
        <w:rPr>
          <w:rFonts w:ascii="Book Antiqua" w:eastAsia="Times New Roman" w:hAnsi="Book Antiqua"/>
          <w:lang w:val="en-US"/>
        </w:rPr>
        <w:t>HBc</w:t>
      </w:r>
      <w:proofErr w:type="spellEnd"/>
      <w:r w:rsidRPr="00947126">
        <w:rPr>
          <w:rFonts w:ascii="Book Antiqua" w:eastAsia="Times New Roman" w:hAnsi="Book Antiqua"/>
          <w:lang w:val="en-US"/>
        </w:rPr>
        <w:t xml:space="preserve"> is not clear. This serological pattern might reflect exposure in the past following which anti-HBs antibodies did not develop or have fallen below the detection level</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oHyPQE1o","properties":{"formattedCitation":"[54]","plainCitation":"[54]"},"citationItems":[{"id":53,"uris":["http://zotero.org/users/1750907/items/CBPIFBJP"],"uri":["http://zotero.org/users/1750907/items/CBPIFBJP"],"itemData":{"id":53,"type":"article-journal","title":"Serological pattern \"anti-HBc alone\": report on a workshop","container-title":"Journal of Medical Virology","page":"450-455","volume":"62","issue":"4","source":"NCBI PubMed","abstract":"In areas with low hepatitis B virus (HBV) endemicity such as most parts of Europe and the United States \"anti-HBc alone\" is found in 10-20% of all individuals with HBV markers, i.e., 1-4% of the population. In about 10% of these individuals HBV DNA is detected by PCR, the proportions varying greatly depending on the population studied, being highest in individuals coinfected with hepatitis C virus (HCV) (above 35%) and HIV (above 85%). A small proportion of individuals with \"anti-HBc alone\" are in the window phase of an HBV infection or in a stage of late HBV immunity. For the large proportion of these individuals this is not the case and they are thought to have an unresolved HBV-infection or a chronic infection in a late or \"low grade\" productive state. Currently, limited studies have been performed concerning the clinical aspects of individuals with \"anti-HBc alone\" and suspected chronic HBV infection. The majority of these individuals seem to be healthy. Some chronic carriers with \"anti-HBc alone,\" however, do present signs of chronic hepatitis. Individuals with \"anti-HBc alone\" are potentially infectious. This is exemplified by a few case reports of HBV transmission to sexual contacts, perinatal transmission between mother and newborns and in blood recipients. Recommendations are given in relation to both the diagnostic and therapeutic procedures in the individuals with \"anti-HBc alone\" and in the blood banking and transplantation services.","ISSN":"0146-6615","note":"PMID: 11074473","shortTitle":"Serological pattern \"anti-HBc alone\"","journalAbbreviation":"J. Med. Virol","author":[{"family":"Grob","given":"P"},{"family":"Jilg","given":"W"},{"family":"Bornhak","given":"H"},{"family":"Gerken","given":"G"},{"family":"Gerlich","given":"W"},{"family":"Günther","given":"S"},{"family":"Hess","given":"G"},{"family":"Hüdig","given":"H"},{"family":"Kitchen","given":"A"},{"family":"Margolis","given":"H"},{"family":"Michel","given":"G"},{"family":"Trepo","given":"C"},{"family":"Will","given":"H"},{"family":"Zanetti","given":"A"},{"family":"Mushahwar","given":"I"}],"issued":{"date-parts":[["2000",12]]},"accessed":{"date-parts":[["2011",8,31]]},"PMID":"11074473"}}],"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[54]</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xml:space="preserve"> or m</w:t>
      </w:r>
      <w:r w:rsidR="00BF523B">
        <w:rPr>
          <w:rFonts w:ascii="Book Antiqua" w:eastAsia="Times New Roman" w:hAnsi="Book Antiqua"/>
          <w:lang w:val="en-US"/>
        </w:rPr>
        <w:t>ore rarely occult HBV infection</w:t>
      </w:r>
      <w:r w:rsidR="00BF523B" w:rsidRPr="00BF523B">
        <w:rPr>
          <w:rFonts w:ascii="Book Antiqua" w:eastAsiaTheme="minorEastAsia" w:hAnsi="Book Antiqua" w:hint="eastAsia"/>
          <w:vertAlign w:val="superscript"/>
          <w:lang w:val="en-US" w:eastAsia="zh-CN"/>
        </w:rPr>
        <w:t>[</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vakUaCUd","properties":{"formattedCitation":"[42]","plainCitation":"[42]"},"citationItems":[{"id":82,"uris":["http://zotero.org/users/1750907/items/VK9ZV3KQ"],"uri":["http://zotero.org/users/1750907/items/VK9ZV3KQ"],"itemData":{"id":82,"type":"article-journal","title":"Occult hepatitis B in HIV-infected patients","container-title":"Journal of Acquired Immune Deficiency Syndromes (1999)","page":"869-875","volume":"36","issue":"3","source":"NCBI PubMed","abstract":"Prevalence of hepatitis B virus (HBV) markers, including occult HBV, has not been described in diverse cohorts among HIV-infected patients. The objective of this study was to assess prevalence and significance of active and occult HBV infection in an HIV-positive US cohort. A random sample was taken from 2 prospective multicenter treatment intervention cohorts. The sample population (n = 240) was HIV-1 infected and highly active antiretroviral therapy-naive. Prevalence of HBV serologic markers and quantitative HBV DNA were determined. Serum alanine aminotransferase (ALT) levels were measured to evaluate correlates of hepatocyte injury. A total of 64.6% of subjects demonstrated reactivity for any marker of current or past HBV infection or prior vaccination. Chronic HBV infection characterized by hepatitis B surface antigen (HBsAg) reactivity was present in 7.1% while 15.8% exhibited HB anticore IgG only. Approximately 10% of the latter group was HBV DNA positive by a polymerase chain reaction-based assay. Only patients with a serologic pattern of HBsAg or HB anticore alone reactivity had HBV DNA. Occult HBV was observed in approximately 10% of HIV-infected patients with HB anticore IgG antibody in a geographically representative national cohort. Though viral titers and serum ALT levels were low, screening of this subset of HIV-infected patients may have implications in terms of antiretroviral therapy and risk of immune reconstitution-associated flares.","ISSN":"1525-4135","note":"PMID: 15213572","journalAbbreviation":"J. Acquir. Immune Defic. Syndr","author":[{"family":"Shire","given":"Norah J"},{"family":"Rouster","given":"Susan D"},{"family":"Rajicic","given":"Natasa"},{"family":"Sherman","given":"Kenneth E"}],"issued":{"date-parts":[["2004",7,1]]},"accessed":{"date-parts":[["2011",6,19]]},"PMID":"15213572"}}],"schema":"https://github.com/citation-style-language/schema/raw/master/csl-citation.json"}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42]</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The CDC guidelines recommend to administer one dose of hepatitis B vaccine and determine the serol</w:t>
      </w:r>
      <w:r w:rsidR="005259ED">
        <w:rPr>
          <w:rFonts w:ascii="Book Antiqua" w:eastAsia="Times New Roman" w:hAnsi="Book Antiqua"/>
          <w:lang w:val="en-US"/>
        </w:rPr>
        <w:t xml:space="preserve">ogical response 2-4 </w:t>
      </w:r>
      <w:proofErr w:type="spellStart"/>
      <w:r w:rsidR="005259ED">
        <w:rPr>
          <w:rFonts w:ascii="Book Antiqua" w:eastAsia="Times New Roman" w:hAnsi="Book Antiqua"/>
          <w:lang w:val="en-US"/>
        </w:rPr>
        <w:t>wk</w:t>
      </w:r>
      <w:proofErr w:type="spellEnd"/>
      <w:r w:rsidR="005259ED">
        <w:rPr>
          <w:rFonts w:ascii="Book Antiqua" w:eastAsia="Times New Roman" w:hAnsi="Book Antiqua"/>
          <w:lang w:val="en-US"/>
        </w:rPr>
        <w:t xml:space="preserve"> later</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c4pfKrMu","properties":{"formattedCitation":"[28]","plainCitation":"[28]"},"citationItems":[{"id":328,"uris":["http://zotero.org/users/1750907/items/QP69ZMX6"],"uri":["http://zotero.org/users/1750907/items/QP69ZMX6"],"itemData":{"id":328,"type":"article-journal","title":"Guidelines for prevention and treatment of opportunistic infections in HIV-infected adults and adolescents: recommendations from CDC, the National Institutes of Health, and the HIV Medicine Association of the Infectious Diseases Society of America","container-title":"MMWR. Recommendations and reports: Morbidity and mortality weekly report. Recommendations and reports / Centers for Disease Control","page":"1-207; quiz CE1-4","volume":"58","issue":"RR-4","source":"NCBI PubMed","abstract":"This report updates and combines earlier versions of guidelines for the prevention and treatment of opportunistic infections (OIs) in HIV-infected adults (i.e., persons aged &gt;/=18 years) and adolescents (i.e., persons aged 13--17 years), last published in 2002 and 2004, respectively. It has been prepared by the Centers for Disease Control and Prevention (CDC), the National Institutes of Health (NIH), and the HIV Medicine Association (HIVMA) of the Infectious Diseases Society of America (IDSA). The guidelines are intended for use by clinicians and other health-care providers, HIV-infected patients, and policy makers in the United States. These guidelines address several OIs that occur in the United States and five OIs that might be acquired during international travel. Topic areas covered for each OI include epidemiology, clinical manifestations, diagnosis, prevention of exposure; prevention of disease by chemoprophylaxis and vaccination; discontinuation of primary prophylaxis after immune reconstitution; treatment of disease; monitoring for adverse effects during treatment; management of treatment failure; prevention of disease recurrence; discontinuation of secondary prophylaxis after immune reconstitution; and special considerations during pregnancy. These guidelines were developed by a panel of specialists from the United States government and academic institutions. For each OI, a small group of specialists with content-matter expertise reviewed the literature for new information since the guidelines were last published; they then proposed revised recommendations at a meeting held at NIH in June 2007. After these presentations and discussion, the revised guidelines were further reviewed by the co-editors; by the Office of AIDS Research, NIH; by specialists at CDC; and by HIVMA of IDSA before final approval and publication. The recommendations are rated by a letter that indicates the strength of the recommendation and a Roman numeral that indicates the quality of evidence supporting the recommendation, so that readers can ascertain how best to apply the recommendations in their practice environments. Major changes in the guidelines include 1) greater emphasis on the importance of antiretroviral therapy for the prevention and treatment of OIs, especially those OIs for which no specific therapy exists; 2) information regarding the diagnosis and management of immune reconstitution inflammatory syndromes; 3) information regarding the use of interferon-gamma release assays for the diagnosis of latent Mycobacterium tuberculosis (TB) infection; 4) updated information concerning drug interactions that affect the use of rifamycin drugs for prevention and treatment of TB; 5) the addition of a section on hepatitis B virus infection; and 6) the addition of malaria to the list of OIs that might be acquired during international travel. This report includes eleven tables pertinent to the prevention and treatment of OIs, a figure that pertains to the diagnois of tuberculosis, a figure that describes immunization recommendations, and an appendix that summarizes recommendations for prevention of exposure to opportunistic pathogens.","ISSN":"1545-8601","note":"PMID: 19357635","shortTitle":"Guidelines for prevention and treatment of opportunistic infections in HIV-infected adults and adolescents","journalAbbreviation":"MMWR Recomm Rep","language":"eng","author":[{"family":"Kaplan","given":"Jonathan E"},{"family":"Benson","given":"Constance"},{"family":"Holmes","given":"King K"},{"family":"Brooks","given":"John T"},{"family":"Pau","given":"Alice"},{"family":"Masur","given":"Henry"},{"family":"Centers for Disease Control and Prevention (CDC)","given":""},{"family":"National Institutes of Health","given":""},{"family":"HIV Medicine Association of the Infectious Diseases Society of America","given":""}],"issued":{"date-parts":[["2009",4,10]]},"PMID":"19357635"}}],"schema":"https://github.com/citation-style-language/schema/raw/master/csl-citation.json"}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[28]</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If an adequate protective antibody level is revealed, immunization is complete. If not, HBV DNA should be tested to assess occult HBV infection</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asiYBaK7","properties":{"formattedCitation":"[29]","plainCitation":"[29]"},"citationItems":[{"id":282,"uris":["http://zotero.org/users/1750907/items/ZUI2I2CA"],"uri":["http://zotero.org/users/1750907/items/ZUI2I2CA"],"itemData":{"id":282,"type":"article-journal","title":"Short statement of the first European Consensus Conference on the treatment of chronic hepatitis B and C in HIV co-infected patients","container-title":"Journal of hepatology","page":"615-624","volume":"42","issue":"5","source":"NCBI PubMed","DOI":"10.1016/j.jhep.2005.03.003","ISSN":"0168-8278","note":"PMID: 15916745","journalAbbreviation":"J. Hepatol.","language":"eng","author":[{"family":"Alberti","given":"Alfredo"},{"family":"Clumeck","given":"Nathan"},{"family":"Collins","given":"Simon"},{"family":"Gerlich","given":"Wolfram"},{"family":"Lundgren","given":"Jens"},{"family":"Palù","given":"Giorgio"},{"family":"Reiss","given":"Peter"},{"family":"Thiebaut","given":"Rodolphe"},{"family":"Weiland","given":"Ola"},{"family":"Yazdanpanah","given":"Yazdan"},{"family":"Zeuzem","given":"Stefan"},{"family":"ECC Jury","given":""}],"issued":{"date-parts":[["2005",5]]},"PMID":"15916745"}}],"schema":"https://github.com/citation-style-language/schema/raw/master/csl-citation.json"}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[29]</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If no HBV DNA is detected, some recommend a complete scheme of HBV vaccination</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YTyWx0fN","properties":{"formattedCitation":"[55]","plainCitation":"[55]"},"citationItems":[{"id":52,"uris":["http://zotero.org/users/1750907/items/TI2KPBUS"],"uri":["http://zotero.org/users/1750907/items/TI2KPBUS"],"itemData":{"id":52,"type":"article-journal","title":"Immunizations in HIV-infected adults","container-title":"AIDS Reviews","page":"173-187","volume":"9","issue":"3","source":"NCBI PubMed","abstract":"The incidence or severity of certain vaccine-preventable diseases is higher in HIV-infected individuals. However, immune responses to vaccination may be diminished, particularly in those with severe immunosuppression. Higher doses of vaccine, more frequent boosters, or revaccination after antiretroviral therapy-induced immune reconstitution are strategies to be considered for patients in certain circumstances. In addition, some vaccines may be harmful when given to severely immunocompromised patients. The challenge for healthcare providers is assessing the safety and effectiveness of vaccines for HIV-infected patients, especially when information on vaccines has not been fully characterized in the HIV-setting. This review presents state-of-the-art knowledge about immunizations for HIV-adults. The efficacy and safety of current vaccines, their current indications in HIV-infected adults, and the strategies aimed to enhance their results are discussed.","ISSN":"1139-6121","note":"PMID: 17982942","journalAbbreviation":"AIDS Rev","author":[{"family":"Rivas","given":"Pablo"},{"family":"Herrero","given":"María Dolores"},{"family":"Puente","given":"Sabino"},{"family":"Ramírez-Olivencia","given":"Germán"},{"family":"Soriano","given":"Vincent"}],"issued":{"date-parts":[["2007",9]]},"accessed":{"date-parts":[["2011",6,17]]},"PMID":"17982942"}}],"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[55]</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w:t>
      </w:r>
    </w:p>
    <w:p w:rsidR="00A139F6" w:rsidRPr="00947126" w:rsidRDefault="00A139F6" w:rsidP="007001FB">
      <w:pPr>
        <w:adjustRightInd w:val="0"/>
        <w:snapToGrid w:val="0"/>
        <w:spacing w:line="360" w:lineRule="auto"/>
        <w:ind w:firstLineChars="200" w:firstLine="480"/>
        <w:jc w:val="both"/>
        <w:rPr>
          <w:rFonts w:ascii="Book Antiqua" w:eastAsia="Times New Roman" w:hAnsi="Book Antiqua"/>
          <w:lang w:val="en-US"/>
        </w:rPr>
      </w:pPr>
      <w:r w:rsidRPr="00947126">
        <w:rPr>
          <w:rFonts w:ascii="Book Antiqua" w:eastAsia="Times New Roman" w:hAnsi="Book Antiqua"/>
          <w:lang w:val="en-US"/>
        </w:rPr>
        <w:t xml:space="preserve">In case of failure of repeat immunization, serological markers of HBV should be monitored annually, and including </w:t>
      </w:r>
      <w:proofErr w:type="spellStart"/>
      <w:r w:rsidRPr="00947126">
        <w:rPr>
          <w:rFonts w:ascii="Book Antiqua" w:eastAsia="Times New Roman" w:hAnsi="Book Antiqua"/>
          <w:lang w:val="en-US"/>
        </w:rPr>
        <w:t>tenofovir</w:t>
      </w:r>
      <w:proofErr w:type="spellEnd"/>
      <w:r w:rsidRPr="00947126">
        <w:rPr>
          <w:rFonts w:ascii="Book Antiqua" w:eastAsia="Times New Roman" w:hAnsi="Book Antiqua"/>
          <w:lang w:val="en-US"/>
        </w:rPr>
        <w:t xml:space="preserve"> in the </w:t>
      </w:r>
      <w:proofErr w:type="spellStart"/>
      <w:r w:rsidRPr="00947126">
        <w:rPr>
          <w:rFonts w:ascii="Book Antiqua" w:eastAsia="Times New Roman" w:hAnsi="Book Antiqua"/>
          <w:lang w:val="en-US"/>
        </w:rPr>
        <w:t>cART</w:t>
      </w:r>
      <w:proofErr w:type="spellEnd"/>
      <w:r w:rsidRPr="00947126">
        <w:rPr>
          <w:rFonts w:ascii="Book Antiqua" w:eastAsia="Times New Roman" w:hAnsi="Book Antiqua"/>
          <w:lang w:val="en-US"/>
        </w:rPr>
        <w:t xml:space="preserve"> can be considered. </w:t>
      </w:r>
    </w:p>
    <w:p w:rsidR="00A139F6" w:rsidRPr="005259ED" w:rsidRDefault="00A139F6" w:rsidP="007001FB">
      <w:pPr>
        <w:adjustRightInd w:val="0"/>
        <w:snapToGrid w:val="0"/>
        <w:spacing w:line="360" w:lineRule="auto"/>
        <w:jc w:val="both"/>
        <w:rPr>
          <w:rFonts w:ascii="Book Antiqua" w:eastAsiaTheme="minorEastAsia" w:hAnsi="Book Antiqua"/>
          <w:lang w:val="en-US" w:eastAsia="zh-CN"/>
        </w:rPr>
      </w:pPr>
    </w:p>
    <w:p w:rsidR="00A139F6" w:rsidRPr="005259ED" w:rsidRDefault="00A139F6" w:rsidP="007001FB">
      <w:pPr>
        <w:adjustRightInd w:val="0"/>
        <w:snapToGrid w:val="0"/>
        <w:spacing w:line="360" w:lineRule="auto"/>
        <w:jc w:val="both"/>
        <w:rPr>
          <w:rFonts w:ascii="Book Antiqua" w:eastAsiaTheme="minorEastAsia" w:hAnsi="Book Antiqua"/>
          <w:b/>
          <w:caps/>
          <w:lang w:val="en-US" w:eastAsia="zh-CN"/>
        </w:rPr>
      </w:pPr>
      <w:r w:rsidRPr="005259ED">
        <w:rPr>
          <w:rFonts w:ascii="Book Antiqua" w:eastAsia="Times New Roman" w:hAnsi="Book Antiqua"/>
          <w:b/>
          <w:caps/>
          <w:lang w:val="en-US"/>
        </w:rPr>
        <w:lastRenderedPageBreak/>
        <w:t>Management of chronic hepat</w:t>
      </w:r>
      <w:r w:rsidR="005259ED" w:rsidRPr="005259ED">
        <w:rPr>
          <w:rFonts w:ascii="Book Antiqua" w:eastAsia="Times New Roman" w:hAnsi="Book Antiqua"/>
          <w:b/>
          <w:caps/>
          <w:lang w:val="en-US"/>
        </w:rPr>
        <w:t>itis B in HIV infected patients</w:t>
      </w:r>
    </w:p>
    <w:p w:rsidR="00A139F6" w:rsidRPr="00947126" w:rsidRDefault="00A139F6" w:rsidP="007001FB">
      <w:pPr>
        <w:adjustRightInd w:val="0"/>
        <w:snapToGrid w:val="0"/>
        <w:spacing w:line="360" w:lineRule="auto"/>
        <w:jc w:val="both"/>
        <w:rPr>
          <w:rFonts w:ascii="Book Antiqua" w:eastAsia="Times New Roman" w:hAnsi="Book Antiqua"/>
          <w:lang w:val="en-US"/>
        </w:rPr>
      </w:pPr>
      <w:r w:rsidRPr="00947126">
        <w:rPr>
          <w:rFonts w:ascii="Book Antiqua" w:eastAsia="Times New Roman" w:hAnsi="Book Antiqua"/>
          <w:lang w:val="en-US"/>
        </w:rPr>
        <w:t>HIV-infected subjects should be counseled regarding prevention of liver damage: limitation of alcohol consumption</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y34Bc8ts","properties":{"formattedCitation":"[56]","plainCitation":"[56]"},"citationItems":[{"id":230,"uris":["http://zotero.org/users/1750907/items/PSZR5GER"],"uri":["http://zotero.org/users/1750907/items/PSZR5GER"],"itemData":{"id":230,"type":"article-journal","title":"Mortality related to chronic hepatitis B and chronic hepatitis C in France: evidence for the role of HIV coinfection and alcohol consumption","container-title":"Journal of hepatology","page":"200-207","volume":"48","issue":"2","source":"NCBI PubMed","abstract":"BACKGROUND/AIMS: Mortality related to HCV and HBV infections was estimated in France.\nMETHODS: A random sample (n=999) of death certificates was obtained from all death certificates listing HBV, HCV, hepatitis, liver disease, possible complication of cirrhosis, bacterial infection, HIV, or transplantation (n=65,000) in France in 2001. Physicians who reported the deaths were sent a questionnaire to identify how many deaths were related to HBV/HCV infection. Completed forms were independently analyzed by a panel of hepatologists. Death rates were estimated according to national population census data.\nRESULTS: Estimated annual number of deaths associated with HCV and HBV infection was 3618 and 1507, respectively (6.1 and 2.5 deaths per 100,000 inhabitants, respectively). Estimated number of deaths attributable to HCV or HBV infection was 2646 and 1327, respectively (4.5 and 2.2 deaths per 100,000 inhabitants, respectively). In the HCV infection group, 95 percent had cirrhosis; 33 percent had hepatocellular carcinoma (HCC). In the HBV infection group, 93 percent had cirrhosis; 35 percent had HCC. Eleven percent of deaths occurred in patients with HIV coinfection. Deaths related to HBV or HCV infection occurred at an earlier age in patients with a history of excessive alcohol consumption.\nCONCLUSIONS: In France, 4000-5000 deaths related to HCV and HBV infection occurred in 2001. Alcohol consumption and HIV infection were important co-factors. These data emphasize the need for ongoing, efficient public health programs that include screening, management, and counseling for HCV- and HBV-infected individuals.","DOI":"10.1016/j.jhep.2007.09.010","ISSN":"0168-8278","note":"PMID: 18086507","shortTitle":"Mortality related to chronic hepatitis B and chronic hepatitis C in France","journalAbbreviation":"J. Hepatol.","language":"eng","author":[{"family":"Marcellin","given":"Patrick"},{"family":"Pequignot","given":"Françoise"},{"family":"Delarocque-Astagneau","given":"Elisabeth"},{"family":"Zarski","given":"Jean-Pierre"},{"family":"Ganne","given":"Nathalie"},{"family":"Hillon","given":"Patrick"},{"family":"Antona","given":"Denise"},{"family":"Bovet","given":"Martine"},{"family":"Mechain","given":"Murielle"},{"family":"Asselah","given":"Tarik"},{"family":"Desenclos","given":"Jean-Claude"},{"family":"Jougla","given":"Eric"}],"issued":{"date-parts":[["2008",2]]},"PMID":"18086507"}}],"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[56]</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xml:space="preserve">, avoiding hepatotoxic drugs (common use of </w:t>
      </w:r>
      <w:proofErr w:type="spellStart"/>
      <w:r w:rsidRPr="00947126">
        <w:rPr>
          <w:rFonts w:ascii="Book Antiqua" w:eastAsia="Times New Roman" w:hAnsi="Book Antiqua"/>
          <w:lang w:val="en-US"/>
        </w:rPr>
        <w:t>paracetamol</w:t>
      </w:r>
      <w:proofErr w:type="spellEnd"/>
      <w:r w:rsidRPr="00947126">
        <w:rPr>
          <w:rFonts w:ascii="Book Antiqua" w:eastAsia="Times New Roman" w:hAnsi="Book Antiqua"/>
          <w:lang w:val="en-US"/>
        </w:rPr>
        <w:t>). They also should be vaccinated against hepatitis A virus (HAV) if not immune: HAV superinfection has been associated with high risk of liver failure and death in patients with underlying chronic liver disease</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{"citationID":"1a7kg6amvn","properties":{"formattedCitation":"[57], [58]","plainCitation":"[57], [58]"},"citationItems":[{"id":149,"uris":["http://zotero.org/users/1750907/items/ITRTTZNF"],"uri":["http://zotero.org/users/1750907/items/ITRTTZNF"],"itemData":{"id":149,"type":"article-journal","title":"Fulminant hepatitis associated with hepatitis A virus superinfection in patients with chronic hepatitis C","container-title":"The New England Journal of Medicine","page":"286-290","volume":"338","issue":"5","source":"NCBI PubMed","abstract":"BACKGROUND Hepatitis A virus (HAV) infection rarely causes fulminant hepatic failure in people with no underlying liver disease. There are limited data on the course of this infection in patients with chronic hepatitis B and chronic hepatitis C. METHODS We prospectively followed, from June 1990 to July 1997, 595 adults with biochemical and histologic evidence of chronic hepatitis B (163 patients) or chronic hepatitis C (432 patients) who were seronegative for HAV antibodies. All were tested every four months for serum IgM and IgG antibodies to HAV. RESULTS Twenty-seven patients acquired HAV superinfection, 10 of whom had chronic hepatitis B and 17 of whom had chronic hepatitis C. One of the patients with chronic hepatitis B, who also had cirrhosis, had marked cholestasis (peak serum bilirubin level, 28 mg per deciliter [479 micromol per liter]); the other nine had uncomplicated courses of hepatitis A. Fulminant hepatic failure developed in seven of the patients with chronic hepatitis C, all but one of whom died. The other 10 patients with chronic hepatitis C had uncomplicated courses of hepatitis A. CONCLUSIONS Although most patients with chronic hepatitis B who acquired HAV infection had an uncomplicated course, patients with chronic hepatitis C had a substantial risk of fulminant hepatitis and death associated with HAV superinfection. Our data suggest that patients with chronic hepatitis C should be vaccinated against hepatitis A.","DOI":"10.1056/NEJM199801293380503","ISSN":"0028-4793","note":"PMID: 9445408","journalAbbreviation":"N. Engl. J. Med","author":[{"family":"Vento","given":"S"},{"family":"Garofano","given":"T"},{"family":"Renzini","given":"C"},{"family":"Cainelli","given":"F"},{"family":"Casali","given":"F"},{"family":"Ghironzi","given":"G"},{"family":"Ferraro","given":"T"},{"family":"Concia","given":"E"}],"issued":{"date-parts":[["1998",1,29]]},"accessed":{"date-parts":[["2011",7,9]]},"PMID":"9445408"},"label":"page"},{"id":153,"uris":["http://zotero.org/users/1750907/items/ZPTVHCEX"],"uri":["http://zotero.org/users/1750907/items/ZPTVHCEX"],"itemData":{"id":153,"type":"article-journal","title":"Susceptibility to hepatitis A in patients with chronic liver disease due to hepatitis C virus infection: missed opportunities for vaccination","container-title":"Hepatology (Baltimore, Md.)","page":"688-695","volume":"42","issue":"3","source":"NCBI PubMed","abstract":"Hepatitis A virus (HAV) superinfection is associated with a high risk of liver failure and death in patients with underlying chronic liver disease. Although HAV vaccination is recommended for all patients with chronic hepatitis C virus (HCV) infection, little is known about adherence to these recommendations in clinical practice. The aims of this study were to determine the frequency of HAV testing and vaccination among patients with chronic HCV infection. We conducted a retrospective cohort study of 1,193 patients diagnosed with chronic HCV infection over a 1-year period. During 1,646 person-years of follow-up, patients were seen by their primary care provider a median of 10.0 times (interquartile range, 4.0-20.0). HAV antibody testing was performed in 640 subjects (53.6%), and 317 (49.5%) of those tested were susceptible (HAV antibody negative). Only 94 of the 1,193 patients (7.9%) received the HAV vaccine, including 26.8% of the 317 susceptible patients, 0.9% of the 323 patients who were already immune to HAV, and 1.1% of the 553 subjects who were never tested. Among the 94 vaccinated patients, 45 received only one dose of the vaccine. Three of the unvaccinated patients developed acute HAV infection during follow-up, and 1 of them died of acute liver failure. In conclusion, despite published recommendations to vaccinate against HAV in patients with chronic HCV infection, we found that HAV testing and vaccination rates were low in clinical practice. Public health programs to increase awareness about HAV vaccination in patients with chronic liver disease are needed.","DOI":"10.1002/hep.20830","ISSN":"0270-9139","note":"PMID: 16104047","shortTitle":"Susceptibility to hepatitis A in patients with chronic liver disease due to hepatitis C virus infection","journalAbbreviation":"Hepatology","author":[{"family":"Shim","given":"Michael"},{"family":"Khaykis","given":"Inessa"},{"family":"Park","given":"James"},{"family":"Bini","given":"Edmund J"}],"issued":{"date-parts":[["2005",9]]},"accessed":{"date-parts":[["2011",7,10]]},"PMID":"16104047"},"label":"page"}],"schema":"https://github.com/citation-style-language/schema/raw/master/csl-citation.json"} </w:instrText>
      </w:r>
      <w:r w:rsidRPr="00947126">
        <w:rPr>
          <w:rFonts w:ascii="Book Antiqua" w:eastAsia="Times New Roman" w:hAnsi="Book Antiqua"/>
          <w:vertAlign w:val="superscript"/>
          <w:lang w:val="en-US"/>
        </w:rPr>
        <w:fldChar w:fldCharType="separate"/>
      </w:r>
      <w:r w:rsidR="005259ED">
        <w:rPr>
          <w:rFonts w:ascii="Book Antiqua" w:eastAsia="Times New Roman" w:hAnsi="Book Antiqua"/>
          <w:noProof/>
          <w:vertAlign w:val="superscript"/>
          <w:lang w:val="en-US"/>
        </w:rPr>
        <w:t>[57,</w:t>
      </w:r>
      <w:r w:rsidRPr="00947126">
        <w:rPr>
          <w:rFonts w:ascii="Book Antiqua" w:eastAsia="Times New Roman" w:hAnsi="Book Antiqua"/>
          <w:noProof/>
          <w:vertAlign w:val="superscript"/>
          <w:lang w:val="en-US"/>
        </w:rPr>
        <w:t>58]</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w:t>
      </w:r>
    </w:p>
    <w:p w:rsidR="00A139F6" w:rsidRPr="00947126" w:rsidRDefault="00A139F6" w:rsidP="007001FB">
      <w:pPr>
        <w:adjustRightInd w:val="0"/>
        <w:snapToGrid w:val="0"/>
        <w:spacing w:line="360" w:lineRule="auto"/>
        <w:ind w:firstLineChars="200" w:firstLine="480"/>
        <w:jc w:val="both"/>
        <w:rPr>
          <w:rFonts w:ascii="Book Antiqua" w:eastAsia="Times New Roman" w:hAnsi="Book Antiqua"/>
          <w:lang w:val="en-GB"/>
        </w:rPr>
      </w:pPr>
      <w:r w:rsidRPr="00947126">
        <w:rPr>
          <w:rFonts w:ascii="Book Antiqua" w:eastAsia="Times New Roman" w:hAnsi="Book Antiqua"/>
          <w:lang w:val="en-US"/>
        </w:rPr>
        <w:t xml:space="preserve">Surveillance of chronic hepatitis B infection using abdominal ultrasound every 6 </w:t>
      </w:r>
      <w:proofErr w:type="spellStart"/>
      <w:r w:rsidRPr="00947126">
        <w:rPr>
          <w:rFonts w:ascii="Book Antiqua" w:eastAsia="Times New Roman" w:hAnsi="Book Antiqua"/>
          <w:lang w:val="en-US"/>
        </w:rPr>
        <w:t>mo</w:t>
      </w:r>
      <w:proofErr w:type="spellEnd"/>
      <w:r w:rsidRPr="00947126">
        <w:rPr>
          <w:rFonts w:ascii="Book Antiqua" w:eastAsia="Times New Roman" w:hAnsi="Book Antiqua"/>
          <w:lang w:val="en-US"/>
        </w:rPr>
        <w:t xml:space="preserve"> should be performed to detect early HCC in patients at risk: that is to say cirrhotic patients, but also non-cirrhotic HBV carriers with active hepatitis or family history of HCC, and non-cirrhotic patients with chronic hepatitis C and advanced</w:t>
      </w:r>
      <w:r w:rsidR="005259ED">
        <w:rPr>
          <w:rFonts w:ascii="Book Antiqua" w:eastAsia="Times New Roman" w:hAnsi="Book Antiqua"/>
          <w:lang w:val="en-US"/>
        </w:rPr>
        <w:t xml:space="preserve"> liver fibrosis F3</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l2rwfqG0","properties":{"formattedCitation":"[59]","plainCitation":"[59]"},"citationItems":[{"id":205,"uris":["http://zotero.org/users/1750907/items/JPJ4KS7B"],"uri":["http://zotero.org/users/1750907/items/JPJ4KS7B"],"itemData":{"id":205,"type":"article-journal","title":"EASL-EORTC clinical practice guidelines: management of hepatocellular carcinoma","container-title":"Journal of hepatology","page":"908-943","volume":"56","issue":"4","source":"NCBI PubMed","DOI":"10.1016/j.jhep.2011.12.001","ISSN":"1600-0641","note":"PMID: 22424438","shortTitle":"EASL-EORTC clinical practice guidelines","journalAbbreviation":"J. Hepatol.","language":"eng","author":[{"family":"European Association For The Study Of The Liver","given":""},{"family":"European Organisation For Research And Treatment Of Cancer","given":""}],"issued":{"date-parts":[["2012",4]]},"PMID":"22424438"}}],"schema":"https://github.com/citation-style-language/schema/raw/master/csl-citation.json"}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[59]</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Serum alpha-fetoprotein (AFP) has a suboptimal performance but can be associated in the surveillance of chron</w:t>
      </w:r>
      <w:r w:rsidR="005259ED">
        <w:rPr>
          <w:rFonts w:ascii="Book Antiqua" w:eastAsia="Times New Roman" w:hAnsi="Book Antiqua"/>
          <w:lang w:val="en-US"/>
        </w:rPr>
        <w:t>ic hepatitis B</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Si38lvbQ","properties":{"formattedCitation":"[59]","plainCitation":"[59]"},"citationItems":[{"id":205,"uris":["http://zotero.org/users/1750907/items/JPJ4KS7B"],"uri":["http://zotero.org/users/1750907/items/JPJ4KS7B"],"itemData":{"id":205,"type":"article-journal","title":"EASL-EORTC clinical practice guidelines: management of hepatocellular carcinoma","container-title":"Journal of hepatology","page":"908-943","volume":"56","issue":"4","source":"NCBI PubMed","DOI":"10.1016/j.jhep.2011.12.001","ISSN":"1600-0641","note":"PMID: 22424438","shortTitle":"EASL-EORTC clinical practice guidelines","journalAbbreviation":"J. Hepatol.","language":"eng","author":[{"family":"European Association For The Study Of The Liver","given":""},{"family":"European Organisation For Research And Treatment Of Cancer","given":""}],"issued":{"date-parts":[["2012",4]]},"PMID":"22424438"}}],"schema":"https://github.com/citation-style-language/schema/raw/master/csl-citation.json"}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[59]</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w:t>
      </w:r>
    </w:p>
    <w:p w:rsidR="00A139F6" w:rsidRPr="00947126" w:rsidRDefault="00A139F6" w:rsidP="007001FB">
      <w:pPr>
        <w:adjustRightInd w:val="0"/>
        <w:snapToGrid w:val="0"/>
        <w:spacing w:line="360" w:lineRule="auto"/>
        <w:ind w:firstLineChars="200" w:firstLine="480"/>
        <w:jc w:val="both"/>
        <w:rPr>
          <w:rFonts w:ascii="Book Antiqua" w:eastAsia="Times New Roman" w:hAnsi="Book Antiqua"/>
          <w:lang w:val="en-US"/>
        </w:rPr>
      </w:pPr>
      <w:r w:rsidRPr="00947126">
        <w:rPr>
          <w:rFonts w:ascii="Book Antiqua" w:eastAsia="Times New Roman" w:hAnsi="Book Antiqua"/>
          <w:lang w:val="en-US"/>
        </w:rPr>
        <w:t>Cirrhotic patients should be monitored for the presence of esophageal varices using upper-gastrointestinal endoscopy every 1-2 year.</w:t>
      </w:r>
    </w:p>
    <w:p w:rsidR="00A139F6" w:rsidRPr="005259ED" w:rsidRDefault="00A139F6" w:rsidP="007001FB">
      <w:pPr>
        <w:adjustRightInd w:val="0"/>
        <w:snapToGrid w:val="0"/>
        <w:spacing w:line="360" w:lineRule="auto"/>
        <w:jc w:val="both"/>
        <w:rPr>
          <w:rFonts w:ascii="Book Antiqua" w:eastAsiaTheme="minorEastAsia" w:hAnsi="Book Antiqua"/>
          <w:lang w:val="en-US" w:eastAsia="zh-CN"/>
        </w:rPr>
      </w:pPr>
    </w:p>
    <w:p w:rsidR="00A139F6" w:rsidRPr="005259ED" w:rsidRDefault="00A139F6" w:rsidP="007001FB">
      <w:pPr>
        <w:adjustRightInd w:val="0"/>
        <w:snapToGrid w:val="0"/>
        <w:spacing w:line="360" w:lineRule="auto"/>
        <w:jc w:val="both"/>
        <w:rPr>
          <w:rFonts w:ascii="Book Antiqua" w:eastAsiaTheme="minorEastAsia" w:hAnsi="Book Antiqua"/>
          <w:b/>
          <w:caps/>
          <w:lang w:val="en-US" w:eastAsia="zh-CN"/>
        </w:rPr>
      </w:pPr>
      <w:r w:rsidRPr="005259ED">
        <w:rPr>
          <w:rFonts w:ascii="Book Antiqua" w:eastAsia="Times New Roman" w:hAnsi="Book Antiqua"/>
          <w:b/>
          <w:caps/>
          <w:lang w:val="en-US"/>
        </w:rPr>
        <w:t>Treatment of chronic hepat</w:t>
      </w:r>
      <w:r w:rsidR="005259ED" w:rsidRPr="005259ED">
        <w:rPr>
          <w:rFonts w:ascii="Book Antiqua" w:eastAsia="Times New Roman" w:hAnsi="Book Antiqua"/>
          <w:b/>
          <w:caps/>
          <w:lang w:val="en-US"/>
        </w:rPr>
        <w:t>itis B in HIV infected patients</w:t>
      </w:r>
    </w:p>
    <w:p w:rsidR="00A139F6" w:rsidRPr="00947126" w:rsidRDefault="00A139F6" w:rsidP="007001FB">
      <w:pPr>
        <w:adjustRightInd w:val="0"/>
        <w:snapToGrid w:val="0"/>
        <w:spacing w:line="360" w:lineRule="auto"/>
        <w:jc w:val="both"/>
        <w:rPr>
          <w:rFonts w:ascii="Book Antiqua" w:eastAsia="Times New Roman" w:hAnsi="Book Antiqua"/>
          <w:lang w:val="en-US"/>
        </w:rPr>
      </w:pPr>
      <w:r w:rsidRPr="00947126">
        <w:rPr>
          <w:rFonts w:ascii="Book Antiqua" w:eastAsia="Times New Roman" w:hAnsi="Book Antiqua"/>
          <w:lang w:val="en-US"/>
        </w:rPr>
        <w:t xml:space="preserve">The indication of chronic hepatitis B treatment in HIV infected individuals is based on a list of several considerations: the indication of </w:t>
      </w:r>
      <w:proofErr w:type="spellStart"/>
      <w:r w:rsidRPr="00947126">
        <w:rPr>
          <w:rFonts w:ascii="Book Antiqua" w:eastAsia="Times New Roman" w:hAnsi="Book Antiqua"/>
          <w:lang w:val="en-US"/>
        </w:rPr>
        <w:t>cART</w:t>
      </w:r>
      <w:proofErr w:type="spellEnd"/>
      <w:r w:rsidRPr="00947126">
        <w:rPr>
          <w:rFonts w:ascii="Book Antiqua" w:eastAsia="Times New Roman" w:hAnsi="Book Antiqua"/>
          <w:lang w:val="en-US"/>
        </w:rPr>
        <w:t xml:space="preserve"> for HIV infection, the stage of the liver disease and its risk to progression to clinically </w:t>
      </w:r>
      <w:r w:rsidR="005259ED">
        <w:rPr>
          <w:rFonts w:ascii="Book Antiqua" w:eastAsia="Times New Roman" w:hAnsi="Book Antiqua"/>
          <w:lang w:val="en-US"/>
        </w:rPr>
        <w:t>significant liver complications</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X7N8KUXC","properties":{"formattedCitation":"[60]","plainCitation":"[60]"},"citationItems":[{"id":222,"uris":["http://zotero.org/users/1750907/items/FJJBB76E"],"uri":["http://zotero.org/users/1750907/items/FJJBB76E"],"itemData":{"id":222,"type":"article-journal","title":"Care of HIV patients with chronic hepatitis B: updated recommendations from the HIV-Hepatitis B Virus International Panel","container-title":"AIDS (London, England)","page":"1399-1410","volume":"22","issue":"12","source":"NCBI PubMed","abstract":"Nearly 10% of the estimated 36 million people having HIV worldwide suffer from chronic hepatitis B virus (HBV) infection. The advent of new antiviral agents against HBV and the recent availability of improved molecular diagnostic tools have revolutioned the management of HIV/HBV coinfected patients. The present study represents an update of the current knowledge about HBV/HIV coinfection and an intent to provide practical advise about how to give the best care to HIV-infected persons with chronic hepatitis B.","DOI":"10.1097/QAD.0b013e3282f8b46f","ISSN":"1473-5571","note":"PMID: 18614862","shortTitle":"Care of HIV patients with chronic hepatitis B","journalAbbreviation":"AIDS","language":"eng","author":[{"family":"Soriano","given":"Vincent"},{"family":"Puoti","given":"Massimo"},{"family":"Peters","given":"Marion"},{"family":"Benhamou","given":"Yves"},{"family":"Sulkowski","given":"Mark"},{"family":"Zoulim","given":"Fabien"},{"family":"Mauss","given":"Stefan"},{"family":"Rockstroh","given":"Juergen"}],"issued":{"date-parts":[["2008",7,31]]},"PMID":"18614862"}}],"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[60]</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xml:space="preserve">. The goal of HBV treatment is in the best case to achieve HBs Ag clearance with anti-HBs </w:t>
      </w:r>
      <w:proofErr w:type="spellStart"/>
      <w:r w:rsidRPr="00947126">
        <w:rPr>
          <w:rFonts w:ascii="Book Antiqua" w:eastAsia="Times New Roman" w:hAnsi="Book Antiqua"/>
          <w:lang w:val="en-US"/>
        </w:rPr>
        <w:t>seroconversion</w:t>
      </w:r>
      <w:proofErr w:type="spellEnd"/>
      <w:r w:rsidRPr="00947126">
        <w:rPr>
          <w:rFonts w:ascii="Book Antiqua" w:eastAsia="Times New Roman" w:hAnsi="Book Antiqua"/>
          <w:lang w:val="en-US"/>
        </w:rPr>
        <w:t>, but this objective is rarely reached (less than 10% of HBV mono-infected patients under interferon treatment and probably even less i</w:t>
      </w:r>
      <w:r w:rsidR="005259ED">
        <w:rPr>
          <w:rFonts w:ascii="Book Antiqua" w:eastAsia="Times New Roman" w:hAnsi="Book Antiqua"/>
          <w:lang w:val="en-US"/>
        </w:rPr>
        <w:t>n HIV-HBV co-infected patients)</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ftqPsejI","properties":{"formattedCitation":"[29]","plainCitation":"[29]"},"citationItems":[{"id":282,"uris":["http://zotero.org/users/1750907/items/ZUI2I2CA"],"uri":["http://zotero.org/users/1750907/items/ZUI2I2CA"],"itemData":{"id":282,"type":"article-journal","title":"Short statement of the first European Consensus Conference on the treatment of chronic hepatitis B and C in HIV co-infected patients","container-title":"Journal of hepatology","page":"615-624","volume":"42","issue":"5","source":"NCBI PubMed","DOI":"10.1016/j.jhep.2005.03.003","ISSN":"0168-8278","note":"PMID: 15916745","journalAbbreviation":"J. Hepatol.","language":"eng","author":[{"family":"Alberti","given":"Alfredo"},{"family":"Clumeck","given":"Nathan"},{"family":"Collins","given":"Simon"},{"family":"Gerlich","given":"Wolfram"},{"family":"Lundgren","given":"Jens"},{"family":"Palù","given":"Giorgio"},{"family":"Reiss","given":"Peter"},{"family":"Thiebaut","given":"Rodolphe"},{"family":"Weiland","given":"Ola"},{"family":"Yazdanpanah","given":"Yazdan"},{"family":"Zeuzem","given":"Stefan"},{"family":"ECC Jury","given":""}],"issued":{"date-parts":[["2005",5]]},"PMID":"15916745"}}],"schema":"https://github.com/citation-style-language/schema/raw/master/csl-citation.json"}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[29]</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w:t>
      </w:r>
      <w:r w:rsidR="00947126">
        <w:rPr>
          <w:rFonts w:ascii="Book Antiqua" w:eastAsia="Times New Roman" w:hAnsi="Book Antiqua"/>
          <w:lang w:val="en-US"/>
        </w:rPr>
        <w:t xml:space="preserve"> </w:t>
      </w:r>
      <w:r w:rsidRPr="00947126">
        <w:rPr>
          <w:rFonts w:ascii="Book Antiqua" w:eastAsia="Times New Roman" w:hAnsi="Book Antiqua"/>
          <w:lang w:val="en-US"/>
        </w:rPr>
        <w:t xml:space="preserve">In practical routines the objectives for HBV treatment are: normalization of alanine aminotransferase (ALT), </w:t>
      </w:r>
      <w:proofErr w:type="spellStart"/>
      <w:r w:rsidRPr="00947126">
        <w:rPr>
          <w:rFonts w:ascii="Book Antiqua" w:eastAsia="Times New Roman" w:hAnsi="Book Antiqua"/>
          <w:lang w:val="en-US"/>
        </w:rPr>
        <w:t>HBe</w:t>
      </w:r>
      <w:proofErr w:type="spellEnd"/>
      <w:r w:rsidRPr="00947126">
        <w:rPr>
          <w:rFonts w:ascii="Book Antiqua" w:eastAsia="Times New Roman" w:hAnsi="Book Antiqua"/>
          <w:lang w:val="en-US"/>
        </w:rPr>
        <w:t xml:space="preserve">-Ag </w:t>
      </w:r>
      <w:proofErr w:type="spellStart"/>
      <w:r w:rsidRPr="00947126">
        <w:rPr>
          <w:rFonts w:ascii="Book Antiqua" w:eastAsia="Times New Roman" w:hAnsi="Book Antiqua"/>
          <w:lang w:val="en-US"/>
        </w:rPr>
        <w:t>seroconversion</w:t>
      </w:r>
      <w:proofErr w:type="spellEnd"/>
      <w:r w:rsidRPr="00947126">
        <w:rPr>
          <w:rFonts w:ascii="Book Antiqua" w:eastAsia="Times New Roman" w:hAnsi="Book Antiqua"/>
          <w:lang w:val="en-US"/>
        </w:rPr>
        <w:t xml:space="preserve"> as </w:t>
      </w:r>
      <w:proofErr w:type="spellStart"/>
      <w:r w:rsidRPr="00947126">
        <w:rPr>
          <w:rFonts w:ascii="Book Antiqua" w:eastAsia="Times New Roman" w:hAnsi="Book Antiqua"/>
          <w:lang w:val="en-US"/>
        </w:rPr>
        <w:t>HBe</w:t>
      </w:r>
      <w:proofErr w:type="spellEnd"/>
      <w:r w:rsidRPr="00947126">
        <w:rPr>
          <w:rFonts w:ascii="Book Antiqua" w:eastAsia="Times New Roman" w:hAnsi="Book Antiqua"/>
          <w:lang w:val="en-US"/>
        </w:rPr>
        <w:t>-Ag loss was associated with bett</w:t>
      </w:r>
      <w:r w:rsidR="005259ED">
        <w:rPr>
          <w:rFonts w:ascii="Book Antiqua" w:eastAsia="Times New Roman" w:hAnsi="Book Antiqua"/>
          <w:lang w:val="en-US"/>
        </w:rPr>
        <w:t>er histological liver evolution</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jYDbTPSg","properties":{"formattedCitation":"[61]","plainCitation":"[61]"},"citationItems":[{"id":240,"uris":["http://zotero.org/users/1750907/items/UDHJM3EU"],"uri":["http://zotero.org/users/1750907/items/UDHJM3EU"],"itemData":{"id":240,"type":"article-journal","title":"Epidemiology, diagnosis and treatment of chronic hepatitis B in HIV-infected patients (EPIB 2005 STUDY)","container-title":"AIDS (London, England)","page":"1323-1331","volume":"21","issue":"10","source":"NCBI PubMed","abstract":"OBJECTIVE: To describe the characteristics of hepatitis B (HBV) infection in HIV-infected patients and the impact of anti-HBV treatments.\nPATIENTS AND METHODS: All the patients with past or present chronic HBV infection seen in October 2005 in 17 French hospitals were included. Data were retrospectively collected from their first visit in a time-dependent manner, through a detailed standardized questionnaire.\nRESULTS: Among 477 HBV-infected patients, 261 (55%) were co-infected with HIV. The HBV-HIV co-infected patients underwent fewer serological, virological and histological evaluations. Initial positive HBe antigenemia (HBe Ag) was more frequent in these patients (57.9 versus 28.6%; P &lt; 10), as was cirrhosis on the initial liver biopsy (17.9 versus 7.6%; P = 0.05). Throughout the mean 5-year follow-up, HBe Ag loss was less frequent (P = 0.04), as was HBe seroconversion (incidence rate 2.6 versus 10/100 patient-years; P &lt; 10). HBe Ag loss was associated with fibrosis improvement (METAVIR score -0.5 +/- 0.4 versus +0.2 +/- 0.6 if persistent positive HBe Ag, P = 0.01). In co-infected patients on tenofovir, adefovir or interferon, HBe seroconversions were seen in patients on combined HBV treatment, the use of which is increasing (58% in 2005). Nevertheless, no significant difference in virological, immunological or biochemical evolution was observed between these different treatments.\nCONCLUSIONS: In HBV-HIV co-infected patients, the assessment of HBV infection still needs to be improved, the HBV wild-type remains predominant, and HBe Ag loss is rare and associated with a better histological evolution. There is insufficient evidence of the superiority of combined HBV treatment, and this still needs be demonstrated in long term studies.","DOI":"10.1097/QAD.0b013e32810c8bcf","ISSN":"0269-9370","note":"PMID: 17545709","journalAbbreviation":"AIDS","language":"eng","author":[{"family":"Piroth","given":"Lionel"},{"family":"Sène","given":"Damien"},{"family":"Pol","given":"Stanislas"},{"family":"Goderel","given":"Isabelle"},{"family":"Lacombe","given":"Karine"},{"family":"Martha","given":"Benoit"},{"family":"Rey","given":"David"},{"family":"Loustau-Ratti","given":"Véronique"},{"family":"Bergmann","given":"Jean-François"},{"family":"Pialoux","given":"Gilles"},{"family":"Gervais","given":"Anne"},{"family":"Lascoux-Combe","given":"Caroline"},{"family":"Carrat","given":"Fabrice"},{"family":"Cacoub","given":"Patrice"}],"issued":{"date-parts":[["2007",6,19]]},"PMID":"17545709"}}],"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[61]</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xml:space="preserve">, and mainly sustained suppression of HBV replication to reduce liver inflammation and to stop or </w:t>
      </w:r>
      <w:r w:rsidRPr="00947126">
        <w:rPr>
          <w:rFonts w:ascii="Book Antiqua" w:eastAsia="Times New Roman" w:hAnsi="Book Antiqua"/>
          <w:lang w:val="en-US"/>
        </w:rPr>
        <w:lastRenderedPageBreak/>
        <w:t xml:space="preserve">delay </w:t>
      </w:r>
      <w:r w:rsidR="005259ED">
        <w:rPr>
          <w:rFonts w:ascii="Book Antiqua" w:eastAsia="Times New Roman" w:hAnsi="Book Antiqua"/>
          <w:lang w:val="en-US"/>
        </w:rPr>
        <w:t>progression of fibrosis</w:t>
      </w:r>
      <w:r w:rsidRPr="00947126">
        <w:rPr>
          <w:rFonts w:ascii="Book Antiqua" w:eastAsia="Times New Roman" w:hAnsi="Book Antiqua"/>
          <w:lang w:val="en-US"/>
        </w:rPr>
        <w:t>, to avoid development of cirrhosis, decompensati</w:t>
      </w:r>
      <w:r w:rsidR="005259ED">
        <w:rPr>
          <w:rFonts w:ascii="Book Antiqua" w:eastAsia="Times New Roman" w:hAnsi="Book Antiqua"/>
          <w:lang w:val="en-US"/>
        </w:rPr>
        <w:t>on, HCC and liver related death</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A4RGPMFb","properties":{"formattedCitation":"[29]","plainCitation":"[29]"},"citationItems":[{"id":282,"uris":["http://zotero.org/users/1750907/items/ZUI2I2CA"],"uri":["http://zotero.org/users/1750907/items/ZUI2I2CA"],"itemData":{"id":282,"type":"article-journal","title":"Short statement of the first European Consensus Conference on the treatment of chronic hepatitis B and C in HIV co-infected patients","container-title":"Journal of hepatology","page":"615-624","volume":"42","issue":"5","source":"NCBI PubMed","DOI":"10.1016/j.jhep.2005.03.003","ISSN":"0168-8278","note":"PMID: 15916745","journalAbbreviation":"J. Hepatol.","language":"eng","author":[{"family":"Alberti","given":"Alfredo"},{"family":"Clumeck","given":"Nathan"},{"family":"Collins","given":"Simon"},{"family":"Gerlich","given":"Wolfram"},{"family":"Lundgren","given":"Jens"},{"family":"Palù","given":"Giorgio"},{"family":"Reiss","given":"Peter"},{"family":"Thiebaut","given":"Rodolphe"},{"family":"Weiland","given":"Ola"},{"family":"Yazdanpanah","given":"Yazdan"},{"family":"Zeuzem","given":"Stefan"},{"family":"ECC Jury","given":""}],"issued":{"date-parts":[["2005",5]]},"PMID":"15916745"}}],"schema":"https://github.com/citation-style-language/schema/raw/master/csl-citation.json"}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[29]</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w:t>
      </w:r>
    </w:p>
    <w:p w:rsidR="00A139F6" w:rsidRPr="00947126" w:rsidRDefault="00A139F6" w:rsidP="007001FB">
      <w:pPr>
        <w:adjustRightInd w:val="0"/>
        <w:snapToGrid w:val="0"/>
        <w:spacing w:line="360" w:lineRule="auto"/>
        <w:ind w:firstLineChars="200" w:firstLine="480"/>
        <w:jc w:val="both"/>
        <w:rPr>
          <w:rFonts w:ascii="Book Antiqua" w:eastAsia="Times New Roman" w:hAnsi="Book Antiqua"/>
          <w:lang w:val="en-US"/>
        </w:rPr>
      </w:pPr>
      <w:r w:rsidRPr="00947126">
        <w:rPr>
          <w:rFonts w:ascii="Book Antiqua" w:eastAsia="Times New Roman" w:hAnsi="Book Antiqua"/>
          <w:lang w:val="en-US"/>
        </w:rPr>
        <w:t xml:space="preserve">Drugs that have been approved in Europe for the treatment of HBV include standard interferon (INF) replaced by </w:t>
      </w:r>
      <w:proofErr w:type="spellStart"/>
      <w:r w:rsidRPr="00947126">
        <w:rPr>
          <w:rFonts w:ascii="Book Antiqua" w:eastAsia="Times New Roman" w:hAnsi="Book Antiqua"/>
          <w:lang w:val="en-US"/>
        </w:rPr>
        <w:t>pegylated</w:t>
      </w:r>
      <w:proofErr w:type="spellEnd"/>
      <w:r w:rsidRPr="00947126">
        <w:rPr>
          <w:rFonts w:ascii="Book Antiqua" w:eastAsia="Times New Roman" w:hAnsi="Book Antiqua"/>
          <w:lang w:val="en-US"/>
        </w:rPr>
        <w:t xml:space="preserve"> interferon (</w:t>
      </w:r>
      <w:proofErr w:type="spellStart"/>
      <w:r w:rsidRPr="00947126">
        <w:rPr>
          <w:rFonts w:ascii="Book Antiqua" w:eastAsia="Times New Roman" w:hAnsi="Book Antiqua"/>
          <w:lang w:val="en-US"/>
        </w:rPr>
        <w:t>pegINF</w:t>
      </w:r>
      <w:proofErr w:type="spellEnd"/>
      <w:r w:rsidRPr="00947126">
        <w:rPr>
          <w:rFonts w:ascii="Book Antiqua" w:eastAsia="Times New Roman" w:hAnsi="Book Antiqua"/>
          <w:lang w:val="en-US"/>
        </w:rPr>
        <w:t xml:space="preserve">), lamivudine (3TC), </w:t>
      </w:r>
      <w:proofErr w:type="spellStart"/>
      <w:r w:rsidRPr="00947126">
        <w:rPr>
          <w:rFonts w:ascii="Book Antiqua" w:eastAsia="Times New Roman" w:hAnsi="Book Antiqua"/>
          <w:lang w:val="en-US"/>
        </w:rPr>
        <w:t>adefovir</w:t>
      </w:r>
      <w:proofErr w:type="spellEnd"/>
      <w:r w:rsidRPr="00947126">
        <w:rPr>
          <w:rFonts w:ascii="Book Antiqua" w:eastAsia="Times New Roman" w:hAnsi="Book Antiqua"/>
          <w:lang w:val="en-US"/>
        </w:rPr>
        <w:t xml:space="preserve"> (ADV), </w:t>
      </w:r>
      <w:proofErr w:type="spellStart"/>
      <w:r w:rsidRPr="00947126">
        <w:rPr>
          <w:rFonts w:ascii="Book Antiqua" w:eastAsia="Times New Roman" w:hAnsi="Book Antiqua"/>
          <w:lang w:val="en-US"/>
        </w:rPr>
        <w:t>entecavir</w:t>
      </w:r>
      <w:proofErr w:type="spellEnd"/>
      <w:r w:rsidRPr="00947126">
        <w:rPr>
          <w:rFonts w:ascii="Book Antiqua" w:eastAsia="Times New Roman" w:hAnsi="Book Antiqua"/>
          <w:lang w:val="en-US"/>
        </w:rPr>
        <w:t xml:space="preserve"> (ETV) and </w:t>
      </w:r>
      <w:proofErr w:type="spellStart"/>
      <w:r w:rsidRPr="00947126">
        <w:rPr>
          <w:rFonts w:ascii="Book Antiqua" w:eastAsia="Times New Roman" w:hAnsi="Book Antiqua"/>
          <w:lang w:val="en-US"/>
        </w:rPr>
        <w:t>telbivudine</w:t>
      </w:r>
      <w:proofErr w:type="spellEnd"/>
      <w:r w:rsidRPr="00947126">
        <w:rPr>
          <w:rFonts w:ascii="Book Antiqua" w:eastAsia="Times New Roman" w:hAnsi="Book Antiqua"/>
          <w:lang w:val="en-US"/>
        </w:rPr>
        <w:t xml:space="preserve"> (</w:t>
      </w:r>
      <w:proofErr w:type="spellStart"/>
      <w:r w:rsidRPr="00947126">
        <w:rPr>
          <w:rFonts w:ascii="Book Antiqua" w:eastAsia="Times New Roman" w:hAnsi="Book Antiqua"/>
          <w:lang w:val="en-US"/>
        </w:rPr>
        <w:t>LdT</w:t>
      </w:r>
      <w:proofErr w:type="spellEnd"/>
      <w:r w:rsidRPr="00947126">
        <w:rPr>
          <w:rFonts w:ascii="Book Antiqua" w:eastAsia="Times New Roman" w:hAnsi="Book Antiqua"/>
          <w:lang w:val="en-US"/>
        </w:rPr>
        <w:t xml:space="preserve">). </w:t>
      </w:r>
      <w:proofErr w:type="spellStart"/>
      <w:r w:rsidRPr="00947126">
        <w:rPr>
          <w:rFonts w:ascii="Book Antiqua" w:eastAsia="Times New Roman" w:hAnsi="Book Antiqua"/>
          <w:lang w:val="en-US"/>
        </w:rPr>
        <w:t>Tenofovir</w:t>
      </w:r>
      <w:proofErr w:type="spellEnd"/>
      <w:r w:rsidRPr="00947126">
        <w:rPr>
          <w:rFonts w:ascii="Book Antiqua" w:eastAsia="Times New Roman" w:hAnsi="Book Antiqua"/>
          <w:lang w:val="en-US"/>
        </w:rPr>
        <w:t xml:space="preserve"> (TDF) and </w:t>
      </w:r>
      <w:proofErr w:type="spellStart"/>
      <w:r w:rsidRPr="00947126">
        <w:rPr>
          <w:rFonts w:ascii="Book Antiqua" w:eastAsia="Times New Roman" w:hAnsi="Book Antiqua"/>
          <w:lang w:val="en-US"/>
        </w:rPr>
        <w:t>emtricitabine</w:t>
      </w:r>
      <w:proofErr w:type="spellEnd"/>
      <w:r w:rsidRPr="00947126">
        <w:rPr>
          <w:rFonts w:ascii="Book Antiqua" w:eastAsia="Times New Roman" w:hAnsi="Book Antiqua"/>
          <w:lang w:val="en-US"/>
        </w:rPr>
        <w:t xml:space="preserve"> (FTC) are approved for HIV and are also active against HBV. It is essential in the management of HBV treatment to avoid the development of HBV associated drug resistance, which has already emerged under lamivudine monotherapy (occurring in more than 80% of patie</w:t>
      </w:r>
      <w:r w:rsidR="005259ED">
        <w:rPr>
          <w:rFonts w:ascii="Book Antiqua" w:eastAsia="Times New Roman" w:hAnsi="Book Antiqua"/>
          <w:lang w:val="en-US"/>
        </w:rPr>
        <w:t>nts after 5 years of treatment)</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1h2R9G9A","properties":{"formattedCitation":"[62]","plainCitation":"[62]"},"citationItems":[{"id":226,"uris":["http://zotero.org/users/1750907/items/5I6CXRD5"],"uri":["http://zotero.org/users/1750907/items/5I6CXRD5"],"itemData":{"id":226,"type":"article-journal","title":"European AIDS Clinical Society (EACS) guidelines for the clinical management and treatment of chronic hepatitis B and C coinfection in HIV-infected adults","container-title":"HIV medicine","page":"82-88","volume":"9","issue":"2","source":"NCBI PubMed","abstract":"OBJECTIVES: With the decline in HIV-associated morbidity and mortality following the introduction of highly active antiretroviral therapy (HAART), liver disease has emerged as a major cause of death in HIV/hepatitis B virus (HBV) and HIV/hepatitis C virus (HCV) coinfected persons. Therefore, screening for underlying viral hepatitis coinfection and the provision of management and treatment recommendations for patients with chronic viral hepatitis are of great importance in preventing, as far as possible, the development of liver disease. With the introduction of new agents for the treatment of hepatitis B and increased knowledge of how best to manage hepatitis C, an update of current guidelines for management of HBV and HCV coinfection with HIV is warranted.\nSUMMARY: Clearly, all HIV-infected patients should be screened for hepatitis A, B and C, taking into account shared pathways of transmission. Patients who are seronegative for hepatitis A and B should be considered for vaccination. In HIV-infected patients with chronic hepatitis B, the first important differentiation is whether HAART is required or not. In the setting of stable HIV infection, with no need for HAART, several treatment options are available, namely treatment with interferon, early initiation of HAART, or selective non-HIV active anti-HBV nucleoside therapy, with the aim of achieving undetectable HBV DNA levels. In most cases, undetectable HBV DNA can only be achieved with combination therapy. With regard to hepatitis C, individualized tailoring of the duration of HCV therapy is advisable, taking into account rapid or delayed virological response. In patients who do not achieve at least a 2 log drop in HCV RNA at week 12, treatment can be terminated because of the low probability of achieving sustained virological response. Overall, with the currently available treatment algorithms, HCV can be eradicated in over 50% of patients. Therefore, HCV therapy should be considered and discussed with the patient if an indication for HCV therapy (elevated liver enzymes, positive HCV RNA and &gt;F1 fibrosis) is present.\nCONCLUSIONS: Management of underlying hepatitis B and/or C in patients with HIV infection is of great importance in preventing liver disease-associated morbidity and mortality.","DOI":"10.1111/j.1468-1293.2007.00535.x","ISSN":"1464-2662","note":"PMID: 18257771","journalAbbreviation":"HIV Med.","language":"eng","author":[{"family":"Rockstroh","given":"J K"},{"family":"Bhagani","given":"S"},{"family":"Benhamou","given":"Y"},{"family":"Bruno","given":"R"},{"family":"Mauss","given":"S"},{"family":"Peters","given":"L"},{"family":"Puoti","given":"M"},{"family":"Soriano","given":"V"},{"family":"Tural","given":"C"},{"family":"EACS Executive Committee","given":""}],"issued":{"date-parts":[["2008",2]]},"PMID":"18257771"}}],"schema":"https://github.com/citation-style-language/schema/raw/master/csl-citation.json"}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w:t>
      </w:r>
      <w:r w:rsidR="005259ED">
        <w:rPr>
          <w:rFonts w:ascii="Book Antiqua" w:eastAsiaTheme="minorEastAsia" w:hAnsi="Book Antiqua" w:hint="eastAsia"/>
          <w:noProof/>
          <w:vertAlign w:val="superscript"/>
          <w:lang w:val="en-US" w:eastAsia="zh-CN"/>
        </w:rPr>
        <w:t>51</w:t>
      </w:r>
      <w:r w:rsidRPr="00947126">
        <w:rPr>
          <w:rFonts w:ascii="Book Antiqua" w:eastAsia="Times New Roman" w:hAnsi="Book Antiqua"/>
          <w:noProof/>
          <w:vertAlign w:val="superscript"/>
          <w:lang w:val="en-US"/>
        </w:rPr>
        <w:t>]</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xml:space="preserve">. Furthermore a subset of lamivudine–resistant HBV isolates may behave as vaccine escapes mutants. The incidence of mutants selected by </w:t>
      </w:r>
      <w:proofErr w:type="spellStart"/>
      <w:r w:rsidRPr="00947126">
        <w:rPr>
          <w:rFonts w:ascii="Book Antiqua" w:eastAsia="Times New Roman" w:hAnsi="Book Antiqua"/>
          <w:lang w:val="en-US"/>
        </w:rPr>
        <w:t>nucleos</w:t>
      </w:r>
      <w:proofErr w:type="spellEnd"/>
      <w:r w:rsidRPr="00947126">
        <w:rPr>
          <w:rFonts w:ascii="Book Antiqua" w:eastAsia="Times New Roman" w:hAnsi="Book Antiqua"/>
          <w:lang w:val="en-US"/>
        </w:rPr>
        <w:t>(t)ide analogues (NA) seem to be increasing and thus problematic especially in limited resources settings where there is restrained access to powerful anti-HBV drugs</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MKhHmHO7","properties":{"formattedCitation":"[63]","plainCitation":"[63]"},"citationItems":[{"id":398,"uris":["http://zotero.org/users/1750907/items/J72KR944"],"uri":["http://zotero.org/users/1750907/items/J72KR944"],"itemData":{"id":398,"type":"article-journal","title":"High incidence of treatment-induced and vaccine-escape hepatitis B virus mutants among human immunodeficiency virus/hepatitis B-infected patients","container-title":"Hepatology (Baltimore, Md.)","page":"912-922","volume":"58","issue":"3","source":"NCBI PubMed","abstract":"Anti-hepatitis B virus (HBV) nucleos(t)ides analogs (NA) exert selective pressures on polymerase (pol) and surface (S) genes, inducing treatment resistance and increasing the risk of vaccine escape mutants. The rate of emergence for these mutations is largely unknown in patients coinfected with human immunodeficiency virus (HIV) and HBV undergoing dual-active therapy. In a 3-year, repeat-sampling, prospective cohort study, HBV viral genome sequences of 171 HIV-HBV coinfected patients, presenting with HBV viremia for at least one visit, were analyzed every 12 months via DNA chip. Logistic and Cox proportional hazard models were used to determine risk factors specifically for S gene mutations at baseline and during follow-up, respectively. HBV-DNA levels &gt;190 IU/mL substantially decreased from 91.8% at inclusion to 40.3% at month 36 (P</w:instrText>
      </w:r>
      <w:r w:rsidRPr="00947126">
        <w:rPr>
          <w:rFonts w:ascii="Times New Roman" w:eastAsia="Times New Roman" w:hAnsi="Times New Roman"/>
          <w:vertAlign w:val="superscript"/>
          <w:lang w:val="en-US"/>
        </w:rPr>
        <w:instrText> </w:instrText>
      </w:r>
      <w:r w:rsidRPr="00947126">
        <w:rPr>
          <w:rFonts w:ascii="Book Antiqua" w:eastAsia="Times New Roman" w:hAnsi="Book Antiqua"/>
          <w:vertAlign w:val="superscript"/>
          <w:lang w:val="en-US"/>
        </w:rPr>
        <w:instrText>&lt;</w:instrText>
      </w:r>
      <w:r w:rsidRPr="00947126">
        <w:rPr>
          <w:rFonts w:ascii="Times New Roman" w:eastAsia="Times New Roman" w:hAnsi="Times New Roman"/>
          <w:vertAlign w:val="superscript"/>
          <w:lang w:val="en-US"/>
        </w:rPr>
        <w:instrText> </w:instrText>
      </w:r>
      <w:r w:rsidRPr="00947126">
        <w:rPr>
          <w:rFonts w:ascii="Book Antiqua" w:eastAsia="Times New Roman" w:hAnsi="Book Antiqua"/>
          <w:vertAlign w:val="superscript"/>
          <w:lang w:val="en-US"/>
        </w:rPr>
        <w:instrText>0.001), while lamivudine (LAM) or emtricitabine (FTC) use remained steady (71.9%) and tenofovir (TDF) use expanded (month 0, 17.5%; month 36, 66.7%; P</w:instrText>
      </w:r>
      <w:r w:rsidRPr="00947126">
        <w:rPr>
          <w:rFonts w:ascii="Times New Roman" w:eastAsia="Times New Roman" w:hAnsi="Times New Roman"/>
          <w:vertAlign w:val="superscript"/>
          <w:lang w:val="en-US"/>
        </w:rPr>
        <w:instrText> </w:instrText>
      </w:r>
      <w:r w:rsidRPr="00947126">
        <w:rPr>
          <w:rFonts w:ascii="Book Antiqua" w:eastAsia="Times New Roman" w:hAnsi="Book Antiqua"/>
          <w:vertAlign w:val="superscript"/>
          <w:lang w:val="en-US"/>
        </w:rPr>
        <w:instrText>&lt;</w:instrText>
      </w:r>
      <w:r w:rsidRPr="00947126">
        <w:rPr>
          <w:rFonts w:ascii="Times New Roman" w:eastAsia="Times New Roman" w:hAnsi="Times New Roman"/>
          <w:vertAlign w:val="superscript"/>
          <w:lang w:val="en-US"/>
        </w:rPr>
        <w:instrText> </w:instrText>
      </w:r>
      <w:r w:rsidRPr="00947126">
        <w:rPr>
          <w:rFonts w:ascii="Book Antiqua" w:eastAsia="Times New Roman" w:hAnsi="Book Antiqua"/>
          <w:vertAlign w:val="superscript"/>
          <w:lang w:val="en-US"/>
        </w:rPr>
        <w:instrText xml:space="preserve">0.001). The largest increase of any mutation class was observed in l-nucleoside-associated pol gene/antiviral-associated S gene mutations (cumulative incidence at the end of follow-up, 17.5%) followed by alkyl phosphonate-associated pol-gene (7.4%), immune-associated S gene (specifically any amino acid change at positions s120/s145, 6.4%), and d-cyclopentane-associated pol-gene mutations (2.4%). Incidence of l-nucleoside-associated pol-gene/antiviral-associated S gene mutations was significantly associated with concomitant LAM therapy (adjusted hazard ratio [HR], 4.61; 95% confidence interval [CI], 1.36-15.56), but inversely associated with TDF use (adjusted HR/month, 0.94; 95% CI,0.89-0.98). Cumulative duration of TDF was significantly associated with a reduction in the occurrence of immune-associated S gene mutations (HR/month, 0.88; 95% CI, 0.79-0.98). No major liver-related complications (e.g., fulminant hepatitis, decompensated liver, and hepatocellular carcinoma) were observed in patients with incident mutations. Conclusion: Vaccine escape mutants selected by NA exposure were frequent and steadily increasing during follow-up. Although the high antiviral potency of TDF can mitigate incident mutations, other antiviral options are limited in this respect. The public health implications of their transmission need to be addressed.","DOI":"10.1002/hep.26374","ISSN":"1527-3350","note":"PMID: 23468093","journalAbbreviation":"Hepatology","language":"eng","author":[{"family":"Lacombe","given":"Karine"},{"family":"Boyd","given":"Anders"},{"family":"Lavocat","given":"Fabien"},{"family":"Pichoud","given":"Christian"},{"family":"Gozlan","given":"Joel"},{"family":"Miailhes","given":"Patrick"},{"family":"Lascoux-Combe","given":"Caroline"},{"family":"Vernet","given":"Guy"},{"family":"Girard","given":"Pierre-Marie"},{"family":"Zoulim","given":"Fabien"}],"issued":{"date-parts":[["2013",9]]},"PMID":"23468093"}}],"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w:t>
      </w:r>
      <w:r w:rsidR="005259ED">
        <w:rPr>
          <w:rFonts w:ascii="Book Antiqua" w:eastAsiaTheme="minorEastAsia" w:hAnsi="Book Antiqua" w:hint="eastAsia"/>
          <w:noProof/>
          <w:vertAlign w:val="superscript"/>
          <w:lang w:val="en-US" w:eastAsia="zh-CN"/>
        </w:rPr>
        <w:t>62</w:t>
      </w:r>
      <w:r w:rsidRPr="00947126">
        <w:rPr>
          <w:rFonts w:ascii="Book Antiqua" w:eastAsia="Times New Roman" w:hAnsi="Book Antiqua"/>
          <w:noProof/>
          <w:vertAlign w:val="superscript"/>
          <w:lang w:val="en-US"/>
        </w:rPr>
        <w:t>]</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xml:space="preserve">. ETV Monotherapy showed low rates (1.2%) of resistance in </w:t>
      </w:r>
      <w:proofErr w:type="spellStart"/>
      <w:r w:rsidRPr="00947126">
        <w:rPr>
          <w:rFonts w:ascii="Book Antiqua" w:eastAsia="Times New Roman" w:hAnsi="Book Antiqua"/>
          <w:lang w:val="en-US"/>
        </w:rPr>
        <w:t>nucleosive</w:t>
      </w:r>
      <w:proofErr w:type="spellEnd"/>
      <w:r w:rsidRPr="00947126">
        <w:rPr>
          <w:rFonts w:ascii="Book Antiqua" w:eastAsia="Times New Roman" w:hAnsi="Book Antiqua"/>
          <w:lang w:val="en-US"/>
        </w:rPr>
        <w:t>-naïve patients treated for up to 5 years, but this rate increases to 51% in patients with lamivudine resistance</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9oK0N99H","properties":{"formattedCitation":"[64]","plainCitation":"[64]"},"citationItems":[{"id":462,"uris":["http://zotero.org/users/1750907/items/ZSW8IXGB"],"uri":["http://zotero.org/users/1750907/items/ZSW8IXGB"],"itemData":{"id":462,"type":"article-journal","title":"Long-term monitoring shows hepatitis B virus resistance to entecavir in nucleoside-naïve patients is rare through 5 years of therapy","container-title":"Hepatology (Baltimore, Md.)","page":"1503-1514","volume":"49","issue":"5","source":"NCBI PubMed","abstract":"Patients with chronic hepatitis B virus (HBV) infection who develop antiviral resistance lose benefits of therapy and may be predisposed to further resistance. Entecavir (ETV) resistance (ETVr) results from HBV reverse transcriptase substitutions at positions T184, S202, or M250, which emerge in the presence of lamivudine (LVD) resistance substitutions M204I/V +/- L180M. Here, we summarize results from comprehensive resistance monitoring of patients with HBV who were continuously treated with ETV for up to 5 years. Monitoring included genotypic analysis of isolates from all patients at baseline and when HBV DNA was detectable by polymerase chain reaction (&gt; or = 300 copies/mL) from Years 1 through 5. In addition, genotyping was performed on isolates from patients experiencing virologic breakthrough (&gt; or = 1 log(10) rise in HBV DNA). In vitro phenotypic ETV susceptibility was determined for virologic breakthrough isolates, and for HBV containing novel substitutions emerging during treatment. The results over 5 years of therapy showed that in nucleoside-naïve patients, the cumulative probability of genotypic ETVr and genotypic ETVr associated with virologic breakthrough was 1.2% and 0.8%, respectively. In contrast, a reduced barrier to resistance was observed in LVD-refractory patients, as the LVD resistance substitutions, a partial requirement for ETVr, preexist, resulting in a 5-year cumulative probability of genotypic ETVr and genotypic ETVr associated with breakthrough of 51% and 43%, respectively. Importantly, only four patients who achieved &lt; 300 copies/mL HBV DNA subsequently developed ETVr. Conclusion: Long-term monitoring showed low rates of resistance in nucleoside-naïve patients during 5 years of ETV therapy, corresponding with potent viral suppression and a high genetic barrier to resistance. These findings support ETV as a primary therapy that enables prolonged treatment with potent viral suppression and minimal resistance.","DOI":"10.1002/hep.22841","ISSN":"1527-3350","note":"PMID: 19280622","journalAbbreviation":"Hepatology","language":"eng","author":[{"family":"Tenney","given":"Daniel J"},{"family":"Rose","given":"Ronald E"},{"family":"Baldick","given":"Carl J"},{"family":"Pokornowski","given":"Kevin A"},{"family":"Eggers","given":"Betsy J"},{"family":"Fang","given":"Jie"},{"family":"Wichroski","given":"Michael J"},{"family":"Xu","given":"Dong"},{"family":"Yang","given":"Joanna"},{"family":"Wilber","given":"Richard B"},{"family":"Colonno","given":"Richard J"}],"issued":{"date-parts":[["2009",5]]},"PMID":"19280622"}}],"schema":"https://github.com/citation-style-language/schema/raw/master/csl-citation.json"}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w:t>
      </w:r>
      <w:r w:rsidR="005259ED">
        <w:rPr>
          <w:rFonts w:ascii="Book Antiqua" w:eastAsiaTheme="minorEastAsia" w:hAnsi="Book Antiqua" w:hint="eastAsia"/>
          <w:noProof/>
          <w:vertAlign w:val="superscript"/>
          <w:lang w:val="en-US" w:eastAsia="zh-CN"/>
        </w:rPr>
        <w:t>63</w:t>
      </w:r>
      <w:r w:rsidRPr="00947126">
        <w:rPr>
          <w:rFonts w:ascii="Book Antiqua" w:eastAsia="Times New Roman" w:hAnsi="Book Antiqua"/>
          <w:noProof/>
          <w:vertAlign w:val="superscript"/>
          <w:lang w:val="en-US"/>
        </w:rPr>
        <w:t>]</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TDF offers the benefit of no evidence of developing TDF-resistance mutations after monitoring up to 7 years, with no effect of 3TC p</w:t>
      </w:r>
      <w:r w:rsidR="00BF523B">
        <w:rPr>
          <w:rFonts w:ascii="Book Antiqua" w:eastAsia="Times New Roman" w:hAnsi="Book Antiqua"/>
          <w:lang w:val="en-US"/>
        </w:rPr>
        <w:t>rior exposure and/or resistance</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{"citationID":"15thi6ibv7","properties":{"formattedCitation":"[65], [66]","plainCitation":"[65], [66]"},"citationItems":[{"id":380,"uris":["http://zotero.org/users/1750907/items/XAVDZX2N"],"uri":["http://zotero.org/users/1750907/items/XAVDZX2N"],"itemData":{"id":380,"type":"article-journal","title":"Suppression of HBV by tenofovir in HBV/HIV coinfected patients: a systematic review and meta-analysis","container-title":"PloS one","page":"e68152","volume":"8","issue":"7","source":"NCBI PubMed","abstract":"BACKGROUND: Hepatitis B coinfection is common in HIV-positive individuals and as antiretroviral therapy has made death due to AIDS less common, hepatitis has become increasingly important. Several drugs are available to treat hepatitis B. The most potent and the one with the lowest risk of resistance appears to be tenofovir (TDF). However there are several questions that remain unanswered regarding the use of TDF, including the proportion of patients that achieves suppression of HBV viral load and over what time, whether suppression is durable and whether prior treatment with other HBV-active drugs such as lamivudine, compromises the efficacy of TDF due to possible selection of resistant HBV strains.\nMETHODS: A systematic review and meta-analysis following PRISMA guidelines and using multilevel mixed effects logistic regression, stratified by prior and/or concomitant use of lamivudine and/or emtricitabine.\nRESULTS: Data was available from 23 studies including 550 HBV/HIV coinfected patients treated with TDF. Follow up was for up to seven years but to ensure sufficient power the data analyses were limited to three years. The overall proportion achieving suppression of HBV replication was 57.4%, 79.0% and 85.6% at one, two and three years, respectively. No effect of prior or concomitant 3TC/FTC was shown. Virological rebound on TDF treatment was rare.\nINTERPRETATION: TDF suppresses HBV to undetectable levels in the majority of HBV/HIV coinfected patients with the proportion fully suppressed continuing to increase during continuous treatment. Prior treatment with 3TC/FTC does not compromise efficacy of TDF treatment. The use of combination treatment with 3TC/FTC offers no significant benefit over TDF alone.","DOI":"10.1371/journal.pone.0068152","ISSN":"1932-6203","note":"PMID: 23874527","shortTitle":"Suppression of HBV by tenofovir in HBV/HIV coinfected patients","journalAbbreviation":"PLoS ONE","language":"eng","author":[{"family":"Price","given":"Huw"},{"family":"Dunn","given":"David"},{"family":"Pillay","given":"Deenan"},{"family":"Bani-Sadr","given":"Firouze"},{"family":"de Vries-Sluijs","given":"Theodora"},{"family":"Jain","given":"Mamta K"},{"family":"Kuzushita","given":"Noriyoshi"},{"family":"Mauss","given":"Stefan"},{"family":"Núñez","given":"Marina"},{"family":"Nüesch","given":"Reto"},{"family":"Peters","given":"Marion"},{"family":"Reiberger","given":"Thomas"},{"family":"Stephan","given":"Christoph"},{"family":"Tan","given":"Lionel"},{"family":"Gilson","given":"Richard"}],"issued":{"date-parts":[["2013"]]},"PMID":"23874527"},"label":"page"},{"id":460,"uris":["http://zotero.org/users/1750907/items/JTX3N3Q2"],"uri":["http://zotero.org/users/1750907/items/JTX3N3Q2"],"itemData":{"id":460,"type":"article-journal","title":"No detectable resistance to tenofovir disoproxil fumarate after 6 years of therapy in patients with chronic hepatitis B","container-title":"Hepatology (Baltimore, Md.)","source":"NCBI PubMed","abstract":"One major challenge in the treatment of chronic hepatitis B is to maintain long-term viral suppression without promoting the selection of drug-resistant mutations. We analyzed data from 347 hepatitis B e antigen-negative and 238 hepatitis B e antigen-positive patients receiving tenofovir disoproxil fumarate (TDF) in an open-label, long-term extension of two phase 3 studies. To date, resistance analyses have been completed for patients receiving up to 288 weeks (6 years) of TDF. Population sequencing of hepatitis B virus (HBV) polymerase/reverse transcriptase (pol/RT) was attempted for all patients at baseline, and any patient who remained viremic (HBV DNA ≥400 copies/mL [≥69 IU/mL]) at week 288 or at the end of treatment with TDF (n = 52) or emtricitabine (FTC)/TDF (n = 7). Phenotypic analyses were performed in HepG2 cells using recombinant HBV containing patient pol/RT sequences. Approximately half of the patients on open-label treatment who qualified for genotyping had pol/RT sequence changes compared to baseline (23/52 [44%] on TDF, 4/7 [57%] on FTC/TDF). Most changes were at polymorphic sites and none were associated with TDF resistance. Virologic breakthrough occurred infrequently and was associated with nonadherence to study medication in the majority of cases (12/16, 75%). Per protocol, 57 patients (10%) were eligible to switch to FTC/TDF; the majority had HBV DNA &lt;400 copies/mL at their last study visit regardless of whether they switched to FTC/TDF (n = 34) or maintained TDF monotherapy (n = 17). No patient exhibited persistent viremia (HBV DNA never &lt;400 copies/mL) after week 240. Conclusion: TDF monotherapy maintains effective suppression of HBV DNA through 288 weeks of treatment with no evidence of TDF resistance. (Hepatology 2013;).","DOI":"10.1002/hep.26686","ISSN":"1527-3350","note":"PMID: 23939953","journalAbbreviation":"Hepatology","language":"ENG","author":[{"family":"Kitrinos","given":"Kathryn M"},{"family":"Corsa","given":"Amoreena"},{"family":"Liu","given":"Yang"},{"family":"Flaherty","given":"John"},{"family":"Snow-Lampart","given":"Andrea"},{"family":"Marcellin","given":"Patrick"},{"family":"Borroto-Esoda","given":"Katyna"},{"family":"Miller","given":"Michael D"}],"issued":{"date-parts":[["2013",8,12]]},"PMID":"23939953"},"label":"page"}],"schema":"https://github.com/citation-style-language/schema/raw/master/csl-citation.json"}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w:t>
      </w:r>
      <w:r w:rsidR="005259ED">
        <w:rPr>
          <w:rFonts w:ascii="Book Antiqua" w:eastAsiaTheme="minorEastAsia" w:hAnsi="Book Antiqua" w:hint="eastAsia"/>
          <w:noProof/>
          <w:vertAlign w:val="superscript"/>
          <w:lang w:val="en-US" w:eastAsia="zh-CN"/>
        </w:rPr>
        <w:t>64</w:t>
      </w:r>
      <w:r w:rsidRPr="00947126">
        <w:rPr>
          <w:rFonts w:ascii="Book Antiqua" w:eastAsia="Times New Roman" w:hAnsi="Book Antiqua"/>
          <w:noProof/>
          <w:vertAlign w:val="superscript"/>
          <w:lang w:val="en-US"/>
        </w:rPr>
        <w:t>,</w:t>
      </w:r>
      <w:r w:rsidR="005259ED">
        <w:rPr>
          <w:rFonts w:ascii="Book Antiqua" w:eastAsiaTheme="minorEastAsia" w:hAnsi="Book Antiqua" w:hint="eastAsia"/>
          <w:noProof/>
          <w:vertAlign w:val="superscript"/>
          <w:lang w:val="en-US" w:eastAsia="zh-CN"/>
        </w:rPr>
        <w:t>65</w:t>
      </w:r>
      <w:r w:rsidRPr="00947126">
        <w:rPr>
          <w:rFonts w:ascii="Book Antiqua" w:eastAsia="Times New Roman" w:hAnsi="Book Antiqua"/>
          <w:noProof/>
          <w:vertAlign w:val="superscript"/>
          <w:lang w:val="en-US"/>
        </w:rPr>
        <w:t>]</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w:t>
      </w:r>
    </w:p>
    <w:p w:rsidR="00A139F6" w:rsidRPr="00947126" w:rsidRDefault="00A139F6" w:rsidP="007001FB">
      <w:pPr>
        <w:adjustRightInd w:val="0"/>
        <w:snapToGrid w:val="0"/>
        <w:spacing w:line="360" w:lineRule="auto"/>
        <w:ind w:firstLineChars="200" w:firstLine="480"/>
        <w:jc w:val="both"/>
        <w:rPr>
          <w:rFonts w:ascii="Book Antiqua" w:eastAsia="Times New Roman" w:hAnsi="Book Antiqua"/>
          <w:lang w:val="en-US"/>
        </w:rPr>
      </w:pPr>
      <w:r w:rsidRPr="00947126">
        <w:rPr>
          <w:rFonts w:ascii="Book Antiqua" w:eastAsia="Times New Roman" w:hAnsi="Book Antiqua"/>
          <w:lang w:val="en-US"/>
        </w:rPr>
        <w:t xml:space="preserve">When HIV infection does not require treatment, which should be a less frequent situation as European and </w:t>
      </w:r>
      <w:r w:rsidR="005259ED">
        <w:rPr>
          <w:rFonts w:ascii="Book Antiqua" w:eastAsiaTheme="minorEastAsia" w:hAnsi="Book Antiqua" w:hint="eastAsia"/>
          <w:lang w:val="en-US" w:eastAsia="zh-CN"/>
        </w:rPr>
        <w:t>United States</w:t>
      </w:r>
      <w:r w:rsidR="005259ED" w:rsidRPr="00947126">
        <w:rPr>
          <w:rFonts w:ascii="Book Antiqua" w:eastAsia="Times New Roman" w:hAnsi="Book Antiqua"/>
          <w:lang w:val="en-US"/>
        </w:rPr>
        <w:t xml:space="preserve"> </w:t>
      </w:r>
      <w:r w:rsidRPr="00947126">
        <w:rPr>
          <w:rFonts w:ascii="Book Antiqua" w:eastAsia="Times New Roman" w:hAnsi="Book Antiqua"/>
          <w:lang w:val="en-US"/>
        </w:rPr>
        <w:t xml:space="preserve">guidelines, recommend early HIV treatment initiation, algorithm for HBV treatment is based on serum HBV DNA, ALT and liver fibrosis staging. Treatment is advised when </w:t>
      </w:r>
      <w:proofErr w:type="spellStart"/>
      <w:r w:rsidRPr="00947126">
        <w:rPr>
          <w:rFonts w:ascii="Book Antiqua" w:eastAsia="Times New Roman" w:hAnsi="Book Antiqua"/>
          <w:lang w:val="en-US"/>
        </w:rPr>
        <w:t>viremia</w:t>
      </w:r>
      <w:proofErr w:type="spellEnd"/>
      <w:r w:rsidRPr="00947126">
        <w:rPr>
          <w:rFonts w:ascii="Book Antiqua" w:eastAsia="Times New Roman" w:hAnsi="Book Antiqua"/>
          <w:lang w:val="en-US"/>
        </w:rPr>
        <w:t xml:space="preserve"> is above 2000 IU/m</w:t>
      </w:r>
      <w:r w:rsidRPr="00BF523B">
        <w:rPr>
          <w:rFonts w:ascii="Book Antiqua" w:eastAsia="Times New Roman" w:hAnsi="Book Antiqua"/>
          <w:caps/>
          <w:lang w:val="en-US"/>
        </w:rPr>
        <w:t xml:space="preserve">l </w:t>
      </w:r>
      <w:r w:rsidRPr="00947126">
        <w:rPr>
          <w:rFonts w:ascii="Book Antiqua" w:eastAsia="Times New Roman" w:hAnsi="Book Antiqua"/>
          <w:lang w:val="en-US"/>
        </w:rPr>
        <w:t>or ALT are elevated, or both, but also when advanced liver fibrosis is seen (with or without HBV DNA/ALT abnormalities)</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Tykv3wyT","properties":{"formattedCitation":"[60]","plainCitation":"[60]"},"citationItems":[{"id":222,"uris":["http://zotero.org/users/1750907/items/FJJBB76E"],"uri":["http://zotero.org/users/1750907/items/FJJBB76E"],"itemData":{"id":222,"type":"article-journal","title":"Care of HIV patients with chronic hepatitis B: updated recommendations from the HIV-Hepatitis B Virus International Panel","container-title":"AIDS (London, England)","page":"1399-1410","volume":"22","issue":"12","source":"NCBI PubMed","abstract":"Nearly 10% of the estimated 36 million people having HIV worldwide suffer from chronic hepatitis B virus (HBV) infection. The advent of new antiviral agents against HBV and the recent availability of improved molecular diagnostic tools have revolutioned the management of HIV/HBV coinfected patients. The present study represents an update of the current knowledge about HBV/HIV coinfection and an intent to provide practical advise about how to give the best care to HIV-infected persons with chronic hepatitis B.","DOI":"10.1097/QAD.0b013e3282f8b46f","ISSN":"1473-5571","note":"PMID: 18614862","shortTitle":"Care of HIV patients with chronic hepatitis B","journalAbbreviation":"AIDS","language":"eng","author":[{"family":"Soriano","given":"Vincent"},{"family":"Puoti","given":"Massimo"},{"family":"Peters","given":"Marion"},{"family":"Benhamou","given":"Yves"},{"family":"Sulkowski","given":"Mark"},{"family":"Zoulim","given":"Fabien"},{"family":"Mauss","given":"Stefan"},{"family":"Rockstroh","given":"Juergen"}],"issued":{"date-parts":[["2008",7,31]]},"PMID":"18614862"}}],"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[60]</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Treatment options for HBV infection should include agents without HIV antiviral activity to reduce risk of viral resistance</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ToNGbWeq","properties":{"formattedCitation":"[60]","plainCitation":"[60]"},"citationItems":[{"id":222,"uris":["http://zotero.org/users/1750907/items/FJJBB76E"],"uri":["http://zotero.org/users/1750907/items/FJJBB76E"],"itemData":{"id":222,"type":"article-journal","title":"Care of HIV patients with chronic hepatitis B: updated recommendations from the HIV-Hepatitis B Virus International Panel","container-title":"AIDS (London, England)","page":"1399-1410","volume":"22","issue":"12","source":"NCBI PubMed","abstract":"Nearly 10% of the estimated 36 million people having HIV worldwide suffer from chronic hepatitis B virus (HBV) infection. The advent of new antiviral agents against HBV and the recent availability of improved molecular diagnostic tools have revolutioned the management of HIV/HBV coinfected patients. The present study represents an update of the current knowledge about HBV/HIV coinfection and an intent to provide practical advise about how to give the best care to HIV-infected persons with chronic hepatitis B.","DOI":"10.1097/QAD.0b013e3282f8b46f","ISSN":"1473-5571","note":"PMID: 18614862","shortTitle":"Care of HIV patients with chronic hepatitis B","journalAbbreviation":"AIDS","language":"eng","author":[{"family":"Soriano","given":"Vincent"},{"family":"Puoti","given":"Massimo"},{"family":"Peters","given":"Marion"},{"family":"Benhamou","given":"Yves"},{"family":"Sulkowski","given":"Mark"},{"family":"Zoulim","given":"Fabien"},{"family":"Mauss","given":"Stefan"},{"family":"Rockstroh","given":"Juergen"}],"issued":{"date-parts":[["2008",7,31]]},"PMID":"18614862"}}],"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[60]</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xml:space="preserve">. </w:t>
      </w:r>
      <w:proofErr w:type="spellStart"/>
      <w:r w:rsidRPr="00947126">
        <w:rPr>
          <w:rFonts w:ascii="Book Antiqua" w:eastAsia="Times New Roman" w:hAnsi="Book Antiqua"/>
          <w:lang w:val="en-US"/>
        </w:rPr>
        <w:t>PegINF</w:t>
      </w:r>
      <w:proofErr w:type="spellEnd"/>
      <w:r w:rsidRPr="00947126">
        <w:rPr>
          <w:rFonts w:ascii="Book Antiqua" w:eastAsia="Times New Roman" w:hAnsi="Book Antiqua"/>
          <w:lang w:val="en-US"/>
        </w:rPr>
        <w:t xml:space="preserve"> based therapy for a finite course of 12 </w:t>
      </w:r>
      <w:proofErr w:type="spellStart"/>
      <w:r w:rsidRPr="00947126">
        <w:rPr>
          <w:rFonts w:ascii="Book Antiqua" w:eastAsia="Times New Roman" w:hAnsi="Book Antiqua"/>
          <w:lang w:val="en-US"/>
        </w:rPr>
        <w:t>mo</w:t>
      </w:r>
      <w:proofErr w:type="spellEnd"/>
      <w:r w:rsidRPr="00947126">
        <w:rPr>
          <w:rFonts w:ascii="Book Antiqua" w:eastAsia="Times New Roman" w:hAnsi="Book Antiqua"/>
          <w:lang w:val="en-US"/>
        </w:rPr>
        <w:t xml:space="preserve"> is an option with possible benefit of sustained response in particular when </w:t>
      </w:r>
      <w:proofErr w:type="spellStart"/>
      <w:r w:rsidRPr="00947126">
        <w:rPr>
          <w:rFonts w:ascii="Book Antiqua" w:eastAsia="Times New Roman" w:hAnsi="Book Antiqua"/>
          <w:lang w:val="en-US"/>
        </w:rPr>
        <w:t>HBe</w:t>
      </w:r>
      <w:proofErr w:type="spellEnd"/>
      <w:r w:rsidRPr="00947126">
        <w:rPr>
          <w:rFonts w:ascii="Book Antiqua" w:eastAsia="Times New Roman" w:hAnsi="Book Antiqua"/>
          <w:lang w:val="en-US"/>
        </w:rPr>
        <w:t>-Ag positive, elevated ALT and low serum HBV DNA. But the rate of such response is low</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KK2cpD8K","properties":{"formattedCitation":"[67]","plainCitation":"[67]"},"citationItems":[{"id":378,"uris":["http://zotero.org/users/1750907/items/S5DSF6ZX"],"uri":["http://zotero.org/users/1750907/items/S5DSF6ZX"],"itemData":{"id":378,"type":"article-journal","title":"Influence of HIV infection on the response to interferon therapy and the long-term outcome of chronic hepatitis B","container-title":"Gastroenterology","page":"1812-1822","volume":"123","issue":"6","source":"NCBI PubMed","abstract":"BACKGROUND &amp; AIMS: The outcome of chronic hepatitis B and the efficacy of interferon alfa (IFN-alpha) remain controversial in human immunodeficiency virus (HIV)-positive patients. We analyzed the influence of HIV coinfection on the response to IFN-alpha therapy, long-term virologic status, progression to cirrhosis, and mortality.\nMETHODS: This was a retrospective follow-up cohort study of 141 consecutive hepatitis B e antigen-positive patients (69 HIV positive) followed up for 45 months.\nRESULTS: The short-term response to IFN-alpha therapy was not significantly different in HIV-positive and HIV-negative patients (28% vs. 51%; P = 0.06) but was poorer in cases of low CD4 cell count (P = 0.038). The hepatitis B virus (HBV) reactivation rate was higher in HIV-positive patients (P = 0.033) and was associated with low CD4 cell count. The risk of cirrhosis was higher in HIV-positive patients with a CD4 cell count &lt;200/mm(3) (relative risk [RR], 4.57; P = 0.007), in IFN-alpha-untreated patients (RR, 2.63; P = 0.041), in patients older than 33 years (RR, 4.59; P = 0.008), and in cases of high necroinflammatory score at baseline (RR, 1.27; P = 0.010). Cirrhosis-related death was more frequent in HIV-positive patients with low CD4 cell count at baseline (P = 0.041), in alcohol consumers (P = 0.001), in IFN-alpha-untreated patients (P = 0.052), and in patients with high histology activity index at baseline (P = 0.005).\nCONCLUSIONS: HIV coinfection was associated with poorer response to IFN-alpha therapy, more frequent HBV reactivations, and increased incidence of cirrhosis and cirrhosis-related death in cases of low CD4 count. IFN-alpha therapy decreased the incidence of HBV cirrhosis regardless of HIV status or serologic response.","DOI":"10.1053/gast.2002.37061","ISSN":"0016-5085","note":"PMID: 12454838","journalAbbreviation":"Gastroenterology","language":"eng","author":[{"family":"Di Martino","given":"Vincent"},{"family":"Thevenot","given":"Thierry"},{"family":"Colin","given":"Jean-François"},{"family":"Boyer","given":"Nathalie"},{"family":"Martinot","given":"Michèle"},{"family":"Degos","given":"Françoise"},{"family":"Coulaud","given":"Jean-Pierre"},{"family":"Vilde","given":"Jean-Louis"},{"family":"Vachon","given":"François"},{"family":"Degott","given":"Claude"},{"family":"Valla","given":"Dominique"},{"family":"Marcellin","given":"Patrick"}],"issued":{"date-parts":[["2002",12]]},"PMID":"12454838"}}],"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w:t>
      </w:r>
      <w:r w:rsidR="005259ED">
        <w:rPr>
          <w:rFonts w:ascii="Book Antiqua" w:eastAsiaTheme="minorEastAsia" w:hAnsi="Book Antiqua" w:hint="eastAsia"/>
          <w:noProof/>
          <w:vertAlign w:val="superscript"/>
          <w:lang w:val="en-US" w:eastAsia="zh-CN"/>
        </w:rPr>
        <w:t>66</w:t>
      </w:r>
      <w:r w:rsidRPr="00947126">
        <w:rPr>
          <w:rFonts w:ascii="Book Antiqua" w:eastAsia="Times New Roman" w:hAnsi="Book Antiqua"/>
          <w:noProof/>
          <w:vertAlign w:val="superscript"/>
          <w:lang w:val="en-US"/>
        </w:rPr>
        <w:t>]</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xml:space="preserve">, and the frequent side effects with bad impact on the quality of life of </w:t>
      </w:r>
      <w:proofErr w:type="spellStart"/>
      <w:r w:rsidRPr="00947126">
        <w:rPr>
          <w:rFonts w:ascii="Book Antiqua" w:eastAsia="Times New Roman" w:hAnsi="Book Antiqua"/>
          <w:lang w:val="en-US"/>
        </w:rPr>
        <w:t>pegINF</w:t>
      </w:r>
      <w:proofErr w:type="spellEnd"/>
      <w:r w:rsidRPr="00947126">
        <w:rPr>
          <w:rFonts w:ascii="Book Antiqua" w:eastAsia="Times New Roman" w:hAnsi="Book Antiqua"/>
          <w:lang w:val="en-US"/>
        </w:rPr>
        <w:t xml:space="preserve"> limit its use</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{"citationID":"17lnffug95","properties":{"formattedCitation":"[68], [69]","plainCitation":"[68], [69]"},"citationItems":[{"id":466,"uris":["http://zotero.org/users/1750907/items/JW7VEJP4"],"uri":["http://zotero.org/users/1750907/items/JW7VEJP4"],"itemData":{"id":466,"type":"article-journal","title":"Peginterferon alfa-2a alone, lamivudine alone, and the two in combination in patients with HBeAg-negative chronic hepatitis B","container-title":"The New England journal of medicine","page":"1206-1217","volume":"351","issue":"12","source":"NCBI PubMed","abstract":"BACKGROUND: Available treatments for hepatitis B e antigen (HBeAg)-negative chronic hepatitis B are associated with poor sustained responses. As a result, nucleoside and nucleotide analogues are typically continued indefinitely, a strategy associated with the risk of resistance and unknown long-term safety implications.\nMETHODS: We compared the efficacy and safety of peginterferon alfa-2a (180 microg once weekly) plus placebo, peginterferon alfa-2a plus lamivudine (100 mg daily), and lamivudine alone in 177, 179, and 181 patients with HBeAg-negative chronic hepatitis B, respectively. Patients were treated for 48 weeks and followed for an additional 24 weeks.\nRESULTS: After 24 weeks of follow-up, the percentage of patients with normalization of alanine aminotransferase levels or hepatitis B virus (HBV) DNA levels below 20,000 copies per milliliter was significantly higher with peginterferon alfa-2a monotherapy (59 percent and 43 percent, respectively) and peginterferon alfa-2a plus lamivudine (60 percent and 44 percent) than with lamivudine monotherapy (44 percent, P=0.004 and P=0.003, respectively; and 29 percent, P=0.007 and P=0.003, respectively). Rates of sustained suppression of HBV DNA to below 400 copies per milliliter were 19 percent with peginterferon alfa-2a monotherapy, 20 percent with combination therapy, and 7 percent with lamivudine alone (P&lt;0.001 for both comparisons with lamivudine alone). Loss of hepatitis B surface antigen occurred in 12 patients in the peginterferon groups, as compared with 0 patients in the group given lamivudine alone. Adverse events, including pyrexia, fatigue, myalgia, and headache, were less frequent with lamivudine monotherapy than with peginterferon alfa-2a monotherapy or combination therapy.\nCONCLUSIONS: Patients with HBeAg-negative chronic hepatitis B had significantly higher rates of response, sustained for 24 weeks after the cessation of therapy, with peginterferon alfa-2a than with lamivudine. The addition of lamivudine to peginterferon alfa-2a did not improve post-therapy response rates.","DOI":"10.1056/NEJMoa040431","ISSN":"1533-4406","note":"PMID: 15371578","journalAbbreviation":"N. Engl. J. Med.","language":"eng","author":[{"family":"Marcellin","given":"Patrick"},{"family":"Lau","given":"George K K"},{"family":"Bonino","given":"Ferruccio"},{"family":"Farci","given":"Patrizia"},{"family":"Hadziyannis","given":"Stephanos"},{"family":"Jin","given":"Rui"},{"family":"Lu","given":"Zhi-Meng"},{"family":"Piratvisuth","given":"Teerha"},{"family":"Germanidis","given":"Georgios"},{"family":"Yurdaydin","given":"Cihan"},{"family":"Diago","given":"Moises"},{"family":"Gurel","given":"Selim"},{"family":"Lai","given":"Ming-Yang"},{"family":"Button","given":"Peter"},{"family":"Pluck","given":"Nigel"},{"family":"Peginterferon Alfa-2a HBeAg-Negative Chronic Hepatitis B Study Group","given":""}],"issued":{"date-parts":[["2004",9,16]]},"PMID":"15371578"},"label":"page"},{"id":464,"uris":["http://zotero.org/users/1750907/items/32D3MCFG"],"uri":["http://zotero.org/users/1750907/items/32D3MCFG"],"itemData":{"id":464,"type":"article-journal","title":"Why do I treat HBeAg-negative chronic hepatitis B patients with nucleos(t)ide analogues?","container-title":"Liver international: official journal of the International Association for the Study of the Liver","page":"151-156","volume":"33 Suppl 1","source":"NCBI PubMed","abstract":"Products that are currently used in the treatment of chronic hepatitis B include interferon-alpha (IFNa: standard or pegylated) (PEG-IFNa) and nucleos(t)ide analogues (NAs). NAs are used in most HBeAg-negative chronic hepatitis B patients for several reasons. They can be prescribed to all chronic HBV patients, even those with contraindications to IFNa; and even IFNa candidates are usually treated with NAs because of their advantages. Administration of NAs is easier (one oral tablet per day compared with subcutaneous IFNa injections), tolerance is excellent and the safety profile is good, whereas IFNa may have adverse events and often worsens the patients' quality of life. The current first-line NA options, entecavir (ETV) and tenofovir (TDV), have minimal or no risk of long-term resistance and a virological response is achieved in almost 100% of adherent HBeAg-negative patients, thus modifying the long-term outcome. The need for long-term, perhaps indefinite, treatment is the main limitation of NAs and the finite duration (48 weeks), the main advantage of IFNa, especially in young patients of reproductive age. However, at most 25% of IFNa-treated HBeAg-negative patients achieve a sustained off-treatment response and therefore &gt;75% of them will eventually receive NAs, even if they start with IFNa. As there will always be concerns about safety and family planning issues with long-term NA therapy, NAs should be used carefully, particularly in young chronic hepatitis B patients with mild liver disease. Novel therapeutic options are needed to increase the rates of HBsAg loss and sustained off-treatment responses.","DOI":"10.1111/liv.12054","ISSN":"1478-3231","note":"PMID: 23286859","journalAbbreviation":"Liver Int.","language":"eng","author":[{"family":"Papatheodoridis","given":"George V"}],"issued":{"date-parts":[["2013",2]]},"PMID":"23286859"},"label":"page"}],"schema":"https://github.com/citation-style-language/schema/raw/master/csl-citation.json"}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w:t>
      </w:r>
      <w:r w:rsidR="005259ED">
        <w:rPr>
          <w:rFonts w:ascii="Book Antiqua" w:eastAsiaTheme="minorEastAsia" w:hAnsi="Book Antiqua" w:hint="eastAsia"/>
          <w:noProof/>
          <w:vertAlign w:val="superscript"/>
          <w:lang w:val="en-US" w:eastAsia="zh-CN"/>
        </w:rPr>
        <w:t>67</w:t>
      </w:r>
      <w:r w:rsidRPr="00947126">
        <w:rPr>
          <w:rFonts w:ascii="Book Antiqua" w:eastAsia="Times New Roman" w:hAnsi="Book Antiqua"/>
          <w:noProof/>
          <w:vertAlign w:val="superscript"/>
          <w:lang w:val="en-US"/>
        </w:rPr>
        <w:t>,</w:t>
      </w:r>
      <w:r w:rsidR="005259ED">
        <w:rPr>
          <w:rFonts w:ascii="Book Antiqua" w:eastAsiaTheme="minorEastAsia" w:hAnsi="Book Antiqua" w:hint="eastAsia"/>
          <w:noProof/>
          <w:vertAlign w:val="superscript"/>
          <w:lang w:val="en-US" w:eastAsia="zh-CN"/>
        </w:rPr>
        <w:t>68</w:t>
      </w:r>
      <w:r w:rsidRPr="00947126">
        <w:rPr>
          <w:rFonts w:ascii="Book Antiqua" w:eastAsia="Times New Roman" w:hAnsi="Book Antiqua"/>
          <w:noProof/>
          <w:vertAlign w:val="superscript"/>
          <w:lang w:val="en-US"/>
        </w:rPr>
        <w:t>]</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xml:space="preserve">. Monotherapy of </w:t>
      </w:r>
      <w:proofErr w:type="spellStart"/>
      <w:r w:rsidRPr="00947126">
        <w:rPr>
          <w:rFonts w:ascii="Book Antiqua" w:eastAsia="Times New Roman" w:hAnsi="Book Antiqua"/>
          <w:lang w:val="en-US"/>
        </w:rPr>
        <w:lastRenderedPageBreak/>
        <w:t>adefovir</w:t>
      </w:r>
      <w:proofErr w:type="spellEnd"/>
      <w:r w:rsidRPr="00947126">
        <w:rPr>
          <w:rFonts w:ascii="Book Antiqua" w:eastAsia="Times New Roman" w:hAnsi="Book Antiqua"/>
          <w:lang w:val="en-US"/>
        </w:rPr>
        <w:t xml:space="preserve"> is an alternative but given the risk of selecting drug resistance, an early “add-on” strategy should be considered when criteria of undetectable HBV </w:t>
      </w:r>
      <w:proofErr w:type="spellStart"/>
      <w:r w:rsidRPr="00947126">
        <w:rPr>
          <w:rFonts w:ascii="Book Antiqua" w:eastAsia="Times New Roman" w:hAnsi="Book Antiqua"/>
          <w:lang w:val="en-US"/>
        </w:rPr>
        <w:t>viremia</w:t>
      </w:r>
      <w:proofErr w:type="spellEnd"/>
      <w:r w:rsidRPr="00947126">
        <w:rPr>
          <w:rFonts w:ascii="Book Antiqua" w:eastAsia="Times New Roman" w:hAnsi="Book Antiqua"/>
          <w:lang w:val="en-US"/>
        </w:rPr>
        <w:t xml:space="preserve"> is not met at week 24 of therapy</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1V4aswIj","properties":{"formattedCitation":"[70]","plainCitation":"[70]"},"citationItems":[{"id":198,"uris":["http://zotero.org/users/1750907/items/RQG3BFZR"],"uri":["http://zotero.org/users/1750907/items/RQG3BFZR"],"itemData":{"id":198,"type":"article-journal","title":"Viral hepatitis and HIV co-infection","container-title":"Antiviral research","page":"303-315","volume":"85","issue":"1","source":"NCBI PubMed","abstract":"Chronic hepatitis B virus (HBV) infection is overall recognised in 10% of HIV+ persons worldwide, with large differences according to geographical region. Chronic hepatitis C virus (HCV) infection affects 25% of HIV+ individuals, with greater rates ( approximately 75%) in intravenous drug users and persons infected through contaminated blood or blood products. HIV-hepatitis co-infected individuals show an accelerated course of liver disease, with faster progression to cirrhosis. The number of anti-HBV drugs has increased in the last few years, and some agents (e.g. lamivudine, emtricitabine, tenofovir) also exert significant activity against HIV. Emergence of drug resistance challenges the long-term benefit of anti-HBV monotherapy, mainly with lamivudine. The results using new more potent anti-HBV drugs (e.g. tenofovir) are very promising, with prospects for stopping or even revert HBV-related liver damage in most cases. With respect to chronic hepatitis C, the combination of pegylated interferon plus ribavirin given for 1 year permits to achieve sustained HCV clearance in no more than 40% of HIV-HCV co-infected patients. Thus, new direct anti-HCV drugs are eagerly awaited for this population. Although being a minority, HIV+ patients with delta hepatitis and those with multiple hepatitis show the worst prognosis. Appropriate diagnosis and monitoring of chronic viral hepatitis, including the use of non-invasive tools for assessing liver fibrosis and measurement of viral load, may allow to confront adequately chronic viral hepatitis in HIV+ patients, preventing the development of end-stage liver disease, for which the only option available is liver transplantation. This article forms part of a special issue of Antiviral Research marking the 25th anniversary of antiretroviral drug discovery and development, Vol 85, issue 1, 2010.","DOI":"10.1016/j.antiviral.2009.10.021","ISSN":"1872-9096","note":"PMID: 19887087","journalAbbreviation":"Antiviral Res.","language":"eng","author":[{"family":"Soriano","given":"Vincent"},{"family":"Vispo","given":"Eugenia"},{"family":"Labarga","given":"Pablo"},{"family":"Medrano","given":"Jose"},{"family":"Barreiro","given":"Pablo"}],"issued":{"date-parts":[["2010",1]]},"PMID":"19887087"}}],"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w:t>
      </w:r>
      <w:r w:rsidR="005259ED">
        <w:rPr>
          <w:rFonts w:ascii="Book Antiqua" w:eastAsiaTheme="minorEastAsia" w:hAnsi="Book Antiqua" w:hint="eastAsia"/>
          <w:noProof/>
          <w:vertAlign w:val="superscript"/>
          <w:lang w:val="en-US" w:eastAsia="zh-CN"/>
        </w:rPr>
        <w:t>69</w:t>
      </w:r>
      <w:r w:rsidRPr="00947126">
        <w:rPr>
          <w:rFonts w:ascii="Book Antiqua" w:eastAsia="Times New Roman" w:hAnsi="Book Antiqua"/>
          <w:noProof/>
          <w:vertAlign w:val="superscript"/>
          <w:lang w:val="en-US"/>
        </w:rPr>
        <w:t>]</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w:t>
      </w:r>
    </w:p>
    <w:p w:rsidR="00A139F6" w:rsidRPr="00947126" w:rsidRDefault="00A139F6" w:rsidP="007001FB">
      <w:pPr>
        <w:adjustRightInd w:val="0"/>
        <w:snapToGrid w:val="0"/>
        <w:spacing w:line="360" w:lineRule="auto"/>
        <w:ind w:firstLineChars="200" w:firstLine="480"/>
        <w:jc w:val="both"/>
        <w:rPr>
          <w:rFonts w:ascii="Book Antiqua" w:eastAsia="Times New Roman" w:hAnsi="Book Antiqua"/>
          <w:lang w:val="en-US"/>
        </w:rPr>
      </w:pPr>
      <w:r w:rsidRPr="00947126">
        <w:rPr>
          <w:rFonts w:ascii="Book Antiqua" w:eastAsia="Times New Roman" w:hAnsi="Book Antiqua"/>
          <w:lang w:val="en-US"/>
        </w:rPr>
        <w:t>When both HIV and HBV infections meet criteria to be treated, which will turn to be the most frequent situation regarding recent guidelines for HIV treatment, the combination of TDF and FTC (or lamivudine) is the preferred choice</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{"citationID":"hlvcmtnp9","properties":{"formattedCitation":"[50], [71]","plainCitation":"[50], [71]"},"citationItems":[{"id":382,"uris":["http://zotero.org/users/1750907/items/893UTRN3"],"uri":["http://zotero.org/users/1750907/items/893UTRN3"],"itemData":{"id":382,"type":"article-journal","title":"British HIV Association guidelines for the management of coinfection with HIV-1 and hepatitis B or C virus 2010","container-title":"HIV medicine","page":"1-30","volume":"11","issue":"1","source":"NCBI PubMed","DOI":"10.1111/j.1468-1293.2009.00781.x","ISSN":"1468-1293","note":"PMID: 20059574","journalAbbreviation":"HIV Med.","language":"eng","author":[{"family":"Brook","given":"G"},{"family":"Main","given":"J"},{"family":"Nelson","given":"M"},{"family":"Bhagani","given":"S"},{"family":"Wilkins","given":"E"},{"family":"Leen","given":"C"},{"family":"Fisher","given":"M"},{"family":"Gilleece","given":"Y"},{"family":"Gilson","given":"R"},{"family":"Freedman","given":"A"},{"family":"Kulasegaram","given":"R"},{"family":"Agarwal","given":"K"},{"family":"Sabin","given":"C"},{"family":"Deacon-Adams","given":"C"},{"family":"BHIVA Viral Hepatitis Working Group","given":""}],"issued":{"date-parts":[["2010",1]]},"PMID":"20059574"},"label":"page"},{"id":200,"uris":["http://zotero.org/users/1750907/items/MND77S8P"],"uri":["http://zotero.org/users/1750907/items/MND77S8P"],"itemData":{"id":200,"type":"article-journal","title":"Hepatitis B in HIV patients: what is the current treatment and what are the challenges?","container-title":"Journal of HIV therapy","page":"13-18","volume":"14","issue":"1","source":"NCBI PubMed","abstract":"Chronic hepatitis B affects 5-10% of HIV patients in Western countries. Lamivudine should no longer be used as a single anti-HBV agent in HIV-HBV co-infected patients, given its limited antiviral potency and high risk of selection of resistance, which further results in wide cross-resistance to all other nucleoside analogues. Recent reports of transmission of lamivudine-resistant HBV in HIV patients are of especial concern, and large surveillance studies suggest that it may occur in up to 10% of new HBV infections in Western countries. Another worrisome aspect of the selection of lamivudine-resistant HBV is the potential for selection of vaccine escape mutants. Currently, tenofovir must be viewed as the drug of choice in HIV-HBV co-infected patients in whom antiretroviral therapy is advised. Its co-formulation with emtricitabine (Truvada) is particularly convenient for treating both HIV and HBV in co-infected individuals. While pegIFN-alpha monotherapy for 1 year may be considered for HIV-HBV coinfected individuals with good spontaneous HIV control (elevated CD4 cell count, low plasma HIV-RNA), and certain HBV features (genotype A, HBeAg+, low serum HBV-DNA and elevated ALT), it is clear that very few coinfected patients fulfill these criteria. In HBeAg-negative HIV patients, adefovir may be an option but the relatively low antiviral potency of this drug discourages its wide use. Given its potential anti-HIV activity, both entecavir and telbivudine must only be prescribed with antiretroviral agents. Lack of information about potential pharmacodynamic interactions between entecavir and abacavir (both are guanosine analogues) or between telbivudine and zidovudine or stavudine (all are thymidine analogues) further discourages their concomitant use. At this time, most experts agree that early introduction of anti-HBV active HAART is the best strategy for the treatment of chronic hepatitis B in HIV patients, and Truvada must be part of the triple regimen.","ISSN":"1462-0308","note":"PMID: 19731560","shortTitle":"Hepatitis B in HIV patients","journalAbbreviation":"J HIV Ther","language":"eng","author":[{"family":"Soriano","given":"Vincent"},{"family":"Tuma","given":"Paula"},{"family":"Vispo","given":"Eugenia"},{"family":"Labarga","given":"Pablo"},{"family":"Fernández","given":"José Vicente"},{"family":"Medrano","given":"José"},{"family":"Barreiro","given":"Pablo"}],"issued":{"date-parts":[["2009",3]]},"PMID":"19731560"},"label":"page"}],"schema":"https://github.com/citation-style-language/schema/raw/master/csl-citation.json"}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[50,</w:t>
      </w:r>
      <w:r w:rsidR="005259ED">
        <w:rPr>
          <w:rFonts w:ascii="Book Antiqua" w:eastAsiaTheme="minorEastAsia" w:hAnsi="Book Antiqua" w:hint="eastAsia"/>
          <w:noProof/>
          <w:vertAlign w:val="superscript"/>
          <w:lang w:val="en-US" w:eastAsia="zh-CN"/>
        </w:rPr>
        <w:t>70</w:t>
      </w:r>
      <w:r w:rsidRPr="00947126">
        <w:rPr>
          <w:rFonts w:ascii="Book Antiqua" w:eastAsia="Times New Roman" w:hAnsi="Book Antiqua"/>
          <w:noProof/>
          <w:vertAlign w:val="superscript"/>
          <w:lang w:val="en-US"/>
        </w:rPr>
        <w:t>]</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In case of prior exposure to lamivudine with selected resistance to lamivudine, TDF is recommended because it has demonstrated its activity toward lamivudine-resistant HBV</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FtOhbi2Y","properties":{"formattedCitation":"[72]","plainCitation":"[72]"},"citationItems":[{"id":384,"uris":["http://zotero.org/users/1750907/items/9C6DEI22"],"uri":["http://zotero.org/users/1750907/items/9C6DEI22"],"itemData":{"id":384,"type":"article-journal","title":"Anti-hepatitis B virus efficacy of tenofovir disoproxil fumarate in HIV-infected patients","container-title":"Hepatology (Baltimore, Md.)","page":"548-555","volume":"43","issue":"3","source":"NCBI PubMed","abstract":"Tenofovir disoproxil fumarate (TDF) has shown in vitro activity against both HIV and hepatitis B virus (HBV). We retrospectively evaluated the efficacy of TDF (300 mg/d), administered as a part of anti-retroviral therapy, in a large cohort of HIV/HBV-coinfected patients. Sixty-five HIV/HBV-coinfected patients who received TDF for at least 6 months with serum HBV DNA levels above 2.3 log10 copies/mL at TDF initiation and who had stored serum samples before and during TDF therapy were included. Serum HBV DNA was measured on stored samples. The median follow-up period was 12 (Q1-Q3: 8-17) months. Serum hepatitis B e antigen (HBeAg) was positive in 54 patients (83.1%). Fifty-two patients (80.0%) were receiving lamivudine (LAM) (150 mg twice a day), and 68.8% had documented LAM resistance at baseline. Among HBeAg-positive patients, the median reduction from baseline (8.17; Q1-Q3 = 7.30-8.30 log10 copies/mL) of serum HBV DNA was 4.56 log10 copies/mL (Q1-Q3 = 3.33-5.55) (P &lt; .0001). In HBeAg-negative patients, serum HBV DNA decline from baseline (4.83; Q1-Q3 = 2.69-6.40 log10 copies/mL) was 2.53 log10 copies/mL (Q1-Q3 = 0.39-4.10). At the end of the study, HBV DNA became undetectable in 29.6% and 81.6% of the HBeAg-positive and HBeAg-negative patients, respectively. Serum HBeAg became negative in 4 patients, 2 of whom acquired serum hepatitis B e antibody. In conclusion, this retrospective analysis demonstrates the efficacy of TDF against wild-type, presumed precore mutants and LAM-resistant HBV when used as a part of anti-retroviral therapy in HIV-coinfected patients.","DOI":"10.1002/hep.21055","ISSN":"0270-9139","note":"PMID: 16496322","journalAbbreviation":"Hepatology","language":"eng","author":[{"family":"Benhamou","given":"Yves"},{"family":"Fleury","given":"Herve"},{"family":"Trimoulet","given":"Pascale"},{"family":"Pellegrin","given":"Isabelle"},{"family":"Urbinelli","given":"Renaud"},{"family":"Katlama","given":"Christine"},{"family":"Rozenbaum","given":"Willy"},{"family":"Le Teuff","given":"Gwenael"},{"family":"Trylesinski","given":"Aldo"},{"family":"Piketty","given":"Christophe"},{"family":"TECOVIR Study Group","given":""}],"issued":{"date-parts":[["2006",3]]},"PMID":"16496322"}}],"schema":"https://github.com/citation-style-language/schema/raw/master/csl-citation.json"}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w:t>
      </w:r>
      <w:r w:rsidR="005259ED">
        <w:rPr>
          <w:rFonts w:ascii="Book Antiqua" w:eastAsiaTheme="minorEastAsia" w:hAnsi="Book Antiqua" w:hint="eastAsia"/>
          <w:noProof/>
          <w:vertAlign w:val="superscript"/>
          <w:lang w:val="en-US" w:eastAsia="zh-CN"/>
        </w:rPr>
        <w:t>71</w:t>
      </w:r>
      <w:r w:rsidRPr="00947126">
        <w:rPr>
          <w:rFonts w:ascii="Book Antiqua" w:eastAsia="Times New Roman" w:hAnsi="Book Antiqua"/>
          <w:noProof/>
          <w:vertAlign w:val="superscript"/>
          <w:lang w:val="en-US"/>
        </w:rPr>
        <w:t>]</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xml:space="preserve">. A recent meta-analysis confirmed the durable suppression of HBV </w:t>
      </w:r>
      <w:proofErr w:type="spellStart"/>
      <w:r w:rsidRPr="00947126">
        <w:rPr>
          <w:rFonts w:ascii="Book Antiqua" w:eastAsia="Times New Roman" w:hAnsi="Book Antiqua"/>
          <w:lang w:val="en-US"/>
        </w:rPr>
        <w:t>viremia</w:t>
      </w:r>
      <w:proofErr w:type="spellEnd"/>
      <w:r w:rsidRPr="00947126">
        <w:rPr>
          <w:rFonts w:ascii="Book Antiqua" w:eastAsia="Times New Roman" w:hAnsi="Book Antiqua"/>
          <w:lang w:val="en-US"/>
        </w:rPr>
        <w:t xml:space="preserve"> with no impact of previous lamivudine exposure</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481SPA35","properties":{"formattedCitation":"[65]","plainCitation":"[65]"},"citationItems":[{"id":380,"uris":["http://zotero.org/users/1750907/items/XAVDZX2N"],"uri":["http://zotero.org/users/1750907/items/XAVDZX2N"],"itemData":{"id":380,"type":"article-journal","title":"Suppression of HBV by tenofovir in HBV/HIV coinfected patients: a systematic review and meta-analysis","container-title":"PloS one","page":"e68152","volume":"8","issue":"7","source":"NCBI PubMed","abstract":"BACKGROUND: Hepatitis B coinfection is common in HIV-positive individuals and as antiretroviral therapy has made death due to AIDS less common, hepatitis has become increasingly important. Several drugs are available to treat hepatitis B. The most potent and the one with the lowest risk of resistance appears to be tenofovir (TDF). However there are several questions that remain unanswered regarding the use of TDF, including the proportion of patients that achieves suppression of HBV viral load and over what time, whether suppression is durable and whether prior treatment with other HBV-active drugs such as lamivudine, compromises the efficacy of TDF due to possible selection of resistant HBV strains.\nMETHODS: A systematic review and meta-analysis following PRISMA guidelines and using multilevel mixed effects logistic regression, stratified by prior and/or concomitant use of lamivudine and/or emtricitabine.\nRESULTS: Data was available from 23 studies including 550 HBV/HIV coinfected patients treated with TDF. Follow up was for up to seven years but to ensure sufficient power the data analyses were limited to three years. The overall proportion achieving suppression of HBV replication was 57.4%, 79.0% and 85.6% at one, two and three years, respectively. No effect of prior or concomitant 3TC/FTC was shown. Virological rebound on TDF treatment was rare.\nINTERPRETATION: TDF suppresses HBV to undetectable levels in the majority of HBV/HIV coinfected patients with the proportion fully suppressed continuing to increase during continuous treatment. Prior treatment with 3TC/FTC does not compromise efficacy of TDF treatment. The use of combination treatment with 3TC/FTC offers no significant benefit over TDF alone.","DOI":"10.1371/journal.pone.0068152","ISSN":"1932-6203","note":"PMID: 23874527","shortTitle":"Suppression of HBV by tenofovir in HBV/HIV coinfected patients","journalAbbreviation":"PLoS ONE","language":"eng","author":[{"family":"Price","given":"Huw"},{"family":"Dunn","given":"David"},{"family":"Pillay","given":"Deenan"},{"family":"Bani-Sadr","given":"Firouze"},{"family":"de Vries-Sluijs","given":"Theodora"},{"family":"Jain","given":"Mamta K"},{"family":"Kuzushita","given":"Noriyoshi"},{"family":"Mauss","given":"Stefan"},{"family":"Núñez","given":"Marina"},{"family":"Nüesch","given":"Reto"},{"family":"Peters","given":"Marion"},{"family":"Reiberger","given":"Thomas"},{"family":"Stephan","given":"Christoph"},{"family":"Tan","given":"Lionel"},{"family":"Gilson","given":"Richard"}],"issued":{"date-parts":[["2013"]]},"PMID":"23874527"}}],"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w:t>
      </w:r>
      <w:r w:rsidR="005259ED">
        <w:rPr>
          <w:rFonts w:ascii="Book Antiqua" w:eastAsiaTheme="minorEastAsia" w:hAnsi="Book Antiqua" w:hint="eastAsia"/>
          <w:noProof/>
          <w:vertAlign w:val="superscript"/>
          <w:lang w:val="en-US" w:eastAsia="zh-CN"/>
        </w:rPr>
        <w:t>64</w:t>
      </w:r>
      <w:r w:rsidRPr="00947126">
        <w:rPr>
          <w:rFonts w:ascii="Book Antiqua" w:eastAsia="Times New Roman" w:hAnsi="Book Antiqua"/>
          <w:noProof/>
          <w:vertAlign w:val="superscript"/>
          <w:lang w:val="en-US"/>
        </w:rPr>
        <w:t>]</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Combine therapy is recommended but until now no significant benefit of combine therapy over TDF alone has been demonstrated</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{"citationID":"6f0n7pdb1","properties":{"formattedCitation":"[32], [65]","plainCitation":"[32], [65]"},"citationItems":[{"id":380,"uris":["http://zotero.org/users/1750907/items/XAVDZX2N"],"uri":["http://zotero.org/users/1750907/items/XAVDZX2N"],"itemData":{"id":380,"type":"article-journal","title":"Suppression of HBV by tenofovir in HBV/HIV coinfected patients: a systematic review and meta-analysis","container-title":"PloS one","page":"e68152","volume":"8","issue":"7","source":"NCBI PubMed","abstract":"BACKGROUND: Hepatitis B coinfection is common in HIV-positive individuals and as antiretroviral therapy has made death due to AIDS less common, hepatitis has become increasingly important. Several drugs are available to treat hepatitis B. The most potent and the one with the lowest risk of resistance appears to be tenofovir (TDF). However there are several questions that remain unanswered regarding the use of TDF, including the proportion of patients that achieves suppression of HBV viral load and over what time, whether suppression is durable and whether prior treatment with other HBV-active drugs such as lamivudine, compromises the efficacy of TDF due to possible selection of resistant HBV strains.\nMETHODS: A systematic review and meta-analysis following PRISMA guidelines and using multilevel mixed effects logistic regression, stratified by prior and/or concomitant use of lamivudine and/or emtricitabine.\nRESULTS: Data was available from 23 studies including 550 HBV/HIV coinfected patients treated with TDF. Follow up was for up to seven years but to ensure sufficient power the data analyses were limited to three years. The overall proportion achieving suppression of HBV replication was 57.4%, 79.0% and 85.6% at one, two and three years, respectively. No effect of prior or concomitant 3TC/FTC was shown. Virological rebound on TDF treatment was rare.\nINTERPRETATION: TDF suppresses HBV to undetectable levels in the majority of HBV/HIV coinfected patients with the proportion fully suppressed continuing to increase during continuous treatment. Prior treatment with 3TC/FTC does not compromise efficacy of TDF treatment. The use of combination treatment with 3TC/FTC offers no significant benefit over TDF alone.","DOI":"10.1371/journal.pone.0068152","ISSN":"1932-6203","note":"PMID: 23874527","shortTitle":"Suppression of HBV by tenofovir in HBV/HIV coinfected patients","journalAbbreviation":"PLoS ONE","language":"eng","author":[{"family":"Price","given":"Huw"},{"family":"Dunn","given":"David"},{"family":"Pillay","given":"Deenan"},{"family":"Bani-Sadr","given":"Firouze"},{"family":"de Vries-Sluijs","given":"Theodora"},{"family":"Jain","given":"Mamta K"},{"family":"Kuzushita","given":"Noriyoshi"},{"family":"Mauss","given":"Stefan"},{"family":"Núñez","given":"Marina"},{"family":"Nüesch","given":"Reto"},{"family":"Peters","given":"Marion"},{"family":"Reiberger","given":"Thomas"},{"family":"Stephan","given":"Christoph"},{"family":"Tan","given":"Lionel"},{"family":"Gilson","given":"Richard"}],"issued":{"date-parts":[["2013"]]},"PMID":"23874527"},"label":"page"},{"id":180,"uris":["http://zotero.org/users/1750907/items/V7FIF3UH"],"uri":["http://zotero.org/users/1750907/items/V7FIF3UH"],"itemData":{"id":180,"type":"article-journal","title":"Management and treatment of chronic hepatitis B virus infection in HIV positive and negative patients: the EPIB 2008 study","container-title":"Journal of hepatology","page":"1006-1012","volume":"53","issue":"6","source":"NCBI PubMed","abstract":"BACKGROUND &amp; AIMS: To compare the management and the virological and serological efficacy of treatments for chronic hepatitis B (CHB) in HIV positive and negative patients.\nMETHODS: Two hundred and forty-six HIV positive and 205 HIV negative consecutive patients with past or present CHB, seen in October 2008 in participating departments, were included in a multicenter study. All the data were retrospectively collected from the first visit to October 2008 through a standardized questionnaire.\nRESULTS: Compared to HIV negative patients, HIV positive patients more often presented positive HBeAg (46.4% vs. 32.8%, p=0.01), HBV genotype A (54.8% vs. 17.1%, p&lt;0.0001), co-infection with HCV (12.4% vs. 5.9%, p=0.0002) or HDV (12.6% vs. 2.9%, p=0.04). HIV positive patients were more often on HBV therapy (92.7% vs. 57.1%, p&lt;0.0001), leading to undetectable serum HBV DNA levels (71.0% vs. 44.1%, p&lt;0.0001). In HIV positive patients, multivariate analysis showed that older age, lower initial HBV DNA levels, and longer time on HBV therapy significantly correlated with undetectable HBV DNA. No difference in efficacy was observed between tenofovir used alone or in combination. HBsAg (but not HBe) loss was more often observed in HIV positive patients, sometimes followed by HBsAg re-appearance after withdrawal of HBV treatment. Excluding the 37 HBV-HCV-co-infected patients, the last clinical presentation and liver fibrosis scores were similar in HIV positive and negative patients.\nCONCLUSIONS: The assessment of CHB and the efficacy of HBV therapy have improved in HIV positive patients. HIV infection did not have a negative impact on the likelihood of HBV therapeutic success.","DOI":"10.1016/j.jhep.2010.04.041","ISSN":"1600-0641","note":"PMID: 20800920","shortTitle":"Management and treatment of chronic hepatitis B virus infection in HIV positive and negative patients","journalAbbreviation":"J. Hepatol.","language":"eng","author":[{"family":"Piroth","given":"Lionel"},{"family":"Pol","given":"Stanislas"},{"family":"Lacombe","given":"Karine"},{"family":"Miailhes","given":"Patrick"},{"family":"Rami","given":"Agathe"},{"family":"Rey","given":"David"},{"family":"Loustau-Ratti","given":"Veronique"},{"family":"Morlat","given":"Philippe"},{"family":"Goderel","given":"Isabelle"},{"family":"Sene","given":"Damien"},{"family":"Rosenthal","given":"Eric"},{"family":"Carrat","given":"Fabrice"},{"family":"Cacoub","given":"Patrice"},{"family":"GERMIVIC Study Group","given":""}],"issued":{"date-parts":[["2010",12]]},"PMID":"20800920"},"label":"page"}],"schema":"https://github.com/citation-style-language/schema/raw/master/csl-citation.json"}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[32,</w:t>
      </w:r>
      <w:r w:rsidR="005259ED">
        <w:rPr>
          <w:rFonts w:ascii="Book Antiqua" w:eastAsiaTheme="minorEastAsia" w:hAnsi="Book Antiqua" w:hint="eastAsia"/>
          <w:noProof/>
          <w:vertAlign w:val="superscript"/>
          <w:lang w:val="en-US" w:eastAsia="zh-CN"/>
        </w:rPr>
        <w:t>64</w:t>
      </w:r>
      <w:r w:rsidRPr="00947126">
        <w:rPr>
          <w:rFonts w:ascii="Book Antiqua" w:eastAsia="Times New Roman" w:hAnsi="Book Antiqua"/>
          <w:noProof/>
          <w:vertAlign w:val="superscript"/>
          <w:lang w:val="en-US"/>
        </w:rPr>
        <w:t>]</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w:t>
      </w:r>
    </w:p>
    <w:p w:rsidR="00A139F6" w:rsidRPr="00947126" w:rsidRDefault="00A139F6" w:rsidP="007001FB">
      <w:pPr>
        <w:adjustRightInd w:val="0"/>
        <w:snapToGrid w:val="0"/>
        <w:spacing w:line="360" w:lineRule="auto"/>
        <w:ind w:firstLineChars="200" w:firstLine="480"/>
        <w:jc w:val="both"/>
        <w:rPr>
          <w:rFonts w:ascii="Book Antiqua" w:eastAsia="Times New Roman" w:hAnsi="Book Antiqua"/>
          <w:lang w:val="en-US"/>
        </w:rPr>
      </w:pPr>
      <w:proofErr w:type="spellStart"/>
      <w:r w:rsidRPr="00947126">
        <w:rPr>
          <w:rFonts w:ascii="Book Antiqua" w:eastAsia="Times New Roman" w:hAnsi="Book Antiqua"/>
          <w:lang w:val="en-US"/>
        </w:rPr>
        <w:t>Seroclearance</w:t>
      </w:r>
      <w:proofErr w:type="spellEnd"/>
      <w:r w:rsidRPr="00947126">
        <w:rPr>
          <w:rFonts w:ascii="Book Antiqua" w:eastAsia="Times New Roman" w:hAnsi="Book Antiqua"/>
          <w:lang w:val="en-US"/>
        </w:rPr>
        <w:t xml:space="preserve"> of HBs-Ag is a rare outcome during long term HBV therapy with potent </w:t>
      </w:r>
      <w:proofErr w:type="spellStart"/>
      <w:proofErr w:type="gramStart"/>
      <w:r w:rsidRPr="00947126">
        <w:rPr>
          <w:rFonts w:ascii="Book Antiqua" w:eastAsia="Times New Roman" w:hAnsi="Book Antiqua"/>
          <w:lang w:val="en-US"/>
        </w:rPr>
        <w:t>nucleos</w:t>
      </w:r>
      <w:proofErr w:type="spellEnd"/>
      <w:r w:rsidRPr="00947126">
        <w:rPr>
          <w:rFonts w:ascii="Book Antiqua" w:eastAsia="Times New Roman" w:hAnsi="Book Antiqua"/>
          <w:lang w:val="en-US"/>
        </w:rPr>
        <w:t>(</w:t>
      </w:r>
      <w:proofErr w:type="gramEnd"/>
      <w:r w:rsidRPr="00947126">
        <w:rPr>
          <w:rFonts w:ascii="Book Antiqua" w:eastAsia="Times New Roman" w:hAnsi="Book Antiqua"/>
          <w:lang w:val="en-US"/>
        </w:rPr>
        <w:t xml:space="preserve">t)ide analogues. Dutch study investigated long term HBs Ag level kinetics in HIV-HBV co-infected patients treated with </w:t>
      </w:r>
      <w:proofErr w:type="spellStart"/>
      <w:r w:rsidRPr="00947126">
        <w:rPr>
          <w:rFonts w:ascii="Book Antiqua" w:eastAsia="Times New Roman" w:hAnsi="Book Antiqua"/>
          <w:lang w:val="en-US"/>
        </w:rPr>
        <w:t>tenofovir</w:t>
      </w:r>
      <w:proofErr w:type="spellEnd"/>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8KE6iAok","properties":{"formattedCitation":"[73]","plainCitation":"[73]"},"citationItems":[{"id":404,"uris":["http://zotero.org/users/1750907/items/9J38HTC8"],"uri":["http://zotero.org/users/1750907/items/9J38HTC8"],"itemData":{"id":404,"type":"article-journal","title":"Hepatitis B surface antigen declines and clearance during long-term tenofovir therapy in patients coinfected with HBV and HIV","container-title":"The Journal of infectious diseases","page":"974-980","volume":"206","issue":"6","source":"NCBI PubMed","abstract":"BACKGROUND: The kinetics of hepatitis B surface antigen (HBsAg) are predictive in HBV-infected patients treated with pegylated interferon. Knowledge about the value of HBsAg levels in patients coinfected with HBV and human immunodeficiency virus (HIV) is lacking.\nMETHODS: We quantified serum HBsAg in a Dutch multicenter cohort of 104 patients coinfected with HIV and HBV who were treated with tenofovir disoproxil fumarate (TDF) as part of highly active antiretroviral therapy. The median duration of therapy was 57 months (interquartile range, 34-72 months).\nRESULTS: Hepatitis B e antigen (HBeAg)-positive patients achieved a decline of 2.2 log IU/mL in HBsAg, whereas HBeAg-negative patients only achieved a decline of 0.6 log IU/mL during 6 years of TDF therapy. Declines in HBsAg at months 6 and 12 correlated with CD4 cell count for HBeAg-positive patients. Five HBeAg-positive patients (8%) and 3 HBeAg-negative patients (8%) cleared HBsAg. HBeAg-negative patients who cleared HBsAg had lower baseline HBsAg as compared to patients who remained HBsAg positive. The majority of patients who cleared HBsAg achieved this end point within the first year. In HBeAg-positive patients, decline in HBsAg at month 6 was predictive of achieving HBsAg seroclearance.\nCONCLUSIONS: Receipt of TDF therapy by HIV/HBV-coinfected patients for up to 6 years led to a significant decrease in HBsAg in the HBeAg-positive population. HBsAg kinetics early during treatment were predictive of HBsAg seroclearance and correlated with an increased CD4 cell count, underlining the importance of immune restoration in HBV clearance.","DOI":"10.1093/infdis/jis439","ISSN":"1537-6613","note":"PMID: 22782950","journalAbbreviation":"J. Infect. Dis.","language":"eng","author":[{"family":"Zoutendijk","given":"Roeland"},{"family":"Zaaijer","given":"Hans L"},{"family":"de Vries-Sluijs","given":"Theodora E M S"},{"family":"Reijnders","given":"Jurrien G P"},{"family":"Mulder","given":"Jan W"},{"family":"Kroon","given":"Frank P"},{"family":"Richter","given":"Clemens"},{"family":"van der Eijk","given":"Annemiek A"},{"family":"Sonneveld","given":"Milan J"},{"family":"Hansen","given":"Bettina E"},{"family":"de Man","given":"Robert A"},{"family":"van der Ende","given":"Marchina E"},{"family":"Janssen","given":"Harry L A"}],"issued":{"date-parts":[["2012",9,15]]},"PMID":"22782950"}}],"schema":"https://github.com/citation-style-language/schema/raw/master/csl-citation.json"}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w:t>
      </w:r>
      <w:r w:rsidR="005259ED">
        <w:rPr>
          <w:rFonts w:ascii="Book Antiqua" w:eastAsiaTheme="minorEastAsia" w:hAnsi="Book Antiqua" w:hint="eastAsia"/>
          <w:noProof/>
          <w:vertAlign w:val="superscript"/>
          <w:lang w:val="en-US" w:eastAsia="zh-CN"/>
        </w:rPr>
        <w:t>72</w:t>
      </w:r>
      <w:r w:rsidRPr="00947126">
        <w:rPr>
          <w:rFonts w:ascii="Book Antiqua" w:eastAsia="Times New Roman" w:hAnsi="Book Antiqua"/>
          <w:noProof/>
          <w:vertAlign w:val="superscript"/>
          <w:lang w:val="en-US"/>
        </w:rPr>
        <w:t>]</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xml:space="preserve">, and showed that the decline in HBs-Ag was essentially found among </w:t>
      </w:r>
      <w:proofErr w:type="spellStart"/>
      <w:r w:rsidRPr="00947126">
        <w:rPr>
          <w:rFonts w:ascii="Book Antiqua" w:eastAsia="Times New Roman" w:hAnsi="Book Antiqua"/>
          <w:lang w:val="en-US"/>
        </w:rPr>
        <w:t>HBe</w:t>
      </w:r>
      <w:proofErr w:type="spellEnd"/>
      <w:r w:rsidRPr="00947126">
        <w:rPr>
          <w:rFonts w:ascii="Book Antiqua" w:eastAsia="Times New Roman" w:hAnsi="Book Antiqua"/>
          <w:lang w:val="en-US"/>
        </w:rPr>
        <w:t xml:space="preserve"> Ag positive HIV-HBV co-infected patients. It also showed that long term TDF therapy leads to significant decline in HBs-Ag, that there was a correlation between CD4 cells count and HBs Ag level kinetics and that HBs Ag kinetics early during treatment were predictive of HBs-Ag </w:t>
      </w:r>
      <w:proofErr w:type="spellStart"/>
      <w:r w:rsidRPr="00947126">
        <w:rPr>
          <w:rFonts w:ascii="Book Antiqua" w:eastAsia="Times New Roman" w:hAnsi="Book Antiqua"/>
          <w:lang w:val="en-US"/>
        </w:rPr>
        <w:t>seroclearance</w:t>
      </w:r>
      <w:proofErr w:type="spellEnd"/>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UJyM5sbR","properties":{"formattedCitation":"[73]","plainCitation":"[73]"},"citationItems":[{"id":404,"uris":["http://zotero.org/users/1750907/items/9J38HTC8"],"uri":["http://zotero.org/users/1750907/items/9J38HTC8"],"itemData":{"id":404,"type":"article-journal","title":"Hepatitis B surface antigen declines and clearance during long-term tenofovir therapy in patients coinfected with HBV and HIV","container-title":"The Journal of infectious diseases","page":"974-980","volume":"206","issue":"6","source":"NCBI PubMed","abstract":"BACKGROUND: The kinetics of hepatitis B surface antigen (HBsAg) are predictive in HBV-infected patients treated with pegylated interferon. Knowledge about the value of HBsAg levels in patients coinfected with HBV and human immunodeficiency virus (HIV) is lacking.\nMETHODS: We quantified serum HBsAg in a Dutch multicenter cohort of 104 patients coinfected with HIV and HBV who were treated with tenofovir disoproxil fumarate (TDF) as part of highly active antiretroviral therapy. The median duration of therapy was 57 months (interquartile range, 34-72 months).\nRESULTS: Hepatitis B e antigen (HBeAg)-positive patients achieved a decline of 2.2 log IU/mL in HBsAg, whereas HBeAg-negative patients only achieved a decline of 0.6 log IU/mL during 6 years of TDF therapy. Declines in HBsAg at months 6 and 12 correlated with CD4 cell count for HBeAg-positive patients. Five HBeAg-positive patients (8%) and 3 HBeAg-negative patients (8%) cleared HBsAg. HBeAg-negative patients who cleared HBsAg had lower baseline HBsAg as compared to patients who remained HBsAg positive. The majority of patients who cleared HBsAg achieved this end point within the first year. In HBeAg-positive patients, decline in HBsAg at month 6 was predictive of achieving HBsAg seroclearance.\nCONCLUSIONS: Receipt of TDF therapy by HIV/HBV-coinfected patients for up to 6 years led to a significant decrease in HBsAg in the HBeAg-positive population. HBsAg kinetics early during treatment were predictive of HBsAg seroclearance and correlated with an increased CD4 cell count, underlining the importance of immune restoration in HBV clearance.","DOI":"10.1093/infdis/jis439","ISSN":"1537-6613","note":"PMID: 22782950","journalAbbreviation":"J. Infect. Dis.","language":"eng","author":[{"family":"Zoutendijk","given":"Roeland"},{"family":"Zaaijer","given":"Hans L"},{"family":"de Vries-Sluijs","given":"Theodora E M S"},{"family":"Reijnders","given":"Jurrien G P"},{"family":"Mulder","given":"Jan W"},{"family":"Kroon","given":"Frank P"},{"family":"Richter","given":"Clemens"},{"family":"van der Eijk","given":"Annemiek A"},{"family":"Sonneveld","given":"Milan J"},{"family":"Hansen","given":"Bettina E"},{"family":"de Man","given":"Robert A"},{"family":"van der Ende","given":"Marchina E"},{"family":"Janssen","given":"Harry L A"}],"issued":{"date-parts":[["2012",9,15]]},"PMID":"22782950"}}],"schema":"https://github.com/citation-style-language/schema/raw/master/csl-citation.json"}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w:t>
      </w:r>
      <w:r w:rsidR="005259ED">
        <w:rPr>
          <w:rFonts w:ascii="Book Antiqua" w:eastAsiaTheme="minorEastAsia" w:hAnsi="Book Antiqua" w:hint="eastAsia"/>
          <w:noProof/>
          <w:vertAlign w:val="superscript"/>
          <w:lang w:val="en-US" w:eastAsia="zh-CN"/>
        </w:rPr>
        <w:t>72</w:t>
      </w:r>
      <w:r w:rsidRPr="00947126">
        <w:rPr>
          <w:rFonts w:ascii="Book Antiqua" w:eastAsia="Times New Roman" w:hAnsi="Book Antiqua"/>
          <w:noProof/>
          <w:vertAlign w:val="superscript"/>
          <w:lang w:val="en-US"/>
        </w:rPr>
        <w:t>]</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w:t>
      </w:r>
    </w:p>
    <w:p w:rsidR="00A139F6" w:rsidRPr="00947126" w:rsidRDefault="00A139F6" w:rsidP="007001FB">
      <w:pPr>
        <w:adjustRightInd w:val="0"/>
        <w:snapToGrid w:val="0"/>
        <w:spacing w:line="360" w:lineRule="auto"/>
        <w:ind w:firstLineChars="200" w:firstLine="480"/>
        <w:jc w:val="both"/>
        <w:rPr>
          <w:rFonts w:ascii="Book Antiqua" w:eastAsia="Times New Roman" w:hAnsi="Book Antiqua"/>
          <w:lang w:val="en-US"/>
        </w:rPr>
      </w:pPr>
      <w:r w:rsidRPr="00947126">
        <w:rPr>
          <w:rFonts w:ascii="Book Antiqua" w:eastAsia="Times New Roman" w:hAnsi="Book Antiqua"/>
          <w:lang w:val="en-US"/>
        </w:rPr>
        <w:t>Hepatitis delta virus (HDV) has a unique replication progress that requires co-infection with HBV. It suppresses HBV replication but it causes severe liver disease with rapid progression to cirrhosis (10</w:t>
      </w:r>
      <w:r w:rsidR="00BF523B">
        <w:rPr>
          <w:rFonts w:ascii="Book Antiqua" w:eastAsiaTheme="minorEastAsia" w:hAnsi="Book Antiqua" w:hint="eastAsia"/>
          <w:lang w:val="en-US" w:eastAsia="zh-CN"/>
        </w:rPr>
        <w:t>%</w:t>
      </w:r>
      <w:r w:rsidRPr="00947126">
        <w:rPr>
          <w:rFonts w:ascii="Book Antiqua" w:eastAsia="Times New Roman" w:hAnsi="Book Antiqua"/>
          <w:lang w:val="en-US"/>
        </w:rPr>
        <w:t>-</w:t>
      </w:r>
      <w:r w:rsidR="00BF523B">
        <w:rPr>
          <w:rFonts w:ascii="Book Antiqua" w:eastAsia="Times New Roman" w:hAnsi="Book Antiqua"/>
          <w:lang w:val="en-US"/>
        </w:rPr>
        <w:t>15% of patients within 2 years)</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{"citationID":"2jpqta2oop","properties":{"formattedCitation":"[74], [75]","plainCitation":"[74], [75]"},"citationItems":[{"id":414,"uris":["http://zotero.org/users/1750907/items/TBKF22DU"],"uri":["http://zotero.org/users/1750907/items/TBKF22DU"],"itemData":{"id":414,"type":"article-journal","title":"Hepatitis delta virus","container-title":"Lancet","page":"73-85","volume":"378","issue":"9785","source":"NCBI PubMed","abstract":"Hepatitis delta virus (HDV) is a small, defective RNA virus that can infect only individuals who have hepatitis B virus (HBV); worldwide more than 15 million people are co-infected. There are eight reported genotypes of HDV with unexplained variations in their geographical distribution and pathogenicity. The hepatitis D virion is composed of a coat of HBV envelope proteins surrounding the nucleocapsid, which consists of a single-stranded, circular RNA genome complexed with delta antigen, the viral protein. HDV is clinically important because although it suppresses HBV replication, it causes severe liver disease with rapid progression to cirrhosis and hepatic decompensation. The range of clinical presentation is wide, varying from mild disease to fulminant liver failure. The prevalence of HDV is declining in some endemic areas but increasing in northern and central Europe because of immigration. Treatment of HDV is with pegylated interferon alfa; however, response rates are poor. Increased understanding of the molecular virology of HDV will identify novel therapeutic targets for this most severe form of chronic viral hepatitis.","DOI":"10.1016/S0140-6736(10)61931-9","ISSN":"1474-547X","note":"PMID: 21511329","journalAbbreviation":"Lancet","language":"eng","author":[{"family":"Hughes","given":"Sarah A"},{"family":"Wedemeyer","given":"Heiner"},{"family":"Harrison","given":"Phillip M"}],"issued":{"date-parts":[["2011",7,2]]},"PMID":"21511329"},"label":"page"},{"id":420,"uris":["http://zotero.org/users/1750907/items/H8HXU4SA"],"uri":["http://zotero.org/users/1750907/items/H8HXU4SA"],"itemData":{"id":420,"type":"article-journal","title":"Natural history and treatment of chronic delta hepatitis","container-title":"Journal of viral hepatitis","page":"749-756","volume":"17","issue":"11","source":"NCBI PubMed","abstract":"Chronic delta hepatitis (CDH) represents a severe form of chronic viral hepatitis, induced by the hepatitis delta virus (HDV) in conjunction with the hepatitis B virus (HBV). Delta hepatitis may lead to disease in humans through co-infection. The former leads to acute hepatitis which clinically can range from mild hepatitis to fulminant hepatitis and death. Severe or fulminant hepatitis is more often observed with HBV-HDV co-infection compared to HBV mono-infection. Chronic infection after acute hepatitis B + D co-infection is infrequent and similar to the rate in mono-infected patients. CDH develops in 70-90% of patients with superinfection. CDH runs a more progressive course than chronic hepatitis B and may lead to cirrhosis within 2 years in 10-15% of patients. However, as with any immune-mediated disease, different patterns of progression, ranging from mild to severe progressive disease, are observed. Active replication of both HBV and HDV may be associated with a more progressive disease pattern. Further, different HDV and HBV genotypes may contribute to various disease outcomes. CDH may be frequently associated with hepatocellular carcinoma development although recent studies provided conflicting results. The only established therapy for CDH is treatment with interferons for a duration of at least 1 year. On treatment, 6 month HDV RNA assessment may give clues as to whether to stop treatment at 1 year or continue beyond 1 year. New approaches to treatment of CDH are an urgent need of which the use of prenylation inhibitors appears the most promising.","DOI":"10.1111/j.1365-2893.2010.01353.x","ISSN":"1365-2893","note":"PMID: 20723036","journalAbbreviation":"J. Viral Hepat.","language":"eng","author":[{"family":"Yurdaydın","given":"C"},{"family":"Idilman","given":"R"},{"family":"Bozkaya","given":"H"},{"family":"Bozdayi","given":"A M"}],"issued":{"date-parts":[["2010",11]]},"PMID":"20723036"},"label":"page"}],"schema":"https://github.com/citation-style-language/schema/raw/master/csl-citation.json"}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w:t>
      </w:r>
      <w:r w:rsidR="005259ED">
        <w:rPr>
          <w:rFonts w:ascii="Book Antiqua" w:eastAsiaTheme="minorEastAsia" w:hAnsi="Book Antiqua" w:hint="eastAsia"/>
          <w:noProof/>
          <w:vertAlign w:val="superscript"/>
          <w:lang w:val="en-US" w:eastAsia="zh-CN"/>
        </w:rPr>
        <w:t>73</w:t>
      </w:r>
      <w:r w:rsidRPr="00947126">
        <w:rPr>
          <w:rFonts w:ascii="Book Antiqua" w:eastAsia="Times New Roman" w:hAnsi="Book Antiqua"/>
          <w:noProof/>
          <w:vertAlign w:val="superscript"/>
          <w:lang w:val="en-US"/>
        </w:rPr>
        <w:t>,</w:t>
      </w:r>
      <w:r w:rsidR="005259ED">
        <w:rPr>
          <w:rFonts w:ascii="Book Antiqua" w:eastAsiaTheme="minorEastAsia" w:hAnsi="Book Antiqua" w:hint="eastAsia"/>
          <w:noProof/>
          <w:vertAlign w:val="superscript"/>
          <w:lang w:val="en-US" w:eastAsia="zh-CN"/>
        </w:rPr>
        <w:t>74</w:t>
      </w:r>
      <w:r w:rsidRPr="00947126">
        <w:rPr>
          <w:rFonts w:ascii="Book Antiqua" w:eastAsia="Times New Roman" w:hAnsi="Book Antiqua"/>
          <w:noProof/>
          <w:vertAlign w:val="superscript"/>
          <w:lang w:val="en-US"/>
        </w:rPr>
        <w:t>]</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w:t>
      </w:r>
      <w:r w:rsidR="00947126">
        <w:rPr>
          <w:rFonts w:ascii="Book Antiqua" w:eastAsia="Times New Roman" w:hAnsi="Book Antiqua"/>
          <w:lang w:val="en-US"/>
        </w:rPr>
        <w:t xml:space="preserve"> </w:t>
      </w:r>
      <w:r w:rsidRPr="00947126">
        <w:rPr>
          <w:rFonts w:ascii="Book Antiqua" w:eastAsia="Times New Roman" w:hAnsi="Book Antiqua"/>
          <w:lang w:val="en-US"/>
        </w:rPr>
        <w:t>The prevalence of anti-HDV in HBV-HIV co-infected patie</w:t>
      </w:r>
      <w:r w:rsidR="00BF523B">
        <w:rPr>
          <w:rFonts w:ascii="Book Antiqua" w:eastAsia="Times New Roman" w:hAnsi="Book Antiqua"/>
          <w:lang w:val="en-US"/>
        </w:rPr>
        <w:t xml:space="preserve">nts in </w:t>
      </w:r>
      <w:proofErr w:type="spellStart"/>
      <w:r w:rsidR="00BF523B">
        <w:rPr>
          <w:rFonts w:ascii="Book Antiqua" w:eastAsia="Times New Roman" w:hAnsi="Book Antiqua"/>
          <w:lang w:val="en-US"/>
        </w:rPr>
        <w:t>EuroSIDA</w:t>
      </w:r>
      <w:proofErr w:type="spellEnd"/>
      <w:r w:rsidR="00BF523B">
        <w:rPr>
          <w:rFonts w:ascii="Book Antiqua" w:eastAsia="Times New Roman" w:hAnsi="Book Antiqua"/>
          <w:lang w:val="en-US"/>
        </w:rPr>
        <w:t xml:space="preserve"> cohort is 14</w:t>
      </w:r>
      <w:r w:rsidR="00BF523B">
        <w:rPr>
          <w:rFonts w:ascii="Book Antiqua" w:eastAsiaTheme="minorEastAsia" w:hAnsi="Book Antiqua" w:hint="eastAsia"/>
          <w:lang w:val="en-US" w:eastAsia="zh-CN"/>
        </w:rPr>
        <w:t>.</w:t>
      </w:r>
      <w:r w:rsidR="00BF523B">
        <w:rPr>
          <w:rFonts w:ascii="Book Antiqua" w:eastAsia="Times New Roman" w:hAnsi="Book Antiqua"/>
          <w:lang w:val="en-US"/>
        </w:rPr>
        <w:t>5%</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Z54UpnLY","properties":{"formattedCitation":"[76]","plainCitation":"[76]"},"citationItems":[{"id":412,"uris":["http://zotero.org/users/1750907/items/QJJ3ZZ34"],"uri":["http://zotero.org/users/1750907/items/QJJ3ZZ34"],"itemData":{"id":412,"type":"article-journal","title":"Hepatitis delta in HIV-infected individuals in Europe","container-title":"AIDS (London, England)","page":"1987-1992","volume":"25","issue":"16","source":"NCBI PubMed","abstract":"BACKGROUND: Hepatitis delta virus (HDV) infection results in the most aggressive form of chronic viral hepatitis. There is scarce information about the prevalence, epidemiology, virological profile and natural history of hepatitis delta in HIV patients.\nMETHODS: From 16,597 HIV patients enrolled in EuroSIDA, 1319 (7.9%) have ever reported serum hepatitis B virus (HBV) surface antigen (HBsAg)-positive. At last follow-up, 1084 (6.5%) patients were HBsAg-positive. The HDV substudy was carried out in 422 individuals for whom stored sera were available at the time they were HBsAg-positive. Anti-HDV immunoglobulin G was assessed using a commercial enzyme immunoassay (EIA) and serum HDV-RNA was quantified using a real-time PCR method.\nRESULTS: A total of 61 of 422 HBsAg-positive carriers were anti-HDV-positive (prevalence: 14.5%). Hepatitis delta predominated in intravenous drug users and for this reason in south and/or east Europe. Serum HDV-RNA was detectable in 87% of tested anti-HDV-positive patients, with a median titer of 1.76×10(7) copies/ml. Overall, delta hepatitis patients showed lower serum HBV-DNA than the rest of HBsAg-positive carriers, although the inhibitory effect of HDV on HBV replication was not recognized in HBV genotype D patients. Whereas HDV was not associated with progression to AIDS, it significantly influenced the risk of death.\nCONCLUSION: The prevalence of anti-HDV in chronic HBsAg-positive/HIV carriers in EuroSIDA is 14.5%. Most of these patients exhibit detectable HDV viraemia. Viral interference between HBV and HDV is manifested in all but HBV genotype D carriers in whom overt coreplication of both viruses occurs which might result in enhanced liver damage. Overall, delta hepatitis increases the risk of liver-related deaths and overall mortality in HIV patients.","DOI":"10.1097/QAD.0b013e32834babb3","ISSN":"1473-5571","note":"PMID: 21857493","journalAbbreviation":"AIDS","language":"eng","author":[{"family":"Soriano","given":"Vincent"},{"family":"Grint","given":"Daniel"},{"family":"d'Arminio Monforte","given":"Antonella"},{"family":"Horban","given":"Andrzej"},{"family":"Leen","given":"Clifford"},{"family":"Poveda","given":"Eva"},{"family":"Antunes","given":"Francisco"},{"family":"de Wit","given":"Stephane"},{"family":"Lundgren","given":"Jens"},{"family":"Rockstroh","given":"Juergen"},{"family":"Peters","given":"Lars"}],"issued":{"date-parts":[["2011",10,23]]},"PMID":"21857493"}}],"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w:t>
      </w:r>
      <w:r w:rsidR="00BF523B">
        <w:rPr>
          <w:rFonts w:ascii="Book Antiqua" w:eastAsiaTheme="minorEastAsia" w:hAnsi="Book Antiqua" w:hint="eastAsia"/>
          <w:noProof/>
          <w:vertAlign w:val="superscript"/>
          <w:lang w:val="en-US" w:eastAsia="zh-CN"/>
        </w:rPr>
        <w:t>75</w:t>
      </w:r>
      <w:r w:rsidRPr="00947126">
        <w:rPr>
          <w:rFonts w:ascii="Book Antiqua" w:eastAsia="Times New Roman" w:hAnsi="Book Antiqua"/>
          <w:noProof/>
          <w:vertAlign w:val="superscript"/>
          <w:lang w:val="en-US"/>
        </w:rPr>
        <w:t>]</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Delta hepatitis increases the risk of liver related death and overall mortality in HIV infected patients</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IB2ULjNm","properties":{"formattedCitation":"[76]","plainCitation":"[76]"},"citationItems":[{"id":412,"uris":["http://zotero.org/users/1750907/items/QJJ3ZZ34"],"uri":["http://zotero.org/users/1750907/items/QJJ3ZZ34"],"itemData":{"id":412,"type":"article-journal","title":"Hepatitis delta in HIV-infected individuals in Europe","container-title":"AIDS (London, England)","page":"1987-1992","volume":"25","issue":"16","source":"NCBI PubMed","abstract":"BACKGROUND: Hepatitis delta virus (HDV) infection results in the most aggressive form of chronic viral hepatitis. There is scarce information about the prevalence, epidemiology, virological profile and natural history of hepatitis delta in HIV patients.\nMETHODS: From 16,597 HIV patients enrolled in EuroSIDA, 1319 (7.9%) have ever reported serum hepatitis B virus (HBV) surface antigen (HBsAg)-positive. At last follow-up, 1084 (6.5%) patients were HBsAg-positive. The HDV substudy was carried out in 422 individuals for whom stored sera were available at the time they were HBsAg-positive. Anti-HDV immunoglobulin G was assessed using a commercial enzyme immunoassay (EIA) and serum HDV-RNA was quantified using a real-time PCR method.\nRESULTS: A total of 61 of 422 HBsAg-positive carriers were anti-HDV-positive (prevalence: 14.5%). Hepatitis delta predominated in intravenous drug users and for this reason in south and/or east Europe. Serum HDV-RNA was detectable in 87% of tested anti-HDV-positive patients, with a median titer of 1.76×10(7) copies/ml. Overall, delta hepatitis patients showed lower serum HBV-DNA than the rest of HBsAg-positive carriers, although the inhibitory effect of HDV on HBV replication was not recognized in HBV genotype D patients. Whereas HDV was not associated with progression to AIDS, it significantly influenced the risk of death.\nCONCLUSION: The prevalence of anti-HDV in chronic HBsAg-positive/HIV carriers in EuroSIDA is 14.5%. Most of these patients exhibit detectable HDV viraemia. Viral interference between HBV and HDV is manifested in all but HBV genotype D carriers in whom overt coreplication of both viruses occurs which might result in enhanced liver damage. Overall, delta hepatitis increases the risk of liver-related deaths and overall mortality in HIV patients.","DOI":"10.1097/QAD.0b013e32834babb3","ISSN":"1473-5571","note":"PMID: 21857493","journalAbbreviation":"AIDS","language":"eng","author":[{"family":"Soriano","given":"Vincent"},{"family":"Grint","given":"Daniel"},{"family":"d'Arminio Monforte","given":"Antonella"},{"family":"Horban","given":"Andrzej"},{"family":"Leen","given":"Clifford"},{"family":"Poveda","given":"Eva"},{"family":"Antunes","given":"Francisco"},{"family":"de Wit","given":"Stephane"},{"family":"Lundgren","given":"Jens"},{"family":"Rockstroh","given":"Juergen"},{"family":"Peters","given":"Lars"}],"issued":{"date-parts":[["2011",10,23]]},"PMID":"21857493"}}],"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w:t>
      </w:r>
      <w:r w:rsidR="005259ED">
        <w:rPr>
          <w:rFonts w:ascii="Book Antiqua" w:eastAsiaTheme="minorEastAsia" w:hAnsi="Book Antiqua" w:hint="eastAsia"/>
          <w:noProof/>
          <w:vertAlign w:val="superscript"/>
          <w:lang w:val="en-US" w:eastAsia="zh-CN"/>
        </w:rPr>
        <w:t>75</w:t>
      </w:r>
      <w:r w:rsidRPr="00947126">
        <w:rPr>
          <w:rFonts w:ascii="Book Antiqua" w:eastAsia="Times New Roman" w:hAnsi="Book Antiqua"/>
          <w:noProof/>
          <w:vertAlign w:val="superscript"/>
          <w:lang w:val="en-US"/>
        </w:rPr>
        <w:t>]</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Interferon therapy is the only evidence-based treatment for HDV, still a small study has pointed out the potential benefit of potent anti-HBV NA therapy in chronic delta hepatitis</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FkDA1xyS","properties":{"formattedCitation":"[77]","plainCitation":"[77]"},"citationItems":[{"id":430,"uris":["http://zotero.org/users/1750907/items/APRIKBXZ"],"uri":["http://zotero.org/users/1750907/items/APRIKBXZ"],"itemData":{"id":430,"type":"article-journal","title":"Does treatment of hepatitis B virus (HBV) infection reduce hepatitis delta virus (HDV) replication in HIV-HBV-HDV-coinfected patients?","container-title":"Antiviral therapy","page":"97-102","volume":"13","issue":"1","source":"NCBI PubMed","abstract":"BACKGROUND: Hepatitis delta virus (HDV) has a unique replication process that requires coinfection with hepatitis B virus (HBV). Treatment is currently limited to interferon therapy. The role of potent nucleos(t)ide analogues active against HBV has not been well examined in chronic delta hepatitis (CDH).\nMETHODS: HIV-positive patients with CDH attending our hospital were identified and longitudinally studied. Serum HBV DNA, HDV RNA and HIV RNA, treatment regimens, and biochemical and serological markers were assessed at yearly intervals. Liver fibrosis was measured by transient elastography during the last 2 years.\nRESULTS: Sixteen patients were identified and treated with anti-HBV therapy (median time 6.1 years). The majority were male and previous intravenous drug users. Median baselines were: HDV RNA 7 log10 copies/ml, HIV RNA 1.7 log10 copies/ml, HBV DNA 1.1 log10 IU/ml and alanine aminotransferase (ALT) 98 IU/ml. A significant correlation was found between HDV RNA and HBV DNA (r=0.226, P=0.015), aspartate aminotransferase (r=0.430, P&lt;0.0001), ALT (r=0.441, P&lt;0.0001) and hepatitis B surface antigen (HBsAg) (r=0.557, P&lt;0.0001). Overall, 13 patients showed a reduction in HDV viraemia and ALT levels, and three of them achieved undetectable HDV RNA and normal ALT levels.\nCONCLUSION: Patients undergoing successful anti-HBV therapy with potent nucleos(t)ide analogues seem to indirectly benefit from suppression of HDV replication, albeit not very efficiently. Hypothetically, a significant and sustained reduction in serum HDV RNA might only be seen when a reduction in HBV covalently closed circular DNA or HBV surface antigen is achieved, which may require long periods of successful anti-HBV therapy. To our knowledge, this is the first evidence of the benefit of potent anti-HBV nucleos(t)ide analogue therapy in CDH.","ISSN":"1359-6535","note":"PMID: 18389903","journalAbbreviation":"Antivir. Ther. (Lond.)","language":"eng","author":[{"family":"Sheldon","given":"Julie"},{"family":"Ramos","given":"Belén"},{"family":"Toro","given":"Carlos"},{"family":"Ríos","given":"Pilar"},{"family":"Martínez-Alarcón","given":"José"},{"family":"Bottecchia","given":"Marcelle"},{"family":"Romero","given":"Miriam"},{"family":"Garcia-Samaniego","given":"Javier"},{"family":"Soriano","given":"Vincent"}],"issued":{"date-parts":[["2008"]]},"PMID":"18389903"}}],"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w:t>
      </w:r>
      <w:r w:rsidR="005259ED">
        <w:rPr>
          <w:rFonts w:ascii="Book Antiqua" w:eastAsiaTheme="minorEastAsia" w:hAnsi="Book Antiqua" w:hint="eastAsia"/>
          <w:noProof/>
          <w:vertAlign w:val="superscript"/>
          <w:lang w:val="en-US" w:eastAsia="zh-CN"/>
        </w:rPr>
        <w:t>76</w:t>
      </w:r>
      <w:r w:rsidRPr="00947126">
        <w:rPr>
          <w:rFonts w:ascii="Book Antiqua" w:eastAsia="Times New Roman" w:hAnsi="Book Antiqua"/>
          <w:noProof/>
          <w:vertAlign w:val="superscript"/>
          <w:lang w:val="en-US"/>
        </w:rPr>
        <w:t>]</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w:t>
      </w:r>
    </w:p>
    <w:p w:rsidR="00A139F6" w:rsidRPr="00947126" w:rsidRDefault="00A139F6" w:rsidP="007001FB">
      <w:pPr>
        <w:adjustRightInd w:val="0"/>
        <w:snapToGrid w:val="0"/>
        <w:spacing w:line="360" w:lineRule="auto"/>
        <w:ind w:firstLineChars="200" w:firstLine="480"/>
        <w:jc w:val="both"/>
        <w:rPr>
          <w:rFonts w:ascii="Book Antiqua" w:eastAsia="Times New Roman" w:hAnsi="Book Antiqua"/>
          <w:lang w:val="en-US"/>
        </w:rPr>
      </w:pPr>
      <w:r w:rsidRPr="00947126">
        <w:rPr>
          <w:rFonts w:ascii="Book Antiqua" w:eastAsia="Times New Roman" w:hAnsi="Book Antiqua"/>
          <w:lang w:val="en-US"/>
        </w:rPr>
        <w:t>Patients under treatment should be monitored to assess response. A durable anti-</w:t>
      </w:r>
      <w:proofErr w:type="spellStart"/>
      <w:r w:rsidRPr="00947126">
        <w:rPr>
          <w:rFonts w:ascii="Book Antiqua" w:eastAsia="Times New Roman" w:hAnsi="Book Antiqua"/>
          <w:lang w:val="en-US"/>
        </w:rPr>
        <w:t>HBe</w:t>
      </w:r>
      <w:proofErr w:type="spellEnd"/>
      <w:r w:rsidRPr="00947126">
        <w:rPr>
          <w:rFonts w:ascii="Book Antiqua" w:eastAsia="Times New Roman" w:hAnsi="Book Antiqua"/>
          <w:lang w:val="en-US"/>
        </w:rPr>
        <w:t xml:space="preserve"> </w:t>
      </w:r>
      <w:proofErr w:type="spellStart"/>
      <w:r w:rsidRPr="00947126">
        <w:rPr>
          <w:rFonts w:ascii="Book Antiqua" w:eastAsia="Times New Roman" w:hAnsi="Book Antiqua"/>
          <w:lang w:val="en-US"/>
        </w:rPr>
        <w:t>seroconversion</w:t>
      </w:r>
      <w:proofErr w:type="spellEnd"/>
      <w:r w:rsidRPr="00947126">
        <w:rPr>
          <w:rFonts w:ascii="Book Antiqua" w:eastAsia="Times New Roman" w:hAnsi="Book Antiqua"/>
          <w:lang w:val="en-US"/>
        </w:rPr>
        <w:t xml:space="preserve"> in </w:t>
      </w:r>
      <w:proofErr w:type="spellStart"/>
      <w:r w:rsidRPr="00947126">
        <w:rPr>
          <w:rFonts w:ascii="Book Antiqua" w:eastAsia="Times New Roman" w:hAnsi="Book Antiqua"/>
          <w:lang w:val="en-US"/>
        </w:rPr>
        <w:t>HBe</w:t>
      </w:r>
      <w:proofErr w:type="spellEnd"/>
      <w:r w:rsidRPr="00947126">
        <w:rPr>
          <w:rFonts w:ascii="Book Antiqua" w:eastAsia="Times New Roman" w:hAnsi="Book Antiqua"/>
          <w:lang w:val="en-US"/>
        </w:rPr>
        <w:t xml:space="preserve">-Ag positive patients is a marker of </w:t>
      </w:r>
      <w:r w:rsidRPr="00947126">
        <w:rPr>
          <w:rFonts w:ascii="Book Antiqua" w:eastAsia="Times New Roman" w:hAnsi="Book Antiqua"/>
          <w:lang w:val="en-US"/>
        </w:rPr>
        <w:lastRenderedPageBreak/>
        <w:t xml:space="preserve">clinical relevant response. When using </w:t>
      </w:r>
      <w:proofErr w:type="spellStart"/>
      <w:r w:rsidRPr="00947126">
        <w:rPr>
          <w:rFonts w:ascii="Book Antiqua" w:eastAsia="Times New Roman" w:hAnsi="Book Antiqua"/>
          <w:lang w:val="en-US"/>
        </w:rPr>
        <w:t>nucleot</w:t>
      </w:r>
      <w:proofErr w:type="spellEnd"/>
      <w:r w:rsidRPr="00947126">
        <w:rPr>
          <w:rFonts w:ascii="Book Antiqua" w:eastAsia="Times New Roman" w:hAnsi="Book Antiqua"/>
          <w:lang w:val="en-US"/>
        </w:rPr>
        <w:t>(s)ide analogues initial response is defined as at least 1 log10 drop in HBV DNA levels within 3 mo. HBV DNA should then be measured every 3 mo.</w:t>
      </w:r>
    </w:p>
    <w:p w:rsidR="00A139F6" w:rsidRPr="00947126" w:rsidRDefault="00A139F6" w:rsidP="007001FB">
      <w:pPr>
        <w:adjustRightInd w:val="0"/>
        <w:snapToGrid w:val="0"/>
        <w:spacing w:line="360" w:lineRule="auto"/>
        <w:ind w:firstLineChars="200" w:firstLine="480"/>
        <w:jc w:val="both"/>
        <w:rPr>
          <w:rFonts w:ascii="Book Antiqua" w:eastAsia="Times New Roman" w:hAnsi="Book Antiqua"/>
          <w:lang w:val="en-US"/>
        </w:rPr>
      </w:pPr>
      <w:r w:rsidRPr="00947126">
        <w:rPr>
          <w:rFonts w:ascii="Book Antiqua" w:eastAsia="Times New Roman" w:hAnsi="Book Antiqua"/>
          <w:lang w:val="en-US"/>
        </w:rPr>
        <w:t xml:space="preserve">Treatment efficacy is measured by the HBV DNA </w:t>
      </w:r>
      <w:proofErr w:type="spellStart"/>
      <w:r w:rsidRPr="00947126">
        <w:rPr>
          <w:rFonts w:ascii="Book Antiqua" w:eastAsia="Times New Roman" w:hAnsi="Book Antiqua"/>
          <w:lang w:val="en-US"/>
        </w:rPr>
        <w:t>negativation</w:t>
      </w:r>
      <w:proofErr w:type="spellEnd"/>
      <w:r w:rsidRPr="00947126">
        <w:rPr>
          <w:rFonts w:ascii="Book Antiqua" w:eastAsia="Times New Roman" w:hAnsi="Book Antiqua"/>
          <w:lang w:val="en-US"/>
        </w:rPr>
        <w:t xml:space="preserve"> below the lower limit of detection, ideally after 6-12 </w:t>
      </w:r>
      <w:proofErr w:type="spellStart"/>
      <w:r w:rsidRPr="00947126">
        <w:rPr>
          <w:rFonts w:ascii="Book Antiqua" w:eastAsia="Times New Roman" w:hAnsi="Book Antiqua"/>
          <w:lang w:val="en-US"/>
        </w:rPr>
        <w:t>mo</w:t>
      </w:r>
      <w:proofErr w:type="spellEnd"/>
      <w:r w:rsidRPr="00947126">
        <w:rPr>
          <w:rFonts w:ascii="Book Antiqua" w:eastAsia="Times New Roman" w:hAnsi="Book Antiqua"/>
          <w:lang w:val="en-US"/>
        </w:rPr>
        <w:t xml:space="preserve"> of treatment</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uqZPwokV","properties":{"formattedCitation":"[28]","plainCitation":"[28]"},"citationItems":[{"id":328,"uris":["http://zotero.org/users/1750907/items/QP69ZMX6"],"uri":["http://zotero.org/users/1750907/items/QP69ZMX6"],"itemData":{"id":328,"type":"article-journal","title":"Guidelines for prevention and treatment of opportunistic infections in HIV-infected adults and adolescents: recommendations from CDC, the National Institutes of Health, and the HIV Medicine Association of the Infectious Diseases Society of America","container-title":"MMWR. Recommendations and reports: Morbidity and mortality weekly report. Recommendations and reports / Centers for Disease Control","page":"1-207; quiz CE1-4","volume":"58","issue":"RR-4","source":"NCBI PubMed","abstract":"This report updates and combines earlier versions of guidelines for the prevention and treatment of opportunistic infections (OIs) in HIV-infected adults (i.e., persons aged &gt;/=18 years) and adolescents (i.e., persons aged 13--17 years), last published in 2002 and 2004, respectively. It has been prepared by the Centers for Disease Control and Prevention (CDC), the National Institutes of Health (NIH), and the HIV Medicine Association (HIVMA) of the Infectious Diseases Society of America (IDSA). The guidelines are intended for use by clinicians and other health-care providers, HIV-infected patients, and policy makers in the United States. These guidelines address several OIs that occur in the United States and five OIs that might be acquired during international travel. Topic areas covered for each OI include epidemiology, clinical manifestations, diagnosis, prevention of exposure; prevention of disease by chemoprophylaxis and vaccination; discontinuation of primary prophylaxis after immune reconstitution; treatment of disease; monitoring for adverse effects during treatment; management of treatment failure; prevention of disease recurrence; discontinuation of secondary prophylaxis after immune reconstitution; and special considerations during pregnancy. These guidelines were developed by a panel of specialists from the United States government and academic institutions. For each OI, a small group of specialists with content-matter expertise reviewed the literature for new information since the guidelines were last published; they then proposed revised recommendations at a meeting held at NIH in June 2007. After these presentations and discussion, the revised guidelines were further reviewed by the co-editors; by the Office of AIDS Research, NIH; by specialists at CDC; and by HIVMA of IDSA before final approval and publication. The recommendations are rated by a letter that indicates the strength of the recommendation and a Roman numeral that indicates the quality of evidence supporting the recommendation, so that readers can ascertain how best to apply the recommendations in their practice environments. Major changes in the guidelines include 1) greater emphasis on the importance of antiretroviral therapy for the prevention and treatment of OIs, especially those OIs for which no specific therapy exists; 2) information regarding the diagnosis and management of immune reconstitution inflammatory syndromes; 3) information regarding the use of interferon-gamma release assays for the diagnosis of latent Mycobacterium tuberculosis (TB) infection; 4) updated information concerning drug interactions that affect the use of rifamycin drugs for prevention and treatment of TB; 5) the addition of a section on hepatitis B virus infection; and 6) the addition of malaria to the list of OIs that might be acquired during international travel. This report includes eleven tables pertinent to the prevention and treatment of OIs, a figure that pertains to the diagnois of tuberculosis, a figure that describes immunization recommendations, and an appendix that summarizes recommendations for prevention of exposure to opportunistic pathogens.","ISSN":"1545-8601","note":"PMID: 19357635","shortTitle":"Guidelines for prevention and treatment of opportunistic infections in HIV-infected adults and adolescents","journalAbbreviation":"MMWR Recomm Rep","language":"eng","author":[{"family":"Kaplan","given":"Jonathan E"},{"family":"Benson","given":"Constance"},{"family":"Holmes","given":"King K"},{"family":"Brooks","given":"John T"},{"family":"Pau","given":"Alice"},{"family":"Masur","given":"Henry"},{"family":"Centers for Disease Control and Prevention (CDC)","given":""},{"family":"National Institutes of Health","given":""},{"family":"HIV Medicine Association of the Infectious Diseases Society of America","given":""}],"issued":{"date-parts":[["2009",4,10]]},"PMID":"19357635"}}],"schema":"https://github.com/citation-style-language/schema/raw/master/csl-citation.json"}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[28]</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w:t>
      </w:r>
    </w:p>
    <w:p w:rsidR="00A139F6" w:rsidRPr="00947126" w:rsidRDefault="00A139F6" w:rsidP="007001FB">
      <w:pPr>
        <w:adjustRightInd w:val="0"/>
        <w:snapToGrid w:val="0"/>
        <w:spacing w:line="360" w:lineRule="auto"/>
        <w:ind w:firstLineChars="200" w:firstLine="480"/>
        <w:jc w:val="both"/>
        <w:rPr>
          <w:rFonts w:ascii="Book Antiqua" w:eastAsia="Times New Roman" w:hAnsi="Book Antiqua"/>
          <w:lang w:val="en-US"/>
        </w:rPr>
      </w:pPr>
      <w:r w:rsidRPr="00947126">
        <w:rPr>
          <w:rFonts w:ascii="Book Antiqua" w:eastAsia="Times New Roman" w:hAnsi="Book Antiqua"/>
          <w:lang w:val="en-US"/>
        </w:rPr>
        <w:t>Resistance should be suspected in compliant patients if HBV DNA levels increase by 1 log10 or more, if available resistance testing should be performed</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ZFnaVGc9","properties":{"formattedCitation":"[29]","plainCitation":"[29]"},"citationItems":[{"id":282,"uris":["http://zotero.org/users/1750907/items/ZUI2I2CA"],"uri":["http://zotero.org/users/1750907/items/ZUI2I2CA"],"itemData":{"id":282,"type":"article-journal","title":"Short statement of the first European Consensus Conference on the treatment of chronic hepatitis B and C in HIV co-infected patients","container-title":"Journal of hepatology","page":"615-624","volume":"42","issue":"5","source":"NCBI PubMed","DOI":"10.1016/j.jhep.2005.03.003","ISSN":"0168-8278","note":"PMID: 15916745","journalAbbreviation":"J. Hepatol.","language":"eng","author":[{"family":"Alberti","given":"Alfredo"},{"family":"Clumeck","given":"Nathan"},{"family":"Collins","given":"Simon"},{"family":"Gerlich","given":"Wolfram"},{"family":"Lundgren","given":"Jens"},{"family":"Palù","given":"Giorgio"},{"family":"Reiss","given":"Peter"},{"family":"Thiebaut","given":"Rodolphe"},{"family":"Weiland","given":"Ola"},{"family":"Yazdanpanah","given":"Yazdan"},{"family":"Zeuzem","given":"Stefan"},{"family":"ECC Jury","given":""}],"issued":{"date-parts":[["2005",5]]},"PMID":"15916745"}}],"schema":"https://github.com/citation-style-language/schema/raw/master/csl-citation.json"}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[29]</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Non or poor adherence to treatment remains the first diagnostic in case of failure</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{"citationID":"230mquncp6","properties":{"formattedCitation":"[78], [79]","plainCitation":"[78], [79]"},"citationItems":[{"id":458,"uris":["http://zotero.org/users/1750907/items/TZGH37KK"],"uri":["http://zotero.org/users/1750907/items/TZGH37KK"],"itemData":{"id":458,"type":"article-journal","title":"Patterns and causes of suboptimal response to tenofovir-based therapy in individuals coinfected with HIV and hepatitis B virus","container-title":"Clinical infectious diseases: an official publication of the Infectious Diseases Society of America","page":"e87-94","volume":"56","issue":"9","source":"NCBI PubMed","abstract":"BACKGROUND: Tenofovir (TDF) is effective for treatment of hepatitis B virus (HBV) in human immunodeficiency virus (HIV) infection; however, some individuals have ongoing HBV viremia, the reasons for which are unclear. We determined the patterns and factors associated with detectable HBV DNA in HIV-HBV-coinfected subjects on highly active antiretroviral therapy (HAART).\nMETHODS: One hundred sixty-five HIV-HBV-coinfected individuals from the United States, Australia, and Thailand, the majority of whom were on HAART at study entry, were prospectively followed semiannually for a median of 2.8 years. Logistic regression was used to determine factors associated with detectable HBV DNA.\nRESULTS: Anti-HBV regimens were TDF/emtricitabine (57%), lamivudine or emtricitabine (19%), or TDF monotherapy (13%). During follow-up, HBV DNA was detected at 21% of study visits and was independently associated with hepatitis B e antigen (HBeAg), HAART &lt;2 years, CD4 &lt;200 cells/mm(3), detectable HIV RNA, reporting &lt;95% adherence, and anti-HBV regimen. TDF/emtricitabine was less likely to be associated with detectable HBV than other regimens, including TDF monotherapy (odds ratio, 2.79; P = .02). In subjects on optimal anti-HBV therapy (TDF/emtricitabine) and with undetectable HIV RNA, HBeAg, CD4 &lt;200 mm(3), and reporting &lt;95% adherence remained associated with detectable HBV DNA. Three main patterns of HBV viremia were observed: persistent HBV viremia, viral rebound (&gt;1 log from nadir), and viral blips. No TDF resistance was identified.\nCONCLUSIONS: Tenofovir/emtricitabine was superior to other anti-HBV regimens in long-term HBV suppression. HBV viremia on therapy was identified in 1 of 3 main patterns. Suboptimal adherence was associated with detectable HBV DNA during therapy, even when HIV was undetectable.","DOI":"10.1093/cid/cit002","ISSN":"1537-6591","note":"PMID: 23315316 \nPMCID: PMC3693490","journalAbbreviation":"Clin. Infect. Dis.","language":"eng","author":[{"family":"Matthews","given":"Gail V"},{"family":"Seaberg","given":"Eric C"},{"family":"Avihingsanon","given":"Anchalee"},{"family":"Bowden","given":"Scott"},{"family":"Dore","given":"Gregory J"},{"family":"Lewin","given":"Sharon R"},{"family":"Sasadeusz","given":"Joe"},{"family":"Revill","given":"Peter A"},{"family":"Littlejohn","given":"Margaret"},{"family":"Hoy","given":"Jennifer F"},{"family":"Finlayson","given":"Robert"},{"family":"Ruxrungtham","given":"Kiat"},{"family":"Saulynas","given":"Melissa"},{"family":"Locarnini","given":"Stephen"},{"family":"Thio","given":"Chloe L"}],"issued":{"date-parts":[["2013",5]]},"PMID":"23315316","PMCID":"PMC3693490"},"label":"page"},{"id":454,"uris":["http://zotero.org/users/1750907/items/S65JQNV6"],"uri":["http://zotero.org/users/1750907/items/S65JQNV6"],"itemData":{"id":454,"type":"article-journal","title":"Virological breakthrough and resistance in patients with chronic hepatitis B receiving nucleos(t)ide analogues in clinical practice","container-title":"Hepatology (Baltimore, Md.)","page":"1854-1863","volume":"53","issue":"6","source":"NCBI PubMed","abstract":"Virological breakthrough (VBT) is the first manifestation of antiviral drug resistance during nucleos(t)ide analogue (NUC) treatment of chronic hepatitis B (CHB), but not all VBTs are due to drug resistance. This study sought to determine the incidence of VBT and genotypic resistance (GR) in patients with CHB who were receiving NUCs in clinical practice. Records of patients with CHB who were receiving NUCs were reviewed. All patients with VBT were tested for drug resistance mutations. Of 148 patients included, 73% were men and mean age was 44.9 years. During a mean follow-up of 37.5 ± 20.1 months, 39 (26%) patients had at least 1 VBT. Of these 39 patients, 15 (38%) were not confirmed to have VBT on retesting, and 10 of these 15 had no evidence of GR. The cumulative probability of VBT, confirmed VBT, and GR at 5 years was 46.1%, 29.7%, and 33.9%, respectively. In multivariate analysis, failure to achieve undetectable hepatitis B virus (HBV) DNA was the only factor significantly associated with VBT. Among the 10 patients who had VBT but no confirmed VBT or GR and who were maintained on the same medications, serum HBV DNA decreased in all 10, and nine had undetectable HBV DNA at a mean of 6.8 months after the VBT. Four patients had persistently undetectable HBV DNA, six had transient increase in HBV DNA during follow-up, and none had GR.\nCONCLUSION: VBT was common in patients with CHB receiving NUCs in clinical practice, but nearly 40% of the VBTs were not related to antiviral drug resistance. Counseling of patients with CHB on medication adherence and confirmation of VBT and/or GR can avoid unnecessary changes in antiviral medications.","DOI":"10.1002/hep.24318","ISSN":"1527-3350","note":"PMID: 21618260","journalAbbreviation":"Hepatology","language":"eng","author":[{"family":"Hongthanakorn","given":"Chanunta"},{"family":"Chotiyaputta","given":"Watcharasak"},{"family":"Oberhelman","given":"Kelly"},{"family":"Fontana","given":"Robert J"},{"family":"Marrero","given":"Jorge A"},{"family":"Licari","given":"Tracy"},{"family":"Lok","given":"Anna S F"}],"issued":{"date-parts":[["2011",6]]},"PMID":"21618260"},"label":"page"}],"schema":"https://github.com/citation-style-language/schema/raw/master/csl-citation.json"}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w:t>
      </w:r>
      <w:r w:rsidR="005259ED">
        <w:rPr>
          <w:rFonts w:ascii="Book Antiqua" w:eastAsiaTheme="minorEastAsia" w:hAnsi="Book Antiqua" w:hint="eastAsia"/>
          <w:noProof/>
          <w:vertAlign w:val="superscript"/>
          <w:lang w:val="en-US" w:eastAsia="zh-CN"/>
        </w:rPr>
        <w:t>77</w:t>
      </w:r>
      <w:r w:rsidRPr="00947126">
        <w:rPr>
          <w:rFonts w:ascii="Book Antiqua" w:eastAsia="Times New Roman" w:hAnsi="Book Antiqua"/>
          <w:noProof/>
          <w:vertAlign w:val="superscript"/>
          <w:lang w:val="en-US"/>
        </w:rPr>
        <w:t>,</w:t>
      </w:r>
      <w:r w:rsidR="005259ED">
        <w:rPr>
          <w:rFonts w:ascii="Book Antiqua" w:eastAsiaTheme="minorEastAsia" w:hAnsi="Book Antiqua" w:hint="eastAsia"/>
          <w:noProof/>
          <w:vertAlign w:val="superscript"/>
          <w:lang w:val="en-US" w:eastAsia="zh-CN"/>
        </w:rPr>
        <w:t>78</w:t>
      </w:r>
      <w:r w:rsidRPr="00947126">
        <w:rPr>
          <w:rFonts w:ascii="Book Antiqua" w:eastAsia="Times New Roman" w:hAnsi="Book Antiqua"/>
          <w:noProof/>
          <w:vertAlign w:val="superscript"/>
          <w:lang w:val="en-US"/>
        </w:rPr>
        <w:t>]</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w:t>
      </w:r>
    </w:p>
    <w:p w:rsidR="00A139F6" w:rsidRPr="00947126" w:rsidRDefault="00A139F6" w:rsidP="007001FB">
      <w:pPr>
        <w:adjustRightInd w:val="0"/>
        <w:snapToGrid w:val="0"/>
        <w:spacing w:line="360" w:lineRule="auto"/>
        <w:ind w:firstLineChars="200" w:firstLine="480"/>
        <w:jc w:val="both"/>
        <w:rPr>
          <w:rFonts w:ascii="Book Antiqua" w:eastAsia="Times New Roman" w:hAnsi="Book Antiqua"/>
          <w:lang w:val="en-US"/>
        </w:rPr>
      </w:pPr>
      <w:r w:rsidRPr="00947126">
        <w:rPr>
          <w:rFonts w:ascii="Book Antiqua" w:eastAsia="Times New Roman" w:hAnsi="Book Antiqua"/>
          <w:lang w:val="en-US"/>
        </w:rPr>
        <w:t>Discontinuation of anti-HBV treatment can result in potentially fatal hepatitis flares</w:t>
      </w:r>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v6JkvFdu","properties":{"formattedCitation":"[80]","plainCitation":"[80]"},"citationItems":[{"id":318,"uris":["http://zotero.org/users/1750907/items/AKMFZ3F6"],"uri":["http://zotero.org/users/1750907/items/AKMFZ3F6"],"itemData":{"id":318,"type":"article-journal","title":"Reactivation of hepatitis B in a long-term anti-HBs-positive patient with AIDS following lamivudine withdrawal","container-title":"Journal of hepatology","page":"306-309","volume":"29","issue":"2","source":"NCBI PubMed","abstract":"BACKGROUND/AIMS: In HIV-infected patients, who have recovered completely from an acute hepatitis B infection and become anti-HBs positive, hepatitis B infection may be reactivated after progression to AIDS.\nCASE REPORT: We present the case of a homosexual male patient with AIDS who developed clinical and serological reactivation of hepatitis B with detectable HBV-DNA 18 years after complete recovery from acute hepatitis B infection. Prior to reactivation, antiretroviral triple therapy including lamivudine was changed to therapy without lamivudine. After reintroduction of lamivudine in the triple therapy, HBV-DNA became undetectable and the patient lost HBsAg and again developed anti-HBs antibodies.\nCONCLUSION: The hepatitis B in this patient can be explained best by reactivation of persistent HBV infection, possibly because of transient decline in antibodies against HBs-antigen due to a reduction in CD4+ lymphocyte numbers and B cell dysfunction. This observation points to the clinical relevance of HBV persistence in serum and blood cells of anti-HBs-positive subjects for many years after recovery from acute hepatitis B infection. The possible role of lamivudine withdrawal which immediately preceded HBV breakthrough in our patient is noteworthy. Regular monitoring of markers of HBV infection, including HBV-DNA, in patients with AIDS appears justified after discontinuation of lamivudine.","ISSN":"0168-8278","note":"PMID: 9722213","journalAbbreviation":"J. Hepatol.","language":"eng","author":[{"family":"Altfeld","given":"M"},{"family":"Rockstroh","given":"J K"},{"family":"Addo","given":"M"},{"family":"Kupfer","given":"B"},{"family":"Pult","given":"I"},{"family":"Will","given":"H"},{"family":"Spengler","given":"U"}],"issued":{"date-parts":[["1998",8]]},"PMID":"9722213"}}],"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w:t>
      </w:r>
      <w:r w:rsidR="005259ED">
        <w:rPr>
          <w:rFonts w:ascii="Book Antiqua" w:eastAsiaTheme="minorEastAsia" w:hAnsi="Book Antiqua" w:hint="eastAsia"/>
          <w:noProof/>
          <w:vertAlign w:val="superscript"/>
          <w:lang w:val="en-US" w:eastAsia="zh-CN"/>
        </w:rPr>
        <w:t>79</w:t>
      </w:r>
      <w:r w:rsidRPr="00947126">
        <w:rPr>
          <w:rFonts w:ascii="Book Antiqua" w:eastAsia="Times New Roman" w:hAnsi="Book Antiqua"/>
          <w:noProof/>
          <w:vertAlign w:val="superscript"/>
          <w:lang w:val="en-US"/>
        </w:rPr>
        <w:t>]</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 xml:space="preserve"> and should be avoid when possible.</w:t>
      </w:r>
    </w:p>
    <w:p w:rsidR="00A139F6" w:rsidRPr="00947126" w:rsidRDefault="00A139F6" w:rsidP="007001FB">
      <w:pPr>
        <w:adjustRightInd w:val="0"/>
        <w:snapToGrid w:val="0"/>
        <w:spacing w:line="360" w:lineRule="auto"/>
        <w:ind w:firstLineChars="200" w:firstLine="480"/>
        <w:jc w:val="both"/>
        <w:rPr>
          <w:rFonts w:ascii="Book Antiqua" w:eastAsia="Times New Roman" w:hAnsi="Book Antiqua"/>
          <w:lang w:val="en-US"/>
        </w:rPr>
      </w:pPr>
      <w:r w:rsidRPr="00947126">
        <w:rPr>
          <w:rFonts w:ascii="Book Antiqua" w:eastAsia="Times New Roman" w:hAnsi="Book Antiqua"/>
          <w:lang w:val="en-US"/>
        </w:rPr>
        <w:t xml:space="preserve">Add-on </w:t>
      </w:r>
      <w:proofErr w:type="spellStart"/>
      <w:r w:rsidRPr="00947126">
        <w:rPr>
          <w:rFonts w:ascii="Book Antiqua" w:eastAsia="Times New Roman" w:hAnsi="Book Antiqua"/>
          <w:lang w:val="en-US"/>
        </w:rPr>
        <w:t>pegINF</w:t>
      </w:r>
      <w:proofErr w:type="spellEnd"/>
      <w:r w:rsidRPr="00947126">
        <w:rPr>
          <w:rFonts w:ascii="Book Antiqua" w:eastAsia="Times New Roman" w:hAnsi="Book Antiqua"/>
          <w:lang w:val="en-US"/>
        </w:rPr>
        <w:t xml:space="preserve"> in </w:t>
      </w:r>
      <w:proofErr w:type="spellStart"/>
      <w:r w:rsidRPr="00947126">
        <w:rPr>
          <w:rFonts w:ascii="Book Antiqua" w:eastAsia="Times New Roman" w:hAnsi="Book Antiqua"/>
          <w:lang w:val="en-US"/>
        </w:rPr>
        <w:t>HBe</w:t>
      </w:r>
      <w:proofErr w:type="spellEnd"/>
      <w:r w:rsidRPr="00947126">
        <w:rPr>
          <w:rFonts w:ascii="Book Antiqua" w:eastAsia="Times New Roman" w:hAnsi="Book Antiqua"/>
          <w:lang w:val="en-US"/>
        </w:rPr>
        <w:t xml:space="preserve">-Ag HIV co-infected patients under treatment with TDF and undetectable HBV DNA did not seem to increase rates of </w:t>
      </w:r>
      <w:proofErr w:type="spellStart"/>
      <w:r w:rsidRPr="00947126">
        <w:rPr>
          <w:rFonts w:ascii="Book Antiqua" w:eastAsia="Times New Roman" w:hAnsi="Book Antiqua"/>
          <w:lang w:val="en-US"/>
        </w:rPr>
        <w:t>HBe</w:t>
      </w:r>
      <w:proofErr w:type="spellEnd"/>
      <w:r w:rsidRPr="00947126">
        <w:rPr>
          <w:rFonts w:ascii="Book Antiqua" w:eastAsia="Times New Roman" w:hAnsi="Book Antiqua"/>
          <w:lang w:val="en-US"/>
        </w:rPr>
        <w:t xml:space="preserve">-Ag </w:t>
      </w:r>
      <w:proofErr w:type="spellStart"/>
      <w:r w:rsidRPr="00947126">
        <w:rPr>
          <w:rFonts w:ascii="Book Antiqua" w:eastAsia="Times New Roman" w:hAnsi="Book Antiqua"/>
          <w:lang w:val="en-US"/>
        </w:rPr>
        <w:t>seroconversion</w:t>
      </w:r>
      <w:proofErr w:type="spellEnd"/>
      <w:r w:rsidRPr="00947126">
        <w:rPr>
          <w:rFonts w:ascii="Book Antiqua" w:eastAsia="Times New Roman" w:hAnsi="Book Antiqua"/>
          <w:vertAlign w:val="superscript"/>
          <w:lang w:val="en-US"/>
        </w:rPr>
        <w:fldChar w:fldCharType="begin"/>
      </w:r>
      <w:r w:rsidRPr="00947126">
        <w:rPr>
          <w:rFonts w:ascii="Book Antiqua" w:eastAsia="Times New Roman" w:hAnsi="Book Antiqua"/>
          <w:vertAlign w:val="superscript"/>
          <w:lang w:val="en-US"/>
        </w:rPr>
        <w:instrText xml:space="preserve"> ADDIN ZOTERO_ITEM CSL_CITATION {"citationID":"zCSqLl2Z","properties":{"formattedCitation":"[81]","plainCitation":"[81]"},"citationItems":[{"id":471,"uris":["http://zotero.org/users/1750907/items/E94PNCUN"],"uri":["http://zotero.org/users/1750907/items/E94PNCUN"],"itemData":{"id":471,"type":"speech","title":"Additional Peg-interferon in HBeAg-positive HIV co-infected patients on cART including Tenofovir: the ANRS HB01 EMVIPEG study","publisher-place":"Atlanta, US","event":"the 20th Conference on Retroviruses and Opportunistic Infections","event-place":"Atlanta, US","author":[{"family":"Miailhes","given":"P"},{"family":"Maynard-Muet","given":""}],"issued":{"date-parts":[["2013",3,3]]}}}],"schema":"https://github.com/citation-style-language/schema/raw/master/csl-citation.json"} </w:instrText>
      </w:r>
      <w:r w:rsidRPr="00947126">
        <w:rPr>
          <w:rFonts w:ascii="Book Antiqua" w:eastAsia="Times New Roman" w:hAnsi="Book Antiqua"/>
          <w:vertAlign w:val="superscript"/>
          <w:lang w:val="en-US"/>
        </w:rPr>
        <w:fldChar w:fldCharType="separate"/>
      </w:r>
      <w:r w:rsidRPr="00947126">
        <w:rPr>
          <w:rFonts w:ascii="Book Antiqua" w:eastAsia="Times New Roman" w:hAnsi="Book Antiqua"/>
          <w:noProof/>
          <w:vertAlign w:val="superscript"/>
          <w:lang w:val="en-US"/>
        </w:rPr>
        <w:t>[</w:t>
      </w:r>
      <w:r w:rsidR="005259ED">
        <w:rPr>
          <w:rFonts w:ascii="Book Antiqua" w:eastAsiaTheme="minorEastAsia" w:hAnsi="Book Antiqua" w:hint="eastAsia"/>
          <w:noProof/>
          <w:vertAlign w:val="superscript"/>
          <w:lang w:val="en-US" w:eastAsia="zh-CN"/>
        </w:rPr>
        <w:t>80</w:t>
      </w:r>
      <w:r w:rsidRPr="00947126">
        <w:rPr>
          <w:rFonts w:ascii="Book Antiqua" w:eastAsia="Times New Roman" w:hAnsi="Book Antiqua"/>
          <w:noProof/>
          <w:vertAlign w:val="superscript"/>
          <w:lang w:val="en-US"/>
        </w:rPr>
        <w:t>]</w:t>
      </w:r>
      <w:r w:rsidRPr="00947126">
        <w:rPr>
          <w:rFonts w:ascii="Book Antiqua" w:eastAsia="Times New Roman" w:hAnsi="Book Antiqua"/>
          <w:vertAlign w:val="superscript"/>
          <w:lang w:val="en-US"/>
        </w:rPr>
        <w:fldChar w:fldCharType="end"/>
      </w:r>
      <w:r w:rsidRPr="00947126">
        <w:rPr>
          <w:rFonts w:ascii="Book Antiqua" w:eastAsia="Times New Roman" w:hAnsi="Book Antiqua"/>
          <w:lang w:val="en-US"/>
        </w:rPr>
        <w:t>.</w:t>
      </w:r>
    </w:p>
    <w:p w:rsidR="00A139F6" w:rsidRPr="00BF523B" w:rsidRDefault="00A139F6" w:rsidP="007001FB">
      <w:pPr>
        <w:adjustRightInd w:val="0"/>
        <w:snapToGrid w:val="0"/>
        <w:spacing w:line="360" w:lineRule="auto"/>
        <w:jc w:val="both"/>
        <w:rPr>
          <w:rFonts w:ascii="Book Antiqua" w:eastAsiaTheme="minorEastAsia" w:hAnsi="Book Antiqua"/>
          <w:lang w:val="en-US" w:eastAsia="zh-CN"/>
        </w:rPr>
      </w:pPr>
    </w:p>
    <w:p w:rsidR="00A139F6" w:rsidRPr="00BF523B" w:rsidRDefault="00A139F6" w:rsidP="007001FB">
      <w:pPr>
        <w:adjustRightInd w:val="0"/>
        <w:snapToGrid w:val="0"/>
        <w:spacing w:line="360" w:lineRule="auto"/>
        <w:jc w:val="both"/>
        <w:rPr>
          <w:rFonts w:ascii="Book Antiqua" w:eastAsiaTheme="minorEastAsia" w:hAnsi="Book Antiqua"/>
          <w:lang w:val="en-US" w:eastAsia="zh-CN"/>
        </w:rPr>
      </w:pPr>
      <w:r w:rsidRPr="00BF523B">
        <w:rPr>
          <w:rFonts w:ascii="Book Antiqua" w:eastAsia="Times New Roman" w:hAnsi="Book Antiqua"/>
          <w:b/>
          <w:caps/>
          <w:lang w:val="en-US"/>
        </w:rPr>
        <w:t>Conclusion</w:t>
      </w:r>
    </w:p>
    <w:p w:rsidR="00A139F6" w:rsidRPr="00947126" w:rsidRDefault="00A139F6" w:rsidP="007001FB">
      <w:pPr>
        <w:adjustRightInd w:val="0"/>
        <w:snapToGrid w:val="0"/>
        <w:spacing w:line="360" w:lineRule="auto"/>
        <w:jc w:val="both"/>
        <w:rPr>
          <w:rFonts w:ascii="Book Antiqua" w:eastAsia="Times New Roman" w:hAnsi="Book Antiqua"/>
          <w:lang w:val="en-US"/>
        </w:rPr>
      </w:pPr>
      <w:r w:rsidRPr="00947126">
        <w:rPr>
          <w:rFonts w:ascii="Book Antiqua" w:eastAsia="Times New Roman" w:hAnsi="Book Antiqua"/>
          <w:lang w:val="en-US"/>
        </w:rPr>
        <w:t>What should not be forgotten is that HBV persists in the liver even after successful immunological control of the infection, therefore HBV infected patients are at risk of HBV reactivation.</w:t>
      </w:r>
      <w:r w:rsidR="00947126">
        <w:rPr>
          <w:rFonts w:ascii="Book Antiqua" w:eastAsia="Times New Roman" w:hAnsi="Book Antiqua"/>
          <w:lang w:val="en-US"/>
        </w:rPr>
        <w:t xml:space="preserve"> </w:t>
      </w:r>
      <w:r w:rsidRPr="00947126">
        <w:rPr>
          <w:rFonts w:ascii="Book Antiqua" w:eastAsia="Times New Roman" w:hAnsi="Book Antiqua"/>
          <w:lang w:val="en-US"/>
        </w:rPr>
        <w:t>As HIV infection worsens the course of HBV infection with more severe outcome of the liver disease and higher rates of mortality, HBV status should be assessed in HIV-infected patients. Patients with negative HBs Ag and negative anti-HBs and anti-</w:t>
      </w:r>
      <w:proofErr w:type="spellStart"/>
      <w:r w:rsidRPr="00947126">
        <w:rPr>
          <w:rFonts w:ascii="Book Antiqua" w:eastAsia="Times New Roman" w:hAnsi="Book Antiqua"/>
          <w:lang w:val="en-US"/>
        </w:rPr>
        <w:t>HBc</w:t>
      </w:r>
      <w:proofErr w:type="spellEnd"/>
      <w:r w:rsidRPr="00947126">
        <w:rPr>
          <w:rFonts w:ascii="Book Antiqua" w:eastAsia="Times New Roman" w:hAnsi="Book Antiqua"/>
          <w:lang w:val="en-US"/>
        </w:rPr>
        <w:t xml:space="preserve"> antibodies should be offered vaccination and HBV co-infected patients should be treated regardless of the CD4 count. </w:t>
      </w:r>
      <w:proofErr w:type="spellStart"/>
      <w:r w:rsidRPr="00947126">
        <w:rPr>
          <w:rFonts w:ascii="Book Antiqua" w:eastAsia="Times New Roman" w:hAnsi="Book Antiqua"/>
          <w:lang w:val="en-US"/>
        </w:rPr>
        <w:t>Tenofovir</w:t>
      </w:r>
      <w:proofErr w:type="spellEnd"/>
      <w:r w:rsidRPr="00947126">
        <w:rPr>
          <w:rFonts w:ascii="Book Antiqua" w:eastAsia="Times New Roman" w:hAnsi="Book Antiqua"/>
          <w:lang w:val="en-US"/>
        </w:rPr>
        <w:t xml:space="preserve"> plus lamivudine or </w:t>
      </w:r>
      <w:proofErr w:type="spellStart"/>
      <w:r w:rsidRPr="00947126">
        <w:rPr>
          <w:rFonts w:ascii="Book Antiqua" w:eastAsia="Times New Roman" w:hAnsi="Book Antiqua"/>
          <w:lang w:val="en-US"/>
        </w:rPr>
        <w:t>emtricitabine</w:t>
      </w:r>
      <w:proofErr w:type="spellEnd"/>
      <w:r w:rsidRPr="00947126">
        <w:rPr>
          <w:rFonts w:ascii="Book Antiqua" w:eastAsia="Times New Roman" w:hAnsi="Book Antiqua"/>
          <w:lang w:val="en-US"/>
        </w:rPr>
        <w:t xml:space="preserve"> with a third agent should the recommended first line therapy for almost all HIV-infected HBs Ag patients. HBV treatment should not be stopped because long-term therapy can possibly lead to HBs Ag loss and because of the risk HBV reactivation. Besides, the initiation of </w:t>
      </w:r>
      <w:proofErr w:type="spellStart"/>
      <w:r w:rsidRPr="00947126">
        <w:rPr>
          <w:rFonts w:ascii="Book Antiqua" w:eastAsia="Times New Roman" w:hAnsi="Book Antiqua"/>
          <w:lang w:val="en-US"/>
        </w:rPr>
        <w:t>cART</w:t>
      </w:r>
      <w:proofErr w:type="spellEnd"/>
      <w:r w:rsidRPr="00947126">
        <w:rPr>
          <w:rFonts w:ascii="Book Antiqua" w:eastAsia="Times New Roman" w:hAnsi="Book Antiqua"/>
          <w:lang w:val="en-US"/>
        </w:rPr>
        <w:t xml:space="preserve"> can also lead to an immune restoration disease with immune mediated injury. Periodic liver fibrosis assessment is warranted in HBV-HIV co-infected patients using non-invasive tools. Some challenges remain as optimizing the assessment of HBV infection </w:t>
      </w:r>
      <w:r w:rsidRPr="00947126">
        <w:rPr>
          <w:rFonts w:ascii="Book Antiqua" w:eastAsia="Times New Roman" w:hAnsi="Book Antiqua"/>
          <w:lang w:val="en-US"/>
        </w:rPr>
        <w:lastRenderedPageBreak/>
        <w:t>in the context of HIV, the emergence and spreading of resistant HBV strains compromising HBV therapy and vaccine strategy (vaccine escape mutants).</w:t>
      </w:r>
    </w:p>
    <w:p w:rsidR="00A139F6" w:rsidRDefault="00A139F6" w:rsidP="007001FB">
      <w:pPr>
        <w:pStyle w:val="1"/>
        <w:adjustRightInd w:val="0"/>
        <w:snapToGrid w:val="0"/>
        <w:spacing w:line="360" w:lineRule="auto"/>
        <w:ind w:left="0"/>
        <w:jc w:val="both"/>
        <w:rPr>
          <w:rFonts w:ascii="Book Antiqua" w:eastAsiaTheme="minorEastAsia" w:hAnsi="Book Antiqua"/>
          <w:lang w:eastAsia="zh-CN"/>
        </w:rPr>
      </w:pPr>
    </w:p>
    <w:p w:rsidR="005259ED" w:rsidRPr="00BF523B" w:rsidRDefault="005259ED" w:rsidP="007001FB">
      <w:pPr>
        <w:pStyle w:val="1"/>
        <w:adjustRightInd w:val="0"/>
        <w:snapToGrid w:val="0"/>
        <w:spacing w:line="360" w:lineRule="auto"/>
        <w:ind w:left="0" w:firstLine="0"/>
        <w:jc w:val="both"/>
        <w:rPr>
          <w:rFonts w:ascii="Book Antiqua" w:eastAsiaTheme="minorEastAsia" w:hAnsi="Book Antiqua"/>
          <w:sz w:val="21"/>
          <w:lang w:eastAsia="zh-CN"/>
        </w:rPr>
      </w:pPr>
      <w:r w:rsidRPr="00BF523B">
        <w:rPr>
          <w:rFonts w:ascii="Book Antiqua" w:hAnsi="Book Antiqua"/>
          <w:b/>
          <w:sz w:val="21"/>
          <w:szCs w:val="21"/>
        </w:rPr>
        <w:t>REFERENCES</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1 </w:t>
      </w:r>
      <w:r w:rsidRPr="009A1034">
        <w:rPr>
          <w:rFonts w:ascii="Book Antiqua" w:eastAsia="宋体" w:hAnsi="Book Antiqua" w:cs="宋体"/>
          <w:b/>
          <w:bCs/>
          <w:color w:val="000000"/>
          <w:sz w:val="21"/>
          <w:szCs w:val="21"/>
        </w:rPr>
        <w:t>Weber R</w:t>
      </w:r>
      <w:r w:rsidRPr="009A1034">
        <w:rPr>
          <w:rFonts w:ascii="Book Antiqua" w:eastAsia="宋体" w:hAnsi="Book Antiqua" w:cs="宋体"/>
          <w:color w:val="000000"/>
          <w:sz w:val="21"/>
          <w:szCs w:val="21"/>
        </w:rPr>
        <w:t>, Sabin CA, Friis-Møller N, Reiss P, El-Sadr WM, Kirk O, Dabis F, Law MG, Pradier C, De Wit S, Akerlund B, Calvo G, Monforte Ad, Rickenbach M, Ledergerber B, Phillips AN, Lundgren JD. Liver-related deaths in persons infected with the human immunodeficiency virus: the D: A: D study. </w:t>
      </w:r>
      <w:r w:rsidRPr="009A1034">
        <w:rPr>
          <w:rFonts w:ascii="Book Antiqua" w:eastAsia="宋体" w:hAnsi="Book Antiqua" w:cs="宋体"/>
          <w:i/>
          <w:iCs/>
          <w:color w:val="000000"/>
          <w:sz w:val="21"/>
          <w:szCs w:val="21"/>
        </w:rPr>
        <w:t>Arch Intern Med</w:t>
      </w:r>
      <w:r w:rsidRPr="009A1034">
        <w:rPr>
          <w:rFonts w:ascii="Book Antiqua" w:eastAsia="宋体" w:hAnsi="Book Antiqua" w:cs="宋体"/>
          <w:color w:val="000000"/>
          <w:sz w:val="21"/>
          <w:szCs w:val="21"/>
        </w:rPr>
        <w:t> 2006; </w:t>
      </w:r>
      <w:r w:rsidRPr="009A1034">
        <w:rPr>
          <w:rFonts w:ascii="Book Antiqua" w:eastAsia="宋体" w:hAnsi="Book Antiqua" w:cs="宋体"/>
          <w:b/>
          <w:bCs/>
          <w:color w:val="000000"/>
          <w:sz w:val="21"/>
          <w:szCs w:val="21"/>
        </w:rPr>
        <w:t>166</w:t>
      </w:r>
      <w:r w:rsidRPr="009A1034">
        <w:rPr>
          <w:rFonts w:ascii="Book Antiqua" w:eastAsia="宋体" w:hAnsi="Book Antiqua" w:cs="宋体"/>
          <w:color w:val="000000"/>
          <w:sz w:val="21"/>
          <w:szCs w:val="21"/>
        </w:rPr>
        <w:t>: 1632-1641 [PMID: 16908797]</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2 </w:t>
      </w:r>
      <w:r w:rsidRPr="009A1034">
        <w:rPr>
          <w:rFonts w:ascii="Book Antiqua" w:eastAsia="宋体" w:hAnsi="Book Antiqua" w:cs="宋体"/>
          <w:b/>
          <w:bCs/>
          <w:color w:val="000000"/>
          <w:sz w:val="21"/>
          <w:szCs w:val="21"/>
        </w:rPr>
        <w:t>Salmon-Ceron D</w:t>
      </w:r>
      <w:r w:rsidRPr="009A1034">
        <w:rPr>
          <w:rFonts w:ascii="Book Antiqua" w:eastAsia="宋体" w:hAnsi="Book Antiqua" w:cs="宋体"/>
          <w:color w:val="000000"/>
          <w:sz w:val="21"/>
          <w:szCs w:val="21"/>
        </w:rPr>
        <w:t>, Lewden C, Morlat P, Bévilacqua S, Jougla E, Bonnet F, Héripret L, Costagliola D, May T, Chêne G; Mortality 2000 study group. Liver disease as a major cause of death among HIV infected patients: role of hepatitis C and B viruses and alcohol. </w:t>
      </w:r>
      <w:r w:rsidRPr="009A1034">
        <w:rPr>
          <w:rFonts w:ascii="Book Antiqua" w:eastAsia="宋体" w:hAnsi="Book Antiqua" w:cs="宋体"/>
          <w:i/>
          <w:iCs/>
          <w:color w:val="000000"/>
          <w:sz w:val="21"/>
          <w:szCs w:val="21"/>
        </w:rPr>
        <w:t>J Hepatol</w:t>
      </w:r>
      <w:r w:rsidRPr="009A1034">
        <w:rPr>
          <w:rFonts w:ascii="Book Antiqua" w:eastAsia="宋体" w:hAnsi="Book Antiqua" w:cs="宋体"/>
          <w:color w:val="000000"/>
          <w:sz w:val="21"/>
          <w:szCs w:val="21"/>
        </w:rPr>
        <w:t> 2005; </w:t>
      </w:r>
      <w:r w:rsidRPr="009A1034">
        <w:rPr>
          <w:rFonts w:ascii="Book Antiqua" w:eastAsia="宋体" w:hAnsi="Book Antiqua" w:cs="宋体"/>
          <w:b/>
          <w:bCs/>
          <w:color w:val="000000"/>
          <w:sz w:val="21"/>
          <w:szCs w:val="21"/>
        </w:rPr>
        <w:t>42</w:t>
      </w:r>
      <w:r w:rsidRPr="009A1034">
        <w:rPr>
          <w:rFonts w:ascii="Book Antiqua" w:eastAsia="宋体" w:hAnsi="Book Antiqua" w:cs="宋体"/>
          <w:color w:val="000000"/>
          <w:sz w:val="21"/>
          <w:szCs w:val="21"/>
        </w:rPr>
        <w:t>: 799-805 [PMID: 15973779]</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3 </w:t>
      </w:r>
      <w:r w:rsidRPr="009A1034">
        <w:rPr>
          <w:rFonts w:ascii="Book Antiqua" w:eastAsia="宋体" w:hAnsi="Book Antiqua" w:cs="宋体"/>
          <w:b/>
          <w:bCs/>
          <w:color w:val="000000"/>
          <w:sz w:val="21"/>
          <w:szCs w:val="21"/>
        </w:rPr>
        <w:t>Shire NJ</w:t>
      </w:r>
      <w:r w:rsidRPr="009A1034">
        <w:rPr>
          <w:rFonts w:ascii="Book Antiqua" w:eastAsia="宋体" w:hAnsi="Book Antiqua" w:cs="宋体"/>
          <w:color w:val="000000"/>
          <w:sz w:val="21"/>
          <w:szCs w:val="21"/>
        </w:rPr>
        <w:t>, Sherman KE. Management of HBV/HIV-coinfected Patients. </w:t>
      </w:r>
      <w:r w:rsidRPr="009A1034">
        <w:rPr>
          <w:rFonts w:ascii="Book Antiqua" w:eastAsia="宋体" w:hAnsi="Book Antiqua" w:cs="宋体"/>
          <w:i/>
          <w:iCs/>
          <w:color w:val="000000"/>
          <w:sz w:val="21"/>
          <w:szCs w:val="21"/>
        </w:rPr>
        <w:t>Semin Liver Dis</w:t>
      </w:r>
      <w:r w:rsidRPr="009A1034">
        <w:rPr>
          <w:rFonts w:ascii="Book Antiqua" w:eastAsia="宋体" w:hAnsi="Book Antiqua" w:cs="宋体"/>
          <w:color w:val="000000"/>
          <w:sz w:val="21"/>
          <w:szCs w:val="21"/>
        </w:rPr>
        <w:t> 2005; </w:t>
      </w:r>
      <w:r w:rsidRPr="009A1034">
        <w:rPr>
          <w:rFonts w:ascii="Book Antiqua" w:eastAsia="宋体" w:hAnsi="Book Antiqua" w:cs="宋体"/>
          <w:b/>
          <w:bCs/>
          <w:color w:val="000000"/>
          <w:sz w:val="21"/>
          <w:szCs w:val="21"/>
        </w:rPr>
        <w:t>25</w:t>
      </w:r>
      <w:r w:rsidRPr="009A1034">
        <w:rPr>
          <w:rFonts w:ascii="Book Antiqua" w:eastAsia="宋体" w:hAnsi="Book Antiqua" w:cs="宋体"/>
          <w:bCs/>
          <w:color w:val="000000"/>
          <w:sz w:val="21"/>
          <w:szCs w:val="21"/>
        </w:rPr>
        <w:t xml:space="preserve"> Suppl 1</w:t>
      </w:r>
      <w:r w:rsidRPr="009A1034">
        <w:rPr>
          <w:rFonts w:ascii="Book Antiqua" w:eastAsia="宋体" w:hAnsi="Book Antiqua" w:cs="宋体"/>
          <w:color w:val="000000"/>
          <w:sz w:val="21"/>
          <w:szCs w:val="21"/>
        </w:rPr>
        <w:t>: 48-57 [PMID: 16103981 DOI: 10.1055/s-2005-915646]</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4 </w:t>
      </w:r>
      <w:r w:rsidRPr="009A1034">
        <w:rPr>
          <w:rFonts w:ascii="Book Antiqua" w:eastAsia="宋体" w:hAnsi="Book Antiqua" w:cs="宋体"/>
          <w:b/>
          <w:bCs/>
          <w:color w:val="000000"/>
          <w:sz w:val="21"/>
          <w:szCs w:val="21"/>
        </w:rPr>
        <w:t>Alter MJ</w:t>
      </w:r>
      <w:r w:rsidRPr="009A1034">
        <w:rPr>
          <w:rFonts w:ascii="Book Antiqua" w:eastAsia="宋体" w:hAnsi="Book Antiqua" w:cs="宋体"/>
          <w:color w:val="000000"/>
          <w:sz w:val="21"/>
          <w:szCs w:val="21"/>
        </w:rPr>
        <w:t>. Epidemiology of viral hepatitis and HIV co-infection. </w:t>
      </w:r>
      <w:r w:rsidRPr="009A1034">
        <w:rPr>
          <w:rFonts w:ascii="Book Antiqua" w:eastAsia="宋体" w:hAnsi="Book Antiqua" w:cs="宋体"/>
          <w:i/>
          <w:iCs/>
          <w:color w:val="000000"/>
          <w:sz w:val="21"/>
          <w:szCs w:val="21"/>
        </w:rPr>
        <w:t>J Hepatol</w:t>
      </w:r>
      <w:r w:rsidRPr="009A1034">
        <w:rPr>
          <w:rFonts w:ascii="Book Antiqua" w:eastAsia="宋体" w:hAnsi="Book Antiqua" w:cs="宋体"/>
          <w:color w:val="000000"/>
          <w:sz w:val="21"/>
          <w:szCs w:val="21"/>
        </w:rPr>
        <w:t> 2006; </w:t>
      </w:r>
      <w:r w:rsidRPr="009A1034">
        <w:rPr>
          <w:rFonts w:ascii="Book Antiqua" w:eastAsia="宋体" w:hAnsi="Book Antiqua" w:cs="宋体"/>
          <w:b/>
          <w:bCs/>
          <w:color w:val="000000"/>
          <w:sz w:val="21"/>
          <w:szCs w:val="21"/>
        </w:rPr>
        <w:t>44</w:t>
      </w:r>
      <w:r w:rsidRPr="009A1034">
        <w:rPr>
          <w:rFonts w:ascii="Book Antiqua" w:eastAsia="宋体" w:hAnsi="Book Antiqua" w:cs="宋体"/>
          <w:color w:val="000000"/>
          <w:sz w:val="21"/>
          <w:szCs w:val="21"/>
        </w:rPr>
        <w:t>: S6-S9 [PMID: 16352363]</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5 </w:t>
      </w:r>
      <w:r w:rsidRPr="009A1034">
        <w:rPr>
          <w:rFonts w:ascii="Book Antiqua" w:eastAsia="宋体" w:hAnsi="Book Antiqua" w:cs="宋体"/>
          <w:b/>
          <w:bCs/>
          <w:color w:val="000000"/>
          <w:sz w:val="21"/>
          <w:szCs w:val="21"/>
        </w:rPr>
        <w:t>Modi AA</w:t>
      </w:r>
      <w:r w:rsidRPr="009A1034">
        <w:rPr>
          <w:rFonts w:ascii="Book Antiqua" w:eastAsia="宋体" w:hAnsi="Book Antiqua" w:cs="宋体"/>
          <w:color w:val="000000"/>
          <w:sz w:val="21"/>
          <w:szCs w:val="21"/>
        </w:rPr>
        <w:t>, Feld JJ. Viral hepatitis and HIV in Africa. </w:t>
      </w:r>
      <w:r w:rsidRPr="009A1034">
        <w:rPr>
          <w:rFonts w:ascii="Book Antiqua" w:eastAsia="宋体" w:hAnsi="Book Antiqua" w:cs="宋体"/>
          <w:i/>
          <w:iCs/>
          <w:color w:val="000000"/>
          <w:sz w:val="21"/>
          <w:szCs w:val="21"/>
        </w:rPr>
        <w:t>AIDS Rev</w:t>
      </w:r>
      <w:r w:rsidRPr="009A1034">
        <w:rPr>
          <w:rFonts w:ascii="Book Antiqua" w:eastAsia="宋体" w:hAnsi="Book Antiqua" w:cs="宋体"/>
          <w:color w:val="000000"/>
          <w:sz w:val="21"/>
          <w:szCs w:val="21"/>
        </w:rPr>
        <w:t> 2007; </w:t>
      </w:r>
      <w:r w:rsidRPr="009A1034">
        <w:rPr>
          <w:rFonts w:ascii="Book Antiqua" w:eastAsia="宋体" w:hAnsi="Book Antiqua" w:cs="宋体"/>
          <w:b/>
          <w:bCs/>
          <w:color w:val="000000"/>
          <w:sz w:val="21"/>
          <w:szCs w:val="21"/>
        </w:rPr>
        <w:t>9</w:t>
      </w:r>
      <w:r w:rsidRPr="009A1034">
        <w:rPr>
          <w:rFonts w:ascii="Book Antiqua" w:eastAsia="宋体" w:hAnsi="Book Antiqua" w:cs="宋体"/>
          <w:color w:val="000000"/>
          <w:sz w:val="21"/>
          <w:szCs w:val="21"/>
        </w:rPr>
        <w:t>: 25-39 [PMID: 17474311]</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6 </w:t>
      </w:r>
      <w:r w:rsidRPr="009A1034">
        <w:rPr>
          <w:rFonts w:ascii="Book Antiqua" w:eastAsia="宋体" w:hAnsi="Book Antiqua" w:cs="宋体"/>
          <w:b/>
          <w:bCs/>
          <w:color w:val="000000"/>
          <w:sz w:val="21"/>
          <w:szCs w:val="21"/>
        </w:rPr>
        <w:t>McGovern BH</w:t>
      </w:r>
      <w:r w:rsidRPr="009A1034">
        <w:rPr>
          <w:rFonts w:ascii="Book Antiqua" w:eastAsia="宋体" w:hAnsi="Book Antiqua" w:cs="宋体"/>
          <w:color w:val="000000"/>
          <w:sz w:val="21"/>
          <w:szCs w:val="21"/>
        </w:rPr>
        <w:t>. The epidemiology, natural history and prevention of hepatitis B: implications of HIV coinfection. </w:t>
      </w:r>
      <w:r w:rsidRPr="009A1034">
        <w:rPr>
          <w:rFonts w:ascii="Book Antiqua" w:eastAsia="宋体" w:hAnsi="Book Antiqua" w:cs="宋体"/>
          <w:i/>
          <w:iCs/>
          <w:color w:val="000000"/>
          <w:sz w:val="21"/>
          <w:szCs w:val="21"/>
        </w:rPr>
        <w:t>Antivir Ther</w:t>
      </w:r>
      <w:r w:rsidRPr="009A1034">
        <w:rPr>
          <w:rFonts w:ascii="Book Antiqua" w:eastAsia="宋体" w:hAnsi="Book Antiqua" w:cs="宋体"/>
          <w:color w:val="000000"/>
          <w:sz w:val="21"/>
          <w:szCs w:val="21"/>
        </w:rPr>
        <w:t> 2007; </w:t>
      </w:r>
      <w:r w:rsidRPr="009A1034">
        <w:rPr>
          <w:rFonts w:ascii="Book Antiqua" w:eastAsia="宋体" w:hAnsi="Book Antiqua" w:cs="宋体"/>
          <w:b/>
          <w:bCs/>
          <w:color w:val="000000"/>
          <w:sz w:val="21"/>
          <w:szCs w:val="21"/>
        </w:rPr>
        <w:t xml:space="preserve">12 </w:t>
      </w:r>
      <w:r w:rsidRPr="009A1034">
        <w:rPr>
          <w:rFonts w:ascii="Book Antiqua" w:eastAsia="宋体" w:hAnsi="Book Antiqua" w:cs="宋体"/>
          <w:bCs/>
          <w:color w:val="000000"/>
          <w:sz w:val="21"/>
          <w:szCs w:val="21"/>
        </w:rPr>
        <w:t>Suppl 3</w:t>
      </w:r>
      <w:r w:rsidRPr="009A1034">
        <w:rPr>
          <w:rFonts w:ascii="Book Antiqua" w:eastAsia="宋体" w:hAnsi="Book Antiqua" w:cs="宋体"/>
          <w:color w:val="000000"/>
          <w:sz w:val="21"/>
          <w:szCs w:val="21"/>
        </w:rPr>
        <w:t>: H3-13 [PMID: 18284178]</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7 </w:t>
      </w:r>
      <w:r w:rsidRPr="009A1034">
        <w:rPr>
          <w:rFonts w:ascii="Book Antiqua" w:eastAsia="宋体" w:hAnsi="Book Antiqua" w:cs="宋体"/>
          <w:b/>
          <w:bCs/>
          <w:color w:val="000000"/>
          <w:sz w:val="21"/>
          <w:szCs w:val="21"/>
        </w:rPr>
        <w:t>Hoffmann CJ</w:t>
      </w:r>
      <w:r w:rsidRPr="009A1034">
        <w:rPr>
          <w:rFonts w:ascii="Book Antiqua" w:eastAsia="宋体" w:hAnsi="Book Antiqua" w:cs="宋体"/>
          <w:color w:val="000000"/>
          <w:sz w:val="21"/>
          <w:szCs w:val="21"/>
        </w:rPr>
        <w:t>, Thio CL. Clinical implications of HIV and hepatitis B co-infection in Asia and Africa. </w:t>
      </w:r>
      <w:r w:rsidRPr="009A1034">
        <w:rPr>
          <w:rFonts w:ascii="Book Antiqua" w:eastAsia="宋体" w:hAnsi="Book Antiqua" w:cs="宋体"/>
          <w:i/>
          <w:iCs/>
          <w:color w:val="000000"/>
          <w:sz w:val="21"/>
          <w:szCs w:val="21"/>
        </w:rPr>
        <w:t>Lancet Infect Dis</w:t>
      </w:r>
      <w:r w:rsidRPr="009A1034">
        <w:rPr>
          <w:rFonts w:ascii="Book Antiqua" w:eastAsia="宋体" w:hAnsi="Book Antiqua" w:cs="宋体"/>
          <w:color w:val="000000"/>
          <w:sz w:val="21"/>
          <w:szCs w:val="21"/>
        </w:rPr>
        <w:t> 2007; </w:t>
      </w:r>
      <w:r w:rsidRPr="009A1034">
        <w:rPr>
          <w:rFonts w:ascii="Book Antiqua" w:eastAsia="宋体" w:hAnsi="Book Antiqua" w:cs="宋体"/>
          <w:b/>
          <w:bCs/>
          <w:color w:val="000000"/>
          <w:sz w:val="21"/>
          <w:szCs w:val="21"/>
        </w:rPr>
        <w:t>7</w:t>
      </w:r>
      <w:r w:rsidRPr="009A1034">
        <w:rPr>
          <w:rFonts w:ascii="Book Antiqua" w:eastAsia="宋体" w:hAnsi="Book Antiqua" w:cs="宋体"/>
          <w:color w:val="000000"/>
          <w:sz w:val="21"/>
          <w:szCs w:val="21"/>
        </w:rPr>
        <w:t>: 402-409 [PMID: 17521593 DOI: 10.1016/S1473-3099(07)70135-4]</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8 </w:t>
      </w:r>
      <w:r w:rsidRPr="009A1034">
        <w:rPr>
          <w:rFonts w:ascii="Book Antiqua" w:eastAsia="宋体" w:hAnsi="Book Antiqua" w:cs="宋体"/>
          <w:b/>
          <w:bCs/>
          <w:color w:val="000000"/>
          <w:sz w:val="21"/>
          <w:szCs w:val="21"/>
        </w:rPr>
        <w:t>Thio CL</w:t>
      </w:r>
      <w:r w:rsidRPr="009A1034">
        <w:rPr>
          <w:rFonts w:ascii="Book Antiqua" w:eastAsia="宋体" w:hAnsi="Book Antiqua" w:cs="宋体"/>
          <w:color w:val="000000"/>
          <w:sz w:val="21"/>
          <w:szCs w:val="21"/>
        </w:rPr>
        <w:t>, Seaberg EC, Skolasky R, Phair J, Visscher B, Muñoz A, Thomas DL; Multicenter AIDS Cohort Study. HIV-1, hepatitis B virus, and risk of liver-related mortality in the Multicenter Cohort Study (MACS). </w:t>
      </w:r>
      <w:r w:rsidRPr="009A1034">
        <w:rPr>
          <w:rFonts w:ascii="Book Antiqua" w:eastAsia="宋体" w:hAnsi="Book Antiqua" w:cs="宋体"/>
          <w:i/>
          <w:iCs/>
          <w:color w:val="000000"/>
          <w:sz w:val="21"/>
          <w:szCs w:val="21"/>
        </w:rPr>
        <w:t>Lancet</w:t>
      </w:r>
      <w:r w:rsidRPr="009A1034">
        <w:rPr>
          <w:rFonts w:ascii="Book Antiqua" w:eastAsia="宋体" w:hAnsi="Book Antiqua" w:cs="宋体"/>
          <w:color w:val="000000"/>
          <w:sz w:val="21"/>
          <w:szCs w:val="21"/>
        </w:rPr>
        <w:t> 2002; </w:t>
      </w:r>
      <w:r w:rsidRPr="009A1034">
        <w:rPr>
          <w:rFonts w:ascii="Book Antiqua" w:eastAsia="宋体" w:hAnsi="Book Antiqua" w:cs="宋体"/>
          <w:b/>
          <w:bCs/>
          <w:color w:val="000000"/>
          <w:sz w:val="21"/>
          <w:szCs w:val="21"/>
        </w:rPr>
        <w:t>360</w:t>
      </w:r>
      <w:r w:rsidRPr="009A1034">
        <w:rPr>
          <w:rFonts w:ascii="Book Antiqua" w:eastAsia="宋体" w:hAnsi="Book Antiqua" w:cs="宋体"/>
          <w:color w:val="000000"/>
          <w:sz w:val="21"/>
          <w:szCs w:val="21"/>
        </w:rPr>
        <w:t>: 1921-1926 [PMID: 12493258 DOI: 10.1016/S0140-6736(02)11913-1]</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9 </w:t>
      </w:r>
      <w:r w:rsidRPr="009A1034">
        <w:rPr>
          <w:rFonts w:ascii="Book Antiqua" w:eastAsia="宋体" w:hAnsi="Book Antiqua" w:cs="宋体"/>
          <w:b/>
          <w:bCs/>
          <w:color w:val="000000"/>
          <w:sz w:val="21"/>
          <w:szCs w:val="21"/>
        </w:rPr>
        <w:t>Kellerman SE</w:t>
      </w:r>
      <w:r w:rsidRPr="009A1034">
        <w:rPr>
          <w:rFonts w:ascii="Book Antiqua" w:eastAsia="宋体" w:hAnsi="Book Antiqua" w:cs="宋体"/>
          <w:color w:val="000000"/>
          <w:sz w:val="21"/>
          <w:szCs w:val="21"/>
        </w:rPr>
        <w:t>, Hanson DL, McNaghten AD, Fleming PL. Prevalence of chronic hepatitis B and incidence of acute hepatitis B infection in human immunodeficiency virus-infected subjects. </w:t>
      </w:r>
      <w:r w:rsidRPr="009A1034">
        <w:rPr>
          <w:rFonts w:ascii="Book Antiqua" w:eastAsia="宋体" w:hAnsi="Book Antiqua" w:cs="宋体"/>
          <w:i/>
          <w:iCs/>
          <w:color w:val="000000"/>
          <w:sz w:val="21"/>
          <w:szCs w:val="21"/>
        </w:rPr>
        <w:t>J Infect Dis</w:t>
      </w:r>
      <w:r w:rsidRPr="009A1034">
        <w:rPr>
          <w:rFonts w:ascii="Book Antiqua" w:eastAsia="宋体" w:hAnsi="Book Antiqua" w:cs="宋体"/>
          <w:color w:val="000000"/>
          <w:sz w:val="21"/>
          <w:szCs w:val="21"/>
        </w:rPr>
        <w:t> 2003; </w:t>
      </w:r>
      <w:r w:rsidRPr="009A1034">
        <w:rPr>
          <w:rFonts w:ascii="Book Antiqua" w:eastAsia="宋体" w:hAnsi="Book Antiqua" w:cs="宋体"/>
          <w:b/>
          <w:bCs/>
          <w:color w:val="000000"/>
          <w:sz w:val="21"/>
          <w:szCs w:val="21"/>
        </w:rPr>
        <w:t>188</w:t>
      </w:r>
      <w:r w:rsidRPr="009A1034">
        <w:rPr>
          <w:rFonts w:ascii="Book Antiqua" w:eastAsia="宋体" w:hAnsi="Book Antiqua" w:cs="宋体"/>
          <w:color w:val="000000"/>
          <w:sz w:val="21"/>
          <w:szCs w:val="21"/>
        </w:rPr>
        <w:t>: 571-577 [PMID: 12898445 DOI: 10.1086/377135]</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10 </w:t>
      </w:r>
      <w:r w:rsidRPr="009A1034">
        <w:rPr>
          <w:rFonts w:ascii="Book Antiqua" w:eastAsia="宋体" w:hAnsi="Book Antiqua" w:cs="宋体"/>
          <w:b/>
          <w:bCs/>
          <w:color w:val="000000"/>
          <w:sz w:val="21"/>
          <w:szCs w:val="21"/>
        </w:rPr>
        <w:t>Konopnicki D</w:t>
      </w:r>
      <w:r w:rsidRPr="009A1034">
        <w:rPr>
          <w:rFonts w:ascii="Book Antiqua" w:eastAsia="宋体" w:hAnsi="Book Antiqua" w:cs="宋体"/>
          <w:color w:val="000000"/>
          <w:sz w:val="21"/>
          <w:szCs w:val="21"/>
        </w:rPr>
        <w:t xml:space="preserve">, Mocroft A, de Wit S, Antunes F, Ledergerber B, Katlama C, Zilmer K, Vella S, Kirk O, Lundgren JD. Hepatitis B and HIV: prevalence, AIDS progression, response to highly active antiretroviral therapy and increased mortality in the EuroSIDA </w:t>
      </w:r>
      <w:r w:rsidRPr="009A1034">
        <w:rPr>
          <w:rFonts w:ascii="Book Antiqua" w:eastAsia="宋体" w:hAnsi="Book Antiqua" w:cs="宋体"/>
          <w:color w:val="000000"/>
          <w:sz w:val="21"/>
          <w:szCs w:val="21"/>
        </w:rPr>
        <w:lastRenderedPageBreak/>
        <w:t>cohort. </w:t>
      </w:r>
      <w:r w:rsidRPr="009A1034">
        <w:rPr>
          <w:rFonts w:ascii="Book Antiqua" w:eastAsia="宋体" w:hAnsi="Book Antiqua" w:cs="宋体"/>
          <w:i/>
          <w:iCs/>
          <w:color w:val="000000"/>
          <w:sz w:val="21"/>
          <w:szCs w:val="21"/>
        </w:rPr>
        <w:t>AIDS</w:t>
      </w:r>
      <w:r w:rsidRPr="009A1034">
        <w:rPr>
          <w:rFonts w:ascii="Book Antiqua" w:eastAsia="宋体" w:hAnsi="Book Antiqua" w:cs="宋体"/>
          <w:color w:val="000000"/>
          <w:sz w:val="21"/>
          <w:szCs w:val="21"/>
        </w:rPr>
        <w:t> 2005; </w:t>
      </w:r>
      <w:r w:rsidRPr="009A1034">
        <w:rPr>
          <w:rFonts w:ascii="Book Antiqua" w:eastAsia="宋体" w:hAnsi="Book Antiqua" w:cs="宋体"/>
          <w:b/>
          <w:bCs/>
          <w:color w:val="000000"/>
          <w:sz w:val="21"/>
          <w:szCs w:val="21"/>
        </w:rPr>
        <w:t>19</w:t>
      </w:r>
      <w:r w:rsidRPr="009A1034">
        <w:rPr>
          <w:rFonts w:ascii="Book Antiqua" w:eastAsia="宋体" w:hAnsi="Book Antiqua" w:cs="宋体"/>
          <w:color w:val="000000"/>
          <w:sz w:val="21"/>
          <w:szCs w:val="21"/>
        </w:rPr>
        <w:t>: 593-601 [PMID: 15802978 DOI: 10.1097/01.aids.0000163936.99401.fe]</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11 </w:t>
      </w:r>
      <w:r w:rsidRPr="009A1034">
        <w:rPr>
          <w:rFonts w:ascii="Book Antiqua" w:eastAsia="宋体" w:hAnsi="Book Antiqua" w:cs="宋体"/>
          <w:b/>
          <w:bCs/>
          <w:color w:val="000000"/>
          <w:sz w:val="21"/>
          <w:szCs w:val="21"/>
        </w:rPr>
        <w:t>Bodsworth NJ</w:t>
      </w:r>
      <w:r w:rsidRPr="009A1034">
        <w:rPr>
          <w:rFonts w:ascii="Book Antiqua" w:eastAsia="宋体" w:hAnsi="Book Antiqua" w:cs="宋体"/>
          <w:color w:val="000000"/>
          <w:sz w:val="21"/>
          <w:szCs w:val="21"/>
        </w:rPr>
        <w:t>, Cooper DA, Donovan B. The influence of human immunodeficiency virus type 1 infection on the development of the hepatitis B virus carrier state. </w:t>
      </w:r>
      <w:r w:rsidRPr="009A1034">
        <w:rPr>
          <w:rFonts w:ascii="Book Antiqua" w:eastAsia="宋体" w:hAnsi="Book Antiqua" w:cs="宋体"/>
          <w:i/>
          <w:iCs/>
          <w:color w:val="000000"/>
          <w:sz w:val="21"/>
          <w:szCs w:val="21"/>
        </w:rPr>
        <w:t>J Infect Dis</w:t>
      </w:r>
      <w:r w:rsidRPr="009A1034">
        <w:rPr>
          <w:rFonts w:ascii="Book Antiqua" w:eastAsia="宋体" w:hAnsi="Book Antiqua" w:cs="宋体"/>
          <w:color w:val="000000"/>
          <w:sz w:val="21"/>
          <w:szCs w:val="21"/>
        </w:rPr>
        <w:t> 1991; </w:t>
      </w:r>
      <w:r w:rsidRPr="009A1034">
        <w:rPr>
          <w:rFonts w:ascii="Book Antiqua" w:eastAsia="宋体" w:hAnsi="Book Antiqua" w:cs="宋体"/>
          <w:b/>
          <w:bCs/>
          <w:color w:val="000000"/>
          <w:sz w:val="21"/>
          <w:szCs w:val="21"/>
        </w:rPr>
        <w:t>163</w:t>
      </w:r>
      <w:r w:rsidRPr="009A1034">
        <w:rPr>
          <w:rFonts w:ascii="Book Antiqua" w:eastAsia="宋体" w:hAnsi="Book Antiqua" w:cs="宋体"/>
          <w:color w:val="000000"/>
          <w:sz w:val="21"/>
          <w:szCs w:val="21"/>
        </w:rPr>
        <w:t>: 1138-1140 [PMID: 2019762 DOI: 10.1093/infdis/163.5.1138]</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12 </w:t>
      </w:r>
      <w:r w:rsidRPr="009A1034">
        <w:rPr>
          <w:rFonts w:ascii="Book Antiqua" w:eastAsia="宋体" w:hAnsi="Book Antiqua" w:cs="宋体"/>
          <w:b/>
          <w:bCs/>
          <w:color w:val="000000"/>
          <w:sz w:val="21"/>
          <w:szCs w:val="21"/>
        </w:rPr>
        <w:t>Puoti M</w:t>
      </w:r>
      <w:r w:rsidRPr="009A1034">
        <w:rPr>
          <w:rFonts w:ascii="Book Antiqua" w:eastAsia="宋体" w:hAnsi="Book Antiqua" w:cs="宋体"/>
          <w:color w:val="000000"/>
          <w:sz w:val="21"/>
          <w:szCs w:val="21"/>
        </w:rPr>
        <w:t>, Torti C, Bruno R, Filice G, Carosi G. Natural history of chronic hepatitis B in co-infected patients. </w:t>
      </w:r>
      <w:r w:rsidRPr="009A1034">
        <w:rPr>
          <w:rFonts w:ascii="Book Antiqua" w:eastAsia="宋体" w:hAnsi="Book Antiqua" w:cs="宋体"/>
          <w:i/>
          <w:iCs/>
          <w:color w:val="000000"/>
          <w:sz w:val="21"/>
          <w:szCs w:val="21"/>
        </w:rPr>
        <w:t>J Hepatol</w:t>
      </w:r>
      <w:r w:rsidRPr="009A1034">
        <w:rPr>
          <w:rFonts w:ascii="Book Antiqua" w:eastAsia="宋体" w:hAnsi="Book Antiqua" w:cs="宋体"/>
          <w:color w:val="000000"/>
          <w:sz w:val="21"/>
          <w:szCs w:val="21"/>
        </w:rPr>
        <w:t> 2006; </w:t>
      </w:r>
      <w:r w:rsidRPr="009A1034">
        <w:rPr>
          <w:rFonts w:ascii="Book Antiqua" w:eastAsia="宋体" w:hAnsi="Book Antiqua" w:cs="宋体"/>
          <w:b/>
          <w:bCs/>
          <w:color w:val="000000"/>
          <w:sz w:val="21"/>
          <w:szCs w:val="21"/>
        </w:rPr>
        <w:t>44</w:t>
      </w:r>
      <w:r w:rsidRPr="009A1034">
        <w:rPr>
          <w:rFonts w:ascii="Book Antiqua" w:eastAsia="宋体" w:hAnsi="Book Antiqua" w:cs="宋体"/>
          <w:color w:val="000000"/>
          <w:sz w:val="21"/>
          <w:szCs w:val="21"/>
        </w:rPr>
        <w:t>: S65-S70 [PMID: 16338021]</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13 </w:t>
      </w:r>
      <w:r w:rsidRPr="009A1034">
        <w:rPr>
          <w:rFonts w:ascii="Book Antiqua" w:eastAsia="宋体" w:hAnsi="Book Antiqua" w:cs="宋体"/>
          <w:b/>
          <w:bCs/>
          <w:color w:val="000000"/>
          <w:sz w:val="21"/>
          <w:szCs w:val="21"/>
        </w:rPr>
        <w:t>Thio CL</w:t>
      </w:r>
      <w:r w:rsidRPr="009A1034">
        <w:rPr>
          <w:rFonts w:ascii="Book Antiqua" w:eastAsia="宋体" w:hAnsi="Book Antiqua" w:cs="宋体"/>
          <w:color w:val="000000"/>
          <w:sz w:val="21"/>
          <w:szCs w:val="21"/>
        </w:rPr>
        <w:t>. Hepatitis B and human immunodeficiency virus coinfection. </w:t>
      </w:r>
      <w:r w:rsidRPr="009A1034">
        <w:rPr>
          <w:rFonts w:ascii="Book Antiqua" w:eastAsia="宋体" w:hAnsi="Book Antiqua" w:cs="宋体"/>
          <w:i/>
          <w:iCs/>
          <w:color w:val="000000"/>
          <w:sz w:val="21"/>
          <w:szCs w:val="21"/>
        </w:rPr>
        <w:t>Hepatology</w:t>
      </w:r>
      <w:r w:rsidRPr="009A1034">
        <w:rPr>
          <w:rFonts w:ascii="Book Antiqua" w:eastAsia="宋体" w:hAnsi="Book Antiqua" w:cs="宋体"/>
          <w:color w:val="000000"/>
          <w:sz w:val="21"/>
          <w:szCs w:val="21"/>
        </w:rPr>
        <w:t> 2009; </w:t>
      </w:r>
      <w:r w:rsidRPr="009A1034">
        <w:rPr>
          <w:rFonts w:ascii="Book Antiqua" w:eastAsia="宋体" w:hAnsi="Book Antiqua" w:cs="宋体"/>
          <w:b/>
          <w:bCs/>
          <w:color w:val="000000"/>
          <w:sz w:val="21"/>
          <w:szCs w:val="21"/>
        </w:rPr>
        <w:t>49</w:t>
      </w:r>
      <w:r w:rsidRPr="009A1034">
        <w:rPr>
          <w:rFonts w:ascii="Book Antiqua" w:eastAsia="宋体" w:hAnsi="Book Antiqua" w:cs="宋体"/>
          <w:color w:val="000000"/>
          <w:sz w:val="21"/>
          <w:szCs w:val="21"/>
        </w:rPr>
        <w:t>: S138-S145 [PMID: 19399813]</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14 </w:t>
      </w:r>
      <w:r w:rsidRPr="009A1034">
        <w:rPr>
          <w:rFonts w:ascii="Book Antiqua" w:eastAsia="宋体" w:hAnsi="Book Antiqua" w:cs="宋体"/>
          <w:b/>
          <w:bCs/>
          <w:color w:val="000000"/>
          <w:sz w:val="21"/>
          <w:szCs w:val="21"/>
        </w:rPr>
        <w:t>Thimme R</w:t>
      </w:r>
      <w:r w:rsidRPr="009A1034">
        <w:rPr>
          <w:rFonts w:ascii="Book Antiqua" w:eastAsia="宋体" w:hAnsi="Book Antiqua" w:cs="宋体"/>
          <w:color w:val="000000"/>
          <w:sz w:val="21"/>
          <w:szCs w:val="21"/>
        </w:rPr>
        <w:t>, Spangenberg HC, Blum HE. Hepatitis B or hepatitis C and human immunodeficiency virus infection. </w:t>
      </w:r>
      <w:r w:rsidRPr="009A1034">
        <w:rPr>
          <w:rFonts w:ascii="Book Antiqua" w:eastAsia="宋体" w:hAnsi="Book Antiqua" w:cs="宋体"/>
          <w:i/>
          <w:iCs/>
          <w:color w:val="000000"/>
          <w:sz w:val="21"/>
          <w:szCs w:val="21"/>
        </w:rPr>
        <w:t>J Hepatol</w:t>
      </w:r>
      <w:r w:rsidRPr="009A1034">
        <w:rPr>
          <w:rFonts w:ascii="Book Antiqua" w:eastAsia="宋体" w:hAnsi="Book Antiqua" w:cs="宋体"/>
          <w:color w:val="000000"/>
          <w:sz w:val="21"/>
          <w:szCs w:val="21"/>
        </w:rPr>
        <w:t> 2005; </w:t>
      </w:r>
      <w:r w:rsidRPr="009A1034">
        <w:rPr>
          <w:rFonts w:ascii="Book Antiqua" w:eastAsia="宋体" w:hAnsi="Book Antiqua" w:cs="宋体"/>
          <w:b/>
          <w:bCs/>
          <w:color w:val="000000"/>
          <w:sz w:val="21"/>
          <w:szCs w:val="21"/>
        </w:rPr>
        <w:t xml:space="preserve">42 </w:t>
      </w:r>
      <w:r w:rsidRPr="009A1034">
        <w:rPr>
          <w:rFonts w:ascii="Book Antiqua" w:eastAsia="宋体" w:hAnsi="Book Antiqua" w:cs="宋体"/>
          <w:bCs/>
          <w:color w:val="000000"/>
          <w:sz w:val="21"/>
          <w:szCs w:val="21"/>
        </w:rPr>
        <w:t>Suppl</w:t>
      </w:r>
      <w:r w:rsidRPr="009A1034">
        <w:rPr>
          <w:rFonts w:ascii="Book Antiqua" w:eastAsia="宋体" w:hAnsi="Book Antiqua" w:cs="宋体"/>
          <w:color w:val="000000"/>
          <w:sz w:val="21"/>
          <w:szCs w:val="21"/>
        </w:rPr>
        <w:t>: S37-S44 [PMID: 15777571]</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15 </w:t>
      </w:r>
      <w:r w:rsidRPr="009A1034">
        <w:rPr>
          <w:rFonts w:ascii="Book Antiqua" w:eastAsia="宋体" w:hAnsi="Book Antiqua" w:cs="宋体"/>
          <w:b/>
          <w:bCs/>
          <w:color w:val="000000"/>
          <w:sz w:val="21"/>
          <w:szCs w:val="21"/>
        </w:rPr>
        <w:t>Biggar RJ</w:t>
      </w:r>
      <w:r w:rsidRPr="009A1034">
        <w:rPr>
          <w:rFonts w:ascii="Book Antiqua" w:eastAsia="宋体" w:hAnsi="Book Antiqua" w:cs="宋体"/>
          <w:color w:val="000000"/>
          <w:sz w:val="21"/>
          <w:szCs w:val="21"/>
        </w:rPr>
        <w:t>, Goedert JJ, Hoofnagle J. Accelerated loss of antibody to hepatitis B surface antigen among immunodeficient homosexual men infected with HIV. </w:t>
      </w:r>
      <w:r w:rsidRPr="009A1034">
        <w:rPr>
          <w:rFonts w:ascii="Book Antiqua" w:eastAsia="宋体" w:hAnsi="Book Antiqua" w:cs="宋体"/>
          <w:i/>
          <w:iCs/>
          <w:color w:val="000000"/>
          <w:sz w:val="21"/>
          <w:szCs w:val="21"/>
        </w:rPr>
        <w:t>N Engl J Med</w:t>
      </w:r>
      <w:r w:rsidRPr="009A1034">
        <w:rPr>
          <w:rFonts w:ascii="Book Antiqua" w:eastAsia="宋体" w:hAnsi="Book Antiqua" w:cs="宋体"/>
          <w:color w:val="000000"/>
          <w:sz w:val="21"/>
          <w:szCs w:val="21"/>
        </w:rPr>
        <w:t> 1987; </w:t>
      </w:r>
      <w:r w:rsidRPr="009A1034">
        <w:rPr>
          <w:rFonts w:ascii="Book Antiqua" w:eastAsia="宋体" w:hAnsi="Book Antiqua" w:cs="宋体"/>
          <w:b/>
          <w:bCs/>
          <w:color w:val="000000"/>
          <w:sz w:val="21"/>
          <w:szCs w:val="21"/>
        </w:rPr>
        <w:t>316</w:t>
      </w:r>
      <w:r w:rsidRPr="009A1034">
        <w:rPr>
          <w:rFonts w:ascii="Book Antiqua" w:eastAsia="宋体" w:hAnsi="Book Antiqua" w:cs="宋体"/>
          <w:color w:val="000000"/>
          <w:sz w:val="21"/>
          <w:szCs w:val="21"/>
        </w:rPr>
        <w:t>: 630-631 [PMID: 3807959 DOI: 10.1056/NEJM198703053161015]</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16 </w:t>
      </w:r>
      <w:r w:rsidRPr="009A1034">
        <w:rPr>
          <w:rFonts w:ascii="Book Antiqua" w:eastAsia="宋体" w:hAnsi="Book Antiqua" w:cs="宋体"/>
          <w:b/>
          <w:bCs/>
          <w:color w:val="000000"/>
          <w:sz w:val="21"/>
          <w:szCs w:val="21"/>
        </w:rPr>
        <w:t>Laukamm-Josten U</w:t>
      </w:r>
      <w:r w:rsidRPr="009A1034">
        <w:rPr>
          <w:rFonts w:ascii="Book Antiqua" w:eastAsia="宋体" w:hAnsi="Book Antiqua" w:cs="宋体"/>
          <w:color w:val="000000"/>
          <w:sz w:val="21"/>
          <w:szCs w:val="21"/>
        </w:rPr>
        <w:t>, Müller O, Bienzle U, Feldmeier H, Uy A, Guggenmoos-Holzmann I. Decline of naturally acquired antibodies to hepatitis B surface antigen in HIV-1 infected homosexual men. </w:t>
      </w:r>
      <w:r w:rsidRPr="009A1034">
        <w:rPr>
          <w:rFonts w:ascii="Book Antiqua" w:eastAsia="宋体" w:hAnsi="Book Antiqua" w:cs="宋体"/>
          <w:i/>
          <w:iCs/>
          <w:color w:val="000000"/>
          <w:sz w:val="21"/>
          <w:szCs w:val="21"/>
        </w:rPr>
        <w:t>AIDS</w:t>
      </w:r>
      <w:r w:rsidRPr="009A1034">
        <w:rPr>
          <w:rFonts w:ascii="Book Antiqua" w:eastAsia="宋体" w:hAnsi="Book Antiqua" w:cs="宋体"/>
          <w:color w:val="000000"/>
          <w:sz w:val="21"/>
          <w:szCs w:val="21"/>
        </w:rPr>
        <w:t> 1988; </w:t>
      </w:r>
      <w:r w:rsidRPr="009A1034">
        <w:rPr>
          <w:rFonts w:ascii="Book Antiqua" w:eastAsia="宋体" w:hAnsi="Book Antiqua" w:cs="宋体"/>
          <w:b/>
          <w:bCs/>
          <w:color w:val="000000"/>
          <w:sz w:val="21"/>
          <w:szCs w:val="21"/>
        </w:rPr>
        <w:t>2</w:t>
      </w:r>
      <w:r w:rsidRPr="009A1034">
        <w:rPr>
          <w:rFonts w:ascii="Book Antiqua" w:eastAsia="宋体" w:hAnsi="Book Antiqua" w:cs="宋体"/>
          <w:color w:val="000000"/>
          <w:sz w:val="21"/>
          <w:szCs w:val="21"/>
        </w:rPr>
        <w:t>: 400-401 [PMID: 3146272 DOI: 10.1097/00002030-198810000-00014]</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17 </w:t>
      </w:r>
      <w:r w:rsidRPr="009A1034">
        <w:rPr>
          <w:rFonts w:ascii="Book Antiqua" w:eastAsia="宋体" w:hAnsi="Book Antiqua" w:cs="宋体"/>
          <w:b/>
          <w:bCs/>
          <w:color w:val="000000"/>
          <w:sz w:val="21"/>
          <w:szCs w:val="21"/>
        </w:rPr>
        <w:t>Rouphael NG</w:t>
      </w:r>
      <w:r w:rsidRPr="009A1034">
        <w:rPr>
          <w:rFonts w:ascii="Book Antiqua" w:eastAsia="宋体" w:hAnsi="Book Antiqua" w:cs="宋体"/>
          <w:color w:val="000000"/>
          <w:sz w:val="21"/>
          <w:szCs w:val="21"/>
        </w:rPr>
        <w:t>, Talati NJ, Rimland D. Hepatitis B reverse seroconversion in HIV-positive patients: case series and review of the literature. </w:t>
      </w:r>
      <w:r w:rsidRPr="009A1034">
        <w:rPr>
          <w:rFonts w:ascii="Book Antiqua" w:eastAsia="宋体" w:hAnsi="Book Antiqua" w:cs="宋体"/>
          <w:i/>
          <w:iCs/>
          <w:color w:val="000000"/>
          <w:sz w:val="21"/>
          <w:szCs w:val="21"/>
        </w:rPr>
        <w:t>AIDS</w:t>
      </w:r>
      <w:r w:rsidRPr="009A1034">
        <w:rPr>
          <w:rFonts w:ascii="Book Antiqua" w:eastAsia="宋体" w:hAnsi="Book Antiqua" w:cs="宋体"/>
          <w:color w:val="000000"/>
          <w:sz w:val="21"/>
          <w:szCs w:val="21"/>
        </w:rPr>
        <w:t> 2007; </w:t>
      </w:r>
      <w:r w:rsidRPr="009A1034">
        <w:rPr>
          <w:rFonts w:ascii="Book Antiqua" w:eastAsia="宋体" w:hAnsi="Book Antiqua" w:cs="宋体"/>
          <w:b/>
          <w:bCs/>
          <w:color w:val="000000"/>
          <w:sz w:val="21"/>
          <w:szCs w:val="21"/>
        </w:rPr>
        <w:t>21</w:t>
      </w:r>
      <w:r w:rsidRPr="009A1034">
        <w:rPr>
          <w:rFonts w:ascii="Book Antiqua" w:eastAsia="宋体" w:hAnsi="Book Antiqua" w:cs="宋体"/>
          <w:color w:val="000000"/>
          <w:sz w:val="21"/>
          <w:szCs w:val="21"/>
        </w:rPr>
        <w:t>: 771-774 [PMID: 17413702 DOI: 10.1097/QAD.0b013e3280ad47f5]</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18 </w:t>
      </w:r>
      <w:r w:rsidRPr="009A1034">
        <w:rPr>
          <w:rFonts w:ascii="Book Antiqua" w:eastAsia="宋体" w:hAnsi="Book Antiqua" w:cs="宋体"/>
          <w:b/>
          <w:bCs/>
          <w:color w:val="000000"/>
          <w:sz w:val="21"/>
          <w:szCs w:val="21"/>
        </w:rPr>
        <w:t>Gilson RJ</w:t>
      </w:r>
      <w:r w:rsidRPr="009A1034">
        <w:rPr>
          <w:rFonts w:ascii="Book Antiqua" w:eastAsia="宋体" w:hAnsi="Book Antiqua" w:cs="宋体"/>
          <w:color w:val="000000"/>
          <w:sz w:val="21"/>
          <w:szCs w:val="21"/>
        </w:rPr>
        <w:t>, Hawkins AE, Beecham MR, Ross E, Waite J, Briggs M, McNally T, Kelly GE, Tedder RS, Weller IV. Interactions between HIV and hepatitis B virus in homosexual men: effects on the natural history of infection. </w:t>
      </w:r>
      <w:r w:rsidRPr="009A1034">
        <w:rPr>
          <w:rFonts w:ascii="Book Antiqua" w:eastAsia="宋体" w:hAnsi="Book Antiqua" w:cs="宋体"/>
          <w:i/>
          <w:iCs/>
          <w:color w:val="000000"/>
          <w:sz w:val="21"/>
          <w:szCs w:val="21"/>
        </w:rPr>
        <w:t>AIDS</w:t>
      </w:r>
      <w:r w:rsidRPr="009A1034">
        <w:rPr>
          <w:rFonts w:ascii="Book Antiqua" w:eastAsia="宋体" w:hAnsi="Book Antiqua" w:cs="宋体"/>
          <w:color w:val="000000"/>
          <w:sz w:val="21"/>
          <w:szCs w:val="21"/>
        </w:rPr>
        <w:t> 1997; </w:t>
      </w:r>
      <w:r w:rsidRPr="009A1034">
        <w:rPr>
          <w:rFonts w:ascii="Book Antiqua" w:eastAsia="宋体" w:hAnsi="Book Antiqua" w:cs="宋体"/>
          <w:b/>
          <w:bCs/>
          <w:color w:val="000000"/>
          <w:sz w:val="21"/>
          <w:szCs w:val="21"/>
        </w:rPr>
        <w:t>11</w:t>
      </w:r>
      <w:r w:rsidRPr="009A1034">
        <w:rPr>
          <w:rFonts w:ascii="Book Antiqua" w:eastAsia="宋体" w:hAnsi="Book Antiqua" w:cs="宋体"/>
          <w:color w:val="000000"/>
          <w:sz w:val="21"/>
          <w:szCs w:val="21"/>
        </w:rPr>
        <w:t>: 597-606 [PMID: 9108941 DOI: 10.1097/00002030-199705000-00007]</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19 </w:t>
      </w:r>
      <w:r w:rsidRPr="009A1034">
        <w:rPr>
          <w:rFonts w:ascii="Book Antiqua" w:eastAsia="宋体" w:hAnsi="Book Antiqua" w:cs="宋体"/>
          <w:b/>
          <w:bCs/>
          <w:color w:val="000000"/>
          <w:sz w:val="21"/>
          <w:szCs w:val="21"/>
        </w:rPr>
        <w:t>Colin JF</w:t>
      </w:r>
      <w:r w:rsidRPr="009A1034">
        <w:rPr>
          <w:rFonts w:ascii="Book Antiqua" w:eastAsia="宋体" w:hAnsi="Book Antiqua" w:cs="宋体"/>
          <w:color w:val="000000"/>
          <w:sz w:val="21"/>
          <w:szCs w:val="21"/>
        </w:rPr>
        <w:t>, Cazals-Hatem D, Loriot MA, Martinot-Peignoux M, Pham BN, Auperin A, Degott C, Benhamou JP, Erlinger S, Valla D, Marcellin P. Influence of human immunodeficiency virus infection on chronic hepatitis B in homosexual men. </w:t>
      </w:r>
      <w:r w:rsidRPr="009A1034">
        <w:rPr>
          <w:rFonts w:ascii="Book Antiqua" w:eastAsia="宋体" w:hAnsi="Book Antiqua" w:cs="宋体"/>
          <w:i/>
          <w:iCs/>
          <w:color w:val="000000"/>
          <w:sz w:val="21"/>
          <w:szCs w:val="21"/>
        </w:rPr>
        <w:t>Hepatology</w:t>
      </w:r>
      <w:r w:rsidRPr="009A1034">
        <w:rPr>
          <w:rFonts w:ascii="Book Antiqua" w:eastAsia="宋体" w:hAnsi="Book Antiqua" w:cs="宋体"/>
          <w:color w:val="000000"/>
          <w:sz w:val="21"/>
          <w:szCs w:val="21"/>
        </w:rPr>
        <w:t> 1999; </w:t>
      </w:r>
      <w:r w:rsidRPr="009A1034">
        <w:rPr>
          <w:rFonts w:ascii="Book Antiqua" w:eastAsia="宋体" w:hAnsi="Book Antiqua" w:cs="宋体"/>
          <w:b/>
          <w:bCs/>
          <w:color w:val="000000"/>
          <w:sz w:val="21"/>
          <w:szCs w:val="21"/>
        </w:rPr>
        <w:t>29</w:t>
      </w:r>
      <w:r w:rsidRPr="009A1034">
        <w:rPr>
          <w:rFonts w:ascii="Book Antiqua" w:eastAsia="宋体" w:hAnsi="Book Antiqua" w:cs="宋体"/>
          <w:color w:val="000000"/>
          <w:sz w:val="21"/>
          <w:szCs w:val="21"/>
        </w:rPr>
        <w:t>: 1306-1310 [PMID: 10094979]</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20 </w:t>
      </w:r>
      <w:r w:rsidRPr="009A1034">
        <w:rPr>
          <w:rFonts w:ascii="Book Antiqua" w:eastAsia="宋体" w:hAnsi="Book Antiqua" w:cs="宋体"/>
          <w:b/>
          <w:bCs/>
          <w:color w:val="000000"/>
          <w:sz w:val="21"/>
          <w:szCs w:val="21"/>
        </w:rPr>
        <w:t>Clifford GM</w:t>
      </w:r>
      <w:r w:rsidRPr="009A1034">
        <w:rPr>
          <w:rFonts w:ascii="Book Antiqua" w:eastAsia="宋体" w:hAnsi="Book Antiqua" w:cs="宋体"/>
          <w:color w:val="000000"/>
          <w:sz w:val="21"/>
          <w:szCs w:val="21"/>
        </w:rPr>
        <w:t>, Rickenbach M, Polesel J, Dal Maso L, Steffen I, Ledergerber B, Rauch A, Probst-Hensch NM, Bouchardy C, Levi F, Franceschi S. Influence of HIV-related immunodeficiency on the risk of hepatocellular carcinoma. </w:t>
      </w:r>
      <w:r w:rsidRPr="009A1034">
        <w:rPr>
          <w:rFonts w:ascii="Book Antiqua" w:eastAsia="宋体" w:hAnsi="Book Antiqua" w:cs="宋体"/>
          <w:i/>
          <w:iCs/>
          <w:color w:val="000000"/>
          <w:sz w:val="21"/>
          <w:szCs w:val="21"/>
        </w:rPr>
        <w:t>AIDS</w:t>
      </w:r>
      <w:r w:rsidRPr="009A1034">
        <w:rPr>
          <w:rFonts w:ascii="Book Antiqua" w:eastAsia="宋体" w:hAnsi="Book Antiqua" w:cs="宋体"/>
          <w:color w:val="000000"/>
          <w:sz w:val="21"/>
          <w:szCs w:val="21"/>
        </w:rPr>
        <w:t> 2008; </w:t>
      </w:r>
      <w:r w:rsidRPr="009A1034">
        <w:rPr>
          <w:rFonts w:ascii="Book Antiqua" w:eastAsia="宋体" w:hAnsi="Book Antiqua" w:cs="宋体"/>
          <w:b/>
          <w:bCs/>
          <w:color w:val="000000"/>
          <w:sz w:val="21"/>
          <w:szCs w:val="21"/>
        </w:rPr>
        <w:t>22</w:t>
      </w:r>
      <w:r w:rsidRPr="009A1034">
        <w:rPr>
          <w:rFonts w:ascii="Book Antiqua" w:eastAsia="宋体" w:hAnsi="Book Antiqua" w:cs="宋体"/>
          <w:color w:val="000000"/>
          <w:sz w:val="21"/>
          <w:szCs w:val="21"/>
        </w:rPr>
        <w:t>: 2135-2141 [PMID: 18832877]</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21 </w:t>
      </w:r>
      <w:r w:rsidRPr="009A1034">
        <w:rPr>
          <w:rFonts w:ascii="Book Antiqua" w:eastAsia="宋体" w:hAnsi="Book Antiqua" w:cs="宋体"/>
          <w:b/>
          <w:bCs/>
          <w:color w:val="000000"/>
          <w:sz w:val="21"/>
          <w:szCs w:val="21"/>
        </w:rPr>
        <w:t>Nikolopoulos GK</w:t>
      </w:r>
      <w:r w:rsidRPr="009A1034">
        <w:rPr>
          <w:rFonts w:ascii="Book Antiqua" w:eastAsia="宋体" w:hAnsi="Book Antiqua" w:cs="宋体"/>
          <w:color w:val="000000"/>
          <w:sz w:val="21"/>
          <w:szCs w:val="21"/>
        </w:rPr>
        <w:t xml:space="preserve">, Paraskevis D, Hatzitheodorou E, Moschidis Z, Sypsa V, Zavitsanos X, Kalapothaki V, Hatzakis A. Impact of hepatitis B virus infection on the progression of </w:t>
      </w:r>
      <w:r w:rsidRPr="009A1034">
        <w:rPr>
          <w:rFonts w:ascii="Book Antiqua" w:eastAsia="宋体" w:hAnsi="Book Antiqua" w:cs="宋体"/>
          <w:color w:val="000000"/>
          <w:sz w:val="21"/>
          <w:szCs w:val="21"/>
        </w:rPr>
        <w:lastRenderedPageBreak/>
        <w:t>AIDS and mortality in HIV-infected individuals: a cohort study and meta-analysis. </w:t>
      </w:r>
      <w:r w:rsidRPr="009A1034">
        <w:rPr>
          <w:rFonts w:ascii="Book Antiqua" w:eastAsia="宋体" w:hAnsi="Book Antiqua" w:cs="宋体"/>
          <w:i/>
          <w:iCs/>
          <w:color w:val="000000"/>
          <w:sz w:val="21"/>
          <w:szCs w:val="21"/>
        </w:rPr>
        <w:t>Clin Infect Dis</w:t>
      </w:r>
      <w:r w:rsidRPr="009A1034">
        <w:rPr>
          <w:rFonts w:ascii="Book Antiqua" w:eastAsia="宋体" w:hAnsi="Book Antiqua" w:cs="宋体"/>
          <w:color w:val="000000"/>
          <w:sz w:val="21"/>
          <w:szCs w:val="21"/>
        </w:rPr>
        <w:t> 2009; </w:t>
      </w:r>
      <w:r w:rsidRPr="009A1034">
        <w:rPr>
          <w:rFonts w:ascii="Book Antiqua" w:eastAsia="宋体" w:hAnsi="Book Antiqua" w:cs="宋体"/>
          <w:b/>
          <w:bCs/>
          <w:color w:val="000000"/>
          <w:sz w:val="21"/>
          <w:szCs w:val="21"/>
        </w:rPr>
        <w:t>48</w:t>
      </w:r>
      <w:r w:rsidRPr="009A1034">
        <w:rPr>
          <w:rFonts w:ascii="Book Antiqua" w:eastAsia="宋体" w:hAnsi="Book Antiqua" w:cs="宋体"/>
          <w:color w:val="000000"/>
          <w:sz w:val="21"/>
          <w:szCs w:val="21"/>
        </w:rPr>
        <w:t>: 1763-1771 [PMID: 19435436 DOI: 10.1086/599110]</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22 </w:t>
      </w:r>
      <w:r w:rsidRPr="009A1034">
        <w:rPr>
          <w:rFonts w:ascii="Book Antiqua" w:eastAsia="宋体" w:hAnsi="Book Antiqua" w:cs="宋体"/>
          <w:b/>
          <w:bCs/>
          <w:color w:val="000000"/>
          <w:sz w:val="21"/>
          <w:szCs w:val="21"/>
        </w:rPr>
        <w:t>Law WP</w:t>
      </w:r>
      <w:r w:rsidRPr="009A1034">
        <w:rPr>
          <w:rFonts w:ascii="Book Antiqua" w:eastAsia="宋体" w:hAnsi="Book Antiqua" w:cs="宋体"/>
          <w:color w:val="000000"/>
          <w:sz w:val="21"/>
          <w:szCs w:val="21"/>
        </w:rPr>
        <w:t>, Duncombe CJ, Mahanontharit A, Boyd MA, Ruxrungtham K, Lange JM, Phanuphak P, Cooper DA, Dore GJ. Impact of viral hepatitis co-infection on response to antiretroviral therapy and HIV disease progression in the HIV-NAT cohort. </w:t>
      </w:r>
      <w:r w:rsidRPr="009A1034">
        <w:rPr>
          <w:rFonts w:ascii="Book Antiqua" w:eastAsia="宋体" w:hAnsi="Book Antiqua" w:cs="宋体"/>
          <w:i/>
          <w:iCs/>
          <w:color w:val="000000"/>
          <w:sz w:val="21"/>
          <w:szCs w:val="21"/>
        </w:rPr>
        <w:t>AIDS</w:t>
      </w:r>
      <w:r w:rsidRPr="009A1034">
        <w:rPr>
          <w:rFonts w:ascii="Book Antiqua" w:eastAsia="宋体" w:hAnsi="Book Antiqua" w:cs="宋体"/>
          <w:color w:val="000000"/>
          <w:sz w:val="21"/>
          <w:szCs w:val="21"/>
        </w:rPr>
        <w:t> 2004; </w:t>
      </w:r>
      <w:r w:rsidRPr="009A1034">
        <w:rPr>
          <w:rFonts w:ascii="Book Antiqua" w:eastAsia="宋体" w:hAnsi="Book Antiqua" w:cs="宋体"/>
          <w:b/>
          <w:bCs/>
          <w:color w:val="000000"/>
          <w:sz w:val="21"/>
          <w:szCs w:val="21"/>
        </w:rPr>
        <w:t>18</w:t>
      </w:r>
      <w:r w:rsidRPr="009A1034">
        <w:rPr>
          <w:rFonts w:ascii="Book Antiqua" w:eastAsia="宋体" w:hAnsi="Book Antiqua" w:cs="宋体"/>
          <w:color w:val="000000"/>
          <w:sz w:val="21"/>
          <w:szCs w:val="21"/>
        </w:rPr>
        <w:t>: 1169-1177 [PMID: 15166532 DOI: 10.1097/00002030-200405210-00010]</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23 </w:t>
      </w:r>
      <w:r w:rsidRPr="009A1034">
        <w:rPr>
          <w:rFonts w:ascii="Book Antiqua" w:eastAsia="宋体" w:hAnsi="Book Antiqua" w:cs="宋体"/>
          <w:b/>
          <w:bCs/>
          <w:color w:val="000000"/>
          <w:sz w:val="21"/>
          <w:szCs w:val="21"/>
        </w:rPr>
        <w:t>Thio CL</w:t>
      </w:r>
      <w:r w:rsidRPr="009A1034">
        <w:rPr>
          <w:rFonts w:ascii="Book Antiqua" w:eastAsia="宋体" w:hAnsi="Book Antiqua" w:cs="宋体"/>
          <w:color w:val="000000"/>
          <w:sz w:val="21"/>
          <w:szCs w:val="21"/>
        </w:rPr>
        <w:t>, Smeaton L, Saulynas M, Hwang H, Saravanan S, Kulkarni S, Hakim J, Nyirenda M, Iqbal HS, Lalloo UG, Mehta AS, Hollabaugh K, Campbell TB, Lockman S, Currier JS. Characterization of HIV-HBV coinfection in a multinational HIV-infected cohort. </w:t>
      </w:r>
      <w:r w:rsidRPr="009A1034">
        <w:rPr>
          <w:rFonts w:ascii="Book Antiqua" w:eastAsia="宋体" w:hAnsi="Book Antiqua" w:cs="宋体"/>
          <w:i/>
          <w:iCs/>
          <w:color w:val="000000"/>
          <w:sz w:val="21"/>
          <w:szCs w:val="21"/>
        </w:rPr>
        <w:t>AIDS</w:t>
      </w:r>
      <w:r w:rsidRPr="009A1034">
        <w:rPr>
          <w:rFonts w:ascii="Book Antiqua" w:eastAsia="宋体" w:hAnsi="Book Antiqua" w:cs="宋体"/>
          <w:color w:val="000000"/>
          <w:sz w:val="21"/>
          <w:szCs w:val="21"/>
        </w:rPr>
        <w:t> 2013; </w:t>
      </w:r>
      <w:r w:rsidRPr="009A1034">
        <w:rPr>
          <w:rFonts w:ascii="Book Antiqua" w:eastAsia="宋体" w:hAnsi="Book Antiqua" w:cs="宋体"/>
          <w:b/>
          <w:bCs/>
          <w:color w:val="000000"/>
          <w:sz w:val="21"/>
          <w:szCs w:val="21"/>
        </w:rPr>
        <w:t>27</w:t>
      </w:r>
      <w:r w:rsidRPr="009A1034">
        <w:rPr>
          <w:rFonts w:ascii="Book Antiqua" w:eastAsia="宋体" w:hAnsi="Book Antiqua" w:cs="宋体"/>
          <w:color w:val="000000"/>
          <w:sz w:val="21"/>
          <w:szCs w:val="21"/>
        </w:rPr>
        <w:t>: 191-201 [PMID: 23032418]</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24 </w:t>
      </w:r>
      <w:r w:rsidRPr="009A1034">
        <w:rPr>
          <w:rFonts w:ascii="Book Antiqua" w:eastAsia="宋体" w:hAnsi="Book Antiqua" w:cs="宋体"/>
          <w:b/>
          <w:bCs/>
          <w:color w:val="000000"/>
          <w:sz w:val="21"/>
          <w:szCs w:val="21"/>
        </w:rPr>
        <w:t>Hoffmann CJ</w:t>
      </w:r>
      <w:r w:rsidRPr="009A1034">
        <w:rPr>
          <w:rFonts w:ascii="Book Antiqua" w:eastAsia="宋体" w:hAnsi="Book Antiqua" w:cs="宋体"/>
          <w:color w:val="000000"/>
          <w:sz w:val="21"/>
          <w:szCs w:val="21"/>
        </w:rPr>
        <w:t>, Seaberg EC, Young S, Witt MD, D'Acunto K, Phair J, Thio CL. Hepatitis B and long-term HIV outcomes in coinfected HAART recipients. </w:t>
      </w:r>
      <w:r w:rsidRPr="009A1034">
        <w:rPr>
          <w:rFonts w:ascii="Book Antiqua" w:eastAsia="宋体" w:hAnsi="Book Antiqua" w:cs="宋体"/>
          <w:i/>
          <w:iCs/>
          <w:color w:val="000000"/>
          <w:sz w:val="21"/>
          <w:szCs w:val="21"/>
        </w:rPr>
        <w:t>AIDS</w:t>
      </w:r>
      <w:r w:rsidRPr="009A1034">
        <w:rPr>
          <w:rFonts w:ascii="Book Antiqua" w:eastAsia="宋体" w:hAnsi="Book Antiqua" w:cs="宋体"/>
          <w:color w:val="000000"/>
          <w:sz w:val="21"/>
          <w:szCs w:val="21"/>
        </w:rPr>
        <w:t> 2009; </w:t>
      </w:r>
      <w:r w:rsidRPr="009A1034">
        <w:rPr>
          <w:rFonts w:ascii="Book Antiqua" w:eastAsia="宋体" w:hAnsi="Book Antiqua" w:cs="宋体"/>
          <w:b/>
          <w:bCs/>
          <w:color w:val="000000"/>
          <w:sz w:val="21"/>
          <w:szCs w:val="21"/>
        </w:rPr>
        <w:t>23</w:t>
      </w:r>
      <w:r w:rsidRPr="009A1034">
        <w:rPr>
          <w:rFonts w:ascii="Book Antiqua" w:eastAsia="宋体" w:hAnsi="Book Antiqua" w:cs="宋体"/>
          <w:color w:val="000000"/>
          <w:sz w:val="21"/>
          <w:szCs w:val="21"/>
        </w:rPr>
        <w:t>: 1881-1889 [PMID: 19550291 DOI: 10.1097/QAD.0b013e32832e463a]</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25 </w:t>
      </w:r>
      <w:r w:rsidRPr="009A1034">
        <w:rPr>
          <w:rFonts w:ascii="Book Antiqua" w:eastAsia="宋体" w:hAnsi="Book Antiqua" w:cs="宋体"/>
          <w:b/>
          <w:bCs/>
          <w:color w:val="000000"/>
          <w:sz w:val="21"/>
          <w:szCs w:val="21"/>
        </w:rPr>
        <w:t>Lewden C</w:t>
      </w:r>
      <w:r w:rsidRPr="009A1034">
        <w:rPr>
          <w:rFonts w:ascii="Book Antiqua" w:eastAsia="宋体" w:hAnsi="Book Antiqua" w:cs="宋体"/>
          <w:color w:val="000000"/>
          <w:sz w:val="21"/>
          <w:szCs w:val="21"/>
        </w:rPr>
        <w:t>, Salmon D, Morlat P, Bévilacqua S, Jougla E, Bonnet F, Héripret L, Costagliola D, May T, Chêne G. Causes of death among human immunodeficiency virus (HIV)-infected adults in the era of potent antiretroviral therapy: emerging role of hepatitis and cancers, persistent role of AIDS. </w:t>
      </w:r>
      <w:r w:rsidRPr="009A1034">
        <w:rPr>
          <w:rFonts w:ascii="Book Antiqua" w:eastAsia="宋体" w:hAnsi="Book Antiqua" w:cs="宋体"/>
          <w:i/>
          <w:iCs/>
          <w:color w:val="000000"/>
          <w:sz w:val="21"/>
          <w:szCs w:val="21"/>
        </w:rPr>
        <w:t>Int J Epidemiol</w:t>
      </w:r>
      <w:r w:rsidRPr="009A1034">
        <w:rPr>
          <w:rFonts w:ascii="Book Antiqua" w:eastAsia="宋体" w:hAnsi="Book Antiqua" w:cs="宋体"/>
          <w:color w:val="000000"/>
          <w:sz w:val="21"/>
          <w:szCs w:val="21"/>
        </w:rPr>
        <w:t> 2005; </w:t>
      </w:r>
      <w:r w:rsidRPr="009A1034">
        <w:rPr>
          <w:rFonts w:ascii="Book Antiqua" w:eastAsia="宋体" w:hAnsi="Book Antiqua" w:cs="宋体"/>
          <w:b/>
          <w:bCs/>
          <w:color w:val="000000"/>
          <w:sz w:val="21"/>
          <w:szCs w:val="21"/>
        </w:rPr>
        <w:t>34</w:t>
      </w:r>
      <w:r w:rsidRPr="009A1034">
        <w:rPr>
          <w:rFonts w:ascii="Book Antiqua" w:eastAsia="宋体" w:hAnsi="Book Antiqua" w:cs="宋体"/>
          <w:color w:val="000000"/>
          <w:sz w:val="21"/>
          <w:szCs w:val="21"/>
        </w:rPr>
        <w:t>: 121-130 [PMID: 15561752]</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26 </w:t>
      </w:r>
      <w:r w:rsidRPr="009A1034">
        <w:rPr>
          <w:rFonts w:ascii="Book Antiqua" w:eastAsia="宋体" w:hAnsi="Book Antiqua" w:cs="宋体"/>
          <w:b/>
          <w:bCs/>
          <w:color w:val="000000"/>
          <w:sz w:val="21"/>
          <w:szCs w:val="21"/>
        </w:rPr>
        <w:t>Lewden C</w:t>
      </w:r>
      <w:r w:rsidRPr="009A1034">
        <w:rPr>
          <w:rFonts w:ascii="Book Antiqua" w:eastAsia="宋体" w:hAnsi="Book Antiqua" w:cs="宋体"/>
          <w:color w:val="000000"/>
          <w:sz w:val="21"/>
          <w:szCs w:val="21"/>
        </w:rPr>
        <w:t>, May T, Rosenthal E, Burty C, Bonnet F, Costagliola D, Jougla E, Semaille C, Morlat P, Salmon D, Cacoub P, Chêne G. Changes in causes of death among adults infected by HIV between 2000 and 2005: The "Mortalité 2000 and 2005" surveys (ANRS EN19 and Mortavic). </w:t>
      </w:r>
      <w:r w:rsidRPr="009A1034">
        <w:rPr>
          <w:rFonts w:ascii="Book Antiqua" w:eastAsia="宋体" w:hAnsi="Book Antiqua" w:cs="宋体"/>
          <w:i/>
          <w:iCs/>
          <w:color w:val="000000"/>
          <w:sz w:val="21"/>
          <w:szCs w:val="21"/>
        </w:rPr>
        <w:t>J Acquir Immune Defic Syndr</w:t>
      </w:r>
      <w:r w:rsidRPr="009A1034">
        <w:rPr>
          <w:rFonts w:ascii="Book Antiqua" w:eastAsia="宋体" w:hAnsi="Book Antiqua" w:cs="宋体"/>
          <w:color w:val="000000"/>
          <w:sz w:val="21"/>
          <w:szCs w:val="21"/>
        </w:rPr>
        <w:t> 2008; </w:t>
      </w:r>
      <w:r w:rsidRPr="009A1034">
        <w:rPr>
          <w:rFonts w:ascii="Book Antiqua" w:eastAsia="宋体" w:hAnsi="Book Antiqua" w:cs="宋体"/>
          <w:b/>
          <w:bCs/>
          <w:color w:val="000000"/>
          <w:sz w:val="21"/>
          <w:szCs w:val="21"/>
        </w:rPr>
        <w:t>48</w:t>
      </w:r>
      <w:r w:rsidRPr="009A1034">
        <w:rPr>
          <w:rFonts w:ascii="Book Antiqua" w:eastAsia="宋体" w:hAnsi="Book Antiqua" w:cs="宋体"/>
          <w:color w:val="000000"/>
          <w:sz w:val="21"/>
          <w:szCs w:val="21"/>
        </w:rPr>
        <w:t>: 590-598 [PMID: 18645512]</w:t>
      </w:r>
    </w:p>
    <w:p w:rsidR="009A1034" w:rsidRPr="009A1034" w:rsidRDefault="009A1034" w:rsidP="007001FB">
      <w:pPr>
        <w:adjustRightInd w:val="0"/>
        <w:snapToGrid w:val="0"/>
        <w:spacing w:line="360" w:lineRule="auto"/>
        <w:jc w:val="both"/>
        <w:rPr>
          <w:rFonts w:ascii="Book Antiqua" w:hAnsi="Book Antiqua"/>
          <w:sz w:val="21"/>
          <w:szCs w:val="21"/>
        </w:rPr>
      </w:pPr>
      <w:r w:rsidRPr="009A1034">
        <w:rPr>
          <w:rFonts w:ascii="Book Antiqua" w:eastAsia="宋体" w:hAnsi="Book Antiqua" w:cs="宋体"/>
          <w:color w:val="000000"/>
          <w:sz w:val="21"/>
          <w:szCs w:val="21"/>
        </w:rPr>
        <w:t xml:space="preserve">27 </w:t>
      </w:r>
      <w:r w:rsidRPr="009A1034">
        <w:rPr>
          <w:rFonts w:ascii="Book Antiqua" w:hAnsi="Book Antiqua"/>
          <w:b/>
          <w:sz w:val="21"/>
          <w:szCs w:val="21"/>
        </w:rPr>
        <w:t>Roussillon C</w:t>
      </w:r>
      <w:r w:rsidRPr="009A1034">
        <w:rPr>
          <w:rFonts w:ascii="Book Antiqua" w:hAnsi="Book Antiqua"/>
          <w:sz w:val="21"/>
          <w:szCs w:val="21"/>
        </w:rPr>
        <w:t xml:space="preserve">, Henard S, Hardel L, Rosenthal E, Aouba A, Bonnet F, Couturier F, Cacoub P, May T, Salmon D, Chene G, Morlat P. Groupe Mortalité 2010, </w:t>
      </w:r>
      <w:r w:rsidRPr="009A1034">
        <w:rPr>
          <w:rFonts w:ascii="Book Antiqua" w:hAnsi="Book Antiqua"/>
          <w:iCs/>
          <w:sz w:val="21"/>
          <w:szCs w:val="21"/>
        </w:rPr>
        <w:t>Causes de décès des patients infectés par le VIH en France en 2010. Étude ANRS EN20 Mortalité 2010. Numéro thématique. VIH/sida en France</w:t>
      </w:r>
      <w:r w:rsidRPr="009A1034">
        <w:rPr>
          <w:rFonts w:ascii="Times New Roman" w:hAnsi="Times New Roman"/>
          <w:iCs/>
          <w:sz w:val="21"/>
          <w:szCs w:val="21"/>
        </w:rPr>
        <w:t> </w:t>
      </w:r>
      <w:r w:rsidRPr="009A1034">
        <w:rPr>
          <w:rFonts w:ascii="Book Antiqua" w:hAnsi="Book Antiqua"/>
          <w:iCs/>
          <w:sz w:val="21"/>
          <w:szCs w:val="21"/>
        </w:rPr>
        <w:t>: donn</w:t>
      </w:r>
      <w:r w:rsidRPr="009A1034">
        <w:rPr>
          <w:rFonts w:ascii="Book Antiqua" w:hAnsi="Book Antiqua" w:cs="Book Antiqua"/>
          <w:iCs/>
          <w:sz w:val="21"/>
          <w:szCs w:val="21"/>
        </w:rPr>
        <w:t>é</w:t>
      </w:r>
      <w:r w:rsidRPr="009A1034">
        <w:rPr>
          <w:rFonts w:ascii="Book Antiqua" w:hAnsi="Book Antiqua"/>
          <w:iCs/>
          <w:sz w:val="21"/>
          <w:szCs w:val="21"/>
        </w:rPr>
        <w:t xml:space="preserve">es de surveillance et </w:t>
      </w:r>
      <w:r w:rsidRPr="009A1034">
        <w:rPr>
          <w:rFonts w:ascii="Book Antiqua" w:hAnsi="Book Antiqua" w:cs="Book Antiqua"/>
          <w:iCs/>
          <w:sz w:val="21"/>
          <w:szCs w:val="21"/>
        </w:rPr>
        <w:t>é</w:t>
      </w:r>
      <w:r w:rsidRPr="009A1034">
        <w:rPr>
          <w:rFonts w:ascii="Book Antiqua" w:hAnsi="Book Antiqua"/>
          <w:iCs/>
          <w:sz w:val="21"/>
          <w:szCs w:val="21"/>
        </w:rPr>
        <w:t>tudes</w:t>
      </w:r>
      <w:r w:rsidRPr="009A1034">
        <w:rPr>
          <w:rFonts w:ascii="Book Antiqua" w:hAnsi="Book Antiqua"/>
          <w:sz w:val="21"/>
          <w:szCs w:val="21"/>
        </w:rPr>
        <w:t>. 2012</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28 </w:t>
      </w:r>
      <w:r w:rsidRPr="009A1034">
        <w:rPr>
          <w:rFonts w:ascii="Book Antiqua" w:eastAsia="宋体" w:hAnsi="Book Antiqua" w:cs="宋体"/>
          <w:b/>
          <w:bCs/>
          <w:color w:val="000000"/>
          <w:sz w:val="21"/>
          <w:szCs w:val="21"/>
        </w:rPr>
        <w:t>Kaplan JE</w:t>
      </w:r>
      <w:r w:rsidRPr="009A1034">
        <w:rPr>
          <w:rFonts w:ascii="Book Antiqua" w:eastAsia="宋体" w:hAnsi="Book Antiqua" w:cs="宋体"/>
          <w:color w:val="000000"/>
          <w:sz w:val="21"/>
          <w:szCs w:val="21"/>
        </w:rPr>
        <w:t>, Benson C, Holmes KK, Brooks JT, Pau A, Masur H; Centers for Disease Control and Prevention (CDC); National Institutes of Health; HIV Medicine Association of the Infectious Diseases Society of America. Guidelines for prevention and treatment of opportunistic infections in HIV-infected adults and adolescents: recommendations from CDC, the National Institutes of Health, and the HIV Medicine Association of the Infectious Diseases Society of America. </w:t>
      </w:r>
      <w:r w:rsidRPr="009A1034">
        <w:rPr>
          <w:rFonts w:ascii="Book Antiqua" w:eastAsia="宋体" w:hAnsi="Book Antiqua" w:cs="宋体"/>
          <w:i/>
          <w:iCs/>
          <w:color w:val="000000"/>
          <w:sz w:val="21"/>
          <w:szCs w:val="21"/>
        </w:rPr>
        <w:t>MMWR Recomm Rep</w:t>
      </w:r>
      <w:r w:rsidRPr="009A1034">
        <w:rPr>
          <w:rFonts w:ascii="Book Antiqua" w:eastAsia="宋体" w:hAnsi="Book Antiqua" w:cs="宋体"/>
          <w:color w:val="000000"/>
          <w:sz w:val="21"/>
          <w:szCs w:val="21"/>
        </w:rPr>
        <w:t> 2009; </w:t>
      </w:r>
      <w:r w:rsidRPr="009A1034">
        <w:rPr>
          <w:rFonts w:ascii="Book Antiqua" w:eastAsia="宋体" w:hAnsi="Book Antiqua" w:cs="宋体"/>
          <w:b/>
          <w:bCs/>
          <w:color w:val="000000"/>
          <w:sz w:val="21"/>
          <w:szCs w:val="21"/>
        </w:rPr>
        <w:t>58</w:t>
      </w:r>
      <w:r w:rsidRPr="009A1034">
        <w:rPr>
          <w:rFonts w:ascii="Book Antiqua" w:eastAsia="宋体" w:hAnsi="Book Antiqua" w:cs="宋体"/>
          <w:color w:val="000000"/>
          <w:sz w:val="21"/>
          <w:szCs w:val="21"/>
        </w:rPr>
        <w:t>: 1-207; quiz CE1-4 [PMID: 19357635]</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lastRenderedPageBreak/>
        <w:t>29 </w:t>
      </w:r>
      <w:r w:rsidRPr="009A1034">
        <w:rPr>
          <w:rFonts w:ascii="Book Antiqua" w:eastAsia="宋体" w:hAnsi="Book Antiqua" w:cs="宋体"/>
          <w:b/>
          <w:bCs/>
          <w:color w:val="000000"/>
          <w:sz w:val="21"/>
          <w:szCs w:val="21"/>
        </w:rPr>
        <w:t>Alberti A</w:t>
      </w:r>
      <w:r w:rsidRPr="009A1034">
        <w:rPr>
          <w:rFonts w:ascii="Book Antiqua" w:eastAsia="宋体" w:hAnsi="Book Antiqua" w:cs="宋体"/>
          <w:color w:val="000000"/>
          <w:sz w:val="21"/>
          <w:szCs w:val="21"/>
        </w:rPr>
        <w:t>, Clumeck N, Collins S, Gerlich W, Lundgren J, Palù G, Reiss P, Thiebaut R, Weiland O, Yazdanpanah Y, Zeuzem S. Short statement of the first European Consensus Conference on the treatment of chronic hepatitis B and C in HIV co-infected patients. </w:t>
      </w:r>
      <w:r w:rsidRPr="009A1034">
        <w:rPr>
          <w:rFonts w:ascii="Book Antiqua" w:eastAsia="宋体" w:hAnsi="Book Antiqua" w:cs="宋体"/>
          <w:i/>
          <w:iCs/>
          <w:color w:val="000000"/>
          <w:sz w:val="21"/>
          <w:szCs w:val="21"/>
        </w:rPr>
        <w:t>J Hepatol</w:t>
      </w:r>
      <w:r w:rsidRPr="009A1034">
        <w:rPr>
          <w:rFonts w:ascii="Book Antiqua" w:eastAsia="宋体" w:hAnsi="Book Antiqua" w:cs="宋体"/>
          <w:color w:val="000000"/>
          <w:sz w:val="21"/>
          <w:szCs w:val="21"/>
        </w:rPr>
        <w:t> 2005; </w:t>
      </w:r>
      <w:r w:rsidRPr="009A1034">
        <w:rPr>
          <w:rFonts w:ascii="Book Antiqua" w:eastAsia="宋体" w:hAnsi="Book Antiqua" w:cs="宋体"/>
          <w:b/>
          <w:bCs/>
          <w:color w:val="000000"/>
          <w:sz w:val="21"/>
          <w:szCs w:val="21"/>
        </w:rPr>
        <w:t>42</w:t>
      </w:r>
      <w:r w:rsidRPr="009A1034">
        <w:rPr>
          <w:rFonts w:ascii="Book Antiqua" w:eastAsia="宋体" w:hAnsi="Book Antiqua" w:cs="宋体"/>
          <w:color w:val="000000"/>
          <w:sz w:val="21"/>
          <w:szCs w:val="21"/>
        </w:rPr>
        <w:t>: 615-624 [PMID: 15916745 DOI: 10.1016/j.jhep.2005.03.003]</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30 </w:t>
      </w:r>
      <w:r w:rsidRPr="009A1034">
        <w:rPr>
          <w:rFonts w:ascii="Book Antiqua" w:eastAsia="宋体" w:hAnsi="Book Antiqua" w:cs="宋体"/>
          <w:b/>
          <w:bCs/>
          <w:color w:val="000000"/>
          <w:sz w:val="21"/>
          <w:szCs w:val="21"/>
        </w:rPr>
        <w:t>Soriano V</w:t>
      </w:r>
      <w:r w:rsidRPr="009A1034">
        <w:rPr>
          <w:rFonts w:ascii="Book Antiqua" w:eastAsia="宋体" w:hAnsi="Book Antiqua" w:cs="宋体"/>
          <w:color w:val="000000"/>
          <w:sz w:val="21"/>
          <w:szCs w:val="21"/>
        </w:rPr>
        <w:t>, Sheldon J, Ramos B, Núñez M. Confronting chronic hepatitis B virus infection in HIV: new diagnostic tools and more weapons. </w:t>
      </w:r>
      <w:r w:rsidRPr="009A1034">
        <w:rPr>
          <w:rFonts w:ascii="Book Antiqua" w:eastAsia="宋体" w:hAnsi="Book Antiqua" w:cs="宋体"/>
          <w:i/>
          <w:iCs/>
          <w:color w:val="000000"/>
          <w:sz w:val="21"/>
          <w:szCs w:val="21"/>
        </w:rPr>
        <w:t>AIDS</w:t>
      </w:r>
      <w:r w:rsidRPr="009A1034">
        <w:rPr>
          <w:rFonts w:ascii="Book Antiqua" w:eastAsia="宋体" w:hAnsi="Book Antiqua" w:cs="宋体"/>
          <w:color w:val="000000"/>
          <w:sz w:val="21"/>
          <w:szCs w:val="21"/>
        </w:rPr>
        <w:t> 2006; </w:t>
      </w:r>
      <w:r w:rsidRPr="009A1034">
        <w:rPr>
          <w:rFonts w:ascii="Book Antiqua" w:eastAsia="宋体" w:hAnsi="Book Antiqua" w:cs="宋体"/>
          <w:b/>
          <w:bCs/>
          <w:color w:val="000000"/>
          <w:sz w:val="21"/>
          <w:szCs w:val="21"/>
        </w:rPr>
        <w:t>20</w:t>
      </w:r>
      <w:r w:rsidRPr="009A1034">
        <w:rPr>
          <w:rFonts w:ascii="Book Antiqua" w:eastAsia="宋体" w:hAnsi="Book Antiqua" w:cs="宋体"/>
          <w:color w:val="000000"/>
          <w:sz w:val="21"/>
          <w:szCs w:val="21"/>
        </w:rPr>
        <w:t>: 451-453 [PMID: 16439880 DOI: 10.1097/01.aids.0000200538.25103.3a]</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31 </w:t>
      </w:r>
      <w:r w:rsidRPr="009A1034">
        <w:rPr>
          <w:rFonts w:ascii="Book Antiqua" w:eastAsia="宋体" w:hAnsi="Book Antiqua" w:cs="宋体"/>
          <w:b/>
          <w:bCs/>
          <w:color w:val="000000"/>
          <w:sz w:val="21"/>
          <w:szCs w:val="21"/>
        </w:rPr>
        <w:t>Lacombe K</w:t>
      </w:r>
      <w:r w:rsidRPr="009A1034">
        <w:rPr>
          <w:rFonts w:ascii="Book Antiqua" w:eastAsia="宋体" w:hAnsi="Book Antiqua" w:cs="宋体"/>
          <w:color w:val="000000"/>
          <w:sz w:val="21"/>
          <w:szCs w:val="21"/>
        </w:rPr>
        <w:t>, Massari V, Girard PM, Serfaty L, Gozlan J, Pialoux G, Mialhes P, Molina JM, Lascoux-Combe C, Wendum D, Carrat F, Zoulim F. Major role of hepatitis B genotypes in liver fibrosis during coinfection with HIV. </w:t>
      </w:r>
      <w:r w:rsidRPr="009A1034">
        <w:rPr>
          <w:rFonts w:ascii="Book Antiqua" w:eastAsia="宋体" w:hAnsi="Book Antiqua" w:cs="宋体"/>
          <w:i/>
          <w:iCs/>
          <w:color w:val="000000"/>
          <w:sz w:val="21"/>
          <w:szCs w:val="21"/>
        </w:rPr>
        <w:t>AIDS</w:t>
      </w:r>
      <w:r w:rsidRPr="009A1034">
        <w:rPr>
          <w:rFonts w:ascii="Book Antiqua" w:eastAsia="宋体" w:hAnsi="Book Antiqua" w:cs="宋体"/>
          <w:color w:val="000000"/>
          <w:sz w:val="21"/>
          <w:szCs w:val="21"/>
        </w:rPr>
        <w:t> 2006; </w:t>
      </w:r>
      <w:r w:rsidRPr="009A1034">
        <w:rPr>
          <w:rFonts w:ascii="Book Antiqua" w:eastAsia="宋体" w:hAnsi="Book Antiqua" w:cs="宋体"/>
          <w:b/>
          <w:bCs/>
          <w:color w:val="000000"/>
          <w:sz w:val="21"/>
          <w:szCs w:val="21"/>
        </w:rPr>
        <w:t>20</w:t>
      </w:r>
      <w:r w:rsidRPr="009A1034">
        <w:rPr>
          <w:rFonts w:ascii="Book Antiqua" w:eastAsia="宋体" w:hAnsi="Book Antiqua" w:cs="宋体"/>
          <w:color w:val="000000"/>
          <w:sz w:val="21"/>
          <w:szCs w:val="21"/>
        </w:rPr>
        <w:t>: 419-427 [PMID: 16439876]</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32 </w:t>
      </w:r>
      <w:r w:rsidRPr="009A1034">
        <w:rPr>
          <w:rFonts w:ascii="Book Antiqua" w:eastAsia="宋体" w:hAnsi="Book Antiqua" w:cs="宋体"/>
          <w:b/>
          <w:bCs/>
          <w:color w:val="000000"/>
          <w:sz w:val="21"/>
          <w:szCs w:val="21"/>
        </w:rPr>
        <w:t>Piroth L</w:t>
      </w:r>
      <w:r w:rsidRPr="009A1034">
        <w:rPr>
          <w:rFonts w:ascii="Book Antiqua" w:eastAsia="宋体" w:hAnsi="Book Antiqua" w:cs="宋体"/>
          <w:color w:val="000000"/>
          <w:sz w:val="21"/>
          <w:szCs w:val="21"/>
        </w:rPr>
        <w:t>, Pol S, Lacombe K, Miailhes P, Rami A, Rey D, Loustau-Ratti V, Morlat P, Goderel I, Sene D, Rosenthal E, Carrat F, Cacoub P. Management and treatment of chronic hepatitis B virus infection in HIV positive and negative patients: the EPIB 2008 study. </w:t>
      </w:r>
      <w:r w:rsidRPr="009A1034">
        <w:rPr>
          <w:rFonts w:ascii="Book Antiqua" w:eastAsia="宋体" w:hAnsi="Book Antiqua" w:cs="宋体"/>
          <w:i/>
          <w:iCs/>
          <w:color w:val="000000"/>
          <w:sz w:val="21"/>
          <w:szCs w:val="21"/>
        </w:rPr>
        <w:t>J Hepatol</w:t>
      </w:r>
      <w:r w:rsidRPr="009A1034">
        <w:rPr>
          <w:rFonts w:ascii="Book Antiqua" w:eastAsia="宋体" w:hAnsi="Book Antiqua" w:cs="宋体"/>
          <w:color w:val="000000"/>
          <w:sz w:val="21"/>
          <w:szCs w:val="21"/>
        </w:rPr>
        <w:t> 2010; </w:t>
      </w:r>
      <w:r w:rsidRPr="009A1034">
        <w:rPr>
          <w:rFonts w:ascii="Book Antiqua" w:eastAsia="宋体" w:hAnsi="Book Antiqua" w:cs="宋体"/>
          <w:b/>
          <w:bCs/>
          <w:color w:val="000000"/>
          <w:sz w:val="21"/>
          <w:szCs w:val="21"/>
        </w:rPr>
        <w:t>53</w:t>
      </w:r>
      <w:r w:rsidRPr="009A1034">
        <w:rPr>
          <w:rFonts w:ascii="Book Antiqua" w:eastAsia="宋体" w:hAnsi="Book Antiqua" w:cs="宋体"/>
          <w:color w:val="000000"/>
          <w:sz w:val="21"/>
          <w:szCs w:val="21"/>
        </w:rPr>
        <w:t>: 1006-1012 [PMID: 20800920]</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33 </w:t>
      </w:r>
      <w:r w:rsidRPr="009A1034">
        <w:rPr>
          <w:rFonts w:ascii="Book Antiqua" w:eastAsia="宋体" w:hAnsi="Book Antiqua" w:cs="宋体"/>
          <w:b/>
          <w:bCs/>
          <w:color w:val="000000"/>
          <w:sz w:val="21"/>
          <w:szCs w:val="21"/>
        </w:rPr>
        <w:t>Soriano V</w:t>
      </w:r>
      <w:r w:rsidRPr="009A1034">
        <w:rPr>
          <w:rFonts w:ascii="Book Antiqua" w:eastAsia="宋体" w:hAnsi="Book Antiqua" w:cs="宋体"/>
          <w:color w:val="000000"/>
          <w:sz w:val="21"/>
          <w:szCs w:val="21"/>
        </w:rPr>
        <w:t>, Mocroft A, Peters L, Rockstroh J, Antunes F, Kirkby N, de Wit S, Monforte Ad, Flisiak R, Lundgren J. Predictors of hepatitis B virus genotype and viraemia in HIV-infected patients with chronic hepatitis B in Europe. </w:t>
      </w:r>
      <w:r w:rsidRPr="009A1034">
        <w:rPr>
          <w:rFonts w:ascii="Book Antiqua" w:eastAsia="宋体" w:hAnsi="Book Antiqua" w:cs="宋体"/>
          <w:i/>
          <w:iCs/>
          <w:color w:val="000000"/>
          <w:sz w:val="21"/>
          <w:szCs w:val="21"/>
        </w:rPr>
        <w:t>J Antimicrob Chemother</w:t>
      </w:r>
      <w:r w:rsidRPr="009A1034">
        <w:rPr>
          <w:rFonts w:ascii="Book Antiqua" w:eastAsia="宋体" w:hAnsi="Book Antiqua" w:cs="宋体"/>
          <w:color w:val="000000"/>
          <w:sz w:val="21"/>
          <w:szCs w:val="21"/>
        </w:rPr>
        <w:t> 2010; </w:t>
      </w:r>
      <w:r w:rsidRPr="009A1034">
        <w:rPr>
          <w:rFonts w:ascii="Book Antiqua" w:eastAsia="宋体" w:hAnsi="Book Antiqua" w:cs="宋体"/>
          <w:b/>
          <w:bCs/>
          <w:color w:val="000000"/>
          <w:sz w:val="21"/>
          <w:szCs w:val="21"/>
        </w:rPr>
        <w:t>65</w:t>
      </w:r>
      <w:r w:rsidRPr="009A1034">
        <w:rPr>
          <w:rFonts w:ascii="Book Antiqua" w:eastAsia="宋体" w:hAnsi="Book Antiqua" w:cs="宋体"/>
          <w:color w:val="000000"/>
          <w:sz w:val="21"/>
          <w:szCs w:val="21"/>
        </w:rPr>
        <w:t>: 548-555 [PMID: 20051475 DOI: 10.1093/jac/dkp479]</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34 </w:t>
      </w:r>
      <w:r w:rsidRPr="009A1034">
        <w:rPr>
          <w:rFonts w:ascii="Book Antiqua" w:eastAsia="宋体" w:hAnsi="Book Antiqua" w:cs="宋体"/>
          <w:b/>
          <w:bCs/>
          <w:color w:val="000000"/>
          <w:sz w:val="21"/>
          <w:szCs w:val="21"/>
        </w:rPr>
        <w:t>de Vries-Sluijs TE</w:t>
      </w:r>
      <w:r w:rsidRPr="009A1034">
        <w:rPr>
          <w:rFonts w:ascii="Book Antiqua" w:eastAsia="宋体" w:hAnsi="Book Antiqua" w:cs="宋体"/>
          <w:color w:val="000000"/>
          <w:sz w:val="21"/>
          <w:szCs w:val="21"/>
        </w:rPr>
        <w:t>, Reijnders JG, Hansen BE, Zaaijer HL, Prins JM, Pas SD, Schutten M, Hoepelman AI, Richter C, Mulder JW, de Man RA, Janssen HL, van der Ende ME. Long-term therapy with tenofovir is effective for patients co-infected with human immunodeficiency virus and hepatitis B virus. </w:t>
      </w:r>
      <w:r w:rsidRPr="009A1034">
        <w:rPr>
          <w:rFonts w:ascii="Book Antiqua" w:eastAsia="宋体" w:hAnsi="Book Antiqua" w:cs="宋体"/>
          <w:i/>
          <w:iCs/>
          <w:color w:val="000000"/>
          <w:sz w:val="21"/>
          <w:szCs w:val="21"/>
        </w:rPr>
        <w:t>Gastroenterology</w:t>
      </w:r>
      <w:r w:rsidRPr="009A1034">
        <w:rPr>
          <w:rFonts w:ascii="Book Antiqua" w:eastAsia="宋体" w:hAnsi="Book Antiqua" w:cs="宋体"/>
          <w:color w:val="000000"/>
          <w:sz w:val="21"/>
          <w:szCs w:val="21"/>
        </w:rPr>
        <w:t> 2010; </w:t>
      </w:r>
      <w:r w:rsidRPr="009A1034">
        <w:rPr>
          <w:rFonts w:ascii="Book Antiqua" w:eastAsia="宋体" w:hAnsi="Book Antiqua" w:cs="宋体"/>
          <w:b/>
          <w:bCs/>
          <w:color w:val="000000"/>
          <w:sz w:val="21"/>
          <w:szCs w:val="21"/>
        </w:rPr>
        <w:t>139</w:t>
      </w:r>
      <w:r w:rsidRPr="009A1034">
        <w:rPr>
          <w:rFonts w:ascii="Book Antiqua" w:eastAsia="宋体" w:hAnsi="Book Antiqua" w:cs="宋体"/>
          <w:color w:val="000000"/>
          <w:sz w:val="21"/>
          <w:szCs w:val="21"/>
        </w:rPr>
        <w:t>: 1934-1941 [PMID: 20801123]</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35 </w:t>
      </w:r>
      <w:r w:rsidRPr="009A1034">
        <w:rPr>
          <w:rFonts w:ascii="Book Antiqua" w:eastAsia="宋体" w:hAnsi="Book Antiqua" w:cs="宋体"/>
          <w:b/>
          <w:bCs/>
          <w:color w:val="000000"/>
          <w:sz w:val="21"/>
          <w:szCs w:val="21"/>
        </w:rPr>
        <w:t>Piroth L</w:t>
      </w:r>
      <w:r w:rsidRPr="009A1034">
        <w:rPr>
          <w:rFonts w:ascii="Book Antiqua" w:eastAsia="宋体" w:hAnsi="Book Antiqua" w:cs="宋体"/>
          <w:color w:val="000000"/>
          <w:sz w:val="21"/>
          <w:szCs w:val="21"/>
        </w:rPr>
        <w:t>, Lafon ME, Binquet C, Bertillon P, Gervais A, Lootvoet E, Lang JM, De Jaureguiberry JP, Chene G, Leport C. Occult hepatitis B in HIV-HCV coinfected patients. </w:t>
      </w:r>
      <w:r w:rsidRPr="009A1034">
        <w:rPr>
          <w:rFonts w:ascii="Book Antiqua" w:eastAsia="宋体" w:hAnsi="Book Antiqua" w:cs="宋体"/>
          <w:i/>
          <w:iCs/>
          <w:color w:val="000000"/>
          <w:sz w:val="21"/>
          <w:szCs w:val="21"/>
        </w:rPr>
        <w:t>Scand J Infect Dis</w:t>
      </w:r>
      <w:r w:rsidRPr="009A1034">
        <w:rPr>
          <w:rFonts w:ascii="Book Antiqua" w:eastAsia="宋体" w:hAnsi="Book Antiqua" w:cs="宋体"/>
          <w:color w:val="000000"/>
          <w:sz w:val="21"/>
          <w:szCs w:val="21"/>
        </w:rPr>
        <w:t> 2008; </w:t>
      </w:r>
      <w:r w:rsidRPr="009A1034">
        <w:rPr>
          <w:rFonts w:ascii="Book Antiqua" w:eastAsia="宋体" w:hAnsi="Book Antiqua" w:cs="宋体"/>
          <w:b/>
          <w:bCs/>
          <w:color w:val="000000"/>
          <w:sz w:val="21"/>
          <w:szCs w:val="21"/>
        </w:rPr>
        <w:t>40</w:t>
      </w:r>
      <w:r w:rsidRPr="009A1034">
        <w:rPr>
          <w:rFonts w:ascii="Book Antiqua" w:eastAsia="宋体" w:hAnsi="Book Antiqua" w:cs="宋体"/>
          <w:color w:val="000000"/>
          <w:sz w:val="21"/>
          <w:szCs w:val="21"/>
        </w:rPr>
        <w:t>: 835-839 [PMID: 18609222]</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36 </w:t>
      </w:r>
      <w:r w:rsidRPr="009A1034">
        <w:rPr>
          <w:rFonts w:ascii="Book Antiqua" w:eastAsia="宋体" w:hAnsi="Book Antiqua" w:cs="宋体"/>
          <w:b/>
          <w:bCs/>
          <w:color w:val="000000"/>
          <w:sz w:val="21"/>
          <w:szCs w:val="21"/>
        </w:rPr>
        <w:t>Hofer M</w:t>
      </w:r>
      <w:r w:rsidRPr="009A1034">
        <w:rPr>
          <w:rFonts w:ascii="Book Antiqua" w:eastAsia="宋体" w:hAnsi="Book Antiqua" w:cs="宋体"/>
          <w:color w:val="000000"/>
          <w:sz w:val="21"/>
          <w:szCs w:val="21"/>
        </w:rPr>
        <w:t>, Joller-Jemelka HI, Grob PJ, Lüthy R, Opravil M. Frequent chronic hepatitis B virus infection in HIV-infected patients positive for antibody to hepatitis B core antigen only. Swiss HIV Cohort Study. </w:t>
      </w:r>
      <w:r w:rsidRPr="009A1034">
        <w:rPr>
          <w:rFonts w:ascii="Book Antiqua" w:eastAsia="宋体" w:hAnsi="Book Antiqua" w:cs="宋体"/>
          <w:i/>
          <w:iCs/>
          <w:color w:val="000000"/>
          <w:sz w:val="21"/>
          <w:szCs w:val="21"/>
        </w:rPr>
        <w:t>Eur J Clin Microbiol Infect Dis</w:t>
      </w:r>
      <w:r w:rsidRPr="009A1034">
        <w:rPr>
          <w:rFonts w:ascii="Book Antiqua" w:eastAsia="宋体" w:hAnsi="Book Antiqua" w:cs="宋体"/>
          <w:color w:val="000000"/>
          <w:sz w:val="21"/>
          <w:szCs w:val="21"/>
        </w:rPr>
        <w:t> 1998; </w:t>
      </w:r>
      <w:r w:rsidRPr="009A1034">
        <w:rPr>
          <w:rFonts w:ascii="Book Antiqua" w:eastAsia="宋体" w:hAnsi="Book Antiqua" w:cs="宋体"/>
          <w:b/>
          <w:bCs/>
          <w:color w:val="000000"/>
          <w:sz w:val="21"/>
          <w:szCs w:val="21"/>
        </w:rPr>
        <w:t>17</w:t>
      </w:r>
      <w:r w:rsidRPr="009A1034">
        <w:rPr>
          <w:rFonts w:ascii="Book Antiqua" w:eastAsia="宋体" w:hAnsi="Book Antiqua" w:cs="宋体"/>
          <w:color w:val="000000"/>
          <w:sz w:val="21"/>
          <w:szCs w:val="21"/>
        </w:rPr>
        <w:t>: 6-13 [PMID: 9512175 DOI: 10.1007/BF01584356]</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37 </w:t>
      </w:r>
      <w:r w:rsidRPr="009A1034">
        <w:rPr>
          <w:rFonts w:ascii="Book Antiqua" w:eastAsia="宋体" w:hAnsi="Book Antiqua" w:cs="宋体"/>
          <w:b/>
          <w:bCs/>
          <w:color w:val="000000"/>
          <w:sz w:val="21"/>
          <w:szCs w:val="21"/>
        </w:rPr>
        <w:t>Cohen Stuart JW</w:t>
      </w:r>
      <w:r w:rsidRPr="009A1034">
        <w:rPr>
          <w:rFonts w:ascii="Book Antiqua" w:eastAsia="宋体" w:hAnsi="Book Antiqua" w:cs="宋体"/>
          <w:color w:val="000000"/>
          <w:sz w:val="21"/>
          <w:szCs w:val="21"/>
        </w:rPr>
        <w:t>, Velema M, Schuurman R, Boucher CA, Hoepelman AI. Occult hepatitis B in persons infected with HIV is associated with low CD4 counts and resolves during antiretroviral therapy. </w:t>
      </w:r>
      <w:r w:rsidRPr="009A1034">
        <w:rPr>
          <w:rFonts w:ascii="Book Antiqua" w:eastAsia="宋体" w:hAnsi="Book Antiqua" w:cs="宋体"/>
          <w:i/>
          <w:iCs/>
          <w:color w:val="000000"/>
          <w:sz w:val="21"/>
          <w:szCs w:val="21"/>
        </w:rPr>
        <w:t>J Med Virol</w:t>
      </w:r>
      <w:r w:rsidRPr="009A1034">
        <w:rPr>
          <w:rFonts w:ascii="Book Antiqua" w:eastAsia="宋体" w:hAnsi="Book Antiqua" w:cs="宋体"/>
          <w:color w:val="000000"/>
          <w:sz w:val="21"/>
          <w:szCs w:val="21"/>
        </w:rPr>
        <w:t> 2009; </w:t>
      </w:r>
      <w:r w:rsidRPr="009A1034">
        <w:rPr>
          <w:rFonts w:ascii="Book Antiqua" w:eastAsia="宋体" w:hAnsi="Book Antiqua" w:cs="宋体"/>
          <w:b/>
          <w:bCs/>
          <w:color w:val="000000"/>
          <w:sz w:val="21"/>
          <w:szCs w:val="21"/>
        </w:rPr>
        <w:t>81</w:t>
      </w:r>
      <w:r w:rsidRPr="009A1034">
        <w:rPr>
          <w:rFonts w:ascii="Book Antiqua" w:eastAsia="宋体" w:hAnsi="Book Antiqua" w:cs="宋体"/>
          <w:color w:val="000000"/>
          <w:sz w:val="21"/>
          <w:szCs w:val="21"/>
        </w:rPr>
        <w:t>: 441-445 [PMID: 19152397 DOI: 10.1002/jmv.21422]</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lastRenderedPageBreak/>
        <w:t>38 </w:t>
      </w:r>
      <w:r w:rsidRPr="009A1034">
        <w:rPr>
          <w:rFonts w:ascii="Book Antiqua" w:eastAsia="宋体" w:hAnsi="Book Antiqua" w:cs="宋体"/>
          <w:b/>
          <w:bCs/>
          <w:color w:val="000000"/>
          <w:sz w:val="21"/>
          <w:szCs w:val="21"/>
        </w:rPr>
        <w:t>Morsica G</w:t>
      </w:r>
      <w:r w:rsidRPr="009A1034">
        <w:rPr>
          <w:rFonts w:ascii="Book Antiqua" w:eastAsia="宋体" w:hAnsi="Book Antiqua" w:cs="宋体"/>
          <w:color w:val="000000"/>
          <w:sz w:val="21"/>
          <w:szCs w:val="21"/>
        </w:rPr>
        <w:t>, Ancarani F, Bagaglio S, Maracci M, Cicconi P, Cozzi Lepri A, Antonucci G, Bruno R, Santantonio T, Tacconi L, Baldelli F, Piscopo R, Santoro D, Lazzarin A, D'Arminio Monforte A. Occult hepatitis B virus infection in a cohort of HIV-positive patients: correlation with hepatitis C virus coinfection, virological and immunological features. </w:t>
      </w:r>
      <w:r w:rsidRPr="009A1034">
        <w:rPr>
          <w:rFonts w:ascii="Book Antiqua" w:eastAsia="宋体" w:hAnsi="Book Antiqua" w:cs="宋体"/>
          <w:i/>
          <w:iCs/>
          <w:color w:val="000000"/>
          <w:sz w:val="21"/>
          <w:szCs w:val="21"/>
        </w:rPr>
        <w:t>Infection</w:t>
      </w:r>
      <w:r w:rsidRPr="009A1034">
        <w:rPr>
          <w:rFonts w:ascii="Book Antiqua" w:eastAsia="宋体" w:hAnsi="Book Antiqua" w:cs="宋体"/>
          <w:color w:val="000000"/>
          <w:sz w:val="21"/>
          <w:szCs w:val="21"/>
        </w:rPr>
        <w:t> 2009; </w:t>
      </w:r>
      <w:r w:rsidRPr="009A1034">
        <w:rPr>
          <w:rFonts w:ascii="Book Antiqua" w:eastAsia="宋体" w:hAnsi="Book Antiqua" w:cs="宋体"/>
          <w:b/>
          <w:bCs/>
          <w:color w:val="000000"/>
          <w:sz w:val="21"/>
          <w:szCs w:val="21"/>
        </w:rPr>
        <w:t>37</w:t>
      </w:r>
      <w:r w:rsidRPr="009A1034">
        <w:rPr>
          <w:rFonts w:ascii="Book Antiqua" w:eastAsia="宋体" w:hAnsi="Book Antiqua" w:cs="宋体"/>
          <w:color w:val="000000"/>
          <w:sz w:val="21"/>
          <w:szCs w:val="21"/>
        </w:rPr>
        <w:t>: 445-449 [PMID: 19669092 DOI: 10.1007/s15010-008-8194-9]</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39 </w:t>
      </w:r>
      <w:r w:rsidRPr="009A1034">
        <w:rPr>
          <w:rFonts w:ascii="Book Antiqua" w:eastAsia="宋体" w:hAnsi="Book Antiqua" w:cs="宋体"/>
          <w:b/>
          <w:bCs/>
          <w:color w:val="000000"/>
          <w:sz w:val="21"/>
          <w:szCs w:val="21"/>
        </w:rPr>
        <w:t>Khamduang W</w:t>
      </w:r>
      <w:r w:rsidRPr="009A1034">
        <w:rPr>
          <w:rFonts w:ascii="Book Antiqua" w:eastAsia="宋体" w:hAnsi="Book Antiqua" w:cs="宋体"/>
          <w:color w:val="000000"/>
          <w:sz w:val="21"/>
          <w:szCs w:val="21"/>
        </w:rPr>
        <w:t>, Ngo-Giang-Huong N, Gaudy-Graffin C, Jourdain G, Suwankornsakul W, Jarupanich T, Chalermpolprapa V, Nanta S, Puarattana-Aroonkorn N, Tonmat S, Lallemant M, Goudeau A, Sirirungsi W. Prevalence, risk factors, and impact of isolated antibody to hepatitis B core antigen and occult hepatitis B virus infection in HIV-1-infected pregnant women. </w:t>
      </w:r>
      <w:r w:rsidRPr="009A1034">
        <w:rPr>
          <w:rFonts w:ascii="Book Antiqua" w:eastAsia="宋体" w:hAnsi="Book Antiqua" w:cs="宋体"/>
          <w:i/>
          <w:iCs/>
          <w:color w:val="000000"/>
          <w:sz w:val="21"/>
          <w:szCs w:val="21"/>
        </w:rPr>
        <w:t>Clin Infect Dis</w:t>
      </w:r>
      <w:r w:rsidRPr="009A1034">
        <w:rPr>
          <w:rFonts w:ascii="Book Antiqua" w:eastAsia="宋体" w:hAnsi="Book Antiqua" w:cs="宋体"/>
          <w:color w:val="000000"/>
          <w:sz w:val="21"/>
          <w:szCs w:val="21"/>
        </w:rPr>
        <w:t> 2013; </w:t>
      </w:r>
      <w:r w:rsidRPr="009A1034">
        <w:rPr>
          <w:rFonts w:ascii="Book Antiqua" w:eastAsia="宋体" w:hAnsi="Book Antiqua" w:cs="宋体"/>
          <w:b/>
          <w:bCs/>
          <w:color w:val="000000"/>
          <w:sz w:val="21"/>
          <w:szCs w:val="21"/>
        </w:rPr>
        <w:t>56</w:t>
      </w:r>
      <w:r w:rsidRPr="009A1034">
        <w:rPr>
          <w:rFonts w:ascii="Book Antiqua" w:eastAsia="宋体" w:hAnsi="Book Antiqua" w:cs="宋体"/>
          <w:color w:val="000000"/>
          <w:sz w:val="21"/>
          <w:szCs w:val="21"/>
        </w:rPr>
        <w:t>: 1704-1712 [PMID: 23487379 DOI: 10.1093/cid/cit166]</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40 </w:t>
      </w:r>
      <w:r w:rsidRPr="009A1034">
        <w:rPr>
          <w:rFonts w:ascii="Book Antiqua" w:eastAsia="宋体" w:hAnsi="Book Antiqua" w:cs="宋体"/>
          <w:b/>
          <w:bCs/>
          <w:color w:val="000000"/>
          <w:sz w:val="21"/>
          <w:szCs w:val="21"/>
        </w:rPr>
        <w:t>Shire NJ</w:t>
      </w:r>
      <w:r w:rsidRPr="009A1034">
        <w:rPr>
          <w:rFonts w:ascii="Book Antiqua" w:eastAsia="宋体" w:hAnsi="Book Antiqua" w:cs="宋体"/>
          <w:color w:val="000000"/>
          <w:sz w:val="21"/>
          <w:szCs w:val="21"/>
        </w:rPr>
        <w:t>, Rouster SD, Stanford SD, Blackard JT, Martin CM, Fichtenbaum CJ, Sherman KE. The prevalence and significance of occult hepatitis B virus in a prospective cohort of HIV-infected patients. </w:t>
      </w:r>
      <w:r w:rsidRPr="009A1034">
        <w:rPr>
          <w:rFonts w:ascii="Book Antiqua" w:eastAsia="宋体" w:hAnsi="Book Antiqua" w:cs="宋体"/>
          <w:i/>
          <w:iCs/>
          <w:color w:val="000000"/>
          <w:sz w:val="21"/>
          <w:szCs w:val="21"/>
        </w:rPr>
        <w:t>J Acquir Immune Defic Syndr</w:t>
      </w:r>
      <w:r w:rsidRPr="009A1034">
        <w:rPr>
          <w:rFonts w:ascii="Book Antiqua" w:eastAsia="宋体" w:hAnsi="Book Antiqua" w:cs="宋体"/>
          <w:color w:val="000000"/>
          <w:sz w:val="21"/>
          <w:szCs w:val="21"/>
        </w:rPr>
        <w:t> 2007; </w:t>
      </w:r>
      <w:r w:rsidRPr="009A1034">
        <w:rPr>
          <w:rFonts w:ascii="Book Antiqua" w:eastAsia="宋体" w:hAnsi="Book Antiqua" w:cs="宋体"/>
          <w:b/>
          <w:bCs/>
          <w:color w:val="000000"/>
          <w:sz w:val="21"/>
          <w:szCs w:val="21"/>
        </w:rPr>
        <w:t>44</w:t>
      </w:r>
      <w:r w:rsidRPr="009A1034">
        <w:rPr>
          <w:rFonts w:ascii="Book Antiqua" w:eastAsia="宋体" w:hAnsi="Book Antiqua" w:cs="宋体"/>
          <w:color w:val="000000"/>
          <w:sz w:val="21"/>
          <w:szCs w:val="21"/>
        </w:rPr>
        <w:t>: 309-314 [PMID: 17159656 DOI: 10.1097/QAI.0b013e31802e29a9]</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41 </w:t>
      </w:r>
      <w:r w:rsidRPr="009A1034">
        <w:rPr>
          <w:rFonts w:ascii="Book Antiqua" w:eastAsia="宋体" w:hAnsi="Book Antiqua" w:cs="宋体"/>
          <w:b/>
          <w:bCs/>
          <w:color w:val="000000"/>
          <w:sz w:val="21"/>
          <w:szCs w:val="21"/>
        </w:rPr>
        <w:t>Sun HY</w:t>
      </w:r>
      <w:r w:rsidRPr="009A1034">
        <w:rPr>
          <w:rFonts w:ascii="Book Antiqua" w:eastAsia="宋体" w:hAnsi="Book Antiqua" w:cs="宋体"/>
          <w:color w:val="000000"/>
          <w:sz w:val="21"/>
          <w:szCs w:val="21"/>
        </w:rPr>
        <w:t>, Lee HC, Liu CE, Yang CL, Su SC, Ko WC, Lin CY, Tsai JJ, Wong WW, Ho MW, Cheng SH, Lin YH, Miao WJ, Hung CC. Factors associated with isolated anti-hepatitis B core antibody in HIV-positive patients: impact of compromised immunity. </w:t>
      </w:r>
      <w:r w:rsidRPr="009A1034">
        <w:rPr>
          <w:rFonts w:ascii="Book Antiqua" w:eastAsia="宋体" w:hAnsi="Book Antiqua" w:cs="宋体"/>
          <w:i/>
          <w:iCs/>
          <w:color w:val="000000"/>
          <w:sz w:val="21"/>
          <w:szCs w:val="21"/>
        </w:rPr>
        <w:t>J Viral Hepat</w:t>
      </w:r>
      <w:r w:rsidRPr="009A1034">
        <w:rPr>
          <w:rFonts w:ascii="Book Antiqua" w:eastAsia="宋体" w:hAnsi="Book Antiqua" w:cs="宋体"/>
          <w:color w:val="000000"/>
          <w:sz w:val="21"/>
          <w:szCs w:val="21"/>
        </w:rPr>
        <w:t> 2010; </w:t>
      </w:r>
      <w:r w:rsidRPr="009A1034">
        <w:rPr>
          <w:rFonts w:ascii="Book Antiqua" w:eastAsia="宋体" w:hAnsi="Book Antiqua" w:cs="宋体"/>
          <w:b/>
          <w:bCs/>
          <w:color w:val="000000"/>
          <w:sz w:val="21"/>
          <w:szCs w:val="21"/>
        </w:rPr>
        <w:t>17</w:t>
      </w:r>
      <w:r w:rsidRPr="009A1034">
        <w:rPr>
          <w:rFonts w:ascii="Book Antiqua" w:eastAsia="宋体" w:hAnsi="Book Antiqua" w:cs="宋体"/>
          <w:color w:val="000000"/>
          <w:sz w:val="21"/>
          <w:szCs w:val="21"/>
        </w:rPr>
        <w:t>: 578-587 [PMID: 19818002]</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42 </w:t>
      </w:r>
      <w:r w:rsidRPr="009A1034">
        <w:rPr>
          <w:rFonts w:ascii="Book Antiqua" w:eastAsia="宋体" w:hAnsi="Book Antiqua" w:cs="宋体"/>
          <w:b/>
          <w:bCs/>
          <w:color w:val="000000"/>
          <w:sz w:val="21"/>
          <w:szCs w:val="21"/>
        </w:rPr>
        <w:t>Shire NJ</w:t>
      </w:r>
      <w:r w:rsidRPr="009A1034">
        <w:rPr>
          <w:rFonts w:ascii="Book Antiqua" w:eastAsia="宋体" w:hAnsi="Book Antiqua" w:cs="宋体"/>
          <w:color w:val="000000"/>
          <w:sz w:val="21"/>
          <w:szCs w:val="21"/>
        </w:rPr>
        <w:t>, Rouster SD, Rajicic N, Sherman KE. Occult hepatitis B in HIV-infected patients. </w:t>
      </w:r>
      <w:r w:rsidRPr="009A1034">
        <w:rPr>
          <w:rFonts w:ascii="Book Antiqua" w:eastAsia="宋体" w:hAnsi="Book Antiqua" w:cs="宋体"/>
          <w:i/>
          <w:iCs/>
          <w:color w:val="000000"/>
          <w:sz w:val="21"/>
          <w:szCs w:val="21"/>
        </w:rPr>
        <w:t>J Acquir Immune Defic Syndr</w:t>
      </w:r>
      <w:r w:rsidRPr="009A1034">
        <w:rPr>
          <w:rFonts w:ascii="Book Antiqua" w:eastAsia="宋体" w:hAnsi="Book Antiqua" w:cs="宋体"/>
          <w:color w:val="000000"/>
          <w:sz w:val="21"/>
          <w:szCs w:val="21"/>
        </w:rPr>
        <w:t> 2004; </w:t>
      </w:r>
      <w:r w:rsidRPr="009A1034">
        <w:rPr>
          <w:rFonts w:ascii="Book Antiqua" w:eastAsia="宋体" w:hAnsi="Book Antiqua" w:cs="宋体"/>
          <w:b/>
          <w:bCs/>
          <w:color w:val="000000"/>
          <w:sz w:val="21"/>
          <w:szCs w:val="21"/>
        </w:rPr>
        <w:t>36</w:t>
      </w:r>
      <w:r w:rsidRPr="009A1034">
        <w:rPr>
          <w:rFonts w:ascii="Book Antiqua" w:eastAsia="宋体" w:hAnsi="Book Antiqua" w:cs="宋体"/>
          <w:color w:val="000000"/>
          <w:sz w:val="21"/>
          <w:szCs w:val="21"/>
        </w:rPr>
        <w:t>: 869-875 [PMID: 15213572 DOI: 10.1097/00126334-200407010-00015]</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43 </w:t>
      </w:r>
      <w:r w:rsidRPr="009A1034">
        <w:rPr>
          <w:rFonts w:ascii="Book Antiqua" w:eastAsia="宋体" w:hAnsi="Book Antiqua" w:cs="宋体"/>
          <w:b/>
          <w:bCs/>
          <w:color w:val="000000"/>
          <w:sz w:val="21"/>
          <w:szCs w:val="21"/>
        </w:rPr>
        <w:t>Tramuto F</w:t>
      </w:r>
      <w:r w:rsidRPr="009A1034">
        <w:rPr>
          <w:rFonts w:ascii="Book Antiqua" w:eastAsia="宋体" w:hAnsi="Book Antiqua" w:cs="宋体"/>
          <w:color w:val="000000"/>
          <w:sz w:val="21"/>
          <w:szCs w:val="21"/>
        </w:rPr>
        <w:t>, Maida CM, Colomba GM, Di Carlo P, Vitale F. Prevalence of occult hepatitis B virus infection in a cohort of HIV-positive patients resident in Sicily, Italy. </w:t>
      </w:r>
      <w:r w:rsidRPr="009A1034">
        <w:rPr>
          <w:rFonts w:ascii="Book Antiqua" w:eastAsia="宋体" w:hAnsi="Book Antiqua" w:cs="宋体"/>
          <w:i/>
          <w:iCs/>
          <w:color w:val="000000"/>
          <w:sz w:val="21"/>
          <w:szCs w:val="21"/>
        </w:rPr>
        <w:t>Biomed Res Int</w:t>
      </w:r>
      <w:r w:rsidRPr="009A1034">
        <w:rPr>
          <w:rFonts w:ascii="Book Antiqua" w:eastAsia="宋体" w:hAnsi="Book Antiqua" w:cs="宋体"/>
          <w:color w:val="000000"/>
          <w:sz w:val="21"/>
          <w:szCs w:val="21"/>
        </w:rPr>
        <w:t> 2013; </w:t>
      </w:r>
      <w:r w:rsidRPr="009A1034">
        <w:rPr>
          <w:rFonts w:ascii="Book Antiqua" w:eastAsia="宋体" w:hAnsi="Book Antiqua" w:cs="宋体"/>
          <w:b/>
          <w:bCs/>
          <w:color w:val="000000"/>
          <w:sz w:val="21"/>
          <w:szCs w:val="21"/>
        </w:rPr>
        <w:t>2013</w:t>
      </w:r>
      <w:r w:rsidRPr="009A1034">
        <w:rPr>
          <w:rFonts w:ascii="Book Antiqua" w:eastAsia="宋体" w:hAnsi="Book Antiqua" w:cs="宋体"/>
          <w:color w:val="000000"/>
          <w:sz w:val="21"/>
          <w:szCs w:val="21"/>
        </w:rPr>
        <w:t>: 859583 [PMID: 24063015]</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44 </w:t>
      </w:r>
      <w:r w:rsidRPr="009A1034">
        <w:rPr>
          <w:rFonts w:ascii="Book Antiqua" w:eastAsia="宋体" w:hAnsi="Book Antiqua" w:cs="宋体"/>
          <w:b/>
          <w:bCs/>
          <w:color w:val="000000"/>
          <w:sz w:val="21"/>
          <w:szCs w:val="21"/>
        </w:rPr>
        <w:t>Marcellin P</w:t>
      </w:r>
      <w:r w:rsidRPr="009A1034">
        <w:rPr>
          <w:rFonts w:ascii="Book Antiqua" w:eastAsia="宋体" w:hAnsi="Book Antiqua" w:cs="宋体"/>
          <w:color w:val="000000"/>
          <w:sz w:val="21"/>
          <w:szCs w:val="21"/>
        </w:rPr>
        <w:t>, Ziol M, Bedossa P, Douvin C, Poupon R, de Lédinghen V, Beaugrand M. Non-invasive assessment of liver fibrosis by stiffness measurement in patients with chronic hepatitis B. </w:t>
      </w:r>
      <w:r w:rsidRPr="009A1034">
        <w:rPr>
          <w:rFonts w:ascii="Book Antiqua" w:eastAsia="宋体" w:hAnsi="Book Antiqua" w:cs="宋体"/>
          <w:i/>
          <w:iCs/>
          <w:color w:val="000000"/>
          <w:sz w:val="21"/>
          <w:szCs w:val="21"/>
        </w:rPr>
        <w:t>Liver Int</w:t>
      </w:r>
      <w:r w:rsidRPr="009A1034">
        <w:rPr>
          <w:rFonts w:ascii="Book Antiqua" w:eastAsia="宋体" w:hAnsi="Book Antiqua" w:cs="宋体"/>
          <w:color w:val="000000"/>
          <w:sz w:val="21"/>
          <w:szCs w:val="21"/>
        </w:rPr>
        <w:t> 2009; </w:t>
      </w:r>
      <w:r w:rsidRPr="009A1034">
        <w:rPr>
          <w:rFonts w:ascii="Book Antiqua" w:eastAsia="宋体" w:hAnsi="Book Antiqua" w:cs="宋体"/>
          <w:b/>
          <w:bCs/>
          <w:color w:val="000000"/>
          <w:sz w:val="21"/>
          <w:szCs w:val="21"/>
        </w:rPr>
        <w:t>29</w:t>
      </w:r>
      <w:r w:rsidRPr="009A1034">
        <w:rPr>
          <w:rFonts w:ascii="Book Antiqua" w:eastAsia="宋体" w:hAnsi="Book Antiqua" w:cs="宋体"/>
          <w:color w:val="000000"/>
          <w:sz w:val="21"/>
          <w:szCs w:val="21"/>
        </w:rPr>
        <w:t>: 242-247 [PMID: 18637064 DOI: 10.1111/j.1478-3231.2008.01802.x]</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45 </w:t>
      </w:r>
      <w:r w:rsidRPr="009A1034">
        <w:rPr>
          <w:rFonts w:ascii="Book Antiqua" w:eastAsia="宋体" w:hAnsi="Book Antiqua" w:cs="宋体"/>
          <w:b/>
          <w:bCs/>
          <w:color w:val="000000"/>
          <w:sz w:val="21"/>
          <w:szCs w:val="21"/>
        </w:rPr>
        <w:t>Ziol M</w:t>
      </w:r>
      <w:r w:rsidRPr="009A1034">
        <w:rPr>
          <w:rFonts w:ascii="Book Antiqua" w:eastAsia="宋体" w:hAnsi="Book Antiqua" w:cs="宋体"/>
          <w:color w:val="000000"/>
          <w:sz w:val="21"/>
          <w:szCs w:val="21"/>
        </w:rPr>
        <w:t>, Handra-Luca A, Kettaneh A, Christidis C, Mal F, Kazemi F, de Lédinghen V, Marcellin P, Dhumeaux D, Trinchet JC, Beaugrand M. Noninvasive assessment of liver fibrosis by measurement of stiffness in patients with chronic hepatitis C. </w:t>
      </w:r>
      <w:r w:rsidRPr="009A1034">
        <w:rPr>
          <w:rFonts w:ascii="Book Antiqua" w:eastAsia="宋体" w:hAnsi="Book Antiqua" w:cs="宋体"/>
          <w:i/>
          <w:iCs/>
          <w:color w:val="000000"/>
          <w:sz w:val="21"/>
          <w:szCs w:val="21"/>
        </w:rPr>
        <w:t>Hepatology</w:t>
      </w:r>
      <w:r w:rsidRPr="009A1034">
        <w:rPr>
          <w:rFonts w:ascii="Book Antiqua" w:eastAsia="宋体" w:hAnsi="Book Antiqua" w:cs="宋体"/>
          <w:color w:val="000000"/>
          <w:sz w:val="21"/>
          <w:szCs w:val="21"/>
        </w:rPr>
        <w:t> 2005; </w:t>
      </w:r>
      <w:r w:rsidRPr="009A1034">
        <w:rPr>
          <w:rFonts w:ascii="Book Antiqua" w:eastAsia="宋体" w:hAnsi="Book Antiqua" w:cs="宋体"/>
          <w:b/>
          <w:bCs/>
          <w:color w:val="000000"/>
          <w:sz w:val="21"/>
          <w:szCs w:val="21"/>
        </w:rPr>
        <w:t>41</w:t>
      </w:r>
      <w:r w:rsidRPr="009A1034">
        <w:rPr>
          <w:rFonts w:ascii="Book Antiqua" w:eastAsia="宋体" w:hAnsi="Book Antiqua" w:cs="宋体"/>
          <w:color w:val="000000"/>
          <w:sz w:val="21"/>
          <w:szCs w:val="21"/>
        </w:rPr>
        <w:t>: 48-54 [PMID: 15690481]</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46 </w:t>
      </w:r>
      <w:r w:rsidRPr="009A1034">
        <w:rPr>
          <w:rFonts w:ascii="Book Antiqua" w:eastAsia="宋体" w:hAnsi="Book Antiqua" w:cs="宋体"/>
          <w:b/>
          <w:bCs/>
          <w:color w:val="000000"/>
          <w:sz w:val="21"/>
          <w:szCs w:val="21"/>
        </w:rPr>
        <w:t>Myers RP</w:t>
      </w:r>
      <w:r w:rsidRPr="009A1034">
        <w:rPr>
          <w:rFonts w:ascii="Book Antiqua" w:eastAsia="宋体" w:hAnsi="Book Antiqua" w:cs="宋体"/>
          <w:color w:val="000000"/>
          <w:sz w:val="21"/>
          <w:szCs w:val="21"/>
        </w:rPr>
        <w:t xml:space="preserve">, Tainturier MH, Ratziu V, Piton A, Thibault V, Imbert-Bismut F, Messous D, Charlotte F, Di Martino V, Benhamou Y, Poynard T. Prediction of liver histological </w:t>
      </w:r>
      <w:r w:rsidRPr="009A1034">
        <w:rPr>
          <w:rFonts w:ascii="Book Antiqua" w:eastAsia="宋体" w:hAnsi="Book Antiqua" w:cs="宋体"/>
          <w:color w:val="000000"/>
          <w:sz w:val="21"/>
          <w:szCs w:val="21"/>
        </w:rPr>
        <w:lastRenderedPageBreak/>
        <w:t>lesions with biochemical markers in patients with chronic hepatitis B. </w:t>
      </w:r>
      <w:r w:rsidRPr="009A1034">
        <w:rPr>
          <w:rFonts w:ascii="Book Antiqua" w:eastAsia="宋体" w:hAnsi="Book Antiqua" w:cs="宋体"/>
          <w:i/>
          <w:iCs/>
          <w:color w:val="000000"/>
          <w:sz w:val="21"/>
          <w:szCs w:val="21"/>
        </w:rPr>
        <w:t>J Hepatol</w:t>
      </w:r>
      <w:r w:rsidRPr="009A1034">
        <w:rPr>
          <w:rFonts w:ascii="Book Antiqua" w:eastAsia="宋体" w:hAnsi="Book Antiqua" w:cs="宋体"/>
          <w:color w:val="000000"/>
          <w:sz w:val="21"/>
          <w:szCs w:val="21"/>
        </w:rPr>
        <w:t> 2003; </w:t>
      </w:r>
      <w:r w:rsidRPr="009A1034">
        <w:rPr>
          <w:rFonts w:ascii="Book Antiqua" w:eastAsia="宋体" w:hAnsi="Book Antiqua" w:cs="宋体"/>
          <w:b/>
          <w:bCs/>
          <w:color w:val="000000"/>
          <w:sz w:val="21"/>
          <w:szCs w:val="21"/>
        </w:rPr>
        <w:t>39</w:t>
      </w:r>
      <w:r w:rsidRPr="009A1034">
        <w:rPr>
          <w:rFonts w:ascii="Book Antiqua" w:eastAsia="宋体" w:hAnsi="Book Antiqua" w:cs="宋体"/>
          <w:color w:val="000000"/>
          <w:sz w:val="21"/>
          <w:szCs w:val="21"/>
        </w:rPr>
        <w:t>: 222-230 [PMID: 12873819 DOI: 10.1016/S0168-8278(03)00171-5]</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47 </w:t>
      </w:r>
      <w:r w:rsidRPr="009A1034">
        <w:rPr>
          <w:rFonts w:ascii="Book Antiqua" w:eastAsia="宋体" w:hAnsi="Book Antiqua" w:cs="宋体"/>
          <w:b/>
          <w:bCs/>
          <w:color w:val="000000"/>
          <w:sz w:val="21"/>
          <w:szCs w:val="21"/>
        </w:rPr>
        <w:t>Moreno S</w:t>
      </w:r>
      <w:r w:rsidRPr="009A1034">
        <w:rPr>
          <w:rFonts w:ascii="Book Antiqua" w:eastAsia="宋体" w:hAnsi="Book Antiqua" w:cs="宋体"/>
          <w:color w:val="000000"/>
          <w:sz w:val="21"/>
          <w:szCs w:val="21"/>
        </w:rPr>
        <w:t>, García-Samaniego J, Moreno A, Ortega E, Pineda JA, del Romero J, Tural C, von Wichmann MA, Berenguer J, Castro A, Espacio R. Noninvasive diagnosis of liver fibrosis in patients with HIV infection and HCV/HBV co-infection. </w:t>
      </w:r>
      <w:r w:rsidRPr="009A1034">
        <w:rPr>
          <w:rFonts w:ascii="Book Antiqua" w:eastAsia="宋体" w:hAnsi="Book Antiqua" w:cs="宋体"/>
          <w:i/>
          <w:iCs/>
          <w:color w:val="000000"/>
          <w:sz w:val="21"/>
          <w:szCs w:val="21"/>
        </w:rPr>
        <w:t>J Viral Hepat</w:t>
      </w:r>
      <w:r w:rsidRPr="009A1034">
        <w:rPr>
          <w:rFonts w:ascii="Book Antiqua" w:eastAsia="宋体" w:hAnsi="Book Antiqua" w:cs="宋体"/>
          <w:color w:val="000000"/>
          <w:sz w:val="21"/>
          <w:szCs w:val="21"/>
        </w:rPr>
        <w:t> 2009; </w:t>
      </w:r>
      <w:r w:rsidRPr="009A1034">
        <w:rPr>
          <w:rFonts w:ascii="Book Antiqua" w:eastAsia="宋体" w:hAnsi="Book Antiqua" w:cs="宋体"/>
          <w:b/>
          <w:bCs/>
          <w:color w:val="000000"/>
          <w:sz w:val="21"/>
          <w:szCs w:val="21"/>
        </w:rPr>
        <w:t>16</w:t>
      </w:r>
      <w:r w:rsidRPr="009A1034">
        <w:rPr>
          <w:rFonts w:ascii="Book Antiqua" w:eastAsia="宋体" w:hAnsi="Book Antiqua" w:cs="宋体"/>
          <w:color w:val="000000"/>
          <w:sz w:val="21"/>
          <w:szCs w:val="21"/>
        </w:rPr>
        <w:t>: 249-258 [PMID: 19215579 DOI: 10.1111/j.1365-2893.2009.01088.x]</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48 </w:t>
      </w:r>
      <w:r w:rsidRPr="009A1034">
        <w:rPr>
          <w:rFonts w:ascii="Book Antiqua" w:eastAsia="宋体" w:hAnsi="Book Antiqua" w:cs="宋体"/>
          <w:b/>
          <w:bCs/>
          <w:color w:val="000000"/>
          <w:sz w:val="21"/>
          <w:szCs w:val="21"/>
        </w:rPr>
        <w:t>Castéra L</w:t>
      </w:r>
      <w:r w:rsidRPr="009A1034">
        <w:rPr>
          <w:rFonts w:ascii="Book Antiqua" w:eastAsia="宋体" w:hAnsi="Book Antiqua" w:cs="宋体"/>
          <w:color w:val="000000"/>
          <w:sz w:val="21"/>
          <w:szCs w:val="21"/>
        </w:rPr>
        <w:t>, Vergniol J, Foucher J, Le Bail B, Chanteloup E, Haaser M, Darriet M, Couzigou P, De Lédinghen V. Prospective comparison of transient elastography, Fibrotest, APRI, and liver biopsy for the assessment of fibrosis in chronic hepatitis C. </w:t>
      </w:r>
      <w:r w:rsidRPr="009A1034">
        <w:rPr>
          <w:rFonts w:ascii="Book Antiqua" w:eastAsia="宋体" w:hAnsi="Book Antiqua" w:cs="宋体"/>
          <w:i/>
          <w:iCs/>
          <w:color w:val="000000"/>
          <w:sz w:val="21"/>
          <w:szCs w:val="21"/>
        </w:rPr>
        <w:t>Gastroenterology</w:t>
      </w:r>
      <w:r w:rsidRPr="009A1034">
        <w:rPr>
          <w:rFonts w:ascii="Book Antiqua" w:eastAsia="宋体" w:hAnsi="Book Antiqua" w:cs="宋体"/>
          <w:color w:val="000000"/>
          <w:sz w:val="21"/>
          <w:szCs w:val="21"/>
        </w:rPr>
        <w:t> 2005; </w:t>
      </w:r>
      <w:r w:rsidRPr="009A1034">
        <w:rPr>
          <w:rFonts w:ascii="Book Antiqua" w:eastAsia="宋体" w:hAnsi="Book Antiqua" w:cs="宋体"/>
          <w:b/>
          <w:bCs/>
          <w:color w:val="000000"/>
          <w:sz w:val="21"/>
          <w:szCs w:val="21"/>
        </w:rPr>
        <w:t>128</w:t>
      </w:r>
      <w:r w:rsidRPr="009A1034">
        <w:rPr>
          <w:rFonts w:ascii="Book Antiqua" w:eastAsia="宋体" w:hAnsi="Book Antiqua" w:cs="宋体"/>
          <w:color w:val="000000"/>
          <w:sz w:val="21"/>
          <w:szCs w:val="21"/>
        </w:rPr>
        <w:t>: 343-350 [PMID: 15685546 DOI: 10.1053/j.gastro.2004.11.018]</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49 </w:t>
      </w:r>
      <w:r w:rsidRPr="009A1034">
        <w:rPr>
          <w:rFonts w:ascii="Book Antiqua" w:eastAsia="宋体" w:hAnsi="Book Antiqua" w:cs="宋体"/>
          <w:b/>
          <w:bCs/>
          <w:color w:val="000000"/>
          <w:sz w:val="21"/>
          <w:szCs w:val="21"/>
        </w:rPr>
        <w:t>Castera L</w:t>
      </w:r>
      <w:r w:rsidRPr="009A1034">
        <w:rPr>
          <w:rFonts w:ascii="Book Antiqua" w:eastAsia="宋体" w:hAnsi="Book Antiqua" w:cs="宋体"/>
          <w:color w:val="000000"/>
          <w:sz w:val="21"/>
          <w:szCs w:val="21"/>
        </w:rPr>
        <w:t>. Hepatitis B: are non-invasive markers of liver fibrosis reliable? </w:t>
      </w:r>
      <w:r w:rsidRPr="009A1034">
        <w:rPr>
          <w:rFonts w:ascii="Book Antiqua" w:eastAsia="宋体" w:hAnsi="Book Antiqua" w:cs="宋体"/>
          <w:i/>
          <w:iCs/>
          <w:color w:val="000000"/>
          <w:sz w:val="21"/>
          <w:szCs w:val="21"/>
        </w:rPr>
        <w:t>Liver Int</w:t>
      </w:r>
      <w:r w:rsidRPr="009A1034">
        <w:rPr>
          <w:rFonts w:ascii="Book Antiqua" w:eastAsia="宋体" w:hAnsi="Book Antiqua" w:cs="宋体"/>
          <w:color w:val="000000"/>
          <w:sz w:val="21"/>
          <w:szCs w:val="21"/>
        </w:rPr>
        <w:t> 2014; </w:t>
      </w:r>
      <w:r w:rsidRPr="009A1034">
        <w:rPr>
          <w:rFonts w:ascii="Book Antiqua" w:eastAsia="宋体" w:hAnsi="Book Antiqua" w:cs="宋体"/>
          <w:b/>
          <w:bCs/>
          <w:color w:val="000000"/>
          <w:sz w:val="21"/>
          <w:szCs w:val="21"/>
        </w:rPr>
        <w:t xml:space="preserve">34 </w:t>
      </w:r>
      <w:r w:rsidRPr="009A1034">
        <w:rPr>
          <w:rFonts w:ascii="Book Antiqua" w:eastAsia="宋体" w:hAnsi="Book Antiqua" w:cs="宋体"/>
          <w:bCs/>
          <w:color w:val="000000"/>
          <w:sz w:val="21"/>
          <w:szCs w:val="21"/>
        </w:rPr>
        <w:t>Suppl 1</w:t>
      </w:r>
      <w:r w:rsidRPr="009A1034">
        <w:rPr>
          <w:rFonts w:ascii="Book Antiqua" w:eastAsia="宋体" w:hAnsi="Book Antiqua" w:cs="宋体"/>
          <w:color w:val="000000"/>
          <w:sz w:val="21"/>
          <w:szCs w:val="21"/>
        </w:rPr>
        <w:t>: 91-96 [PMID: 24373084 DOI: 10.1111/liv.12393]</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50 </w:t>
      </w:r>
      <w:r w:rsidRPr="009A1034">
        <w:rPr>
          <w:rFonts w:ascii="Book Antiqua" w:eastAsia="宋体" w:hAnsi="Book Antiqua" w:cs="宋体"/>
          <w:b/>
          <w:bCs/>
          <w:color w:val="000000"/>
          <w:sz w:val="21"/>
          <w:szCs w:val="21"/>
        </w:rPr>
        <w:t>Brook G</w:t>
      </w:r>
      <w:r w:rsidRPr="009A1034">
        <w:rPr>
          <w:rFonts w:ascii="Book Antiqua" w:eastAsia="宋体" w:hAnsi="Book Antiqua" w:cs="宋体"/>
          <w:color w:val="000000"/>
          <w:sz w:val="21"/>
          <w:szCs w:val="21"/>
        </w:rPr>
        <w:t>, Main J, Nelson M, Bhagani S, Wilkins E, Leen C, Fisher M, Gilleece Y, Gilson R, Freedman A, Kulasegaram R, Agarwal K, Sabin C, Deacon-Adams C. British HIV Association guidelines for the management of coinfection with HIV-1 and hepatitis B or C virus 2010. </w:t>
      </w:r>
      <w:r w:rsidRPr="009A1034">
        <w:rPr>
          <w:rFonts w:ascii="Book Antiqua" w:eastAsia="宋体" w:hAnsi="Book Antiqua" w:cs="宋体"/>
          <w:i/>
          <w:iCs/>
          <w:color w:val="000000"/>
          <w:sz w:val="21"/>
          <w:szCs w:val="21"/>
        </w:rPr>
        <w:t>HIV Med</w:t>
      </w:r>
      <w:r w:rsidRPr="009A1034">
        <w:rPr>
          <w:rFonts w:ascii="Book Antiqua" w:eastAsia="宋体" w:hAnsi="Book Antiqua" w:cs="宋体"/>
          <w:color w:val="000000"/>
          <w:sz w:val="21"/>
          <w:szCs w:val="21"/>
        </w:rPr>
        <w:t> 2010; </w:t>
      </w:r>
      <w:r w:rsidRPr="009A1034">
        <w:rPr>
          <w:rFonts w:ascii="Book Antiqua" w:eastAsia="宋体" w:hAnsi="Book Antiqua" w:cs="宋体"/>
          <w:b/>
          <w:bCs/>
          <w:color w:val="000000"/>
          <w:sz w:val="21"/>
          <w:szCs w:val="21"/>
        </w:rPr>
        <w:t>11</w:t>
      </w:r>
      <w:r w:rsidRPr="009A1034">
        <w:rPr>
          <w:rFonts w:ascii="Book Antiqua" w:eastAsia="宋体" w:hAnsi="Book Antiqua" w:cs="宋体"/>
          <w:color w:val="000000"/>
          <w:sz w:val="21"/>
          <w:szCs w:val="21"/>
        </w:rPr>
        <w:t>: 1-30 [PMID: 20059574 DOI: 10.1111/j.1468-1293.2009.00781.x]</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51 </w:t>
      </w:r>
      <w:r w:rsidRPr="009A1034">
        <w:rPr>
          <w:rFonts w:ascii="Book Antiqua" w:eastAsia="宋体" w:hAnsi="Book Antiqua" w:cs="宋体"/>
          <w:b/>
          <w:bCs/>
          <w:color w:val="000000"/>
          <w:sz w:val="21"/>
          <w:szCs w:val="21"/>
        </w:rPr>
        <w:t>Rockstroh JK</w:t>
      </w:r>
      <w:r w:rsidRPr="009A1034">
        <w:rPr>
          <w:rFonts w:ascii="Book Antiqua" w:eastAsia="宋体" w:hAnsi="Book Antiqua" w:cs="宋体"/>
          <w:color w:val="000000"/>
          <w:sz w:val="21"/>
          <w:szCs w:val="21"/>
        </w:rPr>
        <w:t>, Bhagani S, Benhamou Y, Bruno R, Mauss S, Peters L, Puoti M, Soriano V, Tural C. European AIDS Clinical Society (EACS) guidelines for the clinical management and treatment of chronic hepatitis B and C coinfection in HIV-infected adults. </w:t>
      </w:r>
      <w:r w:rsidRPr="009A1034">
        <w:rPr>
          <w:rFonts w:ascii="Book Antiqua" w:eastAsia="宋体" w:hAnsi="Book Antiqua" w:cs="宋体"/>
          <w:i/>
          <w:iCs/>
          <w:color w:val="000000"/>
          <w:sz w:val="21"/>
          <w:szCs w:val="21"/>
        </w:rPr>
        <w:t>HIV Med</w:t>
      </w:r>
      <w:r w:rsidRPr="009A1034">
        <w:rPr>
          <w:rFonts w:ascii="Book Antiqua" w:eastAsia="宋体" w:hAnsi="Book Antiqua" w:cs="宋体"/>
          <w:color w:val="000000"/>
          <w:sz w:val="21"/>
          <w:szCs w:val="21"/>
        </w:rPr>
        <w:t> 2008; </w:t>
      </w:r>
      <w:r w:rsidRPr="009A1034">
        <w:rPr>
          <w:rFonts w:ascii="Book Antiqua" w:eastAsia="宋体" w:hAnsi="Book Antiqua" w:cs="宋体"/>
          <w:b/>
          <w:bCs/>
          <w:color w:val="000000"/>
          <w:sz w:val="21"/>
          <w:szCs w:val="21"/>
        </w:rPr>
        <w:t>9</w:t>
      </w:r>
      <w:r w:rsidRPr="009A1034">
        <w:rPr>
          <w:rFonts w:ascii="Book Antiqua" w:eastAsia="宋体" w:hAnsi="Book Antiqua" w:cs="宋体"/>
          <w:color w:val="000000"/>
          <w:sz w:val="21"/>
          <w:szCs w:val="21"/>
        </w:rPr>
        <w:t>: 82-88 [PMID: 18257771 DOI: 10.1111/j.1468-1293.2007.00535.x]</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52 </w:t>
      </w:r>
      <w:r w:rsidRPr="009A1034">
        <w:rPr>
          <w:rFonts w:ascii="Book Antiqua" w:eastAsia="宋体" w:hAnsi="Book Antiqua" w:cs="宋体"/>
          <w:b/>
          <w:bCs/>
          <w:color w:val="000000"/>
          <w:sz w:val="21"/>
          <w:szCs w:val="21"/>
        </w:rPr>
        <w:t>Mehta N</w:t>
      </w:r>
      <w:r w:rsidRPr="009A1034">
        <w:rPr>
          <w:rFonts w:ascii="Book Antiqua" w:eastAsia="宋体" w:hAnsi="Book Antiqua" w:cs="宋体"/>
          <w:color w:val="000000"/>
          <w:sz w:val="21"/>
          <w:szCs w:val="21"/>
        </w:rPr>
        <w:t>, Cunningham CK, Flynn P, Pepe J, Obaro S, Kapogiannis BG, Bethel J, Luzuriaga K. Impaired generation of hepatitis B virus-specific memory B cells in HIV infected individuals following vaccination. </w:t>
      </w:r>
      <w:r w:rsidRPr="009A1034">
        <w:rPr>
          <w:rFonts w:ascii="Book Antiqua" w:eastAsia="宋体" w:hAnsi="Book Antiqua" w:cs="宋体"/>
          <w:i/>
          <w:iCs/>
          <w:color w:val="000000"/>
          <w:sz w:val="21"/>
          <w:szCs w:val="21"/>
        </w:rPr>
        <w:t>Vaccine</w:t>
      </w:r>
      <w:r w:rsidRPr="009A1034">
        <w:rPr>
          <w:rFonts w:ascii="Book Antiqua" w:eastAsia="宋体" w:hAnsi="Book Antiqua" w:cs="宋体"/>
          <w:color w:val="000000"/>
          <w:sz w:val="21"/>
          <w:szCs w:val="21"/>
        </w:rPr>
        <w:t> 2010; </w:t>
      </w:r>
      <w:r w:rsidRPr="009A1034">
        <w:rPr>
          <w:rFonts w:ascii="Book Antiqua" w:eastAsia="宋体" w:hAnsi="Book Antiqua" w:cs="宋体"/>
          <w:b/>
          <w:bCs/>
          <w:color w:val="000000"/>
          <w:sz w:val="21"/>
          <w:szCs w:val="21"/>
        </w:rPr>
        <w:t>28</w:t>
      </w:r>
      <w:r w:rsidRPr="009A1034">
        <w:rPr>
          <w:rFonts w:ascii="Book Antiqua" w:eastAsia="宋体" w:hAnsi="Book Antiqua" w:cs="宋体"/>
          <w:color w:val="000000"/>
          <w:sz w:val="21"/>
          <w:szCs w:val="21"/>
        </w:rPr>
        <w:t>: 3672-3678 [PMID: 20356567 DOI: 10.1016/j.vaccine.2010.03.022]</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53 </w:t>
      </w:r>
      <w:r w:rsidRPr="009A1034">
        <w:rPr>
          <w:rFonts w:ascii="Book Antiqua" w:eastAsia="宋体" w:hAnsi="Book Antiqua" w:cs="宋体"/>
          <w:b/>
          <w:bCs/>
          <w:color w:val="000000"/>
          <w:sz w:val="21"/>
          <w:szCs w:val="21"/>
        </w:rPr>
        <w:t>Launay O</w:t>
      </w:r>
      <w:r w:rsidRPr="009A1034">
        <w:rPr>
          <w:rFonts w:ascii="Book Antiqua" w:eastAsia="宋体" w:hAnsi="Book Antiqua" w:cs="宋体"/>
          <w:color w:val="000000"/>
          <w:sz w:val="21"/>
          <w:szCs w:val="21"/>
        </w:rPr>
        <w:t>, van der Vliet D, Rosenberg AR, Michel ML, Piroth L, Rey D, Colin de Verdière N, Slama L, Martin K, Lortholary O, Carrat F. Safety and immunogenicity of 4 intramuscular double doses and 4 intradermal low doses vs standard hepatitis B vaccine regimen in adults with HIV-1: a randomized controlled trial. </w:t>
      </w:r>
      <w:r w:rsidRPr="009A1034">
        <w:rPr>
          <w:rFonts w:ascii="Book Antiqua" w:eastAsia="宋体" w:hAnsi="Book Antiqua" w:cs="宋体"/>
          <w:i/>
          <w:iCs/>
          <w:color w:val="000000"/>
          <w:sz w:val="21"/>
          <w:szCs w:val="21"/>
        </w:rPr>
        <w:t>JAMA</w:t>
      </w:r>
      <w:r w:rsidRPr="009A1034">
        <w:rPr>
          <w:rFonts w:ascii="Book Antiqua" w:eastAsia="宋体" w:hAnsi="Book Antiqua" w:cs="宋体"/>
          <w:color w:val="000000"/>
          <w:sz w:val="21"/>
          <w:szCs w:val="21"/>
        </w:rPr>
        <w:t> 2011; </w:t>
      </w:r>
      <w:r w:rsidRPr="009A1034">
        <w:rPr>
          <w:rFonts w:ascii="Book Antiqua" w:eastAsia="宋体" w:hAnsi="Book Antiqua" w:cs="宋体"/>
          <w:b/>
          <w:bCs/>
          <w:color w:val="000000"/>
          <w:sz w:val="21"/>
          <w:szCs w:val="21"/>
        </w:rPr>
        <w:t>305</w:t>
      </w:r>
      <w:r w:rsidRPr="009A1034">
        <w:rPr>
          <w:rFonts w:ascii="Book Antiqua" w:eastAsia="宋体" w:hAnsi="Book Antiqua" w:cs="宋体"/>
          <w:color w:val="000000"/>
          <w:sz w:val="21"/>
          <w:szCs w:val="21"/>
        </w:rPr>
        <w:t>: 1432-1440 [PMID: 21486976 DOI: 10.1001/jama.2011.351]</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54 </w:t>
      </w:r>
      <w:r w:rsidRPr="009A1034">
        <w:rPr>
          <w:rFonts w:ascii="Book Antiqua" w:eastAsia="宋体" w:hAnsi="Book Antiqua" w:cs="宋体"/>
          <w:b/>
          <w:bCs/>
          <w:color w:val="000000"/>
          <w:sz w:val="21"/>
          <w:szCs w:val="21"/>
        </w:rPr>
        <w:t>Grob P</w:t>
      </w:r>
      <w:r w:rsidRPr="009A1034">
        <w:rPr>
          <w:rFonts w:ascii="Book Antiqua" w:eastAsia="宋体" w:hAnsi="Book Antiqua" w:cs="宋体"/>
          <w:color w:val="000000"/>
          <w:sz w:val="21"/>
          <w:szCs w:val="21"/>
        </w:rPr>
        <w:t>, Jilg W, Bornhak H, Gerken G, Gerlich W, Günther S, Hess G, Hüdig H, Kitchen A, Margolis H, Michel G, Trepo C, Will H, Zanetti A, Mushahwar I. Serological pattern "anti-HBc alone": report on a workshop. </w:t>
      </w:r>
      <w:r w:rsidRPr="009A1034">
        <w:rPr>
          <w:rFonts w:ascii="Book Antiqua" w:eastAsia="宋体" w:hAnsi="Book Antiqua" w:cs="宋体"/>
          <w:i/>
          <w:iCs/>
          <w:color w:val="000000"/>
          <w:sz w:val="21"/>
          <w:szCs w:val="21"/>
        </w:rPr>
        <w:t>J Med Virol</w:t>
      </w:r>
      <w:r w:rsidRPr="009A1034">
        <w:rPr>
          <w:rFonts w:ascii="Book Antiqua" w:eastAsia="宋体" w:hAnsi="Book Antiqua" w:cs="宋体"/>
          <w:color w:val="000000"/>
          <w:sz w:val="21"/>
          <w:szCs w:val="21"/>
        </w:rPr>
        <w:t> 2000; </w:t>
      </w:r>
      <w:r w:rsidRPr="009A1034">
        <w:rPr>
          <w:rFonts w:ascii="Book Antiqua" w:eastAsia="宋体" w:hAnsi="Book Antiqua" w:cs="宋体"/>
          <w:b/>
          <w:bCs/>
          <w:color w:val="000000"/>
          <w:sz w:val="21"/>
          <w:szCs w:val="21"/>
        </w:rPr>
        <w:t>62</w:t>
      </w:r>
      <w:r w:rsidRPr="009A1034">
        <w:rPr>
          <w:rFonts w:ascii="Book Antiqua" w:eastAsia="宋体" w:hAnsi="Book Antiqua" w:cs="宋体"/>
          <w:color w:val="000000"/>
          <w:sz w:val="21"/>
          <w:szCs w:val="21"/>
        </w:rPr>
        <w:t>: 450-455 [PMID: 11074473 DOI: 10.1002/1096-9071(200012)62: 4&lt;450::AID-JMV9&gt;3.0.CO;2-Y]</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lastRenderedPageBreak/>
        <w:t>55 </w:t>
      </w:r>
      <w:r w:rsidRPr="009A1034">
        <w:rPr>
          <w:rFonts w:ascii="Book Antiqua" w:eastAsia="宋体" w:hAnsi="Book Antiqua" w:cs="宋体"/>
          <w:b/>
          <w:bCs/>
          <w:color w:val="000000"/>
          <w:sz w:val="21"/>
          <w:szCs w:val="21"/>
        </w:rPr>
        <w:t>Rivas P</w:t>
      </w:r>
      <w:r w:rsidRPr="009A1034">
        <w:rPr>
          <w:rFonts w:ascii="Book Antiqua" w:eastAsia="宋体" w:hAnsi="Book Antiqua" w:cs="宋体"/>
          <w:color w:val="000000"/>
          <w:sz w:val="21"/>
          <w:szCs w:val="21"/>
        </w:rPr>
        <w:t>, Herrero MD, Puente S, Ramírez-Olivencia G, Soriano V. Immunizations in HIV-infected adults. </w:t>
      </w:r>
      <w:r w:rsidRPr="009A1034">
        <w:rPr>
          <w:rFonts w:ascii="Book Antiqua" w:eastAsia="宋体" w:hAnsi="Book Antiqua" w:cs="宋体"/>
          <w:i/>
          <w:iCs/>
          <w:color w:val="000000"/>
          <w:sz w:val="21"/>
          <w:szCs w:val="21"/>
        </w:rPr>
        <w:t>AIDS Rev</w:t>
      </w:r>
      <w:r w:rsidRPr="009A1034">
        <w:rPr>
          <w:rFonts w:ascii="Book Antiqua" w:eastAsia="宋体" w:hAnsi="Book Antiqua" w:cs="宋体"/>
          <w:color w:val="000000"/>
          <w:sz w:val="21"/>
          <w:szCs w:val="21"/>
        </w:rPr>
        <w:t> 2007; </w:t>
      </w:r>
      <w:r w:rsidRPr="009A1034">
        <w:rPr>
          <w:rFonts w:ascii="Book Antiqua" w:eastAsia="宋体" w:hAnsi="Book Antiqua" w:cs="宋体"/>
          <w:b/>
          <w:bCs/>
          <w:color w:val="000000"/>
          <w:sz w:val="21"/>
          <w:szCs w:val="21"/>
        </w:rPr>
        <w:t>9</w:t>
      </w:r>
      <w:r w:rsidRPr="009A1034">
        <w:rPr>
          <w:rFonts w:ascii="Book Antiqua" w:eastAsia="宋体" w:hAnsi="Book Antiqua" w:cs="宋体"/>
          <w:color w:val="000000"/>
          <w:sz w:val="21"/>
          <w:szCs w:val="21"/>
        </w:rPr>
        <w:t>: 173-187 [PMID: 17982942]</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56 </w:t>
      </w:r>
      <w:r w:rsidRPr="009A1034">
        <w:rPr>
          <w:rFonts w:ascii="Book Antiqua" w:eastAsia="宋体" w:hAnsi="Book Antiqua" w:cs="宋体"/>
          <w:b/>
          <w:bCs/>
          <w:color w:val="000000"/>
          <w:sz w:val="21"/>
          <w:szCs w:val="21"/>
        </w:rPr>
        <w:t>Marcellin P</w:t>
      </w:r>
      <w:r w:rsidRPr="009A1034">
        <w:rPr>
          <w:rFonts w:ascii="Book Antiqua" w:eastAsia="宋体" w:hAnsi="Book Antiqua" w:cs="宋体"/>
          <w:color w:val="000000"/>
          <w:sz w:val="21"/>
          <w:szCs w:val="21"/>
        </w:rPr>
        <w:t>, Pequignot F, Delarocque-Astagneau E, Zarski JP, Ganne N, Hillon P, Antona D, Bovet M, Mechain M, Asselah T, Desenclos JC, Jougla E. Mortality related to chronic hepatitis B and chronic hepatitis C in France: evidence for the role of HIV coinfection and alcohol consumption. </w:t>
      </w:r>
      <w:r w:rsidRPr="009A1034">
        <w:rPr>
          <w:rFonts w:ascii="Book Antiqua" w:eastAsia="宋体" w:hAnsi="Book Antiqua" w:cs="宋体"/>
          <w:i/>
          <w:iCs/>
          <w:color w:val="000000"/>
          <w:sz w:val="21"/>
          <w:szCs w:val="21"/>
        </w:rPr>
        <w:t>J Hepatol</w:t>
      </w:r>
      <w:r w:rsidRPr="009A1034">
        <w:rPr>
          <w:rFonts w:ascii="Book Antiqua" w:eastAsia="宋体" w:hAnsi="Book Antiqua" w:cs="宋体"/>
          <w:color w:val="000000"/>
          <w:sz w:val="21"/>
          <w:szCs w:val="21"/>
        </w:rPr>
        <w:t> 2008; </w:t>
      </w:r>
      <w:r w:rsidRPr="009A1034">
        <w:rPr>
          <w:rFonts w:ascii="Book Antiqua" w:eastAsia="宋体" w:hAnsi="Book Antiqua" w:cs="宋体"/>
          <w:b/>
          <w:bCs/>
          <w:color w:val="000000"/>
          <w:sz w:val="21"/>
          <w:szCs w:val="21"/>
        </w:rPr>
        <w:t>48</w:t>
      </w:r>
      <w:r w:rsidRPr="009A1034">
        <w:rPr>
          <w:rFonts w:ascii="Book Antiqua" w:eastAsia="宋体" w:hAnsi="Book Antiqua" w:cs="宋体"/>
          <w:color w:val="000000"/>
          <w:sz w:val="21"/>
          <w:szCs w:val="21"/>
        </w:rPr>
        <w:t>: 200-207 [PMID: 18086507 DOI: 10.1016/j.jhep.2007.09.010]</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57 </w:t>
      </w:r>
      <w:r w:rsidRPr="009A1034">
        <w:rPr>
          <w:rFonts w:ascii="Book Antiqua" w:eastAsia="宋体" w:hAnsi="Book Antiqua" w:cs="宋体"/>
          <w:b/>
          <w:bCs/>
          <w:color w:val="000000"/>
          <w:sz w:val="21"/>
          <w:szCs w:val="21"/>
        </w:rPr>
        <w:t>Vento S</w:t>
      </w:r>
      <w:r w:rsidRPr="009A1034">
        <w:rPr>
          <w:rFonts w:ascii="Book Antiqua" w:eastAsia="宋体" w:hAnsi="Book Antiqua" w:cs="宋体"/>
          <w:color w:val="000000"/>
          <w:sz w:val="21"/>
          <w:szCs w:val="21"/>
        </w:rPr>
        <w:t>, Garofano T, Renzini C, Cainelli F, Casali F, Ghironzi G, Ferraro T, Concia E. Fulminant hepatitis associated with hepatitis A virus superinfection in patients with chronic hepatitis C. </w:t>
      </w:r>
      <w:r w:rsidRPr="009A1034">
        <w:rPr>
          <w:rFonts w:ascii="Book Antiqua" w:eastAsia="宋体" w:hAnsi="Book Antiqua" w:cs="宋体"/>
          <w:i/>
          <w:iCs/>
          <w:color w:val="000000"/>
          <w:sz w:val="21"/>
          <w:szCs w:val="21"/>
        </w:rPr>
        <w:t>N Engl J Med</w:t>
      </w:r>
      <w:r w:rsidRPr="009A1034">
        <w:rPr>
          <w:rFonts w:ascii="Book Antiqua" w:eastAsia="宋体" w:hAnsi="Book Antiqua" w:cs="宋体"/>
          <w:color w:val="000000"/>
          <w:sz w:val="21"/>
          <w:szCs w:val="21"/>
        </w:rPr>
        <w:t> 1998; </w:t>
      </w:r>
      <w:r w:rsidRPr="009A1034">
        <w:rPr>
          <w:rFonts w:ascii="Book Antiqua" w:eastAsia="宋体" w:hAnsi="Book Antiqua" w:cs="宋体"/>
          <w:b/>
          <w:bCs/>
          <w:color w:val="000000"/>
          <w:sz w:val="21"/>
          <w:szCs w:val="21"/>
        </w:rPr>
        <w:t>338</w:t>
      </w:r>
      <w:r w:rsidRPr="009A1034">
        <w:rPr>
          <w:rFonts w:ascii="Book Antiqua" w:eastAsia="宋体" w:hAnsi="Book Antiqua" w:cs="宋体"/>
          <w:color w:val="000000"/>
          <w:sz w:val="21"/>
          <w:szCs w:val="21"/>
        </w:rPr>
        <w:t>: 286-290 [PMID: 9445408 DOI: 10.1056/NEJM199801293380503]</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58 </w:t>
      </w:r>
      <w:r w:rsidRPr="009A1034">
        <w:rPr>
          <w:rFonts w:ascii="Book Antiqua" w:eastAsia="宋体" w:hAnsi="Book Antiqua" w:cs="宋体"/>
          <w:b/>
          <w:bCs/>
          <w:color w:val="000000"/>
          <w:sz w:val="21"/>
          <w:szCs w:val="21"/>
        </w:rPr>
        <w:t>Shim M</w:t>
      </w:r>
      <w:r w:rsidRPr="009A1034">
        <w:rPr>
          <w:rFonts w:ascii="Book Antiqua" w:eastAsia="宋体" w:hAnsi="Book Antiqua" w:cs="宋体"/>
          <w:color w:val="000000"/>
          <w:sz w:val="21"/>
          <w:szCs w:val="21"/>
        </w:rPr>
        <w:t>, Khaykis I, Park J, Bini EJ. Susceptibility to hepatitis A in patients with chronic liver disease due to hepatitis C virus infection: missed opportunities for vaccination. </w:t>
      </w:r>
      <w:r w:rsidRPr="009A1034">
        <w:rPr>
          <w:rFonts w:ascii="Book Antiqua" w:eastAsia="宋体" w:hAnsi="Book Antiqua" w:cs="宋体"/>
          <w:i/>
          <w:iCs/>
          <w:color w:val="000000"/>
          <w:sz w:val="21"/>
          <w:szCs w:val="21"/>
        </w:rPr>
        <w:t>Hepatology</w:t>
      </w:r>
      <w:r w:rsidRPr="009A1034">
        <w:rPr>
          <w:rFonts w:ascii="Book Antiqua" w:eastAsia="宋体" w:hAnsi="Book Antiqua" w:cs="宋体"/>
          <w:color w:val="000000"/>
          <w:sz w:val="21"/>
          <w:szCs w:val="21"/>
        </w:rPr>
        <w:t> 2005; </w:t>
      </w:r>
      <w:r w:rsidRPr="009A1034">
        <w:rPr>
          <w:rFonts w:ascii="Book Antiqua" w:eastAsia="宋体" w:hAnsi="Book Antiqua" w:cs="宋体"/>
          <w:b/>
          <w:bCs/>
          <w:color w:val="000000"/>
          <w:sz w:val="21"/>
          <w:szCs w:val="21"/>
        </w:rPr>
        <w:t>42</w:t>
      </w:r>
      <w:r w:rsidRPr="009A1034">
        <w:rPr>
          <w:rFonts w:ascii="Book Antiqua" w:eastAsia="宋体" w:hAnsi="Book Antiqua" w:cs="宋体"/>
          <w:color w:val="000000"/>
          <w:sz w:val="21"/>
          <w:szCs w:val="21"/>
        </w:rPr>
        <w:t>: 688-695 [PMID: 16104047 DOI: 10.1002/hep.20830]</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 xml:space="preserve">59 </w:t>
      </w:r>
      <w:r w:rsidRPr="009A1034">
        <w:rPr>
          <w:rFonts w:ascii="Book Antiqua" w:eastAsia="宋体" w:hAnsi="Book Antiqua" w:cs="宋体"/>
          <w:b/>
          <w:color w:val="000000"/>
          <w:sz w:val="21"/>
          <w:szCs w:val="21"/>
        </w:rPr>
        <w:t>European Association For The Study Of The Liver;</w:t>
      </w:r>
      <w:r w:rsidRPr="009A1034">
        <w:rPr>
          <w:rFonts w:ascii="Book Antiqua" w:eastAsia="宋体" w:hAnsi="Book Antiqua" w:cs="宋体"/>
          <w:color w:val="000000"/>
          <w:sz w:val="21"/>
          <w:szCs w:val="21"/>
        </w:rPr>
        <w:t xml:space="preserve"> European Organisation For Research And Treatment Of Cancer. EASL-EORTC clinical practice guidelines: management of hepatocellular carcinoma. </w:t>
      </w:r>
      <w:r w:rsidRPr="009A1034">
        <w:rPr>
          <w:rFonts w:ascii="Book Antiqua" w:eastAsia="宋体" w:hAnsi="Book Antiqua" w:cs="宋体"/>
          <w:i/>
          <w:iCs/>
          <w:color w:val="000000"/>
          <w:sz w:val="21"/>
          <w:szCs w:val="21"/>
        </w:rPr>
        <w:t>J Hepatol</w:t>
      </w:r>
      <w:r w:rsidRPr="009A1034">
        <w:rPr>
          <w:rFonts w:ascii="Book Antiqua" w:eastAsia="宋体" w:hAnsi="Book Antiqua" w:cs="宋体"/>
          <w:color w:val="000000"/>
          <w:sz w:val="21"/>
          <w:szCs w:val="21"/>
        </w:rPr>
        <w:t> 2012; </w:t>
      </w:r>
      <w:r w:rsidRPr="009A1034">
        <w:rPr>
          <w:rFonts w:ascii="Book Antiqua" w:eastAsia="宋体" w:hAnsi="Book Antiqua" w:cs="宋体"/>
          <w:b/>
          <w:bCs/>
          <w:color w:val="000000"/>
          <w:sz w:val="21"/>
          <w:szCs w:val="21"/>
        </w:rPr>
        <w:t>56</w:t>
      </w:r>
      <w:r w:rsidRPr="009A1034">
        <w:rPr>
          <w:rFonts w:ascii="Book Antiqua" w:eastAsia="宋体" w:hAnsi="Book Antiqua" w:cs="宋体"/>
          <w:color w:val="000000"/>
          <w:sz w:val="21"/>
          <w:szCs w:val="21"/>
        </w:rPr>
        <w:t>: 908-943 [PMID: 22424438]</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60 </w:t>
      </w:r>
      <w:r w:rsidRPr="009A1034">
        <w:rPr>
          <w:rFonts w:ascii="Book Antiqua" w:eastAsia="宋体" w:hAnsi="Book Antiqua" w:cs="宋体"/>
          <w:b/>
          <w:bCs/>
          <w:color w:val="000000"/>
          <w:sz w:val="21"/>
          <w:szCs w:val="21"/>
        </w:rPr>
        <w:t>Soriano V</w:t>
      </w:r>
      <w:r w:rsidRPr="009A1034">
        <w:rPr>
          <w:rFonts w:ascii="Book Antiqua" w:eastAsia="宋体" w:hAnsi="Book Antiqua" w:cs="宋体"/>
          <w:color w:val="000000"/>
          <w:sz w:val="21"/>
          <w:szCs w:val="21"/>
        </w:rPr>
        <w:t>, Puoti M, Peters M, Benhamou Y, Sulkowski M, Zoulim F, Mauss S, Rockstroh J. Care of HIV patients with chronic hepatitis B: updated recommendations from the HIV-Hepatitis B Virus International Panel. </w:t>
      </w:r>
      <w:r w:rsidRPr="009A1034">
        <w:rPr>
          <w:rFonts w:ascii="Book Antiqua" w:eastAsia="宋体" w:hAnsi="Book Antiqua" w:cs="宋体"/>
          <w:i/>
          <w:iCs/>
          <w:color w:val="000000"/>
          <w:sz w:val="21"/>
          <w:szCs w:val="21"/>
        </w:rPr>
        <w:t>AIDS</w:t>
      </w:r>
      <w:r w:rsidRPr="009A1034">
        <w:rPr>
          <w:rFonts w:ascii="Book Antiqua" w:eastAsia="宋体" w:hAnsi="Book Antiqua" w:cs="宋体"/>
          <w:color w:val="000000"/>
          <w:sz w:val="21"/>
          <w:szCs w:val="21"/>
        </w:rPr>
        <w:t> 2008; </w:t>
      </w:r>
      <w:r w:rsidRPr="009A1034">
        <w:rPr>
          <w:rFonts w:ascii="Book Antiqua" w:eastAsia="宋体" w:hAnsi="Book Antiqua" w:cs="宋体"/>
          <w:b/>
          <w:bCs/>
          <w:color w:val="000000"/>
          <w:sz w:val="21"/>
          <w:szCs w:val="21"/>
        </w:rPr>
        <w:t>22</w:t>
      </w:r>
      <w:r w:rsidRPr="009A1034">
        <w:rPr>
          <w:rFonts w:ascii="Book Antiqua" w:eastAsia="宋体" w:hAnsi="Book Antiqua" w:cs="宋体"/>
          <w:color w:val="000000"/>
          <w:sz w:val="21"/>
          <w:szCs w:val="21"/>
        </w:rPr>
        <w:t>: 1399-1410 [PMID: 18614862 DOI: 10.1097/QAD.0b013e3282f8b46f]</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61 </w:t>
      </w:r>
      <w:r w:rsidRPr="009A1034">
        <w:rPr>
          <w:rFonts w:ascii="Book Antiqua" w:eastAsia="宋体" w:hAnsi="Book Antiqua" w:cs="宋体"/>
          <w:b/>
          <w:bCs/>
          <w:color w:val="000000"/>
          <w:sz w:val="21"/>
          <w:szCs w:val="21"/>
        </w:rPr>
        <w:t>Piroth L</w:t>
      </w:r>
      <w:r w:rsidRPr="009A1034">
        <w:rPr>
          <w:rFonts w:ascii="Book Antiqua" w:eastAsia="宋体" w:hAnsi="Book Antiqua" w:cs="宋体"/>
          <w:color w:val="000000"/>
          <w:sz w:val="21"/>
          <w:szCs w:val="21"/>
        </w:rPr>
        <w:t>, Sène D, Pol S, Goderel I, Lacombe K, Martha B, Rey D, Loustau-Ratti V, Bergmann JF, Pialoux G, Gervais A, Lascoux-Combe C, Carrat F, Cacoub P. Epidemiology, diagnosis and treatment of chronic hepatitis B in HIV-infected patients (EPIB 2005 STUDY). </w:t>
      </w:r>
      <w:r w:rsidRPr="009A1034">
        <w:rPr>
          <w:rFonts w:ascii="Book Antiqua" w:eastAsia="宋体" w:hAnsi="Book Antiqua" w:cs="宋体"/>
          <w:i/>
          <w:iCs/>
          <w:color w:val="000000"/>
          <w:sz w:val="21"/>
          <w:szCs w:val="21"/>
        </w:rPr>
        <w:t>AIDS</w:t>
      </w:r>
      <w:r w:rsidRPr="009A1034">
        <w:rPr>
          <w:rFonts w:ascii="Book Antiqua" w:eastAsia="宋体" w:hAnsi="Book Antiqua" w:cs="宋体"/>
          <w:color w:val="000000"/>
          <w:sz w:val="21"/>
          <w:szCs w:val="21"/>
        </w:rPr>
        <w:t> 2007; </w:t>
      </w:r>
      <w:r w:rsidRPr="009A1034">
        <w:rPr>
          <w:rFonts w:ascii="Book Antiqua" w:eastAsia="宋体" w:hAnsi="Book Antiqua" w:cs="宋体"/>
          <w:b/>
          <w:bCs/>
          <w:color w:val="000000"/>
          <w:sz w:val="21"/>
          <w:szCs w:val="21"/>
        </w:rPr>
        <w:t>21</w:t>
      </w:r>
      <w:r w:rsidRPr="009A1034">
        <w:rPr>
          <w:rFonts w:ascii="Book Antiqua" w:eastAsia="宋体" w:hAnsi="Book Antiqua" w:cs="宋体"/>
          <w:color w:val="000000"/>
          <w:sz w:val="21"/>
          <w:szCs w:val="21"/>
        </w:rPr>
        <w:t>: 1323-1331 [PMID: 17545709 DOI: 10.1097/QAD.0b013e32810c8bcf]</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62 </w:t>
      </w:r>
      <w:r w:rsidRPr="009A1034">
        <w:rPr>
          <w:rFonts w:ascii="Book Antiqua" w:eastAsia="宋体" w:hAnsi="Book Antiqua" w:cs="宋体"/>
          <w:b/>
          <w:bCs/>
          <w:color w:val="000000"/>
          <w:sz w:val="21"/>
          <w:szCs w:val="21"/>
        </w:rPr>
        <w:t>Lacombe K</w:t>
      </w:r>
      <w:r w:rsidRPr="009A1034">
        <w:rPr>
          <w:rFonts w:ascii="Book Antiqua" w:eastAsia="宋体" w:hAnsi="Book Antiqua" w:cs="宋体"/>
          <w:color w:val="000000"/>
          <w:sz w:val="21"/>
          <w:szCs w:val="21"/>
        </w:rPr>
        <w:t>, Boyd A, Lavocat F, Pichoud C, Gozlan J, Miailhes P, Lascoux-Combe C, Vernet G, Girard PM, Zoulim F. High incidence of treatment-induced and vaccine-escape hepatitis B virus mutants among human immunodeficiency virus/hepatitis B-infected patients. </w:t>
      </w:r>
      <w:r w:rsidRPr="009A1034">
        <w:rPr>
          <w:rFonts w:ascii="Book Antiqua" w:eastAsia="宋体" w:hAnsi="Book Antiqua" w:cs="宋体"/>
          <w:i/>
          <w:iCs/>
          <w:color w:val="000000"/>
          <w:sz w:val="21"/>
          <w:szCs w:val="21"/>
        </w:rPr>
        <w:t>Hepatology</w:t>
      </w:r>
      <w:r w:rsidRPr="009A1034">
        <w:rPr>
          <w:rFonts w:ascii="Book Antiqua" w:eastAsia="宋体" w:hAnsi="Book Antiqua" w:cs="宋体"/>
          <w:color w:val="000000"/>
          <w:sz w:val="21"/>
          <w:szCs w:val="21"/>
        </w:rPr>
        <w:t> 2013; </w:t>
      </w:r>
      <w:r w:rsidRPr="009A1034">
        <w:rPr>
          <w:rFonts w:ascii="Book Antiqua" w:eastAsia="宋体" w:hAnsi="Book Antiqua" w:cs="宋体"/>
          <w:b/>
          <w:bCs/>
          <w:color w:val="000000"/>
          <w:sz w:val="21"/>
          <w:szCs w:val="21"/>
        </w:rPr>
        <w:t>58</w:t>
      </w:r>
      <w:r w:rsidRPr="009A1034">
        <w:rPr>
          <w:rFonts w:ascii="Book Antiqua" w:eastAsia="宋体" w:hAnsi="Book Antiqua" w:cs="宋体"/>
          <w:color w:val="000000"/>
          <w:sz w:val="21"/>
          <w:szCs w:val="21"/>
        </w:rPr>
        <w:t>: 912-922 [PMID: 23468093 DOI: 10.1002/hep.26374]</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63 </w:t>
      </w:r>
      <w:r w:rsidRPr="009A1034">
        <w:rPr>
          <w:rFonts w:ascii="Book Antiqua" w:eastAsia="宋体" w:hAnsi="Book Antiqua" w:cs="宋体"/>
          <w:b/>
          <w:bCs/>
          <w:color w:val="000000"/>
          <w:sz w:val="21"/>
          <w:szCs w:val="21"/>
        </w:rPr>
        <w:t>Tenney DJ</w:t>
      </w:r>
      <w:r w:rsidRPr="009A1034">
        <w:rPr>
          <w:rFonts w:ascii="Book Antiqua" w:eastAsia="宋体" w:hAnsi="Book Antiqua" w:cs="宋体"/>
          <w:color w:val="000000"/>
          <w:sz w:val="21"/>
          <w:szCs w:val="21"/>
        </w:rPr>
        <w:t>, Rose RE, Baldick CJ, Pokornowski KA, Eggers BJ, Fang J, Wichroski MJ, Xu D, Yang J, Wilber RB, Colonno RJ. Long-term monitoring shows hepatitis B virus resistance to entecavir in nucleoside-naïve patients is rare through 5 years of therapy. </w:t>
      </w:r>
      <w:r w:rsidRPr="009A1034">
        <w:rPr>
          <w:rFonts w:ascii="Book Antiqua" w:eastAsia="宋体" w:hAnsi="Book Antiqua" w:cs="宋体"/>
          <w:i/>
          <w:iCs/>
          <w:color w:val="000000"/>
          <w:sz w:val="21"/>
          <w:szCs w:val="21"/>
        </w:rPr>
        <w:t>Hepatology</w:t>
      </w:r>
      <w:r w:rsidRPr="009A1034">
        <w:rPr>
          <w:rFonts w:ascii="Book Antiqua" w:eastAsia="宋体" w:hAnsi="Book Antiqua" w:cs="宋体"/>
          <w:color w:val="000000"/>
          <w:sz w:val="21"/>
          <w:szCs w:val="21"/>
        </w:rPr>
        <w:t> 2009; </w:t>
      </w:r>
      <w:r w:rsidRPr="009A1034">
        <w:rPr>
          <w:rFonts w:ascii="Book Antiqua" w:eastAsia="宋体" w:hAnsi="Book Antiqua" w:cs="宋体"/>
          <w:b/>
          <w:bCs/>
          <w:color w:val="000000"/>
          <w:sz w:val="21"/>
          <w:szCs w:val="21"/>
        </w:rPr>
        <w:t>49</w:t>
      </w:r>
      <w:r w:rsidRPr="009A1034">
        <w:rPr>
          <w:rFonts w:ascii="Book Antiqua" w:eastAsia="宋体" w:hAnsi="Book Antiqua" w:cs="宋体"/>
          <w:color w:val="000000"/>
          <w:sz w:val="21"/>
          <w:szCs w:val="21"/>
        </w:rPr>
        <w:t>: 1503-1514 [PMID: 19280622 DOI: 10.1002/hep.22841]</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lastRenderedPageBreak/>
        <w:t>64 </w:t>
      </w:r>
      <w:r w:rsidRPr="009A1034">
        <w:rPr>
          <w:rFonts w:ascii="Book Antiqua" w:eastAsia="宋体" w:hAnsi="Book Antiqua" w:cs="宋体"/>
          <w:b/>
          <w:bCs/>
          <w:color w:val="000000"/>
          <w:sz w:val="21"/>
          <w:szCs w:val="21"/>
        </w:rPr>
        <w:t>Price H</w:t>
      </w:r>
      <w:r w:rsidRPr="009A1034">
        <w:rPr>
          <w:rFonts w:ascii="Book Antiqua" w:eastAsia="宋体" w:hAnsi="Book Antiqua" w:cs="宋体"/>
          <w:color w:val="000000"/>
          <w:sz w:val="21"/>
          <w:szCs w:val="21"/>
        </w:rPr>
        <w:t>, Dunn D, Pillay D, Bani-Sadr F, de Vries-Sluijs T, Jain MK, Kuzushita N, Mauss S, Núñez M, Nüesch R, Peters M, Reiberger T, Stephan C, Tan L, Gilson R. Suppression of HBV by tenofovir in HBV/HIV coinfected patients: a systematic review and meta-analysis. </w:t>
      </w:r>
      <w:r w:rsidRPr="009A1034">
        <w:rPr>
          <w:rFonts w:ascii="Book Antiqua" w:eastAsia="宋体" w:hAnsi="Book Antiqua" w:cs="宋体"/>
          <w:i/>
          <w:iCs/>
          <w:color w:val="000000"/>
          <w:sz w:val="21"/>
          <w:szCs w:val="21"/>
        </w:rPr>
        <w:t>PLoS One</w:t>
      </w:r>
      <w:r w:rsidRPr="009A1034">
        <w:rPr>
          <w:rFonts w:ascii="Book Antiqua" w:eastAsia="宋体" w:hAnsi="Book Antiqua" w:cs="宋体"/>
          <w:color w:val="000000"/>
          <w:sz w:val="21"/>
          <w:szCs w:val="21"/>
        </w:rPr>
        <w:t> 2013; </w:t>
      </w:r>
      <w:r w:rsidRPr="009A1034">
        <w:rPr>
          <w:rFonts w:ascii="Book Antiqua" w:eastAsia="宋体" w:hAnsi="Book Antiqua" w:cs="宋体"/>
          <w:b/>
          <w:bCs/>
          <w:color w:val="000000"/>
          <w:sz w:val="21"/>
          <w:szCs w:val="21"/>
        </w:rPr>
        <w:t>8</w:t>
      </w:r>
      <w:r w:rsidRPr="009A1034">
        <w:rPr>
          <w:rFonts w:ascii="Book Antiqua" w:eastAsia="宋体" w:hAnsi="Book Antiqua" w:cs="宋体"/>
          <w:color w:val="000000"/>
          <w:sz w:val="21"/>
          <w:szCs w:val="21"/>
        </w:rPr>
        <w:t>: e68152 [PMID: 23874527 DOI: 10.1371/journal.pone.0068152]</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65</w:t>
      </w:r>
      <w:r w:rsidRPr="009A1034">
        <w:rPr>
          <w:rFonts w:ascii="Book Antiqua" w:hAnsi="Book Antiqua"/>
          <w:color w:val="000000"/>
          <w:sz w:val="21"/>
          <w:szCs w:val="21"/>
        </w:rPr>
        <w:t xml:space="preserve"> </w:t>
      </w:r>
      <w:r w:rsidRPr="009A1034">
        <w:rPr>
          <w:rFonts w:ascii="Book Antiqua" w:hAnsi="Book Antiqua"/>
          <w:b/>
          <w:bCs/>
          <w:color w:val="000000"/>
          <w:sz w:val="21"/>
          <w:szCs w:val="21"/>
        </w:rPr>
        <w:t>Kitrinos KM</w:t>
      </w:r>
      <w:r w:rsidRPr="009A1034">
        <w:rPr>
          <w:rFonts w:ascii="Book Antiqua" w:hAnsi="Book Antiqua"/>
          <w:color w:val="000000"/>
          <w:sz w:val="21"/>
          <w:szCs w:val="21"/>
        </w:rPr>
        <w:t>, Corsa A, Liu Y, Flaherty J, Snow-Lampart A, Marcellin P, Borroto-Esoda K, Miller MD. No detectable resistance to tenofovir disoproxil fumarate after 6 years of therapy in patients with chronic hepatitis B.</w:t>
      </w:r>
      <w:r w:rsidRPr="009A1034">
        <w:rPr>
          <w:rStyle w:val="apple-converted-space"/>
          <w:rFonts w:ascii="Book Antiqua" w:hAnsi="Book Antiqua"/>
          <w:color w:val="000000"/>
          <w:sz w:val="21"/>
          <w:szCs w:val="21"/>
        </w:rPr>
        <w:t> </w:t>
      </w:r>
      <w:r w:rsidRPr="009A1034">
        <w:rPr>
          <w:rFonts w:ascii="Book Antiqua" w:hAnsi="Book Antiqua"/>
          <w:i/>
          <w:iCs/>
          <w:color w:val="000000"/>
          <w:sz w:val="21"/>
          <w:szCs w:val="21"/>
        </w:rPr>
        <w:t>Hepatology</w:t>
      </w:r>
      <w:r w:rsidRPr="009A1034">
        <w:rPr>
          <w:rStyle w:val="apple-converted-space"/>
          <w:rFonts w:ascii="Book Antiqua" w:hAnsi="Book Antiqua"/>
          <w:color w:val="000000"/>
          <w:sz w:val="21"/>
          <w:szCs w:val="21"/>
        </w:rPr>
        <w:t> </w:t>
      </w:r>
      <w:r w:rsidRPr="009A1034">
        <w:rPr>
          <w:rFonts w:ascii="Book Antiqua" w:hAnsi="Book Antiqua"/>
          <w:color w:val="000000"/>
          <w:sz w:val="21"/>
          <w:szCs w:val="21"/>
        </w:rPr>
        <w:t>2014;</w:t>
      </w:r>
      <w:r w:rsidRPr="009A1034">
        <w:rPr>
          <w:rStyle w:val="apple-converted-space"/>
          <w:rFonts w:ascii="Book Antiqua" w:hAnsi="Book Antiqua"/>
          <w:color w:val="000000"/>
          <w:sz w:val="21"/>
          <w:szCs w:val="21"/>
        </w:rPr>
        <w:t> </w:t>
      </w:r>
      <w:r w:rsidRPr="009A1034">
        <w:rPr>
          <w:rFonts w:ascii="Book Antiqua" w:hAnsi="Book Antiqua"/>
          <w:b/>
          <w:bCs/>
          <w:color w:val="000000"/>
          <w:sz w:val="21"/>
          <w:szCs w:val="21"/>
        </w:rPr>
        <w:t>59</w:t>
      </w:r>
      <w:r w:rsidRPr="009A1034">
        <w:rPr>
          <w:rFonts w:ascii="Book Antiqua" w:hAnsi="Book Antiqua"/>
          <w:color w:val="000000"/>
          <w:sz w:val="21"/>
          <w:szCs w:val="21"/>
        </w:rPr>
        <w:t>: 434-442 [PMID: 23939953]</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66 </w:t>
      </w:r>
      <w:r w:rsidRPr="009A1034">
        <w:rPr>
          <w:rFonts w:ascii="Book Antiqua" w:eastAsia="宋体" w:hAnsi="Book Antiqua" w:cs="宋体"/>
          <w:b/>
          <w:bCs/>
          <w:color w:val="000000"/>
          <w:sz w:val="21"/>
          <w:szCs w:val="21"/>
        </w:rPr>
        <w:t>Di Martino V</w:t>
      </w:r>
      <w:r w:rsidRPr="009A1034">
        <w:rPr>
          <w:rFonts w:ascii="Book Antiqua" w:eastAsia="宋体" w:hAnsi="Book Antiqua" w:cs="宋体"/>
          <w:color w:val="000000"/>
          <w:sz w:val="21"/>
          <w:szCs w:val="21"/>
        </w:rPr>
        <w:t>, Thevenot T, Colin JF, Boyer N, Martinot M, Degos F, Coulaud JP, Vilde JL, Vachon F, Degott C, Valla D, Marcellin P. Influence of HIV infection on the response to interferon therapy and the long-term outcome of chronic hepatitis B. </w:t>
      </w:r>
      <w:r w:rsidRPr="009A1034">
        <w:rPr>
          <w:rFonts w:ascii="Book Antiqua" w:eastAsia="宋体" w:hAnsi="Book Antiqua" w:cs="宋体"/>
          <w:i/>
          <w:iCs/>
          <w:color w:val="000000"/>
          <w:sz w:val="21"/>
          <w:szCs w:val="21"/>
        </w:rPr>
        <w:t>Gastroenterology</w:t>
      </w:r>
      <w:r w:rsidRPr="009A1034">
        <w:rPr>
          <w:rFonts w:ascii="Book Antiqua" w:eastAsia="宋体" w:hAnsi="Book Antiqua" w:cs="宋体"/>
          <w:color w:val="000000"/>
          <w:sz w:val="21"/>
          <w:szCs w:val="21"/>
        </w:rPr>
        <w:t> 2002; </w:t>
      </w:r>
      <w:r w:rsidRPr="009A1034">
        <w:rPr>
          <w:rFonts w:ascii="Book Antiqua" w:eastAsia="宋体" w:hAnsi="Book Antiqua" w:cs="宋体"/>
          <w:b/>
          <w:bCs/>
          <w:color w:val="000000"/>
          <w:sz w:val="21"/>
          <w:szCs w:val="21"/>
        </w:rPr>
        <w:t>123</w:t>
      </w:r>
      <w:r w:rsidRPr="009A1034">
        <w:rPr>
          <w:rFonts w:ascii="Book Antiqua" w:eastAsia="宋体" w:hAnsi="Book Antiqua" w:cs="宋体"/>
          <w:color w:val="000000"/>
          <w:sz w:val="21"/>
          <w:szCs w:val="21"/>
        </w:rPr>
        <w:t>: 1812-1822 [PMID: 12454838 DOI: 10.1053/gast.2002.37061]</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67 </w:t>
      </w:r>
      <w:r w:rsidRPr="009A1034">
        <w:rPr>
          <w:rFonts w:ascii="Book Antiqua" w:eastAsia="宋体" w:hAnsi="Book Antiqua" w:cs="宋体"/>
          <w:b/>
          <w:bCs/>
          <w:color w:val="000000"/>
          <w:sz w:val="21"/>
          <w:szCs w:val="21"/>
        </w:rPr>
        <w:t>Marcellin P</w:t>
      </w:r>
      <w:r w:rsidRPr="009A1034">
        <w:rPr>
          <w:rFonts w:ascii="Book Antiqua" w:eastAsia="宋体" w:hAnsi="Book Antiqua" w:cs="宋体"/>
          <w:color w:val="000000"/>
          <w:sz w:val="21"/>
          <w:szCs w:val="21"/>
        </w:rPr>
        <w:t>, Lau GK, Bonino F, Farci P, Hadziyannis S, Jin R, Lu ZM, Piratvisuth T, Germanidis G, Yurdaydin C, Diago M, Gurel S, Lai MY, Button P, Pluck N. Peginterferon alfa-2a alone, lamivudine alone, and the two in combination in patients with HBeAg-negative chronic hepatitis B. </w:t>
      </w:r>
      <w:r w:rsidRPr="009A1034">
        <w:rPr>
          <w:rFonts w:ascii="Book Antiqua" w:eastAsia="宋体" w:hAnsi="Book Antiqua" w:cs="宋体"/>
          <w:i/>
          <w:iCs/>
          <w:color w:val="000000"/>
          <w:sz w:val="21"/>
          <w:szCs w:val="21"/>
        </w:rPr>
        <w:t>N Engl J Med</w:t>
      </w:r>
      <w:r w:rsidRPr="009A1034">
        <w:rPr>
          <w:rFonts w:ascii="Book Antiqua" w:eastAsia="宋体" w:hAnsi="Book Antiqua" w:cs="宋体"/>
          <w:color w:val="000000"/>
          <w:sz w:val="21"/>
          <w:szCs w:val="21"/>
        </w:rPr>
        <w:t> 2004; </w:t>
      </w:r>
      <w:r w:rsidRPr="009A1034">
        <w:rPr>
          <w:rFonts w:ascii="Book Antiqua" w:eastAsia="宋体" w:hAnsi="Book Antiqua" w:cs="宋体"/>
          <w:b/>
          <w:bCs/>
          <w:color w:val="000000"/>
          <w:sz w:val="21"/>
          <w:szCs w:val="21"/>
        </w:rPr>
        <w:t>351</w:t>
      </w:r>
      <w:r w:rsidRPr="009A1034">
        <w:rPr>
          <w:rFonts w:ascii="Book Antiqua" w:eastAsia="宋体" w:hAnsi="Book Antiqua" w:cs="宋体"/>
          <w:color w:val="000000"/>
          <w:sz w:val="21"/>
          <w:szCs w:val="21"/>
        </w:rPr>
        <w:t>: 1206-1217 [PMID: 15371578 DOI: 10.1056/NEJMoa040431]</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68 </w:t>
      </w:r>
      <w:r w:rsidRPr="009A1034">
        <w:rPr>
          <w:rFonts w:ascii="Book Antiqua" w:eastAsia="宋体" w:hAnsi="Book Antiqua" w:cs="宋体"/>
          <w:b/>
          <w:bCs/>
          <w:color w:val="000000"/>
          <w:sz w:val="21"/>
          <w:szCs w:val="21"/>
        </w:rPr>
        <w:t>Papatheodoridis GV</w:t>
      </w:r>
      <w:r w:rsidRPr="009A1034">
        <w:rPr>
          <w:rFonts w:ascii="Book Antiqua" w:eastAsia="宋体" w:hAnsi="Book Antiqua" w:cs="宋体"/>
          <w:color w:val="000000"/>
          <w:sz w:val="21"/>
          <w:szCs w:val="21"/>
        </w:rPr>
        <w:t>. Why do I treat HBeAg-negative chronic hepatitis B patients with nucleos(t)ide analogues? </w:t>
      </w:r>
      <w:r w:rsidRPr="009A1034">
        <w:rPr>
          <w:rFonts w:ascii="Book Antiqua" w:eastAsia="宋体" w:hAnsi="Book Antiqua" w:cs="宋体"/>
          <w:i/>
          <w:iCs/>
          <w:color w:val="000000"/>
          <w:sz w:val="21"/>
          <w:szCs w:val="21"/>
        </w:rPr>
        <w:t>Liver Int</w:t>
      </w:r>
      <w:r w:rsidRPr="009A1034">
        <w:rPr>
          <w:rFonts w:ascii="Book Antiqua" w:eastAsia="宋体" w:hAnsi="Book Antiqua" w:cs="宋体"/>
          <w:color w:val="000000"/>
          <w:sz w:val="21"/>
          <w:szCs w:val="21"/>
        </w:rPr>
        <w:t> 2013; </w:t>
      </w:r>
      <w:r w:rsidRPr="009A1034">
        <w:rPr>
          <w:rFonts w:ascii="Book Antiqua" w:eastAsia="宋体" w:hAnsi="Book Antiqua" w:cs="宋体"/>
          <w:b/>
          <w:bCs/>
          <w:color w:val="000000"/>
          <w:sz w:val="21"/>
          <w:szCs w:val="21"/>
        </w:rPr>
        <w:t xml:space="preserve">33 </w:t>
      </w:r>
      <w:r w:rsidRPr="009A1034">
        <w:rPr>
          <w:rFonts w:ascii="Book Antiqua" w:eastAsia="宋体" w:hAnsi="Book Antiqua" w:cs="宋体"/>
          <w:bCs/>
          <w:color w:val="000000"/>
          <w:sz w:val="21"/>
          <w:szCs w:val="21"/>
        </w:rPr>
        <w:t>Suppl 1</w:t>
      </w:r>
      <w:r w:rsidRPr="009A1034">
        <w:rPr>
          <w:rFonts w:ascii="Book Antiqua" w:eastAsia="宋体" w:hAnsi="Book Antiqua" w:cs="宋体"/>
          <w:color w:val="000000"/>
          <w:sz w:val="21"/>
          <w:szCs w:val="21"/>
        </w:rPr>
        <w:t>: 151-156 [PMID: 23286859 DOI: 10.1111/liv.12054]</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69 </w:t>
      </w:r>
      <w:r w:rsidRPr="009A1034">
        <w:rPr>
          <w:rFonts w:ascii="Book Antiqua" w:eastAsia="宋体" w:hAnsi="Book Antiqua" w:cs="宋体"/>
          <w:b/>
          <w:bCs/>
          <w:color w:val="000000"/>
          <w:sz w:val="21"/>
          <w:szCs w:val="21"/>
        </w:rPr>
        <w:t>Soriano V</w:t>
      </w:r>
      <w:r w:rsidRPr="009A1034">
        <w:rPr>
          <w:rFonts w:ascii="Book Antiqua" w:eastAsia="宋体" w:hAnsi="Book Antiqua" w:cs="宋体"/>
          <w:color w:val="000000"/>
          <w:sz w:val="21"/>
          <w:szCs w:val="21"/>
        </w:rPr>
        <w:t>, Vispo E, Labarga P, Medrano J, Barreiro P. Viral hepatitis and HIV co-infection. </w:t>
      </w:r>
      <w:r w:rsidRPr="009A1034">
        <w:rPr>
          <w:rFonts w:ascii="Book Antiqua" w:eastAsia="宋体" w:hAnsi="Book Antiqua" w:cs="宋体"/>
          <w:i/>
          <w:iCs/>
          <w:color w:val="000000"/>
          <w:sz w:val="21"/>
          <w:szCs w:val="21"/>
        </w:rPr>
        <w:t>Antiviral Res</w:t>
      </w:r>
      <w:r w:rsidRPr="009A1034">
        <w:rPr>
          <w:rFonts w:ascii="Book Antiqua" w:eastAsia="宋体" w:hAnsi="Book Antiqua" w:cs="宋体"/>
          <w:color w:val="000000"/>
          <w:sz w:val="21"/>
          <w:szCs w:val="21"/>
        </w:rPr>
        <w:t> 2010; </w:t>
      </w:r>
      <w:r w:rsidRPr="009A1034">
        <w:rPr>
          <w:rFonts w:ascii="Book Antiqua" w:eastAsia="宋体" w:hAnsi="Book Antiqua" w:cs="宋体"/>
          <w:b/>
          <w:bCs/>
          <w:color w:val="000000"/>
          <w:sz w:val="21"/>
          <w:szCs w:val="21"/>
        </w:rPr>
        <w:t>85</w:t>
      </w:r>
      <w:r w:rsidRPr="009A1034">
        <w:rPr>
          <w:rFonts w:ascii="Book Antiqua" w:eastAsia="宋体" w:hAnsi="Book Antiqua" w:cs="宋体"/>
          <w:color w:val="000000"/>
          <w:sz w:val="21"/>
          <w:szCs w:val="21"/>
        </w:rPr>
        <w:t>: 303-315 [PMID: 19887087 DOI: 10.1016/j.antiviral.2009.10.021]</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70 </w:t>
      </w:r>
      <w:r w:rsidRPr="009A1034">
        <w:rPr>
          <w:rFonts w:ascii="Book Antiqua" w:eastAsia="宋体" w:hAnsi="Book Antiqua" w:cs="宋体"/>
          <w:b/>
          <w:bCs/>
          <w:color w:val="000000"/>
          <w:sz w:val="21"/>
          <w:szCs w:val="21"/>
        </w:rPr>
        <w:t>Soriano V</w:t>
      </w:r>
      <w:r w:rsidRPr="009A1034">
        <w:rPr>
          <w:rFonts w:ascii="Book Antiqua" w:eastAsia="宋体" w:hAnsi="Book Antiqua" w:cs="宋体"/>
          <w:color w:val="000000"/>
          <w:sz w:val="21"/>
          <w:szCs w:val="21"/>
        </w:rPr>
        <w:t>, Tuma P, Vispo E, Labarga P, Fernández JV, Medrano J, Barreiro P. Hepatitis B in HIV patients: what is the current treatment and what are the challenges? </w:t>
      </w:r>
      <w:r w:rsidRPr="009A1034">
        <w:rPr>
          <w:rFonts w:ascii="Book Antiqua" w:eastAsia="宋体" w:hAnsi="Book Antiqua" w:cs="宋体"/>
          <w:i/>
          <w:iCs/>
          <w:color w:val="000000"/>
          <w:sz w:val="21"/>
          <w:szCs w:val="21"/>
        </w:rPr>
        <w:t>J HIV Ther</w:t>
      </w:r>
      <w:r w:rsidRPr="009A1034">
        <w:rPr>
          <w:rFonts w:ascii="Book Antiqua" w:eastAsia="宋体" w:hAnsi="Book Antiqua" w:cs="宋体"/>
          <w:color w:val="000000"/>
          <w:sz w:val="21"/>
          <w:szCs w:val="21"/>
        </w:rPr>
        <w:t> 2009; </w:t>
      </w:r>
      <w:r w:rsidRPr="009A1034">
        <w:rPr>
          <w:rFonts w:ascii="Book Antiqua" w:eastAsia="宋体" w:hAnsi="Book Antiqua" w:cs="宋体"/>
          <w:b/>
          <w:bCs/>
          <w:color w:val="000000"/>
          <w:sz w:val="21"/>
          <w:szCs w:val="21"/>
        </w:rPr>
        <w:t>14</w:t>
      </w:r>
      <w:r w:rsidRPr="009A1034">
        <w:rPr>
          <w:rFonts w:ascii="Book Antiqua" w:eastAsia="宋体" w:hAnsi="Book Antiqua" w:cs="宋体"/>
          <w:color w:val="000000"/>
          <w:sz w:val="21"/>
          <w:szCs w:val="21"/>
        </w:rPr>
        <w:t>: 13-18 [PMID: 19731560]</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71 </w:t>
      </w:r>
      <w:r w:rsidRPr="009A1034">
        <w:rPr>
          <w:rFonts w:ascii="Book Antiqua" w:eastAsia="宋体" w:hAnsi="Book Antiqua" w:cs="宋体"/>
          <w:b/>
          <w:bCs/>
          <w:color w:val="000000"/>
          <w:sz w:val="21"/>
          <w:szCs w:val="21"/>
        </w:rPr>
        <w:t>Benhamou Y</w:t>
      </w:r>
      <w:r w:rsidRPr="009A1034">
        <w:rPr>
          <w:rFonts w:ascii="Book Antiqua" w:eastAsia="宋体" w:hAnsi="Book Antiqua" w:cs="宋体"/>
          <w:color w:val="000000"/>
          <w:sz w:val="21"/>
          <w:szCs w:val="21"/>
        </w:rPr>
        <w:t>, Fleury H, Trimoulet P, Pellegrin I, Urbinelli R, Katlama C, Rozenbaum W, Le Teuff G, Trylesinski A, Piketty C. Anti-hepatitis B virus efficacy of tenofovir disoproxil fumarate in HIV-infected patients. </w:t>
      </w:r>
      <w:r w:rsidRPr="009A1034">
        <w:rPr>
          <w:rFonts w:ascii="Book Antiqua" w:eastAsia="宋体" w:hAnsi="Book Antiqua" w:cs="宋体"/>
          <w:i/>
          <w:iCs/>
          <w:color w:val="000000"/>
          <w:sz w:val="21"/>
          <w:szCs w:val="21"/>
        </w:rPr>
        <w:t>Hepatology</w:t>
      </w:r>
      <w:r w:rsidRPr="009A1034">
        <w:rPr>
          <w:rFonts w:ascii="Book Antiqua" w:eastAsia="宋体" w:hAnsi="Book Antiqua" w:cs="宋体"/>
          <w:color w:val="000000"/>
          <w:sz w:val="21"/>
          <w:szCs w:val="21"/>
        </w:rPr>
        <w:t> 2006; </w:t>
      </w:r>
      <w:r w:rsidRPr="009A1034">
        <w:rPr>
          <w:rFonts w:ascii="Book Antiqua" w:eastAsia="宋体" w:hAnsi="Book Antiqua" w:cs="宋体"/>
          <w:b/>
          <w:bCs/>
          <w:color w:val="000000"/>
          <w:sz w:val="21"/>
          <w:szCs w:val="21"/>
        </w:rPr>
        <w:t>43</w:t>
      </w:r>
      <w:r w:rsidRPr="009A1034">
        <w:rPr>
          <w:rFonts w:ascii="Book Antiqua" w:eastAsia="宋体" w:hAnsi="Book Antiqua" w:cs="宋体"/>
          <w:color w:val="000000"/>
          <w:sz w:val="21"/>
          <w:szCs w:val="21"/>
        </w:rPr>
        <w:t>: 548-555 [PMID: 16496322 DOI: 10.1002/hep.21055]</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72 </w:t>
      </w:r>
      <w:r w:rsidRPr="009A1034">
        <w:rPr>
          <w:rFonts w:ascii="Book Antiqua" w:eastAsia="宋体" w:hAnsi="Book Antiqua" w:cs="宋体"/>
          <w:b/>
          <w:bCs/>
          <w:color w:val="000000"/>
          <w:sz w:val="21"/>
          <w:szCs w:val="21"/>
        </w:rPr>
        <w:t>Zoutendijk R</w:t>
      </w:r>
      <w:r w:rsidRPr="009A1034">
        <w:rPr>
          <w:rFonts w:ascii="Book Antiqua" w:eastAsia="宋体" w:hAnsi="Book Antiqua" w:cs="宋体"/>
          <w:color w:val="000000"/>
          <w:sz w:val="21"/>
          <w:szCs w:val="21"/>
        </w:rPr>
        <w:t xml:space="preserve">, Zaaijer HL, de Vries-Sluijs TE, Reijnders JG, Mulder JW, Kroon FP, Richter C, van der Eijk AA, Sonneveld MJ, Hansen BE, de Man RA, van der Ende ME, Janssen HL. Hepatitis B surface antigen declines and clearance during long-term </w:t>
      </w:r>
      <w:r w:rsidRPr="009A1034">
        <w:rPr>
          <w:rFonts w:ascii="Book Antiqua" w:eastAsia="宋体" w:hAnsi="Book Antiqua" w:cs="宋体"/>
          <w:color w:val="000000"/>
          <w:sz w:val="21"/>
          <w:szCs w:val="21"/>
        </w:rPr>
        <w:lastRenderedPageBreak/>
        <w:t>tenofovir therapy in patients coinfected with HBV and HIV. </w:t>
      </w:r>
      <w:r w:rsidRPr="009A1034">
        <w:rPr>
          <w:rFonts w:ascii="Book Antiqua" w:eastAsia="宋体" w:hAnsi="Book Antiqua" w:cs="宋体"/>
          <w:i/>
          <w:iCs/>
          <w:color w:val="000000"/>
          <w:sz w:val="21"/>
          <w:szCs w:val="21"/>
        </w:rPr>
        <w:t>J Infect Dis</w:t>
      </w:r>
      <w:r w:rsidRPr="009A1034">
        <w:rPr>
          <w:rFonts w:ascii="Book Antiqua" w:eastAsia="宋体" w:hAnsi="Book Antiqua" w:cs="宋体"/>
          <w:color w:val="000000"/>
          <w:sz w:val="21"/>
          <w:szCs w:val="21"/>
        </w:rPr>
        <w:t> 2012; </w:t>
      </w:r>
      <w:r w:rsidRPr="009A1034">
        <w:rPr>
          <w:rFonts w:ascii="Book Antiqua" w:eastAsia="宋体" w:hAnsi="Book Antiqua" w:cs="宋体"/>
          <w:b/>
          <w:bCs/>
          <w:color w:val="000000"/>
          <w:sz w:val="21"/>
          <w:szCs w:val="21"/>
        </w:rPr>
        <w:t>206</w:t>
      </w:r>
      <w:r w:rsidRPr="009A1034">
        <w:rPr>
          <w:rFonts w:ascii="Book Antiqua" w:eastAsia="宋体" w:hAnsi="Book Antiqua" w:cs="宋体"/>
          <w:color w:val="000000"/>
          <w:sz w:val="21"/>
          <w:szCs w:val="21"/>
        </w:rPr>
        <w:t>: 974-980 [PMID: 22782950 DOI: 10.1093/infdis/jis439]</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73 </w:t>
      </w:r>
      <w:r w:rsidRPr="009A1034">
        <w:rPr>
          <w:rFonts w:ascii="Book Antiqua" w:eastAsia="宋体" w:hAnsi="Book Antiqua" w:cs="宋体"/>
          <w:b/>
          <w:bCs/>
          <w:color w:val="000000"/>
          <w:sz w:val="21"/>
          <w:szCs w:val="21"/>
        </w:rPr>
        <w:t>Hughes SA</w:t>
      </w:r>
      <w:r w:rsidRPr="009A1034">
        <w:rPr>
          <w:rFonts w:ascii="Book Antiqua" w:eastAsia="宋体" w:hAnsi="Book Antiqua" w:cs="宋体"/>
          <w:color w:val="000000"/>
          <w:sz w:val="21"/>
          <w:szCs w:val="21"/>
        </w:rPr>
        <w:t>, Wedemeyer H, Harrison PM. Hepatitis delta virus. </w:t>
      </w:r>
      <w:r w:rsidRPr="009A1034">
        <w:rPr>
          <w:rFonts w:ascii="Book Antiqua" w:eastAsia="宋体" w:hAnsi="Book Antiqua" w:cs="宋体"/>
          <w:i/>
          <w:iCs/>
          <w:color w:val="000000"/>
          <w:sz w:val="21"/>
          <w:szCs w:val="21"/>
        </w:rPr>
        <w:t>Lancet</w:t>
      </w:r>
      <w:r w:rsidRPr="009A1034">
        <w:rPr>
          <w:rFonts w:ascii="Book Antiqua" w:eastAsia="宋体" w:hAnsi="Book Antiqua" w:cs="宋体"/>
          <w:color w:val="000000"/>
          <w:sz w:val="21"/>
          <w:szCs w:val="21"/>
        </w:rPr>
        <w:t> 2011; </w:t>
      </w:r>
      <w:r w:rsidRPr="009A1034">
        <w:rPr>
          <w:rFonts w:ascii="Book Antiqua" w:eastAsia="宋体" w:hAnsi="Book Antiqua" w:cs="宋体"/>
          <w:b/>
          <w:bCs/>
          <w:color w:val="000000"/>
          <w:sz w:val="21"/>
          <w:szCs w:val="21"/>
        </w:rPr>
        <w:t>378</w:t>
      </w:r>
      <w:r w:rsidRPr="009A1034">
        <w:rPr>
          <w:rFonts w:ascii="Book Antiqua" w:eastAsia="宋体" w:hAnsi="Book Antiqua" w:cs="宋体"/>
          <w:color w:val="000000"/>
          <w:sz w:val="21"/>
          <w:szCs w:val="21"/>
        </w:rPr>
        <w:t>: 73-85 [PMID: 21511329 DOI: 10.1016/S0140-6736(10)61931-9]</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74 </w:t>
      </w:r>
      <w:r w:rsidRPr="009A1034">
        <w:rPr>
          <w:rFonts w:ascii="Book Antiqua" w:eastAsia="宋体" w:hAnsi="Book Antiqua" w:cs="宋体"/>
          <w:b/>
          <w:bCs/>
          <w:color w:val="000000"/>
          <w:sz w:val="21"/>
          <w:szCs w:val="21"/>
        </w:rPr>
        <w:t>Yurdaydın C</w:t>
      </w:r>
      <w:r w:rsidRPr="009A1034">
        <w:rPr>
          <w:rFonts w:ascii="Book Antiqua" w:eastAsia="宋体" w:hAnsi="Book Antiqua" w:cs="宋体"/>
          <w:color w:val="000000"/>
          <w:sz w:val="21"/>
          <w:szCs w:val="21"/>
        </w:rPr>
        <w:t>, Idilman R, Bozkaya H, Bozdayi AM. Natural history and treatment of chronic delta hepatitis. </w:t>
      </w:r>
      <w:r w:rsidRPr="009A1034">
        <w:rPr>
          <w:rFonts w:ascii="Book Antiqua" w:eastAsia="宋体" w:hAnsi="Book Antiqua" w:cs="宋体"/>
          <w:i/>
          <w:iCs/>
          <w:color w:val="000000"/>
          <w:sz w:val="21"/>
          <w:szCs w:val="21"/>
        </w:rPr>
        <w:t>J Viral Hepat</w:t>
      </w:r>
      <w:r w:rsidRPr="009A1034">
        <w:rPr>
          <w:rFonts w:ascii="Book Antiqua" w:eastAsia="宋体" w:hAnsi="Book Antiqua" w:cs="宋体"/>
          <w:color w:val="000000"/>
          <w:sz w:val="21"/>
          <w:szCs w:val="21"/>
        </w:rPr>
        <w:t> 2010; </w:t>
      </w:r>
      <w:r w:rsidRPr="009A1034">
        <w:rPr>
          <w:rFonts w:ascii="Book Antiqua" w:eastAsia="宋体" w:hAnsi="Book Antiqua" w:cs="宋体"/>
          <w:b/>
          <w:bCs/>
          <w:color w:val="000000"/>
          <w:sz w:val="21"/>
          <w:szCs w:val="21"/>
        </w:rPr>
        <w:t>17</w:t>
      </w:r>
      <w:r w:rsidRPr="009A1034">
        <w:rPr>
          <w:rFonts w:ascii="Book Antiqua" w:eastAsia="宋体" w:hAnsi="Book Antiqua" w:cs="宋体"/>
          <w:color w:val="000000"/>
          <w:sz w:val="21"/>
          <w:szCs w:val="21"/>
        </w:rPr>
        <w:t>: 749-756 [PMID: 20723036 DOI: 10.1111/j.1365-2893.2010.01353.x]</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75 </w:t>
      </w:r>
      <w:r w:rsidRPr="009A1034">
        <w:rPr>
          <w:rFonts w:ascii="Book Antiqua" w:eastAsia="宋体" w:hAnsi="Book Antiqua" w:cs="宋体"/>
          <w:b/>
          <w:bCs/>
          <w:color w:val="000000"/>
          <w:sz w:val="21"/>
          <w:szCs w:val="21"/>
        </w:rPr>
        <w:t>Soriano V</w:t>
      </w:r>
      <w:r w:rsidRPr="009A1034">
        <w:rPr>
          <w:rFonts w:ascii="Book Antiqua" w:eastAsia="宋体" w:hAnsi="Book Antiqua" w:cs="宋体"/>
          <w:color w:val="000000"/>
          <w:sz w:val="21"/>
          <w:szCs w:val="21"/>
        </w:rPr>
        <w:t>, Grint D, d'Arminio Monforte A, Horban A, Leen C, Poveda E, Antunes F, de Wit S, Lundgren J, Rockstroh J, Peters L. Hepatitis delta in HIV-infected individuals in Europe. </w:t>
      </w:r>
      <w:r w:rsidRPr="009A1034">
        <w:rPr>
          <w:rFonts w:ascii="Book Antiqua" w:eastAsia="宋体" w:hAnsi="Book Antiqua" w:cs="宋体"/>
          <w:i/>
          <w:iCs/>
          <w:color w:val="000000"/>
          <w:sz w:val="21"/>
          <w:szCs w:val="21"/>
        </w:rPr>
        <w:t>AIDS</w:t>
      </w:r>
      <w:r w:rsidRPr="009A1034">
        <w:rPr>
          <w:rFonts w:ascii="Book Antiqua" w:eastAsia="宋体" w:hAnsi="Book Antiqua" w:cs="宋体"/>
          <w:color w:val="000000"/>
          <w:sz w:val="21"/>
          <w:szCs w:val="21"/>
        </w:rPr>
        <w:t> 2011; </w:t>
      </w:r>
      <w:r w:rsidRPr="009A1034">
        <w:rPr>
          <w:rFonts w:ascii="Book Antiqua" w:eastAsia="宋体" w:hAnsi="Book Antiqua" w:cs="宋体"/>
          <w:b/>
          <w:bCs/>
          <w:color w:val="000000"/>
          <w:sz w:val="21"/>
          <w:szCs w:val="21"/>
        </w:rPr>
        <w:t>25</w:t>
      </w:r>
      <w:r w:rsidRPr="009A1034">
        <w:rPr>
          <w:rFonts w:ascii="Book Antiqua" w:eastAsia="宋体" w:hAnsi="Book Antiqua" w:cs="宋体"/>
          <w:color w:val="000000"/>
          <w:sz w:val="21"/>
          <w:szCs w:val="21"/>
        </w:rPr>
        <w:t>: 1987-1992 [PMID: 21857493 DOI: 10.1097/QAD.0b013e32834babb3]</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76 </w:t>
      </w:r>
      <w:r w:rsidRPr="009A1034">
        <w:rPr>
          <w:rFonts w:ascii="Book Antiqua" w:eastAsia="宋体" w:hAnsi="Book Antiqua" w:cs="宋体"/>
          <w:b/>
          <w:bCs/>
          <w:color w:val="000000"/>
          <w:sz w:val="21"/>
          <w:szCs w:val="21"/>
        </w:rPr>
        <w:t>Sheldon J</w:t>
      </w:r>
      <w:r w:rsidRPr="009A1034">
        <w:rPr>
          <w:rFonts w:ascii="Book Antiqua" w:eastAsia="宋体" w:hAnsi="Book Antiqua" w:cs="宋体"/>
          <w:color w:val="000000"/>
          <w:sz w:val="21"/>
          <w:szCs w:val="21"/>
        </w:rPr>
        <w:t>, Ramos B, Toro C, Ríos P, Martínez-Alarcón J, Bottecchia M, Romero M, Garcia-Samaniego J, Soriano V. Does treatment of hepatitis B virus (HBV) infection reduce hepatitis delta virus (HDV) replication in HIV-HBV-HDV-coinfected patients? </w:t>
      </w:r>
      <w:r w:rsidRPr="009A1034">
        <w:rPr>
          <w:rFonts w:ascii="Book Antiqua" w:eastAsia="宋体" w:hAnsi="Book Antiqua" w:cs="宋体"/>
          <w:i/>
          <w:iCs/>
          <w:color w:val="000000"/>
          <w:sz w:val="21"/>
          <w:szCs w:val="21"/>
        </w:rPr>
        <w:t>Antivir Ther</w:t>
      </w:r>
      <w:r w:rsidRPr="009A1034">
        <w:rPr>
          <w:rFonts w:ascii="Book Antiqua" w:eastAsia="宋体" w:hAnsi="Book Antiqua" w:cs="宋体"/>
          <w:color w:val="000000"/>
          <w:sz w:val="21"/>
          <w:szCs w:val="21"/>
        </w:rPr>
        <w:t> 2008; </w:t>
      </w:r>
      <w:r w:rsidRPr="009A1034">
        <w:rPr>
          <w:rFonts w:ascii="Book Antiqua" w:eastAsia="宋体" w:hAnsi="Book Antiqua" w:cs="宋体"/>
          <w:b/>
          <w:bCs/>
          <w:color w:val="000000"/>
          <w:sz w:val="21"/>
          <w:szCs w:val="21"/>
        </w:rPr>
        <w:t>13</w:t>
      </w:r>
      <w:r w:rsidRPr="009A1034">
        <w:rPr>
          <w:rFonts w:ascii="Book Antiqua" w:eastAsia="宋体" w:hAnsi="Book Antiqua" w:cs="宋体"/>
          <w:color w:val="000000"/>
          <w:sz w:val="21"/>
          <w:szCs w:val="21"/>
        </w:rPr>
        <w:t>: 97-102 [PMID: 18389903]</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77 </w:t>
      </w:r>
      <w:r w:rsidRPr="009A1034">
        <w:rPr>
          <w:rFonts w:ascii="Book Antiqua" w:eastAsia="宋体" w:hAnsi="Book Antiqua" w:cs="宋体"/>
          <w:b/>
          <w:bCs/>
          <w:color w:val="000000"/>
          <w:sz w:val="21"/>
          <w:szCs w:val="21"/>
        </w:rPr>
        <w:t>Matthews GV</w:t>
      </w:r>
      <w:r w:rsidRPr="009A1034">
        <w:rPr>
          <w:rFonts w:ascii="Book Antiqua" w:eastAsia="宋体" w:hAnsi="Book Antiqua" w:cs="宋体"/>
          <w:color w:val="000000"/>
          <w:sz w:val="21"/>
          <w:szCs w:val="21"/>
        </w:rPr>
        <w:t>, Seaberg EC, Avihingsanon A, Bowden S, Dore GJ, Lewin SR, Sasadeusz J, Revill PA, Littlejohn M, Hoy JF, Finlayson R, Ruxrungtham K, Saulynas M, Locarnini S, Thio CL. Patterns and causes of suboptimal response to tenofovir-based therapy in individuals coinfected with HIV and hepatitis B virus. </w:t>
      </w:r>
      <w:r w:rsidRPr="009A1034">
        <w:rPr>
          <w:rFonts w:ascii="Book Antiqua" w:eastAsia="宋体" w:hAnsi="Book Antiqua" w:cs="宋体"/>
          <w:i/>
          <w:iCs/>
          <w:color w:val="000000"/>
          <w:sz w:val="21"/>
          <w:szCs w:val="21"/>
        </w:rPr>
        <w:t>Clin Infect Dis</w:t>
      </w:r>
      <w:r w:rsidRPr="009A1034">
        <w:rPr>
          <w:rFonts w:ascii="Book Antiqua" w:eastAsia="宋体" w:hAnsi="Book Antiqua" w:cs="宋体"/>
          <w:color w:val="000000"/>
          <w:sz w:val="21"/>
          <w:szCs w:val="21"/>
        </w:rPr>
        <w:t> 2013; </w:t>
      </w:r>
      <w:r w:rsidRPr="009A1034">
        <w:rPr>
          <w:rFonts w:ascii="Book Antiqua" w:eastAsia="宋体" w:hAnsi="Book Antiqua" w:cs="宋体"/>
          <w:b/>
          <w:bCs/>
          <w:color w:val="000000"/>
          <w:sz w:val="21"/>
          <w:szCs w:val="21"/>
        </w:rPr>
        <w:t>56</w:t>
      </w:r>
      <w:r w:rsidRPr="009A1034">
        <w:rPr>
          <w:rFonts w:ascii="Book Antiqua" w:eastAsia="宋体" w:hAnsi="Book Antiqua" w:cs="宋体"/>
          <w:color w:val="000000"/>
          <w:sz w:val="21"/>
          <w:szCs w:val="21"/>
        </w:rPr>
        <w:t>: e87-e94 [PMID: 23315316 DOI: 10.1093/cid/cit002]</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78 </w:t>
      </w:r>
      <w:r w:rsidRPr="009A1034">
        <w:rPr>
          <w:rFonts w:ascii="Book Antiqua" w:eastAsia="宋体" w:hAnsi="Book Antiqua" w:cs="宋体"/>
          <w:b/>
          <w:bCs/>
          <w:color w:val="000000"/>
          <w:sz w:val="21"/>
          <w:szCs w:val="21"/>
        </w:rPr>
        <w:t>Hongthanakorn C</w:t>
      </w:r>
      <w:r w:rsidRPr="009A1034">
        <w:rPr>
          <w:rFonts w:ascii="Book Antiqua" w:eastAsia="宋体" w:hAnsi="Book Antiqua" w:cs="宋体"/>
          <w:color w:val="000000"/>
          <w:sz w:val="21"/>
          <w:szCs w:val="21"/>
        </w:rPr>
        <w:t>, Chotiyaputta W, Oberhelman K, Fontana RJ, Marrero JA, Licari T, Lok AS. Virological breakthrough and resistance in patients with chronic hepatitis B receiving nucleos(t)ide analogues in clinical practice. </w:t>
      </w:r>
      <w:r w:rsidRPr="009A1034">
        <w:rPr>
          <w:rFonts w:ascii="Book Antiqua" w:eastAsia="宋体" w:hAnsi="Book Antiqua" w:cs="宋体"/>
          <w:i/>
          <w:iCs/>
          <w:color w:val="000000"/>
          <w:sz w:val="21"/>
          <w:szCs w:val="21"/>
        </w:rPr>
        <w:t>Hepatology</w:t>
      </w:r>
      <w:r w:rsidRPr="009A1034">
        <w:rPr>
          <w:rFonts w:ascii="Book Antiqua" w:eastAsia="宋体" w:hAnsi="Book Antiqua" w:cs="宋体"/>
          <w:color w:val="000000"/>
          <w:sz w:val="21"/>
          <w:szCs w:val="21"/>
        </w:rPr>
        <w:t> 2011; </w:t>
      </w:r>
      <w:r w:rsidRPr="009A1034">
        <w:rPr>
          <w:rFonts w:ascii="Book Antiqua" w:eastAsia="宋体" w:hAnsi="Book Antiqua" w:cs="宋体"/>
          <w:b/>
          <w:bCs/>
          <w:color w:val="000000"/>
          <w:sz w:val="21"/>
          <w:szCs w:val="21"/>
        </w:rPr>
        <w:t>53</w:t>
      </w:r>
      <w:r w:rsidRPr="009A1034">
        <w:rPr>
          <w:rFonts w:ascii="Book Antiqua" w:eastAsia="宋体" w:hAnsi="Book Antiqua" w:cs="宋体"/>
          <w:color w:val="000000"/>
          <w:sz w:val="21"/>
          <w:szCs w:val="21"/>
        </w:rPr>
        <w:t>: 1854-1863 [PMID: 21618260 DOI: 10.1002/hep.24318]</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79 </w:t>
      </w:r>
      <w:r w:rsidRPr="009A1034">
        <w:rPr>
          <w:rFonts w:ascii="Book Antiqua" w:eastAsia="宋体" w:hAnsi="Book Antiqua" w:cs="宋体"/>
          <w:b/>
          <w:bCs/>
          <w:color w:val="000000"/>
          <w:sz w:val="21"/>
          <w:szCs w:val="21"/>
        </w:rPr>
        <w:t>Altfeld M</w:t>
      </w:r>
      <w:r w:rsidRPr="009A1034">
        <w:rPr>
          <w:rFonts w:ascii="Book Antiqua" w:eastAsia="宋体" w:hAnsi="Book Antiqua" w:cs="宋体"/>
          <w:color w:val="000000"/>
          <w:sz w:val="21"/>
          <w:szCs w:val="21"/>
        </w:rPr>
        <w:t>, Rockstroh JK, Addo M, Kupfer B, Pult I, Will H, Spengler U. Reactivation of hepatitis B in a long-term anti-HBs-positive patient with AIDS following lamivudine withdrawal. </w:t>
      </w:r>
      <w:r w:rsidRPr="009A1034">
        <w:rPr>
          <w:rFonts w:ascii="Book Antiqua" w:eastAsia="宋体" w:hAnsi="Book Antiqua" w:cs="宋体"/>
          <w:i/>
          <w:iCs/>
          <w:color w:val="000000"/>
          <w:sz w:val="21"/>
          <w:szCs w:val="21"/>
        </w:rPr>
        <w:t>J Hepatol</w:t>
      </w:r>
      <w:r w:rsidRPr="009A1034">
        <w:rPr>
          <w:rFonts w:ascii="Book Antiqua" w:eastAsia="宋体" w:hAnsi="Book Antiqua" w:cs="宋体"/>
          <w:color w:val="000000"/>
          <w:sz w:val="21"/>
          <w:szCs w:val="21"/>
        </w:rPr>
        <w:t> 1998; </w:t>
      </w:r>
      <w:r w:rsidRPr="009A1034">
        <w:rPr>
          <w:rFonts w:ascii="Book Antiqua" w:eastAsia="宋体" w:hAnsi="Book Antiqua" w:cs="宋体"/>
          <w:b/>
          <w:bCs/>
          <w:color w:val="000000"/>
          <w:sz w:val="21"/>
          <w:szCs w:val="21"/>
        </w:rPr>
        <w:t>29</w:t>
      </w:r>
      <w:r w:rsidRPr="009A1034">
        <w:rPr>
          <w:rFonts w:ascii="Book Antiqua" w:eastAsia="宋体" w:hAnsi="Book Antiqua" w:cs="宋体"/>
          <w:color w:val="000000"/>
          <w:sz w:val="21"/>
          <w:szCs w:val="21"/>
        </w:rPr>
        <w:t>: 306-309 [PMID: 9722213 DOI: 10.1016/S0168-8278(98)80017-2]</w:t>
      </w:r>
    </w:p>
    <w:p w:rsidR="009A1034" w:rsidRPr="009A1034" w:rsidRDefault="009A1034" w:rsidP="007001FB">
      <w:pPr>
        <w:adjustRightInd w:val="0"/>
        <w:snapToGrid w:val="0"/>
        <w:spacing w:line="360" w:lineRule="auto"/>
        <w:jc w:val="both"/>
        <w:rPr>
          <w:rFonts w:ascii="Book Antiqua" w:eastAsia="宋体" w:hAnsi="Book Antiqua" w:cs="宋体"/>
          <w:color w:val="000000"/>
          <w:sz w:val="21"/>
          <w:szCs w:val="21"/>
        </w:rPr>
      </w:pPr>
      <w:r w:rsidRPr="009A1034">
        <w:rPr>
          <w:rFonts w:ascii="Book Antiqua" w:eastAsia="宋体" w:hAnsi="Book Antiqua" w:cs="宋体"/>
          <w:color w:val="000000"/>
          <w:sz w:val="21"/>
          <w:szCs w:val="21"/>
        </w:rPr>
        <w:t xml:space="preserve">80 </w:t>
      </w:r>
      <w:r w:rsidRPr="009A1034">
        <w:rPr>
          <w:rFonts w:ascii="Book Antiqua" w:eastAsia="宋体" w:hAnsi="Book Antiqua" w:cs="宋体"/>
          <w:b/>
          <w:color w:val="000000"/>
          <w:sz w:val="21"/>
          <w:szCs w:val="21"/>
        </w:rPr>
        <w:t xml:space="preserve">Miailhes P, </w:t>
      </w:r>
      <w:r w:rsidRPr="009A1034">
        <w:rPr>
          <w:rFonts w:ascii="Book Antiqua" w:eastAsia="宋体" w:hAnsi="Book Antiqua" w:cs="宋体"/>
          <w:color w:val="000000"/>
          <w:sz w:val="21"/>
          <w:szCs w:val="21"/>
        </w:rPr>
        <w:t>Maynard-Muet M, Lebossé F, Carrat F, Bouix C, Lascoux-Combe C, Sogni P, Rey D, Barthe Y, Pol S, Cacoub P, Zoulim F, Piroth L. Role of a 48-week pegylated interferon therapy in hepatitis B e antigen positive HIV-co-infected patients on cART including tenofovir: EMVIPEG study. </w:t>
      </w:r>
      <w:r w:rsidRPr="009A1034">
        <w:rPr>
          <w:rFonts w:ascii="Book Antiqua" w:eastAsia="宋体" w:hAnsi="Book Antiqua" w:cs="宋体"/>
          <w:i/>
          <w:iCs/>
          <w:color w:val="000000"/>
          <w:sz w:val="21"/>
          <w:szCs w:val="21"/>
        </w:rPr>
        <w:t>J Hepatol</w:t>
      </w:r>
      <w:r w:rsidRPr="009A1034">
        <w:rPr>
          <w:rFonts w:ascii="Book Antiqua" w:eastAsia="宋体" w:hAnsi="Book Antiqua" w:cs="宋体"/>
          <w:color w:val="000000"/>
          <w:sz w:val="21"/>
          <w:szCs w:val="21"/>
        </w:rPr>
        <w:t> 2014; Epub ahead of print [PMID: 24882048 DOI: 10.1016/j.jhep.2014.05.030]</w:t>
      </w:r>
    </w:p>
    <w:p w:rsidR="009A1034" w:rsidRPr="009A1034" w:rsidRDefault="009A1034" w:rsidP="007001FB">
      <w:pPr>
        <w:adjustRightInd w:val="0"/>
        <w:snapToGrid w:val="0"/>
        <w:spacing w:line="360" w:lineRule="auto"/>
        <w:jc w:val="both"/>
        <w:rPr>
          <w:rFonts w:ascii="Book Antiqua" w:hAnsi="Book Antiqua"/>
          <w:sz w:val="21"/>
          <w:szCs w:val="21"/>
        </w:rPr>
      </w:pPr>
    </w:p>
    <w:p w:rsidR="009A1034" w:rsidRPr="009A1034" w:rsidRDefault="009A1034" w:rsidP="007001FB">
      <w:pPr>
        <w:adjustRightInd w:val="0"/>
        <w:snapToGrid w:val="0"/>
        <w:spacing w:line="360" w:lineRule="auto"/>
        <w:ind w:left="316" w:hangingChars="150" w:hanging="316"/>
        <w:jc w:val="right"/>
        <w:rPr>
          <w:rFonts w:ascii="Book Antiqua" w:hAnsi="Book Antiqua"/>
          <w:sz w:val="21"/>
          <w:szCs w:val="21"/>
        </w:rPr>
      </w:pPr>
      <w:r w:rsidRPr="009A1034">
        <w:rPr>
          <w:rFonts w:ascii="Book Antiqua" w:hAnsi="Book Antiqua"/>
          <w:b/>
          <w:bCs/>
          <w:sz w:val="21"/>
          <w:szCs w:val="21"/>
        </w:rPr>
        <w:t xml:space="preserve">P-Reviewer: </w:t>
      </w:r>
      <w:r w:rsidRPr="009A1034">
        <w:rPr>
          <w:rFonts w:ascii="Book Antiqua" w:hAnsi="Book Antiqua"/>
          <w:bCs/>
          <w:sz w:val="21"/>
          <w:szCs w:val="21"/>
        </w:rPr>
        <w:t>Alexander</w:t>
      </w:r>
      <w:r w:rsidRPr="009A1034">
        <w:rPr>
          <w:rFonts w:ascii="Book Antiqua" w:eastAsiaTheme="minorEastAsia" w:hAnsi="Book Antiqua"/>
          <w:bCs/>
          <w:sz w:val="21"/>
          <w:szCs w:val="21"/>
          <w:lang w:eastAsia="zh-CN"/>
        </w:rPr>
        <w:t xml:space="preserve"> JS</w:t>
      </w:r>
      <w:r w:rsidRPr="009A1034">
        <w:rPr>
          <w:rFonts w:ascii="Book Antiqua" w:eastAsiaTheme="minorEastAsia" w:hAnsi="Book Antiqua"/>
          <w:b/>
          <w:bCs/>
          <w:sz w:val="21"/>
          <w:szCs w:val="21"/>
          <w:lang w:eastAsia="zh-CN"/>
        </w:rPr>
        <w:t xml:space="preserve"> </w:t>
      </w:r>
      <w:r w:rsidRPr="009A1034">
        <w:rPr>
          <w:rFonts w:ascii="Book Antiqua" w:hAnsi="Book Antiqua"/>
          <w:b/>
          <w:bCs/>
          <w:sz w:val="21"/>
          <w:szCs w:val="21"/>
        </w:rPr>
        <w:t>S-Editor:</w:t>
      </w:r>
      <w:r w:rsidRPr="009A1034">
        <w:rPr>
          <w:rFonts w:ascii="Book Antiqua" w:hAnsi="Book Antiqua"/>
          <w:sz w:val="21"/>
          <w:szCs w:val="21"/>
        </w:rPr>
        <w:t xml:space="preserve"> </w:t>
      </w:r>
      <w:r w:rsidRPr="009A1034">
        <w:rPr>
          <w:rFonts w:ascii="Book Antiqua" w:eastAsiaTheme="minorEastAsia" w:hAnsi="Book Antiqua"/>
          <w:sz w:val="21"/>
          <w:szCs w:val="21"/>
          <w:lang w:eastAsia="zh-CN"/>
        </w:rPr>
        <w:t>Ma YJ</w:t>
      </w:r>
      <w:r w:rsidRPr="009A1034">
        <w:rPr>
          <w:rFonts w:ascii="Book Antiqua" w:hAnsi="Book Antiqua"/>
          <w:sz w:val="21"/>
          <w:szCs w:val="21"/>
        </w:rPr>
        <w:t xml:space="preserve"> </w:t>
      </w:r>
      <w:r w:rsidRPr="009A1034">
        <w:rPr>
          <w:rFonts w:ascii="Book Antiqua" w:hAnsi="Book Antiqua"/>
          <w:b/>
          <w:bCs/>
          <w:sz w:val="21"/>
          <w:szCs w:val="21"/>
        </w:rPr>
        <w:t>L-Editor:</w:t>
      </w:r>
      <w:r w:rsidR="00947126">
        <w:rPr>
          <w:rFonts w:ascii="Book Antiqua" w:hAnsi="Book Antiqua"/>
          <w:sz w:val="21"/>
          <w:szCs w:val="21"/>
        </w:rPr>
        <w:t xml:space="preserve"> </w:t>
      </w:r>
      <w:r w:rsidRPr="009A1034">
        <w:rPr>
          <w:rFonts w:ascii="Book Antiqua" w:hAnsi="Book Antiqua"/>
          <w:b/>
          <w:bCs/>
          <w:sz w:val="21"/>
          <w:szCs w:val="21"/>
        </w:rPr>
        <w:t>E-Editor:</w:t>
      </w:r>
    </w:p>
    <w:p w:rsidR="00A139F6" w:rsidRPr="009A1034" w:rsidRDefault="00A139F6" w:rsidP="007001FB">
      <w:pPr>
        <w:pStyle w:val="1"/>
        <w:adjustRightInd w:val="0"/>
        <w:snapToGrid w:val="0"/>
        <w:spacing w:line="360" w:lineRule="auto"/>
        <w:ind w:left="0"/>
        <w:jc w:val="both"/>
        <w:rPr>
          <w:rFonts w:ascii="Book Antiqua" w:eastAsia="Times New Roman" w:hAnsi="Book Antiqua"/>
        </w:rPr>
      </w:pPr>
    </w:p>
    <w:p w:rsidR="00A139F6" w:rsidRPr="009A1034" w:rsidRDefault="00A139F6" w:rsidP="007001FB">
      <w:pPr>
        <w:pStyle w:val="1"/>
        <w:adjustRightInd w:val="0"/>
        <w:snapToGrid w:val="0"/>
        <w:spacing w:line="360" w:lineRule="auto"/>
        <w:ind w:left="0"/>
        <w:jc w:val="both"/>
        <w:rPr>
          <w:rFonts w:ascii="Book Antiqua" w:eastAsia="Times New Roman" w:hAnsi="Book Antiqua"/>
        </w:rPr>
      </w:pPr>
    </w:p>
    <w:p w:rsidR="00A139F6" w:rsidRPr="009A1034" w:rsidRDefault="00A139F6" w:rsidP="007001FB">
      <w:pPr>
        <w:adjustRightInd w:val="0"/>
        <w:snapToGrid w:val="0"/>
        <w:spacing w:line="360" w:lineRule="auto"/>
        <w:jc w:val="both"/>
        <w:rPr>
          <w:rFonts w:ascii="Book Antiqua" w:eastAsia="Times New Roman" w:hAnsi="Book Antiqua"/>
          <w:lang w:val="en-US"/>
        </w:rPr>
      </w:pPr>
    </w:p>
    <w:p w:rsidR="009A1034" w:rsidRPr="009A1034" w:rsidRDefault="009A1034" w:rsidP="007001FB">
      <w:pPr>
        <w:adjustRightInd w:val="0"/>
        <w:snapToGrid w:val="0"/>
        <w:spacing w:line="360" w:lineRule="auto"/>
        <w:jc w:val="both"/>
        <w:rPr>
          <w:rFonts w:ascii="Book Antiqua" w:eastAsia="Times New Roman" w:hAnsi="Book Antiqua"/>
          <w:lang w:val="en-US"/>
        </w:rPr>
      </w:pPr>
      <w:r w:rsidRPr="009A1034">
        <w:rPr>
          <w:rFonts w:ascii="Book Antiqua" w:eastAsia="Times New Roman" w:hAnsi="Book Antiqua"/>
          <w:lang w:val="en-US"/>
        </w:rPr>
        <w:br w:type="page"/>
      </w:r>
    </w:p>
    <w:p w:rsidR="00A139F6" w:rsidRPr="009A1034" w:rsidRDefault="00A139F6" w:rsidP="007001FB">
      <w:pPr>
        <w:adjustRightInd w:val="0"/>
        <w:snapToGrid w:val="0"/>
        <w:spacing w:line="360" w:lineRule="auto"/>
        <w:jc w:val="both"/>
        <w:rPr>
          <w:rFonts w:ascii="Book Antiqua" w:eastAsia="Times New Roman" w:hAnsi="Book Antiqua"/>
          <w:lang w:val="en-US"/>
        </w:rPr>
      </w:pPr>
    </w:p>
    <w:p w:rsidR="00A139F6" w:rsidRPr="00BF523B" w:rsidRDefault="00BF523B" w:rsidP="007001FB">
      <w:pPr>
        <w:pStyle w:val="a8"/>
        <w:adjustRightInd w:val="0"/>
        <w:snapToGrid w:val="0"/>
        <w:spacing w:line="360" w:lineRule="auto"/>
        <w:jc w:val="both"/>
        <w:rPr>
          <w:rFonts w:ascii="Book Antiqua" w:eastAsiaTheme="minorEastAsia" w:hAnsi="Book Antiqua"/>
          <w:sz w:val="24"/>
          <w:szCs w:val="24"/>
          <w:lang w:val="en-US" w:eastAsia="zh-CN"/>
        </w:rPr>
      </w:pPr>
      <w:r w:rsidRPr="009A1034">
        <w:rPr>
          <w:rFonts w:ascii="Book Antiqua" w:hAnsi="Book Antiqua"/>
          <w:sz w:val="24"/>
          <w:szCs w:val="24"/>
          <w:lang w:val="en-US"/>
        </w:rPr>
        <w:t xml:space="preserve">Table </w:t>
      </w:r>
      <w:r w:rsidRPr="009A1034">
        <w:rPr>
          <w:rFonts w:ascii="Book Antiqua" w:hAnsi="Book Antiqua"/>
          <w:sz w:val="24"/>
          <w:szCs w:val="24"/>
        </w:rPr>
        <w:fldChar w:fldCharType="begin"/>
      </w:r>
      <w:r w:rsidRPr="009A1034">
        <w:rPr>
          <w:rFonts w:ascii="Book Antiqua" w:hAnsi="Book Antiqua"/>
          <w:sz w:val="24"/>
          <w:szCs w:val="24"/>
          <w:lang w:val="en-US"/>
        </w:rPr>
        <w:instrText xml:space="preserve"> SEQ Table \* ARABIC </w:instrText>
      </w:r>
      <w:r w:rsidRPr="009A1034">
        <w:rPr>
          <w:rFonts w:ascii="Book Antiqua" w:hAnsi="Book Antiqua"/>
          <w:sz w:val="24"/>
          <w:szCs w:val="24"/>
        </w:rPr>
        <w:fldChar w:fldCharType="separate"/>
      </w:r>
      <w:r w:rsidRPr="009A1034">
        <w:rPr>
          <w:rFonts w:ascii="Book Antiqua" w:hAnsi="Book Antiqua"/>
          <w:noProof/>
          <w:sz w:val="24"/>
          <w:szCs w:val="24"/>
          <w:lang w:val="en-US"/>
        </w:rPr>
        <w:t>1</w:t>
      </w:r>
      <w:r w:rsidRPr="009A1034">
        <w:rPr>
          <w:rFonts w:ascii="Book Antiqua" w:hAnsi="Book Antiqua"/>
          <w:sz w:val="24"/>
          <w:szCs w:val="24"/>
        </w:rPr>
        <w:fldChar w:fldCharType="end"/>
      </w:r>
      <w:r w:rsidRPr="00BF523B">
        <w:rPr>
          <w:rFonts w:ascii="Book Antiqua" w:eastAsiaTheme="minorEastAsia" w:hAnsi="Book Antiqua" w:hint="eastAsia"/>
          <w:caps/>
          <w:sz w:val="24"/>
          <w:szCs w:val="24"/>
          <w:lang w:val="en-US" w:eastAsia="zh-CN"/>
        </w:rPr>
        <w:t xml:space="preserve"> </w:t>
      </w:r>
      <w:r w:rsidRPr="00BF523B">
        <w:rPr>
          <w:rFonts w:ascii="Book Antiqua" w:hAnsi="Book Antiqua"/>
          <w:caps/>
          <w:sz w:val="24"/>
          <w:szCs w:val="24"/>
          <w:lang w:val="en-US"/>
        </w:rPr>
        <w:t>i</w:t>
      </w:r>
      <w:r w:rsidRPr="009A1034">
        <w:rPr>
          <w:rFonts w:ascii="Book Antiqua" w:hAnsi="Book Antiqua"/>
          <w:sz w:val="24"/>
          <w:szCs w:val="24"/>
          <w:lang w:val="en-US"/>
        </w:rPr>
        <w:t xml:space="preserve">mmunogenicity of 4 intramuscular double doses and 4 intradermal low doses </w:t>
      </w:r>
      <w:r w:rsidRPr="00BF523B">
        <w:rPr>
          <w:rFonts w:ascii="Book Antiqua" w:hAnsi="Book Antiqua"/>
          <w:i/>
          <w:sz w:val="24"/>
          <w:szCs w:val="24"/>
          <w:lang w:val="en-US"/>
        </w:rPr>
        <w:t>vs</w:t>
      </w:r>
      <w:r w:rsidRPr="009A1034">
        <w:rPr>
          <w:rFonts w:ascii="Book Antiqua" w:hAnsi="Book Antiqua"/>
          <w:sz w:val="24"/>
          <w:szCs w:val="24"/>
          <w:lang w:val="en-US"/>
        </w:rPr>
        <w:t xml:space="preserve"> standard hepatitis B vaccine regimen in adults with </w:t>
      </w:r>
      <w:r>
        <w:rPr>
          <w:rFonts w:ascii="Book Antiqua" w:hAnsi="Book Antiqua"/>
          <w:sz w:val="24"/>
          <w:szCs w:val="24"/>
          <w:lang w:val="en-US"/>
        </w:rPr>
        <w:t>human immunodeficiency virus</w:t>
      </w:r>
      <w:r w:rsidRPr="009A1034">
        <w:rPr>
          <w:rFonts w:ascii="Book Antiqua" w:hAnsi="Book Antiqua"/>
          <w:sz w:val="24"/>
          <w:szCs w:val="24"/>
          <w:vertAlign w:val="superscript"/>
        </w:rPr>
        <w:fldChar w:fldCharType="begin"/>
      </w:r>
      <w:r w:rsidRPr="009A1034">
        <w:rPr>
          <w:rFonts w:ascii="Book Antiqua" w:hAnsi="Book Antiqua"/>
          <w:sz w:val="24"/>
          <w:szCs w:val="24"/>
          <w:vertAlign w:val="superscript"/>
          <w:lang w:val="en-US"/>
        </w:rPr>
        <w:instrText xml:space="preserve"> ADDIN ZOTERO_ITEM CSL_CITATION {"citationID":"pPBgSWDm","properties":{"formattedCitation":"[53]","plainCitation":"[53]"},"citationItems":[{"id":46,"uris":["http://zotero.org/users/1750907/items/NF7XIIBE"],"uri":["http://zotero.org/users/1750907/items/NF7XIIBE"],"itemData":{"id":46,"type":"article-journal","title":"Safety and immunogenicity of 4 intramuscular double doses and 4 intradermal low doses vs standard hepatitis B vaccine regimen in adults with HIV-1: a randomized controlled trial","container-title":"JAMA: The Journal of the American Medical Association","page":"1432-1440","volume":"305","issue":"14","source":"NCBI PubMed","abstract":"CONTEXT Alternative schedules more immunogenic than the standard hepatitis B vaccine regimen are needed in patients with human immunodeficiency virus 1 (HIV-1) infection. OBJECTIVE To compare the safety and immunogenicity of 4 intramuscular double-dose and 4 intradermal low-dose regimens vs the standard hepatitis B vaccine regimen. DESIGN, SETTING, AND PARTICIPANTS An open-label, multicenter, 1:1:1 parallel-group, randomized trial conducted between June 28, 2007, and October 23, 2008 (date of last patient visit, July 3, 2009) at 33 centers in France with patients enrolled in French National Agency for Research on AIDS and Viral Hepatitis trials in adults with HIV-1 infection who were hepatitis B virus (HBV) seronegative and having CD4 cell counts of more than 200 cells/</w:instrText>
      </w:r>
      <w:r w:rsidRPr="009A1034">
        <w:rPr>
          <w:rFonts w:ascii="Book Antiqua" w:hAnsi="Book Antiqua"/>
          <w:sz w:val="24"/>
          <w:szCs w:val="24"/>
          <w:vertAlign w:val="superscript"/>
        </w:rPr>
        <w:instrText>μ</w:instrText>
      </w:r>
      <w:r w:rsidRPr="009A1034">
        <w:rPr>
          <w:rFonts w:ascii="Book Antiqua" w:hAnsi="Book Antiqua"/>
          <w:sz w:val="24"/>
          <w:szCs w:val="24"/>
          <w:vertAlign w:val="superscript"/>
          <w:lang w:val="en-US"/>
        </w:rPr>
        <w:instrText xml:space="preserve">L. INTERVENTION Patients were randomly assigned to receive 3 intramuscular injections of the standard dose (20 </w:instrText>
      </w:r>
      <w:r w:rsidRPr="009A1034">
        <w:rPr>
          <w:rFonts w:ascii="Book Antiqua" w:hAnsi="Book Antiqua"/>
          <w:sz w:val="24"/>
          <w:szCs w:val="24"/>
          <w:vertAlign w:val="superscript"/>
        </w:rPr>
        <w:instrText>μ</w:instrText>
      </w:r>
      <w:r w:rsidRPr="009A1034">
        <w:rPr>
          <w:rFonts w:ascii="Book Antiqua" w:hAnsi="Book Antiqua"/>
          <w:sz w:val="24"/>
          <w:szCs w:val="24"/>
          <w:vertAlign w:val="superscript"/>
          <w:lang w:val="en-US"/>
        </w:rPr>
        <w:instrText xml:space="preserve">g) of recombinant HBV vaccine at weeks 0, 4, and 24 (IM20 × 3 group, n = 145); 4 intramuscular double doses (40 </w:instrText>
      </w:r>
      <w:r w:rsidRPr="009A1034">
        <w:rPr>
          <w:rFonts w:ascii="Book Antiqua" w:hAnsi="Book Antiqua"/>
          <w:sz w:val="24"/>
          <w:szCs w:val="24"/>
          <w:vertAlign w:val="superscript"/>
        </w:rPr>
        <w:instrText>μ</w:instrText>
      </w:r>
      <w:r w:rsidRPr="009A1034">
        <w:rPr>
          <w:rFonts w:ascii="Book Antiqua" w:hAnsi="Book Antiqua"/>
          <w:sz w:val="24"/>
          <w:szCs w:val="24"/>
          <w:vertAlign w:val="superscript"/>
          <w:lang w:val="en-US"/>
        </w:rPr>
        <w:instrText xml:space="preserve">g [2 injections of 20 </w:instrText>
      </w:r>
      <w:r w:rsidRPr="009A1034">
        <w:rPr>
          <w:rFonts w:ascii="Book Antiqua" w:hAnsi="Book Antiqua"/>
          <w:sz w:val="24"/>
          <w:szCs w:val="24"/>
          <w:vertAlign w:val="superscript"/>
        </w:rPr>
        <w:instrText>μ</w:instrText>
      </w:r>
      <w:r w:rsidRPr="009A1034">
        <w:rPr>
          <w:rFonts w:ascii="Book Antiqua" w:hAnsi="Book Antiqua"/>
          <w:sz w:val="24"/>
          <w:szCs w:val="24"/>
          <w:vertAlign w:val="superscript"/>
          <w:lang w:val="en-US"/>
        </w:rPr>
        <w:instrText xml:space="preserve">g]) of recombinant HBV vaccine at weeks 0, 4, 8, and 24 (IM40 × 4 group, n = 148); or 4 intradermal injections of low doses (4 </w:instrText>
      </w:r>
      <w:r w:rsidRPr="009A1034">
        <w:rPr>
          <w:rFonts w:ascii="Book Antiqua" w:hAnsi="Book Antiqua"/>
          <w:sz w:val="24"/>
          <w:szCs w:val="24"/>
          <w:vertAlign w:val="superscript"/>
        </w:rPr>
        <w:instrText>μ</w:instrText>
      </w:r>
      <w:r w:rsidRPr="009A1034">
        <w:rPr>
          <w:rFonts w:ascii="Book Antiqua" w:hAnsi="Book Antiqua"/>
          <w:sz w:val="24"/>
          <w:szCs w:val="24"/>
          <w:vertAlign w:val="superscript"/>
          <w:lang w:val="en-US"/>
        </w:rPr>
        <w:instrText xml:space="preserve">g [1/5 of 20 </w:instrText>
      </w:r>
      <w:r w:rsidRPr="009A1034">
        <w:rPr>
          <w:rFonts w:ascii="Book Antiqua" w:hAnsi="Book Antiqua"/>
          <w:sz w:val="24"/>
          <w:szCs w:val="24"/>
          <w:vertAlign w:val="superscript"/>
        </w:rPr>
        <w:instrText>μ</w:instrText>
      </w:r>
      <w:r w:rsidRPr="009A1034">
        <w:rPr>
          <w:rFonts w:ascii="Book Antiqua" w:hAnsi="Book Antiqua"/>
          <w:sz w:val="24"/>
          <w:szCs w:val="24"/>
          <w:vertAlign w:val="superscript"/>
          <w:lang w:val="en-US"/>
        </w:rPr>
        <w:instrText xml:space="preserve">g]) of recombinant HBV vaccine at weeks 0, 4, 8, and 24 (ID4 × 4 group, n = 144). MAIN OUTCOME MEASURES Percentage of responders at week 28, defined as patients with hepatitis B surface antibody (anti-HBs) of at least 10 mIU/mL in patients who received at least 1 dose of vaccine. Patients with missing anti-HBs titer measurement at the final follow-up visit at week 28 were considered as nonresponders in the primary (efficacy) analysis. RESULTS A total of 437 patients were randomized to the 3 study groups, of whom 11 did not receive any vaccine. Of these, 396 had available anti-HBs titers at week 28. The percentage of responders at week 28 was 65% (95% confidence interval [CI], 56%-72%) in the IM20 × 3 group (n = 91), 82% (95% CI, 77%-88%) in the IM40 × 4 group (n = 119) (P &lt; .001 vs IM20 × 3 group), and 77% (95% CI, 69%-84%) in the ID4 × 4 group (n = 108) (P = .02 vs IM20 × 3 group). No safety signal and no effect on CD4 cell count or viral load were observed. CONCLUSION In adults with HIV-1, both the 4 intramuscular double-dose regimen and the 4 intradermal low-dose regimen improved serological response compared with the standard HBV vaccine regimen. TRIAL REGISTRATION clinicaltrials.gov Identifier: NCT00480792.","DOI":"10.1001/jama.2011.351","ISSN":"1538-3598","note":"PMID: 21486976","shortTitle":"Safety and immunogenicity of 4 intramuscular double doses and 4 intradermal low doses vs standard hepatitis B vaccine regimen in adults with HIV-1","journalAbbreviation":"JAMA","author":[{"family":"Launay","given":"Odile"},{"family":"van der Vliet","given":"Diane"},{"family":"Rosenberg","given":"Arielle R"},{"family":"Michel","given":"Marie-Louise"},{"family":"Piroth","given":"Lionel"},{"family":"Rey","given":"David"},{"family":"Colin de Verdière","given":"Nathalie"},{"family":"Slama","given":"Laurence"},{"family":"Martin","given":"Karine"},{"family":"Lortholary","given":"Olivier"},{"family":"Carrat","given":"Fabrice"}],"issued":{"date-parts":[["2011",4,13]]},"accessed":{"date-parts":[["2011",6,17]]},"PMID":"21486976"}}],"schema":"https://github.com/citation-style-language/schema/raw/master/csl-citation.json"} </w:instrText>
      </w:r>
      <w:r w:rsidRPr="009A1034">
        <w:rPr>
          <w:rFonts w:ascii="Book Antiqua" w:hAnsi="Book Antiqua"/>
          <w:sz w:val="24"/>
          <w:szCs w:val="24"/>
          <w:vertAlign w:val="superscript"/>
        </w:rPr>
        <w:fldChar w:fldCharType="separate"/>
      </w:r>
      <w:r w:rsidRPr="009A1034">
        <w:rPr>
          <w:rFonts w:ascii="Book Antiqua" w:hAnsi="Book Antiqua"/>
          <w:noProof/>
          <w:sz w:val="24"/>
          <w:szCs w:val="24"/>
          <w:vertAlign w:val="superscript"/>
          <w:lang w:val="en-US"/>
        </w:rPr>
        <w:t>[53]</w:t>
      </w:r>
      <w:r w:rsidRPr="009A1034">
        <w:rPr>
          <w:rFonts w:ascii="Book Antiqua" w:hAnsi="Book Antiqua"/>
          <w:sz w:val="24"/>
          <w:szCs w:val="24"/>
          <w:vertAlign w:val="superscript"/>
        </w:rPr>
        <w:fldChar w:fldCharType="end"/>
      </w:r>
    </w:p>
    <w:p w:rsidR="00A139F6" w:rsidRPr="009A1034" w:rsidRDefault="00A139F6" w:rsidP="007001FB">
      <w:pPr>
        <w:adjustRightInd w:val="0"/>
        <w:snapToGrid w:val="0"/>
        <w:spacing w:line="360" w:lineRule="auto"/>
        <w:jc w:val="both"/>
        <w:rPr>
          <w:rFonts w:ascii="Book Antiqua" w:eastAsia="Times New Roman" w:hAnsi="Book Antiqua"/>
          <w:lang w:val="en-US"/>
        </w:rPr>
      </w:pPr>
    </w:p>
    <w:tbl>
      <w:tblPr>
        <w:tblW w:w="0" w:type="auto"/>
        <w:tblBorders>
          <w:top w:val="single" w:sz="8" w:space="0" w:color="000000"/>
          <w:bottom w:val="single" w:sz="8" w:space="0" w:color="000000"/>
        </w:tblBorders>
        <w:tblLook w:val="04A0" w:firstRow="1" w:lastRow="0" w:firstColumn="1" w:lastColumn="0" w:noHBand="0" w:noVBand="1"/>
      </w:tblPr>
      <w:tblGrid>
        <w:gridCol w:w="2356"/>
        <w:gridCol w:w="1934"/>
        <w:gridCol w:w="2116"/>
        <w:gridCol w:w="2116"/>
      </w:tblGrid>
      <w:tr w:rsidR="00A139F6" w:rsidRPr="009A1034" w:rsidTr="00BF523B">
        <w:tc>
          <w:tcPr>
            <w:tcW w:w="2356" w:type="dxa"/>
            <w:tcBorders>
              <w:top w:val="single" w:sz="4" w:space="0" w:color="auto"/>
              <w:left w:val="nil"/>
              <w:bottom w:val="single" w:sz="4" w:space="0" w:color="auto"/>
              <w:right w:val="nil"/>
            </w:tcBorders>
            <w:shd w:val="clear" w:color="auto" w:fill="auto"/>
          </w:tcPr>
          <w:p w:rsidR="00A139F6" w:rsidRPr="009A1034" w:rsidRDefault="00BF523B" w:rsidP="007001FB">
            <w:pPr>
              <w:adjustRightInd w:val="0"/>
              <w:snapToGrid w:val="0"/>
              <w:spacing w:line="360" w:lineRule="auto"/>
              <w:jc w:val="both"/>
              <w:rPr>
                <w:rFonts w:ascii="Book Antiqua" w:eastAsia="Times New Roman" w:hAnsi="Book Antiqua"/>
                <w:b/>
                <w:bCs/>
                <w:color w:val="000000"/>
                <w:lang w:val="en-US"/>
              </w:rPr>
            </w:pPr>
            <w:r w:rsidRPr="00BF523B">
              <w:rPr>
                <w:rFonts w:ascii="Book Antiqua" w:eastAsia="Times New Roman" w:hAnsi="Book Antiqua"/>
                <w:b/>
                <w:bCs/>
                <w:i/>
                <w:color w:val="000000"/>
                <w:lang w:val="en-US"/>
              </w:rPr>
              <w:t xml:space="preserve">n = </w:t>
            </w:r>
            <w:r w:rsidR="00A139F6" w:rsidRPr="009A1034">
              <w:rPr>
                <w:rFonts w:ascii="Book Antiqua" w:eastAsia="Times New Roman" w:hAnsi="Book Antiqua"/>
                <w:b/>
                <w:bCs/>
                <w:color w:val="000000"/>
                <w:lang w:val="en-US"/>
              </w:rPr>
              <w:t>426</w:t>
            </w:r>
          </w:p>
        </w:tc>
        <w:tc>
          <w:tcPr>
            <w:tcW w:w="1934" w:type="dxa"/>
            <w:tcBorders>
              <w:top w:val="single" w:sz="4" w:space="0" w:color="auto"/>
              <w:left w:val="nil"/>
              <w:bottom w:val="single" w:sz="4" w:space="0" w:color="auto"/>
              <w:right w:val="nil"/>
            </w:tcBorders>
            <w:shd w:val="clear" w:color="auto" w:fill="auto"/>
          </w:tcPr>
          <w:p w:rsidR="00A139F6" w:rsidRPr="009A1034" w:rsidRDefault="00A139F6" w:rsidP="007001FB">
            <w:pPr>
              <w:adjustRightInd w:val="0"/>
              <w:snapToGrid w:val="0"/>
              <w:spacing w:line="360" w:lineRule="auto"/>
              <w:jc w:val="both"/>
              <w:rPr>
                <w:rFonts w:ascii="Book Antiqua" w:eastAsia="Times New Roman" w:hAnsi="Book Antiqua"/>
                <w:b/>
                <w:bCs/>
                <w:color w:val="000000"/>
                <w:lang w:val="en-US"/>
              </w:rPr>
            </w:pPr>
            <w:r w:rsidRPr="009A1034">
              <w:rPr>
                <w:rFonts w:ascii="Book Antiqua" w:eastAsia="Times New Roman" w:hAnsi="Book Antiqua"/>
                <w:b/>
                <w:bCs/>
                <w:color w:val="000000"/>
                <w:lang w:val="en-US"/>
              </w:rPr>
              <w:t>IM 20</w:t>
            </w:r>
            <w:r w:rsidR="007001FB">
              <w:rPr>
                <w:rFonts w:ascii="Book Antiqua" w:eastAsiaTheme="minorEastAsia" w:hAnsi="Book Antiqua" w:hint="eastAsia"/>
                <w:b/>
                <w:bCs/>
                <w:color w:val="000000"/>
                <w:lang w:val="en-US" w:eastAsia="zh-CN"/>
              </w:rPr>
              <w:t xml:space="preserve"> </w:t>
            </w:r>
            <w:r w:rsidRPr="009A1034">
              <w:rPr>
                <w:rFonts w:ascii="Book Antiqua" w:eastAsia="Times New Roman" w:hAnsi="Book Antiqua"/>
                <w:b/>
                <w:bCs/>
                <w:color w:val="000000"/>
                <w:lang w:val="en-US"/>
              </w:rPr>
              <w:sym w:font="Symbol" w:char="F06D"/>
            </w:r>
            <w:r w:rsidRPr="009A1034">
              <w:rPr>
                <w:rFonts w:ascii="Book Antiqua" w:eastAsia="Times New Roman" w:hAnsi="Book Antiqua"/>
                <w:b/>
                <w:bCs/>
                <w:color w:val="000000"/>
                <w:lang w:val="en-US"/>
              </w:rPr>
              <w:t>g x 3</w:t>
            </w:r>
          </w:p>
          <w:p w:rsidR="00A139F6" w:rsidRPr="009A1034" w:rsidRDefault="00BF523B" w:rsidP="007001FB">
            <w:pPr>
              <w:adjustRightInd w:val="0"/>
              <w:snapToGrid w:val="0"/>
              <w:spacing w:line="360" w:lineRule="auto"/>
              <w:jc w:val="both"/>
              <w:rPr>
                <w:rFonts w:ascii="Book Antiqua" w:eastAsia="Times New Roman" w:hAnsi="Book Antiqua"/>
                <w:b/>
                <w:bCs/>
                <w:color w:val="000000"/>
                <w:lang w:val="en-US"/>
              </w:rPr>
            </w:pPr>
            <w:r w:rsidRPr="00BF523B">
              <w:rPr>
                <w:rFonts w:ascii="Book Antiqua" w:eastAsia="Times New Roman" w:hAnsi="Book Antiqua"/>
                <w:b/>
                <w:bCs/>
                <w:i/>
                <w:color w:val="000000"/>
                <w:lang w:val="en-US"/>
              </w:rPr>
              <w:t xml:space="preserve">n = </w:t>
            </w:r>
            <w:r w:rsidR="00A139F6" w:rsidRPr="009A1034">
              <w:rPr>
                <w:rFonts w:ascii="Book Antiqua" w:eastAsia="Times New Roman" w:hAnsi="Book Antiqua"/>
                <w:b/>
                <w:bCs/>
                <w:color w:val="000000"/>
                <w:lang w:val="en-US"/>
              </w:rPr>
              <w:t>141</w:t>
            </w:r>
          </w:p>
        </w:tc>
        <w:tc>
          <w:tcPr>
            <w:tcW w:w="2116" w:type="dxa"/>
            <w:tcBorders>
              <w:top w:val="single" w:sz="4" w:space="0" w:color="auto"/>
              <w:left w:val="nil"/>
              <w:bottom w:val="single" w:sz="4" w:space="0" w:color="auto"/>
              <w:right w:val="nil"/>
            </w:tcBorders>
            <w:shd w:val="clear" w:color="auto" w:fill="auto"/>
          </w:tcPr>
          <w:p w:rsidR="00A139F6" w:rsidRPr="009A1034" w:rsidRDefault="00BF523B" w:rsidP="007001FB">
            <w:pPr>
              <w:adjustRightInd w:val="0"/>
              <w:snapToGrid w:val="0"/>
              <w:spacing w:line="360" w:lineRule="auto"/>
              <w:jc w:val="both"/>
              <w:rPr>
                <w:rFonts w:ascii="Book Antiqua" w:eastAsia="Times New Roman" w:hAnsi="Book Antiqua"/>
                <w:b/>
                <w:bCs/>
                <w:color w:val="000000"/>
                <w:lang w:val="en-US"/>
              </w:rPr>
            </w:pPr>
            <w:r w:rsidRPr="007001FB">
              <w:rPr>
                <w:rFonts w:ascii="Book Antiqua" w:eastAsia="Times New Roman" w:hAnsi="Book Antiqua"/>
                <w:b/>
                <w:bCs/>
                <w:caps/>
                <w:color w:val="000000"/>
                <w:lang w:val="en-US"/>
              </w:rPr>
              <w:t>im</w:t>
            </w:r>
            <w:r w:rsidRPr="009A1034">
              <w:rPr>
                <w:rFonts w:ascii="Book Antiqua" w:eastAsia="Times New Roman" w:hAnsi="Book Antiqua"/>
                <w:b/>
                <w:bCs/>
                <w:color w:val="000000"/>
                <w:lang w:val="en-US"/>
              </w:rPr>
              <w:t xml:space="preserve"> 40</w:t>
            </w:r>
            <w:r w:rsidR="007001FB">
              <w:rPr>
                <w:rFonts w:ascii="Book Antiqua" w:eastAsiaTheme="minorEastAsia" w:hAnsi="Book Antiqua" w:hint="eastAsia"/>
                <w:b/>
                <w:bCs/>
                <w:color w:val="000000"/>
                <w:lang w:val="en-US" w:eastAsia="zh-CN"/>
              </w:rPr>
              <w:t xml:space="preserve"> </w:t>
            </w:r>
            <w:r w:rsidR="00A139F6" w:rsidRPr="009A1034">
              <w:rPr>
                <w:rFonts w:ascii="Book Antiqua" w:eastAsia="Times New Roman" w:hAnsi="Book Antiqua"/>
                <w:b/>
                <w:bCs/>
                <w:color w:val="000000"/>
                <w:lang w:val="en-US"/>
              </w:rPr>
              <w:sym w:font="Symbol" w:char="F06D"/>
            </w:r>
            <w:r w:rsidRPr="009A1034">
              <w:rPr>
                <w:rFonts w:ascii="Book Antiqua" w:eastAsia="Times New Roman" w:hAnsi="Book Antiqua"/>
                <w:b/>
                <w:bCs/>
                <w:color w:val="000000"/>
                <w:lang w:val="en-US"/>
              </w:rPr>
              <w:t>g x 4</w:t>
            </w:r>
          </w:p>
          <w:p w:rsidR="00A139F6" w:rsidRPr="009A1034" w:rsidRDefault="00BF523B" w:rsidP="007001FB">
            <w:pPr>
              <w:adjustRightInd w:val="0"/>
              <w:snapToGrid w:val="0"/>
              <w:spacing w:line="360" w:lineRule="auto"/>
              <w:jc w:val="both"/>
              <w:rPr>
                <w:rFonts w:ascii="Book Antiqua" w:eastAsia="Times New Roman" w:hAnsi="Book Antiqua"/>
                <w:b/>
                <w:bCs/>
                <w:color w:val="000000"/>
                <w:lang w:val="en-US"/>
              </w:rPr>
            </w:pPr>
            <w:r w:rsidRPr="00BF523B">
              <w:rPr>
                <w:rFonts w:ascii="Book Antiqua" w:eastAsia="Times New Roman" w:hAnsi="Book Antiqua"/>
                <w:b/>
                <w:bCs/>
                <w:i/>
                <w:color w:val="000000"/>
                <w:lang w:val="en-US"/>
              </w:rPr>
              <w:t xml:space="preserve">n = </w:t>
            </w:r>
            <w:r w:rsidRPr="009A1034">
              <w:rPr>
                <w:rFonts w:ascii="Book Antiqua" w:eastAsia="Times New Roman" w:hAnsi="Book Antiqua"/>
                <w:b/>
                <w:bCs/>
                <w:color w:val="000000"/>
                <w:lang w:val="en-US"/>
              </w:rPr>
              <w:t>145</w:t>
            </w:r>
          </w:p>
        </w:tc>
        <w:tc>
          <w:tcPr>
            <w:tcW w:w="2116" w:type="dxa"/>
            <w:tcBorders>
              <w:top w:val="single" w:sz="4" w:space="0" w:color="auto"/>
              <w:left w:val="nil"/>
              <w:bottom w:val="single" w:sz="4" w:space="0" w:color="auto"/>
              <w:right w:val="nil"/>
            </w:tcBorders>
            <w:shd w:val="clear" w:color="auto" w:fill="auto"/>
          </w:tcPr>
          <w:p w:rsidR="00A139F6" w:rsidRPr="009A1034" w:rsidRDefault="00BF523B" w:rsidP="007001FB">
            <w:pPr>
              <w:adjustRightInd w:val="0"/>
              <w:snapToGrid w:val="0"/>
              <w:spacing w:line="360" w:lineRule="auto"/>
              <w:jc w:val="both"/>
              <w:rPr>
                <w:rFonts w:ascii="Book Antiqua" w:eastAsia="Times New Roman" w:hAnsi="Book Antiqua"/>
                <w:b/>
                <w:bCs/>
                <w:color w:val="000000"/>
                <w:lang w:val="en-US"/>
              </w:rPr>
            </w:pPr>
            <w:r w:rsidRPr="007001FB">
              <w:rPr>
                <w:rFonts w:ascii="Book Antiqua" w:eastAsia="Times New Roman" w:hAnsi="Book Antiqua"/>
                <w:b/>
                <w:bCs/>
                <w:caps/>
                <w:color w:val="000000"/>
                <w:lang w:val="en-US"/>
              </w:rPr>
              <w:t>id</w:t>
            </w:r>
            <w:r w:rsidRPr="009A1034">
              <w:rPr>
                <w:rFonts w:ascii="Book Antiqua" w:eastAsia="Times New Roman" w:hAnsi="Book Antiqua"/>
                <w:b/>
                <w:bCs/>
                <w:color w:val="000000"/>
                <w:lang w:val="en-US"/>
              </w:rPr>
              <w:t xml:space="preserve"> 4</w:t>
            </w:r>
            <w:r w:rsidR="007001FB">
              <w:rPr>
                <w:rFonts w:ascii="Book Antiqua" w:eastAsiaTheme="minorEastAsia" w:hAnsi="Book Antiqua" w:hint="eastAsia"/>
                <w:b/>
                <w:bCs/>
                <w:color w:val="000000"/>
                <w:lang w:val="en-US" w:eastAsia="zh-CN"/>
              </w:rPr>
              <w:t xml:space="preserve"> </w:t>
            </w:r>
            <w:r w:rsidR="00A139F6" w:rsidRPr="009A1034">
              <w:rPr>
                <w:rFonts w:ascii="Book Antiqua" w:eastAsia="Times New Roman" w:hAnsi="Book Antiqua"/>
                <w:b/>
                <w:bCs/>
                <w:color w:val="000000"/>
                <w:lang w:val="en-US"/>
              </w:rPr>
              <w:sym w:font="Symbol" w:char="F06D"/>
            </w:r>
            <w:r w:rsidRPr="009A1034">
              <w:rPr>
                <w:rFonts w:ascii="Book Antiqua" w:eastAsia="Times New Roman" w:hAnsi="Book Antiqua"/>
                <w:b/>
                <w:bCs/>
                <w:color w:val="000000"/>
                <w:lang w:val="en-US"/>
              </w:rPr>
              <w:t>g x 4</w:t>
            </w:r>
          </w:p>
          <w:p w:rsidR="00A139F6" w:rsidRPr="009A1034" w:rsidRDefault="00BF523B" w:rsidP="007001FB">
            <w:pPr>
              <w:adjustRightInd w:val="0"/>
              <w:snapToGrid w:val="0"/>
              <w:spacing w:line="360" w:lineRule="auto"/>
              <w:jc w:val="both"/>
              <w:rPr>
                <w:rFonts w:ascii="Book Antiqua" w:eastAsia="Times New Roman" w:hAnsi="Book Antiqua"/>
                <w:b/>
                <w:bCs/>
                <w:color w:val="000000"/>
                <w:lang w:val="en-US"/>
              </w:rPr>
            </w:pPr>
            <w:r w:rsidRPr="00BF523B">
              <w:rPr>
                <w:rFonts w:ascii="Book Antiqua" w:eastAsia="Times New Roman" w:hAnsi="Book Antiqua"/>
                <w:b/>
                <w:bCs/>
                <w:i/>
                <w:color w:val="000000"/>
                <w:lang w:val="en-US"/>
              </w:rPr>
              <w:t xml:space="preserve">n = </w:t>
            </w:r>
            <w:r w:rsidRPr="009A1034">
              <w:rPr>
                <w:rFonts w:ascii="Book Antiqua" w:eastAsia="Times New Roman" w:hAnsi="Book Antiqua"/>
                <w:b/>
                <w:bCs/>
                <w:color w:val="000000"/>
                <w:lang w:val="en-US"/>
              </w:rPr>
              <w:t>140</w:t>
            </w:r>
          </w:p>
        </w:tc>
      </w:tr>
      <w:tr w:rsidR="007001FB" w:rsidRPr="009A1034" w:rsidTr="00BF523B">
        <w:tc>
          <w:tcPr>
            <w:tcW w:w="2356" w:type="dxa"/>
            <w:tcBorders>
              <w:top w:val="single" w:sz="4" w:space="0" w:color="auto"/>
            </w:tcBorders>
            <w:shd w:val="clear" w:color="auto" w:fill="auto"/>
          </w:tcPr>
          <w:p w:rsidR="00A139F6" w:rsidRPr="009A1034" w:rsidRDefault="00A139F6" w:rsidP="007001FB">
            <w:pPr>
              <w:adjustRightInd w:val="0"/>
              <w:snapToGrid w:val="0"/>
              <w:spacing w:line="360" w:lineRule="auto"/>
              <w:jc w:val="both"/>
              <w:rPr>
                <w:rFonts w:ascii="Book Antiqua" w:eastAsia="Times New Roman" w:hAnsi="Book Antiqua"/>
                <w:b/>
                <w:bCs/>
                <w:color w:val="000000"/>
                <w:lang w:val="en-US"/>
              </w:rPr>
            </w:pPr>
            <w:r w:rsidRPr="009A1034">
              <w:rPr>
                <w:rFonts w:ascii="Book Antiqua" w:eastAsia="Times New Roman" w:hAnsi="Book Antiqua"/>
                <w:b/>
                <w:bCs/>
                <w:color w:val="000000"/>
                <w:lang w:val="en-US"/>
              </w:rPr>
              <w:t>Response rates</w:t>
            </w:r>
          </w:p>
          <w:p w:rsidR="00A139F6" w:rsidRPr="009A1034" w:rsidRDefault="00A139F6" w:rsidP="007001FB">
            <w:pPr>
              <w:adjustRightInd w:val="0"/>
              <w:snapToGrid w:val="0"/>
              <w:spacing w:line="360" w:lineRule="auto"/>
              <w:jc w:val="both"/>
              <w:rPr>
                <w:rFonts w:ascii="Book Antiqua" w:eastAsia="Times New Roman" w:hAnsi="Book Antiqua"/>
                <w:b/>
                <w:bCs/>
                <w:color w:val="000000"/>
                <w:lang w:val="en-US"/>
              </w:rPr>
            </w:pPr>
            <w:r w:rsidRPr="009A1034">
              <w:rPr>
                <w:rFonts w:ascii="Book Antiqua" w:eastAsia="Times New Roman" w:hAnsi="Book Antiqua"/>
                <w:b/>
                <w:bCs/>
                <w:color w:val="000000"/>
                <w:lang w:val="en-US"/>
              </w:rPr>
              <w:t>At week 28</w:t>
            </w:r>
          </w:p>
          <w:p w:rsidR="00A139F6" w:rsidRPr="009A1034" w:rsidRDefault="00A139F6" w:rsidP="007001FB">
            <w:pPr>
              <w:adjustRightInd w:val="0"/>
              <w:snapToGrid w:val="0"/>
              <w:spacing w:line="360" w:lineRule="auto"/>
              <w:jc w:val="both"/>
              <w:rPr>
                <w:rFonts w:ascii="Book Antiqua" w:eastAsia="Times New Roman" w:hAnsi="Book Antiqua"/>
                <w:b/>
                <w:bCs/>
                <w:color w:val="000000"/>
                <w:lang w:val="en-US"/>
              </w:rPr>
            </w:pPr>
            <w:r w:rsidRPr="009A1034">
              <w:rPr>
                <w:rFonts w:ascii="Book Antiqua" w:eastAsia="Times New Roman" w:hAnsi="Book Antiqua"/>
                <w:b/>
                <w:bCs/>
                <w:color w:val="000000"/>
                <w:lang w:val="en-US"/>
              </w:rPr>
              <w:t>(Anti-HBs &gt; 10</w:t>
            </w:r>
            <w:r w:rsidR="00BF523B">
              <w:rPr>
                <w:rFonts w:ascii="Book Antiqua" w:eastAsiaTheme="minorEastAsia" w:hAnsi="Book Antiqua" w:hint="eastAsia"/>
                <w:b/>
                <w:bCs/>
                <w:color w:val="000000"/>
                <w:lang w:val="en-US" w:eastAsia="zh-CN"/>
              </w:rPr>
              <w:t xml:space="preserve"> </w:t>
            </w:r>
            <w:proofErr w:type="spellStart"/>
            <w:r w:rsidRPr="009A1034">
              <w:rPr>
                <w:rFonts w:ascii="Book Antiqua" w:eastAsia="Times New Roman" w:hAnsi="Book Antiqua"/>
                <w:b/>
                <w:bCs/>
                <w:color w:val="000000"/>
                <w:lang w:val="en-US"/>
              </w:rPr>
              <w:t>mIU</w:t>
            </w:r>
            <w:proofErr w:type="spellEnd"/>
            <w:r w:rsidRPr="009A1034">
              <w:rPr>
                <w:rFonts w:ascii="Book Antiqua" w:eastAsia="Times New Roman" w:hAnsi="Book Antiqua"/>
                <w:b/>
                <w:bCs/>
                <w:color w:val="000000"/>
                <w:lang w:val="en-US"/>
              </w:rPr>
              <w:t>/m</w:t>
            </w:r>
            <w:r w:rsidRPr="00BF523B">
              <w:rPr>
                <w:rFonts w:ascii="Book Antiqua" w:eastAsia="Times New Roman" w:hAnsi="Book Antiqua"/>
                <w:b/>
                <w:bCs/>
                <w:caps/>
                <w:color w:val="000000"/>
                <w:lang w:val="en-US"/>
              </w:rPr>
              <w:t>l</w:t>
            </w:r>
            <w:r w:rsidRPr="009A1034">
              <w:rPr>
                <w:rFonts w:ascii="Book Antiqua" w:eastAsia="Times New Roman" w:hAnsi="Book Antiqua"/>
                <w:b/>
                <w:bCs/>
                <w:color w:val="000000"/>
                <w:lang w:val="en-US"/>
              </w:rPr>
              <w:t>)</w:t>
            </w:r>
          </w:p>
        </w:tc>
        <w:tc>
          <w:tcPr>
            <w:tcW w:w="1934" w:type="dxa"/>
            <w:tcBorders>
              <w:top w:val="single" w:sz="4" w:space="0" w:color="auto"/>
              <w:left w:val="nil"/>
              <w:right w:val="nil"/>
            </w:tcBorders>
            <w:shd w:val="clear" w:color="auto" w:fill="auto"/>
          </w:tcPr>
          <w:p w:rsidR="00A139F6" w:rsidRPr="009A1034" w:rsidRDefault="00A139F6" w:rsidP="007001FB">
            <w:pPr>
              <w:adjustRightInd w:val="0"/>
              <w:snapToGrid w:val="0"/>
              <w:spacing w:line="360" w:lineRule="auto"/>
              <w:jc w:val="both"/>
              <w:rPr>
                <w:rFonts w:ascii="Book Antiqua" w:eastAsia="Times New Roman" w:hAnsi="Book Antiqua"/>
                <w:color w:val="000000"/>
                <w:lang w:val="en-US"/>
              </w:rPr>
            </w:pPr>
            <w:r w:rsidRPr="009A1034">
              <w:rPr>
                <w:rFonts w:ascii="Book Antiqua" w:eastAsia="Times New Roman" w:hAnsi="Book Antiqua"/>
                <w:color w:val="000000"/>
                <w:lang w:val="en-US"/>
              </w:rPr>
              <w:t>65%</w:t>
            </w:r>
          </w:p>
          <w:p w:rsidR="00A139F6" w:rsidRPr="009A1034" w:rsidRDefault="00A139F6" w:rsidP="007001FB">
            <w:pPr>
              <w:adjustRightInd w:val="0"/>
              <w:snapToGrid w:val="0"/>
              <w:spacing w:line="360" w:lineRule="auto"/>
              <w:jc w:val="both"/>
              <w:rPr>
                <w:rFonts w:ascii="Book Antiqua" w:eastAsia="Times New Roman" w:hAnsi="Book Antiqua"/>
                <w:color w:val="000000"/>
                <w:lang w:val="en-US"/>
              </w:rPr>
            </w:pPr>
            <w:r w:rsidRPr="009A1034">
              <w:rPr>
                <w:rFonts w:ascii="Book Antiqua" w:eastAsia="Times New Roman" w:hAnsi="Book Antiqua"/>
                <w:color w:val="000000"/>
                <w:lang w:val="en-US"/>
              </w:rPr>
              <w:t>95%CI</w:t>
            </w:r>
            <w:r w:rsidR="00BF523B">
              <w:rPr>
                <w:rFonts w:ascii="Book Antiqua" w:eastAsiaTheme="minorEastAsia" w:hAnsi="Book Antiqua" w:hint="eastAsia"/>
                <w:color w:val="000000"/>
                <w:lang w:val="en-US" w:eastAsia="zh-CN"/>
              </w:rPr>
              <w:t>:</w:t>
            </w:r>
            <w:r w:rsidRPr="009A1034">
              <w:rPr>
                <w:rFonts w:ascii="Book Antiqua" w:eastAsia="Times New Roman" w:hAnsi="Book Antiqua"/>
                <w:color w:val="000000"/>
                <w:lang w:val="en-US"/>
              </w:rPr>
              <w:t xml:space="preserve"> 56</w:t>
            </w:r>
            <w:r w:rsidR="00BF523B">
              <w:rPr>
                <w:rFonts w:ascii="Book Antiqua" w:eastAsiaTheme="minorEastAsia" w:hAnsi="Book Antiqua" w:hint="eastAsia"/>
                <w:color w:val="000000"/>
                <w:lang w:val="en-US" w:eastAsia="zh-CN"/>
              </w:rPr>
              <w:t>%</w:t>
            </w:r>
            <w:r w:rsidRPr="009A1034">
              <w:rPr>
                <w:rFonts w:ascii="Book Antiqua" w:eastAsia="Times New Roman" w:hAnsi="Book Antiqua"/>
                <w:color w:val="000000"/>
                <w:lang w:val="en-US"/>
              </w:rPr>
              <w:t>-72%</w:t>
            </w:r>
          </w:p>
        </w:tc>
        <w:tc>
          <w:tcPr>
            <w:tcW w:w="2116" w:type="dxa"/>
            <w:tcBorders>
              <w:top w:val="single" w:sz="4" w:space="0" w:color="auto"/>
            </w:tcBorders>
            <w:shd w:val="clear" w:color="auto" w:fill="auto"/>
          </w:tcPr>
          <w:p w:rsidR="00A139F6" w:rsidRPr="009A1034" w:rsidRDefault="00A139F6" w:rsidP="007001FB">
            <w:pPr>
              <w:adjustRightInd w:val="0"/>
              <w:snapToGrid w:val="0"/>
              <w:spacing w:line="360" w:lineRule="auto"/>
              <w:jc w:val="both"/>
              <w:rPr>
                <w:rFonts w:ascii="Book Antiqua" w:eastAsia="Times New Roman" w:hAnsi="Book Antiqua"/>
                <w:color w:val="000000"/>
                <w:lang w:val="en-US"/>
              </w:rPr>
            </w:pPr>
            <w:r w:rsidRPr="009A1034">
              <w:rPr>
                <w:rFonts w:ascii="Book Antiqua" w:eastAsia="Times New Roman" w:hAnsi="Book Antiqua"/>
                <w:color w:val="000000"/>
                <w:lang w:val="en-US"/>
              </w:rPr>
              <w:t>82%</w:t>
            </w:r>
          </w:p>
          <w:p w:rsidR="00A139F6" w:rsidRPr="009A1034" w:rsidRDefault="00A139F6" w:rsidP="007001FB">
            <w:pPr>
              <w:adjustRightInd w:val="0"/>
              <w:snapToGrid w:val="0"/>
              <w:spacing w:line="360" w:lineRule="auto"/>
              <w:jc w:val="both"/>
              <w:rPr>
                <w:rFonts w:ascii="Book Antiqua" w:eastAsia="Times New Roman" w:hAnsi="Book Antiqua"/>
                <w:color w:val="000000"/>
                <w:lang w:val="en-US"/>
              </w:rPr>
            </w:pPr>
            <w:r w:rsidRPr="009A1034">
              <w:rPr>
                <w:rFonts w:ascii="Book Antiqua" w:eastAsia="Times New Roman" w:hAnsi="Book Antiqua"/>
                <w:color w:val="000000"/>
                <w:lang w:val="en-US"/>
              </w:rPr>
              <w:t>95%CI</w:t>
            </w:r>
            <w:r w:rsidR="00BF523B">
              <w:rPr>
                <w:rFonts w:ascii="Book Antiqua" w:eastAsiaTheme="minorEastAsia" w:hAnsi="Book Antiqua" w:hint="eastAsia"/>
                <w:color w:val="000000"/>
                <w:lang w:val="en-US" w:eastAsia="zh-CN"/>
              </w:rPr>
              <w:t>:</w:t>
            </w:r>
            <w:r w:rsidRPr="009A1034">
              <w:rPr>
                <w:rFonts w:ascii="Book Antiqua" w:eastAsia="Times New Roman" w:hAnsi="Book Antiqua"/>
                <w:color w:val="000000"/>
                <w:lang w:val="en-US"/>
              </w:rPr>
              <w:t xml:space="preserve"> 77</w:t>
            </w:r>
            <w:r w:rsidR="00BF523B">
              <w:rPr>
                <w:rFonts w:ascii="Book Antiqua" w:eastAsiaTheme="minorEastAsia" w:hAnsi="Book Antiqua" w:hint="eastAsia"/>
                <w:color w:val="000000"/>
                <w:lang w:val="en-US" w:eastAsia="zh-CN"/>
              </w:rPr>
              <w:t>%</w:t>
            </w:r>
            <w:r w:rsidRPr="009A1034">
              <w:rPr>
                <w:rFonts w:ascii="Book Antiqua" w:eastAsia="Times New Roman" w:hAnsi="Book Antiqua"/>
                <w:color w:val="000000"/>
                <w:lang w:val="en-US"/>
              </w:rPr>
              <w:t>-88%</w:t>
            </w:r>
          </w:p>
          <w:p w:rsidR="00A139F6" w:rsidRPr="009A1034" w:rsidRDefault="00BF523B" w:rsidP="007001FB">
            <w:pPr>
              <w:adjustRightInd w:val="0"/>
              <w:snapToGrid w:val="0"/>
              <w:spacing w:line="360" w:lineRule="auto"/>
              <w:jc w:val="both"/>
              <w:rPr>
                <w:rFonts w:ascii="Book Antiqua" w:eastAsia="Times New Roman" w:hAnsi="Book Antiqua"/>
                <w:color w:val="000000"/>
                <w:lang w:val="en-US"/>
              </w:rPr>
            </w:pPr>
            <w:r w:rsidRPr="00BF523B">
              <w:rPr>
                <w:rFonts w:ascii="Book Antiqua" w:eastAsia="Times New Roman" w:hAnsi="Book Antiqua"/>
                <w:i/>
                <w:color w:val="000000"/>
                <w:lang w:val="en-US"/>
              </w:rPr>
              <w:t>P</w:t>
            </w:r>
            <w:r>
              <w:rPr>
                <w:rFonts w:ascii="Book Antiqua" w:eastAsiaTheme="minorEastAsia" w:hAnsi="Book Antiqua" w:hint="eastAsia"/>
                <w:color w:val="000000"/>
                <w:lang w:val="en-US" w:eastAsia="zh-CN"/>
              </w:rPr>
              <w:t xml:space="preserve"> </w:t>
            </w:r>
            <w:r w:rsidR="00A139F6" w:rsidRPr="009A1034">
              <w:rPr>
                <w:rFonts w:ascii="Book Antiqua" w:eastAsia="Times New Roman" w:hAnsi="Book Antiqua"/>
                <w:color w:val="000000"/>
                <w:lang w:val="en-US"/>
              </w:rPr>
              <w:t>&lt;</w:t>
            </w:r>
            <w:r w:rsidR="007001FB">
              <w:rPr>
                <w:rFonts w:ascii="Book Antiqua" w:eastAsiaTheme="minorEastAsia" w:hAnsi="Book Antiqua" w:hint="eastAsia"/>
                <w:color w:val="000000"/>
                <w:lang w:val="en-US" w:eastAsia="zh-CN"/>
              </w:rPr>
              <w:t xml:space="preserve"> </w:t>
            </w:r>
            <w:r>
              <w:rPr>
                <w:rFonts w:ascii="Book Antiqua" w:eastAsiaTheme="minorEastAsia" w:hAnsi="Book Antiqua" w:hint="eastAsia"/>
                <w:color w:val="000000"/>
                <w:lang w:val="en-US" w:eastAsia="zh-CN"/>
              </w:rPr>
              <w:t>0</w:t>
            </w:r>
            <w:r>
              <w:rPr>
                <w:rFonts w:ascii="Book Antiqua" w:eastAsia="Times New Roman" w:hAnsi="Book Antiqua"/>
                <w:color w:val="000000"/>
                <w:lang w:val="en-US"/>
              </w:rPr>
              <w:t xml:space="preserve">.001 </w:t>
            </w:r>
            <w:r w:rsidRPr="00BF523B">
              <w:rPr>
                <w:rFonts w:ascii="Book Antiqua" w:eastAsia="Times New Roman" w:hAnsi="Book Antiqua"/>
                <w:i/>
                <w:color w:val="000000"/>
                <w:lang w:val="en-US"/>
              </w:rPr>
              <w:t>vs</w:t>
            </w:r>
            <w:r w:rsidR="00A139F6" w:rsidRPr="009A1034">
              <w:rPr>
                <w:rFonts w:ascii="Book Antiqua" w:eastAsia="Times New Roman" w:hAnsi="Book Antiqua"/>
                <w:color w:val="000000"/>
                <w:lang w:val="en-US"/>
              </w:rPr>
              <w:t xml:space="preserve"> IM 20</w:t>
            </w:r>
            <w:r>
              <w:rPr>
                <w:rFonts w:ascii="Book Antiqua" w:eastAsiaTheme="minorEastAsia" w:hAnsi="Book Antiqua" w:hint="eastAsia"/>
                <w:color w:val="000000"/>
                <w:lang w:val="en-US" w:eastAsia="zh-CN"/>
              </w:rPr>
              <w:t xml:space="preserve"> </w:t>
            </w:r>
            <w:r w:rsidR="00A139F6" w:rsidRPr="009A1034">
              <w:rPr>
                <w:rFonts w:ascii="Book Antiqua" w:eastAsia="Times New Roman" w:hAnsi="Book Antiqua"/>
                <w:color w:val="000000"/>
                <w:lang w:val="en-US"/>
              </w:rPr>
              <w:t>x</w:t>
            </w:r>
            <w:r>
              <w:rPr>
                <w:rFonts w:ascii="Book Antiqua" w:eastAsiaTheme="minorEastAsia" w:hAnsi="Book Antiqua" w:hint="eastAsia"/>
                <w:color w:val="000000"/>
                <w:lang w:val="en-US" w:eastAsia="zh-CN"/>
              </w:rPr>
              <w:t xml:space="preserve"> </w:t>
            </w:r>
            <w:r w:rsidR="00A139F6" w:rsidRPr="009A1034">
              <w:rPr>
                <w:rFonts w:ascii="Book Antiqua" w:eastAsia="Times New Roman" w:hAnsi="Book Antiqua"/>
                <w:color w:val="000000"/>
                <w:lang w:val="en-US"/>
              </w:rPr>
              <w:t>3</w:t>
            </w:r>
          </w:p>
        </w:tc>
        <w:tc>
          <w:tcPr>
            <w:tcW w:w="2116" w:type="dxa"/>
            <w:tcBorders>
              <w:top w:val="single" w:sz="4" w:space="0" w:color="auto"/>
              <w:left w:val="nil"/>
              <w:right w:val="nil"/>
            </w:tcBorders>
            <w:shd w:val="clear" w:color="auto" w:fill="auto"/>
          </w:tcPr>
          <w:p w:rsidR="00A139F6" w:rsidRPr="009A1034" w:rsidRDefault="00A139F6" w:rsidP="007001FB">
            <w:pPr>
              <w:adjustRightInd w:val="0"/>
              <w:snapToGrid w:val="0"/>
              <w:spacing w:line="360" w:lineRule="auto"/>
              <w:jc w:val="both"/>
              <w:rPr>
                <w:rFonts w:ascii="Book Antiqua" w:eastAsia="Times New Roman" w:hAnsi="Book Antiqua"/>
                <w:color w:val="000000"/>
                <w:lang w:val="en-US"/>
              </w:rPr>
            </w:pPr>
            <w:r w:rsidRPr="009A1034">
              <w:rPr>
                <w:rFonts w:ascii="Book Antiqua" w:eastAsia="Times New Roman" w:hAnsi="Book Antiqua"/>
                <w:color w:val="000000"/>
                <w:lang w:val="en-US"/>
              </w:rPr>
              <w:t>77%</w:t>
            </w:r>
          </w:p>
          <w:p w:rsidR="00A139F6" w:rsidRPr="009A1034" w:rsidRDefault="00A139F6" w:rsidP="007001FB">
            <w:pPr>
              <w:adjustRightInd w:val="0"/>
              <w:snapToGrid w:val="0"/>
              <w:spacing w:line="360" w:lineRule="auto"/>
              <w:jc w:val="both"/>
              <w:rPr>
                <w:rFonts w:ascii="Book Antiqua" w:eastAsia="Times New Roman" w:hAnsi="Book Antiqua"/>
                <w:color w:val="000000"/>
                <w:lang w:val="en-US"/>
              </w:rPr>
            </w:pPr>
            <w:r w:rsidRPr="009A1034">
              <w:rPr>
                <w:rFonts w:ascii="Book Antiqua" w:eastAsia="Times New Roman" w:hAnsi="Book Antiqua"/>
                <w:color w:val="000000"/>
                <w:lang w:val="en-US"/>
              </w:rPr>
              <w:t>95%CI</w:t>
            </w:r>
            <w:r w:rsidR="00BF523B">
              <w:rPr>
                <w:rFonts w:ascii="Book Antiqua" w:eastAsiaTheme="minorEastAsia" w:hAnsi="Book Antiqua" w:hint="eastAsia"/>
                <w:color w:val="000000"/>
                <w:lang w:val="en-US" w:eastAsia="zh-CN"/>
              </w:rPr>
              <w:t>:</w:t>
            </w:r>
            <w:r w:rsidRPr="009A1034">
              <w:rPr>
                <w:rFonts w:ascii="Book Antiqua" w:eastAsia="Times New Roman" w:hAnsi="Book Antiqua"/>
                <w:color w:val="000000"/>
                <w:lang w:val="en-US"/>
              </w:rPr>
              <w:t xml:space="preserve"> 69</w:t>
            </w:r>
            <w:r w:rsidR="00BF523B">
              <w:rPr>
                <w:rFonts w:ascii="Book Antiqua" w:eastAsiaTheme="minorEastAsia" w:hAnsi="Book Antiqua" w:hint="eastAsia"/>
                <w:color w:val="000000"/>
                <w:lang w:val="en-US" w:eastAsia="zh-CN"/>
              </w:rPr>
              <w:t>%</w:t>
            </w:r>
            <w:r w:rsidRPr="009A1034">
              <w:rPr>
                <w:rFonts w:ascii="Book Antiqua" w:eastAsia="Times New Roman" w:hAnsi="Book Antiqua"/>
                <w:color w:val="000000"/>
                <w:lang w:val="en-US"/>
              </w:rPr>
              <w:t>-84%</w:t>
            </w:r>
          </w:p>
          <w:p w:rsidR="00A139F6" w:rsidRPr="009A1034" w:rsidRDefault="00A139F6" w:rsidP="007001FB">
            <w:pPr>
              <w:adjustRightInd w:val="0"/>
              <w:snapToGrid w:val="0"/>
              <w:spacing w:line="360" w:lineRule="auto"/>
              <w:jc w:val="both"/>
              <w:rPr>
                <w:rFonts w:ascii="Book Antiqua" w:eastAsia="Times New Roman" w:hAnsi="Book Antiqua"/>
                <w:color w:val="000000"/>
                <w:lang w:val="en-US"/>
              </w:rPr>
            </w:pPr>
            <w:r w:rsidRPr="00BF523B">
              <w:rPr>
                <w:rFonts w:ascii="Book Antiqua" w:eastAsia="Times New Roman" w:hAnsi="Book Antiqua"/>
                <w:i/>
                <w:caps/>
                <w:color w:val="000000"/>
                <w:lang w:val="en-US"/>
              </w:rPr>
              <w:t>p</w:t>
            </w:r>
            <w:r w:rsidR="00BF523B">
              <w:rPr>
                <w:rFonts w:ascii="Book Antiqua" w:eastAsiaTheme="minorEastAsia" w:hAnsi="Book Antiqua" w:hint="eastAsia"/>
                <w:color w:val="000000"/>
                <w:lang w:val="en-US" w:eastAsia="zh-CN"/>
              </w:rPr>
              <w:t xml:space="preserve"> </w:t>
            </w:r>
            <w:r w:rsidRPr="009A1034">
              <w:rPr>
                <w:rFonts w:ascii="Book Antiqua" w:eastAsia="Times New Roman" w:hAnsi="Book Antiqua"/>
                <w:color w:val="000000"/>
                <w:lang w:val="en-US"/>
              </w:rPr>
              <w:t>=</w:t>
            </w:r>
            <w:r w:rsidR="00BF523B">
              <w:rPr>
                <w:rFonts w:ascii="Book Antiqua" w:eastAsiaTheme="minorEastAsia" w:hAnsi="Book Antiqua" w:hint="eastAsia"/>
                <w:color w:val="000000"/>
                <w:lang w:val="en-US" w:eastAsia="zh-CN"/>
              </w:rPr>
              <w:t xml:space="preserve"> 0</w:t>
            </w:r>
            <w:r w:rsidR="00BF523B">
              <w:rPr>
                <w:rFonts w:ascii="Book Antiqua" w:eastAsia="Times New Roman" w:hAnsi="Book Antiqua"/>
                <w:color w:val="000000"/>
                <w:lang w:val="en-US"/>
              </w:rPr>
              <w:t xml:space="preserve">.02 </w:t>
            </w:r>
            <w:r w:rsidR="00BF523B" w:rsidRPr="00BF523B">
              <w:rPr>
                <w:rFonts w:ascii="Book Antiqua" w:eastAsia="Times New Roman" w:hAnsi="Book Antiqua"/>
                <w:i/>
                <w:color w:val="000000"/>
                <w:lang w:val="en-US"/>
              </w:rPr>
              <w:t>vs</w:t>
            </w:r>
            <w:r w:rsidRPr="009A1034">
              <w:rPr>
                <w:rFonts w:ascii="Book Antiqua" w:eastAsia="Times New Roman" w:hAnsi="Book Antiqua"/>
                <w:color w:val="000000"/>
                <w:lang w:val="en-US"/>
              </w:rPr>
              <w:t xml:space="preserve"> IM 20</w:t>
            </w:r>
            <w:r w:rsidR="00BF523B">
              <w:rPr>
                <w:rFonts w:ascii="Book Antiqua" w:eastAsiaTheme="minorEastAsia" w:hAnsi="Book Antiqua" w:hint="eastAsia"/>
                <w:color w:val="000000"/>
                <w:lang w:val="en-US" w:eastAsia="zh-CN"/>
              </w:rPr>
              <w:t xml:space="preserve"> </w:t>
            </w:r>
            <w:r w:rsidRPr="009A1034">
              <w:rPr>
                <w:rFonts w:ascii="Book Antiqua" w:eastAsia="Times New Roman" w:hAnsi="Book Antiqua"/>
                <w:color w:val="000000"/>
                <w:lang w:val="en-US"/>
              </w:rPr>
              <w:t>x</w:t>
            </w:r>
            <w:r w:rsidR="00BF523B">
              <w:rPr>
                <w:rFonts w:ascii="Book Antiqua" w:eastAsiaTheme="minorEastAsia" w:hAnsi="Book Antiqua" w:hint="eastAsia"/>
                <w:color w:val="000000"/>
                <w:lang w:val="en-US" w:eastAsia="zh-CN"/>
              </w:rPr>
              <w:t xml:space="preserve"> </w:t>
            </w:r>
            <w:r w:rsidRPr="009A1034">
              <w:rPr>
                <w:rFonts w:ascii="Book Antiqua" w:eastAsia="Times New Roman" w:hAnsi="Book Antiqua"/>
                <w:color w:val="000000"/>
                <w:lang w:val="en-US"/>
              </w:rPr>
              <w:t>3</w:t>
            </w:r>
          </w:p>
        </w:tc>
      </w:tr>
      <w:tr w:rsidR="00A139F6" w:rsidRPr="009A1034" w:rsidTr="00BF523B">
        <w:tc>
          <w:tcPr>
            <w:tcW w:w="2356" w:type="dxa"/>
            <w:tcBorders>
              <w:bottom w:val="single" w:sz="4" w:space="0" w:color="auto"/>
            </w:tcBorders>
            <w:shd w:val="clear" w:color="auto" w:fill="auto"/>
          </w:tcPr>
          <w:p w:rsidR="00A139F6" w:rsidRPr="009A1034" w:rsidRDefault="00A139F6" w:rsidP="007001FB">
            <w:pPr>
              <w:adjustRightInd w:val="0"/>
              <w:snapToGrid w:val="0"/>
              <w:spacing w:line="360" w:lineRule="auto"/>
              <w:jc w:val="both"/>
              <w:rPr>
                <w:rFonts w:ascii="Book Antiqua" w:eastAsia="Times New Roman" w:hAnsi="Book Antiqua"/>
                <w:b/>
                <w:bCs/>
                <w:color w:val="000000"/>
                <w:lang w:val="en-US"/>
              </w:rPr>
            </w:pPr>
            <w:r w:rsidRPr="009A1034">
              <w:rPr>
                <w:rFonts w:ascii="Book Antiqua" w:eastAsia="Times New Roman" w:hAnsi="Book Antiqua"/>
                <w:b/>
                <w:bCs/>
                <w:color w:val="000000"/>
                <w:lang w:val="en-US"/>
              </w:rPr>
              <w:t>High responders rates</w:t>
            </w:r>
          </w:p>
          <w:p w:rsidR="00A139F6" w:rsidRPr="009A1034" w:rsidRDefault="00A139F6" w:rsidP="007001FB">
            <w:pPr>
              <w:adjustRightInd w:val="0"/>
              <w:snapToGrid w:val="0"/>
              <w:spacing w:line="360" w:lineRule="auto"/>
              <w:jc w:val="both"/>
              <w:rPr>
                <w:rFonts w:ascii="Book Antiqua" w:eastAsia="Times New Roman" w:hAnsi="Book Antiqua"/>
                <w:b/>
                <w:bCs/>
                <w:color w:val="000000"/>
                <w:lang w:val="en-US"/>
              </w:rPr>
            </w:pPr>
            <w:r w:rsidRPr="009A1034">
              <w:rPr>
                <w:rFonts w:ascii="Book Antiqua" w:eastAsia="Times New Roman" w:hAnsi="Book Antiqua"/>
                <w:b/>
                <w:bCs/>
                <w:color w:val="000000"/>
                <w:lang w:val="en-US"/>
              </w:rPr>
              <w:t>(Anti-HBs &gt; 100</w:t>
            </w:r>
            <w:r w:rsidR="00BF523B">
              <w:rPr>
                <w:rFonts w:ascii="Book Antiqua" w:eastAsiaTheme="minorEastAsia" w:hAnsi="Book Antiqua" w:hint="eastAsia"/>
                <w:b/>
                <w:bCs/>
                <w:color w:val="000000"/>
                <w:lang w:val="en-US" w:eastAsia="zh-CN"/>
              </w:rPr>
              <w:t xml:space="preserve"> </w:t>
            </w:r>
            <w:proofErr w:type="spellStart"/>
            <w:r w:rsidRPr="009A1034">
              <w:rPr>
                <w:rFonts w:ascii="Book Antiqua" w:eastAsia="Times New Roman" w:hAnsi="Book Antiqua"/>
                <w:b/>
                <w:bCs/>
                <w:color w:val="000000"/>
                <w:lang w:val="en-US"/>
              </w:rPr>
              <w:t>mIU</w:t>
            </w:r>
            <w:proofErr w:type="spellEnd"/>
            <w:r w:rsidRPr="009A1034">
              <w:rPr>
                <w:rFonts w:ascii="Book Antiqua" w:eastAsia="Times New Roman" w:hAnsi="Book Antiqua"/>
                <w:b/>
                <w:bCs/>
                <w:color w:val="000000"/>
                <w:lang w:val="en-US"/>
              </w:rPr>
              <w:t>/m</w:t>
            </w:r>
            <w:r w:rsidRPr="00BF523B">
              <w:rPr>
                <w:rFonts w:ascii="Book Antiqua" w:eastAsia="Times New Roman" w:hAnsi="Book Antiqua"/>
                <w:b/>
                <w:bCs/>
                <w:caps/>
                <w:color w:val="000000"/>
                <w:lang w:val="en-US"/>
              </w:rPr>
              <w:t>l</w:t>
            </w:r>
            <w:r w:rsidRPr="009A1034">
              <w:rPr>
                <w:rFonts w:ascii="Book Antiqua" w:eastAsia="Times New Roman" w:hAnsi="Book Antiqua"/>
                <w:b/>
                <w:bCs/>
                <w:color w:val="000000"/>
                <w:lang w:val="en-US"/>
              </w:rPr>
              <w:t xml:space="preserve">) </w:t>
            </w:r>
          </w:p>
        </w:tc>
        <w:tc>
          <w:tcPr>
            <w:tcW w:w="1934" w:type="dxa"/>
            <w:tcBorders>
              <w:bottom w:val="single" w:sz="4" w:space="0" w:color="auto"/>
            </w:tcBorders>
            <w:shd w:val="clear" w:color="auto" w:fill="auto"/>
          </w:tcPr>
          <w:p w:rsidR="00A139F6" w:rsidRPr="009A1034" w:rsidRDefault="00A139F6" w:rsidP="007001FB">
            <w:pPr>
              <w:adjustRightInd w:val="0"/>
              <w:snapToGrid w:val="0"/>
              <w:spacing w:line="360" w:lineRule="auto"/>
              <w:jc w:val="both"/>
              <w:rPr>
                <w:rFonts w:ascii="Book Antiqua" w:eastAsia="Times New Roman" w:hAnsi="Book Antiqua"/>
                <w:color w:val="000000"/>
                <w:lang w:val="en-US"/>
              </w:rPr>
            </w:pPr>
            <w:r w:rsidRPr="009A1034">
              <w:rPr>
                <w:rFonts w:ascii="Book Antiqua" w:eastAsia="Times New Roman" w:hAnsi="Book Antiqua"/>
                <w:color w:val="000000"/>
                <w:lang w:val="en-US"/>
              </w:rPr>
              <w:t>41%</w:t>
            </w:r>
          </w:p>
          <w:p w:rsidR="00A139F6" w:rsidRPr="009A1034" w:rsidRDefault="00A139F6" w:rsidP="007001FB">
            <w:pPr>
              <w:adjustRightInd w:val="0"/>
              <w:snapToGrid w:val="0"/>
              <w:spacing w:line="360" w:lineRule="auto"/>
              <w:jc w:val="both"/>
              <w:rPr>
                <w:rFonts w:ascii="Book Antiqua" w:eastAsia="Times New Roman" w:hAnsi="Book Antiqua"/>
                <w:color w:val="000000"/>
                <w:lang w:val="en-US"/>
              </w:rPr>
            </w:pPr>
            <w:r w:rsidRPr="009A1034">
              <w:rPr>
                <w:rFonts w:ascii="Book Antiqua" w:eastAsia="Times New Roman" w:hAnsi="Book Antiqua"/>
                <w:color w:val="000000"/>
                <w:lang w:val="en-US"/>
              </w:rPr>
              <w:t>95%CI</w:t>
            </w:r>
            <w:r w:rsidR="00BF523B">
              <w:rPr>
                <w:rFonts w:ascii="Book Antiqua" w:eastAsiaTheme="minorEastAsia" w:hAnsi="Book Antiqua" w:hint="eastAsia"/>
                <w:color w:val="000000"/>
                <w:lang w:val="en-US" w:eastAsia="zh-CN"/>
              </w:rPr>
              <w:t>:</w:t>
            </w:r>
            <w:r w:rsidRPr="009A1034">
              <w:rPr>
                <w:rFonts w:ascii="Book Antiqua" w:eastAsia="Times New Roman" w:hAnsi="Book Antiqua"/>
                <w:color w:val="000000"/>
                <w:lang w:val="en-US"/>
              </w:rPr>
              <w:t xml:space="preserve"> 33</w:t>
            </w:r>
            <w:r w:rsidR="00BF523B">
              <w:rPr>
                <w:rFonts w:ascii="Book Antiqua" w:eastAsiaTheme="minorEastAsia" w:hAnsi="Book Antiqua" w:hint="eastAsia"/>
                <w:color w:val="000000"/>
                <w:lang w:val="en-US" w:eastAsia="zh-CN"/>
              </w:rPr>
              <w:t>%</w:t>
            </w:r>
            <w:r w:rsidRPr="009A1034">
              <w:rPr>
                <w:rFonts w:ascii="Book Antiqua" w:eastAsia="Times New Roman" w:hAnsi="Book Antiqua"/>
                <w:color w:val="000000"/>
                <w:lang w:val="en-US"/>
              </w:rPr>
              <w:t>-50%</w:t>
            </w:r>
          </w:p>
        </w:tc>
        <w:tc>
          <w:tcPr>
            <w:tcW w:w="2116" w:type="dxa"/>
            <w:tcBorders>
              <w:bottom w:val="single" w:sz="4" w:space="0" w:color="auto"/>
            </w:tcBorders>
            <w:shd w:val="clear" w:color="auto" w:fill="auto"/>
          </w:tcPr>
          <w:p w:rsidR="00A139F6" w:rsidRPr="009A1034" w:rsidRDefault="00A139F6" w:rsidP="007001FB">
            <w:pPr>
              <w:adjustRightInd w:val="0"/>
              <w:snapToGrid w:val="0"/>
              <w:spacing w:line="360" w:lineRule="auto"/>
              <w:jc w:val="both"/>
              <w:rPr>
                <w:rFonts w:ascii="Book Antiqua" w:eastAsia="Times New Roman" w:hAnsi="Book Antiqua"/>
                <w:color w:val="000000"/>
                <w:lang w:val="en-US"/>
              </w:rPr>
            </w:pPr>
            <w:r w:rsidRPr="009A1034">
              <w:rPr>
                <w:rFonts w:ascii="Book Antiqua" w:eastAsia="Times New Roman" w:hAnsi="Book Antiqua"/>
                <w:color w:val="000000"/>
                <w:lang w:val="en-US"/>
              </w:rPr>
              <w:t>74%</w:t>
            </w:r>
          </w:p>
          <w:p w:rsidR="00A139F6" w:rsidRPr="009A1034" w:rsidRDefault="00A139F6" w:rsidP="007001FB">
            <w:pPr>
              <w:adjustRightInd w:val="0"/>
              <w:snapToGrid w:val="0"/>
              <w:spacing w:line="360" w:lineRule="auto"/>
              <w:jc w:val="both"/>
              <w:rPr>
                <w:rFonts w:ascii="Book Antiqua" w:eastAsia="Times New Roman" w:hAnsi="Book Antiqua"/>
                <w:color w:val="000000"/>
                <w:lang w:val="en-US"/>
              </w:rPr>
            </w:pPr>
            <w:r w:rsidRPr="009A1034">
              <w:rPr>
                <w:rFonts w:ascii="Book Antiqua" w:eastAsia="Times New Roman" w:hAnsi="Book Antiqua"/>
                <w:color w:val="000000"/>
                <w:lang w:val="en-US"/>
              </w:rPr>
              <w:t>95%CI</w:t>
            </w:r>
            <w:r w:rsidR="00BF523B">
              <w:rPr>
                <w:rFonts w:ascii="Book Antiqua" w:eastAsiaTheme="minorEastAsia" w:hAnsi="Book Antiqua" w:hint="eastAsia"/>
                <w:color w:val="000000"/>
                <w:lang w:val="en-US" w:eastAsia="zh-CN"/>
              </w:rPr>
              <w:t>:</w:t>
            </w:r>
            <w:r w:rsidRPr="009A1034">
              <w:rPr>
                <w:rFonts w:ascii="Book Antiqua" w:eastAsia="Times New Roman" w:hAnsi="Book Antiqua"/>
                <w:color w:val="000000"/>
                <w:lang w:val="en-US"/>
              </w:rPr>
              <w:t xml:space="preserve"> 66</w:t>
            </w:r>
            <w:r w:rsidR="00BF523B">
              <w:rPr>
                <w:rFonts w:ascii="Book Antiqua" w:eastAsiaTheme="minorEastAsia" w:hAnsi="Book Antiqua" w:hint="eastAsia"/>
                <w:color w:val="000000"/>
                <w:lang w:val="en-US" w:eastAsia="zh-CN"/>
              </w:rPr>
              <w:t>%</w:t>
            </w:r>
            <w:r w:rsidRPr="009A1034">
              <w:rPr>
                <w:rFonts w:ascii="Book Antiqua" w:eastAsia="Times New Roman" w:hAnsi="Book Antiqua"/>
                <w:color w:val="000000"/>
                <w:lang w:val="en-US"/>
              </w:rPr>
              <w:t>-81%</w:t>
            </w:r>
          </w:p>
          <w:p w:rsidR="00A139F6" w:rsidRPr="009A1034" w:rsidRDefault="00A139F6" w:rsidP="007001FB">
            <w:pPr>
              <w:adjustRightInd w:val="0"/>
              <w:snapToGrid w:val="0"/>
              <w:spacing w:line="360" w:lineRule="auto"/>
              <w:jc w:val="both"/>
              <w:rPr>
                <w:rFonts w:ascii="Book Antiqua" w:eastAsia="Times New Roman" w:hAnsi="Book Antiqua"/>
                <w:color w:val="000000"/>
                <w:lang w:val="en-US"/>
              </w:rPr>
            </w:pPr>
            <w:r w:rsidRPr="00BF523B">
              <w:rPr>
                <w:rFonts w:ascii="Book Antiqua" w:eastAsia="Times New Roman" w:hAnsi="Book Antiqua"/>
                <w:i/>
                <w:caps/>
                <w:color w:val="000000"/>
                <w:lang w:val="en-US"/>
              </w:rPr>
              <w:t>p</w:t>
            </w:r>
            <w:r w:rsidR="00BF523B">
              <w:rPr>
                <w:rFonts w:ascii="Book Antiqua" w:eastAsiaTheme="minorEastAsia" w:hAnsi="Book Antiqua" w:hint="eastAsia"/>
                <w:color w:val="000000"/>
                <w:lang w:val="en-US" w:eastAsia="zh-CN"/>
              </w:rPr>
              <w:t xml:space="preserve"> </w:t>
            </w:r>
            <w:r w:rsidRPr="009A1034">
              <w:rPr>
                <w:rFonts w:ascii="Book Antiqua" w:eastAsia="Times New Roman" w:hAnsi="Book Antiqua"/>
                <w:color w:val="000000"/>
                <w:lang w:val="en-US"/>
              </w:rPr>
              <w:t>&lt;</w:t>
            </w:r>
            <w:r w:rsidR="00BF523B">
              <w:rPr>
                <w:rFonts w:ascii="Book Antiqua" w:eastAsiaTheme="minorEastAsia" w:hAnsi="Book Antiqua" w:hint="eastAsia"/>
                <w:color w:val="000000"/>
                <w:lang w:val="en-US" w:eastAsia="zh-CN"/>
              </w:rPr>
              <w:t xml:space="preserve"> 0</w:t>
            </w:r>
            <w:r w:rsidR="00BF523B">
              <w:rPr>
                <w:rFonts w:ascii="Book Antiqua" w:eastAsia="Times New Roman" w:hAnsi="Book Antiqua"/>
                <w:color w:val="000000"/>
                <w:lang w:val="en-US"/>
              </w:rPr>
              <w:t xml:space="preserve">.001 </w:t>
            </w:r>
            <w:r w:rsidR="00BF523B" w:rsidRPr="00BF523B">
              <w:rPr>
                <w:rFonts w:ascii="Book Antiqua" w:eastAsia="Times New Roman" w:hAnsi="Book Antiqua"/>
                <w:i/>
                <w:color w:val="000000"/>
                <w:lang w:val="en-US"/>
              </w:rPr>
              <w:t>vs</w:t>
            </w:r>
            <w:r w:rsidRPr="009A1034">
              <w:rPr>
                <w:rFonts w:ascii="Book Antiqua" w:eastAsia="Times New Roman" w:hAnsi="Book Antiqua"/>
                <w:color w:val="000000"/>
                <w:lang w:val="en-US"/>
              </w:rPr>
              <w:t xml:space="preserve"> IM 20</w:t>
            </w:r>
            <w:r w:rsidR="00BF523B">
              <w:rPr>
                <w:rFonts w:ascii="Book Antiqua" w:eastAsiaTheme="minorEastAsia" w:hAnsi="Book Antiqua" w:hint="eastAsia"/>
                <w:color w:val="000000"/>
                <w:lang w:val="en-US" w:eastAsia="zh-CN"/>
              </w:rPr>
              <w:t xml:space="preserve"> </w:t>
            </w:r>
            <w:r w:rsidRPr="009A1034">
              <w:rPr>
                <w:rFonts w:ascii="Book Antiqua" w:eastAsia="Times New Roman" w:hAnsi="Book Antiqua"/>
                <w:color w:val="000000"/>
                <w:lang w:val="en-US"/>
              </w:rPr>
              <w:t>x</w:t>
            </w:r>
            <w:r w:rsidR="00BF523B">
              <w:rPr>
                <w:rFonts w:ascii="Book Antiqua" w:eastAsiaTheme="minorEastAsia" w:hAnsi="Book Antiqua" w:hint="eastAsia"/>
                <w:color w:val="000000"/>
                <w:lang w:val="en-US" w:eastAsia="zh-CN"/>
              </w:rPr>
              <w:t xml:space="preserve"> </w:t>
            </w:r>
            <w:r w:rsidRPr="009A1034">
              <w:rPr>
                <w:rFonts w:ascii="Book Antiqua" w:eastAsia="Times New Roman" w:hAnsi="Book Antiqua"/>
                <w:color w:val="000000"/>
                <w:lang w:val="en-US"/>
              </w:rPr>
              <w:t>3</w:t>
            </w:r>
          </w:p>
        </w:tc>
        <w:tc>
          <w:tcPr>
            <w:tcW w:w="2116" w:type="dxa"/>
            <w:tcBorders>
              <w:bottom w:val="single" w:sz="4" w:space="0" w:color="auto"/>
            </w:tcBorders>
            <w:shd w:val="clear" w:color="auto" w:fill="auto"/>
          </w:tcPr>
          <w:p w:rsidR="00A139F6" w:rsidRPr="009A1034" w:rsidRDefault="00A139F6" w:rsidP="007001FB">
            <w:pPr>
              <w:adjustRightInd w:val="0"/>
              <w:snapToGrid w:val="0"/>
              <w:spacing w:line="360" w:lineRule="auto"/>
              <w:jc w:val="both"/>
              <w:rPr>
                <w:rFonts w:ascii="Book Antiqua" w:eastAsia="Times New Roman" w:hAnsi="Book Antiqua"/>
                <w:color w:val="000000"/>
                <w:lang w:val="en-US"/>
              </w:rPr>
            </w:pPr>
            <w:r w:rsidRPr="009A1034">
              <w:rPr>
                <w:rFonts w:ascii="Book Antiqua" w:eastAsia="Times New Roman" w:hAnsi="Book Antiqua"/>
                <w:color w:val="000000"/>
                <w:lang w:val="en-US"/>
              </w:rPr>
              <w:t>53%</w:t>
            </w:r>
          </w:p>
          <w:p w:rsidR="00A139F6" w:rsidRPr="009A1034" w:rsidRDefault="00A139F6" w:rsidP="007001FB">
            <w:pPr>
              <w:adjustRightInd w:val="0"/>
              <w:snapToGrid w:val="0"/>
              <w:spacing w:line="360" w:lineRule="auto"/>
              <w:jc w:val="both"/>
              <w:rPr>
                <w:rFonts w:ascii="Book Antiqua" w:eastAsia="Times New Roman" w:hAnsi="Book Antiqua"/>
                <w:color w:val="000000"/>
                <w:lang w:val="en-US"/>
              </w:rPr>
            </w:pPr>
            <w:r w:rsidRPr="009A1034">
              <w:rPr>
                <w:rFonts w:ascii="Book Antiqua" w:eastAsia="Times New Roman" w:hAnsi="Book Antiqua"/>
                <w:color w:val="000000"/>
                <w:lang w:val="en-US"/>
              </w:rPr>
              <w:t>95%CI</w:t>
            </w:r>
            <w:r w:rsidR="00BF523B">
              <w:rPr>
                <w:rFonts w:ascii="Book Antiqua" w:eastAsiaTheme="minorEastAsia" w:hAnsi="Book Antiqua" w:hint="eastAsia"/>
                <w:color w:val="000000"/>
                <w:lang w:val="en-US" w:eastAsia="zh-CN"/>
              </w:rPr>
              <w:t>:</w:t>
            </w:r>
            <w:r w:rsidRPr="009A1034">
              <w:rPr>
                <w:rFonts w:ascii="Book Antiqua" w:eastAsia="Times New Roman" w:hAnsi="Book Antiqua"/>
                <w:color w:val="000000"/>
                <w:lang w:val="en-US"/>
              </w:rPr>
              <w:t xml:space="preserve"> 44</w:t>
            </w:r>
            <w:r w:rsidR="00BF523B">
              <w:rPr>
                <w:rFonts w:ascii="Book Antiqua" w:eastAsiaTheme="minorEastAsia" w:hAnsi="Book Antiqua" w:hint="eastAsia"/>
                <w:color w:val="000000"/>
                <w:lang w:val="en-US" w:eastAsia="zh-CN"/>
              </w:rPr>
              <w:t>%</w:t>
            </w:r>
            <w:r w:rsidRPr="009A1034">
              <w:rPr>
                <w:rFonts w:ascii="Book Antiqua" w:eastAsia="Times New Roman" w:hAnsi="Book Antiqua"/>
                <w:color w:val="000000"/>
                <w:lang w:val="en-US"/>
              </w:rPr>
              <w:t>-61%</w:t>
            </w:r>
          </w:p>
          <w:p w:rsidR="00A139F6" w:rsidRPr="009A1034" w:rsidRDefault="00A139F6" w:rsidP="007001FB">
            <w:pPr>
              <w:keepNext/>
              <w:adjustRightInd w:val="0"/>
              <w:snapToGrid w:val="0"/>
              <w:spacing w:line="360" w:lineRule="auto"/>
              <w:jc w:val="both"/>
              <w:rPr>
                <w:rFonts w:ascii="Book Antiqua" w:eastAsia="Times New Roman" w:hAnsi="Book Antiqua"/>
                <w:color w:val="000000"/>
                <w:lang w:val="en-US"/>
              </w:rPr>
            </w:pPr>
            <w:r w:rsidRPr="00BF523B">
              <w:rPr>
                <w:rFonts w:ascii="Book Antiqua" w:eastAsia="Times New Roman" w:hAnsi="Book Antiqua"/>
                <w:i/>
                <w:caps/>
                <w:color w:val="000000"/>
                <w:lang w:val="en-US"/>
              </w:rPr>
              <w:t>p</w:t>
            </w:r>
            <w:r w:rsidR="00BF523B">
              <w:rPr>
                <w:rFonts w:ascii="Book Antiqua" w:eastAsiaTheme="minorEastAsia" w:hAnsi="Book Antiqua" w:hint="eastAsia"/>
                <w:color w:val="000000"/>
                <w:lang w:val="en-US" w:eastAsia="zh-CN"/>
              </w:rPr>
              <w:t xml:space="preserve"> </w:t>
            </w:r>
            <w:r w:rsidRPr="009A1034">
              <w:rPr>
                <w:rFonts w:ascii="Book Antiqua" w:eastAsia="Times New Roman" w:hAnsi="Book Antiqua"/>
                <w:color w:val="000000"/>
                <w:lang w:val="en-US"/>
              </w:rPr>
              <w:t>=</w:t>
            </w:r>
            <w:r w:rsidR="00BF523B">
              <w:rPr>
                <w:rFonts w:ascii="Book Antiqua" w:eastAsiaTheme="minorEastAsia" w:hAnsi="Book Antiqua" w:hint="eastAsia"/>
                <w:color w:val="000000"/>
                <w:lang w:val="en-US" w:eastAsia="zh-CN"/>
              </w:rPr>
              <w:t xml:space="preserve"> 0</w:t>
            </w:r>
            <w:r w:rsidR="00BF523B">
              <w:rPr>
                <w:rFonts w:ascii="Book Antiqua" w:eastAsia="Times New Roman" w:hAnsi="Book Antiqua"/>
                <w:color w:val="000000"/>
                <w:lang w:val="en-US"/>
              </w:rPr>
              <w:t xml:space="preserve">.06 </w:t>
            </w:r>
            <w:r w:rsidR="00BF523B" w:rsidRPr="00BF523B">
              <w:rPr>
                <w:rFonts w:ascii="Book Antiqua" w:eastAsia="Times New Roman" w:hAnsi="Book Antiqua"/>
                <w:i/>
                <w:color w:val="000000"/>
                <w:lang w:val="en-US"/>
              </w:rPr>
              <w:t>vs</w:t>
            </w:r>
            <w:r w:rsidRPr="009A1034">
              <w:rPr>
                <w:rFonts w:ascii="Book Antiqua" w:eastAsia="Times New Roman" w:hAnsi="Book Antiqua"/>
                <w:color w:val="000000"/>
                <w:lang w:val="en-US"/>
              </w:rPr>
              <w:t xml:space="preserve"> IM 20</w:t>
            </w:r>
            <w:r w:rsidR="00BF523B">
              <w:rPr>
                <w:rFonts w:ascii="Book Antiqua" w:eastAsiaTheme="minorEastAsia" w:hAnsi="Book Antiqua" w:hint="eastAsia"/>
                <w:color w:val="000000"/>
                <w:lang w:val="en-US" w:eastAsia="zh-CN"/>
              </w:rPr>
              <w:t xml:space="preserve"> </w:t>
            </w:r>
            <w:r w:rsidRPr="009A1034">
              <w:rPr>
                <w:rFonts w:ascii="Book Antiqua" w:eastAsia="Times New Roman" w:hAnsi="Book Antiqua"/>
                <w:color w:val="000000"/>
                <w:lang w:val="en-US"/>
              </w:rPr>
              <w:t>x</w:t>
            </w:r>
            <w:r w:rsidR="00BF523B">
              <w:rPr>
                <w:rFonts w:ascii="Book Antiqua" w:eastAsiaTheme="minorEastAsia" w:hAnsi="Book Antiqua" w:hint="eastAsia"/>
                <w:color w:val="000000"/>
                <w:lang w:val="en-US" w:eastAsia="zh-CN"/>
              </w:rPr>
              <w:t xml:space="preserve"> </w:t>
            </w:r>
            <w:r w:rsidRPr="009A1034">
              <w:rPr>
                <w:rFonts w:ascii="Book Antiqua" w:eastAsia="Times New Roman" w:hAnsi="Book Antiqua"/>
                <w:color w:val="000000"/>
                <w:lang w:val="en-US"/>
              </w:rPr>
              <w:t>3</w:t>
            </w:r>
          </w:p>
        </w:tc>
      </w:tr>
    </w:tbl>
    <w:p w:rsidR="00A139F6" w:rsidRPr="00BF523B" w:rsidRDefault="00BF523B" w:rsidP="007001FB">
      <w:pPr>
        <w:pStyle w:val="1"/>
        <w:adjustRightInd w:val="0"/>
        <w:snapToGrid w:val="0"/>
        <w:spacing w:line="360" w:lineRule="auto"/>
        <w:ind w:left="0" w:firstLine="0"/>
        <w:jc w:val="both"/>
        <w:rPr>
          <w:rFonts w:ascii="Book Antiqua" w:eastAsiaTheme="minorEastAsia" w:hAnsi="Book Antiqua"/>
          <w:lang w:eastAsia="zh-CN"/>
        </w:rPr>
      </w:pPr>
      <w:r w:rsidRPr="007001FB">
        <w:rPr>
          <w:rFonts w:ascii="Book Antiqua" w:hAnsi="Book Antiqua"/>
          <w:caps/>
        </w:rPr>
        <w:t>a</w:t>
      </w:r>
      <w:r w:rsidRPr="00947126">
        <w:rPr>
          <w:rFonts w:ascii="Book Antiqua" w:hAnsi="Book Antiqua"/>
        </w:rPr>
        <w:t>nti-HBs</w:t>
      </w:r>
      <w:r>
        <w:rPr>
          <w:rFonts w:ascii="Book Antiqua" w:eastAsiaTheme="minorEastAsia" w:hAnsi="Book Antiqua" w:hint="eastAsia"/>
          <w:lang w:eastAsia="zh-CN"/>
        </w:rPr>
        <w:t>:</w:t>
      </w:r>
      <w:r w:rsidRPr="00947126">
        <w:rPr>
          <w:rFonts w:ascii="Book Antiqua" w:hAnsi="Book Antiqua"/>
        </w:rPr>
        <w:t xml:space="preserve"> </w:t>
      </w:r>
      <w:r w:rsidRPr="00BF523B">
        <w:rPr>
          <w:rFonts w:ascii="Book Antiqua" w:hAnsi="Book Antiqua"/>
          <w:caps/>
        </w:rPr>
        <w:t>a</w:t>
      </w:r>
      <w:r w:rsidRPr="00947126">
        <w:rPr>
          <w:rFonts w:ascii="Book Antiqua" w:hAnsi="Book Antiqua"/>
        </w:rPr>
        <w:t>ntibody to hepatitis B antigen</w:t>
      </w:r>
      <w:r>
        <w:rPr>
          <w:rFonts w:ascii="Book Antiqua" w:eastAsiaTheme="minorEastAsia" w:hAnsi="Book Antiqua" w:hint="eastAsia"/>
          <w:lang w:eastAsia="zh-CN"/>
        </w:rPr>
        <w:t>.</w:t>
      </w:r>
    </w:p>
    <w:p w:rsidR="009A1034" w:rsidRPr="009A1034" w:rsidRDefault="009A1034" w:rsidP="007001FB">
      <w:pPr>
        <w:pStyle w:val="1"/>
        <w:tabs>
          <w:tab w:val="clear" w:pos="380"/>
          <w:tab w:val="clear" w:pos="500"/>
          <w:tab w:val="left" w:pos="0"/>
        </w:tabs>
        <w:adjustRightInd w:val="0"/>
        <w:snapToGrid w:val="0"/>
        <w:spacing w:line="360" w:lineRule="auto"/>
        <w:ind w:left="0" w:firstLine="0"/>
        <w:jc w:val="both"/>
        <w:rPr>
          <w:rFonts w:ascii="Book Antiqua" w:eastAsiaTheme="minorEastAsia" w:hAnsi="Book Antiqua"/>
          <w:sz w:val="21"/>
          <w:szCs w:val="21"/>
          <w:lang w:val="it-IT" w:eastAsia="zh-CN"/>
        </w:rPr>
      </w:pPr>
    </w:p>
    <w:sectPr w:rsidR="009A1034" w:rsidRPr="009A10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8CC" w:rsidRDefault="001F58CC" w:rsidP="00932F98">
      <w:r>
        <w:separator/>
      </w:r>
    </w:p>
  </w:endnote>
  <w:endnote w:type="continuationSeparator" w:id="0">
    <w:p w:rsidR="001F58CC" w:rsidRDefault="001F58CC" w:rsidP="0093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86"/>
    <w:family w:val="auto"/>
    <w:notTrueType/>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8CC" w:rsidRDefault="001F58CC" w:rsidP="00932F98">
      <w:r>
        <w:separator/>
      </w:r>
    </w:p>
  </w:footnote>
  <w:footnote w:type="continuationSeparator" w:id="0">
    <w:p w:rsidR="001F58CC" w:rsidRDefault="001F58CC" w:rsidP="00932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9757E"/>
    <w:multiLevelType w:val="hybridMultilevel"/>
    <w:tmpl w:val="7F7E92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9D3"/>
    <w:rsid w:val="001A29D3"/>
    <w:rsid w:val="001F58CC"/>
    <w:rsid w:val="004A1151"/>
    <w:rsid w:val="005259ED"/>
    <w:rsid w:val="005F5E64"/>
    <w:rsid w:val="00641021"/>
    <w:rsid w:val="007001FB"/>
    <w:rsid w:val="00932F98"/>
    <w:rsid w:val="00947126"/>
    <w:rsid w:val="009514C2"/>
    <w:rsid w:val="009A1034"/>
    <w:rsid w:val="009F030E"/>
    <w:rsid w:val="00A139F6"/>
    <w:rsid w:val="00B51282"/>
    <w:rsid w:val="00BF5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61"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5" w:unhideWhenUsed="0"/>
    <w:lsdException w:name="Light List Accent 1" w:semiHidden="0" w:uiPriority="66" w:unhideWhenUsed="0"/>
    <w:lsdException w:name="Light Grid Accent 1" w:semiHidden="0" w:uiPriority="62" w:unhideWhenUsed="0"/>
    <w:lsdException w:name="Medium Shading 1 Accent 1" w:semiHidden="0" w:uiPriority="63" w:unhideWhenUsed="0"/>
    <w:lsdException w:name="Medium Shading 2 Accent 1" w:semiHidden="0" w:uiPriority="69"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7"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72"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64"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64"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9F6"/>
    <w:rPr>
      <w:rFonts w:ascii="Cambria" w:eastAsia="MS Mincho" w:hAnsi="Cambria" w:cs="Times New Roman"/>
      <w:kern w:val="0"/>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A29D3"/>
  </w:style>
  <w:style w:type="paragraph" w:styleId="a3">
    <w:name w:val="footnote text"/>
    <w:basedOn w:val="a"/>
    <w:link w:val="Char"/>
    <w:uiPriority w:val="99"/>
    <w:unhideWhenUsed/>
    <w:rsid w:val="00A139F6"/>
  </w:style>
  <w:style w:type="character" w:customStyle="1" w:styleId="Char">
    <w:name w:val="脚注文本 Char"/>
    <w:basedOn w:val="a0"/>
    <w:link w:val="a3"/>
    <w:uiPriority w:val="99"/>
    <w:rsid w:val="00A139F6"/>
    <w:rPr>
      <w:rFonts w:ascii="Cambria" w:eastAsia="MS Mincho" w:hAnsi="Cambria" w:cs="Times New Roman"/>
      <w:kern w:val="0"/>
      <w:sz w:val="24"/>
      <w:szCs w:val="24"/>
      <w:lang w:val="fr-FR" w:eastAsia="fr-FR"/>
    </w:rPr>
  </w:style>
  <w:style w:type="paragraph" w:styleId="a4">
    <w:name w:val="Title"/>
    <w:basedOn w:val="a"/>
    <w:link w:val="Char0"/>
    <w:qFormat/>
    <w:rsid w:val="00A139F6"/>
    <w:pPr>
      <w:jc w:val="center"/>
      <w:outlineLvl w:val="0"/>
    </w:pPr>
    <w:rPr>
      <w:b/>
      <w:bCs/>
      <w:noProof/>
      <w:lang w:val="en-GB"/>
    </w:rPr>
  </w:style>
  <w:style w:type="character" w:customStyle="1" w:styleId="Char0">
    <w:name w:val="标题 Char"/>
    <w:basedOn w:val="a0"/>
    <w:link w:val="a4"/>
    <w:rsid w:val="00A139F6"/>
    <w:rPr>
      <w:rFonts w:ascii="Cambria" w:eastAsia="MS Mincho" w:hAnsi="Cambria" w:cs="Times New Roman"/>
      <w:b/>
      <w:bCs/>
      <w:noProof/>
      <w:kern w:val="0"/>
      <w:sz w:val="24"/>
      <w:szCs w:val="24"/>
      <w:lang w:val="en-GB" w:eastAsia="fr-FR"/>
    </w:rPr>
  </w:style>
  <w:style w:type="paragraph" w:customStyle="1" w:styleId="1">
    <w:name w:val="书目1"/>
    <w:basedOn w:val="a"/>
    <w:rsid w:val="00A139F6"/>
    <w:pPr>
      <w:tabs>
        <w:tab w:val="left" w:pos="380"/>
        <w:tab w:val="left" w:pos="500"/>
      </w:tabs>
      <w:ind w:left="504" w:hanging="504"/>
    </w:pPr>
    <w:rPr>
      <w:lang w:val="en-US"/>
    </w:rPr>
  </w:style>
  <w:style w:type="paragraph" w:styleId="a5">
    <w:name w:val="header"/>
    <w:basedOn w:val="a"/>
    <w:link w:val="Char1"/>
    <w:semiHidden/>
    <w:rsid w:val="00A139F6"/>
    <w:pPr>
      <w:tabs>
        <w:tab w:val="center" w:pos="4536"/>
        <w:tab w:val="right" w:pos="9072"/>
      </w:tabs>
    </w:pPr>
    <w:rPr>
      <w:rFonts w:ascii="Times New Roman" w:eastAsia="Times New Roman" w:hAnsi="Times New Roman"/>
      <w:lang w:val="en-US" w:eastAsia="en-US"/>
    </w:rPr>
  </w:style>
  <w:style w:type="character" w:customStyle="1" w:styleId="Char1">
    <w:name w:val="页眉 Char"/>
    <w:basedOn w:val="a0"/>
    <w:link w:val="a5"/>
    <w:semiHidden/>
    <w:rsid w:val="00A139F6"/>
    <w:rPr>
      <w:rFonts w:ascii="Times New Roman" w:eastAsia="Times New Roman" w:hAnsi="Times New Roman" w:cs="Times New Roman"/>
      <w:kern w:val="0"/>
      <w:sz w:val="24"/>
      <w:szCs w:val="24"/>
      <w:lang w:eastAsia="en-US"/>
    </w:rPr>
  </w:style>
  <w:style w:type="table" w:styleId="a6">
    <w:name w:val="Table Grid"/>
    <w:basedOn w:val="a1"/>
    <w:uiPriority w:val="59"/>
    <w:rsid w:val="00A139F6"/>
    <w:rPr>
      <w:rFonts w:ascii="Cambria" w:eastAsia="MS Mincho" w:hAnsi="Cambria"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Medium Grid 3"/>
    <w:basedOn w:val="a1"/>
    <w:uiPriority w:val="60"/>
    <w:rsid w:val="00A139F6"/>
    <w:rPr>
      <w:rFonts w:ascii="Cambria" w:eastAsia="MS Mincho" w:hAnsi="Cambria"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3-2">
    <w:name w:val="Medium Grid 3 Accent 2"/>
    <w:basedOn w:val="a1"/>
    <w:uiPriority w:val="60"/>
    <w:rsid w:val="00A139F6"/>
    <w:rPr>
      <w:rFonts w:ascii="Cambria" w:eastAsia="MS Mincho" w:hAnsi="Cambria"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5">
    <w:name w:val="Colorful Grid Accent 5"/>
    <w:basedOn w:val="a1"/>
    <w:uiPriority w:val="64"/>
    <w:rsid w:val="00A139F6"/>
    <w:rPr>
      <w:rFonts w:ascii="Cambria" w:eastAsia="MS Mincho" w:hAnsi="Cambria"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1"/>
    <w:uiPriority w:val="69"/>
    <w:rsid w:val="00A139F6"/>
    <w:rPr>
      <w:rFonts w:ascii="Cambria" w:eastAsia="MS Mincho" w:hAnsi="Cambria" w:cs="Times New Roman"/>
      <w:kern w:val="0"/>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1">
    <w:name w:val="Light List Accent 1"/>
    <w:basedOn w:val="a1"/>
    <w:uiPriority w:val="66"/>
    <w:rsid w:val="00A139F6"/>
    <w:rPr>
      <w:rFonts w:ascii="Calibri" w:eastAsia="MS Gothic" w:hAnsi="Calibri" w:cs="Times New Roman"/>
      <w:color w:val="000000"/>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a7">
    <w:name w:val="Dark List"/>
    <w:basedOn w:val="a1"/>
    <w:uiPriority w:val="61"/>
    <w:rsid w:val="00A139F6"/>
    <w:rPr>
      <w:rFonts w:ascii="Cambria" w:eastAsia="MS Mincho" w:hAnsi="Cambria"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10">
    <w:name w:val="Medium List 2 Accent 1"/>
    <w:basedOn w:val="a1"/>
    <w:uiPriority w:val="61"/>
    <w:rsid w:val="00A139F6"/>
    <w:rPr>
      <w:rFonts w:ascii="Cambria" w:eastAsia="MS Mincho" w:hAnsi="Cambria"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3-1">
    <w:name w:val="Medium Grid 3 Accent 1"/>
    <w:basedOn w:val="a1"/>
    <w:uiPriority w:val="64"/>
    <w:rsid w:val="00A139F6"/>
    <w:rPr>
      <w:rFonts w:ascii="Cambria" w:eastAsia="MS Mincho" w:hAnsi="Cambria"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1">
    <w:name w:val="Medium Grid 2 Accent 1"/>
    <w:basedOn w:val="a1"/>
    <w:uiPriority w:val="63"/>
    <w:rsid w:val="00A139F6"/>
    <w:rPr>
      <w:rFonts w:ascii="Cambria" w:eastAsia="MS Mincho" w:hAnsi="Cambria"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6">
    <w:name w:val="Colorful Grid Accent 6"/>
    <w:basedOn w:val="a1"/>
    <w:uiPriority w:val="64"/>
    <w:rsid w:val="00A139F6"/>
    <w:rPr>
      <w:rFonts w:ascii="Cambria" w:eastAsia="MS Mincho" w:hAnsi="Cambria"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
    <w:name w:val="Colorful Grid Accent 4"/>
    <w:basedOn w:val="a1"/>
    <w:uiPriority w:val="64"/>
    <w:rsid w:val="00A139F6"/>
    <w:rPr>
      <w:rFonts w:ascii="Cambria" w:eastAsia="MS Mincho" w:hAnsi="Cambria"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0">
    <w:name w:val="Dark List Accent 1"/>
    <w:basedOn w:val="a1"/>
    <w:uiPriority w:val="65"/>
    <w:rsid w:val="00A139F6"/>
    <w:rPr>
      <w:rFonts w:ascii="Cambria" w:eastAsia="MS Mincho" w:hAnsi="Cambria" w:cs="Times New Roman"/>
      <w:color w:val="000000"/>
      <w:kern w:val="0"/>
      <w:sz w:val="20"/>
      <w:szCs w:val="20"/>
    </w:rPr>
    <w:tblPr>
      <w:tblStyleRowBandSize w:val="1"/>
      <w:tblStyleColBandSize w:val="1"/>
      <w:tblBorders>
        <w:top w:val="single" w:sz="8" w:space="0" w:color="4F81BD"/>
        <w:bottom w:val="single" w:sz="8" w:space="0" w:color="4F81BD"/>
      </w:tblBorders>
    </w:tblPr>
    <w:tblStylePr w:type="firstRow">
      <w:rPr>
        <w:rFonts w:ascii="New York" w:eastAsia="System"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1">
    <w:name w:val="Light Shading Accent 1"/>
    <w:basedOn w:val="a1"/>
    <w:uiPriority w:val="65"/>
    <w:rsid w:val="00A139F6"/>
    <w:rPr>
      <w:rFonts w:ascii="Cambria" w:eastAsia="MS Mincho" w:hAnsi="Cambria"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rPr>
        <w:rFonts w:ascii="New York" w:eastAsia="System" w:hAnsi="New Yor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4">
    <w:name w:val="Medium Grid 1 Accent 4"/>
    <w:basedOn w:val="a1"/>
    <w:uiPriority w:val="72"/>
    <w:rsid w:val="00A139F6"/>
    <w:rPr>
      <w:rFonts w:ascii="Cambria" w:eastAsia="MS Mincho" w:hAnsi="Cambria" w:cs="Times New Roman"/>
      <w:color w:val="000000"/>
      <w:kern w:val="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paragraph" w:styleId="a8">
    <w:name w:val="caption"/>
    <w:basedOn w:val="a"/>
    <w:next w:val="a"/>
    <w:uiPriority w:val="35"/>
    <w:qFormat/>
    <w:rsid w:val="00A139F6"/>
    <w:rPr>
      <w:b/>
      <w:bCs/>
      <w:sz w:val="20"/>
      <w:szCs w:val="20"/>
    </w:rPr>
  </w:style>
  <w:style w:type="paragraph" w:styleId="a9">
    <w:name w:val="endnote text"/>
    <w:basedOn w:val="a"/>
    <w:link w:val="Char2"/>
    <w:uiPriority w:val="99"/>
    <w:unhideWhenUsed/>
    <w:rsid w:val="00A139F6"/>
  </w:style>
  <w:style w:type="character" w:customStyle="1" w:styleId="Char2">
    <w:name w:val="尾注文本 Char"/>
    <w:basedOn w:val="a0"/>
    <w:link w:val="a9"/>
    <w:uiPriority w:val="99"/>
    <w:rsid w:val="00A139F6"/>
    <w:rPr>
      <w:rFonts w:ascii="Cambria" w:eastAsia="MS Mincho" w:hAnsi="Cambria" w:cs="Times New Roman"/>
      <w:kern w:val="0"/>
      <w:sz w:val="24"/>
      <w:szCs w:val="24"/>
      <w:lang w:val="fr-FR" w:eastAsia="fr-FR"/>
    </w:rPr>
  </w:style>
  <w:style w:type="character" w:styleId="aa">
    <w:name w:val="endnote reference"/>
    <w:uiPriority w:val="99"/>
    <w:unhideWhenUsed/>
    <w:rsid w:val="00A139F6"/>
    <w:rPr>
      <w:vertAlign w:val="superscript"/>
    </w:rPr>
  </w:style>
  <w:style w:type="character" w:styleId="ab">
    <w:name w:val="footnote reference"/>
    <w:uiPriority w:val="99"/>
    <w:unhideWhenUsed/>
    <w:rsid w:val="00A139F6"/>
    <w:rPr>
      <w:vertAlign w:val="superscript"/>
    </w:rPr>
  </w:style>
  <w:style w:type="character" w:styleId="ac">
    <w:name w:val="Hyperlink"/>
    <w:uiPriority w:val="99"/>
    <w:unhideWhenUsed/>
    <w:rsid w:val="00A139F6"/>
    <w:rPr>
      <w:color w:val="0000FF"/>
      <w:u w:val="single"/>
    </w:rPr>
  </w:style>
  <w:style w:type="paragraph" w:styleId="ad">
    <w:name w:val="footer"/>
    <w:basedOn w:val="a"/>
    <w:link w:val="Char3"/>
    <w:uiPriority w:val="99"/>
    <w:unhideWhenUsed/>
    <w:rsid w:val="00A139F6"/>
    <w:pPr>
      <w:tabs>
        <w:tab w:val="center" w:pos="4153"/>
        <w:tab w:val="right" w:pos="8306"/>
      </w:tabs>
      <w:snapToGrid w:val="0"/>
    </w:pPr>
    <w:rPr>
      <w:sz w:val="18"/>
      <w:szCs w:val="18"/>
    </w:rPr>
  </w:style>
  <w:style w:type="character" w:customStyle="1" w:styleId="Char3">
    <w:name w:val="页脚 Char"/>
    <w:basedOn w:val="a0"/>
    <w:link w:val="ad"/>
    <w:uiPriority w:val="99"/>
    <w:rsid w:val="00A139F6"/>
    <w:rPr>
      <w:rFonts w:ascii="Cambria" w:eastAsia="MS Mincho" w:hAnsi="Cambria" w:cs="Times New Roman"/>
      <w:kern w:val="0"/>
      <w:sz w:val="18"/>
      <w:szCs w:val="18"/>
      <w:lang w:val="fr-FR" w:eastAsia="fr-FR"/>
    </w:rPr>
  </w:style>
  <w:style w:type="paragraph" w:styleId="ae">
    <w:name w:val="Balloon Text"/>
    <w:basedOn w:val="a"/>
    <w:link w:val="Char4"/>
    <w:uiPriority w:val="99"/>
    <w:semiHidden/>
    <w:unhideWhenUsed/>
    <w:rsid w:val="005259ED"/>
    <w:rPr>
      <w:sz w:val="18"/>
      <w:szCs w:val="18"/>
    </w:rPr>
  </w:style>
  <w:style w:type="character" w:customStyle="1" w:styleId="Char4">
    <w:name w:val="批注框文本 Char"/>
    <w:basedOn w:val="a0"/>
    <w:link w:val="ae"/>
    <w:uiPriority w:val="99"/>
    <w:semiHidden/>
    <w:rsid w:val="005259ED"/>
    <w:rPr>
      <w:rFonts w:ascii="Cambria" w:eastAsia="MS Mincho" w:hAnsi="Cambria" w:cs="Times New Roman"/>
      <w:kern w:val="0"/>
      <w:sz w:val="18"/>
      <w:szCs w:val="1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61"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5" w:unhideWhenUsed="0"/>
    <w:lsdException w:name="Light List Accent 1" w:semiHidden="0" w:uiPriority="66" w:unhideWhenUsed="0"/>
    <w:lsdException w:name="Light Grid Accent 1" w:semiHidden="0" w:uiPriority="62" w:unhideWhenUsed="0"/>
    <w:lsdException w:name="Medium Shading 1 Accent 1" w:semiHidden="0" w:uiPriority="63" w:unhideWhenUsed="0"/>
    <w:lsdException w:name="Medium Shading 2 Accent 1" w:semiHidden="0" w:uiPriority="69"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7"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72"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64"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64"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9F6"/>
    <w:rPr>
      <w:rFonts w:ascii="Cambria" w:eastAsia="MS Mincho" w:hAnsi="Cambria" w:cs="Times New Roman"/>
      <w:kern w:val="0"/>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A29D3"/>
  </w:style>
  <w:style w:type="paragraph" w:styleId="a3">
    <w:name w:val="footnote text"/>
    <w:basedOn w:val="a"/>
    <w:link w:val="Char"/>
    <w:uiPriority w:val="99"/>
    <w:unhideWhenUsed/>
    <w:rsid w:val="00A139F6"/>
  </w:style>
  <w:style w:type="character" w:customStyle="1" w:styleId="Char">
    <w:name w:val="脚注文本 Char"/>
    <w:basedOn w:val="a0"/>
    <w:link w:val="a3"/>
    <w:uiPriority w:val="99"/>
    <w:rsid w:val="00A139F6"/>
    <w:rPr>
      <w:rFonts w:ascii="Cambria" w:eastAsia="MS Mincho" w:hAnsi="Cambria" w:cs="Times New Roman"/>
      <w:kern w:val="0"/>
      <w:sz w:val="24"/>
      <w:szCs w:val="24"/>
      <w:lang w:val="fr-FR" w:eastAsia="fr-FR"/>
    </w:rPr>
  </w:style>
  <w:style w:type="paragraph" w:styleId="a4">
    <w:name w:val="Title"/>
    <w:basedOn w:val="a"/>
    <w:link w:val="Char0"/>
    <w:qFormat/>
    <w:rsid w:val="00A139F6"/>
    <w:pPr>
      <w:jc w:val="center"/>
      <w:outlineLvl w:val="0"/>
    </w:pPr>
    <w:rPr>
      <w:b/>
      <w:bCs/>
      <w:noProof/>
      <w:lang w:val="en-GB"/>
    </w:rPr>
  </w:style>
  <w:style w:type="character" w:customStyle="1" w:styleId="Char0">
    <w:name w:val="标题 Char"/>
    <w:basedOn w:val="a0"/>
    <w:link w:val="a4"/>
    <w:rsid w:val="00A139F6"/>
    <w:rPr>
      <w:rFonts w:ascii="Cambria" w:eastAsia="MS Mincho" w:hAnsi="Cambria" w:cs="Times New Roman"/>
      <w:b/>
      <w:bCs/>
      <w:noProof/>
      <w:kern w:val="0"/>
      <w:sz w:val="24"/>
      <w:szCs w:val="24"/>
      <w:lang w:val="en-GB" w:eastAsia="fr-FR"/>
    </w:rPr>
  </w:style>
  <w:style w:type="paragraph" w:customStyle="1" w:styleId="1">
    <w:name w:val="书目1"/>
    <w:basedOn w:val="a"/>
    <w:rsid w:val="00A139F6"/>
    <w:pPr>
      <w:tabs>
        <w:tab w:val="left" w:pos="380"/>
        <w:tab w:val="left" w:pos="500"/>
      </w:tabs>
      <w:ind w:left="504" w:hanging="504"/>
    </w:pPr>
    <w:rPr>
      <w:lang w:val="en-US"/>
    </w:rPr>
  </w:style>
  <w:style w:type="paragraph" w:styleId="a5">
    <w:name w:val="header"/>
    <w:basedOn w:val="a"/>
    <w:link w:val="Char1"/>
    <w:semiHidden/>
    <w:rsid w:val="00A139F6"/>
    <w:pPr>
      <w:tabs>
        <w:tab w:val="center" w:pos="4536"/>
        <w:tab w:val="right" w:pos="9072"/>
      </w:tabs>
    </w:pPr>
    <w:rPr>
      <w:rFonts w:ascii="Times New Roman" w:eastAsia="Times New Roman" w:hAnsi="Times New Roman"/>
      <w:lang w:val="en-US" w:eastAsia="en-US"/>
    </w:rPr>
  </w:style>
  <w:style w:type="character" w:customStyle="1" w:styleId="Char1">
    <w:name w:val="页眉 Char"/>
    <w:basedOn w:val="a0"/>
    <w:link w:val="a5"/>
    <w:semiHidden/>
    <w:rsid w:val="00A139F6"/>
    <w:rPr>
      <w:rFonts w:ascii="Times New Roman" w:eastAsia="Times New Roman" w:hAnsi="Times New Roman" w:cs="Times New Roman"/>
      <w:kern w:val="0"/>
      <w:sz w:val="24"/>
      <w:szCs w:val="24"/>
      <w:lang w:eastAsia="en-US"/>
    </w:rPr>
  </w:style>
  <w:style w:type="table" w:styleId="a6">
    <w:name w:val="Table Grid"/>
    <w:basedOn w:val="a1"/>
    <w:uiPriority w:val="59"/>
    <w:rsid w:val="00A139F6"/>
    <w:rPr>
      <w:rFonts w:ascii="Cambria" w:eastAsia="MS Mincho" w:hAnsi="Cambria"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Medium Grid 3"/>
    <w:basedOn w:val="a1"/>
    <w:uiPriority w:val="60"/>
    <w:rsid w:val="00A139F6"/>
    <w:rPr>
      <w:rFonts w:ascii="Cambria" w:eastAsia="MS Mincho" w:hAnsi="Cambria"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3-2">
    <w:name w:val="Medium Grid 3 Accent 2"/>
    <w:basedOn w:val="a1"/>
    <w:uiPriority w:val="60"/>
    <w:rsid w:val="00A139F6"/>
    <w:rPr>
      <w:rFonts w:ascii="Cambria" w:eastAsia="MS Mincho" w:hAnsi="Cambria"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5">
    <w:name w:val="Colorful Grid Accent 5"/>
    <w:basedOn w:val="a1"/>
    <w:uiPriority w:val="64"/>
    <w:rsid w:val="00A139F6"/>
    <w:rPr>
      <w:rFonts w:ascii="Cambria" w:eastAsia="MS Mincho" w:hAnsi="Cambria"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1"/>
    <w:uiPriority w:val="69"/>
    <w:rsid w:val="00A139F6"/>
    <w:rPr>
      <w:rFonts w:ascii="Cambria" w:eastAsia="MS Mincho" w:hAnsi="Cambria" w:cs="Times New Roman"/>
      <w:kern w:val="0"/>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1">
    <w:name w:val="Light List Accent 1"/>
    <w:basedOn w:val="a1"/>
    <w:uiPriority w:val="66"/>
    <w:rsid w:val="00A139F6"/>
    <w:rPr>
      <w:rFonts w:ascii="Calibri" w:eastAsia="MS Gothic" w:hAnsi="Calibri" w:cs="Times New Roman"/>
      <w:color w:val="000000"/>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a7">
    <w:name w:val="Dark List"/>
    <w:basedOn w:val="a1"/>
    <w:uiPriority w:val="61"/>
    <w:rsid w:val="00A139F6"/>
    <w:rPr>
      <w:rFonts w:ascii="Cambria" w:eastAsia="MS Mincho" w:hAnsi="Cambria"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10">
    <w:name w:val="Medium List 2 Accent 1"/>
    <w:basedOn w:val="a1"/>
    <w:uiPriority w:val="61"/>
    <w:rsid w:val="00A139F6"/>
    <w:rPr>
      <w:rFonts w:ascii="Cambria" w:eastAsia="MS Mincho" w:hAnsi="Cambria"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3-1">
    <w:name w:val="Medium Grid 3 Accent 1"/>
    <w:basedOn w:val="a1"/>
    <w:uiPriority w:val="64"/>
    <w:rsid w:val="00A139F6"/>
    <w:rPr>
      <w:rFonts w:ascii="Cambria" w:eastAsia="MS Mincho" w:hAnsi="Cambria"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1">
    <w:name w:val="Medium Grid 2 Accent 1"/>
    <w:basedOn w:val="a1"/>
    <w:uiPriority w:val="63"/>
    <w:rsid w:val="00A139F6"/>
    <w:rPr>
      <w:rFonts w:ascii="Cambria" w:eastAsia="MS Mincho" w:hAnsi="Cambria"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6">
    <w:name w:val="Colorful Grid Accent 6"/>
    <w:basedOn w:val="a1"/>
    <w:uiPriority w:val="64"/>
    <w:rsid w:val="00A139F6"/>
    <w:rPr>
      <w:rFonts w:ascii="Cambria" w:eastAsia="MS Mincho" w:hAnsi="Cambria"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
    <w:name w:val="Colorful Grid Accent 4"/>
    <w:basedOn w:val="a1"/>
    <w:uiPriority w:val="64"/>
    <w:rsid w:val="00A139F6"/>
    <w:rPr>
      <w:rFonts w:ascii="Cambria" w:eastAsia="MS Mincho" w:hAnsi="Cambria"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0">
    <w:name w:val="Dark List Accent 1"/>
    <w:basedOn w:val="a1"/>
    <w:uiPriority w:val="65"/>
    <w:rsid w:val="00A139F6"/>
    <w:rPr>
      <w:rFonts w:ascii="Cambria" w:eastAsia="MS Mincho" w:hAnsi="Cambria" w:cs="Times New Roman"/>
      <w:color w:val="000000"/>
      <w:kern w:val="0"/>
      <w:sz w:val="20"/>
      <w:szCs w:val="20"/>
    </w:rPr>
    <w:tblPr>
      <w:tblStyleRowBandSize w:val="1"/>
      <w:tblStyleColBandSize w:val="1"/>
      <w:tblBorders>
        <w:top w:val="single" w:sz="8" w:space="0" w:color="4F81BD"/>
        <w:bottom w:val="single" w:sz="8" w:space="0" w:color="4F81BD"/>
      </w:tblBorders>
    </w:tblPr>
    <w:tblStylePr w:type="firstRow">
      <w:rPr>
        <w:rFonts w:ascii="New York" w:eastAsia="System"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1">
    <w:name w:val="Light Shading Accent 1"/>
    <w:basedOn w:val="a1"/>
    <w:uiPriority w:val="65"/>
    <w:rsid w:val="00A139F6"/>
    <w:rPr>
      <w:rFonts w:ascii="Cambria" w:eastAsia="MS Mincho" w:hAnsi="Cambria"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rPr>
        <w:rFonts w:ascii="New York" w:eastAsia="System" w:hAnsi="New Yor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4">
    <w:name w:val="Medium Grid 1 Accent 4"/>
    <w:basedOn w:val="a1"/>
    <w:uiPriority w:val="72"/>
    <w:rsid w:val="00A139F6"/>
    <w:rPr>
      <w:rFonts w:ascii="Cambria" w:eastAsia="MS Mincho" w:hAnsi="Cambria" w:cs="Times New Roman"/>
      <w:color w:val="000000"/>
      <w:kern w:val="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paragraph" w:styleId="a8">
    <w:name w:val="caption"/>
    <w:basedOn w:val="a"/>
    <w:next w:val="a"/>
    <w:uiPriority w:val="35"/>
    <w:qFormat/>
    <w:rsid w:val="00A139F6"/>
    <w:rPr>
      <w:b/>
      <w:bCs/>
      <w:sz w:val="20"/>
      <w:szCs w:val="20"/>
    </w:rPr>
  </w:style>
  <w:style w:type="paragraph" w:styleId="a9">
    <w:name w:val="endnote text"/>
    <w:basedOn w:val="a"/>
    <w:link w:val="Char2"/>
    <w:uiPriority w:val="99"/>
    <w:unhideWhenUsed/>
    <w:rsid w:val="00A139F6"/>
  </w:style>
  <w:style w:type="character" w:customStyle="1" w:styleId="Char2">
    <w:name w:val="尾注文本 Char"/>
    <w:basedOn w:val="a0"/>
    <w:link w:val="a9"/>
    <w:uiPriority w:val="99"/>
    <w:rsid w:val="00A139F6"/>
    <w:rPr>
      <w:rFonts w:ascii="Cambria" w:eastAsia="MS Mincho" w:hAnsi="Cambria" w:cs="Times New Roman"/>
      <w:kern w:val="0"/>
      <w:sz w:val="24"/>
      <w:szCs w:val="24"/>
      <w:lang w:val="fr-FR" w:eastAsia="fr-FR"/>
    </w:rPr>
  </w:style>
  <w:style w:type="character" w:styleId="aa">
    <w:name w:val="endnote reference"/>
    <w:uiPriority w:val="99"/>
    <w:unhideWhenUsed/>
    <w:rsid w:val="00A139F6"/>
    <w:rPr>
      <w:vertAlign w:val="superscript"/>
    </w:rPr>
  </w:style>
  <w:style w:type="character" w:styleId="ab">
    <w:name w:val="footnote reference"/>
    <w:uiPriority w:val="99"/>
    <w:unhideWhenUsed/>
    <w:rsid w:val="00A139F6"/>
    <w:rPr>
      <w:vertAlign w:val="superscript"/>
    </w:rPr>
  </w:style>
  <w:style w:type="character" w:styleId="ac">
    <w:name w:val="Hyperlink"/>
    <w:uiPriority w:val="99"/>
    <w:unhideWhenUsed/>
    <w:rsid w:val="00A139F6"/>
    <w:rPr>
      <w:color w:val="0000FF"/>
      <w:u w:val="single"/>
    </w:rPr>
  </w:style>
  <w:style w:type="paragraph" w:styleId="ad">
    <w:name w:val="footer"/>
    <w:basedOn w:val="a"/>
    <w:link w:val="Char3"/>
    <w:uiPriority w:val="99"/>
    <w:unhideWhenUsed/>
    <w:rsid w:val="00A139F6"/>
    <w:pPr>
      <w:tabs>
        <w:tab w:val="center" w:pos="4153"/>
        <w:tab w:val="right" w:pos="8306"/>
      </w:tabs>
      <w:snapToGrid w:val="0"/>
    </w:pPr>
    <w:rPr>
      <w:sz w:val="18"/>
      <w:szCs w:val="18"/>
    </w:rPr>
  </w:style>
  <w:style w:type="character" w:customStyle="1" w:styleId="Char3">
    <w:name w:val="页脚 Char"/>
    <w:basedOn w:val="a0"/>
    <w:link w:val="ad"/>
    <w:uiPriority w:val="99"/>
    <w:rsid w:val="00A139F6"/>
    <w:rPr>
      <w:rFonts w:ascii="Cambria" w:eastAsia="MS Mincho" w:hAnsi="Cambria" w:cs="Times New Roman"/>
      <w:kern w:val="0"/>
      <w:sz w:val="18"/>
      <w:szCs w:val="18"/>
      <w:lang w:val="fr-FR" w:eastAsia="fr-FR"/>
    </w:rPr>
  </w:style>
  <w:style w:type="paragraph" w:styleId="ae">
    <w:name w:val="Balloon Text"/>
    <w:basedOn w:val="a"/>
    <w:link w:val="Char4"/>
    <w:uiPriority w:val="99"/>
    <w:semiHidden/>
    <w:unhideWhenUsed/>
    <w:rsid w:val="005259ED"/>
    <w:rPr>
      <w:sz w:val="18"/>
      <w:szCs w:val="18"/>
    </w:rPr>
  </w:style>
  <w:style w:type="character" w:customStyle="1" w:styleId="Char4">
    <w:name w:val="批注框文本 Char"/>
    <w:basedOn w:val="a0"/>
    <w:link w:val="ae"/>
    <w:uiPriority w:val="99"/>
    <w:semiHidden/>
    <w:rsid w:val="005259ED"/>
    <w:rPr>
      <w:rFonts w:ascii="Cambria" w:eastAsia="MS Mincho" w:hAnsi="Cambria" w:cs="Times New Roman"/>
      <w:kern w:val="0"/>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488880">
      <w:bodyDiv w:val="1"/>
      <w:marLeft w:val="0"/>
      <w:marRight w:val="0"/>
      <w:marTop w:val="0"/>
      <w:marBottom w:val="0"/>
      <w:divBdr>
        <w:top w:val="none" w:sz="0" w:space="0" w:color="auto"/>
        <w:left w:val="none" w:sz="0" w:space="0" w:color="auto"/>
        <w:bottom w:val="none" w:sz="0" w:space="0" w:color="auto"/>
        <w:right w:val="none" w:sz="0" w:space="0" w:color="auto"/>
      </w:divBdr>
      <w:divsChild>
        <w:div w:id="481774589">
          <w:marLeft w:val="0"/>
          <w:marRight w:val="0"/>
          <w:marTop w:val="0"/>
          <w:marBottom w:val="0"/>
          <w:divBdr>
            <w:top w:val="none" w:sz="0" w:space="0" w:color="auto"/>
            <w:left w:val="none" w:sz="0" w:space="0" w:color="auto"/>
            <w:bottom w:val="none" w:sz="0" w:space="0" w:color="auto"/>
            <w:right w:val="none" w:sz="0" w:space="0" w:color="auto"/>
          </w:divBdr>
        </w:div>
        <w:div w:id="1047098971">
          <w:marLeft w:val="0"/>
          <w:marRight w:val="0"/>
          <w:marTop w:val="0"/>
          <w:marBottom w:val="0"/>
          <w:divBdr>
            <w:top w:val="none" w:sz="0" w:space="0" w:color="auto"/>
            <w:left w:val="none" w:sz="0" w:space="0" w:color="auto"/>
            <w:bottom w:val="none" w:sz="0" w:space="0" w:color="auto"/>
            <w:right w:val="none" w:sz="0" w:space="0" w:color="auto"/>
          </w:divBdr>
        </w:div>
        <w:div w:id="468517060">
          <w:marLeft w:val="0"/>
          <w:marRight w:val="0"/>
          <w:marTop w:val="0"/>
          <w:marBottom w:val="0"/>
          <w:divBdr>
            <w:top w:val="none" w:sz="0" w:space="0" w:color="auto"/>
            <w:left w:val="none" w:sz="0" w:space="0" w:color="auto"/>
            <w:bottom w:val="none" w:sz="0" w:space="0" w:color="auto"/>
            <w:right w:val="none" w:sz="0" w:space="0" w:color="auto"/>
          </w:divBdr>
        </w:div>
        <w:div w:id="1743480676">
          <w:marLeft w:val="0"/>
          <w:marRight w:val="0"/>
          <w:marTop w:val="0"/>
          <w:marBottom w:val="0"/>
          <w:divBdr>
            <w:top w:val="none" w:sz="0" w:space="0" w:color="auto"/>
            <w:left w:val="none" w:sz="0" w:space="0" w:color="auto"/>
            <w:bottom w:val="none" w:sz="0" w:space="0" w:color="auto"/>
            <w:right w:val="none" w:sz="0" w:space="0" w:color="auto"/>
          </w:divBdr>
        </w:div>
        <w:div w:id="2136942737">
          <w:marLeft w:val="0"/>
          <w:marRight w:val="0"/>
          <w:marTop w:val="0"/>
          <w:marBottom w:val="0"/>
          <w:divBdr>
            <w:top w:val="none" w:sz="0" w:space="0" w:color="auto"/>
            <w:left w:val="none" w:sz="0" w:space="0" w:color="auto"/>
            <w:bottom w:val="none" w:sz="0" w:space="0" w:color="auto"/>
            <w:right w:val="none" w:sz="0" w:space="0" w:color="auto"/>
          </w:divBdr>
        </w:div>
        <w:div w:id="1288970383">
          <w:marLeft w:val="0"/>
          <w:marRight w:val="0"/>
          <w:marTop w:val="0"/>
          <w:marBottom w:val="0"/>
          <w:divBdr>
            <w:top w:val="none" w:sz="0" w:space="0" w:color="auto"/>
            <w:left w:val="none" w:sz="0" w:space="0" w:color="auto"/>
            <w:bottom w:val="none" w:sz="0" w:space="0" w:color="auto"/>
            <w:right w:val="none" w:sz="0" w:space="0" w:color="auto"/>
          </w:divBdr>
        </w:div>
        <w:div w:id="286785546">
          <w:marLeft w:val="0"/>
          <w:marRight w:val="0"/>
          <w:marTop w:val="0"/>
          <w:marBottom w:val="0"/>
          <w:divBdr>
            <w:top w:val="none" w:sz="0" w:space="0" w:color="auto"/>
            <w:left w:val="none" w:sz="0" w:space="0" w:color="auto"/>
            <w:bottom w:val="none" w:sz="0" w:space="0" w:color="auto"/>
            <w:right w:val="none" w:sz="0" w:space="0" w:color="auto"/>
          </w:divBdr>
        </w:div>
        <w:div w:id="317268656">
          <w:marLeft w:val="0"/>
          <w:marRight w:val="0"/>
          <w:marTop w:val="0"/>
          <w:marBottom w:val="0"/>
          <w:divBdr>
            <w:top w:val="none" w:sz="0" w:space="0" w:color="auto"/>
            <w:left w:val="none" w:sz="0" w:space="0" w:color="auto"/>
            <w:bottom w:val="none" w:sz="0" w:space="0" w:color="auto"/>
            <w:right w:val="none" w:sz="0" w:space="0" w:color="auto"/>
          </w:divBdr>
        </w:div>
        <w:div w:id="1257906686">
          <w:marLeft w:val="0"/>
          <w:marRight w:val="0"/>
          <w:marTop w:val="0"/>
          <w:marBottom w:val="0"/>
          <w:divBdr>
            <w:top w:val="none" w:sz="0" w:space="0" w:color="auto"/>
            <w:left w:val="none" w:sz="0" w:space="0" w:color="auto"/>
            <w:bottom w:val="none" w:sz="0" w:space="0" w:color="auto"/>
            <w:right w:val="none" w:sz="0" w:space="0" w:color="auto"/>
          </w:divBdr>
        </w:div>
        <w:div w:id="826243195">
          <w:marLeft w:val="0"/>
          <w:marRight w:val="0"/>
          <w:marTop w:val="0"/>
          <w:marBottom w:val="0"/>
          <w:divBdr>
            <w:top w:val="none" w:sz="0" w:space="0" w:color="auto"/>
            <w:left w:val="none" w:sz="0" w:space="0" w:color="auto"/>
            <w:bottom w:val="none" w:sz="0" w:space="0" w:color="auto"/>
            <w:right w:val="none" w:sz="0" w:space="0" w:color="auto"/>
          </w:divBdr>
        </w:div>
        <w:div w:id="1061713923">
          <w:marLeft w:val="0"/>
          <w:marRight w:val="0"/>
          <w:marTop w:val="0"/>
          <w:marBottom w:val="0"/>
          <w:divBdr>
            <w:top w:val="none" w:sz="0" w:space="0" w:color="auto"/>
            <w:left w:val="none" w:sz="0" w:space="0" w:color="auto"/>
            <w:bottom w:val="none" w:sz="0" w:space="0" w:color="auto"/>
            <w:right w:val="none" w:sz="0" w:space="0" w:color="auto"/>
          </w:divBdr>
        </w:div>
        <w:div w:id="983390451">
          <w:marLeft w:val="0"/>
          <w:marRight w:val="0"/>
          <w:marTop w:val="0"/>
          <w:marBottom w:val="0"/>
          <w:divBdr>
            <w:top w:val="none" w:sz="0" w:space="0" w:color="auto"/>
            <w:left w:val="none" w:sz="0" w:space="0" w:color="auto"/>
            <w:bottom w:val="none" w:sz="0" w:space="0" w:color="auto"/>
            <w:right w:val="none" w:sz="0" w:space="0" w:color="auto"/>
          </w:divBdr>
        </w:div>
        <w:div w:id="365645787">
          <w:marLeft w:val="0"/>
          <w:marRight w:val="0"/>
          <w:marTop w:val="0"/>
          <w:marBottom w:val="0"/>
          <w:divBdr>
            <w:top w:val="none" w:sz="0" w:space="0" w:color="auto"/>
            <w:left w:val="none" w:sz="0" w:space="0" w:color="auto"/>
            <w:bottom w:val="none" w:sz="0" w:space="0" w:color="auto"/>
            <w:right w:val="none" w:sz="0" w:space="0" w:color="auto"/>
          </w:divBdr>
        </w:div>
        <w:div w:id="708528563">
          <w:marLeft w:val="0"/>
          <w:marRight w:val="0"/>
          <w:marTop w:val="0"/>
          <w:marBottom w:val="0"/>
          <w:divBdr>
            <w:top w:val="none" w:sz="0" w:space="0" w:color="auto"/>
            <w:left w:val="none" w:sz="0" w:space="0" w:color="auto"/>
            <w:bottom w:val="none" w:sz="0" w:space="0" w:color="auto"/>
            <w:right w:val="none" w:sz="0" w:space="0" w:color="auto"/>
          </w:divBdr>
        </w:div>
        <w:div w:id="1803305442">
          <w:marLeft w:val="0"/>
          <w:marRight w:val="0"/>
          <w:marTop w:val="0"/>
          <w:marBottom w:val="0"/>
          <w:divBdr>
            <w:top w:val="none" w:sz="0" w:space="0" w:color="auto"/>
            <w:left w:val="none" w:sz="0" w:space="0" w:color="auto"/>
            <w:bottom w:val="none" w:sz="0" w:space="0" w:color="auto"/>
            <w:right w:val="none" w:sz="0" w:space="0" w:color="auto"/>
          </w:divBdr>
        </w:div>
        <w:div w:id="74252608">
          <w:marLeft w:val="0"/>
          <w:marRight w:val="0"/>
          <w:marTop w:val="0"/>
          <w:marBottom w:val="0"/>
          <w:divBdr>
            <w:top w:val="none" w:sz="0" w:space="0" w:color="auto"/>
            <w:left w:val="none" w:sz="0" w:space="0" w:color="auto"/>
            <w:bottom w:val="none" w:sz="0" w:space="0" w:color="auto"/>
            <w:right w:val="none" w:sz="0" w:space="0" w:color="auto"/>
          </w:divBdr>
        </w:div>
        <w:div w:id="2013407227">
          <w:marLeft w:val="0"/>
          <w:marRight w:val="0"/>
          <w:marTop w:val="0"/>
          <w:marBottom w:val="0"/>
          <w:divBdr>
            <w:top w:val="none" w:sz="0" w:space="0" w:color="auto"/>
            <w:left w:val="none" w:sz="0" w:space="0" w:color="auto"/>
            <w:bottom w:val="none" w:sz="0" w:space="0" w:color="auto"/>
            <w:right w:val="none" w:sz="0" w:space="0" w:color="auto"/>
          </w:divBdr>
        </w:div>
        <w:div w:id="1770466609">
          <w:marLeft w:val="0"/>
          <w:marRight w:val="0"/>
          <w:marTop w:val="0"/>
          <w:marBottom w:val="0"/>
          <w:divBdr>
            <w:top w:val="none" w:sz="0" w:space="0" w:color="auto"/>
            <w:left w:val="none" w:sz="0" w:space="0" w:color="auto"/>
            <w:bottom w:val="none" w:sz="0" w:space="0" w:color="auto"/>
            <w:right w:val="none" w:sz="0" w:space="0" w:color="auto"/>
          </w:divBdr>
        </w:div>
        <w:div w:id="970402559">
          <w:marLeft w:val="0"/>
          <w:marRight w:val="0"/>
          <w:marTop w:val="0"/>
          <w:marBottom w:val="0"/>
          <w:divBdr>
            <w:top w:val="none" w:sz="0" w:space="0" w:color="auto"/>
            <w:left w:val="none" w:sz="0" w:space="0" w:color="auto"/>
            <w:bottom w:val="none" w:sz="0" w:space="0" w:color="auto"/>
            <w:right w:val="none" w:sz="0" w:space="0" w:color="auto"/>
          </w:divBdr>
        </w:div>
        <w:div w:id="400981197">
          <w:marLeft w:val="0"/>
          <w:marRight w:val="0"/>
          <w:marTop w:val="0"/>
          <w:marBottom w:val="0"/>
          <w:divBdr>
            <w:top w:val="none" w:sz="0" w:space="0" w:color="auto"/>
            <w:left w:val="none" w:sz="0" w:space="0" w:color="auto"/>
            <w:bottom w:val="none" w:sz="0" w:space="0" w:color="auto"/>
            <w:right w:val="none" w:sz="0" w:space="0" w:color="auto"/>
          </w:divBdr>
        </w:div>
        <w:div w:id="1960527501">
          <w:marLeft w:val="0"/>
          <w:marRight w:val="0"/>
          <w:marTop w:val="0"/>
          <w:marBottom w:val="0"/>
          <w:divBdr>
            <w:top w:val="none" w:sz="0" w:space="0" w:color="auto"/>
            <w:left w:val="none" w:sz="0" w:space="0" w:color="auto"/>
            <w:bottom w:val="none" w:sz="0" w:space="0" w:color="auto"/>
            <w:right w:val="none" w:sz="0" w:space="0" w:color="auto"/>
          </w:divBdr>
        </w:div>
        <w:div w:id="1047606278">
          <w:marLeft w:val="0"/>
          <w:marRight w:val="0"/>
          <w:marTop w:val="0"/>
          <w:marBottom w:val="0"/>
          <w:divBdr>
            <w:top w:val="none" w:sz="0" w:space="0" w:color="auto"/>
            <w:left w:val="none" w:sz="0" w:space="0" w:color="auto"/>
            <w:bottom w:val="none" w:sz="0" w:space="0" w:color="auto"/>
            <w:right w:val="none" w:sz="0" w:space="0" w:color="auto"/>
          </w:divBdr>
        </w:div>
        <w:div w:id="1494225061">
          <w:marLeft w:val="0"/>
          <w:marRight w:val="0"/>
          <w:marTop w:val="0"/>
          <w:marBottom w:val="0"/>
          <w:divBdr>
            <w:top w:val="none" w:sz="0" w:space="0" w:color="auto"/>
            <w:left w:val="none" w:sz="0" w:space="0" w:color="auto"/>
            <w:bottom w:val="none" w:sz="0" w:space="0" w:color="auto"/>
            <w:right w:val="none" w:sz="0" w:space="0" w:color="auto"/>
          </w:divBdr>
        </w:div>
        <w:div w:id="101729779">
          <w:marLeft w:val="0"/>
          <w:marRight w:val="0"/>
          <w:marTop w:val="0"/>
          <w:marBottom w:val="0"/>
          <w:divBdr>
            <w:top w:val="none" w:sz="0" w:space="0" w:color="auto"/>
            <w:left w:val="none" w:sz="0" w:space="0" w:color="auto"/>
            <w:bottom w:val="none" w:sz="0" w:space="0" w:color="auto"/>
            <w:right w:val="none" w:sz="0" w:space="0" w:color="auto"/>
          </w:divBdr>
        </w:div>
        <w:div w:id="699597418">
          <w:marLeft w:val="0"/>
          <w:marRight w:val="0"/>
          <w:marTop w:val="0"/>
          <w:marBottom w:val="0"/>
          <w:divBdr>
            <w:top w:val="none" w:sz="0" w:space="0" w:color="auto"/>
            <w:left w:val="none" w:sz="0" w:space="0" w:color="auto"/>
            <w:bottom w:val="none" w:sz="0" w:space="0" w:color="auto"/>
            <w:right w:val="none" w:sz="0" w:space="0" w:color="auto"/>
          </w:divBdr>
        </w:div>
        <w:div w:id="624773912">
          <w:marLeft w:val="0"/>
          <w:marRight w:val="0"/>
          <w:marTop w:val="0"/>
          <w:marBottom w:val="0"/>
          <w:divBdr>
            <w:top w:val="none" w:sz="0" w:space="0" w:color="auto"/>
            <w:left w:val="none" w:sz="0" w:space="0" w:color="auto"/>
            <w:bottom w:val="none" w:sz="0" w:space="0" w:color="auto"/>
            <w:right w:val="none" w:sz="0" w:space="0" w:color="auto"/>
          </w:divBdr>
        </w:div>
        <w:div w:id="2132283210">
          <w:marLeft w:val="0"/>
          <w:marRight w:val="0"/>
          <w:marTop w:val="0"/>
          <w:marBottom w:val="0"/>
          <w:divBdr>
            <w:top w:val="none" w:sz="0" w:space="0" w:color="auto"/>
            <w:left w:val="none" w:sz="0" w:space="0" w:color="auto"/>
            <w:bottom w:val="none" w:sz="0" w:space="0" w:color="auto"/>
            <w:right w:val="none" w:sz="0" w:space="0" w:color="auto"/>
          </w:divBdr>
        </w:div>
        <w:div w:id="574437430">
          <w:marLeft w:val="0"/>
          <w:marRight w:val="0"/>
          <w:marTop w:val="0"/>
          <w:marBottom w:val="0"/>
          <w:divBdr>
            <w:top w:val="none" w:sz="0" w:space="0" w:color="auto"/>
            <w:left w:val="none" w:sz="0" w:space="0" w:color="auto"/>
            <w:bottom w:val="none" w:sz="0" w:space="0" w:color="auto"/>
            <w:right w:val="none" w:sz="0" w:space="0" w:color="auto"/>
          </w:divBdr>
        </w:div>
        <w:div w:id="278683089">
          <w:marLeft w:val="0"/>
          <w:marRight w:val="0"/>
          <w:marTop w:val="0"/>
          <w:marBottom w:val="0"/>
          <w:divBdr>
            <w:top w:val="none" w:sz="0" w:space="0" w:color="auto"/>
            <w:left w:val="none" w:sz="0" w:space="0" w:color="auto"/>
            <w:bottom w:val="none" w:sz="0" w:space="0" w:color="auto"/>
            <w:right w:val="none" w:sz="0" w:space="0" w:color="auto"/>
          </w:divBdr>
        </w:div>
        <w:div w:id="1105030909">
          <w:marLeft w:val="0"/>
          <w:marRight w:val="0"/>
          <w:marTop w:val="0"/>
          <w:marBottom w:val="0"/>
          <w:divBdr>
            <w:top w:val="none" w:sz="0" w:space="0" w:color="auto"/>
            <w:left w:val="none" w:sz="0" w:space="0" w:color="auto"/>
            <w:bottom w:val="none" w:sz="0" w:space="0" w:color="auto"/>
            <w:right w:val="none" w:sz="0" w:space="0" w:color="auto"/>
          </w:divBdr>
        </w:div>
        <w:div w:id="430244108">
          <w:marLeft w:val="0"/>
          <w:marRight w:val="0"/>
          <w:marTop w:val="0"/>
          <w:marBottom w:val="0"/>
          <w:divBdr>
            <w:top w:val="none" w:sz="0" w:space="0" w:color="auto"/>
            <w:left w:val="none" w:sz="0" w:space="0" w:color="auto"/>
            <w:bottom w:val="none" w:sz="0" w:space="0" w:color="auto"/>
            <w:right w:val="none" w:sz="0" w:space="0" w:color="auto"/>
          </w:divBdr>
        </w:div>
        <w:div w:id="589586135">
          <w:marLeft w:val="0"/>
          <w:marRight w:val="0"/>
          <w:marTop w:val="0"/>
          <w:marBottom w:val="0"/>
          <w:divBdr>
            <w:top w:val="none" w:sz="0" w:space="0" w:color="auto"/>
            <w:left w:val="none" w:sz="0" w:space="0" w:color="auto"/>
            <w:bottom w:val="none" w:sz="0" w:space="0" w:color="auto"/>
            <w:right w:val="none" w:sz="0" w:space="0" w:color="auto"/>
          </w:divBdr>
        </w:div>
        <w:div w:id="209077608">
          <w:marLeft w:val="0"/>
          <w:marRight w:val="0"/>
          <w:marTop w:val="0"/>
          <w:marBottom w:val="0"/>
          <w:divBdr>
            <w:top w:val="none" w:sz="0" w:space="0" w:color="auto"/>
            <w:left w:val="none" w:sz="0" w:space="0" w:color="auto"/>
            <w:bottom w:val="none" w:sz="0" w:space="0" w:color="auto"/>
            <w:right w:val="none" w:sz="0" w:space="0" w:color="auto"/>
          </w:divBdr>
        </w:div>
        <w:div w:id="953243886">
          <w:marLeft w:val="0"/>
          <w:marRight w:val="0"/>
          <w:marTop w:val="0"/>
          <w:marBottom w:val="0"/>
          <w:divBdr>
            <w:top w:val="none" w:sz="0" w:space="0" w:color="auto"/>
            <w:left w:val="none" w:sz="0" w:space="0" w:color="auto"/>
            <w:bottom w:val="none" w:sz="0" w:space="0" w:color="auto"/>
            <w:right w:val="none" w:sz="0" w:space="0" w:color="auto"/>
          </w:divBdr>
        </w:div>
        <w:div w:id="1474255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50829</Words>
  <Characters>289727</Characters>
  <Application>Microsoft Office Word</Application>
  <DocSecurity>0</DocSecurity>
  <Lines>2414</Lines>
  <Paragraphs>679</Paragraphs>
  <ScaleCrop>false</ScaleCrop>
  <Company>微软中国</Company>
  <LinksUpToDate>false</LinksUpToDate>
  <CharactersWithSpaces>339877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LS Ma</cp:lastModifiedBy>
  <cp:revision>2</cp:revision>
  <dcterms:created xsi:type="dcterms:W3CDTF">2014-07-21T22:25:00Z</dcterms:created>
  <dcterms:modified xsi:type="dcterms:W3CDTF">2014-07-21T22:25:00Z</dcterms:modified>
</cp:coreProperties>
</file>