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63FDAA" w14:textId="77777777" w:rsidR="008017F7" w:rsidRPr="00BD23BB" w:rsidRDefault="008017F7" w:rsidP="000257DD">
      <w:pPr>
        <w:adjustRightInd w:val="0"/>
        <w:snapToGrid w:val="0"/>
        <w:spacing w:line="360" w:lineRule="auto"/>
        <w:jc w:val="both"/>
        <w:rPr>
          <w:rFonts w:ascii="Book Antiqua" w:hAnsi="Book Antiqua"/>
          <w:b/>
          <w:color w:val="000000"/>
        </w:rPr>
      </w:pPr>
      <w:bookmarkStart w:id="0" w:name="OLE_LINK328"/>
      <w:bookmarkStart w:id="1" w:name="OLE_LINK329"/>
      <w:r w:rsidRPr="00BD23BB">
        <w:rPr>
          <w:rFonts w:ascii="Book Antiqua" w:hAnsi="Book Antiqua"/>
          <w:b/>
          <w:color w:val="0000FF"/>
        </w:rPr>
        <w:t xml:space="preserve">Name of journal: </w:t>
      </w:r>
      <w:r w:rsidR="00411472" w:rsidRPr="00BD23BB">
        <w:rPr>
          <w:rFonts w:ascii="Book Antiqua" w:hAnsi="Book Antiqua"/>
          <w:b/>
          <w:color w:val="000000"/>
        </w:rPr>
        <w:t>World Journal of Clinical Cases</w:t>
      </w:r>
    </w:p>
    <w:p w14:paraId="4C072D50" w14:textId="77777777" w:rsidR="008017F7" w:rsidRPr="00BD23BB" w:rsidRDefault="008017F7" w:rsidP="000257DD">
      <w:pPr>
        <w:adjustRightInd w:val="0"/>
        <w:snapToGrid w:val="0"/>
        <w:spacing w:line="360" w:lineRule="auto"/>
        <w:jc w:val="both"/>
        <w:rPr>
          <w:rFonts w:ascii="Book Antiqua" w:eastAsiaTheme="minorEastAsia" w:hAnsi="Book Antiqua"/>
          <w:b/>
          <w:color w:val="0000FF"/>
          <w:lang w:eastAsia="zh-CN"/>
        </w:rPr>
      </w:pPr>
      <w:r w:rsidRPr="00BD23BB">
        <w:rPr>
          <w:rFonts w:ascii="Book Antiqua" w:hAnsi="Book Antiqua"/>
          <w:b/>
          <w:color w:val="0000FF"/>
        </w:rPr>
        <w:t xml:space="preserve">ESPS Manuscript NO: </w:t>
      </w:r>
      <w:r w:rsidRPr="00BD23BB">
        <w:rPr>
          <w:rFonts w:ascii="Book Antiqua" w:eastAsiaTheme="minorEastAsia" w:hAnsi="Book Antiqua"/>
          <w:b/>
          <w:color w:val="0000FF"/>
          <w:lang w:eastAsia="zh-CN"/>
        </w:rPr>
        <w:t>9533</w:t>
      </w:r>
    </w:p>
    <w:p w14:paraId="4A6225A3" w14:textId="77777777" w:rsidR="008017F7" w:rsidRPr="00BD23BB" w:rsidRDefault="008017F7" w:rsidP="000257DD">
      <w:pPr>
        <w:adjustRightInd w:val="0"/>
        <w:snapToGrid w:val="0"/>
        <w:spacing w:line="360" w:lineRule="auto"/>
        <w:jc w:val="both"/>
        <w:rPr>
          <w:rFonts w:ascii="Book Antiqua" w:eastAsiaTheme="minorEastAsia" w:hAnsi="Book Antiqua"/>
          <w:b/>
          <w:bCs/>
          <w:lang w:eastAsia="zh-CN"/>
        </w:rPr>
      </w:pPr>
      <w:r w:rsidRPr="00BD23BB">
        <w:rPr>
          <w:rFonts w:ascii="Book Antiqua" w:hAnsi="Book Antiqua"/>
          <w:b/>
          <w:color w:val="0000FF"/>
        </w:rPr>
        <w:t xml:space="preserve">Columns: </w:t>
      </w:r>
      <w:r w:rsidR="00E03B7C" w:rsidRPr="00BD23BB">
        <w:rPr>
          <w:rFonts w:ascii="Book Antiqua" w:hAnsi="Book Antiqua"/>
          <w:b/>
          <w:bCs/>
        </w:rPr>
        <w:t>Therapeutics Advances</w:t>
      </w:r>
    </w:p>
    <w:p w14:paraId="324AB44F" w14:textId="77777777" w:rsidR="008017F7" w:rsidRPr="00BD23BB" w:rsidRDefault="008017F7" w:rsidP="000257DD">
      <w:pPr>
        <w:adjustRightInd w:val="0"/>
        <w:snapToGrid w:val="0"/>
        <w:spacing w:line="360" w:lineRule="auto"/>
        <w:jc w:val="both"/>
        <w:rPr>
          <w:rFonts w:ascii="Book Antiqua" w:eastAsiaTheme="minorEastAsia" w:hAnsi="Book Antiqua"/>
          <w:b/>
          <w:bCs/>
          <w:lang w:eastAsia="zh-CN"/>
        </w:rPr>
      </w:pPr>
    </w:p>
    <w:bookmarkEnd w:id="0"/>
    <w:bookmarkEnd w:id="1"/>
    <w:p w14:paraId="76F40939" w14:textId="542A412D" w:rsidR="00373FC7" w:rsidRPr="00BD23BB" w:rsidRDefault="00851CBB" w:rsidP="000257DD">
      <w:pPr>
        <w:adjustRightInd w:val="0"/>
        <w:snapToGrid w:val="0"/>
        <w:spacing w:line="360" w:lineRule="auto"/>
        <w:jc w:val="both"/>
        <w:rPr>
          <w:rFonts w:ascii="Book Antiqua" w:hAnsi="Book Antiqua"/>
        </w:rPr>
      </w:pPr>
      <w:r w:rsidRPr="00BD23BB">
        <w:rPr>
          <w:rFonts w:ascii="Book Antiqua" w:hAnsi="Book Antiqua"/>
        </w:rPr>
        <w:t>Target</w:t>
      </w:r>
      <w:r w:rsidR="00330C7C" w:rsidRPr="00BD23BB">
        <w:rPr>
          <w:rFonts w:ascii="Book Antiqua" w:hAnsi="Book Antiqua"/>
        </w:rPr>
        <w:t xml:space="preserve">ing EGFR </w:t>
      </w:r>
      <w:r w:rsidR="0036221C" w:rsidRPr="00BD23BB">
        <w:rPr>
          <w:rFonts w:ascii="Book Antiqua" w:hAnsi="Book Antiqua"/>
        </w:rPr>
        <w:t>and</w:t>
      </w:r>
      <w:r w:rsidR="00BD23BB" w:rsidRPr="00BD23BB">
        <w:rPr>
          <w:rFonts w:ascii="Book Antiqua" w:hAnsi="Book Antiqua"/>
        </w:rPr>
        <w:t xml:space="preserve"> sonic hedgehog pathways for locally advanced eyelid and </w:t>
      </w:r>
      <w:proofErr w:type="spellStart"/>
      <w:r w:rsidR="00BD23BB" w:rsidRPr="00BD23BB">
        <w:rPr>
          <w:rFonts w:ascii="Book Antiqua" w:hAnsi="Book Antiqua"/>
        </w:rPr>
        <w:t>periocular</w:t>
      </w:r>
      <w:proofErr w:type="spellEnd"/>
      <w:r w:rsidR="00BD23BB" w:rsidRPr="00BD23BB">
        <w:rPr>
          <w:rFonts w:ascii="Book Antiqua" w:hAnsi="Book Antiqua"/>
        </w:rPr>
        <w:t xml:space="preserve"> c</w:t>
      </w:r>
      <w:r w:rsidRPr="00BD23BB">
        <w:rPr>
          <w:rFonts w:ascii="Book Antiqua" w:hAnsi="Book Antiqua"/>
        </w:rPr>
        <w:t>arcinomas</w:t>
      </w:r>
    </w:p>
    <w:p w14:paraId="0B12B756" w14:textId="77777777" w:rsidR="00385132" w:rsidRPr="00BD23BB" w:rsidRDefault="00385132" w:rsidP="000257DD">
      <w:pPr>
        <w:adjustRightInd w:val="0"/>
        <w:snapToGrid w:val="0"/>
        <w:spacing w:line="360" w:lineRule="auto"/>
        <w:jc w:val="both"/>
        <w:rPr>
          <w:rFonts w:ascii="Book Antiqua" w:hAnsi="Book Antiqua"/>
        </w:rPr>
      </w:pPr>
    </w:p>
    <w:p w14:paraId="681019CF" w14:textId="1869A22D" w:rsidR="00E25227" w:rsidRPr="00BD23BB" w:rsidRDefault="00C3585F" w:rsidP="000257DD">
      <w:pPr>
        <w:adjustRightInd w:val="0"/>
        <w:snapToGrid w:val="0"/>
        <w:spacing w:line="360" w:lineRule="auto"/>
        <w:jc w:val="both"/>
        <w:rPr>
          <w:rFonts w:ascii="Book Antiqua" w:eastAsia="Arial Unicode MS" w:hAnsi="Book Antiqua"/>
          <w:b/>
        </w:rPr>
      </w:pPr>
      <w:bookmarkStart w:id="2" w:name="OLE_LINK36"/>
      <w:bookmarkStart w:id="3" w:name="OLE_LINK37"/>
      <w:bookmarkStart w:id="4" w:name="OLE_LINK156"/>
      <w:bookmarkStart w:id="5" w:name="OLE_LINK48"/>
      <w:bookmarkStart w:id="6" w:name="OLE_LINK49"/>
      <w:r w:rsidRPr="00BD23BB">
        <w:rPr>
          <w:rFonts w:ascii="Book Antiqua" w:hAnsi="Book Antiqua"/>
        </w:rPr>
        <w:t>Yin</w:t>
      </w:r>
      <w:r w:rsidRPr="00BD23BB">
        <w:rPr>
          <w:rFonts w:ascii="Book Antiqua" w:eastAsia="Arial Unicode MS" w:hAnsi="Book Antiqua"/>
        </w:rPr>
        <w:t xml:space="preserve"> </w:t>
      </w:r>
      <w:r>
        <w:rPr>
          <w:rFonts w:ascii="Book Antiqua" w:eastAsia="Arial Unicode MS" w:hAnsi="Book Antiqua" w:hint="eastAsia"/>
          <w:lang w:eastAsia="zh-CN"/>
        </w:rPr>
        <w:t>VT</w:t>
      </w:r>
      <w:r w:rsidRPr="00C3585F">
        <w:rPr>
          <w:rFonts w:ascii="Book Antiqua" w:eastAsia="Arial Unicode MS" w:hAnsi="Book Antiqua" w:hint="eastAsia"/>
          <w:i/>
          <w:lang w:eastAsia="zh-CN"/>
        </w:rPr>
        <w:t xml:space="preserve"> et al</w:t>
      </w:r>
      <w:r>
        <w:rPr>
          <w:rFonts w:ascii="Book Antiqua" w:eastAsia="Arial Unicode MS" w:hAnsi="Book Antiqua" w:hint="eastAsia"/>
          <w:lang w:eastAsia="zh-CN"/>
        </w:rPr>
        <w:t xml:space="preserve">. </w:t>
      </w:r>
      <w:r w:rsidR="00385132" w:rsidRPr="00BD23BB">
        <w:rPr>
          <w:rFonts w:ascii="Book Antiqua" w:eastAsia="Arial Unicode MS" w:hAnsi="Book Antiqua"/>
        </w:rPr>
        <w:t xml:space="preserve">Targeted therapy for </w:t>
      </w:r>
      <w:proofErr w:type="spellStart"/>
      <w:r w:rsidR="00385132" w:rsidRPr="00BD23BB">
        <w:rPr>
          <w:rFonts w:ascii="Book Antiqua" w:eastAsia="Arial Unicode MS" w:hAnsi="Book Antiqua"/>
        </w:rPr>
        <w:t>periocular</w:t>
      </w:r>
      <w:proofErr w:type="spellEnd"/>
      <w:r w:rsidR="00385132" w:rsidRPr="00BD23BB">
        <w:rPr>
          <w:rFonts w:ascii="Book Antiqua" w:eastAsia="Arial Unicode MS" w:hAnsi="Book Antiqua"/>
        </w:rPr>
        <w:t xml:space="preserve"> carcinoma</w:t>
      </w:r>
    </w:p>
    <w:bookmarkEnd w:id="2"/>
    <w:bookmarkEnd w:id="3"/>
    <w:bookmarkEnd w:id="4"/>
    <w:bookmarkEnd w:id="5"/>
    <w:bookmarkEnd w:id="6"/>
    <w:p w14:paraId="4CBB038C" w14:textId="77777777" w:rsidR="00851CBB" w:rsidRDefault="00851CBB" w:rsidP="000257DD">
      <w:pPr>
        <w:adjustRightInd w:val="0"/>
        <w:snapToGrid w:val="0"/>
        <w:spacing w:line="360" w:lineRule="auto"/>
        <w:jc w:val="both"/>
        <w:rPr>
          <w:rFonts w:ascii="Book Antiqua" w:eastAsiaTheme="minorEastAsia" w:hAnsi="Book Antiqua"/>
          <w:lang w:eastAsia="zh-CN"/>
        </w:rPr>
      </w:pPr>
    </w:p>
    <w:p w14:paraId="77536E5C" w14:textId="70D5686C" w:rsidR="003A3E3A" w:rsidRPr="00BD23BB" w:rsidRDefault="003A3E3A" w:rsidP="000257DD">
      <w:pPr>
        <w:adjustRightInd w:val="0"/>
        <w:snapToGrid w:val="0"/>
        <w:spacing w:line="360" w:lineRule="auto"/>
        <w:jc w:val="both"/>
        <w:rPr>
          <w:rFonts w:ascii="Book Antiqua" w:hAnsi="Book Antiqua"/>
        </w:rPr>
      </w:pPr>
      <w:r w:rsidRPr="00BD23BB">
        <w:rPr>
          <w:rFonts w:ascii="Book Antiqua" w:hAnsi="Book Antiqua"/>
        </w:rPr>
        <w:t xml:space="preserve">Vivian T Yin, Helen Merritt, </w:t>
      </w:r>
      <w:proofErr w:type="spellStart"/>
      <w:r w:rsidRPr="00BD23BB">
        <w:rPr>
          <w:rFonts w:ascii="Book Antiqua" w:hAnsi="Book Antiqua"/>
        </w:rPr>
        <w:t>Bita</w:t>
      </w:r>
      <w:proofErr w:type="spellEnd"/>
      <w:r w:rsidRPr="00BD23BB">
        <w:rPr>
          <w:rFonts w:ascii="Book Antiqua" w:hAnsi="Book Antiqua"/>
        </w:rPr>
        <w:t xml:space="preserve"> </w:t>
      </w:r>
      <w:proofErr w:type="spellStart"/>
      <w:r w:rsidRPr="00BD23BB">
        <w:rPr>
          <w:rFonts w:ascii="Book Antiqua" w:hAnsi="Book Antiqua"/>
        </w:rPr>
        <w:t>Esmaeli</w:t>
      </w:r>
      <w:proofErr w:type="spellEnd"/>
    </w:p>
    <w:p w14:paraId="03EEB2F1" w14:textId="77777777" w:rsidR="003A3E3A" w:rsidRPr="003A3E3A" w:rsidRDefault="003A3E3A" w:rsidP="000257DD">
      <w:pPr>
        <w:adjustRightInd w:val="0"/>
        <w:snapToGrid w:val="0"/>
        <w:spacing w:line="360" w:lineRule="auto"/>
        <w:jc w:val="both"/>
        <w:rPr>
          <w:rFonts w:ascii="Book Antiqua" w:eastAsiaTheme="minorEastAsia" w:hAnsi="Book Antiqua"/>
          <w:lang w:eastAsia="zh-CN"/>
        </w:rPr>
      </w:pPr>
    </w:p>
    <w:p w14:paraId="2B6EA9C5" w14:textId="114BD8E6" w:rsidR="00EB7A35" w:rsidRPr="00986DB7" w:rsidRDefault="00FB0D13" w:rsidP="000257DD">
      <w:pPr>
        <w:adjustRightInd w:val="0"/>
        <w:snapToGrid w:val="0"/>
        <w:spacing w:line="360" w:lineRule="auto"/>
        <w:jc w:val="both"/>
        <w:rPr>
          <w:rFonts w:ascii="Book Antiqua" w:eastAsiaTheme="minorEastAsia" w:hAnsi="Book Antiqua"/>
          <w:lang w:eastAsia="zh-CN"/>
        </w:rPr>
      </w:pPr>
      <w:r w:rsidRPr="00FB0D13">
        <w:rPr>
          <w:rFonts w:ascii="Book Antiqua" w:hAnsi="Book Antiqua"/>
          <w:b/>
        </w:rPr>
        <w:t xml:space="preserve">Vivian T Yin, </w:t>
      </w:r>
      <w:proofErr w:type="spellStart"/>
      <w:r w:rsidRPr="00FB0D13">
        <w:rPr>
          <w:rFonts w:ascii="Book Antiqua" w:hAnsi="Book Antiqua"/>
          <w:b/>
        </w:rPr>
        <w:t>Bita</w:t>
      </w:r>
      <w:proofErr w:type="spellEnd"/>
      <w:r w:rsidRPr="00FB0D13">
        <w:rPr>
          <w:rFonts w:ascii="Book Antiqua" w:hAnsi="Book Antiqua"/>
          <w:b/>
        </w:rPr>
        <w:t xml:space="preserve"> </w:t>
      </w:r>
      <w:proofErr w:type="spellStart"/>
      <w:r w:rsidRPr="00FB0D13">
        <w:rPr>
          <w:rFonts w:ascii="Book Antiqua" w:hAnsi="Book Antiqua"/>
          <w:b/>
        </w:rPr>
        <w:t>Esmaeli</w:t>
      </w:r>
      <w:proofErr w:type="spellEnd"/>
      <w:r w:rsidRPr="00FB0D13">
        <w:rPr>
          <w:rFonts w:ascii="Book Antiqua" w:eastAsiaTheme="minorEastAsia" w:hAnsi="Book Antiqua" w:hint="eastAsia"/>
          <w:b/>
          <w:lang w:eastAsia="zh-CN"/>
        </w:rPr>
        <w:t>,</w:t>
      </w:r>
      <w:r>
        <w:rPr>
          <w:rFonts w:ascii="Book Antiqua" w:eastAsiaTheme="minorEastAsia" w:hAnsi="Book Antiqua" w:hint="eastAsia"/>
          <w:lang w:eastAsia="zh-CN"/>
        </w:rPr>
        <w:t xml:space="preserve"> </w:t>
      </w:r>
      <w:r w:rsidR="00EB7A35" w:rsidRPr="00BD23BB">
        <w:rPr>
          <w:rFonts w:ascii="Book Antiqua" w:hAnsi="Book Antiqua"/>
        </w:rPr>
        <w:t xml:space="preserve">Orbital Oncology </w:t>
      </w:r>
      <w:r w:rsidR="00922023">
        <w:rPr>
          <w:rFonts w:ascii="Book Antiqua" w:eastAsiaTheme="minorEastAsia" w:hAnsi="Book Antiqua" w:hint="eastAsia"/>
          <w:lang w:eastAsia="zh-CN"/>
        </w:rPr>
        <w:t>and</w:t>
      </w:r>
      <w:r w:rsidR="00EB7A35" w:rsidRPr="00BD23BB">
        <w:rPr>
          <w:rFonts w:ascii="Book Antiqua" w:hAnsi="Book Antiqua"/>
        </w:rPr>
        <w:t xml:space="preserve"> Ophthalmic Plastic Surgery Program, Department of Plastic Surgery, The University of Texas MD Anderson Cancer Center, Houston, T</w:t>
      </w:r>
      <w:r w:rsidR="00187DCA">
        <w:rPr>
          <w:rFonts w:ascii="Book Antiqua" w:eastAsiaTheme="minorEastAsia" w:hAnsi="Book Antiqua" w:hint="eastAsia"/>
          <w:lang w:eastAsia="zh-CN"/>
        </w:rPr>
        <w:t>X</w:t>
      </w:r>
      <w:r w:rsidR="00986DB7">
        <w:rPr>
          <w:rFonts w:ascii="Book Antiqua" w:eastAsiaTheme="minorEastAsia" w:hAnsi="Book Antiqua" w:hint="eastAsia"/>
          <w:lang w:eastAsia="zh-CN"/>
        </w:rPr>
        <w:t xml:space="preserve"> </w:t>
      </w:r>
      <w:r w:rsidR="00986DB7" w:rsidRPr="00BD23BB">
        <w:rPr>
          <w:rFonts w:ascii="Book Antiqua" w:hAnsi="Book Antiqua"/>
        </w:rPr>
        <w:t>77030</w:t>
      </w:r>
      <w:r w:rsidR="00986DB7">
        <w:rPr>
          <w:rFonts w:ascii="Book Antiqua" w:eastAsiaTheme="minorEastAsia" w:hAnsi="Book Antiqua" w:hint="eastAsia"/>
          <w:lang w:eastAsia="zh-CN"/>
        </w:rPr>
        <w:t xml:space="preserve">, </w:t>
      </w:r>
      <w:bookmarkStart w:id="7" w:name="OLE_LINK144"/>
      <w:bookmarkStart w:id="8" w:name="OLE_LINK145"/>
      <w:bookmarkStart w:id="9" w:name="OLE_LINK31"/>
      <w:r w:rsidR="00986DB7" w:rsidRPr="00506C76">
        <w:rPr>
          <w:rFonts w:ascii="Book Antiqua" w:hAnsi="Book Antiqua" w:cs="Garamond"/>
        </w:rPr>
        <w:t>United States</w:t>
      </w:r>
      <w:bookmarkEnd w:id="7"/>
      <w:bookmarkEnd w:id="8"/>
      <w:bookmarkEnd w:id="9"/>
    </w:p>
    <w:p w14:paraId="0FFEC763" w14:textId="77777777" w:rsidR="000A74FE" w:rsidRPr="000A74FE" w:rsidRDefault="000A74FE" w:rsidP="000257DD">
      <w:pPr>
        <w:adjustRightInd w:val="0"/>
        <w:snapToGrid w:val="0"/>
        <w:spacing w:line="360" w:lineRule="auto"/>
        <w:jc w:val="both"/>
        <w:rPr>
          <w:rFonts w:ascii="Book Antiqua" w:eastAsiaTheme="minorEastAsia" w:hAnsi="Book Antiqua"/>
          <w:lang w:eastAsia="zh-CN"/>
        </w:rPr>
      </w:pPr>
    </w:p>
    <w:p w14:paraId="4F73B63E" w14:textId="57F3C96A" w:rsidR="00EB7A35" w:rsidRPr="00187DCA" w:rsidRDefault="00FB0D13" w:rsidP="000257DD">
      <w:pPr>
        <w:adjustRightInd w:val="0"/>
        <w:snapToGrid w:val="0"/>
        <w:spacing w:line="360" w:lineRule="auto"/>
        <w:jc w:val="both"/>
        <w:rPr>
          <w:rFonts w:ascii="Book Antiqua" w:eastAsiaTheme="minorEastAsia" w:hAnsi="Book Antiqua"/>
          <w:lang w:eastAsia="zh-CN"/>
        </w:rPr>
      </w:pPr>
      <w:r w:rsidRPr="00FB0D13">
        <w:rPr>
          <w:rFonts w:ascii="Book Antiqua" w:hAnsi="Book Antiqua"/>
          <w:b/>
        </w:rPr>
        <w:t>Helen Merritt,</w:t>
      </w:r>
      <w:r w:rsidRPr="00BD23BB">
        <w:rPr>
          <w:rFonts w:ascii="Book Antiqua" w:hAnsi="Book Antiqua"/>
        </w:rPr>
        <w:t xml:space="preserve"> </w:t>
      </w:r>
      <w:r w:rsidR="00EB7A35" w:rsidRPr="00BD23BB">
        <w:rPr>
          <w:rFonts w:ascii="Book Antiqua" w:hAnsi="Book Antiqua"/>
        </w:rPr>
        <w:t xml:space="preserve">Department of Ophthalmology and Visual Science, The University of Texas Medical School, Houston, </w:t>
      </w:r>
      <w:r w:rsidR="00986DB7" w:rsidRPr="00BD23BB">
        <w:rPr>
          <w:rFonts w:ascii="Book Antiqua" w:hAnsi="Book Antiqua"/>
        </w:rPr>
        <w:t>T</w:t>
      </w:r>
      <w:r w:rsidR="00986DB7">
        <w:rPr>
          <w:rFonts w:ascii="Book Antiqua" w:eastAsiaTheme="minorEastAsia" w:hAnsi="Book Antiqua" w:hint="eastAsia"/>
          <w:lang w:eastAsia="zh-CN"/>
        </w:rPr>
        <w:t xml:space="preserve">X </w:t>
      </w:r>
      <w:r w:rsidR="00986DB7" w:rsidRPr="00BD23BB">
        <w:rPr>
          <w:rFonts w:ascii="Book Antiqua" w:hAnsi="Book Antiqua"/>
        </w:rPr>
        <w:t>77030</w:t>
      </w:r>
      <w:r w:rsidR="00986DB7">
        <w:rPr>
          <w:rFonts w:ascii="Book Antiqua" w:eastAsiaTheme="minorEastAsia" w:hAnsi="Book Antiqua" w:hint="eastAsia"/>
          <w:lang w:eastAsia="zh-CN"/>
        </w:rPr>
        <w:t xml:space="preserve">, </w:t>
      </w:r>
      <w:r w:rsidR="00986DB7" w:rsidRPr="00506C76">
        <w:rPr>
          <w:rFonts w:ascii="Book Antiqua" w:hAnsi="Book Antiqua" w:cs="Garamond"/>
        </w:rPr>
        <w:t>United States</w:t>
      </w:r>
    </w:p>
    <w:p w14:paraId="252353E6" w14:textId="77777777" w:rsidR="00EB7A35" w:rsidRPr="00BD23BB" w:rsidRDefault="00EB7A35" w:rsidP="000257DD">
      <w:pPr>
        <w:adjustRightInd w:val="0"/>
        <w:snapToGrid w:val="0"/>
        <w:spacing w:line="360" w:lineRule="auto"/>
        <w:jc w:val="both"/>
        <w:rPr>
          <w:rFonts w:ascii="Book Antiqua" w:hAnsi="Book Antiqua"/>
        </w:rPr>
      </w:pPr>
    </w:p>
    <w:p w14:paraId="27421B4F" w14:textId="6173F73F" w:rsidR="006D5528" w:rsidRPr="00BD23BB" w:rsidRDefault="00DB6548" w:rsidP="000257DD">
      <w:pPr>
        <w:adjustRightInd w:val="0"/>
        <w:snapToGrid w:val="0"/>
        <w:spacing w:line="360" w:lineRule="auto"/>
        <w:jc w:val="both"/>
        <w:rPr>
          <w:rFonts w:ascii="Book Antiqua" w:eastAsiaTheme="minorEastAsia" w:hAnsi="Book Antiqua"/>
          <w:b/>
        </w:rPr>
      </w:pPr>
      <w:bookmarkStart w:id="10" w:name="OLE_LINK70"/>
      <w:bookmarkStart w:id="11" w:name="OLE_LINK71"/>
      <w:bookmarkStart w:id="12" w:name="OLE_LINK273"/>
      <w:bookmarkStart w:id="13" w:name="OLE_LINK292"/>
      <w:bookmarkStart w:id="14" w:name="OLE_LINK40"/>
      <w:bookmarkStart w:id="15" w:name="OLE_LINK41"/>
      <w:r w:rsidRPr="00B84540">
        <w:rPr>
          <w:rFonts w:ascii="Book Antiqua" w:hAnsi="Book Antiqua"/>
          <w:b/>
          <w:lang w:eastAsia="ja-JP"/>
        </w:rPr>
        <w:t>Author contributions:</w:t>
      </w:r>
      <w:r>
        <w:rPr>
          <w:rFonts w:ascii="Book Antiqua" w:eastAsiaTheme="minorEastAsia" w:hAnsi="Book Antiqua" w:hint="eastAsia"/>
          <w:b/>
          <w:lang w:eastAsia="zh-CN"/>
        </w:rPr>
        <w:t xml:space="preserve"> </w:t>
      </w:r>
      <w:bookmarkEnd w:id="10"/>
      <w:bookmarkEnd w:id="11"/>
      <w:bookmarkEnd w:id="12"/>
      <w:bookmarkEnd w:id="13"/>
      <w:r w:rsidR="00847D75" w:rsidRPr="00BD23BB">
        <w:rPr>
          <w:rFonts w:ascii="Book Antiqua" w:hAnsi="Book Antiqua"/>
          <w:lang w:eastAsia="ja-JP"/>
        </w:rPr>
        <w:t xml:space="preserve">Yin V and </w:t>
      </w:r>
      <w:proofErr w:type="spellStart"/>
      <w:r w:rsidR="00847D75" w:rsidRPr="00BD23BB">
        <w:rPr>
          <w:rFonts w:ascii="Book Antiqua" w:hAnsi="Book Antiqua"/>
          <w:lang w:eastAsia="ja-JP"/>
        </w:rPr>
        <w:t>Esmaeli</w:t>
      </w:r>
      <w:proofErr w:type="spellEnd"/>
      <w:r w:rsidR="00847D75" w:rsidRPr="00BD23BB">
        <w:rPr>
          <w:rFonts w:ascii="Book Antiqua" w:hAnsi="Book Antiqua"/>
          <w:lang w:eastAsia="ja-JP"/>
        </w:rPr>
        <w:t xml:space="preserve"> B were involved in the writing and editing of the manuscript</w:t>
      </w:r>
      <w:r w:rsidR="00EF28D5">
        <w:rPr>
          <w:rFonts w:ascii="Book Antiqua" w:eastAsiaTheme="minorEastAsia" w:hAnsi="Book Antiqua" w:hint="eastAsia"/>
          <w:lang w:eastAsia="zh-CN"/>
        </w:rPr>
        <w:t>;</w:t>
      </w:r>
      <w:r w:rsidR="0068177B" w:rsidRPr="00BD23BB">
        <w:rPr>
          <w:rFonts w:ascii="Book Antiqua" w:hAnsi="Book Antiqua"/>
          <w:lang w:eastAsia="ja-JP"/>
        </w:rPr>
        <w:t xml:space="preserve"> Merritt H</w:t>
      </w:r>
      <w:bookmarkEnd w:id="14"/>
      <w:bookmarkEnd w:id="15"/>
      <w:r w:rsidR="0068177B" w:rsidRPr="00BD23BB">
        <w:rPr>
          <w:rFonts w:ascii="Book Antiqua" w:hAnsi="Book Antiqua"/>
          <w:lang w:eastAsia="ja-JP"/>
        </w:rPr>
        <w:t xml:space="preserve"> </w:t>
      </w:r>
      <w:proofErr w:type="spellStart"/>
      <w:r w:rsidR="0068177B" w:rsidRPr="00BD23BB">
        <w:rPr>
          <w:rFonts w:ascii="Book Antiqua" w:hAnsi="Book Antiqua"/>
          <w:lang w:eastAsia="ja-JP"/>
        </w:rPr>
        <w:t>co-ordinated</w:t>
      </w:r>
      <w:proofErr w:type="spellEnd"/>
      <w:r w:rsidR="0068177B" w:rsidRPr="00BD23BB">
        <w:rPr>
          <w:rFonts w:ascii="Book Antiqua" w:hAnsi="Book Antiqua"/>
          <w:lang w:eastAsia="ja-JP"/>
        </w:rPr>
        <w:t xml:space="preserve"> and provided writing and literature review.</w:t>
      </w:r>
    </w:p>
    <w:p w14:paraId="2E1E7EDE" w14:textId="77777777" w:rsidR="00EB7A35" w:rsidRPr="00BD23BB" w:rsidRDefault="00EB7A35" w:rsidP="000257DD">
      <w:pPr>
        <w:adjustRightInd w:val="0"/>
        <w:snapToGrid w:val="0"/>
        <w:spacing w:line="360" w:lineRule="auto"/>
        <w:jc w:val="both"/>
        <w:rPr>
          <w:rFonts w:ascii="Book Antiqua" w:hAnsi="Book Antiqua"/>
        </w:rPr>
      </w:pPr>
    </w:p>
    <w:p w14:paraId="5E789562" w14:textId="4C68E158" w:rsidR="007634C3" w:rsidRDefault="00265B10" w:rsidP="000257DD">
      <w:pPr>
        <w:adjustRightInd w:val="0"/>
        <w:snapToGrid w:val="0"/>
        <w:spacing w:line="360" w:lineRule="auto"/>
        <w:jc w:val="both"/>
        <w:rPr>
          <w:rFonts w:ascii="Book Antiqua" w:eastAsiaTheme="minorEastAsia" w:hAnsi="Book Antiqua"/>
          <w:lang w:eastAsia="zh-CN"/>
        </w:rPr>
      </w:pPr>
      <w:bookmarkStart w:id="16" w:name="OLE_LINK185"/>
      <w:bookmarkStart w:id="17" w:name="OLE_LINK190"/>
      <w:bookmarkStart w:id="18" w:name="OLE_LINK32"/>
      <w:bookmarkStart w:id="19" w:name="OLE_LINK33"/>
      <w:bookmarkStart w:id="20" w:name="OLE_LINK340"/>
      <w:bookmarkStart w:id="21" w:name="OLE_LINK342"/>
      <w:bookmarkStart w:id="22" w:name="OLE_LINK469"/>
      <w:bookmarkStart w:id="23" w:name="OLE_LINK489"/>
      <w:r w:rsidRPr="005C6A5F">
        <w:rPr>
          <w:rFonts w:ascii="Book Antiqua" w:hAnsi="Book Antiqua"/>
          <w:b/>
          <w:color w:val="000000"/>
        </w:rPr>
        <w:t>Correspondence to:</w:t>
      </w:r>
      <w:r>
        <w:rPr>
          <w:rFonts w:ascii="Book Antiqua" w:hAnsi="Book Antiqua" w:hint="eastAsia"/>
          <w:b/>
          <w:color w:val="000000"/>
        </w:rPr>
        <w:t xml:space="preserve"> </w:t>
      </w:r>
      <w:bookmarkEnd w:id="16"/>
      <w:bookmarkEnd w:id="17"/>
      <w:bookmarkEnd w:id="18"/>
      <w:bookmarkEnd w:id="19"/>
      <w:bookmarkEnd w:id="20"/>
      <w:bookmarkEnd w:id="21"/>
      <w:bookmarkEnd w:id="22"/>
      <w:bookmarkEnd w:id="23"/>
      <w:proofErr w:type="spellStart"/>
      <w:r w:rsidR="00EB7A35" w:rsidRPr="00265B10">
        <w:rPr>
          <w:rFonts w:ascii="Book Antiqua" w:hAnsi="Book Antiqua"/>
          <w:b/>
        </w:rPr>
        <w:t>Bita</w:t>
      </w:r>
      <w:proofErr w:type="spellEnd"/>
      <w:r w:rsidR="00EB7A35" w:rsidRPr="00265B10">
        <w:rPr>
          <w:rFonts w:ascii="Book Antiqua" w:hAnsi="Book Antiqua"/>
          <w:b/>
        </w:rPr>
        <w:t xml:space="preserve"> </w:t>
      </w:r>
      <w:proofErr w:type="spellStart"/>
      <w:r w:rsidR="00EB7A35" w:rsidRPr="00265B10">
        <w:rPr>
          <w:rFonts w:ascii="Book Antiqua" w:hAnsi="Book Antiqua"/>
          <w:b/>
        </w:rPr>
        <w:t>Esmaeli</w:t>
      </w:r>
      <w:proofErr w:type="spellEnd"/>
      <w:r w:rsidR="00EB7A35" w:rsidRPr="00265B10">
        <w:rPr>
          <w:rFonts w:ascii="Book Antiqua" w:hAnsi="Book Antiqua"/>
          <w:b/>
        </w:rPr>
        <w:t xml:space="preserve">, MD, FACS, </w:t>
      </w:r>
      <w:r w:rsidR="00EB7A35" w:rsidRPr="00BD23BB">
        <w:rPr>
          <w:rFonts w:ascii="Book Antiqua" w:hAnsi="Book Antiqua"/>
        </w:rPr>
        <w:t xml:space="preserve">Orbital Oncology </w:t>
      </w:r>
      <w:r>
        <w:rPr>
          <w:rFonts w:ascii="Book Antiqua" w:eastAsiaTheme="minorEastAsia" w:hAnsi="Book Antiqua" w:hint="eastAsia"/>
          <w:lang w:eastAsia="zh-CN"/>
        </w:rPr>
        <w:t>and</w:t>
      </w:r>
      <w:r w:rsidR="00EB7A35" w:rsidRPr="00BD23BB">
        <w:rPr>
          <w:rFonts w:ascii="Book Antiqua" w:hAnsi="Book Antiqua"/>
        </w:rPr>
        <w:t xml:space="preserve"> Ophthalmic Plastic Surgery, Department of Plastic Surgery, The University of Texas MD Anderson Cancer Center, 1515 Holcombe Blvd, Unit 1488, Houston, </w:t>
      </w:r>
      <w:r w:rsidR="00684688" w:rsidRPr="00BD23BB">
        <w:rPr>
          <w:rFonts w:ascii="Book Antiqua" w:hAnsi="Book Antiqua"/>
        </w:rPr>
        <w:t>T</w:t>
      </w:r>
      <w:r w:rsidR="00684688">
        <w:rPr>
          <w:rFonts w:ascii="Book Antiqua" w:eastAsiaTheme="minorEastAsia" w:hAnsi="Book Antiqua" w:hint="eastAsia"/>
          <w:lang w:eastAsia="zh-CN"/>
        </w:rPr>
        <w:t xml:space="preserve">X </w:t>
      </w:r>
      <w:r w:rsidR="00684688" w:rsidRPr="00BD23BB">
        <w:rPr>
          <w:rFonts w:ascii="Book Antiqua" w:hAnsi="Book Antiqua"/>
        </w:rPr>
        <w:t>77030</w:t>
      </w:r>
      <w:r w:rsidR="00684688">
        <w:rPr>
          <w:rFonts w:ascii="Book Antiqua" w:eastAsiaTheme="minorEastAsia" w:hAnsi="Book Antiqua" w:hint="eastAsia"/>
          <w:lang w:eastAsia="zh-CN"/>
        </w:rPr>
        <w:t xml:space="preserve">, </w:t>
      </w:r>
      <w:r w:rsidR="00684688" w:rsidRPr="00506C76">
        <w:rPr>
          <w:rFonts w:ascii="Book Antiqua" w:hAnsi="Book Antiqua" w:cs="Garamond"/>
        </w:rPr>
        <w:t>United States</w:t>
      </w:r>
      <w:r w:rsidR="00EB7A35" w:rsidRPr="00BD23BB">
        <w:rPr>
          <w:rFonts w:ascii="Book Antiqua" w:hAnsi="Book Antiqua"/>
        </w:rPr>
        <w:t xml:space="preserve">. </w:t>
      </w:r>
      <w:r w:rsidR="007634C3" w:rsidRPr="00BD23BB">
        <w:rPr>
          <w:rFonts w:ascii="Book Antiqua" w:hAnsi="Book Antiqua"/>
        </w:rPr>
        <w:t>besmaeli@mdanderson.org</w:t>
      </w:r>
    </w:p>
    <w:p w14:paraId="54BEF710" w14:textId="1897859E" w:rsidR="007634C3" w:rsidRDefault="007634C3" w:rsidP="000257DD">
      <w:pPr>
        <w:adjustRightInd w:val="0"/>
        <w:snapToGrid w:val="0"/>
        <w:spacing w:line="360" w:lineRule="auto"/>
        <w:rPr>
          <w:rFonts w:ascii="Book Antiqua" w:eastAsiaTheme="minorEastAsia" w:hAnsi="Book Antiqua"/>
          <w:lang w:eastAsia="zh-CN"/>
        </w:rPr>
      </w:pPr>
      <w:bookmarkStart w:id="24" w:name="OLE_LINK283"/>
      <w:bookmarkStart w:id="25" w:name="OLE_LINK284"/>
      <w:bookmarkStart w:id="26" w:name="OLE_LINK368"/>
      <w:bookmarkStart w:id="27" w:name="OLE_LINK508"/>
      <w:bookmarkStart w:id="28" w:name="OLE_LINK361"/>
      <w:bookmarkStart w:id="29" w:name="OLE_LINK362"/>
      <w:r w:rsidRPr="005C6A5F">
        <w:rPr>
          <w:rFonts w:ascii="Book Antiqua" w:hAnsi="Book Antiqua"/>
          <w:b/>
          <w:color w:val="000000"/>
        </w:rPr>
        <w:t>Telephone:</w:t>
      </w:r>
      <w:r w:rsidRPr="007634C3">
        <w:rPr>
          <w:rFonts w:ascii="Book Antiqua" w:hAnsi="Book Antiqua"/>
        </w:rPr>
        <w:t xml:space="preserve"> </w:t>
      </w:r>
      <w:r>
        <w:rPr>
          <w:rFonts w:ascii="Book Antiqua" w:eastAsiaTheme="minorEastAsia" w:hAnsi="Book Antiqua" w:hint="eastAsia"/>
          <w:lang w:eastAsia="zh-CN"/>
        </w:rPr>
        <w:t>+1-</w:t>
      </w:r>
      <w:r w:rsidRPr="00BD23BB">
        <w:rPr>
          <w:rFonts w:ascii="Book Antiqua" w:hAnsi="Book Antiqua"/>
        </w:rPr>
        <w:t>713-7924457</w:t>
      </w:r>
      <w:r w:rsidR="001F4053">
        <w:rPr>
          <w:rFonts w:ascii="Book Antiqua" w:hAnsi="Book Antiqua" w:hint="eastAsia"/>
          <w:color w:val="000000"/>
        </w:rPr>
        <w:t xml:space="preserve">   </w:t>
      </w:r>
      <w:r w:rsidR="001F4053">
        <w:rPr>
          <w:rFonts w:ascii="Book Antiqua" w:hAnsi="Book Antiqua"/>
          <w:color w:val="000000"/>
        </w:rPr>
        <w:t xml:space="preserve"> </w:t>
      </w:r>
      <w:r>
        <w:rPr>
          <w:rFonts w:ascii="Book Antiqua" w:hAnsi="Book Antiqua" w:hint="eastAsia"/>
          <w:color w:val="000000"/>
        </w:rPr>
        <w:t xml:space="preserve"> </w:t>
      </w:r>
      <w:r w:rsidRPr="005C6A5F">
        <w:rPr>
          <w:rFonts w:ascii="Book Antiqua" w:hAnsi="Book Antiqua"/>
          <w:b/>
          <w:color w:val="000000"/>
        </w:rPr>
        <w:t>Fax:</w:t>
      </w:r>
      <w:r w:rsidRPr="007634C3">
        <w:rPr>
          <w:rFonts w:ascii="Book Antiqua" w:hAnsi="Book Antiqua"/>
        </w:rPr>
        <w:t xml:space="preserve"> </w:t>
      </w:r>
      <w:r>
        <w:rPr>
          <w:rFonts w:ascii="Book Antiqua" w:eastAsiaTheme="minorEastAsia" w:hAnsi="Book Antiqua" w:hint="eastAsia"/>
          <w:lang w:eastAsia="zh-CN"/>
        </w:rPr>
        <w:t>+1-</w:t>
      </w:r>
      <w:r w:rsidRPr="00BD23BB">
        <w:rPr>
          <w:rFonts w:ascii="Book Antiqua" w:hAnsi="Book Antiqua"/>
        </w:rPr>
        <w:t>713-5638041</w:t>
      </w:r>
    </w:p>
    <w:p w14:paraId="6A0E3A92" w14:textId="77777777" w:rsidR="007634C3" w:rsidRPr="007634C3" w:rsidRDefault="007634C3" w:rsidP="000257DD">
      <w:pPr>
        <w:adjustRightInd w:val="0"/>
        <w:snapToGrid w:val="0"/>
        <w:spacing w:line="360" w:lineRule="auto"/>
        <w:rPr>
          <w:rFonts w:ascii="Book Antiqua" w:eastAsiaTheme="minorEastAsia" w:hAnsi="Book Antiqua"/>
          <w:b/>
          <w:color w:val="000000"/>
          <w:lang w:eastAsia="zh-CN"/>
        </w:rPr>
      </w:pPr>
    </w:p>
    <w:p w14:paraId="3D191148" w14:textId="76D98F75" w:rsidR="007634C3" w:rsidRPr="002D239C" w:rsidRDefault="007634C3" w:rsidP="000257DD">
      <w:pPr>
        <w:adjustRightInd w:val="0"/>
        <w:snapToGrid w:val="0"/>
        <w:spacing w:line="360" w:lineRule="auto"/>
        <w:rPr>
          <w:rFonts w:ascii="Book Antiqua" w:eastAsiaTheme="minorEastAsia" w:hAnsi="Book Antiqua"/>
          <w:b/>
          <w:color w:val="000000"/>
          <w:lang w:eastAsia="zh-CN"/>
        </w:rPr>
      </w:pPr>
      <w:bookmarkStart w:id="30" w:name="OLE_LINK357"/>
      <w:bookmarkStart w:id="31" w:name="OLE_LINK358"/>
      <w:bookmarkEnd w:id="24"/>
      <w:bookmarkEnd w:id="25"/>
      <w:bookmarkEnd w:id="26"/>
      <w:bookmarkEnd w:id="27"/>
      <w:r w:rsidRPr="005C6A5F">
        <w:rPr>
          <w:rFonts w:ascii="Book Antiqua" w:hAnsi="Book Antiqua"/>
          <w:b/>
          <w:color w:val="000000"/>
        </w:rPr>
        <w:t xml:space="preserve">Received: </w:t>
      </w:r>
      <w:bookmarkStart w:id="32" w:name="OLE_LINK59"/>
      <w:bookmarkStart w:id="33" w:name="OLE_LINK60"/>
      <w:bookmarkStart w:id="34" w:name="OLE_LINK12"/>
      <w:bookmarkStart w:id="35" w:name="OLE_LINK13"/>
      <w:bookmarkStart w:id="36" w:name="OLE_LINK81"/>
      <w:bookmarkStart w:id="37" w:name="OLE_LINK106"/>
      <w:r w:rsidR="002D239C" w:rsidRPr="00421E83">
        <w:rPr>
          <w:rFonts w:ascii="Book Antiqua" w:hAnsi="Book Antiqua"/>
        </w:rPr>
        <w:t>February</w:t>
      </w:r>
      <w:bookmarkEnd w:id="32"/>
      <w:bookmarkEnd w:id="33"/>
      <w:bookmarkEnd w:id="34"/>
      <w:bookmarkEnd w:id="35"/>
      <w:bookmarkEnd w:id="36"/>
      <w:bookmarkEnd w:id="37"/>
      <w:r w:rsidR="002D239C">
        <w:rPr>
          <w:rFonts w:ascii="Book Antiqua" w:eastAsiaTheme="minorEastAsia" w:hAnsi="Book Antiqua" w:hint="eastAsia"/>
          <w:lang w:eastAsia="zh-CN"/>
        </w:rPr>
        <w:t xml:space="preserve"> 16, 2014</w:t>
      </w:r>
      <w:r w:rsidR="001F4053">
        <w:rPr>
          <w:rFonts w:ascii="Book Antiqua" w:eastAsiaTheme="minorEastAsia" w:hAnsi="Book Antiqua" w:hint="eastAsia"/>
          <w:lang w:eastAsia="zh-CN"/>
        </w:rPr>
        <w:t xml:space="preserve"> </w:t>
      </w:r>
      <w:r w:rsidR="001F4053">
        <w:rPr>
          <w:rFonts w:ascii="Book Antiqua" w:hAnsi="Book Antiqua" w:hint="eastAsia"/>
          <w:color w:val="000000"/>
        </w:rPr>
        <w:t xml:space="preserve">  </w:t>
      </w:r>
      <w:r>
        <w:rPr>
          <w:rFonts w:ascii="Book Antiqua" w:hAnsi="Book Antiqua" w:hint="eastAsia"/>
          <w:color w:val="000000"/>
        </w:rPr>
        <w:t xml:space="preserve"> </w:t>
      </w:r>
      <w:r w:rsidRPr="005C6A5F">
        <w:rPr>
          <w:rFonts w:ascii="Book Antiqua" w:hAnsi="Book Antiqua"/>
          <w:b/>
          <w:color w:val="000000"/>
        </w:rPr>
        <w:t xml:space="preserve">Revised: </w:t>
      </w:r>
      <w:bookmarkStart w:id="38" w:name="OLE_LINK25"/>
      <w:bookmarkStart w:id="39" w:name="OLE_LINK26"/>
      <w:bookmarkStart w:id="40" w:name="OLE_LINK182"/>
      <w:r w:rsidR="002D239C" w:rsidRPr="00421E83">
        <w:rPr>
          <w:rFonts w:ascii="Book Antiqua" w:hAnsi="Book Antiqua"/>
        </w:rPr>
        <w:t>July</w:t>
      </w:r>
      <w:bookmarkEnd w:id="38"/>
      <w:bookmarkEnd w:id="39"/>
      <w:bookmarkEnd w:id="40"/>
      <w:r w:rsidR="002D239C">
        <w:rPr>
          <w:rFonts w:ascii="Book Antiqua" w:eastAsiaTheme="minorEastAsia" w:hAnsi="Book Antiqua" w:hint="eastAsia"/>
          <w:lang w:eastAsia="zh-CN"/>
        </w:rPr>
        <w:t xml:space="preserve"> 24, 2014</w:t>
      </w:r>
    </w:p>
    <w:p w14:paraId="37BE6123" w14:textId="1DA15FAC" w:rsidR="00171EC3" w:rsidRDefault="007634C3" w:rsidP="00171EC3">
      <w:pPr>
        <w:rPr>
          <w:rFonts w:ascii="Book Antiqua" w:hAnsi="Book Antiqua"/>
          <w:color w:val="000000"/>
        </w:rPr>
      </w:pPr>
      <w:r w:rsidRPr="005C6A5F">
        <w:rPr>
          <w:rFonts w:ascii="Book Antiqua" w:hAnsi="Book Antiqua"/>
          <w:b/>
          <w:color w:val="000000"/>
        </w:rPr>
        <w:t>Accepted:</w:t>
      </w:r>
      <w:bookmarkStart w:id="41" w:name="OLE_LINK1"/>
      <w:bookmarkStart w:id="42" w:name="OLE_LINK2"/>
      <w:bookmarkStart w:id="43" w:name="OLE_LINK3"/>
      <w:bookmarkStart w:id="44" w:name="OLE_LINK4"/>
      <w:bookmarkStart w:id="45" w:name="OLE_LINK5"/>
      <w:bookmarkStart w:id="46" w:name="OLE_LINK6"/>
      <w:bookmarkStart w:id="47" w:name="OLE_LINK7"/>
      <w:bookmarkStart w:id="48" w:name="OLE_LINK9"/>
      <w:bookmarkStart w:id="49" w:name="OLE_LINK10"/>
      <w:bookmarkStart w:id="50" w:name="OLE_LINK14"/>
      <w:bookmarkStart w:id="51" w:name="OLE_LINK17"/>
      <w:bookmarkStart w:id="52" w:name="OLE_LINK18"/>
      <w:bookmarkStart w:id="53" w:name="OLE_LINK19"/>
      <w:bookmarkStart w:id="54" w:name="OLE_LINK22"/>
      <w:bookmarkStart w:id="55" w:name="OLE_LINK24"/>
      <w:bookmarkStart w:id="56" w:name="OLE_LINK27"/>
      <w:bookmarkStart w:id="57" w:name="OLE_LINK28"/>
      <w:bookmarkStart w:id="58" w:name="OLE_LINK29"/>
      <w:bookmarkStart w:id="59" w:name="OLE_LINK30"/>
      <w:bookmarkStart w:id="60" w:name="OLE_LINK34"/>
      <w:bookmarkStart w:id="61" w:name="OLE_LINK38"/>
      <w:bookmarkStart w:id="62" w:name="OLE_LINK42"/>
      <w:bookmarkStart w:id="63" w:name="OLE_LINK44"/>
      <w:bookmarkStart w:id="64" w:name="OLE_LINK45"/>
      <w:bookmarkStart w:id="65" w:name="OLE_LINK46"/>
      <w:bookmarkStart w:id="66" w:name="OLE_LINK47"/>
      <w:bookmarkStart w:id="67" w:name="OLE_LINK52"/>
      <w:bookmarkStart w:id="68" w:name="OLE_LINK43"/>
      <w:bookmarkStart w:id="69" w:name="OLE_LINK57"/>
      <w:bookmarkStart w:id="70" w:name="OLE_LINK58"/>
      <w:bookmarkStart w:id="71" w:name="OLE_LINK8"/>
      <w:bookmarkStart w:id="72" w:name="OLE_LINK62"/>
      <w:bookmarkStart w:id="73" w:name="OLE_LINK66"/>
      <w:bookmarkStart w:id="74" w:name="OLE_LINK68"/>
      <w:bookmarkStart w:id="75" w:name="OLE_LINK69"/>
      <w:bookmarkStart w:id="76" w:name="OLE_LINK74"/>
      <w:bookmarkStart w:id="77" w:name="OLE_LINK77"/>
      <w:bookmarkStart w:id="78" w:name="OLE_LINK78"/>
      <w:bookmarkStart w:id="79" w:name="OLE_LINK72"/>
      <w:bookmarkStart w:id="80" w:name="OLE_LINK73"/>
      <w:bookmarkStart w:id="81" w:name="OLE_LINK79"/>
      <w:bookmarkStart w:id="82" w:name="OLE_LINK86"/>
      <w:bookmarkStart w:id="83" w:name="OLE_LINK87"/>
      <w:bookmarkStart w:id="84" w:name="OLE_LINK88"/>
      <w:bookmarkStart w:id="85" w:name="OLE_LINK89"/>
      <w:bookmarkStart w:id="86" w:name="OLE_LINK92"/>
      <w:bookmarkStart w:id="87" w:name="OLE_LINK94"/>
      <w:bookmarkStart w:id="88" w:name="OLE_LINK95"/>
      <w:bookmarkStart w:id="89" w:name="OLE_LINK98"/>
      <w:bookmarkStart w:id="90" w:name="OLE_LINK102"/>
      <w:r w:rsidR="00171EC3" w:rsidRPr="00171EC3">
        <w:rPr>
          <w:rFonts w:ascii="Book Antiqua" w:hAnsi="Book Antiqua"/>
          <w:color w:val="000000"/>
        </w:rPr>
        <w:t xml:space="preserve"> </w:t>
      </w:r>
      <w:r w:rsidR="00171EC3">
        <w:rPr>
          <w:rFonts w:ascii="Book Antiqua" w:hAnsi="Book Antiqua"/>
          <w:color w:val="000000"/>
        </w:rPr>
        <w:t>August 27, 2014</w:t>
      </w:r>
    </w:p>
    <w:p w14:paraId="05B8C34A" w14:textId="77777777" w:rsidR="007634C3" w:rsidRPr="003408E1" w:rsidRDefault="007634C3" w:rsidP="000257DD">
      <w:pPr>
        <w:adjustRightInd w:val="0"/>
        <w:snapToGrid w:val="0"/>
        <w:spacing w:line="360" w:lineRule="auto"/>
        <w:rPr>
          <w:rFonts w:ascii="Book Antiqua" w:hAnsi="Book Antiqua"/>
          <w:b/>
          <w:color w:val="000000"/>
        </w:rPr>
      </w:pPr>
      <w:bookmarkStart w:id="91" w:name="_GoBack"/>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5C6A5F">
        <w:rPr>
          <w:rFonts w:ascii="Book Antiqua" w:hAnsi="Book Antiqua"/>
          <w:b/>
          <w:color w:val="000000"/>
        </w:rPr>
        <w:lastRenderedPageBreak/>
        <w:t xml:space="preserve"> </w:t>
      </w:r>
    </w:p>
    <w:p w14:paraId="1C288FFA" w14:textId="77777777" w:rsidR="007634C3" w:rsidRPr="005C6A5F" w:rsidRDefault="007634C3" w:rsidP="000257DD">
      <w:pPr>
        <w:adjustRightInd w:val="0"/>
        <w:snapToGrid w:val="0"/>
        <w:spacing w:line="360" w:lineRule="auto"/>
        <w:rPr>
          <w:rFonts w:ascii="Book Antiqua" w:hAnsi="Book Antiqua"/>
          <w:color w:val="000000"/>
        </w:rPr>
      </w:pPr>
      <w:r w:rsidRPr="005C6A5F">
        <w:rPr>
          <w:rFonts w:ascii="Book Antiqua" w:hAnsi="Book Antiqua"/>
          <w:b/>
          <w:color w:val="000000"/>
        </w:rPr>
        <w:t xml:space="preserve">Published online: </w:t>
      </w:r>
    </w:p>
    <w:bookmarkEnd w:id="28"/>
    <w:bookmarkEnd w:id="29"/>
    <w:bookmarkEnd w:id="30"/>
    <w:bookmarkEnd w:id="31"/>
    <w:p w14:paraId="68871E32" w14:textId="77777777" w:rsidR="007634C3" w:rsidRDefault="007634C3" w:rsidP="000257DD">
      <w:pPr>
        <w:adjustRightInd w:val="0"/>
        <w:snapToGrid w:val="0"/>
        <w:spacing w:line="360" w:lineRule="auto"/>
        <w:jc w:val="both"/>
        <w:rPr>
          <w:rFonts w:ascii="Book Antiqua" w:eastAsiaTheme="minorEastAsia" w:hAnsi="Book Antiqua"/>
          <w:lang w:eastAsia="zh-CN"/>
        </w:rPr>
      </w:pPr>
    </w:p>
    <w:p w14:paraId="7723620A" w14:textId="3D10CFA6" w:rsidR="00046EC4" w:rsidRPr="00BD23BB" w:rsidRDefault="00EB26E2" w:rsidP="000257DD">
      <w:pPr>
        <w:adjustRightInd w:val="0"/>
        <w:snapToGrid w:val="0"/>
        <w:spacing w:line="360" w:lineRule="auto"/>
        <w:jc w:val="both"/>
        <w:rPr>
          <w:rFonts w:ascii="Book Antiqua" w:hAnsi="Book Antiqua"/>
          <w:b/>
        </w:rPr>
      </w:pPr>
      <w:r w:rsidRPr="00BD23BB">
        <w:rPr>
          <w:rFonts w:ascii="Book Antiqua" w:hAnsi="Book Antiqua"/>
          <w:b/>
        </w:rPr>
        <w:t>A</w:t>
      </w:r>
      <w:r w:rsidR="00456F49" w:rsidRPr="00BD23BB">
        <w:rPr>
          <w:rFonts w:ascii="Book Antiqua" w:hAnsi="Book Antiqua"/>
          <w:b/>
        </w:rPr>
        <w:t>bstract</w:t>
      </w:r>
    </w:p>
    <w:p w14:paraId="2375059B" w14:textId="66341856" w:rsidR="00046EC4" w:rsidRPr="00BD23BB" w:rsidRDefault="009A180B" w:rsidP="000257DD">
      <w:pPr>
        <w:adjustRightInd w:val="0"/>
        <w:snapToGrid w:val="0"/>
        <w:spacing w:line="360" w:lineRule="auto"/>
        <w:jc w:val="both"/>
        <w:rPr>
          <w:rFonts w:ascii="Book Antiqua" w:hAnsi="Book Antiqua"/>
        </w:rPr>
      </w:pPr>
      <w:r w:rsidRPr="00BD23BB">
        <w:rPr>
          <w:rFonts w:ascii="Book Antiqua" w:hAnsi="Book Antiqua"/>
        </w:rPr>
        <w:t xml:space="preserve">For patients with metastatic or locally advanced </w:t>
      </w:r>
      <w:r w:rsidR="00967D96" w:rsidRPr="00BD23BB">
        <w:rPr>
          <w:rFonts w:ascii="Book Antiqua" w:hAnsi="Book Antiqua"/>
        </w:rPr>
        <w:t>eyelid and periocular car</w:t>
      </w:r>
      <w:r w:rsidR="00D7412D" w:rsidRPr="00BD23BB">
        <w:rPr>
          <w:rFonts w:ascii="Book Antiqua" w:hAnsi="Book Antiqua"/>
        </w:rPr>
        <w:t>c</w:t>
      </w:r>
      <w:r w:rsidR="00967D96" w:rsidRPr="00BD23BB">
        <w:rPr>
          <w:rFonts w:ascii="Book Antiqua" w:hAnsi="Book Antiqua"/>
        </w:rPr>
        <w:t>i</w:t>
      </w:r>
      <w:r w:rsidR="00D7412D" w:rsidRPr="00BD23BB">
        <w:rPr>
          <w:rFonts w:ascii="Book Antiqua" w:hAnsi="Book Antiqua"/>
        </w:rPr>
        <w:t>noma</w:t>
      </w:r>
      <w:r w:rsidRPr="00BD23BB">
        <w:rPr>
          <w:rFonts w:ascii="Book Antiqua" w:hAnsi="Book Antiqua"/>
        </w:rPr>
        <w:t xml:space="preserve"> not </w:t>
      </w:r>
      <w:r w:rsidR="00D7412D" w:rsidRPr="00BD23BB">
        <w:rPr>
          <w:rFonts w:ascii="Book Antiqua" w:hAnsi="Book Antiqua"/>
        </w:rPr>
        <w:t>amenable to surgical excision</w:t>
      </w:r>
      <w:r w:rsidR="004B5A57" w:rsidRPr="00BD23BB">
        <w:rPr>
          <w:rFonts w:ascii="Book Antiqua" w:hAnsi="Book Antiqua"/>
        </w:rPr>
        <w:t>, targeted therapies ha</w:t>
      </w:r>
      <w:r w:rsidR="00A81141" w:rsidRPr="00BD23BB">
        <w:rPr>
          <w:rFonts w:ascii="Book Antiqua" w:hAnsi="Book Antiqua"/>
        </w:rPr>
        <w:t>ve</w:t>
      </w:r>
      <w:r w:rsidR="004B5A57" w:rsidRPr="00BD23BB">
        <w:rPr>
          <w:rFonts w:ascii="Book Antiqua" w:hAnsi="Book Antiqua"/>
        </w:rPr>
        <w:t xml:space="preserve"> shown efficacy with better tolerability compared to cytotoxic chemotherapy. </w:t>
      </w:r>
      <w:r w:rsidR="00A81141" w:rsidRPr="00BD23BB">
        <w:rPr>
          <w:rFonts w:ascii="Book Antiqua" w:hAnsi="Book Antiqua"/>
        </w:rPr>
        <w:t>O</w:t>
      </w:r>
      <w:r w:rsidR="00060EFF" w:rsidRPr="00BD23BB">
        <w:rPr>
          <w:rFonts w:ascii="Book Antiqua" w:hAnsi="Book Antiqua"/>
        </w:rPr>
        <w:t xml:space="preserve">verexpression of </w:t>
      </w:r>
      <w:r w:rsidR="007C5F27" w:rsidRPr="00BD23BB">
        <w:rPr>
          <w:rFonts w:ascii="Book Antiqua" w:hAnsi="Book Antiqua"/>
        </w:rPr>
        <w:t xml:space="preserve">epithelial growth factor receptor </w:t>
      </w:r>
      <w:r w:rsidR="00B90D03" w:rsidRPr="00BD23BB">
        <w:rPr>
          <w:rFonts w:ascii="Book Antiqua" w:hAnsi="Book Antiqua"/>
        </w:rPr>
        <w:t xml:space="preserve">was found in </w:t>
      </w:r>
      <w:r w:rsidR="00BC7102" w:rsidRPr="00BD23BB">
        <w:rPr>
          <w:rFonts w:ascii="Book Antiqua" w:hAnsi="Book Antiqua"/>
        </w:rPr>
        <w:t>squamous cell carcinoma</w:t>
      </w:r>
      <w:r w:rsidR="00B90D03" w:rsidRPr="00BD23BB">
        <w:rPr>
          <w:rFonts w:ascii="Book Antiqua" w:hAnsi="Book Antiqua"/>
        </w:rPr>
        <w:t>s</w:t>
      </w:r>
      <w:r w:rsidR="00060EFF" w:rsidRPr="00BD23BB">
        <w:rPr>
          <w:rFonts w:ascii="Book Antiqua" w:hAnsi="Book Antiqua"/>
        </w:rPr>
        <w:t>.</w:t>
      </w:r>
      <w:r w:rsidR="001F4053">
        <w:rPr>
          <w:rFonts w:ascii="Book Antiqua" w:hAnsi="Book Antiqua"/>
        </w:rPr>
        <w:t xml:space="preserve"> </w:t>
      </w:r>
      <w:proofErr w:type="spellStart"/>
      <w:r w:rsidR="00273B51" w:rsidRPr="00BD23BB">
        <w:rPr>
          <w:rFonts w:ascii="Book Antiqua" w:hAnsi="Book Antiqua"/>
        </w:rPr>
        <w:t>Vismodigeb</w:t>
      </w:r>
      <w:proofErr w:type="spellEnd"/>
      <w:r w:rsidR="00273B51" w:rsidRPr="00BD23BB">
        <w:rPr>
          <w:rFonts w:ascii="Book Antiqua" w:hAnsi="Book Antiqua"/>
        </w:rPr>
        <w:t xml:space="preserve"> targets the mutation in the hedgehog pathway </w:t>
      </w:r>
      <w:r w:rsidR="00F44BBB" w:rsidRPr="00BD23BB">
        <w:rPr>
          <w:rFonts w:ascii="Book Antiqua" w:hAnsi="Book Antiqua"/>
        </w:rPr>
        <w:t>identified in</w:t>
      </w:r>
      <w:r w:rsidR="00273B51" w:rsidRPr="00BD23BB">
        <w:rPr>
          <w:rFonts w:ascii="Book Antiqua" w:hAnsi="Book Antiqua"/>
        </w:rPr>
        <w:t xml:space="preserve"> basal cell carcinoma</w:t>
      </w:r>
      <w:r w:rsidR="00F44BBB" w:rsidRPr="00BD23BB">
        <w:rPr>
          <w:rFonts w:ascii="Book Antiqua" w:hAnsi="Book Antiqua"/>
        </w:rPr>
        <w:t xml:space="preserve"> and basal cell nevus syndrome</w:t>
      </w:r>
      <w:r w:rsidR="00CB1FA4" w:rsidRPr="00BD23BB">
        <w:rPr>
          <w:rFonts w:ascii="Book Antiqua" w:hAnsi="Book Antiqua"/>
        </w:rPr>
        <w:t xml:space="preserve">. </w:t>
      </w:r>
      <w:r w:rsidR="00A81141" w:rsidRPr="00BD23BB">
        <w:rPr>
          <w:rFonts w:ascii="Book Antiqua" w:hAnsi="Book Antiqua"/>
        </w:rPr>
        <w:t>T</w:t>
      </w:r>
      <w:r w:rsidR="005A20CF" w:rsidRPr="00BD23BB">
        <w:rPr>
          <w:rFonts w:ascii="Book Antiqua" w:hAnsi="Book Antiqua"/>
        </w:rPr>
        <w:t>argeted therap</w:t>
      </w:r>
      <w:r w:rsidR="00A81141" w:rsidRPr="00BD23BB">
        <w:rPr>
          <w:rFonts w:ascii="Book Antiqua" w:hAnsi="Book Antiqua"/>
        </w:rPr>
        <w:t xml:space="preserve">ies provide a novel and potentially effective treatment alternative for </w:t>
      </w:r>
      <w:r w:rsidR="005A20CF" w:rsidRPr="00BD23BB">
        <w:rPr>
          <w:rFonts w:ascii="Book Antiqua" w:hAnsi="Book Antiqua"/>
        </w:rPr>
        <w:t xml:space="preserve">patients </w:t>
      </w:r>
      <w:r w:rsidR="00A81141" w:rsidRPr="00BD23BB">
        <w:rPr>
          <w:rFonts w:ascii="Book Antiqua" w:hAnsi="Book Antiqua"/>
        </w:rPr>
        <w:t xml:space="preserve">with eyelid carcinoma </w:t>
      </w:r>
      <w:r w:rsidR="005A20CF" w:rsidRPr="00BD23BB">
        <w:rPr>
          <w:rFonts w:ascii="Book Antiqua" w:hAnsi="Book Antiqua"/>
        </w:rPr>
        <w:t xml:space="preserve">not amendable for surgery, including those with </w:t>
      </w:r>
      <w:r w:rsidR="00CB4BCC" w:rsidRPr="00BD23BB">
        <w:rPr>
          <w:rFonts w:ascii="Book Antiqua" w:hAnsi="Book Antiqua"/>
        </w:rPr>
        <w:t>metastatic</w:t>
      </w:r>
      <w:r w:rsidR="005A20CF" w:rsidRPr="00BD23BB">
        <w:rPr>
          <w:rFonts w:ascii="Book Antiqua" w:hAnsi="Book Antiqua"/>
        </w:rPr>
        <w:t>, locally advanced disease, advanced age, and significant comorbidities.</w:t>
      </w:r>
      <w:r w:rsidR="001F4053">
        <w:rPr>
          <w:rFonts w:ascii="Book Antiqua" w:hAnsi="Book Antiqua"/>
        </w:rPr>
        <w:t xml:space="preserve"> </w:t>
      </w:r>
      <w:r w:rsidR="00A81141" w:rsidRPr="00BD23BB">
        <w:rPr>
          <w:rFonts w:ascii="Book Antiqua" w:hAnsi="Book Antiqua"/>
        </w:rPr>
        <w:t>High cost, need for long-term treatment, and toxicity are relative limitations.</w:t>
      </w:r>
    </w:p>
    <w:p w14:paraId="180EF849" w14:textId="77777777" w:rsidR="00CB4BCC" w:rsidRDefault="00CB4BCC" w:rsidP="000257DD">
      <w:pPr>
        <w:adjustRightInd w:val="0"/>
        <w:snapToGrid w:val="0"/>
        <w:spacing w:line="360" w:lineRule="auto"/>
        <w:jc w:val="both"/>
        <w:rPr>
          <w:rFonts w:ascii="Book Antiqua" w:eastAsiaTheme="minorEastAsia" w:hAnsi="Book Antiqua"/>
          <w:lang w:eastAsia="zh-CN"/>
        </w:rPr>
      </w:pPr>
    </w:p>
    <w:p w14:paraId="5B52ECC5" w14:textId="77777777" w:rsidR="00F41A4F" w:rsidRPr="000418A5" w:rsidRDefault="00F41A4F" w:rsidP="00F41A4F">
      <w:pPr>
        <w:spacing w:line="360" w:lineRule="auto"/>
        <w:rPr>
          <w:rFonts w:ascii="Book Antiqua" w:hAnsi="Book Antiqua" w:cs="宋体"/>
        </w:rPr>
      </w:pPr>
      <w:bookmarkStart w:id="92" w:name="OLE_LINK475"/>
      <w:r w:rsidRPr="00A7393F">
        <w:rPr>
          <w:rFonts w:ascii="Book Antiqua" w:hAnsi="Book Antiqua"/>
        </w:rPr>
        <w:t>©</w:t>
      </w:r>
      <w:r>
        <w:rPr>
          <w:rFonts w:ascii="Book Antiqua" w:hAnsi="Book Antiqua" w:hint="eastAsia"/>
        </w:rPr>
        <w:t xml:space="preserve"> </w:t>
      </w:r>
      <w:r>
        <w:rPr>
          <w:rFonts w:ascii="Book Antiqua" w:hAnsi="Book Antiqua" w:cs="宋体"/>
        </w:rPr>
        <w:t>2014</w:t>
      </w:r>
      <w:r>
        <w:rPr>
          <w:rFonts w:ascii="Book Antiqua" w:hAnsi="Book Antiqua" w:cs="宋体" w:hint="eastAsia"/>
        </w:rPr>
        <w:t xml:space="preserve"> </w:t>
      </w:r>
      <w:proofErr w:type="spellStart"/>
      <w:r w:rsidRPr="000418A5">
        <w:rPr>
          <w:rFonts w:ascii="Book Antiqua" w:hAnsi="Book Antiqua" w:cs="宋体"/>
        </w:rPr>
        <w:t>Baishideng</w:t>
      </w:r>
      <w:proofErr w:type="spellEnd"/>
      <w:r>
        <w:rPr>
          <w:rFonts w:ascii="Book Antiqua" w:hAnsi="Book Antiqua" w:cs="宋体" w:hint="eastAsia"/>
        </w:rPr>
        <w:t xml:space="preserve"> </w:t>
      </w:r>
      <w:r w:rsidRPr="000418A5">
        <w:rPr>
          <w:rFonts w:ascii="Book Antiqua" w:hAnsi="Book Antiqua" w:cs="宋体"/>
        </w:rPr>
        <w:t>Publishing</w:t>
      </w:r>
      <w:r>
        <w:rPr>
          <w:rFonts w:ascii="Book Antiqua" w:hAnsi="Book Antiqua" w:cs="宋体" w:hint="eastAsia"/>
        </w:rPr>
        <w:t xml:space="preserve"> </w:t>
      </w:r>
      <w:r w:rsidRPr="000418A5">
        <w:rPr>
          <w:rFonts w:ascii="Book Antiqua" w:hAnsi="Book Antiqua" w:cs="宋体"/>
        </w:rPr>
        <w:t>Group</w:t>
      </w:r>
      <w:r>
        <w:rPr>
          <w:rFonts w:ascii="Book Antiqua" w:hAnsi="Book Antiqua" w:cs="宋体" w:hint="eastAsia"/>
        </w:rPr>
        <w:t xml:space="preserve"> </w:t>
      </w:r>
      <w:r>
        <w:rPr>
          <w:rFonts w:ascii="Book Antiqua" w:hAnsi="Book Antiqua" w:cs="宋体"/>
        </w:rPr>
        <w:t>Inc.</w:t>
      </w:r>
      <w:r>
        <w:rPr>
          <w:rFonts w:ascii="Book Antiqua" w:hAnsi="Book Antiqua" w:cs="宋体" w:hint="eastAsia"/>
        </w:rPr>
        <w:t xml:space="preserve"> </w:t>
      </w:r>
      <w:r>
        <w:rPr>
          <w:rFonts w:ascii="Book Antiqua" w:hAnsi="Book Antiqua" w:cs="宋体"/>
        </w:rPr>
        <w:t>All</w:t>
      </w:r>
      <w:r>
        <w:rPr>
          <w:rFonts w:ascii="Book Antiqua" w:hAnsi="Book Antiqua" w:cs="宋体" w:hint="eastAsia"/>
        </w:rPr>
        <w:t xml:space="preserve"> </w:t>
      </w:r>
      <w:r>
        <w:rPr>
          <w:rFonts w:ascii="Book Antiqua" w:hAnsi="Book Antiqua" w:cs="宋体"/>
        </w:rPr>
        <w:t>rights</w:t>
      </w:r>
      <w:r>
        <w:rPr>
          <w:rFonts w:ascii="Book Antiqua" w:hAnsi="Book Antiqua" w:cs="宋体" w:hint="eastAsia"/>
        </w:rPr>
        <w:t xml:space="preserve"> </w:t>
      </w:r>
      <w:r w:rsidRPr="000418A5">
        <w:rPr>
          <w:rFonts w:ascii="Book Antiqua" w:hAnsi="Book Antiqua" w:cs="宋体"/>
        </w:rPr>
        <w:t xml:space="preserve">reserved. </w:t>
      </w:r>
    </w:p>
    <w:bookmarkEnd w:id="92"/>
    <w:p w14:paraId="6C96497B" w14:textId="77777777" w:rsidR="00F41A4F" w:rsidRPr="00F41A4F" w:rsidRDefault="00F41A4F" w:rsidP="000257DD">
      <w:pPr>
        <w:adjustRightInd w:val="0"/>
        <w:snapToGrid w:val="0"/>
        <w:spacing w:line="360" w:lineRule="auto"/>
        <w:jc w:val="both"/>
        <w:rPr>
          <w:rFonts w:ascii="Book Antiqua" w:eastAsiaTheme="minorEastAsia" w:hAnsi="Book Antiqua"/>
          <w:lang w:eastAsia="zh-CN"/>
        </w:rPr>
      </w:pPr>
    </w:p>
    <w:p w14:paraId="5B64DB68" w14:textId="23CA3FF6" w:rsidR="00C5336C" w:rsidRPr="00BD23BB" w:rsidRDefault="00C5336C" w:rsidP="000257DD">
      <w:pPr>
        <w:adjustRightInd w:val="0"/>
        <w:snapToGrid w:val="0"/>
        <w:spacing w:line="360" w:lineRule="auto"/>
        <w:jc w:val="both"/>
        <w:rPr>
          <w:rFonts w:ascii="Book Antiqua" w:hAnsi="Book Antiqua"/>
        </w:rPr>
      </w:pPr>
      <w:r w:rsidRPr="00BD23BB">
        <w:rPr>
          <w:rFonts w:ascii="Book Antiqua" w:hAnsi="Book Antiqua"/>
          <w:b/>
        </w:rPr>
        <w:t>Key</w:t>
      </w:r>
      <w:r w:rsidR="007C5F27">
        <w:rPr>
          <w:rFonts w:ascii="Book Antiqua" w:eastAsiaTheme="minorEastAsia" w:hAnsi="Book Antiqua" w:hint="eastAsia"/>
          <w:b/>
          <w:lang w:eastAsia="zh-CN"/>
        </w:rPr>
        <w:t xml:space="preserve"> </w:t>
      </w:r>
      <w:r w:rsidRPr="00BD23BB">
        <w:rPr>
          <w:rFonts w:ascii="Book Antiqua" w:hAnsi="Book Antiqua"/>
          <w:b/>
        </w:rPr>
        <w:t>words:</w:t>
      </w:r>
      <w:r w:rsidRPr="00BD23BB">
        <w:rPr>
          <w:rFonts w:ascii="Book Antiqua" w:hAnsi="Book Antiqua"/>
        </w:rPr>
        <w:t xml:space="preserve"> </w:t>
      </w:r>
      <w:proofErr w:type="spellStart"/>
      <w:r w:rsidR="007C5F27" w:rsidRPr="00BD23BB">
        <w:rPr>
          <w:rFonts w:ascii="Book Antiqua" w:hAnsi="Book Antiqua"/>
        </w:rPr>
        <w:t>V</w:t>
      </w:r>
      <w:r w:rsidRPr="00BD23BB">
        <w:rPr>
          <w:rFonts w:ascii="Book Antiqua" w:hAnsi="Book Antiqua"/>
        </w:rPr>
        <w:t>ismodegib</w:t>
      </w:r>
      <w:proofErr w:type="spellEnd"/>
      <w:r w:rsidR="007C5F27">
        <w:rPr>
          <w:rFonts w:ascii="Book Antiqua" w:eastAsiaTheme="minorEastAsia" w:hAnsi="Book Antiqua" w:hint="eastAsia"/>
          <w:lang w:eastAsia="zh-CN"/>
        </w:rPr>
        <w:t>;</w:t>
      </w:r>
      <w:r w:rsidRPr="00BD23BB">
        <w:rPr>
          <w:rFonts w:ascii="Book Antiqua" w:hAnsi="Book Antiqua"/>
        </w:rPr>
        <w:t xml:space="preserve"> </w:t>
      </w:r>
      <w:proofErr w:type="spellStart"/>
      <w:r w:rsidR="007C5F27" w:rsidRPr="00BD23BB">
        <w:rPr>
          <w:rFonts w:ascii="Book Antiqua" w:hAnsi="Book Antiqua"/>
        </w:rPr>
        <w:t>P</w:t>
      </w:r>
      <w:r w:rsidRPr="00BD23BB">
        <w:rPr>
          <w:rFonts w:ascii="Book Antiqua" w:hAnsi="Book Antiqua"/>
        </w:rPr>
        <w:t>eriocular</w:t>
      </w:r>
      <w:proofErr w:type="spellEnd"/>
      <w:r w:rsidRPr="00BD23BB">
        <w:rPr>
          <w:rFonts w:ascii="Book Antiqua" w:hAnsi="Book Antiqua"/>
        </w:rPr>
        <w:t xml:space="preserve"> basal cell carcinoma</w:t>
      </w:r>
      <w:r w:rsidR="007C5F27">
        <w:rPr>
          <w:rFonts w:ascii="Book Antiqua" w:eastAsiaTheme="minorEastAsia" w:hAnsi="Book Antiqua" w:hint="eastAsia"/>
          <w:lang w:eastAsia="zh-CN"/>
        </w:rPr>
        <w:t>;</w:t>
      </w:r>
      <w:r w:rsidRPr="00BD23BB">
        <w:rPr>
          <w:rFonts w:ascii="Book Antiqua" w:hAnsi="Book Antiqua"/>
        </w:rPr>
        <w:t xml:space="preserve"> </w:t>
      </w:r>
      <w:proofErr w:type="gramStart"/>
      <w:r w:rsidR="007C5F27" w:rsidRPr="00BD23BB">
        <w:rPr>
          <w:rFonts w:ascii="Book Antiqua" w:hAnsi="Book Antiqua"/>
        </w:rPr>
        <w:t>S</w:t>
      </w:r>
      <w:r w:rsidRPr="00BD23BB">
        <w:rPr>
          <w:rFonts w:ascii="Book Antiqua" w:hAnsi="Book Antiqua"/>
        </w:rPr>
        <w:t>onic</w:t>
      </w:r>
      <w:proofErr w:type="gramEnd"/>
      <w:r w:rsidRPr="00BD23BB">
        <w:rPr>
          <w:rFonts w:ascii="Book Antiqua" w:hAnsi="Book Antiqua"/>
        </w:rPr>
        <w:t xml:space="preserve"> </w:t>
      </w:r>
      <w:r w:rsidR="00847D75" w:rsidRPr="00BD23BB">
        <w:rPr>
          <w:rFonts w:ascii="Book Antiqua" w:hAnsi="Book Antiqua"/>
        </w:rPr>
        <w:t>hedgehog</w:t>
      </w:r>
      <w:r w:rsidR="007C5F27">
        <w:rPr>
          <w:rFonts w:ascii="Book Antiqua" w:eastAsiaTheme="minorEastAsia" w:hAnsi="Book Antiqua" w:hint="eastAsia"/>
          <w:lang w:eastAsia="zh-CN"/>
        </w:rPr>
        <w:t>;</w:t>
      </w:r>
      <w:r w:rsidRPr="00BD23BB">
        <w:rPr>
          <w:rFonts w:ascii="Book Antiqua" w:hAnsi="Book Antiqua"/>
        </w:rPr>
        <w:t xml:space="preserve"> </w:t>
      </w:r>
      <w:r w:rsidR="007C5F27" w:rsidRPr="00BD23BB">
        <w:rPr>
          <w:rFonts w:ascii="Book Antiqua" w:hAnsi="Book Antiqua"/>
        </w:rPr>
        <w:t>Epithelial growth factor receptor</w:t>
      </w:r>
      <w:r w:rsidRPr="00BD23BB">
        <w:rPr>
          <w:rFonts w:ascii="Book Antiqua" w:hAnsi="Book Antiqua"/>
        </w:rPr>
        <w:t xml:space="preserve"> inhibition</w:t>
      </w:r>
      <w:r w:rsidR="007C5F27">
        <w:rPr>
          <w:rFonts w:ascii="Book Antiqua" w:eastAsiaTheme="minorEastAsia" w:hAnsi="Book Antiqua" w:hint="eastAsia"/>
          <w:lang w:eastAsia="zh-CN"/>
        </w:rPr>
        <w:t xml:space="preserve">; </w:t>
      </w:r>
      <w:proofErr w:type="spellStart"/>
      <w:r w:rsidR="007C5F27" w:rsidRPr="00BD23BB">
        <w:rPr>
          <w:rFonts w:ascii="Book Antiqua" w:hAnsi="Book Antiqua"/>
        </w:rPr>
        <w:t>P</w:t>
      </w:r>
      <w:r w:rsidRPr="00BD23BB">
        <w:rPr>
          <w:rFonts w:ascii="Book Antiqua" w:hAnsi="Book Antiqua"/>
        </w:rPr>
        <w:t>eriocular</w:t>
      </w:r>
      <w:proofErr w:type="spellEnd"/>
      <w:r w:rsidRPr="00BD23BB">
        <w:rPr>
          <w:rFonts w:ascii="Book Antiqua" w:hAnsi="Book Antiqua"/>
        </w:rPr>
        <w:t xml:space="preserve"> squamous cell carcinoma</w:t>
      </w:r>
    </w:p>
    <w:p w14:paraId="4742054A" w14:textId="77777777" w:rsidR="00847D75" w:rsidRPr="00BD23BB" w:rsidRDefault="00847D75" w:rsidP="000257DD">
      <w:pPr>
        <w:adjustRightInd w:val="0"/>
        <w:snapToGrid w:val="0"/>
        <w:spacing w:line="360" w:lineRule="auto"/>
        <w:jc w:val="both"/>
        <w:rPr>
          <w:rFonts w:ascii="Book Antiqua" w:hAnsi="Book Antiqua"/>
        </w:rPr>
      </w:pPr>
    </w:p>
    <w:p w14:paraId="6BBCAAFB" w14:textId="321C8DC0" w:rsidR="00847D75" w:rsidRDefault="00C5336C" w:rsidP="00063AA5">
      <w:pPr>
        <w:adjustRightInd w:val="0"/>
        <w:snapToGrid w:val="0"/>
        <w:spacing w:line="360" w:lineRule="auto"/>
        <w:jc w:val="both"/>
        <w:rPr>
          <w:rFonts w:ascii="Book Antiqua" w:eastAsiaTheme="minorEastAsia" w:hAnsi="Book Antiqua"/>
          <w:lang w:eastAsia="zh-CN"/>
        </w:rPr>
      </w:pPr>
      <w:bookmarkStart w:id="93" w:name="OLE_LINK332"/>
      <w:bookmarkStart w:id="94" w:name="OLE_LINK333"/>
      <w:r w:rsidRPr="00BD23BB">
        <w:rPr>
          <w:rFonts w:ascii="Book Antiqua" w:eastAsia="Arial Unicode MS" w:hAnsi="Book Antiqua"/>
          <w:b/>
        </w:rPr>
        <w:t>Core tip:</w:t>
      </w:r>
      <w:r w:rsidR="00063AA5">
        <w:rPr>
          <w:rFonts w:ascii="Book Antiqua" w:eastAsia="Arial Unicode MS" w:hAnsi="Book Antiqua" w:hint="eastAsia"/>
          <w:b/>
          <w:lang w:eastAsia="zh-CN"/>
        </w:rPr>
        <w:t xml:space="preserve"> </w:t>
      </w:r>
      <w:r w:rsidR="00CB4BCC" w:rsidRPr="00BD23BB">
        <w:rPr>
          <w:rFonts w:ascii="Book Antiqua" w:hAnsi="Book Antiqua"/>
        </w:rPr>
        <w:t>Targeted therapies provide a novel and potentially effective treatment alternative for patients with eyelid carcinoma not amendable for surgery, including those with metastatic, locally advanced disease, advanced age, and significant comorbidities.</w:t>
      </w:r>
      <w:r w:rsidR="001F4053">
        <w:rPr>
          <w:rFonts w:ascii="Book Antiqua" w:hAnsi="Book Antiqua"/>
        </w:rPr>
        <w:t xml:space="preserve"> </w:t>
      </w:r>
      <w:r w:rsidR="00CB4BCC" w:rsidRPr="00BD23BB">
        <w:rPr>
          <w:rFonts w:ascii="Book Antiqua" w:hAnsi="Book Antiqua"/>
        </w:rPr>
        <w:t>High cost, need for long-term treatment, and toxicity are relative limitations.</w:t>
      </w:r>
    </w:p>
    <w:p w14:paraId="56E8D48F" w14:textId="77777777" w:rsidR="00063AA5" w:rsidRDefault="00063AA5" w:rsidP="00063AA5">
      <w:pPr>
        <w:adjustRightInd w:val="0"/>
        <w:snapToGrid w:val="0"/>
        <w:spacing w:line="360" w:lineRule="auto"/>
        <w:jc w:val="both"/>
        <w:rPr>
          <w:rFonts w:ascii="Book Antiqua" w:eastAsiaTheme="minorEastAsia" w:hAnsi="Book Antiqua"/>
          <w:lang w:eastAsia="zh-CN"/>
        </w:rPr>
      </w:pPr>
    </w:p>
    <w:p w14:paraId="2837BA4D" w14:textId="77777777" w:rsidR="009D03C7" w:rsidRPr="000418A5" w:rsidRDefault="00133C4B" w:rsidP="009D03C7">
      <w:pPr>
        <w:spacing w:line="360" w:lineRule="auto"/>
        <w:jc w:val="both"/>
        <w:rPr>
          <w:rFonts w:ascii="Book Antiqua" w:hAnsi="Book Antiqua"/>
        </w:rPr>
      </w:pPr>
      <w:r w:rsidRPr="00BD23BB">
        <w:rPr>
          <w:rFonts w:ascii="Book Antiqua" w:hAnsi="Book Antiqua"/>
        </w:rPr>
        <w:t>Yin</w:t>
      </w:r>
      <w:r>
        <w:rPr>
          <w:rFonts w:ascii="Book Antiqua" w:eastAsiaTheme="minorEastAsia" w:hAnsi="Book Antiqua" w:hint="eastAsia"/>
          <w:lang w:eastAsia="zh-CN"/>
        </w:rPr>
        <w:t xml:space="preserve"> VT</w:t>
      </w:r>
      <w:r w:rsidRPr="00BD23BB">
        <w:rPr>
          <w:rFonts w:ascii="Book Antiqua" w:hAnsi="Book Antiqua"/>
        </w:rPr>
        <w:t>, Merritt</w:t>
      </w:r>
      <w:r>
        <w:rPr>
          <w:rFonts w:ascii="Book Antiqua" w:eastAsiaTheme="minorEastAsia" w:hAnsi="Book Antiqua" w:hint="eastAsia"/>
          <w:lang w:eastAsia="zh-CN"/>
        </w:rPr>
        <w:t xml:space="preserve"> H</w:t>
      </w:r>
      <w:r w:rsidRPr="00BD23BB">
        <w:rPr>
          <w:rFonts w:ascii="Book Antiqua" w:hAnsi="Book Antiqua"/>
        </w:rPr>
        <w:t xml:space="preserve">, </w:t>
      </w:r>
      <w:proofErr w:type="spellStart"/>
      <w:r w:rsidRPr="00BD23BB">
        <w:rPr>
          <w:rFonts w:ascii="Book Antiqua" w:hAnsi="Book Antiqua"/>
        </w:rPr>
        <w:t>Esmaeli</w:t>
      </w:r>
      <w:proofErr w:type="spellEnd"/>
      <w:r>
        <w:rPr>
          <w:rFonts w:ascii="Book Antiqua" w:eastAsiaTheme="minorEastAsia" w:hAnsi="Book Antiqua" w:hint="eastAsia"/>
          <w:lang w:eastAsia="zh-CN"/>
        </w:rPr>
        <w:t xml:space="preserve"> B. </w:t>
      </w:r>
      <w:r w:rsidRPr="00BD23BB">
        <w:rPr>
          <w:rFonts w:ascii="Book Antiqua" w:hAnsi="Book Antiqua"/>
        </w:rPr>
        <w:t xml:space="preserve">Targeting EGFR and sonic hedgehog pathways for locally advanced eyelid and </w:t>
      </w:r>
      <w:proofErr w:type="spellStart"/>
      <w:r w:rsidRPr="00BD23BB">
        <w:rPr>
          <w:rFonts w:ascii="Book Antiqua" w:hAnsi="Book Antiqua"/>
        </w:rPr>
        <w:t>periocular</w:t>
      </w:r>
      <w:proofErr w:type="spellEnd"/>
      <w:r w:rsidRPr="00BD23BB">
        <w:rPr>
          <w:rFonts w:ascii="Book Antiqua" w:hAnsi="Book Antiqua"/>
        </w:rPr>
        <w:t xml:space="preserve"> carcinomas</w:t>
      </w:r>
      <w:r>
        <w:rPr>
          <w:rFonts w:ascii="Book Antiqua" w:eastAsiaTheme="minorEastAsia" w:hAnsi="Book Antiqua" w:hint="eastAsia"/>
          <w:lang w:eastAsia="zh-CN"/>
        </w:rPr>
        <w:t xml:space="preserve">. </w:t>
      </w:r>
      <w:r w:rsidR="009D03C7" w:rsidRPr="00B0066F">
        <w:rPr>
          <w:rFonts w:ascii="Book Antiqua" w:hAnsi="Book Antiqua"/>
          <w:i/>
          <w:iCs/>
        </w:rPr>
        <w:t xml:space="preserve">World J </w:t>
      </w:r>
      <w:proofErr w:type="spellStart"/>
      <w:r w:rsidR="009D03C7" w:rsidRPr="00B0066F">
        <w:rPr>
          <w:rFonts w:ascii="Book Antiqua" w:hAnsi="Book Antiqua"/>
          <w:i/>
          <w:iCs/>
        </w:rPr>
        <w:t>Clin</w:t>
      </w:r>
      <w:proofErr w:type="spellEnd"/>
      <w:r w:rsidR="009D03C7" w:rsidRPr="00B0066F">
        <w:rPr>
          <w:rFonts w:ascii="Book Antiqua" w:hAnsi="Book Antiqua"/>
          <w:i/>
          <w:iCs/>
        </w:rPr>
        <w:t xml:space="preserve"> Cases</w:t>
      </w:r>
      <w:r w:rsidR="009D03C7">
        <w:rPr>
          <w:rFonts w:ascii="Book Antiqua" w:eastAsiaTheme="minorEastAsia" w:hAnsi="Book Antiqua" w:hint="eastAsia"/>
          <w:i/>
          <w:iCs/>
          <w:lang w:eastAsia="zh-CN"/>
        </w:rPr>
        <w:t xml:space="preserve"> </w:t>
      </w:r>
      <w:bookmarkStart w:id="95" w:name="OLE_LINK346"/>
      <w:bookmarkStart w:id="96" w:name="OLE_LINK347"/>
      <w:bookmarkStart w:id="97" w:name="OLE_LINK476"/>
      <w:r w:rsidR="009D03C7" w:rsidRPr="008C30F2">
        <w:rPr>
          <w:rFonts w:ascii="Book Antiqua" w:hAnsi="Book Antiqua" w:hint="eastAsia"/>
          <w:iCs/>
        </w:rPr>
        <w:t>2014</w:t>
      </w:r>
      <w:r w:rsidR="009D03C7">
        <w:rPr>
          <w:rFonts w:ascii="Book Antiqua" w:hAnsi="Book Antiqua" w:hint="eastAsia"/>
          <w:iCs/>
        </w:rPr>
        <w:t xml:space="preserve">; </w:t>
      </w:r>
      <w:proofErr w:type="gramStart"/>
      <w:r w:rsidR="009D03C7">
        <w:rPr>
          <w:rFonts w:ascii="Book Antiqua" w:hAnsi="Book Antiqua" w:hint="eastAsia"/>
          <w:iCs/>
        </w:rPr>
        <w:t>In</w:t>
      </w:r>
      <w:proofErr w:type="gramEnd"/>
      <w:r w:rsidR="009D03C7">
        <w:rPr>
          <w:rFonts w:ascii="Book Antiqua" w:hAnsi="Book Antiqua" w:hint="eastAsia"/>
          <w:iCs/>
        </w:rPr>
        <w:t xml:space="preserve"> press</w:t>
      </w:r>
    </w:p>
    <w:bookmarkEnd w:id="95"/>
    <w:bookmarkEnd w:id="96"/>
    <w:bookmarkEnd w:id="97"/>
    <w:p w14:paraId="01BD2640" w14:textId="5D9DA108" w:rsidR="00133C4B" w:rsidRPr="009D03C7" w:rsidRDefault="00133C4B" w:rsidP="00133C4B">
      <w:pPr>
        <w:adjustRightInd w:val="0"/>
        <w:snapToGrid w:val="0"/>
        <w:spacing w:line="360" w:lineRule="auto"/>
        <w:jc w:val="both"/>
        <w:rPr>
          <w:rFonts w:ascii="Book Antiqua" w:eastAsiaTheme="minorEastAsia" w:hAnsi="Book Antiqua"/>
          <w:lang w:eastAsia="zh-CN"/>
        </w:rPr>
      </w:pPr>
    </w:p>
    <w:bookmarkEnd w:id="93"/>
    <w:bookmarkEnd w:id="94"/>
    <w:p w14:paraId="671394BF" w14:textId="77777777" w:rsidR="00046EC4" w:rsidRPr="00BD23BB" w:rsidRDefault="00EB26E2" w:rsidP="000257DD">
      <w:pPr>
        <w:adjustRightInd w:val="0"/>
        <w:snapToGrid w:val="0"/>
        <w:spacing w:line="360" w:lineRule="auto"/>
        <w:jc w:val="both"/>
        <w:rPr>
          <w:rFonts w:ascii="Book Antiqua" w:hAnsi="Book Antiqua"/>
          <w:b/>
        </w:rPr>
      </w:pPr>
      <w:r w:rsidRPr="00BD23BB">
        <w:rPr>
          <w:rFonts w:ascii="Book Antiqua" w:hAnsi="Book Antiqua"/>
          <w:b/>
        </w:rPr>
        <w:lastRenderedPageBreak/>
        <w:t>INTRODUCTION</w:t>
      </w:r>
    </w:p>
    <w:p w14:paraId="753E4D68" w14:textId="5614544A" w:rsidR="003D2446" w:rsidRPr="00BD23BB" w:rsidRDefault="00890DA4" w:rsidP="009D03C7">
      <w:pPr>
        <w:adjustRightInd w:val="0"/>
        <w:snapToGrid w:val="0"/>
        <w:spacing w:line="360" w:lineRule="auto"/>
        <w:jc w:val="both"/>
        <w:rPr>
          <w:rFonts w:ascii="Book Antiqua" w:hAnsi="Book Antiqua"/>
        </w:rPr>
      </w:pPr>
      <w:r w:rsidRPr="00BD23BB">
        <w:rPr>
          <w:rFonts w:ascii="Book Antiqua" w:hAnsi="Book Antiqua"/>
        </w:rPr>
        <w:t>Eyelid malignancies</w:t>
      </w:r>
      <w:r w:rsidR="003D2446" w:rsidRPr="00BD23BB">
        <w:rPr>
          <w:rFonts w:ascii="Book Antiqua" w:hAnsi="Book Antiqua"/>
        </w:rPr>
        <w:t xml:space="preserve"> </w:t>
      </w:r>
      <w:r w:rsidR="005C0927" w:rsidRPr="00BD23BB">
        <w:rPr>
          <w:rFonts w:ascii="Book Antiqua" w:hAnsi="Book Antiqua"/>
        </w:rPr>
        <w:t>have</w:t>
      </w:r>
      <w:r w:rsidRPr="00BD23BB">
        <w:rPr>
          <w:rFonts w:ascii="Book Antiqua" w:hAnsi="Book Antiqua"/>
        </w:rPr>
        <w:t xml:space="preserve"> been reported with yearly</w:t>
      </w:r>
      <w:r w:rsidR="005C0927" w:rsidRPr="00BD23BB">
        <w:rPr>
          <w:rFonts w:ascii="Book Antiqua" w:hAnsi="Book Antiqua"/>
        </w:rPr>
        <w:t xml:space="preserve"> incidence</w:t>
      </w:r>
      <w:r w:rsidRPr="00BD23BB">
        <w:rPr>
          <w:rFonts w:ascii="Book Antiqua" w:hAnsi="Book Antiqua"/>
        </w:rPr>
        <w:t xml:space="preserve"> as high as </w:t>
      </w:r>
      <w:r w:rsidR="003D2446" w:rsidRPr="00BD23BB">
        <w:rPr>
          <w:rFonts w:ascii="Book Antiqua" w:hAnsi="Book Antiqua"/>
        </w:rPr>
        <w:t>15.7 cases per 100000 individuals in the United States</w:t>
      </w:r>
      <w:r w:rsidR="005C0927" w:rsidRPr="00BD23BB">
        <w:rPr>
          <w:rFonts w:ascii="Book Antiqua" w:hAnsi="Book Antiqua"/>
        </w:rPr>
        <w:t>.</w:t>
      </w:r>
      <w:r w:rsidR="00CB0A06" w:rsidRPr="00BD23BB">
        <w:rPr>
          <w:rFonts w:ascii="Book Antiqua" w:hAnsi="Book Antiqua"/>
        </w:rPr>
        <w:fldChar w:fldCharType="begin"/>
      </w:r>
      <w:r w:rsidR="005C0927" w:rsidRPr="00BD23BB">
        <w:rPr>
          <w:rFonts w:ascii="Book Antiqua" w:hAnsi="Book Antiqua"/>
        </w:rPr>
        <w:instrText>ADDIN RW.CITE{{194 Cook,B.E., Jr 1999}}</w:instrText>
      </w:r>
      <w:r w:rsidR="00CB0A06" w:rsidRPr="00BD23BB">
        <w:rPr>
          <w:rFonts w:ascii="Book Antiqua" w:hAnsi="Book Antiqua"/>
        </w:rPr>
        <w:fldChar w:fldCharType="separate"/>
      </w:r>
      <w:r w:rsidR="00537325" w:rsidRPr="00BD23BB">
        <w:rPr>
          <w:rFonts w:ascii="Book Antiqua" w:eastAsia="Times New Roman" w:hAnsi="Book Antiqua"/>
          <w:vertAlign w:val="superscript"/>
        </w:rPr>
        <w:t xml:space="preserve"> </w:t>
      </w:r>
      <w:r w:rsidR="008B24B7" w:rsidRPr="00BD23BB">
        <w:rPr>
          <w:rFonts w:ascii="Book Antiqua" w:eastAsia="Times New Roman" w:hAnsi="Book Antiqua"/>
          <w:vertAlign w:val="superscript"/>
        </w:rPr>
        <w:t>[</w:t>
      </w:r>
      <w:r w:rsidR="00537325" w:rsidRPr="00BD23BB">
        <w:rPr>
          <w:rFonts w:ascii="Book Antiqua" w:eastAsia="Times New Roman" w:hAnsi="Book Antiqua"/>
          <w:vertAlign w:val="superscript"/>
        </w:rPr>
        <w:t>1</w:t>
      </w:r>
      <w:r w:rsidR="00CB0A06" w:rsidRPr="00BD23BB">
        <w:rPr>
          <w:rFonts w:ascii="Book Antiqua" w:hAnsi="Book Antiqua"/>
        </w:rPr>
        <w:fldChar w:fldCharType="end"/>
      </w:r>
      <w:r w:rsidR="008B24B7" w:rsidRPr="00BD23BB">
        <w:rPr>
          <w:rFonts w:ascii="Book Antiqua" w:hAnsi="Book Antiqua"/>
          <w:vertAlign w:val="superscript"/>
        </w:rPr>
        <w:t>]</w:t>
      </w:r>
      <w:r w:rsidR="003D2446" w:rsidRPr="00BD23BB">
        <w:rPr>
          <w:rFonts w:ascii="Book Antiqua" w:hAnsi="Book Antiqua"/>
        </w:rPr>
        <w:t xml:space="preserve"> </w:t>
      </w:r>
      <w:r w:rsidR="005C0927" w:rsidRPr="00BD23BB">
        <w:rPr>
          <w:rFonts w:ascii="Book Antiqua" w:hAnsi="Book Antiqua"/>
        </w:rPr>
        <w:t xml:space="preserve">The most common type of </w:t>
      </w:r>
      <w:r w:rsidR="009974BF" w:rsidRPr="00BD23BB">
        <w:rPr>
          <w:rFonts w:ascii="Book Antiqua" w:hAnsi="Book Antiqua"/>
        </w:rPr>
        <w:t>eyelid</w:t>
      </w:r>
      <w:r w:rsidR="0073381C" w:rsidRPr="00BD23BB">
        <w:rPr>
          <w:rFonts w:ascii="Book Antiqua" w:hAnsi="Book Antiqua"/>
        </w:rPr>
        <w:t xml:space="preserve"> carcinoma is b</w:t>
      </w:r>
      <w:r w:rsidR="003D2446" w:rsidRPr="00BD23BB">
        <w:rPr>
          <w:rFonts w:ascii="Book Antiqua" w:hAnsi="Book Antiqua"/>
        </w:rPr>
        <w:t>asal ce</w:t>
      </w:r>
      <w:r w:rsidR="0073381C" w:rsidRPr="00BD23BB">
        <w:rPr>
          <w:rFonts w:ascii="Book Antiqua" w:hAnsi="Book Antiqua"/>
        </w:rPr>
        <w:t>ll carcinoma (BCC)</w:t>
      </w:r>
      <w:r w:rsidR="003D2446" w:rsidRPr="00BD23BB">
        <w:rPr>
          <w:rFonts w:ascii="Book Antiqua" w:hAnsi="Book Antiqua"/>
        </w:rPr>
        <w:t>, accounti</w:t>
      </w:r>
      <w:r w:rsidR="0073381C" w:rsidRPr="00BD23BB">
        <w:rPr>
          <w:rFonts w:ascii="Book Antiqua" w:hAnsi="Book Antiqua"/>
        </w:rPr>
        <w:t>ng for 86% to 96% of all cases, followed by squamous cell carcinoma (SCC), 3.4% to 12.6%</w:t>
      </w:r>
      <w:r w:rsidR="003D2446" w:rsidRPr="00BD23BB">
        <w:rPr>
          <w:rFonts w:ascii="Book Antiqua" w:hAnsi="Book Antiqua"/>
        </w:rPr>
        <w:t>,</w:t>
      </w:r>
      <w:r w:rsidR="0073381C" w:rsidRPr="00BD23BB">
        <w:rPr>
          <w:rFonts w:ascii="Book Antiqua" w:hAnsi="Book Antiqua"/>
        </w:rPr>
        <w:t xml:space="preserve"> sebaceous carcinoma (</w:t>
      </w:r>
      <w:proofErr w:type="spellStart"/>
      <w:r w:rsidR="0073381C" w:rsidRPr="00BD23BB">
        <w:rPr>
          <w:rFonts w:ascii="Book Antiqua" w:hAnsi="Book Antiqua"/>
        </w:rPr>
        <w:t>SebCa</w:t>
      </w:r>
      <w:proofErr w:type="spellEnd"/>
      <w:r w:rsidR="0073381C" w:rsidRPr="00BD23BB">
        <w:rPr>
          <w:rFonts w:ascii="Book Antiqua" w:hAnsi="Book Antiqua"/>
        </w:rPr>
        <w:t>), 0.6% to 10.2%, and melanoma</w:t>
      </w:r>
      <w:r w:rsidR="00E6756C" w:rsidRPr="00BD23BB">
        <w:rPr>
          <w:rFonts w:ascii="Book Antiqua" w:hAnsi="Book Antiqua"/>
        </w:rPr>
        <w:t>, less than 1%</w:t>
      </w:r>
      <w:r w:rsidR="00B922DE" w:rsidRPr="00BD23BB">
        <w:rPr>
          <w:rFonts w:ascii="Book Antiqua" w:hAnsi="Book Antiqua"/>
          <w:vertAlign w:val="superscript"/>
        </w:rPr>
        <w:t>[</w:t>
      </w:r>
      <w:r w:rsidR="00B922DE" w:rsidRPr="00BD23BB">
        <w:rPr>
          <w:rFonts w:ascii="Book Antiqua" w:hAnsi="Book Antiqua"/>
        </w:rPr>
        <w:fldChar w:fldCharType="begin"/>
      </w:r>
      <w:r w:rsidR="00B922DE" w:rsidRPr="00BD23BB">
        <w:rPr>
          <w:rFonts w:ascii="Book Antiqua" w:hAnsi="Book Antiqua"/>
        </w:rPr>
        <w:instrText>ADDIN RW.CITE{{234 Crawford, C. 2011;304 Deprez, M. 2009;194 Cook,B.E., Jr 1999}}</w:instrText>
      </w:r>
      <w:r w:rsidR="00B922DE" w:rsidRPr="00BD23BB">
        <w:rPr>
          <w:rFonts w:ascii="Book Antiqua" w:hAnsi="Book Antiqua"/>
        </w:rPr>
        <w:fldChar w:fldCharType="separate"/>
      </w:r>
      <w:r w:rsidR="00B922DE" w:rsidRPr="00BD23BB">
        <w:rPr>
          <w:rFonts w:ascii="Book Antiqua" w:eastAsia="Times New Roman" w:hAnsi="Book Antiqua"/>
          <w:vertAlign w:val="superscript"/>
        </w:rPr>
        <w:t>1-3</w:t>
      </w:r>
      <w:r w:rsidR="00B922DE" w:rsidRPr="00BD23BB">
        <w:rPr>
          <w:rFonts w:ascii="Book Antiqua" w:hAnsi="Book Antiqua"/>
        </w:rPr>
        <w:fldChar w:fldCharType="end"/>
      </w:r>
      <w:r w:rsidR="00B922DE" w:rsidRPr="00BD23BB">
        <w:rPr>
          <w:rFonts w:ascii="Book Antiqua" w:hAnsi="Book Antiqua"/>
          <w:vertAlign w:val="superscript"/>
        </w:rPr>
        <w:t>]</w:t>
      </w:r>
      <w:r w:rsidR="0073381C" w:rsidRPr="00BD23BB">
        <w:rPr>
          <w:rFonts w:ascii="Book Antiqua" w:hAnsi="Book Antiqua"/>
        </w:rPr>
        <w:t>.</w:t>
      </w:r>
      <w:r w:rsidR="002045C2" w:rsidRPr="00BD23BB">
        <w:rPr>
          <w:rFonts w:ascii="Book Antiqua" w:hAnsi="Book Antiqua"/>
        </w:rPr>
        <w:t xml:space="preserve"> </w:t>
      </w:r>
      <w:r w:rsidR="005233ED" w:rsidRPr="00BD23BB">
        <w:rPr>
          <w:rFonts w:ascii="Book Antiqua" w:hAnsi="Book Antiqua"/>
        </w:rPr>
        <w:t>Distant m</w:t>
      </w:r>
      <w:r w:rsidR="002812FF" w:rsidRPr="00BD23BB">
        <w:rPr>
          <w:rFonts w:ascii="Book Antiqua" w:hAnsi="Book Antiqua"/>
        </w:rPr>
        <w:t xml:space="preserve">etastasis from </w:t>
      </w:r>
      <w:r w:rsidR="009974BF" w:rsidRPr="00BD23BB">
        <w:rPr>
          <w:rFonts w:ascii="Book Antiqua" w:hAnsi="Book Antiqua"/>
        </w:rPr>
        <w:t>eyelid</w:t>
      </w:r>
      <w:r w:rsidR="002812FF" w:rsidRPr="00BD23BB">
        <w:rPr>
          <w:rFonts w:ascii="Book Antiqua" w:hAnsi="Book Antiqua"/>
        </w:rPr>
        <w:t xml:space="preserve"> carcinoma is </w:t>
      </w:r>
      <w:r w:rsidR="005233ED" w:rsidRPr="00BD23BB">
        <w:rPr>
          <w:rFonts w:ascii="Book Antiqua" w:hAnsi="Book Antiqua"/>
        </w:rPr>
        <w:t>not common</w:t>
      </w:r>
      <w:r w:rsidR="00864C91" w:rsidRPr="00BD23BB">
        <w:rPr>
          <w:rFonts w:ascii="Book Antiqua" w:hAnsi="Book Antiqua"/>
        </w:rPr>
        <w:t>,</w:t>
      </w:r>
      <w:r w:rsidR="00522F38" w:rsidRPr="00BD23BB">
        <w:rPr>
          <w:rFonts w:ascii="Book Antiqua" w:hAnsi="Book Antiqua"/>
        </w:rPr>
        <w:t xml:space="preserve"> reported in up to </w:t>
      </w:r>
      <w:r w:rsidR="00787441" w:rsidRPr="00BD23BB">
        <w:rPr>
          <w:rFonts w:ascii="Book Antiqua" w:hAnsi="Book Antiqua"/>
        </w:rPr>
        <w:t xml:space="preserve">6% of squamous cell </w:t>
      </w:r>
      <w:proofErr w:type="gramStart"/>
      <w:r w:rsidR="00787441" w:rsidRPr="00BD23BB">
        <w:rPr>
          <w:rFonts w:ascii="Book Antiqua" w:hAnsi="Book Antiqua"/>
        </w:rPr>
        <w:t>carcinoma</w:t>
      </w:r>
      <w:proofErr w:type="gramEnd"/>
      <w:r w:rsidR="007E2D2C" w:rsidRPr="00BD23BB">
        <w:rPr>
          <w:rFonts w:ascii="Book Antiqua" w:hAnsi="Book Antiqua"/>
        </w:rPr>
        <w:fldChar w:fldCharType="begin"/>
      </w:r>
      <w:r w:rsidR="007E2D2C" w:rsidRPr="00BD23BB">
        <w:rPr>
          <w:rFonts w:ascii="Book Antiqua" w:hAnsi="Book Antiqua"/>
        </w:rPr>
        <w:instrText>ADDIN RW.CITE{{410 Faustina, M. 2004}}</w:instrText>
      </w:r>
      <w:r w:rsidR="007E2D2C" w:rsidRPr="00BD23BB">
        <w:rPr>
          <w:rFonts w:ascii="Book Antiqua" w:hAnsi="Book Antiqua"/>
        </w:rPr>
        <w:fldChar w:fldCharType="separate"/>
      </w:r>
      <w:r w:rsidR="007E2D2C" w:rsidRPr="00BD23BB">
        <w:rPr>
          <w:rFonts w:ascii="Book Antiqua" w:eastAsia="Times New Roman" w:hAnsi="Book Antiqua"/>
          <w:vertAlign w:val="superscript"/>
        </w:rPr>
        <w:t>[4</w:t>
      </w:r>
      <w:r w:rsidR="007E2D2C" w:rsidRPr="00BD23BB">
        <w:rPr>
          <w:rFonts w:ascii="Book Antiqua" w:hAnsi="Book Antiqua"/>
        </w:rPr>
        <w:fldChar w:fldCharType="end"/>
      </w:r>
      <w:r w:rsidR="007E2D2C" w:rsidRPr="00BD23BB">
        <w:rPr>
          <w:rFonts w:ascii="Book Antiqua" w:hAnsi="Book Antiqua"/>
          <w:vertAlign w:val="superscript"/>
        </w:rPr>
        <w:t>]</w:t>
      </w:r>
      <w:r w:rsidR="00FF1017" w:rsidRPr="00BD23BB">
        <w:rPr>
          <w:rFonts w:ascii="Book Antiqua" w:hAnsi="Book Antiqua"/>
        </w:rPr>
        <w:t>.</w:t>
      </w:r>
      <w:r w:rsidR="001F4053">
        <w:rPr>
          <w:rFonts w:ascii="Book Antiqua" w:hAnsi="Book Antiqua"/>
        </w:rPr>
        <w:t xml:space="preserve"> </w:t>
      </w:r>
      <w:r w:rsidR="0059479F" w:rsidRPr="00BD23BB">
        <w:rPr>
          <w:rFonts w:ascii="Book Antiqua" w:hAnsi="Book Antiqua"/>
        </w:rPr>
        <w:t>Further</w:t>
      </w:r>
      <w:r w:rsidR="00A46114" w:rsidRPr="00BD23BB">
        <w:rPr>
          <w:rFonts w:ascii="Book Antiqua" w:hAnsi="Book Antiqua"/>
        </w:rPr>
        <w:t xml:space="preserve">more, </w:t>
      </w:r>
      <w:r w:rsidR="009E3AC4" w:rsidRPr="00BD23BB">
        <w:rPr>
          <w:rFonts w:ascii="Book Antiqua" w:hAnsi="Book Antiqua"/>
        </w:rPr>
        <w:t>the integrity of the eyelids are essential for protect</w:t>
      </w:r>
      <w:r w:rsidR="00810DB9" w:rsidRPr="00BD23BB">
        <w:rPr>
          <w:rFonts w:ascii="Book Antiqua" w:hAnsi="Book Antiqua"/>
        </w:rPr>
        <w:t>ion and function of the globe making locally advance</w:t>
      </w:r>
      <w:r w:rsidR="0071282F" w:rsidRPr="00BD23BB">
        <w:rPr>
          <w:rFonts w:ascii="Book Antiqua" w:hAnsi="Book Antiqua"/>
        </w:rPr>
        <w:t>d</w:t>
      </w:r>
      <w:r w:rsidR="00810DB9" w:rsidRPr="00BD23BB">
        <w:rPr>
          <w:rFonts w:ascii="Book Antiqua" w:hAnsi="Book Antiqua"/>
        </w:rPr>
        <w:t xml:space="preserve"> disease difficult if not impossible to resect completely without disruption of globe function.</w:t>
      </w:r>
    </w:p>
    <w:p w14:paraId="722C8FCE" w14:textId="3ABD3268" w:rsidR="00374586" w:rsidRPr="00BD23BB" w:rsidRDefault="008C60CB" w:rsidP="000257DD">
      <w:pPr>
        <w:adjustRightInd w:val="0"/>
        <w:snapToGrid w:val="0"/>
        <w:spacing w:line="360" w:lineRule="auto"/>
        <w:ind w:firstLine="720"/>
        <w:jc w:val="both"/>
        <w:rPr>
          <w:rFonts w:ascii="Book Antiqua" w:hAnsi="Book Antiqua"/>
        </w:rPr>
      </w:pPr>
      <w:r w:rsidRPr="00BD23BB">
        <w:rPr>
          <w:rFonts w:ascii="Book Antiqua" w:hAnsi="Book Antiqua"/>
        </w:rPr>
        <w:t xml:space="preserve">Traditional </w:t>
      </w:r>
      <w:r w:rsidR="00407118" w:rsidRPr="00BD23BB">
        <w:rPr>
          <w:rFonts w:ascii="Book Antiqua" w:hAnsi="Book Antiqua"/>
        </w:rPr>
        <w:t xml:space="preserve">cytotoxic chemotherapy for treatment of metastatic or </w:t>
      </w:r>
      <w:proofErr w:type="spellStart"/>
      <w:r w:rsidR="00407118" w:rsidRPr="00BD23BB">
        <w:rPr>
          <w:rFonts w:ascii="Book Antiqua" w:hAnsi="Book Antiqua"/>
        </w:rPr>
        <w:t>unresectable</w:t>
      </w:r>
      <w:proofErr w:type="spellEnd"/>
      <w:r w:rsidR="00407118" w:rsidRPr="00BD23BB">
        <w:rPr>
          <w:rFonts w:ascii="Book Antiqua" w:hAnsi="Book Antiqua"/>
        </w:rPr>
        <w:t xml:space="preserve"> </w:t>
      </w:r>
      <w:r w:rsidR="0099452F" w:rsidRPr="00BD23BB">
        <w:rPr>
          <w:rFonts w:ascii="Book Antiqua" w:hAnsi="Book Antiqua"/>
        </w:rPr>
        <w:t>disease</w:t>
      </w:r>
      <w:r w:rsidR="00407118" w:rsidRPr="00BD23BB">
        <w:rPr>
          <w:rFonts w:ascii="Book Antiqua" w:hAnsi="Book Antiqua"/>
        </w:rPr>
        <w:t xml:space="preserve"> </w:t>
      </w:r>
      <w:r w:rsidR="00CC2FB0" w:rsidRPr="00BD23BB">
        <w:rPr>
          <w:rFonts w:ascii="Book Antiqua" w:hAnsi="Book Antiqua"/>
        </w:rPr>
        <w:t>targets all rapidly dividing cells, whether</w:t>
      </w:r>
      <w:r w:rsidR="0099452F" w:rsidRPr="00BD23BB">
        <w:rPr>
          <w:rFonts w:ascii="Book Antiqua" w:hAnsi="Book Antiqua"/>
        </w:rPr>
        <w:t xml:space="preserve"> cancerous or not.</w:t>
      </w:r>
      <w:r w:rsidR="001F4053">
        <w:rPr>
          <w:rFonts w:ascii="Book Antiqua" w:hAnsi="Book Antiqua"/>
        </w:rPr>
        <w:t xml:space="preserve"> </w:t>
      </w:r>
      <w:r w:rsidR="0099452F" w:rsidRPr="00BD23BB">
        <w:rPr>
          <w:rFonts w:ascii="Book Antiqua" w:hAnsi="Book Antiqua"/>
        </w:rPr>
        <w:t xml:space="preserve">This results </w:t>
      </w:r>
      <w:r w:rsidR="0071282F" w:rsidRPr="00BD23BB">
        <w:rPr>
          <w:rFonts w:ascii="Book Antiqua" w:hAnsi="Book Antiqua"/>
        </w:rPr>
        <w:t xml:space="preserve">in an </w:t>
      </w:r>
      <w:r w:rsidR="0099452F" w:rsidRPr="00BD23BB">
        <w:rPr>
          <w:rFonts w:ascii="Book Antiqua" w:hAnsi="Book Antiqua"/>
        </w:rPr>
        <w:t>unfavorable</w:t>
      </w:r>
      <w:r w:rsidR="00D325A9" w:rsidRPr="00BD23BB">
        <w:rPr>
          <w:rFonts w:ascii="Book Antiqua" w:hAnsi="Book Antiqua"/>
        </w:rPr>
        <w:t xml:space="preserve"> toxicity profile.</w:t>
      </w:r>
      <w:r w:rsidR="001F4053">
        <w:rPr>
          <w:rFonts w:ascii="Book Antiqua" w:hAnsi="Book Antiqua"/>
        </w:rPr>
        <w:t xml:space="preserve"> </w:t>
      </w:r>
      <w:r w:rsidR="00DA0CC7" w:rsidRPr="00BD23BB">
        <w:rPr>
          <w:rFonts w:ascii="Book Antiqua" w:hAnsi="Book Antiqua"/>
        </w:rPr>
        <w:t xml:space="preserve">With the discovery of </w:t>
      </w:r>
      <w:r w:rsidR="00724B2C" w:rsidRPr="00BD23BB">
        <w:rPr>
          <w:rFonts w:ascii="Book Antiqua" w:hAnsi="Book Antiqua"/>
        </w:rPr>
        <w:t xml:space="preserve">the </w:t>
      </w:r>
      <w:r w:rsidR="00DA0CC7" w:rsidRPr="00BD23BB">
        <w:rPr>
          <w:rFonts w:ascii="Book Antiqua" w:hAnsi="Book Antiqua"/>
        </w:rPr>
        <w:t xml:space="preserve">common mutations in </w:t>
      </w:r>
      <w:r w:rsidR="00724B2C" w:rsidRPr="00BD23BB">
        <w:rPr>
          <w:rFonts w:ascii="Book Antiqua" w:hAnsi="Book Antiqua"/>
        </w:rPr>
        <w:t>BCC</w:t>
      </w:r>
      <w:r w:rsidR="0071282F" w:rsidRPr="00BD23BB">
        <w:rPr>
          <w:rFonts w:ascii="Book Antiqua" w:hAnsi="Book Antiqua"/>
        </w:rPr>
        <w:t xml:space="preserve"> and</w:t>
      </w:r>
      <w:r w:rsidR="00724B2C" w:rsidRPr="00BD23BB">
        <w:rPr>
          <w:rFonts w:ascii="Book Antiqua" w:hAnsi="Book Antiqua"/>
        </w:rPr>
        <w:t xml:space="preserve"> SCC, drug therapies </w:t>
      </w:r>
      <w:r w:rsidR="0071282F" w:rsidRPr="00BD23BB">
        <w:rPr>
          <w:rFonts w:ascii="Book Antiqua" w:hAnsi="Book Antiqua"/>
        </w:rPr>
        <w:t xml:space="preserve">targeted against these mutations can potentially </w:t>
      </w:r>
      <w:r w:rsidR="00C0246E" w:rsidRPr="00BD23BB">
        <w:rPr>
          <w:rFonts w:ascii="Book Antiqua" w:hAnsi="Book Antiqua"/>
        </w:rPr>
        <w:t>block only the growth of cancer cells</w:t>
      </w:r>
      <w:r w:rsidR="0071282F" w:rsidRPr="00BD23BB">
        <w:rPr>
          <w:rFonts w:ascii="Book Antiqua" w:hAnsi="Book Antiqua"/>
        </w:rPr>
        <w:t xml:space="preserve"> and thus lead to less wide spread toxicity</w:t>
      </w:r>
      <w:r w:rsidR="00C0246E" w:rsidRPr="00BD23BB">
        <w:rPr>
          <w:rFonts w:ascii="Book Antiqua" w:hAnsi="Book Antiqua"/>
        </w:rPr>
        <w:t>.</w:t>
      </w:r>
      <w:r w:rsidR="001F4053">
        <w:rPr>
          <w:rFonts w:ascii="Book Antiqua" w:hAnsi="Book Antiqua"/>
        </w:rPr>
        <w:t xml:space="preserve"> </w:t>
      </w:r>
      <w:r w:rsidR="00B22232" w:rsidRPr="00BD23BB">
        <w:rPr>
          <w:rFonts w:ascii="Book Antiqua" w:hAnsi="Book Antiqua"/>
        </w:rPr>
        <w:t>In addition, many of these targeted therapies a</w:t>
      </w:r>
      <w:r w:rsidR="004F49CF" w:rsidRPr="00BD23BB">
        <w:rPr>
          <w:rFonts w:ascii="Book Antiqua" w:hAnsi="Book Antiqua"/>
        </w:rPr>
        <w:t xml:space="preserve">re </w:t>
      </w:r>
      <w:r w:rsidR="00B22232" w:rsidRPr="00BD23BB">
        <w:rPr>
          <w:rFonts w:ascii="Book Antiqua" w:hAnsi="Book Antiqua"/>
        </w:rPr>
        <w:t>administered orally rather than by</w:t>
      </w:r>
      <w:r w:rsidR="0071282F" w:rsidRPr="00BD23BB">
        <w:rPr>
          <w:rFonts w:ascii="Book Antiqua" w:hAnsi="Book Antiqua"/>
        </w:rPr>
        <w:t xml:space="preserve"> the</w:t>
      </w:r>
      <w:r w:rsidR="00B22232" w:rsidRPr="00BD23BB">
        <w:rPr>
          <w:rFonts w:ascii="Book Antiqua" w:hAnsi="Book Antiqua"/>
        </w:rPr>
        <w:t xml:space="preserve"> intravenous</w:t>
      </w:r>
      <w:r w:rsidR="0071282F" w:rsidRPr="00BD23BB">
        <w:rPr>
          <w:rFonts w:ascii="Book Antiqua" w:hAnsi="Book Antiqua"/>
        </w:rPr>
        <w:t xml:space="preserve"> route</w:t>
      </w:r>
      <w:r w:rsidR="00B22232" w:rsidRPr="00BD23BB">
        <w:rPr>
          <w:rFonts w:ascii="Book Antiqua" w:hAnsi="Book Antiqua"/>
        </w:rPr>
        <w:t>.</w:t>
      </w:r>
      <w:r w:rsidR="001F4053">
        <w:rPr>
          <w:rFonts w:ascii="Book Antiqua" w:hAnsi="Book Antiqua"/>
        </w:rPr>
        <w:t xml:space="preserve"> </w:t>
      </w:r>
      <w:r w:rsidR="004F49CF" w:rsidRPr="00BD23BB">
        <w:rPr>
          <w:rFonts w:ascii="Book Antiqua" w:hAnsi="Book Antiqua"/>
        </w:rPr>
        <w:t>The ease of administrati</w:t>
      </w:r>
      <w:r w:rsidR="00DD2BD0" w:rsidRPr="00BD23BB">
        <w:rPr>
          <w:rFonts w:ascii="Book Antiqua" w:hAnsi="Book Antiqua"/>
        </w:rPr>
        <w:t xml:space="preserve">on and lower toxicity generates </w:t>
      </w:r>
      <w:r w:rsidR="005E4B89" w:rsidRPr="00BD23BB">
        <w:rPr>
          <w:rFonts w:ascii="Book Antiqua" w:hAnsi="Book Antiqua"/>
        </w:rPr>
        <w:t>momentous</w:t>
      </w:r>
      <w:r w:rsidR="00F647CC" w:rsidRPr="00BD23BB">
        <w:rPr>
          <w:rFonts w:ascii="Book Antiqua" w:hAnsi="Book Antiqua"/>
        </w:rPr>
        <w:t xml:space="preserve"> </w:t>
      </w:r>
      <w:r w:rsidR="00DD2BD0" w:rsidRPr="00BD23BB">
        <w:rPr>
          <w:rFonts w:ascii="Book Antiqua" w:hAnsi="Book Antiqua"/>
        </w:rPr>
        <w:t>interest in th</w:t>
      </w:r>
      <w:r w:rsidR="0071282F" w:rsidRPr="00BD23BB">
        <w:rPr>
          <w:rFonts w:ascii="Book Antiqua" w:hAnsi="Book Antiqua"/>
        </w:rPr>
        <w:t>ese new classes of drugs.</w:t>
      </w:r>
      <w:r w:rsidR="00DD2BD0" w:rsidRPr="00BD23BB">
        <w:rPr>
          <w:rFonts w:ascii="Book Antiqua" w:hAnsi="Book Antiqua"/>
        </w:rPr>
        <w:t xml:space="preserve"> </w:t>
      </w:r>
    </w:p>
    <w:p w14:paraId="3295C9F2" w14:textId="77777777" w:rsidR="00046EC4" w:rsidRPr="00BD23BB" w:rsidRDefault="00046EC4" w:rsidP="000257DD">
      <w:pPr>
        <w:adjustRightInd w:val="0"/>
        <w:snapToGrid w:val="0"/>
        <w:spacing w:line="360" w:lineRule="auto"/>
        <w:jc w:val="both"/>
        <w:rPr>
          <w:rFonts w:ascii="Book Antiqua" w:hAnsi="Book Antiqua"/>
        </w:rPr>
      </w:pPr>
    </w:p>
    <w:p w14:paraId="37712959" w14:textId="6DF76CB5" w:rsidR="00C21368" w:rsidRPr="00BD23BB" w:rsidRDefault="00464402" w:rsidP="000257DD">
      <w:pPr>
        <w:adjustRightInd w:val="0"/>
        <w:snapToGrid w:val="0"/>
        <w:spacing w:line="360" w:lineRule="auto"/>
        <w:jc w:val="both"/>
        <w:rPr>
          <w:rFonts w:ascii="Book Antiqua" w:hAnsi="Book Antiqua"/>
          <w:b/>
        </w:rPr>
      </w:pPr>
      <w:r w:rsidRPr="00BD23BB">
        <w:rPr>
          <w:rFonts w:ascii="Book Antiqua" w:hAnsi="Book Antiqua"/>
          <w:b/>
        </w:rPr>
        <w:t>EGFR INHIBITION IN SQUAMOUS CELL CARCINOMA</w:t>
      </w:r>
    </w:p>
    <w:p w14:paraId="0B4C0C68" w14:textId="664A73A2" w:rsidR="00003BDD" w:rsidRPr="00BD23BB" w:rsidRDefault="00100074" w:rsidP="000257DD">
      <w:pPr>
        <w:adjustRightInd w:val="0"/>
        <w:snapToGrid w:val="0"/>
        <w:spacing w:line="360" w:lineRule="auto"/>
        <w:jc w:val="both"/>
        <w:rPr>
          <w:rFonts w:ascii="Book Antiqua" w:hAnsi="Book Antiqua"/>
          <w:vertAlign w:val="superscript"/>
        </w:rPr>
      </w:pPr>
      <w:r w:rsidRPr="00BD23BB">
        <w:rPr>
          <w:rFonts w:ascii="Book Antiqua" w:hAnsi="Book Antiqua"/>
        </w:rPr>
        <w:t>Epithelial growth factor rece</w:t>
      </w:r>
      <w:r w:rsidR="001B0B1F" w:rsidRPr="00BD23BB">
        <w:rPr>
          <w:rFonts w:ascii="Book Antiqua" w:hAnsi="Book Antiqua"/>
        </w:rPr>
        <w:t>ptor</w:t>
      </w:r>
      <w:r w:rsidR="00DE5A9D" w:rsidRPr="00BD23BB">
        <w:rPr>
          <w:rFonts w:ascii="Book Antiqua" w:hAnsi="Book Antiqua"/>
        </w:rPr>
        <w:t xml:space="preserve"> (EGFR)</w:t>
      </w:r>
      <w:r w:rsidR="001B0B1F" w:rsidRPr="00BD23BB">
        <w:rPr>
          <w:rFonts w:ascii="Book Antiqua" w:hAnsi="Book Antiqua"/>
        </w:rPr>
        <w:t>, also known as HER-1 or E</w:t>
      </w:r>
      <w:r w:rsidRPr="00BD23BB">
        <w:rPr>
          <w:rFonts w:ascii="Book Antiqua" w:hAnsi="Book Antiqua"/>
        </w:rPr>
        <w:t xml:space="preserve">rbB-1, is a transmembrane protein with </w:t>
      </w:r>
      <w:r w:rsidR="00F2619F" w:rsidRPr="00BD23BB">
        <w:rPr>
          <w:rFonts w:ascii="Book Antiqua" w:hAnsi="Book Antiqua"/>
        </w:rPr>
        <w:t xml:space="preserve">an extracellular receptor domain for multiple ligands, including EGF, TGF-alpha and </w:t>
      </w:r>
      <w:proofErr w:type="spellStart"/>
      <w:r w:rsidR="00F2619F" w:rsidRPr="00BD23BB">
        <w:rPr>
          <w:rFonts w:ascii="Book Antiqua" w:hAnsi="Book Antiqua"/>
        </w:rPr>
        <w:t>epiregulin</w:t>
      </w:r>
      <w:proofErr w:type="spellEnd"/>
      <w:r w:rsidR="001A3323" w:rsidRPr="00BD23BB">
        <w:rPr>
          <w:rFonts w:ascii="Book Antiqua" w:hAnsi="Book Antiqua"/>
        </w:rPr>
        <w:t>,</w:t>
      </w:r>
      <w:r w:rsidR="00F2619F" w:rsidRPr="00BD23BB">
        <w:rPr>
          <w:rFonts w:ascii="Book Antiqua" w:hAnsi="Book Antiqua"/>
        </w:rPr>
        <w:t xml:space="preserve"> and </w:t>
      </w:r>
      <w:r w:rsidRPr="00BD23BB">
        <w:rPr>
          <w:rFonts w:ascii="Book Antiqua" w:hAnsi="Book Antiqua"/>
        </w:rPr>
        <w:t xml:space="preserve">an intracellular </w:t>
      </w:r>
      <w:r w:rsidR="00F2619F" w:rsidRPr="00BD23BB">
        <w:rPr>
          <w:rFonts w:ascii="Book Antiqua" w:hAnsi="Book Antiqua"/>
        </w:rPr>
        <w:t xml:space="preserve">kinase </w:t>
      </w:r>
      <w:r w:rsidRPr="00BD23BB">
        <w:rPr>
          <w:rFonts w:ascii="Book Antiqua" w:hAnsi="Book Antiqua"/>
        </w:rPr>
        <w:t xml:space="preserve">domain </w:t>
      </w:r>
      <w:r w:rsidR="00F2619F" w:rsidRPr="00BD23BB">
        <w:rPr>
          <w:rFonts w:ascii="Book Antiqua" w:hAnsi="Book Antiqua"/>
        </w:rPr>
        <w:t>with</w:t>
      </w:r>
      <w:r w:rsidRPr="00BD23BB">
        <w:rPr>
          <w:rFonts w:ascii="Book Antiqua" w:hAnsi="Book Antiqua"/>
        </w:rPr>
        <w:t xml:space="preserve"> tyrosine </w:t>
      </w:r>
      <w:proofErr w:type="spellStart"/>
      <w:r w:rsidR="00F2619F" w:rsidRPr="00BD23BB">
        <w:rPr>
          <w:rFonts w:ascii="Book Antiqua" w:hAnsi="Book Antiqua"/>
        </w:rPr>
        <w:t>autophosphorylation</w:t>
      </w:r>
      <w:proofErr w:type="spellEnd"/>
      <w:r w:rsidR="00F2619F" w:rsidRPr="00BD23BB">
        <w:rPr>
          <w:rFonts w:ascii="Book Antiqua" w:hAnsi="Book Antiqua"/>
        </w:rPr>
        <w:t xml:space="preserve"> </w:t>
      </w:r>
      <w:proofErr w:type="gramStart"/>
      <w:r w:rsidR="00F2619F" w:rsidRPr="00BD23BB">
        <w:rPr>
          <w:rFonts w:ascii="Book Antiqua" w:hAnsi="Book Antiqua"/>
        </w:rPr>
        <w:t>site</w:t>
      </w:r>
      <w:proofErr w:type="gramEnd"/>
      <w:r w:rsidR="001918AF" w:rsidRPr="00BD23BB">
        <w:rPr>
          <w:rFonts w:ascii="Book Antiqua" w:hAnsi="Book Antiqua"/>
        </w:rPr>
        <w:fldChar w:fldCharType="begin"/>
      </w:r>
      <w:r w:rsidR="001918AF" w:rsidRPr="00BD23BB">
        <w:rPr>
          <w:rFonts w:ascii="Book Antiqua" w:hAnsi="Book Antiqua"/>
        </w:rPr>
        <w:instrText>ADDIN RW.CITE{{557 Jost, Monika 2000}}</w:instrText>
      </w:r>
      <w:r w:rsidR="001918AF" w:rsidRPr="00BD23BB">
        <w:rPr>
          <w:rFonts w:ascii="Book Antiqua" w:hAnsi="Book Antiqua"/>
        </w:rPr>
        <w:fldChar w:fldCharType="separate"/>
      </w:r>
      <w:r w:rsidR="001918AF" w:rsidRPr="00BD23BB">
        <w:rPr>
          <w:rFonts w:ascii="Book Antiqua" w:eastAsia="Times New Roman" w:hAnsi="Book Antiqua"/>
          <w:vertAlign w:val="superscript"/>
        </w:rPr>
        <w:t>[5</w:t>
      </w:r>
      <w:r w:rsidR="001918AF" w:rsidRPr="00BD23BB">
        <w:rPr>
          <w:rFonts w:ascii="Book Antiqua" w:hAnsi="Book Antiqua"/>
        </w:rPr>
        <w:fldChar w:fldCharType="end"/>
      </w:r>
      <w:r w:rsidR="001918AF" w:rsidRPr="00BD23BB">
        <w:rPr>
          <w:rFonts w:ascii="Book Antiqua" w:hAnsi="Book Antiqua"/>
          <w:vertAlign w:val="superscript"/>
        </w:rPr>
        <w:t>]</w:t>
      </w:r>
      <w:r w:rsidRPr="00BD23BB">
        <w:rPr>
          <w:rFonts w:ascii="Book Antiqua" w:hAnsi="Book Antiqua"/>
        </w:rPr>
        <w:t>.</w:t>
      </w:r>
      <w:r w:rsidR="000000B0" w:rsidRPr="00BD23BB">
        <w:rPr>
          <w:rFonts w:ascii="Book Antiqua" w:hAnsi="Book Antiqua"/>
        </w:rPr>
        <w:t xml:space="preserve"> </w:t>
      </w:r>
      <w:r w:rsidR="006577C5" w:rsidRPr="00BD23BB">
        <w:rPr>
          <w:rFonts w:ascii="Book Antiqua" w:hAnsi="Book Antiqua"/>
        </w:rPr>
        <w:t>Upon a</w:t>
      </w:r>
      <w:r w:rsidR="001373EC" w:rsidRPr="00BD23BB">
        <w:rPr>
          <w:rFonts w:ascii="Book Antiqua" w:hAnsi="Book Antiqua"/>
        </w:rPr>
        <w:t>ctivation, the</w:t>
      </w:r>
      <w:r w:rsidR="00F22B46" w:rsidRPr="00BD23BB">
        <w:rPr>
          <w:rFonts w:ascii="Book Antiqua" w:hAnsi="Book Antiqua"/>
        </w:rPr>
        <w:t xml:space="preserve"> </w:t>
      </w:r>
      <w:r w:rsidR="001373EC" w:rsidRPr="00BD23BB">
        <w:rPr>
          <w:rFonts w:ascii="Book Antiqua" w:hAnsi="Book Antiqua"/>
        </w:rPr>
        <w:t>EGFR forms</w:t>
      </w:r>
      <w:r w:rsidR="006577C5" w:rsidRPr="00BD23BB">
        <w:rPr>
          <w:rFonts w:ascii="Book Antiqua" w:hAnsi="Book Antiqua"/>
        </w:rPr>
        <w:t xml:space="preserve"> </w:t>
      </w:r>
      <w:proofErr w:type="spellStart"/>
      <w:r w:rsidR="00B923DD" w:rsidRPr="00BD23BB">
        <w:rPr>
          <w:rFonts w:ascii="Book Antiqua" w:hAnsi="Book Antiqua"/>
        </w:rPr>
        <w:t>homodimer</w:t>
      </w:r>
      <w:proofErr w:type="spellEnd"/>
      <w:r w:rsidR="00B923DD" w:rsidRPr="00BD23BB">
        <w:rPr>
          <w:rFonts w:ascii="Book Antiqua" w:hAnsi="Book Antiqua"/>
        </w:rPr>
        <w:t xml:space="preserve"> </w:t>
      </w:r>
      <w:r w:rsidR="001373EC" w:rsidRPr="00BD23BB">
        <w:rPr>
          <w:rFonts w:ascii="Book Antiqua" w:hAnsi="Book Antiqua"/>
        </w:rPr>
        <w:t xml:space="preserve">with another EGFR </w:t>
      </w:r>
      <w:r w:rsidR="00B923DD" w:rsidRPr="00BD23BB">
        <w:rPr>
          <w:rFonts w:ascii="Book Antiqua" w:hAnsi="Book Antiqua"/>
        </w:rPr>
        <w:t xml:space="preserve">or heterodimer </w:t>
      </w:r>
      <w:r w:rsidR="001373EC" w:rsidRPr="00BD23BB">
        <w:rPr>
          <w:rFonts w:ascii="Book Antiqua" w:hAnsi="Book Antiqua"/>
        </w:rPr>
        <w:t xml:space="preserve">with another </w:t>
      </w:r>
      <w:proofErr w:type="spellStart"/>
      <w:r w:rsidR="001373EC" w:rsidRPr="00BD23BB">
        <w:rPr>
          <w:rFonts w:ascii="Book Antiqua" w:hAnsi="Book Antiqua"/>
        </w:rPr>
        <w:t>Er</w:t>
      </w:r>
      <w:r w:rsidR="004F07B8" w:rsidRPr="00BD23BB">
        <w:rPr>
          <w:rFonts w:ascii="Book Antiqua" w:hAnsi="Book Antiqua"/>
        </w:rPr>
        <w:t>bB</w:t>
      </w:r>
      <w:proofErr w:type="spellEnd"/>
      <w:r w:rsidR="004F07B8" w:rsidRPr="00BD23BB">
        <w:rPr>
          <w:rFonts w:ascii="Book Antiqua" w:hAnsi="Book Antiqua"/>
        </w:rPr>
        <w:t xml:space="preserve"> family receptor.</w:t>
      </w:r>
      <w:r w:rsidR="001F4053">
        <w:rPr>
          <w:rFonts w:ascii="Book Antiqua" w:hAnsi="Book Antiqua"/>
        </w:rPr>
        <w:t xml:space="preserve"> </w:t>
      </w:r>
      <w:r w:rsidR="00C970CF" w:rsidRPr="00BD23BB">
        <w:rPr>
          <w:rFonts w:ascii="Book Antiqua" w:hAnsi="Book Antiqua"/>
        </w:rPr>
        <w:t>Multiple pathway</w:t>
      </w:r>
      <w:r w:rsidR="00346E5F" w:rsidRPr="00BD23BB">
        <w:rPr>
          <w:rFonts w:ascii="Book Antiqua" w:hAnsi="Book Antiqua"/>
        </w:rPr>
        <w:t>s</w:t>
      </w:r>
      <w:r w:rsidR="00C970CF" w:rsidRPr="00BD23BB">
        <w:rPr>
          <w:rFonts w:ascii="Book Antiqua" w:hAnsi="Book Antiqua"/>
        </w:rPr>
        <w:t xml:space="preserve"> </w:t>
      </w:r>
      <w:r w:rsidR="00346E5F" w:rsidRPr="00BD23BB">
        <w:rPr>
          <w:rFonts w:ascii="Book Antiqua" w:hAnsi="Book Antiqua"/>
        </w:rPr>
        <w:t>can be</w:t>
      </w:r>
      <w:r w:rsidR="00C970CF" w:rsidRPr="00BD23BB">
        <w:rPr>
          <w:rFonts w:ascii="Book Antiqua" w:hAnsi="Book Antiqua"/>
        </w:rPr>
        <w:t xml:space="preserve"> activated </w:t>
      </w:r>
      <w:r w:rsidR="007B0E12" w:rsidRPr="00BD23BB">
        <w:rPr>
          <w:rFonts w:ascii="Book Antiqua" w:hAnsi="Book Antiqua"/>
        </w:rPr>
        <w:t xml:space="preserve">by these dimer formations, </w:t>
      </w:r>
      <w:r w:rsidR="00873992" w:rsidRPr="00BD23BB">
        <w:rPr>
          <w:rFonts w:ascii="Book Antiqua" w:hAnsi="Book Antiqua"/>
        </w:rPr>
        <w:t>including RAS/RAF/MEK/MAPK, PI3K/AKT and STAT.</w:t>
      </w:r>
      <w:r w:rsidR="001F4053">
        <w:rPr>
          <w:rFonts w:ascii="Book Antiqua" w:hAnsi="Book Antiqua"/>
        </w:rPr>
        <w:t xml:space="preserve"> </w:t>
      </w:r>
      <w:r w:rsidR="00FC01BC" w:rsidRPr="00BD23BB">
        <w:rPr>
          <w:rFonts w:ascii="Book Antiqua" w:hAnsi="Book Antiqua"/>
        </w:rPr>
        <w:t xml:space="preserve">The resultant effect </w:t>
      </w:r>
      <w:r w:rsidR="00530E85" w:rsidRPr="00BD23BB">
        <w:rPr>
          <w:rFonts w:ascii="Book Antiqua" w:hAnsi="Book Antiqua"/>
        </w:rPr>
        <w:t xml:space="preserve">of EGFR activation </w:t>
      </w:r>
      <w:r w:rsidR="00434E39" w:rsidRPr="00BD23BB">
        <w:rPr>
          <w:rFonts w:ascii="Book Antiqua" w:hAnsi="Book Antiqua"/>
        </w:rPr>
        <w:t>in</w:t>
      </w:r>
      <w:r w:rsidR="00FC01BC" w:rsidRPr="00BD23BB">
        <w:rPr>
          <w:rFonts w:ascii="Book Antiqua" w:hAnsi="Book Antiqua"/>
        </w:rPr>
        <w:t xml:space="preserve"> both normal and malignant human skin </w:t>
      </w:r>
      <w:r w:rsidR="00530E85" w:rsidRPr="00BD23BB">
        <w:rPr>
          <w:rFonts w:ascii="Book Antiqua" w:hAnsi="Book Antiqua"/>
        </w:rPr>
        <w:t xml:space="preserve">is </w:t>
      </w:r>
      <w:r w:rsidR="00FC01BC" w:rsidRPr="00BD23BB">
        <w:rPr>
          <w:rFonts w:ascii="Book Antiqua" w:hAnsi="Book Antiqua"/>
        </w:rPr>
        <w:t xml:space="preserve">severe epidermal disorganization and </w:t>
      </w:r>
      <w:proofErr w:type="gramStart"/>
      <w:r w:rsidR="00FC01BC" w:rsidRPr="00BD23BB">
        <w:rPr>
          <w:rFonts w:ascii="Book Antiqua" w:hAnsi="Book Antiqua"/>
        </w:rPr>
        <w:t>invasion</w:t>
      </w:r>
      <w:r w:rsidR="00E95C94" w:rsidRPr="00BD23BB">
        <w:rPr>
          <w:rFonts w:ascii="Book Antiqua" w:hAnsi="Book Antiqua"/>
          <w:vertAlign w:val="superscript"/>
        </w:rPr>
        <w:t>[</w:t>
      </w:r>
      <w:proofErr w:type="gramEnd"/>
      <w:r w:rsidR="00E95C94" w:rsidRPr="00BD23BB">
        <w:rPr>
          <w:rFonts w:ascii="Book Antiqua" w:hAnsi="Book Antiqua"/>
        </w:rPr>
        <w:fldChar w:fldCharType="begin"/>
      </w:r>
      <w:r w:rsidR="00E95C94" w:rsidRPr="00BD23BB">
        <w:rPr>
          <w:rFonts w:ascii="Book Antiqua" w:hAnsi="Book Antiqua"/>
        </w:rPr>
        <w:instrText>ADDIN RW.CITE{{545 Commandeur, Suzan 2012}}</w:instrText>
      </w:r>
      <w:r w:rsidR="00E95C94" w:rsidRPr="00BD23BB">
        <w:rPr>
          <w:rFonts w:ascii="Book Antiqua" w:hAnsi="Book Antiqua"/>
        </w:rPr>
        <w:fldChar w:fldCharType="separate"/>
      </w:r>
      <w:r w:rsidR="00E95C94" w:rsidRPr="00BD23BB">
        <w:rPr>
          <w:rFonts w:ascii="Book Antiqua" w:eastAsia="Times New Roman" w:hAnsi="Book Antiqua"/>
          <w:vertAlign w:val="superscript"/>
        </w:rPr>
        <w:t>6</w:t>
      </w:r>
      <w:r w:rsidR="00E95C94" w:rsidRPr="00BD23BB">
        <w:rPr>
          <w:rFonts w:ascii="Book Antiqua" w:hAnsi="Book Antiqua"/>
        </w:rPr>
        <w:fldChar w:fldCharType="end"/>
      </w:r>
      <w:r w:rsidR="00E95C94" w:rsidRPr="00BD23BB">
        <w:rPr>
          <w:rFonts w:ascii="Book Antiqua" w:hAnsi="Book Antiqua"/>
          <w:vertAlign w:val="superscript"/>
        </w:rPr>
        <w:t>]</w:t>
      </w:r>
      <w:r w:rsidR="00FC01BC" w:rsidRPr="00BD23BB">
        <w:rPr>
          <w:rFonts w:ascii="Book Antiqua" w:hAnsi="Book Antiqua"/>
        </w:rPr>
        <w:t>.</w:t>
      </w:r>
    </w:p>
    <w:p w14:paraId="7F84B9C9" w14:textId="0CF53DC8" w:rsidR="00325E1E" w:rsidRPr="00BD23BB" w:rsidRDefault="00DE5A9D" w:rsidP="000257DD">
      <w:pPr>
        <w:adjustRightInd w:val="0"/>
        <w:snapToGrid w:val="0"/>
        <w:spacing w:line="360" w:lineRule="auto"/>
        <w:jc w:val="both"/>
        <w:rPr>
          <w:rFonts w:ascii="Book Antiqua" w:hAnsi="Book Antiqua"/>
        </w:rPr>
      </w:pPr>
      <w:r w:rsidRPr="00BD23BB">
        <w:rPr>
          <w:rFonts w:ascii="Book Antiqua" w:hAnsi="Book Antiqua"/>
        </w:rPr>
        <w:lastRenderedPageBreak/>
        <w:tab/>
      </w:r>
      <w:r w:rsidR="00552AD3" w:rsidRPr="00BD23BB">
        <w:rPr>
          <w:rFonts w:ascii="Book Antiqua" w:hAnsi="Book Antiqua"/>
        </w:rPr>
        <w:t>S</w:t>
      </w:r>
      <w:r w:rsidR="00C01028" w:rsidRPr="00BD23BB">
        <w:rPr>
          <w:rFonts w:ascii="Book Antiqua" w:hAnsi="Book Antiqua"/>
        </w:rPr>
        <w:t xml:space="preserve">quamous cell carcinoma has been </w:t>
      </w:r>
      <w:r w:rsidR="006D0163" w:rsidRPr="00BD23BB">
        <w:rPr>
          <w:rFonts w:ascii="Book Antiqua" w:hAnsi="Book Antiqua"/>
        </w:rPr>
        <w:t>shown to ha</w:t>
      </w:r>
      <w:r w:rsidR="00552AD3" w:rsidRPr="00BD23BB">
        <w:rPr>
          <w:rFonts w:ascii="Book Antiqua" w:hAnsi="Book Antiqua"/>
        </w:rPr>
        <w:t>ve overexpression of EGFR.</w:t>
      </w:r>
      <w:r w:rsidR="001F4053">
        <w:rPr>
          <w:rFonts w:ascii="Book Antiqua" w:hAnsi="Book Antiqua"/>
        </w:rPr>
        <w:t xml:space="preserve"> </w:t>
      </w:r>
      <w:r w:rsidR="00EB51AA" w:rsidRPr="00BD23BB">
        <w:rPr>
          <w:rFonts w:ascii="Book Antiqua" w:hAnsi="Book Antiqua"/>
        </w:rPr>
        <w:t>In a se</w:t>
      </w:r>
      <w:r w:rsidR="00E101CA" w:rsidRPr="00BD23BB">
        <w:rPr>
          <w:rFonts w:ascii="Book Antiqua" w:hAnsi="Book Antiqua"/>
        </w:rPr>
        <w:t xml:space="preserve">ries of 13 metastatic SCC </w:t>
      </w:r>
      <w:r w:rsidR="00EB51AA" w:rsidRPr="00BD23BB">
        <w:rPr>
          <w:rFonts w:ascii="Book Antiqua" w:hAnsi="Book Antiqua"/>
        </w:rPr>
        <w:t xml:space="preserve">of the skin, all </w:t>
      </w:r>
      <w:r w:rsidR="00F73C25" w:rsidRPr="00BD23BB">
        <w:rPr>
          <w:rFonts w:ascii="Book Antiqua" w:hAnsi="Book Antiqua"/>
        </w:rPr>
        <w:t>showed</w:t>
      </w:r>
      <w:r w:rsidR="00EF4E62" w:rsidRPr="00BD23BB">
        <w:rPr>
          <w:rFonts w:ascii="Book Antiqua" w:hAnsi="Book Antiqua"/>
        </w:rPr>
        <w:t xml:space="preserve"> strong expression of EGFR</w:t>
      </w:r>
      <w:r w:rsidR="00034C7B" w:rsidRPr="00BD23BB">
        <w:rPr>
          <w:rFonts w:ascii="Book Antiqua" w:hAnsi="Book Antiqua"/>
        </w:rPr>
        <w:t xml:space="preserve"> whereas </w:t>
      </w:r>
      <w:r w:rsidR="00EB51AA" w:rsidRPr="00BD23BB">
        <w:rPr>
          <w:rFonts w:ascii="Book Antiqua" w:hAnsi="Book Antiqua"/>
        </w:rPr>
        <w:t>normal skin close to the tumor</w:t>
      </w:r>
      <w:r w:rsidR="00034C7B" w:rsidRPr="00BD23BB">
        <w:rPr>
          <w:rFonts w:ascii="Book Antiqua" w:hAnsi="Book Antiqua"/>
        </w:rPr>
        <w:t xml:space="preserve"> had weak </w:t>
      </w:r>
      <w:r w:rsidR="00EB51AA" w:rsidRPr="00BD23BB">
        <w:rPr>
          <w:rFonts w:ascii="Book Antiqua" w:hAnsi="Book Antiqua"/>
        </w:rPr>
        <w:t xml:space="preserve">EGFR expression </w:t>
      </w:r>
      <w:r w:rsidR="00034C7B" w:rsidRPr="00BD23BB">
        <w:rPr>
          <w:rFonts w:ascii="Book Antiqua" w:hAnsi="Book Antiqua"/>
        </w:rPr>
        <w:t>that was</w:t>
      </w:r>
      <w:r w:rsidR="00EB51AA" w:rsidRPr="00BD23BB">
        <w:rPr>
          <w:rFonts w:ascii="Book Antiqua" w:hAnsi="Book Antiqua"/>
        </w:rPr>
        <w:t xml:space="preserve"> limited to the basal layer of the </w:t>
      </w:r>
      <w:proofErr w:type="gramStart"/>
      <w:r w:rsidR="00EB51AA" w:rsidRPr="00BD23BB">
        <w:rPr>
          <w:rFonts w:ascii="Book Antiqua" w:hAnsi="Book Antiqua"/>
        </w:rPr>
        <w:t>epidermis</w:t>
      </w:r>
      <w:proofErr w:type="gramEnd"/>
      <w:r w:rsidR="00C35186" w:rsidRPr="00BD23BB">
        <w:rPr>
          <w:rFonts w:ascii="Book Antiqua" w:hAnsi="Book Antiqua"/>
        </w:rPr>
        <w:fldChar w:fldCharType="begin"/>
      </w:r>
      <w:r w:rsidR="00C35186" w:rsidRPr="00BD23BB">
        <w:rPr>
          <w:rFonts w:ascii="Book Antiqua" w:hAnsi="Book Antiqua"/>
        </w:rPr>
        <w:instrText>ADDIN RW.CITE{{561 Maubec, Eve 2005}}</w:instrText>
      </w:r>
      <w:r w:rsidR="00C35186" w:rsidRPr="00BD23BB">
        <w:rPr>
          <w:rFonts w:ascii="Book Antiqua" w:hAnsi="Book Antiqua"/>
        </w:rPr>
        <w:fldChar w:fldCharType="separate"/>
      </w:r>
      <w:r w:rsidR="00C35186" w:rsidRPr="00BD23BB">
        <w:rPr>
          <w:rFonts w:ascii="Book Antiqua" w:eastAsia="Times New Roman" w:hAnsi="Book Antiqua"/>
          <w:vertAlign w:val="superscript"/>
        </w:rPr>
        <w:t>[7</w:t>
      </w:r>
      <w:r w:rsidR="00C35186" w:rsidRPr="00BD23BB">
        <w:rPr>
          <w:rFonts w:ascii="Book Antiqua" w:hAnsi="Book Antiqua"/>
        </w:rPr>
        <w:fldChar w:fldCharType="end"/>
      </w:r>
      <w:r w:rsidR="00C35186" w:rsidRPr="00BD23BB">
        <w:rPr>
          <w:rFonts w:ascii="Book Antiqua" w:hAnsi="Book Antiqua"/>
          <w:vertAlign w:val="superscript"/>
        </w:rPr>
        <w:t>]</w:t>
      </w:r>
      <w:r w:rsidR="00EB51AA" w:rsidRPr="00BD23BB">
        <w:rPr>
          <w:rFonts w:ascii="Book Antiqua" w:hAnsi="Book Antiqua"/>
        </w:rPr>
        <w:t>.</w:t>
      </w:r>
      <w:r w:rsidR="001F4053">
        <w:rPr>
          <w:rFonts w:ascii="Book Antiqua" w:hAnsi="Book Antiqua"/>
        </w:rPr>
        <w:t xml:space="preserve"> </w:t>
      </w:r>
      <w:r w:rsidRPr="00BD23BB">
        <w:rPr>
          <w:rFonts w:ascii="Book Antiqua" w:hAnsi="Book Antiqua"/>
        </w:rPr>
        <w:t>EGFR overexpre</w:t>
      </w:r>
      <w:r w:rsidR="00683395" w:rsidRPr="00BD23BB">
        <w:rPr>
          <w:rFonts w:ascii="Book Antiqua" w:hAnsi="Book Antiqua"/>
        </w:rPr>
        <w:t>ssion has been found in up to 78</w:t>
      </w:r>
      <w:r w:rsidRPr="00BD23BB">
        <w:rPr>
          <w:rFonts w:ascii="Book Antiqua" w:hAnsi="Book Antiqua"/>
        </w:rPr>
        <w:t xml:space="preserve">% </w:t>
      </w:r>
      <w:r w:rsidR="00683395" w:rsidRPr="00BD23BB">
        <w:rPr>
          <w:rFonts w:ascii="Book Antiqua" w:hAnsi="Book Antiqua"/>
        </w:rPr>
        <w:t>(25 of 32) of</w:t>
      </w:r>
      <w:r w:rsidRPr="00BD23BB">
        <w:rPr>
          <w:rFonts w:ascii="Book Antiqua" w:hAnsi="Book Antiqua"/>
        </w:rPr>
        <w:t xml:space="preserve"> </w:t>
      </w:r>
      <w:r w:rsidR="00683395" w:rsidRPr="00BD23BB">
        <w:rPr>
          <w:rFonts w:ascii="Book Antiqua" w:hAnsi="Book Antiqua"/>
        </w:rPr>
        <w:t>cutaneous SCC cells and 62</w:t>
      </w:r>
      <w:r w:rsidRPr="00BD23BB">
        <w:rPr>
          <w:rFonts w:ascii="Book Antiqua" w:hAnsi="Book Antiqua"/>
        </w:rPr>
        <w:t>%</w:t>
      </w:r>
      <w:r w:rsidR="00683395" w:rsidRPr="00BD23BB">
        <w:rPr>
          <w:rFonts w:ascii="Book Antiqua" w:hAnsi="Book Antiqua"/>
        </w:rPr>
        <w:t xml:space="preserve"> (13 of 21)</w:t>
      </w:r>
      <w:r w:rsidR="00C7702C" w:rsidRPr="00BD23BB">
        <w:rPr>
          <w:rFonts w:ascii="Book Antiqua" w:hAnsi="Book Antiqua"/>
        </w:rPr>
        <w:t xml:space="preserve"> of actinic </w:t>
      </w:r>
      <w:proofErr w:type="spellStart"/>
      <w:r w:rsidR="00C7702C" w:rsidRPr="00BD23BB">
        <w:rPr>
          <w:rFonts w:ascii="Book Antiqua" w:hAnsi="Book Antiqua"/>
        </w:rPr>
        <w:t>keratoses</w:t>
      </w:r>
      <w:proofErr w:type="spellEnd"/>
      <w:r w:rsidR="00C7702C" w:rsidRPr="00BD23BB">
        <w:rPr>
          <w:rFonts w:ascii="Book Antiqua" w:hAnsi="Book Antiqua"/>
        </w:rPr>
        <w:t xml:space="preserve"> (AKs</w:t>
      </w:r>
      <w:proofErr w:type="gramStart"/>
      <w:r w:rsidR="00C7702C" w:rsidRPr="00BD23BB">
        <w:rPr>
          <w:rFonts w:ascii="Book Antiqua" w:hAnsi="Book Antiqua"/>
        </w:rPr>
        <w:t>)</w:t>
      </w:r>
      <w:proofErr w:type="gramEnd"/>
      <w:r w:rsidR="00235C97" w:rsidRPr="00BD23BB">
        <w:rPr>
          <w:rFonts w:ascii="Book Antiqua" w:hAnsi="Book Antiqua"/>
        </w:rPr>
        <w:fldChar w:fldCharType="begin"/>
      </w:r>
      <w:r w:rsidR="00235C97" w:rsidRPr="00BD23BB">
        <w:rPr>
          <w:rFonts w:ascii="Book Antiqua" w:hAnsi="Book Antiqua"/>
        </w:rPr>
        <w:instrText>ADDIN RW.CITE{{559 Toll, Agustí 2010}}</w:instrText>
      </w:r>
      <w:r w:rsidR="00235C97" w:rsidRPr="00BD23BB">
        <w:rPr>
          <w:rFonts w:ascii="Book Antiqua" w:hAnsi="Book Antiqua"/>
        </w:rPr>
        <w:fldChar w:fldCharType="separate"/>
      </w:r>
      <w:r w:rsidR="00235C97" w:rsidRPr="00BD23BB">
        <w:rPr>
          <w:rFonts w:ascii="Book Antiqua" w:eastAsia="Times New Roman" w:hAnsi="Book Antiqua"/>
          <w:vertAlign w:val="superscript"/>
        </w:rPr>
        <w:t>[8</w:t>
      </w:r>
      <w:r w:rsidR="00235C97" w:rsidRPr="00BD23BB">
        <w:rPr>
          <w:rFonts w:ascii="Book Antiqua" w:hAnsi="Book Antiqua"/>
        </w:rPr>
        <w:fldChar w:fldCharType="end"/>
      </w:r>
      <w:r w:rsidR="00235C97" w:rsidRPr="00BD23BB">
        <w:rPr>
          <w:rFonts w:ascii="Book Antiqua" w:hAnsi="Book Antiqua"/>
          <w:vertAlign w:val="superscript"/>
        </w:rPr>
        <w:t>]</w:t>
      </w:r>
      <w:r w:rsidRPr="00BD23BB">
        <w:rPr>
          <w:rFonts w:ascii="Book Antiqua" w:hAnsi="Book Antiqua"/>
        </w:rPr>
        <w:t>.</w:t>
      </w:r>
      <w:r w:rsidR="00045651" w:rsidRPr="00BD23BB">
        <w:rPr>
          <w:rFonts w:ascii="Book Antiqua" w:hAnsi="Book Antiqua"/>
        </w:rPr>
        <w:t xml:space="preserve"> </w:t>
      </w:r>
      <w:r w:rsidR="00C10564" w:rsidRPr="00BD23BB">
        <w:rPr>
          <w:rFonts w:ascii="Book Antiqua" w:hAnsi="Book Antiqua"/>
        </w:rPr>
        <w:t xml:space="preserve">In conjunctival SCC, EGFR had either moderate or strong expression of EGFR on all (5 out of 5) epithelial cell of </w:t>
      </w:r>
      <w:proofErr w:type="gramStart"/>
      <w:r w:rsidR="00C10564" w:rsidRPr="00BD23BB">
        <w:rPr>
          <w:rFonts w:ascii="Book Antiqua" w:hAnsi="Book Antiqua"/>
        </w:rPr>
        <w:t>conjunctiva</w:t>
      </w:r>
      <w:r w:rsidR="00083722" w:rsidRPr="00BD23BB">
        <w:rPr>
          <w:rFonts w:ascii="Book Antiqua" w:hAnsi="Book Antiqua"/>
          <w:vertAlign w:val="superscript"/>
        </w:rPr>
        <w:t>[</w:t>
      </w:r>
      <w:proofErr w:type="gramEnd"/>
      <w:r w:rsidR="00083722" w:rsidRPr="00BD23BB">
        <w:rPr>
          <w:rFonts w:ascii="Book Antiqua" w:hAnsi="Book Antiqua"/>
        </w:rPr>
        <w:fldChar w:fldCharType="begin"/>
      </w:r>
      <w:r w:rsidR="00083722" w:rsidRPr="00BD23BB">
        <w:rPr>
          <w:rFonts w:ascii="Book Antiqua" w:hAnsi="Book Antiqua"/>
        </w:rPr>
        <w:instrText>ADDIN RW.CITE{{563 Shepler, T.R. 2006}}</w:instrText>
      </w:r>
      <w:r w:rsidR="00083722" w:rsidRPr="00BD23BB">
        <w:rPr>
          <w:rFonts w:ascii="Book Antiqua" w:hAnsi="Book Antiqua"/>
        </w:rPr>
        <w:fldChar w:fldCharType="separate"/>
      </w:r>
      <w:r w:rsidR="00083722" w:rsidRPr="00BD23BB">
        <w:rPr>
          <w:rFonts w:ascii="Book Antiqua" w:eastAsia="Times New Roman" w:hAnsi="Book Antiqua"/>
          <w:vertAlign w:val="superscript"/>
        </w:rPr>
        <w:t>9</w:t>
      </w:r>
      <w:r w:rsidR="00083722" w:rsidRPr="00BD23BB">
        <w:rPr>
          <w:rFonts w:ascii="Book Antiqua" w:hAnsi="Book Antiqua"/>
        </w:rPr>
        <w:fldChar w:fldCharType="end"/>
      </w:r>
      <w:r w:rsidR="00083722" w:rsidRPr="00BD23BB">
        <w:rPr>
          <w:rFonts w:ascii="Book Antiqua" w:hAnsi="Book Antiqua"/>
          <w:vertAlign w:val="superscript"/>
        </w:rPr>
        <w:t>]</w:t>
      </w:r>
      <w:r w:rsidR="00C10564" w:rsidRPr="00BD23BB">
        <w:rPr>
          <w:rFonts w:ascii="Book Antiqua" w:hAnsi="Book Antiqua"/>
        </w:rPr>
        <w:t>.</w:t>
      </w:r>
      <w:r w:rsidR="001F4053">
        <w:rPr>
          <w:rFonts w:ascii="Book Antiqua" w:hAnsi="Book Antiqua"/>
        </w:rPr>
        <w:t xml:space="preserve"> </w:t>
      </w:r>
      <w:r w:rsidR="00C7702C" w:rsidRPr="00BD23BB">
        <w:rPr>
          <w:rFonts w:ascii="Book Antiqua" w:hAnsi="Book Antiqua"/>
        </w:rPr>
        <w:t xml:space="preserve">Furthermore, </w:t>
      </w:r>
      <w:r w:rsidR="00C7702C" w:rsidRPr="00BD23BB">
        <w:rPr>
          <w:rFonts w:ascii="Book Antiqua" w:hAnsi="Book Antiqua"/>
          <w:i/>
        </w:rPr>
        <w:t>EGFR</w:t>
      </w:r>
      <w:r w:rsidR="00C7702C" w:rsidRPr="00BD23BB">
        <w:rPr>
          <w:rFonts w:ascii="Book Antiqua" w:hAnsi="Book Antiqua"/>
        </w:rPr>
        <w:t xml:space="preserve"> numerical aberration was found 77% (27 out of 35) SCC and 52% (13 out of 25) of </w:t>
      </w:r>
      <w:proofErr w:type="gramStart"/>
      <w:r w:rsidR="00C7702C" w:rsidRPr="00BD23BB">
        <w:rPr>
          <w:rFonts w:ascii="Book Antiqua" w:hAnsi="Book Antiqua"/>
        </w:rPr>
        <w:t>AKs</w:t>
      </w:r>
      <w:proofErr w:type="gramEnd"/>
      <w:r w:rsidR="00966DC3" w:rsidRPr="00BD23BB">
        <w:rPr>
          <w:rFonts w:ascii="Book Antiqua" w:hAnsi="Book Antiqua"/>
        </w:rPr>
        <w:fldChar w:fldCharType="begin"/>
      </w:r>
      <w:r w:rsidR="00966DC3" w:rsidRPr="00BD23BB">
        <w:rPr>
          <w:rFonts w:ascii="Book Antiqua" w:hAnsi="Book Antiqua"/>
        </w:rPr>
        <w:instrText>ADDIN RW.CITE{{559 Toll, Agustí 2010}}</w:instrText>
      </w:r>
      <w:r w:rsidR="00966DC3" w:rsidRPr="00BD23BB">
        <w:rPr>
          <w:rFonts w:ascii="Book Antiqua" w:hAnsi="Book Antiqua"/>
        </w:rPr>
        <w:fldChar w:fldCharType="separate"/>
      </w:r>
      <w:r w:rsidR="00966DC3" w:rsidRPr="00BD23BB">
        <w:rPr>
          <w:rFonts w:ascii="Book Antiqua" w:eastAsia="Times New Roman" w:hAnsi="Book Antiqua"/>
          <w:vertAlign w:val="superscript"/>
        </w:rPr>
        <w:t>[8</w:t>
      </w:r>
      <w:r w:rsidR="00966DC3" w:rsidRPr="00BD23BB">
        <w:rPr>
          <w:rFonts w:ascii="Book Antiqua" w:hAnsi="Book Antiqua"/>
        </w:rPr>
        <w:fldChar w:fldCharType="end"/>
      </w:r>
      <w:r w:rsidR="00966DC3" w:rsidRPr="00BD23BB">
        <w:rPr>
          <w:rFonts w:ascii="Book Antiqua" w:hAnsi="Book Antiqua"/>
          <w:vertAlign w:val="superscript"/>
        </w:rPr>
        <w:t>]</w:t>
      </w:r>
      <w:r w:rsidR="00C7702C" w:rsidRPr="00BD23BB">
        <w:rPr>
          <w:rFonts w:ascii="Book Antiqua" w:hAnsi="Book Antiqua"/>
        </w:rPr>
        <w:t>.</w:t>
      </w:r>
      <w:r w:rsidR="003D0B17" w:rsidRPr="00BD23BB">
        <w:rPr>
          <w:rFonts w:ascii="Book Antiqua" w:hAnsi="Book Antiqua"/>
        </w:rPr>
        <w:t xml:space="preserve"> </w:t>
      </w:r>
      <w:r w:rsidR="00552AD3" w:rsidRPr="00BD23BB">
        <w:rPr>
          <w:rFonts w:ascii="Book Antiqua" w:hAnsi="Book Antiqua"/>
        </w:rPr>
        <w:t xml:space="preserve">Analysis of 3 lymph nodes of metastatic SCC all showed amplification of 7p12-13, location of EGFR </w:t>
      </w:r>
      <w:proofErr w:type="gramStart"/>
      <w:r w:rsidR="00552AD3" w:rsidRPr="00BD23BB">
        <w:rPr>
          <w:rFonts w:ascii="Book Antiqua" w:hAnsi="Book Antiqua"/>
        </w:rPr>
        <w:t>gene</w:t>
      </w:r>
      <w:proofErr w:type="gramEnd"/>
      <w:r w:rsidR="00966DC3" w:rsidRPr="00BD23BB">
        <w:rPr>
          <w:rFonts w:ascii="Book Antiqua" w:hAnsi="Book Antiqua"/>
        </w:rPr>
        <w:fldChar w:fldCharType="begin"/>
      </w:r>
      <w:r w:rsidR="00966DC3" w:rsidRPr="00BD23BB">
        <w:rPr>
          <w:rFonts w:ascii="Book Antiqua" w:hAnsi="Book Antiqua"/>
        </w:rPr>
        <w:instrText>ADDIN RW.CITE{{560 Shimizu, T 2001}}</w:instrText>
      </w:r>
      <w:r w:rsidR="00966DC3" w:rsidRPr="00BD23BB">
        <w:rPr>
          <w:rFonts w:ascii="Book Antiqua" w:hAnsi="Book Antiqua"/>
        </w:rPr>
        <w:fldChar w:fldCharType="separate"/>
      </w:r>
      <w:r w:rsidR="00966DC3" w:rsidRPr="00BD23BB">
        <w:rPr>
          <w:rFonts w:ascii="Book Antiqua" w:eastAsia="Times New Roman" w:hAnsi="Book Antiqua"/>
          <w:vertAlign w:val="superscript"/>
        </w:rPr>
        <w:t>[10</w:t>
      </w:r>
      <w:r w:rsidR="00966DC3" w:rsidRPr="00BD23BB">
        <w:rPr>
          <w:rFonts w:ascii="Book Antiqua" w:hAnsi="Book Antiqua"/>
        </w:rPr>
        <w:fldChar w:fldCharType="end"/>
      </w:r>
      <w:r w:rsidR="00966DC3" w:rsidRPr="00BD23BB">
        <w:rPr>
          <w:rFonts w:ascii="Book Antiqua" w:hAnsi="Book Antiqua"/>
          <w:vertAlign w:val="superscript"/>
        </w:rPr>
        <w:t>]</w:t>
      </w:r>
      <w:r w:rsidR="00552AD3" w:rsidRPr="00BD23BB">
        <w:rPr>
          <w:rFonts w:ascii="Book Antiqua" w:hAnsi="Book Antiqua"/>
        </w:rPr>
        <w:t>.</w:t>
      </w:r>
      <w:r w:rsidR="001F4053">
        <w:rPr>
          <w:rFonts w:ascii="Book Antiqua" w:hAnsi="Book Antiqua"/>
        </w:rPr>
        <w:t xml:space="preserve"> </w:t>
      </w:r>
    </w:p>
    <w:p w14:paraId="21D84337" w14:textId="29D5490E" w:rsidR="00537325" w:rsidRPr="00BD23BB" w:rsidRDefault="00325E1E" w:rsidP="00966DC3">
      <w:pPr>
        <w:adjustRightInd w:val="0"/>
        <w:snapToGrid w:val="0"/>
        <w:spacing w:line="360" w:lineRule="auto"/>
        <w:ind w:firstLineChars="150" w:firstLine="360"/>
        <w:jc w:val="both"/>
        <w:rPr>
          <w:rFonts w:ascii="Book Antiqua" w:hAnsi="Book Antiqua"/>
          <w:vertAlign w:val="superscript"/>
        </w:rPr>
      </w:pPr>
      <w:r w:rsidRPr="00BD23BB">
        <w:rPr>
          <w:rFonts w:ascii="Book Antiqua" w:hAnsi="Book Antiqua"/>
        </w:rPr>
        <w:t xml:space="preserve">EGFR expression level is also shown to be associated with </w:t>
      </w:r>
      <w:r w:rsidR="00FF75BD" w:rsidRPr="00BD23BB">
        <w:rPr>
          <w:rFonts w:ascii="Book Antiqua" w:hAnsi="Book Antiqua"/>
        </w:rPr>
        <w:t>metastasis</w:t>
      </w:r>
      <w:r w:rsidRPr="00BD23BB">
        <w:rPr>
          <w:rFonts w:ascii="Book Antiqua" w:hAnsi="Book Antiqua"/>
        </w:rPr>
        <w:t xml:space="preserve"> in 45 cases of head and neck </w:t>
      </w:r>
      <w:proofErr w:type="gramStart"/>
      <w:r w:rsidRPr="00BD23BB">
        <w:rPr>
          <w:rFonts w:ascii="Book Antiqua" w:hAnsi="Book Antiqua"/>
        </w:rPr>
        <w:t>SCC</w:t>
      </w:r>
      <w:proofErr w:type="gramEnd"/>
      <w:r w:rsidR="00364D6B" w:rsidRPr="00BD23BB">
        <w:rPr>
          <w:rFonts w:ascii="Book Antiqua" w:hAnsi="Book Antiqua"/>
        </w:rPr>
        <w:fldChar w:fldCharType="begin"/>
      </w:r>
      <w:r w:rsidR="00364D6B" w:rsidRPr="00BD23BB">
        <w:rPr>
          <w:rFonts w:ascii="Book Antiqua" w:hAnsi="Book Antiqua"/>
        </w:rPr>
        <w:instrText>ADDIN RW.CITE{{357 Ch'ng, Sydney 2008}}</w:instrText>
      </w:r>
      <w:r w:rsidR="00364D6B" w:rsidRPr="00BD23BB">
        <w:rPr>
          <w:rFonts w:ascii="Book Antiqua" w:hAnsi="Book Antiqua"/>
        </w:rPr>
        <w:fldChar w:fldCharType="separate"/>
      </w:r>
      <w:r w:rsidR="00364D6B" w:rsidRPr="00BD23BB">
        <w:rPr>
          <w:rFonts w:ascii="Book Antiqua" w:eastAsia="Times New Roman" w:hAnsi="Book Antiqua"/>
          <w:vertAlign w:val="superscript"/>
        </w:rPr>
        <w:t>[11</w:t>
      </w:r>
      <w:r w:rsidR="00364D6B" w:rsidRPr="00BD23BB">
        <w:rPr>
          <w:rFonts w:ascii="Book Antiqua" w:hAnsi="Book Antiqua"/>
        </w:rPr>
        <w:fldChar w:fldCharType="end"/>
      </w:r>
      <w:r w:rsidR="00364D6B" w:rsidRPr="00BD23BB">
        <w:rPr>
          <w:rFonts w:ascii="Book Antiqua" w:hAnsi="Book Antiqua"/>
          <w:vertAlign w:val="superscript"/>
        </w:rPr>
        <w:t>]</w:t>
      </w:r>
      <w:r w:rsidR="00FF75BD" w:rsidRPr="00BD23BB">
        <w:rPr>
          <w:rFonts w:ascii="Book Antiqua" w:hAnsi="Book Antiqua"/>
        </w:rPr>
        <w:t>.</w:t>
      </w:r>
      <w:r w:rsidR="001F4053">
        <w:rPr>
          <w:rFonts w:ascii="Book Antiqua" w:hAnsi="Book Antiqua"/>
        </w:rPr>
        <w:t xml:space="preserve"> </w:t>
      </w:r>
      <w:r w:rsidR="00FF75BD" w:rsidRPr="00BD23BB">
        <w:rPr>
          <w:rFonts w:ascii="Book Antiqua" w:hAnsi="Book Antiqua"/>
        </w:rPr>
        <w:t xml:space="preserve">In 25 cases without metastasis, only 9 (36%) showed strong expression for EGFR, compared to 11 of 14 cases (79%) with </w:t>
      </w:r>
      <w:proofErr w:type="gramStart"/>
      <w:r w:rsidR="00FF75BD" w:rsidRPr="00BD23BB">
        <w:rPr>
          <w:rFonts w:ascii="Book Antiqua" w:hAnsi="Book Antiqua"/>
        </w:rPr>
        <w:t>metastasis</w:t>
      </w:r>
      <w:r w:rsidR="00364D6B" w:rsidRPr="00BD23BB">
        <w:rPr>
          <w:rFonts w:ascii="Book Antiqua" w:hAnsi="Book Antiqua"/>
          <w:vertAlign w:val="superscript"/>
        </w:rPr>
        <w:t>[</w:t>
      </w:r>
      <w:proofErr w:type="gramEnd"/>
      <w:r w:rsidR="00364D6B" w:rsidRPr="00BD23BB">
        <w:rPr>
          <w:rFonts w:ascii="Book Antiqua" w:hAnsi="Book Antiqua"/>
        </w:rPr>
        <w:fldChar w:fldCharType="begin"/>
      </w:r>
      <w:r w:rsidR="00364D6B" w:rsidRPr="00BD23BB">
        <w:rPr>
          <w:rFonts w:ascii="Book Antiqua" w:hAnsi="Book Antiqua"/>
        </w:rPr>
        <w:instrText>ADDIN RW.CITE{{357 Ch'ng, Sydney 2008}}</w:instrText>
      </w:r>
      <w:r w:rsidR="00364D6B" w:rsidRPr="00BD23BB">
        <w:rPr>
          <w:rFonts w:ascii="Book Antiqua" w:hAnsi="Book Antiqua"/>
        </w:rPr>
        <w:fldChar w:fldCharType="separate"/>
      </w:r>
      <w:r w:rsidR="00364D6B" w:rsidRPr="00BD23BB">
        <w:rPr>
          <w:rFonts w:ascii="Book Antiqua" w:eastAsia="Times New Roman" w:hAnsi="Book Antiqua"/>
          <w:vertAlign w:val="superscript"/>
        </w:rPr>
        <w:t>11</w:t>
      </w:r>
      <w:r w:rsidR="00364D6B" w:rsidRPr="00BD23BB">
        <w:rPr>
          <w:rFonts w:ascii="Book Antiqua" w:hAnsi="Book Antiqua"/>
        </w:rPr>
        <w:fldChar w:fldCharType="end"/>
      </w:r>
      <w:r w:rsidR="00364D6B" w:rsidRPr="00BD23BB">
        <w:rPr>
          <w:rFonts w:ascii="Book Antiqua" w:hAnsi="Book Antiqua"/>
          <w:vertAlign w:val="superscript"/>
        </w:rPr>
        <w:t>]</w:t>
      </w:r>
      <w:r w:rsidR="00FF75BD" w:rsidRPr="00BD23BB">
        <w:rPr>
          <w:rFonts w:ascii="Book Antiqua" w:hAnsi="Book Antiqua"/>
        </w:rPr>
        <w:t>.</w:t>
      </w:r>
    </w:p>
    <w:p w14:paraId="00975DBD" w14:textId="77777777" w:rsidR="00974F20" w:rsidRPr="00BD23BB" w:rsidRDefault="00537325" w:rsidP="000257DD">
      <w:pPr>
        <w:adjustRightInd w:val="0"/>
        <w:snapToGrid w:val="0"/>
        <w:spacing w:line="360" w:lineRule="auto"/>
        <w:jc w:val="both"/>
        <w:rPr>
          <w:rFonts w:ascii="Book Antiqua" w:hAnsi="Book Antiqua"/>
        </w:rPr>
      </w:pPr>
      <w:r w:rsidRPr="00BD23BB" w:rsidDel="00537325">
        <w:rPr>
          <w:rFonts w:ascii="Book Antiqua" w:hAnsi="Book Antiqua"/>
          <w:vertAlign w:val="superscript"/>
        </w:rPr>
        <w:t xml:space="preserve"> </w:t>
      </w:r>
    </w:p>
    <w:p w14:paraId="49F3DD72" w14:textId="4A1C6488" w:rsidR="003308FF" w:rsidRPr="00BD23BB" w:rsidRDefault="00364D6B" w:rsidP="000257DD">
      <w:pPr>
        <w:adjustRightInd w:val="0"/>
        <w:snapToGrid w:val="0"/>
        <w:spacing w:line="360" w:lineRule="auto"/>
        <w:jc w:val="both"/>
        <w:rPr>
          <w:rFonts w:ascii="Book Antiqua" w:hAnsi="Book Antiqua"/>
          <w:b/>
        </w:rPr>
      </w:pPr>
      <w:r w:rsidRPr="00BD23BB">
        <w:rPr>
          <w:rFonts w:ascii="Book Antiqua" w:hAnsi="Book Antiqua"/>
          <w:b/>
        </w:rPr>
        <w:t>EFFICACY OF EGFR INHIBITORS</w:t>
      </w:r>
    </w:p>
    <w:p w14:paraId="2B834AB0" w14:textId="4AC6FAE3" w:rsidR="00727D8F" w:rsidRPr="00BD23BB" w:rsidRDefault="004E7B3E" w:rsidP="000257DD">
      <w:pPr>
        <w:adjustRightInd w:val="0"/>
        <w:snapToGrid w:val="0"/>
        <w:spacing w:line="360" w:lineRule="auto"/>
        <w:jc w:val="both"/>
        <w:rPr>
          <w:rFonts w:ascii="Book Antiqua" w:hAnsi="Book Antiqua"/>
          <w:vertAlign w:val="superscript"/>
        </w:rPr>
      </w:pPr>
      <w:proofErr w:type="spellStart"/>
      <w:r w:rsidRPr="00BD23BB">
        <w:rPr>
          <w:rFonts w:ascii="Book Antiqua" w:hAnsi="Book Antiqua"/>
        </w:rPr>
        <w:t>Cetuximab</w:t>
      </w:r>
      <w:proofErr w:type="spellEnd"/>
      <w:r w:rsidRPr="00BD23BB">
        <w:rPr>
          <w:rFonts w:ascii="Book Antiqua" w:hAnsi="Book Antiqua"/>
        </w:rPr>
        <w:t xml:space="preserve"> (C225, Erbitux) is a </w:t>
      </w:r>
      <w:r w:rsidR="00670BDB" w:rsidRPr="00BD23BB">
        <w:rPr>
          <w:rFonts w:ascii="Book Antiqua" w:hAnsi="Book Antiqua"/>
        </w:rPr>
        <w:t xml:space="preserve">chimeric mouse-human </w:t>
      </w:r>
      <w:r w:rsidR="008967BE" w:rsidRPr="00BD23BB">
        <w:rPr>
          <w:rFonts w:ascii="Book Antiqua" w:hAnsi="Book Antiqua"/>
        </w:rPr>
        <w:t xml:space="preserve">IgG1 </w:t>
      </w:r>
      <w:r w:rsidR="00670BDB" w:rsidRPr="00BD23BB">
        <w:rPr>
          <w:rFonts w:ascii="Book Antiqua" w:hAnsi="Book Antiqua"/>
        </w:rPr>
        <w:t xml:space="preserve">monoclonal antibody </w:t>
      </w:r>
      <w:r w:rsidR="00611255" w:rsidRPr="00BD23BB">
        <w:rPr>
          <w:rFonts w:ascii="Book Antiqua" w:hAnsi="Book Antiqua"/>
        </w:rPr>
        <w:t>that primarily competitively inhibits EGF binding</w:t>
      </w:r>
      <w:r w:rsidR="009A1A1E" w:rsidRPr="00BD23BB">
        <w:rPr>
          <w:rFonts w:ascii="Book Antiqua" w:hAnsi="Book Antiqua"/>
        </w:rPr>
        <w:t xml:space="preserve"> at the same affinity as the natural </w:t>
      </w:r>
      <w:proofErr w:type="gramStart"/>
      <w:r w:rsidR="009A1A1E" w:rsidRPr="00BD23BB">
        <w:rPr>
          <w:rFonts w:ascii="Book Antiqua" w:hAnsi="Book Antiqua"/>
        </w:rPr>
        <w:t>ligand</w:t>
      </w:r>
      <w:proofErr w:type="gramEnd"/>
      <w:r w:rsidR="00487376" w:rsidRPr="00BD23BB">
        <w:rPr>
          <w:rFonts w:ascii="Book Antiqua" w:hAnsi="Book Antiqua"/>
        </w:rPr>
        <w:fldChar w:fldCharType="begin"/>
      </w:r>
      <w:r w:rsidR="00487376" w:rsidRPr="00BD23BB">
        <w:rPr>
          <w:rFonts w:ascii="Book Antiqua" w:hAnsi="Book Antiqua"/>
        </w:rPr>
        <w:instrText>ADDIN RW.CITE{{565 Sato, JD 1983}}</w:instrText>
      </w:r>
      <w:r w:rsidR="00487376" w:rsidRPr="00BD23BB">
        <w:rPr>
          <w:rFonts w:ascii="Book Antiqua" w:hAnsi="Book Antiqua"/>
        </w:rPr>
        <w:fldChar w:fldCharType="separate"/>
      </w:r>
      <w:r w:rsidR="00487376" w:rsidRPr="00BD23BB">
        <w:rPr>
          <w:rFonts w:ascii="Book Antiqua" w:eastAsia="Times New Roman" w:hAnsi="Book Antiqua"/>
          <w:vertAlign w:val="superscript"/>
        </w:rPr>
        <w:t>[12</w:t>
      </w:r>
      <w:r w:rsidR="00487376" w:rsidRPr="00BD23BB">
        <w:rPr>
          <w:rFonts w:ascii="Book Antiqua" w:hAnsi="Book Antiqua"/>
        </w:rPr>
        <w:fldChar w:fldCharType="end"/>
      </w:r>
      <w:r w:rsidR="00487376" w:rsidRPr="00BD23BB">
        <w:rPr>
          <w:rFonts w:ascii="Book Antiqua" w:hAnsi="Book Antiqua"/>
          <w:vertAlign w:val="superscript"/>
        </w:rPr>
        <w:t>]</w:t>
      </w:r>
      <w:r w:rsidR="009428DE" w:rsidRPr="00BD23BB">
        <w:rPr>
          <w:rFonts w:ascii="Book Antiqua" w:hAnsi="Book Antiqua"/>
        </w:rPr>
        <w:t>.</w:t>
      </w:r>
      <w:r w:rsidR="001F4053">
        <w:rPr>
          <w:rFonts w:ascii="Book Antiqua" w:hAnsi="Book Antiqua"/>
        </w:rPr>
        <w:t xml:space="preserve"> </w:t>
      </w:r>
      <w:r w:rsidR="00EB3D35" w:rsidRPr="00BD23BB">
        <w:rPr>
          <w:rFonts w:ascii="Book Antiqua" w:hAnsi="Book Antiqua"/>
        </w:rPr>
        <w:t>It was approved for use by the Food and Drug Administration</w:t>
      </w:r>
      <w:r w:rsidR="00BC1717" w:rsidRPr="00BD23BB">
        <w:rPr>
          <w:rFonts w:ascii="Book Antiqua" w:hAnsi="Book Antiqua"/>
        </w:rPr>
        <w:t xml:space="preserve"> </w:t>
      </w:r>
      <w:r w:rsidR="00CF3E42" w:rsidRPr="00BD23BB">
        <w:rPr>
          <w:rFonts w:ascii="Book Antiqua" w:hAnsi="Book Antiqua"/>
        </w:rPr>
        <w:t xml:space="preserve">(FDA) </w:t>
      </w:r>
      <w:r w:rsidR="00BC1717" w:rsidRPr="00BD23BB">
        <w:rPr>
          <w:rFonts w:ascii="Book Antiqua" w:hAnsi="Book Antiqua"/>
        </w:rPr>
        <w:t>on March 1, 2006</w:t>
      </w:r>
      <w:r w:rsidR="00EB3D35" w:rsidRPr="00BD23BB">
        <w:rPr>
          <w:rFonts w:ascii="Book Antiqua" w:hAnsi="Book Antiqua"/>
        </w:rPr>
        <w:t xml:space="preserve"> for locally or regionally advanced head and neck cancer SCC (HNSCC) in combination with radiation therapy or as single agent for recurrent or metastatic HNSCC</w:t>
      </w:r>
      <w:r w:rsidR="00BC1717" w:rsidRPr="00BD23BB">
        <w:rPr>
          <w:rFonts w:ascii="Book Antiqua" w:hAnsi="Book Antiqua"/>
        </w:rPr>
        <w:t xml:space="preserve"> after failing platinum-based therapy</w:t>
      </w:r>
      <w:r w:rsidR="00EB3D35" w:rsidRPr="00BD23BB">
        <w:rPr>
          <w:rFonts w:ascii="Book Antiqua" w:hAnsi="Book Antiqua"/>
        </w:rPr>
        <w:t>.</w:t>
      </w:r>
      <w:r w:rsidR="001F4053">
        <w:rPr>
          <w:rFonts w:ascii="Book Antiqua" w:hAnsi="Book Antiqua"/>
        </w:rPr>
        <w:t xml:space="preserve"> </w:t>
      </w:r>
      <w:r w:rsidR="00CF3E42" w:rsidRPr="00BD23BB">
        <w:rPr>
          <w:rFonts w:ascii="Book Antiqua" w:hAnsi="Book Antiqua"/>
        </w:rPr>
        <w:t xml:space="preserve">It was the first EGFR inhibitor studied in clinical trials and to be approved </w:t>
      </w:r>
      <w:r w:rsidR="00911E7A" w:rsidRPr="00BD23BB">
        <w:rPr>
          <w:rFonts w:ascii="Book Antiqua" w:hAnsi="Book Antiqua"/>
        </w:rPr>
        <w:t xml:space="preserve">by </w:t>
      </w:r>
      <w:r w:rsidR="00CF3E42" w:rsidRPr="00BD23BB">
        <w:rPr>
          <w:rFonts w:ascii="Book Antiqua" w:hAnsi="Book Antiqua"/>
        </w:rPr>
        <w:t>FDA.</w:t>
      </w:r>
      <w:r w:rsidR="001F4053">
        <w:rPr>
          <w:rFonts w:ascii="Book Antiqua" w:hAnsi="Book Antiqua"/>
        </w:rPr>
        <w:t xml:space="preserve"> </w:t>
      </w:r>
      <w:r w:rsidR="009428DE" w:rsidRPr="00BD23BB">
        <w:rPr>
          <w:rFonts w:ascii="Book Antiqua" w:hAnsi="Book Antiqua"/>
        </w:rPr>
        <w:t xml:space="preserve">In vivo study with A431 model </w:t>
      </w:r>
      <w:proofErr w:type="spellStart"/>
      <w:r w:rsidR="009428DE" w:rsidRPr="00BD23BB">
        <w:rPr>
          <w:rFonts w:ascii="Book Antiqua" w:hAnsi="Book Antiqua"/>
        </w:rPr>
        <w:t>epidermoid</w:t>
      </w:r>
      <w:proofErr w:type="spellEnd"/>
      <w:r w:rsidR="009428DE" w:rsidRPr="00BD23BB">
        <w:rPr>
          <w:rFonts w:ascii="Book Antiqua" w:hAnsi="Book Antiqua"/>
        </w:rPr>
        <w:t xml:space="preserve"> carcinoma cells had shown that </w:t>
      </w:r>
      <w:r w:rsidR="006F2F71" w:rsidRPr="00BD23BB">
        <w:rPr>
          <w:rFonts w:ascii="Book Antiqua" w:hAnsi="Book Antiqua"/>
        </w:rPr>
        <w:t>even in the presence of EGF, cetuximab completely inhibit</w:t>
      </w:r>
      <w:r w:rsidR="00FE3A22" w:rsidRPr="00BD23BB">
        <w:rPr>
          <w:rFonts w:ascii="Book Antiqua" w:hAnsi="Book Antiqua"/>
        </w:rPr>
        <w:t>s</w:t>
      </w:r>
      <w:r w:rsidR="006F2F71" w:rsidRPr="00BD23BB">
        <w:rPr>
          <w:rFonts w:ascii="Book Antiqua" w:hAnsi="Book Antiqua"/>
        </w:rPr>
        <w:t xml:space="preserve"> the activation of </w:t>
      </w:r>
      <w:proofErr w:type="gramStart"/>
      <w:r w:rsidR="006F2F71" w:rsidRPr="00BD23BB">
        <w:rPr>
          <w:rFonts w:ascii="Book Antiqua" w:hAnsi="Book Antiqua"/>
        </w:rPr>
        <w:t>EGFR</w:t>
      </w:r>
      <w:proofErr w:type="gramEnd"/>
      <w:r w:rsidR="000B57BF" w:rsidRPr="00BD23BB">
        <w:rPr>
          <w:rFonts w:ascii="Book Antiqua" w:hAnsi="Book Antiqua"/>
        </w:rPr>
        <w:fldChar w:fldCharType="begin"/>
      </w:r>
      <w:r w:rsidR="000B57BF" w:rsidRPr="00BD23BB">
        <w:rPr>
          <w:rFonts w:ascii="Book Antiqua" w:hAnsi="Book Antiqua"/>
        </w:rPr>
        <w:instrText>ADDIN RW.CITE{{564 Gill, Gordon N 1984}}</w:instrText>
      </w:r>
      <w:r w:rsidR="000B57BF" w:rsidRPr="00BD23BB">
        <w:rPr>
          <w:rFonts w:ascii="Book Antiqua" w:hAnsi="Book Antiqua"/>
        </w:rPr>
        <w:fldChar w:fldCharType="separate"/>
      </w:r>
      <w:r w:rsidR="000B57BF" w:rsidRPr="00BD23BB">
        <w:rPr>
          <w:rFonts w:ascii="Book Antiqua" w:eastAsia="Times New Roman" w:hAnsi="Book Antiqua"/>
          <w:vertAlign w:val="superscript"/>
        </w:rPr>
        <w:t>[13</w:t>
      </w:r>
      <w:r w:rsidR="000B57BF" w:rsidRPr="00BD23BB">
        <w:rPr>
          <w:rFonts w:ascii="Book Antiqua" w:hAnsi="Book Antiqua"/>
        </w:rPr>
        <w:fldChar w:fldCharType="end"/>
      </w:r>
      <w:r w:rsidR="000B57BF" w:rsidRPr="00BD23BB">
        <w:rPr>
          <w:rFonts w:ascii="Book Antiqua" w:hAnsi="Book Antiqua"/>
          <w:vertAlign w:val="superscript"/>
        </w:rPr>
        <w:t>]</w:t>
      </w:r>
      <w:r w:rsidR="006F2F71" w:rsidRPr="00BD23BB">
        <w:rPr>
          <w:rFonts w:ascii="Book Antiqua" w:hAnsi="Book Antiqua"/>
        </w:rPr>
        <w:t>.</w:t>
      </w:r>
      <w:r w:rsidR="001F4053">
        <w:rPr>
          <w:rFonts w:ascii="Book Antiqua" w:hAnsi="Book Antiqua"/>
        </w:rPr>
        <w:t xml:space="preserve"> </w:t>
      </w:r>
      <w:r w:rsidR="004D17ED" w:rsidRPr="00BD23BB">
        <w:rPr>
          <w:rFonts w:ascii="Book Antiqua" w:hAnsi="Book Antiqua"/>
        </w:rPr>
        <w:t>It is al</w:t>
      </w:r>
      <w:r w:rsidR="00C84429" w:rsidRPr="00BD23BB">
        <w:rPr>
          <w:rFonts w:ascii="Book Antiqua" w:hAnsi="Book Antiqua"/>
        </w:rPr>
        <w:t>so able to induce dimerization o</w:t>
      </w:r>
      <w:r w:rsidR="004D17ED" w:rsidRPr="00BD23BB">
        <w:rPr>
          <w:rFonts w:ascii="Book Antiqua" w:hAnsi="Book Antiqua"/>
        </w:rPr>
        <w:t>f EGFR and down</w:t>
      </w:r>
      <w:r w:rsidR="006866B9" w:rsidRPr="00BD23BB">
        <w:rPr>
          <w:rFonts w:ascii="Book Antiqua" w:hAnsi="Book Antiqua"/>
        </w:rPr>
        <w:t xml:space="preserve"> </w:t>
      </w:r>
      <w:r w:rsidR="004D17ED" w:rsidRPr="00BD23BB">
        <w:rPr>
          <w:rFonts w:ascii="Book Antiqua" w:hAnsi="Book Antiqua"/>
        </w:rPr>
        <w:t xml:space="preserve">regulation and further activation by </w:t>
      </w:r>
      <w:proofErr w:type="gramStart"/>
      <w:r w:rsidR="004D17ED" w:rsidRPr="00BD23BB">
        <w:rPr>
          <w:rFonts w:ascii="Book Antiqua" w:hAnsi="Book Antiqua"/>
        </w:rPr>
        <w:t>ligands</w:t>
      </w:r>
      <w:proofErr w:type="gramEnd"/>
      <w:r w:rsidR="000B57BF" w:rsidRPr="00BD23BB">
        <w:rPr>
          <w:rFonts w:ascii="Book Antiqua" w:hAnsi="Book Antiqua"/>
        </w:rPr>
        <w:fldChar w:fldCharType="begin"/>
      </w:r>
      <w:r w:rsidR="000B57BF" w:rsidRPr="00BD23BB">
        <w:rPr>
          <w:rFonts w:ascii="Book Antiqua" w:hAnsi="Book Antiqua"/>
        </w:rPr>
        <w:instrText>ADDIN RW.CITE{{566 Fan, Zhen 1994}}</w:instrText>
      </w:r>
      <w:r w:rsidR="000B57BF" w:rsidRPr="00BD23BB">
        <w:rPr>
          <w:rFonts w:ascii="Book Antiqua" w:hAnsi="Book Antiqua"/>
        </w:rPr>
        <w:fldChar w:fldCharType="separate"/>
      </w:r>
      <w:r w:rsidR="000B57BF" w:rsidRPr="00BD23BB">
        <w:rPr>
          <w:rFonts w:ascii="Book Antiqua" w:eastAsia="Times New Roman" w:hAnsi="Book Antiqua"/>
          <w:vertAlign w:val="superscript"/>
        </w:rPr>
        <w:t>[14</w:t>
      </w:r>
      <w:r w:rsidR="000B57BF" w:rsidRPr="00BD23BB">
        <w:rPr>
          <w:rFonts w:ascii="Book Antiqua" w:hAnsi="Book Antiqua"/>
        </w:rPr>
        <w:fldChar w:fldCharType="end"/>
      </w:r>
      <w:r w:rsidR="000B57BF" w:rsidRPr="00BD23BB">
        <w:rPr>
          <w:rFonts w:ascii="Book Antiqua" w:hAnsi="Book Antiqua"/>
          <w:vertAlign w:val="superscript"/>
        </w:rPr>
        <w:t>]</w:t>
      </w:r>
      <w:r w:rsidR="004D17ED" w:rsidRPr="00BD23BB">
        <w:rPr>
          <w:rFonts w:ascii="Book Antiqua" w:hAnsi="Book Antiqua"/>
        </w:rPr>
        <w:t>.</w:t>
      </w:r>
      <w:r w:rsidR="001F4053">
        <w:rPr>
          <w:rFonts w:ascii="Book Antiqua" w:hAnsi="Book Antiqua"/>
        </w:rPr>
        <w:t xml:space="preserve"> </w:t>
      </w:r>
      <w:r w:rsidR="00C84429" w:rsidRPr="00BD23BB">
        <w:rPr>
          <w:rFonts w:ascii="Book Antiqua" w:hAnsi="Book Antiqua"/>
        </w:rPr>
        <w:t xml:space="preserve">In a phase 2 study of 36 patients with </w:t>
      </w:r>
      <w:proofErr w:type="spellStart"/>
      <w:r w:rsidR="00C84429" w:rsidRPr="00BD23BB">
        <w:rPr>
          <w:rFonts w:ascii="Book Antiqua" w:hAnsi="Book Antiqua"/>
        </w:rPr>
        <w:t>unresectable</w:t>
      </w:r>
      <w:proofErr w:type="spellEnd"/>
      <w:r w:rsidR="00C84429" w:rsidRPr="00BD23BB">
        <w:rPr>
          <w:rFonts w:ascii="Book Antiqua" w:hAnsi="Book Antiqua"/>
        </w:rPr>
        <w:t xml:space="preserve"> (locally advanced or metastatic) SCC of the skin with confirmed strong or moderate expression of EGFR in the primary tumor, the overall tumor response rate was 69% (95%CI</w:t>
      </w:r>
      <w:r w:rsidR="00325E58">
        <w:rPr>
          <w:rFonts w:ascii="Book Antiqua" w:eastAsiaTheme="minorEastAsia" w:hAnsi="Book Antiqua" w:hint="eastAsia"/>
          <w:lang w:eastAsia="zh-CN"/>
        </w:rPr>
        <w:t>:</w:t>
      </w:r>
      <w:r w:rsidR="00C84429" w:rsidRPr="00BD23BB">
        <w:rPr>
          <w:rFonts w:ascii="Book Antiqua" w:hAnsi="Book Antiqua"/>
        </w:rPr>
        <w:t xml:space="preserve"> 52%</w:t>
      </w:r>
      <w:r w:rsidR="00325E58">
        <w:rPr>
          <w:rFonts w:ascii="Book Antiqua" w:eastAsiaTheme="minorEastAsia" w:hAnsi="Book Antiqua" w:hint="eastAsia"/>
          <w:lang w:eastAsia="zh-CN"/>
        </w:rPr>
        <w:t>-</w:t>
      </w:r>
      <w:r w:rsidR="00C84429" w:rsidRPr="00BD23BB">
        <w:rPr>
          <w:rFonts w:ascii="Book Antiqua" w:hAnsi="Book Antiqua"/>
        </w:rPr>
        <w:t>84%)</w:t>
      </w:r>
      <w:r w:rsidR="00807CEC" w:rsidRPr="00BD23BB">
        <w:rPr>
          <w:rFonts w:ascii="Book Antiqua" w:hAnsi="Book Antiqua"/>
        </w:rPr>
        <w:t xml:space="preserve"> base on intent-to-treat and 81% (95%CI</w:t>
      </w:r>
      <w:r w:rsidR="00C126E4">
        <w:rPr>
          <w:rFonts w:ascii="Book Antiqua" w:eastAsiaTheme="minorEastAsia" w:hAnsi="Book Antiqua" w:hint="eastAsia"/>
          <w:lang w:eastAsia="zh-CN"/>
        </w:rPr>
        <w:t>:</w:t>
      </w:r>
      <w:r w:rsidR="00807CEC" w:rsidRPr="00BD23BB">
        <w:rPr>
          <w:rFonts w:ascii="Book Antiqua" w:hAnsi="Book Antiqua"/>
        </w:rPr>
        <w:t xml:space="preserve"> 63%</w:t>
      </w:r>
      <w:r w:rsidR="00C126E4">
        <w:rPr>
          <w:rFonts w:ascii="Book Antiqua" w:eastAsiaTheme="minorEastAsia" w:hAnsi="Book Antiqua" w:hint="eastAsia"/>
          <w:lang w:eastAsia="zh-CN"/>
        </w:rPr>
        <w:t>-</w:t>
      </w:r>
      <w:r w:rsidR="00807CEC" w:rsidRPr="00BD23BB">
        <w:rPr>
          <w:rFonts w:ascii="Book Antiqua" w:hAnsi="Book Antiqua"/>
        </w:rPr>
        <w:t xml:space="preserve">93%) </w:t>
      </w:r>
      <w:proofErr w:type="spellStart"/>
      <w:r w:rsidR="00807CEC" w:rsidRPr="00BD23BB">
        <w:rPr>
          <w:rFonts w:ascii="Book Antiqua" w:hAnsi="Book Antiqua"/>
        </w:rPr>
        <w:t>base</w:t>
      </w:r>
      <w:proofErr w:type="spellEnd"/>
      <w:r w:rsidR="00807CEC" w:rsidRPr="00BD23BB">
        <w:rPr>
          <w:rFonts w:ascii="Book Antiqua" w:hAnsi="Book Antiqua"/>
        </w:rPr>
        <w:t xml:space="preserve"> on actual treatment received</w:t>
      </w:r>
      <w:r w:rsidR="00325E58" w:rsidRPr="00BD23BB">
        <w:rPr>
          <w:rFonts w:ascii="Book Antiqua" w:hAnsi="Book Antiqua"/>
        </w:rPr>
        <w:fldChar w:fldCharType="begin"/>
      </w:r>
      <w:r w:rsidR="00325E58" w:rsidRPr="00BD23BB">
        <w:rPr>
          <w:rFonts w:ascii="Book Antiqua" w:hAnsi="Book Antiqua"/>
        </w:rPr>
        <w:instrText>ADDIN RW.CITE{{336 Maubec, E. 2011}}</w:instrText>
      </w:r>
      <w:r w:rsidR="00325E58" w:rsidRPr="00BD23BB">
        <w:rPr>
          <w:rFonts w:ascii="Book Antiqua" w:hAnsi="Book Antiqua"/>
        </w:rPr>
        <w:fldChar w:fldCharType="separate"/>
      </w:r>
      <w:r w:rsidR="00325E58" w:rsidRPr="00BD23BB">
        <w:rPr>
          <w:rFonts w:ascii="Book Antiqua" w:eastAsia="Times New Roman" w:hAnsi="Book Antiqua"/>
          <w:vertAlign w:val="superscript"/>
        </w:rPr>
        <w:t>[15</w:t>
      </w:r>
      <w:r w:rsidR="00325E58" w:rsidRPr="00BD23BB">
        <w:rPr>
          <w:rFonts w:ascii="Book Antiqua" w:hAnsi="Book Antiqua"/>
        </w:rPr>
        <w:fldChar w:fldCharType="end"/>
      </w:r>
      <w:r w:rsidR="00325E58" w:rsidRPr="00BD23BB">
        <w:rPr>
          <w:rFonts w:ascii="Book Antiqua" w:hAnsi="Book Antiqua"/>
          <w:vertAlign w:val="superscript"/>
        </w:rPr>
        <w:t>]</w:t>
      </w:r>
      <w:r w:rsidR="00C84429" w:rsidRPr="00BD23BB">
        <w:rPr>
          <w:rFonts w:ascii="Book Antiqua" w:hAnsi="Book Antiqua"/>
        </w:rPr>
        <w:t>.</w:t>
      </w:r>
      <w:r w:rsidR="001F4053">
        <w:rPr>
          <w:rFonts w:ascii="Book Antiqua" w:hAnsi="Book Antiqua"/>
        </w:rPr>
        <w:t xml:space="preserve"> </w:t>
      </w:r>
      <w:proofErr w:type="spellStart"/>
      <w:r w:rsidR="008A2D04" w:rsidRPr="00BD23BB">
        <w:rPr>
          <w:rFonts w:ascii="Book Antiqua" w:hAnsi="Book Antiqua"/>
        </w:rPr>
        <w:t>Cetuximab</w:t>
      </w:r>
      <w:proofErr w:type="spellEnd"/>
      <w:r w:rsidR="008A2D04" w:rsidRPr="00BD23BB">
        <w:rPr>
          <w:rFonts w:ascii="Book Antiqua" w:hAnsi="Book Antiqua"/>
        </w:rPr>
        <w:t xml:space="preserve"> was given as an intravenous infusion at 400</w:t>
      </w:r>
      <w:r w:rsidR="00070AE6">
        <w:rPr>
          <w:rFonts w:ascii="Book Antiqua" w:eastAsiaTheme="minorEastAsia" w:hAnsi="Book Antiqua" w:hint="eastAsia"/>
          <w:lang w:eastAsia="zh-CN"/>
        </w:rPr>
        <w:t xml:space="preserve"> </w:t>
      </w:r>
      <w:r w:rsidR="008A2D04" w:rsidRPr="00BD23BB">
        <w:rPr>
          <w:rFonts w:ascii="Book Antiqua" w:hAnsi="Book Antiqua"/>
        </w:rPr>
        <w:t>mg/m</w:t>
      </w:r>
      <w:r w:rsidR="008A2D04" w:rsidRPr="00BD23BB">
        <w:rPr>
          <w:rFonts w:ascii="Book Antiqua" w:hAnsi="Book Antiqua"/>
          <w:vertAlign w:val="superscript"/>
        </w:rPr>
        <w:t>2</w:t>
      </w:r>
      <w:r w:rsidR="008A2D04" w:rsidRPr="00BD23BB">
        <w:rPr>
          <w:rFonts w:ascii="Book Antiqua" w:hAnsi="Book Antiqua"/>
        </w:rPr>
        <w:t xml:space="preserve"> dose followed by weekly 1-hour infusion at a dose of 250</w:t>
      </w:r>
      <w:r w:rsidR="006C3CCA">
        <w:rPr>
          <w:rFonts w:ascii="Book Antiqua" w:eastAsiaTheme="minorEastAsia" w:hAnsi="Book Antiqua" w:hint="eastAsia"/>
          <w:lang w:eastAsia="zh-CN"/>
        </w:rPr>
        <w:t xml:space="preserve"> </w:t>
      </w:r>
      <w:r w:rsidR="008A2D04" w:rsidRPr="00BD23BB">
        <w:rPr>
          <w:rFonts w:ascii="Book Antiqua" w:hAnsi="Book Antiqua"/>
        </w:rPr>
        <w:lastRenderedPageBreak/>
        <w:t>mg/m</w:t>
      </w:r>
      <w:r w:rsidR="008A2D04" w:rsidRPr="00BD23BB">
        <w:rPr>
          <w:rFonts w:ascii="Book Antiqua" w:hAnsi="Book Antiqua"/>
          <w:vertAlign w:val="superscript"/>
        </w:rPr>
        <w:t>2</w:t>
      </w:r>
      <w:r w:rsidR="008A2D04" w:rsidRPr="00BD23BB">
        <w:rPr>
          <w:rFonts w:ascii="Book Antiqua" w:hAnsi="Book Antiqua"/>
        </w:rPr>
        <w:t>.</w:t>
      </w:r>
      <w:r w:rsidR="001F4053">
        <w:rPr>
          <w:rFonts w:ascii="Book Antiqua" w:hAnsi="Book Antiqua"/>
        </w:rPr>
        <w:t xml:space="preserve"> </w:t>
      </w:r>
      <w:r w:rsidR="003E578C" w:rsidRPr="00BD23BB">
        <w:rPr>
          <w:rFonts w:ascii="Book Antiqua" w:hAnsi="Book Antiqua"/>
        </w:rPr>
        <w:t>The median number of infusion received during the 48-week study was 15 (range 1 to 47 infusions</w:t>
      </w:r>
      <w:proofErr w:type="gramStart"/>
      <w:r w:rsidR="003E578C" w:rsidRPr="00BD23BB">
        <w:rPr>
          <w:rFonts w:ascii="Book Antiqua" w:hAnsi="Book Antiqua"/>
        </w:rPr>
        <w:t>)</w:t>
      </w:r>
      <w:proofErr w:type="gramEnd"/>
      <w:r w:rsidR="00070AE6" w:rsidRPr="00BD23BB">
        <w:rPr>
          <w:rFonts w:ascii="Book Antiqua" w:hAnsi="Book Antiqua"/>
        </w:rPr>
        <w:fldChar w:fldCharType="begin"/>
      </w:r>
      <w:r w:rsidR="00070AE6" w:rsidRPr="00BD23BB">
        <w:rPr>
          <w:rFonts w:ascii="Book Antiqua" w:hAnsi="Book Antiqua"/>
        </w:rPr>
        <w:instrText>ADDIN RW.CITE{{336 Maubec, E. 2011}}</w:instrText>
      </w:r>
      <w:r w:rsidR="00070AE6" w:rsidRPr="00BD23BB">
        <w:rPr>
          <w:rFonts w:ascii="Book Antiqua" w:hAnsi="Book Antiqua"/>
        </w:rPr>
        <w:fldChar w:fldCharType="separate"/>
      </w:r>
      <w:r w:rsidR="00070AE6" w:rsidRPr="00BD23BB">
        <w:rPr>
          <w:rFonts w:ascii="Book Antiqua" w:eastAsia="Times New Roman" w:hAnsi="Book Antiqua"/>
          <w:vertAlign w:val="superscript"/>
        </w:rPr>
        <w:t>[15</w:t>
      </w:r>
      <w:r w:rsidR="00070AE6" w:rsidRPr="00BD23BB">
        <w:rPr>
          <w:rFonts w:ascii="Book Antiqua" w:hAnsi="Book Antiqua"/>
        </w:rPr>
        <w:fldChar w:fldCharType="end"/>
      </w:r>
      <w:r w:rsidR="00070AE6" w:rsidRPr="00BD23BB">
        <w:rPr>
          <w:rFonts w:ascii="Book Antiqua" w:hAnsi="Book Antiqua"/>
          <w:vertAlign w:val="superscript"/>
        </w:rPr>
        <w:t>]</w:t>
      </w:r>
      <w:r w:rsidR="003E578C" w:rsidRPr="00BD23BB">
        <w:rPr>
          <w:rFonts w:ascii="Book Antiqua" w:hAnsi="Book Antiqua"/>
        </w:rPr>
        <w:t>.</w:t>
      </w:r>
      <w:r w:rsidR="001F4053">
        <w:rPr>
          <w:rFonts w:ascii="Book Antiqua" w:hAnsi="Book Antiqua"/>
        </w:rPr>
        <w:t xml:space="preserve"> </w:t>
      </w:r>
      <w:r w:rsidR="009117E7" w:rsidRPr="00BD23BB">
        <w:rPr>
          <w:rFonts w:ascii="Book Antiqua" w:hAnsi="Book Antiqua"/>
        </w:rPr>
        <w:t xml:space="preserve">There is currently </w:t>
      </w:r>
      <w:r w:rsidR="00A35F86" w:rsidRPr="00BD23BB">
        <w:rPr>
          <w:rFonts w:ascii="Book Antiqua" w:hAnsi="Book Antiqua"/>
        </w:rPr>
        <w:t xml:space="preserve">no </w:t>
      </w:r>
      <w:r w:rsidR="009117E7" w:rsidRPr="00BD23BB">
        <w:rPr>
          <w:rFonts w:ascii="Book Antiqua" w:hAnsi="Book Antiqua"/>
        </w:rPr>
        <w:t>published study on the effect of cetuximab compared to or in combination with standard cytotoxic chemotherapy.</w:t>
      </w:r>
      <w:r w:rsidR="001F4053">
        <w:rPr>
          <w:rFonts w:ascii="Book Antiqua" w:hAnsi="Book Antiqua"/>
        </w:rPr>
        <w:t xml:space="preserve"> </w:t>
      </w:r>
      <w:r w:rsidR="009117E7" w:rsidRPr="00BD23BB">
        <w:rPr>
          <w:rFonts w:ascii="Book Antiqua" w:hAnsi="Book Antiqua"/>
        </w:rPr>
        <w:t>However</w:t>
      </w:r>
      <w:r w:rsidR="004E2A05" w:rsidRPr="00BD23BB">
        <w:rPr>
          <w:rFonts w:ascii="Book Antiqua" w:hAnsi="Book Antiqua"/>
        </w:rPr>
        <w:t>, i</w:t>
      </w:r>
      <w:r w:rsidR="00257EB7" w:rsidRPr="00BD23BB">
        <w:rPr>
          <w:rFonts w:ascii="Book Antiqua" w:hAnsi="Book Antiqua"/>
        </w:rPr>
        <w:t xml:space="preserve">n </w:t>
      </w:r>
      <w:r w:rsidR="004E2A05" w:rsidRPr="00BD23BB">
        <w:rPr>
          <w:rFonts w:ascii="Book Antiqua" w:hAnsi="Book Antiqua"/>
        </w:rPr>
        <w:t xml:space="preserve">a study of </w:t>
      </w:r>
      <w:r w:rsidR="007C5E4E" w:rsidRPr="00BD23BB">
        <w:rPr>
          <w:rFonts w:ascii="Book Antiqua" w:hAnsi="Book Antiqua"/>
        </w:rPr>
        <w:t xml:space="preserve">424 </w:t>
      </w:r>
      <w:r w:rsidR="00257EB7" w:rsidRPr="00BD23BB">
        <w:rPr>
          <w:rFonts w:ascii="Book Antiqua" w:hAnsi="Book Antiqua"/>
        </w:rPr>
        <w:t xml:space="preserve">head and neck squamous cell carcinoma (HNSCC) </w:t>
      </w:r>
      <w:r w:rsidR="007C5E4E" w:rsidRPr="00BD23BB">
        <w:rPr>
          <w:rFonts w:ascii="Book Antiqua" w:hAnsi="Book Antiqua"/>
        </w:rPr>
        <w:t xml:space="preserve">randomized to high dose radiation </w:t>
      </w:r>
      <w:r w:rsidR="00F4340A" w:rsidRPr="00BD23BB">
        <w:rPr>
          <w:rFonts w:ascii="Book Antiqua" w:hAnsi="Book Antiqua"/>
        </w:rPr>
        <w:t xml:space="preserve">with or without cetuximab has shown superior median survival (54 </w:t>
      </w:r>
      <w:proofErr w:type="spellStart"/>
      <w:r w:rsidR="00A313EA">
        <w:rPr>
          <w:rFonts w:ascii="Book Antiqua" w:hAnsi="Book Antiqua"/>
        </w:rPr>
        <w:t>mo</w:t>
      </w:r>
      <w:proofErr w:type="spellEnd"/>
      <w:r w:rsidR="00F4340A" w:rsidRPr="00BD23BB">
        <w:rPr>
          <w:rFonts w:ascii="Book Antiqua" w:hAnsi="Book Antiqua"/>
        </w:rPr>
        <w:t xml:space="preserve"> </w:t>
      </w:r>
      <w:r w:rsidR="00F4340A" w:rsidRPr="00A313EA">
        <w:rPr>
          <w:rFonts w:ascii="Book Antiqua" w:hAnsi="Book Antiqua"/>
          <w:i/>
        </w:rPr>
        <w:t>vs</w:t>
      </w:r>
      <w:r w:rsidR="00F4340A" w:rsidRPr="00BD23BB">
        <w:rPr>
          <w:rFonts w:ascii="Book Antiqua" w:hAnsi="Book Antiqua"/>
        </w:rPr>
        <w:t xml:space="preserve"> 28 </w:t>
      </w:r>
      <w:proofErr w:type="spellStart"/>
      <w:r w:rsidR="00A313EA">
        <w:rPr>
          <w:rFonts w:ascii="Book Antiqua" w:hAnsi="Book Antiqua"/>
        </w:rPr>
        <w:t>mo</w:t>
      </w:r>
      <w:proofErr w:type="spellEnd"/>
      <w:r w:rsidR="00F4340A" w:rsidRPr="00BD23BB">
        <w:rPr>
          <w:rFonts w:ascii="Book Antiqua" w:hAnsi="Book Antiqua"/>
        </w:rPr>
        <w:t xml:space="preserve">) with the addition of </w:t>
      </w:r>
      <w:proofErr w:type="spellStart"/>
      <w:r w:rsidR="00F4340A" w:rsidRPr="00BD23BB">
        <w:rPr>
          <w:rFonts w:ascii="Book Antiqua" w:hAnsi="Book Antiqua"/>
        </w:rPr>
        <w:t>cetuximab</w:t>
      </w:r>
      <w:proofErr w:type="spellEnd"/>
      <w:r w:rsidR="00A313EA" w:rsidRPr="00BD23BB">
        <w:rPr>
          <w:rFonts w:ascii="Book Antiqua" w:hAnsi="Book Antiqua"/>
          <w:vertAlign w:val="superscript"/>
        </w:rPr>
        <w:t>[</w:t>
      </w:r>
      <w:r w:rsidR="00A313EA" w:rsidRPr="00BD23BB">
        <w:rPr>
          <w:rFonts w:ascii="Book Antiqua" w:hAnsi="Book Antiqua"/>
        </w:rPr>
        <w:fldChar w:fldCharType="begin"/>
      </w:r>
      <w:r w:rsidR="00A313EA" w:rsidRPr="00BD23BB">
        <w:rPr>
          <w:rFonts w:ascii="Book Antiqua" w:hAnsi="Book Antiqua"/>
        </w:rPr>
        <w:instrText>ADDIN RW.CITE{{567 Bonner, JA 2004}}</w:instrText>
      </w:r>
      <w:r w:rsidR="00A313EA" w:rsidRPr="00BD23BB">
        <w:rPr>
          <w:rFonts w:ascii="Book Antiqua" w:hAnsi="Book Antiqua"/>
        </w:rPr>
        <w:fldChar w:fldCharType="separate"/>
      </w:r>
      <w:r w:rsidR="00A313EA" w:rsidRPr="00BD23BB">
        <w:rPr>
          <w:rFonts w:ascii="Book Antiqua" w:eastAsia="Times New Roman" w:hAnsi="Book Antiqua"/>
          <w:vertAlign w:val="superscript"/>
        </w:rPr>
        <w:t>16</w:t>
      </w:r>
      <w:r w:rsidR="00A313EA" w:rsidRPr="00BD23BB">
        <w:rPr>
          <w:rFonts w:ascii="Book Antiqua" w:hAnsi="Book Antiqua"/>
        </w:rPr>
        <w:fldChar w:fldCharType="end"/>
      </w:r>
      <w:r w:rsidR="00A313EA" w:rsidRPr="00BD23BB">
        <w:rPr>
          <w:rFonts w:ascii="Book Antiqua" w:hAnsi="Book Antiqua"/>
          <w:vertAlign w:val="superscript"/>
        </w:rPr>
        <w:t>]</w:t>
      </w:r>
      <w:r w:rsidR="00F4340A" w:rsidRPr="00BD23BB">
        <w:rPr>
          <w:rFonts w:ascii="Book Antiqua" w:hAnsi="Book Antiqua"/>
        </w:rPr>
        <w:t>.</w:t>
      </w:r>
    </w:p>
    <w:p w14:paraId="66D512EF" w14:textId="145ADED1" w:rsidR="00AA5FF1" w:rsidRPr="00BD23BB" w:rsidRDefault="00AA5FF1" w:rsidP="000257DD">
      <w:pPr>
        <w:adjustRightInd w:val="0"/>
        <w:snapToGrid w:val="0"/>
        <w:spacing w:line="360" w:lineRule="auto"/>
        <w:jc w:val="both"/>
        <w:rPr>
          <w:rFonts w:ascii="Book Antiqua" w:hAnsi="Book Antiqua"/>
          <w:vertAlign w:val="superscript"/>
        </w:rPr>
      </w:pPr>
      <w:r w:rsidRPr="00BD23BB">
        <w:rPr>
          <w:rFonts w:ascii="Book Antiqua" w:hAnsi="Book Antiqua"/>
        </w:rPr>
        <w:tab/>
      </w:r>
      <w:proofErr w:type="spellStart"/>
      <w:r w:rsidR="006477F5" w:rsidRPr="00BD23BB">
        <w:rPr>
          <w:rFonts w:ascii="Book Antiqua" w:hAnsi="Book Antiqua"/>
        </w:rPr>
        <w:t>Gefitinib</w:t>
      </w:r>
      <w:proofErr w:type="spellEnd"/>
      <w:r w:rsidR="006477F5" w:rsidRPr="00BD23BB">
        <w:rPr>
          <w:rFonts w:ascii="Book Antiqua" w:hAnsi="Book Antiqua"/>
        </w:rPr>
        <w:t xml:space="preserve"> (ZD1839, </w:t>
      </w:r>
      <w:proofErr w:type="spellStart"/>
      <w:r w:rsidR="006477F5" w:rsidRPr="00BD23BB">
        <w:rPr>
          <w:rFonts w:ascii="Book Antiqua" w:hAnsi="Book Antiqua"/>
        </w:rPr>
        <w:t>Iressa</w:t>
      </w:r>
      <w:proofErr w:type="spellEnd"/>
      <w:r w:rsidR="006477F5" w:rsidRPr="00BD23BB">
        <w:rPr>
          <w:rFonts w:ascii="Book Antiqua" w:hAnsi="Book Antiqua"/>
        </w:rPr>
        <w:t>)</w:t>
      </w:r>
      <w:r w:rsidR="00E64094" w:rsidRPr="00BD23BB">
        <w:rPr>
          <w:rFonts w:ascii="Book Antiqua" w:hAnsi="Book Antiqua"/>
        </w:rPr>
        <w:t xml:space="preserve"> was the first orally administered EGFR inhibitor</w:t>
      </w:r>
      <w:r w:rsidR="00A858C6" w:rsidRPr="00BD23BB">
        <w:rPr>
          <w:rFonts w:ascii="Book Antiqua" w:hAnsi="Book Antiqua"/>
        </w:rPr>
        <w:t xml:space="preserve"> shown </w:t>
      </w:r>
      <w:r w:rsidR="00496EA8" w:rsidRPr="00BD23BB">
        <w:rPr>
          <w:rFonts w:ascii="Book Antiqua" w:hAnsi="Book Antiqua"/>
        </w:rPr>
        <w:t xml:space="preserve">to selectively inhibit EGFR tyrosine kinase activity </w:t>
      </w:r>
      <w:r w:rsidR="009A6D3C" w:rsidRPr="00BD23BB">
        <w:rPr>
          <w:rFonts w:ascii="Book Antiqua" w:hAnsi="Book Antiqua"/>
        </w:rPr>
        <w:t xml:space="preserve">through blockage of </w:t>
      </w:r>
      <w:proofErr w:type="spellStart"/>
      <w:proofErr w:type="gramStart"/>
      <w:r w:rsidR="009A6D3C" w:rsidRPr="00BD23BB">
        <w:rPr>
          <w:rFonts w:ascii="Book Antiqua" w:hAnsi="Book Antiqua"/>
        </w:rPr>
        <w:t>autophosphorylation</w:t>
      </w:r>
      <w:proofErr w:type="spellEnd"/>
      <w:proofErr w:type="gramEnd"/>
      <w:r w:rsidR="003A22A7" w:rsidRPr="00BD23BB">
        <w:rPr>
          <w:rFonts w:ascii="Book Antiqua" w:hAnsi="Book Antiqua"/>
        </w:rPr>
        <w:fldChar w:fldCharType="begin"/>
      </w:r>
      <w:r w:rsidR="003A22A7" w:rsidRPr="00BD23BB">
        <w:rPr>
          <w:rFonts w:ascii="Book Antiqua" w:hAnsi="Book Antiqua"/>
        </w:rPr>
        <w:instrText>ADDIN RW.CITE{{569 Wakeling, Alan E 2002}}</w:instrText>
      </w:r>
      <w:r w:rsidR="003A22A7" w:rsidRPr="00BD23BB">
        <w:rPr>
          <w:rFonts w:ascii="Book Antiqua" w:hAnsi="Book Antiqua"/>
        </w:rPr>
        <w:fldChar w:fldCharType="separate"/>
      </w:r>
      <w:r w:rsidR="003A22A7" w:rsidRPr="00BD23BB">
        <w:rPr>
          <w:rFonts w:ascii="Book Antiqua" w:eastAsia="Times New Roman" w:hAnsi="Book Antiqua"/>
          <w:vertAlign w:val="superscript"/>
        </w:rPr>
        <w:t>[17</w:t>
      </w:r>
      <w:r w:rsidR="003A22A7" w:rsidRPr="00BD23BB">
        <w:rPr>
          <w:rFonts w:ascii="Book Antiqua" w:hAnsi="Book Antiqua"/>
        </w:rPr>
        <w:fldChar w:fldCharType="end"/>
      </w:r>
      <w:r w:rsidR="003A22A7" w:rsidRPr="00BD23BB">
        <w:rPr>
          <w:rFonts w:ascii="Book Antiqua" w:hAnsi="Book Antiqua"/>
          <w:vertAlign w:val="superscript"/>
        </w:rPr>
        <w:t>]</w:t>
      </w:r>
      <w:r w:rsidR="009A6D3C" w:rsidRPr="00BD23BB">
        <w:rPr>
          <w:rFonts w:ascii="Book Antiqua" w:hAnsi="Book Antiqua"/>
        </w:rPr>
        <w:t>.</w:t>
      </w:r>
      <w:r w:rsidR="00B05502" w:rsidRPr="00BD23BB">
        <w:rPr>
          <w:rFonts w:ascii="Book Antiqua" w:hAnsi="Book Antiqua"/>
        </w:rPr>
        <w:t xml:space="preserve"> </w:t>
      </w:r>
      <w:r w:rsidR="00D51BA6" w:rsidRPr="00BD23BB">
        <w:rPr>
          <w:rFonts w:ascii="Book Antiqua" w:hAnsi="Book Antiqua"/>
        </w:rPr>
        <w:t>Gefitinib was approved in 2003 as monotherapy for non-small cell lung cancer (NSCLC), but the approval was amended to only in patients who had previously benefited from the drug due to lack of survival benefit especially when compared to erlotinib.</w:t>
      </w:r>
      <w:r w:rsidR="00B05502" w:rsidRPr="00BD23BB">
        <w:rPr>
          <w:rFonts w:ascii="Book Antiqua" w:hAnsi="Book Antiqua"/>
        </w:rPr>
        <w:t xml:space="preserve"> </w:t>
      </w:r>
      <w:r w:rsidR="001348B7" w:rsidRPr="00BD23BB">
        <w:rPr>
          <w:rFonts w:ascii="Book Antiqua" w:hAnsi="Book Antiqua"/>
        </w:rPr>
        <w:t xml:space="preserve">In vitro incubation of gefitinib </w:t>
      </w:r>
      <w:r w:rsidR="006E03FA" w:rsidRPr="00BD23BB">
        <w:rPr>
          <w:rFonts w:ascii="Book Antiqua" w:hAnsi="Book Antiqua"/>
        </w:rPr>
        <w:t>with EGF and cutaneous SCC cells showed a dose-dependent reduction in EGFR and MAPK phosphorylation between IC</w:t>
      </w:r>
      <w:r w:rsidR="006E03FA" w:rsidRPr="00BD23BB">
        <w:rPr>
          <w:rFonts w:ascii="Book Antiqua" w:hAnsi="Book Antiqua"/>
          <w:vertAlign w:val="subscript"/>
        </w:rPr>
        <w:t>50</w:t>
      </w:r>
      <w:r w:rsidR="006E03FA" w:rsidRPr="00BD23BB">
        <w:rPr>
          <w:rFonts w:ascii="Book Antiqua" w:hAnsi="Book Antiqua"/>
        </w:rPr>
        <w:t xml:space="preserve"> of 0.02 and 0.2 </w:t>
      </w:r>
      <w:proofErr w:type="spellStart"/>
      <w:proofErr w:type="gramStart"/>
      <w:r w:rsidR="006E03FA" w:rsidRPr="00BD23BB">
        <w:rPr>
          <w:rFonts w:ascii="Book Antiqua" w:hAnsi="Book Antiqua"/>
        </w:rPr>
        <w:t>μm</w:t>
      </w:r>
      <w:proofErr w:type="spellEnd"/>
      <w:proofErr w:type="gramEnd"/>
      <w:r w:rsidR="004D52C8" w:rsidRPr="00BD23BB">
        <w:rPr>
          <w:rFonts w:ascii="Book Antiqua" w:hAnsi="Book Antiqua"/>
        </w:rPr>
        <w:fldChar w:fldCharType="begin"/>
      </w:r>
      <w:r w:rsidR="004D52C8" w:rsidRPr="00BD23BB">
        <w:rPr>
          <w:rFonts w:ascii="Book Antiqua" w:hAnsi="Book Antiqua"/>
        </w:rPr>
        <w:instrText>ADDIN RW.CITE{{570 Barnes, Christopher J 2003}}</w:instrText>
      </w:r>
      <w:r w:rsidR="004D52C8" w:rsidRPr="00BD23BB">
        <w:rPr>
          <w:rFonts w:ascii="Book Antiqua" w:hAnsi="Book Antiqua"/>
        </w:rPr>
        <w:fldChar w:fldCharType="separate"/>
      </w:r>
      <w:r w:rsidR="004D52C8" w:rsidRPr="00BD23BB">
        <w:rPr>
          <w:rFonts w:ascii="Book Antiqua" w:eastAsia="Times New Roman" w:hAnsi="Book Antiqua"/>
          <w:vertAlign w:val="superscript"/>
        </w:rPr>
        <w:t>[18</w:t>
      </w:r>
      <w:r w:rsidR="004D52C8" w:rsidRPr="00BD23BB">
        <w:rPr>
          <w:rFonts w:ascii="Book Antiqua" w:hAnsi="Book Antiqua"/>
        </w:rPr>
        <w:fldChar w:fldCharType="end"/>
      </w:r>
      <w:r w:rsidR="004D52C8" w:rsidRPr="00BD23BB">
        <w:rPr>
          <w:rFonts w:ascii="Book Antiqua" w:hAnsi="Book Antiqua"/>
          <w:vertAlign w:val="superscript"/>
        </w:rPr>
        <w:t>]</w:t>
      </w:r>
      <w:r w:rsidR="006E03FA" w:rsidRPr="00BD23BB">
        <w:rPr>
          <w:rFonts w:ascii="Book Antiqua" w:hAnsi="Book Antiqua"/>
        </w:rPr>
        <w:t>.</w:t>
      </w:r>
      <w:r w:rsidR="001F4053">
        <w:rPr>
          <w:rFonts w:ascii="Book Antiqua" w:hAnsi="Book Antiqua"/>
        </w:rPr>
        <w:t xml:space="preserve"> </w:t>
      </w:r>
      <w:r w:rsidR="009A1173" w:rsidRPr="00BD23BB">
        <w:rPr>
          <w:rFonts w:ascii="Book Antiqua" w:hAnsi="Book Antiqua"/>
        </w:rPr>
        <w:t xml:space="preserve">In 22 patients with locally aggressive or recurrent cutaneous SCC, </w:t>
      </w:r>
      <w:proofErr w:type="spellStart"/>
      <w:r w:rsidR="00AB0914" w:rsidRPr="00BD23BB">
        <w:rPr>
          <w:rFonts w:ascii="Book Antiqua" w:hAnsi="Book Antiqua"/>
        </w:rPr>
        <w:t>neoadjuvant</w:t>
      </w:r>
      <w:proofErr w:type="spellEnd"/>
      <w:r w:rsidR="00AB0914" w:rsidRPr="00BD23BB">
        <w:rPr>
          <w:rFonts w:ascii="Book Antiqua" w:hAnsi="Book Antiqua"/>
        </w:rPr>
        <w:t xml:space="preserve"> use of </w:t>
      </w:r>
      <w:proofErr w:type="spellStart"/>
      <w:r w:rsidR="00AB0914" w:rsidRPr="00BD23BB">
        <w:rPr>
          <w:rFonts w:ascii="Book Antiqua" w:hAnsi="Book Antiqua"/>
        </w:rPr>
        <w:t>gefitinib</w:t>
      </w:r>
      <w:proofErr w:type="spellEnd"/>
      <w:r w:rsidR="00AB0914" w:rsidRPr="00BD23BB">
        <w:rPr>
          <w:rFonts w:ascii="Book Antiqua" w:hAnsi="Book Antiqua"/>
        </w:rPr>
        <w:t xml:space="preserve"> </w:t>
      </w:r>
      <w:r w:rsidR="00464C1D" w:rsidRPr="00BD23BB">
        <w:rPr>
          <w:rFonts w:ascii="Book Antiqua" w:hAnsi="Book Antiqua"/>
        </w:rPr>
        <w:t>250</w:t>
      </w:r>
      <w:r w:rsidR="00812239">
        <w:rPr>
          <w:rFonts w:ascii="Book Antiqua" w:eastAsiaTheme="minorEastAsia" w:hAnsi="Book Antiqua" w:hint="eastAsia"/>
          <w:lang w:eastAsia="zh-CN"/>
        </w:rPr>
        <w:t xml:space="preserve"> </w:t>
      </w:r>
      <w:r w:rsidR="00464C1D" w:rsidRPr="00BD23BB">
        <w:rPr>
          <w:rFonts w:ascii="Book Antiqua" w:hAnsi="Book Antiqua"/>
        </w:rPr>
        <w:t>mg per day showed overall response rate of 45.5% (95%CI</w:t>
      </w:r>
      <w:r w:rsidR="00437F0A">
        <w:rPr>
          <w:rFonts w:ascii="Book Antiqua" w:eastAsiaTheme="minorEastAsia" w:hAnsi="Book Antiqua" w:hint="eastAsia"/>
          <w:lang w:eastAsia="zh-CN"/>
        </w:rPr>
        <w:t>:</w:t>
      </w:r>
      <w:r w:rsidR="00464C1D" w:rsidRPr="00BD23BB">
        <w:rPr>
          <w:rFonts w:ascii="Book Antiqua" w:hAnsi="Book Antiqua"/>
        </w:rPr>
        <w:t xml:space="preserve"> 24.4</w:t>
      </w:r>
      <w:r w:rsidR="00437F0A" w:rsidRPr="00BD23BB">
        <w:rPr>
          <w:rFonts w:ascii="Book Antiqua" w:hAnsi="Book Antiqua"/>
        </w:rPr>
        <w:t>%</w:t>
      </w:r>
      <w:r w:rsidR="00437F0A">
        <w:rPr>
          <w:rFonts w:ascii="Book Antiqua" w:eastAsiaTheme="minorEastAsia" w:hAnsi="Book Antiqua" w:hint="eastAsia"/>
          <w:lang w:eastAsia="zh-CN"/>
        </w:rPr>
        <w:t>-</w:t>
      </w:r>
      <w:r w:rsidR="00464C1D" w:rsidRPr="00BD23BB">
        <w:rPr>
          <w:rFonts w:ascii="Book Antiqua" w:hAnsi="Book Antiqua"/>
        </w:rPr>
        <w:t>67.8%)</w:t>
      </w:r>
      <w:r w:rsidR="00F121FB" w:rsidRPr="00BD23BB">
        <w:rPr>
          <w:rFonts w:ascii="Book Antiqua" w:hAnsi="Book Antiqua"/>
        </w:rPr>
        <w:t xml:space="preserve"> and 2-year overall survival of 72.1% (95%CI</w:t>
      </w:r>
      <w:r w:rsidR="00B01BDB">
        <w:rPr>
          <w:rFonts w:ascii="Book Antiqua" w:eastAsiaTheme="minorEastAsia" w:hAnsi="Book Antiqua" w:hint="eastAsia"/>
          <w:lang w:eastAsia="zh-CN"/>
        </w:rPr>
        <w:t>:</w:t>
      </w:r>
      <w:r w:rsidR="00F121FB" w:rsidRPr="00BD23BB">
        <w:rPr>
          <w:rFonts w:ascii="Book Antiqua" w:hAnsi="Book Antiqua"/>
        </w:rPr>
        <w:t xml:space="preserve"> 55.4</w:t>
      </w:r>
      <w:r w:rsidR="00B01BDB" w:rsidRPr="00BD23BB">
        <w:rPr>
          <w:rFonts w:ascii="Book Antiqua" w:hAnsi="Book Antiqua"/>
        </w:rPr>
        <w:t>%</w:t>
      </w:r>
      <w:r w:rsidR="00B01BDB">
        <w:rPr>
          <w:rFonts w:ascii="Book Antiqua" w:eastAsiaTheme="minorEastAsia" w:hAnsi="Book Antiqua" w:hint="eastAsia"/>
          <w:lang w:eastAsia="zh-CN"/>
        </w:rPr>
        <w:t>-</w:t>
      </w:r>
      <w:r w:rsidR="00F121FB" w:rsidRPr="00BD23BB">
        <w:rPr>
          <w:rFonts w:ascii="Book Antiqua" w:hAnsi="Book Antiqua"/>
        </w:rPr>
        <w:t>93.9%)</w:t>
      </w:r>
      <w:r w:rsidR="00B23FDA" w:rsidRPr="00BD23BB">
        <w:rPr>
          <w:rFonts w:ascii="Book Antiqua" w:hAnsi="Book Antiqua"/>
          <w:vertAlign w:val="superscript"/>
        </w:rPr>
        <w:t>[</w:t>
      </w:r>
      <w:r w:rsidR="00B23FDA" w:rsidRPr="00BD23BB">
        <w:rPr>
          <w:rFonts w:ascii="Book Antiqua" w:hAnsi="Book Antiqua"/>
        </w:rPr>
        <w:fldChar w:fldCharType="begin"/>
      </w:r>
      <w:r w:rsidR="00B23FDA" w:rsidRPr="00BD23BB">
        <w:rPr>
          <w:rFonts w:ascii="Book Antiqua" w:hAnsi="Book Antiqua"/>
        </w:rPr>
        <w:instrText>ADDIN RW.CITE{{571 Lewis, Carol M 2012}}</w:instrText>
      </w:r>
      <w:r w:rsidR="00B23FDA" w:rsidRPr="00BD23BB">
        <w:rPr>
          <w:rFonts w:ascii="Book Antiqua" w:hAnsi="Book Antiqua"/>
        </w:rPr>
        <w:fldChar w:fldCharType="separate"/>
      </w:r>
      <w:r w:rsidR="00B23FDA" w:rsidRPr="00BD23BB">
        <w:rPr>
          <w:rFonts w:ascii="Book Antiqua" w:eastAsia="Times New Roman" w:hAnsi="Book Antiqua"/>
          <w:vertAlign w:val="superscript"/>
        </w:rPr>
        <w:t>19</w:t>
      </w:r>
      <w:r w:rsidR="00B23FDA" w:rsidRPr="00BD23BB">
        <w:rPr>
          <w:rFonts w:ascii="Book Antiqua" w:hAnsi="Book Antiqua"/>
        </w:rPr>
        <w:fldChar w:fldCharType="end"/>
      </w:r>
      <w:r w:rsidR="00B23FDA" w:rsidRPr="00BD23BB">
        <w:rPr>
          <w:rFonts w:ascii="Book Antiqua" w:hAnsi="Book Antiqua"/>
          <w:vertAlign w:val="superscript"/>
        </w:rPr>
        <w:t>]</w:t>
      </w:r>
      <w:r w:rsidR="00464C1D" w:rsidRPr="00BD23BB">
        <w:rPr>
          <w:rFonts w:ascii="Book Antiqua" w:hAnsi="Book Antiqua"/>
        </w:rPr>
        <w:t>.</w:t>
      </w:r>
      <w:r w:rsidR="001F4053">
        <w:rPr>
          <w:rFonts w:ascii="Book Antiqua" w:hAnsi="Book Antiqua"/>
        </w:rPr>
        <w:t xml:space="preserve"> </w:t>
      </w:r>
      <w:r w:rsidR="00F121FB" w:rsidRPr="00BD23BB">
        <w:rPr>
          <w:rFonts w:ascii="Book Antiqua" w:hAnsi="Book Antiqua"/>
        </w:rPr>
        <w:t>Of the 4 patients who showed complete response in this study, all were alive and were disease free at last follow-</w:t>
      </w:r>
      <w:proofErr w:type="gramStart"/>
      <w:r w:rsidR="00F121FB" w:rsidRPr="00BD23BB">
        <w:rPr>
          <w:rFonts w:ascii="Book Antiqua" w:hAnsi="Book Antiqua"/>
        </w:rPr>
        <w:t>up</w:t>
      </w:r>
      <w:proofErr w:type="gramEnd"/>
      <w:r w:rsidR="00276DE8" w:rsidRPr="00BD23BB">
        <w:rPr>
          <w:rFonts w:ascii="Book Antiqua" w:hAnsi="Book Antiqua"/>
        </w:rPr>
        <w:fldChar w:fldCharType="begin"/>
      </w:r>
      <w:r w:rsidR="00276DE8" w:rsidRPr="00BD23BB">
        <w:rPr>
          <w:rFonts w:ascii="Book Antiqua" w:hAnsi="Book Antiqua"/>
        </w:rPr>
        <w:instrText>ADDIN RW.CITE{{571 Lewis, Carol M 2012}}</w:instrText>
      </w:r>
      <w:r w:rsidR="00276DE8" w:rsidRPr="00BD23BB">
        <w:rPr>
          <w:rFonts w:ascii="Book Antiqua" w:hAnsi="Book Antiqua"/>
        </w:rPr>
        <w:fldChar w:fldCharType="separate"/>
      </w:r>
      <w:r w:rsidR="00276DE8" w:rsidRPr="00BD23BB">
        <w:rPr>
          <w:rFonts w:ascii="Book Antiqua" w:eastAsia="Times New Roman" w:hAnsi="Book Antiqua"/>
          <w:vertAlign w:val="superscript"/>
        </w:rPr>
        <w:t>[19</w:t>
      </w:r>
      <w:r w:rsidR="00276DE8" w:rsidRPr="00BD23BB">
        <w:rPr>
          <w:rFonts w:ascii="Book Antiqua" w:hAnsi="Book Antiqua"/>
        </w:rPr>
        <w:fldChar w:fldCharType="end"/>
      </w:r>
      <w:r w:rsidR="00276DE8" w:rsidRPr="00BD23BB">
        <w:rPr>
          <w:rFonts w:ascii="Book Antiqua" w:hAnsi="Book Antiqua"/>
          <w:vertAlign w:val="superscript"/>
        </w:rPr>
        <w:t>]</w:t>
      </w:r>
      <w:r w:rsidR="00F121FB" w:rsidRPr="00BD23BB">
        <w:rPr>
          <w:rFonts w:ascii="Book Antiqua" w:hAnsi="Book Antiqua"/>
        </w:rPr>
        <w:t>.</w:t>
      </w:r>
      <w:r w:rsidR="001F4053">
        <w:rPr>
          <w:rFonts w:ascii="Book Antiqua" w:hAnsi="Book Antiqua"/>
        </w:rPr>
        <w:t xml:space="preserve"> </w:t>
      </w:r>
      <w:r w:rsidR="00A1148B" w:rsidRPr="00BD23BB">
        <w:rPr>
          <w:rFonts w:ascii="Book Antiqua" w:hAnsi="Book Antiqua"/>
        </w:rPr>
        <w:t xml:space="preserve">In addition, 3 of these 4 patients with complete response showed pathologic complete response with no evidence of SCC in their resected surgical </w:t>
      </w:r>
      <w:proofErr w:type="gramStart"/>
      <w:r w:rsidR="00A1148B" w:rsidRPr="00BD23BB">
        <w:rPr>
          <w:rFonts w:ascii="Book Antiqua" w:hAnsi="Book Antiqua"/>
        </w:rPr>
        <w:t>tissue</w:t>
      </w:r>
      <w:proofErr w:type="gramEnd"/>
      <w:r w:rsidR="00276DE8" w:rsidRPr="00BD23BB">
        <w:rPr>
          <w:rFonts w:ascii="Book Antiqua" w:hAnsi="Book Antiqua"/>
        </w:rPr>
        <w:fldChar w:fldCharType="begin"/>
      </w:r>
      <w:r w:rsidR="00276DE8" w:rsidRPr="00BD23BB">
        <w:rPr>
          <w:rFonts w:ascii="Book Antiqua" w:hAnsi="Book Antiqua"/>
        </w:rPr>
        <w:instrText>ADDIN RW.CITE{{571 Lewis, Carol M 2012}}</w:instrText>
      </w:r>
      <w:r w:rsidR="00276DE8" w:rsidRPr="00BD23BB">
        <w:rPr>
          <w:rFonts w:ascii="Book Antiqua" w:hAnsi="Book Antiqua"/>
        </w:rPr>
        <w:fldChar w:fldCharType="separate"/>
      </w:r>
      <w:r w:rsidR="00276DE8" w:rsidRPr="00BD23BB">
        <w:rPr>
          <w:rFonts w:ascii="Book Antiqua" w:eastAsia="Times New Roman" w:hAnsi="Book Antiqua"/>
          <w:vertAlign w:val="superscript"/>
        </w:rPr>
        <w:t>[19</w:t>
      </w:r>
      <w:r w:rsidR="00276DE8" w:rsidRPr="00BD23BB">
        <w:rPr>
          <w:rFonts w:ascii="Book Antiqua" w:hAnsi="Book Antiqua"/>
        </w:rPr>
        <w:fldChar w:fldCharType="end"/>
      </w:r>
      <w:r w:rsidR="00276DE8" w:rsidRPr="00BD23BB">
        <w:rPr>
          <w:rFonts w:ascii="Book Antiqua" w:hAnsi="Book Antiqua"/>
          <w:vertAlign w:val="superscript"/>
        </w:rPr>
        <w:t>]</w:t>
      </w:r>
      <w:r w:rsidR="00A1148B" w:rsidRPr="00BD23BB">
        <w:rPr>
          <w:rFonts w:ascii="Book Antiqua" w:hAnsi="Book Antiqua"/>
        </w:rPr>
        <w:t>.</w:t>
      </w:r>
      <w:r w:rsidR="001F4053">
        <w:rPr>
          <w:rFonts w:ascii="Book Antiqua" w:hAnsi="Book Antiqua"/>
        </w:rPr>
        <w:t xml:space="preserve"> </w:t>
      </w:r>
      <w:r w:rsidR="0027442E" w:rsidRPr="00BD23BB">
        <w:rPr>
          <w:rFonts w:ascii="Book Antiqua" w:hAnsi="Book Antiqua"/>
        </w:rPr>
        <w:t xml:space="preserve">There is currently only 1 case report of use of gefitinib as primary treatment for metastatic cutaneous SCC of the foot showed maintained clinical response for 30 </w:t>
      </w:r>
      <w:proofErr w:type="spellStart"/>
      <w:r w:rsidR="00A313EA">
        <w:rPr>
          <w:rFonts w:ascii="Book Antiqua" w:hAnsi="Book Antiqua"/>
        </w:rPr>
        <w:t>mo</w:t>
      </w:r>
      <w:proofErr w:type="spellEnd"/>
      <w:r w:rsidR="00E242FD" w:rsidRPr="00BD23BB">
        <w:rPr>
          <w:rFonts w:ascii="Book Antiqua" w:hAnsi="Book Antiqua"/>
        </w:rPr>
        <w:t xml:space="preserve"> and an additional 12 </w:t>
      </w:r>
      <w:proofErr w:type="spellStart"/>
      <w:r w:rsidR="00A313EA">
        <w:rPr>
          <w:rFonts w:ascii="Book Antiqua" w:hAnsi="Book Antiqua"/>
        </w:rPr>
        <w:t>mo</w:t>
      </w:r>
      <w:proofErr w:type="spellEnd"/>
      <w:r w:rsidR="00E242FD" w:rsidRPr="00BD23BB">
        <w:rPr>
          <w:rFonts w:ascii="Book Antiqua" w:hAnsi="Book Antiqua"/>
        </w:rPr>
        <w:t xml:space="preserve"> with the addition of </w:t>
      </w:r>
      <w:proofErr w:type="spellStart"/>
      <w:proofErr w:type="gramStart"/>
      <w:r w:rsidR="00E242FD" w:rsidRPr="00BD23BB">
        <w:rPr>
          <w:rFonts w:ascii="Book Antiqua" w:hAnsi="Book Antiqua"/>
        </w:rPr>
        <w:t>sirolimus</w:t>
      </w:r>
      <w:proofErr w:type="spellEnd"/>
      <w:r w:rsidR="008737A3" w:rsidRPr="00BD23BB">
        <w:rPr>
          <w:rFonts w:ascii="Book Antiqua" w:hAnsi="Book Antiqua"/>
          <w:vertAlign w:val="superscript"/>
        </w:rPr>
        <w:t>[</w:t>
      </w:r>
      <w:proofErr w:type="gramEnd"/>
      <w:r w:rsidR="008737A3" w:rsidRPr="00BD23BB">
        <w:rPr>
          <w:rFonts w:ascii="Book Antiqua" w:hAnsi="Book Antiqua"/>
        </w:rPr>
        <w:fldChar w:fldCharType="begin"/>
      </w:r>
      <w:r w:rsidR="008737A3" w:rsidRPr="00BD23BB">
        <w:rPr>
          <w:rFonts w:ascii="Book Antiqua" w:hAnsi="Book Antiqua"/>
        </w:rPr>
        <w:instrText>ADDIN RW.CITE{{572 Bossi, P. 2012}}</w:instrText>
      </w:r>
      <w:r w:rsidR="008737A3" w:rsidRPr="00BD23BB">
        <w:rPr>
          <w:rFonts w:ascii="Book Antiqua" w:hAnsi="Book Antiqua"/>
        </w:rPr>
        <w:fldChar w:fldCharType="separate"/>
      </w:r>
      <w:r w:rsidR="008737A3" w:rsidRPr="00BD23BB">
        <w:rPr>
          <w:rFonts w:ascii="Book Antiqua" w:eastAsia="Times New Roman" w:hAnsi="Book Antiqua"/>
          <w:vertAlign w:val="superscript"/>
        </w:rPr>
        <w:t>20</w:t>
      </w:r>
      <w:r w:rsidR="008737A3" w:rsidRPr="00BD23BB">
        <w:rPr>
          <w:rFonts w:ascii="Book Antiqua" w:hAnsi="Book Antiqua"/>
        </w:rPr>
        <w:fldChar w:fldCharType="end"/>
      </w:r>
      <w:r w:rsidR="008737A3" w:rsidRPr="00BD23BB">
        <w:rPr>
          <w:rFonts w:ascii="Book Antiqua" w:hAnsi="Book Antiqua"/>
          <w:vertAlign w:val="superscript"/>
        </w:rPr>
        <w:t>]</w:t>
      </w:r>
      <w:r w:rsidR="00E242FD" w:rsidRPr="00BD23BB">
        <w:rPr>
          <w:rFonts w:ascii="Book Antiqua" w:hAnsi="Book Antiqua"/>
        </w:rPr>
        <w:t>.</w:t>
      </w:r>
    </w:p>
    <w:p w14:paraId="1744423A" w14:textId="782FEE94" w:rsidR="003F68BB" w:rsidRPr="00BD23BB" w:rsidRDefault="003F68BB" w:rsidP="000257DD">
      <w:pPr>
        <w:adjustRightInd w:val="0"/>
        <w:snapToGrid w:val="0"/>
        <w:spacing w:line="360" w:lineRule="auto"/>
        <w:jc w:val="both"/>
        <w:rPr>
          <w:rFonts w:ascii="Book Antiqua" w:hAnsi="Book Antiqua"/>
          <w:vertAlign w:val="superscript"/>
        </w:rPr>
      </w:pPr>
      <w:r w:rsidRPr="00BD23BB">
        <w:rPr>
          <w:rFonts w:ascii="Book Antiqua" w:hAnsi="Book Antiqua"/>
        </w:rPr>
        <w:tab/>
      </w:r>
      <w:r w:rsidR="00EF4761" w:rsidRPr="00BD23BB">
        <w:rPr>
          <w:rFonts w:ascii="Book Antiqua" w:hAnsi="Book Antiqua"/>
        </w:rPr>
        <w:t xml:space="preserve">Erlotinib (OSI-744, Tarceva) </w:t>
      </w:r>
      <w:r w:rsidR="00423B6B" w:rsidRPr="00BD23BB">
        <w:rPr>
          <w:rFonts w:ascii="Book Antiqua" w:hAnsi="Book Antiqua"/>
        </w:rPr>
        <w:t>is similar to gefitinib in that it inhibit</w:t>
      </w:r>
      <w:r w:rsidR="00045196" w:rsidRPr="00BD23BB">
        <w:rPr>
          <w:rFonts w:ascii="Book Antiqua" w:hAnsi="Book Antiqua"/>
        </w:rPr>
        <w:t>s</w:t>
      </w:r>
      <w:r w:rsidR="00423B6B" w:rsidRPr="00BD23BB">
        <w:rPr>
          <w:rFonts w:ascii="Book Antiqua" w:hAnsi="Book Antiqua"/>
        </w:rPr>
        <w:t xml:space="preserve"> EGFR activity through reduction of </w:t>
      </w:r>
      <w:proofErr w:type="spellStart"/>
      <w:r w:rsidR="00423B6B" w:rsidRPr="00BD23BB">
        <w:rPr>
          <w:rFonts w:ascii="Book Antiqua" w:hAnsi="Book Antiqua"/>
        </w:rPr>
        <w:t>autophosphorylation</w:t>
      </w:r>
      <w:proofErr w:type="spellEnd"/>
      <w:r w:rsidR="00423B6B" w:rsidRPr="00BD23BB">
        <w:rPr>
          <w:rFonts w:ascii="Book Antiqua" w:hAnsi="Book Antiqua"/>
        </w:rPr>
        <w:t xml:space="preserve"> causing cell cycle arrest at G1 phase</w:t>
      </w:r>
      <w:r w:rsidR="00FF1017" w:rsidRPr="00BD23BB">
        <w:rPr>
          <w:rFonts w:ascii="Book Antiqua" w:hAnsi="Book Antiqua"/>
        </w:rPr>
        <w:t>;</w:t>
      </w:r>
      <w:r w:rsidR="00045196" w:rsidRPr="00BD23BB">
        <w:rPr>
          <w:rFonts w:ascii="Book Antiqua" w:hAnsi="Book Antiqua"/>
        </w:rPr>
        <w:t xml:space="preserve"> however, it does this through competitive inhibition with </w:t>
      </w:r>
      <w:proofErr w:type="gramStart"/>
      <w:r w:rsidR="00045196" w:rsidRPr="00BD23BB">
        <w:rPr>
          <w:rFonts w:ascii="Book Antiqua" w:hAnsi="Book Antiqua"/>
        </w:rPr>
        <w:t>ATP</w:t>
      </w:r>
      <w:proofErr w:type="gramEnd"/>
      <w:r w:rsidR="0064686A" w:rsidRPr="00BD23BB">
        <w:rPr>
          <w:rFonts w:ascii="Book Antiqua" w:hAnsi="Book Antiqua"/>
        </w:rPr>
        <w:fldChar w:fldCharType="begin"/>
      </w:r>
      <w:r w:rsidR="0064686A" w:rsidRPr="00BD23BB">
        <w:rPr>
          <w:rFonts w:ascii="Book Antiqua" w:hAnsi="Book Antiqua"/>
        </w:rPr>
        <w:instrText>ADDIN RW.CITE{{573 Moyer, James D 1997}}</w:instrText>
      </w:r>
      <w:r w:rsidR="0064686A" w:rsidRPr="00BD23BB">
        <w:rPr>
          <w:rFonts w:ascii="Book Antiqua" w:hAnsi="Book Antiqua"/>
        </w:rPr>
        <w:fldChar w:fldCharType="separate"/>
      </w:r>
      <w:r w:rsidR="0064686A" w:rsidRPr="00BD23BB">
        <w:rPr>
          <w:rFonts w:ascii="Book Antiqua" w:eastAsia="Times New Roman" w:hAnsi="Book Antiqua"/>
          <w:vertAlign w:val="superscript"/>
        </w:rPr>
        <w:t>[21</w:t>
      </w:r>
      <w:r w:rsidR="0064686A" w:rsidRPr="00BD23BB">
        <w:rPr>
          <w:rFonts w:ascii="Book Antiqua" w:hAnsi="Book Antiqua"/>
        </w:rPr>
        <w:fldChar w:fldCharType="end"/>
      </w:r>
      <w:r w:rsidR="0064686A" w:rsidRPr="00BD23BB">
        <w:rPr>
          <w:rFonts w:ascii="Book Antiqua" w:hAnsi="Book Antiqua"/>
          <w:vertAlign w:val="superscript"/>
        </w:rPr>
        <w:t>]</w:t>
      </w:r>
      <w:r w:rsidR="00423B6B" w:rsidRPr="00BD23BB">
        <w:rPr>
          <w:rFonts w:ascii="Book Antiqua" w:hAnsi="Book Antiqua"/>
        </w:rPr>
        <w:t>.</w:t>
      </w:r>
      <w:r w:rsidR="001F4053">
        <w:rPr>
          <w:rFonts w:ascii="Book Antiqua" w:hAnsi="Book Antiqua"/>
        </w:rPr>
        <w:t xml:space="preserve"> </w:t>
      </w:r>
      <w:r w:rsidR="00CC0E8E" w:rsidRPr="00BD23BB">
        <w:rPr>
          <w:rFonts w:ascii="Book Antiqua" w:hAnsi="Book Antiqua"/>
        </w:rPr>
        <w:t xml:space="preserve">FDA first approved its use on November 18, 2004, for treatment of patients with locally advanced or metastatic </w:t>
      </w:r>
      <w:r w:rsidR="00294CB0" w:rsidRPr="00BD23BB">
        <w:rPr>
          <w:rFonts w:ascii="Book Antiqua" w:hAnsi="Book Antiqua"/>
        </w:rPr>
        <w:t>NSCLC</w:t>
      </w:r>
      <w:r w:rsidR="00CC0E8E" w:rsidRPr="00BD23BB">
        <w:rPr>
          <w:rFonts w:ascii="Book Antiqua" w:hAnsi="Book Antiqua"/>
        </w:rPr>
        <w:t xml:space="preserve"> after failure of at lease one prior chemotherapy regimen.</w:t>
      </w:r>
      <w:r w:rsidR="001F4053">
        <w:rPr>
          <w:rFonts w:ascii="Book Antiqua" w:hAnsi="Book Antiqua"/>
        </w:rPr>
        <w:t xml:space="preserve"> </w:t>
      </w:r>
      <w:r w:rsidR="00294CB0" w:rsidRPr="00BD23BB">
        <w:rPr>
          <w:rFonts w:ascii="Book Antiqua" w:hAnsi="Book Antiqua"/>
        </w:rPr>
        <w:t xml:space="preserve">It was later approved for use in locally advanced or metastatic pancreatic carcinoma in combination with gemcitabine and most recently as first-line therapy for metastatic NSCLC in the </w:t>
      </w:r>
      <w:r w:rsidR="00294CB0" w:rsidRPr="00BD23BB">
        <w:rPr>
          <w:rFonts w:ascii="Book Antiqua" w:hAnsi="Book Antiqua"/>
        </w:rPr>
        <w:lastRenderedPageBreak/>
        <w:t>presence of EGFR mutation.</w:t>
      </w:r>
      <w:r w:rsidR="001F4053">
        <w:rPr>
          <w:rFonts w:ascii="Book Antiqua" w:hAnsi="Book Antiqua"/>
        </w:rPr>
        <w:t xml:space="preserve"> </w:t>
      </w:r>
      <w:r w:rsidR="00D51BA6" w:rsidRPr="00BD23BB">
        <w:rPr>
          <w:rFonts w:ascii="Book Antiqua" w:hAnsi="Book Antiqua"/>
        </w:rPr>
        <w:t>To our knowledge t</w:t>
      </w:r>
      <w:r w:rsidR="004B4FAA" w:rsidRPr="00BD23BB">
        <w:rPr>
          <w:rFonts w:ascii="Book Antiqua" w:hAnsi="Book Antiqua"/>
        </w:rPr>
        <w:t>he use of erlotinib in cutaneous SCC has only been investigated in one phase 1 study of erlotinib plus radiation therapy after surgical resection.</w:t>
      </w:r>
      <w:r w:rsidR="001F4053">
        <w:rPr>
          <w:rFonts w:ascii="Book Antiqua" w:hAnsi="Book Antiqua"/>
        </w:rPr>
        <w:t xml:space="preserve"> </w:t>
      </w:r>
      <w:r w:rsidR="004B4FAA" w:rsidRPr="00BD23BB">
        <w:rPr>
          <w:rFonts w:ascii="Book Antiqua" w:hAnsi="Book Antiqua"/>
        </w:rPr>
        <w:t>The 2-year overall survival was 65% with median time to recurrence of 10.5</w:t>
      </w:r>
      <w:r w:rsidR="00A313EA">
        <w:rPr>
          <w:rFonts w:ascii="Book Antiqua" w:hAnsi="Book Antiqua"/>
        </w:rPr>
        <w:t>mo</w:t>
      </w:r>
      <w:r w:rsidR="004B4FAA" w:rsidRPr="00BD23BB">
        <w:rPr>
          <w:rFonts w:ascii="Book Antiqua" w:hAnsi="Book Antiqua"/>
        </w:rPr>
        <w:t xml:space="preserve"> (range 1 to 14 </w:t>
      </w:r>
      <w:proofErr w:type="spellStart"/>
      <w:r w:rsidR="00A313EA">
        <w:rPr>
          <w:rFonts w:ascii="Book Antiqua" w:hAnsi="Book Antiqua"/>
        </w:rPr>
        <w:t>mo</w:t>
      </w:r>
      <w:proofErr w:type="spellEnd"/>
      <w:r w:rsidR="004B4FAA" w:rsidRPr="00BD23BB">
        <w:rPr>
          <w:rFonts w:ascii="Book Antiqua" w:hAnsi="Book Antiqua"/>
        </w:rPr>
        <w:t xml:space="preserve">) in the 15 Stage III cutaneous SCC patients included in this </w:t>
      </w:r>
      <w:proofErr w:type="gramStart"/>
      <w:r w:rsidR="004B4FAA" w:rsidRPr="00BD23BB">
        <w:rPr>
          <w:rFonts w:ascii="Book Antiqua" w:hAnsi="Book Antiqua"/>
        </w:rPr>
        <w:t>study</w:t>
      </w:r>
      <w:proofErr w:type="gramEnd"/>
      <w:r w:rsidR="004D66FC" w:rsidRPr="00BD23BB">
        <w:rPr>
          <w:rFonts w:ascii="Book Antiqua" w:hAnsi="Book Antiqua"/>
        </w:rPr>
        <w:fldChar w:fldCharType="begin"/>
      </w:r>
      <w:r w:rsidR="004D66FC" w:rsidRPr="00BD23BB">
        <w:rPr>
          <w:rFonts w:ascii="Book Antiqua" w:hAnsi="Book Antiqua"/>
        </w:rPr>
        <w:instrText>ADDIN RW.CITE{{574 Heath, C Hope 2012}}</w:instrText>
      </w:r>
      <w:r w:rsidR="004D66FC" w:rsidRPr="00BD23BB">
        <w:rPr>
          <w:rFonts w:ascii="Book Antiqua" w:hAnsi="Book Antiqua"/>
        </w:rPr>
        <w:fldChar w:fldCharType="separate"/>
      </w:r>
      <w:r w:rsidR="004D66FC" w:rsidRPr="00BD23BB">
        <w:rPr>
          <w:rFonts w:ascii="Book Antiqua" w:eastAsia="Times New Roman" w:hAnsi="Book Antiqua"/>
          <w:vertAlign w:val="superscript"/>
        </w:rPr>
        <w:t>[22</w:t>
      </w:r>
      <w:r w:rsidR="004D66FC" w:rsidRPr="00BD23BB">
        <w:rPr>
          <w:rFonts w:ascii="Book Antiqua" w:hAnsi="Book Antiqua"/>
        </w:rPr>
        <w:fldChar w:fldCharType="end"/>
      </w:r>
      <w:r w:rsidR="004D66FC" w:rsidRPr="00BD23BB">
        <w:rPr>
          <w:rFonts w:ascii="Book Antiqua" w:hAnsi="Book Antiqua"/>
          <w:vertAlign w:val="superscript"/>
        </w:rPr>
        <w:t>]</w:t>
      </w:r>
      <w:r w:rsidR="004B4FAA" w:rsidRPr="00BD23BB">
        <w:rPr>
          <w:rFonts w:ascii="Book Antiqua" w:hAnsi="Book Antiqua"/>
        </w:rPr>
        <w:t>.</w:t>
      </w:r>
      <w:r w:rsidR="001F4053">
        <w:rPr>
          <w:rFonts w:ascii="Book Antiqua" w:hAnsi="Book Antiqua"/>
        </w:rPr>
        <w:t xml:space="preserve"> </w:t>
      </w:r>
      <w:r w:rsidR="009A13F6" w:rsidRPr="00BD23BB">
        <w:rPr>
          <w:rFonts w:ascii="Book Antiqua" w:hAnsi="Book Antiqua"/>
        </w:rPr>
        <w:t xml:space="preserve">Palliative treatment of metastatic cutaneous SCC with erlotinib has been reported in multiple case reports with </w:t>
      </w:r>
      <w:r w:rsidR="00E604D6" w:rsidRPr="00BD23BB">
        <w:rPr>
          <w:rFonts w:ascii="Book Antiqua" w:hAnsi="Book Antiqua"/>
        </w:rPr>
        <w:t xml:space="preserve">initial </w:t>
      </w:r>
      <w:r w:rsidR="009A13F6" w:rsidRPr="00BD23BB">
        <w:rPr>
          <w:rFonts w:ascii="Book Antiqua" w:hAnsi="Book Antiqua"/>
        </w:rPr>
        <w:t xml:space="preserve">tumor </w:t>
      </w:r>
      <w:proofErr w:type="gramStart"/>
      <w:r w:rsidR="009A13F6" w:rsidRPr="00BD23BB">
        <w:rPr>
          <w:rFonts w:ascii="Book Antiqua" w:hAnsi="Book Antiqua"/>
        </w:rPr>
        <w:t>response</w:t>
      </w:r>
      <w:proofErr w:type="gramEnd"/>
      <w:r w:rsidR="004D66FC" w:rsidRPr="00BD23BB">
        <w:rPr>
          <w:rFonts w:ascii="Book Antiqua" w:hAnsi="Book Antiqua"/>
        </w:rPr>
        <w:fldChar w:fldCharType="begin"/>
      </w:r>
      <w:r w:rsidR="004D66FC" w:rsidRPr="00BD23BB">
        <w:rPr>
          <w:rFonts w:ascii="Book Antiqua" w:hAnsi="Book Antiqua"/>
        </w:rPr>
        <w:instrText>ADDIN RW.CITE{{575 Read, W 2007;576 Engelhardt, C. 2011;344 El-Sawy, Tarek 2012}}</w:instrText>
      </w:r>
      <w:r w:rsidR="004D66FC" w:rsidRPr="00BD23BB">
        <w:rPr>
          <w:rFonts w:ascii="Book Antiqua" w:hAnsi="Book Antiqua"/>
        </w:rPr>
        <w:fldChar w:fldCharType="separate"/>
      </w:r>
      <w:r w:rsidR="004D66FC" w:rsidRPr="00BD23BB">
        <w:rPr>
          <w:rFonts w:ascii="Book Antiqua" w:eastAsia="Times New Roman" w:hAnsi="Book Antiqua"/>
          <w:vertAlign w:val="superscript"/>
        </w:rPr>
        <w:t>[23-25</w:t>
      </w:r>
      <w:r w:rsidR="004D66FC" w:rsidRPr="00BD23BB">
        <w:rPr>
          <w:rFonts w:ascii="Book Antiqua" w:hAnsi="Book Antiqua"/>
        </w:rPr>
        <w:fldChar w:fldCharType="end"/>
      </w:r>
      <w:r w:rsidR="004D66FC" w:rsidRPr="00BD23BB">
        <w:rPr>
          <w:rFonts w:ascii="Book Antiqua" w:hAnsi="Book Antiqua"/>
          <w:vertAlign w:val="superscript"/>
        </w:rPr>
        <w:t>]</w:t>
      </w:r>
      <w:r w:rsidR="009A13F6" w:rsidRPr="00BD23BB">
        <w:rPr>
          <w:rFonts w:ascii="Book Antiqua" w:hAnsi="Book Antiqua"/>
        </w:rPr>
        <w:t>.</w:t>
      </w:r>
      <w:r w:rsidR="001F4053">
        <w:rPr>
          <w:rFonts w:ascii="Book Antiqua" w:hAnsi="Book Antiqua"/>
        </w:rPr>
        <w:t xml:space="preserve"> </w:t>
      </w:r>
      <w:r w:rsidR="00015408" w:rsidRPr="00BD23BB">
        <w:rPr>
          <w:rFonts w:ascii="Book Antiqua" w:hAnsi="Book Antiqua"/>
        </w:rPr>
        <w:t xml:space="preserve">In phase 2 studies of locally advanced HNSCC, the addition of erlotinib to cisplatin and 70Gy of radiation showed improved clinical response rate, 52% compared to 40%, however, this was not statistically significant, </w:t>
      </w:r>
      <w:r w:rsidR="004D66FC" w:rsidRPr="004D66FC">
        <w:rPr>
          <w:rFonts w:ascii="Book Antiqua" w:hAnsi="Book Antiqua"/>
          <w:i/>
        </w:rPr>
        <w:t xml:space="preserve">P = </w:t>
      </w:r>
      <w:r w:rsidR="00015408" w:rsidRPr="00BD23BB">
        <w:rPr>
          <w:rFonts w:ascii="Book Antiqua" w:hAnsi="Book Antiqua"/>
        </w:rPr>
        <w:t>0.08</w:t>
      </w:r>
      <w:r w:rsidR="004D66FC" w:rsidRPr="00BD23BB">
        <w:rPr>
          <w:rFonts w:ascii="Book Antiqua" w:hAnsi="Book Antiqua"/>
          <w:vertAlign w:val="superscript"/>
        </w:rPr>
        <w:t>[</w:t>
      </w:r>
      <w:r w:rsidR="004D66FC" w:rsidRPr="00BD23BB">
        <w:rPr>
          <w:rFonts w:ascii="Book Antiqua" w:hAnsi="Book Antiqua"/>
        </w:rPr>
        <w:fldChar w:fldCharType="begin"/>
      </w:r>
      <w:r w:rsidR="004D66FC" w:rsidRPr="00BD23BB">
        <w:rPr>
          <w:rFonts w:ascii="Book Antiqua" w:hAnsi="Book Antiqua"/>
        </w:rPr>
        <w:instrText>ADDIN RW.CITE{{549 Martins, Renato G 2013}}</w:instrText>
      </w:r>
      <w:r w:rsidR="004D66FC" w:rsidRPr="00BD23BB">
        <w:rPr>
          <w:rFonts w:ascii="Book Antiqua" w:hAnsi="Book Antiqua"/>
        </w:rPr>
        <w:fldChar w:fldCharType="separate"/>
      </w:r>
      <w:r w:rsidR="004D66FC" w:rsidRPr="00BD23BB">
        <w:rPr>
          <w:rFonts w:ascii="Book Antiqua" w:eastAsia="Times New Roman" w:hAnsi="Book Antiqua"/>
          <w:vertAlign w:val="superscript"/>
        </w:rPr>
        <w:t>26</w:t>
      </w:r>
      <w:r w:rsidR="004D66FC" w:rsidRPr="00BD23BB">
        <w:rPr>
          <w:rFonts w:ascii="Book Antiqua" w:hAnsi="Book Antiqua"/>
        </w:rPr>
        <w:fldChar w:fldCharType="end"/>
      </w:r>
      <w:r w:rsidR="004D66FC" w:rsidRPr="00BD23BB">
        <w:rPr>
          <w:rFonts w:ascii="Book Antiqua" w:hAnsi="Book Antiqua"/>
          <w:vertAlign w:val="superscript"/>
        </w:rPr>
        <w:t>]</w:t>
      </w:r>
      <w:r w:rsidR="00015408" w:rsidRPr="00BD23BB">
        <w:rPr>
          <w:rFonts w:ascii="Book Antiqua" w:hAnsi="Book Antiqua"/>
        </w:rPr>
        <w:t>.</w:t>
      </w:r>
    </w:p>
    <w:p w14:paraId="30AD7806" w14:textId="77777777" w:rsidR="00D03005" w:rsidRPr="00BD23BB" w:rsidRDefault="00727D8F" w:rsidP="000257DD">
      <w:pPr>
        <w:adjustRightInd w:val="0"/>
        <w:snapToGrid w:val="0"/>
        <w:spacing w:line="360" w:lineRule="auto"/>
        <w:jc w:val="both"/>
        <w:rPr>
          <w:rFonts w:ascii="Book Antiqua" w:hAnsi="Book Antiqua"/>
        </w:rPr>
      </w:pPr>
      <w:r w:rsidRPr="00BD23BB">
        <w:rPr>
          <w:rFonts w:ascii="Book Antiqua" w:hAnsi="Book Antiqua"/>
        </w:rPr>
        <w:tab/>
      </w:r>
      <w:r w:rsidR="00D03005" w:rsidRPr="00BD23BB">
        <w:rPr>
          <w:rFonts w:ascii="Book Antiqua" w:hAnsi="Book Antiqua"/>
        </w:rPr>
        <w:t xml:space="preserve"> </w:t>
      </w:r>
    </w:p>
    <w:p w14:paraId="09E24690" w14:textId="6FD81AAB" w:rsidR="00D03005" w:rsidRPr="009763BE" w:rsidRDefault="009763BE" w:rsidP="000257DD">
      <w:pPr>
        <w:adjustRightInd w:val="0"/>
        <w:snapToGrid w:val="0"/>
        <w:spacing w:line="360" w:lineRule="auto"/>
        <w:jc w:val="both"/>
        <w:rPr>
          <w:rFonts w:ascii="Book Antiqua" w:hAnsi="Book Antiqua"/>
          <w:b/>
        </w:rPr>
      </w:pPr>
      <w:r w:rsidRPr="009763BE">
        <w:rPr>
          <w:rFonts w:ascii="Book Antiqua" w:hAnsi="Book Antiqua"/>
          <w:b/>
        </w:rPr>
        <w:t>USE OF EGFR INHIBITORS FOR ORBITAL AND PERIORBITAL SCC</w:t>
      </w:r>
    </w:p>
    <w:p w14:paraId="48B9C79F" w14:textId="51512951" w:rsidR="00E83FF8" w:rsidRPr="00BD23BB" w:rsidRDefault="00E83FF8" w:rsidP="004D66FC">
      <w:pPr>
        <w:adjustRightInd w:val="0"/>
        <w:snapToGrid w:val="0"/>
        <w:spacing w:line="360" w:lineRule="auto"/>
        <w:jc w:val="both"/>
        <w:rPr>
          <w:rFonts w:ascii="Book Antiqua" w:hAnsi="Book Antiqua"/>
          <w:vertAlign w:val="superscript"/>
        </w:rPr>
      </w:pPr>
      <w:r w:rsidRPr="00BD23BB">
        <w:rPr>
          <w:rFonts w:ascii="Book Antiqua" w:hAnsi="Book Antiqua"/>
        </w:rPr>
        <w:t>EGFR expression has been show</w:t>
      </w:r>
      <w:r w:rsidR="00D51BA6" w:rsidRPr="00BD23BB">
        <w:rPr>
          <w:rFonts w:ascii="Book Antiqua" w:hAnsi="Book Antiqua"/>
        </w:rPr>
        <w:t>n</w:t>
      </w:r>
      <w:r w:rsidRPr="00BD23BB">
        <w:rPr>
          <w:rFonts w:ascii="Book Antiqua" w:hAnsi="Book Antiqua"/>
        </w:rPr>
        <w:t xml:space="preserve"> in 5 patients with conjunctival SCC as moderate or strongly expressed in both in situ and invasive components of </w:t>
      </w:r>
      <w:proofErr w:type="gramStart"/>
      <w:r w:rsidRPr="00BD23BB">
        <w:rPr>
          <w:rFonts w:ascii="Book Antiqua" w:hAnsi="Book Antiqua"/>
        </w:rPr>
        <w:t>SCC</w:t>
      </w:r>
      <w:r w:rsidR="003F39CD" w:rsidRPr="003F39CD">
        <w:rPr>
          <w:rFonts w:ascii="Book Antiqua" w:eastAsiaTheme="minorEastAsia" w:hAnsi="Book Antiqua" w:hint="eastAsia"/>
          <w:vertAlign w:val="superscript"/>
          <w:lang w:eastAsia="zh-CN"/>
        </w:rPr>
        <w:t>[</w:t>
      </w:r>
      <w:proofErr w:type="gramEnd"/>
      <w:r w:rsidR="003F39CD" w:rsidRPr="003F39CD">
        <w:rPr>
          <w:rFonts w:ascii="Book Antiqua" w:eastAsiaTheme="minorEastAsia" w:hAnsi="Book Antiqua" w:hint="eastAsia"/>
          <w:vertAlign w:val="superscript"/>
          <w:lang w:eastAsia="zh-CN"/>
        </w:rPr>
        <w:t>9]</w:t>
      </w:r>
      <w:r w:rsidRPr="00BD23BB">
        <w:rPr>
          <w:rFonts w:ascii="Book Antiqua" w:hAnsi="Book Antiqua"/>
        </w:rPr>
        <w:t>.</w:t>
      </w:r>
      <w:r w:rsidR="003F39CD">
        <w:rPr>
          <w:rFonts w:ascii="Book Antiqua" w:eastAsiaTheme="minorEastAsia" w:hAnsi="Book Antiqua" w:hint="eastAsia"/>
          <w:lang w:eastAsia="zh-CN"/>
        </w:rPr>
        <w:t xml:space="preserve"> </w:t>
      </w:r>
      <w:r w:rsidR="00596C3E" w:rsidRPr="00BD23BB">
        <w:rPr>
          <w:rFonts w:ascii="Book Antiqua" w:hAnsi="Book Antiqua"/>
        </w:rPr>
        <w:t>In contrast, study of periocular sebaceous carcinoma showed lower intensity of EGFR expression with only 2 (11%) of 19 patients show</w:t>
      </w:r>
      <w:r w:rsidR="00D51BA6" w:rsidRPr="00BD23BB">
        <w:rPr>
          <w:rFonts w:ascii="Book Antiqua" w:hAnsi="Book Antiqua"/>
        </w:rPr>
        <w:t>ing</w:t>
      </w:r>
      <w:r w:rsidR="00596C3E" w:rsidRPr="00BD23BB">
        <w:rPr>
          <w:rFonts w:ascii="Book Antiqua" w:hAnsi="Book Antiqua"/>
        </w:rPr>
        <w:t xml:space="preserve"> 3+ intensity of </w:t>
      </w:r>
      <w:proofErr w:type="gramStart"/>
      <w:r w:rsidR="00596C3E" w:rsidRPr="00BD23BB">
        <w:rPr>
          <w:rFonts w:ascii="Book Antiqua" w:hAnsi="Book Antiqua"/>
        </w:rPr>
        <w:t>staining</w:t>
      </w:r>
      <w:r w:rsidR="003F39CD" w:rsidRPr="00BD23BB">
        <w:rPr>
          <w:rFonts w:ascii="Book Antiqua" w:hAnsi="Book Antiqua"/>
          <w:vertAlign w:val="superscript"/>
        </w:rPr>
        <w:t>[</w:t>
      </w:r>
      <w:proofErr w:type="gramEnd"/>
      <w:r w:rsidR="003F39CD" w:rsidRPr="00BD23BB">
        <w:rPr>
          <w:rFonts w:ascii="Book Antiqua" w:hAnsi="Book Antiqua"/>
        </w:rPr>
        <w:fldChar w:fldCharType="begin"/>
      </w:r>
      <w:r w:rsidR="003F39CD" w:rsidRPr="00BD23BB">
        <w:rPr>
          <w:rFonts w:ascii="Book Antiqua" w:hAnsi="Book Antiqua"/>
        </w:rPr>
        <w:instrText>ADDIN RW.CITE{{245 Ivan, Doina 2010}}</w:instrText>
      </w:r>
      <w:r w:rsidR="003F39CD" w:rsidRPr="00BD23BB">
        <w:rPr>
          <w:rFonts w:ascii="Book Antiqua" w:hAnsi="Book Antiqua"/>
        </w:rPr>
        <w:fldChar w:fldCharType="separate"/>
      </w:r>
      <w:r w:rsidR="003F39CD" w:rsidRPr="00BD23BB">
        <w:rPr>
          <w:rFonts w:ascii="Book Antiqua" w:eastAsia="Times New Roman" w:hAnsi="Book Antiqua"/>
          <w:vertAlign w:val="superscript"/>
        </w:rPr>
        <w:t>27</w:t>
      </w:r>
      <w:r w:rsidR="003F39CD" w:rsidRPr="00BD23BB">
        <w:rPr>
          <w:rFonts w:ascii="Book Antiqua" w:hAnsi="Book Antiqua"/>
        </w:rPr>
        <w:fldChar w:fldCharType="end"/>
      </w:r>
      <w:r w:rsidR="003F39CD" w:rsidRPr="00BD23BB">
        <w:rPr>
          <w:rFonts w:ascii="Book Antiqua" w:hAnsi="Book Antiqua"/>
          <w:vertAlign w:val="superscript"/>
        </w:rPr>
        <w:t>]</w:t>
      </w:r>
      <w:r w:rsidR="00596C3E" w:rsidRPr="00BD23BB">
        <w:rPr>
          <w:rFonts w:ascii="Book Antiqua" w:hAnsi="Book Antiqua"/>
        </w:rPr>
        <w:t>.</w:t>
      </w:r>
    </w:p>
    <w:p w14:paraId="1A2BF947" w14:textId="3547EF23" w:rsidR="00D03005" w:rsidRPr="00BD23BB" w:rsidRDefault="00D03005" w:rsidP="000257DD">
      <w:pPr>
        <w:adjustRightInd w:val="0"/>
        <w:snapToGrid w:val="0"/>
        <w:spacing w:line="360" w:lineRule="auto"/>
        <w:ind w:firstLine="720"/>
        <w:jc w:val="both"/>
        <w:rPr>
          <w:rFonts w:ascii="Book Antiqua" w:hAnsi="Book Antiqua"/>
          <w:vertAlign w:val="superscript"/>
        </w:rPr>
      </w:pPr>
      <w:r w:rsidRPr="00BD23BB">
        <w:rPr>
          <w:rFonts w:ascii="Book Antiqua" w:hAnsi="Book Antiqua"/>
        </w:rPr>
        <w:t>Our group ha</w:t>
      </w:r>
      <w:r w:rsidR="00D51BA6" w:rsidRPr="00BD23BB">
        <w:rPr>
          <w:rFonts w:ascii="Book Antiqua" w:hAnsi="Book Antiqua"/>
        </w:rPr>
        <w:t>s</w:t>
      </w:r>
      <w:r w:rsidRPr="00BD23BB">
        <w:rPr>
          <w:rFonts w:ascii="Book Antiqua" w:hAnsi="Book Antiqua"/>
        </w:rPr>
        <w:t xml:space="preserve"> </w:t>
      </w:r>
      <w:r w:rsidR="00CC123C" w:rsidRPr="00BD23BB">
        <w:rPr>
          <w:rFonts w:ascii="Book Antiqua" w:hAnsi="Book Antiqua"/>
        </w:rPr>
        <w:t xml:space="preserve">also </w:t>
      </w:r>
      <w:r w:rsidR="00D51BA6" w:rsidRPr="00BD23BB">
        <w:rPr>
          <w:rFonts w:ascii="Book Antiqua" w:hAnsi="Book Antiqua"/>
        </w:rPr>
        <w:t>reported</w:t>
      </w:r>
      <w:r w:rsidR="00FF1017" w:rsidRPr="00BD23BB">
        <w:rPr>
          <w:rFonts w:ascii="Book Antiqua" w:hAnsi="Book Antiqua"/>
        </w:rPr>
        <w:t xml:space="preserve"> </w:t>
      </w:r>
      <w:r w:rsidR="001F57A1" w:rsidRPr="00BD23BB">
        <w:rPr>
          <w:rFonts w:ascii="Book Antiqua" w:hAnsi="Book Antiqua"/>
        </w:rPr>
        <w:t>good</w:t>
      </w:r>
      <w:r w:rsidR="00CC123C" w:rsidRPr="00BD23BB">
        <w:rPr>
          <w:rFonts w:ascii="Book Antiqua" w:hAnsi="Book Antiqua"/>
        </w:rPr>
        <w:t xml:space="preserve"> clinical</w:t>
      </w:r>
      <w:r w:rsidR="0005075E" w:rsidRPr="00BD23BB">
        <w:rPr>
          <w:rFonts w:ascii="Book Antiqua" w:hAnsi="Book Antiqua"/>
        </w:rPr>
        <w:t xml:space="preserve"> and radiological</w:t>
      </w:r>
      <w:r w:rsidRPr="00BD23BB">
        <w:rPr>
          <w:rFonts w:ascii="Book Antiqua" w:hAnsi="Book Antiqua"/>
        </w:rPr>
        <w:t xml:space="preserve"> tumor response </w:t>
      </w:r>
      <w:r w:rsidR="00D51BA6" w:rsidRPr="00BD23BB">
        <w:rPr>
          <w:rFonts w:ascii="Book Antiqua" w:hAnsi="Book Antiqua"/>
        </w:rPr>
        <w:t>to EGFR inhibitors</w:t>
      </w:r>
      <w:r w:rsidR="00FF1017" w:rsidRPr="00BD23BB">
        <w:rPr>
          <w:rFonts w:ascii="Book Antiqua" w:hAnsi="Book Antiqua"/>
        </w:rPr>
        <w:t xml:space="preserve"> </w:t>
      </w:r>
      <w:r w:rsidRPr="00BD23BB">
        <w:rPr>
          <w:rFonts w:ascii="Book Antiqua" w:hAnsi="Book Antiqua"/>
        </w:rPr>
        <w:t xml:space="preserve">in </w:t>
      </w:r>
      <w:r w:rsidR="001F57A1" w:rsidRPr="00BD23BB">
        <w:rPr>
          <w:rFonts w:ascii="Book Antiqua" w:hAnsi="Book Antiqua"/>
        </w:rPr>
        <w:t>three</w:t>
      </w:r>
      <w:r w:rsidRPr="00BD23BB">
        <w:rPr>
          <w:rFonts w:ascii="Book Antiqua" w:hAnsi="Book Antiqua"/>
        </w:rPr>
        <w:t xml:space="preserve"> patient</w:t>
      </w:r>
      <w:r w:rsidR="00BB5868" w:rsidRPr="00BD23BB">
        <w:rPr>
          <w:rFonts w:ascii="Book Antiqua" w:hAnsi="Book Antiqua"/>
        </w:rPr>
        <w:t>s</w:t>
      </w:r>
      <w:r w:rsidRPr="00BD23BB">
        <w:rPr>
          <w:rFonts w:ascii="Book Antiqua" w:hAnsi="Book Antiqua"/>
        </w:rPr>
        <w:t xml:space="preserve"> </w:t>
      </w:r>
      <w:r w:rsidR="00D51BA6" w:rsidRPr="00BD23BB">
        <w:rPr>
          <w:rFonts w:ascii="Book Antiqua" w:hAnsi="Book Antiqua"/>
        </w:rPr>
        <w:t xml:space="preserve">who presented </w:t>
      </w:r>
      <w:r w:rsidRPr="00BD23BB">
        <w:rPr>
          <w:rFonts w:ascii="Book Antiqua" w:hAnsi="Book Antiqua"/>
        </w:rPr>
        <w:t xml:space="preserve">with </w:t>
      </w:r>
      <w:r w:rsidR="00D51BA6" w:rsidRPr="00BD23BB">
        <w:rPr>
          <w:rFonts w:ascii="Book Antiqua" w:hAnsi="Book Antiqua"/>
        </w:rPr>
        <w:t xml:space="preserve">locally advanced </w:t>
      </w:r>
      <w:r w:rsidRPr="00BD23BB">
        <w:rPr>
          <w:rFonts w:ascii="Book Antiqua" w:hAnsi="Book Antiqua"/>
        </w:rPr>
        <w:t xml:space="preserve">cutaneous SCC of the </w:t>
      </w:r>
      <w:r w:rsidR="001F57A1" w:rsidRPr="00BD23BB">
        <w:rPr>
          <w:rFonts w:ascii="Book Antiqua" w:hAnsi="Book Antiqua"/>
        </w:rPr>
        <w:t xml:space="preserve">periocular skin </w:t>
      </w:r>
      <w:r w:rsidRPr="00BD23BB">
        <w:rPr>
          <w:rFonts w:ascii="Book Antiqua" w:hAnsi="Book Antiqua"/>
        </w:rPr>
        <w:t xml:space="preserve">with orbital </w:t>
      </w:r>
      <w:proofErr w:type="gramStart"/>
      <w:r w:rsidRPr="00BD23BB">
        <w:rPr>
          <w:rFonts w:ascii="Book Antiqua" w:hAnsi="Book Antiqua"/>
        </w:rPr>
        <w:t>extension</w:t>
      </w:r>
      <w:proofErr w:type="gramEnd"/>
      <w:r w:rsidR="003F39CD" w:rsidRPr="00BD23BB">
        <w:rPr>
          <w:rFonts w:ascii="Book Antiqua" w:hAnsi="Book Antiqua"/>
        </w:rPr>
        <w:fldChar w:fldCharType="begin"/>
      </w:r>
      <w:r w:rsidR="003F39CD" w:rsidRPr="00BD23BB">
        <w:rPr>
          <w:rFonts w:ascii="Book Antiqua" w:hAnsi="Book Antiqua"/>
        </w:rPr>
        <w:instrText>ADDIN RW.CITE{{344 El-Sawy, Tarek 2012;636 Ganesan, P. In press}}</w:instrText>
      </w:r>
      <w:r w:rsidR="003F39CD" w:rsidRPr="00BD23BB">
        <w:rPr>
          <w:rFonts w:ascii="Book Antiqua" w:hAnsi="Book Antiqua"/>
        </w:rPr>
        <w:fldChar w:fldCharType="separate"/>
      </w:r>
      <w:r w:rsidR="003F39CD" w:rsidRPr="00BD23BB">
        <w:rPr>
          <w:rFonts w:ascii="Book Antiqua" w:eastAsia="Times New Roman" w:hAnsi="Book Antiqua"/>
          <w:vertAlign w:val="superscript"/>
        </w:rPr>
        <w:t>[25, 28</w:t>
      </w:r>
      <w:r w:rsidR="003F39CD" w:rsidRPr="00BD23BB">
        <w:rPr>
          <w:rFonts w:ascii="Book Antiqua" w:hAnsi="Book Antiqua"/>
        </w:rPr>
        <w:fldChar w:fldCharType="end"/>
      </w:r>
      <w:r w:rsidR="003F39CD" w:rsidRPr="00BD23BB">
        <w:rPr>
          <w:rFonts w:ascii="Book Antiqua" w:hAnsi="Book Antiqua"/>
          <w:vertAlign w:val="superscript"/>
        </w:rPr>
        <w:t>]</w:t>
      </w:r>
      <w:r w:rsidR="00BB5868" w:rsidRPr="00BD23BB">
        <w:rPr>
          <w:rFonts w:ascii="Book Antiqua" w:hAnsi="Book Antiqua"/>
        </w:rPr>
        <w:t>.</w:t>
      </w:r>
      <w:r w:rsidR="001F4053">
        <w:rPr>
          <w:rFonts w:ascii="Book Antiqua" w:hAnsi="Book Antiqua"/>
        </w:rPr>
        <w:t xml:space="preserve"> </w:t>
      </w:r>
      <w:r w:rsidR="005005AE" w:rsidRPr="00BD23BB">
        <w:rPr>
          <w:rFonts w:ascii="Book Antiqua" w:hAnsi="Book Antiqua"/>
        </w:rPr>
        <w:t>Two of the three patients were treated with cetuximab at the standard dosage of 400</w:t>
      </w:r>
      <w:r w:rsidR="00D42CEE">
        <w:rPr>
          <w:rFonts w:ascii="Book Antiqua" w:eastAsiaTheme="minorEastAsia" w:hAnsi="Book Antiqua" w:hint="eastAsia"/>
          <w:lang w:eastAsia="zh-CN"/>
        </w:rPr>
        <w:t xml:space="preserve"> </w:t>
      </w:r>
      <w:r w:rsidR="005005AE" w:rsidRPr="00BD23BB">
        <w:rPr>
          <w:rFonts w:ascii="Book Antiqua" w:hAnsi="Book Antiqua"/>
        </w:rPr>
        <w:t>mg/m</w:t>
      </w:r>
      <w:r w:rsidR="005005AE" w:rsidRPr="00BD23BB">
        <w:rPr>
          <w:rFonts w:ascii="Book Antiqua" w:hAnsi="Book Antiqua"/>
          <w:vertAlign w:val="superscript"/>
        </w:rPr>
        <w:t>2</w:t>
      </w:r>
      <w:r w:rsidR="005005AE" w:rsidRPr="00BD23BB">
        <w:rPr>
          <w:rFonts w:ascii="Book Antiqua" w:hAnsi="Book Antiqua"/>
        </w:rPr>
        <w:t xml:space="preserve"> followed by 250</w:t>
      </w:r>
      <w:r w:rsidR="00F66F71">
        <w:rPr>
          <w:rFonts w:ascii="Book Antiqua" w:eastAsiaTheme="minorEastAsia" w:hAnsi="Book Antiqua" w:hint="eastAsia"/>
          <w:lang w:eastAsia="zh-CN"/>
        </w:rPr>
        <w:t xml:space="preserve"> </w:t>
      </w:r>
      <w:r w:rsidR="005005AE" w:rsidRPr="00BD23BB">
        <w:rPr>
          <w:rFonts w:ascii="Book Antiqua" w:hAnsi="Book Antiqua"/>
        </w:rPr>
        <w:t>mg/m</w:t>
      </w:r>
      <w:r w:rsidR="005005AE" w:rsidRPr="00BD23BB">
        <w:rPr>
          <w:rFonts w:ascii="Book Antiqua" w:hAnsi="Book Antiqua"/>
          <w:vertAlign w:val="superscript"/>
        </w:rPr>
        <w:t>2</w:t>
      </w:r>
      <w:r w:rsidR="005005AE" w:rsidRPr="00BD23BB">
        <w:rPr>
          <w:rFonts w:ascii="Book Antiqua" w:hAnsi="Book Antiqua"/>
        </w:rPr>
        <w:t xml:space="preserve"> weekly and the third was treated with </w:t>
      </w:r>
      <w:proofErr w:type="spellStart"/>
      <w:r w:rsidR="005005AE" w:rsidRPr="00BD23BB">
        <w:rPr>
          <w:rFonts w:ascii="Book Antiqua" w:hAnsi="Book Antiqua"/>
        </w:rPr>
        <w:t>erlotinib</w:t>
      </w:r>
      <w:proofErr w:type="spellEnd"/>
      <w:r w:rsidR="005005AE" w:rsidRPr="00BD23BB">
        <w:rPr>
          <w:rFonts w:ascii="Book Antiqua" w:hAnsi="Book Antiqua"/>
        </w:rPr>
        <w:t xml:space="preserve"> 150</w:t>
      </w:r>
      <w:r w:rsidR="00D42CEE">
        <w:rPr>
          <w:rFonts w:ascii="Book Antiqua" w:eastAsiaTheme="minorEastAsia" w:hAnsi="Book Antiqua" w:hint="eastAsia"/>
          <w:lang w:eastAsia="zh-CN"/>
        </w:rPr>
        <w:t xml:space="preserve"> </w:t>
      </w:r>
      <w:r w:rsidR="005005AE" w:rsidRPr="00BD23BB">
        <w:rPr>
          <w:rFonts w:ascii="Book Antiqua" w:hAnsi="Book Antiqua"/>
        </w:rPr>
        <w:t>mg daily</w:t>
      </w:r>
      <w:r w:rsidR="004660CB" w:rsidRPr="00BD23BB">
        <w:rPr>
          <w:rFonts w:ascii="Book Antiqua" w:hAnsi="Book Antiqua"/>
        </w:rPr>
        <w:t>.</w:t>
      </w:r>
      <w:r w:rsidR="001F4053">
        <w:rPr>
          <w:rFonts w:ascii="Book Antiqua" w:hAnsi="Book Antiqua"/>
        </w:rPr>
        <w:t xml:space="preserve"> </w:t>
      </w:r>
      <w:r w:rsidR="004660CB" w:rsidRPr="00BD23BB">
        <w:rPr>
          <w:rFonts w:ascii="Book Antiqua" w:hAnsi="Book Antiqua"/>
        </w:rPr>
        <w:t>One of the patients treated with cetuximab had</w:t>
      </w:r>
      <w:r w:rsidR="00BF2C46" w:rsidRPr="00BD23BB">
        <w:rPr>
          <w:rFonts w:ascii="Book Antiqua" w:hAnsi="Book Antiqua"/>
        </w:rPr>
        <w:t xml:space="preserve"> involvement in the cavernous sinus, </w:t>
      </w:r>
      <w:proofErr w:type="spellStart"/>
      <w:r w:rsidR="00BF2C46" w:rsidRPr="00BD23BB">
        <w:rPr>
          <w:rFonts w:ascii="Book Antiqua" w:hAnsi="Book Antiqua"/>
        </w:rPr>
        <w:t>Meckel’s</w:t>
      </w:r>
      <w:proofErr w:type="spellEnd"/>
      <w:r w:rsidR="00BF2C46" w:rsidRPr="00BD23BB">
        <w:rPr>
          <w:rFonts w:ascii="Book Antiqua" w:hAnsi="Book Antiqua"/>
        </w:rPr>
        <w:t xml:space="preserve"> cave, trigeminal tract and </w:t>
      </w:r>
      <w:proofErr w:type="spellStart"/>
      <w:r w:rsidR="00BF2C46" w:rsidRPr="00BD23BB">
        <w:rPr>
          <w:rFonts w:ascii="Book Antiqua" w:hAnsi="Book Antiqua"/>
        </w:rPr>
        <w:t>infraorbital</w:t>
      </w:r>
      <w:proofErr w:type="spellEnd"/>
      <w:r w:rsidR="00BF2C46" w:rsidRPr="00BD23BB">
        <w:rPr>
          <w:rFonts w:ascii="Book Antiqua" w:hAnsi="Book Antiqua"/>
        </w:rPr>
        <w:t xml:space="preserve"> nerve</w:t>
      </w:r>
      <w:r w:rsidR="0005075E" w:rsidRPr="00BD23BB">
        <w:rPr>
          <w:rFonts w:ascii="Book Antiqua" w:hAnsi="Book Antiqua"/>
        </w:rPr>
        <w:t xml:space="preserve"> and showed improvement in motility and sensation after 4 weeks of treatment.</w:t>
      </w:r>
      <w:r w:rsidR="001F4053">
        <w:rPr>
          <w:rFonts w:ascii="Book Antiqua" w:hAnsi="Book Antiqua"/>
        </w:rPr>
        <w:t xml:space="preserve"> </w:t>
      </w:r>
      <w:r w:rsidR="00E424E4" w:rsidRPr="00BD23BB">
        <w:rPr>
          <w:rFonts w:ascii="Book Antiqua" w:hAnsi="Book Antiqua"/>
        </w:rPr>
        <w:t xml:space="preserve">This patient’s tumor was also analyzed for 182 cancer-related genes and found to have EGFR P753S mutation along with </w:t>
      </w:r>
      <w:r w:rsidR="00E424E4" w:rsidRPr="00BD23BB">
        <w:rPr>
          <w:rFonts w:ascii="Book Antiqua" w:hAnsi="Book Antiqua"/>
          <w:i/>
        </w:rPr>
        <w:t>CDKN2A</w:t>
      </w:r>
      <w:r w:rsidR="00E424E4" w:rsidRPr="00BD23BB">
        <w:rPr>
          <w:rFonts w:ascii="Book Antiqua" w:hAnsi="Book Antiqua"/>
        </w:rPr>
        <w:t xml:space="preserve"> mutation, </w:t>
      </w:r>
      <w:r w:rsidR="00E424E4" w:rsidRPr="00BD23BB">
        <w:rPr>
          <w:rFonts w:ascii="Book Antiqua" w:hAnsi="Book Antiqua"/>
          <w:i/>
        </w:rPr>
        <w:t>MYC</w:t>
      </w:r>
      <w:r w:rsidR="00E424E4" w:rsidRPr="00BD23BB">
        <w:rPr>
          <w:rFonts w:ascii="Book Antiqua" w:hAnsi="Book Antiqua"/>
        </w:rPr>
        <w:t xml:space="preserve"> </w:t>
      </w:r>
      <w:proofErr w:type="spellStart"/>
      <w:r w:rsidR="00E424E4" w:rsidRPr="00BD23BB">
        <w:rPr>
          <w:rFonts w:ascii="Book Antiqua" w:hAnsi="Book Antiqua"/>
        </w:rPr>
        <w:t>amplication</w:t>
      </w:r>
      <w:proofErr w:type="spellEnd"/>
      <w:r w:rsidR="00E424E4" w:rsidRPr="00BD23BB">
        <w:rPr>
          <w:rFonts w:ascii="Book Antiqua" w:hAnsi="Book Antiqua"/>
        </w:rPr>
        <w:t xml:space="preserve"> and </w:t>
      </w:r>
      <w:r w:rsidR="00E424E4" w:rsidRPr="00BD23BB">
        <w:rPr>
          <w:rFonts w:ascii="Book Antiqua" w:hAnsi="Book Antiqua"/>
          <w:i/>
        </w:rPr>
        <w:t>TP53</w:t>
      </w:r>
      <w:r w:rsidR="00E424E4" w:rsidRPr="00BD23BB">
        <w:rPr>
          <w:rFonts w:ascii="Book Antiqua" w:hAnsi="Book Antiqua"/>
        </w:rPr>
        <w:t xml:space="preserve"> </w:t>
      </w:r>
      <w:proofErr w:type="gramStart"/>
      <w:r w:rsidR="00E424E4" w:rsidRPr="00BD23BB">
        <w:rPr>
          <w:rFonts w:ascii="Book Antiqua" w:hAnsi="Book Antiqua"/>
        </w:rPr>
        <w:t>mutation</w:t>
      </w:r>
      <w:r w:rsidR="009763BE" w:rsidRPr="00BD23BB">
        <w:rPr>
          <w:rFonts w:ascii="Book Antiqua" w:hAnsi="Book Antiqua"/>
          <w:vertAlign w:val="superscript"/>
        </w:rPr>
        <w:t>[</w:t>
      </w:r>
      <w:proofErr w:type="gramEnd"/>
      <w:r w:rsidR="009763BE" w:rsidRPr="00BD23BB">
        <w:rPr>
          <w:rFonts w:ascii="Book Antiqua" w:hAnsi="Book Antiqua"/>
        </w:rPr>
        <w:fldChar w:fldCharType="begin"/>
      </w:r>
      <w:r w:rsidR="009763BE" w:rsidRPr="00BD23BB">
        <w:rPr>
          <w:rFonts w:ascii="Book Antiqua" w:hAnsi="Book Antiqua"/>
        </w:rPr>
        <w:instrText>ADDIN RW.CITE{{636 Ganesan, P. In press}}</w:instrText>
      </w:r>
      <w:r w:rsidR="009763BE" w:rsidRPr="00BD23BB">
        <w:rPr>
          <w:rFonts w:ascii="Book Antiqua" w:hAnsi="Book Antiqua"/>
        </w:rPr>
        <w:fldChar w:fldCharType="separate"/>
      </w:r>
      <w:r w:rsidR="009763BE" w:rsidRPr="00BD23BB">
        <w:rPr>
          <w:rFonts w:ascii="Book Antiqua" w:eastAsia="Times New Roman" w:hAnsi="Book Antiqua"/>
          <w:vertAlign w:val="superscript"/>
        </w:rPr>
        <w:t>28</w:t>
      </w:r>
      <w:r w:rsidR="009763BE" w:rsidRPr="00BD23BB">
        <w:rPr>
          <w:rFonts w:ascii="Book Antiqua" w:hAnsi="Book Antiqua"/>
        </w:rPr>
        <w:fldChar w:fldCharType="end"/>
      </w:r>
      <w:r w:rsidR="009763BE" w:rsidRPr="00BD23BB">
        <w:rPr>
          <w:rFonts w:ascii="Book Antiqua" w:hAnsi="Book Antiqua"/>
          <w:vertAlign w:val="superscript"/>
        </w:rPr>
        <w:t>]</w:t>
      </w:r>
      <w:r w:rsidR="00E424E4" w:rsidRPr="00BD23BB">
        <w:rPr>
          <w:rFonts w:ascii="Book Antiqua" w:hAnsi="Book Antiqua"/>
        </w:rPr>
        <w:t>.</w:t>
      </w:r>
    </w:p>
    <w:p w14:paraId="2406DC75" w14:textId="77777777" w:rsidR="00346E5F" w:rsidRPr="00BD23BB" w:rsidRDefault="00346E5F" w:rsidP="000257DD">
      <w:pPr>
        <w:adjustRightInd w:val="0"/>
        <w:snapToGrid w:val="0"/>
        <w:spacing w:line="360" w:lineRule="auto"/>
        <w:jc w:val="both"/>
        <w:rPr>
          <w:rFonts w:ascii="Book Antiqua" w:hAnsi="Book Antiqua"/>
        </w:rPr>
      </w:pPr>
    </w:p>
    <w:p w14:paraId="364428CE" w14:textId="39A39D04" w:rsidR="00335F9C" w:rsidRPr="00BD23BB" w:rsidRDefault="009763BE" w:rsidP="000257DD">
      <w:pPr>
        <w:adjustRightInd w:val="0"/>
        <w:snapToGrid w:val="0"/>
        <w:spacing w:line="360" w:lineRule="auto"/>
        <w:jc w:val="both"/>
        <w:rPr>
          <w:rFonts w:ascii="Book Antiqua" w:hAnsi="Book Antiqua"/>
          <w:b/>
        </w:rPr>
      </w:pPr>
      <w:r w:rsidRPr="00BD23BB">
        <w:rPr>
          <w:rFonts w:ascii="Book Antiqua" w:hAnsi="Book Antiqua"/>
          <w:b/>
        </w:rPr>
        <w:t>SIDE EFFECTS OF EGFR INHIBITORS</w:t>
      </w:r>
    </w:p>
    <w:p w14:paraId="6FDE386E" w14:textId="3595A84E" w:rsidR="00335F9C" w:rsidRPr="00BD23BB" w:rsidRDefault="001E38FC" w:rsidP="000257DD">
      <w:pPr>
        <w:adjustRightInd w:val="0"/>
        <w:snapToGrid w:val="0"/>
        <w:spacing w:line="360" w:lineRule="auto"/>
        <w:jc w:val="both"/>
        <w:rPr>
          <w:rFonts w:ascii="Book Antiqua" w:hAnsi="Book Antiqua"/>
          <w:vertAlign w:val="superscript"/>
        </w:rPr>
      </w:pPr>
      <w:r w:rsidRPr="00BD23BB">
        <w:rPr>
          <w:rFonts w:ascii="Book Antiqua" w:hAnsi="Book Antiqua"/>
        </w:rPr>
        <w:t>The most common side effect of EGFR inhibitor</w:t>
      </w:r>
      <w:r w:rsidR="00D51BA6" w:rsidRPr="00BD23BB">
        <w:rPr>
          <w:rFonts w:ascii="Book Antiqua" w:hAnsi="Book Antiqua"/>
        </w:rPr>
        <w:t>s</w:t>
      </w:r>
      <w:r w:rsidRPr="00BD23BB">
        <w:rPr>
          <w:rFonts w:ascii="Book Antiqua" w:hAnsi="Book Antiqua"/>
        </w:rPr>
        <w:t xml:space="preserve"> is </w:t>
      </w:r>
      <w:r w:rsidR="0099040B" w:rsidRPr="00BD23BB">
        <w:rPr>
          <w:rFonts w:ascii="Book Antiqua" w:hAnsi="Book Antiqua"/>
        </w:rPr>
        <w:t xml:space="preserve">skin toxicity in the form of </w:t>
      </w:r>
      <w:r w:rsidRPr="00BD23BB">
        <w:rPr>
          <w:rFonts w:ascii="Book Antiqua" w:hAnsi="Book Antiqua"/>
        </w:rPr>
        <w:t>an acne-like rash</w:t>
      </w:r>
      <w:r w:rsidR="0099040B" w:rsidRPr="00BD23BB">
        <w:rPr>
          <w:rFonts w:ascii="Book Antiqua" w:hAnsi="Book Antiqua"/>
        </w:rPr>
        <w:t xml:space="preserve">, </w:t>
      </w:r>
      <w:proofErr w:type="spellStart"/>
      <w:r w:rsidR="0099040B" w:rsidRPr="00BD23BB">
        <w:rPr>
          <w:rFonts w:ascii="Book Antiqua" w:hAnsi="Book Antiqua"/>
        </w:rPr>
        <w:t>papular</w:t>
      </w:r>
      <w:proofErr w:type="spellEnd"/>
      <w:r w:rsidR="0099040B" w:rsidRPr="00BD23BB">
        <w:rPr>
          <w:rFonts w:ascii="Book Antiqua" w:hAnsi="Book Antiqua"/>
        </w:rPr>
        <w:t xml:space="preserve"> and/or </w:t>
      </w:r>
      <w:proofErr w:type="spellStart"/>
      <w:r w:rsidR="0099040B" w:rsidRPr="00BD23BB">
        <w:rPr>
          <w:rFonts w:ascii="Book Antiqua" w:hAnsi="Book Antiqua"/>
        </w:rPr>
        <w:t>pustular</w:t>
      </w:r>
      <w:proofErr w:type="spellEnd"/>
      <w:r w:rsidR="0099040B" w:rsidRPr="00BD23BB">
        <w:rPr>
          <w:rFonts w:ascii="Book Antiqua" w:hAnsi="Book Antiqua"/>
        </w:rPr>
        <w:t xml:space="preserve"> follicular eruption,</w:t>
      </w:r>
      <w:r w:rsidR="001339B8" w:rsidRPr="00BD23BB">
        <w:rPr>
          <w:rFonts w:ascii="Book Antiqua" w:hAnsi="Book Antiqua"/>
        </w:rPr>
        <w:t xml:space="preserve"> in 32% to </w:t>
      </w:r>
      <w:r w:rsidR="00B73A7B" w:rsidRPr="00BD23BB">
        <w:rPr>
          <w:rFonts w:ascii="Book Antiqua" w:hAnsi="Book Antiqua"/>
        </w:rPr>
        <w:t>78% of patient</w:t>
      </w:r>
      <w:r w:rsidR="00714FF8" w:rsidRPr="00BD23BB">
        <w:rPr>
          <w:rFonts w:ascii="Book Antiqua" w:hAnsi="Book Antiqua"/>
        </w:rPr>
        <w:t xml:space="preserve"> </w:t>
      </w:r>
      <w:r w:rsidR="00095E02" w:rsidRPr="00BD23BB">
        <w:rPr>
          <w:rFonts w:ascii="Book Antiqua" w:hAnsi="Book Antiqua"/>
        </w:rPr>
        <w:t>with</w:t>
      </w:r>
      <w:r w:rsidR="00714FF8" w:rsidRPr="00BD23BB">
        <w:rPr>
          <w:rFonts w:ascii="Book Antiqua" w:hAnsi="Book Antiqua"/>
        </w:rPr>
        <w:t xml:space="preserve"> a </w:t>
      </w:r>
      <w:r w:rsidR="00714FF8" w:rsidRPr="00BD23BB">
        <w:rPr>
          <w:rFonts w:ascii="Book Antiqua" w:hAnsi="Book Antiqua"/>
        </w:rPr>
        <w:lastRenderedPageBreak/>
        <w:t xml:space="preserve">median time to onset of 14 </w:t>
      </w:r>
      <w:proofErr w:type="gramStart"/>
      <w:r w:rsidR="00714FF8" w:rsidRPr="00BD23BB">
        <w:rPr>
          <w:rFonts w:ascii="Book Antiqua" w:hAnsi="Book Antiqua"/>
        </w:rPr>
        <w:t>d</w:t>
      </w:r>
      <w:proofErr w:type="gramEnd"/>
      <w:r w:rsidR="007827A7" w:rsidRPr="00BD23BB">
        <w:rPr>
          <w:rFonts w:ascii="Book Antiqua" w:hAnsi="Book Antiqua"/>
        </w:rPr>
        <w:fldChar w:fldCharType="begin"/>
      </w:r>
      <w:r w:rsidR="007827A7" w:rsidRPr="00BD23BB">
        <w:rPr>
          <w:rFonts w:ascii="Book Antiqua" w:hAnsi="Book Antiqua"/>
        </w:rPr>
        <w:instrText>ADDIN RW.CITE{{561 Maubec, Eve 2005;571 Lewis, Carol M 2012}}</w:instrText>
      </w:r>
      <w:r w:rsidR="007827A7" w:rsidRPr="00BD23BB">
        <w:rPr>
          <w:rFonts w:ascii="Book Antiqua" w:hAnsi="Book Antiqua"/>
        </w:rPr>
        <w:fldChar w:fldCharType="separate"/>
      </w:r>
      <w:r w:rsidR="007827A7" w:rsidRPr="00BD23BB">
        <w:rPr>
          <w:rFonts w:ascii="Book Antiqua" w:eastAsia="Times New Roman" w:hAnsi="Book Antiqua"/>
          <w:vertAlign w:val="superscript"/>
        </w:rPr>
        <w:t>[7, 19</w:t>
      </w:r>
      <w:r w:rsidR="007827A7" w:rsidRPr="00BD23BB">
        <w:rPr>
          <w:rFonts w:ascii="Book Antiqua" w:hAnsi="Book Antiqua"/>
        </w:rPr>
        <w:fldChar w:fldCharType="end"/>
      </w:r>
      <w:r w:rsidR="007827A7" w:rsidRPr="00BD23BB">
        <w:rPr>
          <w:rFonts w:ascii="Book Antiqua" w:hAnsi="Book Antiqua"/>
          <w:vertAlign w:val="superscript"/>
        </w:rPr>
        <w:t>]</w:t>
      </w:r>
      <w:r w:rsidR="0099040B" w:rsidRPr="00BD23BB">
        <w:rPr>
          <w:rFonts w:ascii="Book Antiqua" w:hAnsi="Book Antiqua"/>
        </w:rPr>
        <w:t>.</w:t>
      </w:r>
      <w:r w:rsidR="00095D87" w:rsidRPr="00BD23BB">
        <w:rPr>
          <w:rFonts w:ascii="Book Antiqua" w:hAnsi="Book Antiqua"/>
        </w:rPr>
        <w:t xml:space="preserve"> </w:t>
      </w:r>
      <w:r w:rsidR="0099040B" w:rsidRPr="00BD23BB">
        <w:rPr>
          <w:rFonts w:ascii="Book Antiqua" w:hAnsi="Book Antiqua"/>
        </w:rPr>
        <w:t xml:space="preserve">Interestingly, </w:t>
      </w:r>
      <w:r w:rsidR="00AA3C3A" w:rsidRPr="00BD23BB">
        <w:rPr>
          <w:rFonts w:ascii="Book Antiqua" w:hAnsi="Book Antiqua"/>
        </w:rPr>
        <w:t xml:space="preserve">the presence rash as a side effect during treatment was significantly correlated with higher overall response rate, median overall survival and progression-free survival in patients treated with </w:t>
      </w:r>
      <w:proofErr w:type="spellStart"/>
      <w:r w:rsidR="00AA3C3A" w:rsidRPr="00BD23BB">
        <w:rPr>
          <w:rFonts w:ascii="Book Antiqua" w:hAnsi="Book Antiqua"/>
        </w:rPr>
        <w:t>erlotinib</w:t>
      </w:r>
      <w:proofErr w:type="spellEnd"/>
      <w:r w:rsidR="00AA3C3A" w:rsidRPr="00BD23BB">
        <w:rPr>
          <w:rFonts w:ascii="Book Antiqua" w:hAnsi="Book Antiqua"/>
        </w:rPr>
        <w:t xml:space="preserve"> for </w:t>
      </w:r>
      <w:proofErr w:type="gramStart"/>
      <w:r w:rsidR="00AA3C3A" w:rsidRPr="00BD23BB">
        <w:rPr>
          <w:rFonts w:ascii="Book Antiqua" w:hAnsi="Book Antiqua"/>
        </w:rPr>
        <w:t>NSCLC</w:t>
      </w:r>
      <w:proofErr w:type="gramEnd"/>
      <w:r w:rsidR="00396FCD" w:rsidRPr="00BD23BB">
        <w:rPr>
          <w:rFonts w:ascii="Book Antiqua" w:hAnsi="Book Antiqua"/>
        </w:rPr>
        <w:fldChar w:fldCharType="begin"/>
      </w:r>
      <w:r w:rsidR="00396FCD" w:rsidRPr="00BD23BB">
        <w:rPr>
          <w:rFonts w:ascii="Book Antiqua" w:hAnsi="Book Antiqua"/>
        </w:rPr>
        <w:instrText>ADDIN RW.CITE{{577 Fiala, O. 2013}}</w:instrText>
      </w:r>
      <w:r w:rsidR="00396FCD" w:rsidRPr="00BD23BB">
        <w:rPr>
          <w:rFonts w:ascii="Book Antiqua" w:hAnsi="Book Antiqua"/>
        </w:rPr>
        <w:fldChar w:fldCharType="separate"/>
      </w:r>
      <w:r w:rsidR="00396FCD" w:rsidRPr="00BD23BB">
        <w:rPr>
          <w:rFonts w:ascii="Book Antiqua" w:eastAsia="Times New Roman" w:hAnsi="Book Antiqua"/>
          <w:vertAlign w:val="superscript"/>
        </w:rPr>
        <w:t>[29</w:t>
      </w:r>
      <w:r w:rsidR="00396FCD" w:rsidRPr="00BD23BB">
        <w:rPr>
          <w:rFonts w:ascii="Book Antiqua" w:hAnsi="Book Antiqua"/>
        </w:rPr>
        <w:fldChar w:fldCharType="end"/>
      </w:r>
      <w:r w:rsidR="00396FCD" w:rsidRPr="00BD23BB">
        <w:rPr>
          <w:rFonts w:ascii="Book Antiqua" w:hAnsi="Book Antiqua"/>
          <w:vertAlign w:val="superscript"/>
        </w:rPr>
        <w:t>]</w:t>
      </w:r>
      <w:r w:rsidR="00AA3C3A" w:rsidRPr="00BD23BB">
        <w:rPr>
          <w:rFonts w:ascii="Book Antiqua" w:hAnsi="Book Antiqua"/>
        </w:rPr>
        <w:t>.</w:t>
      </w:r>
      <w:r w:rsidR="00714FF8" w:rsidRPr="00BD23BB">
        <w:rPr>
          <w:rFonts w:ascii="Book Antiqua" w:hAnsi="Book Antiqua"/>
        </w:rPr>
        <w:t xml:space="preserve"> </w:t>
      </w:r>
      <w:r w:rsidR="001339B8" w:rsidRPr="00BD23BB">
        <w:rPr>
          <w:rFonts w:ascii="Book Antiqua" w:hAnsi="Book Antiqua"/>
        </w:rPr>
        <w:t xml:space="preserve">The </w:t>
      </w:r>
      <w:r w:rsidR="001A3BA2" w:rsidRPr="00BD23BB">
        <w:rPr>
          <w:rFonts w:ascii="Book Antiqua" w:hAnsi="Book Antiqua"/>
        </w:rPr>
        <w:t xml:space="preserve">lower </w:t>
      </w:r>
      <w:r w:rsidR="001339B8" w:rsidRPr="00BD23BB">
        <w:rPr>
          <w:rFonts w:ascii="Book Antiqua" w:hAnsi="Book Antiqua"/>
        </w:rPr>
        <w:t xml:space="preserve">incidence of acne-like rash </w:t>
      </w:r>
      <w:r w:rsidR="001A3BA2" w:rsidRPr="00BD23BB">
        <w:rPr>
          <w:rFonts w:ascii="Book Antiqua" w:hAnsi="Book Antiqua"/>
        </w:rPr>
        <w:t>with</w:t>
      </w:r>
      <w:r w:rsidR="001339B8" w:rsidRPr="00BD23BB">
        <w:rPr>
          <w:rFonts w:ascii="Book Antiqua" w:hAnsi="Book Antiqua"/>
        </w:rPr>
        <w:t xml:space="preserve"> gefitinib </w:t>
      </w:r>
      <w:r w:rsidR="001A3BA2" w:rsidRPr="00BD23BB">
        <w:rPr>
          <w:rFonts w:ascii="Book Antiqua" w:hAnsi="Book Antiqua"/>
        </w:rPr>
        <w:t>is believe</w:t>
      </w:r>
      <w:r w:rsidR="00D03005" w:rsidRPr="00BD23BB">
        <w:rPr>
          <w:rFonts w:ascii="Book Antiqua" w:hAnsi="Book Antiqua"/>
        </w:rPr>
        <w:t>d</w:t>
      </w:r>
      <w:r w:rsidR="001A3BA2" w:rsidRPr="00BD23BB">
        <w:rPr>
          <w:rFonts w:ascii="Book Antiqua" w:hAnsi="Book Antiqua"/>
        </w:rPr>
        <w:t xml:space="preserve"> to be </w:t>
      </w:r>
      <w:r w:rsidR="001339B8" w:rsidRPr="00BD23BB">
        <w:rPr>
          <w:rFonts w:ascii="Book Antiqua" w:hAnsi="Book Antiqua"/>
        </w:rPr>
        <w:t>due to its attenuation instead of complete blockage of EGFR tyrosine kinase.</w:t>
      </w:r>
      <w:r w:rsidR="001F4053">
        <w:rPr>
          <w:rFonts w:ascii="Book Antiqua" w:hAnsi="Book Antiqua"/>
        </w:rPr>
        <w:t xml:space="preserve"> </w:t>
      </w:r>
      <w:r w:rsidR="00856B69" w:rsidRPr="00BD23BB">
        <w:rPr>
          <w:rFonts w:ascii="Book Antiqua" w:hAnsi="Book Antiqua"/>
        </w:rPr>
        <w:t xml:space="preserve">Instead, toxicity from </w:t>
      </w:r>
      <w:proofErr w:type="spellStart"/>
      <w:r w:rsidR="00856B69" w:rsidRPr="00BD23BB">
        <w:rPr>
          <w:rFonts w:ascii="Book Antiqua" w:hAnsi="Book Antiqua"/>
        </w:rPr>
        <w:t>gefitinib</w:t>
      </w:r>
      <w:proofErr w:type="spellEnd"/>
      <w:r w:rsidR="00856B69" w:rsidRPr="00BD23BB">
        <w:rPr>
          <w:rFonts w:ascii="Book Antiqua" w:hAnsi="Book Antiqua"/>
        </w:rPr>
        <w:t xml:space="preserve"> is most commonly diarrhea and fatigue before </w:t>
      </w:r>
      <w:proofErr w:type="gramStart"/>
      <w:r w:rsidR="00856B69" w:rsidRPr="00BD23BB">
        <w:rPr>
          <w:rFonts w:ascii="Book Antiqua" w:hAnsi="Book Antiqua"/>
        </w:rPr>
        <w:t>rash</w:t>
      </w:r>
      <w:proofErr w:type="gramEnd"/>
      <w:r w:rsidR="00396FCD" w:rsidRPr="00BD23BB">
        <w:rPr>
          <w:rFonts w:ascii="Book Antiqua" w:hAnsi="Book Antiqua"/>
        </w:rPr>
        <w:fldChar w:fldCharType="begin"/>
      </w:r>
      <w:r w:rsidR="00396FCD" w:rsidRPr="00BD23BB">
        <w:rPr>
          <w:rFonts w:ascii="Book Antiqua" w:hAnsi="Book Antiqua"/>
        </w:rPr>
        <w:instrText>ADDIN RW.CITE{{571 Lewis, Carol M 2012}}</w:instrText>
      </w:r>
      <w:r w:rsidR="00396FCD" w:rsidRPr="00BD23BB">
        <w:rPr>
          <w:rFonts w:ascii="Book Antiqua" w:hAnsi="Book Antiqua"/>
        </w:rPr>
        <w:fldChar w:fldCharType="separate"/>
      </w:r>
      <w:r w:rsidR="00396FCD" w:rsidRPr="00BD23BB">
        <w:rPr>
          <w:rFonts w:ascii="Book Antiqua" w:eastAsia="Times New Roman" w:hAnsi="Book Antiqua"/>
          <w:vertAlign w:val="superscript"/>
        </w:rPr>
        <w:t>[19</w:t>
      </w:r>
      <w:r w:rsidR="00396FCD" w:rsidRPr="00BD23BB">
        <w:rPr>
          <w:rFonts w:ascii="Book Antiqua" w:hAnsi="Book Antiqua"/>
        </w:rPr>
        <w:fldChar w:fldCharType="end"/>
      </w:r>
      <w:r w:rsidR="00396FCD" w:rsidRPr="00BD23BB">
        <w:rPr>
          <w:rFonts w:ascii="Book Antiqua" w:hAnsi="Book Antiqua"/>
          <w:vertAlign w:val="superscript"/>
        </w:rPr>
        <w:t>]</w:t>
      </w:r>
      <w:r w:rsidR="00856B69" w:rsidRPr="00BD23BB">
        <w:rPr>
          <w:rFonts w:ascii="Book Antiqua" w:hAnsi="Book Antiqua"/>
        </w:rPr>
        <w:t>.</w:t>
      </w:r>
      <w:r w:rsidR="001F4053">
        <w:rPr>
          <w:rFonts w:ascii="Book Antiqua" w:hAnsi="Book Antiqua"/>
        </w:rPr>
        <w:t xml:space="preserve"> </w:t>
      </w:r>
      <w:proofErr w:type="spellStart"/>
      <w:r w:rsidR="00154F6D" w:rsidRPr="00BD23BB">
        <w:rPr>
          <w:rFonts w:ascii="Book Antiqua" w:hAnsi="Book Antiqua"/>
        </w:rPr>
        <w:t>Erlotinib</w:t>
      </w:r>
      <w:proofErr w:type="spellEnd"/>
      <w:r w:rsidR="00154F6D" w:rsidRPr="00BD23BB">
        <w:rPr>
          <w:rFonts w:ascii="Book Antiqua" w:hAnsi="Book Antiqua"/>
        </w:rPr>
        <w:t xml:space="preserve"> is also associated with </w:t>
      </w:r>
      <w:proofErr w:type="spellStart"/>
      <w:r w:rsidR="00154F6D" w:rsidRPr="00BD23BB">
        <w:rPr>
          <w:rFonts w:ascii="Book Antiqua" w:hAnsi="Book Antiqua"/>
        </w:rPr>
        <w:t>mucositis</w:t>
      </w:r>
      <w:proofErr w:type="spellEnd"/>
      <w:r w:rsidR="00154F6D" w:rsidRPr="00BD23BB">
        <w:rPr>
          <w:rFonts w:ascii="Book Antiqua" w:hAnsi="Book Antiqua"/>
        </w:rPr>
        <w:t xml:space="preserve"> (87%), esophagitis (40%</w:t>
      </w:r>
      <w:proofErr w:type="gramStart"/>
      <w:r w:rsidR="00154F6D" w:rsidRPr="00BD23BB">
        <w:rPr>
          <w:rFonts w:ascii="Book Antiqua" w:hAnsi="Book Antiqua"/>
        </w:rPr>
        <w:t>)</w:t>
      </w:r>
      <w:r w:rsidR="009E146F" w:rsidRPr="00BD23BB">
        <w:rPr>
          <w:rFonts w:ascii="Book Antiqua" w:hAnsi="Book Antiqua"/>
          <w:vertAlign w:val="superscript"/>
        </w:rPr>
        <w:t>[</w:t>
      </w:r>
      <w:proofErr w:type="gramEnd"/>
      <w:r w:rsidR="00CB0A06" w:rsidRPr="00BD23BB">
        <w:rPr>
          <w:rFonts w:ascii="Book Antiqua" w:hAnsi="Book Antiqua"/>
        </w:rPr>
        <w:fldChar w:fldCharType="begin"/>
      </w:r>
      <w:r w:rsidR="00154F6D" w:rsidRPr="00BD23BB">
        <w:rPr>
          <w:rFonts w:ascii="Book Antiqua" w:hAnsi="Book Antiqua"/>
        </w:rPr>
        <w:instrText>ADDIN RW.CITE{{574 Heath, C Hope 2012}}</w:instrText>
      </w:r>
      <w:r w:rsidR="00CB0A06" w:rsidRPr="00BD23BB">
        <w:rPr>
          <w:rFonts w:ascii="Book Antiqua" w:hAnsi="Book Antiqua"/>
        </w:rPr>
        <w:fldChar w:fldCharType="separate"/>
      </w:r>
      <w:r w:rsidR="00537325" w:rsidRPr="00BD23BB">
        <w:rPr>
          <w:rFonts w:ascii="Book Antiqua" w:eastAsia="Times New Roman" w:hAnsi="Book Antiqua"/>
          <w:vertAlign w:val="superscript"/>
        </w:rPr>
        <w:t>22</w:t>
      </w:r>
      <w:r w:rsidR="00CB0A06" w:rsidRPr="00BD23BB">
        <w:rPr>
          <w:rFonts w:ascii="Book Antiqua" w:hAnsi="Book Antiqua"/>
        </w:rPr>
        <w:fldChar w:fldCharType="end"/>
      </w:r>
      <w:r w:rsidR="009E146F" w:rsidRPr="00BD23BB">
        <w:rPr>
          <w:rFonts w:ascii="Book Antiqua" w:hAnsi="Book Antiqua"/>
          <w:vertAlign w:val="superscript"/>
        </w:rPr>
        <w:t>]</w:t>
      </w:r>
      <w:r w:rsidR="00154F6D" w:rsidRPr="00BD23BB">
        <w:rPr>
          <w:rFonts w:ascii="Book Antiqua" w:hAnsi="Book Antiqua"/>
        </w:rPr>
        <w:t xml:space="preserve">, and ocular side effects including </w:t>
      </w:r>
      <w:proofErr w:type="spellStart"/>
      <w:r w:rsidR="00154F6D" w:rsidRPr="00BD23BB">
        <w:rPr>
          <w:rFonts w:ascii="Book Antiqua" w:hAnsi="Book Antiqua"/>
        </w:rPr>
        <w:t>trichomegaly</w:t>
      </w:r>
      <w:proofErr w:type="spellEnd"/>
      <w:r w:rsidR="00154F6D" w:rsidRPr="00BD23BB">
        <w:rPr>
          <w:rFonts w:ascii="Book Antiqua" w:hAnsi="Book Antiqua"/>
        </w:rPr>
        <w:t xml:space="preserve"> leading to corneal ulceration</w:t>
      </w:r>
      <w:r w:rsidR="009E146F" w:rsidRPr="00BD23BB">
        <w:rPr>
          <w:rFonts w:ascii="Book Antiqua" w:hAnsi="Book Antiqua"/>
          <w:vertAlign w:val="superscript"/>
        </w:rPr>
        <w:t>[</w:t>
      </w:r>
      <w:r w:rsidR="00CB0A06" w:rsidRPr="00BD23BB">
        <w:rPr>
          <w:rFonts w:ascii="Book Antiqua" w:hAnsi="Book Antiqua"/>
        </w:rPr>
        <w:fldChar w:fldCharType="begin"/>
      </w:r>
      <w:r w:rsidR="00203A82" w:rsidRPr="00BD23BB">
        <w:rPr>
          <w:rFonts w:ascii="Book Antiqua" w:hAnsi="Book Antiqua"/>
        </w:rPr>
        <w:instrText>ADDIN RW.CITE{{579 Lane, K. 2007}}</w:instrText>
      </w:r>
      <w:r w:rsidR="00CB0A06" w:rsidRPr="00BD23BB">
        <w:rPr>
          <w:rFonts w:ascii="Book Antiqua" w:hAnsi="Book Antiqua"/>
        </w:rPr>
        <w:fldChar w:fldCharType="separate"/>
      </w:r>
      <w:r w:rsidR="00537325" w:rsidRPr="00BD23BB">
        <w:rPr>
          <w:rFonts w:ascii="Book Antiqua" w:eastAsia="Times New Roman" w:hAnsi="Book Antiqua"/>
          <w:vertAlign w:val="superscript"/>
        </w:rPr>
        <w:t>30</w:t>
      </w:r>
      <w:r w:rsidR="00CB0A06" w:rsidRPr="00BD23BB">
        <w:rPr>
          <w:rFonts w:ascii="Book Antiqua" w:hAnsi="Book Antiqua"/>
        </w:rPr>
        <w:fldChar w:fldCharType="end"/>
      </w:r>
      <w:r w:rsidR="009E146F" w:rsidRPr="00BD23BB">
        <w:rPr>
          <w:rFonts w:ascii="Book Antiqua" w:hAnsi="Book Antiqua"/>
          <w:vertAlign w:val="superscript"/>
        </w:rPr>
        <w:t>]</w:t>
      </w:r>
      <w:r w:rsidR="00154F6D" w:rsidRPr="00BD23BB">
        <w:rPr>
          <w:rFonts w:ascii="Book Antiqua" w:hAnsi="Book Antiqua"/>
        </w:rPr>
        <w:t xml:space="preserve">, conjunctivitis and </w:t>
      </w:r>
      <w:proofErr w:type="spellStart"/>
      <w:r w:rsidR="00154F6D" w:rsidRPr="00BD23BB">
        <w:rPr>
          <w:rFonts w:ascii="Book Antiqua" w:hAnsi="Book Antiqua"/>
        </w:rPr>
        <w:t>ectropion</w:t>
      </w:r>
      <w:proofErr w:type="spellEnd"/>
      <w:r w:rsidR="009E146F" w:rsidRPr="00BD23BB">
        <w:rPr>
          <w:rFonts w:ascii="Book Antiqua" w:hAnsi="Book Antiqua"/>
          <w:vertAlign w:val="superscript"/>
        </w:rPr>
        <w:t>[</w:t>
      </w:r>
      <w:r w:rsidR="00CB0A06" w:rsidRPr="00BD23BB">
        <w:rPr>
          <w:rFonts w:ascii="Book Antiqua" w:hAnsi="Book Antiqua"/>
        </w:rPr>
        <w:fldChar w:fldCharType="begin"/>
      </w:r>
      <w:r w:rsidR="00203A82" w:rsidRPr="00BD23BB">
        <w:rPr>
          <w:rFonts w:ascii="Book Antiqua" w:hAnsi="Book Antiqua"/>
        </w:rPr>
        <w:instrText>ADDIN RW.CITE{{580 Methvin, A.B. 2007}}</w:instrText>
      </w:r>
      <w:r w:rsidR="00CB0A06" w:rsidRPr="00BD23BB">
        <w:rPr>
          <w:rFonts w:ascii="Book Antiqua" w:hAnsi="Book Antiqua"/>
        </w:rPr>
        <w:fldChar w:fldCharType="separate"/>
      </w:r>
      <w:r w:rsidR="00537325" w:rsidRPr="00BD23BB">
        <w:rPr>
          <w:rFonts w:ascii="Book Antiqua" w:eastAsia="Times New Roman" w:hAnsi="Book Antiqua"/>
          <w:vertAlign w:val="superscript"/>
        </w:rPr>
        <w:t>31</w:t>
      </w:r>
      <w:r w:rsidR="00CB0A06" w:rsidRPr="00BD23BB">
        <w:rPr>
          <w:rFonts w:ascii="Book Antiqua" w:hAnsi="Book Antiqua"/>
        </w:rPr>
        <w:fldChar w:fldCharType="end"/>
      </w:r>
      <w:r w:rsidR="009E146F" w:rsidRPr="00BD23BB">
        <w:rPr>
          <w:rFonts w:ascii="Book Antiqua" w:hAnsi="Book Antiqua"/>
          <w:vertAlign w:val="superscript"/>
        </w:rPr>
        <w:t>]</w:t>
      </w:r>
      <w:r w:rsidR="00154F6D" w:rsidRPr="00BD23BB">
        <w:rPr>
          <w:rFonts w:ascii="Book Antiqua" w:hAnsi="Book Antiqua"/>
        </w:rPr>
        <w:t xml:space="preserve">. </w:t>
      </w:r>
      <w:r w:rsidR="000F36F0" w:rsidRPr="00BD23BB">
        <w:rPr>
          <w:rFonts w:ascii="Book Antiqua" w:hAnsi="Book Antiqua"/>
        </w:rPr>
        <w:t>Discontinuation of EGFR inhibitor</w:t>
      </w:r>
      <w:r w:rsidR="00D03005" w:rsidRPr="00BD23BB">
        <w:rPr>
          <w:rFonts w:ascii="Book Antiqua" w:hAnsi="Book Antiqua"/>
        </w:rPr>
        <w:t>s</w:t>
      </w:r>
      <w:r w:rsidR="000F36F0" w:rsidRPr="00BD23BB">
        <w:rPr>
          <w:rFonts w:ascii="Book Antiqua" w:hAnsi="Book Antiqua"/>
        </w:rPr>
        <w:t xml:space="preserve"> due to toxicity varied from 9% with </w:t>
      </w:r>
      <w:proofErr w:type="spellStart"/>
      <w:proofErr w:type="gramStart"/>
      <w:r w:rsidR="000F36F0" w:rsidRPr="00BD23BB">
        <w:rPr>
          <w:rFonts w:ascii="Book Antiqua" w:hAnsi="Book Antiqua"/>
        </w:rPr>
        <w:t>gefitinib</w:t>
      </w:r>
      <w:proofErr w:type="spellEnd"/>
      <w:r w:rsidR="0017310C" w:rsidRPr="00BD23BB">
        <w:rPr>
          <w:rFonts w:ascii="Book Antiqua" w:hAnsi="Book Antiqua"/>
          <w:vertAlign w:val="superscript"/>
        </w:rPr>
        <w:t>[</w:t>
      </w:r>
      <w:proofErr w:type="gramEnd"/>
      <w:r w:rsidR="0017310C" w:rsidRPr="00BD23BB">
        <w:rPr>
          <w:rFonts w:ascii="Book Antiqua" w:hAnsi="Book Antiqua"/>
        </w:rPr>
        <w:fldChar w:fldCharType="begin"/>
      </w:r>
      <w:r w:rsidR="0017310C" w:rsidRPr="00BD23BB">
        <w:rPr>
          <w:rFonts w:ascii="Book Antiqua" w:hAnsi="Book Antiqua"/>
        </w:rPr>
        <w:instrText>ADDIN RW.CITE{{571 Lewis, Carol M 2012}}</w:instrText>
      </w:r>
      <w:r w:rsidR="0017310C" w:rsidRPr="00BD23BB">
        <w:rPr>
          <w:rFonts w:ascii="Book Antiqua" w:hAnsi="Book Antiqua"/>
        </w:rPr>
        <w:fldChar w:fldCharType="separate"/>
      </w:r>
      <w:r w:rsidR="0017310C" w:rsidRPr="00BD23BB">
        <w:rPr>
          <w:rFonts w:ascii="Book Antiqua" w:eastAsia="Times New Roman" w:hAnsi="Book Antiqua"/>
          <w:vertAlign w:val="superscript"/>
        </w:rPr>
        <w:t>19</w:t>
      </w:r>
      <w:r w:rsidR="0017310C" w:rsidRPr="00BD23BB">
        <w:rPr>
          <w:rFonts w:ascii="Book Antiqua" w:hAnsi="Book Antiqua"/>
        </w:rPr>
        <w:fldChar w:fldCharType="end"/>
      </w:r>
      <w:r w:rsidR="0017310C" w:rsidRPr="00BD23BB">
        <w:rPr>
          <w:rFonts w:ascii="Book Antiqua" w:hAnsi="Book Antiqua"/>
          <w:vertAlign w:val="superscript"/>
        </w:rPr>
        <w:t>]</w:t>
      </w:r>
      <w:r w:rsidR="00FF1017" w:rsidRPr="00BD23BB">
        <w:rPr>
          <w:rFonts w:ascii="Book Antiqua" w:hAnsi="Book Antiqua"/>
        </w:rPr>
        <w:t>,</w:t>
      </w:r>
      <w:r w:rsidR="009E146F" w:rsidRPr="00BD23BB">
        <w:rPr>
          <w:rFonts w:ascii="Book Antiqua" w:hAnsi="Book Antiqua"/>
        </w:rPr>
        <w:t xml:space="preserve"> </w:t>
      </w:r>
      <w:r w:rsidR="000F36F0" w:rsidRPr="00BD23BB">
        <w:rPr>
          <w:rFonts w:ascii="Book Antiqua" w:hAnsi="Book Antiqua"/>
        </w:rPr>
        <w:t xml:space="preserve">11% in </w:t>
      </w:r>
      <w:proofErr w:type="spellStart"/>
      <w:r w:rsidR="000F36F0" w:rsidRPr="00BD23BB">
        <w:rPr>
          <w:rFonts w:ascii="Book Antiqua" w:hAnsi="Book Antiqua"/>
        </w:rPr>
        <w:t>cetuximab</w:t>
      </w:r>
      <w:proofErr w:type="spellEnd"/>
      <w:r w:rsidR="0017310C" w:rsidRPr="00BD23BB">
        <w:rPr>
          <w:rFonts w:ascii="Book Antiqua" w:hAnsi="Book Antiqua"/>
          <w:vertAlign w:val="superscript"/>
        </w:rPr>
        <w:t>[</w:t>
      </w:r>
      <w:r w:rsidR="0017310C" w:rsidRPr="00BD23BB">
        <w:rPr>
          <w:rFonts w:ascii="Book Antiqua" w:hAnsi="Book Antiqua"/>
        </w:rPr>
        <w:fldChar w:fldCharType="begin"/>
      </w:r>
      <w:r w:rsidR="0017310C" w:rsidRPr="00BD23BB">
        <w:rPr>
          <w:rFonts w:ascii="Book Antiqua" w:hAnsi="Book Antiqua"/>
        </w:rPr>
        <w:instrText>ADDIN RW.CITE{{561 Maubec, Eve 2005}}</w:instrText>
      </w:r>
      <w:r w:rsidR="0017310C" w:rsidRPr="00BD23BB">
        <w:rPr>
          <w:rFonts w:ascii="Book Antiqua" w:hAnsi="Book Antiqua"/>
        </w:rPr>
        <w:fldChar w:fldCharType="separate"/>
      </w:r>
      <w:r w:rsidR="0017310C" w:rsidRPr="00BD23BB">
        <w:rPr>
          <w:rFonts w:ascii="Book Antiqua" w:eastAsia="Times New Roman" w:hAnsi="Book Antiqua"/>
          <w:vertAlign w:val="superscript"/>
        </w:rPr>
        <w:t>7</w:t>
      </w:r>
      <w:r w:rsidR="0017310C" w:rsidRPr="00BD23BB">
        <w:rPr>
          <w:rFonts w:ascii="Book Antiqua" w:hAnsi="Book Antiqua"/>
        </w:rPr>
        <w:fldChar w:fldCharType="end"/>
      </w:r>
      <w:r w:rsidR="0017310C" w:rsidRPr="00BD23BB">
        <w:rPr>
          <w:rFonts w:ascii="Book Antiqua" w:hAnsi="Book Antiqua"/>
          <w:vertAlign w:val="superscript"/>
        </w:rPr>
        <w:t>]</w:t>
      </w:r>
      <w:r w:rsidR="00FF1017" w:rsidRPr="00BD23BB">
        <w:rPr>
          <w:rFonts w:ascii="Book Antiqua" w:hAnsi="Book Antiqua"/>
        </w:rPr>
        <w:t>,</w:t>
      </w:r>
      <w:r w:rsidR="009E146F" w:rsidRPr="00BD23BB">
        <w:rPr>
          <w:rFonts w:ascii="Book Antiqua" w:hAnsi="Book Antiqua"/>
        </w:rPr>
        <w:t xml:space="preserve"> </w:t>
      </w:r>
      <w:r w:rsidR="000F36F0" w:rsidRPr="00BD23BB">
        <w:rPr>
          <w:rFonts w:ascii="Book Antiqua" w:hAnsi="Book Antiqua"/>
        </w:rPr>
        <w:t xml:space="preserve">and 13% in </w:t>
      </w:r>
      <w:proofErr w:type="spellStart"/>
      <w:r w:rsidR="000F36F0" w:rsidRPr="00BD23BB">
        <w:rPr>
          <w:rFonts w:ascii="Book Antiqua" w:hAnsi="Book Antiqua"/>
        </w:rPr>
        <w:t>erlotinib</w:t>
      </w:r>
      <w:proofErr w:type="spellEnd"/>
      <w:r w:rsidR="0017310C" w:rsidRPr="00BD23BB">
        <w:rPr>
          <w:rFonts w:ascii="Book Antiqua" w:hAnsi="Book Antiqua"/>
          <w:vertAlign w:val="superscript"/>
        </w:rPr>
        <w:t>[</w:t>
      </w:r>
      <w:r w:rsidR="0017310C" w:rsidRPr="00BD23BB">
        <w:rPr>
          <w:rFonts w:ascii="Book Antiqua" w:hAnsi="Book Antiqua"/>
        </w:rPr>
        <w:fldChar w:fldCharType="begin"/>
      </w:r>
      <w:r w:rsidR="0017310C" w:rsidRPr="00BD23BB">
        <w:rPr>
          <w:rFonts w:ascii="Book Antiqua" w:hAnsi="Book Antiqua"/>
        </w:rPr>
        <w:instrText>ADDIN RW.CITE{{574 Heath, C Hope 2012}}</w:instrText>
      </w:r>
      <w:r w:rsidR="0017310C" w:rsidRPr="00BD23BB">
        <w:rPr>
          <w:rFonts w:ascii="Book Antiqua" w:hAnsi="Book Antiqua"/>
        </w:rPr>
        <w:fldChar w:fldCharType="separate"/>
      </w:r>
      <w:r w:rsidR="0017310C" w:rsidRPr="00BD23BB">
        <w:rPr>
          <w:rFonts w:ascii="Book Antiqua" w:eastAsia="Times New Roman" w:hAnsi="Book Antiqua"/>
          <w:vertAlign w:val="superscript"/>
        </w:rPr>
        <w:t>22</w:t>
      </w:r>
      <w:r w:rsidR="0017310C" w:rsidRPr="00BD23BB">
        <w:rPr>
          <w:rFonts w:ascii="Book Antiqua" w:hAnsi="Book Antiqua"/>
        </w:rPr>
        <w:fldChar w:fldCharType="end"/>
      </w:r>
      <w:r w:rsidR="0017310C" w:rsidRPr="00BD23BB">
        <w:rPr>
          <w:rFonts w:ascii="Book Antiqua" w:hAnsi="Book Antiqua"/>
          <w:vertAlign w:val="superscript"/>
        </w:rPr>
        <w:t>]</w:t>
      </w:r>
      <w:r w:rsidR="00FF1017" w:rsidRPr="00BD23BB">
        <w:rPr>
          <w:rFonts w:ascii="Book Antiqua" w:hAnsi="Book Antiqua"/>
        </w:rPr>
        <w:t>.</w:t>
      </w:r>
    </w:p>
    <w:p w14:paraId="3B27CCBF" w14:textId="77777777" w:rsidR="000F5DE4" w:rsidRPr="00BD23BB" w:rsidRDefault="000F5DE4" w:rsidP="000257DD">
      <w:pPr>
        <w:adjustRightInd w:val="0"/>
        <w:snapToGrid w:val="0"/>
        <w:spacing w:line="360" w:lineRule="auto"/>
        <w:jc w:val="both"/>
        <w:rPr>
          <w:rFonts w:ascii="Book Antiqua" w:hAnsi="Book Antiqua"/>
        </w:rPr>
      </w:pPr>
    </w:p>
    <w:p w14:paraId="00E68DBD" w14:textId="7AE3A97B" w:rsidR="000F5DE4" w:rsidRPr="00BD23BB" w:rsidRDefault="0017310C" w:rsidP="000257DD">
      <w:pPr>
        <w:adjustRightInd w:val="0"/>
        <w:snapToGrid w:val="0"/>
        <w:spacing w:line="360" w:lineRule="auto"/>
        <w:jc w:val="both"/>
        <w:rPr>
          <w:rFonts w:ascii="Book Antiqua" w:hAnsi="Book Antiqua"/>
          <w:b/>
        </w:rPr>
      </w:pPr>
      <w:r w:rsidRPr="00BD23BB">
        <w:rPr>
          <w:rFonts w:ascii="Book Antiqua" w:hAnsi="Book Antiqua"/>
          <w:b/>
        </w:rPr>
        <w:t>COST OF EGFR INHIBITORS</w:t>
      </w:r>
    </w:p>
    <w:p w14:paraId="27D830AD" w14:textId="313902F6" w:rsidR="00607710" w:rsidRPr="00BD23BB" w:rsidRDefault="007A2047" w:rsidP="000257DD">
      <w:pPr>
        <w:adjustRightInd w:val="0"/>
        <w:snapToGrid w:val="0"/>
        <w:spacing w:line="360" w:lineRule="auto"/>
        <w:jc w:val="both"/>
        <w:rPr>
          <w:rFonts w:ascii="Book Antiqua" w:hAnsi="Book Antiqua"/>
        </w:rPr>
      </w:pPr>
      <w:proofErr w:type="spellStart"/>
      <w:r w:rsidRPr="00BD23BB">
        <w:rPr>
          <w:rFonts w:ascii="Book Antiqua" w:hAnsi="Book Antiqua"/>
        </w:rPr>
        <w:t>Cetuximab</w:t>
      </w:r>
      <w:proofErr w:type="spellEnd"/>
      <w:r w:rsidRPr="00BD23BB">
        <w:rPr>
          <w:rFonts w:ascii="Book Antiqua" w:hAnsi="Book Antiqua"/>
        </w:rPr>
        <w:t xml:space="preserve"> costs from $2.</w:t>
      </w:r>
      <w:r w:rsidR="000F5DE4" w:rsidRPr="00BD23BB">
        <w:rPr>
          <w:rFonts w:ascii="Book Antiqua" w:hAnsi="Book Antiqua"/>
        </w:rPr>
        <w:t xml:space="preserve">94 per milligram in Switzerland to $6.73 per milligram in the United </w:t>
      </w:r>
      <w:proofErr w:type="gramStart"/>
      <w:r w:rsidR="000F5DE4" w:rsidRPr="00BD23BB">
        <w:rPr>
          <w:rFonts w:ascii="Book Antiqua" w:hAnsi="Book Antiqua"/>
        </w:rPr>
        <w:t>States</w:t>
      </w:r>
      <w:proofErr w:type="gramEnd"/>
      <w:r w:rsidR="00B22BCC" w:rsidRPr="00BD23BB">
        <w:rPr>
          <w:rFonts w:ascii="Book Antiqua" w:hAnsi="Book Antiqua"/>
        </w:rPr>
        <w:fldChar w:fldCharType="begin"/>
      </w:r>
      <w:r w:rsidR="00B22BCC" w:rsidRPr="00BD23BB">
        <w:rPr>
          <w:rFonts w:ascii="Book Antiqua" w:hAnsi="Book Antiqua"/>
        </w:rPr>
        <w:instrText>ADDIN RW.CITE{{629 2011}}</w:instrText>
      </w:r>
      <w:r w:rsidR="00B22BCC" w:rsidRPr="00BD23BB">
        <w:rPr>
          <w:rFonts w:ascii="Book Antiqua" w:hAnsi="Book Antiqua"/>
        </w:rPr>
        <w:fldChar w:fldCharType="separate"/>
      </w:r>
      <w:r w:rsidR="00B22BCC" w:rsidRPr="00BD23BB">
        <w:rPr>
          <w:rFonts w:ascii="Book Antiqua" w:eastAsia="Times New Roman" w:hAnsi="Book Antiqua"/>
          <w:vertAlign w:val="superscript"/>
        </w:rPr>
        <w:t>[32</w:t>
      </w:r>
      <w:r w:rsidR="00B22BCC" w:rsidRPr="00BD23BB">
        <w:rPr>
          <w:rFonts w:ascii="Book Antiqua" w:hAnsi="Book Antiqua"/>
        </w:rPr>
        <w:fldChar w:fldCharType="end"/>
      </w:r>
      <w:r w:rsidR="00B22BCC" w:rsidRPr="00BD23BB">
        <w:rPr>
          <w:rFonts w:ascii="Book Antiqua" w:hAnsi="Book Antiqua"/>
          <w:vertAlign w:val="superscript"/>
        </w:rPr>
        <w:t>]</w:t>
      </w:r>
      <w:r w:rsidR="00405716" w:rsidRPr="00BD23BB">
        <w:rPr>
          <w:rFonts w:ascii="Book Antiqua" w:hAnsi="Book Antiqua"/>
        </w:rPr>
        <w:t>.</w:t>
      </w:r>
      <w:r w:rsidR="001F4053">
        <w:rPr>
          <w:rFonts w:ascii="Book Antiqua" w:hAnsi="Book Antiqua"/>
        </w:rPr>
        <w:t xml:space="preserve"> </w:t>
      </w:r>
      <w:r w:rsidR="00405716" w:rsidRPr="00BD23BB">
        <w:rPr>
          <w:rFonts w:ascii="Book Antiqua" w:hAnsi="Book Antiqua"/>
        </w:rPr>
        <w:t>A</w:t>
      </w:r>
      <w:r w:rsidR="000F5DE4" w:rsidRPr="00BD23BB">
        <w:rPr>
          <w:rFonts w:ascii="Book Antiqua" w:hAnsi="Book Antiqua"/>
        </w:rPr>
        <w:t xml:space="preserve">t </w:t>
      </w:r>
      <w:r w:rsidR="00FA3154" w:rsidRPr="00BD23BB">
        <w:rPr>
          <w:rFonts w:ascii="Book Antiqua" w:hAnsi="Book Antiqua"/>
        </w:rPr>
        <w:t>the dosage used in the phase 2 clinical trial</w:t>
      </w:r>
      <w:r w:rsidR="00D51BA6" w:rsidRPr="00BD23BB">
        <w:rPr>
          <w:rFonts w:ascii="Book Antiqua" w:hAnsi="Book Antiqua"/>
        </w:rPr>
        <w:t>s</w:t>
      </w:r>
      <w:r w:rsidR="00FA3154" w:rsidRPr="00BD23BB">
        <w:rPr>
          <w:rFonts w:ascii="Book Antiqua" w:hAnsi="Book Antiqua"/>
        </w:rPr>
        <w:t>, the cost would be approximately $28000/m</w:t>
      </w:r>
      <w:r w:rsidR="00FA3154" w:rsidRPr="00BD23BB">
        <w:rPr>
          <w:rFonts w:ascii="Book Antiqua" w:hAnsi="Book Antiqua"/>
          <w:vertAlign w:val="superscript"/>
        </w:rPr>
        <w:t>2</w:t>
      </w:r>
      <w:r w:rsidR="00FA3154" w:rsidRPr="00BD23BB">
        <w:rPr>
          <w:rFonts w:ascii="Book Antiqua" w:hAnsi="Book Antiqua"/>
        </w:rPr>
        <w:t xml:space="preserve"> or for an average white male the cost of the course of cetuximab would be approximately $37500.</w:t>
      </w:r>
      <w:r w:rsidR="001F4053">
        <w:rPr>
          <w:rFonts w:ascii="Book Antiqua" w:hAnsi="Book Antiqua"/>
        </w:rPr>
        <w:t xml:space="preserve"> </w:t>
      </w:r>
      <w:proofErr w:type="spellStart"/>
      <w:r w:rsidR="00D51BA6" w:rsidRPr="00BD23BB">
        <w:rPr>
          <w:rFonts w:ascii="Book Antiqua" w:hAnsi="Book Antiqua"/>
        </w:rPr>
        <w:t>Cetuximab</w:t>
      </w:r>
      <w:proofErr w:type="spellEnd"/>
      <w:r w:rsidR="00A70B05" w:rsidRPr="00BD23BB">
        <w:rPr>
          <w:rFonts w:ascii="Book Antiqua" w:hAnsi="Book Antiqua"/>
        </w:rPr>
        <w:t xml:space="preserve"> is approved </w:t>
      </w:r>
      <w:r w:rsidR="00607710" w:rsidRPr="00BD23BB">
        <w:rPr>
          <w:rFonts w:ascii="Book Antiqua" w:hAnsi="Book Antiqua"/>
        </w:rPr>
        <w:t>in Europe and Asia, specifically Japan, and available in central and south America as well.</w:t>
      </w:r>
      <w:r w:rsidR="001F4053">
        <w:rPr>
          <w:rFonts w:ascii="Book Antiqua" w:hAnsi="Book Antiqua"/>
        </w:rPr>
        <w:t xml:space="preserve"> </w:t>
      </w:r>
      <w:r w:rsidR="00607710" w:rsidRPr="00BD23BB">
        <w:rPr>
          <w:rFonts w:ascii="Book Antiqua" w:hAnsi="Book Antiqua"/>
        </w:rPr>
        <w:t xml:space="preserve">In comparison, </w:t>
      </w:r>
      <w:proofErr w:type="spellStart"/>
      <w:r w:rsidR="00607710" w:rsidRPr="00BD23BB">
        <w:rPr>
          <w:rFonts w:ascii="Book Antiqua" w:hAnsi="Book Antiqua"/>
        </w:rPr>
        <w:t>Iressa</w:t>
      </w:r>
      <w:proofErr w:type="spellEnd"/>
      <w:r w:rsidR="00607710" w:rsidRPr="00BD23BB">
        <w:rPr>
          <w:rFonts w:ascii="Book Antiqua" w:hAnsi="Book Antiqua"/>
        </w:rPr>
        <w:t xml:space="preserve"> costs </w:t>
      </w:r>
      <w:r w:rsidR="00656B7F" w:rsidRPr="00BD23BB">
        <w:rPr>
          <w:rFonts w:ascii="Book Antiqua" w:hAnsi="Book Antiqua"/>
        </w:rPr>
        <w:t>on average $79</w:t>
      </w:r>
      <w:r w:rsidR="00607710" w:rsidRPr="00BD23BB">
        <w:rPr>
          <w:rFonts w:ascii="Book Antiqua" w:hAnsi="Book Antiqua"/>
        </w:rPr>
        <w:t xml:space="preserve"> per 250</w:t>
      </w:r>
      <w:r w:rsidR="002C5FA1">
        <w:rPr>
          <w:rFonts w:ascii="Book Antiqua" w:eastAsiaTheme="minorEastAsia" w:hAnsi="Book Antiqua" w:hint="eastAsia"/>
          <w:lang w:eastAsia="zh-CN"/>
        </w:rPr>
        <w:t xml:space="preserve"> </w:t>
      </w:r>
      <w:r w:rsidR="00607710" w:rsidRPr="00BD23BB">
        <w:rPr>
          <w:rFonts w:ascii="Book Antiqua" w:hAnsi="Book Antiqua"/>
        </w:rPr>
        <w:t>mg</w:t>
      </w:r>
      <w:r w:rsidR="00D51BA6" w:rsidRPr="00BD23BB">
        <w:rPr>
          <w:rFonts w:ascii="Book Antiqua" w:hAnsi="Book Antiqua"/>
        </w:rPr>
        <w:t xml:space="preserve"> </w:t>
      </w:r>
      <w:proofErr w:type="gramStart"/>
      <w:r w:rsidR="00607710" w:rsidRPr="00BD23BB">
        <w:rPr>
          <w:rFonts w:ascii="Book Antiqua" w:hAnsi="Book Antiqua"/>
        </w:rPr>
        <w:t>tablet</w:t>
      </w:r>
      <w:r w:rsidR="009E146F" w:rsidRPr="00BD23BB">
        <w:rPr>
          <w:rFonts w:ascii="Book Antiqua" w:hAnsi="Book Antiqua"/>
          <w:vertAlign w:val="superscript"/>
        </w:rPr>
        <w:t>[</w:t>
      </w:r>
      <w:proofErr w:type="gramEnd"/>
      <w:r w:rsidR="00CB0A06" w:rsidRPr="00BD23BB">
        <w:rPr>
          <w:rFonts w:ascii="Book Antiqua" w:hAnsi="Book Antiqua"/>
        </w:rPr>
        <w:fldChar w:fldCharType="begin"/>
      </w:r>
      <w:r w:rsidR="00607710" w:rsidRPr="00BD23BB">
        <w:rPr>
          <w:rFonts w:ascii="Book Antiqua" w:hAnsi="Book Antiqua"/>
        </w:rPr>
        <w:instrText>ADDIN RW.CITE{{630 2011}}</w:instrText>
      </w:r>
      <w:r w:rsidR="00CB0A06" w:rsidRPr="00BD23BB">
        <w:rPr>
          <w:rFonts w:ascii="Book Antiqua" w:hAnsi="Book Antiqua"/>
        </w:rPr>
        <w:fldChar w:fldCharType="separate"/>
      </w:r>
      <w:r w:rsidR="00537325" w:rsidRPr="00BD23BB">
        <w:rPr>
          <w:rFonts w:ascii="Book Antiqua" w:eastAsia="Times New Roman" w:hAnsi="Book Antiqua"/>
          <w:vertAlign w:val="superscript"/>
        </w:rPr>
        <w:t>33</w:t>
      </w:r>
      <w:r w:rsidR="00CB0A06" w:rsidRPr="00BD23BB">
        <w:rPr>
          <w:rFonts w:ascii="Book Antiqua" w:hAnsi="Book Antiqua"/>
        </w:rPr>
        <w:fldChar w:fldCharType="end"/>
      </w:r>
      <w:r w:rsidR="009E146F" w:rsidRPr="00BD23BB">
        <w:rPr>
          <w:rFonts w:ascii="Book Antiqua" w:hAnsi="Book Antiqua"/>
          <w:vertAlign w:val="superscript"/>
        </w:rPr>
        <w:t>]</w:t>
      </w:r>
      <w:r w:rsidR="00607710" w:rsidRPr="00BD23BB">
        <w:rPr>
          <w:rFonts w:ascii="Book Antiqua" w:hAnsi="Book Antiqua"/>
        </w:rPr>
        <w:t xml:space="preserve"> and </w:t>
      </w:r>
      <w:r w:rsidR="00656B7F" w:rsidRPr="00BD23BB">
        <w:rPr>
          <w:rFonts w:ascii="Book Antiqua" w:hAnsi="Book Antiqua"/>
        </w:rPr>
        <w:t>Tarceva cost on average $100 per 150</w:t>
      </w:r>
      <w:r w:rsidR="00FF1017" w:rsidRPr="00BD23BB">
        <w:rPr>
          <w:rFonts w:ascii="Book Antiqua" w:hAnsi="Book Antiqua"/>
        </w:rPr>
        <w:t xml:space="preserve"> </w:t>
      </w:r>
      <w:r w:rsidR="00656B7F" w:rsidRPr="00BD23BB">
        <w:rPr>
          <w:rFonts w:ascii="Book Antiqua" w:hAnsi="Book Antiqua"/>
        </w:rPr>
        <w:t>mg</w:t>
      </w:r>
      <w:r w:rsidR="00D51BA6" w:rsidRPr="00BD23BB">
        <w:rPr>
          <w:rFonts w:ascii="Book Antiqua" w:hAnsi="Book Antiqua"/>
        </w:rPr>
        <w:t xml:space="preserve"> </w:t>
      </w:r>
      <w:r w:rsidR="00656B7F" w:rsidRPr="00BD23BB">
        <w:rPr>
          <w:rFonts w:ascii="Book Antiqua" w:hAnsi="Book Antiqua"/>
        </w:rPr>
        <w:t>tablet</w:t>
      </w:r>
      <w:r w:rsidR="002C5FA1" w:rsidRPr="00BD23BB">
        <w:rPr>
          <w:rFonts w:ascii="Book Antiqua" w:hAnsi="Book Antiqua"/>
          <w:vertAlign w:val="superscript"/>
        </w:rPr>
        <w:t>[</w:t>
      </w:r>
      <w:r w:rsidR="002C5FA1" w:rsidRPr="00BD23BB">
        <w:rPr>
          <w:rFonts w:ascii="Book Antiqua" w:hAnsi="Book Antiqua"/>
        </w:rPr>
        <w:fldChar w:fldCharType="begin"/>
      </w:r>
      <w:r w:rsidR="002C5FA1" w:rsidRPr="00BD23BB">
        <w:rPr>
          <w:rFonts w:ascii="Book Antiqua" w:hAnsi="Book Antiqua"/>
        </w:rPr>
        <w:instrText>ADDIN RW.CITE{{631 Gardner, A. 2011}}</w:instrText>
      </w:r>
      <w:r w:rsidR="002C5FA1" w:rsidRPr="00BD23BB">
        <w:rPr>
          <w:rFonts w:ascii="Book Antiqua" w:hAnsi="Book Antiqua"/>
        </w:rPr>
        <w:fldChar w:fldCharType="separate"/>
      </w:r>
      <w:r w:rsidR="002C5FA1" w:rsidRPr="00BD23BB">
        <w:rPr>
          <w:rFonts w:ascii="Book Antiqua" w:eastAsia="Times New Roman" w:hAnsi="Book Antiqua"/>
          <w:vertAlign w:val="superscript"/>
        </w:rPr>
        <w:t>34</w:t>
      </w:r>
      <w:r w:rsidR="002C5FA1" w:rsidRPr="00BD23BB">
        <w:rPr>
          <w:rFonts w:ascii="Book Antiqua" w:hAnsi="Book Antiqua"/>
        </w:rPr>
        <w:fldChar w:fldCharType="end"/>
      </w:r>
      <w:r w:rsidR="002C5FA1" w:rsidRPr="00BD23BB">
        <w:rPr>
          <w:rFonts w:ascii="Book Antiqua" w:hAnsi="Book Antiqua"/>
          <w:vertAlign w:val="superscript"/>
        </w:rPr>
        <w:t>]</w:t>
      </w:r>
      <w:r w:rsidR="00FF1017" w:rsidRPr="00BD23BB">
        <w:rPr>
          <w:rFonts w:ascii="Book Antiqua" w:hAnsi="Book Antiqua"/>
        </w:rPr>
        <w:t>,</w:t>
      </w:r>
      <w:r w:rsidR="009E146F" w:rsidRPr="00BD23BB">
        <w:rPr>
          <w:rFonts w:ascii="Book Antiqua" w:hAnsi="Book Antiqua"/>
        </w:rPr>
        <w:t xml:space="preserve"> </w:t>
      </w:r>
      <w:r w:rsidR="00656B7F" w:rsidRPr="00BD23BB">
        <w:rPr>
          <w:rFonts w:ascii="Book Antiqua" w:hAnsi="Book Antiqua"/>
        </w:rPr>
        <w:t>or cost of $2370 and $3000 per month, respectively.</w:t>
      </w:r>
      <w:r w:rsidR="001F4053">
        <w:rPr>
          <w:rFonts w:ascii="Book Antiqua" w:hAnsi="Book Antiqua"/>
        </w:rPr>
        <w:t xml:space="preserve"> </w:t>
      </w:r>
      <w:proofErr w:type="spellStart"/>
      <w:r w:rsidR="00647C27" w:rsidRPr="00BD23BB">
        <w:rPr>
          <w:rFonts w:ascii="Book Antiqua" w:hAnsi="Book Antiqua"/>
        </w:rPr>
        <w:t>Iressa</w:t>
      </w:r>
      <w:proofErr w:type="spellEnd"/>
      <w:r w:rsidR="00647C27" w:rsidRPr="00BD23BB">
        <w:rPr>
          <w:rFonts w:ascii="Book Antiqua" w:hAnsi="Book Antiqua"/>
        </w:rPr>
        <w:t xml:space="preserve"> and </w:t>
      </w:r>
      <w:proofErr w:type="spellStart"/>
      <w:r w:rsidR="00647C27" w:rsidRPr="00BD23BB">
        <w:rPr>
          <w:rFonts w:ascii="Book Antiqua" w:hAnsi="Book Antiqua"/>
        </w:rPr>
        <w:t>Tarceva</w:t>
      </w:r>
      <w:proofErr w:type="spellEnd"/>
      <w:r w:rsidR="00647C27" w:rsidRPr="00BD23BB">
        <w:rPr>
          <w:rFonts w:ascii="Book Antiqua" w:hAnsi="Book Antiqua"/>
        </w:rPr>
        <w:t xml:space="preserve"> are both available in Europe and Asia in addition to the </w:t>
      </w:r>
      <w:r w:rsidR="003F502E" w:rsidRPr="00506C76">
        <w:rPr>
          <w:rFonts w:ascii="Book Antiqua" w:hAnsi="Book Antiqua" w:cs="Garamond"/>
        </w:rPr>
        <w:t>United States</w:t>
      </w:r>
      <w:r w:rsidR="00647C27" w:rsidRPr="00BD23BB">
        <w:rPr>
          <w:rFonts w:ascii="Book Antiqua" w:hAnsi="Book Antiqua"/>
        </w:rPr>
        <w:t>.</w:t>
      </w:r>
    </w:p>
    <w:p w14:paraId="2BD02C59" w14:textId="77777777" w:rsidR="007A2047" w:rsidRPr="00BD23BB" w:rsidRDefault="007A2047" w:rsidP="000257DD">
      <w:pPr>
        <w:adjustRightInd w:val="0"/>
        <w:snapToGrid w:val="0"/>
        <w:spacing w:line="360" w:lineRule="auto"/>
        <w:jc w:val="both"/>
        <w:rPr>
          <w:rFonts w:ascii="Book Antiqua" w:hAnsi="Book Antiqua"/>
        </w:rPr>
      </w:pPr>
    </w:p>
    <w:p w14:paraId="6C422CF5" w14:textId="42B9C8AA" w:rsidR="00A21F25" w:rsidRPr="00BD23BB" w:rsidRDefault="003F502E" w:rsidP="000257DD">
      <w:pPr>
        <w:adjustRightInd w:val="0"/>
        <w:snapToGrid w:val="0"/>
        <w:spacing w:line="360" w:lineRule="auto"/>
        <w:jc w:val="both"/>
        <w:rPr>
          <w:rFonts w:ascii="Book Antiqua" w:hAnsi="Book Antiqua"/>
          <w:b/>
        </w:rPr>
      </w:pPr>
      <w:r w:rsidRPr="00BD23BB">
        <w:rPr>
          <w:rFonts w:ascii="Book Antiqua" w:hAnsi="Book Antiqua"/>
          <w:b/>
        </w:rPr>
        <w:t>PTCH1 GENE AND BASAL CELL CARCINOMA</w:t>
      </w:r>
    </w:p>
    <w:p w14:paraId="41C3944C" w14:textId="5B11BF81" w:rsidR="00A21F25" w:rsidRPr="00BD23BB" w:rsidRDefault="00D20B5E" w:rsidP="003F502E">
      <w:pPr>
        <w:adjustRightInd w:val="0"/>
        <w:snapToGrid w:val="0"/>
        <w:spacing w:line="360" w:lineRule="auto"/>
        <w:jc w:val="both"/>
        <w:rPr>
          <w:rFonts w:ascii="Book Antiqua" w:hAnsi="Book Antiqua"/>
          <w:b/>
          <w:vertAlign w:val="superscript"/>
        </w:rPr>
      </w:pPr>
      <w:r w:rsidRPr="00BD23BB">
        <w:rPr>
          <w:rFonts w:ascii="Book Antiqua" w:hAnsi="Book Antiqua"/>
        </w:rPr>
        <w:t>Basal cell carcinoma (BCC) has been</w:t>
      </w:r>
      <w:r w:rsidR="00A21F25" w:rsidRPr="00BD23BB">
        <w:rPr>
          <w:rFonts w:ascii="Book Antiqua" w:hAnsi="Book Antiqua"/>
        </w:rPr>
        <w:t xml:space="preserve"> linked to disruption in the Hedgehog (</w:t>
      </w:r>
      <w:proofErr w:type="spellStart"/>
      <w:r w:rsidR="00A21F25" w:rsidRPr="00BD23BB">
        <w:rPr>
          <w:rFonts w:ascii="Book Antiqua" w:hAnsi="Book Antiqua"/>
        </w:rPr>
        <w:t>Hh</w:t>
      </w:r>
      <w:proofErr w:type="spellEnd"/>
      <w:r w:rsidR="00A21F25" w:rsidRPr="00BD23BB">
        <w:rPr>
          <w:rFonts w:ascii="Book Antiqua" w:hAnsi="Book Antiqua"/>
        </w:rPr>
        <w:t>) signal</w:t>
      </w:r>
      <w:r w:rsidR="00D51BA6" w:rsidRPr="00BD23BB">
        <w:rPr>
          <w:rFonts w:ascii="Book Antiqua" w:hAnsi="Book Antiqua"/>
        </w:rPr>
        <w:t>ing</w:t>
      </w:r>
      <w:r w:rsidR="00A21F25" w:rsidRPr="00BD23BB">
        <w:rPr>
          <w:rFonts w:ascii="Book Antiqua" w:hAnsi="Book Antiqua"/>
        </w:rPr>
        <w:t xml:space="preserve"> cascade, a pathway important during embryogenesis but normally inactive in the </w:t>
      </w:r>
      <w:proofErr w:type="gramStart"/>
      <w:r w:rsidR="00A21F25" w:rsidRPr="00BD23BB">
        <w:rPr>
          <w:rFonts w:ascii="Book Antiqua" w:hAnsi="Book Antiqua"/>
        </w:rPr>
        <w:t>adult</w:t>
      </w:r>
      <w:proofErr w:type="gramEnd"/>
      <w:r w:rsidR="00780045" w:rsidRPr="00BD23BB">
        <w:rPr>
          <w:rFonts w:ascii="Book Antiqua" w:hAnsi="Book Antiqua"/>
        </w:rPr>
        <w:fldChar w:fldCharType="begin"/>
      </w:r>
      <w:r w:rsidR="00780045" w:rsidRPr="00BD23BB">
        <w:rPr>
          <w:rFonts w:ascii="Book Antiqua" w:hAnsi="Book Antiqua"/>
        </w:rPr>
        <w:instrText>ADDIN RW.CITE{{491 Hahn,H. 1996;490 Gailani,M.R. 1996}}</w:instrText>
      </w:r>
      <w:r w:rsidR="00780045" w:rsidRPr="00BD23BB">
        <w:rPr>
          <w:rFonts w:ascii="Book Antiqua" w:hAnsi="Book Antiqua"/>
        </w:rPr>
        <w:fldChar w:fldCharType="separate"/>
      </w:r>
      <w:r w:rsidR="00780045" w:rsidRPr="00BD23BB">
        <w:rPr>
          <w:rFonts w:ascii="Book Antiqua" w:eastAsia="Times New Roman" w:hAnsi="Book Antiqua"/>
          <w:vertAlign w:val="superscript"/>
        </w:rPr>
        <w:t>[35, 36</w:t>
      </w:r>
      <w:r w:rsidR="00780045" w:rsidRPr="00BD23BB">
        <w:rPr>
          <w:rFonts w:ascii="Book Antiqua" w:hAnsi="Book Antiqua"/>
        </w:rPr>
        <w:fldChar w:fldCharType="end"/>
      </w:r>
      <w:r w:rsidR="00780045" w:rsidRPr="00BD23BB">
        <w:rPr>
          <w:rFonts w:ascii="Book Antiqua" w:hAnsi="Book Antiqua"/>
          <w:vertAlign w:val="superscript"/>
        </w:rPr>
        <w:t>]</w:t>
      </w:r>
      <w:r w:rsidR="00A21F25" w:rsidRPr="00BD23BB">
        <w:rPr>
          <w:rFonts w:ascii="Book Antiqua" w:hAnsi="Book Antiqua"/>
        </w:rPr>
        <w:t xml:space="preserve">. </w:t>
      </w:r>
      <w:r w:rsidR="009209AD" w:rsidRPr="00BD23BB">
        <w:rPr>
          <w:rFonts w:ascii="Book Antiqua" w:hAnsi="Book Antiqua"/>
        </w:rPr>
        <w:t>Patched-1 (Ptch-1) is</w:t>
      </w:r>
      <w:r w:rsidR="00A21F25" w:rsidRPr="00BD23BB">
        <w:rPr>
          <w:rFonts w:ascii="Book Antiqua" w:hAnsi="Book Antiqua"/>
        </w:rPr>
        <w:t xml:space="preserve"> a transmembrane receptor that normally has inhibitory effects on downstream receptor Smoothened (</w:t>
      </w:r>
      <w:proofErr w:type="spellStart"/>
      <w:r w:rsidR="00A21F25" w:rsidRPr="00BD23BB">
        <w:rPr>
          <w:rFonts w:ascii="Book Antiqua" w:hAnsi="Book Antiqua"/>
        </w:rPr>
        <w:t>Smo</w:t>
      </w:r>
      <w:proofErr w:type="spellEnd"/>
      <w:proofErr w:type="gramStart"/>
      <w:r w:rsidR="00A21F25" w:rsidRPr="00BD23BB">
        <w:rPr>
          <w:rFonts w:ascii="Book Antiqua" w:hAnsi="Book Antiqua"/>
        </w:rPr>
        <w:t>)</w:t>
      </w:r>
      <w:proofErr w:type="gramEnd"/>
      <w:r w:rsidR="005143D2" w:rsidRPr="00BD23BB">
        <w:rPr>
          <w:rFonts w:ascii="Book Antiqua" w:hAnsi="Book Antiqua"/>
        </w:rPr>
        <w:fldChar w:fldCharType="begin"/>
      </w:r>
      <w:r w:rsidR="005143D2" w:rsidRPr="00BD23BB">
        <w:rPr>
          <w:rFonts w:ascii="Book Antiqua" w:hAnsi="Book Antiqua"/>
        </w:rPr>
        <w:instrText>ADDIN RW.CITE{{487 Marigo,V. 1996}}</w:instrText>
      </w:r>
      <w:r w:rsidR="005143D2" w:rsidRPr="00BD23BB">
        <w:rPr>
          <w:rFonts w:ascii="Book Antiqua" w:hAnsi="Book Antiqua"/>
        </w:rPr>
        <w:fldChar w:fldCharType="separate"/>
      </w:r>
      <w:r w:rsidR="005143D2" w:rsidRPr="00BD23BB">
        <w:rPr>
          <w:rFonts w:ascii="Book Antiqua" w:eastAsia="Times New Roman" w:hAnsi="Book Antiqua"/>
          <w:vertAlign w:val="superscript"/>
        </w:rPr>
        <w:t>[37</w:t>
      </w:r>
      <w:r w:rsidR="005143D2" w:rsidRPr="00BD23BB">
        <w:rPr>
          <w:rFonts w:ascii="Book Antiqua" w:hAnsi="Book Antiqua"/>
        </w:rPr>
        <w:fldChar w:fldCharType="end"/>
      </w:r>
      <w:r w:rsidR="005143D2" w:rsidRPr="00BD23BB">
        <w:rPr>
          <w:rFonts w:ascii="Book Antiqua" w:hAnsi="Book Antiqua"/>
          <w:vertAlign w:val="superscript"/>
        </w:rPr>
        <w:t>]</w:t>
      </w:r>
      <w:r w:rsidR="00A21F25" w:rsidRPr="00BD23BB">
        <w:rPr>
          <w:rFonts w:ascii="Book Antiqua" w:hAnsi="Book Antiqua"/>
        </w:rPr>
        <w:t>.</w:t>
      </w:r>
      <w:r w:rsidR="001F4053">
        <w:rPr>
          <w:rFonts w:ascii="Book Antiqua" w:hAnsi="Book Antiqua"/>
        </w:rPr>
        <w:t xml:space="preserve"> </w:t>
      </w:r>
      <w:r w:rsidR="005A7CE6" w:rsidRPr="00BD23BB">
        <w:rPr>
          <w:rFonts w:ascii="Book Antiqua" w:hAnsi="Book Antiqua"/>
        </w:rPr>
        <w:t xml:space="preserve">When </w:t>
      </w:r>
      <w:r w:rsidR="00A21F25" w:rsidRPr="00BD23BB">
        <w:rPr>
          <w:rFonts w:ascii="Book Antiqua" w:hAnsi="Book Antiqua"/>
        </w:rPr>
        <w:t>Ptch-1</w:t>
      </w:r>
      <w:r w:rsidR="005A7CE6" w:rsidRPr="00BD23BB">
        <w:rPr>
          <w:rFonts w:ascii="Book Antiqua" w:hAnsi="Book Antiqua"/>
        </w:rPr>
        <w:t xml:space="preserve"> is activated, upon binding by </w:t>
      </w:r>
      <w:proofErr w:type="spellStart"/>
      <w:r w:rsidR="005A7CE6" w:rsidRPr="00BD23BB">
        <w:rPr>
          <w:rFonts w:ascii="Book Antiqua" w:hAnsi="Book Antiqua"/>
        </w:rPr>
        <w:t>Hh</w:t>
      </w:r>
      <w:proofErr w:type="spellEnd"/>
      <w:r w:rsidR="005A7CE6" w:rsidRPr="00BD23BB">
        <w:rPr>
          <w:rFonts w:ascii="Book Antiqua" w:hAnsi="Book Antiqua"/>
        </w:rPr>
        <w:t xml:space="preserve"> protein, the constitutive </w:t>
      </w:r>
      <w:r w:rsidR="00A21F25" w:rsidRPr="00BD23BB">
        <w:rPr>
          <w:rFonts w:ascii="Book Antiqua" w:hAnsi="Book Antiqua"/>
        </w:rPr>
        <w:t xml:space="preserve">inhibition </w:t>
      </w:r>
      <w:r w:rsidR="005A7CE6" w:rsidRPr="00BD23BB">
        <w:rPr>
          <w:rFonts w:ascii="Book Antiqua" w:hAnsi="Book Antiqua"/>
        </w:rPr>
        <w:t xml:space="preserve">on </w:t>
      </w:r>
      <w:proofErr w:type="spellStart"/>
      <w:r w:rsidR="005A7CE6" w:rsidRPr="00BD23BB">
        <w:rPr>
          <w:rFonts w:ascii="Book Antiqua" w:hAnsi="Book Antiqua"/>
        </w:rPr>
        <w:t>Smo</w:t>
      </w:r>
      <w:proofErr w:type="spellEnd"/>
      <w:r w:rsidR="005A7CE6" w:rsidRPr="00BD23BB">
        <w:rPr>
          <w:rFonts w:ascii="Book Antiqua" w:hAnsi="Book Antiqua"/>
        </w:rPr>
        <w:t xml:space="preserve"> is reversed </w:t>
      </w:r>
      <w:r w:rsidR="00A21F25" w:rsidRPr="00BD23BB">
        <w:rPr>
          <w:rFonts w:ascii="Book Antiqua" w:hAnsi="Book Antiqua"/>
        </w:rPr>
        <w:t xml:space="preserve">and produces </w:t>
      </w:r>
      <w:r w:rsidR="005A7CE6" w:rsidRPr="00BD23BB">
        <w:rPr>
          <w:rFonts w:ascii="Book Antiqua" w:hAnsi="Book Antiqua"/>
        </w:rPr>
        <w:t>angiogenesis and cellular proliferation in</w:t>
      </w:r>
      <w:r w:rsidR="00A21F25" w:rsidRPr="00BD23BB">
        <w:rPr>
          <w:rFonts w:ascii="Book Antiqua" w:hAnsi="Book Antiqua"/>
        </w:rPr>
        <w:t xml:space="preserve"> </w:t>
      </w:r>
      <w:proofErr w:type="spellStart"/>
      <w:proofErr w:type="gramStart"/>
      <w:r w:rsidR="00A21F25" w:rsidRPr="00BD23BB">
        <w:rPr>
          <w:rFonts w:ascii="Book Antiqua" w:hAnsi="Book Antiqua"/>
        </w:rPr>
        <w:t>tumorigenesis</w:t>
      </w:r>
      <w:proofErr w:type="spellEnd"/>
      <w:proofErr w:type="gramEnd"/>
      <w:r w:rsidR="005143D2" w:rsidRPr="00BD23BB">
        <w:rPr>
          <w:rFonts w:ascii="Book Antiqua" w:hAnsi="Book Antiqua"/>
        </w:rPr>
        <w:fldChar w:fldCharType="begin"/>
      </w:r>
      <w:r w:rsidR="005143D2" w:rsidRPr="00BD23BB">
        <w:rPr>
          <w:rFonts w:ascii="Book Antiqua" w:hAnsi="Book Antiqua"/>
        </w:rPr>
        <w:instrText>ADDIN RW.CITE{{489 Unden,A.B. 1996}}</w:instrText>
      </w:r>
      <w:r w:rsidR="005143D2" w:rsidRPr="00BD23BB">
        <w:rPr>
          <w:rFonts w:ascii="Book Antiqua" w:hAnsi="Book Antiqua"/>
        </w:rPr>
        <w:fldChar w:fldCharType="separate"/>
      </w:r>
      <w:r w:rsidR="005143D2" w:rsidRPr="00BD23BB">
        <w:rPr>
          <w:rFonts w:ascii="Book Antiqua" w:eastAsia="Times New Roman" w:hAnsi="Book Antiqua"/>
          <w:vertAlign w:val="superscript"/>
        </w:rPr>
        <w:t>[38</w:t>
      </w:r>
      <w:r w:rsidR="005143D2" w:rsidRPr="00BD23BB">
        <w:rPr>
          <w:rFonts w:ascii="Book Antiqua" w:hAnsi="Book Antiqua"/>
        </w:rPr>
        <w:fldChar w:fldCharType="end"/>
      </w:r>
      <w:r w:rsidR="005143D2" w:rsidRPr="00BD23BB">
        <w:rPr>
          <w:rFonts w:ascii="Book Antiqua" w:hAnsi="Book Antiqua"/>
          <w:vertAlign w:val="superscript"/>
        </w:rPr>
        <w:t>]</w:t>
      </w:r>
      <w:r w:rsidR="00A21F25" w:rsidRPr="00BD23BB">
        <w:rPr>
          <w:rFonts w:ascii="Book Antiqua" w:hAnsi="Book Antiqua"/>
        </w:rPr>
        <w:t>. Specifically, express</w:t>
      </w:r>
      <w:r w:rsidR="00DA7CE7" w:rsidRPr="00BD23BB">
        <w:rPr>
          <w:rFonts w:ascii="Book Antiqua" w:hAnsi="Book Antiqua"/>
        </w:rPr>
        <w:t>ion of the downstream product GL</w:t>
      </w:r>
      <w:r w:rsidR="00A21F25" w:rsidRPr="00BD23BB">
        <w:rPr>
          <w:rFonts w:ascii="Book Antiqua" w:hAnsi="Book Antiqua"/>
        </w:rPr>
        <w:t xml:space="preserve">I1 in basal cells is proposed to induce </w:t>
      </w:r>
      <w:r w:rsidR="00A21F25" w:rsidRPr="00BD23BB">
        <w:rPr>
          <w:rFonts w:ascii="Book Antiqua" w:hAnsi="Book Antiqua"/>
        </w:rPr>
        <w:lastRenderedPageBreak/>
        <w:t xml:space="preserve">formation of </w:t>
      </w:r>
      <w:proofErr w:type="gramStart"/>
      <w:r w:rsidR="00A21F25" w:rsidRPr="00BD23BB">
        <w:rPr>
          <w:rFonts w:ascii="Book Antiqua" w:hAnsi="Book Antiqua"/>
        </w:rPr>
        <w:t>BCC</w:t>
      </w:r>
      <w:proofErr w:type="gramEnd"/>
      <w:r w:rsidR="00380CC8" w:rsidRPr="00BD23BB">
        <w:rPr>
          <w:rFonts w:ascii="Book Antiqua" w:hAnsi="Book Antiqua"/>
        </w:rPr>
        <w:fldChar w:fldCharType="begin"/>
      </w:r>
      <w:r w:rsidR="00380CC8" w:rsidRPr="00BD23BB">
        <w:rPr>
          <w:rFonts w:ascii="Book Antiqua" w:hAnsi="Book Antiqua"/>
        </w:rPr>
        <w:instrText>ADDIN RW.CITE{{484 Dahmane,N. 1997}}</w:instrText>
      </w:r>
      <w:r w:rsidR="00380CC8" w:rsidRPr="00BD23BB">
        <w:rPr>
          <w:rFonts w:ascii="Book Antiqua" w:hAnsi="Book Antiqua"/>
        </w:rPr>
        <w:fldChar w:fldCharType="separate"/>
      </w:r>
      <w:r w:rsidR="00380CC8" w:rsidRPr="00BD23BB">
        <w:rPr>
          <w:rFonts w:ascii="Book Antiqua" w:eastAsia="Times New Roman" w:hAnsi="Book Antiqua"/>
          <w:vertAlign w:val="superscript"/>
        </w:rPr>
        <w:t>[39</w:t>
      </w:r>
      <w:r w:rsidR="00380CC8" w:rsidRPr="00BD23BB">
        <w:rPr>
          <w:rFonts w:ascii="Book Antiqua" w:hAnsi="Book Antiqua"/>
        </w:rPr>
        <w:fldChar w:fldCharType="end"/>
      </w:r>
      <w:r w:rsidR="00380CC8" w:rsidRPr="00BD23BB">
        <w:rPr>
          <w:rFonts w:ascii="Book Antiqua" w:hAnsi="Book Antiqua"/>
          <w:vertAlign w:val="superscript"/>
        </w:rPr>
        <w:t>]</w:t>
      </w:r>
      <w:r w:rsidR="00A21F25" w:rsidRPr="00BD23BB">
        <w:rPr>
          <w:rFonts w:ascii="Book Antiqua" w:hAnsi="Book Antiqua"/>
        </w:rPr>
        <w:t xml:space="preserve">. Mutations both in PTCH-1 and </w:t>
      </w:r>
      <w:proofErr w:type="spellStart"/>
      <w:r w:rsidR="00A21F25" w:rsidRPr="00BD23BB">
        <w:rPr>
          <w:rFonts w:ascii="Book Antiqua" w:hAnsi="Book Antiqua"/>
        </w:rPr>
        <w:t>Smo</w:t>
      </w:r>
      <w:proofErr w:type="spellEnd"/>
      <w:r w:rsidR="00A21F25" w:rsidRPr="00BD23BB">
        <w:rPr>
          <w:rFonts w:ascii="Book Antiqua" w:hAnsi="Book Antiqua"/>
        </w:rPr>
        <w:t xml:space="preserve"> have been identified in basal cell nevus syndrome and sporadic basal cell </w:t>
      </w:r>
      <w:proofErr w:type="gramStart"/>
      <w:r w:rsidR="00A21F25" w:rsidRPr="00BD23BB">
        <w:rPr>
          <w:rFonts w:ascii="Book Antiqua" w:hAnsi="Book Antiqua"/>
        </w:rPr>
        <w:t>carcinomas</w:t>
      </w:r>
      <w:r w:rsidR="00380CC8" w:rsidRPr="00BD23BB">
        <w:rPr>
          <w:rFonts w:ascii="Book Antiqua" w:hAnsi="Book Antiqua"/>
          <w:vertAlign w:val="superscript"/>
        </w:rPr>
        <w:t>[</w:t>
      </w:r>
      <w:proofErr w:type="gramEnd"/>
      <w:r w:rsidR="00380CC8" w:rsidRPr="00BD23BB">
        <w:rPr>
          <w:rFonts w:ascii="Book Antiqua" w:hAnsi="Book Antiqua"/>
        </w:rPr>
        <w:fldChar w:fldCharType="begin"/>
      </w:r>
      <w:r w:rsidR="00380CC8" w:rsidRPr="00BD23BB">
        <w:rPr>
          <w:rFonts w:ascii="Book Antiqua" w:hAnsi="Book Antiqua"/>
        </w:rPr>
        <w:instrText>ADDIN RW.CITE{{491 Hahn,H. 1996;490 Gailani,M.R. 1996;486 Unden,A.B. 1997;485 Xie,J. 1998}}</w:instrText>
      </w:r>
      <w:r w:rsidR="00380CC8" w:rsidRPr="00BD23BB">
        <w:rPr>
          <w:rFonts w:ascii="Book Antiqua" w:hAnsi="Book Antiqua"/>
        </w:rPr>
        <w:fldChar w:fldCharType="separate"/>
      </w:r>
      <w:r w:rsidR="00380CC8" w:rsidRPr="00BD23BB">
        <w:rPr>
          <w:rFonts w:ascii="Book Antiqua" w:eastAsia="Times New Roman" w:hAnsi="Book Antiqua"/>
          <w:vertAlign w:val="superscript"/>
        </w:rPr>
        <w:t>35, 36, 40, 41</w:t>
      </w:r>
      <w:r w:rsidR="00380CC8" w:rsidRPr="00BD23BB">
        <w:rPr>
          <w:rFonts w:ascii="Book Antiqua" w:hAnsi="Book Antiqua"/>
        </w:rPr>
        <w:fldChar w:fldCharType="end"/>
      </w:r>
      <w:r w:rsidR="00380CC8" w:rsidRPr="00BD23BB">
        <w:rPr>
          <w:rFonts w:ascii="Book Antiqua" w:hAnsi="Book Antiqua"/>
          <w:vertAlign w:val="superscript"/>
        </w:rPr>
        <w:t>]</w:t>
      </w:r>
      <w:r w:rsidR="00586F54" w:rsidRPr="00BD23BB">
        <w:rPr>
          <w:rFonts w:ascii="Book Antiqua" w:hAnsi="Book Antiqua"/>
        </w:rPr>
        <w:t xml:space="preserve">. </w:t>
      </w:r>
      <w:r w:rsidR="00A21F25" w:rsidRPr="00BD23BB">
        <w:rPr>
          <w:rFonts w:ascii="Book Antiqua" w:hAnsi="Book Antiqua"/>
        </w:rPr>
        <w:t xml:space="preserve">Additionally, continued signaling of the </w:t>
      </w:r>
      <w:proofErr w:type="spellStart"/>
      <w:r w:rsidR="00A21F25" w:rsidRPr="00BD23BB">
        <w:rPr>
          <w:rFonts w:ascii="Book Antiqua" w:hAnsi="Book Antiqua"/>
        </w:rPr>
        <w:t>Hh</w:t>
      </w:r>
      <w:proofErr w:type="spellEnd"/>
      <w:r w:rsidR="00A21F25" w:rsidRPr="00BD23BB">
        <w:rPr>
          <w:rFonts w:ascii="Book Antiqua" w:hAnsi="Book Antiqua"/>
        </w:rPr>
        <w:t xml:space="preserve"> pathway is needed for sustained growth of established BCCs in the mouse </w:t>
      </w:r>
      <w:proofErr w:type="gramStart"/>
      <w:r w:rsidR="00A21F25" w:rsidRPr="00BD23BB">
        <w:rPr>
          <w:rFonts w:ascii="Book Antiqua" w:hAnsi="Book Antiqua"/>
        </w:rPr>
        <w:t>model</w:t>
      </w:r>
      <w:r w:rsidR="00630900" w:rsidRPr="00BD23BB">
        <w:rPr>
          <w:rFonts w:ascii="Book Antiqua" w:hAnsi="Book Antiqua"/>
          <w:vertAlign w:val="superscript"/>
        </w:rPr>
        <w:t>[</w:t>
      </w:r>
      <w:proofErr w:type="gramEnd"/>
      <w:r w:rsidR="00630900" w:rsidRPr="00BD23BB">
        <w:rPr>
          <w:rFonts w:ascii="Book Antiqua" w:hAnsi="Book Antiqua"/>
          <w:color w:val="548DD4"/>
        </w:rPr>
        <w:fldChar w:fldCharType="begin"/>
      </w:r>
      <w:r w:rsidR="00630900" w:rsidRPr="00BD23BB">
        <w:rPr>
          <w:rFonts w:ascii="Book Antiqua" w:hAnsi="Book Antiqua"/>
          <w:color w:val="548DD4"/>
        </w:rPr>
        <w:instrText>ADDIN RW.CITE{{497 Hutchin,M.E. 2005}}</w:instrText>
      </w:r>
      <w:r w:rsidR="00630900" w:rsidRPr="00BD23BB">
        <w:rPr>
          <w:rFonts w:ascii="Book Antiqua" w:hAnsi="Book Antiqua"/>
          <w:color w:val="548DD4"/>
        </w:rPr>
        <w:fldChar w:fldCharType="separate"/>
      </w:r>
      <w:r w:rsidR="00630900" w:rsidRPr="00BD23BB">
        <w:rPr>
          <w:rFonts w:ascii="Book Antiqua" w:eastAsia="Times New Roman" w:hAnsi="Book Antiqua"/>
          <w:vertAlign w:val="superscript"/>
        </w:rPr>
        <w:t>42</w:t>
      </w:r>
      <w:r w:rsidR="00630900" w:rsidRPr="00BD23BB">
        <w:rPr>
          <w:rFonts w:ascii="Book Antiqua" w:hAnsi="Book Antiqua"/>
          <w:color w:val="548DD4"/>
        </w:rPr>
        <w:fldChar w:fldCharType="end"/>
      </w:r>
      <w:r w:rsidR="00630900" w:rsidRPr="00630900">
        <w:rPr>
          <w:rFonts w:ascii="Book Antiqua" w:hAnsi="Book Antiqua"/>
          <w:vertAlign w:val="superscript"/>
        </w:rPr>
        <w:t>]</w:t>
      </w:r>
      <w:r w:rsidR="00A21F25" w:rsidRPr="00BD23BB">
        <w:rPr>
          <w:rFonts w:ascii="Book Antiqua" w:hAnsi="Book Antiqua"/>
        </w:rPr>
        <w:t xml:space="preserve">. </w:t>
      </w:r>
    </w:p>
    <w:p w14:paraId="071D0F64" w14:textId="77777777" w:rsidR="00A21F25" w:rsidRPr="00BD23BB" w:rsidRDefault="00A21F25" w:rsidP="000257DD">
      <w:pPr>
        <w:adjustRightInd w:val="0"/>
        <w:snapToGrid w:val="0"/>
        <w:spacing w:line="360" w:lineRule="auto"/>
        <w:ind w:firstLine="720"/>
        <w:jc w:val="both"/>
        <w:rPr>
          <w:rFonts w:ascii="Book Antiqua" w:hAnsi="Book Antiqua"/>
          <w:b/>
        </w:rPr>
      </w:pPr>
    </w:p>
    <w:p w14:paraId="00E41266" w14:textId="1B185899" w:rsidR="00335F9C" w:rsidRPr="00BD23BB" w:rsidRDefault="00630900" w:rsidP="000257DD">
      <w:pPr>
        <w:adjustRightInd w:val="0"/>
        <w:snapToGrid w:val="0"/>
        <w:spacing w:line="360" w:lineRule="auto"/>
        <w:jc w:val="both"/>
        <w:rPr>
          <w:rFonts w:ascii="Book Antiqua" w:hAnsi="Book Antiqua"/>
          <w:b/>
        </w:rPr>
      </w:pPr>
      <w:r w:rsidRPr="00BD23BB">
        <w:rPr>
          <w:rFonts w:ascii="Book Antiqua" w:hAnsi="Book Antiqua"/>
          <w:b/>
        </w:rPr>
        <w:t>INHIBITION OF HEDGEHOG PATHWAY IN BCC</w:t>
      </w:r>
    </w:p>
    <w:p w14:paraId="48A286D4" w14:textId="1291B510" w:rsidR="00A21F25" w:rsidRPr="00BD23BB" w:rsidRDefault="00A21F25" w:rsidP="00630900">
      <w:pPr>
        <w:adjustRightInd w:val="0"/>
        <w:snapToGrid w:val="0"/>
        <w:spacing w:line="360" w:lineRule="auto"/>
        <w:jc w:val="both"/>
        <w:rPr>
          <w:rFonts w:ascii="Book Antiqua" w:hAnsi="Book Antiqua"/>
          <w:vertAlign w:val="superscript"/>
        </w:rPr>
      </w:pPr>
      <w:proofErr w:type="spellStart"/>
      <w:r w:rsidRPr="00BD23BB">
        <w:rPr>
          <w:rFonts w:ascii="Book Antiqua" w:hAnsi="Book Antiqua"/>
        </w:rPr>
        <w:t>Vismo</w:t>
      </w:r>
      <w:r w:rsidR="008B0CEE" w:rsidRPr="00BD23BB">
        <w:rPr>
          <w:rFonts w:ascii="Book Antiqua" w:hAnsi="Book Antiqua"/>
        </w:rPr>
        <w:t>degib</w:t>
      </w:r>
      <w:proofErr w:type="spellEnd"/>
      <w:r w:rsidR="008B0CEE" w:rsidRPr="00BD23BB">
        <w:rPr>
          <w:rFonts w:ascii="Book Antiqua" w:hAnsi="Book Antiqua"/>
        </w:rPr>
        <w:t xml:space="preserve"> (GDC-0449, </w:t>
      </w:r>
      <w:proofErr w:type="spellStart"/>
      <w:r w:rsidR="008B0CEE" w:rsidRPr="00BD23BB">
        <w:rPr>
          <w:rFonts w:ascii="Book Antiqua" w:hAnsi="Book Antiqua"/>
        </w:rPr>
        <w:t>Erivedge</w:t>
      </w:r>
      <w:proofErr w:type="spellEnd"/>
      <w:r w:rsidRPr="00BD23BB">
        <w:rPr>
          <w:rFonts w:ascii="Book Antiqua" w:hAnsi="Book Antiqua"/>
        </w:rPr>
        <w:t xml:space="preserve">) is a first-in-class small molecule oral </w:t>
      </w:r>
      <w:proofErr w:type="spellStart"/>
      <w:r w:rsidRPr="00BD23BB">
        <w:rPr>
          <w:rFonts w:ascii="Book Antiqua" w:hAnsi="Book Antiqua"/>
        </w:rPr>
        <w:t>Hh</w:t>
      </w:r>
      <w:proofErr w:type="spellEnd"/>
      <w:r w:rsidRPr="00BD23BB">
        <w:rPr>
          <w:rFonts w:ascii="Book Antiqua" w:hAnsi="Book Antiqua"/>
        </w:rPr>
        <w:t xml:space="preserve"> signaling pathwa</w:t>
      </w:r>
      <w:r w:rsidR="00BF7ACA" w:rsidRPr="00BD23BB">
        <w:rPr>
          <w:rFonts w:ascii="Book Antiqua" w:hAnsi="Book Antiqua"/>
        </w:rPr>
        <w:t xml:space="preserve">y inhibitor approved January </w:t>
      </w:r>
      <w:r w:rsidRPr="00BD23BB">
        <w:rPr>
          <w:rFonts w:ascii="Book Antiqua" w:hAnsi="Book Antiqua"/>
        </w:rPr>
        <w:t>2012 for the treatment of locally advanced or metastatic BCC.</w:t>
      </w:r>
      <w:r w:rsidR="001F4053">
        <w:rPr>
          <w:rFonts w:ascii="Book Antiqua" w:hAnsi="Book Antiqua"/>
        </w:rPr>
        <w:t xml:space="preserve"> </w:t>
      </w:r>
      <w:proofErr w:type="spellStart"/>
      <w:r w:rsidRPr="00BD23BB">
        <w:rPr>
          <w:rFonts w:ascii="Book Antiqua" w:hAnsi="Book Antiqua"/>
        </w:rPr>
        <w:t>Vismodegib</w:t>
      </w:r>
      <w:proofErr w:type="spellEnd"/>
      <w:r w:rsidRPr="00BD23BB">
        <w:rPr>
          <w:rFonts w:ascii="Book Antiqua" w:hAnsi="Book Antiqua"/>
        </w:rPr>
        <w:t xml:space="preserve"> </w:t>
      </w:r>
      <w:r w:rsidR="00BF7ACA" w:rsidRPr="00BD23BB">
        <w:rPr>
          <w:rFonts w:ascii="Book Antiqua" w:hAnsi="Book Antiqua"/>
        </w:rPr>
        <w:t>directly binds to and inhibits</w:t>
      </w:r>
      <w:r w:rsidRPr="00BD23BB">
        <w:rPr>
          <w:rFonts w:ascii="Book Antiqua" w:hAnsi="Book Antiqua"/>
        </w:rPr>
        <w:t xml:space="preserve"> </w:t>
      </w:r>
      <w:proofErr w:type="spellStart"/>
      <w:proofErr w:type="gramStart"/>
      <w:r w:rsidRPr="00BD23BB">
        <w:rPr>
          <w:rFonts w:ascii="Book Antiqua" w:hAnsi="Book Antiqua"/>
        </w:rPr>
        <w:t>Smo</w:t>
      </w:r>
      <w:proofErr w:type="spellEnd"/>
      <w:proofErr w:type="gramEnd"/>
      <w:r w:rsidR="00E569DC" w:rsidRPr="00BD23BB">
        <w:rPr>
          <w:rFonts w:ascii="Book Antiqua" w:hAnsi="Book Antiqua"/>
        </w:rPr>
        <w:fldChar w:fldCharType="begin"/>
      </w:r>
      <w:r w:rsidR="00E569DC" w:rsidRPr="00BD23BB">
        <w:rPr>
          <w:rFonts w:ascii="Book Antiqua" w:hAnsi="Book Antiqua"/>
        </w:rPr>
        <w:instrText>ADDIN RW.CITE{{500 LoRusso,P.M. 2011}}</w:instrText>
      </w:r>
      <w:r w:rsidR="00E569DC" w:rsidRPr="00BD23BB">
        <w:rPr>
          <w:rFonts w:ascii="Book Antiqua" w:hAnsi="Book Antiqua"/>
        </w:rPr>
        <w:fldChar w:fldCharType="separate"/>
      </w:r>
      <w:r w:rsidR="00E569DC" w:rsidRPr="00BD23BB">
        <w:rPr>
          <w:rFonts w:ascii="Book Antiqua" w:eastAsia="Times New Roman" w:hAnsi="Book Antiqua"/>
          <w:vertAlign w:val="superscript"/>
        </w:rPr>
        <w:t>[43</w:t>
      </w:r>
      <w:r w:rsidR="00E569DC" w:rsidRPr="00BD23BB">
        <w:rPr>
          <w:rFonts w:ascii="Book Antiqua" w:hAnsi="Book Antiqua"/>
        </w:rPr>
        <w:fldChar w:fldCharType="end"/>
      </w:r>
      <w:r w:rsidR="00E569DC" w:rsidRPr="00BD23BB">
        <w:rPr>
          <w:rFonts w:ascii="Book Antiqua" w:hAnsi="Book Antiqua"/>
          <w:vertAlign w:val="superscript"/>
        </w:rPr>
        <w:t>]</w:t>
      </w:r>
      <w:r w:rsidRPr="00BD23BB">
        <w:rPr>
          <w:rFonts w:ascii="Book Antiqua" w:hAnsi="Book Antiqua"/>
        </w:rPr>
        <w:t xml:space="preserve">. </w:t>
      </w:r>
      <w:proofErr w:type="spellStart"/>
      <w:r w:rsidRPr="00BD23BB">
        <w:rPr>
          <w:rFonts w:ascii="Book Antiqua" w:hAnsi="Book Antiqua"/>
        </w:rPr>
        <w:t>Vismodegib’s</w:t>
      </w:r>
      <w:proofErr w:type="spellEnd"/>
      <w:r w:rsidRPr="00BD23BB">
        <w:rPr>
          <w:rFonts w:ascii="Book Antiqua" w:hAnsi="Book Antiqua"/>
        </w:rPr>
        <w:t xml:space="preserve"> inhibition at this point in the cascade prevents formation of GLI1 and therefore </w:t>
      </w:r>
      <w:r w:rsidR="00BF7ACA" w:rsidRPr="00BD23BB">
        <w:rPr>
          <w:rFonts w:ascii="Book Antiqua" w:hAnsi="Book Antiqua"/>
        </w:rPr>
        <w:t>targets</w:t>
      </w:r>
      <w:r w:rsidRPr="00BD23BB">
        <w:rPr>
          <w:rFonts w:ascii="Book Antiqua" w:hAnsi="Book Antiqua"/>
        </w:rPr>
        <w:t xml:space="preserve"> BCCs related to both</w:t>
      </w:r>
      <w:r w:rsidR="00BF7ACA" w:rsidRPr="00BD23BB">
        <w:rPr>
          <w:rFonts w:ascii="Book Antiqua" w:hAnsi="Book Antiqua"/>
        </w:rPr>
        <w:t xml:space="preserve"> con</w:t>
      </w:r>
      <w:r w:rsidR="00FF1017" w:rsidRPr="00BD23BB">
        <w:rPr>
          <w:rFonts w:ascii="Book Antiqua" w:hAnsi="Book Antiqua"/>
        </w:rPr>
        <w:t>s</w:t>
      </w:r>
      <w:r w:rsidR="00BF7ACA" w:rsidRPr="00BD23BB">
        <w:rPr>
          <w:rFonts w:ascii="Book Antiqua" w:hAnsi="Book Antiqua"/>
        </w:rPr>
        <w:t>titutively activated</w:t>
      </w:r>
      <w:r w:rsidRPr="00BD23BB">
        <w:rPr>
          <w:rFonts w:ascii="Book Antiqua" w:hAnsi="Book Antiqua"/>
        </w:rPr>
        <w:t xml:space="preserve"> </w:t>
      </w:r>
      <w:proofErr w:type="spellStart"/>
      <w:r w:rsidRPr="00BD23BB">
        <w:rPr>
          <w:rFonts w:ascii="Book Antiqua" w:hAnsi="Book Antiqua"/>
        </w:rPr>
        <w:t>Smo</w:t>
      </w:r>
      <w:proofErr w:type="spellEnd"/>
      <w:r w:rsidRPr="00BD23BB">
        <w:rPr>
          <w:rFonts w:ascii="Book Antiqua" w:hAnsi="Book Antiqua"/>
        </w:rPr>
        <w:t xml:space="preserve"> mutations and mutations in </w:t>
      </w:r>
      <w:r w:rsidR="003815CD" w:rsidRPr="00BD23BB">
        <w:rPr>
          <w:rFonts w:ascii="Book Antiqua" w:hAnsi="Book Antiqua"/>
        </w:rPr>
        <w:t xml:space="preserve">the </w:t>
      </w:r>
      <w:r w:rsidRPr="00BD23BB">
        <w:rPr>
          <w:rFonts w:ascii="Book Antiqua" w:hAnsi="Book Antiqua"/>
        </w:rPr>
        <w:t>upstream PTCH-1.</w:t>
      </w:r>
      <w:r w:rsidR="001F4053">
        <w:rPr>
          <w:rFonts w:ascii="Book Antiqua" w:hAnsi="Book Antiqua"/>
        </w:rPr>
        <w:t xml:space="preserve"> </w:t>
      </w:r>
      <w:r w:rsidR="008B0CEE" w:rsidRPr="00BD23BB">
        <w:rPr>
          <w:rFonts w:ascii="Book Antiqua" w:hAnsi="Book Antiqua"/>
        </w:rPr>
        <w:t>H</w:t>
      </w:r>
      <w:r w:rsidRPr="00BD23BB">
        <w:rPr>
          <w:rFonts w:ascii="Book Antiqua" w:hAnsi="Book Antiqua"/>
        </w:rPr>
        <w:t>edgehog gene expression was reduced by 90% at 1 month after vismodegib treatment</w:t>
      </w:r>
      <w:r w:rsidR="008B0CEE" w:rsidRPr="00BD23BB">
        <w:rPr>
          <w:rFonts w:ascii="Book Antiqua" w:hAnsi="Book Antiqua"/>
        </w:rPr>
        <w:t xml:space="preserve"> in </w:t>
      </w:r>
      <w:r w:rsidR="008B0CEE" w:rsidRPr="00BD23BB">
        <w:rPr>
          <w:rFonts w:ascii="Book Antiqua" w:hAnsi="Book Antiqua"/>
          <w:i/>
        </w:rPr>
        <w:t>in vivo</w:t>
      </w:r>
      <w:r w:rsidR="008B0CEE" w:rsidRPr="00BD23BB">
        <w:rPr>
          <w:rFonts w:ascii="Book Antiqua" w:hAnsi="Book Antiqua"/>
        </w:rPr>
        <w:t xml:space="preserve"> </w:t>
      </w:r>
      <w:proofErr w:type="gramStart"/>
      <w:r w:rsidR="008B0CEE" w:rsidRPr="00BD23BB">
        <w:rPr>
          <w:rFonts w:ascii="Book Antiqua" w:hAnsi="Book Antiqua"/>
        </w:rPr>
        <w:t>studies</w:t>
      </w:r>
      <w:proofErr w:type="gramEnd"/>
      <w:r w:rsidR="00E569DC" w:rsidRPr="00BD23BB">
        <w:rPr>
          <w:rFonts w:ascii="Book Antiqua" w:hAnsi="Book Antiqua"/>
        </w:rPr>
        <w:fldChar w:fldCharType="begin"/>
      </w:r>
      <w:r w:rsidR="00E569DC" w:rsidRPr="00BD23BB">
        <w:rPr>
          <w:rFonts w:ascii="Book Antiqua" w:hAnsi="Book Antiqua"/>
        </w:rPr>
        <w:instrText>ADDIN RW.CITE{{502 Tang,J.Y. 2012}}</w:instrText>
      </w:r>
      <w:r w:rsidR="00E569DC" w:rsidRPr="00BD23BB">
        <w:rPr>
          <w:rFonts w:ascii="Book Antiqua" w:hAnsi="Book Antiqua"/>
        </w:rPr>
        <w:fldChar w:fldCharType="separate"/>
      </w:r>
      <w:r w:rsidR="00E569DC" w:rsidRPr="00BD23BB">
        <w:rPr>
          <w:rFonts w:ascii="Book Antiqua" w:eastAsia="Times New Roman" w:hAnsi="Book Antiqua"/>
          <w:vertAlign w:val="superscript"/>
        </w:rPr>
        <w:t>[44</w:t>
      </w:r>
      <w:r w:rsidR="00E569DC" w:rsidRPr="00BD23BB">
        <w:rPr>
          <w:rFonts w:ascii="Book Antiqua" w:hAnsi="Book Antiqua"/>
        </w:rPr>
        <w:fldChar w:fldCharType="end"/>
      </w:r>
      <w:r w:rsidR="00E569DC" w:rsidRPr="00BD23BB">
        <w:rPr>
          <w:rFonts w:ascii="Book Antiqua" w:hAnsi="Book Antiqua"/>
          <w:vertAlign w:val="superscript"/>
        </w:rPr>
        <w:t>]</w:t>
      </w:r>
      <w:r w:rsidRPr="00BD23BB">
        <w:rPr>
          <w:rFonts w:ascii="Book Antiqua" w:hAnsi="Book Antiqua"/>
        </w:rPr>
        <w:t>.</w:t>
      </w:r>
      <w:r w:rsidR="001F4053">
        <w:rPr>
          <w:rFonts w:ascii="Book Antiqua" w:hAnsi="Book Antiqua"/>
        </w:rPr>
        <w:t xml:space="preserve"> </w:t>
      </w:r>
      <w:r w:rsidR="00D72E67" w:rsidRPr="00BD23BB">
        <w:rPr>
          <w:rFonts w:ascii="Book Antiqua" w:hAnsi="Book Antiqua"/>
        </w:rPr>
        <w:t>Biopsy samples from patients treated with vismodegib showed d</w:t>
      </w:r>
      <w:r w:rsidRPr="00BD23BB">
        <w:rPr>
          <w:rFonts w:ascii="Book Antiqua" w:hAnsi="Book Antiqua"/>
        </w:rPr>
        <w:t xml:space="preserve">ecrease in GLI1 expression by more than </w:t>
      </w:r>
      <w:r w:rsidR="00237C6D" w:rsidRPr="00BD23BB">
        <w:rPr>
          <w:rFonts w:ascii="Book Antiqua" w:hAnsi="Book Antiqua"/>
        </w:rPr>
        <w:t>two folds</w:t>
      </w:r>
      <w:r w:rsidRPr="00BD23BB">
        <w:rPr>
          <w:rFonts w:ascii="Book Antiqua" w:hAnsi="Book Antiqua"/>
        </w:rPr>
        <w:t xml:space="preserve"> </w:t>
      </w:r>
      <w:r w:rsidR="00D72E67" w:rsidRPr="00BD23BB">
        <w:rPr>
          <w:rFonts w:ascii="Book Antiqua" w:hAnsi="Book Antiqua"/>
        </w:rPr>
        <w:t xml:space="preserve">after treatment compared to </w:t>
      </w:r>
      <w:proofErr w:type="gramStart"/>
      <w:r w:rsidR="00D72E67" w:rsidRPr="00BD23BB">
        <w:rPr>
          <w:rFonts w:ascii="Book Antiqua" w:hAnsi="Book Antiqua"/>
        </w:rPr>
        <w:t>baseline</w:t>
      </w:r>
      <w:r w:rsidR="00E569DC" w:rsidRPr="00BD23BB">
        <w:rPr>
          <w:rFonts w:ascii="Book Antiqua" w:hAnsi="Book Antiqua"/>
          <w:vertAlign w:val="superscript"/>
        </w:rPr>
        <w:t>[</w:t>
      </w:r>
      <w:proofErr w:type="gramEnd"/>
      <w:r w:rsidR="00E569DC" w:rsidRPr="00BD23BB">
        <w:rPr>
          <w:rFonts w:ascii="Book Antiqua" w:hAnsi="Book Antiqua"/>
        </w:rPr>
        <w:fldChar w:fldCharType="begin"/>
      </w:r>
      <w:r w:rsidR="00E569DC" w:rsidRPr="00BD23BB">
        <w:rPr>
          <w:rFonts w:ascii="Book Antiqua" w:hAnsi="Book Antiqua"/>
        </w:rPr>
        <w:instrText>ADDIN RW.CITE{{501 Von Hoff,D.D. 2009}}</w:instrText>
      </w:r>
      <w:r w:rsidR="00E569DC" w:rsidRPr="00BD23BB">
        <w:rPr>
          <w:rFonts w:ascii="Book Antiqua" w:hAnsi="Book Antiqua"/>
        </w:rPr>
        <w:fldChar w:fldCharType="separate"/>
      </w:r>
      <w:r w:rsidR="00E569DC" w:rsidRPr="00BD23BB">
        <w:rPr>
          <w:rFonts w:ascii="Book Antiqua" w:eastAsia="Times New Roman" w:hAnsi="Book Antiqua"/>
          <w:vertAlign w:val="superscript"/>
        </w:rPr>
        <w:t>45</w:t>
      </w:r>
      <w:r w:rsidR="00E569DC" w:rsidRPr="00BD23BB">
        <w:rPr>
          <w:rFonts w:ascii="Book Antiqua" w:hAnsi="Book Antiqua"/>
        </w:rPr>
        <w:fldChar w:fldCharType="end"/>
      </w:r>
      <w:r w:rsidR="00E569DC" w:rsidRPr="00BD23BB">
        <w:rPr>
          <w:rFonts w:ascii="Book Antiqua" w:hAnsi="Book Antiqua"/>
          <w:vertAlign w:val="superscript"/>
        </w:rPr>
        <w:t>]</w:t>
      </w:r>
      <w:r w:rsidRPr="00BD23BB">
        <w:rPr>
          <w:rFonts w:ascii="Book Antiqua" w:hAnsi="Book Antiqua"/>
        </w:rPr>
        <w:t>.</w:t>
      </w:r>
    </w:p>
    <w:p w14:paraId="1E1B6090" w14:textId="5DD9AFE7" w:rsidR="00C85E45" w:rsidRPr="00BD23BB" w:rsidRDefault="001D420B" w:rsidP="000257DD">
      <w:pPr>
        <w:adjustRightInd w:val="0"/>
        <w:snapToGrid w:val="0"/>
        <w:spacing w:line="360" w:lineRule="auto"/>
        <w:ind w:firstLine="720"/>
        <w:jc w:val="both"/>
        <w:rPr>
          <w:rFonts w:ascii="Book Antiqua" w:hAnsi="Book Antiqua"/>
        </w:rPr>
      </w:pPr>
      <w:r w:rsidRPr="00BD23BB">
        <w:rPr>
          <w:rFonts w:ascii="Book Antiqua" w:hAnsi="Book Antiqua"/>
        </w:rPr>
        <w:t xml:space="preserve">At a dose of 150mg daily, </w:t>
      </w:r>
      <w:r w:rsidR="006866B9" w:rsidRPr="00BD23BB">
        <w:rPr>
          <w:rFonts w:ascii="Book Antiqua" w:hAnsi="Book Antiqua"/>
        </w:rPr>
        <w:t>v</w:t>
      </w:r>
      <w:r w:rsidRPr="00BD23BB">
        <w:rPr>
          <w:rFonts w:ascii="Book Antiqua" w:hAnsi="Book Antiqua"/>
        </w:rPr>
        <w:t xml:space="preserve">ismodegib </w:t>
      </w:r>
      <w:r w:rsidR="00A21F25" w:rsidRPr="00BD23BB">
        <w:rPr>
          <w:rFonts w:ascii="Book Antiqua" w:hAnsi="Book Antiqua"/>
        </w:rPr>
        <w:t xml:space="preserve">has shown no dose-limiting toxicities in Phase 1 </w:t>
      </w:r>
      <w:proofErr w:type="gramStart"/>
      <w:r w:rsidR="00A21F25" w:rsidRPr="00BD23BB">
        <w:rPr>
          <w:rFonts w:ascii="Book Antiqua" w:hAnsi="Book Antiqua"/>
        </w:rPr>
        <w:t>trials</w:t>
      </w:r>
      <w:proofErr w:type="gramEnd"/>
      <w:r w:rsidR="00E569DC" w:rsidRPr="00BD23BB">
        <w:rPr>
          <w:rFonts w:ascii="Book Antiqua" w:hAnsi="Book Antiqua"/>
        </w:rPr>
        <w:fldChar w:fldCharType="begin"/>
      </w:r>
      <w:r w:rsidR="00E569DC" w:rsidRPr="00BD23BB">
        <w:rPr>
          <w:rFonts w:ascii="Book Antiqua" w:hAnsi="Book Antiqua"/>
        </w:rPr>
        <w:instrText>ADDIN RW.CITE{{501 Von Hoff,D.D. 2009;500 LoRusso,P.M. 2011;499 Lorusso,P.M. 2011}}</w:instrText>
      </w:r>
      <w:r w:rsidR="00E569DC" w:rsidRPr="00BD23BB">
        <w:rPr>
          <w:rFonts w:ascii="Book Antiqua" w:hAnsi="Book Antiqua"/>
        </w:rPr>
        <w:fldChar w:fldCharType="separate"/>
      </w:r>
      <w:r w:rsidR="00E569DC" w:rsidRPr="00BD23BB">
        <w:rPr>
          <w:rFonts w:ascii="Book Antiqua" w:eastAsia="Times New Roman" w:hAnsi="Book Antiqua"/>
          <w:vertAlign w:val="superscript"/>
        </w:rPr>
        <w:t>[43, 45, 46</w:t>
      </w:r>
      <w:r w:rsidR="00E569DC" w:rsidRPr="00BD23BB">
        <w:rPr>
          <w:rFonts w:ascii="Book Antiqua" w:hAnsi="Book Antiqua"/>
        </w:rPr>
        <w:fldChar w:fldCharType="end"/>
      </w:r>
      <w:r w:rsidR="00E569DC" w:rsidRPr="00BD23BB">
        <w:rPr>
          <w:rFonts w:ascii="Book Antiqua" w:hAnsi="Book Antiqua"/>
          <w:vertAlign w:val="superscript"/>
        </w:rPr>
        <w:t>]</w:t>
      </w:r>
      <w:r w:rsidR="00A21F25" w:rsidRPr="00BD23BB">
        <w:rPr>
          <w:rFonts w:ascii="Book Antiqua" w:hAnsi="Book Antiqua"/>
        </w:rPr>
        <w:t xml:space="preserve">. </w:t>
      </w:r>
      <w:r w:rsidR="00C0190B" w:rsidRPr="00BD23BB">
        <w:rPr>
          <w:rFonts w:ascii="Book Antiqua" w:hAnsi="Book Antiqua"/>
        </w:rPr>
        <w:t xml:space="preserve">Initial Phase I trial of 68 patients with advanced BCC and </w:t>
      </w:r>
      <w:proofErr w:type="spellStart"/>
      <w:r w:rsidR="00C0190B" w:rsidRPr="00BD23BB">
        <w:rPr>
          <w:rFonts w:ascii="Book Antiqua" w:hAnsi="Book Antiqua"/>
        </w:rPr>
        <w:t>medulloblastoma</w:t>
      </w:r>
      <w:proofErr w:type="spellEnd"/>
      <w:r w:rsidR="00C0190B" w:rsidRPr="00BD23BB">
        <w:rPr>
          <w:rFonts w:ascii="Book Antiqua" w:hAnsi="Book Antiqua"/>
        </w:rPr>
        <w:t xml:space="preserve"> compared doses of 150 mg/d to 270 mg/d and 540 mg/d and demonstrated no increase in steady state plasma concentrations associated with vismodegib efficacy with higher </w:t>
      </w:r>
      <w:proofErr w:type="gramStart"/>
      <w:r w:rsidR="00C0190B" w:rsidRPr="00BD23BB">
        <w:rPr>
          <w:rFonts w:ascii="Book Antiqua" w:hAnsi="Book Antiqua"/>
        </w:rPr>
        <w:t>doses</w:t>
      </w:r>
      <w:proofErr w:type="gramEnd"/>
      <w:r w:rsidR="00107286" w:rsidRPr="00BD23BB">
        <w:rPr>
          <w:rFonts w:ascii="Book Antiqua" w:hAnsi="Book Antiqua"/>
        </w:rPr>
        <w:fldChar w:fldCharType="begin"/>
      </w:r>
      <w:r w:rsidR="00107286" w:rsidRPr="00BD23BB">
        <w:rPr>
          <w:rFonts w:ascii="Book Antiqua" w:hAnsi="Book Antiqua"/>
        </w:rPr>
        <w:instrText>ADDIN RW.CITE{{500 LoRusso,P.M. 2011;501 Von Hoff,D.D. 2009}}</w:instrText>
      </w:r>
      <w:r w:rsidR="00107286" w:rsidRPr="00BD23BB">
        <w:rPr>
          <w:rFonts w:ascii="Book Antiqua" w:hAnsi="Book Antiqua"/>
        </w:rPr>
        <w:fldChar w:fldCharType="separate"/>
      </w:r>
      <w:r w:rsidR="00107286" w:rsidRPr="00BD23BB">
        <w:rPr>
          <w:rFonts w:ascii="Book Antiqua" w:eastAsia="Times New Roman" w:hAnsi="Book Antiqua"/>
          <w:vertAlign w:val="superscript"/>
        </w:rPr>
        <w:t>[43, 45</w:t>
      </w:r>
      <w:r w:rsidR="00107286" w:rsidRPr="00BD23BB">
        <w:rPr>
          <w:rFonts w:ascii="Book Antiqua" w:hAnsi="Book Antiqua"/>
        </w:rPr>
        <w:fldChar w:fldCharType="end"/>
      </w:r>
      <w:r w:rsidR="00107286" w:rsidRPr="00BD23BB">
        <w:rPr>
          <w:rFonts w:ascii="Book Antiqua" w:hAnsi="Book Antiqua"/>
          <w:vertAlign w:val="superscript"/>
        </w:rPr>
        <w:t>]</w:t>
      </w:r>
      <w:r w:rsidR="00C0190B" w:rsidRPr="00BD23BB">
        <w:rPr>
          <w:rFonts w:ascii="Book Antiqua" w:hAnsi="Book Antiqua"/>
        </w:rPr>
        <w:t>.</w:t>
      </w:r>
      <w:r w:rsidR="00C66513" w:rsidRPr="00BD23BB">
        <w:rPr>
          <w:rFonts w:ascii="Book Antiqua" w:hAnsi="Book Antiqua"/>
        </w:rPr>
        <w:t xml:space="preserve"> </w:t>
      </w:r>
      <w:r w:rsidR="00460599" w:rsidRPr="00BD23BB">
        <w:rPr>
          <w:rFonts w:ascii="Book Antiqua" w:hAnsi="Book Antiqua"/>
        </w:rPr>
        <w:t xml:space="preserve">In the cohort of patients from the phase I trial, </w:t>
      </w:r>
      <w:r w:rsidR="00C85E45" w:rsidRPr="00BD23BB">
        <w:rPr>
          <w:rFonts w:ascii="Book Antiqua" w:hAnsi="Book Antiqua"/>
        </w:rPr>
        <w:t xml:space="preserve">overall response </w:t>
      </w:r>
      <w:r w:rsidR="00460599" w:rsidRPr="00BD23BB">
        <w:rPr>
          <w:rFonts w:ascii="Book Antiqua" w:hAnsi="Book Antiqua"/>
        </w:rPr>
        <w:t xml:space="preserve">was shown </w:t>
      </w:r>
      <w:r w:rsidR="00C85E45" w:rsidRPr="00BD23BB">
        <w:rPr>
          <w:rFonts w:ascii="Book Antiqua" w:hAnsi="Book Antiqua"/>
        </w:rPr>
        <w:t>in 18/33 patients (55%)</w:t>
      </w:r>
      <w:r w:rsidR="00460599" w:rsidRPr="00BD23BB">
        <w:rPr>
          <w:rFonts w:ascii="Book Antiqua" w:hAnsi="Book Antiqua"/>
        </w:rPr>
        <w:t xml:space="preserve"> with locally advanced or metastatic BCC</w:t>
      </w:r>
      <w:r w:rsidR="00C85E45" w:rsidRPr="00BD23BB">
        <w:rPr>
          <w:rFonts w:ascii="Book Antiqua" w:hAnsi="Book Antiqua"/>
        </w:rPr>
        <w:t>, 2/18 demonstrating complete re</w:t>
      </w:r>
      <w:r w:rsidR="00460599" w:rsidRPr="00BD23BB">
        <w:rPr>
          <w:rFonts w:ascii="Book Antiqua" w:hAnsi="Book Antiqua"/>
        </w:rPr>
        <w:t>sponse and 16/18 demonstrating</w:t>
      </w:r>
      <w:r w:rsidR="00C85E45" w:rsidRPr="00BD23BB">
        <w:rPr>
          <w:rFonts w:ascii="Book Antiqua" w:hAnsi="Book Antiqua"/>
        </w:rPr>
        <w:t xml:space="preserve"> partial </w:t>
      </w:r>
      <w:proofErr w:type="gramStart"/>
      <w:r w:rsidR="00C85E45" w:rsidRPr="00BD23BB">
        <w:rPr>
          <w:rFonts w:ascii="Book Antiqua" w:hAnsi="Book Antiqua"/>
        </w:rPr>
        <w:t>response</w:t>
      </w:r>
      <w:proofErr w:type="gramEnd"/>
      <w:r w:rsidR="00107286" w:rsidRPr="00BD23BB">
        <w:rPr>
          <w:rFonts w:ascii="Book Antiqua" w:hAnsi="Book Antiqua"/>
        </w:rPr>
        <w:fldChar w:fldCharType="begin"/>
      </w:r>
      <w:r w:rsidR="00107286" w:rsidRPr="00BD23BB">
        <w:rPr>
          <w:rFonts w:ascii="Book Antiqua" w:hAnsi="Book Antiqua"/>
        </w:rPr>
        <w:instrText>ADDIN RW.CITE{{501 Von Hoff,D.D. 2009}}</w:instrText>
      </w:r>
      <w:r w:rsidR="00107286" w:rsidRPr="00BD23BB">
        <w:rPr>
          <w:rFonts w:ascii="Book Antiqua" w:hAnsi="Book Antiqua"/>
        </w:rPr>
        <w:fldChar w:fldCharType="separate"/>
      </w:r>
      <w:r w:rsidR="00107286" w:rsidRPr="00BD23BB">
        <w:rPr>
          <w:rFonts w:ascii="Book Antiqua" w:eastAsia="Times New Roman" w:hAnsi="Book Antiqua"/>
          <w:vertAlign w:val="superscript"/>
        </w:rPr>
        <w:t>[45</w:t>
      </w:r>
      <w:r w:rsidR="00107286" w:rsidRPr="00BD23BB">
        <w:rPr>
          <w:rFonts w:ascii="Book Antiqua" w:hAnsi="Book Antiqua"/>
        </w:rPr>
        <w:fldChar w:fldCharType="end"/>
      </w:r>
      <w:r w:rsidR="00107286" w:rsidRPr="00BD23BB">
        <w:rPr>
          <w:rFonts w:ascii="Book Antiqua" w:hAnsi="Book Antiqua"/>
          <w:vertAlign w:val="superscript"/>
        </w:rPr>
        <w:t>]</w:t>
      </w:r>
      <w:r w:rsidR="00C85E45" w:rsidRPr="00BD23BB">
        <w:rPr>
          <w:rFonts w:ascii="Book Antiqua" w:hAnsi="Book Antiqua"/>
        </w:rPr>
        <w:t xml:space="preserve">. </w:t>
      </w:r>
    </w:p>
    <w:p w14:paraId="1B5448AF" w14:textId="1AA51B7C" w:rsidR="002A52D0" w:rsidRPr="00BD23BB" w:rsidRDefault="002A52D0" w:rsidP="000257DD">
      <w:pPr>
        <w:adjustRightInd w:val="0"/>
        <w:snapToGrid w:val="0"/>
        <w:spacing w:line="360" w:lineRule="auto"/>
        <w:ind w:firstLine="720"/>
        <w:jc w:val="both"/>
        <w:rPr>
          <w:rFonts w:ascii="Book Antiqua" w:hAnsi="Book Antiqua"/>
        </w:rPr>
      </w:pPr>
      <w:r w:rsidRPr="00BD23BB">
        <w:rPr>
          <w:rFonts w:ascii="Book Antiqua" w:hAnsi="Book Antiqua"/>
        </w:rPr>
        <w:t xml:space="preserve">A phase 2 trial of 33 patients with metastatic BCC and 63 patients with locally advanced BCC also showed tumor response when given 150 mg of vismodegib daily for a mean duration of 10 </w:t>
      </w:r>
      <w:proofErr w:type="spellStart"/>
      <w:proofErr w:type="gramStart"/>
      <w:r w:rsidR="00A313EA">
        <w:rPr>
          <w:rFonts w:ascii="Book Antiqua" w:hAnsi="Book Antiqua"/>
        </w:rPr>
        <w:t>mo</w:t>
      </w:r>
      <w:proofErr w:type="spellEnd"/>
      <w:proofErr w:type="gramEnd"/>
      <w:r w:rsidR="002A6235" w:rsidRPr="00BD23BB">
        <w:rPr>
          <w:rFonts w:ascii="Book Antiqua" w:hAnsi="Book Antiqua"/>
        </w:rPr>
        <w:fldChar w:fldCharType="begin"/>
      </w:r>
      <w:r w:rsidR="002A6235" w:rsidRPr="00BD23BB">
        <w:rPr>
          <w:rFonts w:ascii="Book Antiqua" w:hAnsi="Book Antiqua"/>
        </w:rPr>
        <w:instrText>ADDIN RW.CITE{{498 Sekulic,A. 2013}}</w:instrText>
      </w:r>
      <w:r w:rsidR="002A6235" w:rsidRPr="00BD23BB">
        <w:rPr>
          <w:rFonts w:ascii="Book Antiqua" w:hAnsi="Book Antiqua"/>
        </w:rPr>
        <w:fldChar w:fldCharType="separate"/>
      </w:r>
      <w:r w:rsidR="002A6235" w:rsidRPr="00BD23BB">
        <w:rPr>
          <w:rFonts w:ascii="Book Antiqua" w:eastAsia="Times New Roman" w:hAnsi="Book Antiqua"/>
          <w:vertAlign w:val="superscript"/>
        </w:rPr>
        <w:t>[47</w:t>
      </w:r>
      <w:r w:rsidR="002A6235" w:rsidRPr="00BD23BB">
        <w:rPr>
          <w:rFonts w:ascii="Book Antiqua" w:hAnsi="Book Antiqua"/>
        </w:rPr>
        <w:fldChar w:fldCharType="end"/>
      </w:r>
      <w:r w:rsidR="002A6235" w:rsidRPr="00BD23BB">
        <w:rPr>
          <w:rFonts w:ascii="Book Antiqua" w:hAnsi="Book Antiqua"/>
          <w:vertAlign w:val="superscript"/>
        </w:rPr>
        <w:t>]</w:t>
      </w:r>
      <w:r w:rsidRPr="00BD23BB">
        <w:rPr>
          <w:rFonts w:ascii="Book Antiqua" w:hAnsi="Book Antiqua"/>
        </w:rPr>
        <w:t>. Investigators found a 30% objective response rate in the group with metastatic basal-cell carcinoma as defined by a decrease of 30% or more in the dimension or complete resolution of ulceration.</w:t>
      </w:r>
      <w:r w:rsidR="001F4053">
        <w:rPr>
          <w:rFonts w:ascii="Book Antiqua" w:hAnsi="Book Antiqua"/>
        </w:rPr>
        <w:t xml:space="preserve"> </w:t>
      </w:r>
      <w:r w:rsidRPr="00BD23BB">
        <w:rPr>
          <w:rFonts w:ascii="Book Antiqua" w:hAnsi="Book Antiqua"/>
        </w:rPr>
        <w:t xml:space="preserve">The overall objective response rate in the group with locally advanced BCC was 43% with 21% of these patients </w:t>
      </w:r>
      <w:r w:rsidRPr="00BD23BB">
        <w:rPr>
          <w:rFonts w:ascii="Book Antiqua" w:hAnsi="Book Antiqua"/>
        </w:rPr>
        <w:lastRenderedPageBreak/>
        <w:t xml:space="preserve">demonstrating a complete response. </w:t>
      </w:r>
      <w:r w:rsidR="00037178" w:rsidRPr="00BD23BB">
        <w:rPr>
          <w:rFonts w:ascii="Book Antiqua" w:hAnsi="Book Antiqua"/>
        </w:rPr>
        <w:t>By independent review, n</w:t>
      </w:r>
      <w:r w:rsidRPr="00BD23BB">
        <w:rPr>
          <w:rFonts w:ascii="Book Antiqua" w:hAnsi="Book Antiqua"/>
        </w:rPr>
        <w:t>one of patients in the metastatic cohort had complete response,</w:t>
      </w:r>
      <w:r w:rsidR="00037178" w:rsidRPr="00BD23BB">
        <w:rPr>
          <w:rFonts w:ascii="Book Antiqua" w:hAnsi="Book Antiqua"/>
        </w:rPr>
        <w:t xml:space="preserve"> </w:t>
      </w:r>
      <w:r w:rsidR="00400846" w:rsidRPr="00BD23BB">
        <w:rPr>
          <w:rFonts w:ascii="Book Antiqua" w:hAnsi="Book Antiqua"/>
        </w:rPr>
        <w:t xml:space="preserve">10 (30%) patients </w:t>
      </w:r>
      <w:r w:rsidR="00037178" w:rsidRPr="00BD23BB">
        <w:rPr>
          <w:rFonts w:ascii="Book Antiqua" w:hAnsi="Book Antiqua"/>
        </w:rPr>
        <w:t xml:space="preserve">had partial response </w:t>
      </w:r>
      <w:r w:rsidRPr="00BD23BB">
        <w:rPr>
          <w:rFonts w:ascii="Book Antiqua" w:hAnsi="Book Antiqua"/>
        </w:rPr>
        <w:t xml:space="preserve">and disease progression was noted in </w:t>
      </w:r>
      <w:r w:rsidR="00400846" w:rsidRPr="00BD23BB">
        <w:rPr>
          <w:rFonts w:ascii="Book Antiqua" w:hAnsi="Book Antiqua"/>
        </w:rPr>
        <w:t>1</w:t>
      </w:r>
      <w:r w:rsidRPr="00BD23BB">
        <w:rPr>
          <w:rFonts w:ascii="Book Antiqua" w:hAnsi="Book Antiqua"/>
        </w:rPr>
        <w:t xml:space="preserve"> (</w:t>
      </w:r>
      <w:r w:rsidR="00400846" w:rsidRPr="00BD23BB">
        <w:rPr>
          <w:rFonts w:ascii="Book Antiqua" w:hAnsi="Book Antiqua"/>
        </w:rPr>
        <w:t>3</w:t>
      </w:r>
      <w:r w:rsidRPr="00BD23BB">
        <w:rPr>
          <w:rFonts w:ascii="Book Antiqua" w:hAnsi="Book Antiqua"/>
        </w:rPr>
        <w:t xml:space="preserve">%) patient with metastatic disease. </w:t>
      </w:r>
    </w:p>
    <w:p w14:paraId="0B752949" w14:textId="4446D7FB" w:rsidR="00A21F25" w:rsidRPr="00BD23BB" w:rsidRDefault="00A21F25" w:rsidP="000257DD">
      <w:pPr>
        <w:adjustRightInd w:val="0"/>
        <w:snapToGrid w:val="0"/>
        <w:spacing w:line="360" w:lineRule="auto"/>
        <w:ind w:firstLine="720"/>
        <w:jc w:val="both"/>
        <w:rPr>
          <w:rFonts w:ascii="Book Antiqua" w:hAnsi="Book Antiqua"/>
        </w:rPr>
      </w:pPr>
      <w:r w:rsidRPr="00BD23BB">
        <w:rPr>
          <w:rFonts w:ascii="Book Antiqua" w:hAnsi="Book Antiqua"/>
        </w:rPr>
        <w:t xml:space="preserve">Vismodegib has </w:t>
      </w:r>
      <w:r w:rsidR="002F4022" w:rsidRPr="00BD23BB">
        <w:rPr>
          <w:rFonts w:ascii="Book Antiqua" w:hAnsi="Book Antiqua"/>
        </w:rPr>
        <w:t xml:space="preserve">also </w:t>
      </w:r>
      <w:r w:rsidRPr="00BD23BB">
        <w:rPr>
          <w:rFonts w:ascii="Book Antiqua" w:hAnsi="Book Antiqua"/>
        </w:rPr>
        <w:t>demonstrated</w:t>
      </w:r>
      <w:r w:rsidR="002A52D0" w:rsidRPr="00BD23BB">
        <w:rPr>
          <w:rFonts w:ascii="Book Antiqua" w:hAnsi="Book Antiqua"/>
        </w:rPr>
        <w:t xml:space="preserve"> promise in</w:t>
      </w:r>
      <w:r w:rsidRPr="00BD23BB">
        <w:rPr>
          <w:rFonts w:ascii="Book Antiqua" w:hAnsi="Book Antiqua"/>
        </w:rPr>
        <w:t xml:space="preserve"> treatment of basal-cell nevus syndrome</w:t>
      </w:r>
      <w:r w:rsidR="002A52D0" w:rsidRPr="00BD23BB">
        <w:rPr>
          <w:rFonts w:ascii="Book Antiqua" w:hAnsi="Book Antiqua"/>
        </w:rPr>
        <w:t>.</w:t>
      </w:r>
      <w:r w:rsidR="001F4053">
        <w:rPr>
          <w:rFonts w:ascii="Book Antiqua" w:hAnsi="Book Antiqua"/>
        </w:rPr>
        <w:t xml:space="preserve"> </w:t>
      </w:r>
      <w:r w:rsidRPr="00BD23BB">
        <w:rPr>
          <w:rFonts w:ascii="Book Antiqua" w:hAnsi="Book Antiqua"/>
        </w:rPr>
        <w:t xml:space="preserve">Tang </w:t>
      </w:r>
      <w:r w:rsidRPr="00BD23BB">
        <w:rPr>
          <w:rFonts w:ascii="Book Antiqua" w:hAnsi="Book Antiqua"/>
          <w:i/>
        </w:rPr>
        <w:t xml:space="preserve">et </w:t>
      </w:r>
      <w:proofErr w:type="gramStart"/>
      <w:r w:rsidRPr="00BD23BB">
        <w:rPr>
          <w:rFonts w:ascii="Book Antiqua" w:hAnsi="Book Antiqua"/>
          <w:i/>
        </w:rPr>
        <w:t>al</w:t>
      </w:r>
      <w:proofErr w:type="gramEnd"/>
      <w:r w:rsidR="00201AAB" w:rsidRPr="00BD23BB">
        <w:rPr>
          <w:rFonts w:ascii="Book Antiqua" w:hAnsi="Book Antiqua"/>
        </w:rPr>
        <w:fldChar w:fldCharType="begin"/>
      </w:r>
      <w:r w:rsidR="00201AAB" w:rsidRPr="00BD23BB">
        <w:rPr>
          <w:rFonts w:ascii="Book Antiqua" w:hAnsi="Book Antiqua"/>
        </w:rPr>
        <w:instrText>ADDIN RW.CITE{{502 Tang,J.Y. 2012}}</w:instrText>
      </w:r>
      <w:r w:rsidR="00201AAB" w:rsidRPr="00BD23BB">
        <w:rPr>
          <w:rFonts w:ascii="Book Antiqua" w:hAnsi="Book Antiqua"/>
        </w:rPr>
        <w:fldChar w:fldCharType="separate"/>
      </w:r>
      <w:r w:rsidR="00201AAB" w:rsidRPr="00BD23BB">
        <w:rPr>
          <w:rFonts w:ascii="Book Antiqua" w:eastAsia="Times New Roman" w:hAnsi="Book Antiqua"/>
          <w:vertAlign w:val="superscript"/>
        </w:rPr>
        <w:t>[44</w:t>
      </w:r>
      <w:r w:rsidR="00201AAB" w:rsidRPr="00BD23BB">
        <w:rPr>
          <w:rFonts w:ascii="Book Antiqua" w:hAnsi="Book Antiqua"/>
        </w:rPr>
        <w:fldChar w:fldCharType="end"/>
      </w:r>
      <w:r w:rsidR="00201AAB" w:rsidRPr="00BD23BB">
        <w:rPr>
          <w:rFonts w:ascii="Book Antiqua" w:hAnsi="Book Antiqua"/>
          <w:vertAlign w:val="superscript"/>
        </w:rPr>
        <w:t>]</w:t>
      </w:r>
      <w:r w:rsidRPr="00BD23BB">
        <w:rPr>
          <w:rFonts w:ascii="Book Antiqua" w:hAnsi="Book Antiqua"/>
        </w:rPr>
        <w:t xml:space="preserve"> demonstrated </w:t>
      </w:r>
      <w:r w:rsidR="00E32A6E" w:rsidRPr="00BD23BB">
        <w:rPr>
          <w:rFonts w:ascii="Book Antiqua" w:hAnsi="Book Antiqua"/>
        </w:rPr>
        <w:t>reduction of existing BCC</w:t>
      </w:r>
      <w:r w:rsidRPr="00BD23BB">
        <w:rPr>
          <w:rFonts w:ascii="Book Antiqua" w:hAnsi="Book Antiqua"/>
        </w:rPr>
        <w:t xml:space="preserve"> tumor burden and </w:t>
      </w:r>
      <w:r w:rsidR="00E32A6E" w:rsidRPr="00BD23BB">
        <w:rPr>
          <w:rFonts w:ascii="Book Antiqua" w:hAnsi="Book Antiqua"/>
        </w:rPr>
        <w:t xml:space="preserve">prevention of new BCC </w:t>
      </w:r>
      <w:r w:rsidRPr="00BD23BB">
        <w:rPr>
          <w:rFonts w:ascii="Book Antiqua" w:hAnsi="Book Antiqua"/>
        </w:rPr>
        <w:t>in patients with basal-cell nevus syndrome. The vismodegib treatment group had a per-patient average rate of 2 per year while the placebo group had a rate of 29 per patient per year.</w:t>
      </w:r>
      <w:r w:rsidR="001F4053">
        <w:rPr>
          <w:rFonts w:ascii="Book Antiqua" w:hAnsi="Book Antiqua"/>
        </w:rPr>
        <w:t xml:space="preserve"> </w:t>
      </w:r>
      <w:r w:rsidRPr="00BD23BB">
        <w:rPr>
          <w:rFonts w:ascii="Book Antiqua" w:hAnsi="Book Antiqua"/>
        </w:rPr>
        <w:t>The investigators also found a greater decrease (-65%) in the size of existing basal cell carcinomas in the vismodegib group compared to the placebo group (-11%).</w:t>
      </w:r>
      <w:r w:rsidR="001F4053">
        <w:rPr>
          <w:rFonts w:ascii="Book Antiqua" w:hAnsi="Book Antiqua"/>
        </w:rPr>
        <w:t xml:space="preserve"> </w:t>
      </w:r>
      <w:r w:rsidRPr="00BD23BB">
        <w:rPr>
          <w:rFonts w:ascii="Book Antiqua" w:hAnsi="Book Antiqua"/>
        </w:rPr>
        <w:t>There was no progression of tumors in the treatment group during vismodegib administration and no signs of resistance to the drug during the study.</w:t>
      </w:r>
      <w:r w:rsidR="001F4053">
        <w:rPr>
          <w:rFonts w:ascii="Book Antiqua" w:hAnsi="Book Antiqua"/>
        </w:rPr>
        <w:t xml:space="preserve"> </w:t>
      </w:r>
      <w:r w:rsidR="002F4022" w:rsidRPr="00BD23BB">
        <w:rPr>
          <w:rFonts w:ascii="Book Antiqua" w:hAnsi="Book Antiqua"/>
        </w:rPr>
        <w:t>The response was so significant in the treatment arm that the DSMB (Data Safety Monitoring Board) discontinued the study after the first interim analysis.</w:t>
      </w:r>
      <w:r w:rsidR="001F4053">
        <w:rPr>
          <w:rFonts w:ascii="Book Antiqua" w:hAnsi="Book Antiqua"/>
        </w:rPr>
        <w:t xml:space="preserve"> </w:t>
      </w:r>
      <w:r w:rsidRPr="00BD23BB">
        <w:rPr>
          <w:rFonts w:ascii="Book Antiqua" w:hAnsi="Book Antiqua"/>
        </w:rPr>
        <w:t>Biopsies sampled from sites of flat-appearing, clinically-regressed basal cell lesions showed residual tumor in 1/6 samples (17%</w:t>
      </w:r>
      <w:proofErr w:type="gramStart"/>
      <w:r w:rsidRPr="00BD23BB">
        <w:rPr>
          <w:rFonts w:ascii="Book Antiqua" w:hAnsi="Book Antiqua"/>
        </w:rPr>
        <w:t>)</w:t>
      </w:r>
      <w:r w:rsidR="003B20CF" w:rsidRPr="00BD23BB">
        <w:rPr>
          <w:rFonts w:ascii="Book Antiqua" w:hAnsi="Book Antiqua"/>
          <w:vertAlign w:val="superscript"/>
        </w:rPr>
        <w:t>[</w:t>
      </w:r>
      <w:proofErr w:type="gramEnd"/>
      <w:r w:rsidR="003B20CF" w:rsidRPr="00BD23BB">
        <w:rPr>
          <w:rFonts w:ascii="Book Antiqua" w:hAnsi="Book Antiqua"/>
        </w:rPr>
        <w:fldChar w:fldCharType="begin"/>
      </w:r>
      <w:r w:rsidR="003B20CF" w:rsidRPr="00BD23BB">
        <w:rPr>
          <w:rFonts w:ascii="Book Antiqua" w:hAnsi="Book Antiqua"/>
        </w:rPr>
        <w:instrText>ADDIN RW.CITE{{502 Tang,J.Y. 2012}}</w:instrText>
      </w:r>
      <w:r w:rsidR="003B20CF" w:rsidRPr="00BD23BB">
        <w:rPr>
          <w:rFonts w:ascii="Book Antiqua" w:hAnsi="Book Antiqua"/>
        </w:rPr>
        <w:fldChar w:fldCharType="separate"/>
      </w:r>
      <w:r w:rsidR="003B20CF" w:rsidRPr="00BD23BB">
        <w:rPr>
          <w:rFonts w:ascii="Book Antiqua" w:eastAsia="Times New Roman" w:hAnsi="Book Antiqua"/>
          <w:vertAlign w:val="superscript"/>
        </w:rPr>
        <w:t>44</w:t>
      </w:r>
      <w:r w:rsidR="003B20CF" w:rsidRPr="00BD23BB">
        <w:rPr>
          <w:rFonts w:ascii="Book Antiqua" w:hAnsi="Book Antiqua"/>
        </w:rPr>
        <w:fldChar w:fldCharType="end"/>
      </w:r>
      <w:r w:rsidR="003B20CF" w:rsidRPr="00BD23BB">
        <w:rPr>
          <w:rFonts w:ascii="Book Antiqua" w:hAnsi="Book Antiqua"/>
          <w:vertAlign w:val="superscript"/>
        </w:rPr>
        <w:t>]</w:t>
      </w:r>
      <w:r w:rsidRPr="00BD23BB">
        <w:rPr>
          <w:rFonts w:ascii="Book Antiqua" w:hAnsi="Book Antiqua"/>
        </w:rPr>
        <w:t>.</w:t>
      </w:r>
      <w:r w:rsidR="001F4053">
        <w:rPr>
          <w:rFonts w:ascii="Book Antiqua" w:hAnsi="Book Antiqua"/>
        </w:rPr>
        <w:t xml:space="preserve"> </w:t>
      </w:r>
      <w:r w:rsidRPr="00BD23BB">
        <w:rPr>
          <w:rFonts w:ascii="Book Antiqua" w:hAnsi="Book Antiqua"/>
        </w:rPr>
        <w:t xml:space="preserve">Although discontinuation of </w:t>
      </w:r>
      <w:proofErr w:type="spellStart"/>
      <w:r w:rsidRPr="00BD23BB">
        <w:rPr>
          <w:rFonts w:ascii="Book Antiqua" w:hAnsi="Book Antiqua"/>
        </w:rPr>
        <w:t>vismodegib</w:t>
      </w:r>
      <w:proofErr w:type="spellEnd"/>
      <w:r w:rsidRPr="00BD23BB">
        <w:rPr>
          <w:rFonts w:ascii="Book Antiqua" w:hAnsi="Book Antiqua"/>
        </w:rPr>
        <w:t xml:space="preserve"> led to expected return of BCC at original sites, significant decrease in the incidence of new surgically eligible BCCs was noted even after cessation for several </w:t>
      </w:r>
      <w:proofErr w:type="spellStart"/>
      <w:r w:rsidR="00A313EA">
        <w:rPr>
          <w:rFonts w:ascii="Book Antiqua" w:hAnsi="Book Antiqua"/>
        </w:rPr>
        <w:t>mo</w:t>
      </w:r>
      <w:proofErr w:type="spellEnd"/>
      <w:r w:rsidRPr="00BD23BB">
        <w:rPr>
          <w:rFonts w:ascii="Book Antiqua" w:hAnsi="Book Antiqua"/>
        </w:rPr>
        <w:t xml:space="preserve">; 0.69 new lesions per month in the treated group compared to 2.4 per month in the placebo group. </w:t>
      </w:r>
    </w:p>
    <w:p w14:paraId="28BD827A" w14:textId="77777777" w:rsidR="00D208FD" w:rsidRPr="00BD23BB" w:rsidRDefault="00D208FD" w:rsidP="000257DD">
      <w:pPr>
        <w:adjustRightInd w:val="0"/>
        <w:snapToGrid w:val="0"/>
        <w:spacing w:line="360" w:lineRule="auto"/>
        <w:ind w:firstLine="720"/>
        <w:jc w:val="both"/>
        <w:rPr>
          <w:rFonts w:ascii="Book Antiqua" w:hAnsi="Book Antiqua"/>
        </w:rPr>
      </w:pPr>
    </w:p>
    <w:p w14:paraId="09435B90" w14:textId="796C84A5" w:rsidR="002F4022" w:rsidRPr="00BD23BB" w:rsidRDefault="001E5D4C" w:rsidP="000257DD">
      <w:pPr>
        <w:adjustRightInd w:val="0"/>
        <w:snapToGrid w:val="0"/>
        <w:spacing w:line="360" w:lineRule="auto"/>
        <w:jc w:val="both"/>
        <w:rPr>
          <w:rFonts w:ascii="Book Antiqua" w:hAnsi="Book Antiqua"/>
          <w:b/>
        </w:rPr>
      </w:pPr>
      <w:r w:rsidRPr="00BD23BB">
        <w:rPr>
          <w:rFonts w:ascii="Book Antiqua" w:hAnsi="Book Antiqua"/>
          <w:b/>
        </w:rPr>
        <w:t>VISMODEGIB FOR ADVANCED PERIOCULAR BCC</w:t>
      </w:r>
    </w:p>
    <w:p w14:paraId="781C6399" w14:textId="1E712CC3" w:rsidR="006A7F3F" w:rsidRPr="00BD23BB" w:rsidRDefault="00D455DB" w:rsidP="001E5D4C">
      <w:pPr>
        <w:adjustRightInd w:val="0"/>
        <w:snapToGrid w:val="0"/>
        <w:spacing w:line="360" w:lineRule="auto"/>
        <w:jc w:val="both"/>
        <w:rPr>
          <w:rFonts w:ascii="Book Antiqua" w:hAnsi="Book Antiqua"/>
        </w:rPr>
      </w:pPr>
      <w:r w:rsidRPr="00BD23BB">
        <w:rPr>
          <w:rFonts w:ascii="Book Antiqua" w:hAnsi="Book Antiqua"/>
        </w:rPr>
        <w:t xml:space="preserve">The use of </w:t>
      </w:r>
      <w:proofErr w:type="spellStart"/>
      <w:r w:rsidRPr="00BD23BB">
        <w:rPr>
          <w:rFonts w:ascii="Book Antiqua" w:hAnsi="Book Antiqua"/>
        </w:rPr>
        <w:t>vismodegib</w:t>
      </w:r>
      <w:proofErr w:type="spellEnd"/>
      <w:r w:rsidRPr="00BD23BB">
        <w:rPr>
          <w:rFonts w:ascii="Book Antiqua" w:hAnsi="Book Antiqua"/>
        </w:rPr>
        <w:t xml:space="preserve"> specifically for</w:t>
      </w:r>
      <w:r w:rsidR="00305F2B" w:rsidRPr="00BD23BB">
        <w:rPr>
          <w:rFonts w:ascii="Book Antiqua" w:hAnsi="Book Antiqua"/>
        </w:rPr>
        <w:t xml:space="preserve"> </w:t>
      </w:r>
      <w:proofErr w:type="spellStart"/>
      <w:r w:rsidR="00044BD2" w:rsidRPr="00BD23BB">
        <w:rPr>
          <w:rFonts w:ascii="Book Antiqua" w:hAnsi="Book Antiqua"/>
        </w:rPr>
        <w:t>periocular</w:t>
      </w:r>
      <w:proofErr w:type="spellEnd"/>
      <w:r w:rsidR="00044BD2" w:rsidRPr="00BD23BB">
        <w:rPr>
          <w:rFonts w:ascii="Book Antiqua" w:hAnsi="Book Antiqua"/>
        </w:rPr>
        <w:t xml:space="preserve"> BCC was first reported </w:t>
      </w:r>
      <w:r w:rsidR="00BA7E53" w:rsidRPr="00BD23BB">
        <w:rPr>
          <w:rFonts w:ascii="Book Antiqua" w:hAnsi="Book Antiqua"/>
        </w:rPr>
        <w:t xml:space="preserve">in a review </w:t>
      </w:r>
      <w:r w:rsidR="006D5528" w:rsidRPr="00BD23BB">
        <w:rPr>
          <w:rFonts w:ascii="Book Antiqua" w:hAnsi="Book Antiqua"/>
        </w:rPr>
        <w:t xml:space="preserve">by Yin </w:t>
      </w:r>
      <w:r w:rsidR="006D5528" w:rsidRPr="00BD23BB">
        <w:rPr>
          <w:rFonts w:ascii="Book Antiqua" w:hAnsi="Book Antiqua"/>
          <w:i/>
        </w:rPr>
        <w:t>et al</w:t>
      </w:r>
      <w:r w:rsidR="001E5D4C" w:rsidRPr="00BD23BB">
        <w:rPr>
          <w:rFonts w:ascii="Book Antiqua" w:hAnsi="Book Antiqua"/>
        </w:rPr>
        <w:fldChar w:fldCharType="begin"/>
      </w:r>
      <w:r w:rsidR="001E5D4C" w:rsidRPr="00BD23BB">
        <w:rPr>
          <w:rFonts w:ascii="Book Antiqua" w:hAnsi="Book Antiqua"/>
        </w:rPr>
        <w:instrText>ADDIN RW.CITE{{483 Yin,V.T. 2013}}</w:instrText>
      </w:r>
      <w:r w:rsidR="001E5D4C" w:rsidRPr="00BD23BB">
        <w:rPr>
          <w:rFonts w:ascii="Book Antiqua" w:hAnsi="Book Antiqua"/>
        </w:rPr>
        <w:fldChar w:fldCharType="separate"/>
      </w:r>
      <w:r w:rsidR="001E5D4C" w:rsidRPr="00BD23BB">
        <w:rPr>
          <w:rFonts w:ascii="Book Antiqua" w:eastAsia="Times New Roman" w:hAnsi="Book Antiqua"/>
          <w:vertAlign w:val="superscript"/>
        </w:rPr>
        <w:t xml:space="preserve"> [48</w:t>
      </w:r>
      <w:r w:rsidR="001E5D4C" w:rsidRPr="00BD23BB">
        <w:rPr>
          <w:rFonts w:ascii="Book Antiqua" w:hAnsi="Book Antiqua"/>
        </w:rPr>
        <w:fldChar w:fldCharType="end"/>
      </w:r>
      <w:r w:rsidR="001E5D4C" w:rsidRPr="00BD23BB">
        <w:rPr>
          <w:rFonts w:ascii="Book Antiqua" w:hAnsi="Book Antiqua"/>
          <w:vertAlign w:val="superscript"/>
        </w:rPr>
        <w:t>]</w:t>
      </w:r>
      <w:r w:rsidR="006D5528" w:rsidRPr="00BD23BB">
        <w:rPr>
          <w:rFonts w:ascii="Book Antiqua" w:hAnsi="Book Antiqua"/>
        </w:rPr>
        <w:t xml:space="preserve"> in which some of the patients treated with vismodegib in our </w:t>
      </w:r>
      <w:r w:rsidR="00BA7E53" w:rsidRPr="00BD23BB">
        <w:rPr>
          <w:rFonts w:ascii="Book Antiqua" w:hAnsi="Book Antiqua"/>
        </w:rPr>
        <w:t>practice at MD</w:t>
      </w:r>
      <w:r w:rsidR="006D5528" w:rsidRPr="00BD23BB">
        <w:rPr>
          <w:rFonts w:ascii="Book Antiqua" w:hAnsi="Book Antiqua"/>
        </w:rPr>
        <w:t xml:space="preserve"> Anderson Cancer Center were highlighted</w:t>
      </w:r>
      <w:r w:rsidRPr="00BD23BB">
        <w:rPr>
          <w:rFonts w:ascii="Book Antiqua" w:hAnsi="Book Antiqua"/>
        </w:rPr>
        <w:t xml:space="preserve">. </w:t>
      </w:r>
      <w:r w:rsidR="0036221C" w:rsidRPr="00BD23BB">
        <w:rPr>
          <w:rFonts w:ascii="Book Antiqua" w:hAnsi="Book Antiqua"/>
        </w:rPr>
        <w:t>In this report,</w:t>
      </w:r>
      <w:r w:rsidR="006D5528" w:rsidRPr="00BD23BB">
        <w:rPr>
          <w:rFonts w:ascii="Book Antiqua" w:hAnsi="Book Antiqua"/>
        </w:rPr>
        <w:t xml:space="preserve"> a</w:t>
      </w:r>
      <w:r w:rsidR="0031025F" w:rsidRPr="00BD23BB">
        <w:rPr>
          <w:rFonts w:ascii="Book Antiqua" w:hAnsi="Book Antiqua"/>
        </w:rPr>
        <w:t xml:space="preserve"> 30 year-old male patient </w:t>
      </w:r>
      <w:r w:rsidR="00BA7E53" w:rsidRPr="00BD23BB">
        <w:rPr>
          <w:rFonts w:ascii="Book Antiqua" w:hAnsi="Book Antiqua"/>
        </w:rPr>
        <w:t>with advanced basal cell nevus syndrome and</w:t>
      </w:r>
      <w:r w:rsidR="0031025F" w:rsidRPr="00BD23BB">
        <w:rPr>
          <w:rFonts w:ascii="Book Antiqua" w:hAnsi="Book Antiqua"/>
        </w:rPr>
        <w:t xml:space="preserve"> numerous </w:t>
      </w:r>
      <w:r w:rsidR="00BA7E53" w:rsidRPr="00BD23BB">
        <w:rPr>
          <w:rFonts w:ascii="Book Antiqua" w:hAnsi="Book Antiqua"/>
        </w:rPr>
        <w:t xml:space="preserve">large </w:t>
      </w:r>
      <w:r w:rsidR="0031025F" w:rsidRPr="00BD23BB">
        <w:rPr>
          <w:rFonts w:ascii="Book Antiqua" w:hAnsi="Book Antiqua"/>
        </w:rPr>
        <w:t>BCC</w:t>
      </w:r>
      <w:r w:rsidR="00BA7E53" w:rsidRPr="00BD23BB">
        <w:rPr>
          <w:rFonts w:ascii="Book Antiqua" w:hAnsi="Book Antiqua"/>
        </w:rPr>
        <w:t>s</w:t>
      </w:r>
      <w:r w:rsidR="0031025F" w:rsidRPr="00BD23BB">
        <w:rPr>
          <w:rFonts w:ascii="Book Antiqua" w:hAnsi="Book Antiqua"/>
        </w:rPr>
        <w:t xml:space="preserve"> throughout his </w:t>
      </w:r>
      <w:proofErr w:type="spellStart"/>
      <w:r w:rsidR="00BA7E53" w:rsidRPr="00BD23BB">
        <w:rPr>
          <w:rFonts w:ascii="Book Antiqua" w:hAnsi="Book Antiqua"/>
        </w:rPr>
        <w:t>periocular</w:t>
      </w:r>
      <w:proofErr w:type="spellEnd"/>
      <w:r w:rsidR="00BA7E53" w:rsidRPr="00BD23BB">
        <w:rPr>
          <w:rFonts w:ascii="Book Antiqua" w:hAnsi="Book Antiqua"/>
        </w:rPr>
        <w:t xml:space="preserve"> and facial region</w:t>
      </w:r>
      <w:r w:rsidR="001F4053">
        <w:rPr>
          <w:rFonts w:ascii="Book Antiqua" w:hAnsi="Book Antiqua"/>
        </w:rPr>
        <w:t xml:space="preserve"> </w:t>
      </w:r>
      <w:r w:rsidR="0031025F" w:rsidRPr="00BD23BB">
        <w:rPr>
          <w:rFonts w:ascii="Book Antiqua" w:hAnsi="Book Antiqua"/>
        </w:rPr>
        <w:t xml:space="preserve">including all four eyelids, </w:t>
      </w:r>
      <w:r w:rsidR="00BA7E53" w:rsidRPr="00BD23BB">
        <w:rPr>
          <w:rFonts w:ascii="Book Antiqua" w:hAnsi="Book Antiqua"/>
        </w:rPr>
        <w:t xml:space="preserve">experienced </w:t>
      </w:r>
      <w:r w:rsidR="0031025F" w:rsidRPr="00BD23BB">
        <w:rPr>
          <w:rFonts w:ascii="Book Antiqua" w:hAnsi="Book Antiqua"/>
        </w:rPr>
        <w:t>near complete resol</w:t>
      </w:r>
      <w:r w:rsidR="00BA7E53" w:rsidRPr="00BD23BB">
        <w:rPr>
          <w:rFonts w:ascii="Book Antiqua" w:hAnsi="Book Antiqua"/>
        </w:rPr>
        <w:t xml:space="preserve">ution of his </w:t>
      </w:r>
      <w:r w:rsidR="006D5528" w:rsidRPr="00BD23BB">
        <w:rPr>
          <w:rFonts w:ascii="Book Antiqua" w:hAnsi="Book Antiqua"/>
        </w:rPr>
        <w:t xml:space="preserve">periocular </w:t>
      </w:r>
      <w:r w:rsidR="00BA7E53" w:rsidRPr="00BD23BB">
        <w:rPr>
          <w:rFonts w:ascii="Book Antiqua" w:hAnsi="Book Antiqua"/>
        </w:rPr>
        <w:t>lesions</w:t>
      </w:r>
      <w:r w:rsidR="0031025F" w:rsidRPr="00BD23BB">
        <w:rPr>
          <w:rFonts w:ascii="Book Antiqua" w:hAnsi="Book Antiqua"/>
        </w:rPr>
        <w:t xml:space="preserve"> after 16 weeks of treatment</w:t>
      </w:r>
      <w:r w:rsidR="0036221C" w:rsidRPr="00BD23BB">
        <w:rPr>
          <w:rFonts w:ascii="Book Antiqua" w:hAnsi="Book Antiqua"/>
        </w:rPr>
        <w:t xml:space="preserve"> with durable response during the more than 2 years of follow</w:t>
      </w:r>
      <w:r w:rsidR="00FF1017" w:rsidRPr="00BD23BB">
        <w:rPr>
          <w:rFonts w:ascii="Book Antiqua" w:hAnsi="Book Antiqua"/>
        </w:rPr>
        <w:t>-</w:t>
      </w:r>
      <w:r w:rsidR="0036221C" w:rsidRPr="00BD23BB">
        <w:rPr>
          <w:rFonts w:ascii="Book Antiqua" w:hAnsi="Book Antiqua"/>
        </w:rPr>
        <w:t>up</w:t>
      </w:r>
      <w:r w:rsidR="0031025F" w:rsidRPr="00BD23BB">
        <w:rPr>
          <w:rFonts w:ascii="Book Antiqua" w:hAnsi="Book Antiqua"/>
        </w:rPr>
        <w:t>.</w:t>
      </w:r>
      <w:r w:rsidR="001F4053">
        <w:rPr>
          <w:rFonts w:ascii="Book Antiqua" w:hAnsi="Book Antiqua"/>
        </w:rPr>
        <w:t xml:space="preserve"> </w:t>
      </w:r>
      <w:r w:rsidR="00BA7E53" w:rsidRPr="00BD23BB">
        <w:rPr>
          <w:rFonts w:ascii="Book Antiqua" w:hAnsi="Book Antiqua"/>
        </w:rPr>
        <w:t xml:space="preserve">Subsequently </w:t>
      </w:r>
      <w:r w:rsidR="00A21F25" w:rsidRPr="00BD23BB">
        <w:rPr>
          <w:rFonts w:ascii="Book Antiqua" w:hAnsi="Book Antiqua"/>
        </w:rPr>
        <w:t xml:space="preserve">Gill </w:t>
      </w:r>
      <w:r w:rsidR="00A21F25" w:rsidRPr="00BD23BB">
        <w:rPr>
          <w:rFonts w:ascii="Book Antiqua" w:hAnsi="Book Antiqua"/>
          <w:i/>
        </w:rPr>
        <w:t xml:space="preserve">et </w:t>
      </w:r>
      <w:proofErr w:type="gramStart"/>
      <w:r w:rsidR="00A21F25" w:rsidRPr="00BD23BB">
        <w:rPr>
          <w:rFonts w:ascii="Book Antiqua" w:hAnsi="Book Antiqua"/>
          <w:i/>
        </w:rPr>
        <w:t>al</w:t>
      </w:r>
      <w:proofErr w:type="gramEnd"/>
      <w:r w:rsidR="007249C8" w:rsidRPr="00BD23BB">
        <w:rPr>
          <w:rFonts w:ascii="Book Antiqua" w:hAnsi="Book Antiqua"/>
        </w:rPr>
        <w:fldChar w:fldCharType="begin"/>
      </w:r>
      <w:r w:rsidR="007249C8" w:rsidRPr="00BD23BB">
        <w:rPr>
          <w:rFonts w:ascii="Book Antiqua" w:hAnsi="Book Antiqua"/>
        </w:rPr>
        <w:instrText>ADDIN RW.CITE{{481 Gill,H.S. 2013}}</w:instrText>
      </w:r>
      <w:r w:rsidR="007249C8" w:rsidRPr="00BD23BB">
        <w:rPr>
          <w:rFonts w:ascii="Book Antiqua" w:hAnsi="Book Antiqua"/>
        </w:rPr>
        <w:fldChar w:fldCharType="separate"/>
      </w:r>
      <w:r w:rsidR="007249C8" w:rsidRPr="00BD23BB">
        <w:rPr>
          <w:rFonts w:ascii="Book Antiqua" w:eastAsia="Times New Roman" w:hAnsi="Book Antiqua"/>
          <w:vertAlign w:val="superscript"/>
        </w:rPr>
        <w:t>[49</w:t>
      </w:r>
      <w:r w:rsidR="007249C8" w:rsidRPr="00BD23BB">
        <w:rPr>
          <w:rFonts w:ascii="Book Antiqua" w:hAnsi="Book Antiqua"/>
        </w:rPr>
        <w:fldChar w:fldCharType="end"/>
      </w:r>
      <w:r w:rsidR="007249C8" w:rsidRPr="00BD23BB">
        <w:rPr>
          <w:rFonts w:ascii="Book Antiqua" w:hAnsi="Book Antiqua"/>
          <w:vertAlign w:val="superscript"/>
        </w:rPr>
        <w:t>]</w:t>
      </w:r>
      <w:r w:rsidR="00A21F25" w:rsidRPr="00BD23BB">
        <w:rPr>
          <w:rFonts w:ascii="Book Antiqua" w:hAnsi="Book Antiqua"/>
        </w:rPr>
        <w:t xml:space="preserve"> </w:t>
      </w:r>
      <w:r w:rsidR="00BA7E53" w:rsidRPr="00BD23BB">
        <w:rPr>
          <w:rFonts w:ascii="Book Antiqua" w:hAnsi="Book Antiqua"/>
        </w:rPr>
        <w:t xml:space="preserve">highlighted </w:t>
      </w:r>
      <w:r w:rsidR="00CC2651" w:rsidRPr="00BD23BB">
        <w:rPr>
          <w:rFonts w:ascii="Book Antiqua" w:hAnsi="Book Antiqua"/>
        </w:rPr>
        <w:t xml:space="preserve">the </w:t>
      </w:r>
      <w:r w:rsidR="00BA7E53" w:rsidRPr="00BD23BB">
        <w:rPr>
          <w:rFonts w:ascii="Book Antiqua" w:hAnsi="Book Antiqua"/>
        </w:rPr>
        <w:t xml:space="preserve">results </w:t>
      </w:r>
      <w:r w:rsidR="00430D99" w:rsidRPr="00BD23BB">
        <w:rPr>
          <w:rFonts w:ascii="Book Antiqua" w:hAnsi="Book Antiqua"/>
        </w:rPr>
        <w:t xml:space="preserve">of vismodegib in </w:t>
      </w:r>
      <w:r w:rsidR="00A21F25" w:rsidRPr="00BD23BB">
        <w:rPr>
          <w:rFonts w:ascii="Book Antiqua" w:hAnsi="Book Antiqua"/>
        </w:rPr>
        <w:t xml:space="preserve">7 patients with advanced periocular or orbital BCC for </w:t>
      </w:r>
      <w:r w:rsidR="00430D99" w:rsidRPr="00BD23BB">
        <w:rPr>
          <w:rFonts w:ascii="Book Antiqua" w:hAnsi="Book Antiqua"/>
        </w:rPr>
        <w:t xml:space="preserve">a </w:t>
      </w:r>
      <w:r w:rsidR="00A21F25" w:rsidRPr="00BD23BB">
        <w:rPr>
          <w:rFonts w:ascii="Book Antiqua" w:hAnsi="Book Antiqua"/>
        </w:rPr>
        <w:t>mean duration of 11 weeks.</w:t>
      </w:r>
      <w:r w:rsidR="001F4053">
        <w:rPr>
          <w:rFonts w:ascii="Book Antiqua" w:hAnsi="Book Antiqua"/>
        </w:rPr>
        <w:t xml:space="preserve"> </w:t>
      </w:r>
      <w:r w:rsidR="00A21F25" w:rsidRPr="00BD23BB">
        <w:rPr>
          <w:rFonts w:ascii="Book Antiqua" w:hAnsi="Book Antiqua"/>
        </w:rPr>
        <w:t xml:space="preserve">With the study’s mean follow-up duration of 7.3 </w:t>
      </w:r>
      <w:proofErr w:type="spellStart"/>
      <w:proofErr w:type="gramStart"/>
      <w:r w:rsidR="00A313EA">
        <w:rPr>
          <w:rFonts w:ascii="Book Antiqua" w:hAnsi="Book Antiqua"/>
        </w:rPr>
        <w:t>mo</w:t>
      </w:r>
      <w:proofErr w:type="spellEnd"/>
      <w:proofErr w:type="gramEnd"/>
      <w:r w:rsidR="0036221C" w:rsidRPr="00BD23BB">
        <w:rPr>
          <w:rFonts w:ascii="Book Antiqua" w:hAnsi="Book Antiqua"/>
        </w:rPr>
        <w:t xml:space="preserve">, two out of </w:t>
      </w:r>
      <w:r w:rsidR="0036221C" w:rsidRPr="00BD23BB">
        <w:rPr>
          <w:rFonts w:ascii="Book Antiqua" w:hAnsi="Book Antiqua"/>
        </w:rPr>
        <w:lastRenderedPageBreak/>
        <w:t>seven</w:t>
      </w:r>
      <w:r w:rsidR="00A21F25" w:rsidRPr="00BD23BB">
        <w:rPr>
          <w:rFonts w:ascii="Book Antiqua" w:hAnsi="Book Antiqua"/>
        </w:rPr>
        <w:t xml:space="preserve"> patients (29%) had complete regression, 2</w:t>
      </w:r>
      <w:r w:rsidR="00BA7E53" w:rsidRPr="00BD23BB">
        <w:rPr>
          <w:rFonts w:ascii="Book Antiqua" w:hAnsi="Book Antiqua"/>
        </w:rPr>
        <w:t xml:space="preserve"> out of </w:t>
      </w:r>
      <w:r w:rsidR="00A21F25" w:rsidRPr="00BD23BB">
        <w:rPr>
          <w:rFonts w:ascii="Book Antiqua" w:hAnsi="Book Antiqua"/>
        </w:rPr>
        <w:t xml:space="preserve">7 </w:t>
      </w:r>
      <w:r w:rsidR="00BA7E53" w:rsidRPr="00BD23BB">
        <w:rPr>
          <w:rFonts w:ascii="Book Antiqua" w:hAnsi="Book Antiqua"/>
        </w:rPr>
        <w:t xml:space="preserve">patients </w:t>
      </w:r>
      <w:r w:rsidR="00A21F25" w:rsidRPr="00BD23BB">
        <w:rPr>
          <w:rFonts w:ascii="Book Antiqua" w:hAnsi="Book Antiqua"/>
        </w:rPr>
        <w:t xml:space="preserve">(29%) had partial clinical regression greater than 80%, </w:t>
      </w:r>
      <w:r w:rsidR="00BA7E53" w:rsidRPr="00BD23BB">
        <w:rPr>
          <w:rFonts w:ascii="Book Antiqua" w:hAnsi="Book Antiqua"/>
        </w:rPr>
        <w:t>and 2 out of 7 patients</w:t>
      </w:r>
      <w:r w:rsidR="0036221C" w:rsidRPr="00BD23BB">
        <w:rPr>
          <w:rFonts w:ascii="Book Antiqua" w:hAnsi="Book Antiqua"/>
        </w:rPr>
        <w:t xml:space="preserve"> </w:t>
      </w:r>
      <w:r w:rsidR="00A21F25" w:rsidRPr="00BD23BB">
        <w:rPr>
          <w:rFonts w:ascii="Book Antiqua" w:hAnsi="Book Antiqua"/>
        </w:rPr>
        <w:t>had partial clinical regression less than 35%, and 1</w:t>
      </w:r>
      <w:r w:rsidR="00BA7E53" w:rsidRPr="00BD23BB">
        <w:rPr>
          <w:rFonts w:ascii="Book Antiqua" w:hAnsi="Book Antiqua"/>
        </w:rPr>
        <w:t xml:space="preserve"> patient progressed.</w:t>
      </w:r>
      <w:r w:rsidR="001F4053">
        <w:rPr>
          <w:rFonts w:ascii="Book Antiqua" w:hAnsi="Book Antiqua"/>
        </w:rPr>
        <w:t xml:space="preserve"> </w:t>
      </w:r>
    </w:p>
    <w:p w14:paraId="7425DEF0" w14:textId="0BCA1D7A" w:rsidR="006A7F3F" w:rsidRPr="00BD23BB" w:rsidRDefault="006A7F3F" w:rsidP="000257DD">
      <w:pPr>
        <w:adjustRightInd w:val="0"/>
        <w:snapToGrid w:val="0"/>
        <w:spacing w:line="360" w:lineRule="auto"/>
        <w:ind w:firstLine="720"/>
        <w:jc w:val="both"/>
        <w:rPr>
          <w:rFonts w:ascii="Book Antiqua" w:hAnsi="Book Antiqua"/>
        </w:rPr>
      </w:pPr>
      <w:r w:rsidRPr="00BD23BB">
        <w:rPr>
          <w:rFonts w:ascii="Book Antiqua" w:hAnsi="Book Antiqua"/>
        </w:rPr>
        <w:t xml:space="preserve">The </w:t>
      </w:r>
      <w:r w:rsidR="00BA7E53" w:rsidRPr="00BD23BB">
        <w:rPr>
          <w:rFonts w:ascii="Book Antiqua" w:hAnsi="Book Antiqua"/>
        </w:rPr>
        <w:t xml:space="preserve">histologic </w:t>
      </w:r>
      <w:r w:rsidRPr="00BD23BB">
        <w:rPr>
          <w:rFonts w:ascii="Book Antiqua" w:hAnsi="Book Antiqua"/>
        </w:rPr>
        <w:t xml:space="preserve">effects of vismodegib on </w:t>
      </w:r>
      <w:r w:rsidR="00BA7E53" w:rsidRPr="00BD23BB">
        <w:rPr>
          <w:rFonts w:ascii="Book Antiqua" w:hAnsi="Book Antiqua"/>
        </w:rPr>
        <w:t xml:space="preserve">a single case of periocular </w:t>
      </w:r>
      <w:r w:rsidRPr="00BD23BB">
        <w:rPr>
          <w:rFonts w:ascii="Book Antiqua" w:hAnsi="Book Antiqua"/>
        </w:rPr>
        <w:t xml:space="preserve">BCC was </w:t>
      </w:r>
      <w:r w:rsidR="00A749D7" w:rsidRPr="00BD23BB">
        <w:rPr>
          <w:rFonts w:ascii="Book Antiqua" w:hAnsi="Book Antiqua"/>
        </w:rPr>
        <w:t>demonstrated</w:t>
      </w:r>
      <w:r w:rsidRPr="00BD23BB">
        <w:rPr>
          <w:rFonts w:ascii="Book Antiqua" w:hAnsi="Book Antiqua"/>
        </w:rPr>
        <w:t xml:space="preserve"> by </w:t>
      </w:r>
      <w:proofErr w:type="spellStart"/>
      <w:r w:rsidRPr="00BD23BB">
        <w:rPr>
          <w:rFonts w:ascii="Book Antiqua" w:hAnsi="Book Antiqua"/>
        </w:rPr>
        <w:t>Kahana</w:t>
      </w:r>
      <w:proofErr w:type="spellEnd"/>
      <w:r w:rsidR="00A749D7" w:rsidRPr="00BD23BB">
        <w:rPr>
          <w:rFonts w:ascii="Book Antiqua" w:hAnsi="Book Antiqua"/>
        </w:rPr>
        <w:t xml:space="preserve"> </w:t>
      </w:r>
      <w:r w:rsidR="00A749D7" w:rsidRPr="00BD23BB">
        <w:rPr>
          <w:rFonts w:ascii="Book Antiqua" w:hAnsi="Book Antiqua"/>
          <w:i/>
        </w:rPr>
        <w:t xml:space="preserve">et </w:t>
      </w:r>
      <w:proofErr w:type="gramStart"/>
      <w:r w:rsidR="00A749D7" w:rsidRPr="00BD23BB">
        <w:rPr>
          <w:rFonts w:ascii="Book Antiqua" w:hAnsi="Book Antiqua"/>
          <w:i/>
        </w:rPr>
        <w:t>al</w:t>
      </w:r>
      <w:r w:rsidR="00586F54" w:rsidRPr="00BD23BB">
        <w:rPr>
          <w:rFonts w:ascii="Book Antiqua" w:hAnsi="Book Antiqua"/>
          <w:vertAlign w:val="superscript"/>
        </w:rPr>
        <w:t>[</w:t>
      </w:r>
      <w:proofErr w:type="gramEnd"/>
      <w:r w:rsidR="00CB0A06" w:rsidRPr="00BD23BB">
        <w:rPr>
          <w:rFonts w:ascii="Book Antiqua" w:hAnsi="Book Antiqua"/>
        </w:rPr>
        <w:fldChar w:fldCharType="begin"/>
      </w:r>
      <w:r w:rsidR="00A749D7" w:rsidRPr="00BD23BB">
        <w:rPr>
          <w:rFonts w:ascii="Book Antiqua" w:hAnsi="Book Antiqua"/>
        </w:rPr>
        <w:instrText>ADDIN RW.CITE{{482 Kahana,A. 2013}}</w:instrText>
      </w:r>
      <w:r w:rsidR="00CB0A06" w:rsidRPr="00BD23BB">
        <w:rPr>
          <w:rFonts w:ascii="Book Antiqua" w:hAnsi="Book Antiqua"/>
        </w:rPr>
        <w:fldChar w:fldCharType="separate"/>
      </w:r>
      <w:r w:rsidR="00537325" w:rsidRPr="00BD23BB">
        <w:rPr>
          <w:rFonts w:ascii="Book Antiqua" w:eastAsia="Times New Roman" w:hAnsi="Book Antiqua"/>
          <w:vertAlign w:val="superscript"/>
        </w:rPr>
        <w:t>50</w:t>
      </w:r>
      <w:r w:rsidR="00CB0A06" w:rsidRPr="00BD23BB">
        <w:rPr>
          <w:rFonts w:ascii="Book Antiqua" w:hAnsi="Book Antiqua"/>
        </w:rPr>
        <w:fldChar w:fldCharType="end"/>
      </w:r>
      <w:r w:rsidR="00586F54" w:rsidRPr="00BD23BB">
        <w:rPr>
          <w:rFonts w:ascii="Book Antiqua" w:hAnsi="Book Antiqua"/>
          <w:vertAlign w:val="superscript"/>
        </w:rPr>
        <w:t>]</w:t>
      </w:r>
      <w:r w:rsidR="00586F54" w:rsidRPr="00BD23BB">
        <w:rPr>
          <w:rFonts w:ascii="Book Antiqua" w:hAnsi="Book Antiqua"/>
        </w:rPr>
        <w:t xml:space="preserve"> </w:t>
      </w:r>
      <w:r w:rsidR="00A749D7" w:rsidRPr="00BD23BB">
        <w:rPr>
          <w:rFonts w:ascii="Book Antiqua" w:hAnsi="Book Antiqua"/>
        </w:rPr>
        <w:t>in a patient with recurrent orbital BCC.</w:t>
      </w:r>
      <w:r w:rsidR="001F4053">
        <w:rPr>
          <w:rFonts w:ascii="Book Antiqua" w:hAnsi="Book Antiqua"/>
        </w:rPr>
        <w:t xml:space="preserve"> </w:t>
      </w:r>
      <w:r w:rsidR="00A749D7" w:rsidRPr="00BD23BB">
        <w:rPr>
          <w:rFonts w:ascii="Book Antiqua" w:hAnsi="Book Antiqua"/>
        </w:rPr>
        <w:t xml:space="preserve">After 5 </w:t>
      </w:r>
      <w:proofErr w:type="spellStart"/>
      <w:r w:rsidR="00A313EA">
        <w:rPr>
          <w:rFonts w:ascii="Book Antiqua" w:hAnsi="Book Antiqua"/>
        </w:rPr>
        <w:t>mo</w:t>
      </w:r>
      <w:proofErr w:type="spellEnd"/>
      <w:r w:rsidR="00A749D7" w:rsidRPr="00BD23BB">
        <w:rPr>
          <w:rFonts w:ascii="Book Antiqua" w:hAnsi="Book Antiqua"/>
        </w:rPr>
        <w:t xml:space="preserve"> of </w:t>
      </w:r>
      <w:proofErr w:type="spellStart"/>
      <w:r w:rsidR="00A749D7" w:rsidRPr="00BD23BB">
        <w:rPr>
          <w:rFonts w:ascii="Book Antiqua" w:hAnsi="Book Antiqua"/>
        </w:rPr>
        <w:t>vismodegib</w:t>
      </w:r>
      <w:proofErr w:type="spellEnd"/>
      <w:r w:rsidR="00A749D7" w:rsidRPr="00BD23BB">
        <w:rPr>
          <w:rFonts w:ascii="Book Antiqua" w:hAnsi="Book Antiqua"/>
        </w:rPr>
        <w:t>, the patient opted for surgical excision due to drug side effects.</w:t>
      </w:r>
      <w:r w:rsidR="001F4053">
        <w:rPr>
          <w:rFonts w:ascii="Book Antiqua" w:hAnsi="Book Antiqua"/>
        </w:rPr>
        <w:t xml:space="preserve"> </w:t>
      </w:r>
      <w:r w:rsidR="00A749D7" w:rsidRPr="00BD23BB">
        <w:rPr>
          <w:rFonts w:ascii="Book Antiqua" w:hAnsi="Book Antiqua"/>
        </w:rPr>
        <w:t>The surgical specimen showed lack of Ki-67 expression, a marker for proliferation, and mitotic index &lt;</w:t>
      </w:r>
      <w:r w:rsidR="00A05622">
        <w:rPr>
          <w:rFonts w:ascii="Book Antiqua" w:eastAsiaTheme="minorEastAsia" w:hAnsi="Book Antiqua" w:hint="eastAsia"/>
          <w:lang w:eastAsia="zh-CN"/>
        </w:rPr>
        <w:t xml:space="preserve"> </w:t>
      </w:r>
      <w:r w:rsidR="00A749D7" w:rsidRPr="00BD23BB">
        <w:rPr>
          <w:rFonts w:ascii="Book Antiqua" w:hAnsi="Book Antiqua"/>
        </w:rPr>
        <w:t>1%.</w:t>
      </w:r>
    </w:p>
    <w:p w14:paraId="6BE68EDA" w14:textId="77777777" w:rsidR="00007A85" w:rsidRPr="00BD23BB" w:rsidRDefault="00330C7C" w:rsidP="000257DD">
      <w:pPr>
        <w:adjustRightInd w:val="0"/>
        <w:snapToGrid w:val="0"/>
        <w:spacing w:line="360" w:lineRule="auto"/>
        <w:ind w:firstLine="720"/>
        <w:jc w:val="both"/>
        <w:rPr>
          <w:rFonts w:ascii="Book Antiqua" w:hAnsi="Book Antiqua"/>
        </w:rPr>
      </w:pPr>
      <w:r w:rsidRPr="00BD23BB">
        <w:rPr>
          <w:rFonts w:ascii="Book Antiqua" w:hAnsi="Book Antiqua"/>
        </w:rPr>
        <w:t xml:space="preserve">The use of vismodegib in the periocular region can yield impressive responses in patients with locally advanced disease that would otherwise need major disfiguring surgery such as orbital exenteration or </w:t>
      </w:r>
      <w:r w:rsidR="0036221C" w:rsidRPr="00BD23BB">
        <w:rPr>
          <w:rFonts w:ascii="Book Antiqua" w:hAnsi="Book Antiqua"/>
        </w:rPr>
        <w:t xml:space="preserve">would experience </w:t>
      </w:r>
      <w:r w:rsidRPr="00BD23BB">
        <w:rPr>
          <w:rFonts w:ascii="Book Antiqua" w:hAnsi="Book Antiqua"/>
        </w:rPr>
        <w:t>loss of major parts of their face</w:t>
      </w:r>
      <w:r w:rsidR="0036221C" w:rsidRPr="00BD23BB">
        <w:rPr>
          <w:rFonts w:ascii="Book Antiqua" w:hAnsi="Book Antiqua"/>
        </w:rPr>
        <w:t xml:space="preserve"> during surgical resection</w:t>
      </w:r>
      <w:r w:rsidR="00BA7E53" w:rsidRPr="00BD23BB">
        <w:rPr>
          <w:rFonts w:ascii="Book Antiqua" w:hAnsi="Book Antiqua"/>
        </w:rPr>
        <w:t xml:space="preserve">. An example of impressive response </w:t>
      </w:r>
      <w:r w:rsidR="006D5528" w:rsidRPr="00BD23BB">
        <w:rPr>
          <w:rFonts w:ascii="Book Antiqua" w:hAnsi="Book Antiqua"/>
        </w:rPr>
        <w:t xml:space="preserve">in </w:t>
      </w:r>
      <w:r w:rsidR="00BA7E53" w:rsidRPr="00BD23BB">
        <w:rPr>
          <w:rFonts w:ascii="Book Antiqua" w:hAnsi="Book Antiqua"/>
        </w:rPr>
        <w:t>a recent</w:t>
      </w:r>
      <w:r w:rsidR="006D5528" w:rsidRPr="00BD23BB">
        <w:rPr>
          <w:rFonts w:ascii="Book Antiqua" w:hAnsi="Book Antiqua"/>
        </w:rPr>
        <w:t xml:space="preserve"> such</w:t>
      </w:r>
      <w:r w:rsidR="00BA7E53" w:rsidRPr="00BD23BB">
        <w:rPr>
          <w:rFonts w:ascii="Book Antiqua" w:hAnsi="Book Antiqua"/>
        </w:rPr>
        <w:t xml:space="preserve"> patient in our </w:t>
      </w:r>
      <w:r w:rsidR="00095D87" w:rsidRPr="00BD23BB">
        <w:rPr>
          <w:rFonts w:ascii="Book Antiqua" w:hAnsi="Book Antiqua"/>
        </w:rPr>
        <w:t xml:space="preserve">practice is shown in Figure 1. </w:t>
      </w:r>
    </w:p>
    <w:p w14:paraId="0703302B" w14:textId="77777777" w:rsidR="00D208FD" w:rsidRPr="00BD23BB" w:rsidRDefault="00D208FD" w:rsidP="000257DD">
      <w:pPr>
        <w:adjustRightInd w:val="0"/>
        <w:snapToGrid w:val="0"/>
        <w:spacing w:line="360" w:lineRule="auto"/>
        <w:jc w:val="both"/>
        <w:rPr>
          <w:rFonts w:ascii="Book Antiqua" w:hAnsi="Book Antiqua"/>
        </w:rPr>
      </w:pPr>
    </w:p>
    <w:p w14:paraId="205B958C" w14:textId="2C9722F6" w:rsidR="00C133A5" w:rsidRPr="00BD23BB" w:rsidRDefault="00A05622" w:rsidP="000257DD">
      <w:pPr>
        <w:adjustRightInd w:val="0"/>
        <w:snapToGrid w:val="0"/>
        <w:spacing w:line="360" w:lineRule="auto"/>
        <w:jc w:val="both"/>
        <w:rPr>
          <w:rFonts w:ascii="Book Antiqua" w:hAnsi="Book Antiqua"/>
          <w:b/>
        </w:rPr>
      </w:pPr>
      <w:r w:rsidRPr="00BD23BB">
        <w:rPr>
          <w:rFonts w:ascii="Book Antiqua" w:hAnsi="Book Antiqua"/>
          <w:b/>
        </w:rPr>
        <w:t>SIDE EFFECTS OF VISMODEGIB</w:t>
      </w:r>
    </w:p>
    <w:p w14:paraId="7484F0FA" w14:textId="6318313A" w:rsidR="00AC0CBE" w:rsidRPr="00BD23BB" w:rsidRDefault="00977198" w:rsidP="00A05622">
      <w:pPr>
        <w:adjustRightInd w:val="0"/>
        <w:snapToGrid w:val="0"/>
        <w:spacing w:line="360" w:lineRule="auto"/>
        <w:jc w:val="both"/>
        <w:rPr>
          <w:rFonts w:ascii="Book Antiqua" w:hAnsi="Book Antiqua"/>
          <w:vertAlign w:val="superscript"/>
        </w:rPr>
      </w:pPr>
      <w:r w:rsidRPr="00BD23BB">
        <w:rPr>
          <w:rFonts w:ascii="Book Antiqua" w:hAnsi="Book Antiqua"/>
        </w:rPr>
        <w:t>A</w:t>
      </w:r>
      <w:r w:rsidR="00A21F25" w:rsidRPr="00BD23BB">
        <w:rPr>
          <w:rFonts w:ascii="Book Antiqua" w:hAnsi="Book Antiqua"/>
        </w:rPr>
        <w:t xml:space="preserve">dverse reactions to </w:t>
      </w:r>
      <w:proofErr w:type="spellStart"/>
      <w:r w:rsidR="00A21F25" w:rsidRPr="00BD23BB">
        <w:rPr>
          <w:rFonts w:ascii="Book Antiqua" w:hAnsi="Book Antiqua"/>
        </w:rPr>
        <w:t>vismodegib</w:t>
      </w:r>
      <w:proofErr w:type="spellEnd"/>
      <w:r w:rsidR="00A21F25" w:rsidRPr="00BD23BB">
        <w:rPr>
          <w:rFonts w:ascii="Book Antiqua" w:hAnsi="Book Antiqua"/>
        </w:rPr>
        <w:t xml:space="preserve"> </w:t>
      </w:r>
      <w:r w:rsidR="003B69F5" w:rsidRPr="00BD23BB">
        <w:rPr>
          <w:rFonts w:ascii="Book Antiqua" w:hAnsi="Book Antiqua"/>
        </w:rPr>
        <w:t xml:space="preserve">of any grade </w:t>
      </w:r>
      <w:r w:rsidR="00A21F25" w:rsidRPr="00BD23BB">
        <w:rPr>
          <w:rFonts w:ascii="Book Antiqua" w:hAnsi="Book Antiqua"/>
        </w:rPr>
        <w:t>are</w:t>
      </w:r>
      <w:r w:rsidRPr="00BD23BB">
        <w:rPr>
          <w:rFonts w:ascii="Book Antiqua" w:hAnsi="Book Antiqua"/>
        </w:rPr>
        <w:t xml:space="preserve"> reported in</w:t>
      </w:r>
      <w:r w:rsidR="00A21F25" w:rsidRPr="00BD23BB">
        <w:rPr>
          <w:rFonts w:ascii="Book Antiqua" w:hAnsi="Book Antiqua"/>
        </w:rPr>
        <w:t xml:space="preserve"> 86% to 100% of patients during </w:t>
      </w:r>
      <w:proofErr w:type="gramStart"/>
      <w:r w:rsidR="00A21F25" w:rsidRPr="00BD23BB">
        <w:rPr>
          <w:rFonts w:ascii="Book Antiqua" w:hAnsi="Book Antiqua"/>
        </w:rPr>
        <w:t>treatment</w:t>
      </w:r>
      <w:r w:rsidR="00943584" w:rsidRPr="00BD23BB">
        <w:rPr>
          <w:rFonts w:ascii="Book Antiqua" w:hAnsi="Book Antiqua"/>
          <w:vertAlign w:val="superscript"/>
        </w:rPr>
        <w:t>[</w:t>
      </w:r>
      <w:proofErr w:type="gramEnd"/>
      <w:r w:rsidR="00943584" w:rsidRPr="00BD23BB">
        <w:rPr>
          <w:rFonts w:ascii="Book Antiqua" w:hAnsi="Book Antiqua"/>
        </w:rPr>
        <w:fldChar w:fldCharType="begin"/>
      </w:r>
      <w:r w:rsidR="00943584" w:rsidRPr="00BD23BB">
        <w:rPr>
          <w:rFonts w:ascii="Book Antiqua" w:hAnsi="Book Antiqua"/>
        </w:rPr>
        <w:instrText>ADDIN RW.CITE{{481 Gill,H.S. 2013;498 Sekulic,A. 2013;499 Lorusso,P.M. 2011}}</w:instrText>
      </w:r>
      <w:r w:rsidR="00943584" w:rsidRPr="00BD23BB">
        <w:rPr>
          <w:rFonts w:ascii="Book Antiqua" w:hAnsi="Book Antiqua"/>
        </w:rPr>
        <w:fldChar w:fldCharType="separate"/>
      </w:r>
      <w:r w:rsidR="00943584" w:rsidRPr="00BD23BB">
        <w:rPr>
          <w:rFonts w:ascii="Book Antiqua" w:eastAsia="Times New Roman" w:hAnsi="Book Antiqua"/>
          <w:vertAlign w:val="superscript"/>
        </w:rPr>
        <w:t>46, 47, 49</w:t>
      </w:r>
      <w:r w:rsidR="00943584" w:rsidRPr="00BD23BB">
        <w:rPr>
          <w:rFonts w:ascii="Book Antiqua" w:hAnsi="Book Antiqua"/>
        </w:rPr>
        <w:fldChar w:fldCharType="end"/>
      </w:r>
      <w:r w:rsidR="00943584" w:rsidRPr="00BD23BB">
        <w:rPr>
          <w:rFonts w:ascii="Book Antiqua" w:hAnsi="Book Antiqua"/>
          <w:vertAlign w:val="superscript"/>
        </w:rPr>
        <w:t>]</w:t>
      </w:r>
      <w:r w:rsidR="00A21F25" w:rsidRPr="00BD23BB">
        <w:rPr>
          <w:rFonts w:ascii="Book Antiqua" w:hAnsi="Book Antiqua"/>
        </w:rPr>
        <w:t>.</w:t>
      </w:r>
      <w:r w:rsidR="001F4053">
        <w:rPr>
          <w:rFonts w:ascii="Book Antiqua" w:hAnsi="Book Antiqua"/>
        </w:rPr>
        <w:t xml:space="preserve"> </w:t>
      </w:r>
      <w:r w:rsidR="00A21F25" w:rsidRPr="00BD23BB">
        <w:rPr>
          <w:rFonts w:ascii="Book Antiqua" w:hAnsi="Book Antiqua"/>
        </w:rPr>
        <w:t xml:space="preserve">The most common adverse events associated with vismodegib use are mild to moderate nausea, alopecia, </w:t>
      </w:r>
      <w:proofErr w:type="spellStart"/>
      <w:r w:rsidR="00A21F25" w:rsidRPr="00BD23BB">
        <w:rPr>
          <w:rFonts w:ascii="Book Antiqua" w:hAnsi="Book Antiqua"/>
        </w:rPr>
        <w:t>dysgeusia</w:t>
      </w:r>
      <w:proofErr w:type="spellEnd"/>
      <w:r w:rsidR="00A21F25" w:rsidRPr="00BD23BB">
        <w:rPr>
          <w:rFonts w:ascii="Book Antiqua" w:hAnsi="Book Antiqua"/>
        </w:rPr>
        <w:t>, anorexia, and muscle spasms</w:t>
      </w:r>
      <w:r w:rsidR="00586F54" w:rsidRPr="00BD23BB">
        <w:rPr>
          <w:rFonts w:ascii="Book Antiqua" w:hAnsi="Book Antiqua"/>
          <w:vertAlign w:val="superscript"/>
        </w:rPr>
        <w:t>[</w:t>
      </w:r>
      <w:r w:rsidR="00CB0A06" w:rsidRPr="00BD23BB">
        <w:rPr>
          <w:rFonts w:ascii="Book Antiqua" w:hAnsi="Book Antiqua"/>
        </w:rPr>
        <w:fldChar w:fldCharType="begin"/>
      </w:r>
      <w:r w:rsidR="00A21F25" w:rsidRPr="00BD23BB">
        <w:rPr>
          <w:rFonts w:ascii="Book Antiqua" w:hAnsi="Book Antiqua"/>
        </w:rPr>
        <w:instrText>ADDIN RW.CITE{{499 Lorusso,P.M. 2011;498 Sekulic,A. 2013;501 Von Hoff,D.D. 2009;502 Tang,J.Y. 2012}}</w:instrText>
      </w:r>
      <w:r w:rsidR="00CB0A06" w:rsidRPr="00BD23BB">
        <w:rPr>
          <w:rFonts w:ascii="Book Antiqua" w:hAnsi="Book Antiqua"/>
        </w:rPr>
        <w:fldChar w:fldCharType="separate"/>
      </w:r>
      <w:r w:rsidR="00537325" w:rsidRPr="00BD23BB">
        <w:rPr>
          <w:rFonts w:ascii="Book Antiqua" w:eastAsia="Times New Roman" w:hAnsi="Book Antiqua"/>
          <w:vertAlign w:val="superscript"/>
        </w:rPr>
        <w:t>44-47</w:t>
      </w:r>
      <w:r w:rsidR="00CB0A06" w:rsidRPr="00BD23BB">
        <w:rPr>
          <w:rFonts w:ascii="Book Antiqua" w:hAnsi="Book Antiqua"/>
        </w:rPr>
        <w:fldChar w:fldCharType="end"/>
      </w:r>
      <w:r w:rsidR="00586F54" w:rsidRPr="00BD23BB">
        <w:rPr>
          <w:rFonts w:ascii="Book Antiqua" w:hAnsi="Book Antiqua"/>
          <w:vertAlign w:val="superscript"/>
        </w:rPr>
        <w:t>]</w:t>
      </w:r>
      <w:r w:rsidR="001F4053">
        <w:rPr>
          <w:rFonts w:ascii="Book Antiqua" w:hAnsi="Book Antiqua"/>
        </w:rPr>
        <w:t xml:space="preserve"> </w:t>
      </w:r>
      <w:r w:rsidR="00A21F25" w:rsidRPr="00BD23BB">
        <w:rPr>
          <w:rFonts w:ascii="Book Antiqua" w:hAnsi="Book Antiqua"/>
        </w:rPr>
        <w:t>In the phase I trial by Tang</w:t>
      </w:r>
      <w:r w:rsidR="00A21F25" w:rsidRPr="00BD23BB">
        <w:rPr>
          <w:rFonts w:ascii="Book Antiqua" w:hAnsi="Book Antiqua"/>
          <w:i/>
        </w:rPr>
        <w:t xml:space="preserve"> et al</w:t>
      </w:r>
      <w:r w:rsidR="00C64A73" w:rsidRPr="00BD23BB">
        <w:rPr>
          <w:rFonts w:ascii="Book Antiqua" w:hAnsi="Book Antiqua"/>
        </w:rPr>
        <w:fldChar w:fldCharType="begin"/>
      </w:r>
      <w:r w:rsidR="00C64A73" w:rsidRPr="00BD23BB">
        <w:rPr>
          <w:rFonts w:ascii="Book Antiqua" w:hAnsi="Book Antiqua"/>
        </w:rPr>
        <w:instrText>ADDIN RW.CITE{{502 Tang,J.Y. 2012}}</w:instrText>
      </w:r>
      <w:r w:rsidR="00C64A73" w:rsidRPr="00BD23BB">
        <w:rPr>
          <w:rFonts w:ascii="Book Antiqua" w:hAnsi="Book Antiqua"/>
        </w:rPr>
        <w:fldChar w:fldCharType="separate"/>
      </w:r>
      <w:r w:rsidR="00C64A73" w:rsidRPr="00BD23BB">
        <w:rPr>
          <w:rFonts w:ascii="Book Antiqua" w:eastAsia="Times New Roman" w:hAnsi="Book Antiqua"/>
          <w:vertAlign w:val="superscript"/>
        </w:rPr>
        <w:t>[44</w:t>
      </w:r>
      <w:r w:rsidR="00C64A73" w:rsidRPr="00BD23BB">
        <w:rPr>
          <w:rFonts w:ascii="Book Antiqua" w:hAnsi="Book Antiqua"/>
        </w:rPr>
        <w:fldChar w:fldCharType="end"/>
      </w:r>
      <w:r w:rsidR="00C64A73" w:rsidRPr="00BD23BB">
        <w:rPr>
          <w:rFonts w:ascii="Book Antiqua" w:hAnsi="Book Antiqua"/>
          <w:vertAlign w:val="superscript"/>
        </w:rPr>
        <w:t>]</w:t>
      </w:r>
      <w:r w:rsidR="00C64A73" w:rsidRPr="00BD23BB">
        <w:rPr>
          <w:rFonts w:ascii="Book Antiqua" w:hAnsi="Book Antiqua"/>
        </w:rPr>
        <w:t xml:space="preserve"> </w:t>
      </w:r>
      <w:r w:rsidR="00A21F25" w:rsidRPr="00BD23BB">
        <w:rPr>
          <w:rFonts w:ascii="Book Antiqua" w:hAnsi="Book Antiqua"/>
        </w:rPr>
        <w:t xml:space="preserve">27% of patients receiving vismodegib had stopped the drug due to these averse events by 8 </w:t>
      </w:r>
      <w:proofErr w:type="spellStart"/>
      <w:r w:rsidR="00A313EA">
        <w:rPr>
          <w:rFonts w:ascii="Book Antiqua" w:hAnsi="Book Antiqua"/>
        </w:rPr>
        <w:t>mo</w:t>
      </w:r>
      <w:proofErr w:type="spellEnd"/>
      <w:r w:rsidR="00A21F25" w:rsidRPr="00BD23BB">
        <w:rPr>
          <w:rFonts w:ascii="Book Antiqua" w:hAnsi="Book Antiqua"/>
        </w:rPr>
        <w:t xml:space="preserve">, increasing to 54% cessation a year later. </w:t>
      </w:r>
      <w:r w:rsidR="00825615" w:rsidRPr="00BD23BB">
        <w:rPr>
          <w:rFonts w:ascii="Book Antiqua" w:hAnsi="Book Antiqua"/>
        </w:rPr>
        <w:t xml:space="preserve">Resolution </w:t>
      </w:r>
      <w:r w:rsidR="00A21F25" w:rsidRPr="00BD23BB">
        <w:rPr>
          <w:rFonts w:ascii="Book Antiqua" w:hAnsi="Book Antiqua"/>
        </w:rPr>
        <w:t xml:space="preserve">of </w:t>
      </w:r>
      <w:proofErr w:type="spellStart"/>
      <w:r w:rsidR="00A21F25" w:rsidRPr="00BD23BB">
        <w:rPr>
          <w:rFonts w:ascii="Book Antiqua" w:hAnsi="Book Antiqua"/>
        </w:rPr>
        <w:t>dysgeusia</w:t>
      </w:r>
      <w:proofErr w:type="spellEnd"/>
      <w:r w:rsidR="007C63BE" w:rsidRPr="00BD23BB">
        <w:rPr>
          <w:rFonts w:ascii="Book Antiqua" w:hAnsi="Book Antiqua"/>
        </w:rPr>
        <w:t>,</w:t>
      </w:r>
      <w:r w:rsidR="00A21F25" w:rsidRPr="00BD23BB">
        <w:rPr>
          <w:rFonts w:ascii="Book Antiqua" w:hAnsi="Book Antiqua"/>
        </w:rPr>
        <w:t xml:space="preserve"> muscle cramps and regrowth of hair was noted within 3 </w:t>
      </w:r>
      <w:proofErr w:type="spellStart"/>
      <w:proofErr w:type="gramStart"/>
      <w:r w:rsidR="00A313EA">
        <w:rPr>
          <w:rFonts w:ascii="Book Antiqua" w:hAnsi="Book Antiqua"/>
        </w:rPr>
        <w:t>mo</w:t>
      </w:r>
      <w:proofErr w:type="spellEnd"/>
      <w:proofErr w:type="gramEnd"/>
      <w:r w:rsidR="00A21F25" w:rsidRPr="00BD23BB">
        <w:rPr>
          <w:rFonts w:ascii="Book Antiqua" w:hAnsi="Book Antiqua"/>
        </w:rPr>
        <w:t xml:space="preserve"> </w:t>
      </w:r>
      <w:r w:rsidR="00825615" w:rsidRPr="00BD23BB">
        <w:rPr>
          <w:rFonts w:ascii="Book Antiqua" w:hAnsi="Book Antiqua"/>
        </w:rPr>
        <w:t>after</w:t>
      </w:r>
      <w:r w:rsidR="00A21F25" w:rsidRPr="00BD23BB">
        <w:rPr>
          <w:rFonts w:ascii="Book Antiqua" w:hAnsi="Book Antiqua"/>
        </w:rPr>
        <w:t xml:space="preserve"> cessation</w:t>
      </w:r>
      <w:r w:rsidR="007C63BE" w:rsidRPr="00BD23BB">
        <w:rPr>
          <w:rFonts w:ascii="Book Antiqua" w:hAnsi="Book Antiqua"/>
        </w:rPr>
        <w:t xml:space="preserve"> of therapy</w:t>
      </w:r>
      <w:r w:rsidR="00A21F25" w:rsidRPr="00BD23BB">
        <w:rPr>
          <w:rFonts w:ascii="Book Antiqua" w:hAnsi="Book Antiqua"/>
        </w:rPr>
        <w:t>.</w:t>
      </w:r>
      <w:r w:rsidR="001F4053">
        <w:rPr>
          <w:rFonts w:ascii="Book Antiqua" w:hAnsi="Book Antiqua"/>
        </w:rPr>
        <w:t xml:space="preserve"> </w:t>
      </w:r>
      <w:r w:rsidR="00A21F25" w:rsidRPr="00BD23BB">
        <w:rPr>
          <w:rFonts w:ascii="Book Antiqua" w:hAnsi="Book Antiqua"/>
        </w:rPr>
        <w:t xml:space="preserve">No serious adverse events or dose-limiting toxicities have been observed with the recommended 150 mg </w:t>
      </w:r>
      <w:proofErr w:type="gramStart"/>
      <w:r w:rsidR="00A21F25" w:rsidRPr="00BD23BB">
        <w:rPr>
          <w:rFonts w:ascii="Book Antiqua" w:hAnsi="Book Antiqua"/>
        </w:rPr>
        <w:t>dosage</w:t>
      </w:r>
      <w:r w:rsidR="00722CA8" w:rsidRPr="00BD23BB">
        <w:rPr>
          <w:rFonts w:ascii="Book Antiqua" w:hAnsi="Book Antiqua"/>
          <w:vertAlign w:val="superscript"/>
        </w:rPr>
        <w:t>[</w:t>
      </w:r>
      <w:proofErr w:type="gramEnd"/>
      <w:r w:rsidR="00722CA8" w:rsidRPr="00BD23BB">
        <w:rPr>
          <w:rFonts w:ascii="Book Antiqua" w:hAnsi="Book Antiqua"/>
        </w:rPr>
        <w:fldChar w:fldCharType="begin"/>
      </w:r>
      <w:r w:rsidR="00722CA8" w:rsidRPr="00BD23BB">
        <w:rPr>
          <w:rFonts w:ascii="Book Antiqua" w:hAnsi="Book Antiqua"/>
        </w:rPr>
        <w:instrText>ADDIN RW.CITE{{499 Lorusso,P.M. 2011;500 LoRusso,P.M. 2011}}</w:instrText>
      </w:r>
      <w:r w:rsidR="00722CA8" w:rsidRPr="00BD23BB">
        <w:rPr>
          <w:rFonts w:ascii="Book Antiqua" w:hAnsi="Book Antiqua"/>
        </w:rPr>
        <w:fldChar w:fldCharType="separate"/>
      </w:r>
      <w:r w:rsidR="00722CA8" w:rsidRPr="00BD23BB">
        <w:rPr>
          <w:rFonts w:ascii="Book Antiqua" w:eastAsia="Times New Roman" w:hAnsi="Book Antiqua"/>
          <w:vertAlign w:val="superscript"/>
        </w:rPr>
        <w:t>43, 46</w:t>
      </w:r>
      <w:r w:rsidR="00722CA8" w:rsidRPr="00BD23BB">
        <w:rPr>
          <w:rFonts w:ascii="Book Antiqua" w:hAnsi="Book Antiqua"/>
        </w:rPr>
        <w:fldChar w:fldCharType="end"/>
      </w:r>
      <w:r w:rsidR="00722CA8" w:rsidRPr="00BD23BB">
        <w:rPr>
          <w:rFonts w:ascii="Book Antiqua" w:hAnsi="Book Antiqua"/>
          <w:vertAlign w:val="superscript"/>
        </w:rPr>
        <w:t>]</w:t>
      </w:r>
      <w:r w:rsidR="00A21F25" w:rsidRPr="00BD23BB">
        <w:rPr>
          <w:rFonts w:ascii="Book Antiqua" w:hAnsi="Book Antiqua"/>
        </w:rPr>
        <w:t>.</w:t>
      </w:r>
    </w:p>
    <w:p w14:paraId="2B1D8DD9" w14:textId="77777777" w:rsidR="00422859" w:rsidRPr="00BD23BB" w:rsidRDefault="00422859" w:rsidP="000257DD">
      <w:pPr>
        <w:adjustRightInd w:val="0"/>
        <w:snapToGrid w:val="0"/>
        <w:spacing w:line="360" w:lineRule="auto"/>
        <w:jc w:val="both"/>
        <w:rPr>
          <w:rFonts w:ascii="Book Antiqua" w:hAnsi="Book Antiqua"/>
        </w:rPr>
      </w:pPr>
    </w:p>
    <w:p w14:paraId="27D78E62" w14:textId="63213998" w:rsidR="00422859" w:rsidRPr="00BD23BB" w:rsidRDefault="00C64A73" w:rsidP="000257DD">
      <w:pPr>
        <w:adjustRightInd w:val="0"/>
        <w:snapToGrid w:val="0"/>
        <w:spacing w:line="360" w:lineRule="auto"/>
        <w:jc w:val="both"/>
        <w:rPr>
          <w:rFonts w:ascii="Book Antiqua" w:hAnsi="Book Antiqua"/>
          <w:b/>
        </w:rPr>
      </w:pPr>
      <w:r w:rsidRPr="00BD23BB">
        <w:rPr>
          <w:rFonts w:ascii="Book Antiqua" w:hAnsi="Book Antiqua"/>
          <w:b/>
        </w:rPr>
        <w:t>COST OF VISMODEGIB</w:t>
      </w:r>
    </w:p>
    <w:p w14:paraId="137E0332" w14:textId="2684D05E" w:rsidR="00827D60" w:rsidRPr="00BD23BB" w:rsidRDefault="008F6397" w:rsidP="000257DD">
      <w:pPr>
        <w:adjustRightInd w:val="0"/>
        <w:snapToGrid w:val="0"/>
        <w:spacing w:line="360" w:lineRule="auto"/>
        <w:jc w:val="both"/>
        <w:rPr>
          <w:rFonts w:ascii="Book Antiqua" w:hAnsi="Book Antiqua"/>
        </w:rPr>
      </w:pPr>
      <w:r w:rsidRPr="00BD23BB">
        <w:rPr>
          <w:rFonts w:ascii="Book Antiqua" w:hAnsi="Book Antiqua"/>
        </w:rPr>
        <w:t xml:space="preserve">The cost of </w:t>
      </w:r>
      <w:proofErr w:type="spellStart"/>
      <w:r w:rsidRPr="00BD23BB">
        <w:rPr>
          <w:rFonts w:ascii="Book Antiqua" w:hAnsi="Book Antiqua"/>
        </w:rPr>
        <w:t>vismodegib</w:t>
      </w:r>
      <w:proofErr w:type="spellEnd"/>
      <w:r w:rsidRPr="00BD23BB">
        <w:rPr>
          <w:rFonts w:ascii="Book Antiqua" w:hAnsi="Book Antiqua"/>
        </w:rPr>
        <w:t xml:space="preserve"> </w:t>
      </w:r>
      <w:r w:rsidR="00765242" w:rsidRPr="00BD23BB">
        <w:rPr>
          <w:rFonts w:ascii="Book Antiqua" w:hAnsi="Book Antiqua"/>
        </w:rPr>
        <w:t>(</w:t>
      </w:r>
      <w:proofErr w:type="spellStart"/>
      <w:r w:rsidR="00765242" w:rsidRPr="00BD23BB">
        <w:rPr>
          <w:rFonts w:ascii="Book Antiqua" w:hAnsi="Book Antiqua"/>
        </w:rPr>
        <w:t>Erivedge</w:t>
      </w:r>
      <w:proofErr w:type="spellEnd"/>
      <w:r w:rsidR="00765242" w:rsidRPr="00BD23BB">
        <w:rPr>
          <w:rFonts w:ascii="Book Antiqua" w:hAnsi="Book Antiqua"/>
        </w:rPr>
        <w:t xml:space="preserve">) </w:t>
      </w:r>
      <w:r w:rsidRPr="00BD23BB">
        <w:rPr>
          <w:rFonts w:ascii="Book Antiqua" w:hAnsi="Book Antiqua"/>
        </w:rPr>
        <w:t xml:space="preserve">is set by </w:t>
      </w:r>
      <w:proofErr w:type="spellStart"/>
      <w:r w:rsidRPr="00BD23BB">
        <w:rPr>
          <w:rFonts w:ascii="Book Antiqua" w:hAnsi="Book Antiqua"/>
        </w:rPr>
        <w:t>Genetech</w:t>
      </w:r>
      <w:proofErr w:type="spellEnd"/>
      <w:r w:rsidRPr="00BD23BB">
        <w:rPr>
          <w:rFonts w:ascii="Book Antiqua" w:hAnsi="Book Antiqua"/>
        </w:rPr>
        <w:t xml:space="preserve"> at $7500 monthly or $250 per </w:t>
      </w:r>
      <w:proofErr w:type="gramStart"/>
      <w:r w:rsidRPr="00BD23BB">
        <w:rPr>
          <w:rFonts w:ascii="Book Antiqua" w:hAnsi="Book Antiqua"/>
        </w:rPr>
        <w:t>capsule</w:t>
      </w:r>
      <w:proofErr w:type="gramEnd"/>
      <w:r w:rsidR="008E254B" w:rsidRPr="00BD23BB">
        <w:rPr>
          <w:rFonts w:ascii="Book Antiqua" w:hAnsi="Book Antiqua"/>
        </w:rPr>
        <w:fldChar w:fldCharType="begin"/>
      </w:r>
      <w:r w:rsidR="008E254B" w:rsidRPr="00BD23BB">
        <w:rPr>
          <w:rFonts w:ascii="Book Antiqua" w:hAnsi="Book Antiqua"/>
        </w:rPr>
        <w:instrText>ADDIN RW.CITE{{632 Fellner, Chris 2012}}</w:instrText>
      </w:r>
      <w:r w:rsidR="008E254B" w:rsidRPr="00BD23BB">
        <w:rPr>
          <w:rFonts w:ascii="Book Antiqua" w:hAnsi="Book Antiqua"/>
        </w:rPr>
        <w:fldChar w:fldCharType="separate"/>
      </w:r>
      <w:r w:rsidR="008E254B" w:rsidRPr="00BD23BB">
        <w:rPr>
          <w:rFonts w:ascii="Book Antiqua" w:eastAsia="Times New Roman" w:hAnsi="Book Antiqua"/>
          <w:vertAlign w:val="superscript"/>
        </w:rPr>
        <w:t>[51</w:t>
      </w:r>
      <w:r w:rsidR="008E254B" w:rsidRPr="00BD23BB">
        <w:rPr>
          <w:rFonts w:ascii="Book Antiqua" w:hAnsi="Book Antiqua"/>
        </w:rPr>
        <w:fldChar w:fldCharType="end"/>
      </w:r>
      <w:r w:rsidR="008E254B" w:rsidRPr="00BD23BB">
        <w:rPr>
          <w:rFonts w:ascii="Book Antiqua" w:hAnsi="Book Antiqua"/>
          <w:vertAlign w:val="superscript"/>
        </w:rPr>
        <w:t>]</w:t>
      </w:r>
      <w:r w:rsidRPr="00BD23BB">
        <w:rPr>
          <w:rFonts w:ascii="Book Antiqua" w:hAnsi="Book Antiqua"/>
        </w:rPr>
        <w:t>.</w:t>
      </w:r>
      <w:r w:rsidR="001F4053">
        <w:rPr>
          <w:rFonts w:ascii="Book Antiqua" w:hAnsi="Book Antiqua"/>
        </w:rPr>
        <w:t xml:space="preserve"> </w:t>
      </w:r>
      <w:r w:rsidR="00765242" w:rsidRPr="00BD23BB">
        <w:rPr>
          <w:rFonts w:ascii="Book Antiqua" w:hAnsi="Book Antiqua"/>
        </w:rPr>
        <w:t xml:space="preserve">Besides the United States, </w:t>
      </w:r>
      <w:r w:rsidR="006D5528" w:rsidRPr="00BD23BB">
        <w:rPr>
          <w:rFonts w:ascii="Book Antiqua" w:hAnsi="Book Antiqua"/>
        </w:rPr>
        <w:t>vismodegib</w:t>
      </w:r>
      <w:r w:rsidR="0036221C" w:rsidRPr="00BD23BB">
        <w:rPr>
          <w:rFonts w:ascii="Book Antiqua" w:hAnsi="Book Antiqua"/>
        </w:rPr>
        <w:t xml:space="preserve"> </w:t>
      </w:r>
      <w:r w:rsidR="00765242" w:rsidRPr="00BD23BB">
        <w:rPr>
          <w:rFonts w:ascii="Book Antiqua" w:hAnsi="Book Antiqua"/>
        </w:rPr>
        <w:t xml:space="preserve">is also approved in Switzerland, </w:t>
      </w:r>
      <w:r w:rsidR="00722EEB" w:rsidRPr="00586F44">
        <w:rPr>
          <w:rFonts w:ascii="Book Antiqua" w:hAnsi="Book Antiqua" w:cs="Garamond"/>
        </w:rPr>
        <w:t>United Kingdom</w:t>
      </w:r>
      <w:r w:rsidR="00CF6D44" w:rsidRPr="00BD23BB">
        <w:rPr>
          <w:rFonts w:ascii="Book Antiqua" w:hAnsi="Book Antiqua"/>
        </w:rPr>
        <w:t>, the EU</w:t>
      </w:r>
      <w:r w:rsidR="00765242" w:rsidRPr="00BD23BB">
        <w:rPr>
          <w:rFonts w:ascii="Book Antiqua" w:hAnsi="Book Antiqua"/>
        </w:rPr>
        <w:t xml:space="preserve">, Australia, </w:t>
      </w:r>
      <w:r w:rsidR="006866B9" w:rsidRPr="00BD23BB">
        <w:rPr>
          <w:rFonts w:ascii="Book Antiqua" w:hAnsi="Book Antiqua"/>
        </w:rPr>
        <w:t>Israel</w:t>
      </w:r>
      <w:r w:rsidR="00765242" w:rsidRPr="00BD23BB">
        <w:rPr>
          <w:rFonts w:ascii="Book Antiqua" w:hAnsi="Book Antiqua"/>
        </w:rPr>
        <w:t>, South Korea, Mexico and Ecuador.</w:t>
      </w:r>
    </w:p>
    <w:p w14:paraId="644D547A" w14:textId="77777777" w:rsidR="00405716" w:rsidRPr="00BD23BB" w:rsidRDefault="00405716" w:rsidP="000257DD">
      <w:pPr>
        <w:adjustRightInd w:val="0"/>
        <w:snapToGrid w:val="0"/>
        <w:spacing w:line="360" w:lineRule="auto"/>
        <w:jc w:val="both"/>
        <w:rPr>
          <w:rFonts w:ascii="Book Antiqua" w:hAnsi="Book Antiqua"/>
        </w:rPr>
      </w:pPr>
    </w:p>
    <w:p w14:paraId="05AEB8D2" w14:textId="77777777" w:rsidR="00827D60" w:rsidRPr="00BD23BB" w:rsidRDefault="001A6853" w:rsidP="000257DD">
      <w:pPr>
        <w:adjustRightInd w:val="0"/>
        <w:snapToGrid w:val="0"/>
        <w:spacing w:line="360" w:lineRule="auto"/>
        <w:jc w:val="both"/>
        <w:rPr>
          <w:rFonts w:ascii="Book Antiqua" w:hAnsi="Book Antiqua"/>
          <w:b/>
        </w:rPr>
      </w:pPr>
      <w:r w:rsidRPr="00BD23BB">
        <w:rPr>
          <w:rFonts w:ascii="Book Antiqua" w:hAnsi="Book Antiqua"/>
          <w:b/>
        </w:rPr>
        <w:lastRenderedPageBreak/>
        <w:t>CONCLUSION</w:t>
      </w:r>
    </w:p>
    <w:p w14:paraId="1AF5045E" w14:textId="21EDFF46" w:rsidR="001A6853" w:rsidRPr="00BD23BB" w:rsidRDefault="00E357BE" w:rsidP="000257DD">
      <w:pPr>
        <w:adjustRightInd w:val="0"/>
        <w:snapToGrid w:val="0"/>
        <w:spacing w:line="360" w:lineRule="auto"/>
        <w:jc w:val="both"/>
        <w:rPr>
          <w:rFonts w:ascii="Book Antiqua" w:hAnsi="Book Antiqua"/>
        </w:rPr>
      </w:pPr>
      <w:r w:rsidRPr="00BD23BB">
        <w:rPr>
          <w:rFonts w:ascii="Book Antiqua" w:hAnsi="Book Antiqua"/>
        </w:rPr>
        <w:t xml:space="preserve">The treatment of surgically </w:t>
      </w:r>
      <w:proofErr w:type="spellStart"/>
      <w:r w:rsidRPr="00BD23BB">
        <w:rPr>
          <w:rFonts w:ascii="Book Antiqua" w:hAnsi="Book Antiqua"/>
        </w:rPr>
        <w:t>unresectable</w:t>
      </w:r>
      <w:proofErr w:type="spellEnd"/>
      <w:r w:rsidRPr="00BD23BB">
        <w:rPr>
          <w:rFonts w:ascii="Book Antiqua" w:hAnsi="Book Antiqua"/>
        </w:rPr>
        <w:t xml:space="preserve"> eyelid and </w:t>
      </w:r>
      <w:proofErr w:type="spellStart"/>
      <w:r w:rsidRPr="00BD23BB">
        <w:rPr>
          <w:rFonts w:ascii="Book Antiqua" w:hAnsi="Book Antiqua"/>
        </w:rPr>
        <w:t>periocular</w:t>
      </w:r>
      <w:proofErr w:type="spellEnd"/>
      <w:r w:rsidRPr="00BD23BB">
        <w:rPr>
          <w:rFonts w:ascii="Book Antiqua" w:hAnsi="Book Antiqua"/>
        </w:rPr>
        <w:t xml:space="preserve"> carcinoma </w:t>
      </w:r>
      <w:r w:rsidR="002815B0" w:rsidRPr="00BD23BB">
        <w:rPr>
          <w:rFonts w:ascii="Book Antiqua" w:hAnsi="Book Antiqua"/>
        </w:rPr>
        <w:t xml:space="preserve">is no longer limited to </w:t>
      </w:r>
      <w:r w:rsidR="002F4022" w:rsidRPr="00BD23BB">
        <w:rPr>
          <w:rFonts w:ascii="Book Antiqua" w:hAnsi="Book Antiqua"/>
        </w:rPr>
        <w:t>radical disfiguring surgery or the use of high dose radiation therapy with its feared ocular toxicity</w:t>
      </w:r>
      <w:r w:rsidR="002A7D30" w:rsidRPr="00BD23BB">
        <w:rPr>
          <w:rFonts w:ascii="Book Antiqua" w:hAnsi="Book Antiqua"/>
        </w:rPr>
        <w:t>.</w:t>
      </w:r>
      <w:r w:rsidR="001F4053">
        <w:rPr>
          <w:rFonts w:ascii="Book Antiqua" w:hAnsi="Book Antiqua"/>
        </w:rPr>
        <w:t xml:space="preserve"> </w:t>
      </w:r>
      <w:r w:rsidR="006D5528" w:rsidRPr="00BD23BB">
        <w:rPr>
          <w:rFonts w:ascii="Book Antiqua" w:hAnsi="Book Antiqua"/>
        </w:rPr>
        <w:t xml:space="preserve">The use of drugs that target sonic </w:t>
      </w:r>
      <w:r w:rsidR="00847D75" w:rsidRPr="00BD23BB">
        <w:rPr>
          <w:rFonts w:ascii="Book Antiqua" w:hAnsi="Book Antiqua"/>
        </w:rPr>
        <w:t>hedgehog</w:t>
      </w:r>
      <w:r w:rsidR="006D5528" w:rsidRPr="00BD23BB">
        <w:rPr>
          <w:rFonts w:ascii="Book Antiqua" w:hAnsi="Book Antiqua"/>
        </w:rPr>
        <w:t xml:space="preserve"> or EGFR pathway</w:t>
      </w:r>
      <w:r w:rsidR="00FF1017" w:rsidRPr="00BD23BB">
        <w:rPr>
          <w:rFonts w:ascii="Book Antiqua" w:hAnsi="Book Antiqua"/>
        </w:rPr>
        <w:t>s for advanced cutaneous carcinomas</w:t>
      </w:r>
      <w:r w:rsidR="006D5528" w:rsidRPr="00BD23BB">
        <w:rPr>
          <w:rFonts w:ascii="Book Antiqua" w:hAnsi="Book Antiqua"/>
        </w:rPr>
        <w:t xml:space="preserve"> of the </w:t>
      </w:r>
      <w:proofErr w:type="spellStart"/>
      <w:r w:rsidR="006D5528" w:rsidRPr="00BD23BB">
        <w:rPr>
          <w:rFonts w:ascii="Book Antiqua" w:hAnsi="Book Antiqua"/>
        </w:rPr>
        <w:t>periorbital</w:t>
      </w:r>
      <w:proofErr w:type="spellEnd"/>
      <w:r w:rsidR="006D5528" w:rsidRPr="00BD23BB">
        <w:rPr>
          <w:rFonts w:ascii="Book Antiqua" w:hAnsi="Book Antiqua"/>
        </w:rPr>
        <w:t xml:space="preserve"> region should be viewed as palliative but can be associated with long-term and durable response and may be an option for older individuals who would otherwise need radical surgery with significant morbidity.</w:t>
      </w:r>
      <w:r w:rsidR="001F4053">
        <w:rPr>
          <w:rFonts w:ascii="Book Antiqua" w:hAnsi="Book Antiqua"/>
        </w:rPr>
        <w:t xml:space="preserve"> </w:t>
      </w:r>
      <w:r w:rsidR="005508F1" w:rsidRPr="00BD23BB">
        <w:rPr>
          <w:rFonts w:ascii="Book Antiqua" w:hAnsi="Book Antiqua"/>
        </w:rPr>
        <w:t xml:space="preserve">Although specific </w:t>
      </w:r>
      <w:r w:rsidR="002F4022" w:rsidRPr="00BD23BB">
        <w:rPr>
          <w:rFonts w:ascii="Book Antiqua" w:hAnsi="Book Antiqua"/>
        </w:rPr>
        <w:t xml:space="preserve">published data </w:t>
      </w:r>
      <w:r w:rsidR="005508F1" w:rsidRPr="00BD23BB">
        <w:rPr>
          <w:rFonts w:ascii="Book Antiqua" w:hAnsi="Book Antiqua"/>
        </w:rPr>
        <w:t>on use of these agents for eyelid or periocular carcinoma</w:t>
      </w:r>
      <w:r w:rsidR="006816D2" w:rsidRPr="00BD23BB">
        <w:rPr>
          <w:rFonts w:ascii="Book Antiqua" w:hAnsi="Book Antiqua"/>
        </w:rPr>
        <w:t>s</w:t>
      </w:r>
      <w:r w:rsidR="00F255A9" w:rsidRPr="00BD23BB">
        <w:rPr>
          <w:rFonts w:ascii="Book Antiqua" w:hAnsi="Book Antiqua"/>
        </w:rPr>
        <w:t xml:space="preserve"> are</w:t>
      </w:r>
      <w:r w:rsidR="006D5528" w:rsidRPr="00BD23BB">
        <w:rPr>
          <w:rFonts w:ascii="Book Antiqua" w:hAnsi="Book Antiqua"/>
        </w:rPr>
        <w:t xml:space="preserve"> currently</w:t>
      </w:r>
      <w:r w:rsidR="005508F1" w:rsidRPr="00BD23BB">
        <w:rPr>
          <w:rFonts w:ascii="Book Antiqua" w:hAnsi="Book Antiqua"/>
        </w:rPr>
        <w:t xml:space="preserve"> limited</w:t>
      </w:r>
      <w:r w:rsidR="002F4022" w:rsidRPr="00BD23BB">
        <w:rPr>
          <w:rFonts w:ascii="Book Antiqua" w:hAnsi="Book Antiqua"/>
        </w:rPr>
        <w:t xml:space="preserve"> to few case reports</w:t>
      </w:r>
      <w:r w:rsidR="006816D2" w:rsidRPr="00BD23BB">
        <w:rPr>
          <w:rFonts w:ascii="Book Antiqua" w:hAnsi="Book Antiqua"/>
        </w:rPr>
        <w:t>,</w:t>
      </w:r>
      <w:r w:rsidR="002F4022" w:rsidRPr="00BD23BB">
        <w:rPr>
          <w:rFonts w:ascii="Book Antiqua" w:hAnsi="Book Antiqua"/>
        </w:rPr>
        <w:t xml:space="preserve"> these relatively new drugs should be further studied for their efficacy in locally advanced BCC or SCC of </w:t>
      </w:r>
      <w:proofErr w:type="spellStart"/>
      <w:r w:rsidR="002F4022" w:rsidRPr="00BD23BB">
        <w:rPr>
          <w:rFonts w:ascii="Book Antiqua" w:hAnsi="Book Antiqua"/>
        </w:rPr>
        <w:t>periocular</w:t>
      </w:r>
      <w:proofErr w:type="spellEnd"/>
      <w:r w:rsidR="002F4022" w:rsidRPr="00BD23BB">
        <w:rPr>
          <w:rFonts w:ascii="Book Antiqua" w:hAnsi="Book Antiqua"/>
        </w:rPr>
        <w:t xml:space="preserve"> region.</w:t>
      </w:r>
      <w:r w:rsidR="001F4053">
        <w:rPr>
          <w:rFonts w:ascii="Book Antiqua" w:hAnsi="Book Antiqua"/>
        </w:rPr>
        <w:t xml:space="preserve"> </w:t>
      </w:r>
      <w:r w:rsidR="002F4022" w:rsidRPr="00BD23BB">
        <w:rPr>
          <w:rFonts w:ascii="Book Antiqua" w:hAnsi="Book Antiqua"/>
        </w:rPr>
        <w:t xml:space="preserve">Correlation of response to mutational profile of each tumor </w:t>
      </w:r>
      <w:r w:rsidR="006D5528" w:rsidRPr="00BD23BB">
        <w:rPr>
          <w:rFonts w:ascii="Book Antiqua" w:hAnsi="Book Antiqua"/>
        </w:rPr>
        <w:t>would be</w:t>
      </w:r>
      <w:r w:rsidR="0036221C" w:rsidRPr="00BD23BB">
        <w:rPr>
          <w:rFonts w:ascii="Book Antiqua" w:hAnsi="Book Antiqua"/>
        </w:rPr>
        <w:t xml:space="preserve"> </w:t>
      </w:r>
      <w:r w:rsidR="002F4022" w:rsidRPr="00BD23BB">
        <w:rPr>
          <w:rFonts w:ascii="Book Antiqua" w:hAnsi="Book Antiqua"/>
        </w:rPr>
        <w:t>intriguing and should be further evaluated.</w:t>
      </w:r>
      <w:r w:rsidR="001F4053">
        <w:rPr>
          <w:rFonts w:ascii="Book Antiqua" w:hAnsi="Book Antiqua"/>
        </w:rPr>
        <w:t xml:space="preserve"> </w:t>
      </w:r>
      <w:r w:rsidR="006D5528" w:rsidRPr="00BD23BB">
        <w:rPr>
          <w:rFonts w:ascii="Book Antiqua" w:hAnsi="Book Antiqua"/>
        </w:rPr>
        <w:t xml:space="preserve">These newly available treatments </w:t>
      </w:r>
      <w:r w:rsidR="005508F1" w:rsidRPr="00BD23BB">
        <w:rPr>
          <w:rFonts w:ascii="Book Antiqua" w:hAnsi="Book Antiqua"/>
        </w:rPr>
        <w:t xml:space="preserve">should be considered </w:t>
      </w:r>
      <w:r w:rsidR="006D5528" w:rsidRPr="00BD23BB">
        <w:rPr>
          <w:rFonts w:ascii="Book Antiqua" w:hAnsi="Book Antiqua"/>
        </w:rPr>
        <w:t xml:space="preserve">only </w:t>
      </w:r>
      <w:r w:rsidR="005508F1" w:rsidRPr="00BD23BB">
        <w:rPr>
          <w:rFonts w:ascii="Book Antiqua" w:hAnsi="Book Antiqua"/>
        </w:rPr>
        <w:t xml:space="preserve">in patients with locally advanced </w:t>
      </w:r>
      <w:proofErr w:type="spellStart"/>
      <w:r w:rsidR="005508F1" w:rsidRPr="00BD23BB">
        <w:rPr>
          <w:rFonts w:ascii="Book Antiqua" w:hAnsi="Book Antiqua"/>
        </w:rPr>
        <w:t>unresectable</w:t>
      </w:r>
      <w:proofErr w:type="spellEnd"/>
      <w:r w:rsidR="005508F1" w:rsidRPr="00BD23BB">
        <w:rPr>
          <w:rFonts w:ascii="Book Antiqua" w:hAnsi="Book Antiqua"/>
        </w:rPr>
        <w:t xml:space="preserve"> or metastatic disease, multiple tumors, advanced age or multiple comorbidities.</w:t>
      </w:r>
      <w:r w:rsidR="001F4053">
        <w:rPr>
          <w:rFonts w:ascii="Book Antiqua" w:hAnsi="Book Antiqua"/>
        </w:rPr>
        <w:t xml:space="preserve"> </w:t>
      </w:r>
      <w:r w:rsidR="006816D2" w:rsidRPr="00BD23BB">
        <w:rPr>
          <w:rFonts w:ascii="Book Antiqua" w:hAnsi="Book Antiqua"/>
        </w:rPr>
        <w:t xml:space="preserve"> Future</w:t>
      </w:r>
      <w:r w:rsidR="00330C7C" w:rsidRPr="00BD23BB">
        <w:rPr>
          <w:rFonts w:ascii="Book Antiqua" w:hAnsi="Book Antiqua"/>
        </w:rPr>
        <w:t xml:space="preserve"> treatment strategies to decrease the duration of treatment with </w:t>
      </w:r>
      <w:r w:rsidR="00847D75" w:rsidRPr="00BD23BB">
        <w:rPr>
          <w:rFonts w:ascii="Book Antiqua" w:hAnsi="Book Antiqua"/>
        </w:rPr>
        <w:t>Hedgehog</w:t>
      </w:r>
      <w:r w:rsidR="006816D2" w:rsidRPr="00BD23BB">
        <w:rPr>
          <w:rFonts w:ascii="Book Antiqua" w:hAnsi="Book Antiqua"/>
        </w:rPr>
        <w:t xml:space="preserve"> inhibitors or EGFR inhibitors </w:t>
      </w:r>
      <w:r w:rsidR="00330C7C" w:rsidRPr="00BD23BB">
        <w:rPr>
          <w:rFonts w:ascii="Book Antiqua" w:hAnsi="Book Antiqua"/>
        </w:rPr>
        <w:t>and the use of these drugs in the neoadjuvant setting before surgery may be i</w:t>
      </w:r>
      <w:r w:rsidR="00C6648A" w:rsidRPr="00BD23BB">
        <w:rPr>
          <w:rFonts w:ascii="Book Antiqua" w:hAnsi="Book Antiqua"/>
        </w:rPr>
        <w:t xml:space="preserve">nteresting to explore as a means of decreasing morbidity associated with </w:t>
      </w:r>
      <w:proofErr w:type="spellStart"/>
      <w:r w:rsidR="00C6648A" w:rsidRPr="00BD23BB">
        <w:rPr>
          <w:rFonts w:ascii="Book Antiqua" w:hAnsi="Book Antiqua"/>
        </w:rPr>
        <w:t>periocular</w:t>
      </w:r>
      <w:proofErr w:type="spellEnd"/>
      <w:r w:rsidR="00C6648A" w:rsidRPr="00BD23BB">
        <w:rPr>
          <w:rFonts w:ascii="Book Antiqua" w:hAnsi="Book Antiqua"/>
        </w:rPr>
        <w:t xml:space="preserve"> surgery.</w:t>
      </w:r>
      <w:r w:rsidR="001F4053">
        <w:rPr>
          <w:rFonts w:ascii="Book Antiqua" w:hAnsi="Book Antiqua"/>
        </w:rPr>
        <w:t xml:space="preserve"> </w:t>
      </w:r>
    </w:p>
    <w:p w14:paraId="125155A4" w14:textId="77777777" w:rsidR="004151AD" w:rsidRDefault="004151AD" w:rsidP="000257DD">
      <w:pPr>
        <w:pStyle w:val="a6"/>
        <w:adjustRightInd w:val="0"/>
        <w:snapToGrid w:val="0"/>
        <w:spacing w:before="0" w:beforeAutospacing="0" w:after="0" w:afterAutospacing="0" w:line="360" w:lineRule="auto"/>
        <w:jc w:val="both"/>
        <w:rPr>
          <w:rFonts w:ascii="Book Antiqua" w:eastAsiaTheme="minorEastAsia" w:hAnsi="Book Antiqua"/>
          <w:b/>
          <w:sz w:val="24"/>
          <w:szCs w:val="24"/>
          <w:lang w:eastAsia="zh-CN"/>
        </w:rPr>
      </w:pPr>
    </w:p>
    <w:p w14:paraId="796B84E3" w14:textId="34666F02" w:rsidR="00537325" w:rsidRDefault="004151AD" w:rsidP="000257DD">
      <w:pPr>
        <w:pStyle w:val="a6"/>
        <w:adjustRightInd w:val="0"/>
        <w:snapToGrid w:val="0"/>
        <w:spacing w:before="0" w:beforeAutospacing="0" w:after="0" w:afterAutospacing="0" w:line="360" w:lineRule="auto"/>
        <w:jc w:val="both"/>
        <w:rPr>
          <w:rFonts w:ascii="Book Antiqua" w:eastAsiaTheme="minorEastAsia" w:hAnsi="Book Antiqua"/>
          <w:b/>
          <w:sz w:val="24"/>
          <w:szCs w:val="24"/>
          <w:lang w:eastAsia="zh-CN"/>
        </w:rPr>
      </w:pPr>
      <w:r w:rsidRPr="00BD23BB">
        <w:rPr>
          <w:rFonts w:ascii="Book Antiqua" w:hAnsi="Book Antiqua"/>
          <w:b/>
          <w:sz w:val="24"/>
          <w:szCs w:val="24"/>
        </w:rPr>
        <w:t>REFERENCES</w:t>
      </w:r>
    </w:p>
    <w:p w14:paraId="309D58FC"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t>1</w:t>
      </w:r>
      <w:r w:rsidRPr="0067419F">
        <w:rPr>
          <w:rFonts w:ascii="Book Antiqua" w:eastAsia="宋体" w:hAnsi="Book Antiqua" w:cs="宋体"/>
          <w:color w:val="000000"/>
        </w:rPr>
        <w:t> </w:t>
      </w:r>
      <w:r w:rsidRPr="00E74A8D">
        <w:rPr>
          <w:rFonts w:ascii="Book Antiqua" w:eastAsia="宋体" w:hAnsi="Book Antiqua" w:cs="宋体"/>
          <w:b/>
          <w:bCs/>
          <w:color w:val="000000"/>
        </w:rPr>
        <w:t xml:space="preserve">Cook </w:t>
      </w:r>
      <w:proofErr w:type="gramStart"/>
      <w:r w:rsidRPr="00E74A8D">
        <w:rPr>
          <w:rFonts w:ascii="Book Antiqua" w:eastAsia="宋体" w:hAnsi="Book Antiqua" w:cs="宋体"/>
          <w:b/>
          <w:bCs/>
          <w:color w:val="000000"/>
        </w:rPr>
        <w:t>BE</w:t>
      </w:r>
      <w:proofErr w:type="gramEnd"/>
      <w:r w:rsidRPr="00E74A8D">
        <w:rPr>
          <w:rFonts w:ascii="Book Antiqua" w:eastAsia="宋体" w:hAnsi="Book Antiqua" w:cs="宋体"/>
          <w:color w:val="000000"/>
        </w:rPr>
        <w:t xml:space="preserve">, Bartley GB. </w:t>
      </w:r>
      <w:proofErr w:type="gramStart"/>
      <w:r w:rsidRPr="00E74A8D">
        <w:rPr>
          <w:rFonts w:ascii="Book Antiqua" w:eastAsia="宋体" w:hAnsi="Book Antiqua" w:cs="宋体"/>
          <w:color w:val="000000"/>
        </w:rPr>
        <w:t>Epidemiologic characteristics and clinical course of patients with malignant eyelid tumors in an incidence cohort in Olmsted County, Minnesota.</w:t>
      </w:r>
      <w:proofErr w:type="gramEnd"/>
      <w:r w:rsidRPr="0067419F">
        <w:rPr>
          <w:rFonts w:ascii="Book Antiqua" w:eastAsia="宋体" w:hAnsi="Book Antiqua" w:cs="宋体"/>
          <w:color w:val="000000"/>
        </w:rPr>
        <w:t> </w:t>
      </w:r>
      <w:r w:rsidRPr="00E74A8D">
        <w:rPr>
          <w:rFonts w:ascii="Book Antiqua" w:eastAsia="宋体" w:hAnsi="Book Antiqua" w:cs="宋体"/>
          <w:i/>
          <w:iCs/>
          <w:color w:val="000000"/>
        </w:rPr>
        <w:t>Ophthalmology</w:t>
      </w:r>
      <w:r w:rsidRPr="0067419F">
        <w:rPr>
          <w:rFonts w:ascii="Book Antiqua" w:eastAsia="宋体" w:hAnsi="Book Antiqua" w:cs="宋体"/>
          <w:color w:val="000000"/>
        </w:rPr>
        <w:t> </w:t>
      </w:r>
      <w:r w:rsidRPr="00E74A8D">
        <w:rPr>
          <w:rFonts w:ascii="Book Antiqua" w:eastAsia="宋体" w:hAnsi="Book Antiqua" w:cs="宋体"/>
          <w:color w:val="000000"/>
        </w:rPr>
        <w:t>1999;</w:t>
      </w:r>
      <w:r w:rsidRPr="0067419F">
        <w:rPr>
          <w:rFonts w:ascii="Book Antiqua" w:eastAsia="宋体" w:hAnsi="Book Antiqua" w:cs="宋体"/>
          <w:color w:val="000000"/>
        </w:rPr>
        <w:t> </w:t>
      </w:r>
      <w:r w:rsidRPr="00E74A8D">
        <w:rPr>
          <w:rFonts w:ascii="Book Antiqua" w:eastAsia="宋体" w:hAnsi="Book Antiqua" w:cs="宋体"/>
          <w:b/>
          <w:bCs/>
          <w:color w:val="000000"/>
        </w:rPr>
        <w:t>106</w:t>
      </w:r>
      <w:r w:rsidRPr="00E74A8D">
        <w:rPr>
          <w:rFonts w:ascii="Book Antiqua" w:eastAsia="宋体" w:hAnsi="Book Antiqua" w:cs="宋体"/>
          <w:color w:val="000000"/>
        </w:rPr>
        <w:t>: 746-750 [PMID: 10201597 DOI: 10.1016/S0161-6420(99)90161-6]</w:t>
      </w:r>
    </w:p>
    <w:p w14:paraId="1F6B9025"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t>2</w:t>
      </w:r>
      <w:r w:rsidRPr="0067419F">
        <w:rPr>
          <w:rFonts w:ascii="Book Antiqua" w:eastAsia="宋体" w:hAnsi="Book Antiqua" w:cs="宋体"/>
          <w:color w:val="000000"/>
        </w:rPr>
        <w:t> </w:t>
      </w:r>
      <w:r w:rsidRPr="00E74A8D">
        <w:rPr>
          <w:rFonts w:ascii="Book Antiqua" w:eastAsia="宋体" w:hAnsi="Book Antiqua" w:cs="宋体"/>
          <w:b/>
          <w:bCs/>
          <w:color w:val="000000"/>
        </w:rPr>
        <w:t>Crawford C</w:t>
      </w:r>
      <w:r w:rsidRPr="00E74A8D">
        <w:rPr>
          <w:rFonts w:ascii="Book Antiqua" w:eastAsia="宋体" w:hAnsi="Book Antiqua" w:cs="宋体"/>
          <w:color w:val="000000"/>
        </w:rPr>
        <w:t xml:space="preserve">, </w:t>
      </w:r>
      <w:proofErr w:type="spellStart"/>
      <w:r w:rsidRPr="00E74A8D">
        <w:rPr>
          <w:rFonts w:ascii="Book Antiqua" w:eastAsia="宋体" w:hAnsi="Book Antiqua" w:cs="宋体"/>
          <w:color w:val="000000"/>
        </w:rPr>
        <w:t>Fernelius</w:t>
      </w:r>
      <w:proofErr w:type="spellEnd"/>
      <w:r w:rsidRPr="00E74A8D">
        <w:rPr>
          <w:rFonts w:ascii="Book Antiqua" w:eastAsia="宋体" w:hAnsi="Book Antiqua" w:cs="宋体"/>
          <w:color w:val="000000"/>
        </w:rPr>
        <w:t xml:space="preserve"> C, Young P, </w:t>
      </w:r>
      <w:proofErr w:type="spellStart"/>
      <w:r w:rsidRPr="00E74A8D">
        <w:rPr>
          <w:rFonts w:ascii="Book Antiqua" w:eastAsia="宋体" w:hAnsi="Book Antiqua" w:cs="宋体"/>
          <w:color w:val="000000"/>
        </w:rPr>
        <w:t>Groo</w:t>
      </w:r>
      <w:proofErr w:type="spellEnd"/>
      <w:r w:rsidRPr="00E74A8D">
        <w:rPr>
          <w:rFonts w:ascii="Book Antiqua" w:eastAsia="宋体" w:hAnsi="Book Antiqua" w:cs="宋体"/>
          <w:color w:val="000000"/>
        </w:rPr>
        <w:t xml:space="preserve"> S, </w:t>
      </w:r>
      <w:proofErr w:type="spellStart"/>
      <w:r w:rsidRPr="00E74A8D">
        <w:rPr>
          <w:rFonts w:ascii="Book Antiqua" w:eastAsia="宋体" w:hAnsi="Book Antiqua" w:cs="宋体"/>
          <w:color w:val="000000"/>
        </w:rPr>
        <w:t>Ainbinder</w:t>
      </w:r>
      <w:proofErr w:type="spellEnd"/>
      <w:r w:rsidRPr="00E74A8D">
        <w:rPr>
          <w:rFonts w:ascii="Book Antiqua" w:eastAsia="宋体" w:hAnsi="Book Antiqua" w:cs="宋体"/>
          <w:color w:val="000000"/>
        </w:rPr>
        <w:t xml:space="preserve"> D. Application of the AJCC 7th edition carcinoma of the eyelid staging system: </w:t>
      </w:r>
      <w:proofErr w:type="gramStart"/>
      <w:r w:rsidRPr="00E74A8D">
        <w:rPr>
          <w:rFonts w:ascii="Book Antiqua" w:eastAsia="宋体" w:hAnsi="Book Antiqua" w:cs="宋体"/>
          <w:color w:val="000000"/>
        </w:rPr>
        <w:t>a medical</w:t>
      </w:r>
      <w:proofErr w:type="gramEnd"/>
      <w:r w:rsidRPr="00E74A8D">
        <w:rPr>
          <w:rFonts w:ascii="Book Antiqua" w:eastAsia="宋体" w:hAnsi="Book Antiqua" w:cs="宋体"/>
          <w:color w:val="000000"/>
        </w:rPr>
        <w:t xml:space="preserve"> center pathology based, 15-year review.</w:t>
      </w:r>
      <w:r w:rsidRPr="0067419F">
        <w:rPr>
          <w:rFonts w:ascii="Book Antiqua" w:eastAsia="宋体" w:hAnsi="Book Antiqua" w:cs="宋体"/>
          <w:color w:val="000000"/>
        </w:rPr>
        <w:t> </w:t>
      </w:r>
      <w:proofErr w:type="spellStart"/>
      <w:r w:rsidRPr="00E74A8D">
        <w:rPr>
          <w:rFonts w:ascii="Book Antiqua" w:eastAsia="宋体" w:hAnsi="Book Antiqua" w:cs="宋体"/>
          <w:i/>
          <w:iCs/>
          <w:color w:val="000000"/>
        </w:rPr>
        <w:t>Clin</w:t>
      </w:r>
      <w:proofErr w:type="spellEnd"/>
      <w:r w:rsidRPr="00E74A8D">
        <w:rPr>
          <w:rFonts w:ascii="Book Antiqua" w:eastAsia="宋体" w:hAnsi="Book Antiqua" w:cs="宋体"/>
          <w:i/>
          <w:iCs/>
          <w:color w:val="000000"/>
        </w:rPr>
        <w:t xml:space="preserve"> </w:t>
      </w:r>
      <w:proofErr w:type="spellStart"/>
      <w:r w:rsidRPr="00E74A8D">
        <w:rPr>
          <w:rFonts w:ascii="Book Antiqua" w:eastAsia="宋体" w:hAnsi="Book Antiqua" w:cs="宋体"/>
          <w:i/>
          <w:iCs/>
          <w:color w:val="000000"/>
        </w:rPr>
        <w:t>Ophthalmol</w:t>
      </w:r>
      <w:proofErr w:type="spellEnd"/>
      <w:r w:rsidRPr="0067419F">
        <w:rPr>
          <w:rFonts w:ascii="Book Antiqua" w:eastAsia="宋体" w:hAnsi="Book Antiqua" w:cs="宋体"/>
          <w:color w:val="000000"/>
        </w:rPr>
        <w:t> </w:t>
      </w:r>
      <w:r w:rsidRPr="00E74A8D">
        <w:rPr>
          <w:rFonts w:ascii="Book Antiqua" w:eastAsia="宋体" w:hAnsi="Book Antiqua" w:cs="宋体"/>
          <w:color w:val="000000"/>
        </w:rPr>
        <w:t>2011;</w:t>
      </w:r>
      <w:r w:rsidRPr="0067419F">
        <w:rPr>
          <w:rFonts w:ascii="Book Antiqua" w:eastAsia="宋体" w:hAnsi="Book Antiqua" w:cs="宋体"/>
          <w:color w:val="000000"/>
        </w:rPr>
        <w:t> </w:t>
      </w:r>
      <w:r w:rsidRPr="00E74A8D">
        <w:rPr>
          <w:rFonts w:ascii="Book Antiqua" w:eastAsia="宋体" w:hAnsi="Book Antiqua" w:cs="宋体"/>
          <w:b/>
          <w:bCs/>
          <w:color w:val="000000"/>
        </w:rPr>
        <w:t>5</w:t>
      </w:r>
      <w:r w:rsidRPr="00E74A8D">
        <w:rPr>
          <w:rFonts w:ascii="Book Antiqua" w:eastAsia="宋体" w:hAnsi="Book Antiqua" w:cs="宋体"/>
          <w:color w:val="000000"/>
        </w:rPr>
        <w:t>: 1645-1648 [PMID: 22140312 DOI: 10.2147/OPTH.S26418]</w:t>
      </w:r>
    </w:p>
    <w:p w14:paraId="7C8591B0"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lastRenderedPageBreak/>
        <w:t>3</w:t>
      </w:r>
      <w:r w:rsidRPr="0067419F">
        <w:rPr>
          <w:rFonts w:ascii="Book Antiqua" w:eastAsia="宋体" w:hAnsi="Book Antiqua" w:cs="宋体"/>
          <w:color w:val="000000"/>
        </w:rPr>
        <w:t> </w:t>
      </w:r>
      <w:proofErr w:type="spellStart"/>
      <w:r w:rsidRPr="00E74A8D">
        <w:rPr>
          <w:rFonts w:ascii="Book Antiqua" w:eastAsia="宋体" w:hAnsi="Book Antiqua" w:cs="宋体"/>
          <w:b/>
          <w:bCs/>
          <w:color w:val="000000"/>
        </w:rPr>
        <w:t>Deprez</w:t>
      </w:r>
      <w:proofErr w:type="spellEnd"/>
      <w:r w:rsidRPr="00E74A8D">
        <w:rPr>
          <w:rFonts w:ascii="Book Antiqua" w:eastAsia="宋体" w:hAnsi="Book Antiqua" w:cs="宋体"/>
          <w:b/>
          <w:bCs/>
          <w:color w:val="000000"/>
        </w:rPr>
        <w:t xml:space="preserve"> M</w:t>
      </w:r>
      <w:r w:rsidRPr="00E74A8D">
        <w:rPr>
          <w:rFonts w:ascii="Book Antiqua" w:eastAsia="宋体" w:hAnsi="Book Antiqua" w:cs="宋体"/>
          <w:color w:val="000000"/>
        </w:rPr>
        <w:t xml:space="preserve">, </w:t>
      </w:r>
      <w:proofErr w:type="spellStart"/>
      <w:r w:rsidRPr="00E74A8D">
        <w:rPr>
          <w:rFonts w:ascii="Book Antiqua" w:eastAsia="宋体" w:hAnsi="Book Antiqua" w:cs="宋体"/>
          <w:color w:val="000000"/>
        </w:rPr>
        <w:t>Uffer</w:t>
      </w:r>
      <w:proofErr w:type="spellEnd"/>
      <w:r w:rsidRPr="00E74A8D">
        <w:rPr>
          <w:rFonts w:ascii="Book Antiqua" w:eastAsia="宋体" w:hAnsi="Book Antiqua" w:cs="宋体"/>
          <w:color w:val="000000"/>
        </w:rPr>
        <w:t xml:space="preserve"> S. </w:t>
      </w:r>
      <w:proofErr w:type="spellStart"/>
      <w:r w:rsidRPr="00E74A8D">
        <w:rPr>
          <w:rFonts w:ascii="Book Antiqua" w:eastAsia="宋体" w:hAnsi="Book Antiqua" w:cs="宋体"/>
          <w:color w:val="000000"/>
        </w:rPr>
        <w:t>Clinicopathological</w:t>
      </w:r>
      <w:proofErr w:type="spellEnd"/>
      <w:r w:rsidRPr="00E74A8D">
        <w:rPr>
          <w:rFonts w:ascii="Book Antiqua" w:eastAsia="宋体" w:hAnsi="Book Antiqua" w:cs="宋体"/>
          <w:color w:val="000000"/>
        </w:rPr>
        <w:t xml:space="preserve"> features of eyelid skin tumors. </w:t>
      </w:r>
      <w:proofErr w:type="gramStart"/>
      <w:r w:rsidRPr="00E74A8D">
        <w:rPr>
          <w:rFonts w:ascii="Book Antiqua" w:eastAsia="宋体" w:hAnsi="Book Antiqua" w:cs="宋体"/>
          <w:color w:val="000000"/>
        </w:rPr>
        <w:t>A retrospective study of 5504 cases and review of literature.</w:t>
      </w:r>
      <w:proofErr w:type="gramEnd"/>
      <w:r w:rsidRPr="0067419F">
        <w:rPr>
          <w:rFonts w:ascii="Book Antiqua" w:eastAsia="宋体" w:hAnsi="Book Antiqua" w:cs="宋体"/>
          <w:color w:val="000000"/>
        </w:rPr>
        <w:t> </w:t>
      </w:r>
      <w:r w:rsidRPr="00E74A8D">
        <w:rPr>
          <w:rFonts w:ascii="Book Antiqua" w:eastAsia="宋体" w:hAnsi="Book Antiqua" w:cs="宋体"/>
          <w:i/>
          <w:iCs/>
          <w:color w:val="000000"/>
        </w:rPr>
        <w:t xml:space="preserve">Am J </w:t>
      </w:r>
      <w:proofErr w:type="spellStart"/>
      <w:r w:rsidRPr="00E74A8D">
        <w:rPr>
          <w:rFonts w:ascii="Book Antiqua" w:eastAsia="宋体" w:hAnsi="Book Antiqua" w:cs="宋体"/>
          <w:i/>
          <w:iCs/>
          <w:color w:val="000000"/>
        </w:rPr>
        <w:t>Dermatopathol</w:t>
      </w:r>
      <w:proofErr w:type="spellEnd"/>
      <w:r w:rsidRPr="0067419F">
        <w:rPr>
          <w:rFonts w:ascii="Book Antiqua" w:eastAsia="宋体" w:hAnsi="Book Antiqua" w:cs="宋体"/>
          <w:color w:val="000000"/>
        </w:rPr>
        <w:t> </w:t>
      </w:r>
      <w:r w:rsidRPr="00E74A8D">
        <w:rPr>
          <w:rFonts w:ascii="Book Antiqua" w:eastAsia="宋体" w:hAnsi="Book Antiqua" w:cs="宋体"/>
          <w:color w:val="000000"/>
        </w:rPr>
        <w:t>2009;</w:t>
      </w:r>
      <w:r w:rsidRPr="0067419F">
        <w:rPr>
          <w:rFonts w:ascii="Book Antiqua" w:eastAsia="宋体" w:hAnsi="Book Antiqua" w:cs="宋体"/>
          <w:color w:val="000000"/>
        </w:rPr>
        <w:t> </w:t>
      </w:r>
      <w:r w:rsidRPr="00E74A8D">
        <w:rPr>
          <w:rFonts w:ascii="Book Antiqua" w:eastAsia="宋体" w:hAnsi="Book Antiqua" w:cs="宋体"/>
          <w:b/>
          <w:bCs/>
          <w:color w:val="000000"/>
        </w:rPr>
        <w:t>31</w:t>
      </w:r>
      <w:r w:rsidRPr="00E74A8D">
        <w:rPr>
          <w:rFonts w:ascii="Book Antiqua" w:eastAsia="宋体" w:hAnsi="Book Antiqua" w:cs="宋体"/>
          <w:color w:val="000000"/>
        </w:rPr>
        <w:t>: 256-262 [PMID: 19384066 DOI: 10.1097/DAD.0b013e3181961861]</w:t>
      </w:r>
    </w:p>
    <w:p w14:paraId="2B32FA42"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t>4</w:t>
      </w:r>
      <w:r w:rsidRPr="0067419F">
        <w:rPr>
          <w:rFonts w:ascii="Book Antiqua" w:eastAsia="宋体" w:hAnsi="Book Antiqua" w:cs="宋体"/>
          <w:color w:val="000000"/>
        </w:rPr>
        <w:t> </w:t>
      </w:r>
      <w:proofErr w:type="spellStart"/>
      <w:r w:rsidRPr="00E74A8D">
        <w:rPr>
          <w:rFonts w:ascii="Book Antiqua" w:eastAsia="宋体" w:hAnsi="Book Antiqua" w:cs="宋体"/>
          <w:b/>
          <w:bCs/>
          <w:color w:val="000000"/>
        </w:rPr>
        <w:t>Faustina</w:t>
      </w:r>
      <w:proofErr w:type="spellEnd"/>
      <w:r w:rsidRPr="00E74A8D">
        <w:rPr>
          <w:rFonts w:ascii="Book Antiqua" w:eastAsia="宋体" w:hAnsi="Book Antiqua" w:cs="宋体"/>
          <w:b/>
          <w:bCs/>
          <w:color w:val="000000"/>
        </w:rPr>
        <w:t xml:space="preserve"> M</w:t>
      </w:r>
      <w:r w:rsidRPr="00E74A8D">
        <w:rPr>
          <w:rFonts w:ascii="Book Antiqua" w:eastAsia="宋体" w:hAnsi="Book Antiqua" w:cs="宋体"/>
          <w:color w:val="000000"/>
        </w:rPr>
        <w:t xml:space="preserve">, </w:t>
      </w:r>
      <w:proofErr w:type="spellStart"/>
      <w:r w:rsidRPr="00E74A8D">
        <w:rPr>
          <w:rFonts w:ascii="Book Antiqua" w:eastAsia="宋体" w:hAnsi="Book Antiqua" w:cs="宋体"/>
          <w:color w:val="000000"/>
        </w:rPr>
        <w:t>Diba</w:t>
      </w:r>
      <w:proofErr w:type="spellEnd"/>
      <w:r w:rsidRPr="00E74A8D">
        <w:rPr>
          <w:rFonts w:ascii="Book Antiqua" w:eastAsia="宋体" w:hAnsi="Book Antiqua" w:cs="宋体"/>
          <w:color w:val="000000"/>
        </w:rPr>
        <w:t xml:space="preserve"> R, </w:t>
      </w:r>
      <w:proofErr w:type="spellStart"/>
      <w:r w:rsidRPr="00E74A8D">
        <w:rPr>
          <w:rFonts w:ascii="Book Antiqua" w:eastAsia="宋体" w:hAnsi="Book Antiqua" w:cs="宋体"/>
          <w:color w:val="000000"/>
        </w:rPr>
        <w:t>Ahmadi</w:t>
      </w:r>
      <w:proofErr w:type="spellEnd"/>
      <w:r w:rsidRPr="00E74A8D">
        <w:rPr>
          <w:rFonts w:ascii="Book Antiqua" w:eastAsia="宋体" w:hAnsi="Book Antiqua" w:cs="宋体"/>
          <w:color w:val="000000"/>
        </w:rPr>
        <w:t xml:space="preserve"> MA, </w:t>
      </w:r>
      <w:proofErr w:type="spellStart"/>
      <w:r w:rsidRPr="00E74A8D">
        <w:rPr>
          <w:rFonts w:ascii="Book Antiqua" w:eastAsia="宋体" w:hAnsi="Book Antiqua" w:cs="宋体"/>
          <w:color w:val="000000"/>
        </w:rPr>
        <w:t>Esmaeli</w:t>
      </w:r>
      <w:proofErr w:type="spellEnd"/>
      <w:r w:rsidRPr="00E74A8D">
        <w:rPr>
          <w:rFonts w:ascii="Book Antiqua" w:eastAsia="宋体" w:hAnsi="Book Antiqua" w:cs="宋体"/>
          <w:color w:val="000000"/>
        </w:rPr>
        <w:t xml:space="preserve"> B. Patterns of regional and distant metastasis in patients with eyelid and </w:t>
      </w:r>
      <w:proofErr w:type="spellStart"/>
      <w:r w:rsidRPr="00E74A8D">
        <w:rPr>
          <w:rFonts w:ascii="Book Antiqua" w:eastAsia="宋体" w:hAnsi="Book Antiqua" w:cs="宋体"/>
          <w:color w:val="000000"/>
        </w:rPr>
        <w:t>periocular</w:t>
      </w:r>
      <w:proofErr w:type="spellEnd"/>
      <w:r w:rsidRPr="00E74A8D">
        <w:rPr>
          <w:rFonts w:ascii="Book Antiqua" w:eastAsia="宋体" w:hAnsi="Book Antiqua" w:cs="宋体"/>
          <w:color w:val="000000"/>
        </w:rPr>
        <w:t xml:space="preserve"> squamous cell carcinoma.</w:t>
      </w:r>
      <w:r w:rsidRPr="0067419F">
        <w:rPr>
          <w:rFonts w:ascii="Book Antiqua" w:eastAsia="宋体" w:hAnsi="Book Antiqua" w:cs="宋体"/>
          <w:color w:val="000000"/>
        </w:rPr>
        <w:t> </w:t>
      </w:r>
      <w:r w:rsidRPr="00E74A8D">
        <w:rPr>
          <w:rFonts w:ascii="Book Antiqua" w:eastAsia="宋体" w:hAnsi="Book Antiqua" w:cs="宋体"/>
          <w:i/>
          <w:iCs/>
          <w:color w:val="000000"/>
        </w:rPr>
        <w:t>Ophthalmology</w:t>
      </w:r>
      <w:r w:rsidRPr="0067419F">
        <w:rPr>
          <w:rFonts w:ascii="Book Antiqua" w:eastAsia="宋体" w:hAnsi="Book Antiqua" w:cs="宋体"/>
          <w:color w:val="000000"/>
        </w:rPr>
        <w:t> </w:t>
      </w:r>
      <w:r w:rsidRPr="00E74A8D">
        <w:rPr>
          <w:rFonts w:ascii="Book Antiqua" w:eastAsia="宋体" w:hAnsi="Book Antiqua" w:cs="宋体"/>
          <w:color w:val="000000"/>
        </w:rPr>
        <w:t>2004;</w:t>
      </w:r>
      <w:r w:rsidRPr="0067419F">
        <w:rPr>
          <w:rFonts w:ascii="Book Antiqua" w:eastAsia="宋体" w:hAnsi="Book Antiqua" w:cs="宋体"/>
          <w:color w:val="000000"/>
        </w:rPr>
        <w:t> </w:t>
      </w:r>
      <w:r w:rsidRPr="00E74A8D">
        <w:rPr>
          <w:rFonts w:ascii="Book Antiqua" w:eastAsia="宋体" w:hAnsi="Book Antiqua" w:cs="宋体"/>
          <w:b/>
          <w:bCs/>
          <w:color w:val="000000"/>
        </w:rPr>
        <w:t>111</w:t>
      </w:r>
      <w:r w:rsidRPr="00E74A8D">
        <w:rPr>
          <w:rFonts w:ascii="Book Antiqua" w:eastAsia="宋体" w:hAnsi="Book Antiqua" w:cs="宋体"/>
          <w:color w:val="000000"/>
        </w:rPr>
        <w:t>: 1930-1932 [PMID: 15465559 DOI: 10.1016/j.ophtha.2004.02.009]</w:t>
      </w:r>
    </w:p>
    <w:p w14:paraId="5DB7906A" w14:textId="77777777" w:rsidR="00491426" w:rsidRPr="00E74A8D" w:rsidRDefault="00491426" w:rsidP="00491426">
      <w:pPr>
        <w:spacing w:line="360" w:lineRule="auto"/>
        <w:jc w:val="both"/>
        <w:rPr>
          <w:rFonts w:ascii="Book Antiqua" w:eastAsia="宋体" w:hAnsi="Book Antiqua" w:cs="宋体"/>
          <w:color w:val="000000"/>
        </w:rPr>
      </w:pPr>
      <w:proofErr w:type="gramStart"/>
      <w:r w:rsidRPr="00E74A8D">
        <w:rPr>
          <w:rFonts w:ascii="Book Antiqua" w:eastAsia="宋体" w:hAnsi="Book Antiqua" w:cs="宋体"/>
          <w:color w:val="000000"/>
        </w:rPr>
        <w:t>5</w:t>
      </w:r>
      <w:r w:rsidRPr="0067419F">
        <w:rPr>
          <w:rFonts w:ascii="Book Antiqua" w:eastAsia="宋体" w:hAnsi="Book Antiqua" w:cs="宋体"/>
          <w:color w:val="000000"/>
        </w:rPr>
        <w:t> </w:t>
      </w:r>
      <w:proofErr w:type="spellStart"/>
      <w:r w:rsidRPr="00E74A8D">
        <w:rPr>
          <w:rFonts w:ascii="Book Antiqua" w:eastAsia="宋体" w:hAnsi="Book Antiqua" w:cs="宋体"/>
          <w:b/>
          <w:bCs/>
          <w:color w:val="000000"/>
        </w:rPr>
        <w:t>Jost</w:t>
      </w:r>
      <w:proofErr w:type="spellEnd"/>
      <w:r w:rsidRPr="00E74A8D">
        <w:rPr>
          <w:rFonts w:ascii="Book Antiqua" w:eastAsia="宋体" w:hAnsi="Book Antiqua" w:cs="宋体"/>
          <w:b/>
          <w:bCs/>
          <w:color w:val="000000"/>
        </w:rPr>
        <w:t xml:space="preserve"> M</w:t>
      </w:r>
      <w:r w:rsidRPr="00E74A8D">
        <w:rPr>
          <w:rFonts w:ascii="Book Antiqua" w:eastAsia="宋体" w:hAnsi="Book Antiqua" w:cs="宋体"/>
          <w:color w:val="000000"/>
        </w:rPr>
        <w:t xml:space="preserve">, Kari C, </w:t>
      </w:r>
      <w:proofErr w:type="spellStart"/>
      <w:r w:rsidRPr="00E74A8D">
        <w:rPr>
          <w:rFonts w:ascii="Book Antiqua" w:eastAsia="宋体" w:hAnsi="Book Antiqua" w:cs="宋体"/>
          <w:color w:val="000000"/>
        </w:rPr>
        <w:t>Rodeck</w:t>
      </w:r>
      <w:proofErr w:type="spellEnd"/>
      <w:r w:rsidRPr="00E74A8D">
        <w:rPr>
          <w:rFonts w:ascii="Book Antiqua" w:eastAsia="宋体" w:hAnsi="Book Antiqua" w:cs="宋体"/>
          <w:color w:val="000000"/>
        </w:rPr>
        <w:t xml:space="preserve"> U.</w:t>
      </w:r>
      <w:proofErr w:type="gramEnd"/>
      <w:r w:rsidRPr="00E74A8D">
        <w:rPr>
          <w:rFonts w:ascii="Book Antiqua" w:eastAsia="宋体" w:hAnsi="Book Antiqua" w:cs="宋体"/>
          <w:color w:val="000000"/>
        </w:rPr>
        <w:t xml:space="preserve"> </w:t>
      </w:r>
      <w:proofErr w:type="gramStart"/>
      <w:r w:rsidRPr="00E74A8D">
        <w:rPr>
          <w:rFonts w:ascii="Book Antiqua" w:eastAsia="宋体" w:hAnsi="Book Antiqua" w:cs="宋体"/>
          <w:color w:val="000000"/>
        </w:rPr>
        <w:t>The EGF receptor - an essential regulator of multiple epidermal functions.</w:t>
      </w:r>
      <w:proofErr w:type="gramEnd"/>
      <w:r w:rsidRPr="0067419F">
        <w:rPr>
          <w:rFonts w:ascii="Book Antiqua" w:eastAsia="宋体" w:hAnsi="Book Antiqua" w:cs="宋体"/>
          <w:color w:val="000000"/>
        </w:rPr>
        <w:t> </w:t>
      </w:r>
      <w:proofErr w:type="spellStart"/>
      <w:r w:rsidRPr="00E74A8D">
        <w:rPr>
          <w:rFonts w:ascii="Book Antiqua" w:eastAsia="宋体" w:hAnsi="Book Antiqua" w:cs="宋体"/>
          <w:i/>
          <w:iCs/>
          <w:color w:val="000000"/>
        </w:rPr>
        <w:t>Eur</w:t>
      </w:r>
      <w:proofErr w:type="spellEnd"/>
      <w:r w:rsidRPr="00E74A8D">
        <w:rPr>
          <w:rFonts w:ascii="Book Antiqua" w:eastAsia="宋体" w:hAnsi="Book Antiqua" w:cs="宋体"/>
          <w:i/>
          <w:iCs/>
          <w:color w:val="000000"/>
        </w:rPr>
        <w:t xml:space="preserve"> J </w:t>
      </w:r>
      <w:proofErr w:type="spellStart"/>
      <w:r w:rsidRPr="00E74A8D">
        <w:rPr>
          <w:rFonts w:ascii="Book Antiqua" w:eastAsia="宋体" w:hAnsi="Book Antiqua" w:cs="宋体"/>
          <w:i/>
          <w:iCs/>
          <w:color w:val="000000"/>
        </w:rPr>
        <w:t>Dermatol</w:t>
      </w:r>
      <w:proofErr w:type="spellEnd"/>
      <w:r w:rsidRPr="0067419F">
        <w:rPr>
          <w:rFonts w:ascii="Book Antiqua" w:eastAsia="宋体" w:hAnsi="Book Antiqua" w:cs="宋体"/>
          <w:color w:val="000000"/>
        </w:rPr>
        <w:t> </w:t>
      </w:r>
      <w:r>
        <w:rPr>
          <w:rFonts w:ascii="Book Antiqua" w:eastAsia="宋体" w:hAnsi="Book Antiqua" w:cs="宋体" w:hint="eastAsia"/>
          <w:color w:val="000000"/>
        </w:rPr>
        <w:t>2000</w:t>
      </w:r>
      <w:r w:rsidRPr="00E74A8D">
        <w:rPr>
          <w:rFonts w:ascii="Book Antiqua" w:eastAsia="宋体" w:hAnsi="Book Antiqua" w:cs="宋体"/>
          <w:color w:val="000000"/>
        </w:rPr>
        <w:t>;</w:t>
      </w:r>
      <w:r w:rsidRPr="0067419F">
        <w:rPr>
          <w:rFonts w:ascii="Book Antiqua" w:eastAsia="宋体" w:hAnsi="Book Antiqua" w:cs="宋体"/>
          <w:color w:val="000000"/>
        </w:rPr>
        <w:t> </w:t>
      </w:r>
      <w:r w:rsidRPr="00E74A8D">
        <w:rPr>
          <w:rFonts w:ascii="Book Antiqua" w:eastAsia="宋体" w:hAnsi="Book Antiqua" w:cs="宋体"/>
          <w:b/>
          <w:bCs/>
          <w:color w:val="000000"/>
        </w:rPr>
        <w:t>10</w:t>
      </w:r>
      <w:r w:rsidRPr="00E74A8D">
        <w:rPr>
          <w:rFonts w:ascii="Book Antiqua" w:eastAsia="宋体" w:hAnsi="Book Antiqua" w:cs="宋体"/>
          <w:color w:val="000000"/>
        </w:rPr>
        <w:t>: 505-510 [PMID: 11056418]</w:t>
      </w:r>
    </w:p>
    <w:p w14:paraId="662C1590"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t>6</w:t>
      </w:r>
      <w:r w:rsidRPr="0067419F">
        <w:rPr>
          <w:rFonts w:ascii="Book Antiqua" w:eastAsia="宋体" w:hAnsi="Book Antiqua" w:cs="宋体"/>
          <w:color w:val="000000"/>
        </w:rPr>
        <w:t> </w:t>
      </w:r>
      <w:proofErr w:type="spellStart"/>
      <w:r w:rsidRPr="00E74A8D">
        <w:rPr>
          <w:rFonts w:ascii="Book Antiqua" w:eastAsia="宋体" w:hAnsi="Book Antiqua" w:cs="宋体"/>
          <w:b/>
          <w:bCs/>
          <w:color w:val="000000"/>
        </w:rPr>
        <w:t>Commandeur</w:t>
      </w:r>
      <w:proofErr w:type="spellEnd"/>
      <w:r w:rsidRPr="00E74A8D">
        <w:rPr>
          <w:rFonts w:ascii="Book Antiqua" w:eastAsia="宋体" w:hAnsi="Book Antiqua" w:cs="宋体"/>
          <w:b/>
          <w:bCs/>
          <w:color w:val="000000"/>
        </w:rPr>
        <w:t xml:space="preserve"> S</w:t>
      </w:r>
      <w:r w:rsidRPr="00E74A8D">
        <w:rPr>
          <w:rFonts w:ascii="Book Antiqua" w:eastAsia="宋体" w:hAnsi="Book Antiqua" w:cs="宋体"/>
          <w:color w:val="000000"/>
        </w:rPr>
        <w:t xml:space="preserve">, van </w:t>
      </w:r>
      <w:proofErr w:type="spellStart"/>
      <w:r w:rsidRPr="00E74A8D">
        <w:rPr>
          <w:rFonts w:ascii="Book Antiqua" w:eastAsia="宋体" w:hAnsi="Book Antiqua" w:cs="宋体"/>
          <w:color w:val="000000"/>
        </w:rPr>
        <w:t>Drongelen</w:t>
      </w:r>
      <w:proofErr w:type="spellEnd"/>
      <w:r w:rsidRPr="00E74A8D">
        <w:rPr>
          <w:rFonts w:ascii="Book Antiqua" w:eastAsia="宋体" w:hAnsi="Book Antiqua" w:cs="宋体"/>
          <w:color w:val="000000"/>
        </w:rPr>
        <w:t xml:space="preserve"> V, de </w:t>
      </w:r>
      <w:proofErr w:type="spellStart"/>
      <w:r w:rsidRPr="00E74A8D">
        <w:rPr>
          <w:rFonts w:ascii="Book Antiqua" w:eastAsia="宋体" w:hAnsi="Book Antiqua" w:cs="宋体"/>
          <w:color w:val="000000"/>
        </w:rPr>
        <w:t>Gruijl</w:t>
      </w:r>
      <w:proofErr w:type="spellEnd"/>
      <w:r w:rsidRPr="00E74A8D">
        <w:rPr>
          <w:rFonts w:ascii="Book Antiqua" w:eastAsia="宋体" w:hAnsi="Book Antiqua" w:cs="宋体"/>
          <w:color w:val="000000"/>
        </w:rPr>
        <w:t xml:space="preserve"> FR, El </w:t>
      </w:r>
      <w:proofErr w:type="spellStart"/>
      <w:r w:rsidRPr="00E74A8D">
        <w:rPr>
          <w:rFonts w:ascii="Book Antiqua" w:eastAsia="宋体" w:hAnsi="Book Antiqua" w:cs="宋体"/>
          <w:color w:val="000000"/>
        </w:rPr>
        <w:t>Ghalbzouri</w:t>
      </w:r>
      <w:proofErr w:type="spellEnd"/>
      <w:r w:rsidRPr="00E74A8D">
        <w:rPr>
          <w:rFonts w:ascii="Book Antiqua" w:eastAsia="宋体" w:hAnsi="Book Antiqua" w:cs="宋体"/>
          <w:color w:val="000000"/>
        </w:rPr>
        <w:t xml:space="preserve"> A. Epidermal growth factor receptor activation and inhibition in 3D in vitro models of normal skin and human cutaneous squamous cell carcinoma.</w:t>
      </w:r>
      <w:r w:rsidRPr="0067419F">
        <w:rPr>
          <w:rFonts w:ascii="Book Antiqua" w:eastAsia="宋体" w:hAnsi="Book Antiqua" w:cs="宋体"/>
          <w:color w:val="000000"/>
        </w:rPr>
        <w:t> </w:t>
      </w:r>
      <w:r w:rsidRPr="00E74A8D">
        <w:rPr>
          <w:rFonts w:ascii="Book Antiqua" w:eastAsia="宋体" w:hAnsi="Book Antiqua" w:cs="宋体"/>
          <w:i/>
          <w:iCs/>
          <w:color w:val="000000"/>
        </w:rPr>
        <w:t xml:space="preserve">Cancer </w:t>
      </w:r>
      <w:proofErr w:type="spellStart"/>
      <w:r w:rsidRPr="00E74A8D">
        <w:rPr>
          <w:rFonts w:ascii="Book Antiqua" w:eastAsia="宋体" w:hAnsi="Book Antiqua" w:cs="宋体"/>
          <w:i/>
          <w:iCs/>
          <w:color w:val="000000"/>
        </w:rPr>
        <w:t>Sci</w:t>
      </w:r>
      <w:proofErr w:type="spellEnd"/>
      <w:r w:rsidRPr="0067419F">
        <w:rPr>
          <w:rFonts w:ascii="Book Antiqua" w:eastAsia="宋体" w:hAnsi="Book Antiqua" w:cs="宋体"/>
          <w:color w:val="000000"/>
        </w:rPr>
        <w:t> </w:t>
      </w:r>
      <w:r w:rsidRPr="00E74A8D">
        <w:rPr>
          <w:rFonts w:ascii="Book Antiqua" w:eastAsia="宋体" w:hAnsi="Book Antiqua" w:cs="宋体"/>
          <w:color w:val="000000"/>
        </w:rPr>
        <w:t>2012;</w:t>
      </w:r>
      <w:r w:rsidRPr="0067419F">
        <w:rPr>
          <w:rFonts w:ascii="Book Antiqua" w:eastAsia="宋体" w:hAnsi="Book Antiqua" w:cs="宋体"/>
          <w:color w:val="000000"/>
        </w:rPr>
        <w:t> </w:t>
      </w:r>
      <w:r w:rsidRPr="00E74A8D">
        <w:rPr>
          <w:rFonts w:ascii="Book Antiqua" w:eastAsia="宋体" w:hAnsi="Book Antiqua" w:cs="宋体"/>
          <w:b/>
          <w:bCs/>
          <w:color w:val="000000"/>
        </w:rPr>
        <w:t>103</w:t>
      </w:r>
      <w:r w:rsidRPr="00E74A8D">
        <w:rPr>
          <w:rFonts w:ascii="Book Antiqua" w:eastAsia="宋体" w:hAnsi="Book Antiqua" w:cs="宋体"/>
          <w:color w:val="000000"/>
        </w:rPr>
        <w:t>: 2120-2126 [PMID: 22974223 DOI: 10.1111/cas.12026]</w:t>
      </w:r>
    </w:p>
    <w:p w14:paraId="44441419"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t>7</w:t>
      </w:r>
      <w:r w:rsidRPr="0067419F">
        <w:rPr>
          <w:rFonts w:ascii="Book Antiqua" w:eastAsia="宋体" w:hAnsi="Book Antiqua" w:cs="宋体"/>
          <w:color w:val="000000"/>
        </w:rPr>
        <w:t> </w:t>
      </w:r>
      <w:proofErr w:type="spellStart"/>
      <w:r w:rsidRPr="00E74A8D">
        <w:rPr>
          <w:rFonts w:ascii="Book Antiqua" w:eastAsia="宋体" w:hAnsi="Book Antiqua" w:cs="宋体"/>
          <w:b/>
          <w:bCs/>
          <w:color w:val="000000"/>
        </w:rPr>
        <w:t>Maubec</w:t>
      </w:r>
      <w:proofErr w:type="spellEnd"/>
      <w:r w:rsidRPr="00E74A8D">
        <w:rPr>
          <w:rFonts w:ascii="Book Antiqua" w:eastAsia="宋体" w:hAnsi="Book Antiqua" w:cs="宋体"/>
          <w:b/>
          <w:bCs/>
          <w:color w:val="000000"/>
        </w:rPr>
        <w:t xml:space="preserve"> E</w:t>
      </w:r>
      <w:r w:rsidRPr="00E74A8D">
        <w:rPr>
          <w:rFonts w:ascii="Book Antiqua" w:eastAsia="宋体" w:hAnsi="Book Antiqua" w:cs="宋体"/>
          <w:color w:val="000000"/>
        </w:rPr>
        <w:t xml:space="preserve">, </w:t>
      </w:r>
      <w:proofErr w:type="spellStart"/>
      <w:r w:rsidRPr="00E74A8D">
        <w:rPr>
          <w:rFonts w:ascii="Book Antiqua" w:eastAsia="宋体" w:hAnsi="Book Antiqua" w:cs="宋体"/>
          <w:color w:val="000000"/>
        </w:rPr>
        <w:t>Duvillard</w:t>
      </w:r>
      <w:proofErr w:type="spellEnd"/>
      <w:r w:rsidRPr="00E74A8D">
        <w:rPr>
          <w:rFonts w:ascii="Book Antiqua" w:eastAsia="宋体" w:hAnsi="Book Antiqua" w:cs="宋体"/>
          <w:color w:val="000000"/>
        </w:rPr>
        <w:t xml:space="preserve"> P, Velasco V, </w:t>
      </w:r>
      <w:proofErr w:type="spellStart"/>
      <w:r w:rsidRPr="00E74A8D">
        <w:rPr>
          <w:rFonts w:ascii="Book Antiqua" w:eastAsia="宋体" w:hAnsi="Book Antiqua" w:cs="宋体"/>
          <w:color w:val="000000"/>
        </w:rPr>
        <w:t>Crickx</w:t>
      </w:r>
      <w:proofErr w:type="spellEnd"/>
      <w:r w:rsidRPr="00E74A8D">
        <w:rPr>
          <w:rFonts w:ascii="Book Antiqua" w:eastAsia="宋体" w:hAnsi="Book Antiqua" w:cs="宋体"/>
          <w:color w:val="000000"/>
        </w:rPr>
        <w:t xml:space="preserve"> B, Avril MF. </w:t>
      </w:r>
      <w:proofErr w:type="spellStart"/>
      <w:proofErr w:type="gramStart"/>
      <w:r w:rsidRPr="00E74A8D">
        <w:rPr>
          <w:rFonts w:ascii="Book Antiqua" w:eastAsia="宋体" w:hAnsi="Book Antiqua" w:cs="宋体"/>
          <w:color w:val="000000"/>
        </w:rPr>
        <w:t>Immunohistochemical</w:t>
      </w:r>
      <w:proofErr w:type="spellEnd"/>
      <w:r w:rsidRPr="00E74A8D">
        <w:rPr>
          <w:rFonts w:ascii="Book Antiqua" w:eastAsia="宋体" w:hAnsi="Book Antiqua" w:cs="宋体"/>
          <w:color w:val="000000"/>
        </w:rPr>
        <w:t xml:space="preserve"> analysis of EGFR and HER-2 in patients with metastatic squamous cell carcinoma of the skin.</w:t>
      </w:r>
      <w:proofErr w:type="gramEnd"/>
      <w:r w:rsidRPr="0067419F">
        <w:rPr>
          <w:rFonts w:ascii="Book Antiqua" w:eastAsia="宋体" w:hAnsi="Book Antiqua" w:cs="宋体"/>
          <w:color w:val="000000"/>
        </w:rPr>
        <w:t> </w:t>
      </w:r>
      <w:r w:rsidRPr="00E74A8D">
        <w:rPr>
          <w:rFonts w:ascii="Book Antiqua" w:eastAsia="宋体" w:hAnsi="Book Antiqua" w:cs="宋体"/>
          <w:i/>
          <w:iCs/>
          <w:color w:val="000000"/>
        </w:rPr>
        <w:t>Anticancer Res</w:t>
      </w:r>
      <w:r w:rsidRPr="0067419F">
        <w:rPr>
          <w:rFonts w:ascii="Book Antiqua" w:eastAsia="宋体" w:hAnsi="Book Antiqua" w:cs="宋体"/>
          <w:color w:val="000000"/>
        </w:rPr>
        <w:t> </w:t>
      </w:r>
      <w:r>
        <w:rPr>
          <w:rFonts w:ascii="Book Antiqua" w:eastAsia="宋体" w:hAnsi="Book Antiqua" w:cs="宋体" w:hint="eastAsia"/>
          <w:color w:val="000000"/>
        </w:rPr>
        <w:t>2005</w:t>
      </w:r>
      <w:r w:rsidRPr="00E74A8D">
        <w:rPr>
          <w:rFonts w:ascii="Book Antiqua" w:eastAsia="宋体" w:hAnsi="Book Antiqua" w:cs="宋体"/>
          <w:color w:val="000000"/>
        </w:rPr>
        <w:t>;</w:t>
      </w:r>
      <w:r w:rsidRPr="0067419F">
        <w:rPr>
          <w:rFonts w:ascii="Book Antiqua" w:eastAsia="宋体" w:hAnsi="Book Antiqua" w:cs="宋体"/>
          <w:color w:val="000000"/>
        </w:rPr>
        <w:t> </w:t>
      </w:r>
      <w:r w:rsidRPr="00E74A8D">
        <w:rPr>
          <w:rFonts w:ascii="Book Antiqua" w:eastAsia="宋体" w:hAnsi="Book Antiqua" w:cs="宋体"/>
          <w:b/>
          <w:bCs/>
          <w:color w:val="000000"/>
        </w:rPr>
        <w:t>25</w:t>
      </w:r>
      <w:r w:rsidRPr="00E74A8D">
        <w:rPr>
          <w:rFonts w:ascii="Book Antiqua" w:eastAsia="宋体" w:hAnsi="Book Antiqua" w:cs="宋体"/>
          <w:color w:val="000000"/>
        </w:rPr>
        <w:t>: 1205-1210 [PMID: 15865067 DOI: 10.1111/jop.12111]</w:t>
      </w:r>
    </w:p>
    <w:p w14:paraId="02C3D44F"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t>8</w:t>
      </w:r>
      <w:r w:rsidRPr="0067419F">
        <w:rPr>
          <w:rFonts w:ascii="Book Antiqua" w:eastAsia="宋体" w:hAnsi="Book Antiqua" w:cs="宋体"/>
          <w:color w:val="000000"/>
        </w:rPr>
        <w:t> </w:t>
      </w:r>
      <w:r w:rsidRPr="00E74A8D">
        <w:rPr>
          <w:rFonts w:ascii="Book Antiqua" w:eastAsia="宋体" w:hAnsi="Book Antiqua" w:cs="宋体"/>
          <w:b/>
          <w:bCs/>
          <w:color w:val="000000"/>
        </w:rPr>
        <w:t xml:space="preserve">Toll </w:t>
      </w:r>
      <w:proofErr w:type="gramStart"/>
      <w:r w:rsidRPr="00E74A8D">
        <w:rPr>
          <w:rFonts w:ascii="Book Antiqua" w:eastAsia="宋体" w:hAnsi="Book Antiqua" w:cs="宋体"/>
          <w:b/>
          <w:bCs/>
          <w:color w:val="000000"/>
        </w:rPr>
        <w:t>A</w:t>
      </w:r>
      <w:proofErr w:type="gramEnd"/>
      <w:r w:rsidRPr="00E74A8D">
        <w:rPr>
          <w:rFonts w:ascii="Book Antiqua" w:eastAsia="宋体" w:hAnsi="Book Antiqua" w:cs="宋体"/>
          <w:color w:val="000000"/>
        </w:rPr>
        <w:t xml:space="preserve">, Salgado R, </w:t>
      </w:r>
      <w:proofErr w:type="spellStart"/>
      <w:r w:rsidRPr="00E74A8D">
        <w:rPr>
          <w:rFonts w:ascii="Book Antiqua" w:eastAsia="宋体" w:hAnsi="Book Antiqua" w:cs="宋体"/>
          <w:color w:val="000000"/>
        </w:rPr>
        <w:t>Yébenes</w:t>
      </w:r>
      <w:proofErr w:type="spellEnd"/>
      <w:r w:rsidRPr="00E74A8D">
        <w:rPr>
          <w:rFonts w:ascii="Book Antiqua" w:eastAsia="宋体" w:hAnsi="Book Antiqua" w:cs="宋体"/>
          <w:color w:val="000000"/>
        </w:rPr>
        <w:t xml:space="preserve"> M, Martín-</w:t>
      </w:r>
      <w:proofErr w:type="spellStart"/>
      <w:r w:rsidRPr="00E74A8D">
        <w:rPr>
          <w:rFonts w:ascii="Book Antiqua" w:eastAsia="宋体" w:hAnsi="Book Antiqua" w:cs="宋体"/>
          <w:color w:val="000000"/>
        </w:rPr>
        <w:t>Ezquerra</w:t>
      </w:r>
      <w:proofErr w:type="spellEnd"/>
      <w:r w:rsidRPr="00E74A8D">
        <w:rPr>
          <w:rFonts w:ascii="Book Antiqua" w:eastAsia="宋体" w:hAnsi="Book Antiqua" w:cs="宋体"/>
          <w:color w:val="000000"/>
        </w:rPr>
        <w:t xml:space="preserve"> G, </w:t>
      </w:r>
      <w:proofErr w:type="spellStart"/>
      <w:r w:rsidRPr="00E74A8D">
        <w:rPr>
          <w:rFonts w:ascii="Book Antiqua" w:eastAsia="宋体" w:hAnsi="Book Antiqua" w:cs="宋体"/>
          <w:color w:val="000000"/>
        </w:rPr>
        <w:t>Gilaberte</w:t>
      </w:r>
      <w:proofErr w:type="spellEnd"/>
      <w:r w:rsidRPr="00E74A8D">
        <w:rPr>
          <w:rFonts w:ascii="Book Antiqua" w:eastAsia="宋体" w:hAnsi="Book Antiqua" w:cs="宋体"/>
          <w:color w:val="000000"/>
        </w:rPr>
        <w:t xml:space="preserve"> M, </w:t>
      </w:r>
      <w:proofErr w:type="spellStart"/>
      <w:r w:rsidRPr="00E74A8D">
        <w:rPr>
          <w:rFonts w:ascii="Book Antiqua" w:eastAsia="宋体" w:hAnsi="Book Antiqua" w:cs="宋体"/>
          <w:color w:val="000000"/>
        </w:rPr>
        <w:t>Baró</w:t>
      </w:r>
      <w:proofErr w:type="spellEnd"/>
      <w:r w:rsidRPr="00E74A8D">
        <w:rPr>
          <w:rFonts w:ascii="Book Antiqua" w:eastAsia="宋体" w:hAnsi="Book Antiqua" w:cs="宋体"/>
          <w:color w:val="000000"/>
        </w:rPr>
        <w:t xml:space="preserve"> T, </w:t>
      </w:r>
      <w:proofErr w:type="spellStart"/>
      <w:r w:rsidRPr="00E74A8D">
        <w:rPr>
          <w:rFonts w:ascii="Book Antiqua" w:eastAsia="宋体" w:hAnsi="Book Antiqua" w:cs="宋体"/>
          <w:color w:val="000000"/>
        </w:rPr>
        <w:t>Solé</w:t>
      </w:r>
      <w:proofErr w:type="spellEnd"/>
      <w:r w:rsidRPr="00E74A8D">
        <w:rPr>
          <w:rFonts w:ascii="Book Antiqua" w:eastAsia="宋体" w:hAnsi="Book Antiqua" w:cs="宋体"/>
          <w:color w:val="000000"/>
        </w:rPr>
        <w:t xml:space="preserve"> F, Alameda F, </w:t>
      </w:r>
      <w:proofErr w:type="spellStart"/>
      <w:r w:rsidRPr="00E74A8D">
        <w:rPr>
          <w:rFonts w:ascii="Book Antiqua" w:eastAsia="宋体" w:hAnsi="Book Antiqua" w:cs="宋体"/>
          <w:color w:val="000000"/>
        </w:rPr>
        <w:t>Espinet</w:t>
      </w:r>
      <w:proofErr w:type="spellEnd"/>
      <w:r w:rsidRPr="00E74A8D">
        <w:rPr>
          <w:rFonts w:ascii="Book Antiqua" w:eastAsia="宋体" w:hAnsi="Book Antiqua" w:cs="宋体"/>
          <w:color w:val="000000"/>
        </w:rPr>
        <w:t xml:space="preserve"> B, </w:t>
      </w:r>
      <w:proofErr w:type="spellStart"/>
      <w:r w:rsidRPr="00E74A8D">
        <w:rPr>
          <w:rFonts w:ascii="Book Antiqua" w:eastAsia="宋体" w:hAnsi="Book Antiqua" w:cs="宋体"/>
          <w:color w:val="000000"/>
        </w:rPr>
        <w:t>Pujol</w:t>
      </w:r>
      <w:proofErr w:type="spellEnd"/>
      <w:r w:rsidRPr="00E74A8D">
        <w:rPr>
          <w:rFonts w:ascii="Book Antiqua" w:eastAsia="宋体" w:hAnsi="Book Antiqua" w:cs="宋体"/>
          <w:color w:val="000000"/>
        </w:rPr>
        <w:t xml:space="preserve"> RM. Epidermal growth factor receptor gene numerical aberrations are frequent events in actinic </w:t>
      </w:r>
      <w:proofErr w:type="spellStart"/>
      <w:r w:rsidRPr="00E74A8D">
        <w:rPr>
          <w:rFonts w:ascii="Book Antiqua" w:eastAsia="宋体" w:hAnsi="Book Antiqua" w:cs="宋体"/>
          <w:color w:val="000000"/>
        </w:rPr>
        <w:t>keratoses</w:t>
      </w:r>
      <w:proofErr w:type="spellEnd"/>
      <w:r w:rsidRPr="00E74A8D">
        <w:rPr>
          <w:rFonts w:ascii="Book Antiqua" w:eastAsia="宋体" w:hAnsi="Book Antiqua" w:cs="宋体"/>
          <w:color w:val="000000"/>
        </w:rPr>
        <w:t xml:space="preserve"> and invasive cutaneous squamous cell carcinomas.</w:t>
      </w:r>
      <w:r w:rsidRPr="0067419F">
        <w:rPr>
          <w:rFonts w:ascii="Book Antiqua" w:eastAsia="宋体" w:hAnsi="Book Antiqua" w:cs="宋体"/>
          <w:color w:val="000000"/>
        </w:rPr>
        <w:t> </w:t>
      </w:r>
      <w:proofErr w:type="spellStart"/>
      <w:r w:rsidRPr="00E74A8D">
        <w:rPr>
          <w:rFonts w:ascii="Book Antiqua" w:eastAsia="宋体" w:hAnsi="Book Antiqua" w:cs="宋体"/>
          <w:i/>
          <w:iCs/>
          <w:color w:val="000000"/>
        </w:rPr>
        <w:t>Exp</w:t>
      </w:r>
      <w:proofErr w:type="spellEnd"/>
      <w:r w:rsidRPr="00E74A8D">
        <w:rPr>
          <w:rFonts w:ascii="Book Antiqua" w:eastAsia="宋体" w:hAnsi="Book Antiqua" w:cs="宋体"/>
          <w:i/>
          <w:iCs/>
          <w:color w:val="000000"/>
        </w:rPr>
        <w:t xml:space="preserve"> </w:t>
      </w:r>
      <w:proofErr w:type="spellStart"/>
      <w:r w:rsidRPr="00E74A8D">
        <w:rPr>
          <w:rFonts w:ascii="Book Antiqua" w:eastAsia="宋体" w:hAnsi="Book Antiqua" w:cs="宋体"/>
          <w:i/>
          <w:iCs/>
          <w:color w:val="000000"/>
        </w:rPr>
        <w:t>Dermatol</w:t>
      </w:r>
      <w:proofErr w:type="spellEnd"/>
      <w:r w:rsidRPr="0067419F">
        <w:rPr>
          <w:rFonts w:ascii="Book Antiqua" w:eastAsia="宋体" w:hAnsi="Book Antiqua" w:cs="宋体"/>
          <w:color w:val="000000"/>
        </w:rPr>
        <w:t> </w:t>
      </w:r>
      <w:r w:rsidRPr="00E74A8D">
        <w:rPr>
          <w:rFonts w:ascii="Book Antiqua" w:eastAsia="宋体" w:hAnsi="Book Antiqua" w:cs="宋体"/>
          <w:color w:val="000000"/>
        </w:rPr>
        <w:t>2010;</w:t>
      </w:r>
      <w:r w:rsidRPr="0067419F">
        <w:rPr>
          <w:rFonts w:ascii="Book Antiqua" w:eastAsia="宋体" w:hAnsi="Book Antiqua" w:cs="宋体"/>
          <w:color w:val="000000"/>
        </w:rPr>
        <w:t> </w:t>
      </w:r>
      <w:r w:rsidRPr="00E74A8D">
        <w:rPr>
          <w:rFonts w:ascii="Book Antiqua" w:eastAsia="宋体" w:hAnsi="Book Antiqua" w:cs="宋体"/>
          <w:b/>
          <w:bCs/>
          <w:color w:val="000000"/>
        </w:rPr>
        <w:t>19</w:t>
      </w:r>
      <w:r w:rsidRPr="00E74A8D">
        <w:rPr>
          <w:rFonts w:ascii="Book Antiqua" w:eastAsia="宋体" w:hAnsi="Book Antiqua" w:cs="宋体"/>
          <w:color w:val="000000"/>
        </w:rPr>
        <w:t>: 151-153 [PMID: 20156290 DOI: 10.1111/j.1600-0625.2009.01028.x]</w:t>
      </w:r>
    </w:p>
    <w:p w14:paraId="2DB48A48"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t>9</w:t>
      </w:r>
      <w:r w:rsidRPr="0067419F">
        <w:rPr>
          <w:rFonts w:ascii="Book Antiqua" w:eastAsia="宋体" w:hAnsi="Book Antiqua" w:cs="宋体"/>
          <w:color w:val="000000"/>
        </w:rPr>
        <w:t> </w:t>
      </w:r>
      <w:proofErr w:type="spellStart"/>
      <w:r w:rsidRPr="00E74A8D">
        <w:rPr>
          <w:rFonts w:ascii="Book Antiqua" w:eastAsia="宋体" w:hAnsi="Book Antiqua" w:cs="宋体"/>
          <w:b/>
          <w:bCs/>
          <w:color w:val="000000"/>
        </w:rPr>
        <w:t>Shepler</w:t>
      </w:r>
      <w:proofErr w:type="spellEnd"/>
      <w:r w:rsidRPr="00E74A8D">
        <w:rPr>
          <w:rFonts w:ascii="Book Antiqua" w:eastAsia="宋体" w:hAnsi="Book Antiqua" w:cs="宋体"/>
          <w:b/>
          <w:bCs/>
          <w:color w:val="000000"/>
        </w:rPr>
        <w:t xml:space="preserve"> TR</w:t>
      </w:r>
      <w:r w:rsidRPr="00E74A8D">
        <w:rPr>
          <w:rFonts w:ascii="Book Antiqua" w:eastAsia="宋体" w:hAnsi="Book Antiqua" w:cs="宋体"/>
          <w:color w:val="000000"/>
        </w:rPr>
        <w:t xml:space="preserve">, Prieto VG, </w:t>
      </w:r>
      <w:proofErr w:type="spellStart"/>
      <w:r w:rsidRPr="00E74A8D">
        <w:rPr>
          <w:rFonts w:ascii="Book Antiqua" w:eastAsia="宋体" w:hAnsi="Book Antiqua" w:cs="宋体"/>
          <w:color w:val="000000"/>
        </w:rPr>
        <w:t>Diba</w:t>
      </w:r>
      <w:proofErr w:type="spellEnd"/>
      <w:r w:rsidRPr="00E74A8D">
        <w:rPr>
          <w:rFonts w:ascii="Book Antiqua" w:eastAsia="宋体" w:hAnsi="Book Antiqua" w:cs="宋体"/>
          <w:color w:val="000000"/>
        </w:rPr>
        <w:t xml:space="preserve"> R, </w:t>
      </w:r>
      <w:proofErr w:type="spellStart"/>
      <w:r w:rsidRPr="00E74A8D">
        <w:rPr>
          <w:rFonts w:ascii="Book Antiqua" w:eastAsia="宋体" w:hAnsi="Book Antiqua" w:cs="宋体"/>
          <w:color w:val="000000"/>
        </w:rPr>
        <w:t>Neuhaus</w:t>
      </w:r>
      <w:proofErr w:type="spellEnd"/>
      <w:r w:rsidRPr="00E74A8D">
        <w:rPr>
          <w:rFonts w:ascii="Book Antiqua" w:eastAsia="宋体" w:hAnsi="Book Antiqua" w:cs="宋体"/>
          <w:color w:val="000000"/>
        </w:rPr>
        <w:t xml:space="preserve"> RW, Shore JW, </w:t>
      </w:r>
      <w:proofErr w:type="spellStart"/>
      <w:r w:rsidRPr="00E74A8D">
        <w:rPr>
          <w:rFonts w:ascii="Book Antiqua" w:eastAsia="宋体" w:hAnsi="Book Antiqua" w:cs="宋体"/>
          <w:color w:val="000000"/>
        </w:rPr>
        <w:t>Esmaeli</w:t>
      </w:r>
      <w:proofErr w:type="spellEnd"/>
      <w:r w:rsidRPr="00E74A8D">
        <w:rPr>
          <w:rFonts w:ascii="Book Antiqua" w:eastAsia="宋体" w:hAnsi="Book Antiqua" w:cs="宋体"/>
          <w:color w:val="000000"/>
        </w:rPr>
        <w:t xml:space="preserve"> B. Expression of the epidermal growth factor receptor in conjunctival squamous cell carcinoma.</w:t>
      </w:r>
      <w:r w:rsidRPr="0067419F">
        <w:rPr>
          <w:rFonts w:ascii="Book Antiqua" w:eastAsia="宋体" w:hAnsi="Book Antiqua" w:cs="宋体"/>
          <w:color w:val="000000"/>
        </w:rPr>
        <w:t> </w:t>
      </w:r>
      <w:proofErr w:type="spellStart"/>
      <w:r w:rsidRPr="00E74A8D">
        <w:rPr>
          <w:rFonts w:ascii="Book Antiqua" w:eastAsia="宋体" w:hAnsi="Book Antiqua" w:cs="宋体"/>
          <w:i/>
          <w:iCs/>
          <w:color w:val="000000"/>
        </w:rPr>
        <w:t>Ophthal</w:t>
      </w:r>
      <w:proofErr w:type="spellEnd"/>
      <w:r w:rsidRPr="00E74A8D">
        <w:rPr>
          <w:rFonts w:ascii="Book Antiqua" w:eastAsia="宋体" w:hAnsi="Book Antiqua" w:cs="宋体"/>
          <w:i/>
          <w:iCs/>
          <w:color w:val="000000"/>
        </w:rPr>
        <w:t xml:space="preserve"> </w:t>
      </w:r>
      <w:proofErr w:type="spellStart"/>
      <w:r w:rsidRPr="00E74A8D">
        <w:rPr>
          <w:rFonts w:ascii="Book Antiqua" w:eastAsia="宋体" w:hAnsi="Book Antiqua" w:cs="宋体"/>
          <w:i/>
          <w:iCs/>
          <w:color w:val="000000"/>
        </w:rPr>
        <w:t>Plast</w:t>
      </w:r>
      <w:proofErr w:type="spellEnd"/>
      <w:r w:rsidRPr="00E74A8D">
        <w:rPr>
          <w:rFonts w:ascii="Book Antiqua" w:eastAsia="宋体" w:hAnsi="Book Antiqua" w:cs="宋体"/>
          <w:i/>
          <w:iCs/>
          <w:color w:val="000000"/>
        </w:rPr>
        <w:t xml:space="preserve"> </w:t>
      </w:r>
      <w:proofErr w:type="spellStart"/>
      <w:r w:rsidRPr="00E74A8D">
        <w:rPr>
          <w:rFonts w:ascii="Book Antiqua" w:eastAsia="宋体" w:hAnsi="Book Antiqua" w:cs="宋体"/>
          <w:i/>
          <w:iCs/>
          <w:color w:val="000000"/>
        </w:rPr>
        <w:t>Reconstr</w:t>
      </w:r>
      <w:proofErr w:type="spellEnd"/>
      <w:r w:rsidRPr="00E74A8D">
        <w:rPr>
          <w:rFonts w:ascii="Book Antiqua" w:eastAsia="宋体" w:hAnsi="Book Antiqua" w:cs="宋体"/>
          <w:i/>
          <w:iCs/>
          <w:color w:val="000000"/>
        </w:rPr>
        <w:t xml:space="preserve"> </w:t>
      </w:r>
      <w:proofErr w:type="spellStart"/>
      <w:r w:rsidRPr="00E74A8D">
        <w:rPr>
          <w:rFonts w:ascii="Book Antiqua" w:eastAsia="宋体" w:hAnsi="Book Antiqua" w:cs="宋体"/>
          <w:i/>
          <w:iCs/>
          <w:color w:val="000000"/>
        </w:rPr>
        <w:t>Surg</w:t>
      </w:r>
      <w:proofErr w:type="spellEnd"/>
      <w:r w:rsidRPr="0067419F">
        <w:rPr>
          <w:rFonts w:ascii="Book Antiqua" w:eastAsia="宋体" w:hAnsi="Book Antiqua" w:cs="宋体"/>
          <w:color w:val="000000"/>
        </w:rPr>
        <w:t> </w:t>
      </w:r>
      <w:r>
        <w:rPr>
          <w:rFonts w:ascii="Book Antiqua" w:eastAsia="宋体" w:hAnsi="Book Antiqua" w:cs="宋体" w:hint="eastAsia"/>
          <w:color w:val="000000"/>
        </w:rPr>
        <w:t>2006</w:t>
      </w:r>
      <w:r w:rsidRPr="00E74A8D">
        <w:rPr>
          <w:rFonts w:ascii="Book Antiqua" w:eastAsia="宋体" w:hAnsi="Book Antiqua" w:cs="宋体"/>
          <w:color w:val="000000"/>
        </w:rPr>
        <w:t>;</w:t>
      </w:r>
      <w:r w:rsidRPr="0067419F">
        <w:rPr>
          <w:rFonts w:ascii="Book Antiqua" w:eastAsia="宋体" w:hAnsi="Book Antiqua" w:cs="宋体"/>
          <w:color w:val="000000"/>
        </w:rPr>
        <w:t> </w:t>
      </w:r>
      <w:r w:rsidRPr="00E74A8D">
        <w:rPr>
          <w:rFonts w:ascii="Book Antiqua" w:eastAsia="宋体" w:hAnsi="Book Antiqua" w:cs="宋体"/>
          <w:b/>
          <w:bCs/>
          <w:color w:val="000000"/>
        </w:rPr>
        <w:t>22</w:t>
      </w:r>
      <w:r w:rsidRPr="00E74A8D">
        <w:rPr>
          <w:rFonts w:ascii="Book Antiqua" w:eastAsia="宋体" w:hAnsi="Book Antiqua" w:cs="宋体"/>
          <w:color w:val="000000"/>
        </w:rPr>
        <w:t>: 113-115 [PMID: 16550055 DOI: 10.1097/01.iop.0000202609.92772.c3]</w:t>
      </w:r>
    </w:p>
    <w:p w14:paraId="0229ACC0"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t>10</w:t>
      </w:r>
      <w:r w:rsidRPr="0067419F">
        <w:rPr>
          <w:rFonts w:ascii="Book Antiqua" w:eastAsia="宋体" w:hAnsi="Book Antiqua" w:cs="宋体"/>
          <w:color w:val="000000"/>
        </w:rPr>
        <w:t> </w:t>
      </w:r>
      <w:r w:rsidRPr="00E74A8D">
        <w:rPr>
          <w:rFonts w:ascii="Book Antiqua" w:eastAsia="宋体" w:hAnsi="Book Antiqua" w:cs="宋体"/>
          <w:b/>
          <w:bCs/>
          <w:color w:val="000000"/>
        </w:rPr>
        <w:t>Shimizu T</w:t>
      </w:r>
      <w:r w:rsidRPr="00E74A8D">
        <w:rPr>
          <w:rFonts w:ascii="Book Antiqua" w:eastAsia="宋体" w:hAnsi="Book Antiqua" w:cs="宋体"/>
          <w:color w:val="000000"/>
        </w:rPr>
        <w:t xml:space="preserve">, Izumi H, </w:t>
      </w:r>
      <w:proofErr w:type="spellStart"/>
      <w:r w:rsidRPr="00E74A8D">
        <w:rPr>
          <w:rFonts w:ascii="Book Antiqua" w:eastAsia="宋体" w:hAnsi="Book Antiqua" w:cs="宋体"/>
          <w:color w:val="000000"/>
        </w:rPr>
        <w:t>Oga</w:t>
      </w:r>
      <w:proofErr w:type="spellEnd"/>
      <w:r w:rsidRPr="00E74A8D">
        <w:rPr>
          <w:rFonts w:ascii="Book Antiqua" w:eastAsia="宋体" w:hAnsi="Book Antiqua" w:cs="宋体"/>
          <w:color w:val="000000"/>
        </w:rPr>
        <w:t xml:space="preserve"> A, </w:t>
      </w:r>
      <w:proofErr w:type="spellStart"/>
      <w:r w:rsidRPr="00E74A8D">
        <w:rPr>
          <w:rFonts w:ascii="Book Antiqua" w:eastAsia="宋体" w:hAnsi="Book Antiqua" w:cs="宋体"/>
          <w:color w:val="000000"/>
        </w:rPr>
        <w:t>Furumoto</w:t>
      </w:r>
      <w:proofErr w:type="spellEnd"/>
      <w:r w:rsidRPr="00E74A8D">
        <w:rPr>
          <w:rFonts w:ascii="Book Antiqua" w:eastAsia="宋体" w:hAnsi="Book Antiqua" w:cs="宋体"/>
          <w:color w:val="000000"/>
        </w:rPr>
        <w:t xml:space="preserve"> H, Murakami T, </w:t>
      </w:r>
      <w:proofErr w:type="spellStart"/>
      <w:r w:rsidRPr="00E74A8D">
        <w:rPr>
          <w:rFonts w:ascii="Book Antiqua" w:eastAsia="宋体" w:hAnsi="Book Antiqua" w:cs="宋体"/>
          <w:color w:val="000000"/>
        </w:rPr>
        <w:t>Ofuji</w:t>
      </w:r>
      <w:proofErr w:type="spellEnd"/>
      <w:r w:rsidRPr="00E74A8D">
        <w:rPr>
          <w:rFonts w:ascii="Book Antiqua" w:eastAsia="宋体" w:hAnsi="Book Antiqua" w:cs="宋体"/>
          <w:color w:val="000000"/>
        </w:rPr>
        <w:t xml:space="preserve"> R, Muto M, Sasaki K. Epidermal growth factor receptor overexpression and genetic aberrations in metastatic squamous-cell carcinoma of the skin.</w:t>
      </w:r>
      <w:r w:rsidRPr="0067419F">
        <w:rPr>
          <w:rFonts w:ascii="Book Antiqua" w:eastAsia="宋体" w:hAnsi="Book Antiqua" w:cs="宋体"/>
          <w:color w:val="000000"/>
        </w:rPr>
        <w:t> </w:t>
      </w:r>
      <w:r w:rsidRPr="00E74A8D">
        <w:rPr>
          <w:rFonts w:ascii="Book Antiqua" w:eastAsia="宋体" w:hAnsi="Book Antiqua" w:cs="宋体"/>
          <w:i/>
          <w:iCs/>
          <w:color w:val="000000"/>
        </w:rPr>
        <w:t>Dermatology</w:t>
      </w:r>
      <w:r w:rsidRPr="0067419F">
        <w:rPr>
          <w:rFonts w:ascii="Book Antiqua" w:eastAsia="宋体" w:hAnsi="Book Antiqua" w:cs="宋体"/>
          <w:color w:val="000000"/>
        </w:rPr>
        <w:t> </w:t>
      </w:r>
      <w:r w:rsidRPr="00E74A8D">
        <w:rPr>
          <w:rFonts w:ascii="Book Antiqua" w:eastAsia="宋体" w:hAnsi="Book Antiqua" w:cs="宋体"/>
          <w:color w:val="000000"/>
        </w:rPr>
        <w:t>2001;</w:t>
      </w:r>
      <w:r w:rsidRPr="0067419F">
        <w:rPr>
          <w:rFonts w:ascii="Book Antiqua" w:eastAsia="宋体" w:hAnsi="Book Antiqua" w:cs="宋体"/>
          <w:color w:val="000000"/>
        </w:rPr>
        <w:t> </w:t>
      </w:r>
      <w:r w:rsidRPr="00E74A8D">
        <w:rPr>
          <w:rFonts w:ascii="Book Antiqua" w:eastAsia="宋体" w:hAnsi="Book Antiqua" w:cs="宋体"/>
          <w:b/>
          <w:bCs/>
          <w:color w:val="000000"/>
        </w:rPr>
        <w:t>202</w:t>
      </w:r>
      <w:r w:rsidRPr="00E74A8D">
        <w:rPr>
          <w:rFonts w:ascii="Book Antiqua" w:eastAsia="宋体" w:hAnsi="Book Antiqua" w:cs="宋体"/>
          <w:color w:val="000000"/>
        </w:rPr>
        <w:t>: 203-206 [PMID: 11385224 DOI: 10.1159/000051637]</w:t>
      </w:r>
    </w:p>
    <w:p w14:paraId="13D4FBE6"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lastRenderedPageBreak/>
        <w:t>11</w:t>
      </w:r>
      <w:r w:rsidRPr="0067419F">
        <w:rPr>
          <w:rFonts w:ascii="Book Antiqua" w:eastAsia="宋体" w:hAnsi="Book Antiqua" w:cs="宋体"/>
          <w:color w:val="000000"/>
        </w:rPr>
        <w:t> </w:t>
      </w:r>
      <w:proofErr w:type="spellStart"/>
      <w:r w:rsidRPr="00E74A8D">
        <w:rPr>
          <w:rFonts w:ascii="Book Antiqua" w:eastAsia="宋体" w:hAnsi="Book Antiqua" w:cs="宋体"/>
          <w:b/>
          <w:bCs/>
          <w:color w:val="000000"/>
        </w:rPr>
        <w:t>Ch'ng</w:t>
      </w:r>
      <w:proofErr w:type="spellEnd"/>
      <w:r w:rsidRPr="00E74A8D">
        <w:rPr>
          <w:rFonts w:ascii="Book Antiqua" w:eastAsia="宋体" w:hAnsi="Book Antiqua" w:cs="宋体"/>
          <w:b/>
          <w:bCs/>
          <w:color w:val="000000"/>
        </w:rPr>
        <w:t xml:space="preserve"> S</w:t>
      </w:r>
      <w:r w:rsidRPr="00E74A8D">
        <w:rPr>
          <w:rFonts w:ascii="Book Antiqua" w:eastAsia="宋体" w:hAnsi="Book Antiqua" w:cs="宋体"/>
          <w:color w:val="000000"/>
        </w:rPr>
        <w:t xml:space="preserve">, Low I, Ng D, </w:t>
      </w:r>
      <w:proofErr w:type="spellStart"/>
      <w:r w:rsidRPr="00E74A8D">
        <w:rPr>
          <w:rFonts w:ascii="Book Antiqua" w:eastAsia="宋体" w:hAnsi="Book Antiqua" w:cs="宋体"/>
          <w:color w:val="000000"/>
        </w:rPr>
        <w:t>Brasch</w:t>
      </w:r>
      <w:proofErr w:type="spellEnd"/>
      <w:r w:rsidRPr="00E74A8D">
        <w:rPr>
          <w:rFonts w:ascii="Book Antiqua" w:eastAsia="宋体" w:hAnsi="Book Antiqua" w:cs="宋体"/>
          <w:color w:val="000000"/>
        </w:rPr>
        <w:t xml:space="preserve"> H, Sullivan M, Davis P, Tan ST. Epidermal growth factor receptor: a novel biomarker for aggressive head and neck cutaneous squamous cell carcinoma.</w:t>
      </w:r>
      <w:r w:rsidRPr="0067419F">
        <w:rPr>
          <w:rFonts w:ascii="Book Antiqua" w:eastAsia="宋体" w:hAnsi="Book Antiqua" w:cs="宋体"/>
          <w:color w:val="000000"/>
        </w:rPr>
        <w:t> </w:t>
      </w:r>
      <w:r w:rsidRPr="00E74A8D">
        <w:rPr>
          <w:rFonts w:ascii="Book Antiqua" w:eastAsia="宋体" w:hAnsi="Book Antiqua" w:cs="宋体"/>
          <w:i/>
          <w:iCs/>
          <w:color w:val="000000"/>
        </w:rPr>
        <w:t xml:space="preserve">Hum </w:t>
      </w:r>
      <w:proofErr w:type="spellStart"/>
      <w:r w:rsidRPr="00E74A8D">
        <w:rPr>
          <w:rFonts w:ascii="Book Antiqua" w:eastAsia="宋体" w:hAnsi="Book Antiqua" w:cs="宋体"/>
          <w:i/>
          <w:iCs/>
          <w:color w:val="000000"/>
        </w:rPr>
        <w:t>Pathol</w:t>
      </w:r>
      <w:proofErr w:type="spellEnd"/>
      <w:r w:rsidRPr="0067419F">
        <w:rPr>
          <w:rFonts w:ascii="Book Antiqua" w:eastAsia="宋体" w:hAnsi="Book Antiqua" w:cs="宋体"/>
          <w:color w:val="000000"/>
        </w:rPr>
        <w:t> </w:t>
      </w:r>
      <w:r w:rsidRPr="00E74A8D">
        <w:rPr>
          <w:rFonts w:ascii="Book Antiqua" w:eastAsia="宋体" w:hAnsi="Book Antiqua" w:cs="宋体"/>
          <w:color w:val="000000"/>
        </w:rPr>
        <w:t>2008;</w:t>
      </w:r>
      <w:r w:rsidRPr="0067419F">
        <w:rPr>
          <w:rFonts w:ascii="Book Antiqua" w:eastAsia="宋体" w:hAnsi="Book Antiqua" w:cs="宋体"/>
          <w:color w:val="000000"/>
        </w:rPr>
        <w:t> </w:t>
      </w:r>
      <w:r w:rsidRPr="00E74A8D">
        <w:rPr>
          <w:rFonts w:ascii="Book Antiqua" w:eastAsia="宋体" w:hAnsi="Book Antiqua" w:cs="宋体"/>
          <w:b/>
          <w:bCs/>
          <w:color w:val="000000"/>
        </w:rPr>
        <w:t>39</w:t>
      </w:r>
      <w:r w:rsidRPr="00E74A8D">
        <w:rPr>
          <w:rFonts w:ascii="Book Antiqua" w:eastAsia="宋体" w:hAnsi="Book Antiqua" w:cs="宋体"/>
          <w:color w:val="000000"/>
        </w:rPr>
        <w:t>: 344-349 [PMID: 18045646 DOI: 10.1016/s0093-3619(08)79044-0]</w:t>
      </w:r>
    </w:p>
    <w:p w14:paraId="6CD0583B"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t>12</w:t>
      </w:r>
      <w:r w:rsidRPr="0067419F">
        <w:rPr>
          <w:rFonts w:ascii="Book Antiqua" w:eastAsia="宋体" w:hAnsi="Book Antiqua" w:cs="宋体"/>
          <w:color w:val="000000"/>
        </w:rPr>
        <w:t> </w:t>
      </w:r>
      <w:r w:rsidRPr="00E74A8D">
        <w:rPr>
          <w:rFonts w:ascii="Book Antiqua" w:eastAsia="宋体" w:hAnsi="Book Antiqua" w:cs="宋体"/>
          <w:b/>
          <w:bCs/>
          <w:color w:val="000000"/>
        </w:rPr>
        <w:t>Sato JD</w:t>
      </w:r>
      <w:r w:rsidRPr="00E74A8D">
        <w:rPr>
          <w:rFonts w:ascii="Book Antiqua" w:eastAsia="宋体" w:hAnsi="Book Antiqua" w:cs="宋体"/>
          <w:color w:val="000000"/>
        </w:rPr>
        <w:t xml:space="preserve">, Kawamoto T, Le AD, Mendelsohn J, </w:t>
      </w:r>
      <w:proofErr w:type="spellStart"/>
      <w:r w:rsidRPr="00E74A8D">
        <w:rPr>
          <w:rFonts w:ascii="Book Antiqua" w:eastAsia="宋体" w:hAnsi="Book Antiqua" w:cs="宋体"/>
          <w:color w:val="000000"/>
        </w:rPr>
        <w:t>Polikoff</w:t>
      </w:r>
      <w:proofErr w:type="spellEnd"/>
      <w:r w:rsidRPr="00E74A8D">
        <w:rPr>
          <w:rFonts w:ascii="Book Antiqua" w:eastAsia="宋体" w:hAnsi="Book Antiqua" w:cs="宋体"/>
          <w:color w:val="000000"/>
        </w:rPr>
        <w:t xml:space="preserve"> J, Sato GH. </w:t>
      </w:r>
      <w:proofErr w:type="gramStart"/>
      <w:r w:rsidRPr="00E74A8D">
        <w:rPr>
          <w:rFonts w:ascii="Book Antiqua" w:eastAsia="宋体" w:hAnsi="Book Antiqua" w:cs="宋体"/>
          <w:color w:val="000000"/>
        </w:rPr>
        <w:t>Biological effects in vitro of monoclonal antibodies to human epidermal growth factor receptors.</w:t>
      </w:r>
      <w:proofErr w:type="gramEnd"/>
      <w:r w:rsidRPr="0067419F">
        <w:rPr>
          <w:rFonts w:ascii="Book Antiqua" w:eastAsia="宋体" w:hAnsi="Book Antiqua" w:cs="宋体"/>
          <w:color w:val="000000"/>
        </w:rPr>
        <w:t> </w:t>
      </w:r>
      <w:proofErr w:type="spellStart"/>
      <w:r w:rsidRPr="00E74A8D">
        <w:rPr>
          <w:rFonts w:ascii="Book Antiqua" w:eastAsia="宋体" w:hAnsi="Book Antiqua" w:cs="宋体"/>
          <w:i/>
          <w:iCs/>
          <w:color w:val="000000"/>
        </w:rPr>
        <w:t>Mol</w:t>
      </w:r>
      <w:proofErr w:type="spellEnd"/>
      <w:r w:rsidRPr="00E74A8D">
        <w:rPr>
          <w:rFonts w:ascii="Book Antiqua" w:eastAsia="宋体" w:hAnsi="Book Antiqua" w:cs="宋体"/>
          <w:i/>
          <w:iCs/>
          <w:color w:val="000000"/>
        </w:rPr>
        <w:t xml:space="preserve"> </w:t>
      </w:r>
      <w:proofErr w:type="spellStart"/>
      <w:r w:rsidRPr="00E74A8D">
        <w:rPr>
          <w:rFonts w:ascii="Book Antiqua" w:eastAsia="宋体" w:hAnsi="Book Antiqua" w:cs="宋体"/>
          <w:i/>
          <w:iCs/>
          <w:color w:val="000000"/>
        </w:rPr>
        <w:t>Biol</w:t>
      </w:r>
      <w:proofErr w:type="spellEnd"/>
      <w:r w:rsidRPr="00E74A8D">
        <w:rPr>
          <w:rFonts w:ascii="Book Antiqua" w:eastAsia="宋体" w:hAnsi="Book Antiqua" w:cs="宋体"/>
          <w:i/>
          <w:iCs/>
          <w:color w:val="000000"/>
        </w:rPr>
        <w:t xml:space="preserve"> Med</w:t>
      </w:r>
      <w:r w:rsidRPr="0067419F">
        <w:rPr>
          <w:rFonts w:ascii="Book Antiqua" w:eastAsia="宋体" w:hAnsi="Book Antiqua" w:cs="宋体"/>
          <w:color w:val="000000"/>
        </w:rPr>
        <w:t> </w:t>
      </w:r>
      <w:r w:rsidRPr="00E74A8D">
        <w:rPr>
          <w:rFonts w:ascii="Book Antiqua" w:eastAsia="宋体" w:hAnsi="Book Antiqua" w:cs="宋体"/>
          <w:color w:val="000000"/>
        </w:rPr>
        <w:t>1983;</w:t>
      </w:r>
      <w:r w:rsidRPr="0067419F">
        <w:rPr>
          <w:rFonts w:ascii="Book Antiqua" w:eastAsia="宋体" w:hAnsi="Book Antiqua" w:cs="宋体"/>
          <w:color w:val="000000"/>
        </w:rPr>
        <w:t> </w:t>
      </w:r>
      <w:r w:rsidRPr="00E74A8D">
        <w:rPr>
          <w:rFonts w:ascii="Book Antiqua" w:eastAsia="宋体" w:hAnsi="Book Antiqua" w:cs="宋体"/>
          <w:b/>
          <w:bCs/>
          <w:color w:val="000000"/>
        </w:rPr>
        <w:t>1</w:t>
      </w:r>
      <w:r w:rsidRPr="00E74A8D">
        <w:rPr>
          <w:rFonts w:ascii="Book Antiqua" w:eastAsia="宋体" w:hAnsi="Book Antiqua" w:cs="宋体"/>
          <w:color w:val="000000"/>
        </w:rPr>
        <w:t>: 511-529 [PMID: 6094961]</w:t>
      </w:r>
    </w:p>
    <w:p w14:paraId="0FD5D0B0"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t>13</w:t>
      </w:r>
      <w:r w:rsidRPr="0067419F">
        <w:rPr>
          <w:rFonts w:ascii="Book Antiqua" w:eastAsia="宋体" w:hAnsi="Book Antiqua" w:cs="宋体"/>
          <w:color w:val="000000"/>
        </w:rPr>
        <w:t> </w:t>
      </w:r>
      <w:r w:rsidRPr="00E74A8D">
        <w:rPr>
          <w:rFonts w:ascii="Book Antiqua" w:eastAsia="宋体" w:hAnsi="Book Antiqua" w:cs="宋体"/>
          <w:b/>
          <w:bCs/>
          <w:color w:val="000000"/>
        </w:rPr>
        <w:t>Gill GN</w:t>
      </w:r>
      <w:r w:rsidRPr="00E74A8D">
        <w:rPr>
          <w:rFonts w:ascii="Book Antiqua" w:eastAsia="宋体" w:hAnsi="Book Antiqua" w:cs="宋体"/>
          <w:color w:val="000000"/>
        </w:rPr>
        <w:t xml:space="preserve">, Kawamoto T, </w:t>
      </w:r>
      <w:proofErr w:type="spellStart"/>
      <w:r w:rsidRPr="00E74A8D">
        <w:rPr>
          <w:rFonts w:ascii="Book Antiqua" w:eastAsia="宋体" w:hAnsi="Book Antiqua" w:cs="宋体"/>
          <w:color w:val="000000"/>
        </w:rPr>
        <w:t>Cochet</w:t>
      </w:r>
      <w:proofErr w:type="spellEnd"/>
      <w:r w:rsidRPr="00E74A8D">
        <w:rPr>
          <w:rFonts w:ascii="Book Antiqua" w:eastAsia="宋体" w:hAnsi="Book Antiqua" w:cs="宋体"/>
          <w:color w:val="000000"/>
        </w:rPr>
        <w:t xml:space="preserve"> C, Le A, Sato JD, Masui H, McLeod C, Mendelsohn J. Monoclonal anti-epidermal growth factor receptor antibodies which are inhibitors of epidermal growth factor binding and antagonists of epidermal growth factor binding and antagonists of epidermal growth factor-stimulated tyrosine protein kinase activity.</w:t>
      </w:r>
      <w:r w:rsidRPr="0067419F">
        <w:rPr>
          <w:rFonts w:ascii="Book Antiqua" w:eastAsia="宋体" w:hAnsi="Book Antiqua" w:cs="宋体"/>
          <w:color w:val="000000"/>
        </w:rPr>
        <w:t> </w:t>
      </w:r>
      <w:r w:rsidRPr="00E74A8D">
        <w:rPr>
          <w:rFonts w:ascii="Book Antiqua" w:eastAsia="宋体" w:hAnsi="Book Antiqua" w:cs="宋体"/>
          <w:i/>
          <w:iCs/>
          <w:color w:val="000000"/>
        </w:rPr>
        <w:t xml:space="preserve">J </w:t>
      </w:r>
      <w:proofErr w:type="spellStart"/>
      <w:r w:rsidRPr="00E74A8D">
        <w:rPr>
          <w:rFonts w:ascii="Book Antiqua" w:eastAsia="宋体" w:hAnsi="Book Antiqua" w:cs="宋体"/>
          <w:i/>
          <w:iCs/>
          <w:color w:val="000000"/>
        </w:rPr>
        <w:t>Biol</w:t>
      </w:r>
      <w:proofErr w:type="spellEnd"/>
      <w:r w:rsidRPr="00E74A8D">
        <w:rPr>
          <w:rFonts w:ascii="Book Antiqua" w:eastAsia="宋体" w:hAnsi="Book Antiqua" w:cs="宋体"/>
          <w:i/>
          <w:iCs/>
          <w:color w:val="000000"/>
        </w:rPr>
        <w:t xml:space="preserve"> </w:t>
      </w:r>
      <w:proofErr w:type="spellStart"/>
      <w:r w:rsidRPr="00E74A8D">
        <w:rPr>
          <w:rFonts w:ascii="Book Antiqua" w:eastAsia="宋体" w:hAnsi="Book Antiqua" w:cs="宋体"/>
          <w:i/>
          <w:iCs/>
          <w:color w:val="000000"/>
        </w:rPr>
        <w:t>Chem</w:t>
      </w:r>
      <w:proofErr w:type="spellEnd"/>
      <w:r w:rsidRPr="0067419F">
        <w:rPr>
          <w:rFonts w:ascii="Book Antiqua" w:eastAsia="宋体" w:hAnsi="Book Antiqua" w:cs="宋体"/>
          <w:color w:val="000000"/>
        </w:rPr>
        <w:t> </w:t>
      </w:r>
      <w:r w:rsidRPr="00E74A8D">
        <w:rPr>
          <w:rFonts w:ascii="Book Antiqua" w:eastAsia="宋体" w:hAnsi="Book Antiqua" w:cs="宋体"/>
          <w:color w:val="000000"/>
        </w:rPr>
        <w:t>1984;</w:t>
      </w:r>
      <w:r w:rsidRPr="0067419F">
        <w:rPr>
          <w:rFonts w:ascii="Book Antiqua" w:eastAsia="宋体" w:hAnsi="Book Antiqua" w:cs="宋体"/>
          <w:color w:val="000000"/>
        </w:rPr>
        <w:t> </w:t>
      </w:r>
      <w:r w:rsidRPr="00E74A8D">
        <w:rPr>
          <w:rFonts w:ascii="Book Antiqua" w:eastAsia="宋体" w:hAnsi="Book Antiqua" w:cs="宋体"/>
          <w:b/>
          <w:bCs/>
          <w:color w:val="000000"/>
        </w:rPr>
        <w:t>259</w:t>
      </w:r>
      <w:r w:rsidRPr="00E74A8D">
        <w:rPr>
          <w:rFonts w:ascii="Book Antiqua" w:eastAsia="宋体" w:hAnsi="Book Antiqua" w:cs="宋体"/>
          <w:color w:val="000000"/>
        </w:rPr>
        <w:t>: 7755-7760 [PMID: 6330079]</w:t>
      </w:r>
    </w:p>
    <w:p w14:paraId="18B3B027"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t>14</w:t>
      </w:r>
      <w:r w:rsidRPr="0067419F">
        <w:rPr>
          <w:rFonts w:ascii="Book Antiqua" w:eastAsia="宋体" w:hAnsi="Book Antiqua" w:cs="宋体"/>
          <w:color w:val="000000"/>
        </w:rPr>
        <w:t> </w:t>
      </w:r>
      <w:r w:rsidRPr="00E74A8D">
        <w:rPr>
          <w:rFonts w:ascii="Book Antiqua" w:eastAsia="宋体" w:hAnsi="Book Antiqua" w:cs="宋体"/>
          <w:b/>
          <w:bCs/>
          <w:color w:val="000000"/>
        </w:rPr>
        <w:t>Fan Z</w:t>
      </w:r>
      <w:r w:rsidRPr="00E74A8D">
        <w:rPr>
          <w:rFonts w:ascii="Book Antiqua" w:eastAsia="宋体" w:hAnsi="Book Antiqua" w:cs="宋体"/>
          <w:color w:val="000000"/>
        </w:rPr>
        <w:t>, Lu Y, Wu X, Mendelsohn J. Antibody-induced epidermal growth factor receptor dimerization mediates inhibition of autocrine proliferation of A431 squamous carcinoma cells.</w:t>
      </w:r>
      <w:r w:rsidRPr="0067419F">
        <w:rPr>
          <w:rFonts w:ascii="Book Antiqua" w:eastAsia="宋体" w:hAnsi="Book Antiqua" w:cs="宋体"/>
          <w:color w:val="000000"/>
        </w:rPr>
        <w:t> </w:t>
      </w:r>
      <w:r w:rsidRPr="00E74A8D">
        <w:rPr>
          <w:rFonts w:ascii="Book Antiqua" w:eastAsia="宋体" w:hAnsi="Book Antiqua" w:cs="宋体"/>
          <w:i/>
          <w:iCs/>
          <w:color w:val="000000"/>
        </w:rPr>
        <w:t xml:space="preserve">J </w:t>
      </w:r>
      <w:proofErr w:type="spellStart"/>
      <w:r w:rsidRPr="00E74A8D">
        <w:rPr>
          <w:rFonts w:ascii="Book Antiqua" w:eastAsia="宋体" w:hAnsi="Book Antiqua" w:cs="宋体"/>
          <w:i/>
          <w:iCs/>
          <w:color w:val="000000"/>
        </w:rPr>
        <w:t>Biol</w:t>
      </w:r>
      <w:proofErr w:type="spellEnd"/>
      <w:r w:rsidRPr="00E74A8D">
        <w:rPr>
          <w:rFonts w:ascii="Book Antiqua" w:eastAsia="宋体" w:hAnsi="Book Antiqua" w:cs="宋体"/>
          <w:i/>
          <w:iCs/>
          <w:color w:val="000000"/>
        </w:rPr>
        <w:t xml:space="preserve"> </w:t>
      </w:r>
      <w:proofErr w:type="spellStart"/>
      <w:r w:rsidRPr="00E74A8D">
        <w:rPr>
          <w:rFonts w:ascii="Book Antiqua" w:eastAsia="宋体" w:hAnsi="Book Antiqua" w:cs="宋体"/>
          <w:i/>
          <w:iCs/>
          <w:color w:val="000000"/>
        </w:rPr>
        <w:t>Chem</w:t>
      </w:r>
      <w:proofErr w:type="spellEnd"/>
      <w:r w:rsidRPr="0067419F">
        <w:rPr>
          <w:rFonts w:ascii="Book Antiqua" w:eastAsia="宋体" w:hAnsi="Book Antiqua" w:cs="宋体"/>
          <w:color w:val="000000"/>
        </w:rPr>
        <w:t> </w:t>
      </w:r>
      <w:r w:rsidRPr="00E74A8D">
        <w:rPr>
          <w:rFonts w:ascii="Book Antiqua" w:eastAsia="宋体" w:hAnsi="Book Antiqua" w:cs="宋体"/>
          <w:color w:val="000000"/>
        </w:rPr>
        <w:t>1994;</w:t>
      </w:r>
      <w:r w:rsidRPr="0067419F">
        <w:rPr>
          <w:rFonts w:ascii="Book Antiqua" w:eastAsia="宋体" w:hAnsi="Book Antiqua" w:cs="宋体"/>
          <w:color w:val="000000"/>
        </w:rPr>
        <w:t> </w:t>
      </w:r>
      <w:r w:rsidRPr="00E74A8D">
        <w:rPr>
          <w:rFonts w:ascii="Book Antiqua" w:eastAsia="宋体" w:hAnsi="Book Antiqua" w:cs="宋体"/>
          <w:b/>
          <w:bCs/>
          <w:color w:val="000000"/>
        </w:rPr>
        <w:t>269</w:t>
      </w:r>
      <w:r w:rsidRPr="00E74A8D">
        <w:rPr>
          <w:rFonts w:ascii="Book Antiqua" w:eastAsia="宋体" w:hAnsi="Book Antiqua" w:cs="宋体"/>
          <w:color w:val="000000"/>
        </w:rPr>
        <w:t>: 27595-27602 [PMID: 7961676]</w:t>
      </w:r>
    </w:p>
    <w:p w14:paraId="40799532"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t>15</w:t>
      </w:r>
      <w:r w:rsidRPr="0067419F">
        <w:rPr>
          <w:rFonts w:ascii="Book Antiqua" w:eastAsia="宋体" w:hAnsi="Book Antiqua" w:cs="宋体"/>
          <w:color w:val="000000"/>
        </w:rPr>
        <w:t> </w:t>
      </w:r>
      <w:proofErr w:type="spellStart"/>
      <w:r w:rsidRPr="00E74A8D">
        <w:rPr>
          <w:rFonts w:ascii="Book Antiqua" w:eastAsia="宋体" w:hAnsi="Book Antiqua" w:cs="宋体"/>
          <w:b/>
          <w:bCs/>
          <w:color w:val="000000"/>
        </w:rPr>
        <w:t>Maubec</w:t>
      </w:r>
      <w:proofErr w:type="spellEnd"/>
      <w:r w:rsidRPr="00E74A8D">
        <w:rPr>
          <w:rFonts w:ascii="Book Antiqua" w:eastAsia="宋体" w:hAnsi="Book Antiqua" w:cs="宋体"/>
          <w:b/>
          <w:bCs/>
          <w:color w:val="000000"/>
        </w:rPr>
        <w:t xml:space="preserve"> E</w:t>
      </w:r>
      <w:r w:rsidRPr="00E74A8D">
        <w:rPr>
          <w:rFonts w:ascii="Book Antiqua" w:eastAsia="宋体" w:hAnsi="Book Antiqua" w:cs="宋体"/>
          <w:color w:val="000000"/>
        </w:rPr>
        <w:t xml:space="preserve">, </w:t>
      </w:r>
      <w:proofErr w:type="spellStart"/>
      <w:r w:rsidRPr="00E74A8D">
        <w:rPr>
          <w:rFonts w:ascii="Book Antiqua" w:eastAsia="宋体" w:hAnsi="Book Antiqua" w:cs="宋体"/>
          <w:color w:val="000000"/>
        </w:rPr>
        <w:t>Petrow</w:t>
      </w:r>
      <w:proofErr w:type="spellEnd"/>
      <w:r w:rsidRPr="00E74A8D">
        <w:rPr>
          <w:rFonts w:ascii="Book Antiqua" w:eastAsia="宋体" w:hAnsi="Book Antiqua" w:cs="宋体"/>
          <w:color w:val="000000"/>
        </w:rPr>
        <w:t xml:space="preserve"> P, </w:t>
      </w:r>
      <w:proofErr w:type="spellStart"/>
      <w:r w:rsidRPr="00E74A8D">
        <w:rPr>
          <w:rFonts w:ascii="Book Antiqua" w:eastAsia="宋体" w:hAnsi="Book Antiqua" w:cs="宋体"/>
          <w:color w:val="000000"/>
        </w:rPr>
        <w:t>Scheer-Senyarich</w:t>
      </w:r>
      <w:proofErr w:type="spellEnd"/>
      <w:r w:rsidRPr="00E74A8D">
        <w:rPr>
          <w:rFonts w:ascii="Book Antiqua" w:eastAsia="宋体" w:hAnsi="Book Antiqua" w:cs="宋体"/>
          <w:color w:val="000000"/>
        </w:rPr>
        <w:t xml:space="preserve"> I, </w:t>
      </w:r>
      <w:proofErr w:type="spellStart"/>
      <w:r w:rsidRPr="00E74A8D">
        <w:rPr>
          <w:rFonts w:ascii="Book Antiqua" w:eastAsia="宋体" w:hAnsi="Book Antiqua" w:cs="宋体"/>
          <w:color w:val="000000"/>
        </w:rPr>
        <w:t>Duvillard</w:t>
      </w:r>
      <w:proofErr w:type="spellEnd"/>
      <w:r w:rsidRPr="00E74A8D">
        <w:rPr>
          <w:rFonts w:ascii="Book Antiqua" w:eastAsia="宋体" w:hAnsi="Book Antiqua" w:cs="宋体"/>
          <w:color w:val="000000"/>
        </w:rPr>
        <w:t xml:space="preserve"> P, </w:t>
      </w:r>
      <w:proofErr w:type="spellStart"/>
      <w:r w:rsidRPr="00E74A8D">
        <w:rPr>
          <w:rFonts w:ascii="Book Antiqua" w:eastAsia="宋体" w:hAnsi="Book Antiqua" w:cs="宋体"/>
          <w:color w:val="000000"/>
        </w:rPr>
        <w:t>Lacroix</w:t>
      </w:r>
      <w:proofErr w:type="spellEnd"/>
      <w:r w:rsidRPr="00E74A8D">
        <w:rPr>
          <w:rFonts w:ascii="Book Antiqua" w:eastAsia="宋体" w:hAnsi="Book Antiqua" w:cs="宋体"/>
          <w:color w:val="000000"/>
        </w:rPr>
        <w:t xml:space="preserve"> L, </w:t>
      </w:r>
      <w:proofErr w:type="spellStart"/>
      <w:r w:rsidRPr="00E74A8D">
        <w:rPr>
          <w:rFonts w:ascii="Book Antiqua" w:eastAsia="宋体" w:hAnsi="Book Antiqua" w:cs="宋体"/>
          <w:color w:val="000000"/>
        </w:rPr>
        <w:t>Gelly</w:t>
      </w:r>
      <w:proofErr w:type="spellEnd"/>
      <w:r w:rsidRPr="00E74A8D">
        <w:rPr>
          <w:rFonts w:ascii="Book Antiqua" w:eastAsia="宋体" w:hAnsi="Book Antiqua" w:cs="宋体"/>
          <w:color w:val="000000"/>
        </w:rPr>
        <w:t xml:space="preserve"> J, Certain A, Duval X, </w:t>
      </w:r>
      <w:proofErr w:type="spellStart"/>
      <w:r w:rsidRPr="00E74A8D">
        <w:rPr>
          <w:rFonts w:ascii="Book Antiqua" w:eastAsia="宋体" w:hAnsi="Book Antiqua" w:cs="宋体"/>
          <w:color w:val="000000"/>
        </w:rPr>
        <w:t>Crickx</w:t>
      </w:r>
      <w:proofErr w:type="spellEnd"/>
      <w:r w:rsidRPr="00E74A8D">
        <w:rPr>
          <w:rFonts w:ascii="Book Antiqua" w:eastAsia="宋体" w:hAnsi="Book Antiqua" w:cs="宋体"/>
          <w:color w:val="000000"/>
        </w:rPr>
        <w:t xml:space="preserve"> B, </w:t>
      </w:r>
      <w:proofErr w:type="spellStart"/>
      <w:r w:rsidRPr="00E74A8D">
        <w:rPr>
          <w:rFonts w:ascii="Book Antiqua" w:eastAsia="宋体" w:hAnsi="Book Antiqua" w:cs="宋体"/>
          <w:color w:val="000000"/>
        </w:rPr>
        <w:t>Buffard</w:t>
      </w:r>
      <w:proofErr w:type="spellEnd"/>
      <w:r w:rsidRPr="00E74A8D">
        <w:rPr>
          <w:rFonts w:ascii="Book Antiqua" w:eastAsia="宋体" w:hAnsi="Book Antiqua" w:cs="宋体"/>
          <w:color w:val="000000"/>
        </w:rPr>
        <w:t xml:space="preserve"> V, Basset-Seguin N, </w:t>
      </w:r>
      <w:proofErr w:type="spellStart"/>
      <w:r w:rsidRPr="00E74A8D">
        <w:rPr>
          <w:rFonts w:ascii="Book Antiqua" w:eastAsia="宋体" w:hAnsi="Book Antiqua" w:cs="宋体"/>
          <w:color w:val="000000"/>
        </w:rPr>
        <w:t>Saez</w:t>
      </w:r>
      <w:proofErr w:type="spellEnd"/>
      <w:r w:rsidRPr="00E74A8D">
        <w:rPr>
          <w:rFonts w:ascii="Book Antiqua" w:eastAsia="宋体" w:hAnsi="Book Antiqua" w:cs="宋体"/>
          <w:color w:val="000000"/>
        </w:rPr>
        <w:t xml:space="preserve"> P, Duval-</w:t>
      </w:r>
      <w:proofErr w:type="spellStart"/>
      <w:r w:rsidRPr="00E74A8D">
        <w:rPr>
          <w:rFonts w:ascii="Book Antiqua" w:eastAsia="宋体" w:hAnsi="Book Antiqua" w:cs="宋体"/>
          <w:color w:val="000000"/>
        </w:rPr>
        <w:t>Modeste</w:t>
      </w:r>
      <w:proofErr w:type="spellEnd"/>
      <w:r w:rsidRPr="00E74A8D">
        <w:rPr>
          <w:rFonts w:ascii="Book Antiqua" w:eastAsia="宋体" w:hAnsi="Book Antiqua" w:cs="宋体"/>
          <w:color w:val="000000"/>
        </w:rPr>
        <w:t xml:space="preserve"> AB, </w:t>
      </w:r>
      <w:proofErr w:type="spellStart"/>
      <w:r w:rsidRPr="00E74A8D">
        <w:rPr>
          <w:rFonts w:ascii="Book Antiqua" w:eastAsia="宋体" w:hAnsi="Book Antiqua" w:cs="宋体"/>
          <w:color w:val="000000"/>
        </w:rPr>
        <w:t>Adamski</w:t>
      </w:r>
      <w:proofErr w:type="spellEnd"/>
      <w:r w:rsidRPr="00E74A8D">
        <w:rPr>
          <w:rFonts w:ascii="Book Antiqua" w:eastAsia="宋体" w:hAnsi="Book Antiqua" w:cs="宋体"/>
          <w:color w:val="000000"/>
        </w:rPr>
        <w:t xml:space="preserve"> H, Mansard S, Grange F, </w:t>
      </w:r>
      <w:proofErr w:type="spellStart"/>
      <w:r w:rsidRPr="00E74A8D">
        <w:rPr>
          <w:rFonts w:ascii="Book Antiqua" w:eastAsia="宋体" w:hAnsi="Book Antiqua" w:cs="宋体"/>
          <w:color w:val="000000"/>
        </w:rPr>
        <w:t>Dompmartin</w:t>
      </w:r>
      <w:proofErr w:type="spellEnd"/>
      <w:r w:rsidRPr="00E74A8D">
        <w:rPr>
          <w:rFonts w:ascii="Book Antiqua" w:eastAsia="宋体" w:hAnsi="Book Antiqua" w:cs="宋体"/>
          <w:color w:val="000000"/>
        </w:rPr>
        <w:t xml:space="preserve"> A, </w:t>
      </w:r>
      <w:proofErr w:type="spellStart"/>
      <w:r w:rsidRPr="00E74A8D">
        <w:rPr>
          <w:rFonts w:ascii="Book Antiqua" w:eastAsia="宋体" w:hAnsi="Book Antiqua" w:cs="宋体"/>
          <w:color w:val="000000"/>
        </w:rPr>
        <w:t>Faivre</w:t>
      </w:r>
      <w:proofErr w:type="spellEnd"/>
      <w:r w:rsidRPr="00E74A8D">
        <w:rPr>
          <w:rFonts w:ascii="Book Antiqua" w:eastAsia="宋体" w:hAnsi="Book Antiqua" w:cs="宋体"/>
          <w:color w:val="000000"/>
        </w:rPr>
        <w:t xml:space="preserve"> S, </w:t>
      </w:r>
      <w:proofErr w:type="spellStart"/>
      <w:r w:rsidRPr="00E74A8D">
        <w:rPr>
          <w:rFonts w:ascii="Book Antiqua" w:eastAsia="宋体" w:hAnsi="Book Antiqua" w:cs="宋体"/>
          <w:color w:val="000000"/>
        </w:rPr>
        <w:t>Mentré</w:t>
      </w:r>
      <w:proofErr w:type="spellEnd"/>
      <w:r w:rsidRPr="00E74A8D">
        <w:rPr>
          <w:rFonts w:ascii="Book Antiqua" w:eastAsia="宋体" w:hAnsi="Book Antiqua" w:cs="宋体"/>
          <w:color w:val="000000"/>
        </w:rPr>
        <w:t xml:space="preserve"> F, Avril MF. Phase II study of </w:t>
      </w:r>
      <w:proofErr w:type="spellStart"/>
      <w:r w:rsidRPr="00E74A8D">
        <w:rPr>
          <w:rFonts w:ascii="Book Antiqua" w:eastAsia="宋体" w:hAnsi="Book Antiqua" w:cs="宋体"/>
          <w:color w:val="000000"/>
        </w:rPr>
        <w:t>cetuximab</w:t>
      </w:r>
      <w:proofErr w:type="spellEnd"/>
      <w:r w:rsidRPr="00E74A8D">
        <w:rPr>
          <w:rFonts w:ascii="Book Antiqua" w:eastAsia="宋体" w:hAnsi="Book Antiqua" w:cs="宋体"/>
          <w:color w:val="000000"/>
        </w:rPr>
        <w:t xml:space="preserve"> as first-line single-drug therapy in patients with </w:t>
      </w:r>
      <w:proofErr w:type="spellStart"/>
      <w:r w:rsidRPr="00E74A8D">
        <w:rPr>
          <w:rFonts w:ascii="Book Antiqua" w:eastAsia="宋体" w:hAnsi="Book Antiqua" w:cs="宋体"/>
          <w:color w:val="000000"/>
        </w:rPr>
        <w:t>unresectable</w:t>
      </w:r>
      <w:proofErr w:type="spellEnd"/>
      <w:r w:rsidRPr="00E74A8D">
        <w:rPr>
          <w:rFonts w:ascii="Book Antiqua" w:eastAsia="宋体" w:hAnsi="Book Antiqua" w:cs="宋体"/>
          <w:color w:val="000000"/>
        </w:rPr>
        <w:t xml:space="preserve"> squamous cell carcinoma of the skin.</w:t>
      </w:r>
      <w:r w:rsidRPr="0067419F">
        <w:rPr>
          <w:rFonts w:ascii="Book Antiqua" w:eastAsia="宋体" w:hAnsi="Book Antiqua" w:cs="宋体"/>
          <w:color w:val="000000"/>
        </w:rPr>
        <w:t> </w:t>
      </w:r>
      <w:r w:rsidRPr="00E74A8D">
        <w:rPr>
          <w:rFonts w:ascii="Book Antiqua" w:eastAsia="宋体" w:hAnsi="Book Antiqua" w:cs="宋体"/>
          <w:i/>
          <w:iCs/>
          <w:color w:val="000000"/>
        </w:rPr>
        <w:t xml:space="preserve">J </w:t>
      </w:r>
      <w:proofErr w:type="spellStart"/>
      <w:r w:rsidRPr="00E74A8D">
        <w:rPr>
          <w:rFonts w:ascii="Book Antiqua" w:eastAsia="宋体" w:hAnsi="Book Antiqua" w:cs="宋体"/>
          <w:i/>
          <w:iCs/>
          <w:color w:val="000000"/>
        </w:rPr>
        <w:t>Clin</w:t>
      </w:r>
      <w:proofErr w:type="spellEnd"/>
      <w:r w:rsidRPr="00E74A8D">
        <w:rPr>
          <w:rFonts w:ascii="Book Antiqua" w:eastAsia="宋体" w:hAnsi="Book Antiqua" w:cs="宋体"/>
          <w:i/>
          <w:iCs/>
          <w:color w:val="000000"/>
        </w:rPr>
        <w:t xml:space="preserve"> </w:t>
      </w:r>
      <w:proofErr w:type="spellStart"/>
      <w:r w:rsidRPr="00E74A8D">
        <w:rPr>
          <w:rFonts w:ascii="Book Antiqua" w:eastAsia="宋体" w:hAnsi="Book Antiqua" w:cs="宋体"/>
          <w:i/>
          <w:iCs/>
          <w:color w:val="000000"/>
        </w:rPr>
        <w:t>Oncol</w:t>
      </w:r>
      <w:proofErr w:type="spellEnd"/>
      <w:r w:rsidRPr="0067419F">
        <w:rPr>
          <w:rFonts w:ascii="Book Antiqua" w:eastAsia="宋体" w:hAnsi="Book Antiqua" w:cs="宋体"/>
          <w:color w:val="000000"/>
        </w:rPr>
        <w:t> </w:t>
      </w:r>
      <w:r w:rsidRPr="00E74A8D">
        <w:rPr>
          <w:rFonts w:ascii="Book Antiqua" w:eastAsia="宋体" w:hAnsi="Book Antiqua" w:cs="宋体"/>
          <w:color w:val="000000"/>
        </w:rPr>
        <w:t>2011;</w:t>
      </w:r>
      <w:r w:rsidRPr="0067419F">
        <w:rPr>
          <w:rFonts w:ascii="Book Antiqua" w:eastAsia="宋体" w:hAnsi="Book Antiqua" w:cs="宋体"/>
          <w:color w:val="000000"/>
        </w:rPr>
        <w:t> </w:t>
      </w:r>
      <w:r w:rsidRPr="00E74A8D">
        <w:rPr>
          <w:rFonts w:ascii="Book Antiqua" w:eastAsia="宋体" w:hAnsi="Book Antiqua" w:cs="宋体"/>
          <w:b/>
          <w:bCs/>
          <w:color w:val="000000"/>
        </w:rPr>
        <w:t>29</w:t>
      </w:r>
      <w:r w:rsidRPr="00E74A8D">
        <w:rPr>
          <w:rFonts w:ascii="Book Antiqua" w:eastAsia="宋体" w:hAnsi="Book Antiqua" w:cs="宋体"/>
          <w:color w:val="000000"/>
        </w:rPr>
        <w:t>: 3419-3426 [PMID: 21810686 DOI: 10.1200/jco.2010.34.1735]</w:t>
      </w:r>
    </w:p>
    <w:p w14:paraId="135D6E84"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t xml:space="preserve">16 </w:t>
      </w:r>
      <w:r w:rsidRPr="00E74A8D">
        <w:rPr>
          <w:rFonts w:ascii="Book Antiqua" w:eastAsia="宋体" w:hAnsi="Book Antiqua" w:cs="宋体"/>
          <w:b/>
          <w:color w:val="000000"/>
        </w:rPr>
        <w:t>Bonner J</w:t>
      </w:r>
      <w:r w:rsidRPr="00E74A8D">
        <w:rPr>
          <w:rFonts w:ascii="Book Antiqua" w:eastAsia="宋体" w:hAnsi="Book Antiqua" w:cs="宋体"/>
          <w:color w:val="000000"/>
        </w:rPr>
        <w:t xml:space="preserve">, </w:t>
      </w:r>
      <w:proofErr w:type="spellStart"/>
      <w:r w:rsidRPr="00E74A8D">
        <w:rPr>
          <w:rFonts w:ascii="Book Antiqua" w:eastAsia="宋体" w:hAnsi="Book Antiqua" w:cs="宋体"/>
          <w:color w:val="000000"/>
        </w:rPr>
        <w:t>Giralt</w:t>
      </w:r>
      <w:proofErr w:type="spellEnd"/>
      <w:r w:rsidRPr="00E74A8D">
        <w:rPr>
          <w:rFonts w:ascii="Book Antiqua" w:eastAsia="宋体" w:hAnsi="Book Antiqua" w:cs="宋体"/>
          <w:color w:val="000000"/>
        </w:rPr>
        <w:t xml:space="preserve"> J, </w:t>
      </w:r>
      <w:proofErr w:type="spellStart"/>
      <w:r w:rsidRPr="00E74A8D">
        <w:rPr>
          <w:rFonts w:ascii="Book Antiqua" w:eastAsia="宋体" w:hAnsi="Book Antiqua" w:cs="宋体"/>
          <w:color w:val="000000"/>
        </w:rPr>
        <w:t>Harari</w:t>
      </w:r>
      <w:proofErr w:type="spellEnd"/>
      <w:r w:rsidRPr="00E74A8D">
        <w:rPr>
          <w:rFonts w:ascii="Book Antiqua" w:eastAsia="宋体" w:hAnsi="Book Antiqua" w:cs="宋体"/>
          <w:color w:val="000000"/>
        </w:rPr>
        <w:t xml:space="preserve"> P et al. </w:t>
      </w:r>
      <w:proofErr w:type="spellStart"/>
      <w:r w:rsidRPr="00E74A8D">
        <w:rPr>
          <w:rFonts w:ascii="Book Antiqua" w:eastAsia="宋体" w:hAnsi="Book Antiqua" w:cs="宋体"/>
          <w:color w:val="000000"/>
        </w:rPr>
        <w:t>Cetuximab</w:t>
      </w:r>
      <w:proofErr w:type="spellEnd"/>
      <w:r w:rsidRPr="00E74A8D">
        <w:rPr>
          <w:rFonts w:ascii="Book Antiqua" w:eastAsia="宋体" w:hAnsi="Book Antiqua" w:cs="宋体"/>
          <w:color w:val="000000"/>
        </w:rPr>
        <w:t xml:space="preserve"> prolongs survival in patients with </w:t>
      </w:r>
      <w:proofErr w:type="spellStart"/>
      <w:r w:rsidRPr="00E74A8D">
        <w:rPr>
          <w:rFonts w:ascii="Book Antiqua" w:eastAsia="宋体" w:hAnsi="Book Antiqua" w:cs="宋体"/>
          <w:color w:val="000000"/>
        </w:rPr>
        <w:t>locoregionally</w:t>
      </w:r>
      <w:proofErr w:type="spellEnd"/>
      <w:r w:rsidRPr="00E74A8D">
        <w:rPr>
          <w:rFonts w:ascii="Book Antiqua" w:eastAsia="宋体" w:hAnsi="Book Antiqua" w:cs="宋体"/>
          <w:color w:val="000000"/>
        </w:rPr>
        <w:t xml:space="preserve"> advanced squamous cell carcinoma of head and neck: A phase III study of high dose radiation therapy with or without </w:t>
      </w:r>
      <w:proofErr w:type="spellStart"/>
      <w:r w:rsidRPr="00E74A8D">
        <w:rPr>
          <w:rFonts w:ascii="Book Antiqua" w:eastAsia="宋体" w:hAnsi="Book Antiqua" w:cs="宋体"/>
          <w:color w:val="000000"/>
        </w:rPr>
        <w:t>cetuximab</w:t>
      </w:r>
      <w:proofErr w:type="spellEnd"/>
      <w:r w:rsidRPr="00E74A8D">
        <w:rPr>
          <w:rFonts w:ascii="Book Antiqua" w:eastAsia="宋体" w:hAnsi="Book Antiqua" w:cs="宋体"/>
          <w:color w:val="000000"/>
        </w:rPr>
        <w:t>.</w:t>
      </w:r>
      <w:r w:rsidRPr="00E74A8D">
        <w:rPr>
          <w:rFonts w:ascii="Book Antiqua" w:eastAsia="宋体" w:hAnsi="Book Antiqua" w:cs="宋体"/>
          <w:i/>
          <w:color w:val="000000"/>
        </w:rPr>
        <w:t xml:space="preserve"> J </w:t>
      </w:r>
      <w:proofErr w:type="spellStart"/>
      <w:r w:rsidRPr="00E74A8D">
        <w:rPr>
          <w:rFonts w:ascii="Book Antiqua" w:eastAsia="宋体" w:hAnsi="Book Antiqua" w:cs="宋体"/>
          <w:i/>
          <w:color w:val="000000"/>
        </w:rPr>
        <w:t>Clin</w:t>
      </w:r>
      <w:proofErr w:type="spellEnd"/>
      <w:r w:rsidRPr="00E74A8D">
        <w:rPr>
          <w:rFonts w:ascii="Book Antiqua" w:eastAsia="宋体" w:hAnsi="Book Antiqua" w:cs="宋体"/>
          <w:i/>
          <w:color w:val="000000"/>
        </w:rPr>
        <w:t xml:space="preserve"> </w:t>
      </w:r>
      <w:proofErr w:type="spellStart"/>
      <w:r w:rsidRPr="00E74A8D">
        <w:rPr>
          <w:rFonts w:ascii="Book Antiqua" w:eastAsia="宋体" w:hAnsi="Book Antiqua" w:cs="宋体"/>
          <w:i/>
          <w:color w:val="000000"/>
        </w:rPr>
        <w:t>Oncol</w:t>
      </w:r>
      <w:proofErr w:type="spellEnd"/>
      <w:r w:rsidRPr="00E74A8D">
        <w:rPr>
          <w:rFonts w:ascii="Book Antiqua" w:eastAsia="宋体" w:hAnsi="Book Antiqua" w:cs="宋体"/>
          <w:i/>
          <w:color w:val="000000"/>
        </w:rPr>
        <w:t xml:space="preserve"> (Meeting Abstracts</w:t>
      </w:r>
      <w:r w:rsidRPr="00E74A8D">
        <w:rPr>
          <w:rFonts w:ascii="Book Antiqua" w:eastAsia="宋体" w:hAnsi="Book Antiqua" w:cs="宋体"/>
          <w:color w:val="000000"/>
        </w:rPr>
        <w:t xml:space="preserve">) 2004; </w:t>
      </w:r>
      <w:r w:rsidRPr="00E74A8D">
        <w:rPr>
          <w:rFonts w:ascii="Book Antiqua" w:eastAsia="宋体" w:hAnsi="Book Antiqua" w:cs="宋体"/>
          <w:b/>
          <w:color w:val="000000"/>
        </w:rPr>
        <w:t>22</w:t>
      </w:r>
      <w:r w:rsidRPr="00E74A8D">
        <w:rPr>
          <w:rFonts w:ascii="Book Antiqua" w:eastAsia="宋体" w:hAnsi="Book Antiqua" w:cs="宋体"/>
          <w:color w:val="000000"/>
        </w:rPr>
        <w:t>: 5507a.</w:t>
      </w:r>
    </w:p>
    <w:p w14:paraId="02657F25"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t>17</w:t>
      </w:r>
      <w:r w:rsidRPr="0067419F">
        <w:rPr>
          <w:rFonts w:ascii="Book Antiqua" w:eastAsia="宋体" w:hAnsi="Book Antiqua" w:cs="宋体"/>
          <w:color w:val="000000"/>
        </w:rPr>
        <w:t> </w:t>
      </w:r>
      <w:proofErr w:type="spellStart"/>
      <w:r w:rsidRPr="00E74A8D">
        <w:rPr>
          <w:rFonts w:ascii="Book Antiqua" w:eastAsia="宋体" w:hAnsi="Book Antiqua" w:cs="宋体"/>
          <w:b/>
          <w:bCs/>
          <w:color w:val="000000"/>
        </w:rPr>
        <w:t>Wakeling</w:t>
      </w:r>
      <w:proofErr w:type="spellEnd"/>
      <w:r w:rsidRPr="00E74A8D">
        <w:rPr>
          <w:rFonts w:ascii="Book Antiqua" w:eastAsia="宋体" w:hAnsi="Book Antiqua" w:cs="宋体"/>
          <w:b/>
          <w:bCs/>
          <w:color w:val="000000"/>
        </w:rPr>
        <w:t xml:space="preserve"> AE</w:t>
      </w:r>
      <w:r w:rsidRPr="00E74A8D">
        <w:rPr>
          <w:rFonts w:ascii="Book Antiqua" w:eastAsia="宋体" w:hAnsi="Book Antiqua" w:cs="宋体"/>
          <w:color w:val="000000"/>
        </w:rPr>
        <w:t>, Guy SP, Woodburn JR, Ashton SE, Curry BJ, Barker AJ, Gibson KH. ZD1839 (</w:t>
      </w:r>
      <w:proofErr w:type="spellStart"/>
      <w:r w:rsidRPr="00E74A8D">
        <w:rPr>
          <w:rFonts w:ascii="Book Antiqua" w:eastAsia="宋体" w:hAnsi="Book Antiqua" w:cs="宋体"/>
          <w:color w:val="000000"/>
        </w:rPr>
        <w:t>Iressa</w:t>
      </w:r>
      <w:proofErr w:type="spellEnd"/>
      <w:r w:rsidRPr="00E74A8D">
        <w:rPr>
          <w:rFonts w:ascii="Book Antiqua" w:eastAsia="宋体" w:hAnsi="Book Antiqua" w:cs="宋体"/>
          <w:color w:val="000000"/>
        </w:rPr>
        <w:t>): an orally active inhibitor of epidermal growth factor signaling with potential for cancer therapy.</w:t>
      </w:r>
      <w:r w:rsidRPr="0067419F">
        <w:rPr>
          <w:rFonts w:ascii="Book Antiqua" w:eastAsia="宋体" w:hAnsi="Book Antiqua" w:cs="宋体"/>
          <w:color w:val="000000"/>
        </w:rPr>
        <w:t> </w:t>
      </w:r>
      <w:r w:rsidRPr="00E74A8D">
        <w:rPr>
          <w:rFonts w:ascii="Book Antiqua" w:eastAsia="宋体" w:hAnsi="Book Antiqua" w:cs="宋体"/>
          <w:i/>
          <w:iCs/>
          <w:color w:val="000000"/>
        </w:rPr>
        <w:t>Cancer Res</w:t>
      </w:r>
      <w:r w:rsidRPr="0067419F">
        <w:rPr>
          <w:rFonts w:ascii="Book Antiqua" w:eastAsia="宋体" w:hAnsi="Book Antiqua" w:cs="宋体"/>
          <w:color w:val="000000"/>
        </w:rPr>
        <w:t> </w:t>
      </w:r>
      <w:r w:rsidRPr="00E74A8D">
        <w:rPr>
          <w:rFonts w:ascii="Book Antiqua" w:eastAsia="宋体" w:hAnsi="Book Antiqua" w:cs="宋体"/>
          <w:color w:val="000000"/>
        </w:rPr>
        <w:t>2002;</w:t>
      </w:r>
      <w:r w:rsidRPr="0067419F">
        <w:rPr>
          <w:rFonts w:ascii="Book Antiqua" w:eastAsia="宋体" w:hAnsi="Book Antiqua" w:cs="宋体"/>
          <w:color w:val="000000"/>
        </w:rPr>
        <w:t> </w:t>
      </w:r>
      <w:r w:rsidRPr="00E74A8D">
        <w:rPr>
          <w:rFonts w:ascii="Book Antiqua" w:eastAsia="宋体" w:hAnsi="Book Antiqua" w:cs="宋体"/>
          <w:b/>
          <w:bCs/>
          <w:color w:val="000000"/>
        </w:rPr>
        <w:t>62</w:t>
      </w:r>
      <w:r w:rsidRPr="00E74A8D">
        <w:rPr>
          <w:rFonts w:ascii="Book Antiqua" w:eastAsia="宋体" w:hAnsi="Book Antiqua" w:cs="宋体"/>
          <w:color w:val="000000"/>
        </w:rPr>
        <w:t>: 5749-5754 [PMID: 12384534]</w:t>
      </w:r>
    </w:p>
    <w:p w14:paraId="0ACB62F8"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lastRenderedPageBreak/>
        <w:t>18</w:t>
      </w:r>
      <w:r w:rsidRPr="0067419F">
        <w:rPr>
          <w:rFonts w:ascii="Book Antiqua" w:eastAsia="宋体" w:hAnsi="Book Antiqua" w:cs="宋体"/>
          <w:color w:val="000000"/>
        </w:rPr>
        <w:t> </w:t>
      </w:r>
      <w:r w:rsidRPr="00E74A8D">
        <w:rPr>
          <w:rFonts w:ascii="Book Antiqua" w:eastAsia="宋体" w:hAnsi="Book Antiqua" w:cs="宋体"/>
          <w:b/>
          <w:bCs/>
          <w:color w:val="000000"/>
        </w:rPr>
        <w:t>Barnes CJ</w:t>
      </w:r>
      <w:r w:rsidRPr="00E74A8D">
        <w:rPr>
          <w:rFonts w:ascii="Book Antiqua" w:eastAsia="宋体" w:hAnsi="Book Antiqua" w:cs="宋体"/>
          <w:color w:val="000000"/>
        </w:rPr>
        <w:t xml:space="preserve">, </w:t>
      </w:r>
      <w:proofErr w:type="spellStart"/>
      <w:r w:rsidRPr="00E74A8D">
        <w:rPr>
          <w:rFonts w:ascii="Book Antiqua" w:eastAsia="宋体" w:hAnsi="Book Antiqua" w:cs="宋体"/>
          <w:color w:val="000000"/>
        </w:rPr>
        <w:t>Bagheri-Yarmand</w:t>
      </w:r>
      <w:proofErr w:type="spellEnd"/>
      <w:r w:rsidRPr="00E74A8D">
        <w:rPr>
          <w:rFonts w:ascii="Book Antiqua" w:eastAsia="宋体" w:hAnsi="Book Antiqua" w:cs="宋体"/>
          <w:color w:val="000000"/>
        </w:rPr>
        <w:t xml:space="preserve"> R, Mandal M, Yang Z, </w:t>
      </w:r>
      <w:proofErr w:type="spellStart"/>
      <w:r w:rsidRPr="00E74A8D">
        <w:rPr>
          <w:rFonts w:ascii="Book Antiqua" w:eastAsia="宋体" w:hAnsi="Book Antiqua" w:cs="宋体"/>
          <w:color w:val="000000"/>
        </w:rPr>
        <w:t>Clayman</w:t>
      </w:r>
      <w:proofErr w:type="spellEnd"/>
      <w:r w:rsidRPr="00E74A8D">
        <w:rPr>
          <w:rFonts w:ascii="Book Antiqua" w:eastAsia="宋体" w:hAnsi="Book Antiqua" w:cs="宋体"/>
          <w:color w:val="000000"/>
        </w:rPr>
        <w:t xml:space="preserve"> GL, Hong WK, Kumar R. Suppression of epidermal growth factor receptor, mitogen-activated protein kinase, and Pak1 pathways and invasiveness of human cutaneous squamous cancer cells by the tyrosine kinase inhibitor ZD1839 (</w:t>
      </w:r>
      <w:proofErr w:type="spellStart"/>
      <w:r w:rsidRPr="00E74A8D">
        <w:rPr>
          <w:rFonts w:ascii="Book Antiqua" w:eastAsia="宋体" w:hAnsi="Book Antiqua" w:cs="宋体"/>
          <w:color w:val="000000"/>
        </w:rPr>
        <w:t>Iressa</w:t>
      </w:r>
      <w:proofErr w:type="spellEnd"/>
      <w:r w:rsidRPr="00E74A8D">
        <w:rPr>
          <w:rFonts w:ascii="Book Antiqua" w:eastAsia="宋体" w:hAnsi="Book Antiqua" w:cs="宋体"/>
          <w:color w:val="000000"/>
        </w:rPr>
        <w:t>).</w:t>
      </w:r>
      <w:r w:rsidRPr="0067419F">
        <w:rPr>
          <w:rFonts w:ascii="Book Antiqua" w:eastAsia="宋体" w:hAnsi="Book Antiqua" w:cs="宋体"/>
          <w:color w:val="000000"/>
        </w:rPr>
        <w:t> </w:t>
      </w:r>
      <w:proofErr w:type="spellStart"/>
      <w:r w:rsidRPr="00E74A8D">
        <w:rPr>
          <w:rFonts w:ascii="Book Antiqua" w:eastAsia="宋体" w:hAnsi="Book Antiqua" w:cs="宋体"/>
          <w:i/>
          <w:iCs/>
          <w:color w:val="000000"/>
        </w:rPr>
        <w:t>Mol</w:t>
      </w:r>
      <w:proofErr w:type="spellEnd"/>
      <w:r w:rsidRPr="00E74A8D">
        <w:rPr>
          <w:rFonts w:ascii="Book Antiqua" w:eastAsia="宋体" w:hAnsi="Book Antiqua" w:cs="宋体"/>
          <w:i/>
          <w:iCs/>
          <w:color w:val="000000"/>
        </w:rPr>
        <w:t xml:space="preserve"> Cancer </w:t>
      </w:r>
      <w:proofErr w:type="spellStart"/>
      <w:r w:rsidRPr="00E74A8D">
        <w:rPr>
          <w:rFonts w:ascii="Book Antiqua" w:eastAsia="宋体" w:hAnsi="Book Antiqua" w:cs="宋体"/>
          <w:i/>
          <w:iCs/>
          <w:color w:val="000000"/>
        </w:rPr>
        <w:t>Ther</w:t>
      </w:r>
      <w:proofErr w:type="spellEnd"/>
      <w:r w:rsidRPr="0067419F">
        <w:rPr>
          <w:rFonts w:ascii="Book Antiqua" w:eastAsia="宋体" w:hAnsi="Book Antiqua" w:cs="宋体"/>
          <w:color w:val="000000"/>
        </w:rPr>
        <w:t> </w:t>
      </w:r>
      <w:r w:rsidRPr="00E74A8D">
        <w:rPr>
          <w:rFonts w:ascii="Book Antiqua" w:eastAsia="宋体" w:hAnsi="Book Antiqua" w:cs="宋体"/>
          <w:color w:val="000000"/>
        </w:rPr>
        <w:t>2003;</w:t>
      </w:r>
      <w:r w:rsidRPr="0067419F">
        <w:rPr>
          <w:rFonts w:ascii="Book Antiqua" w:eastAsia="宋体" w:hAnsi="Book Antiqua" w:cs="宋体"/>
          <w:color w:val="000000"/>
        </w:rPr>
        <w:t> </w:t>
      </w:r>
      <w:r w:rsidRPr="00E74A8D">
        <w:rPr>
          <w:rFonts w:ascii="Book Antiqua" w:eastAsia="宋体" w:hAnsi="Book Antiqua" w:cs="宋体"/>
          <w:b/>
          <w:bCs/>
          <w:color w:val="000000"/>
        </w:rPr>
        <w:t>2</w:t>
      </w:r>
      <w:r w:rsidRPr="00E74A8D">
        <w:rPr>
          <w:rFonts w:ascii="Book Antiqua" w:eastAsia="宋体" w:hAnsi="Book Antiqua" w:cs="宋体"/>
          <w:color w:val="000000"/>
        </w:rPr>
        <w:t>: 345-351 [PMID: 12700278]</w:t>
      </w:r>
    </w:p>
    <w:p w14:paraId="37A0843C"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t>19</w:t>
      </w:r>
      <w:r w:rsidRPr="0067419F">
        <w:rPr>
          <w:rFonts w:ascii="Book Antiqua" w:eastAsia="宋体" w:hAnsi="Book Antiqua" w:cs="宋体"/>
          <w:color w:val="000000"/>
        </w:rPr>
        <w:t> </w:t>
      </w:r>
      <w:r w:rsidRPr="00E74A8D">
        <w:rPr>
          <w:rFonts w:ascii="Book Antiqua" w:eastAsia="宋体" w:hAnsi="Book Antiqua" w:cs="宋体"/>
          <w:b/>
          <w:bCs/>
          <w:color w:val="000000"/>
        </w:rPr>
        <w:t>Lewis CM</w:t>
      </w:r>
      <w:r w:rsidRPr="00E74A8D">
        <w:rPr>
          <w:rFonts w:ascii="Book Antiqua" w:eastAsia="宋体" w:hAnsi="Book Antiqua" w:cs="宋体"/>
          <w:color w:val="000000"/>
        </w:rPr>
        <w:t xml:space="preserve">, </w:t>
      </w:r>
      <w:proofErr w:type="spellStart"/>
      <w:r w:rsidRPr="00E74A8D">
        <w:rPr>
          <w:rFonts w:ascii="Book Antiqua" w:eastAsia="宋体" w:hAnsi="Book Antiqua" w:cs="宋体"/>
          <w:color w:val="000000"/>
        </w:rPr>
        <w:t>Glisson</w:t>
      </w:r>
      <w:proofErr w:type="spellEnd"/>
      <w:r w:rsidRPr="00E74A8D">
        <w:rPr>
          <w:rFonts w:ascii="Book Antiqua" w:eastAsia="宋体" w:hAnsi="Book Antiqua" w:cs="宋体"/>
          <w:color w:val="000000"/>
        </w:rPr>
        <w:t xml:space="preserve"> BS, Feng L, Wan F, Tang X, </w:t>
      </w:r>
      <w:proofErr w:type="spellStart"/>
      <w:r w:rsidRPr="00E74A8D">
        <w:rPr>
          <w:rFonts w:ascii="Book Antiqua" w:eastAsia="宋体" w:hAnsi="Book Antiqua" w:cs="宋体"/>
          <w:color w:val="000000"/>
        </w:rPr>
        <w:t>Wistuba</w:t>
      </w:r>
      <w:proofErr w:type="spellEnd"/>
      <w:r w:rsidRPr="00E74A8D">
        <w:rPr>
          <w:rFonts w:ascii="Book Antiqua" w:eastAsia="宋体" w:hAnsi="Book Antiqua" w:cs="宋体"/>
          <w:color w:val="000000"/>
        </w:rPr>
        <w:t xml:space="preserve"> II, El-</w:t>
      </w:r>
      <w:proofErr w:type="spellStart"/>
      <w:r w:rsidRPr="00E74A8D">
        <w:rPr>
          <w:rFonts w:ascii="Book Antiqua" w:eastAsia="宋体" w:hAnsi="Book Antiqua" w:cs="宋体"/>
          <w:color w:val="000000"/>
        </w:rPr>
        <w:t>Naggar</w:t>
      </w:r>
      <w:proofErr w:type="spellEnd"/>
      <w:r w:rsidRPr="00E74A8D">
        <w:rPr>
          <w:rFonts w:ascii="Book Antiqua" w:eastAsia="宋体" w:hAnsi="Book Antiqua" w:cs="宋体"/>
          <w:color w:val="000000"/>
        </w:rPr>
        <w:t xml:space="preserve"> AK, Rosenthal DI, Chambers MS, </w:t>
      </w:r>
      <w:proofErr w:type="spellStart"/>
      <w:r w:rsidRPr="00E74A8D">
        <w:rPr>
          <w:rFonts w:ascii="Book Antiqua" w:eastAsia="宋体" w:hAnsi="Book Antiqua" w:cs="宋体"/>
          <w:color w:val="000000"/>
        </w:rPr>
        <w:t>Lustig</w:t>
      </w:r>
      <w:proofErr w:type="spellEnd"/>
      <w:r w:rsidRPr="00E74A8D">
        <w:rPr>
          <w:rFonts w:ascii="Book Antiqua" w:eastAsia="宋体" w:hAnsi="Book Antiqua" w:cs="宋体"/>
          <w:color w:val="000000"/>
        </w:rPr>
        <w:t xml:space="preserve"> RA, Weber RS. </w:t>
      </w:r>
      <w:proofErr w:type="gramStart"/>
      <w:r w:rsidRPr="00E74A8D">
        <w:rPr>
          <w:rFonts w:ascii="Book Antiqua" w:eastAsia="宋体" w:hAnsi="Book Antiqua" w:cs="宋体"/>
          <w:color w:val="000000"/>
        </w:rPr>
        <w:t xml:space="preserve">A phase II study of </w:t>
      </w:r>
      <w:proofErr w:type="spellStart"/>
      <w:r w:rsidRPr="00E74A8D">
        <w:rPr>
          <w:rFonts w:ascii="Book Antiqua" w:eastAsia="宋体" w:hAnsi="Book Antiqua" w:cs="宋体"/>
          <w:color w:val="000000"/>
        </w:rPr>
        <w:t>gefitinib</w:t>
      </w:r>
      <w:proofErr w:type="spellEnd"/>
      <w:r w:rsidRPr="00E74A8D">
        <w:rPr>
          <w:rFonts w:ascii="Book Antiqua" w:eastAsia="宋体" w:hAnsi="Book Antiqua" w:cs="宋体"/>
          <w:color w:val="000000"/>
        </w:rPr>
        <w:t xml:space="preserve"> for aggressive cutaneous squamous cell carcinoma of the head and neck.</w:t>
      </w:r>
      <w:proofErr w:type="gramEnd"/>
      <w:r w:rsidRPr="0067419F">
        <w:rPr>
          <w:rFonts w:ascii="Book Antiqua" w:eastAsia="宋体" w:hAnsi="Book Antiqua" w:cs="宋体"/>
          <w:color w:val="000000"/>
        </w:rPr>
        <w:t> </w:t>
      </w:r>
      <w:proofErr w:type="spellStart"/>
      <w:r w:rsidRPr="00E74A8D">
        <w:rPr>
          <w:rFonts w:ascii="Book Antiqua" w:eastAsia="宋体" w:hAnsi="Book Antiqua" w:cs="宋体"/>
          <w:i/>
          <w:iCs/>
          <w:color w:val="000000"/>
        </w:rPr>
        <w:t>Clin</w:t>
      </w:r>
      <w:proofErr w:type="spellEnd"/>
      <w:r w:rsidRPr="00E74A8D">
        <w:rPr>
          <w:rFonts w:ascii="Book Antiqua" w:eastAsia="宋体" w:hAnsi="Book Antiqua" w:cs="宋体"/>
          <w:i/>
          <w:iCs/>
          <w:color w:val="000000"/>
        </w:rPr>
        <w:t xml:space="preserve"> Cancer Res</w:t>
      </w:r>
      <w:r w:rsidRPr="0067419F">
        <w:rPr>
          <w:rFonts w:ascii="Book Antiqua" w:eastAsia="宋体" w:hAnsi="Book Antiqua" w:cs="宋体"/>
          <w:color w:val="000000"/>
        </w:rPr>
        <w:t> </w:t>
      </w:r>
      <w:r w:rsidRPr="00E74A8D">
        <w:rPr>
          <w:rFonts w:ascii="Book Antiqua" w:eastAsia="宋体" w:hAnsi="Book Antiqua" w:cs="宋体"/>
          <w:color w:val="000000"/>
        </w:rPr>
        <w:t>2012;</w:t>
      </w:r>
      <w:r w:rsidRPr="0067419F">
        <w:rPr>
          <w:rFonts w:ascii="Book Antiqua" w:eastAsia="宋体" w:hAnsi="Book Antiqua" w:cs="宋体"/>
          <w:color w:val="000000"/>
        </w:rPr>
        <w:t> </w:t>
      </w:r>
      <w:r w:rsidRPr="00E74A8D">
        <w:rPr>
          <w:rFonts w:ascii="Book Antiqua" w:eastAsia="宋体" w:hAnsi="Book Antiqua" w:cs="宋体"/>
          <w:b/>
          <w:bCs/>
          <w:color w:val="000000"/>
        </w:rPr>
        <w:t>18</w:t>
      </w:r>
      <w:r w:rsidRPr="00E74A8D">
        <w:rPr>
          <w:rFonts w:ascii="Book Antiqua" w:eastAsia="宋体" w:hAnsi="Book Antiqua" w:cs="宋体"/>
          <w:color w:val="000000"/>
        </w:rPr>
        <w:t>: 1435-1446 [PMID: 22261807 DOI: 10.1158/1078-0432.ccr-11-1951]</w:t>
      </w:r>
    </w:p>
    <w:p w14:paraId="23FDCEDA"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t>20</w:t>
      </w:r>
      <w:r w:rsidRPr="0067419F">
        <w:rPr>
          <w:rFonts w:ascii="Book Antiqua" w:eastAsia="宋体" w:hAnsi="Book Antiqua" w:cs="宋体"/>
          <w:color w:val="000000"/>
        </w:rPr>
        <w:t> </w:t>
      </w:r>
      <w:proofErr w:type="spellStart"/>
      <w:r w:rsidRPr="00E74A8D">
        <w:rPr>
          <w:rFonts w:ascii="Book Antiqua" w:eastAsia="宋体" w:hAnsi="Book Antiqua" w:cs="宋体"/>
          <w:b/>
          <w:bCs/>
          <w:color w:val="000000"/>
        </w:rPr>
        <w:t>Bossi</w:t>
      </w:r>
      <w:proofErr w:type="spellEnd"/>
      <w:r w:rsidRPr="00E74A8D">
        <w:rPr>
          <w:rFonts w:ascii="Book Antiqua" w:eastAsia="宋体" w:hAnsi="Book Antiqua" w:cs="宋体"/>
          <w:b/>
          <w:bCs/>
          <w:color w:val="000000"/>
        </w:rPr>
        <w:t xml:space="preserve"> P</w:t>
      </w:r>
      <w:r w:rsidRPr="00E74A8D">
        <w:rPr>
          <w:rFonts w:ascii="Book Antiqua" w:eastAsia="宋体" w:hAnsi="Book Antiqua" w:cs="宋体"/>
          <w:color w:val="000000"/>
        </w:rPr>
        <w:t xml:space="preserve">, </w:t>
      </w:r>
      <w:proofErr w:type="spellStart"/>
      <w:r w:rsidRPr="00E74A8D">
        <w:rPr>
          <w:rFonts w:ascii="Book Antiqua" w:eastAsia="宋体" w:hAnsi="Book Antiqua" w:cs="宋体"/>
          <w:color w:val="000000"/>
        </w:rPr>
        <w:t>Resteghini</w:t>
      </w:r>
      <w:proofErr w:type="spellEnd"/>
      <w:r w:rsidRPr="00E74A8D">
        <w:rPr>
          <w:rFonts w:ascii="Book Antiqua" w:eastAsia="宋体" w:hAnsi="Book Antiqua" w:cs="宋体"/>
          <w:color w:val="000000"/>
        </w:rPr>
        <w:t xml:space="preserve"> C, </w:t>
      </w:r>
      <w:proofErr w:type="spellStart"/>
      <w:r w:rsidRPr="00E74A8D">
        <w:rPr>
          <w:rFonts w:ascii="Book Antiqua" w:eastAsia="宋体" w:hAnsi="Book Antiqua" w:cs="宋体"/>
          <w:color w:val="000000"/>
        </w:rPr>
        <w:t>Perrone</w:t>
      </w:r>
      <w:proofErr w:type="spellEnd"/>
      <w:r w:rsidRPr="00E74A8D">
        <w:rPr>
          <w:rFonts w:ascii="Book Antiqua" w:eastAsia="宋体" w:hAnsi="Book Antiqua" w:cs="宋体"/>
          <w:color w:val="000000"/>
        </w:rPr>
        <w:t xml:space="preserve"> F, </w:t>
      </w:r>
      <w:proofErr w:type="spellStart"/>
      <w:r w:rsidRPr="00E74A8D">
        <w:rPr>
          <w:rFonts w:ascii="Book Antiqua" w:eastAsia="宋体" w:hAnsi="Book Antiqua" w:cs="宋体"/>
          <w:color w:val="000000"/>
        </w:rPr>
        <w:t>Cortelazzi</w:t>
      </w:r>
      <w:proofErr w:type="spellEnd"/>
      <w:r w:rsidRPr="00E74A8D">
        <w:rPr>
          <w:rFonts w:ascii="Book Antiqua" w:eastAsia="宋体" w:hAnsi="Book Antiqua" w:cs="宋体"/>
          <w:color w:val="000000"/>
        </w:rPr>
        <w:t xml:space="preserve"> B, </w:t>
      </w:r>
      <w:proofErr w:type="spellStart"/>
      <w:r w:rsidRPr="00E74A8D">
        <w:rPr>
          <w:rFonts w:ascii="Book Antiqua" w:eastAsia="宋体" w:hAnsi="Book Antiqua" w:cs="宋体"/>
          <w:color w:val="000000"/>
        </w:rPr>
        <w:t>Pilotti</w:t>
      </w:r>
      <w:proofErr w:type="spellEnd"/>
      <w:r w:rsidRPr="00E74A8D">
        <w:rPr>
          <w:rFonts w:ascii="Book Antiqua" w:eastAsia="宋体" w:hAnsi="Book Antiqua" w:cs="宋体"/>
          <w:color w:val="000000"/>
        </w:rPr>
        <w:t xml:space="preserve"> S, </w:t>
      </w:r>
      <w:proofErr w:type="spellStart"/>
      <w:r w:rsidRPr="00E74A8D">
        <w:rPr>
          <w:rFonts w:ascii="Book Antiqua" w:eastAsia="宋体" w:hAnsi="Book Antiqua" w:cs="宋体"/>
          <w:color w:val="000000"/>
        </w:rPr>
        <w:t>Maurichi</w:t>
      </w:r>
      <w:proofErr w:type="spellEnd"/>
      <w:r w:rsidRPr="00E74A8D">
        <w:rPr>
          <w:rFonts w:ascii="Book Antiqua" w:eastAsia="宋体" w:hAnsi="Book Antiqua" w:cs="宋体"/>
          <w:color w:val="000000"/>
        </w:rPr>
        <w:t xml:space="preserve"> A, </w:t>
      </w:r>
      <w:proofErr w:type="spellStart"/>
      <w:r w:rsidRPr="00E74A8D">
        <w:rPr>
          <w:rFonts w:ascii="Book Antiqua" w:eastAsia="宋体" w:hAnsi="Book Antiqua" w:cs="宋体"/>
          <w:color w:val="000000"/>
        </w:rPr>
        <w:t>Locati</w:t>
      </w:r>
      <w:proofErr w:type="spellEnd"/>
      <w:r w:rsidRPr="00E74A8D">
        <w:rPr>
          <w:rFonts w:ascii="Book Antiqua" w:eastAsia="宋体" w:hAnsi="Book Antiqua" w:cs="宋体"/>
          <w:color w:val="000000"/>
        </w:rPr>
        <w:t xml:space="preserve"> LD, </w:t>
      </w:r>
      <w:proofErr w:type="spellStart"/>
      <w:r w:rsidRPr="00E74A8D">
        <w:rPr>
          <w:rFonts w:ascii="Book Antiqua" w:eastAsia="宋体" w:hAnsi="Book Antiqua" w:cs="宋体"/>
          <w:color w:val="000000"/>
        </w:rPr>
        <w:t>Licitra</w:t>
      </w:r>
      <w:proofErr w:type="spellEnd"/>
      <w:r w:rsidRPr="00E74A8D">
        <w:rPr>
          <w:rFonts w:ascii="Book Antiqua" w:eastAsia="宋体" w:hAnsi="Book Antiqua" w:cs="宋体"/>
          <w:color w:val="000000"/>
        </w:rPr>
        <w:t xml:space="preserve"> L. Prolonged response using </w:t>
      </w:r>
      <w:proofErr w:type="spellStart"/>
      <w:r w:rsidRPr="00E74A8D">
        <w:rPr>
          <w:rFonts w:ascii="Book Antiqua" w:eastAsia="宋体" w:hAnsi="Book Antiqua" w:cs="宋体"/>
          <w:color w:val="000000"/>
        </w:rPr>
        <w:t>gefitinib</w:t>
      </w:r>
      <w:proofErr w:type="spellEnd"/>
      <w:r w:rsidRPr="00E74A8D">
        <w:rPr>
          <w:rFonts w:ascii="Book Antiqua" w:eastAsia="宋体" w:hAnsi="Book Antiqua" w:cs="宋体"/>
          <w:color w:val="000000"/>
        </w:rPr>
        <w:t xml:space="preserve"> followed by </w:t>
      </w:r>
      <w:proofErr w:type="spellStart"/>
      <w:r w:rsidRPr="00E74A8D">
        <w:rPr>
          <w:rFonts w:ascii="Book Antiqua" w:eastAsia="宋体" w:hAnsi="Book Antiqua" w:cs="宋体"/>
          <w:color w:val="000000"/>
        </w:rPr>
        <w:t>sirolimus</w:t>
      </w:r>
      <w:proofErr w:type="spellEnd"/>
      <w:r w:rsidRPr="00E74A8D">
        <w:rPr>
          <w:rFonts w:ascii="Book Antiqua" w:eastAsia="宋体" w:hAnsi="Book Antiqua" w:cs="宋体"/>
          <w:color w:val="000000"/>
        </w:rPr>
        <w:t xml:space="preserve"> for advanced cutaneous squamous cell carcinoma.</w:t>
      </w:r>
      <w:r w:rsidRPr="0067419F">
        <w:rPr>
          <w:rFonts w:ascii="Book Antiqua" w:eastAsia="宋体" w:hAnsi="Book Antiqua" w:cs="宋体"/>
          <w:color w:val="000000"/>
        </w:rPr>
        <w:t> </w:t>
      </w:r>
      <w:r w:rsidRPr="00E74A8D">
        <w:rPr>
          <w:rFonts w:ascii="Book Antiqua" w:eastAsia="宋体" w:hAnsi="Book Antiqua" w:cs="宋体"/>
          <w:i/>
          <w:iCs/>
          <w:color w:val="000000"/>
        </w:rPr>
        <w:t xml:space="preserve">J Am </w:t>
      </w:r>
      <w:proofErr w:type="spellStart"/>
      <w:r w:rsidRPr="00E74A8D">
        <w:rPr>
          <w:rFonts w:ascii="Book Antiqua" w:eastAsia="宋体" w:hAnsi="Book Antiqua" w:cs="宋体"/>
          <w:i/>
          <w:iCs/>
          <w:color w:val="000000"/>
        </w:rPr>
        <w:t>Acad</w:t>
      </w:r>
      <w:proofErr w:type="spellEnd"/>
      <w:r w:rsidRPr="00E74A8D">
        <w:rPr>
          <w:rFonts w:ascii="Book Antiqua" w:eastAsia="宋体" w:hAnsi="Book Antiqua" w:cs="宋体"/>
          <w:i/>
          <w:iCs/>
          <w:color w:val="000000"/>
        </w:rPr>
        <w:t xml:space="preserve"> </w:t>
      </w:r>
      <w:proofErr w:type="spellStart"/>
      <w:r w:rsidRPr="00E74A8D">
        <w:rPr>
          <w:rFonts w:ascii="Book Antiqua" w:eastAsia="宋体" w:hAnsi="Book Antiqua" w:cs="宋体"/>
          <w:i/>
          <w:iCs/>
          <w:color w:val="000000"/>
        </w:rPr>
        <w:t>Dermatol</w:t>
      </w:r>
      <w:proofErr w:type="spellEnd"/>
      <w:r w:rsidRPr="0067419F">
        <w:rPr>
          <w:rFonts w:ascii="Book Antiqua" w:eastAsia="宋体" w:hAnsi="Book Antiqua" w:cs="宋体"/>
          <w:color w:val="000000"/>
        </w:rPr>
        <w:t> </w:t>
      </w:r>
      <w:r w:rsidRPr="00E74A8D">
        <w:rPr>
          <w:rFonts w:ascii="Book Antiqua" w:eastAsia="宋体" w:hAnsi="Book Antiqua" w:cs="宋体"/>
          <w:color w:val="000000"/>
        </w:rPr>
        <w:t>2012;</w:t>
      </w:r>
      <w:r w:rsidRPr="0067419F">
        <w:rPr>
          <w:rFonts w:ascii="Book Antiqua" w:eastAsia="宋体" w:hAnsi="Book Antiqua" w:cs="宋体"/>
          <w:color w:val="000000"/>
        </w:rPr>
        <w:t> </w:t>
      </w:r>
      <w:r w:rsidRPr="00E74A8D">
        <w:rPr>
          <w:rFonts w:ascii="Book Antiqua" w:eastAsia="宋体" w:hAnsi="Book Antiqua" w:cs="宋体"/>
          <w:b/>
          <w:bCs/>
          <w:color w:val="000000"/>
        </w:rPr>
        <w:t>67</w:t>
      </w:r>
      <w:r w:rsidRPr="00E74A8D">
        <w:rPr>
          <w:rFonts w:ascii="Book Antiqua" w:eastAsia="宋体" w:hAnsi="Book Antiqua" w:cs="宋体"/>
          <w:color w:val="000000"/>
        </w:rPr>
        <w:t>: e226-e228 [PMID: 23062928 DOI: 10.1016/j.jaad.2012.04.029]</w:t>
      </w:r>
    </w:p>
    <w:p w14:paraId="5AF53C50"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t>21</w:t>
      </w:r>
      <w:r w:rsidRPr="0067419F">
        <w:rPr>
          <w:rFonts w:ascii="Book Antiqua" w:eastAsia="宋体" w:hAnsi="Book Antiqua" w:cs="宋体"/>
          <w:color w:val="000000"/>
        </w:rPr>
        <w:t> </w:t>
      </w:r>
      <w:r w:rsidRPr="00E74A8D">
        <w:rPr>
          <w:rFonts w:ascii="Book Antiqua" w:eastAsia="宋体" w:hAnsi="Book Antiqua" w:cs="宋体"/>
          <w:b/>
          <w:bCs/>
          <w:color w:val="000000"/>
        </w:rPr>
        <w:t>Moyer JD</w:t>
      </w:r>
      <w:r w:rsidRPr="00E74A8D">
        <w:rPr>
          <w:rFonts w:ascii="Book Antiqua" w:eastAsia="宋体" w:hAnsi="Book Antiqua" w:cs="宋体"/>
          <w:color w:val="000000"/>
        </w:rPr>
        <w:t xml:space="preserve">, </w:t>
      </w:r>
      <w:proofErr w:type="spellStart"/>
      <w:r w:rsidRPr="00E74A8D">
        <w:rPr>
          <w:rFonts w:ascii="Book Antiqua" w:eastAsia="宋体" w:hAnsi="Book Antiqua" w:cs="宋体"/>
          <w:color w:val="000000"/>
        </w:rPr>
        <w:t>Barbacci</w:t>
      </w:r>
      <w:proofErr w:type="spellEnd"/>
      <w:r w:rsidRPr="00E74A8D">
        <w:rPr>
          <w:rFonts w:ascii="Book Antiqua" w:eastAsia="宋体" w:hAnsi="Book Antiqua" w:cs="宋体"/>
          <w:color w:val="000000"/>
        </w:rPr>
        <w:t xml:space="preserve"> EG, Iwata KK, Arnold L, </w:t>
      </w:r>
      <w:proofErr w:type="spellStart"/>
      <w:r w:rsidRPr="00E74A8D">
        <w:rPr>
          <w:rFonts w:ascii="Book Antiqua" w:eastAsia="宋体" w:hAnsi="Book Antiqua" w:cs="宋体"/>
          <w:color w:val="000000"/>
        </w:rPr>
        <w:t>Boman</w:t>
      </w:r>
      <w:proofErr w:type="spellEnd"/>
      <w:r w:rsidRPr="00E74A8D">
        <w:rPr>
          <w:rFonts w:ascii="Book Antiqua" w:eastAsia="宋体" w:hAnsi="Book Antiqua" w:cs="宋体"/>
          <w:color w:val="000000"/>
        </w:rPr>
        <w:t xml:space="preserve"> B, Cunningham A, </w:t>
      </w:r>
      <w:proofErr w:type="spellStart"/>
      <w:r w:rsidRPr="00E74A8D">
        <w:rPr>
          <w:rFonts w:ascii="Book Antiqua" w:eastAsia="宋体" w:hAnsi="Book Antiqua" w:cs="宋体"/>
          <w:color w:val="000000"/>
        </w:rPr>
        <w:t>DiOrio</w:t>
      </w:r>
      <w:proofErr w:type="spellEnd"/>
      <w:r w:rsidRPr="00E74A8D">
        <w:rPr>
          <w:rFonts w:ascii="Book Antiqua" w:eastAsia="宋体" w:hAnsi="Book Antiqua" w:cs="宋体"/>
          <w:color w:val="000000"/>
        </w:rPr>
        <w:t xml:space="preserve"> C, Doty J, Morin MJ, Moyer MP, </w:t>
      </w:r>
      <w:proofErr w:type="spellStart"/>
      <w:r w:rsidRPr="00E74A8D">
        <w:rPr>
          <w:rFonts w:ascii="Book Antiqua" w:eastAsia="宋体" w:hAnsi="Book Antiqua" w:cs="宋体"/>
          <w:color w:val="000000"/>
        </w:rPr>
        <w:t>Neveu</w:t>
      </w:r>
      <w:proofErr w:type="spellEnd"/>
      <w:r w:rsidRPr="00E74A8D">
        <w:rPr>
          <w:rFonts w:ascii="Book Antiqua" w:eastAsia="宋体" w:hAnsi="Book Antiqua" w:cs="宋体"/>
          <w:color w:val="000000"/>
        </w:rPr>
        <w:t xml:space="preserve"> M, Pollack VA, </w:t>
      </w:r>
      <w:proofErr w:type="spellStart"/>
      <w:r w:rsidRPr="00E74A8D">
        <w:rPr>
          <w:rFonts w:ascii="Book Antiqua" w:eastAsia="宋体" w:hAnsi="Book Antiqua" w:cs="宋体"/>
          <w:color w:val="000000"/>
        </w:rPr>
        <w:t>Pustilnik</w:t>
      </w:r>
      <w:proofErr w:type="spellEnd"/>
      <w:r w:rsidRPr="00E74A8D">
        <w:rPr>
          <w:rFonts w:ascii="Book Antiqua" w:eastAsia="宋体" w:hAnsi="Book Antiqua" w:cs="宋体"/>
          <w:color w:val="000000"/>
        </w:rPr>
        <w:t xml:space="preserve"> LR, Reynolds MM, Sloan D, </w:t>
      </w:r>
      <w:proofErr w:type="spellStart"/>
      <w:r w:rsidRPr="00E74A8D">
        <w:rPr>
          <w:rFonts w:ascii="Book Antiqua" w:eastAsia="宋体" w:hAnsi="Book Antiqua" w:cs="宋体"/>
          <w:color w:val="000000"/>
        </w:rPr>
        <w:t>Theleman</w:t>
      </w:r>
      <w:proofErr w:type="spellEnd"/>
      <w:r w:rsidRPr="00E74A8D">
        <w:rPr>
          <w:rFonts w:ascii="Book Antiqua" w:eastAsia="宋体" w:hAnsi="Book Antiqua" w:cs="宋体"/>
          <w:color w:val="000000"/>
        </w:rPr>
        <w:t xml:space="preserve"> A, Miller P. Induction of apoptosis and cell cycle arrest by CP-358,774, an inhibitor of epidermal growth factor receptor tyrosine kinase.</w:t>
      </w:r>
      <w:r w:rsidRPr="0067419F">
        <w:rPr>
          <w:rFonts w:ascii="Book Antiqua" w:eastAsia="宋体" w:hAnsi="Book Antiqua" w:cs="宋体"/>
          <w:color w:val="000000"/>
        </w:rPr>
        <w:t> </w:t>
      </w:r>
      <w:r w:rsidRPr="00E74A8D">
        <w:rPr>
          <w:rFonts w:ascii="Book Antiqua" w:eastAsia="宋体" w:hAnsi="Book Antiqua" w:cs="宋体"/>
          <w:i/>
          <w:iCs/>
          <w:color w:val="000000"/>
        </w:rPr>
        <w:t>Cancer Res</w:t>
      </w:r>
      <w:r w:rsidRPr="0067419F">
        <w:rPr>
          <w:rFonts w:ascii="Book Antiqua" w:eastAsia="宋体" w:hAnsi="Book Antiqua" w:cs="宋体"/>
          <w:color w:val="000000"/>
        </w:rPr>
        <w:t> </w:t>
      </w:r>
      <w:r w:rsidRPr="00E74A8D">
        <w:rPr>
          <w:rFonts w:ascii="Book Antiqua" w:eastAsia="宋体" w:hAnsi="Book Antiqua" w:cs="宋体"/>
          <w:color w:val="000000"/>
        </w:rPr>
        <w:t>1997;</w:t>
      </w:r>
      <w:r w:rsidRPr="0067419F">
        <w:rPr>
          <w:rFonts w:ascii="Book Antiqua" w:eastAsia="宋体" w:hAnsi="Book Antiqua" w:cs="宋体"/>
          <w:color w:val="000000"/>
        </w:rPr>
        <w:t> </w:t>
      </w:r>
      <w:r w:rsidRPr="00E74A8D">
        <w:rPr>
          <w:rFonts w:ascii="Book Antiqua" w:eastAsia="宋体" w:hAnsi="Book Antiqua" w:cs="宋体"/>
          <w:b/>
          <w:bCs/>
          <w:color w:val="000000"/>
        </w:rPr>
        <w:t>57</w:t>
      </w:r>
      <w:r w:rsidRPr="00E74A8D">
        <w:rPr>
          <w:rFonts w:ascii="Book Antiqua" w:eastAsia="宋体" w:hAnsi="Book Antiqua" w:cs="宋体"/>
          <w:color w:val="000000"/>
        </w:rPr>
        <w:t>: 4838-4848 [PMID: 9354447]</w:t>
      </w:r>
    </w:p>
    <w:p w14:paraId="0D17AEF8"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t>22</w:t>
      </w:r>
      <w:r w:rsidRPr="0067419F">
        <w:rPr>
          <w:rFonts w:ascii="Book Antiqua" w:eastAsia="宋体" w:hAnsi="Book Antiqua" w:cs="宋体"/>
          <w:color w:val="000000"/>
        </w:rPr>
        <w:t> </w:t>
      </w:r>
      <w:r w:rsidRPr="00E74A8D">
        <w:rPr>
          <w:rFonts w:ascii="Book Antiqua" w:eastAsia="宋体" w:hAnsi="Book Antiqua" w:cs="宋体"/>
          <w:b/>
          <w:bCs/>
          <w:color w:val="000000"/>
        </w:rPr>
        <w:t>Heath CH</w:t>
      </w:r>
      <w:r w:rsidRPr="00E74A8D">
        <w:rPr>
          <w:rFonts w:ascii="Book Antiqua" w:eastAsia="宋体" w:hAnsi="Book Antiqua" w:cs="宋体"/>
          <w:color w:val="000000"/>
        </w:rPr>
        <w:t xml:space="preserve">, Deep NL, </w:t>
      </w:r>
      <w:proofErr w:type="spellStart"/>
      <w:r w:rsidRPr="00E74A8D">
        <w:rPr>
          <w:rFonts w:ascii="Book Antiqua" w:eastAsia="宋体" w:hAnsi="Book Antiqua" w:cs="宋体"/>
          <w:color w:val="000000"/>
        </w:rPr>
        <w:t>Nabell</w:t>
      </w:r>
      <w:proofErr w:type="spellEnd"/>
      <w:r w:rsidRPr="00E74A8D">
        <w:rPr>
          <w:rFonts w:ascii="Book Antiqua" w:eastAsia="宋体" w:hAnsi="Book Antiqua" w:cs="宋体"/>
          <w:color w:val="000000"/>
        </w:rPr>
        <w:t xml:space="preserve"> L, Carroll WR, Desmond R, Clemons L, Spencer S, Magnuson JS, Rosenthal EL. Phase 1 study of </w:t>
      </w:r>
      <w:proofErr w:type="spellStart"/>
      <w:r w:rsidRPr="00E74A8D">
        <w:rPr>
          <w:rFonts w:ascii="Book Antiqua" w:eastAsia="宋体" w:hAnsi="Book Antiqua" w:cs="宋体"/>
          <w:color w:val="000000"/>
        </w:rPr>
        <w:t>erlotinib</w:t>
      </w:r>
      <w:proofErr w:type="spellEnd"/>
      <w:r w:rsidRPr="00E74A8D">
        <w:rPr>
          <w:rFonts w:ascii="Book Antiqua" w:eastAsia="宋体" w:hAnsi="Book Antiqua" w:cs="宋体"/>
          <w:color w:val="000000"/>
        </w:rPr>
        <w:t xml:space="preserve"> plus radiation therapy in patients with advanced cutaneous squamous cell carcinoma.</w:t>
      </w:r>
      <w:r w:rsidRPr="0067419F">
        <w:rPr>
          <w:rFonts w:ascii="Book Antiqua" w:eastAsia="宋体" w:hAnsi="Book Antiqua" w:cs="宋体"/>
          <w:color w:val="000000"/>
        </w:rPr>
        <w:t> </w:t>
      </w:r>
      <w:proofErr w:type="spellStart"/>
      <w:r w:rsidRPr="00E74A8D">
        <w:rPr>
          <w:rFonts w:ascii="Book Antiqua" w:eastAsia="宋体" w:hAnsi="Book Antiqua" w:cs="宋体"/>
          <w:i/>
          <w:iCs/>
          <w:color w:val="000000"/>
        </w:rPr>
        <w:t>Int</w:t>
      </w:r>
      <w:proofErr w:type="spellEnd"/>
      <w:r w:rsidRPr="00E74A8D">
        <w:rPr>
          <w:rFonts w:ascii="Book Antiqua" w:eastAsia="宋体" w:hAnsi="Book Antiqua" w:cs="宋体"/>
          <w:i/>
          <w:iCs/>
          <w:color w:val="000000"/>
        </w:rPr>
        <w:t xml:space="preserve"> J </w:t>
      </w:r>
      <w:proofErr w:type="spellStart"/>
      <w:r w:rsidRPr="00E74A8D">
        <w:rPr>
          <w:rFonts w:ascii="Book Antiqua" w:eastAsia="宋体" w:hAnsi="Book Antiqua" w:cs="宋体"/>
          <w:i/>
          <w:iCs/>
          <w:color w:val="000000"/>
        </w:rPr>
        <w:t>Radiat</w:t>
      </w:r>
      <w:proofErr w:type="spellEnd"/>
      <w:r w:rsidRPr="00E74A8D">
        <w:rPr>
          <w:rFonts w:ascii="Book Antiqua" w:eastAsia="宋体" w:hAnsi="Book Antiqua" w:cs="宋体"/>
          <w:i/>
          <w:iCs/>
          <w:color w:val="000000"/>
        </w:rPr>
        <w:t xml:space="preserve"> </w:t>
      </w:r>
      <w:proofErr w:type="spellStart"/>
      <w:r w:rsidRPr="00E74A8D">
        <w:rPr>
          <w:rFonts w:ascii="Book Antiqua" w:eastAsia="宋体" w:hAnsi="Book Antiqua" w:cs="宋体"/>
          <w:i/>
          <w:iCs/>
          <w:color w:val="000000"/>
        </w:rPr>
        <w:t>Oncol</w:t>
      </w:r>
      <w:proofErr w:type="spellEnd"/>
      <w:r w:rsidRPr="00E74A8D">
        <w:rPr>
          <w:rFonts w:ascii="Book Antiqua" w:eastAsia="宋体" w:hAnsi="Book Antiqua" w:cs="宋体"/>
          <w:i/>
          <w:iCs/>
          <w:color w:val="000000"/>
        </w:rPr>
        <w:t xml:space="preserve"> </w:t>
      </w:r>
      <w:proofErr w:type="spellStart"/>
      <w:r w:rsidRPr="00E74A8D">
        <w:rPr>
          <w:rFonts w:ascii="Book Antiqua" w:eastAsia="宋体" w:hAnsi="Book Antiqua" w:cs="宋体"/>
          <w:i/>
          <w:iCs/>
          <w:color w:val="000000"/>
        </w:rPr>
        <w:t>Biol</w:t>
      </w:r>
      <w:proofErr w:type="spellEnd"/>
      <w:r w:rsidRPr="00E74A8D">
        <w:rPr>
          <w:rFonts w:ascii="Book Antiqua" w:eastAsia="宋体" w:hAnsi="Book Antiqua" w:cs="宋体"/>
          <w:i/>
          <w:iCs/>
          <w:color w:val="000000"/>
        </w:rPr>
        <w:t xml:space="preserve"> </w:t>
      </w:r>
      <w:proofErr w:type="spellStart"/>
      <w:r w:rsidRPr="00E74A8D">
        <w:rPr>
          <w:rFonts w:ascii="Book Antiqua" w:eastAsia="宋体" w:hAnsi="Book Antiqua" w:cs="宋体"/>
          <w:i/>
          <w:iCs/>
          <w:color w:val="000000"/>
        </w:rPr>
        <w:t>Phys</w:t>
      </w:r>
      <w:proofErr w:type="spellEnd"/>
      <w:r w:rsidRPr="0067419F">
        <w:rPr>
          <w:rFonts w:ascii="Book Antiqua" w:eastAsia="宋体" w:hAnsi="Book Antiqua" w:cs="宋体"/>
          <w:color w:val="000000"/>
        </w:rPr>
        <w:t> </w:t>
      </w:r>
      <w:r w:rsidRPr="00E74A8D">
        <w:rPr>
          <w:rFonts w:ascii="Book Antiqua" w:eastAsia="宋体" w:hAnsi="Book Antiqua" w:cs="宋体"/>
          <w:color w:val="000000"/>
        </w:rPr>
        <w:t>2013;</w:t>
      </w:r>
      <w:r w:rsidRPr="0067419F">
        <w:rPr>
          <w:rFonts w:ascii="Book Antiqua" w:eastAsia="宋体" w:hAnsi="Book Antiqua" w:cs="宋体"/>
          <w:color w:val="000000"/>
        </w:rPr>
        <w:t> </w:t>
      </w:r>
      <w:r w:rsidRPr="00E74A8D">
        <w:rPr>
          <w:rFonts w:ascii="Book Antiqua" w:eastAsia="宋体" w:hAnsi="Book Antiqua" w:cs="宋体"/>
          <w:b/>
          <w:bCs/>
          <w:color w:val="000000"/>
        </w:rPr>
        <w:t>85</w:t>
      </w:r>
      <w:r w:rsidRPr="00E74A8D">
        <w:rPr>
          <w:rFonts w:ascii="Book Antiqua" w:eastAsia="宋体" w:hAnsi="Book Antiqua" w:cs="宋体"/>
          <w:color w:val="000000"/>
        </w:rPr>
        <w:t>: 1275-1281 [PMID: 23182701 DOI: 10.1016/j.ijrobp.2012.09.030]</w:t>
      </w:r>
    </w:p>
    <w:p w14:paraId="60A014C4"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t>23</w:t>
      </w:r>
      <w:r>
        <w:rPr>
          <w:rFonts w:ascii="Book Antiqua" w:eastAsia="宋体" w:hAnsi="Book Antiqua" w:cs="宋体" w:hint="eastAsia"/>
          <w:color w:val="000000"/>
        </w:rPr>
        <w:t xml:space="preserve"> </w:t>
      </w:r>
      <w:r w:rsidRPr="00E74A8D">
        <w:rPr>
          <w:rFonts w:ascii="Book Antiqua" w:eastAsia="宋体" w:hAnsi="Book Antiqua" w:cs="宋体"/>
          <w:b/>
          <w:color w:val="000000"/>
        </w:rPr>
        <w:t>Read W</w:t>
      </w:r>
      <w:r w:rsidRPr="00E74A8D">
        <w:rPr>
          <w:rFonts w:ascii="Book Antiqua" w:eastAsia="宋体" w:hAnsi="Book Antiqua" w:cs="宋体"/>
          <w:color w:val="000000"/>
        </w:rPr>
        <w:t xml:space="preserve">. Squamous carcinoma of the skin responding to </w:t>
      </w:r>
      <w:proofErr w:type="spellStart"/>
      <w:r w:rsidRPr="00E74A8D">
        <w:rPr>
          <w:rFonts w:ascii="Book Antiqua" w:eastAsia="宋体" w:hAnsi="Book Antiqua" w:cs="宋体"/>
          <w:color w:val="000000"/>
        </w:rPr>
        <w:t>erlotinib</w:t>
      </w:r>
      <w:proofErr w:type="spellEnd"/>
      <w:r w:rsidRPr="00E74A8D">
        <w:rPr>
          <w:rFonts w:ascii="Book Antiqua" w:eastAsia="宋体" w:hAnsi="Book Antiqua" w:cs="宋体"/>
          <w:color w:val="000000"/>
        </w:rPr>
        <w:t xml:space="preserve">: Three cases. </w:t>
      </w:r>
      <w:r w:rsidRPr="00E74A8D">
        <w:rPr>
          <w:rFonts w:ascii="Book Antiqua" w:eastAsia="宋体" w:hAnsi="Book Antiqua" w:cs="宋体"/>
          <w:i/>
          <w:color w:val="000000"/>
        </w:rPr>
        <w:t xml:space="preserve">J </w:t>
      </w:r>
      <w:proofErr w:type="spellStart"/>
      <w:r w:rsidRPr="00E74A8D">
        <w:rPr>
          <w:rFonts w:ascii="Book Antiqua" w:eastAsia="宋体" w:hAnsi="Book Antiqua" w:cs="宋体"/>
          <w:i/>
          <w:color w:val="000000"/>
        </w:rPr>
        <w:t>Clin</w:t>
      </w:r>
      <w:proofErr w:type="spellEnd"/>
      <w:r w:rsidRPr="00E74A8D">
        <w:rPr>
          <w:rFonts w:ascii="Book Antiqua" w:eastAsia="宋体" w:hAnsi="Book Antiqua" w:cs="宋体"/>
          <w:i/>
          <w:color w:val="000000"/>
        </w:rPr>
        <w:t xml:space="preserve"> </w:t>
      </w:r>
      <w:proofErr w:type="spellStart"/>
      <w:r w:rsidRPr="00E74A8D">
        <w:rPr>
          <w:rFonts w:ascii="Book Antiqua" w:eastAsia="宋体" w:hAnsi="Book Antiqua" w:cs="宋体"/>
          <w:i/>
          <w:color w:val="000000"/>
        </w:rPr>
        <w:t>Oncol</w:t>
      </w:r>
      <w:proofErr w:type="spellEnd"/>
      <w:r w:rsidRPr="00E74A8D">
        <w:rPr>
          <w:rFonts w:ascii="Book Antiqua" w:eastAsia="宋体" w:hAnsi="Book Antiqua" w:cs="宋体"/>
          <w:i/>
          <w:color w:val="000000"/>
        </w:rPr>
        <w:t xml:space="preserve"> (Meeting Abstracts)</w:t>
      </w:r>
      <w:r w:rsidRPr="00E74A8D">
        <w:rPr>
          <w:rFonts w:ascii="Book Antiqua" w:eastAsia="宋体" w:hAnsi="Book Antiqua" w:cs="宋体"/>
          <w:color w:val="000000"/>
        </w:rPr>
        <w:t xml:space="preserve"> 2007; </w:t>
      </w:r>
      <w:r w:rsidRPr="00E74A8D">
        <w:rPr>
          <w:rFonts w:ascii="Book Antiqua" w:eastAsia="宋体" w:hAnsi="Book Antiqua" w:cs="宋体"/>
          <w:b/>
          <w:color w:val="000000"/>
        </w:rPr>
        <w:t>25</w:t>
      </w:r>
      <w:r w:rsidRPr="00E74A8D">
        <w:rPr>
          <w:rFonts w:ascii="Book Antiqua" w:eastAsia="宋体" w:hAnsi="Book Antiqua" w:cs="宋体"/>
          <w:color w:val="000000"/>
        </w:rPr>
        <w:t>: 16519.</w:t>
      </w:r>
    </w:p>
    <w:p w14:paraId="784997A3"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t>24</w:t>
      </w:r>
      <w:r w:rsidRPr="0067419F">
        <w:rPr>
          <w:rFonts w:ascii="Book Antiqua" w:eastAsia="宋体" w:hAnsi="Book Antiqua" w:cs="宋体"/>
          <w:color w:val="000000"/>
        </w:rPr>
        <w:t> </w:t>
      </w:r>
      <w:proofErr w:type="spellStart"/>
      <w:r w:rsidRPr="00E74A8D">
        <w:rPr>
          <w:rFonts w:ascii="Book Antiqua" w:eastAsia="宋体" w:hAnsi="Book Antiqua" w:cs="宋体"/>
          <w:b/>
          <w:bCs/>
          <w:color w:val="000000"/>
        </w:rPr>
        <w:t>Engelhardt</w:t>
      </w:r>
      <w:proofErr w:type="spellEnd"/>
      <w:r w:rsidRPr="00E74A8D">
        <w:rPr>
          <w:rFonts w:ascii="Book Antiqua" w:eastAsia="宋体" w:hAnsi="Book Antiqua" w:cs="宋体"/>
          <w:b/>
          <w:bCs/>
          <w:color w:val="000000"/>
        </w:rPr>
        <w:t xml:space="preserve"> C</w:t>
      </w:r>
      <w:r w:rsidRPr="00E74A8D">
        <w:rPr>
          <w:rFonts w:ascii="Book Antiqua" w:eastAsia="宋体" w:hAnsi="Book Antiqua" w:cs="宋体"/>
          <w:color w:val="000000"/>
        </w:rPr>
        <w:t xml:space="preserve">, </w:t>
      </w:r>
      <w:proofErr w:type="spellStart"/>
      <w:r w:rsidRPr="00E74A8D">
        <w:rPr>
          <w:rFonts w:ascii="Book Antiqua" w:eastAsia="宋体" w:hAnsi="Book Antiqua" w:cs="宋体"/>
          <w:color w:val="000000"/>
        </w:rPr>
        <w:t>Curiel-Lewandrowski</w:t>
      </w:r>
      <w:proofErr w:type="spellEnd"/>
      <w:r w:rsidRPr="00E74A8D">
        <w:rPr>
          <w:rFonts w:ascii="Book Antiqua" w:eastAsia="宋体" w:hAnsi="Book Antiqua" w:cs="宋体"/>
          <w:color w:val="000000"/>
        </w:rPr>
        <w:t xml:space="preserve"> C, </w:t>
      </w:r>
      <w:proofErr w:type="spellStart"/>
      <w:r w:rsidRPr="00E74A8D">
        <w:rPr>
          <w:rFonts w:ascii="Book Antiqua" w:eastAsia="宋体" w:hAnsi="Book Antiqua" w:cs="宋体"/>
          <w:color w:val="000000"/>
        </w:rPr>
        <w:t>Warneke</w:t>
      </w:r>
      <w:proofErr w:type="spellEnd"/>
      <w:r w:rsidRPr="00E74A8D">
        <w:rPr>
          <w:rFonts w:ascii="Book Antiqua" w:eastAsia="宋体" w:hAnsi="Book Antiqua" w:cs="宋体"/>
          <w:color w:val="000000"/>
        </w:rPr>
        <w:t xml:space="preserve"> J, Cranmer L. Metastatic cutaneous squamous cell carcinoma responding to </w:t>
      </w:r>
      <w:proofErr w:type="spellStart"/>
      <w:r w:rsidRPr="00E74A8D">
        <w:rPr>
          <w:rFonts w:ascii="Book Antiqua" w:eastAsia="宋体" w:hAnsi="Book Antiqua" w:cs="宋体"/>
          <w:color w:val="000000"/>
        </w:rPr>
        <w:t>erlotinib</w:t>
      </w:r>
      <w:proofErr w:type="spellEnd"/>
      <w:r w:rsidRPr="00E74A8D">
        <w:rPr>
          <w:rFonts w:ascii="Book Antiqua" w:eastAsia="宋体" w:hAnsi="Book Antiqua" w:cs="宋体"/>
          <w:color w:val="000000"/>
        </w:rPr>
        <w:t xml:space="preserve"> therapy.</w:t>
      </w:r>
      <w:r w:rsidRPr="0067419F">
        <w:rPr>
          <w:rFonts w:ascii="Book Antiqua" w:eastAsia="宋体" w:hAnsi="Book Antiqua" w:cs="宋体"/>
          <w:color w:val="000000"/>
        </w:rPr>
        <w:t> </w:t>
      </w:r>
      <w:r w:rsidRPr="00E74A8D">
        <w:rPr>
          <w:rFonts w:ascii="Book Antiqua" w:eastAsia="宋体" w:hAnsi="Book Antiqua" w:cs="宋体"/>
          <w:i/>
          <w:iCs/>
          <w:color w:val="000000"/>
        </w:rPr>
        <w:t xml:space="preserve">J Am </w:t>
      </w:r>
      <w:proofErr w:type="spellStart"/>
      <w:r w:rsidRPr="00E74A8D">
        <w:rPr>
          <w:rFonts w:ascii="Book Antiqua" w:eastAsia="宋体" w:hAnsi="Book Antiqua" w:cs="宋体"/>
          <w:i/>
          <w:iCs/>
          <w:color w:val="000000"/>
        </w:rPr>
        <w:t>Acad</w:t>
      </w:r>
      <w:proofErr w:type="spellEnd"/>
      <w:r w:rsidRPr="00E74A8D">
        <w:rPr>
          <w:rFonts w:ascii="Book Antiqua" w:eastAsia="宋体" w:hAnsi="Book Antiqua" w:cs="宋体"/>
          <w:i/>
          <w:iCs/>
          <w:color w:val="000000"/>
        </w:rPr>
        <w:t xml:space="preserve"> </w:t>
      </w:r>
      <w:proofErr w:type="spellStart"/>
      <w:r w:rsidRPr="00E74A8D">
        <w:rPr>
          <w:rFonts w:ascii="Book Antiqua" w:eastAsia="宋体" w:hAnsi="Book Antiqua" w:cs="宋体"/>
          <w:i/>
          <w:iCs/>
          <w:color w:val="000000"/>
        </w:rPr>
        <w:t>Dermatol</w:t>
      </w:r>
      <w:proofErr w:type="spellEnd"/>
      <w:r w:rsidRPr="0067419F">
        <w:rPr>
          <w:rFonts w:ascii="Book Antiqua" w:eastAsia="宋体" w:hAnsi="Book Antiqua" w:cs="宋体"/>
          <w:color w:val="000000"/>
        </w:rPr>
        <w:t> </w:t>
      </w:r>
      <w:r w:rsidRPr="00E74A8D">
        <w:rPr>
          <w:rFonts w:ascii="Book Antiqua" w:eastAsia="宋体" w:hAnsi="Book Antiqua" w:cs="宋体"/>
          <w:color w:val="000000"/>
        </w:rPr>
        <w:t>2011;</w:t>
      </w:r>
      <w:r w:rsidRPr="0067419F">
        <w:rPr>
          <w:rFonts w:ascii="Book Antiqua" w:eastAsia="宋体" w:hAnsi="Book Antiqua" w:cs="宋体"/>
          <w:color w:val="000000"/>
        </w:rPr>
        <w:t> </w:t>
      </w:r>
      <w:r w:rsidRPr="00E74A8D">
        <w:rPr>
          <w:rFonts w:ascii="Book Antiqua" w:eastAsia="宋体" w:hAnsi="Book Antiqua" w:cs="宋体"/>
          <w:b/>
          <w:bCs/>
          <w:color w:val="000000"/>
        </w:rPr>
        <w:t>65</w:t>
      </w:r>
      <w:r w:rsidRPr="00E74A8D">
        <w:rPr>
          <w:rFonts w:ascii="Book Antiqua" w:eastAsia="宋体" w:hAnsi="Book Antiqua" w:cs="宋体"/>
          <w:color w:val="000000"/>
        </w:rPr>
        <w:t>: 237-238 [PMID: 21679836 DOI: 10.1016/j.jaad.2009.12.042]</w:t>
      </w:r>
    </w:p>
    <w:p w14:paraId="3A4B52C2"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t>25</w:t>
      </w:r>
      <w:r w:rsidRPr="0067419F">
        <w:rPr>
          <w:rFonts w:ascii="Book Antiqua" w:eastAsia="宋体" w:hAnsi="Book Antiqua" w:cs="宋体"/>
          <w:color w:val="000000"/>
        </w:rPr>
        <w:t> </w:t>
      </w:r>
      <w:r w:rsidRPr="00E74A8D">
        <w:rPr>
          <w:rFonts w:ascii="Book Antiqua" w:eastAsia="宋体" w:hAnsi="Book Antiqua" w:cs="宋体"/>
          <w:b/>
          <w:bCs/>
          <w:color w:val="000000"/>
        </w:rPr>
        <w:t>El-</w:t>
      </w:r>
      <w:proofErr w:type="spellStart"/>
      <w:r w:rsidRPr="00E74A8D">
        <w:rPr>
          <w:rFonts w:ascii="Book Antiqua" w:eastAsia="宋体" w:hAnsi="Book Antiqua" w:cs="宋体"/>
          <w:b/>
          <w:bCs/>
          <w:color w:val="000000"/>
        </w:rPr>
        <w:t>Sawy</w:t>
      </w:r>
      <w:proofErr w:type="spellEnd"/>
      <w:r w:rsidRPr="00E74A8D">
        <w:rPr>
          <w:rFonts w:ascii="Book Antiqua" w:eastAsia="宋体" w:hAnsi="Book Antiqua" w:cs="宋体"/>
          <w:b/>
          <w:bCs/>
          <w:color w:val="000000"/>
        </w:rPr>
        <w:t xml:space="preserve"> T</w:t>
      </w:r>
      <w:r w:rsidRPr="00E74A8D">
        <w:rPr>
          <w:rFonts w:ascii="Book Antiqua" w:eastAsia="宋体" w:hAnsi="Book Antiqua" w:cs="宋体"/>
          <w:color w:val="000000"/>
        </w:rPr>
        <w:t xml:space="preserve">, </w:t>
      </w:r>
      <w:proofErr w:type="spellStart"/>
      <w:r w:rsidRPr="00E74A8D">
        <w:rPr>
          <w:rFonts w:ascii="Book Antiqua" w:eastAsia="宋体" w:hAnsi="Book Antiqua" w:cs="宋体"/>
          <w:color w:val="000000"/>
        </w:rPr>
        <w:t>Sabichi</w:t>
      </w:r>
      <w:proofErr w:type="spellEnd"/>
      <w:r w:rsidRPr="00E74A8D">
        <w:rPr>
          <w:rFonts w:ascii="Book Antiqua" w:eastAsia="宋体" w:hAnsi="Book Antiqua" w:cs="宋体"/>
          <w:color w:val="000000"/>
        </w:rPr>
        <w:t xml:space="preserve"> AL, Myers JN, </w:t>
      </w:r>
      <w:proofErr w:type="spellStart"/>
      <w:r w:rsidRPr="00E74A8D">
        <w:rPr>
          <w:rFonts w:ascii="Book Antiqua" w:eastAsia="宋体" w:hAnsi="Book Antiqua" w:cs="宋体"/>
          <w:color w:val="000000"/>
        </w:rPr>
        <w:t>Kies</w:t>
      </w:r>
      <w:proofErr w:type="spellEnd"/>
      <w:r w:rsidRPr="00E74A8D">
        <w:rPr>
          <w:rFonts w:ascii="Book Antiqua" w:eastAsia="宋体" w:hAnsi="Book Antiqua" w:cs="宋体"/>
          <w:color w:val="000000"/>
        </w:rPr>
        <w:t xml:space="preserve"> MS, William WN, </w:t>
      </w:r>
      <w:proofErr w:type="spellStart"/>
      <w:r w:rsidRPr="00E74A8D">
        <w:rPr>
          <w:rFonts w:ascii="Book Antiqua" w:eastAsia="宋体" w:hAnsi="Book Antiqua" w:cs="宋体"/>
          <w:color w:val="000000"/>
        </w:rPr>
        <w:t>Glisson</w:t>
      </w:r>
      <w:proofErr w:type="spellEnd"/>
      <w:r w:rsidRPr="00E74A8D">
        <w:rPr>
          <w:rFonts w:ascii="Book Antiqua" w:eastAsia="宋体" w:hAnsi="Book Antiqua" w:cs="宋体"/>
          <w:color w:val="000000"/>
        </w:rPr>
        <w:t xml:space="preserve"> BS, </w:t>
      </w:r>
      <w:proofErr w:type="spellStart"/>
      <w:r w:rsidRPr="00E74A8D">
        <w:rPr>
          <w:rFonts w:ascii="Book Antiqua" w:eastAsia="宋体" w:hAnsi="Book Antiqua" w:cs="宋体"/>
          <w:color w:val="000000"/>
        </w:rPr>
        <w:t>Lippman</w:t>
      </w:r>
      <w:proofErr w:type="spellEnd"/>
      <w:r w:rsidRPr="00E74A8D">
        <w:rPr>
          <w:rFonts w:ascii="Book Antiqua" w:eastAsia="宋体" w:hAnsi="Book Antiqua" w:cs="宋体"/>
          <w:color w:val="000000"/>
        </w:rPr>
        <w:t xml:space="preserve"> S, </w:t>
      </w:r>
      <w:proofErr w:type="spellStart"/>
      <w:r w:rsidRPr="00E74A8D">
        <w:rPr>
          <w:rFonts w:ascii="Book Antiqua" w:eastAsia="宋体" w:hAnsi="Book Antiqua" w:cs="宋体"/>
          <w:color w:val="000000"/>
        </w:rPr>
        <w:t>Esmaeli</w:t>
      </w:r>
      <w:proofErr w:type="spellEnd"/>
      <w:r w:rsidRPr="00E74A8D">
        <w:rPr>
          <w:rFonts w:ascii="Book Antiqua" w:eastAsia="宋体" w:hAnsi="Book Antiqua" w:cs="宋体"/>
          <w:color w:val="000000"/>
        </w:rPr>
        <w:t xml:space="preserve"> B. Epidermal growth factor receptor inhibitors for treatment of orbital </w:t>
      </w:r>
      <w:r w:rsidRPr="00E74A8D">
        <w:rPr>
          <w:rFonts w:ascii="Book Antiqua" w:eastAsia="宋体" w:hAnsi="Book Antiqua" w:cs="宋体"/>
          <w:color w:val="000000"/>
        </w:rPr>
        <w:lastRenderedPageBreak/>
        <w:t>squamous cell carcinoma.</w:t>
      </w:r>
      <w:r w:rsidRPr="0067419F">
        <w:rPr>
          <w:rFonts w:ascii="Book Antiqua" w:eastAsia="宋体" w:hAnsi="Book Antiqua" w:cs="宋体"/>
          <w:color w:val="000000"/>
        </w:rPr>
        <w:t> </w:t>
      </w:r>
      <w:r w:rsidRPr="00E74A8D">
        <w:rPr>
          <w:rFonts w:ascii="Book Antiqua" w:eastAsia="宋体" w:hAnsi="Book Antiqua" w:cs="宋体"/>
          <w:i/>
          <w:iCs/>
          <w:color w:val="000000"/>
        </w:rPr>
        <w:t xml:space="preserve">Arch </w:t>
      </w:r>
      <w:proofErr w:type="spellStart"/>
      <w:r w:rsidRPr="00E74A8D">
        <w:rPr>
          <w:rFonts w:ascii="Book Antiqua" w:eastAsia="宋体" w:hAnsi="Book Antiqua" w:cs="宋体"/>
          <w:i/>
          <w:iCs/>
          <w:color w:val="000000"/>
        </w:rPr>
        <w:t>Ophthalmol</w:t>
      </w:r>
      <w:proofErr w:type="spellEnd"/>
      <w:r w:rsidRPr="0067419F">
        <w:rPr>
          <w:rFonts w:ascii="Book Antiqua" w:eastAsia="宋体" w:hAnsi="Book Antiqua" w:cs="宋体"/>
          <w:color w:val="000000"/>
        </w:rPr>
        <w:t> </w:t>
      </w:r>
      <w:r w:rsidRPr="00E74A8D">
        <w:rPr>
          <w:rFonts w:ascii="Book Antiqua" w:eastAsia="宋体" w:hAnsi="Book Antiqua" w:cs="宋体"/>
          <w:color w:val="000000"/>
        </w:rPr>
        <w:t>2012;</w:t>
      </w:r>
      <w:r w:rsidRPr="0067419F">
        <w:rPr>
          <w:rFonts w:ascii="Book Antiqua" w:eastAsia="宋体" w:hAnsi="Book Antiqua" w:cs="宋体"/>
          <w:color w:val="000000"/>
        </w:rPr>
        <w:t> </w:t>
      </w:r>
      <w:r w:rsidRPr="00E74A8D">
        <w:rPr>
          <w:rFonts w:ascii="Book Antiqua" w:eastAsia="宋体" w:hAnsi="Book Antiqua" w:cs="宋体"/>
          <w:b/>
          <w:bCs/>
          <w:color w:val="000000"/>
        </w:rPr>
        <w:t>130</w:t>
      </w:r>
      <w:r w:rsidRPr="00E74A8D">
        <w:rPr>
          <w:rFonts w:ascii="Book Antiqua" w:eastAsia="宋体" w:hAnsi="Book Antiqua" w:cs="宋体"/>
          <w:color w:val="000000"/>
        </w:rPr>
        <w:t>: 1608-1611 [PMID: 23229707 DOI: 10.1001/archophthalmol.2012.2515]</w:t>
      </w:r>
    </w:p>
    <w:p w14:paraId="76B2B0C5"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t>26</w:t>
      </w:r>
      <w:r w:rsidRPr="0067419F">
        <w:rPr>
          <w:rFonts w:ascii="Book Antiqua" w:eastAsia="宋体" w:hAnsi="Book Antiqua" w:cs="宋体"/>
          <w:color w:val="000000"/>
        </w:rPr>
        <w:t> </w:t>
      </w:r>
      <w:r w:rsidRPr="00E74A8D">
        <w:rPr>
          <w:rFonts w:ascii="Book Antiqua" w:eastAsia="宋体" w:hAnsi="Book Antiqua" w:cs="宋体"/>
          <w:b/>
          <w:bCs/>
          <w:color w:val="000000"/>
        </w:rPr>
        <w:t>Martins RG</w:t>
      </w:r>
      <w:r w:rsidRPr="00E74A8D">
        <w:rPr>
          <w:rFonts w:ascii="Book Antiqua" w:eastAsia="宋体" w:hAnsi="Book Antiqua" w:cs="宋体"/>
          <w:color w:val="000000"/>
        </w:rPr>
        <w:t xml:space="preserve">, </w:t>
      </w:r>
      <w:proofErr w:type="spellStart"/>
      <w:r w:rsidRPr="00E74A8D">
        <w:rPr>
          <w:rFonts w:ascii="Book Antiqua" w:eastAsia="宋体" w:hAnsi="Book Antiqua" w:cs="宋体"/>
          <w:color w:val="000000"/>
        </w:rPr>
        <w:t>Parvathaneni</w:t>
      </w:r>
      <w:proofErr w:type="spellEnd"/>
      <w:r w:rsidRPr="00E74A8D">
        <w:rPr>
          <w:rFonts w:ascii="Book Antiqua" w:eastAsia="宋体" w:hAnsi="Book Antiqua" w:cs="宋体"/>
          <w:color w:val="000000"/>
        </w:rPr>
        <w:t xml:space="preserve"> U, Bauman JE, Sharma AK, </w:t>
      </w:r>
      <w:proofErr w:type="spellStart"/>
      <w:r w:rsidRPr="00E74A8D">
        <w:rPr>
          <w:rFonts w:ascii="Book Antiqua" w:eastAsia="宋体" w:hAnsi="Book Antiqua" w:cs="宋体"/>
          <w:color w:val="000000"/>
        </w:rPr>
        <w:t>Raez</w:t>
      </w:r>
      <w:proofErr w:type="spellEnd"/>
      <w:r w:rsidRPr="00E74A8D">
        <w:rPr>
          <w:rFonts w:ascii="Book Antiqua" w:eastAsia="宋体" w:hAnsi="Book Antiqua" w:cs="宋体"/>
          <w:color w:val="000000"/>
        </w:rPr>
        <w:t xml:space="preserve"> LE, </w:t>
      </w:r>
      <w:proofErr w:type="spellStart"/>
      <w:r w:rsidRPr="00E74A8D">
        <w:rPr>
          <w:rFonts w:ascii="Book Antiqua" w:eastAsia="宋体" w:hAnsi="Book Antiqua" w:cs="宋体"/>
          <w:color w:val="000000"/>
        </w:rPr>
        <w:t>Papagikos</w:t>
      </w:r>
      <w:proofErr w:type="spellEnd"/>
      <w:r w:rsidRPr="00E74A8D">
        <w:rPr>
          <w:rFonts w:ascii="Book Antiqua" w:eastAsia="宋体" w:hAnsi="Book Antiqua" w:cs="宋体"/>
          <w:color w:val="000000"/>
        </w:rPr>
        <w:t xml:space="preserve"> MA, </w:t>
      </w:r>
      <w:proofErr w:type="spellStart"/>
      <w:r w:rsidRPr="00E74A8D">
        <w:rPr>
          <w:rFonts w:ascii="Book Antiqua" w:eastAsia="宋体" w:hAnsi="Book Antiqua" w:cs="宋体"/>
          <w:color w:val="000000"/>
        </w:rPr>
        <w:t>Yunus</w:t>
      </w:r>
      <w:proofErr w:type="spellEnd"/>
      <w:r w:rsidRPr="00E74A8D">
        <w:rPr>
          <w:rFonts w:ascii="Book Antiqua" w:eastAsia="宋体" w:hAnsi="Book Antiqua" w:cs="宋体"/>
          <w:color w:val="000000"/>
        </w:rPr>
        <w:t xml:space="preserve"> F, Kurland BF, Eaton KD, Liao JJ, Mendez E, </w:t>
      </w:r>
      <w:proofErr w:type="spellStart"/>
      <w:r w:rsidRPr="00E74A8D">
        <w:rPr>
          <w:rFonts w:ascii="Book Antiqua" w:eastAsia="宋体" w:hAnsi="Book Antiqua" w:cs="宋体"/>
          <w:color w:val="000000"/>
        </w:rPr>
        <w:t>Futran</w:t>
      </w:r>
      <w:proofErr w:type="spellEnd"/>
      <w:r w:rsidRPr="00E74A8D">
        <w:rPr>
          <w:rFonts w:ascii="Book Antiqua" w:eastAsia="宋体" w:hAnsi="Book Antiqua" w:cs="宋体"/>
          <w:color w:val="000000"/>
        </w:rPr>
        <w:t xml:space="preserve"> N, Wang DX, Chai X, Wallace SG, Austin M, Schmidt R, Hayes DN. Cisplatin and radiotherapy with or without </w:t>
      </w:r>
      <w:proofErr w:type="spellStart"/>
      <w:r w:rsidRPr="00E74A8D">
        <w:rPr>
          <w:rFonts w:ascii="Book Antiqua" w:eastAsia="宋体" w:hAnsi="Book Antiqua" w:cs="宋体"/>
          <w:color w:val="000000"/>
        </w:rPr>
        <w:t>erlotinib</w:t>
      </w:r>
      <w:proofErr w:type="spellEnd"/>
      <w:r w:rsidRPr="00E74A8D">
        <w:rPr>
          <w:rFonts w:ascii="Book Antiqua" w:eastAsia="宋体" w:hAnsi="Book Antiqua" w:cs="宋体"/>
          <w:color w:val="000000"/>
        </w:rPr>
        <w:t xml:space="preserve"> in locally advanced squamous cell carcinoma of the head and neck: a randomized phase II trial.</w:t>
      </w:r>
      <w:r w:rsidRPr="0067419F">
        <w:rPr>
          <w:rFonts w:ascii="Book Antiqua" w:eastAsia="宋体" w:hAnsi="Book Antiqua" w:cs="宋体"/>
          <w:color w:val="000000"/>
        </w:rPr>
        <w:t> </w:t>
      </w:r>
      <w:r w:rsidRPr="00E74A8D">
        <w:rPr>
          <w:rFonts w:ascii="Book Antiqua" w:eastAsia="宋体" w:hAnsi="Book Antiqua" w:cs="宋体"/>
          <w:i/>
          <w:iCs/>
          <w:color w:val="000000"/>
        </w:rPr>
        <w:t xml:space="preserve">J </w:t>
      </w:r>
      <w:proofErr w:type="spellStart"/>
      <w:r w:rsidRPr="00E74A8D">
        <w:rPr>
          <w:rFonts w:ascii="Book Antiqua" w:eastAsia="宋体" w:hAnsi="Book Antiqua" w:cs="宋体"/>
          <w:i/>
          <w:iCs/>
          <w:color w:val="000000"/>
        </w:rPr>
        <w:t>Clin</w:t>
      </w:r>
      <w:proofErr w:type="spellEnd"/>
      <w:r w:rsidRPr="00E74A8D">
        <w:rPr>
          <w:rFonts w:ascii="Book Antiqua" w:eastAsia="宋体" w:hAnsi="Book Antiqua" w:cs="宋体"/>
          <w:i/>
          <w:iCs/>
          <w:color w:val="000000"/>
        </w:rPr>
        <w:t xml:space="preserve"> </w:t>
      </w:r>
      <w:proofErr w:type="spellStart"/>
      <w:r w:rsidRPr="00E74A8D">
        <w:rPr>
          <w:rFonts w:ascii="Book Antiqua" w:eastAsia="宋体" w:hAnsi="Book Antiqua" w:cs="宋体"/>
          <w:i/>
          <w:iCs/>
          <w:color w:val="000000"/>
        </w:rPr>
        <w:t>Oncol</w:t>
      </w:r>
      <w:proofErr w:type="spellEnd"/>
      <w:r w:rsidRPr="0067419F">
        <w:rPr>
          <w:rFonts w:ascii="Book Antiqua" w:eastAsia="宋体" w:hAnsi="Book Antiqua" w:cs="宋体"/>
          <w:color w:val="000000"/>
        </w:rPr>
        <w:t> </w:t>
      </w:r>
      <w:r w:rsidRPr="00E74A8D">
        <w:rPr>
          <w:rFonts w:ascii="Book Antiqua" w:eastAsia="宋体" w:hAnsi="Book Antiqua" w:cs="宋体"/>
          <w:color w:val="000000"/>
        </w:rPr>
        <w:t>2013;</w:t>
      </w:r>
      <w:r w:rsidRPr="0067419F">
        <w:rPr>
          <w:rFonts w:ascii="Book Antiqua" w:eastAsia="宋体" w:hAnsi="Book Antiqua" w:cs="宋体"/>
          <w:color w:val="000000"/>
        </w:rPr>
        <w:t> </w:t>
      </w:r>
      <w:r w:rsidRPr="00E74A8D">
        <w:rPr>
          <w:rFonts w:ascii="Book Antiqua" w:eastAsia="宋体" w:hAnsi="Book Antiqua" w:cs="宋体"/>
          <w:b/>
          <w:bCs/>
          <w:color w:val="000000"/>
        </w:rPr>
        <w:t>31</w:t>
      </w:r>
      <w:r w:rsidRPr="00E74A8D">
        <w:rPr>
          <w:rFonts w:ascii="Book Antiqua" w:eastAsia="宋体" w:hAnsi="Book Antiqua" w:cs="宋体"/>
          <w:color w:val="000000"/>
        </w:rPr>
        <w:t>: 1415-1421 [PMID: 23460709 DOI: 10.1200/jco.2012.46.3299]</w:t>
      </w:r>
    </w:p>
    <w:p w14:paraId="40345CAB"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t>27</w:t>
      </w:r>
      <w:r w:rsidRPr="0067419F">
        <w:rPr>
          <w:rFonts w:ascii="Book Antiqua" w:eastAsia="宋体" w:hAnsi="Book Antiqua" w:cs="宋体"/>
          <w:color w:val="000000"/>
        </w:rPr>
        <w:t> </w:t>
      </w:r>
      <w:r w:rsidRPr="00E74A8D">
        <w:rPr>
          <w:rFonts w:ascii="Book Antiqua" w:eastAsia="宋体" w:hAnsi="Book Antiqua" w:cs="宋体"/>
          <w:b/>
          <w:bCs/>
          <w:color w:val="000000"/>
        </w:rPr>
        <w:t>Ivan D</w:t>
      </w:r>
      <w:r w:rsidRPr="00E74A8D">
        <w:rPr>
          <w:rFonts w:ascii="Book Antiqua" w:eastAsia="宋体" w:hAnsi="Book Antiqua" w:cs="宋体"/>
          <w:color w:val="000000"/>
        </w:rPr>
        <w:t xml:space="preserve">, Prieto VG, </w:t>
      </w:r>
      <w:proofErr w:type="spellStart"/>
      <w:r w:rsidRPr="00E74A8D">
        <w:rPr>
          <w:rFonts w:ascii="Book Antiqua" w:eastAsia="宋体" w:hAnsi="Book Antiqua" w:cs="宋体"/>
          <w:color w:val="000000"/>
        </w:rPr>
        <w:t>Esmaeli</w:t>
      </w:r>
      <w:proofErr w:type="spellEnd"/>
      <w:r w:rsidRPr="00E74A8D">
        <w:rPr>
          <w:rFonts w:ascii="Book Antiqua" w:eastAsia="宋体" w:hAnsi="Book Antiqua" w:cs="宋体"/>
          <w:color w:val="000000"/>
        </w:rPr>
        <w:t xml:space="preserve"> B, </w:t>
      </w:r>
      <w:proofErr w:type="spellStart"/>
      <w:r w:rsidRPr="00E74A8D">
        <w:rPr>
          <w:rFonts w:ascii="Book Antiqua" w:eastAsia="宋体" w:hAnsi="Book Antiqua" w:cs="宋体"/>
          <w:color w:val="000000"/>
        </w:rPr>
        <w:t>Wistuba</w:t>
      </w:r>
      <w:proofErr w:type="spellEnd"/>
      <w:r w:rsidRPr="00E74A8D">
        <w:rPr>
          <w:rFonts w:ascii="Book Antiqua" w:eastAsia="宋体" w:hAnsi="Book Antiqua" w:cs="宋体"/>
          <w:color w:val="000000"/>
        </w:rPr>
        <w:t xml:space="preserve"> II, Tang X, Lazar AJ. </w:t>
      </w:r>
      <w:proofErr w:type="gramStart"/>
      <w:r w:rsidRPr="00E74A8D">
        <w:rPr>
          <w:rFonts w:ascii="Book Antiqua" w:eastAsia="宋体" w:hAnsi="Book Antiqua" w:cs="宋体"/>
          <w:color w:val="000000"/>
        </w:rPr>
        <w:t xml:space="preserve">Epidermal growth factor receptor (EGFR) expression in </w:t>
      </w:r>
      <w:proofErr w:type="spellStart"/>
      <w:r w:rsidRPr="00E74A8D">
        <w:rPr>
          <w:rFonts w:ascii="Book Antiqua" w:eastAsia="宋体" w:hAnsi="Book Antiqua" w:cs="宋体"/>
          <w:color w:val="000000"/>
        </w:rPr>
        <w:t>periocular</w:t>
      </w:r>
      <w:proofErr w:type="spellEnd"/>
      <w:r w:rsidRPr="00E74A8D">
        <w:rPr>
          <w:rFonts w:ascii="Book Antiqua" w:eastAsia="宋体" w:hAnsi="Book Antiqua" w:cs="宋体"/>
          <w:color w:val="000000"/>
        </w:rPr>
        <w:t xml:space="preserve"> and </w:t>
      </w:r>
      <w:proofErr w:type="spellStart"/>
      <w:r w:rsidRPr="00E74A8D">
        <w:rPr>
          <w:rFonts w:ascii="Book Antiqua" w:eastAsia="宋体" w:hAnsi="Book Antiqua" w:cs="宋体"/>
          <w:color w:val="000000"/>
        </w:rPr>
        <w:t>extraocular</w:t>
      </w:r>
      <w:proofErr w:type="spellEnd"/>
      <w:r w:rsidRPr="00E74A8D">
        <w:rPr>
          <w:rFonts w:ascii="Book Antiqua" w:eastAsia="宋体" w:hAnsi="Book Antiqua" w:cs="宋体"/>
          <w:color w:val="000000"/>
        </w:rPr>
        <w:t xml:space="preserve"> sebaceous carcinoma.</w:t>
      </w:r>
      <w:proofErr w:type="gramEnd"/>
      <w:r w:rsidRPr="0067419F">
        <w:rPr>
          <w:rFonts w:ascii="Book Antiqua" w:eastAsia="宋体" w:hAnsi="Book Antiqua" w:cs="宋体"/>
          <w:color w:val="000000"/>
        </w:rPr>
        <w:t> </w:t>
      </w:r>
      <w:r w:rsidRPr="00E74A8D">
        <w:rPr>
          <w:rFonts w:ascii="Book Antiqua" w:eastAsia="宋体" w:hAnsi="Book Antiqua" w:cs="宋体"/>
          <w:i/>
          <w:iCs/>
          <w:color w:val="000000"/>
        </w:rPr>
        <w:t xml:space="preserve">J </w:t>
      </w:r>
      <w:proofErr w:type="spellStart"/>
      <w:r w:rsidRPr="00E74A8D">
        <w:rPr>
          <w:rFonts w:ascii="Book Antiqua" w:eastAsia="宋体" w:hAnsi="Book Antiqua" w:cs="宋体"/>
          <w:i/>
          <w:iCs/>
          <w:color w:val="000000"/>
        </w:rPr>
        <w:t>Cutan</w:t>
      </w:r>
      <w:proofErr w:type="spellEnd"/>
      <w:r w:rsidRPr="00E74A8D">
        <w:rPr>
          <w:rFonts w:ascii="Book Antiqua" w:eastAsia="宋体" w:hAnsi="Book Antiqua" w:cs="宋体"/>
          <w:i/>
          <w:iCs/>
          <w:color w:val="000000"/>
        </w:rPr>
        <w:t xml:space="preserve"> </w:t>
      </w:r>
      <w:proofErr w:type="spellStart"/>
      <w:r w:rsidRPr="00E74A8D">
        <w:rPr>
          <w:rFonts w:ascii="Book Antiqua" w:eastAsia="宋体" w:hAnsi="Book Antiqua" w:cs="宋体"/>
          <w:i/>
          <w:iCs/>
          <w:color w:val="000000"/>
        </w:rPr>
        <w:t>Pathol</w:t>
      </w:r>
      <w:proofErr w:type="spellEnd"/>
      <w:r w:rsidRPr="0067419F">
        <w:rPr>
          <w:rFonts w:ascii="Book Antiqua" w:eastAsia="宋体" w:hAnsi="Book Antiqua" w:cs="宋体"/>
          <w:color w:val="000000"/>
        </w:rPr>
        <w:t> </w:t>
      </w:r>
      <w:r w:rsidRPr="00E74A8D">
        <w:rPr>
          <w:rFonts w:ascii="Book Antiqua" w:eastAsia="宋体" w:hAnsi="Book Antiqua" w:cs="宋体"/>
          <w:color w:val="000000"/>
        </w:rPr>
        <w:t>2010;</w:t>
      </w:r>
      <w:r w:rsidRPr="0067419F">
        <w:rPr>
          <w:rFonts w:ascii="Book Antiqua" w:eastAsia="宋体" w:hAnsi="Book Antiqua" w:cs="宋体"/>
          <w:color w:val="000000"/>
        </w:rPr>
        <w:t> </w:t>
      </w:r>
      <w:r w:rsidRPr="00E74A8D">
        <w:rPr>
          <w:rFonts w:ascii="Book Antiqua" w:eastAsia="宋体" w:hAnsi="Book Antiqua" w:cs="宋体"/>
          <w:b/>
          <w:bCs/>
          <w:color w:val="000000"/>
        </w:rPr>
        <w:t>37</w:t>
      </w:r>
      <w:r w:rsidRPr="00E74A8D">
        <w:rPr>
          <w:rFonts w:ascii="Book Antiqua" w:eastAsia="宋体" w:hAnsi="Book Antiqua" w:cs="宋体"/>
          <w:color w:val="000000"/>
        </w:rPr>
        <w:t>: 231-236 [PMID: 19614729 DOI: 10.1111/j.1600-0560.2009.01316.x]</w:t>
      </w:r>
    </w:p>
    <w:p w14:paraId="33D3E390" w14:textId="4D5DAE6D" w:rsidR="00491426" w:rsidRPr="00E74A8D" w:rsidRDefault="00491426" w:rsidP="00491426">
      <w:pPr>
        <w:spacing w:line="360" w:lineRule="auto"/>
        <w:jc w:val="both"/>
        <w:rPr>
          <w:rFonts w:ascii="Book Antiqua" w:eastAsia="宋体" w:hAnsi="Book Antiqua" w:cs="宋体"/>
          <w:color w:val="000000"/>
        </w:rPr>
      </w:pPr>
      <w:proofErr w:type="gramStart"/>
      <w:r w:rsidRPr="00E74A8D">
        <w:rPr>
          <w:rFonts w:ascii="Book Antiqua" w:eastAsia="宋体" w:hAnsi="Book Antiqua" w:cs="宋体"/>
          <w:color w:val="000000"/>
        </w:rPr>
        <w:t>28 .</w:t>
      </w:r>
      <w:proofErr w:type="gramEnd"/>
      <w:r w:rsidRPr="00E74A8D">
        <w:rPr>
          <w:rFonts w:ascii="Book Antiqua" w:eastAsia="宋体" w:hAnsi="Book Antiqua" w:cs="宋体"/>
          <w:color w:val="000000"/>
        </w:rPr>
        <w:t xml:space="preserve"> </w:t>
      </w:r>
      <w:proofErr w:type="spellStart"/>
      <w:r w:rsidRPr="00E74A8D">
        <w:rPr>
          <w:rFonts w:ascii="Book Antiqua" w:eastAsia="宋体" w:hAnsi="Book Antiqua" w:cs="宋体"/>
          <w:color w:val="000000"/>
        </w:rPr>
        <w:t>Ganesan</w:t>
      </w:r>
      <w:proofErr w:type="spellEnd"/>
      <w:r w:rsidRPr="00E74A8D">
        <w:rPr>
          <w:rFonts w:ascii="Book Antiqua" w:eastAsia="宋体" w:hAnsi="Book Antiqua" w:cs="宋体"/>
          <w:color w:val="000000"/>
        </w:rPr>
        <w:t xml:space="preserve"> P, Ali SM, </w:t>
      </w:r>
      <w:proofErr w:type="spellStart"/>
      <w:r w:rsidRPr="00E74A8D">
        <w:rPr>
          <w:rFonts w:ascii="Book Antiqua" w:eastAsia="宋体" w:hAnsi="Book Antiqua" w:cs="宋体"/>
          <w:color w:val="000000"/>
        </w:rPr>
        <w:t>Blumenschein</w:t>
      </w:r>
      <w:proofErr w:type="spellEnd"/>
      <w:r w:rsidRPr="00E74A8D">
        <w:rPr>
          <w:rFonts w:ascii="Book Antiqua" w:eastAsia="宋体" w:hAnsi="Book Antiqua" w:cs="宋体"/>
          <w:color w:val="000000"/>
        </w:rPr>
        <w:t xml:space="preserve"> GR. EGFR P735S mutation in cutaneous squamous cell carcinoma responsive to </w:t>
      </w:r>
      <w:proofErr w:type="spellStart"/>
      <w:r w:rsidRPr="00E74A8D">
        <w:rPr>
          <w:rFonts w:ascii="Book Antiqua" w:eastAsia="宋体" w:hAnsi="Book Antiqua" w:cs="宋体"/>
          <w:color w:val="000000"/>
        </w:rPr>
        <w:t>cetuximab</w:t>
      </w:r>
      <w:proofErr w:type="spellEnd"/>
      <w:r w:rsidRPr="00E74A8D">
        <w:rPr>
          <w:rFonts w:ascii="Book Antiqua" w:eastAsia="宋体" w:hAnsi="Book Antiqua" w:cs="宋体"/>
          <w:color w:val="000000"/>
        </w:rPr>
        <w:t xml:space="preserve">-based therapy. </w:t>
      </w:r>
      <w:proofErr w:type="gramStart"/>
      <w:r w:rsidRPr="0060334D">
        <w:rPr>
          <w:rFonts w:ascii="Book Antiqua" w:eastAsia="宋体" w:hAnsi="Book Antiqua" w:cs="宋体"/>
          <w:i/>
          <w:color w:val="000000"/>
        </w:rPr>
        <w:t xml:space="preserve">J </w:t>
      </w:r>
      <w:proofErr w:type="spellStart"/>
      <w:r w:rsidRPr="0060334D">
        <w:rPr>
          <w:rFonts w:ascii="Book Antiqua" w:eastAsia="宋体" w:hAnsi="Book Antiqua" w:cs="宋体"/>
          <w:i/>
          <w:color w:val="000000"/>
        </w:rPr>
        <w:t>Clinc</w:t>
      </w:r>
      <w:proofErr w:type="spellEnd"/>
      <w:r w:rsidRPr="0060334D">
        <w:rPr>
          <w:rFonts w:ascii="Book Antiqua" w:eastAsia="宋体" w:hAnsi="Book Antiqua" w:cs="宋体"/>
          <w:i/>
          <w:color w:val="000000"/>
        </w:rPr>
        <w:t xml:space="preserve"> </w:t>
      </w:r>
      <w:proofErr w:type="spellStart"/>
      <w:r w:rsidRPr="0060334D">
        <w:rPr>
          <w:rFonts w:ascii="Book Antiqua" w:eastAsia="宋体" w:hAnsi="Book Antiqua" w:cs="宋体"/>
          <w:i/>
          <w:color w:val="000000"/>
        </w:rPr>
        <w:t>Oncol</w:t>
      </w:r>
      <w:proofErr w:type="spellEnd"/>
      <w:r w:rsidRPr="00E74A8D">
        <w:rPr>
          <w:rFonts w:ascii="Book Antiqua" w:eastAsia="宋体" w:hAnsi="Book Antiqua" w:cs="宋体"/>
          <w:color w:val="000000"/>
        </w:rPr>
        <w:t xml:space="preserve"> In press.</w:t>
      </w:r>
      <w:proofErr w:type="gramEnd"/>
    </w:p>
    <w:p w14:paraId="62CDE42D"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t>29</w:t>
      </w:r>
      <w:r w:rsidRPr="0067419F">
        <w:rPr>
          <w:rFonts w:ascii="Book Antiqua" w:eastAsia="宋体" w:hAnsi="Book Antiqua" w:cs="宋体"/>
          <w:color w:val="000000"/>
        </w:rPr>
        <w:t> </w:t>
      </w:r>
      <w:proofErr w:type="spellStart"/>
      <w:r w:rsidRPr="00E74A8D">
        <w:rPr>
          <w:rFonts w:ascii="Book Antiqua" w:eastAsia="宋体" w:hAnsi="Book Antiqua" w:cs="宋体"/>
          <w:b/>
          <w:bCs/>
          <w:color w:val="000000"/>
        </w:rPr>
        <w:t>Fiala</w:t>
      </w:r>
      <w:proofErr w:type="spellEnd"/>
      <w:r w:rsidRPr="00E74A8D">
        <w:rPr>
          <w:rFonts w:ascii="Book Antiqua" w:eastAsia="宋体" w:hAnsi="Book Antiqua" w:cs="宋体"/>
          <w:b/>
          <w:bCs/>
          <w:color w:val="000000"/>
        </w:rPr>
        <w:t xml:space="preserve"> O</w:t>
      </w:r>
      <w:r w:rsidRPr="00E74A8D">
        <w:rPr>
          <w:rFonts w:ascii="Book Antiqua" w:eastAsia="宋体" w:hAnsi="Book Antiqua" w:cs="宋体"/>
          <w:color w:val="000000"/>
        </w:rPr>
        <w:t xml:space="preserve">, </w:t>
      </w:r>
      <w:proofErr w:type="spellStart"/>
      <w:r w:rsidRPr="00E74A8D">
        <w:rPr>
          <w:rFonts w:ascii="Book Antiqua" w:eastAsia="宋体" w:hAnsi="Book Antiqua" w:cs="宋体"/>
          <w:color w:val="000000"/>
        </w:rPr>
        <w:t>Pesek</w:t>
      </w:r>
      <w:proofErr w:type="spellEnd"/>
      <w:r w:rsidRPr="00E74A8D">
        <w:rPr>
          <w:rFonts w:ascii="Book Antiqua" w:eastAsia="宋体" w:hAnsi="Book Antiqua" w:cs="宋体"/>
          <w:color w:val="000000"/>
        </w:rPr>
        <w:t xml:space="preserve"> M, </w:t>
      </w:r>
      <w:proofErr w:type="spellStart"/>
      <w:r w:rsidRPr="00E74A8D">
        <w:rPr>
          <w:rFonts w:ascii="Book Antiqua" w:eastAsia="宋体" w:hAnsi="Book Antiqua" w:cs="宋体"/>
          <w:color w:val="000000"/>
        </w:rPr>
        <w:t>Finek</w:t>
      </w:r>
      <w:proofErr w:type="spellEnd"/>
      <w:r w:rsidRPr="00E74A8D">
        <w:rPr>
          <w:rFonts w:ascii="Book Antiqua" w:eastAsia="宋体" w:hAnsi="Book Antiqua" w:cs="宋体"/>
          <w:color w:val="000000"/>
        </w:rPr>
        <w:t xml:space="preserve"> J, </w:t>
      </w:r>
      <w:proofErr w:type="spellStart"/>
      <w:r w:rsidRPr="00E74A8D">
        <w:rPr>
          <w:rFonts w:ascii="Book Antiqua" w:eastAsia="宋体" w:hAnsi="Book Antiqua" w:cs="宋体"/>
          <w:color w:val="000000"/>
        </w:rPr>
        <w:t>Krejci</w:t>
      </w:r>
      <w:proofErr w:type="spellEnd"/>
      <w:r w:rsidRPr="00E74A8D">
        <w:rPr>
          <w:rFonts w:ascii="Book Antiqua" w:eastAsia="宋体" w:hAnsi="Book Antiqua" w:cs="宋体"/>
          <w:color w:val="000000"/>
        </w:rPr>
        <w:t xml:space="preserve"> J, </w:t>
      </w:r>
      <w:proofErr w:type="spellStart"/>
      <w:r w:rsidRPr="00E74A8D">
        <w:rPr>
          <w:rFonts w:ascii="Book Antiqua" w:eastAsia="宋体" w:hAnsi="Book Antiqua" w:cs="宋体"/>
          <w:color w:val="000000"/>
        </w:rPr>
        <w:t>Ricar</w:t>
      </w:r>
      <w:proofErr w:type="spellEnd"/>
      <w:r w:rsidRPr="00E74A8D">
        <w:rPr>
          <w:rFonts w:ascii="Book Antiqua" w:eastAsia="宋体" w:hAnsi="Book Antiqua" w:cs="宋体"/>
          <w:color w:val="000000"/>
        </w:rPr>
        <w:t xml:space="preserve"> J, </w:t>
      </w:r>
      <w:proofErr w:type="spellStart"/>
      <w:r w:rsidRPr="00E74A8D">
        <w:rPr>
          <w:rFonts w:ascii="Book Antiqua" w:eastAsia="宋体" w:hAnsi="Book Antiqua" w:cs="宋体"/>
          <w:color w:val="000000"/>
        </w:rPr>
        <w:t>Bortlicek</w:t>
      </w:r>
      <w:proofErr w:type="spellEnd"/>
      <w:r w:rsidRPr="00E74A8D">
        <w:rPr>
          <w:rFonts w:ascii="Book Antiqua" w:eastAsia="宋体" w:hAnsi="Book Antiqua" w:cs="宋体"/>
          <w:color w:val="000000"/>
        </w:rPr>
        <w:t xml:space="preserve"> Z, </w:t>
      </w:r>
      <w:proofErr w:type="spellStart"/>
      <w:r w:rsidRPr="00E74A8D">
        <w:rPr>
          <w:rFonts w:ascii="Book Antiqua" w:eastAsia="宋体" w:hAnsi="Book Antiqua" w:cs="宋体"/>
          <w:color w:val="000000"/>
        </w:rPr>
        <w:t>Benesova</w:t>
      </w:r>
      <w:proofErr w:type="spellEnd"/>
      <w:r w:rsidRPr="00E74A8D">
        <w:rPr>
          <w:rFonts w:ascii="Book Antiqua" w:eastAsia="宋体" w:hAnsi="Book Antiqua" w:cs="宋体"/>
          <w:color w:val="000000"/>
        </w:rPr>
        <w:t xml:space="preserve"> L, </w:t>
      </w:r>
      <w:proofErr w:type="spellStart"/>
      <w:r w:rsidRPr="00E74A8D">
        <w:rPr>
          <w:rFonts w:ascii="Book Antiqua" w:eastAsia="宋体" w:hAnsi="Book Antiqua" w:cs="宋体"/>
          <w:color w:val="000000"/>
        </w:rPr>
        <w:t>Minarik</w:t>
      </w:r>
      <w:proofErr w:type="spellEnd"/>
      <w:r w:rsidRPr="00E74A8D">
        <w:rPr>
          <w:rFonts w:ascii="Book Antiqua" w:eastAsia="宋体" w:hAnsi="Book Antiqua" w:cs="宋体"/>
          <w:color w:val="000000"/>
        </w:rPr>
        <w:t xml:space="preserve"> M. Skin rash as useful marker of </w:t>
      </w:r>
      <w:proofErr w:type="spellStart"/>
      <w:r w:rsidRPr="00E74A8D">
        <w:rPr>
          <w:rFonts w:ascii="Book Antiqua" w:eastAsia="宋体" w:hAnsi="Book Antiqua" w:cs="宋体"/>
          <w:color w:val="000000"/>
        </w:rPr>
        <w:t>erlotinib</w:t>
      </w:r>
      <w:proofErr w:type="spellEnd"/>
      <w:r w:rsidRPr="00E74A8D">
        <w:rPr>
          <w:rFonts w:ascii="Book Antiqua" w:eastAsia="宋体" w:hAnsi="Book Antiqua" w:cs="宋体"/>
          <w:color w:val="000000"/>
        </w:rPr>
        <w:t xml:space="preserve"> efficacy in NSCLC and its impact on clinical practice.</w:t>
      </w:r>
      <w:r w:rsidRPr="0067419F">
        <w:rPr>
          <w:rFonts w:ascii="Book Antiqua" w:eastAsia="宋体" w:hAnsi="Book Antiqua" w:cs="宋体"/>
          <w:color w:val="000000"/>
        </w:rPr>
        <w:t> </w:t>
      </w:r>
      <w:proofErr w:type="spellStart"/>
      <w:r w:rsidRPr="00E74A8D">
        <w:rPr>
          <w:rFonts w:ascii="Book Antiqua" w:eastAsia="宋体" w:hAnsi="Book Antiqua" w:cs="宋体"/>
          <w:i/>
          <w:iCs/>
          <w:color w:val="000000"/>
        </w:rPr>
        <w:t>Neoplasma</w:t>
      </w:r>
      <w:proofErr w:type="spellEnd"/>
      <w:r w:rsidRPr="0067419F">
        <w:rPr>
          <w:rFonts w:ascii="Book Antiqua" w:eastAsia="宋体" w:hAnsi="Book Antiqua" w:cs="宋体"/>
          <w:color w:val="000000"/>
        </w:rPr>
        <w:t> </w:t>
      </w:r>
      <w:r w:rsidRPr="00E74A8D">
        <w:rPr>
          <w:rFonts w:ascii="Book Antiqua" w:eastAsia="宋体" w:hAnsi="Book Antiqua" w:cs="宋体"/>
          <w:color w:val="000000"/>
        </w:rPr>
        <w:t>2013;</w:t>
      </w:r>
      <w:r w:rsidRPr="0067419F">
        <w:rPr>
          <w:rFonts w:ascii="Book Antiqua" w:eastAsia="宋体" w:hAnsi="Book Antiqua" w:cs="宋体"/>
          <w:color w:val="000000"/>
        </w:rPr>
        <w:t> </w:t>
      </w:r>
      <w:r w:rsidRPr="00E74A8D">
        <w:rPr>
          <w:rFonts w:ascii="Book Antiqua" w:eastAsia="宋体" w:hAnsi="Book Antiqua" w:cs="宋体"/>
          <w:b/>
          <w:bCs/>
          <w:color w:val="000000"/>
        </w:rPr>
        <w:t>60</w:t>
      </w:r>
      <w:r w:rsidRPr="00E74A8D">
        <w:rPr>
          <w:rFonts w:ascii="Book Antiqua" w:eastAsia="宋体" w:hAnsi="Book Antiqua" w:cs="宋体"/>
          <w:color w:val="000000"/>
        </w:rPr>
        <w:t>: 26-32 [PMID: 23067213 DOI: 10.1016/j.lungcan.2012.05.055]</w:t>
      </w:r>
    </w:p>
    <w:p w14:paraId="0FB77C86" w14:textId="77777777" w:rsidR="00491426" w:rsidRPr="00E74A8D" w:rsidRDefault="00491426" w:rsidP="00491426">
      <w:pPr>
        <w:spacing w:line="360" w:lineRule="auto"/>
        <w:jc w:val="both"/>
        <w:rPr>
          <w:rFonts w:ascii="Book Antiqua" w:eastAsia="宋体" w:hAnsi="Book Antiqua" w:cs="宋体"/>
          <w:color w:val="000000"/>
        </w:rPr>
      </w:pPr>
      <w:proofErr w:type="gramStart"/>
      <w:r w:rsidRPr="00E74A8D">
        <w:rPr>
          <w:rFonts w:ascii="Book Antiqua" w:eastAsia="宋体" w:hAnsi="Book Antiqua" w:cs="宋体"/>
          <w:color w:val="000000"/>
        </w:rPr>
        <w:t>30</w:t>
      </w:r>
      <w:r w:rsidRPr="0067419F">
        <w:rPr>
          <w:rFonts w:ascii="Book Antiqua" w:eastAsia="宋体" w:hAnsi="Book Antiqua" w:cs="宋体"/>
          <w:color w:val="000000"/>
        </w:rPr>
        <w:t> </w:t>
      </w:r>
      <w:r w:rsidRPr="00E74A8D">
        <w:rPr>
          <w:rFonts w:ascii="Book Antiqua" w:eastAsia="宋体" w:hAnsi="Book Antiqua" w:cs="宋体"/>
          <w:b/>
          <w:bCs/>
          <w:color w:val="000000"/>
        </w:rPr>
        <w:t>Lane K</w:t>
      </w:r>
      <w:r w:rsidRPr="00E74A8D">
        <w:rPr>
          <w:rFonts w:ascii="Book Antiqua" w:eastAsia="宋体" w:hAnsi="Book Antiqua" w:cs="宋体"/>
          <w:color w:val="000000"/>
        </w:rPr>
        <w:t xml:space="preserve">, Goldstein SM. </w:t>
      </w:r>
      <w:proofErr w:type="spellStart"/>
      <w:r w:rsidRPr="00E74A8D">
        <w:rPr>
          <w:rFonts w:ascii="Book Antiqua" w:eastAsia="宋体" w:hAnsi="Book Antiqua" w:cs="宋体"/>
          <w:color w:val="000000"/>
        </w:rPr>
        <w:t>Erlotinib</w:t>
      </w:r>
      <w:proofErr w:type="spellEnd"/>
      <w:r w:rsidRPr="00E74A8D">
        <w:rPr>
          <w:rFonts w:ascii="Book Antiqua" w:eastAsia="宋体" w:hAnsi="Book Antiqua" w:cs="宋体"/>
          <w:color w:val="000000"/>
        </w:rPr>
        <w:t xml:space="preserve">-associated </w:t>
      </w:r>
      <w:proofErr w:type="spellStart"/>
      <w:r w:rsidRPr="00E74A8D">
        <w:rPr>
          <w:rFonts w:ascii="Book Antiqua" w:eastAsia="宋体" w:hAnsi="Book Antiqua" w:cs="宋体"/>
          <w:color w:val="000000"/>
        </w:rPr>
        <w:t>trichomegaly</w:t>
      </w:r>
      <w:proofErr w:type="spellEnd"/>
      <w:r w:rsidRPr="00E74A8D">
        <w:rPr>
          <w:rFonts w:ascii="Book Antiqua" w:eastAsia="宋体" w:hAnsi="Book Antiqua" w:cs="宋体"/>
          <w:color w:val="000000"/>
        </w:rPr>
        <w:t>.</w:t>
      </w:r>
      <w:proofErr w:type="gramEnd"/>
      <w:r w:rsidRPr="0067419F">
        <w:rPr>
          <w:rFonts w:ascii="Book Antiqua" w:eastAsia="宋体" w:hAnsi="Book Antiqua" w:cs="宋体"/>
          <w:color w:val="000000"/>
        </w:rPr>
        <w:t> </w:t>
      </w:r>
      <w:proofErr w:type="spellStart"/>
      <w:r w:rsidRPr="00E74A8D">
        <w:rPr>
          <w:rFonts w:ascii="Book Antiqua" w:eastAsia="宋体" w:hAnsi="Book Antiqua" w:cs="宋体"/>
          <w:i/>
          <w:iCs/>
          <w:color w:val="000000"/>
        </w:rPr>
        <w:t>Ophthal</w:t>
      </w:r>
      <w:proofErr w:type="spellEnd"/>
      <w:r w:rsidRPr="00E74A8D">
        <w:rPr>
          <w:rFonts w:ascii="Book Antiqua" w:eastAsia="宋体" w:hAnsi="Book Antiqua" w:cs="宋体"/>
          <w:i/>
          <w:iCs/>
          <w:color w:val="000000"/>
        </w:rPr>
        <w:t xml:space="preserve"> </w:t>
      </w:r>
      <w:proofErr w:type="spellStart"/>
      <w:r w:rsidRPr="00E74A8D">
        <w:rPr>
          <w:rFonts w:ascii="Book Antiqua" w:eastAsia="宋体" w:hAnsi="Book Antiqua" w:cs="宋体"/>
          <w:i/>
          <w:iCs/>
          <w:color w:val="000000"/>
        </w:rPr>
        <w:t>Plast</w:t>
      </w:r>
      <w:proofErr w:type="spellEnd"/>
      <w:r w:rsidRPr="00E74A8D">
        <w:rPr>
          <w:rFonts w:ascii="Book Antiqua" w:eastAsia="宋体" w:hAnsi="Book Antiqua" w:cs="宋体"/>
          <w:i/>
          <w:iCs/>
          <w:color w:val="000000"/>
        </w:rPr>
        <w:t xml:space="preserve"> </w:t>
      </w:r>
      <w:proofErr w:type="spellStart"/>
      <w:r w:rsidRPr="00E74A8D">
        <w:rPr>
          <w:rFonts w:ascii="Book Antiqua" w:eastAsia="宋体" w:hAnsi="Book Antiqua" w:cs="宋体"/>
          <w:i/>
          <w:iCs/>
          <w:color w:val="000000"/>
        </w:rPr>
        <w:t>Reconstr</w:t>
      </w:r>
      <w:proofErr w:type="spellEnd"/>
      <w:r w:rsidRPr="00E74A8D">
        <w:rPr>
          <w:rFonts w:ascii="Book Antiqua" w:eastAsia="宋体" w:hAnsi="Book Antiqua" w:cs="宋体"/>
          <w:i/>
          <w:iCs/>
          <w:color w:val="000000"/>
        </w:rPr>
        <w:t xml:space="preserve"> </w:t>
      </w:r>
      <w:proofErr w:type="spellStart"/>
      <w:r w:rsidRPr="00E74A8D">
        <w:rPr>
          <w:rFonts w:ascii="Book Antiqua" w:eastAsia="宋体" w:hAnsi="Book Antiqua" w:cs="宋体"/>
          <w:i/>
          <w:iCs/>
          <w:color w:val="000000"/>
        </w:rPr>
        <w:t>Surg</w:t>
      </w:r>
      <w:proofErr w:type="spellEnd"/>
      <w:r w:rsidRPr="0067419F">
        <w:rPr>
          <w:rFonts w:ascii="Book Antiqua" w:eastAsia="宋体" w:hAnsi="Book Antiqua" w:cs="宋体"/>
          <w:color w:val="000000"/>
        </w:rPr>
        <w:t> </w:t>
      </w:r>
      <w:r>
        <w:rPr>
          <w:rFonts w:ascii="Book Antiqua" w:eastAsia="宋体" w:hAnsi="Book Antiqua" w:cs="宋体" w:hint="eastAsia"/>
          <w:color w:val="000000"/>
        </w:rPr>
        <w:t>2007</w:t>
      </w:r>
      <w:r w:rsidRPr="00E74A8D">
        <w:rPr>
          <w:rFonts w:ascii="Book Antiqua" w:eastAsia="宋体" w:hAnsi="Book Antiqua" w:cs="宋体"/>
          <w:color w:val="000000"/>
        </w:rPr>
        <w:t>;</w:t>
      </w:r>
      <w:r w:rsidRPr="0067419F">
        <w:rPr>
          <w:rFonts w:ascii="Book Antiqua" w:eastAsia="宋体" w:hAnsi="Book Antiqua" w:cs="宋体"/>
          <w:color w:val="000000"/>
        </w:rPr>
        <w:t> </w:t>
      </w:r>
      <w:r w:rsidRPr="00E74A8D">
        <w:rPr>
          <w:rFonts w:ascii="Book Antiqua" w:eastAsia="宋体" w:hAnsi="Book Antiqua" w:cs="宋体"/>
          <w:b/>
          <w:bCs/>
          <w:color w:val="000000"/>
        </w:rPr>
        <w:t>23</w:t>
      </w:r>
      <w:r w:rsidRPr="00E74A8D">
        <w:rPr>
          <w:rFonts w:ascii="Book Antiqua" w:eastAsia="宋体" w:hAnsi="Book Antiqua" w:cs="宋体"/>
          <w:color w:val="000000"/>
        </w:rPr>
        <w:t>: 65-66 [PMID: 17237698 DOI: 10.1097/iop.0b013e31802d9802]</w:t>
      </w:r>
    </w:p>
    <w:p w14:paraId="0D30E2EB" w14:textId="77777777" w:rsidR="00491426" w:rsidRPr="00E74A8D" w:rsidRDefault="00491426" w:rsidP="00491426">
      <w:pPr>
        <w:spacing w:line="360" w:lineRule="auto"/>
        <w:jc w:val="both"/>
        <w:rPr>
          <w:rFonts w:ascii="Book Antiqua" w:eastAsia="宋体" w:hAnsi="Book Antiqua" w:cs="宋体"/>
          <w:color w:val="000000"/>
        </w:rPr>
      </w:pPr>
      <w:proofErr w:type="gramStart"/>
      <w:r w:rsidRPr="00E74A8D">
        <w:rPr>
          <w:rFonts w:ascii="Book Antiqua" w:eastAsia="宋体" w:hAnsi="Book Antiqua" w:cs="宋体"/>
          <w:color w:val="000000"/>
        </w:rPr>
        <w:t>31</w:t>
      </w:r>
      <w:r w:rsidRPr="0067419F">
        <w:rPr>
          <w:rFonts w:ascii="Book Antiqua" w:eastAsia="宋体" w:hAnsi="Book Antiqua" w:cs="宋体"/>
          <w:color w:val="000000"/>
        </w:rPr>
        <w:t> </w:t>
      </w:r>
      <w:proofErr w:type="spellStart"/>
      <w:r w:rsidRPr="00E74A8D">
        <w:rPr>
          <w:rFonts w:ascii="Book Antiqua" w:eastAsia="宋体" w:hAnsi="Book Antiqua" w:cs="宋体"/>
          <w:b/>
          <w:bCs/>
          <w:color w:val="000000"/>
        </w:rPr>
        <w:t>Methvin</w:t>
      </w:r>
      <w:proofErr w:type="spellEnd"/>
      <w:r w:rsidRPr="00E74A8D">
        <w:rPr>
          <w:rFonts w:ascii="Book Antiqua" w:eastAsia="宋体" w:hAnsi="Book Antiqua" w:cs="宋体"/>
          <w:b/>
          <w:bCs/>
          <w:color w:val="000000"/>
        </w:rPr>
        <w:t xml:space="preserve"> AB</w:t>
      </w:r>
      <w:r w:rsidRPr="00E74A8D">
        <w:rPr>
          <w:rFonts w:ascii="Book Antiqua" w:eastAsia="宋体" w:hAnsi="Book Antiqua" w:cs="宋体"/>
          <w:color w:val="000000"/>
        </w:rPr>
        <w:t xml:space="preserve">, </w:t>
      </w:r>
      <w:proofErr w:type="spellStart"/>
      <w:r w:rsidRPr="00E74A8D">
        <w:rPr>
          <w:rFonts w:ascii="Book Antiqua" w:eastAsia="宋体" w:hAnsi="Book Antiqua" w:cs="宋体"/>
          <w:color w:val="000000"/>
        </w:rPr>
        <w:t>Gausas</w:t>
      </w:r>
      <w:proofErr w:type="spellEnd"/>
      <w:r w:rsidRPr="00E74A8D">
        <w:rPr>
          <w:rFonts w:ascii="Book Antiqua" w:eastAsia="宋体" w:hAnsi="Book Antiqua" w:cs="宋体"/>
          <w:color w:val="000000"/>
        </w:rPr>
        <w:t xml:space="preserve"> RE.</w:t>
      </w:r>
      <w:proofErr w:type="gramEnd"/>
      <w:r w:rsidRPr="00E74A8D">
        <w:rPr>
          <w:rFonts w:ascii="Book Antiqua" w:eastAsia="宋体" w:hAnsi="Book Antiqua" w:cs="宋体"/>
          <w:color w:val="000000"/>
        </w:rPr>
        <w:t xml:space="preserve"> </w:t>
      </w:r>
      <w:proofErr w:type="gramStart"/>
      <w:r w:rsidRPr="00E74A8D">
        <w:rPr>
          <w:rFonts w:ascii="Book Antiqua" w:eastAsia="宋体" w:hAnsi="Book Antiqua" w:cs="宋体"/>
          <w:color w:val="000000"/>
        </w:rPr>
        <w:t xml:space="preserve">Newly recognized ocular side effects of </w:t>
      </w:r>
      <w:proofErr w:type="spellStart"/>
      <w:r w:rsidRPr="00E74A8D">
        <w:rPr>
          <w:rFonts w:ascii="Book Antiqua" w:eastAsia="宋体" w:hAnsi="Book Antiqua" w:cs="宋体"/>
          <w:color w:val="000000"/>
        </w:rPr>
        <w:t>erlotinib</w:t>
      </w:r>
      <w:proofErr w:type="spellEnd"/>
      <w:r w:rsidRPr="00E74A8D">
        <w:rPr>
          <w:rFonts w:ascii="Book Antiqua" w:eastAsia="宋体" w:hAnsi="Book Antiqua" w:cs="宋体"/>
          <w:color w:val="000000"/>
        </w:rPr>
        <w:t>.</w:t>
      </w:r>
      <w:proofErr w:type="gramEnd"/>
      <w:r w:rsidRPr="0067419F">
        <w:rPr>
          <w:rFonts w:ascii="Book Antiqua" w:eastAsia="宋体" w:hAnsi="Book Antiqua" w:cs="宋体"/>
          <w:color w:val="000000"/>
        </w:rPr>
        <w:t> </w:t>
      </w:r>
      <w:proofErr w:type="spellStart"/>
      <w:r w:rsidRPr="00E74A8D">
        <w:rPr>
          <w:rFonts w:ascii="Book Antiqua" w:eastAsia="宋体" w:hAnsi="Book Antiqua" w:cs="宋体"/>
          <w:i/>
          <w:iCs/>
          <w:color w:val="000000"/>
        </w:rPr>
        <w:t>Ophthal</w:t>
      </w:r>
      <w:proofErr w:type="spellEnd"/>
      <w:r w:rsidRPr="00E74A8D">
        <w:rPr>
          <w:rFonts w:ascii="Book Antiqua" w:eastAsia="宋体" w:hAnsi="Book Antiqua" w:cs="宋体"/>
          <w:i/>
          <w:iCs/>
          <w:color w:val="000000"/>
        </w:rPr>
        <w:t xml:space="preserve"> </w:t>
      </w:r>
      <w:proofErr w:type="spellStart"/>
      <w:r w:rsidRPr="00E74A8D">
        <w:rPr>
          <w:rFonts w:ascii="Book Antiqua" w:eastAsia="宋体" w:hAnsi="Book Antiqua" w:cs="宋体"/>
          <w:i/>
          <w:iCs/>
          <w:color w:val="000000"/>
        </w:rPr>
        <w:t>Plast</w:t>
      </w:r>
      <w:proofErr w:type="spellEnd"/>
      <w:r w:rsidRPr="00E74A8D">
        <w:rPr>
          <w:rFonts w:ascii="Book Antiqua" w:eastAsia="宋体" w:hAnsi="Book Antiqua" w:cs="宋体"/>
          <w:i/>
          <w:iCs/>
          <w:color w:val="000000"/>
        </w:rPr>
        <w:t xml:space="preserve"> </w:t>
      </w:r>
      <w:proofErr w:type="spellStart"/>
      <w:r w:rsidRPr="00E74A8D">
        <w:rPr>
          <w:rFonts w:ascii="Book Antiqua" w:eastAsia="宋体" w:hAnsi="Book Antiqua" w:cs="宋体"/>
          <w:i/>
          <w:iCs/>
          <w:color w:val="000000"/>
        </w:rPr>
        <w:t>Reconstr</w:t>
      </w:r>
      <w:proofErr w:type="spellEnd"/>
      <w:r w:rsidRPr="00E74A8D">
        <w:rPr>
          <w:rFonts w:ascii="Book Antiqua" w:eastAsia="宋体" w:hAnsi="Book Antiqua" w:cs="宋体"/>
          <w:i/>
          <w:iCs/>
          <w:color w:val="000000"/>
        </w:rPr>
        <w:t xml:space="preserve"> </w:t>
      </w:r>
      <w:proofErr w:type="spellStart"/>
      <w:r w:rsidRPr="00E74A8D">
        <w:rPr>
          <w:rFonts w:ascii="Book Antiqua" w:eastAsia="宋体" w:hAnsi="Book Antiqua" w:cs="宋体"/>
          <w:i/>
          <w:iCs/>
          <w:color w:val="000000"/>
        </w:rPr>
        <w:t>Surg</w:t>
      </w:r>
      <w:proofErr w:type="spellEnd"/>
      <w:r w:rsidRPr="0067419F">
        <w:rPr>
          <w:rFonts w:ascii="Book Antiqua" w:eastAsia="宋体" w:hAnsi="Book Antiqua" w:cs="宋体"/>
          <w:color w:val="000000"/>
        </w:rPr>
        <w:t> </w:t>
      </w:r>
      <w:r>
        <w:rPr>
          <w:rFonts w:ascii="Book Antiqua" w:eastAsia="宋体" w:hAnsi="Book Antiqua" w:cs="宋体" w:hint="eastAsia"/>
          <w:color w:val="000000"/>
        </w:rPr>
        <w:t>2007</w:t>
      </w:r>
      <w:r w:rsidRPr="00E74A8D">
        <w:rPr>
          <w:rFonts w:ascii="Book Antiqua" w:eastAsia="宋体" w:hAnsi="Book Antiqua" w:cs="宋体"/>
          <w:color w:val="000000"/>
        </w:rPr>
        <w:t>;</w:t>
      </w:r>
      <w:r w:rsidRPr="0067419F">
        <w:rPr>
          <w:rFonts w:ascii="Book Antiqua" w:eastAsia="宋体" w:hAnsi="Book Antiqua" w:cs="宋体"/>
          <w:color w:val="000000"/>
        </w:rPr>
        <w:t> </w:t>
      </w:r>
      <w:r w:rsidRPr="00E74A8D">
        <w:rPr>
          <w:rFonts w:ascii="Book Antiqua" w:eastAsia="宋体" w:hAnsi="Book Antiqua" w:cs="宋体"/>
          <w:b/>
          <w:bCs/>
          <w:color w:val="000000"/>
        </w:rPr>
        <w:t>23</w:t>
      </w:r>
      <w:r w:rsidRPr="00E74A8D">
        <w:rPr>
          <w:rFonts w:ascii="Book Antiqua" w:eastAsia="宋体" w:hAnsi="Book Antiqua" w:cs="宋体"/>
          <w:color w:val="000000"/>
        </w:rPr>
        <w:t>: 63-65 [PMID: 17237697 DOI: 10.1097/iop.0b013e31802d97f0]</w:t>
      </w:r>
    </w:p>
    <w:p w14:paraId="277E1ABA"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t xml:space="preserve">32 Report on new patented drugs - </w:t>
      </w:r>
      <w:proofErr w:type="spellStart"/>
      <w:r w:rsidRPr="00E74A8D">
        <w:rPr>
          <w:rFonts w:ascii="Book Antiqua" w:eastAsia="宋体" w:hAnsi="Book Antiqua" w:cs="宋体"/>
          <w:color w:val="000000"/>
        </w:rPr>
        <w:t>erbitux</w:t>
      </w:r>
      <w:proofErr w:type="spellEnd"/>
      <w:r w:rsidRPr="00E74A8D">
        <w:rPr>
          <w:rFonts w:ascii="Book Antiqua" w:eastAsia="宋体" w:hAnsi="Book Antiqua" w:cs="宋体"/>
          <w:color w:val="000000"/>
        </w:rPr>
        <w:t xml:space="preserve">. </w:t>
      </w:r>
      <w:proofErr w:type="gramStart"/>
      <w:r w:rsidRPr="00E74A8D">
        <w:rPr>
          <w:rFonts w:ascii="Book Antiqua" w:eastAsia="宋体" w:hAnsi="Book Antiqua" w:cs="宋体"/>
          <w:color w:val="000000"/>
        </w:rPr>
        <w:t>Patented Medicine Prices Review Board, 2011.</w:t>
      </w:r>
      <w:proofErr w:type="gramEnd"/>
      <w:r w:rsidRPr="00E74A8D">
        <w:rPr>
          <w:rFonts w:ascii="Book Antiqua" w:eastAsia="宋体" w:hAnsi="Book Antiqua" w:cs="宋体"/>
          <w:color w:val="000000"/>
        </w:rPr>
        <w:t xml:space="preserve"> </w:t>
      </w:r>
      <w:proofErr w:type="gramStart"/>
      <w:r w:rsidRPr="00E74A8D">
        <w:rPr>
          <w:rFonts w:ascii="Book Antiqua" w:eastAsia="宋体" w:hAnsi="Book Antiqua" w:cs="宋体"/>
          <w:color w:val="000000"/>
        </w:rPr>
        <w:t>http</w:t>
      </w:r>
      <w:proofErr w:type="gramEnd"/>
      <w:r w:rsidRPr="00E74A8D">
        <w:rPr>
          <w:rFonts w:ascii="Book Antiqua" w:eastAsia="宋体" w:hAnsi="Book Antiqua" w:cs="宋体"/>
          <w:color w:val="000000"/>
        </w:rPr>
        <w:t>: //www.pmprb-cepmb.gc.ca/english/View.asp?x=669&amp;mP = 572.</w:t>
      </w:r>
    </w:p>
    <w:p w14:paraId="2BD424BE"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t>33</w:t>
      </w:r>
      <w:r>
        <w:rPr>
          <w:rFonts w:ascii="Book Antiqua" w:eastAsia="宋体" w:hAnsi="Book Antiqua" w:cs="宋体" w:hint="eastAsia"/>
          <w:color w:val="000000"/>
        </w:rPr>
        <w:t xml:space="preserve"> </w:t>
      </w:r>
      <w:r w:rsidRPr="00E74A8D">
        <w:rPr>
          <w:rFonts w:ascii="Book Antiqua" w:eastAsia="宋体" w:hAnsi="Book Antiqua" w:cs="宋体"/>
          <w:color w:val="000000"/>
        </w:rPr>
        <w:t xml:space="preserve">Report on new patented drugs - </w:t>
      </w:r>
      <w:proofErr w:type="spellStart"/>
      <w:r w:rsidRPr="00E74A8D">
        <w:rPr>
          <w:rFonts w:ascii="Book Antiqua" w:eastAsia="宋体" w:hAnsi="Book Antiqua" w:cs="宋体"/>
          <w:color w:val="000000"/>
        </w:rPr>
        <w:t>iressa</w:t>
      </w:r>
      <w:proofErr w:type="spellEnd"/>
      <w:r w:rsidRPr="00E74A8D">
        <w:rPr>
          <w:rFonts w:ascii="Book Antiqua" w:eastAsia="宋体" w:hAnsi="Book Antiqua" w:cs="宋体"/>
          <w:color w:val="000000"/>
        </w:rPr>
        <w:t xml:space="preserve">. </w:t>
      </w:r>
      <w:proofErr w:type="gramStart"/>
      <w:r w:rsidRPr="00E74A8D">
        <w:rPr>
          <w:rFonts w:ascii="Book Antiqua" w:eastAsia="宋体" w:hAnsi="Book Antiqua" w:cs="宋体"/>
          <w:color w:val="000000"/>
        </w:rPr>
        <w:t>Patented Medicine Prices Review Board, 2011.</w:t>
      </w:r>
      <w:proofErr w:type="gramEnd"/>
      <w:r w:rsidRPr="00E74A8D">
        <w:rPr>
          <w:rFonts w:ascii="Book Antiqua" w:eastAsia="宋体" w:hAnsi="Book Antiqua" w:cs="宋体"/>
          <w:color w:val="000000"/>
        </w:rPr>
        <w:t xml:space="preserve"> </w:t>
      </w:r>
      <w:proofErr w:type="gramStart"/>
      <w:r w:rsidRPr="00E74A8D">
        <w:rPr>
          <w:rFonts w:ascii="Book Antiqua" w:eastAsia="宋体" w:hAnsi="Book Antiqua" w:cs="宋体"/>
          <w:color w:val="000000"/>
        </w:rPr>
        <w:t>http</w:t>
      </w:r>
      <w:proofErr w:type="gramEnd"/>
      <w:r w:rsidRPr="00E74A8D">
        <w:rPr>
          <w:rFonts w:ascii="Book Antiqua" w:eastAsia="宋体" w:hAnsi="Book Antiqua" w:cs="宋体"/>
          <w:color w:val="000000"/>
        </w:rPr>
        <w:t>: //www.pmprb-cepmb.gc.ca/ENGLISH/View.asp?x=1201&amp;mP = 572.</w:t>
      </w:r>
    </w:p>
    <w:p w14:paraId="04925855" w14:textId="77777777" w:rsidR="00491426" w:rsidRPr="004647B4" w:rsidRDefault="00491426" w:rsidP="00491426">
      <w:pPr>
        <w:spacing w:line="360" w:lineRule="auto"/>
        <w:jc w:val="both"/>
        <w:rPr>
          <w:rFonts w:ascii="Book Antiqua" w:hAnsi="Book Antiqua"/>
        </w:rPr>
      </w:pPr>
      <w:r>
        <w:rPr>
          <w:rFonts w:ascii="Book Antiqua" w:hAnsi="Book Antiqua" w:hint="eastAsia"/>
        </w:rPr>
        <w:t xml:space="preserve">34 </w:t>
      </w:r>
      <w:r w:rsidRPr="0067419F">
        <w:rPr>
          <w:rFonts w:ascii="Book Antiqua" w:hAnsi="Book Antiqua"/>
          <w:b/>
        </w:rPr>
        <w:t>Gardner A</w:t>
      </w:r>
      <w:r w:rsidRPr="00BD23BB">
        <w:rPr>
          <w:rFonts w:ascii="Book Antiqua" w:hAnsi="Book Antiqua"/>
        </w:rPr>
        <w:t>. "</w:t>
      </w:r>
      <w:proofErr w:type="spellStart"/>
      <w:r w:rsidRPr="00BD23BB">
        <w:rPr>
          <w:rFonts w:ascii="Book Antiqua" w:hAnsi="Book Antiqua"/>
        </w:rPr>
        <w:t>Tarceva</w:t>
      </w:r>
      <w:proofErr w:type="spellEnd"/>
      <w:r w:rsidRPr="00BD23BB">
        <w:rPr>
          <w:rFonts w:ascii="Book Antiqua" w:hAnsi="Book Antiqua"/>
        </w:rPr>
        <w:t xml:space="preserve"> battles lung cancer in some". </w:t>
      </w:r>
      <w:proofErr w:type="gramStart"/>
      <w:r w:rsidRPr="00BD23BB">
        <w:rPr>
          <w:rFonts w:ascii="Book Antiqua" w:hAnsi="Book Antiqua"/>
          <w:i/>
          <w:iCs/>
        </w:rPr>
        <w:t>U.S. News.</w:t>
      </w:r>
      <w:proofErr w:type="gramEnd"/>
      <w:r w:rsidRPr="00BD23BB">
        <w:rPr>
          <w:rFonts w:ascii="Book Antiqua" w:hAnsi="Book Antiqua"/>
          <w:i/>
          <w:iCs/>
        </w:rPr>
        <w:t xml:space="preserve"> July 22, </w:t>
      </w:r>
      <w:r w:rsidRPr="00BD23BB">
        <w:rPr>
          <w:rFonts w:ascii="Book Antiqua" w:hAnsi="Book Antiqua"/>
        </w:rPr>
        <w:t xml:space="preserve">2011. </w:t>
      </w:r>
      <w:hyperlink r:id="rId8" w:history="1">
        <w:r w:rsidRPr="004647B4">
          <w:rPr>
            <w:rStyle w:val="a3"/>
            <w:rFonts w:ascii="Book Antiqua" w:hAnsi="Book Antiqua"/>
            <w:color w:val="auto"/>
            <w:u w:val="none"/>
          </w:rPr>
          <w:t>http://health.usnews.com/health-news/family-health/cancer/articles/2011/07/22/tarceva-battles-lung-cancer-in-some</w:t>
        </w:r>
      </w:hyperlink>
      <w:r w:rsidRPr="004647B4">
        <w:rPr>
          <w:rFonts w:ascii="Book Antiqua" w:hAnsi="Book Antiqua"/>
        </w:rPr>
        <w:t>.</w:t>
      </w:r>
    </w:p>
    <w:p w14:paraId="7D53570B"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t>35</w:t>
      </w:r>
      <w:r w:rsidRPr="0067419F">
        <w:rPr>
          <w:rFonts w:ascii="Book Antiqua" w:eastAsia="宋体" w:hAnsi="Book Antiqua" w:cs="宋体"/>
          <w:color w:val="000000"/>
        </w:rPr>
        <w:t> </w:t>
      </w:r>
      <w:r w:rsidRPr="00E74A8D">
        <w:rPr>
          <w:rFonts w:ascii="Book Antiqua" w:eastAsia="宋体" w:hAnsi="Book Antiqua" w:cs="宋体"/>
          <w:b/>
          <w:bCs/>
          <w:color w:val="000000"/>
        </w:rPr>
        <w:t>Hahn H</w:t>
      </w:r>
      <w:r w:rsidRPr="00E74A8D">
        <w:rPr>
          <w:rFonts w:ascii="Book Antiqua" w:eastAsia="宋体" w:hAnsi="Book Antiqua" w:cs="宋体"/>
          <w:color w:val="000000"/>
        </w:rPr>
        <w:t xml:space="preserve">, Wicking C, </w:t>
      </w:r>
      <w:proofErr w:type="spellStart"/>
      <w:r w:rsidRPr="00E74A8D">
        <w:rPr>
          <w:rFonts w:ascii="Book Antiqua" w:eastAsia="宋体" w:hAnsi="Book Antiqua" w:cs="宋体"/>
          <w:color w:val="000000"/>
        </w:rPr>
        <w:t>Zaphiropoulous</w:t>
      </w:r>
      <w:proofErr w:type="spellEnd"/>
      <w:r w:rsidRPr="00E74A8D">
        <w:rPr>
          <w:rFonts w:ascii="Book Antiqua" w:eastAsia="宋体" w:hAnsi="Book Antiqua" w:cs="宋体"/>
          <w:color w:val="000000"/>
        </w:rPr>
        <w:t xml:space="preserve"> PG, </w:t>
      </w:r>
      <w:proofErr w:type="spellStart"/>
      <w:r w:rsidRPr="00E74A8D">
        <w:rPr>
          <w:rFonts w:ascii="Book Antiqua" w:eastAsia="宋体" w:hAnsi="Book Antiqua" w:cs="宋体"/>
          <w:color w:val="000000"/>
        </w:rPr>
        <w:t>Gailani</w:t>
      </w:r>
      <w:proofErr w:type="spellEnd"/>
      <w:r w:rsidRPr="00E74A8D">
        <w:rPr>
          <w:rFonts w:ascii="Book Antiqua" w:eastAsia="宋体" w:hAnsi="Book Antiqua" w:cs="宋体"/>
          <w:color w:val="000000"/>
        </w:rPr>
        <w:t xml:space="preserve"> MR, </w:t>
      </w:r>
      <w:proofErr w:type="spellStart"/>
      <w:r w:rsidRPr="00E74A8D">
        <w:rPr>
          <w:rFonts w:ascii="Book Antiqua" w:eastAsia="宋体" w:hAnsi="Book Antiqua" w:cs="宋体"/>
          <w:color w:val="000000"/>
        </w:rPr>
        <w:t>Shanley</w:t>
      </w:r>
      <w:proofErr w:type="spellEnd"/>
      <w:r w:rsidRPr="00E74A8D">
        <w:rPr>
          <w:rFonts w:ascii="Book Antiqua" w:eastAsia="宋体" w:hAnsi="Book Antiqua" w:cs="宋体"/>
          <w:color w:val="000000"/>
        </w:rPr>
        <w:t xml:space="preserve"> S, Chidambaram A, </w:t>
      </w:r>
      <w:proofErr w:type="spellStart"/>
      <w:r w:rsidRPr="00E74A8D">
        <w:rPr>
          <w:rFonts w:ascii="Book Antiqua" w:eastAsia="宋体" w:hAnsi="Book Antiqua" w:cs="宋体"/>
          <w:color w:val="000000"/>
        </w:rPr>
        <w:t>Vorechovsky</w:t>
      </w:r>
      <w:proofErr w:type="spellEnd"/>
      <w:r w:rsidRPr="00E74A8D">
        <w:rPr>
          <w:rFonts w:ascii="Book Antiqua" w:eastAsia="宋体" w:hAnsi="Book Antiqua" w:cs="宋体"/>
          <w:color w:val="000000"/>
        </w:rPr>
        <w:t xml:space="preserve"> I, Holmberg E, </w:t>
      </w:r>
      <w:proofErr w:type="spellStart"/>
      <w:r w:rsidRPr="00E74A8D">
        <w:rPr>
          <w:rFonts w:ascii="Book Antiqua" w:eastAsia="宋体" w:hAnsi="Book Antiqua" w:cs="宋体"/>
          <w:color w:val="000000"/>
        </w:rPr>
        <w:t>Unden</w:t>
      </w:r>
      <w:proofErr w:type="spellEnd"/>
      <w:r w:rsidRPr="00E74A8D">
        <w:rPr>
          <w:rFonts w:ascii="Book Antiqua" w:eastAsia="宋体" w:hAnsi="Book Antiqua" w:cs="宋体"/>
          <w:color w:val="000000"/>
        </w:rPr>
        <w:t xml:space="preserve"> AB, </w:t>
      </w:r>
      <w:proofErr w:type="spellStart"/>
      <w:r w:rsidRPr="00E74A8D">
        <w:rPr>
          <w:rFonts w:ascii="Book Antiqua" w:eastAsia="宋体" w:hAnsi="Book Antiqua" w:cs="宋体"/>
          <w:color w:val="000000"/>
        </w:rPr>
        <w:t>Gillies</w:t>
      </w:r>
      <w:proofErr w:type="spellEnd"/>
      <w:r w:rsidRPr="00E74A8D">
        <w:rPr>
          <w:rFonts w:ascii="Book Antiqua" w:eastAsia="宋体" w:hAnsi="Book Antiqua" w:cs="宋体"/>
          <w:color w:val="000000"/>
        </w:rPr>
        <w:t xml:space="preserve"> S, Negus K, Smyth I, Pressman C, </w:t>
      </w:r>
      <w:proofErr w:type="spellStart"/>
      <w:r w:rsidRPr="00E74A8D">
        <w:rPr>
          <w:rFonts w:ascii="Book Antiqua" w:eastAsia="宋体" w:hAnsi="Book Antiqua" w:cs="宋体"/>
          <w:color w:val="000000"/>
        </w:rPr>
        <w:t>Leffell</w:t>
      </w:r>
      <w:proofErr w:type="spellEnd"/>
      <w:r w:rsidRPr="00E74A8D">
        <w:rPr>
          <w:rFonts w:ascii="Book Antiqua" w:eastAsia="宋体" w:hAnsi="Book Antiqua" w:cs="宋体"/>
          <w:color w:val="000000"/>
        </w:rPr>
        <w:t xml:space="preserve"> </w:t>
      </w:r>
      <w:r w:rsidRPr="00E74A8D">
        <w:rPr>
          <w:rFonts w:ascii="Book Antiqua" w:eastAsia="宋体" w:hAnsi="Book Antiqua" w:cs="宋体"/>
          <w:color w:val="000000"/>
        </w:rPr>
        <w:lastRenderedPageBreak/>
        <w:t xml:space="preserve">DJ, Gerrard B, Goldstein AM, Dean M, </w:t>
      </w:r>
      <w:proofErr w:type="spellStart"/>
      <w:r w:rsidRPr="00E74A8D">
        <w:rPr>
          <w:rFonts w:ascii="Book Antiqua" w:eastAsia="宋体" w:hAnsi="Book Antiqua" w:cs="宋体"/>
          <w:color w:val="000000"/>
        </w:rPr>
        <w:t>Toftgard</w:t>
      </w:r>
      <w:proofErr w:type="spellEnd"/>
      <w:r w:rsidRPr="00E74A8D">
        <w:rPr>
          <w:rFonts w:ascii="Book Antiqua" w:eastAsia="宋体" w:hAnsi="Book Antiqua" w:cs="宋体"/>
          <w:color w:val="000000"/>
        </w:rPr>
        <w:t xml:space="preserve"> R, </w:t>
      </w:r>
      <w:proofErr w:type="spellStart"/>
      <w:r w:rsidRPr="00E74A8D">
        <w:rPr>
          <w:rFonts w:ascii="Book Antiqua" w:eastAsia="宋体" w:hAnsi="Book Antiqua" w:cs="宋体"/>
          <w:color w:val="000000"/>
        </w:rPr>
        <w:t>Chenevix</w:t>
      </w:r>
      <w:proofErr w:type="spellEnd"/>
      <w:r w:rsidRPr="00E74A8D">
        <w:rPr>
          <w:rFonts w:ascii="Book Antiqua" w:eastAsia="宋体" w:hAnsi="Book Antiqua" w:cs="宋体"/>
          <w:color w:val="000000"/>
        </w:rPr>
        <w:t xml:space="preserve">-Trench G, Wainwright B, Bale AE. </w:t>
      </w:r>
      <w:proofErr w:type="gramStart"/>
      <w:r w:rsidRPr="00E74A8D">
        <w:rPr>
          <w:rFonts w:ascii="Book Antiqua" w:eastAsia="宋体" w:hAnsi="Book Antiqua" w:cs="宋体"/>
          <w:color w:val="000000"/>
        </w:rPr>
        <w:t>Mutations of the human homolog of Drosophila patched in the nevoid basal cell carcinoma syndrome.</w:t>
      </w:r>
      <w:proofErr w:type="gramEnd"/>
      <w:r w:rsidRPr="0067419F">
        <w:rPr>
          <w:rFonts w:ascii="Book Antiqua" w:eastAsia="宋体" w:hAnsi="Book Antiqua" w:cs="宋体"/>
          <w:color w:val="000000"/>
        </w:rPr>
        <w:t> </w:t>
      </w:r>
      <w:r w:rsidRPr="00E74A8D">
        <w:rPr>
          <w:rFonts w:ascii="Book Antiqua" w:eastAsia="宋体" w:hAnsi="Book Antiqua" w:cs="宋体"/>
          <w:i/>
          <w:iCs/>
          <w:color w:val="000000"/>
        </w:rPr>
        <w:t>Cell</w:t>
      </w:r>
      <w:r w:rsidRPr="0067419F">
        <w:rPr>
          <w:rFonts w:ascii="Book Antiqua" w:eastAsia="宋体" w:hAnsi="Book Antiqua" w:cs="宋体"/>
          <w:color w:val="000000"/>
        </w:rPr>
        <w:t> </w:t>
      </w:r>
      <w:r w:rsidRPr="00E74A8D">
        <w:rPr>
          <w:rFonts w:ascii="Book Antiqua" w:eastAsia="宋体" w:hAnsi="Book Antiqua" w:cs="宋体"/>
          <w:color w:val="000000"/>
        </w:rPr>
        <w:t>1996;</w:t>
      </w:r>
      <w:r w:rsidRPr="0067419F">
        <w:rPr>
          <w:rFonts w:ascii="Book Antiqua" w:eastAsia="宋体" w:hAnsi="Book Antiqua" w:cs="宋体"/>
          <w:color w:val="000000"/>
        </w:rPr>
        <w:t> </w:t>
      </w:r>
      <w:r w:rsidRPr="00E74A8D">
        <w:rPr>
          <w:rFonts w:ascii="Book Antiqua" w:eastAsia="宋体" w:hAnsi="Book Antiqua" w:cs="宋体"/>
          <w:b/>
          <w:bCs/>
          <w:color w:val="000000"/>
        </w:rPr>
        <w:t>85</w:t>
      </w:r>
      <w:r w:rsidRPr="00E74A8D">
        <w:rPr>
          <w:rFonts w:ascii="Book Antiqua" w:eastAsia="宋体" w:hAnsi="Book Antiqua" w:cs="宋体"/>
          <w:color w:val="000000"/>
        </w:rPr>
        <w:t>: 841-851 [PMID: 8681379]</w:t>
      </w:r>
    </w:p>
    <w:p w14:paraId="013F3A9C"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t>36</w:t>
      </w:r>
      <w:r w:rsidRPr="0067419F">
        <w:rPr>
          <w:rFonts w:ascii="Book Antiqua" w:eastAsia="宋体" w:hAnsi="Book Antiqua" w:cs="宋体"/>
          <w:color w:val="000000"/>
        </w:rPr>
        <w:t> </w:t>
      </w:r>
      <w:proofErr w:type="spellStart"/>
      <w:r w:rsidRPr="00E74A8D">
        <w:rPr>
          <w:rFonts w:ascii="Book Antiqua" w:eastAsia="宋体" w:hAnsi="Book Antiqua" w:cs="宋体"/>
          <w:b/>
          <w:bCs/>
          <w:color w:val="000000"/>
        </w:rPr>
        <w:t>Gailani</w:t>
      </w:r>
      <w:proofErr w:type="spellEnd"/>
      <w:r w:rsidRPr="00E74A8D">
        <w:rPr>
          <w:rFonts w:ascii="Book Antiqua" w:eastAsia="宋体" w:hAnsi="Book Antiqua" w:cs="宋体"/>
          <w:b/>
          <w:bCs/>
          <w:color w:val="000000"/>
        </w:rPr>
        <w:t xml:space="preserve"> MR</w:t>
      </w:r>
      <w:r w:rsidRPr="00E74A8D">
        <w:rPr>
          <w:rFonts w:ascii="Book Antiqua" w:eastAsia="宋体" w:hAnsi="Book Antiqua" w:cs="宋体"/>
          <w:color w:val="000000"/>
        </w:rPr>
        <w:t xml:space="preserve">, </w:t>
      </w:r>
      <w:proofErr w:type="spellStart"/>
      <w:r w:rsidRPr="00E74A8D">
        <w:rPr>
          <w:rFonts w:ascii="Book Antiqua" w:eastAsia="宋体" w:hAnsi="Book Antiqua" w:cs="宋体"/>
          <w:color w:val="000000"/>
        </w:rPr>
        <w:t>Ståhle-Bäckdahl</w:t>
      </w:r>
      <w:proofErr w:type="spellEnd"/>
      <w:r w:rsidRPr="00E74A8D">
        <w:rPr>
          <w:rFonts w:ascii="Book Antiqua" w:eastAsia="宋体" w:hAnsi="Book Antiqua" w:cs="宋体"/>
          <w:color w:val="000000"/>
        </w:rPr>
        <w:t xml:space="preserve"> M, </w:t>
      </w:r>
      <w:proofErr w:type="spellStart"/>
      <w:r w:rsidRPr="00E74A8D">
        <w:rPr>
          <w:rFonts w:ascii="Book Antiqua" w:eastAsia="宋体" w:hAnsi="Book Antiqua" w:cs="宋体"/>
          <w:color w:val="000000"/>
        </w:rPr>
        <w:t>Leffell</w:t>
      </w:r>
      <w:proofErr w:type="spellEnd"/>
      <w:r w:rsidRPr="00E74A8D">
        <w:rPr>
          <w:rFonts w:ascii="Book Antiqua" w:eastAsia="宋体" w:hAnsi="Book Antiqua" w:cs="宋体"/>
          <w:color w:val="000000"/>
        </w:rPr>
        <w:t xml:space="preserve"> DJ, Glynn M, </w:t>
      </w:r>
      <w:proofErr w:type="spellStart"/>
      <w:r w:rsidRPr="00E74A8D">
        <w:rPr>
          <w:rFonts w:ascii="Book Antiqua" w:eastAsia="宋体" w:hAnsi="Book Antiqua" w:cs="宋体"/>
          <w:color w:val="000000"/>
        </w:rPr>
        <w:t>Zaphiropoulos</w:t>
      </w:r>
      <w:proofErr w:type="spellEnd"/>
      <w:r w:rsidRPr="00E74A8D">
        <w:rPr>
          <w:rFonts w:ascii="Book Antiqua" w:eastAsia="宋体" w:hAnsi="Book Antiqua" w:cs="宋体"/>
          <w:color w:val="000000"/>
        </w:rPr>
        <w:t xml:space="preserve"> PG, Pressman C, </w:t>
      </w:r>
      <w:proofErr w:type="spellStart"/>
      <w:r w:rsidRPr="00E74A8D">
        <w:rPr>
          <w:rFonts w:ascii="Book Antiqua" w:eastAsia="宋体" w:hAnsi="Book Antiqua" w:cs="宋体"/>
          <w:color w:val="000000"/>
        </w:rPr>
        <w:t>Undén</w:t>
      </w:r>
      <w:proofErr w:type="spellEnd"/>
      <w:r w:rsidRPr="00E74A8D">
        <w:rPr>
          <w:rFonts w:ascii="Book Antiqua" w:eastAsia="宋体" w:hAnsi="Book Antiqua" w:cs="宋体"/>
          <w:color w:val="000000"/>
        </w:rPr>
        <w:t xml:space="preserve"> AB, Dean M, Brash DE, Bale AE, </w:t>
      </w:r>
      <w:proofErr w:type="spellStart"/>
      <w:r w:rsidRPr="00E74A8D">
        <w:rPr>
          <w:rFonts w:ascii="Book Antiqua" w:eastAsia="宋体" w:hAnsi="Book Antiqua" w:cs="宋体"/>
          <w:color w:val="000000"/>
        </w:rPr>
        <w:t>Toftgård</w:t>
      </w:r>
      <w:proofErr w:type="spellEnd"/>
      <w:r w:rsidRPr="00E74A8D">
        <w:rPr>
          <w:rFonts w:ascii="Book Antiqua" w:eastAsia="宋体" w:hAnsi="Book Antiqua" w:cs="宋体"/>
          <w:color w:val="000000"/>
        </w:rPr>
        <w:t xml:space="preserve"> R. The role of the human homologue of Drosophila patched in sporadic basal cell carcinomas.</w:t>
      </w:r>
      <w:r w:rsidRPr="0067419F">
        <w:rPr>
          <w:rFonts w:ascii="Book Antiqua" w:eastAsia="宋体" w:hAnsi="Book Antiqua" w:cs="宋体"/>
          <w:color w:val="000000"/>
        </w:rPr>
        <w:t> </w:t>
      </w:r>
      <w:r w:rsidRPr="00E74A8D">
        <w:rPr>
          <w:rFonts w:ascii="Book Antiqua" w:eastAsia="宋体" w:hAnsi="Book Antiqua" w:cs="宋体"/>
          <w:i/>
          <w:iCs/>
          <w:color w:val="000000"/>
        </w:rPr>
        <w:t>Nat Genet</w:t>
      </w:r>
      <w:r w:rsidRPr="0067419F">
        <w:rPr>
          <w:rFonts w:ascii="Book Antiqua" w:eastAsia="宋体" w:hAnsi="Book Antiqua" w:cs="宋体"/>
          <w:color w:val="000000"/>
        </w:rPr>
        <w:t> </w:t>
      </w:r>
      <w:r w:rsidRPr="00E74A8D">
        <w:rPr>
          <w:rFonts w:ascii="Book Antiqua" w:eastAsia="宋体" w:hAnsi="Book Antiqua" w:cs="宋体"/>
          <w:color w:val="000000"/>
        </w:rPr>
        <w:t>1996;</w:t>
      </w:r>
      <w:r w:rsidRPr="0067419F">
        <w:rPr>
          <w:rFonts w:ascii="Book Antiqua" w:eastAsia="宋体" w:hAnsi="Book Antiqua" w:cs="宋体"/>
          <w:color w:val="000000"/>
        </w:rPr>
        <w:t> </w:t>
      </w:r>
      <w:r w:rsidRPr="00E74A8D">
        <w:rPr>
          <w:rFonts w:ascii="Book Antiqua" w:eastAsia="宋体" w:hAnsi="Book Antiqua" w:cs="宋体"/>
          <w:b/>
          <w:bCs/>
          <w:color w:val="000000"/>
        </w:rPr>
        <w:t>14</w:t>
      </w:r>
      <w:r w:rsidRPr="00E74A8D">
        <w:rPr>
          <w:rFonts w:ascii="Book Antiqua" w:eastAsia="宋体" w:hAnsi="Book Antiqua" w:cs="宋体"/>
          <w:color w:val="000000"/>
        </w:rPr>
        <w:t>: 78-81 [PMID: 8782823]</w:t>
      </w:r>
    </w:p>
    <w:p w14:paraId="71B81EA7"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t>37</w:t>
      </w:r>
      <w:r w:rsidRPr="0067419F">
        <w:rPr>
          <w:rFonts w:ascii="Book Antiqua" w:eastAsia="宋体" w:hAnsi="Book Antiqua" w:cs="宋体"/>
          <w:color w:val="000000"/>
        </w:rPr>
        <w:t> </w:t>
      </w:r>
      <w:proofErr w:type="spellStart"/>
      <w:r w:rsidRPr="00E74A8D">
        <w:rPr>
          <w:rFonts w:ascii="Book Antiqua" w:eastAsia="宋体" w:hAnsi="Book Antiqua" w:cs="宋体"/>
          <w:b/>
          <w:bCs/>
          <w:color w:val="000000"/>
        </w:rPr>
        <w:t>Marigo</w:t>
      </w:r>
      <w:proofErr w:type="spellEnd"/>
      <w:r w:rsidRPr="00E74A8D">
        <w:rPr>
          <w:rFonts w:ascii="Book Antiqua" w:eastAsia="宋体" w:hAnsi="Book Antiqua" w:cs="宋体"/>
          <w:b/>
          <w:bCs/>
          <w:color w:val="000000"/>
        </w:rPr>
        <w:t xml:space="preserve"> V</w:t>
      </w:r>
      <w:r w:rsidRPr="00E74A8D">
        <w:rPr>
          <w:rFonts w:ascii="Book Antiqua" w:eastAsia="宋体" w:hAnsi="Book Antiqua" w:cs="宋体"/>
          <w:color w:val="000000"/>
        </w:rPr>
        <w:t xml:space="preserve">, Davey RA, </w:t>
      </w:r>
      <w:proofErr w:type="spellStart"/>
      <w:r w:rsidRPr="00E74A8D">
        <w:rPr>
          <w:rFonts w:ascii="Book Antiqua" w:eastAsia="宋体" w:hAnsi="Book Antiqua" w:cs="宋体"/>
          <w:color w:val="000000"/>
        </w:rPr>
        <w:t>Zuo</w:t>
      </w:r>
      <w:proofErr w:type="spellEnd"/>
      <w:r w:rsidRPr="00E74A8D">
        <w:rPr>
          <w:rFonts w:ascii="Book Antiqua" w:eastAsia="宋体" w:hAnsi="Book Antiqua" w:cs="宋体"/>
          <w:color w:val="000000"/>
        </w:rPr>
        <w:t xml:space="preserve"> Y, Cunningham JM, </w:t>
      </w:r>
      <w:proofErr w:type="spellStart"/>
      <w:r w:rsidRPr="00E74A8D">
        <w:rPr>
          <w:rFonts w:ascii="Book Antiqua" w:eastAsia="宋体" w:hAnsi="Book Antiqua" w:cs="宋体"/>
          <w:color w:val="000000"/>
        </w:rPr>
        <w:t>Tabin</w:t>
      </w:r>
      <w:proofErr w:type="spellEnd"/>
      <w:r w:rsidRPr="00E74A8D">
        <w:rPr>
          <w:rFonts w:ascii="Book Antiqua" w:eastAsia="宋体" w:hAnsi="Book Antiqua" w:cs="宋体"/>
          <w:color w:val="000000"/>
        </w:rPr>
        <w:t xml:space="preserve"> CJ. Biochemical evidence that patched is the Hedgehog receptor.</w:t>
      </w:r>
      <w:r w:rsidRPr="0067419F">
        <w:rPr>
          <w:rFonts w:ascii="Book Antiqua" w:eastAsia="宋体" w:hAnsi="Book Antiqua" w:cs="宋体"/>
          <w:color w:val="000000"/>
        </w:rPr>
        <w:t> </w:t>
      </w:r>
      <w:r w:rsidRPr="00E74A8D">
        <w:rPr>
          <w:rFonts w:ascii="Book Antiqua" w:eastAsia="宋体" w:hAnsi="Book Antiqua" w:cs="宋体"/>
          <w:i/>
          <w:iCs/>
          <w:color w:val="000000"/>
        </w:rPr>
        <w:t>Nature</w:t>
      </w:r>
      <w:r w:rsidRPr="0067419F">
        <w:rPr>
          <w:rFonts w:ascii="Book Antiqua" w:eastAsia="宋体" w:hAnsi="Book Antiqua" w:cs="宋体"/>
          <w:color w:val="000000"/>
        </w:rPr>
        <w:t> </w:t>
      </w:r>
      <w:r w:rsidRPr="00E74A8D">
        <w:rPr>
          <w:rFonts w:ascii="Book Antiqua" w:eastAsia="宋体" w:hAnsi="Book Antiqua" w:cs="宋体"/>
          <w:color w:val="000000"/>
        </w:rPr>
        <w:t>1996;</w:t>
      </w:r>
      <w:r w:rsidRPr="0067419F">
        <w:rPr>
          <w:rFonts w:ascii="Book Antiqua" w:eastAsia="宋体" w:hAnsi="Book Antiqua" w:cs="宋体"/>
          <w:color w:val="000000"/>
        </w:rPr>
        <w:t> </w:t>
      </w:r>
      <w:r w:rsidRPr="00E74A8D">
        <w:rPr>
          <w:rFonts w:ascii="Book Antiqua" w:eastAsia="宋体" w:hAnsi="Book Antiqua" w:cs="宋体"/>
          <w:b/>
          <w:bCs/>
          <w:color w:val="000000"/>
        </w:rPr>
        <w:t>384</w:t>
      </w:r>
      <w:r w:rsidRPr="00E74A8D">
        <w:rPr>
          <w:rFonts w:ascii="Book Antiqua" w:eastAsia="宋体" w:hAnsi="Book Antiqua" w:cs="宋体"/>
          <w:color w:val="000000"/>
        </w:rPr>
        <w:t>: 176-179 [PMID: 8906794]</w:t>
      </w:r>
    </w:p>
    <w:p w14:paraId="3F7CDE69"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t>38</w:t>
      </w:r>
      <w:r w:rsidRPr="0067419F">
        <w:rPr>
          <w:rFonts w:ascii="Book Antiqua" w:eastAsia="宋体" w:hAnsi="Book Antiqua" w:cs="宋体"/>
          <w:color w:val="000000"/>
        </w:rPr>
        <w:t> </w:t>
      </w:r>
      <w:proofErr w:type="spellStart"/>
      <w:r w:rsidRPr="00E74A8D">
        <w:rPr>
          <w:rFonts w:ascii="Book Antiqua" w:eastAsia="宋体" w:hAnsi="Book Antiqua" w:cs="宋体"/>
          <w:b/>
          <w:bCs/>
          <w:color w:val="000000"/>
        </w:rPr>
        <w:t>Unden</w:t>
      </w:r>
      <w:proofErr w:type="spellEnd"/>
      <w:r w:rsidRPr="00E74A8D">
        <w:rPr>
          <w:rFonts w:ascii="Book Antiqua" w:eastAsia="宋体" w:hAnsi="Book Antiqua" w:cs="宋体"/>
          <w:b/>
          <w:bCs/>
          <w:color w:val="000000"/>
        </w:rPr>
        <w:t xml:space="preserve"> AB</w:t>
      </w:r>
      <w:r w:rsidRPr="00E74A8D">
        <w:rPr>
          <w:rFonts w:ascii="Book Antiqua" w:eastAsia="宋体" w:hAnsi="Book Antiqua" w:cs="宋体"/>
          <w:color w:val="000000"/>
        </w:rPr>
        <w:t xml:space="preserve">, Holmberg E, </w:t>
      </w:r>
      <w:proofErr w:type="spellStart"/>
      <w:r w:rsidRPr="00E74A8D">
        <w:rPr>
          <w:rFonts w:ascii="Book Antiqua" w:eastAsia="宋体" w:hAnsi="Book Antiqua" w:cs="宋体"/>
          <w:color w:val="000000"/>
        </w:rPr>
        <w:t>Lundh-Rozell</w:t>
      </w:r>
      <w:proofErr w:type="spellEnd"/>
      <w:r w:rsidRPr="00E74A8D">
        <w:rPr>
          <w:rFonts w:ascii="Book Antiqua" w:eastAsia="宋体" w:hAnsi="Book Antiqua" w:cs="宋体"/>
          <w:color w:val="000000"/>
        </w:rPr>
        <w:t xml:space="preserve"> B, </w:t>
      </w:r>
      <w:proofErr w:type="spellStart"/>
      <w:r w:rsidRPr="00E74A8D">
        <w:rPr>
          <w:rFonts w:ascii="Book Antiqua" w:eastAsia="宋体" w:hAnsi="Book Antiqua" w:cs="宋体"/>
          <w:color w:val="000000"/>
        </w:rPr>
        <w:t>Stähle-Bäckdahl</w:t>
      </w:r>
      <w:proofErr w:type="spellEnd"/>
      <w:r w:rsidRPr="00E74A8D">
        <w:rPr>
          <w:rFonts w:ascii="Book Antiqua" w:eastAsia="宋体" w:hAnsi="Book Antiqua" w:cs="宋体"/>
          <w:color w:val="000000"/>
        </w:rPr>
        <w:t xml:space="preserve"> M, </w:t>
      </w:r>
      <w:proofErr w:type="spellStart"/>
      <w:r w:rsidRPr="00E74A8D">
        <w:rPr>
          <w:rFonts w:ascii="Book Antiqua" w:eastAsia="宋体" w:hAnsi="Book Antiqua" w:cs="宋体"/>
          <w:color w:val="000000"/>
        </w:rPr>
        <w:t>Zaphiropoulos</w:t>
      </w:r>
      <w:proofErr w:type="spellEnd"/>
      <w:r w:rsidRPr="00E74A8D">
        <w:rPr>
          <w:rFonts w:ascii="Book Antiqua" w:eastAsia="宋体" w:hAnsi="Book Antiqua" w:cs="宋体"/>
          <w:color w:val="000000"/>
        </w:rPr>
        <w:t xml:space="preserve"> PG, </w:t>
      </w:r>
      <w:proofErr w:type="spellStart"/>
      <w:r w:rsidRPr="00E74A8D">
        <w:rPr>
          <w:rFonts w:ascii="Book Antiqua" w:eastAsia="宋体" w:hAnsi="Book Antiqua" w:cs="宋体"/>
          <w:color w:val="000000"/>
        </w:rPr>
        <w:t>Toftgård</w:t>
      </w:r>
      <w:proofErr w:type="spellEnd"/>
      <w:r w:rsidRPr="00E74A8D">
        <w:rPr>
          <w:rFonts w:ascii="Book Antiqua" w:eastAsia="宋体" w:hAnsi="Book Antiqua" w:cs="宋体"/>
          <w:color w:val="000000"/>
        </w:rPr>
        <w:t xml:space="preserve"> R, </w:t>
      </w:r>
      <w:proofErr w:type="spellStart"/>
      <w:r w:rsidRPr="00E74A8D">
        <w:rPr>
          <w:rFonts w:ascii="Book Antiqua" w:eastAsia="宋体" w:hAnsi="Book Antiqua" w:cs="宋体"/>
          <w:color w:val="000000"/>
        </w:rPr>
        <w:t>Vorechovsky</w:t>
      </w:r>
      <w:proofErr w:type="spellEnd"/>
      <w:r w:rsidRPr="00E74A8D">
        <w:rPr>
          <w:rFonts w:ascii="Book Antiqua" w:eastAsia="宋体" w:hAnsi="Book Antiqua" w:cs="宋体"/>
          <w:color w:val="000000"/>
        </w:rPr>
        <w:t xml:space="preserve"> I. Mutations in the human homologue of Drosophila patched (PTCH) in basal cell carcinomas and the </w:t>
      </w:r>
      <w:proofErr w:type="spellStart"/>
      <w:r w:rsidRPr="00E74A8D">
        <w:rPr>
          <w:rFonts w:ascii="Book Antiqua" w:eastAsia="宋体" w:hAnsi="Book Antiqua" w:cs="宋体"/>
          <w:color w:val="000000"/>
        </w:rPr>
        <w:t>Gorlin</w:t>
      </w:r>
      <w:proofErr w:type="spellEnd"/>
      <w:r w:rsidRPr="00E74A8D">
        <w:rPr>
          <w:rFonts w:ascii="Book Antiqua" w:eastAsia="宋体" w:hAnsi="Book Antiqua" w:cs="宋体"/>
          <w:color w:val="000000"/>
        </w:rPr>
        <w:t xml:space="preserve"> syndrome: different in vivo mechanisms of PTCH inactivation.</w:t>
      </w:r>
      <w:r w:rsidRPr="0067419F">
        <w:rPr>
          <w:rFonts w:ascii="Book Antiqua" w:eastAsia="宋体" w:hAnsi="Book Antiqua" w:cs="宋体"/>
          <w:color w:val="000000"/>
        </w:rPr>
        <w:t> </w:t>
      </w:r>
      <w:r w:rsidRPr="00E74A8D">
        <w:rPr>
          <w:rFonts w:ascii="Book Antiqua" w:eastAsia="宋体" w:hAnsi="Book Antiqua" w:cs="宋体"/>
          <w:i/>
          <w:iCs/>
          <w:color w:val="000000"/>
        </w:rPr>
        <w:t>Cancer Res</w:t>
      </w:r>
      <w:r w:rsidRPr="0067419F">
        <w:rPr>
          <w:rFonts w:ascii="Book Antiqua" w:eastAsia="宋体" w:hAnsi="Book Antiqua" w:cs="宋体"/>
          <w:color w:val="000000"/>
        </w:rPr>
        <w:t> </w:t>
      </w:r>
      <w:r w:rsidRPr="00E74A8D">
        <w:rPr>
          <w:rFonts w:ascii="Book Antiqua" w:eastAsia="宋体" w:hAnsi="Book Antiqua" w:cs="宋体"/>
          <w:color w:val="000000"/>
        </w:rPr>
        <w:t>1996;</w:t>
      </w:r>
      <w:r w:rsidRPr="0067419F">
        <w:rPr>
          <w:rFonts w:ascii="Book Antiqua" w:eastAsia="宋体" w:hAnsi="Book Antiqua" w:cs="宋体"/>
          <w:color w:val="000000"/>
        </w:rPr>
        <w:t> </w:t>
      </w:r>
      <w:r w:rsidRPr="00E74A8D">
        <w:rPr>
          <w:rFonts w:ascii="Book Antiqua" w:eastAsia="宋体" w:hAnsi="Book Antiqua" w:cs="宋体"/>
          <w:b/>
          <w:bCs/>
          <w:color w:val="000000"/>
        </w:rPr>
        <w:t>56</w:t>
      </w:r>
      <w:r w:rsidRPr="00E74A8D">
        <w:rPr>
          <w:rFonts w:ascii="Book Antiqua" w:eastAsia="宋体" w:hAnsi="Book Antiqua" w:cs="宋体"/>
          <w:color w:val="000000"/>
        </w:rPr>
        <w:t>: 4562-4565 [PMID: 8840960]</w:t>
      </w:r>
    </w:p>
    <w:p w14:paraId="346D3D2F"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t>39</w:t>
      </w:r>
      <w:r w:rsidRPr="0067419F">
        <w:rPr>
          <w:rFonts w:ascii="Book Antiqua" w:eastAsia="宋体" w:hAnsi="Book Antiqua" w:cs="宋体"/>
          <w:color w:val="000000"/>
        </w:rPr>
        <w:t> </w:t>
      </w:r>
      <w:proofErr w:type="spellStart"/>
      <w:r w:rsidRPr="00E74A8D">
        <w:rPr>
          <w:rFonts w:ascii="Book Antiqua" w:eastAsia="宋体" w:hAnsi="Book Antiqua" w:cs="宋体"/>
          <w:b/>
          <w:bCs/>
          <w:color w:val="000000"/>
        </w:rPr>
        <w:t>Dahmane</w:t>
      </w:r>
      <w:proofErr w:type="spellEnd"/>
      <w:r w:rsidRPr="00E74A8D">
        <w:rPr>
          <w:rFonts w:ascii="Book Antiqua" w:eastAsia="宋体" w:hAnsi="Book Antiqua" w:cs="宋体"/>
          <w:b/>
          <w:bCs/>
          <w:color w:val="000000"/>
        </w:rPr>
        <w:t xml:space="preserve"> N</w:t>
      </w:r>
      <w:r w:rsidRPr="00E74A8D">
        <w:rPr>
          <w:rFonts w:ascii="Book Antiqua" w:eastAsia="宋体" w:hAnsi="Book Antiqua" w:cs="宋体"/>
          <w:color w:val="000000"/>
        </w:rPr>
        <w:t xml:space="preserve">, Lee J, Robins P, Heller P, Ruiz </w:t>
      </w:r>
      <w:proofErr w:type="spellStart"/>
      <w:r w:rsidRPr="00E74A8D">
        <w:rPr>
          <w:rFonts w:ascii="Book Antiqua" w:eastAsia="宋体" w:hAnsi="Book Antiqua" w:cs="宋体"/>
          <w:color w:val="000000"/>
        </w:rPr>
        <w:t>i</w:t>
      </w:r>
      <w:proofErr w:type="spellEnd"/>
      <w:r w:rsidRPr="00E74A8D">
        <w:rPr>
          <w:rFonts w:ascii="Book Antiqua" w:eastAsia="宋体" w:hAnsi="Book Antiqua" w:cs="宋体"/>
          <w:color w:val="000000"/>
        </w:rPr>
        <w:t xml:space="preserve"> </w:t>
      </w:r>
      <w:proofErr w:type="spellStart"/>
      <w:r w:rsidRPr="00E74A8D">
        <w:rPr>
          <w:rFonts w:ascii="Book Antiqua" w:eastAsia="宋体" w:hAnsi="Book Antiqua" w:cs="宋体"/>
          <w:color w:val="000000"/>
        </w:rPr>
        <w:t>Altaba</w:t>
      </w:r>
      <w:proofErr w:type="spellEnd"/>
      <w:r w:rsidRPr="00E74A8D">
        <w:rPr>
          <w:rFonts w:ascii="Book Antiqua" w:eastAsia="宋体" w:hAnsi="Book Antiqua" w:cs="宋体"/>
          <w:color w:val="000000"/>
        </w:rPr>
        <w:t xml:space="preserve"> A. Activation of the transcription factor Gli1 and the Sonic hedgehog </w:t>
      </w:r>
      <w:proofErr w:type="spellStart"/>
      <w:r w:rsidRPr="00E74A8D">
        <w:rPr>
          <w:rFonts w:ascii="Book Antiqua" w:eastAsia="宋体" w:hAnsi="Book Antiqua" w:cs="宋体"/>
          <w:color w:val="000000"/>
        </w:rPr>
        <w:t>signalling</w:t>
      </w:r>
      <w:proofErr w:type="spellEnd"/>
      <w:r w:rsidRPr="00E74A8D">
        <w:rPr>
          <w:rFonts w:ascii="Book Antiqua" w:eastAsia="宋体" w:hAnsi="Book Antiqua" w:cs="宋体"/>
          <w:color w:val="000000"/>
        </w:rPr>
        <w:t xml:space="preserve"> pathway in skin </w:t>
      </w:r>
      <w:proofErr w:type="spellStart"/>
      <w:r w:rsidRPr="00E74A8D">
        <w:rPr>
          <w:rFonts w:ascii="Book Antiqua" w:eastAsia="宋体" w:hAnsi="Book Antiqua" w:cs="宋体"/>
          <w:color w:val="000000"/>
        </w:rPr>
        <w:t>tumours</w:t>
      </w:r>
      <w:proofErr w:type="spellEnd"/>
      <w:r w:rsidRPr="00E74A8D">
        <w:rPr>
          <w:rFonts w:ascii="Book Antiqua" w:eastAsia="宋体" w:hAnsi="Book Antiqua" w:cs="宋体"/>
          <w:color w:val="000000"/>
        </w:rPr>
        <w:t>.</w:t>
      </w:r>
      <w:r w:rsidRPr="0067419F">
        <w:rPr>
          <w:rFonts w:ascii="Book Antiqua" w:eastAsia="宋体" w:hAnsi="Book Antiqua" w:cs="宋体"/>
          <w:color w:val="000000"/>
        </w:rPr>
        <w:t> </w:t>
      </w:r>
      <w:r w:rsidRPr="00E74A8D">
        <w:rPr>
          <w:rFonts w:ascii="Book Antiqua" w:eastAsia="宋体" w:hAnsi="Book Antiqua" w:cs="宋体"/>
          <w:i/>
          <w:iCs/>
          <w:color w:val="000000"/>
        </w:rPr>
        <w:t>Nature</w:t>
      </w:r>
      <w:r w:rsidRPr="0067419F">
        <w:rPr>
          <w:rFonts w:ascii="Book Antiqua" w:eastAsia="宋体" w:hAnsi="Book Antiqua" w:cs="宋体"/>
          <w:color w:val="000000"/>
        </w:rPr>
        <w:t> </w:t>
      </w:r>
      <w:r w:rsidRPr="00E74A8D">
        <w:rPr>
          <w:rFonts w:ascii="Book Antiqua" w:eastAsia="宋体" w:hAnsi="Book Antiqua" w:cs="宋体"/>
          <w:color w:val="000000"/>
        </w:rPr>
        <w:t>1997;</w:t>
      </w:r>
      <w:r w:rsidRPr="0067419F">
        <w:rPr>
          <w:rFonts w:ascii="Book Antiqua" w:eastAsia="宋体" w:hAnsi="Book Antiqua" w:cs="宋体"/>
          <w:color w:val="000000"/>
        </w:rPr>
        <w:t> </w:t>
      </w:r>
      <w:r w:rsidRPr="00E74A8D">
        <w:rPr>
          <w:rFonts w:ascii="Book Antiqua" w:eastAsia="宋体" w:hAnsi="Book Antiqua" w:cs="宋体"/>
          <w:b/>
          <w:bCs/>
          <w:color w:val="000000"/>
        </w:rPr>
        <w:t>389</w:t>
      </w:r>
      <w:r w:rsidRPr="00E74A8D">
        <w:rPr>
          <w:rFonts w:ascii="Book Antiqua" w:eastAsia="宋体" w:hAnsi="Book Antiqua" w:cs="宋体"/>
          <w:color w:val="000000"/>
        </w:rPr>
        <w:t>: 876-881 [PMID: 9349822]</w:t>
      </w:r>
    </w:p>
    <w:p w14:paraId="5DD10226"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t>40</w:t>
      </w:r>
      <w:r w:rsidRPr="0067419F">
        <w:rPr>
          <w:rFonts w:ascii="Book Antiqua" w:eastAsia="宋体" w:hAnsi="Book Antiqua" w:cs="宋体"/>
          <w:color w:val="000000"/>
        </w:rPr>
        <w:t> </w:t>
      </w:r>
      <w:proofErr w:type="spellStart"/>
      <w:r w:rsidRPr="00E74A8D">
        <w:rPr>
          <w:rFonts w:ascii="Book Antiqua" w:eastAsia="宋体" w:hAnsi="Book Antiqua" w:cs="宋体"/>
          <w:b/>
          <w:bCs/>
          <w:color w:val="000000"/>
        </w:rPr>
        <w:t>Undén</w:t>
      </w:r>
      <w:proofErr w:type="spellEnd"/>
      <w:r w:rsidRPr="00E74A8D">
        <w:rPr>
          <w:rFonts w:ascii="Book Antiqua" w:eastAsia="宋体" w:hAnsi="Book Antiqua" w:cs="宋体"/>
          <w:b/>
          <w:bCs/>
          <w:color w:val="000000"/>
        </w:rPr>
        <w:t xml:space="preserve"> AB</w:t>
      </w:r>
      <w:r w:rsidRPr="00E74A8D">
        <w:rPr>
          <w:rFonts w:ascii="Book Antiqua" w:eastAsia="宋体" w:hAnsi="Book Antiqua" w:cs="宋体"/>
          <w:color w:val="000000"/>
        </w:rPr>
        <w:t xml:space="preserve">, </w:t>
      </w:r>
      <w:proofErr w:type="spellStart"/>
      <w:r w:rsidRPr="00E74A8D">
        <w:rPr>
          <w:rFonts w:ascii="Book Antiqua" w:eastAsia="宋体" w:hAnsi="Book Antiqua" w:cs="宋体"/>
          <w:color w:val="000000"/>
        </w:rPr>
        <w:t>Zaphiropoulos</w:t>
      </w:r>
      <w:proofErr w:type="spellEnd"/>
      <w:r w:rsidRPr="00E74A8D">
        <w:rPr>
          <w:rFonts w:ascii="Book Antiqua" w:eastAsia="宋体" w:hAnsi="Book Antiqua" w:cs="宋体"/>
          <w:color w:val="000000"/>
        </w:rPr>
        <w:t xml:space="preserve"> PG, Bruce K, </w:t>
      </w:r>
      <w:proofErr w:type="spellStart"/>
      <w:r w:rsidRPr="00E74A8D">
        <w:rPr>
          <w:rFonts w:ascii="Book Antiqua" w:eastAsia="宋体" w:hAnsi="Book Antiqua" w:cs="宋体"/>
          <w:color w:val="000000"/>
        </w:rPr>
        <w:t>Toftgård</w:t>
      </w:r>
      <w:proofErr w:type="spellEnd"/>
      <w:r w:rsidRPr="00E74A8D">
        <w:rPr>
          <w:rFonts w:ascii="Book Antiqua" w:eastAsia="宋体" w:hAnsi="Book Antiqua" w:cs="宋体"/>
          <w:color w:val="000000"/>
        </w:rPr>
        <w:t xml:space="preserve"> R, </w:t>
      </w:r>
      <w:proofErr w:type="spellStart"/>
      <w:r w:rsidRPr="00E74A8D">
        <w:rPr>
          <w:rFonts w:ascii="Book Antiqua" w:eastAsia="宋体" w:hAnsi="Book Antiqua" w:cs="宋体"/>
          <w:color w:val="000000"/>
        </w:rPr>
        <w:t>Ståhle-Bäckdahl</w:t>
      </w:r>
      <w:proofErr w:type="spellEnd"/>
      <w:r w:rsidRPr="00E74A8D">
        <w:rPr>
          <w:rFonts w:ascii="Book Antiqua" w:eastAsia="宋体" w:hAnsi="Book Antiqua" w:cs="宋体"/>
          <w:color w:val="000000"/>
        </w:rPr>
        <w:t xml:space="preserve"> M. Human patched (PTCH) mRNA is overexpressed consistently in tumor cells of both familial and sporadic basal cell carcinoma.</w:t>
      </w:r>
      <w:r w:rsidRPr="0067419F">
        <w:rPr>
          <w:rFonts w:ascii="Book Antiqua" w:eastAsia="宋体" w:hAnsi="Book Antiqua" w:cs="宋体"/>
          <w:color w:val="000000"/>
        </w:rPr>
        <w:t> </w:t>
      </w:r>
      <w:r w:rsidRPr="00E74A8D">
        <w:rPr>
          <w:rFonts w:ascii="Book Antiqua" w:eastAsia="宋体" w:hAnsi="Book Antiqua" w:cs="宋体"/>
          <w:i/>
          <w:iCs/>
          <w:color w:val="000000"/>
        </w:rPr>
        <w:t>Cancer Res</w:t>
      </w:r>
      <w:r w:rsidRPr="0067419F">
        <w:rPr>
          <w:rFonts w:ascii="Book Antiqua" w:eastAsia="宋体" w:hAnsi="Book Antiqua" w:cs="宋体"/>
          <w:color w:val="000000"/>
        </w:rPr>
        <w:t> </w:t>
      </w:r>
      <w:r w:rsidRPr="00E74A8D">
        <w:rPr>
          <w:rFonts w:ascii="Book Antiqua" w:eastAsia="宋体" w:hAnsi="Book Antiqua" w:cs="宋体"/>
          <w:color w:val="000000"/>
        </w:rPr>
        <w:t>1997;</w:t>
      </w:r>
      <w:r w:rsidRPr="0067419F">
        <w:rPr>
          <w:rFonts w:ascii="Book Antiqua" w:eastAsia="宋体" w:hAnsi="Book Antiqua" w:cs="宋体"/>
          <w:color w:val="000000"/>
        </w:rPr>
        <w:t> </w:t>
      </w:r>
      <w:r w:rsidRPr="00E74A8D">
        <w:rPr>
          <w:rFonts w:ascii="Book Antiqua" w:eastAsia="宋体" w:hAnsi="Book Antiqua" w:cs="宋体"/>
          <w:b/>
          <w:bCs/>
          <w:color w:val="000000"/>
        </w:rPr>
        <w:t>57</w:t>
      </w:r>
      <w:r w:rsidRPr="00E74A8D">
        <w:rPr>
          <w:rFonts w:ascii="Book Antiqua" w:eastAsia="宋体" w:hAnsi="Book Antiqua" w:cs="宋体"/>
          <w:color w:val="000000"/>
        </w:rPr>
        <w:t>: 2336-2340 [PMID: 9192803]</w:t>
      </w:r>
    </w:p>
    <w:p w14:paraId="364C4FFC"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t>41</w:t>
      </w:r>
      <w:r w:rsidRPr="0067419F">
        <w:rPr>
          <w:rFonts w:ascii="Book Antiqua" w:eastAsia="宋体" w:hAnsi="Book Antiqua" w:cs="宋体"/>
          <w:color w:val="000000"/>
        </w:rPr>
        <w:t> </w:t>
      </w:r>
      <w:proofErr w:type="spellStart"/>
      <w:r w:rsidRPr="00E74A8D">
        <w:rPr>
          <w:rFonts w:ascii="Book Antiqua" w:eastAsia="宋体" w:hAnsi="Book Antiqua" w:cs="宋体"/>
          <w:b/>
          <w:bCs/>
          <w:color w:val="000000"/>
        </w:rPr>
        <w:t>Xie</w:t>
      </w:r>
      <w:proofErr w:type="spellEnd"/>
      <w:r w:rsidRPr="00E74A8D">
        <w:rPr>
          <w:rFonts w:ascii="Book Antiqua" w:eastAsia="宋体" w:hAnsi="Book Antiqua" w:cs="宋体"/>
          <w:b/>
          <w:bCs/>
          <w:color w:val="000000"/>
        </w:rPr>
        <w:t xml:space="preserve"> J</w:t>
      </w:r>
      <w:r w:rsidRPr="00E74A8D">
        <w:rPr>
          <w:rFonts w:ascii="Book Antiqua" w:eastAsia="宋体" w:hAnsi="Book Antiqua" w:cs="宋体"/>
          <w:color w:val="000000"/>
        </w:rPr>
        <w:t xml:space="preserve">, </w:t>
      </w:r>
      <w:proofErr w:type="spellStart"/>
      <w:r w:rsidRPr="00E74A8D">
        <w:rPr>
          <w:rFonts w:ascii="Book Antiqua" w:eastAsia="宋体" w:hAnsi="Book Antiqua" w:cs="宋体"/>
          <w:color w:val="000000"/>
        </w:rPr>
        <w:t>Murone</w:t>
      </w:r>
      <w:proofErr w:type="spellEnd"/>
      <w:r w:rsidRPr="00E74A8D">
        <w:rPr>
          <w:rFonts w:ascii="Book Antiqua" w:eastAsia="宋体" w:hAnsi="Book Antiqua" w:cs="宋体"/>
          <w:color w:val="000000"/>
        </w:rPr>
        <w:t xml:space="preserve"> M, </w:t>
      </w:r>
      <w:proofErr w:type="spellStart"/>
      <w:r w:rsidRPr="00E74A8D">
        <w:rPr>
          <w:rFonts w:ascii="Book Antiqua" w:eastAsia="宋体" w:hAnsi="Book Antiqua" w:cs="宋体"/>
          <w:color w:val="000000"/>
        </w:rPr>
        <w:t>Luoh</w:t>
      </w:r>
      <w:proofErr w:type="spellEnd"/>
      <w:r w:rsidRPr="00E74A8D">
        <w:rPr>
          <w:rFonts w:ascii="Book Antiqua" w:eastAsia="宋体" w:hAnsi="Book Antiqua" w:cs="宋体"/>
          <w:color w:val="000000"/>
        </w:rPr>
        <w:t xml:space="preserve"> SM, Ryan A, </w:t>
      </w:r>
      <w:proofErr w:type="spellStart"/>
      <w:r w:rsidRPr="00E74A8D">
        <w:rPr>
          <w:rFonts w:ascii="Book Antiqua" w:eastAsia="宋体" w:hAnsi="Book Antiqua" w:cs="宋体"/>
          <w:color w:val="000000"/>
        </w:rPr>
        <w:t>Gu</w:t>
      </w:r>
      <w:proofErr w:type="spellEnd"/>
      <w:r w:rsidRPr="00E74A8D">
        <w:rPr>
          <w:rFonts w:ascii="Book Antiqua" w:eastAsia="宋体" w:hAnsi="Book Antiqua" w:cs="宋体"/>
          <w:color w:val="000000"/>
        </w:rPr>
        <w:t xml:space="preserve"> Q, Zhang C, </w:t>
      </w:r>
      <w:proofErr w:type="spellStart"/>
      <w:r w:rsidRPr="00E74A8D">
        <w:rPr>
          <w:rFonts w:ascii="Book Antiqua" w:eastAsia="宋体" w:hAnsi="Book Antiqua" w:cs="宋体"/>
          <w:color w:val="000000"/>
        </w:rPr>
        <w:t>Bonifas</w:t>
      </w:r>
      <w:proofErr w:type="spellEnd"/>
      <w:r w:rsidRPr="00E74A8D">
        <w:rPr>
          <w:rFonts w:ascii="Book Antiqua" w:eastAsia="宋体" w:hAnsi="Book Antiqua" w:cs="宋体"/>
          <w:color w:val="000000"/>
        </w:rPr>
        <w:t xml:space="preserve"> JM, Lam CW, Hynes M, Goddard A, Rosenthal A, Epstein EH, de </w:t>
      </w:r>
      <w:proofErr w:type="spellStart"/>
      <w:r w:rsidRPr="00E74A8D">
        <w:rPr>
          <w:rFonts w:ascii="Book Antiqua" w:eastAsia="宋体" w:hAnsi="Book Antiqua" w:cs="宋体"/>
          <w:color w:val="000000"/>
        </w:rPr>
        <w:t>Sauvage</w:t>
      </w:r>
      <w:proofErr w:type="spellEnd"/>
      <w:r w:rsidRPr="00E74A8D">
        <w:rPr>
          <w:rFonts w:ascii="Book Antiqua" w:eastAsia="宋体" w:hAnsi="Book Antiqua" w:cs="宋体"/>
          <w:color w:val="000000"/>
        </w:rPr>
        <w:t xml:space="preserve"> FJ. </w:t>
      </w:r>
      <w:proofErr w:type="gramStart"/>
      <w:r w:rsidRPr="00E74A8D">
        <w:rPr>
          <w:rFonts w:ascii="Book Antiqua" w:eastAsia="宋体" w:hAnsi="Book Antiqua" w:cs="宋体"/>
          <w:color w:val="000000"/>
        </w:rPr>
        <w:t>Activating Smoothened mutations in sporadic basal-cell carcinoma.</w:t>
      </w:r>
      <w:proofErr w:type="gramEnd"/>
      <w:r w:rsidRPr="0067419F">
        <w:rPr>
          <w:rFonts w:ascii="Book Antiqua" w:eastAsia="宋体" w:hAnsi="Book Antiqua" w:cs="宋体"/>
          <w:color w:val="000000"/>
        </w:rPr>
        <w:t> </w:t>
      </w:r>
      <w:r w:rsidRPr="00E74A8D">
        <w:rPr>
          <w:rFonts w:ascii="Book Antiqua" w:eastAsia="宋体" w:hAnsi="Book Antiqua" w:cs="宋体"/>
          <w:i/>
          <w:iCs/>
          <w:color w:val="000000"/>
        </w:rPr>
        <w:t>Nature</w:t>
      </w:r>
      <w:r w:rsidRPr="0067419F">
        <w:rPr>
          <w:rFonts w:ascii="Book Antiqua" w:eastAsia="宋体" w:hAnsi="Book Antiqua" w:cs="宋体"/>
          <w:color w:val="000000"/>
        </w:rPr>
        <w:t> </w:t>
      </w:r>
      <w:r w:rsidRPr="00E74A8D">
        <w:rPr>
          <w:rFonts w:ascii="Book Antiqua" w:eastAsia="宋体" w:hAnsi="Book Antiqua" w:cs="宋体"/>
          <w:color w:val="000000"/>
        </w:rPr>
        <w:t>1998;</w:t>
      </w:r>
      <w:r w:rsidRPr="0067419F">
        <w:rPr>
          <w:rFonts w:ascii="Book Antiqua" w:eastAsia="宋体" w:hAnsi="Book Antiqua" w:cs="宋体"/>
          <w:color w:val="000000"/>
        </w:rPr>
        <w:t> </w:t>
      </w:r>
      <w:r w:rsidRPr="00E74A8D">
        <w:rPr>
          <w:rFonts w:ascii="Book Antiqua" w:eastAsia="宋体" w:hAnsi="Book Antiqua" w:cs="宋体"/>
          <w:b/>
          <w:bCs/>
          <w:color w:val="000000"/>
        </w:rPr>
        <w:t>391</w:t>
      </w:r>
      <w:r w:rsidRPr="00E74A8D">
        <w:rPr>
          <w:rFonts w:ascii="Book Antiqua" w:eastAsia="宋体" w:hAnsi="Book Antiqua" w:cs="宋体"/>
          <w:color w:val="000000"/>
        </w:rPr>
        <w:t>: 90-92 [PMID: 9422511]</w:t>
      </w:r>
    </w:p>
    <w:p w14:paraId="28A54AC5"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t>42</w:t>
      </w:r>
      <w:r w:rsidRPr="0067419F">
        <w:rPr>
          <w:rFonts w:ascii="Book Antiqua" w:eastAsia="宋体" w:hAnsi="Book Antiqua" w:cs="宋体"/>
          <w:color w:val="000000"/>
        </w:rPr>
        <w:t> </w:t>
      </w:r>
      <w:proofErr w:type="spellStart"/>
      <w:r w:rsidRPr="00E74A8D">
        <w:rPr>
          <w:rFonts w:ascii="Book Antiqua" w:eastAsia="宋体" w:hAnsi="Book Antiqua" w:cs="宋体"/>
          <w:b/>
          <w:bCs/>
          <w:color w:val="000000"/>
        </w:rPr>
        <w:t>Hutchin</w:t>
      </w:r>
      <w:proofErr w:type="spellEnd"/>
      <w:r w:rsidRPr="00E74A8D">
        <w:rPr>
          <w:rFonts w:ascii="Book Antiqua" w:eastAsia="宋体" w:hAnsi="Book Antiqua" w:cs="宋体"/>
          <w:b/>
          <w:bCs/>
          <w:color w:val="000000"/>
        </w:rPr>
        <w:t xml:space="preserve"> ME</w:t>
      </w:r>
      <w:r w:rsidRPr="00E74A8D">
        <w:rPr>
          <w:rFonts w:ascii="Book Antiqua" w:eastAsia="宋体" w:hAnsi="Book Antiqua" w:cs="宋体"/>
          <w:color w:val="000000"/>
        </w:rPr>
        <w:t xml:space="preserve">, </w:t>
      </w:r>
      <w:proofErr w:type="spellStart"/>
      <w:r w:rsidRPr="00E74A8D">
        <w:rPr>
          <w:rFonts w:ascii="Book Antiqua" w:eastAsia="宋体" w:hAnsi="Book Antiqua" w:cs="宋体"/>
          <w:color w:val="000000"/>
        </w:rPr>
        <w:t>Kariapper</w:t>
      </w:r>
      <w:proofErr w:type="spellEnd"/>
      <w:r w:rsidRPr="00E74A8D">
        <w:rPr>
          <w:rFonts w:ascii="Book Antiqua" w:eastAsia="宋体" w:hAnsi="Book Antiqua" w:cs="宋体"/>
          <w:color w:val="000000"/>
        </w:rPr>
        <w:t xml:space="preserve"> MS, </w:t>
      </w:r>
      <w:proofErr w:type="spellStart"/>
      <w:r w:rsidRPr="00E74A8D">
        <w:rPr>
          <w:rFonts w:ascii="Book Antiqua" w:eastAsia="宋体" w:hAnsi="Book Antiqua" w:cs="宋体"/>
          <w:color w:val="000000"/>
        </w:rPr>
        <w:t>Grachtchouk</w:t>
      </w:r>
      <w:proofErr w:type="spellEnd"/>
      <w:r w:rsidRPr="00E74A8D">
        <w:rPr>
          <w:rFonts w:ascii="Book Antiqua" w:eastAsia="宋体" w:hAnsi="Book Antiqua" w:cs="宋体"/>
          <w:color w:val="000000"/>
        </w:rPr>
        <w:t xml:space="preserve"> M, Wang A, Wei L, Cummings D, Liu J, Michael LE, Glick A, </w:t>
      </w:r>
      <w:proofErr w:type="spellStart"/>
      <w:r w:rsidRPr="00E74A8D">
        <w:rPr>
          <w:rFonts w:ascii="Book Antiqua" w:eastAsia="宋体" w:hAnsi="Book Antiqua" w:cs="宋体"/>
          <w:color w:val="000000"/>
        </w:rPr>
        <w:t>Dlugosz</w:t>
      </w:r>
      <w:proofErr w:type="spellEnd"/>
      <w:r w:rsidRPr="00E74A8D">
        <w:rPr>
          <w:rFonts w:ascii="Book Antiqua" w:eastAsia="宋体" w:hAnsi="Book Antiqua" w:cs="宋体"/>
          <w:color w:val="000000"/>
        </w:rPr>
        <w:t xml:space="preserve"> AA. Sustained Hedgehog signaling is required for basal cell carcinoma proliferation and survival: conditional skin </w:t>
      </w:r>
      <w:proofErr w:type="spellStart"/>
      <w:r w:rsidRPr="00E74A8D">
        <w:rPr>
          <w:rFonts w:ascii="Book Antiqua" w:eastAsia="宋体" w:hAnsi="Book Antiqua" w:cs="宋体"/>
          <w:color w:val="000000"/>
        </w:rPr>
        <w:t>tumorigenesis</w:t>
      </w:r>
      <w:proofErr w:type="spellEnd"/>
      <w:r w:rsidRPr="00E74A8D">
        <w:rPr>
          <w:rFonts w:ascii="Book Antiqua" w:eastAsia="宋体" w:hAnsi="Book Antiqua" w:cs="宋体"/>
          <w:color w:val="000000"/>
        </w:rPr>
        <w:t xml:space="preserve"> recapitulates the hair growth cycle.</w:t>
      </w:r>
      <w:r w:rsidRPr="0067419F">
        <w:rPr>
          <w:rFonts w:ascii="Book Antiqua" w:eastAsia="宋体" w:hAnsi="Book Antiqua" w:cs="宋体"/>
          <w:color w:val="000000"/>
        </w:rPr>
        <w:t> </w:t>
      </w:r>
      <w:r w:rsidRPr="00E74A8D">
        <w:rPr>
          <w:rFonts w:ascii="Book Antiqua" w:eastAsia="宋体" w:hAnsi="Book Antiqua" w:cs="宋体"/>
          <w:i/>
          <w:iCs/>
          <w:color w:val="000000"/>
        </w:rPr>
        <w:t>Genes Dev</w:t>
      </w:r>
      <w:r w:rsidRPr="0067419F">
        <w:rPr>
          <w:rFonts w:ascii="Book Antiqua" w:eastAsia="宋体" w:hAnsi="Book Antiqua" w:cs="宋体"/>
          <w:color w:val="000000"/>
        </w:rPr>
        <w:t> </w:t>
      </w:r>
      <w:r w:rsidRPr="00E74A8D">
        <w:rPr>
          <w:rFonts w:ascii="Book Antiqua" w:eastAsia="宋体" w:hAnsi="Book Antiqua" w:cs="宋体"/>
          <w:color w:val="000000"/>
        </w:rPr>
        <w:t>2005;</w:t>
      </w:r>
      <w:r w:rsidRPr="0067419F">
        <w:rPr>
          <w:rFonts w:ascii="Book Antiqua" w:eastAsia="宋体" w:hAnsi="Book Antiqua" w:cs="宋体"/>
          <w:color w:val="000000"/>
        </w:rPr>
        <w:t> </w:t>
      </w:r>
      <w:r w:rsidRPr="00E74A8D">
        <w:rPr>
          <w:rFonts w:ascii="Book Antiqua" w:eastAsia="宋体" w:hAnsi="Book Antiqua" w:cs="宋体"/>
          <w:b/>
          <w:bCs/>
          <w:color w:val="000000"/>
        </w:rPr>
        <w:t>19</w:t>
      </w:r>
      <w:r w:rsidRPr="00E74A8D">
        <w:rPr>
          <w:rFonts w:ascii="Book Antiqua" w:eastAsia="宋体" w:hAnsi="Book Antiqua" w:cs="宋体"/>
          <w:color w:val="000000"/>
        </w:rPr>
        <w:t>: 214-223 [PMID: 15625189 DOI: 10.1101/gad.1258705]</w:t>
      </w:r>
    </w:p>
    <w:p w14:paraId="68322156"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t>43</w:t>
      </w:r>
      <w:r w:rsidRPr="0067419F">
        <w:rPr>
          <w:rFonts w:ascii="Book Antiqua" w:eastAsia="宋体" w:hAnsi="Book Antiqua" w:cs="宋体"/>
          <w:color w:val="000000"/>
        </w:rPr>
        <w:t> </w:t>
      </w:r>
      <w:proofErr w:type="spellStart"/>
      <w:r w:rsidRPr="00E74A8D">
        <w:rPr>
          <w:rFonts w:ascii="Book Antiqua" w:eastAsia="宋体" w:hAnsi="Book Antiqua" w:cs="宋体"/>
          <w:b/>
          <w:bCs/>
          <w:color w:val="000000"/>
        </w:rPr>
        <w:t>LoRusso</w:t>
      </w:r>
      <w:proofErr w:type="spellEnd"/>
      <w:r w:rsidRPr="00E74A8D">
        <w:rPr>
          <w:rFonts w:ascii="Book Antiqua" w:eastAsia="宋体" w:hAnsi="Book Antiqua" w:cs="宋体"/>
          <w:b/>
          <w:bCs/>
          <w:color w:val="000000"/>
        </w:rPr>
        <w:t xml:space="preserve"> PM</w:t>
      </w:r>
      <w:r w:rsidRPr="00E74A8D">
        <w:rPr>
          <w:rFonts w:ascii="Book Antiqua" w:eastAsia="宋体" w:hAnsi="Book Antiqua" w:cs="宋体"/>
          <w:color w:val="000000"/>
        </w:rPr>
        <w:t xml:space="preserve">, </w:t>
      </w:r>
      <w:proofErr w:type="spellStart"/>
      <w:r w:rsidRPr="00E74A8D">
        <w:rPr>
          <w:rFonts w:ascii="Book Antiqua" w:eastAsia="宋体" w:hAnsi="Book Antiqua" w:cs="宋体"/>
          <w:color w:val="000000"/>
        </w:rPr>
        <w:t>Rudin</w:t>
      </w:r>
      <w:proofErr w:type="spellEnd"/>
      <w:r w:rsidRPr="00E74A8D">
        <w:rPr>
          <w:rFonts w:ascii="Book Antiqua" w:eastAsia="宋体" w:hAnsi="Book Antiqua" w:cs="宋体"/>
          <w:color w:val="000000"/>
        </w:rPr>
        <w:t xml:space="preserve"> CM, Reddy JC, </w:t>
      </w:r>
      <w:proofErr w:type="spellStart"/>
      <w:r w:rsidRPr="00E74A8D">
        <w:rPr>
          <w:rFonts w:ascii="Book Antiqua" w:eastAsia="宋体" w:hAnsi="Book Antiqua" w:cs="宋体"/>
          <w:color w:val="000000"/>
        </w:rPr>
        <w:t>Tibes</w:t>
      </w:r>
      <w:proofErr w:type="spellEnd"/>
      <w:r w:rsidRPr="00E74A8D">
        <w:rPr>
          <w:rFonts w:ascii="Book Antiqua" w:eastAsia="宋体" w:hAnsi="Book Antiqua" w:cs="宋体"/>
          <w:color w:val="000000"/>
        </w:rPr>
        <w:t xml:space="preserve"> R, Weiss GJ, </w:t>
      </w:r>
      <w:proofErr w:type="spellStart"/>
      <w:r w:rsidRPr="00E74A8D">
        <w:rPr>
          <w:rFonts w:ascii="Book Antiqua" w:eastAsia="宋体" w:hAnsi="Book Antiqua" w:cs="宋体"/>
          <w:color w:val="000000"/>
        </w:rPr>
        <w:t>Borad</w:t>
      </w:r>
      <w:proofErr w:type="spellEnd"/>
      <w:r w:rsidRPr="00E74A8D">
        <w:rPr>
          <w:rFonts w:ascii="Book Antiqua" w:eastAsia="宋体" w:hAnsi="Book Antiqua" w:cs="宋体"/>
          <w:color w:val="000000"/>
        </w:rPr>
        <w:t xml:space="preserve"> MJ, </w:t>
      </w:r>
      <w:proofErr w:type="spellStart"/>
      <w:r w:rsidRPr="00E74A8D">
        <w:rPr>
          <w:rFonts w:ascii="Book Antiqua" w:eastAsia="宋体" w:hAnsi="Book Antiqua" w:cs="宋体"/>
          <w:color w:val="000000"/>
        </w:rPr>
        <w:t>Hann</w:t>
      </w:r>
      <w:proofErr w:type="spellEnd"/>
      <w:r w:rsidRPr="00E74A8D">
        <w:rPr>
          <w:rFonts w:ascii="Book Antiqua" w:eastAsia="宋体" w:hAnsi="Book Antiqua" w:cs="宋体"/>
          <w:color w:val="000000"/>
        </w:rPr>
        <w:t xml:space="preserve"> CL, </w:t>
      </w:r>
      <w:proofErr w:type="spellStart"/>
      <w:r w:rsidRPr="00E74A8D">
        <w:rPr>
          <w:rFonts w:ascii="Book Antiqua" w:eastAsia="宋体" w:hAnsi="Book Antiqua" w:cs="宋体"/>
          <w:color w:val="000000"/>
        </w:rPr>
        <w:t>Brahmer</w:t>
      </w:r>
      <w:proofErr w:type="spellEnd"/>
      <w:r w:rsidRPr="00E74A8D">
        <w:rPr>
          <w:rFonts w:ascii="Book Antiqua" w:eastAsia="宋体" w:hAnsi="Book Antiqua" w:cs="宋体"/>
          <w:color w:val="000000"/>
        </w:rPr>
        <w:t xml:space="preserve"> JR, Chang I, </w:t>
      </w:r>
      <w:proofErr w:type="spellStart"/>
      <w:r w:rsidRPr="00E74A8D">
        <w:rPr>
          <w:rFonts w:ascii="Book Antiqua" w:eastAsia="宋体" w:hAnsi="Book Antiqua" w:cs="宋体"/>
          <w:color w:val="000000"/>
        </w:rPr>
        <w:t>Darbonne</w:t>
      </w:r>
      <w:proofErr w:type="spellEnd"/>
      <w:r w:rsidRPr="00E74A8D">
        <w:rPr>
          <w:rFonts w:ascii="Book Antiqua" w:eastAsia="宋体" w:hAnsi="Book Antiqua" w:cs="宋体"/>
          <w:color w:val="000000"/>
        </w:rPr>
        <w:t xml:space="preserve"> WC, Graham RA, </w:t>
      </w:r>
      <w:proofErr w:type="spellStart"/>
      <w:r w:rsidRPr="00E74A8D">
        <w:rPr>
          <w:rFonts w:ascii="Book Antiqua" w:eastAsia="宋体" w:hAnsi="Book Antiqua" w:cs="宋体"/>
          <w:color w:val="000000"/>
        </w:rPr>
        <w:t>Zerivitz</w:t>
      </w:r>
      <w:proofErr w:type="spellEnd"/>
      <w:r w:rsidRPr="00E74A8D">
        <w:rPr>
          <w:rFonts w:ascii="Book Antiqua" w:eastAsia="宋体" w:hAnsi="Book Antiqua" w:cs="宋体"/>
          <w:color w:val="000000"/>
        </w:rPr>
        <w:t xml:space="preserve"> KL, Low JA, Von Hoff DD. Phase I </w:t>
      </w:r>
      <w:r w:rsidRPr="00E74A8D">
        <w:rPr>
          <w:rFonts w:ascii="Book Antiqua" w:eastAsia="宋体" w:hAnsi="Book Antiqua" w:cs="宋体"/>
          <w:color w:val="000000"/>
        </w:rPr>
        <w:lastRenderedPageBreak/>
        <w:t xml:space="preserve">trial of hedgehog pathway inhibitor </w:t>
      </w:r>
      <w:proofErr w:type="spellStart"/>
      <w:r w:rsidRPr="00E74A8D">
        <w:rPr>
          <w:rFonts w:ascii="Book Antiqua" w:eastAsia="宋体" w:hAnsi="Book Antiqua" w:cs="宋体"/>
          <w:color w:val="000000"/>
        </w:rPr>
        <w:t>vismodegib</w:t>
      </w:r>
      <w:proofErr w:type="spellEnd"/>
      <w:r w:rsidRPr="00E74A8D">
        <w:rPr>
          <w:rFonts w:ascii="Book Antiqua" w:eastAsia="宋体" w:hAnsi="Book Antiqua" w:cs="宋体"/>
          <w:color w:val="000000"/>
        </w:rPr>
        <w:t xml:space="preserve"> (GDC-0449) in patients with refractory, locally advanced or metastatic solid tumors.</w:t>
      </w:r>
      <w:r w:rsidRPr="0067419F">
        <w:rPr>
          <w:rFonts w:ascii="Book Antiqua" w:eastAsia="宋体" w:hAnsi="Book Antiqua" w:cs="宋体"/>
          <w:color w:val="000000"/>
        </w:rPr>
        <w:t> </w:t>
      </w:r>
      <w:proofErr w:type="spellStart"/>
      <w:r w:rsidRPr="00E74A8D">
        <w:rPr>
          <w:rFonts w:ascii="Book Antiqua" w:eastAsia="宋体" w:hAnsi="Book Antiqua" w:cs="宋体"/>
          <w:i/>
          <w:iCs/>
          <w:color w:val="000000"/>
        </w:rPr>
        <w:t>Clin</w:t>
      </w:r>
      <w:proofErr w:type="spellEnd"/>
      <w:r w:rsidRPr="00E74A8D">
        <w:rPr>
          <w:rFonts w:ascii="Book Antiqua" w:eastAsia="宋体" w:hAnsi="Book Antiqua" w:cs="宋体"/>
          <w:i/>
          <w:iCs/>
          <w:color w:val="000000"/>
        </w:rPr>
        <w:t xml:space="preserve"> Cancer Res</w:t>
      </w:r>
      <w:r w:rsidRPr="0067419F">
        <w:rPr>
          <w:rFonts w:ascii="Book Antiqua" w:eastAsia="宋体" w:hAnsi="Book Antiqua" w:cs="宋体"/>
          <w:color w:val="000000"/>
        </w:rPr>
        <w:t> </w:t>
      </w:r>
      <w:r w:rsidRPr="00E74A8D">
        <w:rPr>
          <w:rFonts w:ascii="Book Antiqua" w:eastAsia="宋体" w:hAnsi="Book Antiqua" w:cs="宋体"/>
          <w:color w:val="000000"/>
        </w:rPr>
        <w:t>2011;</w:t>
      </w:r>
      <w:r w:rsidRPr="0067419F">
        <w:rPr>
          <w:rFonts w:ascii="Book Antiqua" w:eastAsia="宋体" w:hAnsi="Book Antiqua" w:cs="宋体"/>
          <w:color w:val="000000"/>
        </w:rPr>
        <w:t> </w:t>
      </w:r>
      <w:r w:rsidRPr="00E74A8D">
        <w:rPr>
          <w:rFonts w:ascii="Book Antiqua" w:eastAsia="宋体" w:hAnsi="Book Antiqua" w:cs="宋体"/>
          <w:b/>
          <w:bCs/>
          <w:color w:val="000000"/>
        </w:rPr>
        <w:t>17</w:t>
      </w:r>
      <w:r w:rsidRPr="00E74A8D">
        <w:rPr>
          <w:rFonts w:ascii="Book Antiqua" w:eastAsia="宋体" w:hAnsi="Book Antiqua" w:cs="宋体"/>
          <w:color w:val="000000"/>
        </w:rPr>
        <w:t>: 2502-2511 [PMID: 21300762 DOI: 10.1158/1078-0432.ccr-10-2745]</w:t>
      </w:r>
    </w:p>
    <w:p w14:paraId="6635BBCD"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t>44</w:t>
      </w:r>
      <w:r w:rsidRPr="0067419F">
        <w:rPr>
          <w:rFonts w:ascii="Book Antiqua" w:eastAsia="宋体" w:hAnsi="Book Antiqua" w:cs="宋体"/>
          <w:color w:val="000000"/>
        </w:rPr>
        <w:t> </w:t>
      </w:r>
      <w:r w:rsidRPr="00E74A8D">
        <w:rPr>
          <w:rFonts w:ascii="Book Antiqua" w:eastAsia="宋体" w:hAnsi="Book Antiqua" w:cs="宋体"/>
          <w:b/>
          <w:bCs/>
          <w:color w:val="000000"/>
        </w:rPr>
        <w:t>Tang JY</w:t>
      </w:r>
      <w:r w:rsidRPr="00E74A8D">
        <w:rPr>
          <w:rFonts w:ascii="Book Antiqua" w:eastAsia="宋体" w:hAnsi="Book Antiqua" w:cs="宋体"/>
          <w:color w:val="000000"/>
        </w:rPr>
        <w:t>, Mackay-</w:t>
      </w:r>
      <w:proofErr w:type="spellStart"/>
      <w:r w:rsidRPr="00E74A8D">
        <w:rPr>
          <w:rFonts w:ascii="Book Antiqua" w:eastAsia="宋体" w:hAnsi="Book Antiqua" w:cs="宋体"/>
          <w:color w:val="000000"/>
        </w:rPr>
        <w:t>Wiggan</w:t>
      </w:r>
      <w:proofErr w:type="spellEnd"/>
      <w:r w:rsidRPr="00E74A8D">
        <w:rPr>
          <w:rFonts w:ascii="Book Antiqua" w:eastAsia="宋体" w:hAnsi="Book Antiqua" w:cs="宋体"/>
          <w:color w:val="000000"/>
        </w:rPr>
        <w:t xml:space="preserve"> JM, </w:t>
      </w:r>
      <w:proofErr w:type="spellStart"/>
      <w:r w:rsidRPr="00E74A8D">
        <w:rPr>
          <w:rFonts w:ascii="Book Antiqua" w:eastAsia="宋体" w:hAnsi="Book Antiqua" w:cs="宋体"/>
          <w:color w:val="000000"/>
        </w:rPr>
        <w:t>Aszterbaum</w:t>
      </w:r>
      <w:proofErr w:type="spellEnd"/>
      <w:r w:rsidRPr="00E74A8D">
        <w:rPr>
          <w:rFonts w:ascii="Book Antiqua" w:eastAsia="宋体" w:hAnsi="Book Antiqua" w:cs="宋体"/>
          <w:color w:val="000000"/>
        </w:rPr>
        <w:t xml:space="preserve"> M, </w:t>
      </w:r>
      <w:proofErr w:type="spellStart"/>
      <w:r w:rsidRPr="00E74A8D">
        <w:rPr>
          <w:rFonts w:ascii="Book Antiqua" w:eastAsia="宋体" w:hAnsi="Book Antiqua" w:cs="宋体"/>
          <w:color w:val="000000"/>
        </w:rPr>
        <w:t>Yauch</w:t>
      </w:r>
      <w:proofErr w:type="spellEnd"/>
      <w:r w:rsidRPr="00E74A8D">
        <w:rPr>
          <w:rFonts w:ascii="Book Antiqua" w:eastAsia="宋体" w:hAnsi="Book Antiqua" w:cs="宋体"/>
          <w:color w:val="000000"/>
        </w:rPr>
        <w:t xml:space="preserve"> RL, Lindgren J, Chang K, Coppola C, </w:t>
      </w:r>
      <w:proofErr w:type="spellStart"/>
      <w:r w:rsidRPr="00E74A8D">
        <w:rPr>
          <w:rFonts w:ascii="Book Antiqua" w:eastAsia="宋体" w:hAnsi="Book Antiqua" w:cs="宋体"/>
          <w:color w:val="000000"/>
        </w:rPr>
        <w:t>Chanana</w:t>
      </w:r>
      <w:proofErr w:type="spellEnd"/>
      <w:r w:rsidRPr="00E74A8D">
        <w:rPr>
          <w:rFonts w:ascii="Book Antiqua" w:eastAsia="宋体" w:hAnsi="Book Antiqua" w:cs="宋体"/>
          <w:color w:val="000000"/>
        </w:rPr>
        <w:t xml:space="preserve"> AM, </w:t>
      </w:r>
      <w:proofErr w:type="spellStart"/>
      <w:r w:rsidRPr="00E74A8D">
        <w:rPr>
          <w:rFonts w:ascii="Book Antiqua" w:eastAsia="宋体" w:hAnsi="Book Antiqua" w:cs="宋体"/>
          <w:color w:val="000000"/>
        </w:rPr>
        <w:t>Marji</w:t>
      </w:r>
      <w:proofErr w:type="spellEnd"/>
      <w:r w:rsidRPr="00E74A8D">
        <w:rPr>
          <w:rFonts w:ascii="Book Antiqua" w:eastAsia="宋体" w:hAnsi="Book Antiqua" w:cs="宋体"/>
          <w:color w:val="000000"/>
        </w:rPr>
        <w:t xml:space="preserve"> J, Bickers DR, Epstein EH. </w:t>
      </w:r>
      <w:proofErr w:type="gramStart"/>
      <w:r w:rsidRPr="00E74A8D">
        <w:rPr>
          <w:rFonts w:ascii="Book Antiqua" w:eastAsia="宋体" w:hAnsi="Book Antiqua" w:cs="宋体"/>
          <w:color w:val="000000"/>
        </w:rPr>
        <w:t>Inhibiting the hedgehog pathway in patients with the basal-cell nevus syndrome.</w:t>
      </w:r>
      <w:proofErr w:type="gramEnd"/>
      <w:r w:rsidRPr="0067419F">
        <w:rPr>
          <w:rFonts w:ascii="Book Antiqua" w:eastAsia="宋体" w:hAnsi="Book Antiqua" w:cs="宋体"/>
          <w:color w:val="000000"/>
        </w:rPr>
        <w:t> </w:t>
      </w:r>
      <w:r w:rsidRPr="00E74A8D">
        <w:rPr>
          <w:rFonts w:ascii="Book Antiqua" w:eastAsia="宋体" w:hAnsi="Book Antiqua" w:cs="宋体"/>
          <w:i/>
          <w:iCs/>
          <w:color w:val="000000"/>
        </w:rPr>
        <w:t xml:space="preserve">N </w:t>
      </w:r>
      <w:proofErr w:type="spellStart"/>
      <w:r w:rsidRPr="00E74A8D">
        <w:rPr>
          <w:rFonts w:ascii="Book Antiqua" w:eastAsia="宋体" w:hAnsi="Book Antiqua" w:cs="宋体"/>
          <w:i/>
          <w:iCs/>
          <w:color w:val="000000"/>
        </w:rPr>
        <w:t>Engl</w:t>
      </w:r>
      <w:proofErr w:type="spellEnd"/>
      <w:r w:rsidRPr="00E74A8D">
        <w:rPr>
          <w:rFonts w:ascii="Book Antiqua" w:eastAsia="宋体" w:hAnsi="Book Antiqua" w:cs="宋体"/>
          <w:i/>
          <w:iCs/>
          <w:color w:val="000000"/>
        </w:rPr>
        <w:t xml:space="preserve"> J Med</w:t>
      </w:r>
      <w:r w:rsidRPr="0067419F">
        <w:rPr>
          <w:rFonts w:ascii="Book Antiqua" w:eastAsia="宋体" w:hAnsi="Book Antiqua" w:cs="宋体"/>
          <w:color w:val="000000"/>
        </w:rPr>
        <w:t> </w:t>
      </w:r>
      <w:r w:rsidRPr="00E74A8D">
        <w:rPr>
          <w:rFonts w:ascii="Book Antiqua" w:eastAsia="宋体" w:hAnsi="Book Antiqua" w:cs="宋体"/>
          <w:color w:val="000000"/>
        </w:rPr>
        <w:t>2012;</w:t>
      </w:r>
      <w:r w:rsidRPr="0067419F">
        <w:rPr>
          <w:rFonts w:ascii="Book Antiqua" w:eastAsia="宋体" w:hAnsi="Book Antiqua" w:cs="宋体"/>
          <w:color w:val="000000"/>
        </w:rPr>
        <w:t> </w:t>
      </w:r>
      <w:r w:rsidRPr="00E74A8D">
        <w:rPr>
          <w:rFonts w:ascii="Book Antiqua" w:eastAsia="宋体" w:hAnsi="Book Antiqua" w:cs="宋体"/>
          <w:b/>
          <w:bCs/>
          <w:color w:val="000000"/>
        </w:rPr>
        <w:t>366</w:t>
      </w:r>
      <w:r w:rsidRPr="00E74A8D">
        <w:rPr>
          <w:rFonts w:ascii="Book Antiqua" w:eastAsia="宋体" w:hAnsi="Book Antiqua" w:cs="宋体"/>
          <w:color w:val="000000"/>
        </w:rPr>
        <w:t>: 2180-2188 [PMID: 22670904 DOI: 10.1056/nejmoa1113538]</w:t>
      </w:r>
    </w:p>
    <w:p w14:paraId="3672A654"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t>45</w:t>
      </w:r>
      <w:r w:rsidRPr="0067419F">
        <w:rPr>
          <w:rFonts w:ascii="Book Antiqua" w:eastAsia="宋体" w:hAnsi="Book Antiqua" w:cs="宋体"/>
          <w:color w:val="000000"/>
        </w:rPr>
        <w:t> </w:t>
      </w:r>
      <w:r w:rsidRPr="00E74A8D">
        <w:rPr>
          <w:rFonts w:ascii="Book Antiqua" w:eastAsia="宋体" w:hAnsi="Book Antiqua" w:cs="宋体"/>
          <w:b/>
          <w:bCs/>
          <w:color w:val="000000"/>
        </w:rPr>
        <w:t>Von Hoff DD</w:t>
      </w:r>
      <w:r w:rsidRPr="00E74A8D">
        <w:rPr>
          <w:rFonts w:ascii="Book Antiqua" w:eastAsia="宋体" w:hAnsi="Book Antiqua" w:cs="宋体"/>
          <w:color w:val="000000"/>
        </w:rPr>
        <w:t xml:space="preserve">, </w:t>
      </w:r>
      <w:proofErr w:type="spellStart"/>
      <w:r w:rsidRPr="00E74A8D">
        <w:rPr>
          <w:rFonts w:ascii="Book Antiqua" w:eastAsia="宋体" w:hAnsi="Book Antiqua" w:cs="宋体"/>
          <w:color w:val="000000"/>
        </w:rPr>
        <w:t>LoRusso</w:t>
      </w:r>
      <w:proofErr w:type="spellEnd"/>
      <w:r w:rsidRPr="00E74A8D">
        <w:rPr>
          <w:rFonts w:ascii="Book Antiqua" w:eastAsia="宋体" w:hAnsi="Book Antiqua" w:cs="宋体"/>
          <w:color w:val="000000"/>
        </w:rPr>
        <w:t xml:space="preserve"> PM, </w:t>
      </w:r>
      <w:proofErr w:type="spellStart"/>
      <w:r w:rsidRPr="00E74A8D">
        <w:rPr>
          <w:rFonts w:ascii="Book Antiqua" w:eastAsia="宋体" w:hAnsi="Book Antiqua" w:cs="宋体"/>
          <w:color w:val="000000"/>
        </w:rPr>
        <w:t>Rudin</w:t>
      </w:r>
      <w:proofErr w:type="spellEnd"/>
      <w:r w:rsidRPr="00E74A8D">
        <w:rPr>
          <w:rFonts w:ascii="Book Antiqua" w:eastAsia="宋体" w:hAnsi="Book Antiqua" w:cs="宋体"/>
          <w:color w:val="000000"/>
        </w:rPr>
        <w:t xml:space="preserve"> CM, Reddy JC, </w:t>
      </w:r>
      <w:proofErr w:type="spellStart"/>
      <w:r w:rsidRPr="00E74A8D">
        <w:rPr>
          <w:rFonts w:ascii="Book Antiqua" w:eastAsia="宋体" w:hAnsi="Book Antiqua" w:cs="宋体"/>
          <w:color w:val="000000"/>
        </w:rPr>
        <w:t>Yauch</w:t>
      </w:r>
      <w:proofErr w:type="spellEnd"/>
      <w:r w:rsidRPr="00E74A8D">
        <w:rPr>
          <w:rFonts w:ascii="Book Antiqua" w:eastAsia="宋体" w:hAnsi="Book Antiqua" w:cs="宋体"/>
          <w:color w:val="000000"/>
        </w:rPr>
        <w:t xml:space="preserve"> RL, </w:t>
      </w:r>
      <w:proofErr w:type="spellStart"/>
      <w:r w:rsidRPr="00E74A8D">
        <w:rPr>
          <w:rFonts w:ascii="Book Antiqua" w:eastAsia="宋体" w:hAnsi="Book Antiqua" w:cs="宋体"/>
          <w:color w:val="000000"/>
        </w:rPr>
        <w:t>Tibes</w:t>
      </w:r>
      <w:proofErr w:type="spellEnd"/>
      <w:r w:rsidRPr="00E74A8D">
        <w:rPr>
          <w:rFonts w:ascii="Book Antiqua" w:eastAsia="宋体" w:hAnsi="Book Antiqua" w:cs="宋体"/>
          <w:color w:val="000000"/>
        </w:rPr>
        <w:t xml:space="preserve"> R, Weiss GJ, </w:t>
      </w:r>
      <w:proofErr w:type="spellStart"/>
      <w:r w:rsidRPr="00E74A8D">
        <w:rPr>
          <w:rFonts w:ascii="Book Antiqua" w:eastAsia="宋体" w:hAnsi="Book Antiqua" w:cs="宋体"/>
          <w:color w:val="000000"/>
        </w:rPr>
        <w:t>Borad</w:t>
      </w:r>
      <w:proofErr w:type="spellEnd"/>
      <w:r w:rsidRPr="00E74A8D">
        <w:rPr>
          <w:rFonts w:ascii="Book Antiqua" w:eastAsia="宋体" w:hAnsi="Book Antiqua" w:cs="宋体"/>
          <w:color w:val="000000"/>
        </w:rPr>
        <w:t xml:space="preserve"> MJ, </w:t>
      </w:r>
      <w:proofErr w:type="spellStart"/>
      <w:r w:rsidRPr="00E74A8D">
        <w:rPr>
          <w:rFonts w:ascii="Book Antiqua" w:eastAsia="宋体" w:hAnsi="Book Antiqua" w:cs="宋体"/>
          <w:color w:val="000000"/>
        </w:rPr>
        <w:t>Hann</w:t>
      </w:r>
      <w:proofErr w:type="spellEnd"/>
      <w:r w:rsidRPr="00E74A8D">
        <w:rPr>
          <w:rFonts w:ascii="Book Antiqua" w:eastAsia="宋体" w:hAnsi="Book Antiqua" w:cs="宋体"/>
          <w:color w:val="000000"/>
        </w:rPr>
        <w:t xml:space="preserve"> CL, </w:t>
      </w:r>
      <w:proofErr w:type="spellStart"/>
      <w:r w:rsidRPr="00E74A8D">
        <w:rPr>
          <w:rFonts w:ascii="Book Antiqua" w:eastAsia="宋体" w:hAnsi="Book Antiqua" w:cs="宋体"/>
          <w:color w:val="000000"/>
        </w:rPr>
        <w:t>Brahmer</w:t>
      </w:r>
      <w:proofErr w:type="spellEnd"/>
      <w:r w:rsidRPr="00E74A8D">
        <w:rPr>
          <w:rFonts w:ascii="Book Antiqua" w:eastAsia="宋体" w:hAnsi="Book Antiqua" w:cs="宋体"/>
          <w:color w:val="000000"/>
        </w:rPr>
        <w:t xml:space="preserve"> JR, Mackey HM, </w:t>
      </w:r>
      <w:proofErr w:type="spellStart"/>
      <w:r w:rsidRPr="00E74A8D">
        <w:rPr>
          <w:rFonts w:ascii="Book Antiqua" w:eastAsia="宋体" w:hAnsi="Book Antiqua" w:cs="宋体"/>
          <w:color w:val="000000"/>
        </w:rPr>
        <w:t>Lum</w:t>
      </w:r>
      <w:proofErr w:type="spellEnd"/>
      <w:r w:rsidRPr="00E74A8D">
        <w:rPr>
          <w:rFonts w:ascii="Book Antiqua" w:eastAsia="宋体" w:hAnsi="Book Antiqua" w:cs="宋体"/>
          <w:color w:val="000000"/>
        </w:rPr>
        <w:t xml:space="preserve"> BL, </w:t>
      </w:r>
      <w:proofErr w:type="spellStart"/>
      <w:r w:rsidRPr="00E74A8D">
        <w:rPr>
          <w:rFonts w:ascii="Book Antiqua" w:eastAsia="宋体" w:hAnsi="Book Antiqua" w:cs="宋体"/>
          <w:color w:val="000000"/>
        </w:rPr>
        <w:t>Darbonne</w:t>
      </w:r>
      <w:proofErr w:type="spellEnd"/>
      <w:r w:rsidRPr="00E74A8D">
        <w:rPr>
          <w:rFonts w:ascii="Book Antiqua" w:eastAsia="宋体" w:hAnsi="Book Antiqua" w:cs="宋体"/>
          <w:color w:val="000000"/>
        </w:rPr>
        <w:t xml:space="preserve"> WC, </w:t>
      </w:r>
      <w:proofErr w:type="spellStart"/>
      <w:r w:rsidRPr="00E74A8D">
        <w:rPr>
          <w:rFonts w:ascii="Book Antiqua" w:eastAsia="宋体" w:hAnsi="Book Antiqua" w:cs="宋体"/>
          <w:color w:val="000000"/>
        </w:rPr>
        <w:t>Marsters</w:t>
      </w:r>
      <w:proofErr w:type="spellEnd"/>
      <w:r w:rsidRPr="00E74A8D">
        <w:rPr>
          <w:rFonts w:ascii="Book Antiqua" w:eastAsia="宋体" w:hAnsi="Book Antiqua" w:cs="宋体"/>
          <w:color w:val="000000"/>
        </w:rPr>
        <w:t xml:space="preserve"> JC, de </w:t>
      </w:r>
      <w:proofErr w:type="spellStart"/>
      <w:r w:rsidRPr="00E74A8D">
        <w:rPr>
          <w:rFonts w:ascii="Book Antiqua" w:eastAsia="宋体" w:hAnsi="Book Antiqua" w:cs="宋体"/>
          <w:color w:val="000000"/>
        </w:rPr>
        <w:t>Sauvage</w:t>
      </w:r>
      <w:proofErr w:type="spellEnd"/>
      <w:r w:rsidRPr="00E74A8D">
        <w:rPr>
          <w:rFonts w:ascii="Book Antiqua" w:eastAsia="宋体" w:hAnsi="Book Antiqua" w:cs="宋体"/>
          <w:color w:val="000000"/>
        </w:rPr>
        <w:t xml:space="preserve"> FJ, Low JA. Inhibition of the hedgehog pathway in advanced basal-cell carcinoma.</w:t>
      </w:r>
      <w:r w:rsidRPr="0067419F">
        <w:rPr>
          <w:rFonts w:ascii="Book Antiqua" w:eastAsia="宋体" w:hAnsi="Book Antiqua" w:cs="宋体"/>
          <w:color w:val="000000"/>
        </w:rPr>
        <w:t> </w:t>
      </w:r>
      <w:r w:rsidRPr="00E74A8D">
        <w:rPr>
          <w:rFonts w:ascii="Book Antiqua" w:eastAsia="宋体" w:hAnsi="Book Antiqua" w:cs="宋体"/>
          <w:i/>
          <w:iCs/>
          <w:color w:val="000000"/>
        </w:rPr>
        <w:t xml:space="preserve">N </w:t>
      </w:r>
      <w:proofErr w:type="spellStart"/>
      <w:r w:rsidRPr="00E74A8D">
        <w:rPr>
          <w:rFonts w:ascii="Book Antiqua" w:eastAsia="宋体" w:hAnsi="Book Antiqua" w:cs="宋体"/>
          <w:i/>
          <w:iCs/>
          <w:color w:val="000000"/>
        </w:rPr>
        <w:t>Engl</w:t>
      </w:r>
      <w:proofErr w:type="spellEnd"/>
      <w:r w:rsidRPr="00E74A8D">
        <w:rPr>
          <w:rFonts w:ascii="Book Antiqua" w:eastAsia="宋体" w:hAnsi="Book Antiqua" w:cs="宋体"/>
          <w:i/>
          <w:iCs/>
          <w:color w:val="000000"/>
        </w:rPr>
        <w:t xml:space="preserve"> J Med</w:t>
      </w:r>
      <w:r w:rsidRPr="0067419F">
        <w:rPr>
          <w:rFonts w:ascii="Book Antiqua" w:eastAsia="宋体" w:hAnsi="Book Antiqua" w:cs="宋体"/>
          <w:color w:val="000000"/>
        </w:rPr>
        <w:t> </w:t>
      </w:r>
      <w:r w:rsidRPr="00E74A8D">
        <w:rPr>
          <w:rFonts w:ascii="Book Antiqua" w:eastAsia="宋体" w:hAnsi="Book Antiqua" w:cs="宋体"/>
          <w:color w:val="000000"/>
        </w:rPr>
        <w:t>2009;</w:t>
      </w:r>
      <w:r w:rsidRPr="0067419F">
        <w:rPr>
          <w:rFonts w:ascii="Book Antiqua" w:eastAsia="宋体" w:hAnsi="Book Antiqua" w:cs="宋体"/>
          <w:color w:val="000000"/>
        </w:rPr>
        <w:t> </w:t>
      </w:r>
      <w:r w:rsidRPr="00E74A8D">
        <w:rPr>
          <w:rFonts w:ascii="Book Antiqua" w:eastAsia="宋体" w:hAnsi="Book Antiqua" w:cs="宋体"/>
          <w:b/>
          <w:bCs/>
          <w:color w:val="000000"/>
        </w:rPr>
        <w:t>361</w:t>
      </w:r>
      <w:r w:rsidRPr="00E74A8D">
        <w:rPr>
          <w:rFonts w:ascii="Book Antiqua" w:eastAsia="宋体" w:hAnsi="Book Antiqua" w:cs="宋体"/>
          <w:color w:val="000000"/>
        </w:rPr>
        <w:t>: 1164-1172 [PMID: 19726763 DOI: 10.1056/nejmoa0905360]</w:t>
      </w:r>
    </w:p>
    <w:p w14:paraId="6763ABD8"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t>46</w:t>
      </w:r>
      <w:r w:rsidRPr="0067419F">
        <w:rPr>
          <w:rFonts w:ascii="Book Antiqua" w:eastAsia="宋体" w:hAnsi="Book Antiqua" w:cs="宋体"/>
          <w:color w:val="000000"/>
        </w:rPr>
        <w:t> </w:t>
      </w:r>
      <w:proofErr w:type="spellStart"/>
      <w:r w:rsidRPr="00E74A8D">
        <w:rPr>
          <w:rFonts w:ascii="Book Antiqua" w:eastAsia="宋体" w:hAnsi="Book Antiqua" w:cs="宋体"/>
          <w:b/>
          <w:bCs/>
          <w:color w:val="000000"/>
        </w:rPr>
        <w:t>Lorusso</w:t>
      </w:r>
      <w:proofErr w:type="spellEnd"/>
      <w:r w:rsidRPr="00E74A8D">
        <w:rPr>
          <w:rFonts w:ascii="Book Antiqua" w:eastAsia="宋体" w:hAnsi="Book Antiqua" w:cs="宋体"/>
          <w:b/>
          <w:bCs/>
          <w:color w:val="000000"/>
        </w:rPr>
        <w:t xml:space="preserve"> PM</w:t>
      </w:r>
      <w:r w:rsidRPr="00E74A8D">
        <w:rPr>
          <w:rFonts w:ascii="Book Antiqua" w:eastAsia="宋体" w:hAnsi="Book Antiqua" w:cs="宋体"/>
          <w:color w:val="000000"/>
        </w:rPr>
        <w:t xml:space="preserve">, </w:t>
      </w:r>
      <w:proofErr w:type="spellStart"/>
      <w:r w:rsidRPr="00E74A8D">
        <w:rPr>
          <w:rFonts w:ascii="Book Antiqua" w:eastAsia="宋体" w:hAnsi="Book Antiqua" w:cs="宋体"/>
          <w:color w:val="000000"/>
        </w:rPr>
        <w:t>Jimeno</w:t>
      </w:r>
      <w:proofErr w:type="spellEnd"/>
      <w:r w:rsidRPr="00E74A8D">
        <w:rPr>
          <w:rFonts w:ascii="Book Antiqua" w:eastAsia="宋体" w:hAnsi="Book Antiqua" w:cs="宋体"/>
          <w:color w:val="000000"/>
        </w:rPr>
        <w:t xml:space="preserve"> A, </w:t>
      </w:r>
      <w:proofErr w:type="spellStart"/>
      <w:r w:rsidRPr="00E74A8D">
        <w:rPr>
          <w:rFonts w:ascii="Book Antiqua" w:eastAsia="宋体" w:hAnsi="Book Antiqua" w:cs="宋体"/>
          <w:color w:val="000000"/>
        </w:rPr>
        <w:t>Dy</w:t>
      </w:r>
      <w:proofErr w:type="spellEnd"/>
      <w:r w:rsidRPr="00E74A8D">
        <w:rPr>
          <w:rFonts w:ascii="Book Antiqua" w:eastAsia="宋体" w:hAnsi="Book Antiqua" w:cs="宋体"/>
          <w:color w:val="000000"/>
        </w:rPr>
        <w:t xml:space="preserve"> G, </w:t>
      </w:r>
      <w:proofErr w:type="spellStart"/>
      <w:r w:rsidRPr="00E74A8D">
        <w:rPr>
          <w:rFonts w:ascii="Book Antiqua" w:eastAsia="宋体" w:hAnsi="Book Antiqua" w:cs="宋体"/>
          <w:color w:val="000000"/>
        </w:rPr>
        <w:t>Adjei</w:t>
      </w:r>
      <w:proofErr w:type="spellEnd"/>
      <w:r w:rsidRPr="00E74A8D">
        <w:rPr>
          <w:rFonts w:ascii="Book Antiqua" w:eastAsia="宋体" w:hAnsi="Book Antiqua" w:cs="宋体"/>
          <w:color w:val="000000"/>
        </w:rPr>
        <w:t xml:space="preserve"> A, Berlin J, </w:t>
      </w:r>
      <w:proofErr w:type="spellStart"/>
      <w:r w:rsidRPr="00E74A8D">
        <w:rPr>
          <w:rFonts w:ascii="Book Antiqua" w:eastAsia="宋体" w:hAnsi="Book Antiqua" w:cs="宋体"/>
          <w:color w:val="000000"/>
        </w:rPr>
        <w:t>Leichman</w:t>
      </w:r>
      <w:proofErr w:type="spellEnd"/>
      <w:r w:rsidRPr="00E74A8D">
        <w:rPr>
          <w:rFonts w:ascii="Book Antiqua" w:eastAsia="宋体" w:hAnsi="Book Antiqua" w:cs="宋体"/>
          <w:color w:val="000000"/>
        </w:rPr>
        <w:t xml:space="preserve"> L, Low JA, Colburn D, Chang I, </w:t>
      </w:r>
      <w:proofErr w:type="spellStart"/>
      <w:r w:rsidRPr="00E74A8D">
        <w:rPr>
          <w:rFonts w:ascii="Book Antiqua" w:eastAsia="宋体" w:hAnsi="Book Antiqua" w:cs="宋体"/>
          <w:color w:val="000000"/>
        </w:rPr>
        <w:t>Cheeti</w:t>
      </w:r>
      <w:proofErr w:type="spellEnd"/>
      <w:r w:rsidRPr="00E74A8D">
        <w:rPr>
          <w:rFonts w:ascii="Book Antiqua" w:eastAsia="宋体" w:hAnsi="Book Antiqua" w:cs="宋体"/>
          <w:color w:val="000000"/>
        </w:rPr>
        <w:t xml:space="preserve"> S, </w:t>
      </w:r>
      <w:proofErr w:type="spellStart"/>
      <w:r w:rsidRPr="00E74A8D">
        <w:rPr>
          <w:rFonts w:ascii="Book Antiqua" w:eastAsia="宋体" w:hAnsi="Book Antiqua" w:cs="宋体"/>
          <w:color w:val="000000"/>
        </w:rPr>
        <w:t>Jin</w:t>
      </w:r>
      <w:proofErr w:type="spellEnd"/>
      <w:r w:rsidRPr="00E74A8D">
        <w:rPr>
          <w:rFonts w:ascii="Book Antiqua" w:eastAsia="宋体" w:hAnsi="Book Antiqua" w:cs="宋体"/>
          <w:color w:val="000000"/>
        </w:rPr>
        <w:t xml:space="preserve"> JY, Graham RA. </w:t>
      </w:r>
      <w:proofErr w:type="gramStart"/>
      <w:r w:rsidRPr="00E74A8D">
        <w:rPr>
          <w:rFonts w:ascii="Book Antiqua" w:eastAsia="宋体" w:hAnsi="Book Antiqua" w:cs="宋体"/>
          <w:color w:val="000000"/>
        </w:rPr>
        <w:t xml:space="preserve">Pharmacokinetic dose-scheduling study of hedgehog pathway inhibitor </w:t>
      </w:r>
      <w:proofErr w:type="spellStart"/>
      <w:r w:rsidRPr="00E74A8D">
        <w:rPr>
          <w:rFonts w:ascii="Book Antiqua" w:eastAsia="宋体" w:hAnsi="Book Antiqua" w:cs="宋体"/>
          <w:color w:val="000000"/>
        </w:rPr>
        <w:t>vismodegib</w:t>
      </w:r>
      <w:proofErr w:type="spellEnd"/>
      <w:r w:rsidRPr="00E74A8D">
        <w:rPr>
          <w:rFonts w:ascii="Book Antiqua" w:eastAsia="宋体" w:hAnsi="Book Antiqua" w:cs="宋体"/>
          <w:color w:val="000000"/>
        </w:rPr>
        <w:t xml:space="preserve"> (GDC-0449) in patients with locally advanced or metastatic solid tumors.</w:t>
      </w:r>
      <w:proofErr w:type="gramEnd"/>
      <w:r w:rsidRPr="0067419F">
        <w:rPr>
          <w:rFonts w:ascii="Book Antiqua" w:eastAsia="宋体" w:hAnsi="Book Antiqua" w:cs="宋体"/>
          <w:color w:val="000000"/>
        </w:rPr>
        <w:t> </w:t>
      </w:r>
      <w:proofErr w:type="spellStart"/>
      <w:r w:rsidRPr="00E74A8D">
        <w:rPr>
          <w:rFonts w:ascii="Book Antiqua" w:eastAsia="宋体" w:hAnsi="Book Antiqua" w:cs="宋体"/>
          <w:i/>
          <w:iCs/>
          <w:color w:val="000000"/>
        </w:rPr>
        <w:t>Clin</w:t>
      </w:r>
      <w:proofErr w:type="spellEnd"/>
      <w:r w:rsidRPr="00E74A8D">
        <w:rPr>
          <w:rFonts w:ascii="Book Antiqua" w:eastAsia="宋体" w:hAnsi="Book Antiqua" w:cs="宋体"/>
          <w:i/>
          <w:iCs/>
          <w:color w:val="000000"/>
        </w:rPr>
        <w:t xml:space="preserve"> Cancer Res</w:t>
      </w:r>
      <w:r w:rsidRPr="0067419F">
        <w:rPr>
          <w:rFonts w:ascii="Book Antiqua" w:eastAsia="宋体" w:hAnsi="Book Antiqua" w:cs="宋体"/>
          <w:color w:val="000000"/>
        </w:rPr>
        <w:t> </w:t>
      </w:r>
      <w:r w:rsidRPr="00E74A8D">
        <w:rPr>
          <w:rFonts w:ascii="Book Antiqua" w:eastAsia="宋体" w:hAnsi="Book Antiqua" w:cs="宋体"/>
          <w:color w:val="000000"/>
        </w:rPr>
        <w:t>2011;</w:t>
      </w:r>
      <w:r w:rsidRPr="0067419F">
        <w:rPr>
          <w:rFonts w:ascii="Book Antiqua" w:eastAsia="宋体" w:hAnsi="Book Antiqua" w:cs="宋体"/>
          <w:color w:val="000000"/>
        </w:rPr>
        <w:t> </w:t>
      </w:r>
      <w:r w:rsidRPr="00E74A8D">
        <w:rPr>
          <w:rFonts w:ascii="Book Antiqua" w:eastAsia="宋体" w:hAnsi="Book Antiqua" w:cs="宋体"/>
          <w:b/>
          <w:bCs/>
          <w:color w:val="000000"/>
        </w:rPr>
        <w:t>17</w:t>
      </w:r>
      <w:r w:rsidRPr="00E74A8D">
        <w:rPr>
          <w:rFonts w:ascii="Book Antiqua" w:eastAsia="宋体" w:hAnsi="Book Antiqua" w:cs="宋体"/>
          <w:color w:val="000000"/>
        </w:rPr>
        <w:t>: 5774-5782 [PMID: 21753154 DOI: 10.1158/1078-0432.ccr-11-0972]</w:t>
      </w:r>
    </w:p>
    <w:p w14:paraId="75C47AAC"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t>47</w:t>
      </w:r>
      <w:r w:rsidRPr="0067419F">
        <w:rPr>
          <w:rFonts w:ascii="Book Antiqua" w:eastAsia="宋体" w:hAnsi="Book Antiqua" w:cs="宋体"/>
          <w:color w:val="000000"/>
        </w:rPr>
        <w:t> </w:t>
      </w:r>
      <w:proofErr w:type="spellStart"/>
      <w:r w:rsidRPr="00E74A8D">
        <w:rPr>
          <w:rFonts w:ascii="Book Antiqua" w:eastAsia="宋体" w:hAnsi="Book Antiqua" w:cs="宋体"/>
          <w:b/>
          <w:bCs/>
          <w:color w:val="000000"/>
        </w:rPr>
        <w:t>Sekulic</w:t>
      </w:r>
      <w:proofErr w:type="spellEnd"/>
      <w:r w:rsidRPr="00E74A8D">
        <w:rPr>
          <w:rFonts w:ascii="Book Antiqua" w:eastAsia="宋体" w:hAnsi="Book Antiqua" w:cs="宋体"/>
          <w:b/>
          <w:bCs/>
          <w:color w:val="000000"/>
        </w:rPr>
        <w:t xml:space="preserve"> A</w:t>
      </w:r>
      <w:r w:rsidRPr="00E74A8D">
        <w:rPr>
          <w:rFonts w:ascii="Book Antiqua" w:eastAsia="宋体" w:hAnsi="Book Antiqua" w:cs="宋体"/>
          <w:color w:val="000000"/>
        </w:rPr>
        <w:t xml:space="preserve">, </w:t>
      </w:r>
      <w:proofErr w:type="spellStart"/>
      <w:r w:rsidRPr="00E74A8D">
        <w:rPr>
          <w:rFonts w:ascii="Book Antiqua" w:eastAsia="宋体" w:hAnsi="Book Antiqua" w:cs="宋体"/>
          <w:color w:val="000000"/>
        </w:rPr>
        <w:t>Mangold</w:t>
      </w:r>
      <w:proofErr w:type="spellEnd"/>
      <w:r w:rsidRPr="00E74A8D">
        <w:rPr>
          <w:rFonts w:ascii="Book Antiqua" w:eastAsia="宋体" w:hAnsi="Book Antiqua" w:cs="宋体"/>
          <w:color w:val="000000"/>
        </w:rPr>
        <w:t xml:space="preserve"> AR, </w:t>
      </w:r>
      <w:proofErr w:type="spellStart"/>
      <w:proofErr w:type="gramStart"/>
      <w:r w:rsidRPr="00E74A8D">
        <w:rPr>
          <w:rFonts w:ascii="Book Antiqua" w:eastAsia="宋体" w:hAnsi="Book Antiqua" w:cs="宋体"/>
          <w:color w:val="000000"/>
        </w:rPr>
        <w:t>Northfelt</w:t>
      </w:r>
      <w:proofErr w:type="spellEnd"/>
      <w:proofErr w:type="gramEnd"/>
      <w:r w:rsidRPr="00E74A8D">
        <w:rPr>
          <w:rFonts w:ascii="Book Antiqua" w:eastAsia="宋体" w:hAnsi="Book Antiqua" w:cs="宋体"/>
          <w:color w:val="000000"/>
        </w:rPr>
        <w:t xml:space="preserve"> DW, </w:t>
      </w:r>
      <w:proofErr w:type="spellStart"/>
      <w:r w:rsidRPr="00E74A8D">
        <w:rPr>
          <w:rFonts w:ascii="Book Antiqua" w:eastAsia="宋体" w:hAnsi="Book Antiqua" w:cs="宋体"/>
          <w:color w:val="000000"/>
        </w:rPr>
        <w:t>LoRusso</w:t>
      </w:r>
      <w:proofErr w:type="spellEnd"/>
      <w:r w:rsidRPr="00E74A8D">
        <w:rPr>
          <w:rFonts w:ascii="Book Antiqua" w:eastAsia="宋体" w:hAnsi="Book Antiqua" w:cs="宋体"/>
          <w:color w:val="000000"/>
        </w:rPr>
        <w:t xml:space="preserve"> PM. Advanced basal cell carcinoma of the skin: targeting the hedgehog pathway.</w:t>
      </w:r>
      <w:r w:rsidRPr="0067419F">
        <w:rPr>
          <w:rFonts w:ascii="Book Antiqua" w:eastAsia="宋体" w:hAnsi="Book Antiqua" w:cs="宋体"/>
          <w:color w:val="000000"/>
        </w:rPr>
        <w:t> </w:t>
      </w:r>
      <w:proofErr w:type="spellStart"/>
      <w:r w:rsidRPr="00E74A8D">
        <w:rPr>
          <w:rFonts w:ascii="Book Antiqua" w:eastAsia="宋体" w:hAnsi="Book Antiqua" w:cs="宋体"/>
          <w:i/>
          <w:iCs/>
          <w:color w:val="000000"/>
        </w:rPr>
        <w:t>Curr</w:t>
      </w:r>
      <w:proofErr w:type="spellEnd"/>
      <w:r w:rsidRPr="00E74A8D">
        <w:rPr>
          <w:rFonts w:ascii="Book Antiqua" w:eastAsia="宋体" w:hAnsi="Book Antiqua" w:cs="宋体"/>
          <w:i/>
          <w:iCs/>
          <w:color w:val="000000"/>
        </w:rPr>
        <w:t xml:space="preserve"> </w:t>
      </w:r>
      <w:proofErr w:type="spellStart"/>
      <w:r w:rsidRPr="00E74A8D">
        <w:rPr>
          <w:rFonts w:ascii="Book Antiqua" w:eastAsia="宋体" w:hAnsi="Book Antiqua" w:cs="宋体"/>
          <w:i/>
          <w:iCs/>
          <w:color w:val="000000"/>
        </w:rPr>
        <w:t>Opin</w:t>
      </w:r>
      <w:proofErr w:type="spellEnd"/>
      <w:r w:rsidRPr="00E74A8D">
        <w:rPr>
          <w:rFonts w:ascii="Book Antiqua" w:eastAsia="宋体" w:hAnsi="Book Antiqua" w:cs="宋体"/>
          <w:i/>
          <w:iCs/>
          <w:color w:val="000000"/>
        </w:rPr>
        <w:t xml:space="preserve"> </w:t>
      </w:r>
      <w:proofErr w:type="spellStart"/>
      <w:r w:rsidRPr="00E74A8D">
        <w:rPr>
          <w:rFonts w:ascii="Book Antiqua" w:eastAsia="宋体" w:hAnsi="Book Antiqua" w:cs="宋体"/>
          <w:i/>
          <w:iCs/>
          <w:color w:val="000000"/>
        </w:rPr>
        <w:t>Oncol</w:t>
      </w:r>
      <w:proofErr w:type="spellEnd"/>
      <w:r w:rsidRPr="0067419F">
        <w:rPr>
          <w:rFonts w:ascii="Book Antiqua" w:eastAsia="宋体" w:hAnsi="Book Antiqua" w:cs="宋体"/>
          <w:color w:val="000000"/>
        </w:rPr>
        <w:t> </w:t>
      </w:r>
      <w:r w:rsidRPr="00E74A8D">
        <w:rPr>
          <w:rFonts w:ascii="Book Antiqua" w:eastAsia="宋体" w:hAnsi="Book Antiqua" w:cs="宋体"/>
          <w:color w:val="000000"/>
        </w:rPr>
        <w:t>2013;</w:t>
      </w:r>
      <w:r w:rsidRPr="0067419F">
        <w:rPr>
          <w:rFonts w:ascii="Book Antiqua" w:eastAsia="宋体" w:hAnsi="Book Antiqua" w:cs="宋体"/>
          <w:color w:val="000000"/>
        </w:rPr>
        <w:t> </w:t>
      </w:r>
      <w:r w:rsidRPr="00E74A8D">
        <w:rPr>
          <w:rFonts w:ascii="Book Antiqua" w:eastAsia="宋体" w:hAnsi="Book Antiqua" w:cs="宋体"/>
          <w:b/>
          <w:bCs/>
          <w:color w:val="000000"/>
        </w:rPr>
        <w:t>25</w:t>
      </w:r>
      <w:r w:rsidRPr="00E74A8D">
        <w:rPr>
          <w:rFonts w:ascii="Book Antiqua" w:eastAsia="宋体" w:hAnsi="Book Antiqua" w:cs="宋体"/>
          <w:color w:val="000000"/>
        </w:rPr>
        <w:t>: 218-223 [PMID: 23493193 DOI: 10.1097/cco.0b013e32835ff438]</w:t>
      </w:r>
    </w:p>
    <w:p w14:paraId="0DA30655"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t>48</w:t>
      </w:r>
      <w:r w:rsidRPr="0067419F">
        <w:rPr>
          <w:rFonts w:ascii="Book Antiqua" w:eastAsia="宋体" w:hAnsi="Book Antiqua" w:cs="宋体"/>
          <w:color w:val="000000"/>
        </w:rPr>
        <w:t> </w:t>
      </w:r>
      <w:r w:rsidRPr="00E74A8D">
        <w:rPr>
          <w:rFonts w:ascii="Book Antiqua" w:eastAsia="宋体" w:hAnsi="Book Antiqua" w:cs="宋体"/>
          <w:b/>
          <w:bCs/>
          <w:color w:val="000000"/>
        </w:rPr>
        <w:t>Yin VT</w:t>
      </w:r>
      <w:r w:rsidRPr="00E74A8D">
        <w:rPr>
          <w:rFonts w:ascii="Book Antiqua" w:eastAsia="宋体" w:hAnsi="Book Antiqua" w:cs="宋体"/>
          <w:color w:val="000000"/>
        </w:rPr>
        <w:t xml:space="preserve">, Pfeiffer ML, </w:t>
      </w:r>
      <w:proofErr w:type="spellStart"/>
      <w:r w:rsidRPr="00E74A8D">
        <w:rPr>
          <w:rFonts w:ascii="Book Antiqua" w:eastAsia="宋体" w:hAnsi="Book Antiqua" w:cs="宋体"/>
          <w:color w:val="000000"/>
        </w:rPr>
        <w:t>Esmaeli</w:t>
      </w:r>
      <w:proofErr w:type="spellEnd"/>
      <w:r w:rsidRPr="00E74A8D">
        <w:rPr>
          <w:rFonts w:ascii="Book Antiqua" w:eastAsia="宋体" w:hAnsi="Book Antiqua" w:cs="宋体"/>
          <w:color w:val="000000"/>
        </w:rPr>
        <w:t xml:space="preserve"> B. Targeted therapy for orbital and </w:t>
      </w:r>
      <w:proofErr w:type="spellStart"/>
      <w:r w:rsidRPr="00E74A8D">
        <w:rPr>
          <w:rFonts w:ascii="Book Antiqua" w:eastAsia="宋体" w:hAnsi="Book Antiqua" w:cs="宋体"/>
          <w:color w:val="000000"/>
        </w:rPr>
        <w:t>periocular</w:t>
      </w:r>
      <w:proofErr w:type="spellEnd"/>
      <w:r w:rsidRPr="00E74A8D">
        <w:rPr>
          <w:rFonts w:ascii="Book Antiqua" w:eastAsia="宋体" w:hAnsi="Book Antiqua" w:cs="宋体"/>
          <w:color w:val="000000"/>
        </w:rPr>
        <w:t xml:space="preserve"> basal cell carcinoma and squamous cell carcinoma.</w:t>
      </w:r>
      <w:r w:rsidRPr="0067419F">
        <w:rPr>
          <w:rFonts w:ascii="Book Antiqua" w:eastAsia="宋体" w:hAnsi="Book Antiqua" w:cs="宋体"/>
          <w:color w:val="000000"/>
        </w:rPr>
        <w:t> </w:t>
      </w:r>
      <w:proofErr w:type="spellStart"/>
      <w:r w:rsidRPr="00E74A8D">
        <w:rPr>
          <w:rFonts w:ascii="Book Antiqua" w:eastAsia="宋体" w:hAnsi="Book Antiqua" w:cs="宋体"/>
          <w:i/>
          <w:iCs/>
          <w:color w:val="000000"/>
        </w:rPr>
        <w:t>Ophthal</w:t>
      </w:r>
      <w:proofErr w:type="spellEnd"/>
      <w:r w:rsidRPr="00E74A8D">
        <w:rPr>
          <w:rFonts w:ascii="Book Antiqua" w:eastAsia="宋体" w:hAnsi="Book Antiqua" w:cs="宋体"/>
          <w:i/>
          <w:iCs/>
          <w:color w:val="000000"/>
        </w:rPr>
        <w:t xml:space="preserve"> </w:t>
      </w:r>
      <w:proofErr w:type="spellStart"/>
      <w:r w:rsidRPr="00E74A8D">
        <w:rPr>
          <w:rFonts w:ascii="Book Antiqua" w:eastAsia="宋体" w:hAnsi="Book Antiqua" w:cs="宋体"/>
          <w:i/>
          <w:iCs/>
          <w:color w:val="000000"/>
        </w:rPr>
        <w:t>Plast</w:t>
      </w:r>
      <w:proofErr w:type="spellEnd"/>
      <w:r w:rsidRPr="00E74A8D">
        <w:rPr>
          <w:rFonts w:ascii="Book Antiqua" w:eastAsia="宋体" w:hAnsi="Book Antiqua" w:cs="宋体"/>
          <w:i/>
          <w:iCs/>
          <w:color w:val="000000"/>
        </w:rPr>
        <w:t xml:space="preserve"> </w:t>
      </w:r>
      <w:proofErr w:type="spellStart"/>
      <w:r w:rsidRPr="00E74A8D">
        <w:rPr>
          <w:rFonts w:ascii="Book Antiqua" w:eastAsia="宋体" w:hAnsi="Book Antiqua" w:cs="宋体"/>
          <w:i/>
          <w:iCs/>
          <w:color w:val="000000"/>
        </w:rPr>
        <w:t>Reconstr</w:t>
      </w:r>
      <w:proofErr w:type="spellEnd"/>
      <w:r w:rsidRPr="00E74A8D">
        <w:rPr>
          <w:rFonts w:ascii="Book Antiqua" w:eastAsia="宋体" w:hAnsi="Book Antiqua" w:cs="宋体"/>
          <w:i/>
          <w:iCs/>
          <w:color w:val="000000"/>
        </w:rPr>
        <w:t xml:space="preserve"> </w:t>
      </w:r>
      <w:proofErr w:type="spellStart"/>
      <w:r w:rsidRPr="00E74A8D">
        <w:rPr>
          <w:rFonts w:ascii="Book Antiqua" w:eastAsia="宋体" w:hAnsi="Book Antiqua" w:cs="宋体"/>
          <w:i/>
          <w:iCs/>
          <w:color w:val="000000"/>
        </w:rPr>
        <w:t>Surg</w:t>
      </w:r>
      <w:proofErr w:type="spellEnd"/>
      <w:r w:rsidRPr="0067419F">
        <w:rPr>
          <w:rFonts w:ascii="Book Antiqua" w:eastAsia="宋体" w:hAnsi="Book Antiqua" w:cs="宋体"/>
          <w:color w:val="000000"/>
        </w:rPr>
        <w:t> </w:t>
      </w:r>
      <w:r>
        <w:rPr>
          <w:rFonts w:ascii="Book Antiqua" w:eastAsia="宋体" w:hAnsi="Book Antiqua" w:cs="宋体" w:hint="eastAsia"/>
          <w:color w:val="000000"/>
        </w:rPr>
        <w:t>2013</w:t>
      </w:r>
      <w:r w:rsidRPr="00E74A8D">
        <w:rPr>
          <w:rFonts w:ascii="Book Antiqua" w:eastAsia="宋体" w:hAnsi="Book Antiqua" w:cs="宋体"/>
          <w:color w:val="000000"/>
        </w:rPr>
        <w:t>;</w:t>
      </w:r>
      <w:r w:rsidRPr="0067419F">
        <w:rPr>
          <w:rFonts w:ascii="Book Antiqua" w:eastAsia="宋体" w:hAnsi="Book Antiqua" w:cs="宋体"/>
          <w:color w:val="000000"/>
        </w:rPr>
        <w:t> </w:t>
      </w:r>
      <w:r w:rsidRPr="00E74A8D">
        <w:rPr>
          <w:rFonts w:ascii="Book Antiqua" w:eastAsia="宋体" w:hAnsi="Book Antiqua" w:cs="宋体"/>
          <w:b/>
          <w:bCs/>
          <w:color w:val="000000"/>
        </w:rPr>
        <w:t>29</w:t>
      </w:r>
      <w:r w:rsidRPr="00E74A8D">
        <w:rPr>
          <w:rFonts w:ascii="Book Antiqua" w:eastAsia="宋体" w:hAnsi="Book Antiqua" w:cs="宋体"/>
          <w:color w:val="000000"/>
        </w:rPr>
        <w:t>: 87-92 [PMID: 23446297 DOI: 10.1097/iop.0b013e3182831bf3]</w:t>
      </w:r>
    </w:p>
    <w:p w14:paraId="4236A94B" w14:textId="77777777" w:rsidR="00491426" w:rsidRPr="00E74A8D" w:rsidRDefault="00491426" w:rsidP="00491426">
      <w:pPr>
        <w:spacing w:line="360" w:lineRule="auto"/>
        <w:jc w:val="both"/>
        <w:rPr>
          <w:rFonts w:ascii="Book Antiqua" w:eastAsia="宋体" w:hAnsi="Book Antiqua" w:cs="宋体"/>
          <w:color w:val="000000"/>
        </w:rPr>
      </w:pPr>
      <w:proofErr w:type="gramStart"/>
      <w:r w:rsidRPr="00E74A8D">
        <w:rPr>
          <w:rFonts w:ascii="Book Antiqua" w:eastAsia="宋体" w:hAnsi="Book Antiqua" w:cs="宋体"/>
          <w:color w:val="000000"/>
        </w:rPr>
        <w:t>49</w:t>
      </w:r>
      <w:r w:rsidRPr="0067419F">
        <w:rPr>
          <w:rFonts w:ascii="Book Antiqua" w:eastAsia="宋体" w:hAnsi="Book Antiqua" w:cs="宋体"/>
          <w:color w:val="000000"/>
        </w:rPr>
        <w:t> </w:t>
      </w:r>
      <w:r w:rsidRPr="00E74A8D">
        <w:rPr>
          <w:rFonts w:ascii="Book Antiqua" w:eastAsia="宋体" w:hAnsi="Book Antiqua" w:cs="宋体"/>
          <w:b/>
          <w:bCs/>
          <w:color w:val="000000"/>
        </w:rPr>
        <w:t>Gill HS</w:t>
      </w:r>
      <w:r w:rsidRPr="00E74A8D">
        <w:rPr>
          <w:rFonts w:ascii="Book Antiqua" w:eastAsia="宋体" w:hAnsi="Book Antiqua" w:cs="宋体"/>
          <w:color w:val="000000"/>
        </w:rPr>
        <w:t xml:space="preserve">, </w:t>
      </w:r>
      <w:proofErr w:type="spellStart"/>
      <w:r w:rsidRPr="00E74A8D">
        <w:rPr>
          <w:rFonts w:ascii="Book Antiqua" w:eastAsia="宋体" w:hAnsi="Book Antiqua" w:cs="宋体"/>
          <w:color w:val="000000"/>
        </w:rPr>
        <w:t>Moscato</w:t>
      </w:r>
      <w:proofErr w:type="spellEnd"/>
      <w:r w:rsidRPr="00E74A8D">
        <w:rPr>
          <w:rFonts w:ascii="Book Antiqua" w:eastAsia="宋体" w:hAnsi="Book Antiqua" w:cs="宋体"/>
          <w:color w:val="000000"/>
        </w:rPr>
        <w:t xml:space="preserve"> EE, Chang AL, Soon S, </w:t>
      </w:r>
      <w:proofErr w:type="spellStart"/>
      <w:r w:rsidRPr="00E74A8D">
        <w:rPr>
          <w:rFonts w:ascii="Book Antiqua" w:eastAsia="宋体" w:hAnsi="Book Antiqua" w:cs="宋体"/>
          <w:color w:val="000000"/>
        </w:rPr>
        <w:t>Silkiss</w:t>
      </w:r>
      <w:proofErr w:type="spellEnd"/>
      <w:r w:rsidRPr="00E74A8D">
        <w:rPr>
          <w:rFonts w:ascii="Book Antiqua" w:eastAsia="宋体" w:hAnsi="Book Antiqua" w:cs="宋体"/>
          <w:color w:val="000000"/>
        </w:rPr>
        <w:t xml:space="preserve"> RZ.</w:t>
      </w:r>
      <w:proofErr w:type="gramEnd"/>
      <w:r w:rsidRPr="00E74A8D">
        <w:rPr>
          <w:rFonts w:ascii="Book Antiqua" w:eastAsia="宋体" w:hAnsi="Book Antiqua" w:cs="宋体"/>
          <w:color w:val="000000"/>
        </w:rPr>
        <w:t xml:space="preserve"> </w:t>
      </w:r>
      <w:proofErr w:type="spellStart"/>
      <w:proofErr w:type="gramStart"/>
      <w:r w:rsidRPr="00E74A8D">
        <w:rPr>
          <w:rFonts w:ascii="Book Antiqua" w:eastAsia="宋体" w:hAnsi="Book Antiqua" w:cs="宋体"/>
          <w:color w:val="000000"/>
        </w:rPr>
        <w:t>Vismodegib</w:t>
      </w:r>
      <w:proofErr w:type="spellEnd"/>
      <w:r w:rsidRPr="00E74A8D">
        <w:rPr>
          <w:rFonts w:ascii="Book Antiqua" w:eastAsia="宋体" w:hAnsi="Book Antiqua" w:cs="宋体"/>
          <w:color w:val="000000"/>
        </w:rPr>
        <w:t xml:space="preserve"> for </w:t>
      </w:r>
      <w:proofErr w:type="spellStart"/>
      <w:r w:rsidRPr="00E74A8D">
        <w:rPr>
          <w:rFonts w:ascii="Book Antiqua" w:eastAsia="宋体" w:hAnsi="Book Antiqua" w:cs="宋体"/>
          <w:color w:val="000000"/>
        </w:rPr>
        <w:t>periocular</w:t>
      </w:r>
      <w:proofErr w:type="spellEnd"/>
      <w:r w:rsidRPr="00E74A8D">
        <w:rPr>
          <w:rFonts w:ascii="Book Antiqua" w:eastAsia="宋体" w:hAnsi="Book Antiqua" w:cs="宋体"/>
          <w:color w:val="000000"/>
        </w:rPr>
        <w:t xml:space="preserve"> and orbital basal cell carcinoma.</w:t>
      </w:r>
      <w:proofErr w:type="gramEnd"/>
      <w:r w:rsidRPr="0067419F">
        <w:rPr>
          <w:rFonts w:ascii="Book Antiqua" w:eastAsia="宋体" w:hAnsi="Book Antiqua" w:cs="宋体"/>
          <w:color w:val="000000"/>
        </w:rPr>
        <w:t> </w:t>
      </w:r>
      <w:r w:rsidRPr="00E74A8D">
        <w:rPr>
          <w:rFonts w:ascii="Book Antiqua" w:eastAsia="宋体" w:hAnsi="Book Antiqua" w:cs="宋体"/>
          <w:i/>
          <w:iCs/>
          <w:color w:val="000000"/>
        </w:rPr>
        <w:t xml:space="preserve">JAMA </w:t>
      </w:r>
      <w:proofErr w:type="spellStart"/>
      <w:r w:rsidRPr="00E74A8D">
        <w:rPr>
          <w:rFonts w:ascii="Book Antiqua" w:eastAsia="宋体" w:hAnsi="Book Antiqua" w:cs="宋体"/>
          <w:i/>
          <w:iCs/>
          <w:color w:val="000000"/>
        </w:rPr>
        <w:t>Ophthalmol</w:t>
      </w:r>
      <w:proofErr w:type="spellEnd"/>
      <w:r w:rsidRPr="0067419F">
        <w:rPr>
          <w:rFonts w:ascii="Book Antiqua" w:eastAsia="宋体" w:hAnsi="Book Antiqua" w:cs="宋体"/>
          <w:color w:val="000000"/>
        </w:rPr>
        <w:t> </w:t>
      </w:r>
      <w:r w:rsidRPr="00E74A8D">
        <w:rPr>
          <w:rFonts w:ascii="Book Antiqua" w:eastAsia="宋体" w:hAnsi="Book Antiqua" w:cs="宋体"/>
          <w:color w:val="000000"/>
        </w:rPr>
        <w:t>2013;</w:t>
      </w:r>
      <w:r w:rsidRPr="0067419F">
        <w:rPr>
          <w:rFonts w:ascii="Book Antiqua" w:eastAsia="宋体" w:hAnsi="Book Antiqua" w:cs="宋体"/>
          <w:color w:val="000000"/>
        </w:rPr>
        <w:t> </w:t>
      </w:r>
      <w:r w:rsidRPr="00E74A8D">
        <w:rPr>
          <w:rFonts w:ascii="Book Antiqua" w:eastAsia="宋体" w:hAnsi="Book Antiqua" w:cs="宋体"/>
          <w:b/>
          <w:bCs/>
          <w:color w:val="000000"/>
        </w:rPr>
        <w:t>131</w:t>
      </w:r>
      <w:r w:rsidRPr="00E74A8D">
        <w:rPr>
          <w:rFonts w:ascii="Book Antiqua" w:eastAsia="宋体" w:hAnsi="Book Antiqua" w:cs="宋体"/>
          <w:color w:val="000000"/>
        </w:rPr>
        <w:t>: 1591-1594 [PMID: 24136169 DOI: 10.1001/jamaophthalmol.2013.5018]</w:t>
      </w:r>
    </w:p>
    <w:p w14:paraId="460987D9" w14:textId="77777777" w:rsidR="00491426" w:rsidRPr="00E74A8D" w:rsidRDefault="00491426" w:rsidP="00491426">
      <w:pPr>
        <w:spacing w:line="360" w:lineRule="auto"/>
        <w:jc w:val="both"/>
        <w:rPr>
          <w:rFonts w:ascii="Book Antiqua" w:eastAsia="宋体" w:hAnsi="Book Antiqua" w:cs="宋体"/>
          <w:color w:val="000000"/>
        </w:rPr>
      </w:pPr>
      <w:r w:rsidRPr="00E74A8D">
        <w:rPr>
          <w:rFonts w:ascii="Book Antiqua" w:eastAsia="宋体" w:hAnsi="Book Antiqua" w:cs="宋体"/>
          <w:color w:val="000000"/>
        </w:rPr>
        <w:t>50</w:t>
      </w:r>
      <w:r w:rsidRPr="0067419F">
        <w:rPr>
          <w:rFonts w:ascii="Book Antiqua" w:eastAsia="宋体" w:hAnsi="Book Antiqua" w:cs="宋体"/>
          <w:color w:val="000000"/>
        </w:rPr>
        <w:t> </w:t>
      </w:r>
      <w:proofErr w:type="spellStart"/>
      <w:r w:rsidRPr="00E74A8D">
        <w:rPr>
          <w:rFonts w:ascii="Book Antiqua" w:eastAsia="宋体" w:hAnsi="Book Antiqua" w:cs="宋体"/>
          <w:b/>
          <w:bCs/>
          <w:color w:val="000000"/>
        </w:rPr>
        <w:t>Kahana</w:t>
      </w:r>
      <w:proofErr w:type="spellEnd"/>
      <w:r w:rsidRPr="00E74A8D">
        <w:rPr>
          <w:rFonts w:ascii="Book Antiqua" w:eastAsia="宋体" w:hAnsi="Book Antiqua" w:cs="宋体"/>
          <w:b/>
          <w:bCs/>
          <w:color w:val="000000"/>
        </w:rPr>
        <w:t xml:space="preserve"> A</w:t>
      </w:r>
      <w:r w:rsidRPr="00E74A8D">
        <w:rPr>
          <w:rFonts w:ascii="Book Antiqua" w:eastAsia="宋体" w:hAnsi="Book Antiqua" w:cs="宋体"/>
          <w:color w:val="000000"/>
        </w:rPr>
        <w:t xml:space="preserve">, Worden FP, </w:t>
      </w:r>
      <w:proofErr w:type="spellStart"/>
      <w:r w:rsidRPr="00E74A8D">
        <w:rPr>
          <w:rFonts w:ascii="Book Antiqua" w:eastAsia="宋体" w:hAnsi="Book Antiqua" w:cs="宋体"/>
          <w:color w:val="000000"/>
        </w:rPr>
        <w:t>Elner</w:t>
      </w:r>
      <w:proofErr w:type="spellEnd"/>
      <w:r w:rsidRPr="00E74A8D">
        <w:rPr>
          <w:rFonts w:ascii="Book Antiqua" w:eastAsia="宋体" w:hAnsi="Book Antiqua" w:cs="宋体"/>
          <w:color w:val="000000"/>
        </w:rPr>
        <w:t xml:space="preserve"> VM. </w:t>
      </w:r>
      <w:proofErr w:type="spellStart"/>
      <w:proofErr w:type="gramStart"/>
      <w:r w:rsidRPr="00E74A8D">
        <w:rPr>
          <w:rFonts w:ascii="Book Antiqua" w:eastAsia="宋体" w:hAnsi="Book Antiqua" w:cs="宋体"/>
          <w:color w:val="000000"/>
        </w:rPr>
        <w:t>Vismodegib</w:t>
      </w:r>
      <w:proofErr w:type="spellEnd"/>
      <w:r w:rsidRPr="00E74A8D">
        <w:rPr>
          <w:rFonts w:ascii="Book Antiqua" w:eastAsia="宋体" w:hAnsi="Book Antiqua" w:cs="宋体"/>
          <w:color w:val="000000"/>
        </w:rPr>
        <w:t xml:space="preserve"> as eye-sparing adjuvant treatment for orbital basal cell carcinoma.</w:t>
      </w:r>
      <w:proofErr w:type="gramEnd"/>
      <w:r w:rsidRPr="0067419F">
        <w:rPr>
          <w:rFonts w:ascii="Book Antiqua" w:eastAsia="宋体" w:hAnsi="Book Antiqua" w:cs="宋体"/>
          <w:color w:val="000000"/>
        </w:rPr>
        <w:t> </w:t>
      </w:r>
      <w:r w:rsidRPr="00E74A8D">
        <w:rPr>
          <w:rFonts w:ascii="Book Antiqua" w:eastAsia="宋体" w:hAnsi="Book Antiqua" w:cs="宋体"/>
          <w:i/>
          <w:iCs/>
          <w:color w:val="000000"/>
        </w:rPr>
        <w:t xml:space="preserve">JAMA </w:t>
      </w:r>
      <w:proofErr w:type="spellStart"/>
      <w:r w:rsidRPr="00E74A8D">
        <w:rPr>
          <w:rFonts w:ascii="Book Antiqua" w:eastAsia="宋体" w:hAnsi="Book Antiqua" w:cs="宋体"/>
          <w:i/>
          <w:iCs/>
          <w:color w:val="000000"/>
        </w:rPr>
        <w:t>Ophthalmol</w:t>
      </w:r>
      <w:proofErr w:type="spellEnd"/>
      <w:r w:rsidRPr="0067419F">
        <w:rPr>
          <w:rFonts w:ascii="Book Antiqua" w:eastAsia="宋体" w:hAnsi="Book Antiqua" w:cs="宋体"/>
          <w:color w:val="000000"/>
        </w:rPr>
        <w:t> </w:t>
      </w:r>
      <w:r w:rsidRPr="00E74A8D">
        <w:rPr>
          <w:rFonts w:ascii="Book Antiqua" w:eastAsia="宋体" w:hAnsi="Book Antiqua" w:cs="宋体"/>
          <w:color w:val="000000"/>
        </w:rPr>
        <w:t>2013;</w:t>
      </w:r>
      <w:r w:rsidRPr="0067419F">
        <w:rPr>
          <w:rFonts w:ascii="Book Antiqua" w:eastAsia="宋体" w:hAnsi="Book Antiqua" w:cs="宋体"/>
          <w:color w:val="000000"/>
        </w:rPr>
        <w:t> </w:t>
      </w:r>
      <w:r w:rsidRPr="00E74A8D">
        <w:rPr>
          <w:rFonts w:ascii="Book Antiqua" w:eastAsia="宋体" w:hAnsi="Book Antiqua" w:cs="宋体"/>
          <w:b/>
          <w:bCs/>
          <w:color w:val="000000"/>
        </w:rPr>
        <w:t>131</w:t>
      </w:r>
      <w:r w:rsidRPr="00E74A8D">
        <w:rPr>
          <w:rFonts w:ascii="Book Antiqua" w:eastAsia="宋体" w:hAnsi="Book Antiqua" w:cs="宋体"/>
          <w:color w:val="000000"/>
        </w:rPr>
        <w:t>: 1364-1366 [PMID: 23907144 DOI: 10.1001/jamaophthalmol.2013.4430]</w:t>
      </w:r>
    </w:p>
    <w:p w14:paraId="76AD755B" w14:textId="77777777" w:rsidR="00491426" w:rsidRDefault="00491426" w:rsidP="00491426">
      <w:pPr>
        <w:spacing w:line="360" w:lineRule="auto"/>
        <w:jc w:val="both"/>
        <w:rPr>
          <w:rFonts w:ascii="Book Antiqua" w:eastAsia="宋体" w:hAnsi="Book Antiqua" w:cs="宋体"/>
          <w:color w:val="000000"/>
          <w:lang w:eastAsia="zh-CN"/>
        </w:rPr>
      </w:pPr>
      <w:proofErr w:type="gramStart"/>
      <w:r w:rsidRPr="00E74A8D">
        <w:rPr>
          <w:rFonts w:ascii="Book Antiqua" w:eastAsia="宋体" w:hAnsi="Book Antiqua" w:cs="宋体"/>
          <w:color w:val="000000"/>
        </w:rPr>
        <w:lastRenderedPageBreak/>
        <w:t>51</w:t>
      </w:r>
      <w:r w:rsidRPr="0067419F">
        <w:rPr>
          <w:rFonts w:ascii="Book Antiqua" w:eastAsia="宋体" w:hAnsi="Book Antiqua" w:cs="宋体"/>
          <w:color w:val="000000"/>
        </w:rPr>
        <w:t> </w:t>
      </w:r>
      <w:proofErr w:type="spellStart"/>
      <w:r w:rsidRPr="00E74A8D">
        <w:rPr>
          <w:rFonts w:ascii="Book Antiqua" w:eastAsia="宋体" w:hAnsi="Book Antiqua" w:cs="宋体"/>
          <w:b/>
          <w:bCs/>
          <w:color w:val="000000"/>
        </w:rPr>
        <w:t>Fellner</w:t>
      </w:r>
      <w:proofErr w:type="spellEnd"/>
      <w:r w:rsidRPr="00E74A8D">
        <w:rPr>
          <w:rFonts w:ascii="Book Antiqua" w:eastAsia="宋体" w:hAnsi="Book Antiqua" w:cs="宋体"/>
          <w:b/>
          <w:bCs/>
          <w:color w:val="000000"/>
        </w:rPr>
        <w:t xml:space="preserve"> C</w:t>
      </w:r>
      <w:r w:rsidRPr="00E74A8D">
        <w:rPr>
          <w:rFonts w:ascii="Book Antiqua" w:eastAsia="宋体" w:hAnsi="Book Antiqua" w:cs="宋体"/>
          <w:color w:val="000000"/>
        </w:rPr>
        <w:t xml:space="preserve">. </w:t>
      </w:r>
      <w:proofErr w:type="spellStart"/>
      <w:r w:rsidRPr="00E74A8D">
        <w:rPr>
          <w:rFonts w:ascii="Book Antiqua" w:eastAsia="宋体" w:hAnsi="Book Antiqua" w:cs="宋体"/>
          <w:color w:val="000000"/>
        </w:rPr>
        <w:t>Vismodegib</w:t>
      </w:r>
      <w:proofErr w:type="spellEnd"/>
      <w:r w:rsidRPr="00E74A8D">
        <w:rPr>
          <w:rFonts w:ascii="Book Antiqua" w:eastAsia="宋体" w:hAnsi="Book Antiqua" w:cs="宋体"/>
          <w:color w:val="000000"/>
        </w:rPr>
        <w:t xml:space="preserve"> (</w:t>
      </w:r>
      <w:proofErr w:type="spellStart"/>
      <w:r w:rsidRPr="00E74A8D">
        <w:rPr>
          <w:rFonts w:ascii="Book Antiqua" w:eastAsia="宋体" w:hAnsi="Book Antiqua" w:cs="宋体"/>
          <w:color w:val="000000"/>
        </w:rPr>
        <w:t>erivedge</w:t>
      </w:r>
      <w:proofErr w:type="spellEnd"/>
      <w:r w:rsidRPr="00E74A8D">
        <w:rPr>
          <w:rFonts w:ascii="Book Antiqua" w:eastAsia="宋体" w:hAnsi="Book Antiqua" w:cs="宋体"/>
          <w:color w:val="000000"/>
        </w:rPr>
        <w:t>) for advanced Basal cell carcinoma.</w:t>
      </w:r>
      <w:proofErr w:type="gramEnd"/>
      <w:r w:rsidRPr="0067419F">
        <w:rPr>
          <w:rFonts w:ascii="Book Antiqua" w:eastAsia="宋体" w:hAnsi="Book Antiqua" w:cs="宋体"/>
          <w:color w:val="000000"/>
        </w:rPr>
        <w:t> </w:t>
      </w:r>
      <w:r w:rsidRPr="00E74A8D">
        <w:rPr>
          <w:rFonts w:ascii="Book Antiqua" w:eastAsia="宋体" w:hAnsi="Book Antiqua" w:cs="宋体"/>
          <w:i/>
          <w:iCs/>
          <w:color w:val="000000"/>
        </w:rPr>
        <w:t>P T</w:t>
      </w:r>
      <w:r w:rsidRPr="0067419F">
        <w:rPr>
          <w:rFonts w:ascii="Book Antiqua" w:eastAsia="宋体" w:hAnsi="Book Antiqua" w:cs="宋体"/>
          <w:color w:val="000000"/>
        </w:rPr>
        <w:t> </w:t>
      </w:r>
      <w:r w:rsidRPr="00E74A8D">
        <w:rPr>
          <w:rFonts w:ascii="Book Antiqua" w:eastAsia="宋体" w:hAnsi="Book Antiqua" w:cs="宋体"/>
          <w:color w:val="000000"/>
        </w:rPr>
        <w:t>2012;</w:t>
      </w:r>
      <w:r w:rsidRPr="0067419F">
        <w:rPr>
          <w:rFonts w:ascii="Book Antiqua" w:eastAsia="宋体" w:hAnsi="Book Antiqua" w:cs="宋体"/>
          <w:color w:val="000000"/>
        </w:rPr>
        <w:t> </w:t>
      </w:r>
      <w:r w:rsidRPr="00E74A8D">
        <w:rPr>
          <w:rFonts w:ascii="Book Antiqua" w:eastAsia="宋体" w:hAnsi="Book Antiqua" w:cs="宋体"/>
          <w:b/>
          <w:bCs/>
          <w:color w:val="000000"/>
        </w:rPr>
        <w:t>37</w:t>
      </w:r>
      <w:r w:rsidRPr="00E74A8D">
        <w:rPr>
          <w:rFonts w:ascii="Book Antiqua" w:eastAsia="宋体" w:hAnsi="Book Antiqua" w:cs="宋体"/>
          <w:color w:val="000000"/>
        </w:rPr>
        <w:t>: 670-682 [PMID: 23319845]</w:t>
      </w:r>
    </w:p>
    <w:p w14:paraId="311E2507" w14:textId="77777777" w:rsidR="00491426" w:rsidRPr="00E74A8D" w:rsidRDefault="00491426" w:rsidP="00491426">
      <w:pPr>
        <w:spacing w:line="360" w:lineRule="auto"/>
        <w:jc w:val="both"/>
        <w:rPr>
          <w:rFonts w:ascii="Book Antiqua" w:eastAsia="宋体" w:hAnsi="Book Antiqua" w:cs="宋体"/>
          <w:color w:val="000000"/>
          <w:lang w:eastAsia="zh-CN"/>
        </w:rPr>
      </w:pPr>
    </w:p>
    <w:p w14:paraId="777C28FA" w14:textId="0594E5D9" w:rsidR="00491426" w:rsidRPr="0067419F" w:rsidRDefault="00491426" w:rsidP="00491426">
      <w:pPr>
        <w:spacing w:line="360" w:lineRule="auto"/>
        <w:jc w:val="right"/>
        <w:rPr>
          <w:rFonts w:ascii="Book Antiqua" w:hAnsi="Book Antiqua"/>
        </w:rPr>
      </w:pPr>
      <w:bookmarkStart w:id="98" w:name="OLE_LINK11"/>
      <w:r w:rsidRPr="00CE4867">
        <w:rPr>
          <w:rStyle w:val="ad"/>
          <w:rFonts w:ascii="Book Antiqua" w:hAnsi="Book Antiqua"/>
          <w:noProof/>
          <w:color w:val="000000"/>
        </w:rPr>
        <w:t>P-Reviewer</w:t>
      </w:r>
      <w:bookmarkEnd w:id="98"/>
      <w:r>
        <w:rPr>
          <w:rStyle w:val="ad"/>
          <w:rFonts w:ascii="Book Antiqua" w:hAnsi="Book Antiqua" w:hint="eastAsia"/>
          <w:noProof/>
          <w:color w:val="000000"/>
        </w:rPr>
        <w:t>:</w:t>
      </w:r>
      <w:r w:rsidRPr="00CE4867">
        <w:rPr>
          <w:rFonts w:ascii="Book Antiqua" w:hAnsi="Book Antiqua"/>
          <w:b/>
          <w:bCs/>
          <w:color w:val="000000"/>
        </w:rPr>
        <w:t xml:space="preserve"> </w:t>
      </w:r>
      <w:proofErr w:type="spellStart"/>
      <w:r w:rsidRPr="00811A5A">
        <w:rPr>
          <w:rFonts w:ascii="Book Antiqua" w:hAnsi="Book Antiqua"/>
          <w:bCs/>
          <w:color w:val="000000"/>
        </w:rPr>
        <w:t>Inan</w:t>
      </w:r>
      <w:proofErr w:type="spellEnd"/>
      <w:r>
        <w:rPr>
          <w:rFonts w:ascii="Book Antiqua" w:eastAsiaTheme="minorEastAsia" w:hAnsi="Book Antiqua" w:hint="eastAsia"/>
          <w:bCs/>
          <w:color w:val="000000"/>
          <w:lang w:eastAsia="zh-CN"/>
        </w:rPr>
        <w:t xml:space="preserve"> </w:t>
      </w:r>
      <w:r w:rsidRPr="00811A5A">
        <w:rPr>
          <w:rFonts w:ascii="Book Antiqua" w:hAnsi="Book Antiqua"/>
          <w:bCs/>
          <w:color w:val="000000"/>
        </w:rPr>
        <w:t>U</w:t>
      </w:r>
      <w:r>
        <w:rPr>
          <w:rFonts w:ascii="Book Antiqua" w:eastAsiaTheme="minorEastAsia" w:hAnsi="Book Antiqua" w:hint="eastAsia"/>
          <w:bCs/>
          <w:color w:val="000000"/>
          <w:lang w:eastAsia="zh-CN"/>
        </w:rPr>
        <w:t>U</w:t>
      </w:r>
      <w:r w:rsidRPr="00CE4867">
        <w:rPr>
          <w:rFonts w:ascii="Book Antiqua" w:hAnsi="Book Antiqua"/>
          <w:b/>
          <w:bCs/>
          <w:color w:val="000000"/>
        </w:rPr>
        <w:t xml:space="preserve"> S-Editor</w:t>
      </w:r>
      <w:r>
        <w:rPr>
          <w:rFonts w:ascii="Book Antiqua" w:hAnsi="Book Antiqua" w:hint="eastAsia"/>
          <w:b/>
          <w:bCs/>
          <w:color w:val="000000"/>
        </w:rPr>
        <w:t>:</w:t>
      </w:r>
      <w:r w:rsidRPr="00CE4867">
        <w:rPr>
          <w:rFonts w:ascii="Book Antiqua" w:hAnsi="Book Antiqua"/>
          <w:b/>
          <w:bCs/>
          <w:color w:val="000000"/>
        </w:rPr>
        <w:t xml:space="preserve"> </w:t>
      </w:r>
      <w:r w:rsidRPr="00CE4867">
        <w:rPr>
          <w:rFonts w:ascii="Book Antiqua" w:hAnsi="Book Antiqua"/>
          <w:bCs/>
          <w:color w:val="000000"/>
        </w:rPr>
        <w:t xml:space="preserve">Wen LL </w:t>
      </w:r>
      <w:r w:rsidRPr="00CE4867">
        <w:rPr>
          <w:rFonts w:ascii="Book Antiqua" w:hAnsi="Book Antiqua"/>
          <w:b/>
          <w:bCs/>
          <w:color w:val="000000"/>
        </w:rPr>
        <w:t>L-Editor</w:t>
      </w:r>
      <w:r>
        <w:rPr>
          <w:rFonts w:ascii="Book Antiqua" w:hAnsi="Book Antiqua" w:hint="eastAsia"/>
          <w:b/>
          <w:bCs/>
          <w:color w:val="000000"/>
        </w:rPr>
        <w:t>:</w:t>
      </w:r>
      <w:r w:rsidRPr="00CE4867">
        <w:rPr>
          <w:rFonts w:ascii="Book Antiqua" w:hAnsi="Book Antiqua"/>
          <w:b/>
          <w:bCs/>
          <w:color w:val="000000"/>
        </w:rPr>
        <w:t xml:space="preserve"> E-Editor</w:t>
      </w:r>
      <w:r>
        <w:rPr>
          <w:rFonts w:ascii="Book Antiqua" w:hAnsi="Book Antiqua" w:hint="eastAsia"/>
          <w:b/>
          <w:bCs/>
          <w:color w:val="000000"/>
        </w:rPr>
        <w:t>:</w:t>
      </w:r>
    </w:p>
    <w:p w14:paraId="0218D9BE" w14:textId="779B032E" w:rsidR="001A6853" w:rsidRPr="00BD23BB" w:rsidRDefault="001A6853" w:rsidP="000257DD">
      <w:pPr>
        <w:pStyle w:val="a6"/>
        <w:adjustRightInd w:val="0"/>
        <w:snapToGrid w:val="0"/>
        <w:spacing w:before="0" w:beforeAutospacing="0" w:after="0" w:afterAutospacing="0" w:line="360" w:lineRule="auto"/>
        <w:jc w:val="both"/>
        <w:rPr>
          <w:rFonts w:ascii="Book Antiqua" w:hAnsi="Book Antiqua"/>
          <w:sz w:val="24"/>
          <w:szCs w:val="24"/>
        </w:rPr>
      </w:pPr>
    </w:p>
    <w:p w14:paraId="795252B5" w14:textId="77777777" w:rsidR="00FE48ED" w:rsidRDefault="00FE48ED" w:rsidP="00FE48ED">
      <w:pPr>
        <w:spacing w:line="480" w:lineRule="auto"/>
        <w:rPr>
          <w:rFonts w:ascii="Times New Roman" w:hAnsi="Times New Roman"/>
        </w:rPr>
      </w:pPr>
      <w:r>
        <w:rPr>
          <w:rFonts w:ascii="Times New Roman" w:hAnsi="Times New Roman"/>
        </w:rPr>
        <w:t>Figure 1A</w:t>
      </w:r>
    </w:p>
    <w:p w14:paraId="663BF3FF" w14:textId="49D018E2" w:rsidR="00FE48ED" w:rsidRDefault="00FE48ED" w:rsidP="00FE48ED">
      <w:pPr>
        <w:spacing w:line="480" w:lineRule="auto"/>
        <w:rPr>
          <w:rFonts w:ascii="Times New Roman" w:hAnsi="Times New Roman"/>
        </w:rPr>
      </w:pPr>
      <w:r>
        <w:rPr>
          <w:rFonts w:ascii="Times New Roman" w:hAnsi="Times New Roman"/>
          <w:noProof/>
          <w:lang w:eastAsia="zh-CN"/>
        </w:rPr>
        <w:drawing>
          <wp:inline distT="0" distB="0" distL="0" distR="0" wp14:anchorId="47B49FD8" wp14:editId="76698995">
            <wp:extent cx="5934075" cy="4581525"/>
            <wp:effectExtent l="0" t="0" r="9525" b="9525"/>
            <wp:docPr id="3" name="图片 3" descr="Untitled:Users:viviany:Dropbox:MDACC:MDA Research:Targeted Thearpy:KL Figure 1A.j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viviany:Dropbox:MDACC:MDA Research:Targeted Thearpy:KL Figure 1A.jp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4581525"/>
                    </a:xfrm>
                    <a:prstGeom prst="rect">
                      <a:avLst/>
                    </a:prstGeom>
                    <a:noFill/>
                    <a:ln>
                      <a:noFill/>
                    </a:ln>
                  </pic:spPr>
                </pic:pic>
              </a:graphicData>
            </a:graphic>
          </wp:inline>
        </w:drawing>
      </w:r>
    </w:p>
    <w:p w14:paraId="250C5C6C" w14:textId="77777777" w:rsidR="00FE48ED" w:rsidRDefault="00FE48ED" w:rsidP="00FE48ED">
      <w:pPr>
        <w:rPr>
          <w:rFonts w:ascii="Times New Roman" w:hAnsi="Times New Roman"/>
        </w:rPr>
      </w:pPr>
      <w:r>
        <w:rPr>
          <w:rFonts w:ascii="Times New Roman" w:hAnsi="Times New Roman"/>
        </w:rPr>
        <w:br w:type="page"/>
      </w:r>
    </w:p>
    <w:p w14:paraId="66426C74" w14:textId="77777777" w:rsidR="00FE48ED" w:rsidRDefault="00FE48ED" w:rsidP="00FE48ED">
      <w:pPr>
        <w:spacing w:line="480" w:lineRule="auto"/>
        <w:rPr>
          <w:rFonts w:ascii="Times New Roman" w:hAnsi="Times New Roman"/>
        </w:rPr>
      </w:pPr>
      <w:r>
        <w:rPr>
          <w:rFonts w:ascii="Times New Roman" w:hAnsi="Times New Roman"/>
        </w:rPr>
        <w:lastRenderedPageBreak/>
        <w:t>Figure 1B</w:t>
      </w:r>
    </w:p>
    <w:p w14:paraId="1D479A73" w14:textId="6AACC8C0" w:rsidR="00FE48ED" w:rsidRDefault="00FE48ED" w:rsidP="00FE48ED">
      <w:pPr>
        <w:spacing w:line="480" w:lineRule="auto"/>
        <w:rPr>
          <w:rFonts w:ascii="Times New Roman" w:hAnsi="Times New Roman"/>
        </w:rPr>
      </w:pPr>
      <w:r>
        <w:rPr>
          <w:rFonts w:ascii="Times New Roman" w:hAnsi="Times New Roman"/>
          <w:noProof/>
          <w:lang w:eastAsia="zh-CN"/>
        </w:rPr>
        <w:drawing>
          <wp:inline distT="0" distB="0" distL="0" distR="0" wp14:anchorId="7764FE3A" wp14:editId="31537B45">
            <wp:extent cx="5943600" cy="6096000"/>
            <wp:effectExtent l="0" t="0" r="0" b="0"/>
            <wp:docPr id="2" name="图片 2" descr="Untitled:Users:viviany:Dropbox:MDACC:MDA Research:Targeted Thearpy:KL Figure 1B.j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Users:viviany:Dropbox:MDACC:MDA Research:Targeted Thearpy:KL Figure 1B.jp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096000"/>
                    </a:xfrm>
                    <a:prstGeom prst="rect">
                      <a:avLst/>
                    </a:prstGeom>
                    <a:noFill/>
                    <a:ln>
                      <a:noFill/>
                    </a:ln>
                  </pic:spPr>
                </pic:pic>
              </a:graphicData>
            </a:graphic>
          </wp:inline>
        </w:drawing>
      </w:r>
    </w:p>
    <w:p w14:paraId="5EFCEE5D" w14:textId="77777777" w:rsidR="00FE48ED" w:rsidRDefault="00FE48ED" w:rsidP="00FE48ED">
      <w:pPr>
        <w:rPr>
          <w:rFonts w:ascii="Times New Roman" w:hAnsi="Times New Roman"/>
        </w:rPr>
      </w:pPr>
      <w:r>
        <w:rPr>
          <w:rFonts w:ascii="Times New Roman" w:hAnsi="Times New Roman"/>
        </w:rPr>
        <w:br w:type="page"/>
      </w:r>
    </w:p>
    <w:p w14:paraId="285155A8" w14:textId="77777777" w:rsidR="00FE48ED" w:rsidRDefault="00FE48ED" w:rsidP="00FE48ED">
      <w:pPr>
        <w:spacing w:line="480" w:lineRule="auto"/>
        <w:rPr>
          <w:rFonts w:ascii="Times New Roman" w:hAnsi="Times New Roman"/>
        </w:rPr>
      </w:pPr>
      <w:r>
        <w:rPr>
          <w:rFonts w:ascii="Times New Roman" w:hAnsi="Times New Roman"/>
        </w:rPr>
        <w:lastRenderedPageBreak/>
        <w:t>Figure 1C</w:t>
      </w:r>
    </w:p>
    <w:p w14:paraId="534FC8C6" w14:textId="0768EC49" w:rsidR="00FE48ED" w:rsidRPr="001D1C4B" w:rsidRDefault="00FE48ED" w:rsidP="00FE48ED">
      <w:pPr>
        <w:spacing w:line="480" w:lineRule="auto"/>
        <w:rPr>
          <w:rFonts w:ascii="Times New Roman" w:hAnsi="Times New Roman"/>
        </w:rPr>
      </w:pPr>
      <w:r>
        <w:rPr>
          <w:rFonts w:ascii="Times New Roman" w:hAnsi="Times New Roman"/>
          <w:noProof/>
          <w:lang w:eastAsia="zh-CN"/>
        </w:rPr>
        <w:drawing>
          <wp:inline distT="0" distB="0" distL="0" distR="0" wp14:anchorId="7879F253" wp14:editId="40CD5387">
            <wp:extent cx="4219074" cy="6241918"/>
            <wp:effectExtent l="0" t="0" r="0" b="6985"/>
            <wp:docPr id="1" name="图片 1" descr="Untitled:Users:viviany:Dropbox:MDACC:MDA Research:Targeted Thearpy:KL Figure 1C.j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Users:viviany:Dropbox:MDACC:MDA Research:Targeted Thearpy:KL Figure 1C.jp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9074" cy="6241918"/>
                    </a:xfrm>
                    <a:prstGeom prst="rect">
                      <a:avLst/>
                    </a:prstGeom>
                    <a:noFill/>
                    <a:ln>
                      <a:noFill/>
                    </a:ln>
                  </pic:spPr>
                </pic:pic>
              </a:graphicData>
            </a:graphic>
          </wp:inline>
        </w:drawing>
      </w:r>
    </w:p>
    <w:p w14:paraId="760D0CBB" w14:textId="0EE6CB90" w:rsidR="00643FA4" w:rsidRPr="00BD23BB" w:rsidRDefault="00643FA4" w:rsidP="000257DD">
      <w:pPr>
        <w:pStyle w:val="a6"/>
        <w:adjustRightInd w:val="0"/>
        <w:snapToGrid w:val="0"/>
        <w:spacing w:before="0" w:beforeAutospacing="0" w:after="0" w:afterAutospacing="0" w:line="360" w:lineRule="auto"/>
        <w:jc w:val="both"/>
        <w:rPr>
          <w:rFonts w:ascii="Book Antiqua" w:hAnsi="Book Antiqua"/>
          <w:sz w:val="24"/>
          <w:szCs w:val="24"/>
        </w:rPr>
      </w:pPr>
      <w:r w:rsidRPr="00811A5A">
        <w:rPr>
          <w:rFonts w:ascii="Book Antiqua" w:hAnsi="Book Antiqua"/>
          <w:b/>
          <w:sz w:val="24"/>
          <w:szCs w:val="24"/>
        </w:rPr>
        <w:t xml:space="preserve">Figure 1 </w:t>
      </w:r>
      <w:proofErr w:type="gramStart"/>
      <w:r w:rsidR="00811A5A" w:rsidRPr="00811A5A">
        <w:rPr>
          <w:rFonts w:ascii="Book Antiqua" w:hAnsi="Book Antiqua"/>
          <w:b/>
          <w:sz w:val="24"/>
          <w:szCs w:val="24"/>
        </w:rPr>
        <w:t>An</w:t>
      </w:r>
      <w:proofErr w:type="gramEnd"/>
      <w:r w:rsidR="00811A5A" w:rsidRPr="00811A5A">
        <w:rPr>
          <w:rFonts w:ascii="Book Antiqua" w:hAnsi="Book Antiqua"/>
          <w:b/>
          <w:sz w:val="24"/>
          <w:szCs w:val="24"/>
        </w:rPr>
        <w:t xml:space="preserve"> example of impressive response in a recent such patient in our practice</w:t>
      </w:r>
      <w:r w:rsidR="00811A5A" w:rsidRPr="00811A5A">
        <w:rPr>
          <w:rFonts w:ascii="Book Antiqua" w:eastAsiaTheme="minorEastAsia" w:hAnsi="Book Antiqua" w:hint="eastAsia"/>
          <w:b/>
          <w:sz w:val="24"/>
          <w:szCs w:val="24"/>
          <w:lang w:eastAsia="zh-CN"/>
        </w:rPr>
        <w:t>.</w:t>
      </w:r>
      <w:r w:rsidR="00811A5A" w:rsidRPr="00811A5A">
        <w:rPr>
          <w:rFonts w:ascii="Book Antiqua" w:hAnsi="Book Antiqua"/>
          <w:b/>
          <w:sz w:val="24"/>
          <w:szCs w:val="24"/>
        </w:rPr>
        <w:t xml:space="preserve"> </w:t>
      </w:r>
      <w:r w:rsidR="0036221C" w:rsidRPr="00BD23BB">
        <w:rPr>
          <w:rFonts w:ascii="Book Antiqua" w:hAnsi="Book Antiqua"/>
          <w:sz w:val="24"/>
          <w:szCs w:val="24"/>
        </w:rPr>
        <w:t>A-B</w:t>
      </w:r>
      <w:r w:rsidR="0018044D">
        <w:rPr>
          <w:rFonts w:ascii="Book Antiqua" w:eastAsiaTheme="minorEastAsia" w:hAnsi="Book Antiqua" w:hint="eastAsia"/>
          <w:sz w:val="24"/>
          <w:szCs w:val="24"/>
          <w:lang w:eastAsia="zh-CN"/>
        </w:rPr>
        <w:t>:</w:t>
      </w:r>
      <w:r w:rsidR="00963982" w:rsidRPr="00BD23BB">
        <w:rPr>
          <w:rFonts w:ascii="Book Antiqua" w:hAnsi="Book Antiqua"/>
          <w:sz w:val="24"/>
          <w:szCs w:val="24"/>
        </w:rPr>
        <w:t xml:space="preserve"> </w:t>
      </w:r>
      <w:r w:rsidR="00C06224" w:rsidRPr="00BD23BB">
        <w:rPr>
          <w:rFonts w:ascii="Book Antiqua" w:hAnsi="Book Antiqua"/>
          <w:sz w:val="24"/>
          <w:szCs w:val="24"/>
        </w:rPr>
        <w:t>A 55-year-old ma</w:t>
      </w:r>
      <w:r w:rsidR="00C6648A" w:rsidRPr="00BD23BB">
        <w:rPr>
          <w:rFonts w:ascii="Book Antiqua" w:hAnsi="Book Antiqua"/>
          <w:sz w:val="24"/>
          <w:szCs w:val="24"/>
        </w:rPr>
        <w:t>n</w:t>
      </w:r>
      <w:r w:rsidR="00C06224" w:rsidRPr="00BD23BB">
        <w:rPr>
          <w:rFonts w:ascii="Book Antiqua" w:hAnsi="Book Antiqua"/>
          <w:sz w:val="24"/>
          <w:szCs w:val="24"/>
        </w:rPr>
        <w:t xml:space="preserve"> with </w:t>
      </w:r>
      <w:r w:rsidR="00963982" w:rsidRPr="00BD23BB">
        <w:rPr>
          <w:rFonts w:ascii="Book Antiqua" w:hAnsi="Book Antiqua"/>
          <w:sz w:val="24"/>
          <w:szCs w:val="24"/>
        </w:rPr>
        <w:t>locally advance</w:t>
      </w:r>
      <w:r w:rsidR="00C6648A" w:rsidRPr="00BD23BB">
        <w:rPr>
          <w:rFonts w:ascii="Book Antiqua" w:hAnsi="Book Antiqua"/>
          <w:sz w:val="24"/>
          <w:szCs w:val="24"/>
        </w:rPr>
        <w:t>d</w:t>
      </w:r>
      <w:r w:rsidR="00C06224" w:rsidRPr="00BD23BB">
        <w:rPr>
          <w:rFonts w:ascii="Book Antiqua" w:hAnsi="Book Antiqua"/>
          <w:sz w:val="24"/>
          <w:szCs w:val="24"/>
        </w:rPr>
        <w:t xml:space="preserve"> </w:t>
      </w:r>
      <w:r w:rsidR="00963982" w:rsidRPr="00BD23BB">
        <w:rPr>
          <w:rFonts w:ascii="Book Antiqua" w:hAnsi="Book Antiqua"/>
          <w:sz w:val="24"/>
          <w:szCs w:val="24"/>
        </w:rPr>
        <w:t>neglected basal cell carcinoma involving the left lateral canthus, upper and lower eyel</w:t>
      </w:r>
      <w:r w:rsidR="0036221C" w:rsidRPr="00BD23BB">
        <w:rPr>
          <w:rFonts w:ascii="Book Antiqua" w:hAnsi="Book Antiqua"/>
          <w:sz w:val="24"/>
          <w:szCs w:val="24"/>
        </w:rPr>
        <w:t xml:space="preserve">ids, left temple and </w:t>
      </w:r>
      <w:proofErr w:type="spellStart"/>
      <w:r w:rsidR="0036221C" w:rsidRPr="00BD23BB">
        <w:rPr>
          <w:rFonts w:ascii="Book Antiqua" w:hAnsi="Book Antiqua"/>
          <w:sz w:val="24"/>
          <w:szCs w:val="24"/>
        </w:rPr>
        <w:t>midface</w:t>
      </w:r>
      <w:proofErr w:type="spellEnd"/>
      <w:r w:rsidR="0018044D">
        <w:rPr>
          <w:rFonts w:ascii="Book Antiqua" w:eastAsiaTheme="minorEastAsia" w:hAnsi="Book Antiqua" w:hint="eastAsia"/>
          <w:sz w:val="24"/>
          <w:szCs w:val="24"/>
          <w:lang w:eastAsia="zh-CN"/>
        </w:rPr>
        <w:t>;</w:t>
      </w:r>
      <w:r w:rsidR="0036221C" w:rsidRPr="00BD23BB">
        <w:rPr>
          <w:rFonts w:ascii="Book Antiqua" w:hAnsi="Book Antiqua"/>
          <w:sz w:val="24"/>
          <w:szCs w:val="24"/>
        </w:rPr>
        <w:t xml:space="preserve"> C</w:t>
      </w:r>
      <w:r w:rsidR="0018044D">
        <w:rPr>
          <w:rFonts w:ascii="Book Antiqua" w:eastAsiaTheme="minorEastAsia" w:hAnsi="Book Antiqua" w:hint="eastAsia"/>
          <w:sz w:val="24"/>
          <w:szCs w:val="24"/>
          <w:lang w:eastAsia="zh-CN"/>
        </w:rPr>
        <w:t>:</w:t>
      </w:r>
      <w:r w:rsidR="00963982" w:rsidRPr="00BD23BB">
        <w:rPr>
          <w:rFonts w:ascii="Book Antiqua" w:hAnsi="Book Antiqua"/>
          <w:sz w:val="24"/>
          <w:szCs w:val="24"/>
        </w:rPr>
        <w:t xml:space="preserve"> After 29 </w:t>
      </w:r>
      <w:proofErr w:type="spellStart"/>
      <w:r w:rsidR="00963982" w:rsidRPr="00BD23BB">
        <w:rPr>
          <w:rFonts w:ascii="Book Antiqua" w:hAnsi="Book Antiqua"/>
          <w:sz w:val="24"/>
          <w:szCs w:val="24"/>
        </w:rPr>
        <w:t>w</w:t>
      </w:r>
      <w:r w:rsidR="00FE48ED">
        <w:rPr>
          <w:rFonts w:ascii="Book Antiqua" w:eastAsiaTheme="minorEastAsia" w:hAnsi="Book Antiqua" w:hint="eastAsia"/>
          <w:sz w:val="24"/>
          <w:szCs w:val="24"/>
          <w:lang w:eastAsia="zh-CN"/>
        </w:rPr>
        <w:t>k</w:t>
      </w:r>
      <w:proofErr w:type="spellEnd"/>
      <w:r w:rsidR="00963982" w:rsidRPr="00BD23BB">
        <w:rPr>
          <w:rFonts w:ascii="Book Antiqua" w:hAnsi="Book Antiqua"/>
          <w:sz w:val="24"/>
          <w:szCs w:val="24"/>
        </w:rPr>
        <w:t xml:space="preserve"> of </w:t>
      </w:r>
      <w:proofErr w:type="spellStart"/>
      <w:r w:rsidR="00F54F67" w:rsidRPr="00BD23BB">
        <w:rPr>
          <w:rFonts w:ascii="Book Antiqua" w:hAnsi="Book Antiqua"/>
          <w:sz w:val="24"/>
          <w:szCs w:val="24"/>
        </w:rPr>
        <w:t>vismodegib</w:t>
      </w:r>
      <w:proofErr w:type="spellEnd"/>
      <w:r w:rsidR="00F54F67" w:rsidRPr="00BD23BB">
        <w:rPr>
          <w:rFonts w:ascii="Book Antiqua" w:hAnsi="Book Antiqua"/>
          <w:sz w:val="24"/>
          <w:szCs w:val="24"/>
        </w:rPr>
        <w:t xml:space="preserve"> 150</w:t>
      </w:r>
      <w:r w:rsidR="0036221C" w:rsidRPr="00BD23BB">
        <w:rPr>
          <w:rFonts w:ascii="Book Antiqua" w:hAnsi="Book Antiqua"/>
          <w:sz w:val="24"/>
          <w:szCs w:val="24"/>
        </w:rPr>
        <w:t xml:space="preserve"> </w:t>
      </w:r>
      <w:r w:rsidR="00F54F67" w:rsidRPr="00BD23BB">
        <w:rPr>
          <w:rFonts w:ascii="Book Antiqua" w:hAnsi="Book Antiqua"/>
          <w:sz w:val="24"/>
          <w:szCs w:val="24"/>
        </w:rPr>
        <w:t xml:space="preserve">mg daily, </w:t>
      </w:r>
      <w:r w:rsidR="00C6648A" w:rsidRPr="00BD23BB">
        <w:rPr>
          <w:rFonts w:ascii="Book Antiqua" w:hAnsi="Book Antiqua"/>
          <w:sz w:val="24"/>
          <w:szCs w:val="24"/>
        </w:rPr>
        <w:t xml:space="preserve">there is </w:t>
      </w:r>
      <w:r w:rsidR="00F54F67" w:rsidRPr="00BD23BB">
        <w:rPr>
          <w:rFonts w:ascii="Book Antiqua" w:hAnsi="Book Antiqua"/>
          <w:sz w:val="24"/>
          <w:szCs w:val="24"/>
        </w:rPr>
        <w:t>significant resolution of clinically visible tumor.</w:t>
      </w:r>
      <w:r w:rsidR="001F4053">
        <w:rPr>
          <w:rFonts w:ascii="Book Antiqua" w:hAnsi="Book Antiqua"/>
          <w:sz w:val="24"/>
          <w:szCs w:val="24"/>
        </w:rPr>
        <w:t xml:space="preserve"> </w:t>
      </w:r>
      <w:r w:rsidR="00C6648A" w:rsidRPr="00BD23BB">
        <w:rPr>
          <w:rFonts w:ascii="Book Antiqua" w:hAnsi="Book Antiqua"/>
          <w:sz w:val="24"/>
          <w:szCs w:val="24"/>
        </w:rPr>
        <w:t>The o</w:t>
      </w:r>
      <w:r w:rsidR="00F54F67" w:rsidRPr="00BD23BB">
        <w:rPr>
          <w:rFonts w:ascii="Book Antiqua" w:hAnsi="Book Antiqua"/>
          <w:sz w:val="24"/>
          <w:szCs w:val="24"/>
        </w:rPr>
        <w:t xml:space="preserve">nly surgical intervention </w:t>
      </w:r>
      <w:r w:rsidR="00C6648A" w:rsidRPr="00BD23BB">
        <w:rPr>
          <w:rFonts w:ascii="Book Antiqua" w:hAnsi="Book Antiqua"/>
          <w:sz w:val="24"/>
          <w:szCs w:val="24"/>
        </w:rPr>
        <w:t xml:space="preserve">that the patient had undergone </w:t>
      </w:r>
      <w:r w:rsidR="00F54F67" w:rsidRPr="00BD23BB">
        <w:rPr>
          <w:rFonts w:ascii="Book Antiqua" w:hAnsi="Book Antiqua"/>
          <w:sz w:val="24"/>
          <w:szCs w:val="24"/>
        </w:rPr>
        <w:t>at this point</w:t>
      </w:r>
      <w:r w:rsidR="00C6648A" w:rsidRPr="00BD23BB">
        <w:rPr>
          <w:rFonts w:ascii="Book Antiqua" w:hAnsi="Book Antiqua"/>
          <w:sz w:val="24"/>
          <w:szCs w:val="24"/>
        </w:rPr>
        <w:t xml:space="preserve"> </w:t>
      </w:r>
      <w:r w:rsidR="00F54F67" w:rsidRPr="00BD23BB">
        <w:rPr>
          <w:rFonts w:ascii="Book Antiqua" w:hAnsi="Book Antiqua"/>
          <w:sz w:val="24"/>
          <w:szCs w:val="24"/>
        </w:rPr>
        <w:t xml:space="preserve">was </w:t>
      </w:r>
      <w:r w:rsidR="00C6648A" w:rsidRPr="00BD23BB">
        <w:rPr>
          <w:rFonts w:ascii="Book Antiqua" w:hAnsi="Book Antiqua"/>
          <w:sz w:val="24"/>
          <w:szCs w:val="24"/>
        </w:rPr>
        <w:lastRenderedPageBreak/>
        <w:t xml:space="preserve">reconstructive surgery to </w:t>
      </w:r>
      <w:r w:rsidR="00F54F67" w:rsidRPr="00BD23BB">
        <w:rPr>
          <w:rFonts w:ascii="Book Antiqua" w:hAnsi="Book Antiqua"/>
          <w:sz w:val="24"/>
          <w:szCs w:val="24"/>
        </w:rPr>
        <w:t xml:space="preserve">repair </w:t>
      </w:r>
      <w:r w:rsidR="00C6648A" w:rsidRPr="00BD23BB">
        <w:rPr>
          <w:rFonts w:ascii="Book Antiqua" w:hAnsi="Book Antiqua"/>
          <w:sz w:val="24"/>
          <w:szCs w:val="24"/>
        </w:rPr>
        <w:t xml:space="preserve">the </w:t>
      </w:r>
      <w:r w:rsidR="00F54F67" w:rsidRPr="00BD23BB">
        <w:rPr>
          <w:rFonts w:ascii="Book Antiqua" w:hAnsi="Book Antiqua"/>
          <w:sz w:val="24"/>
          <w:szCs w:val="24"/>
        </w:rPr>
        <w:t>left lowe</w:t>
      </w:r>
      <w:r w:rsidR="0036221C" w:rsidRPr="00BD23BB">
        <w:rPr>
          <w:rFonts w:ascii="Book Antiqua" w:hAnsi="Book Antiqua"/>
          <w:sz w:val="24"/>
          <w:szCs w:val="24"/>
        </w:rPr>
        <w:t xml:space="preserve">r lid </w:t>
      </w:r>
      <w:proofErr w:type="spellStart"/>
      <w:r w:rsidR="0036221C" w:rsidRPr="00BD23BB">
        <w:rPr>
          <w:rFonts w:ascii="Book Antiqua" w:hAnsi="Book Antiqua"/>
          <w:sz w:val="24"/>
          <w:szCs w:val="24"/>
        </w:rPr>
        <w:t>cicatricial</w:t>
      </w:r>
      <w:proofErr w:type="spellEnd"/>
      <w:r w:rsidR="0036221C" w:rsidRPr="00BD23BB">
        <w:rPr>
          <w:rFonts w:ascii="Book Antiqua" w:hAnsi="Book Antiqua"/>
          <w:sz w:val="24"/>
          <w:szCs w:val="24"/>
        </w:rPr>
        <w:t xml:space="preserve"> </w:t>
      </w:r>
      <w:proofErr w:type="spellStart"/>
      <w:r w:rsidR="0036221C" w:rsidRPr="00BD23BB">
        <w:rPr>
          <w:rFonts w:ascii="Book Antiqua" w:hAnsi="Book Antiqua"/>
          <w:sz w:val="24"/>
          <w:szCs w:val="24"/>
        </w:rPr>
        <w:t>ectropion</w:t>
      </w:r>
      <w:proofErr w:type="spellEnd"/>
      <w:r w:rsidR="0036221C" w:rsidRPr="00BD23BB">
        <w:rPr>
          <w:rFonts w:ascii="Book Antiqua" w:hAnsi="Book Antiqua"/>
          <w:sz w:val="24"/>
          <w:szCs w:val="24"/>
        </w:rPr>
        <w:t xml:space="preserve"> </w:t>
      </w:r>
      <w:r w:rsidR="0036221C" w:rsidRPr="0018044D">
        <w:rPr>
          <w:rFonts w:ascii="Book Antiqua" w:hAnsi="Book Antiqua"/>
          <w:i/>
          <w:sz w:val="24"/>
          <w:szCs w:val="24"/>
        </w:rPr>
        <w:t>via</w:t>
      </w:r>
      <w:r w:rsidR="0036221C" w:rsidRPr="00BD23BB">
        <w:rPr>
          <w:rFonts w:ascii="Book Antiqua" w:hAnsi="Book Antiqua"/>
          <w:sz w:val="24"/>
          <w:szCs w:val="24"/>
        </w:rPr>
        <w:t xml:space="preserve"> a</w:t>
      </w:r>
      <w:r w:rsidR="00F54F67" w:rsidRPr="00BD23BB">
        <w:rPr>
          <w:rFonts w:ascii="Book Antiqua" w:hAnsi="Book Antiqua"/>
          <w:sz w:val="24"/>
          <w:szCs w:val="24"/>
        </w:rPr>
        <w:t xml:space="preserve"> lateral tarsal strip</w:t>
      </w:r>
      <w:r w:rsidR="0036221C" w:rsidRPr="00BD23BB">
        <w:rPr>
          <w:rFonts w:ascii="Book Antiqua" w:hAnsi="Book Antiqua"/>
          <w:sz w:val="24"/>
          <w:szCs w:val="24"/>
        </w:rPr>
        <w:t xml:space="preserve"> procedure</w:t>
      </w:r>
      <w:r w:rsidR="00F54F67" w:rsidRPr="00BD23BB">
        <w:rPr>
          <w:rFonts w:ascii="Book Antiqua" w:hAnsi="Book Antiqua"/>
          <w:sz w:val="24"/>
          <w:szCs w:val="24"/>
        </w:rPr>
        <w:t xml:space="preserve">, </w:t>
      </w:r>
      <w:r w:rsidR="0036221C" w:rsidRPr="00BD23BB">
        <w:rPr>
          <w:rFonts w:ascii="Book Antiqua" w:hAnsi="Book Antiqua"/>
          <w:sz w:val="24"/>
          <w:szCs w:val="24"/>
        </w:rPr>
        <w:t xml:space="preserve">a </w:t>
      </w:r>
      <w:r w:rsidR="00F54F67" w:rsidRPr="00BD23BB">
        <w:rPr>
          <w:rFonts w:ascii="Book Antiqua" w:hAnsi="Book Antiqua"/>
          <w:sz w:val="24"/>
          <w:szCs w:val="24"/>
        </w:rPr>
        <w:t xml:space="preserve">lateral </w:t>
      </w:r>
      <w:proofErr w:type="spellStart"/>
      <w:r w:rsidR="00F54F67" w:rsidRPr="00BD23BB">
        <w:rPr>
          <w:rFonts w:ascii="Book Antiqua" w:hAnsi="Book Antiqua"/>
          <w:sz w:val="24"/>
          <w:szCs w:val="24"/>
        </w:rPr>
        <w:t>tarsorrhaphy</w:t>
      </w:r>
      <w:proofErr w:type="spellEnd"/>
      <w:r w:rsidR="00F54F67" w:rsidRPr="00BD23BB">
        <w:rPr>
          <w:rFonts w:ascii="Book Antiqua" w:hAnsi="Book Antiqua"/>
          <w:sz w:val="24"/>
          <w:szCs w:val="24"/>
        </w:rPr>
        <w:t xml:space="preserve"> and full-thickness skin graft.</w:t>
      </w:r>
    </w:p>
    <w:p w14:paraId="69EC4321" w14:textId="197A9D23" w:rsidR="003D10E7" w:rsidRPr="00BD23BB" w:rsidRDefault="003D10E7" w:rsidP="000257DD">
      <w:pPr>
        <w:adjustRightInd w:val="0"/>
        <w:snapToGrid w:val="0"/>
        <w:spacing w:line="360" w:lineRule="auto"/>
        <w:jc w:val="both"/>
        <w:rPr>
          <w:rFonts w:ascii="Book Antiqua" w:hAnsi="Book Antiqua"/>
        </w:rPr>
      </w:pPr>
    </w:p>
    <w:p w14:paraId="2501E4A6" w14:textId="77777777" w:rsidR="00CA537A" w:rsidRPr="00BD23BB" w:rsidRDefault="00CA537A" w:rsidP="000257DD">
      <w:pPr>
        <w:adjustRightInd w:val="0"/>
        <w:snapToGrid w:val="0"/>
        <w:spacing w:line="360" w:lineRule="auto"/>
        <w:jc w:val="both"/>
        <w:rPr>
          <w:rFonts w:ascii="Book Antiqua" w:hAnsi="Book Antiqua"/>
        </w:rPr>
      </w:pPr>
    </w:p>
    <w:sectPr w:rsidR="00CA537A" w:rsidRPr="00BD23BB" w:rsidSect="00BC5156">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526FE8" w14:textId="77777777" w:rsidR="00001715" w:rsidRDefault="00001715" w:rsidP="0051139B">
      <w:r>
        <w:separator/>
      </w:r>
    </w:p>
  </w:endnote>
  <w:endnote w:type="continuationSeparator" w:id="0">
    <w:p w14:paraId="4B2F625D" w14:textId="77777777" w:rsidR="00001715" w:rsidRDefault="00001715" w:rsidP="00511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239BE1" w14:textId="77777777" w:rsidR="00001715" w:rsidRDefault="00001715" w:rsidP="0051139B">
      <w:r>
        <w:separator/>
      </w:r>
    </w:p>
  </w:footnote>
  <w:footnote w:type="continuationSeparator" w:id="0">
    <w:p w14:paraId="560B7E88" w14:textId="77777777" w:rsidR="00001715" w:rsidRDefault="00001715" w:rsidP="005113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bordersDoNotSurroundHeader/>
  <w:bordersDoNotSurroundFooter/>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7F7"/>
    <w:rsid w:val="000000B0"/>
    <w:rsid w:val="00001715"/>
    <w:rsid w:val="00003126"/>
    <w:rsid w:val="00003BDD"/>
    <w:rsid w:val="00005AC4"/>
    <w:rsid w:val="00007A85"/>
    <w:rsid w:val="000133E6"/>
    <w:rsid w:val="00014DCF"/>
    <w:rsid w:val="00015408"/>
    <w:rsid w:val="00017A55"/>
    <w:rsid w:val="000257DD"/>
    <w:rsid w:val="00025EEC"/>
    <w:rsid w:val="00027DA7"/>
    <w:rsid w:val="00034C7B"/>
    <w:rsid w:val="000360EC"/>
    <w:rsid w:val="00037178"/>
    <w:rsid w:val="00041584"/>
    <w:rsid w:val="0004229C"/>
    <w:rsid w:val="00042937"/>
    <w:rsid w:val="00044BD2"/>
    <w:rsid w:val="00045196"/>
    <w:rsid w:val="00045651"/>
    <w:rsid w:val="00046EC4"/>
    <w:rsid w:val="0005075E"/>
    <w:rsid w:val="00053201"/>
    <w:rsid w:val="00053E55"/>
    <w:rsid w:val="00054892"/>
    <w:rsid w:val="00055969"/>
    <w:rsid w:val="00060E9D"/>
    <w:rsid w:val="00060EFF"/>
    <w:rsid w:val="00063AA5"/>
    <w:rsid w:val="000647CE"/>
    <w:rsid w:val="00066BAA"/>
    <w:rsid w:val="00070AE6"/>
    <w:rsid w:val="00074ABC"/>
    <w:rsid w:val="00077801"/>
    <w:rsid w:val="00083722"/>
    <w:rsid w:val="000879EE"/>
    <w:rsid w:val="000911B3"/>
    <w:rsid w:val="0009161D"/>
    <w:rsid w:val="00091FA4"/>
    <w:rsid w:val="0009517A"/>
    <w:rsid w:val="00095D87"/>
    <w:rsid w:val="00095E02"/>
    <w:rsid w:val="0009757A"/>
    <w:rsid w:val="000A20F9"/>
    <w:rsid w:val="000A222E"/>
    <w:rsid w:val="000A57F7"/>
    <w:rsid w:val="000A5902"/>
    <w:rsid w:val="000A74FE"/>
    <w:rsid w:val="000B3432"/>
    <w:rsid w:val="000B3C98"/>
    <w:rsid w:val="000B4E7F"/>
    <w:rsid w:val="000B57BF"/>
    <w:rsid w:val="000B5B69"/>
    <w:rsid w:val="000C4E43"/>
    <w:rsid w:val="000D0D6E"/>
    <w:rsid w:val="000D2CCF"/>
    <w:rsid w:val="000D3A82"/>
    <w:rsid w:val="000F36F0"/>
    <w:rsid w:val="000F3962"/>
    <w:rsid w:val="000F5DE4"/>
    <w:rsid w:val="00100074"/>
    <w:rsid w:val="00107286"/>
    <w:rsid w:val="00113695"/>
    <w:rsid w:val="00116B5C"/>
    <w:rsid w:val="001222CB"/>
    <w:rsid w:val="0012764B"/>
    <w:rsid w:val="001278B4"/>
    <w:rsid w:val="001318DE"/>
    <w:rsid w:val="001339B8"/>
    <w:rsid w:val="00133C4B"/>
    <w:rsid w:val="001348B7"/>
    <w:rsid w:val="00135AC0"/>
    <w:rsid w:val="001373EC"/>
    <w:rsid w:val="00141CA5"/>
    <w:rsid w:val="00145A99"/>
    <w:rsid w:val="001468FE"/>
    <w:rsid w:val="00154F6D"/>
    <w:rsid w:val="001567E9"/>
    <w:rsid w:val="00161089"/>
    <w:rsid w:val="0016183F"/>
    <w:rsid w:val="00162798"/>
    <w:rsid w:val="0016446D"/>
    <w:rsid w:val="001716B2"/>
    <w:rsid w:val="00171EC3"/>
    <w:rsid w:val="00172604"/>
    <w:rsid w:val="00172F63"/>
    <w:rsid w:val="0017310C"/>
    <w:rsid w:val="0017522E"/>
    <w:rsid w:val="0018044D"/>
    <w:rsid w:val="00187968"/>
    <w:rsid w:val="00187DCA"/>
    <w:rsid w:val="001900F4"/>
    <w:rsid w:val="001918AF"/>
    <w:rsid w:val="001A3323"/>
    <w:rsid w:val="001A3BA2"/>
    <w:rsid w:val="001A6853"/>
    <w:rsid w:val="001B0B1F"/>
    <w:rsid w:val="001C4815"/>
    <w:rsid w:val="001D06A0"/>
    <w:rsid w:val="001D1C4B"/>
    <w:rsid w:val="001D420B"/>
    <w:rsid w:val="001E28C1"/>
    <w:rsid w:val="001E2F41"/>
    <w:rsid w:val="001E2FA8"/>
    <w:rsid w:val="001E38FC"/>
    <w:rsid w:val="001E5D4C"/>
    <w:rsid w:val="001F1931"/>
    <w:rsid w:val="001F4053"/>
    <w:rsid w:val="001F43AB"/>
    <w:rsid w:val="001F57A1"/>
    <w:rsid w:val="001F78C6"/>
    <w:rsid w:val="00201AAB"/>
    <w:rsid w:val="00201E6B"/>
    <w:rsid w:val="00203A82"/>
    <w:rsid w:val="002045C2"/>
    <w:rsid w:val="0020485A"/>
    <w:rsid w:val="002052A0"/>
    <w:rsid w:val="002145AA"/>
    <w:rsid w:val="00217E5D"/>
    <w:rsid w:val="00225047"/>
    <w:rsid w:val="00230B98"/>
    <w:rsid w:val="00235C97"/>
    <w:rsid w:val="00237C6D"/>
    <w:rsid w:val="002410FC"/>
    <w:rsid w:val="00244018"/>
    <w:rsid w:val="00247A90"/>
    <w:rsid w:val="00253520"/>
    <w:rsid w:val="00257EB7"/>
    <w:rsid w:val="00263693"/>
    <w:rsid w:val="00264904"/>
    <w:rsid w:val="00265B10"/>
    <w:rsid w:val="002663AF"/>
    <w:rsid w:val="002669B6"/>
    <w:rsid w:val="00266F33"/>
    <w:rsid w:val="00273B51"/>
    <w:rsid w:val="0027442E"/>
    <w:rsid w:val="00275609"/>
    <w:rsid w:val="00276DE8"/>
    <w:rsid w:val="002812FF"/>
    <w:rsid w:val="002815B0"/>
    <w:rsid w:val="00286706"/>
    <w:rsid w:val="00286F3E"/>
    <w:rsid w:val="00290215"/>
    <w:rsid w:val="00292C10"/>
    <w:rsid w:val="00294CB0"/>
    <w:rsid w:val="002A156D"/>
    <w:rsid w:val="002A2A50"/>
    <w:rsid w:val="002A52D0"/>
    <w:rsid w:val="002A6235"/>
    <w:rsid w:val="002A7D30"/>
    <w:rsid w:val="002B271D"/>
    <w:rsid w:val="002B4589"/>
    <w:rsid w:val="002B4749"/>
    <w:rsid w:val="002B5B6B"/>
    <w:rsid w:val="002B6C46"/>
    <w:rsid w:val="002B78D4"/>
    <w:rsid w:val="002C5FA1"/>
    <w:rsid w:val="002D239C"/>
    <w:rsid w:val="002D2F8B"/>
    <w:rsid w:val="002D3A1E"/>
    <w:rsid w:val="002E09B8"/>
    <w:rsid w:val="002F006E"/>
    <w:rsid w:val="002F4022"/>
    <w:rsid w:val="002F603D"/>
    <w:rsid w:val="00305F2B"/>
    <w:rsid w:val="00307BCB"/>
    <w:rsid w:val="0031025F"/>
    <w:rsid w:val="003128B2"/>
    <w:rsid w:val="003161AD"/>
    <w:rsid w:val="00322C59"/>
    <w:rsid w:val="00325E1E"/>
    <w:rsid w:val="00325E58"/>
    <w:rsid w:val="003308FF"/>
    <w:rsid w:val="00330C7C"/>
    <w:rsid w:val="003315A7"/>
    <w:rsid w:val="003322A8"/>
    <w:rsid w:val="00335F9C"/>
    <w:rsid w:val="0033642E"/>
    <w:rsid w:val="0034008C"/>
    <w:rsid w:val="0034411A"/>
    <w:rsid w:val="00346E5F"/>
    <w:rsid w:val="003475F0"/>
    <w:rsid w:val="00351C27"/>
    <w:rsid w:val="003549C8"/>
    <w:rsid w:val="00355D53"/>
    <w:rsid w:val="0036221C"/>
    <w:rsid w:val="00363BC1"/>
    <w:rsid w:val="00364D6B"/>
    <w:rsid w:val="00371401"/>
    <w:rsid w:val="00373FC7"/>
    <w:rsid w:val="00374586"/>
    <w:rsid w:val="00375004"/>
    <w:rsid w:val="00376494"/>
    <w:rsid w:val="00380CC8"/>
    <w:rsid w:val="003815CD"/>
    <w:rsid w:val="00385132"/>
    <w:rsid w:val="00394949"/>
    <w:rsid w:val="00396FCD"/>
    <w:rsid w:val="003A22A7"/>
    <w:rsid w:val="003A3E3A"/>
    <w:rsid w:val="003A42DF"/>
    <w:rsid w:val="003B04DD"/>
    <w:rsid w:val="003B20CF"/>
    <w:rsid w:val="003B69F5"/>
    <w:rsid w:val="003C3566"/>
    <w:rsid w:val="003D023F"/>
    <w:rsid w:val="003D0B17"/>
    <w:rsid w:val="003D10E7"/>
    <w:rsid w:val="003D2446"/>
    <w:rsid w:val="003D44B6"/>
    <w:rsid w:val="003D7FDA"/>
    <w:rsid w:val="003E3AFD"/>
    <w:rsid w:val="003E46FA"/>
    <w:rsid w:val="003E578C"/>
    <w:rsid w:val="003E6217"/>
    <w:rsid w:val="003E6669"/>
    <w:rsid w:val="003F0CBA"/>
    <w:rsid w:val="003F20BC"/>
    <w:rsid w:val="003F2E77"/>
    <w:rsid w:val="003F39CD"/>
    <w:rsid w:val="003F3EB5"/>
    <w:rsid w:val="003F439E"/>
    <w:rsid w:val="003F4A2E"/>
    <w:rsid w:val="003F502E"/>
    <w:rsid w:val="003F68BB"/>
    <w:rsid w:val="00400846"/>
    <w:rsid w:val="00405716"/>
    <w:rsid w:val="004064B4"/>
    <w:rsid w:val="00407118"/>
    <w:rsid w:val="00410BC9"/>
    <w:rsid w:val="00411472"/>
    <w:rsid w:val="00414129"/>
    <w:rsid w:val="004151AD"/>
    <w:rsid w:val="00415CB0"/>
    <w:rsid w:val="00417207"/>
    <w:rsid w:val="004204CE"/>
    <w:rsid w:val="004208F4"/>
    <w:rsid w:val="00420D03"/>
    <w:rsid w:val="00422859"/>
    <w:rsid w:val="004229BE"/>
    <w:rsid w:val="00423B6B"/>
    <w:rsid w:val="00424FC9"/>
    <w:rsid w:val="00430D99"/>
    <w:rsid w:val="00432690"/>
    <w:rsid w:val="0043366B"/>
    <w:rsid w:val="00434E39"/>
    <w:rsid w:val="00437F0A"/>
    <w:rsid w:val="00442978"/>
    <w:rsid w:val="00444C90"/>
    <w:rsid w:val="00445026"/>
    <w:rsid w:val="00451B83"/>
    <w:rsid w:val="00452AF3"/>
    <w:rsid w:val="0045517F"/>
    <w:rsid w:val="00456F49"/>
    <w:rsid w:val="00460599"/>
    <w:rsid w:val="00464402"/>
    <w:rsid w:val="00464C1D"/>
    <w:rsid w:val="004650D1"/>
    <w:rsid w:val="004660CB"/>
    <w:rsid w:val="00466EFB"/>
    <w:rsid w:val="004700B8"/>
    <w:rsid w:val="00472AEE"/>
    <w:rsid w:val="00481DA9"/>
    <w:rsid w:val="00487376"/>
    <w:rsid w:val="00491426"/>
    <w:rsid w:val="004938CD"/>
    <w:rsid w:val="004947AB"/>
    <w:rsid w:val="0049510D"/>
    <w:rsid w:val="00496EA8"/>
    <w:rsid w:val="004A42EA"/>
    <w:rsid w:val="004A4A38"/>
    <w:rsid w:val="004A7657"/>
    <w:rsid w:val="004B36E9"/>
    <w:rsid w:val="004B4FAA"/>
    <w:rsid w:val="004B546F"/>
    <w:rsid w:val="004B5A57"/>
    <w:rsid w:val="004B64D7"/>
    <w:rsid w:val="004B6EE5"/>
    <w:rsid w:val="004B7EFB"/>
    <w:rsid w:val="004C0886"/>
    <w:rsid w:val="004C3536"/>
    <w:rsid w:val="004C422F"/>
    <w:rsid w:val="004D0928"/>
    <w:rsid w:val="004D17ED"/>
    <w:rsid w:val="004D52C8"/>
    <w:rsid w:val="004D66FC"/>
    <w:rsid w:val="004E2A05"/>
    <w:rsid w:val="004E5A6F"/>
    <w:rsid w:val="004E7B3E"/>
    <w:rsid w:val="004F07B8"/>
    <w:rsid w:val="004F49CF"/>
    <w:rsid w:val="005001E9"/>
    <w:rsid w:val="0050030E"/>
    <w:rsid w:val="005005AE"/>
    <w:rsid w:val="00506634"/>
    <w:rsid w:val="00510D3D"/>
    <w:rsid w:val="0051139B"/>
    <w:rsid w:val="005143D2"/>
    <w:rsid w:val="00516A4B"/>
    <w:rsid w:val="005172B0"/>
    <w:rsid w:val="00522F38"/>
    <w:rsid w:val="005233ED"/>
    <w:rsid w:val="00523E10"/>
    <w:rsid w:val="0053016A"/>
    <w:rsid w:val="00530E85"/>
    <w:rsid w:val="00534392"/>
    <w:rsid w:val="005348BD"/>
    <w:rsid w:val="00535EF2"/>
    <w:rsid w:val="005369D5"/>
    <w:rsid w:val="00537325"/>
    <w:rsid w:val="0053757A"/>
    <w:rsid w:val="00537935"/>
    <w:rsid w:val="005408A0"/>
    <w:rsid w:val="00543269"/>
    <w:rsid w:val="00545F77"/>
    <w:rsid w:val="00546D93"/>
    <w:rsid w:val="00550549"/>
    <w:rsid w:val="005508F1"/>
    <w:rsid w:val="00552AD3"/>
    <w:rsid w:val="0056282B"/>
    <w:rsid w:val="00563117"/>
    <w:rsid w:val="00564167"/>
    <w:rsid w:val="00564E8F"/>
    <w:rsid w:val="00567F66"/>
    <w:rsid w:val="0057704C"/>
    <w:rsid w:val="00580A86"/>
    <w:rsid w:val="00580E52"/>
    <w:rsid w:val="005829A2"/>
    <w:rsid w:val="00584F4C"/>
    <w:rsid w:val="00586F54"/>
    <w:rsid w:val="005925C3"/>
    <w:rsid w:val="0059479F"/>
    <w:rsid w:val="00596C3E"/>
    <w:rsid w:val="005A20CF"/>
    <w:rsid w:val="005A35B8"/>
    <w:rsid w:val="005A3CED"/>
    <w:rsid w:val="005A4881"/>
    <w:rsid w:val="005A48DA"/>
    <w:rsid w:val="005A4F17"/>
    <w:rsid w:val="005A7CE6"/>
    <w:rsid w:val="005C0927"/>
    <w:rsid w:val="005C7E91"/>
    <w:rsid w:val="005D0EA1"/>
    <w:rsid w:val="005E0534"/>
    <w:rsid w:val="005E0F28"/>
    <w:rsid w:val="005E24CD"/>
    <w:rsid w:val="005E313C"/>
    <w:rsid w:val="005E46CA"/>
    <w:rsid w:val="005E4B89"/>
    <w:rsid w:val="005F11D7"/>
    <w:rsid w:val="005F14FF"/>
    <w:rsid w:val="005F1ED4"/>
    <w:rsid w:val="005F2226"/>
    <w:rsid w:val="00601E4E"/>
    <w:rsid w:val="0060334D"/>
    <w:rsid w:val="00604DD2"/>
    <w:rsid w:val="00607710"/>
    <w:rsid w:val="00611255"/>
    <w:rsid w:val="00611425"/>
    <w:rsid w:val="00611A39"/>
    <w:rsid w:val="006122C2"/>
    <w:rsid w:val="00612EB3"/>
    <w:rsid w:val="00614880"/>
    <w:rsid w:val="00614DB0"/>
    <w:rsid w:val="00622202"/>
    <w:rsid w:val="0062540A"/>
    <w:rsid w:val="00630900"/>
    <w:rsid w:val="0063180B"/>
    <w:rsid w:val="00635E79"/>
    <w:rsid w:val="006407BC"/>
    <w:rsid w:val="00643FA4"/>
    <w:rsid w:val="006457B2"/>
    <w:rsid w:val="0064686A"/>
    <w:rsid w:val="006477F5"/>
    <w:rsid w:val="00647C27"/>
    <w:rsid w:val="00653922"/>
    <w:rsid w:val="006540D9"/>
    <w:rsid w:val="00656B7F"/>
    <w:rsid w:val="006577C5"/>
    <w:rsid w:val="00663635"/>
    <w:rsid w:val="0066430C"/>
    <w:rsid w:val="006654AA"/>
    <w:rsid w:val="006655F6"/>
    <w:rsid w:val="00666DB8"/>
    <w:rsid w:val="006701C9"/>
    <w:rsid w:val="00670BDB"/>
    <w:rsid w:val="006733B1"/>
    <w:rsid w:val="006801FD"/>
    <w:rsid w:val="006816D2"/>
    <w:rsid w:val="0068177B"/>
    <w:rsid w:val="00683395"/>
    <w:rsid w:val="00684688"/>
    <w:rsid w:val="00684F04"/>
    <w:rsid w:val="006866B9"/>
    <w:rsid w:val="0069252C"/>
    <w:rsid w:val="006A1293"/>
    <w:rsid w:val="006A21D5"/>
    <w:rsid w:val="006A5607"/>
    <w:rsid w:val="006A7F3F"/>
    <w:rsid w:val="006B5627"/>
    <w:rsid w:val="006B7E47"/>
    <w:rsid w:val="006C3CCA"/>
    <w:rsid w:val="006D0163"/>
    <w:rsid w:val="006D2DB8"/>
    <w:rsid w:val="006D5528"/>
    <w:rsid w:val="006D6EB1"/>
    <w:rsid w:val="006E03FA"/>
    <w:rsid w:val="006F1045"/>
    <w:rsid w:val="006F1E6B"/>
    <w:rsid w:val="006F2F71"/>
    <w:rsid w:val="006F3E3B"/>
    <w:rsid w:val="006F4FBF"/>
    <w:rsid w:val="006F59A6"/>
    <w:rsid w:val="006F6314"/>
    <w:rsid w:val="006F6F88"/>
    <w:rsid w:val="00703562"/>
    <w:rsid w:val="0071282F"/>
    <w:rsid w:val="00714FF8"/>
    <w:rsid w:val="00722CA8"/>
    <w:rsid w:val="00722EEB"/>
    <w:rsid w:val="007249C8"/>
    <w:rsid w:val="00724B2C"/>
    <w:rsid w:val="00727D8F"/>
    <w:rsid w:val="00727FBE"/>
    <w:rsid w:val="007325E8"/>
    <w:rsid w:val="00732C2F"/>
    <w:rsid w:val="0073381C"/>
    <w:rsid w:val="00734E9F"/>
    <w:rsid w:val="00742592"/>
    <w:rsid w:val="00744DF0"/>
    <w:rsid w:val="00760A96"/>
    <w:rsid w:val="00760E35"/>
    <w:rsid w:val="00762112"/>
    <w:rsid w:val="007634C3"/>
    <w:rsid w:val="00765242"/>
    <w:rsid w:val="00771A7E"/>
    <w:rsid w:val="00774A9B"/>
    <w:rsid w:val="00776656"/>
    <w:rsid w:val="00776A6F"/>
    <w:rsid w:val="00780045"/>
    <w:rsid w:val="00780545"/>
    <w:rsid w:val="007827A7"/>
    <w:rsid w:val="0078474C"/>
    <w:rsid w:val="00787441"/>
    <w:rsid w:val="00792285"/>
    <w:rsid w:val="00793117"/>
    <w:rsid w:val="00794A60"/>
    <w:rsid w:val="007A2047"/>
    <w:rsid w:val="007A3642"/>
    <w:rsid w:val="007A6163"/>
    <w:rsid w:val="007B0E12"/>
    <w:rsid w:val="007B2AE1"/>
    <w:rsid w:val="007B735E"/>
    <w:rsid w:val="007C5E4E"/>
    <w:rsid w:val="007C5F27"/>
    <w:rsid w:val="007C63BE"/>
    <w:rsid w:val="007D11D5"/>
    <w:rsid w:val="007D4E3F"/>
    <w:rsid w:val="007E2D2C"/>
    <w:rsid w:val="007E48EB"/>
    <w:rsid w:val="007E4FE0"/>
    <w:rsid w:val="007E650B"/>
    <w:rsid w:val="007F2FEB"/>
    <w:rsid w:val="008017F7"/>
    <w:rsid w:val="00807346"/>
    <w:rsid w:val="0080742D"/>
    <w:rsid w:val="00807CEC"/>
    <w:rsid w:val="00810DB9"/>
    <w:rsid w:val="00810FED"/>
    <w:rsid w:val="00811A5A"/>
    <w:rsid w:val="00812239"/>
    <w:rsid w:val="008142B6"/>
    <w:rsid w:val="008156AE"/>
    <w:rsid w:val="00815723"/>
    <w:rsid w:val="00824727"/>
    <w:rsid w:val="00825615"/>
    <w:rsid w:val="00827D60"/>
    <w:rsid w:val="008305B1"/>
    <w:rsid w:val="00831CDB"/>
    <w:rsid w:val="00831D45"/>
    <w:rsid w:val="0083362C"/>
    <w:rsid w:val="00840094"/>
    <w:rsid w:val="00841F74"/>
    <w:rsid w:val="00844FC8"/>
    <w:rsid w:val="00847D75"/>
    <w:rsid w:val="008510FB"/>
    <w:rsid w:val="00851CBB"/>
    <w:rsid w:val="00854719"/>
    <w:rsid w:val="008561DD"/>
    <w:rsid w:val="00856B69"/>
    <w:rsid w:val="00857C34"/>
    <w:rsid w:val="008613FB"/>
    <w:rsid w:val="00864C91"/>
    <w:rsid w:val="00867D12"/>
    <w:rsid w:val="0087266C"/>
    <w:rsid w:val="008737A3"/>
    <w:rsid w:val="00873950"/>
    <w:rsid w:val="00873992"/>
    <w:rsid w:val="008754DA"/>
    <w:rsid w:val="00875E79"/>
    <w:rsid w:val="00876DC1"/>
    <w:rsid w:val="00887B93"/>
    <w:rsid w:val="0089049E"/>
    <w:rsid w:val="008906AF"/>
    <w:rsid w:val="00890DA4"/>
    <w:rsid w:val="008967BE"/>
    <w:rsid w:val="00897EEF"/>
    <w:rsid w:val="008A0AF0"/>
    <w:rsid w:val="008A2D04"/>
    <w:rsid w:val="008A62B3"/>
    <w:rsid w:val="008B0CEE"/>
    <w:rsid w:val="008B24B7"/>
    <w:rsid w:val="008B2C0F"/>
    <w:rsid w:val="008B7EAD"/>
    <w:rsid w:val="008C074E"/>
    <w:rsid w:val="008C1613"/>
    <w:rsid w:val="008C1856"/>
    <w:rsid w:val="008C5777"/>
    <w:rsid w:val="008C60CB"/>
    <w:rsid w:val="008C6794"/>
    <w:rsid w:val="008C7E46"/>
    <w:rsid w:val="008D4829"/>
    <w:rsid w:val="008D5EF3"/>
    <w:rsid w:val="008E0543"/>
    <w:rsid w:val="008E254B"/>
    <w:rsid w:val="008E259F"/>
    <w:rsid w:val="008F4068"/>
    <w:rsid w:val="008F6009"/>
    <w:rsid w:val="008F6397"/>
    <w:rsid w:val="0090069E"/>
    <w:rsid w:val="00902D72"/>
    <w:rsid w:val="009068B7"/>
    <w:rsid w:val="00910853"/>
    <w:rsid w:val="009117E7"/>
    <w:rsid w:val="00911E7A"/>
    <w:rsid w:val="00912D3E"/>
    <w:rsid w:val="00916246"/>
    <w:rsid w:val="0091634B"/>
    <w:rsid w:val="009209AD"/>
    <w:rsid w:val="00921579"/>
    <w:rsid w:val="00922023"/>
    <w:rsid w:val="0092247A"/>
    <w:rsid w:val="00935EA3"/>
    <w:rsid w:val="009418B5"/>
    <w:rsid w:val="009428DE"/>
    <w:rsid w:val="00942C5C"/>
    <w:rsid w:val="00943584"/>
    <w:rsid w:val="00950D57"/>
    <w:rsid w:val="009541AC"/>
    <w:rsid w:val="00955EF4"/>
    <w:rsid w:val="009615E5"/>
    <w:rsid w:val="00963982"/>
    <w:rsid w:val="009645E7"/>
    <w:rsid w:val="00966DC3"/>
    <w:rsid w:val="009675FE"/>
    <w:rsid w:val="00967D96"/>
    <w:rsid w:val="009725B8"/>
    <w:rsid w:val="0097487E"/>
    <w:rsid w:val="00974F20"/>
    <w:rsid w:val="009763BE"/>
    <w:rsid w:val="00977198"/>
    <w:rsid w:val="00981C63"/>
    <w:rsid w:val="00986DB7"/>
    <w:rsid w:val="0099040B"/>
    <w:rsid w:val="00992ABA"/>
    <w:rsid w:val="0099452F"/>
    <w:rsid w:val="009974BF"/>
    <w:rsid w:val="00997D60"/>
    <w:rsid w:val="009A1173"/>
    <w:rsid w:val="009A13F6"/>
    <w:rsid w:val="009A180B"/>
    <w:rsid w:val="009A1A1E"/>
    <w:rsid w:val="009A3E88"/>
    <w:rsid w:val="009A595E"/>
    <w:rsid w:val="009A6D3C"/>
    <w:rsid w:val="009B1A3F"/>
    <w:rsid w:val="009B5F7B"/>
    <w:rsid w:val="009C00C5"/>
    <w:rsid w:val="009D03C7"/>
    <w:rsid w:val="009D0C74"/>
    <w:rsid w:val="009E146F"/>
    <w:rsid w:val="009E3AC4"/>
    <w:rsid w:val="009E3E32"/>
    <w:rsid w:val="009E5953"/>
    <w:rsid w:val="009E6622"/>
    <w:rsid w:val="009F4EC3"/>
    <w:rsid w:val="009F5D00"/>
    <w:rsid w:val="009F6D7D"/>
    <w:rsid w:val="009F7C20"/>
    <w:rsid w:val="00A03147"/>
    <w:rsid w:val="00A05622"/>
    <w:rsid w:val="00A10C38"/>
    <w:rsid w:val="00A1148B"/>
    <w:rsid w:val="00A21F25"/>
    <w:rsid w:val="00A22406"/>
    <w:rsid w:val="00A27C2A"/>
    <w:rsid w:val="00A30081"/>
    <w:rsid w:val="00A3111F"/>
    <w:rsid w:val="00A313EA"/>
    <w:rsid w:val="00A32E42"/>
    <w:rsid w:val="00A35F86"/>
    <w:rsid w:val="00A41F21"/>
    <w:rsid w:val="00A45127"/>
    <w:rsid w:val="00A46114"/>
    <w:rsid w:val="00A47AB7"/>
    <w:rsid w:val="00A5128D"/>
    <w:rsid w:val="00A51303"/>
    <w:rsid w:val="00A56BC0"/>
    <w:rsid w:val="00A60BE4"/>
    <w:rsid w:val="00A61222"/>
    <w:rsid w:val="00A627E9"/>
    <w:rsid w:val="00A70B05"/>
    <w:rsid w:val="00A725BF"/>
    <w:rsid w:val="00A749D7"/>
    <w:rsid w:val="00A81141"/>
    <w:rsid w:val="00A838EA"/>
    <w:rsid w:val="00A858C6"/>
    <w:rsid w:val="00A86049"/>
    <w:rsid w:val="00A87709"/>
    <w:rsid w:val="00A91F75"/>
    <w:rsid w:val="00AA3C3A"/>
    <w:rsid w:val="00AA50A1"/>
    <w:rsid w:val="00AA5FF1"/>
    <w:rsid w:val="00AB0914"/>
    <w:rsid w:val="00AB777F"/>
    <w:rsid w:val="00AC0CBE"/>
    <w:rsid w:val="00AC0EB3"/>
    <w:rsid w:val="00AC4B8B"/>
    <w:rsid w:val="00AD1C58"/>
    <w:rsid w:val="00AD3272"/>
    <w:rsid w:val="00AE49D4"/>
    <w:rsid w:val="00AE7054"/>
    <w:rsid w:val="00AE783E"/>
    <w:rsid w:val="00AF4586"/>
    <w:rsid w:val="00B01BDB"/>
    <w:rsid w:val="00B05502"/>
    <w:rsid w:val="00B05C8B"/>
    <w:rsid w:val="00B12C87"/>
    <w:rsid w:val="00B140E1"/>
    <w:rsid w:val="00B221BF"/>
    <w:rsid w:val="00B22232"/>
    <w:rsid w:val="00B22BCC"/>
    <w:rsid w:val="00B23FDA"/>
    <w:rsid w:val="00B31965"/>
    <w:rsid w:val="00B357D1"/>
    <w:rsid w:val="00B36633"/>
    <w:rsid w:val="00B378D0"/>
    <w:rsid w:val="00B41A42"/>
    <w:rsid w:val="00B4275A"/>
    <w:rsid w:val="00B505DA"/>
    <w:rsid w:val="00B623CE"/>
    <w:rsid w:val="00B73A7B"/>
    <w:rsid w:val="00B84800"/>
    <w:rsid w:val="00B84822"/>
    <w:rsid w:val="00B859D3"/>
    <w:rsid w:val="00B90D03"/>
    <w:rsid w:val="00B91962"/>
    <w:rsid w:val="00B922DE"/>
    <w:rsid w:val="00B923DD"/>
    <w:rsid w:val="00B92F4D"/>
    <w:rsid w:val="00B9676B"/>
    <w:rsid w:val="00BA1CB6"/>
    <w:rsid w:val="00BA573E"/>
    <w:rsid w:val="00BA61BA"/>
    <w:rsid w:val="00BA7E53"/>
    <w:rsid w:val="00BB113D"/>
    <w:rsid w:val="00BB1C80"/>
    <w:rsid w:val="00BB21B3"/>
    <w:rsid w:val="00BB5868"/>
    <w:rsid w:val="00BB6C65"/>
    <w:rsid w:val="00BC1717"/>
    <w:rsid w:val="00BC1866"/>
    <w:rsid w:val="00BC1E8E"/>
    <w:rsid w:val="00BC3616"/>
    <w:rsid w:val="00BC5156"/>
    <w:rsid w:val="00BC6019"/>
    <w:rsid w:val="00BC6A0F"/>
    <w:rsid w:val="00BC7102"/>
    <w:rsid w:val="00BD06E4"/>
    <w:rsid w:val="00BD23BB"/>
    <w:rsid w:val="00BD6717"/>
    <w:rsid w:val="00BE353C"/>
    <w:rsid w:val="00BE370E"/>
    <w:rsid w:val="00BE6EDD"/>
    <w:rsid w:val="00BE704C"/>
    <w:rsid w:val="00BF2C46"/>
    <w:rsid w:val="00BF5829"/>
    <w:rsid w:val="00BF7ACA"/>
    <w:rsid w:val="00C00C0C"/>
    <w:rsid w:val="00C01028"/>
    <w:rsid w:val="00C0190B"/>
    <w:rsid w:val="00C0246E"/>
    <w:rsid w:val="00C06224"/>
    <w:rsid w:val="00C10564"/>
    <w:rsid w:val="00C10852"/>
    <w:rsid w:val="00C126E4"/>
    <w:rsid w:val="00C133A5"/>
    <w:rsid w:val="00C21368"/>
    <w:rsid w:val="00C35186"/>
    <w:rsid w:val="00C3585F"/>
    <w:rsid w:val="00C37E8E"/>
    <w:rsid w:val="00C5336C"/>
    <w:rsid w:val="00C64A73"/>
    <w:rsid w:val="00C6648A"/>
    <w:rsid w:val="00C66513"/>
    <w:rsid w:val="00C7061D"/>
    <w:rsid w:val="00C7072D"/>
    <w:rsid w:val="00C7702C"/>
    <w:rsid w:val="00C832CB"/>
    <w:rsid w:val="00C83934"/>
    <w:rsid w:val="00C84429"/>
    <w:rsid w:val="00C8559E"/>
    <w:rsid w:val="00C85E45"/>
    <w:rsid w:val="00C91CB9"/>
    <w:rsid w:val="00C9385E"/>
    <w:rsid w:val="00C95137"/>
    <w:rsid w:val="00C970CF"/>
    <w:rsid w:val="00CA0961"/>
    <w:rsid w:val="00CA537A"/>
    <w:rsid w:val="00CA69B5"/>
    <w:rsid w:val="00CB00FF"/>
    <w:rsid w:val="00CB0A06"/>
    <w:rsid w:val="00CB0E75"/>
    <w:rsid w:val="00CB1FA4"/>
    <w:rsid w:val="00CB4BCC"/>
    <w:rsid w:val="00CB6253"/>
    <w:rsid w:val="00CB6FD6"/>
    <w:rsid w:val="00CB7DD2"/>
    <w:rsid w:val="00CC0E8E"/>
    <w:rsid w:val="00CC123C"/>
    <w:rsid w:val="00CC2552"/>
    <w:rsid w:val="00CC2651"/>
    <w:rsid w:val="00CC2FB0"/>
    <w:rsid w:val="00CC476F"/>
    <w:rsid w:val="00CC781B"/>
    <w:rsid w:val="00CD0143"/>
    <w:rsid w:val="00CD3F73"/>
    <w:rsid w:val="00CF0A44"/>
    <w:rsid w:val="00CF0B94"/>
    <w:rsid w:val="00CF3E42"/>
    <w:rsid w:val="00CF4F7D"/>
    <w:rsid w:val="00CF6D44"/>
    <w:rsid w:val="00CF77E3"/>
    <w:rsid w:val="00D0139F"/>
    <w:rsid w:val="00D03005"/>
    <w:rsid w:val="00D03AD5"/>
    <w:rsid w:val="00D06CBB"/>
    <w:rsid w:val="00D1127F"/>
    <w:rsid w:val="00D20091"/>
    <w:rsid w:val="00D208FD"/>
    <w:rsid w:val="00D20B5E"/>
    <w:rsid w:val="00D325A9"/>
    <w:rsid w:val="00D332CC"/>
    <w:rsid w:val="00D33748"/>
    <w:rsid w:val="00D33BEA"/>
    <w:rsid w:val="00D36A45"/>
    <w:rsid w:val="00D41427"/>
    <w:rsid w:val="00D42539"/>
    <w:rsid w:val="00D42CEE"/>
    <w:rsid w:val="00D43B43"/>
    <w:rsid w:val="00D455DB"/>
    <w:rsid w:val="00D47204"/>
    <w:rsid w:val="00D51BA6"/>
    <w:rsid w:val="00D51BAB"/>
    <w:rsid w:val="00D56108"/>
    <w:rsid w:val="00D62372"/>
    <w:rsid w:val="00D63E5E"/>
    <w:rsid w:val="00D65152"/>
    <w:rsid w:val="00D70A8E"/>
    <w:rsid w:val="00D71717"/>
    <w:rsid w:val="00D72E67"/>
    <w:rsid w:val="00D7412D"/>
    <w:rsid w:val="00D87BBC"/>
    <w:rsid w:val="00D92105"/>
    <w:rsid w:val="00D96E7B"/>
    <w:rsid w:val="00DA0CC7"/>
    <w:rsid w:val="00DA0D45"/>
    <w:rsid w:val="00DA7CE7"/>
    <w:rsid w:val="00DB1EB8"/>
    <w:rsid w:val="00DB6548"/>
    <w:rsid w:val="00DC4E60"/>
    <w:rsid w:val="00DC73C0"/>
    <w:rsid w:val="00DC7F6F"/>
    <w:rsid w:val="00DD2BD0"/>
    <w:rsid w:val="00DD34D6"/>
    <w:rsid w:val="00DD67DD"/>
    <w:rsid w:val="00DE0413"/>
    <w:rsid w:val="00DE12B3"/>
    <w:rsid w:val="00DE3202"/>
    <w:rsid w:val="00DE5A9D"/>
    <w:rsid w:val="00DF05DF"/>
    <w:rsid w:val="00E01934"/>
    <w:rsid w:val="00E03B7C"/>
    <w:rsid w:val="00E05015"/>
    <w:rsid w:val="00E101CA"/>
    <w:rsid w:val="00E11FB8"/>
    <w:rsid w:val="00E242FD"/>
    <w:rsid w:val="00E25227"/>
    <w:rsid w:val="00E2682C"/>
    <w:rsid w:val="00E273D3"/>
    <w:rsid w:val="00E32A6E"/>
    <w:rsid w:val="00E357BE"/>
    <w:rsid w:val="00E35991"/>
    <w:rsid w:val="00E40FB2"/>
    <w:rsid w:val="00E424E4"/>
    <w:rsid w:val="00E51347"/>
    <w:rsid w:val="00E51481"/>
    <w:rsid w:val="00E53347"/>
    <w:rsid w:val="00E569DC"/>
    <w:rsid w:val="00E604D6"/>
    <w:rsid w:val="00E62551"/>
    <w:rsid w:val="00E64094"/>
    <w:rsid w:val="00E6756C"/>
    <w:rsid w:val="00E71451"/>
    <w:rsid w:val="00E83FF8"/>
    <w:rsid w:val="00E91834"/>
    <w:rsid w:val="00E930F5"/>
    <w:rsid w:val="00E93C4F"/>
    <w:rsid w:val="00E95BC4"/>
    <w:rsid w:val="00E95C94"/>
    <w:rsid w:val="00E9774E"/>
    <w:rsid w:val="00EA2A35"/>
    <w:rsid w:val="00EA3D0F"/>
    <w:rsid w:val="00EB26E2"/>
    <w:rsid w:val="00EB3D35"/>
    <w:rsid w:val="00EB4CEB"/>
    <w:rsid w:val="00EB51AA"/>
    <w:rsid w:val="00EB6894"/>
    <w:rsid w:val="00EB7A35"/>
    <w:rsid w:val="00EC09EB"/>
    <w:rsid w:val="00EC0EFA"/>
    <w:rsid w:val="00EC1BC2"/>
    <w:rsid w:val="00EC27A1"/>
    <w:rsid w:val="00EC3B07"/>
    <w:rsid w:val="00EC64AB"/>
    <w:rsid w:val="00ED1482"/>
    <w:rsid w:val="00ED264B"/>
    <w:rsid w:val="00ED5AD5"/>
    <w:rsid w:val="00ED7499"/>
    <w:rsid w:val="00EE4272"/>
    <w:rsid w:val="00EE4799"/>
    <w:rsid w:val="00EF1608"/>
    <w:rsid w:val="00EF2883"/>
    <w:rsid w:val="00EF28D5"/>
    <w:rsid w:val="00EF4761"/>
    <w:rsid w:val="00EF4E62"/>
    <w:rsid w:val="00EF55E1"/>
    <w:rsid w:val="00EF6549"/>
    <w:rsid w:val="00F00DC2"/>
    <w:rsid w:val="00F01F89"/>
    <w:rsid w:val="00F10F65"/>
    <w:rsid w:val="00F121FB"/>
    <w:rsid w:val="00F15B55"/>
    <w:rsid w:val="00F22B46"/>
    <w:rsid w:val="00F255A9"/>
    <w:rsid w:val="00F2564D"/>
    <w:rsid w:val="00F2619F"/>
    <w:rsid w:val="00F33B50"/>
    <w:rsid w:val="00F34F8D"/>
    <w:rsid w:val="00F3532B"/>
    <w:rsid w:val="00F4131F"/>
    <w:rsid w:val="00F41A09"/>
    <w:rsid w:val="00F41A4F"/>
    <w:rsid w:val="00F41C8B"/>
    <w:rsid w:val="00F41CE6"/>
    <w:rsid w:val="00F41D43"/>
    <w:rsid w:val="00F4339D"/>
    <w:rsid w:val="00F4340A"/>
    <w:rsid w:val="00F44BBB"/>
    <w:rsid w:val="00F45452"/>
    <w:rsid w:val="00F4597C"/>
    <w:rsid w:val="00F46D34"/>
    <w:rsid w:val="00F54F67"/>
    <w:rsid w:val="00F63125"/>
    <w:rsid w:val="00F647CC"/>
    <w:rsid w:val="00F66F71"/>
    <w:rsid w:val="00F70F3A"/>
    <w:rsid w:val="00F72170"/>
    <w:rsid w:val="00F7230B"/>
    <w:rsid w:val="00F7388A"/>
    <w:rsid w:val="00F73C25"/>
    <w:rsid w:val="00F742FC"/>
    <w:rsid w:val="00F77352"/>
    <w:rsid w:val="00F81F56"/>
    <w:rsid w:val="00F83DF9"/>
    <w:rsid w:val="00F84550"/>
    <w:rsid w:val="00F8467D"/>
    <w:rsid w:val="00F86FF4"/>
    <w:rsid w:val="00F87B2D"/>
    <w:rsid w:val="00F87F54"/>
    <w:rsid w:val="00F929D7"/>
    <w:rsid w:val="00F93387"/>
    <w:rsid w:val="00F93527"/>
    <w:rsid w:val="00FA30D7"/>
    <w:rsid w:val="00FA3154"/>
    <w:rsid w:val="00FA49CC"/>
    <w:rsid w:val="00FA4A6F"/>
    <w:rsid w:val="00FB0D13"/>
    <w:rsid w:val="00FB7F02"/>
    <w:rsid w:val="00FC01BC"/>
    <w:rsid w:val="00FC4AB6"/>
    <w:rsid w:val="00FD12EA"/>
    <w:rsid w:val="00FD3025"/>
    <w:rsid w:val="00FD398E"/>
    <w:rsid w:val="00FD4705"/>
    <w:rsid w:val="00FD7527"/>
    <w:rsid w:val="00FE0E5C"/>
    <w:rsid w:val="00FE2EB0"/>
    <w:rsid w:val="00FE3A22"/>
    <w:rsid w:val="00FE48CC"/>
    <w:rsid w:val="00FE48ED"/>
    <w:rsid w:val="00FF1017"/>
    <w:rsid w:val="00FF2089"/>
    <w:rsid w:val="00FF75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05A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046EC4"/>
    <w:rPr>
      <w:color w:val="0000FF"/>
      <w:u w:val="single"/>
    </w:rPr>
  </w:style>
  <w:style w:type="paragraph" w:styleId="a4">
    <w:name w:val="header"/>
    <w:basedOn w:val="a"/>
    <w:link w:val="Char"/>
    <w:uiPriority w:val="99"/>
    <w:unhideWhenUsed/>
    <w:rsid w:val="0051139B"/>
    <w:pPr>
      <w:tabs>
        <w:tab w:val="center" w:pos="4320"/>
        <w:tab w:val="right" w:pos="8640"/>
      </w:tabs>
    </w:pPr>
  </w:style>
  <w:style w:type="character" w:customStyle="1" w:styleId="Char">
    <w:name w:val="页眉 Char"/>
    <w:basedOn w:val="a0"/>
    <w:link w:val="a4"/>
    <w:uiPriority w:val="99"/>
    <w:rsid w:val="0051139B"/>
  </w:style>
  <w:style w:type="paragraph" w:styleId="a5">
    <w:name w:val="footer"/>
    <w:basedOn w:val="a"/>
    <w:link w:val="Char0"/>
    <w:uiPriority w:val="99"/>
    <w:unhideWhenUsed/>
    <w:rsid w:val="0051139B"/>
    <w:pPr>
      <w:tabs>
        <w:tab w:val="center" w:pos="4320"/>
        <w:tab w:val="right" w:pos="8640"/>
      </w:tabs>
    </w:pPr>
  </w:style>
  <w:style w:type="character" w:customStyle="1" w:styleId="Char0">
    <w:name w:val="页脚 Char"/>
    <w:basedOn w:val="a0"/>
    <w:link w:val="a5"/>
    <w:uiPriority w:val="99"/>
    <w:rsid w:val="0051139B"/>
  </w:style>
  <w:style w:type="paragraph" w:styleId="a6">
    <w:name w:val="Normal (Web)"/>
    <w:basedOn w:val="a"/>
    <w:uiPriority w:val="99"/>
    <w:unhideWhenUsed/>
    <w:rsid w:val="005A20CF"/>
    <w:pPr>
      <w:spacing w:before="100" w:beforeAutospacing="1" w:after="100" w:afterAutospacing="1"/>
    </w:pPr>
    <w:rPr>
      <w:rFonts w:ascii="Times" w:hAnsi="Times"/>
      <w:sz w:val="20"/>
      <w:szCs w:val="20"/>
    </w:rPr>
  </w:style>
  <w:style w:type="paragraph" w:styleId="a7">
    <w:name w:val="Balloon Text"/>
    <w:basedOn w:val="a"/>
    <w:link w:val="Char1"/>
    <w:uiPriority w:val="99"/>
    <w:semiHidden/>
    <w:unhideWhenUsed/>
    <w:rsid w:val="00A81141"/>
    <w:rPr>
      <w:rFonts w:ascii="Tahoma" w:hAnsi="Tahoma" w:cs="Tahoma"/>
      <w:sz w:val="16"/>
      <w:szCs w:val="16"/>
    </w:rPr>
  </w:style>
  <w:style w:type="character" w:customStyle="1" w:styleId="Char1">
    <w:name w:val="批注框文本 Char"/>
    <w:link w:val="a7"/>
    <w:uiPriority w:val="99"/>
    <w:semiHidden/>
    <w:rsid w:val="00A81141"/>
    <w:rPr>
      <w:rFonts w:ascii="Tahoma" w:hAnsi="Tahoma" w:cs="Tahoma"/>
      <w:sz w:val="16"/>
      <w:szCs w:val="16"/>
    </w:rPr>
  </w:style>
  <w:style w:type="character" w:styleId="a8">
    <w:name w:val="annotation reference"/>
    <w:unhideWhenUsed/>
    <w:rsid w:val="00A81141"/>
    <w:rPr>
      <w:sz w:val="16"/>
      <w:szCs w:val="16"/>
    </w:rPr>
  </w:style>
  <w:style w:type="paragraph" w:styleId="a9">
    <w:name w:val="annotation text"/>
    <w:basedOn w:val="a"/>
    <w:link w:val="Char2"/>
    <w:uiPriority w:val="99"/>
    <w:unhideWhenUsed/>
    <w:rsid w:val="00A81141"/>
    <w:rPr>
      <w:sz w:val="20"/>
      <w:szCs w:val="20"/>
    </w:rPr>
  </w:style>
  <w:style w:type="character" w:customStyle="1" w:styleId="Char2">
    <w:name w:val="批注文字 Char"/>
    <w:link w:val="a9"/>
    <w:rsid w:val="00A81141"/>
    <w:rPr>
      <w:sz w:val="20"/>
      <w:szCs w:val="20"/>
    </w:rPr>
  </w:style>
  <w:style w:type="paragraph" w:styleId="aa">
    <w:name w:val="annotation subject"/>
    <w:basedOn w:val="a9"/>
    <w:next w:val="a9"/>
    <w:link w:val="Char3"/>
    <w:uiPriority w:val="99"/>
    <w:semiHidden/>
    <w:unhideWhenUsed/>
    <w:rsid w:val="00A81141"/>
    <w:rPr>
      <w:b/>
      <w:bCs/>
    </w:rPr>
  </w:style>
  <w:style w:type="character" w:customStyle="1" w:styleId="Char3">
    <w:name w:val="批注主题 Char"/>
    <w:link w:val="aa"/>
    <w:uiPriority w:val="99"/>
    <w:semiHidden/>
    <w:rsid w:val="00A81141"/>
    <w:rPr>
      <w:b/>
      <w:bCs/>
      <w:sz w:val="20"/>
      <w:szCs w:val="20"/>
    </w:rPr>
  </w:style>
  <w:style w:type="paragraph" w:styleId="ab">
    <w:name w:val="Revision"/>
    <w:hidden/>
    <w:uiPriority w:val="99"/>
    <w:semiHidden/>
    <w:rsid w:val="006A5607"/>
    <w:rPr>
      <w:sz w:val="24"/>
      <w:szCs w:val="24"/>
      <w:lang w:eastAsia="en-US"/>
    </w:rPr>
  </w:style>
  <w:style w:type="character" w:styleId="ac">
    <w:name w:val="FollowedHyperlink"/>
    <w:basedOn w:val="a0"/>
    <w:uiPriority w:val="99"/>
    <w:semiHidden/>
    <w:unhideWhenUsed/>
    <w:rsid w:val="00586F54"/>
    <w:rPr>
      <w:color w:val="800080" w:themeColor="followedHyperlink"/>
      <w:u w:val="single"/>
    </w:rPr>
  </w:style>
  <w:style w:type="character" w:styleId="ad">
    <w:name w:val="Strong"/>
    <w:uiPriority w:val="22"/>
    <w:qFormat/>
    <w:rsid w:val="00811A5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046EC4"/>
    <w:rPr>
      <w:color w:val="0000FF"/>
      <w:u w:val="single"/>
    </w:rPr>
  </w:style>
  <w:style w:type="paragraph" w:styleId="a4">
    <w:name w:val="header"/>
    <w:basedOn w:val="a"/>
    <w:link w:val="Char"/>
    <w:uiPriority w:val="99"/>
    <w:unhideWhenUsed/>
    <w:rsid w:val="0051139B"/>
    <w:pPr>
      <w:tabs>
        <w:tab w:val="center" w:pos="4320"/>
        <w:tab w:val="right" w:pos="8640"/>
      </w:tabs>
    </w:pPr>
  </w:style>
  <w:style w:type="character" w:customStyle="1" w:styleId="Char">
    <w:name w:val="页眉 Char"/>
    <w:basedOn w:val="a0"/>
    <w:link w:val="a4"/>
    <w:uiPriority w:val="99"/>
    <w:rsid w:val="0051139B"/>
  </w:style>
  <w:style w:type="paragraph" w:styleId="a5">
    <w:name w:val="footer"/>
    <w:basedOn w:val="a"/>
    <w:link w:val="Char0"/>
    <w:uiPriority w:val="99"/>
    <w:unhideWhenUsed/>
    <w:rsid w:val="0051139B"/>
    <w:pPr>
      <w:tabs>
        <w:tab w:val="center" w:pos="4320"/>
        <w:tab w:val="right" w:pos="8640"/>
      </w:tabs>
    </w:pPr>
  </w:style>
  <w:style w:type="character" w:customStyle="1" w:styleId="Char0">
    <w:name w:val="页脚 Char"/>
    <w:basedOn w:val="a0"/>
    <w:link w:val="a5"/>
    <w:uiPriority w:val="99"/>
    <w:rsid w:val="0051139B"/>
  </w:style>
  <w:style w:type="paragraph" w:styleId="a6">
    <w:name w:val="Normal (Web)"/>
    <w:basedOn w:val="a"/>
    <w:uiPriority w:val="99"/>
    <w:unhideWhenUsed/>
    <w:rsid w:val="005A20CF"/>
    <w:pPr>
      <w:spacing w:before="100" w:beforeAutospacing="1" w:after="100" w:afterAutospacing="1"/>
    </w:pPr>
    <w:rPr>
      <w:rFonts w:ascii="Times" w:hAnsi="Times"/>
      <w:sz w:val="20"/>
      <w:szCs w:val="20"/>
    </w:rPr>
  </w:style>
  <w:style w:type="paragraph" w:styleId="a7">
    <w:name w:val="Balloon Text"/>
    <w:basedOn w:val="a"/>
    <w:link w:val="Char1"/>
    <w:uiPriority w:val="99"/>
    <w:semiHidden/>
    <w:unhideWhenUsed/>
    <w:rsid w:val="00A81141"/>
    <w:rPr>
      <w:rFonts w:ascii="Tahoma" w:hAnsi="Tahoma" w:cs="Tahoma"/>
      <w:sz w:val="16"/>
      <w:szCs w:val="16"/>
    </w:rPr>
  </w:style>
  <w:style w:type="character" w:customStyle="1" w:styleId="Char1">
    <w:name w:val="批注框文本 Char"/>
    <w:link w:val="a7"/>
    <w:uiPriority w:val="99"/>
    <w:semiHidden/>
    <w:rsid w:val="00A81141"/>
    <w:rPr>
      <w:rFonts w:ascii="Tahoma" w:hAnsi="Tahoma" w:cs="Tahoma"/>
      <w:sz w:val="16"/>
      <w:szCs w:val="16"/>
    </w:rPr>
  </w:style>
  <w:style w:type="character" w:styleId="a8">
    <w:name w:val="annotation reference"/>
    <w:unhideWhenUsed/>
    <w:rsid w:val="00A81141"/>
    <w:rPr>
      <w:sz w:val="16"/>
      <w:szCs w:val="16"/>
    </w:rPr>
  </w:style>
  <w:style w:type="paragraph" w:styleId="a9">
    <w:name w:val="annotation text"/>
    <w:basedOn w:val="a"/>
    <w:link w:val="Char2"/>
    <w:uiPriority w:val="99"/>
    <w:unhideWhenUsed/>
    <w:rsid w:val="00A81141"/>
    <w:rPr>
      <w:sz w:val="20"/>
      <w:szCs w:val="20"/>
    </w:rPr>
  </w:style>
  <w:style w:type="character" w:customStyle="1" w:styleId="Char2">
    <w:name w:val="批注文字 Char"/>
    <w:link w:val="a9"/>
    <w:rsid w:val="00A81141"/>
    <w:rPr>
      <w:sz w:val="20"/>
      <w:szCs w:val="20"/>
    </w:rPr>
  </w:style>
  <w:style w:type="paragraph" w:styleId="aa">
    <w:name w:val="annotation subject"/>
    <w:basedOn w:val="a9"/>
    <w:next w:val="a9"/>
    <w:link w:val="Char3"/>
    <w:uiPriority w:val="99"/>
    <w:semiHidden/>
    <w:unhideWhenUsed/>
    <w:rsid w:val="00A81141"/>
    <w:rPr>
      <w:b/>
      <w:bCs/>
    </w:rPr>
  </w:style>
  <w:style w:type="character" w:customStyle="1" w:styleId="Char3">
    <w:name w:val="批注主题 Char"/>
    <w:link w:val="aa"/>
    <w:uiPriority w:val="99"/>
    <w:semiHidden/>
    <w:rsid w:val="00A81141"/>
    <w:rPr>
      <w:b/>
      <w:bCs/>
      <w:sz w:val="20"/>
      <w:szCs w:val="20"/>
    </w:rPr>
  </w:style>
  <w:style w:type="paragraph" w:styleId="ab">
    <w:name w:val="Revision"/>
    <w:hidden/>
    <w:uiPriority w:val="99"/>
    <w:semiHidden/>
    <w:rsid w:val="006A5607"/>
    <w:rPr>
      <w:sz w:val="24"/>
      <w:szCs w:val="24"/>
      <w:lang w:eastAsia="en-US"/>
    </w:rPr>
  </w:style>
  <w:style w:type="character" w:styleId="ac">
    <w:name w:val="FollowedHyperlink"/>
    <w:basedOn w:val="a0"/>
    <w:uiPriority w:val="99"/>
    <w:semiHidden/>
    <w:unhideWhenUsed/>
    <w:rsid w:val="00586F54"/>
    <w:rPr>
      <w:color w:val="800080" w:themeColor="followedHyperlink"/>
      <w:u w:val="single"/>
    </w:rPr>
  </w:style>
  <w:style w:type="character" w:styleId="ad">
    <w:name w:val="Strong"/>
    <w:uiPriority w:val="22"/>
    <w:qFormat/>
    <w:rsid w:val="00811A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19664">
      <w:bodyDiv w:val="1"/>
      <w:marLeft w:val="0"/>
      <w:marRight w:val="0"/>
      <w:marTop w:val="0"/>
      <w:marBottom w:val="0"/>
      <w:divBdr>
        <w:top w:val="none" w:sz="0" w:space="0" w:color="auto"/>
        <w:left w:val="none" w:sz="0" w:space="0" w:color="auto"/>
        <w:bottom w:val="none" w:sz="0" w:space="0" w:color="auto"/>
        <w:right w:val="none" w:sz="0" w:space="0" w:color="auto"/>
      </w:divBdr>
    </w:div>
    <w:div w:id="207186611">
      <w:bodyDiv w:val="1"/>
      <w:marLeft w:val="0"/>
      <w:marRight w:val="0"/>
      <w:marTop w:val="0"/>
      <w:marBottom w:val="0"/>
      <w:divBdr>
        <w:top w:val="none" w:sz="0" w:space="0" w:color="auto"/>
        <w:left w:val="none" w:sz="0" w:space="0" w:color="auto"/>
        <w:bottom w:val="none" w:sz="0" w:space="0" w:color="auto"/>
        <w:right w:val="none" w:sz="0" w:space="0" w:color="auto"/>
      </w:divBdr>
    </w:div>
    <w:div w:id="347372629">
      <w:bodyDiv w:val="1"/>
      <w:marLeft w:val="0"/>
      <w:marRight w:val="0"/>
      <w:marTop w:val="0"/>
      <w:marBottom w:val="0"/>
      <w:divBdr>
        <w:top w:val="none" w:sz="0" w:space="0" w:color="auto"/>
        <w:left w:val="none" w:sz="0" w:space="0" w:color="auto"/>
        <w:bottom w:val="none" w:sz="0" w:space="0" w:color="auto"/>
        <w:right w:val="none" w:sz="0" w:space="0" w:color="auto"/>
      </w:divBdr>
    </w:div>
    <w:div w:id="488788510">
      <w:bodyDiv w:val="1"/>
      <w:marLeft w:val="0"/>
      <w:marRight w:val="0"/>
      <w:marTop w:val="0"/>
      <w:marBottom w:val="0"/>
      <w:divBdr>
        <w:top w:val="none" w:sz="0" w:space="0" w:color="auto"/>
        <w:left w:val="none" w:sz="0" w:space="0" w:color="auto"/>
        <w:bottom w:val="none" w:sz="0" w:space="0" w:color="auto"/>
        <w:right w:val="none" w:sz="0" w:space="0" w:color="auto"/>
      </w:divBdr>
    </w:div>
    <w:div w:id="491995622">
      <w:bodyDiv w:val="1"/>
      <w:marLeft w:val="0"/>
      <w:marRight w:val="0"/>
      <w:marTop w:val="0"/>
      <w:marBottom w:val="0"/>
      <w:divBdr>
        <w:top w:val="none" w:sz="0" w:space="0" w:color="auto"/>
        <w:left w:val="none" w:sz="0" w:space="0" w:color="auto"/>
        <w:bottom w:val="none" w:sz="0" w:space="0" w:color="auto"/>
        <w:right w:val="none" w:sz="0" w:space="0" w:color="auto"/>
      </w:divBdr>
    </w:div>
    <w:div w:id="700789843">
      <w:bodyDiv w:val="1"/>
      <w:marLeft w:val="0"/>
      <w:marRight w:val="0"/>
      <w:marTop w:val="0"/>
      <w:marBottom w:val="0"/>
      <w:divBdr>
        <w:top w:val="none" w:sz="0" w:space="0" w:color="auto"/>
        <w:left w:val="none" w:sz="0" w:space="0" w:color="auto"/>
        <w:bottom w:val="none" w:sz="0" w:space="0" w:color="auto"/>
        <w:right w:val="none" w:sz="0" w:space="0" w:color="auto"/>
      </w:divBdr>
    </w:div>
    <w:div w:id="797992356">
      <w:bodyDiv w:val="1"/>
      <w:marLeft w:val="0"/>
      <w:marRight w:val="0"/>
      <w:marTop w:val="0"/>
      <w:marBottom w:val="0"/>
      <w:divBdr>
        <w:top w:val="none" w:sz="0" w:space="0" w:color="auto"/>
        <w:left w:val="none" w:sz="0" w:space="0" w:color="auto"/>
        <w:bottom w:val="none" w:sz="0" w:space="0" w:color="auto"/>
        <w:right w:val="none" w:sz="0" w:space="0" w:color="auto"/>
      </w:divBdr>
    </w:div>
    <w:div w:id="1100487297">
      <w:bodyDiv w:val="1"/>
      <w:marLeft w:val="0"/>
      <w:marRight w:val="0"/>
      <w:marTop w:val="0"/>
      <w:marBottom w:val="0"/>
      <w:divBdr>
        <w:top w:val="none" w:sz="0" w:space="0" w:color="auto"/>
        <w:left w:val="none" w:sz="0" w:space="0" w:color="auto"/>
        <w:bottom w:val="none" w:sz="0" w:space="0" w:color="auto"/>
        <w:right w:val="none" w:sz="0" w:space="0" w:color="auto"/>
      </w:divBdr>
    </w:div>
    <w:div w:id="1219821776">
      <w:bodyDiv w:val="1"/>
      <w:marLeft w:val="0"/>
      <w:marRight w:val="0"/>
      <w:marTop w:val="0"/>
      <w:marBottom w:val="0"/>
      <w:divBdr>
        <w:top w:val="none" w:sz="0" w:space="0" w:color="auto"/>
        <w:left w:val="none" w:sz="0" w:space="0" w:color="auto"/>
        <w:bottom w:val="none" w:sz="0" w:space="0" w:color="auto"/>
        <w:right w:val="none" w:sz="0" w:space="0" w:color="auto"/>
      </w:divBdr>
    </w:div>
    <w:div w:id="1260067999">
      <w:bodyDiv w:val="1"/>
      <w:marLeft w:val="0"/>
      <w:marRight w:val="0"/>
      <w:marTop w:val="0"/>
      <w:marBottom w:val="0"/>
      <w:divBdr>
        <w:top w:val="none" w:sz="0" w:space="0" w:color="auto"/>
        <w:left w:val="none" w:sz="0" w:space="0" w:color="auto"/>
        <w:bottom w:val="none" w:sz="0" w:space="0" w:color="auto"/>
        <w:right w:val="none" w:sz="0" w:space="0" w:color="auto"/>
      </w:divBdr>
    </w:div>
    <w:div w:id="1397895665">
      <w:bodyDiv w:val="1"/>
      <w:marLeft w:val="0"/>
      <w:marRight w:val="0"/>
      <w:marTop w:val="0"/>
      <w:marBottom w:val="0"/>
      <w:divBdr>
        <w:top w:val="none" w:sz="0" w:space="0" w:color="auto"/>
        <w:left w:val="none" w:sz="0" w:space="0" w:color="auto"/>
        <w:bottom w:val="none" w:sz="0" w:space="0" w:color="auto"/>
        <w:right w:val="none" w:sz="0" w:space="0" w:color="auto"/>
      </w:divBdr>
    </w:div>
    <w:div w:id="1458110667">
      <w:bodyDiv w:val="1"/>
      <w:marLeft w:val="0"/>
      <w:marRight w:val="0"/>
      <w:marTop w:val="0"/>
      <w:marBottom w:val="0"/>
      <w:divBdr>
        <w:top w:val="none" w:sz="0" w:space="0" w:color="auto"/>
        <w:left w:val="none" w:sz="0" w:space="0" w:color="auto"/>
        <w:bottom w:val="none" w:sz="0" w:space="0" w:color="auto"/>
        <w:right w:val="none" w:sz="0" w:space="0" w:color="auto"/>
      </w:divBdr>
    </w:div>
    <w:div w:id="1635870758">
      <w:bodyDiv w:val="1"/>
      <w:marLeft w:val="0"/>
      <w:marRight w:val="0"/>
      <w:marTop w:val="0"/>
      <w:marBottom w:val="0"/>
      <w:divBdr>
        <w:top w:val="none" w:sz="0" w:space="0" w:color="auto"/>
        <w:left w:val="none" w:sz="0" w:space="0" w:color="auto"/>
        <w:bottom w:val="none" w:sz="0" w:space="0" w:color="auto"/>
        <w:right w:val="none" w:sz="0" w:space="0" w:color="auto"/>
      </w:divBdr>
    </w:div>
    <w:div w:id="1792167089">
      <w:bodyDiv w:val="1"/>
      <w:marLeft w:val="0"/>
      <w:marRight w:val="0"/>
      <w:marTop w:val="0"/>
      <w:marBottom w:val="0"/>
      <w:divBdr>
        <w:top w:val="none" w:sz="0" w:space="0" w:color="auto"/>
        <w:left w:val="none" w:sz="0" w:space="0" w:color="auto"/>
        <w:bottom w:val="none" w:sz="0" w:space="0" w:color="auto"/>
        <w:right w:val="none" w:sz="0" w:space="0" w:color="auto"/>
      </w:divBdr>
    </w:div>
    <w:div w:id="1897280984">
      <w:bodyDiv w:val="1"/>
      <w:marLeft w:val="0"/>
      <w:marRight w:val="0"/>
      <w:marTop w:val="0"/>
      <w:marBottom w:val="0"/>
      <w:divBdr>
        <w:top w:val="none" w:sz="0" w:space="0" w:color="auto"/>
        <w:left w:val="none" w:sz="0" w:space="0" w:color="auto"/>
        <w:bottom w:val="none" w:sz="0" w:space="0" w:color="auto"/>
        <w:right w:val="none" w:sz="0" w:space="0" w:color="auto"/>
      </w:divBdr>
    </w:div>
    <w:div w:id="19885092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health.usnews.com/health-news/family-health/cancer/articles/2011/07/22/tarceva-battles-lung-cancer-in-some"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E:\A%202%20&#36865;&#20462;\2014-4-1\9533.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7A08C-135A-4B6C-A0EC-0E8C8B827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9533</Template>
  <TotalTime>0</TotalTime>
  <Pages>21</Pages>
  <Words>5737</Words>
  <Characters>32706</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_</vt:lpstr>
    </vt:vector>
  </TitlesOfParts>
  <Company>M. D. Anderson Cancer Center</Company>
  <LinksUpToDate>false</LinksUpToDate>
  <CharactersWithSpaces>38367</CharactersWithSpaces>
  <SharedDoc>false</SharedDoc>
  <HLinks>
    <vt:vector size="18" baseType="variant">
      <vt:variant>
        <vt:i4>3866656</vt:i4>
      </vt:variant>
      <vt:variant>
        <vt:i4>209</vt:i4>
      </vt:variant>
      <vt:variant>
        <vt:i4>0</vt:i4>
      </vt:variant>
      <vt:variant>
        <vt:i4>5</vt:i4>
      </vt:variant>
      <vt:variant>
        <vt:lpwstr>http://www.pmprb-cepmb.gc.ca/ENGLISH/View.asp?x=1201&amp;mp=572</vt:lpwstr>
      </vt:variant>
      <vt:variant>
        <vt:lpwstr/>
      </vt:variant>
      <vt:variant>
        <vt:i4>3670058</vt:i4>
      </vt:variant>
      <vt:variant>
        <vt:i4>206</vt:i4>
      </vt:variant>
      <vt:variant>
        <vt:i4>0</vt:i4>
      </vt:variant>
      <vt:variant>
        <vt:i4>5</vt:i4>
      </vt:variant>
      <vt:variant>
        <vt:lpwstr>http://www.pmprb-cepmb.gc.ca/english/View.asp?x=669&amp;mp=572</vt:lpwstr>
      </vt:variant>
      <vt:variant>
        <vt:lpwstr/>
      </vt:variant>
      <vt:variant>
        <vt:i4>4456551</vt:i4>
      </vt:variant>
      <vt:variant>
        <vt:i4>0</vt:i4>
      </vt:variant>
      <vt:variant>
        <vt:i4>0</vt:i4>
      </vt:variant>
      <vt:variant>
        <vt:i4>5</vt:i4>
      </vt:variant>
      <vt:variant>
        <vt:lpwstr>mailto:besmaeli@mdanderson.org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References</dc:title>
  <dc:creator>Wen Lingling</dc:creator>
  <cp:lastModifiedBy>LS Ma</cp:lastModifiedBy>
  <cp:revision>2</cp:revision>
  <dcterms:created xsi:type="dcterms:W3CDTF">2014-08-27T23:50:00Z</dcterms:created>
  <dcterms:modified xsi:type="dcterms:W3CDTF">2014-08-27T23:50:00Z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38404</vt:lpwstr>
  </property>
  <property fmtid="{D5CDD505-2E9C-101B-9397-08002B2CF9AE}" pid="3" name="WnCSubscriberId">
    <vt:lpwstr>2426</vt:lpwstr>
  </property>
  <property fmtid="{D5CDD505-2E9C-101B-9397-08002B2CF9AE}" pid="4" name="WnCOutputStyleId">
    <vt:lpwstr>1761</vt:lpwstr>
  </property>
  <property fmtid="{D5CDD505-2E9C-101B-9397-08002B2CF9AE}" pid="5" name="RWProductId">
    <vt:lpwstr>WnC</vt:lpwstr>
  </property>
  <property fmtid="{D5CDD505-2E9C-101B-9397-08002B2CF9AE}" pid="6" name="WnCUser">
    <vt:lpwstr>JH_O7RCPH_2426</vt:lpwstr>
  </property>
  <property fmtid="{D5CDD505-2E9C-101B-9397-08002B2CF9AE}" pid="7" name="WnC4Folder">
    <vt:lpwstr>Documents///Targeted therapy for carcinoma edited2 20140408(3)</vt:lpwstr>
  </property>
</Properties>
</file>