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CB543" w14:textId="77777777" w:rsidR="00A77B3E" w:rsidRPr="00362FD2" w:rsidRDefault="00017D27">
      <w:pPr>
        <w:spacing w:line="360" w:lineRule="auto"/>
        <w:jc w:val="both"/>
      </w:pPr>
      <w:r w:rsidRPr="00362FD2">
        <w:rPr>
          <w:rFonts w:ascii="Book Antiqua" w:eastAsia="Book Antiqua" w:hAnsi="Book Antiqua" w:cs="Book Antiqua"/>
          <w:b/>
          <w:color w:val="000000"/>
        </w:rPr>
        <w:t>Name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of</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Journal:</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i/>
          <w:color w:val="000000"/>
        </w:rPr>
        <w:t>World</w:t>
      </w:r>
      <w:r w:rsidR="00CC14CD" w:rsidRPr="00362FD2">
        <w:rPr>
          <w:rFonts w:ascii="Book Antiqua" w:eastAsia="Book Antiqua" w:hAnsi="Book Antiqua" w:cs="Book Antiqua"/>
          <w:i/>
          <w:color w:val="000000"/>
        </w:rPr>
        <w:t xml:space="preserve"> </w:t>
      </w:r>
      <w:r w:rsidRPr="00362FD2">
        <w:rPr>
          <w:rFonts w:ascii="Book Antiqua" w:eastAsia="Book Antiqua" w:hAnsi="Book Antiqua" w:cs="Book Antiqua"/>
          <w:i/>
          <w:color w:val="000000"/>
        </w:rPr>
        <w:t>Journal</w:t>
      </w:r>
      <w:r w:rsidR="00CC14CD" w:rsidRPr="00362FD2">
        <w:rPr>
          <w:rFonts w:ascii="Book Antiqua" w:eastAsia="Book Antiqua" w:hAnsi="Book Antiqua" w:cs="Book Antiqua"/>
          <w:i/>
          <w:color w:val="000000"/>
        </w:rPr>
        <w:t xml:space="preserve"> </w:t>
      </w:r>
      <w:r w:rsidRPr="00362FD2">
        <w:rPr>
          <w:rFonts w:ascii="Book Antiqua" w:eastAsia="Book Antiqua" w:hAnsi="Book Antiqua" w:cs="Book Antiqua"/>
          <w:i/>
          <w:color w:val="000000"/>
        </w:rPr>
        <w:t>of</w:t>
      </w:r>
      <w:r w:rsidR="00CC14CD" w:rsidRPr="00362FD2">
        <w:rPr>
          <w:rFonts w:ascii="Book Antiqua" w:eastAsia="Book Antiqua" w:hAnsi="Book Antiqua" w:cs="Book Antiqua"/>
          <w:i/>
          <w:color w:val="000000"/>
        </w:rPr>
        <w:t xml:space="preserve"> </w:t>
      </w:r>
      <w:r w:rsidRPr="00362FD2">
        <w:rPr>
          <w:rFonts w:ascii="Book Antiqua" w:eastAsia="Book Antiqua" w:hAnsi="Book Antiqua" w:cs="Book Antiqua"/>
          <w:i/>
          <w:color w:val="000000"/>
        </w:rPr>
        <w:t>Clinical</w:t>
      </w:r>
      <w:r w:rsidR="00CC14CD" w:rsidRPr="00362FD2">
        <w:rPr>
          <w:rFonts w:ascii="Book Antiqua" w:eastAsia="Book Antiqua" w:hAnsi="Book Antiqua" w:cs="Book Antiqua"/>
          <w:i/>
          <w:color w:val="000000"/>
        </w:rPr>
        <w:t xml:space="preserve"> </w:t>
      </w:r>
      <w:r w:rsidRPr="00362FD2">
        <w:rPr>
          <w:rFonts w:ascii="Book Antiqua" w:eastAsia="Book Antiqua" w:hAnsi="Book Antiqua" w:cs="Book Antiqua"/>
          <w:i/>
          <w:color w:val="000000"/>
        </w:rPr>
        <w:t>Cases</w:t>
      </w:r>
    </w:p>
    <w:p w14:paraId="5752B5F6" w14:textId="77777777" w:rsidR="00A77B3E" w:rsidRPr="00362FD2" w:rsidRDefault="00017D27">
      <w:pPr>
        <w:spacing w:line="360" w:lineRule="auto"/>
        <w:jc w:val="both"/>
      </w:pPr>
      <w:r w:rsidRPr="00362FD2">
        <w:rPr>
          <w:rFonts w:ascii="Book Antiqua" w:eastAsia="Book Antiqua" w:hAnsi="Book Antiqua" w:cs="Book Antiqua"/>
          <w:b/>
          <w:color w:val="000000"/>
        </w:rPr>
        <w:t>Manuscript</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NO:</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74054</w:t>
      </w:r>
    </w:p>
    <w:p w14:paraId="1B1B8A6B" w14:textId="77777777" w:rsidR="00A77B3E" w:rsidRPr="00362FD2" w:rsidRDefault="00017D27">
      <w:pPr>
        <w:spacing w:line="360" w:lineRule="auto"/>
        <w:jc w:val="both"/>
      </w:pPr>
      <w:r w:rsidRPr="00362FD2">
        <w:rPr>
          <w:rFonts w:ascii="Book Antiqua" w:eastAsia="Book Antiqua" w:hAnsi="Book Antiqua" w:cs="Book Antiqua"/>
          <w:b/>
          <w:color w:val="000000"/>
        </w:rPr>
        <w:t>Manuscript</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Type:</w:t>
      </w:r>
      <w:r w:rsidR="00CC14CD" w:rsidRPr="00362FD2">
        <w:rPr>
          <w:rFonts w:ascii="Book Antiqua" w:eastAsia="Book Antiqua" w:hAnsi="Book Antiqua" w:cs="Book Antiqua"/>
          <w:b/>
          <w:color w:val="000000"/>
        </w:rPr>
        <w:t xml:space="preserve"> </w:t>
      </w:r>
      <w:bookmarkStart w:id="0" w:name="OLE_LINK29"/>
      <w:bookmarkStart w:id="1" w:name="OLE_LINK30"/>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bookmarkEnd w:id="0"/>
      <w:bookmarkEnd w:id="1"/>
    </w:p>
    <w:p w14:paraId="0A99DB81" w14:textId="77777777" w:rsidR="00A77B3E" w:rsidRPr="00362FD2" w:rsidRDefault="00A77B3E">
      <w:pPr>
        <w:spacing w:line="360" w:lineRule="auto"/>
        <w:jc w:val="both"/>
      </w:pPr>
    </w:p>
    <w:p w14:paraId="4B8692EB" w14:textId="77777777" w:rsidR="00A77B3E" w:rsidRPr="00362FD2" w:rsidRDefault="00017D27">
      <w:pPr>
        <w:spacing w:line="360" w:lineRule="auto"/>
        <w:jc w:val="both"/>
      </w:pPr>
      <w:bookmarkStart w:id="2" w:name="OLE_LINK10"/>
      <w:bookmarkStart w:id="3" w:name="OLE_LINK11"/>
      <w:bookmarkStart w:id="4" w:name="OLE_LINK12"/>
      <w:bookmarkStart w:id="5" w:name="OLE_LINK37"/>
      <w:r w:rsidRPr="00362FD2">
        <w:rPr>
          <w:rFonts w:ascii="Book Antiqua" w:eastAsia="Book Antiqua" w:hAnsi="Book Antiqua" w:cs="Book Antiqua"/>
          <w:b/>
          <w:color w:val="000000"/>
        </w:rPr>
        <w:t>Modified</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endoscopic</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ultrasound-guided</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selective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N-butyl-2-cyanoacrylate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injections</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for</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gastric</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variceal</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hemorrhage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in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left-sided</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portal</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hypertension: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A</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case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report</w:t>
      </w:r>
    </w:p>
    <w:bookmarkEnd w:id="2"/>
    <w:bookmarkEnd w:id="3"/>
    <w:bookmarkEnd w:id="4"/>
    <w:bookmarkEnd w:id="5"/>
    <w:p w14:paraId="04BF1DE9" w14:textId="77777777" w:rsidR="00A77B3E" w:rsidRPr="00362FD2" w:rsidRDefault="00A77B3E">
      <w:pPr>
        <w:spacing w:line="360" w:lineRule="auto"/>
        <w:jc w:val="both"/>
      </w:pPr>
    </w:p>
    <w:p w14:paraId="32EB33A2" w14:textId="77777777" w:rsidR="00A77B3E" w:rsidRPr="00362FD2" w:rsidRDefault="00017D27">
      <w:pPr>
        <w:spacing w:line="360" w:lineRule="auto"/>
        <w:jc w:val="both"/>
      </w:pPr>
      <w:r w:rsidRPr="00362FD2">
        <w:rPr>
          <w:rFonts w:ascii="Book Antiqua" w:eastAsia="Book Antiqua" w:hAnsi="Book Antiqua" w:cs="Book Antiqua"/>
          <w:color w:val="000000"/>
        </w:rPr>
        <w:t>Yang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i/>
          <w:iCs/>
          <w:color w:val="000000"/>
        </w:rPr>
        <w:t>et</w:t>
      </w:r>
      <w:r w:rsidR="00CC14CD" w:rsidRPr="00362FD2">
        <w:rPr>
          <w:rFonts w:ascii="Book Antiqua" w:eastAsia="Book Antiqua" w:hAnsi="Book Antiqua" w:cs="Book Antiqua"/>
          <w:i/>
          <w:iCs/>
          <w:color w:val="000000"/>
        </w:rPr>
        <w:t xml:space="preserve"> </w:t>
      </w:r>
      <w:r w:rsidRPr="00362FD2">
        <w:rPr>
          <w:rFonts w:ascii="Book Antiqua" w:eastAsia="Book Antiqua" w:hAnsi="Book Antiqua" w:cs="Book Antiqua"/>
          <w:i/>
          <w:iCs/>
          <w:color w:val="000000"/>
        </w:rPr>
        <w:t>al</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bookmarkStart w:id="6" w:name="OLE_LINK13"/>
      <w:bookmarkStart w:id="7" w:name="OLE_LINK14"/>
      <w:bookmarkStart w:id="8" w:name="OLE_LINK38"/>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bookmarkEnd w:id="6"/>
      <w:bookmarkEnd w:id="7"/>
      <w:bookmarkEnd w:id="8"/>
    </w:p>
    <w:p w14:paraId="0428AC57" w14:textId="77777777" w:rsidR="00A77B3E" w:rsidRPr="00362FD2" w:rsidRDefault="00A77B3E">
      <w:pPr>
        <w:spacing w:line="360" w:lineRule="auto"/>
        <w:jc w:val="both"/>
      </w:pPr>
    </w:p>
    <w:p w14:paraId="27683AF5" w14:textId="77777777" w:rsidR="00A77B3E" w:rsidRPr="00362FD2" w:rsidRDefault="00017D27">
      <w:pPr>
        <w:spacing w:line="360" w:lineRule="auto"/>
        <w:jc w:val="both"/>
      </w:pPr>
      <w:r w:rsidRPr="00362FD2">
        <w:rPr>
          <w:rFonts w:ascii="Book Antiqua" w:eastAsia="Book Antiqua" w:hAnsi="Book Antiqua" w:cs="Book Antiqua"/>
          <w:color w:val="000000"/>
        </w:rPr>
        <w:t>Jian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Zeng,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Jun-Wen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Zhang</w:t>
      </w:r>
    </w:p>
    <w:p w14:paraId="64AA8911" w14:textId="77777777" w:rsidR="00A77B3E" w:rsidRPr="00362FD2" w:rsidRDefault="00A77B3E">
      <w:pPr>
        <w:spacing w:line="360" w:lineRule="auto"/>
        <w:jc w:val="both"/>
      </w:pPr>
    </w:p>
    <w:p w14:paraId="7D5936A0" w14:textId="77777777" w:rsidR="00A77B3E" w:rsidRPr="00362FD2" w:rsidRDefault="00017D27">
      <w:pPr>
        <w:spacing w:line="360" w:lineRule="auto"/>
        <w:jc w:val="both"/>
      </w:pPr>
      <w:r w:rsidRPr="00362FD2">
        <w:rPr>
          <w:rFonts w:ascii="Book Antiqua" w:eastAsia="Book Antiqua" w:hAnsi="Book Antiqua" w:cs="Book Antiqua"/>
          <w:b/>
          <w:bCs/>
          <w:color w:val="000000"/>
        </w:rPr>
        <w:t>Jian</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Yang,</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Jun-Wen</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Zhang,</w:t>
      </w:r>
      <w:r w:rsidR="00CC14CD" w:rsidRPr="00362FD2">
        <w:rPr>
          <w:rFonts w:ascii="Book Antiqua" w:eastAsia="Book Antiqua" w:hAnsi="Book Antiqua" w:cs="Book Antiqua"/>
          <w:b/>
          <w:bCs/>
          <w:color w:val="000000"/>
        </w:rPr>
        <w:t xml:space="preserve"> </w:t>
      </w:r>
      <w:bookmarkStart w:id="9" w:name="OLE_LINK17"/>
      <w:bookmarkStart w:id="10" w:name="OLE_LINK18"/>
      <w:bookmarkStart w:id="11" w:name="OLE_LINK25"/>
      <w:r w:rsidR="00F4215E" w:rsidRPr="00362FD2">
        <w:rPr>
          <w:rFonts w:ascii="Book Antiqua" w:eastAsia="Book Antiqua" w:hAnsi="Book Antiqua" w:cs="Book Antiqua"/>
          <w:color w:val="000000"/>
        </w:rPr>
        <w:t>Department</w:t>
      </w:r>
      <w:r w:rsidR="00CC14CD" w:rsidRPr="00362FD2">
        <w:rPr>
          <w:rFonts w:ascii="Book Antiqua" w:eastAsia="Book Antiqua" w:hAnsi="Book Antiqua" w:cs="Book Antiqua"/>
          <w:color w:val="000000"/>
        </w:rPr>
        <w:t xml:space="preserve"> </w:t>
      </w:r>
      <w:r w:rsidR="00F4215E" w:rsidRPr="00362FD2">
        <w:rPr>
          <w:rFonts w:ascii="Book Antiqua" w:hAnsi="Book Antiqua" w:cs="Book Antiqua" w:hint="eastAsia"/>
          <w:color w:val="000000"/>
          <w:lang w:eastAsia="zh-CN"/>
        </w:rPr>
        <w:t>of</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Gastroenterology</w:t>
      </w:r>
      <w:bookmarkEnd w:id="9"/>
      <w:bookmarkEnd w:id="10"/>
      <w:bookmarkEnd w:id="11"/>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bookmarkStart w:id="12" w:name="OLE_LINK19"/>
      <w:bookmarkStart w:id="13" w:name="OLE_LINK20"/>
      <w:bookmarkStart w:id="14" w:name="OLE_LINK26"/>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Affiliated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Medical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University</w:t>
      </w:r>
      <w:bookmarkEnd w:id="12"/>
      <w:bookmarkEnd w:id="13"/>
      <w:bookmarkEnd w:id="14"/>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400016,</w:t>
      </w:r>
      <w:r w:rsidR="00CC14CD" w:rsidRPr="00362FD2">
        <w:rPr>
          <w:rFonts w:ascii="Book Antiqua" w:eastAsia="Book Antiqua" w:hAnsi="Book Antiqua" w:cs="Book Antiqua"/>
          <w:color w:val="000000"/>
        </w:rPr>
        <w:t xml:space="preserve"> </w:t>
      </w:r>
      <w:bookmarkStart w:id="15" w:name="OLE_LINK15"/>
      <w:bookmarkStart w:id="16" w:name="OLE_LINK16"/>
      <w:r w:rsidRPr="00362FD2">
        <w:rPr>
          <w:rFonts w:ascii="Book Antiqua" w:eastAsia="Book Antiqua" w:hAnsi="Book Antiqua" w:cs="Book Antiqua"/>
          <w:color w:val="000000"/>
        </w:rPr>
        <w:t>China</w:t>
      </w:r>
      <w:bookmarkEnd w:id="15"/>
      <w:bookmarkEnd w:id="16"/>
    </w:p>
    <w:p w14:paraId="62919614" w14:textId="77777777" w:rsidR="00A77B3E" w:rsidRPr="00362FD2" w:rsidRDefault="00A77B3E">
      <w:pPr>
        <w:spacing w:line="360" w:lineRule="auto"/>
        <w:jc w:val="both"/>
      </w:pPr>
    </w:p>
    <w:p w14:paraId="06376425" w14:textId="77777777" w:rsidR="00A77B3E" w:rsidRPr="00362FD2" w:rsidRDefault="00017D27">
      <w:pPr>
        <w:spacing w:line="360" w:lineRule="auto"/>
        <w:jc w:val="both"/>
      </w:pPr>
      <w:r w:rsidRPr="00362FD2">
        <w:rPr>
          <w:rFonts w:ascii="Book Antiqua" w:eastAsia="Book Antiqua" w:hAnsi="Book Antiqua" w:cs="Book Antiqua"/>
          <w:b/>
          <w:bCs/>
          <w:color w:val="000000"/>
        </w:rPr>
        <w:t>Yan</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Zeng,</w:t>
      </w:r>
      <w:r w:rsidR="00CC14CD" w:rsidRPr="00362FD2">
        <w:rPr>
          <w:rFonts w:ascii="Book Antiqua" w:eastAsia="Book Antiqua" w:hAnsi="Book Antiqua" w:cs="Book Antiqua"/>
          <w:b/>
          <w:bCs/>
          <w:color w:val="000000"/>
        </w:rPr>
        <w:t xml:space="preserve"> </w:t>
      </w:r>
      <w:bookmarkStart w:id="17" w:name="OLE_LINK21"/>
      <w:bookmarkStart w:id="18" w:name="OLE_LINK22"/>
      <w:r w:rsidR="00F4215E" w:rsidRPr="00362FD2">
        <w:rPr>
          <w:rFonts w:ascii="Book Antiqua" w:eastAsia="Book Antiqua" w:hAnsi="Book Antiqua" w:cs="Book Antiqua"/>
          <w:color w:val="000000"/>
        </w:rPr>
        <w:t>Department</w:t>
      </w:r>
      <w:r w:rsidR="00CC14CD" w:rsidRPr="00362FD2">
        <w:rPr>
          <w:rFonts w:ascii="Book Antiqua" w:eastAsia="Book Antiqua" w:hAnsi="Book Antiqua" w:cs="Book Antiqua"/>
          <w:color w:val="000000"/>
        </w:rPr>
        <w:t xml:space="preserve"> </w:t>
      </w:r>
      <w:r w:rsidR="00F4215E" w:rsidRPr="00362FD2">
        <w:rPr>
          <w:rFonts w:ascii="Book Antiqua" w:hAnsi="Book Antiqua" w:cs="Book Antiqua" w:hint="eastAsia"/>
          <w:color w:val="000000"/>
          <w:lang w:eastAsia="zh-CN"/>
        </w:rPr>
        <w:t>of</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Psychology</w:t>
      </w:r>
      <w:bookmarkEnd w:id="17"/>
      <w:bookmarkEnd w:id="18"/>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bookmarkStart w:id="19" w:name="OLE_LINK23"/>
      <w:bookmarkStart w:id="20" w:name="OLE_LINK24"/>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Affiliated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00F4215E"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00F4215E"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00F4215E" w:rsidRPr="00362FD2">
        <w:rPr>
          <w:rFonts w:ascii="Book Antiqua" w:eastAsia="Book Antiqua" w:hAnsi="Book Antiqua" w:cs="Book Antiqua"/>
          <w:color w:val="000000"/>
        </w:rPr>
        <w:t>Medical</w:t>
      </w:r>
      <w:r w:rsidR="00CC14CD" w:rsidRPr="00362FD2">
        <w:rPr>
          <w:rFonts w:ascii="Book Antiqua" w:eastAsia="Book Antiqua" w:hAnsi="Book Antiqua" w:cs="Book Antiqua"/>
          <w:color w:val="000000"/>
        </w:rPr>
        <w:t xml:space="preserve"> </w:t>
      </w:r>
      <w:r w:rsidR="00F4215E" w:rsidRPr="00362FD2">
        <w:rPr>
          <w:rFonts w:ascii="Book Antiqua" w:eastAsia="Book Antiqua" w:hAnsi="Book Antiqua" w:cs="Book Antiqua"/>
          <w:color w:val="000000"/>
        </w:rPr>
        <w:t>University</w:t>
      </w:r>
      <w:bookmarkEnd w:id="19"/>
      <w:bookmarkEnd w:id="20"/>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400010,</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China</w:t>
      </w:r>
    </w:p>
    <w:p w14:paraId="1609A1FB" w14:textId="77777777" w:rsidR="00A77B3E" w:rsidRPr="00362FD2" w:rsidRDefault="00A77B3E">
      <w:pPr>
        <w:spacing w:line="360" w:lineRule="auto"/>
        <w:jc w:val="both"/>
      </w:pPr>
    </w:p>
    <w:p w14:paraId="0A97D90D" w14:textId="794E44F7" w:rsidR="00A77B3E" w:rsidRPr="00362FD2" w:rsidRDefault="00017D27">
      <w:pPr>
        <w:spacing w:line="360" w:lineRule="auto"/>
        <w:jc w:val="both"/>
      </w:pPr>
      <w:r w:rsidRPr="00362FD2">
        <w:rPr>
          <w:rFonts w:ascii="Book Antiqua" w:eastAsia="Book Antiqua" w:hAnsi="Book Antiqua" w:cs="Book Antiqua"/>
          <w:b/>
          <w:bCs/>
          <w:color w:val="000000"/>
        </w:rPr>
        <w:t>Author</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contributions:</w:t>
      </w:r>
      <w:r w:rsidR="00CC14CD" w:rsidRPr="00362FD2">
        <w:rPr>
          <w:rFonts w:ascii="Book Antiqua" w:eastAsia="Book Antiqua" w:hAnsi="Book Antiqua" w:cs="Book Antiqua"/>
          <w:b/>
          <w:bCs/>
          <w:color w:val="000000"/>
        </w:rPr>
        <w:t xml:space="preserve"> </w:t>
      </w:r>
      <w:bookmarkStart w:id="21" w:name="OLE_LINK39"/>
      <w:bookmarkStart w:id="22" w:name="OLE_LINK40"/>
      <w:r w:rsidRPr="00362FD2">
        <w:rPr>
          <w:rFonts w:ascii="Book Antiqua" w:eastAsia="Book Antiqua" w:hAnsi="Book Antiqua" w:cs="Book Antiqua"/>
          <w:color w:val="000000"/>
        </w:rPr>
        <w:t>Yang</w:t>
      </w:r>
      <w:r w:rsidR="005F4298"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Zeng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Zhang</w:t>
      </w:r>
      <w:r w:rsidR="005F4298"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designed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research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study;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Zhang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Zeng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literature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search,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analyzed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data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wrote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manuscript;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authors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approved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manuscript.</w:t>
      </w:r>
      <w:bookmarkEnd w:id="21"/>
      <w:bookmarkEnd w:id="22"/>
    </w:p>
    <w:p w14:paraId="7E6E8A68" w14:textId="77777777" w:rsidR="00A77B3E" w:rsidRPr="00362FD2" w:rsidRDefault="00A77B3E">
      <w:pPr>
        <w:spacing w:line="360" w:lineRule="auto"/>
        <w:jc w:val="both"/>
      </w:pPr>
    </w:p>
    <w:p w14:paraId="71C0AAF1" w14:textId="77777777" w:rsidR="00A77B3E" w:rsidRPr="00362FD2" w:rsidRDefault="00017D27">
      <w:pPr>
        <w:spacing w:line="360" w:lineRule="auto"/>
        <w:jc w:val="both"/>
      </w:pPr>
      <w:r w:rsidRPr="00362FD2">
        <w:rPr>
          <w:rFonts w:ascii="Book Antiqua" w:eastAsia="Book Antiqua" w:hAnsi="Book Antiqua" w:cs="Book Antiqua"/>
          <w:b/>
          <w:bCs/>
          <w:color w:val="000000"/>
        </w:rPr>
        <w:t>Corresponding</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author:</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Jun-Wen</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Zhang,</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MD,</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Chief</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Doctor,</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Professor,</w:t>
      </w:r>
      <w:r w:rsidR="00CC14CD" w:rsidRPr="00362FD2">
        <w:rPr>
          <w:rFonts w:ascii="Book Antiqua" w:eastAsia="Book Antiqua" w:hAnsi="Book Antiqua" w:cs="Book Antiqua"/>
          <w:b/>
          <w:bCs/>
          <w:color w:val="000000"/>
        </w:rPr>
        <w:t xml:space="preserve"> </w:t>
      </w:r>
      <w:r w:rsidR="00F4215E" w:rsidRPr="00362FD2">
        <w:rPr>
          <w:rFonts w:ascii="Book Antiqua" w:eastAsia="Book Antiqua" w:hAnsi="Book Antiqua" w:cs="Book Antiqua"/>
          <w:color w:val="000000"/>
        </w:rPr>
        <w:t>Department</w:t>
      </w:r>
      <w:r w:rsidR="00CC14CD" w:rsidRPr="00362FD2">
        <w:rPr>
          <w:rFonts w:ascii="Book Antiqua" w:eastAsia="Book Antiqua" w:hAnsi="Book Antiqua" w:cs="Book Antiqua"/>
          <w:color w:val="000000"/>
        </w:rPr>
        <w:t xml:space="preserve"> </w:t>
      </w:r>
      <w:r w:rsidR="00F4215E" w:rsidRPr="00362FD2">
        <w:rPr>
          <w:rFonts w:ascii="Book Antiqua" w:hAnsi="Book Antiqua" w:cs="Book Antiqua" w:hint="eastAsia"/>
          <w:color w:val="000000"/>
          <w:lang w:eastAsia="zh-CN"/>
        </w:rPr>
        <w:t>of</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Gastroenterology,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Affiliated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Medical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University,</w:t>
      </w:r>
      <w:r w:rsidR="00CC14CD" w:rsidRPr="00362FD2">
        <w:rPr>
          <w:rFonts w:ascii="Book Antiqua" w:eastAsia="Book Antiqua" w:hAnsi="Book Antiqua" w:cs="Book Antiqua"/>
          <w:color w:val="000000"/>
        </w:rPr>
        <w:t xml:space="preserve"> </w:t>
      </w:r>
      <w:bookmarkStart w:id="23" w:name="OLE_LINK27"/>
      <w:bookmarkStart w:id="24" w:name="OLE_LINK28"/>
      <w:r w:rsidRPr="00362FD2">
        <w:rPr>
          <w:rFonts w:ascii="Book Antiqua" w:eastAsia="Book Antiqua" w:hAnsi="Book Antiqua" w:cs="Book Antiqua"/>
          <w:color w:val="000000"/>
        </w:rPr>
        <w:t>No.</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1</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Youyi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Ro</w:t>
      </w:r>
      <w:r w:rsidR="00B031E4" w:rsidRPr="00362FD2">
        <w:rPr>
          <w:rFonts w:ascii="Book Antiqua" w:eastAsia="Book Antiqua" w:hAnsi="Book Antiqua" w:cs="Book Antiqua"/>
          <w:color w:val="000000"/>
        </w:rPr>
        <w:t>ad,</w:t>
      </w:r>
      <w:r w:rsidR="00CC14CD" w:rsidRPr="00362FD2">
        <w:rPr>
          <w:rFonts w:ascii="Book Antiqua" w:eastAsia="Book Antiqua" w:hAnsi="Book Antiqua" w:cs="Book Antiqua"/>
          <w:color w:val="000000"/>
        </w:rPr>
        <w:t xml:space="preserve"> </w:t>
      </w:r>
      <w:r w:rsidR="00B031E4" w:rsidRPr="00362FD2">
        <w:rPr>
          <w:rFonts w:ascii="Book Antiqua" w:eastAsia="Book Antiqua" w:hAnsi="Book Antiqua" w:cs="Book Antiqua"/>
          <w:color w:val="000000"/>
        </w:rPr>
        <w:t>Yuzhong</w:t>
      </w:r>
      <w:r w:rsidR="00CC14CD" w:rsidRPr="00362FD2">
        <w:rPr>
          <w:rFonts w:ascii="Book Antiqua" w:eastAsia="Book Antiqua" w:hAnsi="Book Antiqua" w:cs="Book Antiqua"/>
          <w:color w:val="000000"/>
        </w:rPr>
        <w:t xml:space="preserve"> </w:t>
      </w:r>
      <w:r w:rsidR="00B031E4" w:rsidRPr="00362FD2">
        <w:rPr>
          <w:rFonts w:ascii="Book Antiqua" w:eastAsia="Book Antiqua" w:hAnsi="Book Antiqua" w:cs="Book Antiqua"/>
          <w:color w:val="000000"/>
        </w:rPr>
        <w:t>District</w:t>
      </w:r>
      <w:bookmarkEnd w:id="23"/>
      <w:bookmarkEnd w:id="24"/>
      <w:r w:rsidR="00B031E4"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00B031E4" w:rsidRPr="00362FD2">
        <w:rPr>
          <w:rFonts w:ascii="Book Antiqua" w:eastAsia="Book Antiqua" w:hAnsi="Book Antiqua" w:cs="Book Antiqua"/>
          <w:color w:val="000000"/>
        </w:rPr>
        <w:t>Chongqing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400016,</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China.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959308413@qq.com</w:t>
      </w:r>
    </w:p>
    <w:p w14:paraId="076AE6CD" w14:textId="77777777" w:rsidR="00A77B3E" w:rsidRPr="00362FD2" w:rsidRDefault="00A77B3E">
      <w:pPr>
        <w:spacing w:line="360" w:lineRule="auto"/>
        <w:jc w:val="both"/>
      </w:pPr>
    </w:p>
    <w:p w14:paraId="2B24F4B4" w14:textId="77777777" w:rsidR="00A77B3E" w:rsidRPr="00362FD2" w:rsidRDefault="00017D27">
      <w:pPr>
        <w:spacing w:line="360" w:lineRule="auto"/>
        <w:jc w:val="both"/>
      </w:pPr>
      <w:r w:rsidRPr="00362FD2">
        <w:rPr>
          <w:rFonts w:ascii="Book Antiqua" w:eastAsia="Book Antiqua" w:hAnsi="Book Antiqua" w:cs="Book Antiqua"/>
          <w:b/>
          <w:bCs/>
          <w:color w:val="000000"/>
        </w:rPr>
        <w:t>Received:</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color w:val="000000"/>
        </w:rPr>
        <w:t>December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12,</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2021</w:t>
      </w:r>
    </w:p>
    <w:p w14:paraId="43CC7A01" w14:textId="77777777" w:rsidR="00A77B3E" w:rsidRPr="00362FD2" w:rsidRDefault="00017D27">
      <w:pPr>
        <w:spacing w:line="360" w:lineRule="auto"/>
        <w:jc w:val="both"/>
      </w:pPr>
      <w:r w:rsidRPr="00362FD2">
        <w:rPr>
          <w:rFonts w:ascii="Book Antiqua" w:eastAsia="Book Antiqua" w:hAnsi="Book Antiqua" w:cs="Book Antiqua"/>
          <w:b/>
          <w:bCs/>
          <w:color w:val="000000"/>
        </w:rPr>
        <w:t>Revised:</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color w:val="000000"/>
        </w:rPr>
        <w:t>February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9,</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2022</w:t>
      </w:r>
    </w:p>
    <w:p w14:paraId="16713F53" w14:textId="5D029CE0" w:rsidR="00A77B3E" w:rsidRPr="00362FD2" w:rsidRDefault="00017D27">
      <w:pPr>
        <w:spacing w:line="360" w:lineRule="auto"/>
        <w:jc w:val="both"/>
      </w:pPr>
      <w:r w:rsidRPr="00362FD2">
        <w:rPr>
          <w:rFonts w:ascii="Book Antiqua" w:eastAsia="Book Antiqua" w:hAnsi="Book Antiqua" w:cs="Book Antiqua"/>
          <w:b/>
          <w:bCs/>
          <w:color w:val="000000"/>
        </w:rPr>
        <w:t>Accepted:</w:t>
      </w:r>
      <w:r w:rsidR="00CC14CD" w:rsidRPr="00362FD2">
        <w:rPr>
          <w:rFonts w:ascii="Book Antiqua" w:eastAsia="Book Antiqua" w:hAnsi="Book Antiqua" w:cs="Book Antiqua"/>
          <w:b/>
          <w:bCs/>
          <w:color w:val="000000"/>
        </w:rPr>
        <w:t xml:space="preserve"> </w:t>
      </w:r>
      <w:r w:rsidR="00AD1E53" w:rsidRPr="00362FD2">
        <w:rPr>
          <w:rFonts w:ascii="Book Antiqua" w:eastAsia="Book Antiqua" w:hAnsi="Book Antiqua" w:cs="Book Antiqua"/>
          <w:color w:val="000000"/>
        </w:rPr>
        <w:t>April 22, 2022</w:t>
      </w:r>
    </w:p>
    <w:p w14:paraId="11970728" w14:textId="2BE79701" w:rsidR="00A77B3E" w:rsidRPr="00362FD2" w:rsidRDefault="00017D27">
      <w:pPr>
        <w:spacing w:line="360" w:lineRule="auto"/>
        <w:jc w:val="both"/>
        <w:rPr>
          <w:lang w:eastAsia="zh-CN"/>
        </w:rPr>
      </w:pPr>
      <w:r w:rsidRPr="00362FD2">
        <w:rPr>
          <w:rFonts w:ascii="Book Antiqua" w:eastAsia="Book Antiqua" w:hAnsi="Book Antiqua" w:cs="Book Antiqua"/>
          <w:b/>
          <w:bCs/>
          <w:color w:val="000000"/>
        </w:rPr>
        <w:lastRenderedPageBreak/>
        <w:t>Published</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online:</w:t>
      </w:r>
      <w:r w:rsidR="00CC14CD" w:rsidRPr="00362FD2">
        <w:rPr>
          <w:rFonts w:ascii="Book Antiqua" w:eastAsia="Book Antiqua" w:hAnsi="Book Antiqua" w:cs="Book Antiqua"/>
          <w:b/>
          <w:bCs/>
          <w:color w:val="000000"/>
        </w:rPr>
        <w:t xml:space="preserve"> </w:t>
      </w:r>
      <w:r w:rsidR="00A61E24" w:rsidRPr="00362FD2">
        <w:rPr>
          <w:rFonts w:ascii="Book Antiqua" w:hAnsi="Book Antiqua" w:cs="Book Antiqua"/>
          <w:bCs/>
          <w:color w:val="000000"/>
          <w:lang w:eastAsia="zh-CN"/>
        </w:rPr>
        <w:t>June 26, 2022</w:t>
      </w:r>
    </w:p>
    <w:p w14:paraId="69FA3F41" w14:textId="77777777" w:rsidR="00A77B3E" w:rsidRPr="00362FD2" w:rsidRDefault="00A77B3E">
      <w:pPr>
        <w:spacing w:line="360" w:lineRule="auto"/>
        <w:jc w:val="both"/>
        <w:sectPr w:rsidR="00A77B3E" w:rsidRPr="00362FD2">
          <w:footerReference w:type="default" r:id="rId6"/>
          <w:pgSz w:w="12240" w:h="15840"/>
          <w:pgMar w:top="1440" w:right="1440" w:bottom="1440" w:left="1440" w:header="720" w:footer="720" w:gutter="0"/>
          <w:cols w:space="720"/>
          <w:docGrid w:linePitch="360"/>
        </w:sectPr>
      </w:pPr>
    </w:p>
    <w:p w14:paraId="40598385" w14:textId="77777777" w:rsidR="00A77B3E" w:rsidRPr="00362FD2" w:rsidRDefault="00017D27">
      <w:pPr>
        <w:spacing w:line="360" w:lineRule="auto"/>
        <w:jc w:val="both"/>
      </w:pPr>
      <w:r w:rsidRPr="00362FD2">
        <w:rPr>
          <w:rFonts w:ascii="Book Antiqua" w:eastAsia="Book Antiqua" w:hAnsi="Book Antiqua" w:cs="Book Antiqua"/>
          <w:b/>
          <w:color w:val="000000"/>
        </w:rPr>
        <w:lastRenderedPageBreak/>
        <w:t>Abstract</w:t>
      </w:r>
    </w:p>
    <w:p w14:paraId="4517562A" w14:textId="77777777" w:rsidR="00A77B3E" w:rsidRPr="00362FD2" w:rsidRDefault="00017D27">
      <w:pPr>
        <w:spacing w:line="360" w:lineRule="auto"/>
        <w:jc w:val="both"/>
      </w:pPr>
      <w:r w:rsidRPr="00362FD2">
        <w:rPr>
          <w:rFonts w:ascii="Book Antiqua" w:eastAsia="Book Antiqua" w:hAnsi="Book Antiqua" w:cs="Book Antiqua"/>
          <w:color w:val="000000"/>
        </w:rPr>
        <w:t>BACKGROUND</w:t>
      </w:r>
    </w:p>
    <w:p w14:paraId="2B5162B9" w14:textId="760DFEE3" w:rsidR="00A77B3E" w:rsidRPr="00362FD2" w:rsidRDefault="00017D27">
      <w:pPr>
        <w:spacing w:line="360" w:lineRule="auto"/>
        <w:jc w:val="both"/>
      </w:pPr>
      <w:bookmarkStart w:id="25" w:name="OLE_LINK465"/>
      <w:bookmarkStart w:id="26" w:name="OLE_LINK466"/>
      <w:bookmarkStart w:id="27" w:name="OLE_LINK43"/>
      <w:bookmarkStart w:id="28" w:name="OLE_LINK44"/>
      <w:r w:rsidRPr="00362FD2">
        <w:rPr>
          <w:rFonts w:ascii="Book Antiqua" w:eastAsia="Book Antiqua" w:hAnsi="Book Antiqua" w:cs="Book Antiqua"/>
          <w:color w:val="000000"/>
        </w:rPr>
        <w:t>Left-sided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bookmarkEnd w:id="25"/>
      <w:bookmarkEnd w:id="26"/>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also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known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sinistral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regional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refers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extrahepatic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obstruction</w:t>
      </w:r>
      <w:r w:rsidR="00CC14CD" w:rsidRPr="00362FD2">
        <w:rPr>
          <w:rFonts w:ascii="Book Antiqua" w:eastAsia="Book Antiqua" w:hAnsi="Book Antiqua" w:cs="Book Antiqua"/>
          <w:color w:val="000000"/>
          <w:szCs w:val="21"/>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stenosis.</w:t>
      </w:r>
      <w:bookmarkStart w:id="29" w:name="OLE_LINK463"/>
      <w:bookmarkStart w:id="30" w:name="OLE_LINK464"/>
      <w:r w:rsidR="00CC14CD" w:rsidRPr="00362FD2">
        <w:rPr>
          <w:rFonts w:ascii="Book Antiqua" w:eastAsia="Book Antiqua" w:hAnsi="Book Antiqua" w:cs="Book Antiqua"/>
          <w:color w:val="000000"/>
        </w:rPr>
        <w:t xml:space="preserve"> </w:t>
      </w:r>
      <w:bookmarkStart w:id="31" w:name="OLE_LINK5"/>
      <w:bookmarkStart w:id="32" w:name="OLE_LINK6"/>
      <w:r w:rsidRPr="00362FD2">
        <w:rPr>
          <w:rFonts w:ascii="Book Antiqua" w:eastAsia="Book Antiqua" w:hAnsi="Book Antiqua" w:cs="Book Antiqua"/>
          <w:color w:val="000000"/>
        </w:rPr>
        <w:t>N-butyl-2-cyanoacrylate</w:t>
      </w:r>
      <w:bookmarkEnd w:id="29"/>
      <w:bookmarkEnd w:id="30"/>
      <w:bookmarkEnd w:id="31"/>
      <w:bookmarkEnd w:id="32"/>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widely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hemostasis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adverse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events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pulmonary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thromboem</w:t>
      </w:r>
      <w:r w:rsidR="006E5336" w:rsidRPr="00362FD2">
        <w:rPr>
          <w:rFonts w:ascii="Book Antiqua" w:eastAsia="Book Antiqua" w:hAnsi="Book Antiqua" w:cs="Book Antiqua"/>
          <w:color w:val="000000"/>
        </w:rPr>
        <w:t>bolism,</w:t>
      </w:r>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mucosal</w:t>
      </w:r>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gastrointestinal</w:t>
      </w:r>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Herein,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successfully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managing</w:t>
      </w:r>
      <w:r w:rsidR="00CC14CD" w:rsidRPr="00362FD2">
        <w:rPr>
          <w:rFonts w:ascii="Book Antiqua" w:eastAsia="Book Antiqua" w:hAnsi="Book Antiqua" w:cs="Book Antiqua"/>
          <w:color w:val="000000"/>
        </w:rPr>
        <w:t xml:space="preserve"> </w:t>
      </w:r>
      <w:bookmarkStart w:id="33" w:name="OLE_LINK457"/>
      <w:bookmarkStart w:id="34" w:name="OLE_LINK458"/>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variceal</w:t>
      </w:r>
      <w:bookmarkEnd w:id="33"/>
      <w:bookmarkEnd w:id="34"/>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bookmarkStart w:id="35" w:name="OLE_LINK461"/>
      <w:bookmarkStart w:id="36" w:name="OLE_LINK462"/>
      <w:bookmarkStart w:id="37" w:name="OLE_LINK3"/>
      <w:bookmarkStart w:id="38" w:name="OLE_LINK4"/>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ultrasound</w:t>
      </w:r>
      <w:r w:rsidR="00CC14CD" w:rsidRPr="00362FD2">
        <w:rPr>
          <w:rFonts w:ascii="Book Antiqua" w:eastAsia="Book Antiqua" w:hAnsi="Book Antiqua" w:cs="Book Antiqua"/>
          <w:color w:val="000000"/>
        </w:rPr>
        <w:t xml:space="preserve"> </w:t>
      </w:r>
      <w:bookmarkEnd w:id="35"/>
      <w:bookmarkEnd w:id="36"/>
      <w:r w:rsidRPr="00362FD2">
        <w:rPr>
          <w:rFonts w:ascii="Book Antiqua" w:eastAsia="Book Antiqua" w:hAnsi="Book Antiqua" w:cs="Book Antiqua"/>
          <w:color w:val="000000"/>
        </w:rPr>
        <w:t>(EUS)</w:t>
      </w:r>
      <w:bookmarkEnd w:id="37"/>
      <w:bookmarkEnd w:id="38"/>
      <w:r w:rsidRPr="00362FD2">
        <w:rPr>
          <w:rFonts w:ascii="Book Antiqua" w:eastAsia="Book Antiqua" w:hAnsi="Book Antiqua" w:cs="Book Antiqua"/>
          <w:color w:val="000000"/>
        </w:rPr>
        <w:t>-guided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p>
    <w:bookmarkEnd w:id="27"/>
    <w:bookmarkEnd w:id="28"/>
    <w:p w14:paraId="6C452866" w14:textId="77777777" w:rsidR="00A77B3E" w:rsidRPr="00362FD2" w:rsidRDefault="00A77B3E">
      <w:pPr>
        <w:spacing w:line="360" w:lineRule="auto"/>
        <w:jc w:val="both"/>
      </w:pPr>
    </w:p>
    <w:p w14:paraId="342BBF0D" w14:textId="77777777" w:rsidR="00A77B3E" w:rsidRPr="00362FD2" w:rsidRDefault="00017D27">
      <w:pPr>
        <w:spacing w:line="360" w:lineRule="auto"/>
        <w:jc w:val="both"/>
      </w:pP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SUMMARY</w:t>
      </w:r>
    </w:p>
    <w:p w14:paraId="0D4D2214" w14:textId="39F1EB92" w:rsidR="00A77B3E" w:rsidRPr="00362FD2" w:rsidRDefault="00017D27">
      <w:pPr>
        <w:spacing w:line="360" w:lineRule="auto"/>
        <w:jc w:val="both"/>
      </w:pPr>
      <w:bookmarkStart w:id="39" w:name="OLE_LINK45"/>
      <w:bookmarkStart w:id="40" w:name="OLE_LINK46"/>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35-year-old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referred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upper</w:t>
      </w:r>
      <w:bookmarkStart w:id="41" w:name="OLE_LINK1"/>
      <w:bookmarkStart w:id="42" w:name="OLE_LINK2"/>
      <w:r w:rsidR="00CC14CD" w:rsidRPr="00362FD2">
        <w:rPr>
          <w:rFonts w:ascii="Book Antiqua" w:eastAsia="Book Antiqua" w:hAnsi="Book Antiqua" w:cs="Book Antiqua"/>
          <w:color w:val="000000"/>
        </w:rPr>
        <w:t xml:space="preserve"> </w:t>
      </w:r>
      <w:r w:rsidR="006E5336"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bookmarkEnd w:id="41"/>
      <w:bookmarkEnd w:id="42"/>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Gastroscopy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bookmarkStart w:id="43" w:name="OLE_LINK459"/>
      <w:bookmarkStart w:id="44" w:name="OLE_LINK460"/>
      <w:r w:rsidRPr="00362FD2">
        <w:rPr>
          <w:rFonts w:ascii="Book Antiqua" w:eastAsia="Book Antiqua" w:hAnsi="Book Antiqua" w:cs="Book Antiqua"/>
          <w:color w:val="000000"/>
        </w:rPr>
        <w:t>computed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tomography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venography</w:t>
      </w:r>
      <w:bookmarkEnd w:id="43"/>
      <w:bookmarkEnd w:id="44"/>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(CTV)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confirmed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requested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rejected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surgical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therapies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splenectomy.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009D07CF"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009D07CF"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“sandwich”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undiluted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hypertonic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glucose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applied.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regularly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discharge.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Three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months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later,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gastroscopy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submucosa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sign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expulsion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FC1045" w:rsidRPr="00362FD2">
        <w:rPr>
          <w:rFonts w:ascii="Book Antiqua" w:eastAsia="Book Antiqua" w:hAnsi="Book Antiqua" w:cs="Book Antiqua"/>
          <w:color w:val="000000"/>
        </w:rPr>
        <w:t xml:space="preserve"> 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CTV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showed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improvements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recurrent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during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period.</w:t>
      </w:r>
      <w:bookmarkEnd w:id="39"/>
      <w:bookmarkEnd w:id="40"/>
    </w:p>
    <w:p w14:paraId="63211043" w14:textId="77777777" w:rsidR="00A77B3E" w:rsidRPr="00362FD2" w:rsidRDefault="00A77B3E">
      <w:pPr>
        <w:spacing w:line="360" w:lineRule="auto"/>
        <w:jc w:val="both"/>
      </w:pPr>
    </w:p>
    <w:p w14:paraId="0679C09F" w14:textId="77777777" w:rsidR="00A77B3E" w:rsidRPr="00362FD2" w:rsidRDefault="00017D27">
      <w:pPr>
        <w:spacing w:line="360" w:lineRule="auto"/>
        <w:jc w:val="both"/>
      </w:pPr>
      <w:r w:rsidRPr="00362FD2">
        <w:rPr>
          <w:rFonts w:ascii="Book Antiqua" w:eastAsia="Book Antiqua" w:hAnsi="Book Antiqua" w:cs="Book Antiqua"/>
          <w:color w:val="000000"/>
        </w:rPr>
        <w:t>CONCLUSION</w:t>
      </w:r>
    </w:p>
    <w:p w14:paraId="07DF44EB" w14:textId="77777777" w:rsidR="00A77B3E" w:rsidRPr="00362FD2" w:rsidRDefault="00017D27">
      <w:pPr>
        <w:spacing w:line="360" w:lineRule="auto"/>
        <w:jc w:val="both"/>
      </w:pPr>
      <w:bookmarkStart w:id="45" w:name="OLE_LINK47"/>
      <w:bookmarkStart w:id="46" w:name="OLE_LINK48"/>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represent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economical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p>
    <w:bookmarkEnd w:id="45"/>
    <w:bookmarkEnd w:id="46"/>
    <w:p w14:paraId="1B63A4D8" w14:textId="77777777" w:rsidR="00A77B3E" w:rsidRPr="00362FD2" w:rsidRDefault="00A77B3E">
      <w:pPr>
        <w:spacing w:line="360" w:lineRule="auto"/>
        <w:jc w:val="both"/>
      </w:pPr>
    </w:p>
    <w:p w14:paraId="58B7B228" w14:textId="77777777" w:rsidR="00A77B3E" w:rsidRPr="00362FD2" w:rsidRDefault="00017D27">
      <w:pPr>
        <w:spacing w:line="360" w:lineRule="auto"/>
        <w:jc w:val="both"/>
      </w:pPr>
      <w:r w:rsidRPr="00362FD2">
        <w:rPr>
          <w:rFonts w:ascii="Book Antiqua" w:eastAsia="Book Antiqua" w:hAnsi="Book Antiqua" w:cs="Book Antiqua"/>
          <w:b/>
          <w:bCs/>
          <w:color w:val="000000"/>
        </w:rPr>
        <w:lastRenderedPageBreak/>
        <w:t>Key</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Words:</w:t>
      </w:r>
      <w:r w:rsidR="00CC14CD" w:rsidRPr="00362FD2">
        <w:rPr>
          <w:rFonts w:ascii="Book Antiqua" w:eastAsia="Book Antiqua" w:hAnsi="Book Antiqua" w:cs="Book Antiqua"/>
          <w:b/>
          <w:bCs/>
          <w:color w:val="000000"/>
        </w:rPr>
        <w:t xml:space="preserve"> </w:t>
      </w:r>
      <w:bookmarkStart w:id="47" w:name="OLE_LINK31"/>
      <w:bookmarkStart w:id="48" w:name="OLE_LINK32"/>
      <w:bookmarkStart w:id="49" w:name="OLE_LINK41"/>
      <w:r w:rsidRPr="00362FD2">
        <w:rPr>
          <w:rFonts w:ascii="Book Antiqua" w:eastAsia="Book Antiqua" w:hAnsi="Book Antiqua" w:cs="Book Antiqua"/>
          <w:color w:val="000000"/>
        </w:rPr>
        <w:t>Left-sided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ultrasound;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N-butyl-2-cyanoacrylate;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bookmarkEnd w:id="47"/>
      <w:bookmarkEnd w:id="48"/>
      <w:bookmarkEnd w:id="49"/>
    </w:p>
    <w:p w14:paraId="1A3A9182" w14:textId="77777777" w:rsidR="00A77B3E" w:rsidRPr="00362FD2" w:rsidRDefault="00A77B3E">
      <w:pPr>
        <w:spacing w:line="360" w:lineRule="auto"/>
        <w:jc w:val="both"/>
      </w:pPr>
    </w:p>
    <w:p w14:paraId="4D7E6D6A" w14:textId="77777777" w:rsidR="00E539F3" w:rsidRPr="00362FD2" w:rsidRDefault="00E539F3" w:rsidP="00E539F3">
      <w:pPr>
        <w:spacing w:line="360" w:lineRule="auto"/>
        <w:jc w:val="both"/>
        <w:rPr>
          <w:rFonts w:ascii="Book Antiqua" w:eastAsia="Book Antiqua" w:hAnsi="Book Antiqua" w:cs="Book Antiqua"/>
          <w:color w:val="000000"/>
        </w:rPr>
      </w:pPr>
      <w:bookmarkStart w:id="50" w:name="_Hlk88512344"/>
      <w:bookmarkStart w:id="51" w:name="_Hlk88512883"/>
      <w:bookmarkStart w:id="52" w:name="_Hlk88513225"/>
      <w:bookmarkStart w:id="53" w:name="_Hlk88512545"/>
      <w:bookmarkStart w:id="54" w:name="OLE_LINK33"/>
      <w:bookmarkStart w:id="55" w:name="OLE_LINK34"/>
      <w:r w:rsidRPr="00362FD2">
        <w:rPr>
          <w:rFonts w:ascii="Book Antiqua" w:eastAsia="Book Antiqua" w:hAnsi="Book Antiqua" w:cs="Book Antiqua" w:hint="eastAsia"/>
          <w:b/>
          <w:color w:val="000000"/>
        </w:rPr>
        <w:t>©</w:t>
      </w:r>
      <w:r w:rsidRPr="00362FD2">
        <w:rPr>
          <w:rFonts w:ascii="Book Antiqua" w:eastAsia="Book Antiqua" w:hAnsi="Book Antiqua" w:cs="Book Antiqua"/>
          <w:b/>
          <w:color w:val="000000"/>
        </w:rPr>
        <w:t>The</w:t>
      </w:r>
      <w:r w:rsidRPr="00362FD2">
        <w:rPr>
          <w:rFonts w:ascii="Book Antiqua" w:eastAsia="Book Antiqua" w:hAnsi="Book Antiqua" w:cs="Book Antiqua"/>
          <w:color w:val="000000"/>
        </w:rPr>
        <w:t xml:space="preserve"> </w:t>
      </w:r>
      <w:r w:rsidRPr="00362FD2">
        <w:rPr>
          <w:rFonts w:ascii="Book Antiqua" w:eastAsia="Book Antiqua" w:hAnsi="Book Antiqua" w:cs="Book Antiqua"/>
          <w:b/>
          <w:color w:val="000000"/>
        </w:rPr>
        <w:t xml:space="preserve">Author(s) 2022. </w:t>
      </w:r>
      <w:r w:rsidRPr="00362FD2">
        <w:rPr>
          <w:rFonts w:ascii="Book Antiqua" w:eastAsia="Book Antiqua" w:hAnsi="Book Antiqua" w:cs="Book Antiqua"/>
          <w:color w:val="000000"/>
        </w:rPr>
        <w:t>Published by Baishideng Publishing Group Inc. All rights reserved.</w:t>
      </w:r>
      <w:bookmarkEnd w:id="50"/>
      <w:r w:rsidRPr="00362FD2">
        <w:rPr>
          <w:rFonts w:ascii="Book Antiqua" w:eastAsia="Book Antiqua" w:hAnsi="Book Antiqua" w:cs="Book Antiqua"/>
          <w:color w:val="000000"/>
        </w:rPr>
        <w:t xml:space="preserve"> </w:t>
      </w:r>
    </w:p>
    <w:bookmarkEnd w:id="51"/>
    <w:p w14:paraId="063847CA" w14:textId="77777777" w:rsidR="00E539F3" w:rsidRPr="00362FD2" w:rsidRDefault="00E539F3" w:rsidP="00E539F3">
      <w:pPr>
        <w:spacing w:line="360" w:lineRule="auto"/>
        <w:jc w:val="both"/>
        <w:rPr>
          <w:lang w:eastAsia="zh-CN"/>
        </w:rPr>
      </w:pPr>
    </w:p>
    <w:p w14:paraId="541564DA" w14:textId="009C3411" w:rsidR="00362FD2" w:rsidRPr="00362FD2" w:rsidRDefault="00E539F3" w:rsidP="00E539F3">
      <w:pPr>
        <w:spacing w:line="360" w:lineRule="auto"/>
        <w:jc w:val="both"/>
        <w:rPr>
          <w:rFonts w:ascii="Book Antiqua" w:hAnsi="Book Antiqua"/>
          <w:iCs/>
        </w:rPr>
      </w:pPr>
      <w:bookmarkStart w:id="56" w:name="_Hlk88512899"/>
      <w:bookmarkStart w:id="57" w:name="_Hlk88512352"/>
      <w:bookmarkEnd w:id="52"/>
      <w:r w:rsidRPr="00362FD2">
        <w:rPr>
          <w:rFonts w:ascii="Book Antiqua" w:hAnsi="Book Antiqua" w:cs="Book Antiqua" w:hint="eastAsia"/>
          <w:b/>
          <w:color w:val="000000"/>
          <w:lang w:eastAsia="zh-CN"/>
        </w:rPr>
        <w:t>Citation:</w:t>
      </w:r>
      <w:bookmarkEnd w:id="53"/>
      <w:bookmarkEnd w:id="56"/>
      <w:r w:rsidRPr="00362FD2">
        <w:rPr>
          <w:rFonts w:ascii="Book Antiqua" w:hAnsi="Book Antiqua" w:cs="Book Antiqua" w:hint="eastAsia"/>
          <w:color w:val="000000"/>
          <w:lang w:eastAsia="zh-CN"/>
        </w:rPr>
        <w:t xml:space="preserve"> </w:t>
      </w:r>
      <w:bookmarkEnd w:id="57"/>
      <w:r w:rsidR="00017D27" w:rsidRPr="00362FD2">
        <w:rPr>
          <w:rFonts w:ascii="Book Antiqua" w:eastAsia="Book Antiqua" w:hAnsi="Book Antiqua" w:cs="Book Antiqua"/>
          <w:color w:val="000000"/>
        </w:rPr>
        <w:t>Yang</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J,</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Zeng</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Y,</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Zhang</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JW.</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ultrasound-guided</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N-butyl-2-cyanoacrylate</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variceal</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left-sided</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00017D27" w:rsidRPr="00362FD2">
        <w:rPr>
          <w:rFonts w:ascii="Book Antiqua" w:eastAsia="Book Antiqua" w:hAnsi="Book Antiqua" w:cs="Book Antiqua"/>
          <w:i/>
          <w:iCs/>
          <w:color w:val="000000"/>
        </w:rPr>
        <w:t>World</w:t>
      </w:r>
      <w:r w:rsidR="00CC14CD" w:rsidRPr="00362FD2">
        <w:rPr>
          <w:rFonts w:ascii="Book Antiqua" w:eastAsia="Book Antiqua" w:hAnsi="Book Antiqua" w:cs="Book Antiqua"/>
          <w:i/>
          <w:iCs/>
          <w:color w:val="000000"/>
        </w:rPr>
        <w:t xml:space="preserve"> </w:t>
      </w:r>
      <w:r w:rsidR="00017D27" w:rsidRPr="00362FD2">
        <w:rPr>
          <w:rFonts w:ascii="Book Antiqua" w:eastAsia="Book Antiqua" w:hAnsi="Book Antiqua" w:cs="Book Antiqua"/>
          <w:i/>
          <w:iCs/>
          <w:color w:val="000000"/>
        </w:rPr>
        <w:t>J</w:t>
      </w:r>
      <w:r w:rsidR="00CC14CD" w:rsidRPr="00362FD2">
        <w:rPr>
          <w:rFonts w:ascii="Book Antiqua" w:eastAsia="Book Antiqua" w:hAnsi="Book Antiqua" w:cs="Book Antiqua"/>
          <w:i/>
          <w:iCs/>
          <w:color w:val="000000"/>
        </w:rPr>
        <w:t xml:space="preserve"> </w:t>
      </w:r>
      <w:r w:rsidR="00017D27" w:rsidRPr="00362FD2">
        <w:rPr>
          <w:rFonts w:ascii="Book Antiqua" w:eastAsia="Book Antiqua" w:hAnsi="Book Antiqua" w:cs="Book Antiqua"/>
          <w:i/>
          <w:iCs/>
          <w:color w:val="000000"/>
        </w:rPr>
        <w:t>Clin</w:t>
      </w:r>
      <w:r w:rsidR="00CC14CD" w:rsidRPr="00362FD2">
        <w:rPr>
          <w:rFonts w:ascii="Book Antiqua" w:eastAsia="Book Antiqua" w:hAnsi="Book Antiqua" w:cs="Book Antiqua"/>
          <w:i/>
          <w:iCs/>
          <w:color w:val="000000"/>
        </w:rPr>
        <w:t xml:space="preserve"> </w:t>
      </w:r>
      <w:r w:rsidR="00017D27" w:rsidRPr="00362FD2">
        <w:rPr>
          <w:rFonts w:ascii="Book Antiqua" w:eastAsia="Book Antiqua" w:hAnsi="Book Antiqua" w:cs="Book Antiqua"/>
          <w:i/>
          <w:iCs/>
          <w:color w:val="000000"/>
        </w:rPr>
        <w:t>Cases</w:t>
      </w:r>
      <w:r w:rsidR="00CC14CD" w:rsidRPr="00362FD2">
        <w:rPr>
          <w:rFonts w:ascii="Book Antiqua" w:eastAsia="Book Antiqua" w:hAnsi="Book Antiqua" w:cs="Book Antiqua"/>
          <w:color w:val="000000"/>
        </w:rPr>
        <w:t xml:space="preserve"> </w:t>
      </w:r>
      <w:r w:rsidR="00A61E24" w:rsidRPr="00362FD2">
        <w:rPr>
          <w:rFonts w:ascii="Book Antiqua" w:hAnsi="Book Antiqua"/>
          <w:iCs/>
        </w:rPr>
        <w:t>202</w:t>
      </w:r>
      <w:r w:rsidR="00A61E24" w:rsidRPr="00362FD2">
        <w:rPr>
          <w:rFonts w:ascii="Book Antiqua" w:hAnsi="Book Antiqua" w:hint="eastAsia"/>
          <w:iCs/>
          <w:lang w:eastAsia="zh-CN"/>
        </w:rPr>
        <w:t>2</w:t>
      </w:r>
      <w:r w:rsidR="00A61E24" w:rsidRPr="00362FD2">
        <w:rPr>
          <w:rFonts w:ascii="Book Antiqua" w:hAnsi="Book Antiqua"/>
          <w:iCs/>
        </w:rPr>
        <w:t xml:space="preserve">; </w:t>
      </w:r>
      <w:r w:rsidR="00A61E24" w:rsidRPr="00362FD2">
        <w:rPr>
          <w:rFonts w:ascii="Book Antiqua" w:hAnsi="Book Antiqua" w:hint="eastAsia"/>
          <w:iCs/>
          <w:lang w:eastAsia="zh-CN"/>
        </w:rPr>
        <w:t>10</w:t>
      </w:r>
      <w:r w:rsidR="00A61E24" w:rsidRPr="00362FD2">
        <w:rPr>
          <w:rFonts w:ascii="Book Antiqua" w:hAnsi="Book Antiqua"/>
          <w:iCs/>
        </w:rPr>
        <w:t>(</w:t>
      </w:r>
      <w:r w:rsidR="00A61E24" w:rsidRPr="00362FD2">
        <w:rPr>
          <w:rFonts w:ascii="Book Antiqua" w:hAnsi="Book Antiqua" w:hint="eastAsia"/>
          <w:iCs/>
          <w:lang w:eastAsia="zh-CN"/>
        </w:rPr>
        <w:t>18</w:t>
      </w:r>
      <w:r w:rsidR="00A61E24" w:rsidRPr="00362FD2">
        <w:rPr>
          <w:rFonts w:ascii="Book Antiqua" w:hAnsi="Book Antiqua"/>
          <w:iCs/>
        </w:rPr>
        <w:t xml:space="preserve">): </w:t>
      </w:r>
      <w:r w:rsidR="00362FD2" w:rsidRPr="00362FD2">
        <w:rPr>
          <w:rFonts w:ascii="Book Antiqua" w:hAnsi="Book Antiqua"/>
          <w:iCs/>
        </w:rPr>
        <w:t>625</w:t>
      </w:r>
      <w:r w:rsidR="00362FD2" w:rsidRPr="00362FD2">
        <w:rPr>
          <w:rFonts w:ascii="Book Antiqua" w:hAnsi="Book Antiqua" w:hint="eastAsia"/>
          <w:iCs/>
          <w:lang w:eastAsia="zh-CN"/>
        </w:rPr>
        <w:t>4</w:t>
      </w:r>
      <w:r w:rsidR="00A61E24" w:rsidRPr="00362FD2">
        <w:rPr>
          <w:rFonts w:ascii="Book Antiqua" w:hAnsi="Book Antiqua"/>
          <w:iCs/>
        </w:rPr>
        <w:t>-</w:t>
      </w:r>
      <w:r w:rsidR="00362FD2" w:rsidRPr="00362FD2">
        <w:rPr>
          <w:rFonts w:ascii="Book Antiqua" w:hAnsi="Book Antiqua"/>
          <w:iCs/>
        </w:rPr>
        <w:t>626</w:t>
      </w:r>
      <w:r w:rsidR="00A61E24" w:rsidRPr="00362FD2">
        <w:rPr>
          <w:rFonts w:ascii="Book Antiqua" w:hAnsi="Book Antiqua" w:hint="eastAsia"/>
          <w:iCs/>
        </w:rPr>
        <w:t>0</w:t>
      </w:r>
    </w:p>
    <w:p w14:paraId="4D362C7C" w14:textId="772FE62F" w:rsidR="00362FD2" w:rsidRPr="00362FD2" w:rsidRDefault="00A61E24" w:rsidP="00E539F3">
      <w:pPr>
        <w:spacing w:line="360" w:lineRule="auto"/>
        <w:jc w:val="both"/>
        <w:rPr>
          <w:rFonts w:ascii="Book Antiqua" w:hAnsi="Book Antiqua"/>
          <w:iCs/>
        </w:rPr>
      </w:pPr>
      <w:r w:rsidRPr="00362FD2">
        <w:rPr>
          <w:rFonts w:ascii="Book Antiqua" w:hAnsi="Book Antiqua"/>
          <w:b/>
          <w:bCs/>
          <w:iCs/>
        </w:rPr>
        <w:t>URL:</w:t>
      </w:r>
      <w:r w:rsidRPr="00362FD2">
        <w:rPr>
          <w:rFonts w:ascii="Book Antiqua" w:hAnsi="Book Antiqua"/>
          <w:iCs/>
        </w:rPr>
        <w:t xml:space="preserve"> </w:t>
      </w:r>
      <w:hyperlink r:id="rId7" w:history="1">
        <w:r w:rsidR="00362FD2" w:rsidRPr="00362FD2">
          <w:rPr>
            <w:rStyle w:val="af0"/>
            <w:rFonts w:ascii="Book Antiqua" w:hAnsi="Book Antiqua"/>
            <w:iCs/>
          </w:rPr>
          <w:t>https://www.wjgnet.com/2307-8960/full/v</w:t>
        </w:r>
        <w:r w:rsidR="00362FD2" w:rsidRPr="00362FD2">
          <w:rPr>
            <w:rStyle w:val="af0"/>
            <w:rFonts w:ascii="Book Antiqua" w:hAnsi="Book Antiqua" w:hint="eastAsia"/>
            <w:iCs/>
            <w:lang w:eastAsia="zh-CN"/>
          </w:rPr>
          <w:t>10</w:t>
        </w:r>
        <w:r w:rsidR="00362FD2" w:rsidRPr="00362FD2">
          <w:rPr>
            <w:rStyle w:val="af0"/>
            <w:rFonts w:ascii="Book Antiqua" w:hAnsi="Book Antiqua"/>
            <w:iCs/>
          </w:rPr>
          <w:t>/i</w:t>
        </w:r>
        <w:r w:rsidR="00362FD2" w:rsidRPr="00362FD2">
          <w:rPr>
            <w:rStyle w:val="af0"/>
            <w:rFonts w:ascii="Book Antiqua" w:hAnsi="Book Antiqua" w:hint="eastAsia"/>
            <w:iCs/>
            <w:lang w:eastAsia="zh-CN"/>
          </w:rPr>
          <w:t>18</w:t>
        </w:r>
        <w:r w:rsidR="00362FD2" w:rsidRPr="00362FD2">
          <w:rPr>
            <w:rStyle w:val="af0"/>
            <w:rFonts w:ascii="Book Antiqua" w:hAnsi="Book Antiqua"/>
            <w:iCs/>
          </w:rPr>
          <w:t>/6254.htm</w:t>
        </w:r>
      </w:hyperlink>
    </w:p>
    <w:p w14:paraId="53ECEE0F" w14:textId="51617880" w:rsidR="00A77B3E" w:rsidRPr="00362FD2" w:rsidRDefault="00A61E24" w:rsidP="00E539F3">
      <w:pPr>
        <w:spacing w:line="360" w:lineRule="auto"/>
        <w:jc w:val="both"/>
      </w:pPr>
      <w:r w:rsidRPr="00362FD2">
        <w:rPr>
          <w:rFonts w:ascii="Book Antiqua" w:hAnsi="Book Antiqua"/>
          <w:b/>
          <w:bCs/>
          <w:iCs/>
        </w:rPr>
        <w:t xml:space="preserve">DOI: </w:t>
      </w:r>
      <w:r w:rsidRPr="00362FD2">
        <w:rPr>
          <w:rFonts w:ascii="Book Antiqua" w:hAnsi="Book Antiqua"/>
          <w:iCs/>
        </w:rPr>
        <w:t>https://dx.doi.org/10.12998/wjcc.v</w:t>
      </w:r>
      <w:r w:rsidRPr="00362FD2">
        <w:rPr>
          <w:rFonts w:ascii="Book Antiqua" w:hAnsi="Book Antiqua" w:hint="eastAsia"/>
          <w:iCs/>
          <w:lang w:eastAsia="zh-CN"/>
        </w:rPr>
        <w:t>10</w:t>
      </w:r>
      <w:r w:rsidRPr="00362FD2">
        <w:rPr>
          <w:rFonts w:ascii="Book Antiqua" w:hAnsi="Book Antiqua"/>
          <w:iCs/>
        </w:rPr>
        <w:t>.i</w:t>
      </w:r>
      <w:r w:rsidRPr="00362FD2">
        <w:rPr>
          <w:rFonts w:ascii="Book Antiqua" w:hAnsi="Book Antiqua" w:hint="eastAsia"/>
          <w:iCs/>
          <w:lang w:eastAsia="zh-CN"/>
        </w:rPr>
        <w:t>18</w:t>
      </w:r>
      <w:r w:rsidRPr="00362FD2">
        <w:rPr>
          <w:rFonts w:ascii="Book Antiqua" w:hAnsi="Book Antiqua"/>
          <w:iCs/>
        </w:rPr>
        <w:t>.</w:t>
      </w:r>
      <w:r w:rsidR="00362FD2" w:rsidRPr="00362FD2">
        <w:rPr>
          <w:rFonts w:ascii="Book Antiqua" w:hAnsi="Book Antiqua"/>
          <w:iCs/>
        </w:rPr>
        <w:t>6254</w:t>
      </w:r>
    </w:p>
    <w:bookmarkEnd w:id="54"/>
    <w:bookmarkEnd w:id="55"/>
    <w:p w14:paraId="43759A61" w14:textId="77777777" w:rsidR="00A77B3E" w:rsidRPr="00362FD2" w:rsidRDefault="00A77B3E">
      <w:pPr>
        <w:spacing w:line="360" w:lineRule="auto"/>
        <w:jc w:val="both"/>
      </w:pPr>
    </w:p>
    <w:p w14:paraId="11B0486B" w14:textId="10E70487" w:rsidR="00A77B3E" w:rsidRPr="00362FD2" w:rsidRDefault="00017D27">
      <w:pPr>
        <w:spacing w:line="360" w:lineRule="auto"/>
        <w:jc w:val="both"/>
        <w:rPr>
          <w:lang w:eastAsia="zh-CN"/>
        </w:rPr>
      </w:pPr>
      <w:r w:rsidRPr="00362FD2">
        <w:rPr>
          <w:rFonts w:ascii="Book Antiqua" w:eastAsia="Book Antiqua" w:hAnsi="Book Antiqua" w:cs="Book Antiqua"/>
          <w:b/>
          <w:bCs/>
          <w:color w:val="000000"/>
        </w:rPr>
        <w:t>Core</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Tip:</w:t>
      </w:r>
      <w:r w:rsidR="00CC14CD" w:rsidRPr="00362FD2">
        <w:rPr>
          <w:rFonts w:ascii="Book Antiqua" w:eastAsia="Book Antiqua" w:hAnsi="Book Antiqua" w:cs="Book Antiqua"/>
          <w:b/>
          <w:bCs/>
          <w:color w:val="000000"/>
        </w:rPr>
        <w:t xml:space="preserve"> </w:t>
      </w:r>
      <w:bookmarkStart w:id="58" w:name="OLE_LINK35"/>
      <w:bookmarkStart w:id="59" w:name="OLE_LINK36"/>
      <w:bookmarkStart w:id="60" w:name="OLE_LINK42"/>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left-sided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w:t>
      </w:r>
      <w:r w:rsidR="00940D0D" w:rsidRPr="00362FD2">
        <w:rPr>
          <w:rFonts w:ascii="Book Antiqua" w:eastAsia="Book Antiqua" w:hAnsi="Book Antiqua" w:cs="Book Antiqua"/>
          <w:color w:val="000000"/>
        </w:rPr>
        <w:t>H)</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severe</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complication.</w:t>
      </w:r>
      <w:r w:rsidR="00CC14CD" w:rsidRPr="00362FD2">
        <w:rPr>
          <w:rFonts w:ascii="Book Antiqua" w:eastAsia="Book Antiqua" w:hAnsi="Book Antiqua" w:cs="Book Antiqua"/>
          <w:color w:val="000000"/>
        </w:rPr>
        <w:t xml:space="preserve"> </w:t>
      </w:r>
      <w:r w:rsidR="00940D0D" w:rsidRPr="00362FD2">
        <w:rPr>
          <w:rFonts w:ascii="Book Antiqua" w:hAnsi="Book Antiqua" w:cs="Book Antiqua" w:hint="eastAsia"/>
          <w:color w:val="000000"/>
          <w:lang w:eastAsia="zh-CN"/>
        </w:rPr>
        <w:t>E</w:t>
      </w:r>
      <w:r w:rsidR="00940D0D" w:rsidRPr="00362FD2">
        <w:rPr>
          <w:rFonts w:ascii="Book Antiqua" w:eastAsia="Book Antiqua" w:hAnsi="Book Antiqua" w:cs="Book Antiqua"/>
          <w:color w:val="000000"/>
        </w:rPr>
        <w:t>ndoscopic</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ultrasound</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(EUS)</w:t>
      </w:r>
      <w:r w:rsidRPr="00362FD2">
        <w:rPr>
          <w:rFonts w:ascii="Book Antiqua" w:eastAsia="Book Antiqua" w:hAnsi="Book Antiqua" w:cs="Book Antiqua"/>
          <w:color w:val="000000"/>
        </w:rPr>
        <w:t>-guided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demonstrated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beneficial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risks.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Herein,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successful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management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w:t>
      </w:r>
      <w:r w:rsidR="00940D0D" w:rsidRPr="00362FD2">
        <w:rPr>
          <w:rFonts w:ascii="Book Antiqua" w:eastAsia="Book Antiqua" w:hAnsi="Book Antiqua" w:cs="Book Antiqua"/>
          <w:color w:val="000000"/>
        </w:rPr>
        <w:t>lective</w:t>
      </w:r>
      <w:r w:rsidR="00CC14CD" w:rsidRPr="00362FD2">
        <w:rPr>
          <w:rFonts w:ascii="Book Antiqua" w:eastAsia="Book Antiqua" w:hAnsi="Book Antiqua" w:cs="Book Antiqua"/>
          <w:color w:val="000000"/>
        </w:rPr>
        <w:t xml:space="preserve"> </w:t>
      </w:r>
      <w:r w:rsidR="00940D0D" w:rsidRPr="00362FD2">
        <w:rPr>
          <w:rFonts w:ascii="Book Antiqua" w:eastAsia="Book Antiqua" w:hAnsi="Book Antiqua" w:cs="Book Antiqua"/>
          <w:color w:val="000000"/>
        </w:rPr>
        <w:t>N-butyl-2-cyanoacrylate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proved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effectiveness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safety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choosing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postoperative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bookmarkEnd w:id="58"/>
      <w:bookmarkEnd w:id="59"/>
      <w:bookmarkEnd w:id="60"/>
    </w:p>
    <w:p w14:paraId="32D6E7CB" w14:textId="77777777" w:rsidR="00A77B3E" w:rsidRPr="00362FD2" w:rsidRDefault="00940D0D">
      <w:pPr>
        <w:spacing w:line="360" w:lineRule="auto"/>
        <w:jc w:val="both"/>
      </w:pPr>
      <w:r w:rsidRPr="00362FD2">
        <w:rPr>
          <w:rFonts w:ascii="Book Antiqua" w:eastAsia="Book Antiqua" w:hAnsi="Book Antiqua" w:cs="Book Antiqua"/>
          <w:b/>
          <w:caps/>
          <w:color w:val="000000"/>
          <w:u w:val="single"/>
        </w:rPr>
        <w:br w:type="page"/>
      </w:r>
      <w:r w:rsidR="00017D27" w:rsidRPr="00362FD2">
        <w:rPr>
          <w:rFonts w:ascii="Book Antiqua" w:eastAsia="Book Antiqua" w:hAnsi="Book Antiqua" w:cs="Book Antiqua"/>
          <w:b/>
          <w:caps/>
          <w:color w:val="000000"/>
          <w:u w:val="single"/>
        </w:rPr>
        <w:lastRenderedPageBreak/>
        <w:t>INTRODUCTION</w:t>
      </w:r>
    </w:p>
    <w:p w14:paraId="7987360D" w14:textId="09A56346" w:rsidR="00A77B3E" w:rsidRPr="00362FD2" w:rsidRDefault="00017D27">
      <w:pPr>
        <w:spacing w:line="360" w:lineRule="auto"/>
        <w:jc w:val="both"/>
      </w:pPr>
      <w:bookmarkStart w:id="61" w:name="OLE_LINK49"/>
      <w:bookmarkStart w:id="62" w:name="OLE_LINK50"/>
      <w:r w:rsidRPr="00362FD2">
        <w:rPr>
          <w:rFonts w:ascii="Book Antiqua" w:eastAsia="Book Antiqua" w:hAnsi="Book Antiqua" w:cs="Book Antiqua"/>
          <w:color w:val="000000"/>
        </w:rPr>
        <w:t>Left-sided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also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known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sinistral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regional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refers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extrahepatic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obstruction</w:t>
      </w:r>
      <w:r w:rsidR="00CC14CD" w:rsidRPr="00362FD2">
        <w:rPr>
          <w:rFonts w:ascii="Book Antiqua" w:eastAsia="Book Antiqua" w:hAnsi="Book Antiqua" w:cs="Book Antiqua"/>
          <w:color w:val="000000"/>
          <w:szCs w:val="21"/>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stenosis</w:t>
      </w:r>
      <w:r w:rsidRPr="00362FD2">
        <w:rPr>
          <w:rFonts w:ascii="Book Antiqua" w:eastAsia="Book Antiqua" w:hAnsi="Book Antiqua" w:cs="Book Antiqua"/>
          <w:color w:val="000000"/>
          <w:szCs w:val="30"/>
          <w:vertAlign w:val="superscript"/>
        </w:rPr>
        <w:t>[1-3]</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accounts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about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5%</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extrahepatic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characterized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isolated</w:t>
      </w:r>
      <w:r w:rsidR="00CC14CD" w:rsidRPr="00362FD2">
        <w:rPr>
          <w:rFonts w:ascii="Book Antiqua" w:eastAsia="Book Antiqua" w:hAnsi="Book Antiqua" w:cs="Book Antiqua"/>
          <w:color w:val="000000"/>
        </w:rPr>
        <w:t xml:space="preserve"> </w:t>
      </w:r>
      <w:bookmarkStart w:id="63" w:name="OLE_LINK7"/>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bookmarkEnd w:id="63"/>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normal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liver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functions</w:t>
      </w:r>
      <w:r w:rsidRPr="00362FD2">
        <w:rPr>
          <w:rFonts w:ascii="Book Antiqua" w:eastAsia="Book Antiqua" w:hAnsi="Book Antiqua" w:cs="Book Antiqua"/>
          <w:color w:val="000000"/>
          <w:szCs w:val="30"/>
          <w:vertAlign w:val="superscript"/>
        </w:rPr>
        <w:t>[3]</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major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obvious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clinical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symptoms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often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diagnosed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during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examination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gastrointestinal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Therefore,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considered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develop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unexplained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2526B1" w:rsidRPr="00362FD2">
        <w:rPr>
          <w:rFonts w:ascii="Book Antiqua" w:eastAsia="Book Antiqua" w:hAnsi="Book Antiqua" w:cs="Book Antiqua"/>
          <w:color w:val="000000"/>
          <w:szCs w:val="30"/>
          <w:vertAlign w:val="superscript"/>
        </w:rPr>
        <w:t>[1,</w:t>
      </w:r>
      <w:r w:rsidRPr="00362FD2">
        <w:rPr>
          <w:rFonts w:ascii="Book Antiqua" w:eastAsia="Book Antiqua" w:hAnsi="Book Antiqua" w:cs="Book Antiqua"/>
          <w:color w:val="000000"/>
          <w:szCs w:val="30"/>
          <w:vertAlign w:val="superscript"/>
        </w:rPr>
        <w:t>4]</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p>
    <w:p w14:paraId="533192B9" w14:textId="77777777" w:rsidR="00A77B3E" w:rsidRPr="00362FD2" w:rsidRDefault="00017D27">
      <w:pPr>
        <w:spacing w:line="360" w:lineRule="auto"/>
        <w:ind w:firstLine="240"/>
        <w:jc w:val="both"/>
      </w:pP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leads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significant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mortality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szCs w:val="21"/>
        </w:rPr>
        <w:t xml:space="preserve"> </w:t>
      </w:r>
      <w:r w:rsidRPr="00362FD2">
        <w:rPr>
          <w:rFonts w:ascii="Book Antiqua" w:eastAsia="Book Antiqua" w:hAnsi="Book Antiqua" w:cs="Book Antiqua"/>
          <w:color w:val="000000"/>
        </w:rPr>
        <w:t>Although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N-butyl-2-cyanoacrylate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widely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hemostasis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early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expulsion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resultant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uncommon</w:t>
      </w:r>
      <w:r w:rsidRPr="00362FD2">
        <w:rPr>
          <w:rFonts w:ascii="Book Antiqua" w:eastAsia="Book Antiqua" w:hAnsi="Book Antiqua" w:cs="Book Antiqua"/>
          <w:color w:val="000000"/>
          <w:szCs w:val="30"/>
          <w:vertAlign w:val="superscript"/>
        </w:rPr>
        <w:t>[5]</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Compared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conventional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ultrasound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demonstrated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better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diagnostic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capability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clinical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efficacy</w:t>
      </w:r>
      <w:r w:rsidR="000D07C5" w:rsidRPr="00362FD2">
        <w:rPr>
          <w:rFonts w:ascii="Book Antiqua" w:eastAsia="Book Antiqua" w:hAnsi="Book Antiqua" w:cs="Book Antiqua"/>
          <w:color w:val="000000"/>
          <w:szCs w:val="30"/>
          <w:vertAlign w:val="superscript"/>
        </w:rPr>
        <w:t>[6</w:t>
      </w:r>
      <w:r w:rsidR="000D07C5" w:rsidRPr="00362FD2">
        <w:rPr>
          <w:rFonts w:ascii="Book Antiqua" w:hAnsi="Book Antiqua" w:cs="Book Antiqua" w:hint="eastAsia"/>
          <w:color w:val="000000"/>
          <w:szCs w:val="30"/>
          <w:vertAlign w:val="superscript"/>
          <w:lang w:eastAsia="zh-CN"/>
        </w:rPr>
        <w:t>,</w:t>
      </w:r>
      <w:r w:rsidRPr="00362FD2">
        <w:rPr>
          <w:rFonts w:ascii="Book Antiqua" w:eastAsia="Book Antiqua" w:hAnsi="Book Antiqua" w:cs="Book Antiqua"/>
          <w:color w:val="000000"/>
          <w:szCs w:val="30"/>
          <w:vertAlign w:val="superscript"/>
        </w:rPr>
        <w:t>7]</w:t>
      </w:r>
      <w:r w:rsidRPr="00362FD2">
        <w:rPr>
          <w:rFonts w:ascii="Book Antiqua" w:eastAsia="Book Antiqua" w:hAnsi="Book Antiqua" w:cs="Book Antiqua"/>
          <w:color w:val="000000"/>
        </w:rPr>
        <w:t>.</w:t>
      </w:r>
    </w:p>
    <w:p w14:paraId="2FD6A2BE" w14:textId="77777777" w:rsidR="00A77B3E" w:rsidRPr="00362FD2" w:rsidRDefault="00017D27">
      <w:pPr>
        <w:spacing w:line="360" w:lineRule="auto"/>
        <w:ind w:firstLine="240"/>
        <w:jc w:val="both"/>
      </w:pPr>
      <w:r w:rsidRPr="00362FD2">
        <w:rPr>
          <w:rFonts w:ascii="Book Antiqua" w:eastAsia="Book Antiqua" w:hAnsi="Book Antiqua" w:cs="Book Antiqua"/>
          <w:color w:val="000000"/>
        </w:rPr>
        <w:t>Herein,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successful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management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bookmarkEnd w:id="61"/>
      <w:bookmarkEnd w:id="62"/>
      <w:r w:rsidR="00CC14CD" w:rsidRPr="00362FD2">
        <w:rPr>
          <w:rFonts w:ascii="Book Antiqua" w:eastAsia="Book Antiqua" w:hAnsi="Book Antiqua" w:cs="Book Antiqua"/>
          <w:color w:val="000000"/>
        </w:rPr>
        <w:t xml:space="preserve"> </w:t>
      </w:r>
    </w:p>
    <w:p w14:paraId="582E1D34" w14:textId="77777777" w:rsidR="00A77B3E" w:rsidRPr="00362FD2" w:rsidRDefault="00A77B3E">
      <w:pPr>
        <w:spacing w:line="360" w:lineRule="auto"/>
        <w:ind w:firstLine="240"/>
        <w:jc w:val="both"/>
      </w:pPr>
    </w:p>
    <w:p w14:paraId="7C2326FC"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CASE</w:t>
      </w:r>
      <w:r w:rsidR="00CC14CD" w:rsidRPr="00362FD2">
        <w:rPr>
          <w:rFonts w:ascii="Book Antiqua" w:eastAsia="Book Antiqua" w:hAnsi="Book Antiqua" w:cs="Book Antiqua"/>
          <w:b/>
          <w:caps/>
          <w:color w:val="000000"/>
          <w:u w:val="single"/>
        </w:rPr>
        <w:t xml:space="preserve"> </w:t>
      </w:r>
      <w:r w:rsidRPr="00362FD2">
        <w:rPr>
          <w:rFonts w:ascii="Book Antiqua" w:eastAsia="Book Antiqua" w:hAnsi="Book Antiqua" w:cs="Book Antiqua"/>
          <w:b/>
          <w:caps/>
          <w:color w:val="000000"/>
          <w:u w:val="single"/>
        </w:rPr>
        <w:t>PRESENTATION</w:t>
      </w:r>
    </w:p>
    <w:p w14:paraId="6B9B7C3E" w14:textId="77777777" w:rsidR="00A77B3E" w:rsidRPr="00362FD2" w:rsidRDefault="00017D27">
      <w:pPr>
        <w:spacing w:line="360" w:lineRule="auto"/>
        <w:jc w:val="both"/>
      </w:pPr>
      <w:r w:rsidRPr="00362FD2">
        <w:rPr>
          <w:rFonts w:ascii="Book Antiqua" w:eastAsia="Book Antiqua" w:hAnsi="Book Antiqua" w:cs="Book Antiqua"/>
          <w:b/>
          <w:i/>
          <w:color w:val="000000"/>
        </w:rPr>
        <w:t>Chief</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complaints</w:t>
      </w:r>
    </w:p>
    <w:p w14:paraId="46FA498A" w14:textId="77777777" w:rsidR="00A77B3E" w:rsidRPr="00362FD2" w:rsidRDefault="00017D27">
      <w:pPr>
        <w:spacing w:line="360" w:lineRule="auto"/>
        <w:jc w:val="both"/>
      </w:pPr>
      <w:bookmarkStart w:id="64" w:name="OLE_LINK51"/>
      <w:bookmarkStart w:id="65" w:name="OLE_LINK52"/>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35-year-old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referred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upper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p>
    <w:bookmarkEnd w:id="64"/>
    <w:bookmarkEnd w:id="65"/>
    <w:p w14:paraId="0AE40615" w14:textId="77777777" w:rsidR="00A77B3E" w:rsidRPr="00362FD2" w:rsidRDefault="00A77B3E">
      <w:pPr>
        <w:spacing w:line="360" w:lineRule="auto"/>
        <w:jc w:val="both"/>
      </w:pPr>
    </w:p>
    <w:p w14:paraId="68CA0A06" w14:textId="77777777" w:rsidR="00A77B3E" w:rsidRPr="00362FD2" w:rsidRDefault="00017D27">
      <w:pPr>
        <w:spacing w:line="360" w:lineRule="auto"/>
        <w:jc w:val="both"/>
      </w:pPr>
      <w:r w:rsidRPr="00362FD2">
        <w:rPr>
          <w:rFonts w:ascii="Book Antiqua" w:eastAsia="Book Antiqua" w:hAnsi="Book Antiqua" w:cs="Book Antiqua"/>
          <w:b/>
          <w:i/>
          <w:color w:val="000000"/>
        </w:rPr>
        <w:t>History</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of</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present</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illness</w:t>
      </w:r>
    </w:p>
    <w:p w14:paraId="29EF8370" w14:textId="6B663B34" w:rsidR="00A77B3E" w:rsidRPr="00362FD2" w:rsidRDefault="00017D27">
      <w:pPr>
        <w:spacing w:line="360" w:lineRule="auto"/>
        <w:jc w:val="both"/>
      </w:pPr>
      <w:bookmarkStart w:id="66" w:name="OLE_LINK53"/>
      <w:bookmarkStart w:id="67" w:name="OLE_LINK54"/>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few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hours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before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admission,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apparent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reason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035B77" w:rsidRPr="00362FD2">
        <w:rPr>
          <w:rFonts w:ascii="Book Antiqua" w:eastAsia="Book Antiqua" w:hAnsi="Book Antiqua" w:cs="Book Antiqua"/>
          <w:color w:val="000000"/>
        </w:rPr>
        <w:t xml:space="preserve"> one </w:t>
      </w:r>
      <w:r w:rsidR="00420FA5" w:rsidRPr="00362FD2">
        <w:rPr>
          <w:rFonts w:ascii="Book Antiqua" w:eastAsia="Book Antiqua" w:hAnsi="Book Antiqua" w:cs="Book Antiqua"/>
          <w:color w:val="000000"/>
        </w:rPr>
        <w:t>occurrence 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sudden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vomiting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mixed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stomach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contents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amount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420FA5" w:rsidRPr="00362FD2">
        <w:rPr>
          <w:rFonts w:ascii="Book Antiqua" w:eastAsia="Book Antiqua" w:hAnsi="Book Antiqua" w:cs="Book Antiqua"/>
          <w:color w:val="000000"/>
        </w:rPr>
        <w:t xml:space="preserve"> estimated to 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about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50-100</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denied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melena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syncope.</w:t>
      </w:r>
      <w:r w:rsidR="00CC14CD" w:rsidRPr="00362FD2">
        <w:rPr>
          <w:rFonts w:ascii="Book Antiqua" w:eastAsia="Book Antiqua" w:hAnsi="Book Antiqua" w:cs="Book Antiqua"/>
          <w:color w:val="000000"/>
        </w:rPr>
        <w:t xml:space="preserve"> </w:t>
      </w:r>
    </w:p>
    <w:bookmarkEnd w:id="66"/>
    <w:bookmarkEnd w:id="67"/>
    <w:p w14:paraId="649231CF" w14:textId="77777777" w:rsidR="00A77B3E" w:rsidRPr="00362FD2" w:rsidRDefault="00A77B3E">
      <w:pPr>
        <w:spacing w:line="360" w:lineRule="auto"/>
        <w:jc w:val="both"/>
      </w:pPr>
    </w:p>
    <w:p w14:paraId="578DAF09" w14:textId="77777777" w:rsidR="00A77B3E" w:rsidRPr="00362FD2" w:rsidRDefault="00017D27">
      <w:pPr>
        <w:spacing w:line="360" w:lineRule="auto"/>
        <w:jc w:val="both"/>
      </w:pPr>
      <w:r w:rsidRPr="00362FD2">
        <w:rPr>
          <w:rFonts w:ascii="Book Antiqua" w:eastAsia="Book Antiqua" w:hAnsi="Book Antiqua" w:cs="Book Antiqua"/>
          <w:b/>
          <w:i/>
          <w:color w:val="000000"/>
        </w:rPr>
        <w:t>History</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of</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past</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illness</w:t>
      </w:r>
    </w:p>
    <w:p w14:paraId="7180C821" w14:textId="4BFA323A" w:rsidR="00A77B3E" w:rsidRPr="00362FD2" w:rsidRDefault="00017D27">
      <w:pPr>
        <w:spacing w:line="360" w:lineRule="auto"/>
        <w:jc w:val="both"/>
      </w:pPr>
      <w:bookmarkStart w:id="68" w:name="OLE_LINK55"/>
      <w:bookmarkStart w:id="69" w:name="OLE_LINK56"/>
      <w:r w:rsidRPr="00362FD2">
        <w:rPr>
          <w:rFonts w:ascii="Book Antiqua" w:eastAsia="Book Antiqua" w:hAnsi="Book Antiqua" w:cs="Book Antiqua"/>
          <w:color w:val="000000"/>
        </w:rPr>
        <w:lastRenderedPageBreak/>
        <w:t>Nine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months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previously,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admitted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hospital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persistent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upper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abdominal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diagnosed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severe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acute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underwent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drainage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5B2024" w:rsidRPr="00362FD2">
        <w:rPr>
          <w:rFonts w:ascii="Book Antiqua" w:eastAsia="Book Antiqua" w:hAnsi="Book Antiqua" w:cs="Book Antiqua"/>
          <w:color w:val="000000"/>
        </w:rPr>
        <w:t xml:space="preserve"> 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walled-off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also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00443DD8" w:rsidRPr="00362FD2">
        <w:rPr>
          <w:rFonts w:ascii="Book Antiqua" w:eastAsia="Book Antiqua" w:hAnsi="Book Antiqua" w:cs="Book Antiqua"/>
          <w:color w:val="000000"/>
        </w:rPr>
        <w:t>6</w:t>
      </w:r>
      <w:r w:rsidRPr="00362FD2">
        <w:rPr>
          <w:rFonts w:ascii="Book Antiqua" w:eastAsia="Book Antiqua" w:hAnsi="Book Antiqua" w:cs="Book Antiqua"/>
          <w:color w:val="000000"/>
        </w:rPr>
        <w:t>-year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history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took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enalapril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regularly.</w:t>
      </w:r>
      <w:r w:rsidR="00CC14CD" w:rsidRPr="00362FD2">
        <w:rPr>
          <w:rFonts w:ascii="Book Antiqua" w:eastAsia="Book Antiqua" w:hAnsi="Book Antiqua" w:cs="Book Antiqua"/>
          <w:color w:val="000000"/>
        </w:rPr>
        <w:t xml:space="preserve"> </w:t>
      </w:r>
    </w:p>
    <w:bookmarkEnd w:id="68"/>
    <w:bookmarkEnd w:id="69"/>
    <w:p w14:paraId="748A8E59" w14:textId="77777777" w:rsidR="00A77B3E" w:rsidRPr="00362FD2" w:rsidRDefault="00A77B3E">
      <w:pPr>
        <w:spacing w:line="360" w:lineRule="auto"/>
        <w:jc w:val="both"/>
      </w:pPr>
    </w:p>
    <w:p w14:paraId="0283EFFC" w14:textId="77777777" w:rsidR="00A77B3E" w:rsidRPr="00362FD2" w:rsidRDefault="00017D27">
      <w:pPr>
        <w:spacing w:line="360" w:lineRule="auto"/>
        <w:jc w:val="both"/>
      </w:pPr>
      <w:r w:rsidRPr="00362FD2">
        <w:rPr>
          <w:rFonts w:ascii="Book Antiqua" w:eastAsia="Book Antiqua" w:hAnsi="Book Antiqua" w:cs="Book Antiqua"/>
          <w:b/>
          <w:i/>
          <w:color w:val="000000"/>
        </w:rPr>
        <w:t>Personal</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and</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family</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history</w:t>
      </w:r>
    </w:p>
    <w:p w14:paraId="1A9A4F92" w14:textId="77777777" w:rsidR="00A77B3E" w:rsidRPr="00362FD2" w:rsidRDefault="00017D27">
      <w:pPr>
        <w:spacing w:line="360" w:lineRule="auto"/>
        <w:jc w:val="both"/>
      </w:pP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10-year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smoking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history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pack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quit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smoking.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denied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alcoholism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taking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nonsteroidal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anti-inflammatory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drugs.</w:t>
      </w:r>
      <w:r w:rsidR="00CC14CD" w:rsidRPr="00362FD2">
        <w:rPr>
          <w:rFonts w:ascii="Book Antiqua" w:eastAsia="Book Antiqua" w:hAnsi="Book Antiqua" w:cs="Book Antiqua"/>
          <w:color w:val="000000"/>
        </w:rPr>
        <w:t xml:space="preserve"> </w:t>
      </w:r>
    </w:p>
    <w:p w14:paraId="2CEB5049" w14:textId="77777777" w:rsidR="00A77B3E" w:rsidRPr="00362FD2" w:rsidRDefault="00A77B3E">
      <w:pPr>
        <w:spacing w:line="360" w:lineRule="auto"/>
        <w:jc w:val="both"/>
      </w:pPr>
    </w:p>
    <w:p w14:paraId="5A73CC7F" w14:textId="77777777" w:rsidR="00A77B3E" w:rsidRPr="00362FD2" w:rsidRDefault="00017D27">
      <w:pPr>
        <w:spacing w:line="360" w:lineRule="auto"/>
        <w:jc w:val="both"/>
      </w:pPr>
      <w:r w:rsidRPr="00362FD2">
        <w:rPr>
          <w:rFonts w:ascii="Book Antiqua" w:eastAsia="Book Antiqua" w:hAnsi="Book Antiqua" w:cs="Book Antiqua"/>
          <w:b/>
          <w:i/>
          <w:color w:val="000000"/>
        </w:rPr>
        <w:t>Physical</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examination</w:t>
      </w:r>
    </w:p>
    <w:p w14:paraId="27790505" w14:textId="77777777" w:rsidR="00A77B3E" w:rsidRPr="00362FD2" w:rsidRDefault="00017D27">
      <w:pPr>
        <w:spacing w:line="360" w:lineRule="auto"/>
        <w:jc w:val="both"/>
      </w:pP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admission,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physical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examination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abnormality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except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130/91</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mmHg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pressure.</w:t>
      </w:r>
    </w:p>
    <w:p w14:paraId="68C26555" w14:textId="77777777" w:rsidR="00A77B3E" w:rsidRPr="00362FD2" w:rsidRDefault="00A77B3E">
      <w:pPr>
        <w:spacing w:line="360" w:lineRule="auto"/>
        <w:jc w:val="both"/>
      </w:pPr>
    </w:p>
    <w:p w14:paraId="04B669E4" w14:textId="77777777" w:rsidR="00A77B3E" w:rsidRPr="00362FD2" w:rsidRDefault="00017D27">
      <w:pPr>
        <w:spacing w:line="360" w:lineRule="auto"/>
        <w:jc w:val="both"/>
      </w:pPr>
      <w:r w:rsidRPr="00362FD2">
        <w:rPr>
          <w:rFonts w:ascii="Book Antiqua" w:eastAsia="Book Antiqua" w:hAnsi="Book Antiqua" w:cs="Book Antiqua"/>
          <w:b/>
          <w:i/>
          <w:color w:val="000000"/>
        </w:rPr>
        <w:t>Laboratory</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examinations</w:t>
      </w:r>
    </w:p>
    <w:p w14:paraId="6508F48B" w14:textId="77777777" w:rsidR="00A77B3E" w:rsidRPr="00362FD2" w:rsidRDefault="00017D27">
      <w:pPr>
        <w:spacing w:line="360" w:lineRule="auto"/>
        <w:jc w:val="both"/>
      </w:pP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apparent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abnormalities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found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emergency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analysis.</w:t>
      </w:r>
    </w:p>
    <w:p w14:paraId="239A527D" w14:textId="77777777" w:rsidR="00A77B3E" w:rsidRPr="00362FD2" w:rsidRDefault="00A77B3E">
      <w:pPr>
        <w:spacing w:line="360" w:lineRule="auto"/>
        <w:jc w:val="both"/>
      </w:pPr>
    </w:p>
    <w:p w14:paraId="725B3EA7" w14:textId="77777777" w:rsidR="00A77B3E" w:rsidRPr="00362FD2" w:rsidRDefault="00017D27">
      <w:pPr>
        <w:spacing w:line="360" w:lineRule="auto"/>
        <w:jc w:val="both"/>
      </w:pPr>
      <w:r w:rsidRPr="00362FD2">
        <w:rPr>
          <w:rFonts w:ascii="Book Antiqua" w:eastAsia="Book Antiqua" w:hAnsi="Book Antiqua" w:cs="Book Antiqua"/>
          <w:b/>
          <w:i/>
          <w:color w:val="000000"/>
        </w:rPr>
        <w:t>Imaging</w:t>
      </w:r>
      <w:r w:rsidR="00CC14CD" w:rsidRPr="00362FD2">
        <w:rPr>
          <w:rFonts w:ascii="Book Antiqua" w:eastAsia="Book Antiqua" w:hAnsi="Book Antiqua" w:cs="Book Antiqua"/>
          <w:b/>
          <w:i/>
          <w:color w:val="000000"/>
        </w:rPr>
        <w:t xml:space="preserve"> </w:t>
      </w:r>
      <w:r w:rsidRPr="00362FD2">
        <w:rPr>
          <w:rFonts w:ascii="Book Antiqua" w:eastAsia="Book Antiqua" w:hAnsi="Book Antiqua" w:cs="Book Antiqua"/>
          <w:b/>
          <w:i/>
          <w:color w:val="000000"/>
        </w:rPr>
        <w:t>examinations</w:t>
      </w:r>
    </w:p>
    <w:p w14:paraId="317F842E" w14:textId="76EE38C6" w:rsidR="00A77B3E" w:rsidRPr="00362FD2" w:rsidRDefault="00017D27">
      <w:pPr>
        <w:spacing w:line="360" w:lineRule="auto"/>
        <w:jc w:val="both"/>
      </w:pPr>
      <w:bookmarkStart w:id="70" w:name="OLE_LINK57"/>
      <w:bookmarkStart w:id="71" w:name="OLE_LINK58"/>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admission,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gastroscopy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confirmed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(IGV1</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Sarin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classification),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esophageal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002526B1"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002526B1" w:rsidRPr="00362FD2">
        <w:rPr>
          <w:rFonts w:ascii="Book Antiqua" w:eastAsia="Book Antiqua" w:hAnsi="Book Antiqua" w:cs="Book Antiqua"/>
          <w:color w:val="000000"/>
        </w:rPr>
        <w:t>hypertensive</w:t>
      </w:r>
      <w:r w:rsidR="00CC14CD" w:rsidRPr="00362FD2">
        <w:rPr>
          <w:rFonts w:ascii="Book Antiqua" w:eastAsia="Book Antiqua" w:hAnsi="Book Antiqua" w:cs="Book Antiqua"/>
          <w:color w:val="000000"/>
        </w:rPr>
        <w:t xml:space="preserve"> </w:t>
      </w:r>
      <w:r w:rsidR="002526B1" w:rsidRPr="00362FD2">
        <w:rPr>
          <w:rFonts w:ascii="Book Antiqua" w:eastAsia="Book Antiqua" w:hAnsi="Book Antiqua" w:cs="Book Antiqua"/>
          <w:color w:val="000000"/>
        </w:rPr>
        <w:t>gastropathy</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found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Abdominal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computed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tomography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venography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(CTV)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stenosis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proximal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superior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mesenteric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invisible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proximal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increased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collateral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circulations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Neither</w:t>
      </w:r>
      <w:r w:rsidR="00420FA5" w:rsidRPr="00362FD2">
        <w:rPr>
          <w:rFonts w:ascii="Book Antiqua" w:eastAsia="Book Antiqua" w:hAnsi="Book Antiqua" w:cs="Book Antiqua"/>
          <w:color w:val="000000"/>
        </w:rPr>
        <w:t xml:space="preserve"> 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thrombosis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nor</w:t>
      </w:r>
      <w:r w:rsidR="00420FA5" w:rsidRPr="00362FD2">
        <w:rPr>
          <w:rFonts w:ascii="Book Antiqua" w:eastAsia="Book Antiqua" w:hAnsi="Book Antiqua" w:cs="Book Antiqua"/>
          <w:color w:val="000000"/>
        </w:rPr>
        <w:t xml:space="preserve"> 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splenorenal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shunt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detected.</w:t>
      </w:r>
      <w:r w:rsidR="00CC14CD" w:rsidRPr="00362FD2">
        <w:rPr>
          <w:rFonts w:ascii="Book Antiqua" w:eastAsia="Book Antiqua" w:hAnsi="Book Antiqua" w:cs="Book Antiqua"/>
          <w:color w:val="000000"/>
        </w:rPr>
        <w:t xml:space="preserve"> </w:t>
      </w:r>
    </w:p>
    <w:bookmarkEnd w:id="70"/>
    <w:bookmarkEnd w:id="71"/>
    <w:p w14:paraId="03FEA7C4" w14:textId="77777777" w:rsidR="00A77B3E" w:rsidRPr="00362FD2" w:rsidRDefault="00A77B3E">
      <w:pPr>
        <w:spacing w:line="360" w:lineRule="auto"/>
        <w:jc w:val="both"/>
      </w:pPr>
    </w:p>
    <w:p w14:paraId="5B76AF84"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FINAL</w:t>
      </w:r>
      <w:r w:rsidR="00CC14CD" w:rsidRPr="00362FD2">
        <w:rPr>
          <w:rFonts w:ascii="Book Antiqua" w:eastAsia="Book Antiqua" w:hAnsi="Book Antiqua" w:cs="Book Antiqua"/>
          <w:b/>
          <w:caps/>
          <w:color w:val="000000"/>
          <w:u w:val="single"/>
        </w:rPr>
        <w:t xml:space="preserve"> </w:t>
      </w:r>
      <w:r w:rsidRPr="00362FD2">
        <w:rPr>
          <w:rFonts w:ascii="Book Antiqua" w:eastAsia="Book Antiqua" w:hAnsi="Book Antiqua" w:cs="Book Antiqua"/>
          <w:b/>
          <w:caps/>
          <w:color w:val="000000"/>
          <w:u w:val="single"/>
        </w:rPr>
        <w:t>DIAGNOSIS</w:t>
      </w:r>
    </w:p>
    <w:p w14:paraId="73384653" w14:textId="77777777" w:rsidR="00A77B3E" w:rsidRPr="00362FD2" w:rsidRDefault="00017D27">
      <w:pPr>
        <w:spacing w:line="360" w:lineRule="auto"/>
        <w:jc w:val="both"/>
      </w:pP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p>
    <w:p w14:paraId="50EEC328" w14:textId="77777777" w:rsidR="00A77B3E" w:rsidRPr="00362FD2" w:rsidRDefault="00A77B3E">
      <w:pPr>
        <w:spacing w:line="360" w:lineRule="auto"/>
        <w:jc w:val="both"/>
      </w:pPr>
    </w:p>
    <w:p w14:paraId="72C1A9AC"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TREATMENT</w:t>
      </w:r>
    </w:p>
    <w:p w14:paraId="0A972B04" w14:textId="2C050E8C" w:rsidR="00A77B3E" w:rsidRPr="00362FD2" w:rsidRDefault="00017D27">
      <w:pPr>
        <w:spacing w:line="360" w:lineRule="auto"/>
        <w:jc w:val="both"/>
      </w:pPr>
      <w:r w:rsidRPr="00362FD2">
        <w:rPr>
          <w:rFonts w:ascii="Book Antiqua" w:eastAsia="Book Antiqua" w:hAnsi="Book Antiqua" w:cs="Book Antiqua"/>
          <w:color w:val="000000"/>
        </w:rPr>
        <w:lastRenderedPageBreak/>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requested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rejected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surgical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therapies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splenectomy.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prophylaxis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p>
    <w:p w14:paraId="6459F1EC" w14:textId="0DAC147B" w:rsidR="00A77B3E" w:rsidRPr="00362FD2" w:rsidRDefault="00017D27" w:rsidP="002526B1">
      <w:pPr>
        <w:spacing w:line="360" w:lineRule="auto"/>
        <w:ind w:firstLineChars="100" w:firstLine="240"/>
        <w:jc w:val="both"/>
      </w:pP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linear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Pentax</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echoendoscope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(Hoya</w:t>
      </w:r>
      <w:r w:rsidR="00CC14CD" w:rsidRPr="00362FD2">
        <w:rPr>
          <w:rFonts w:ascii="Book Antiqua" w:eastAsia="Book Antiqua" w:hAnsi="Book Antiqua" w:cs="Book Antiqua"/>
          <w:color w:val="000000"/>
        </w:rPr>
        <w:t xml:space="preserve"> </w:t>
      </w:r>
      <w:r w:rsidR="00420FA5" w:rsidRPr="00362FD2">
        <w:rPr>
          <w:rFonts w:ascii="Book Antiqua" w:eastAsia="Book Antiqua" w:hAnsi="Book Antiqua" w:cs="Book Antiqua"/>
          <w:color w:val="000000"/>
        </w:rPr>
        <w:t>C</w:t>
      </w:r>
      <w:r w:rsidRPr="00362FD2">
        <w:rPr>
          <w:rFonts w:ascii="Book Antiqua" w:eastAsia="Book Antiqua" w:hAnsi="Book Antiqua" w:cs="Book Antiqua"/>
          <w:color w:val="000000"/>
        </w:rPr>
        <w: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Tokyo,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Japan)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color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Doppler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flow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imaging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employed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determine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puncture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enlarged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without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cavernous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transformation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22-gauge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needle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(Boston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Scientific</w:t>
      </w:r>
      <w:r w:rsidR="00CC14CD" w:rsidRPr="00362FD2">
        <w:rPr>
          <w:rFonts w:ascii="Book Antiqua" w:eastAsia="Book Antiqua" w:hAnsi="Book Antiqua" w:cs="Book Antiqua"/>
          <w:color w:val="000000"/>
        </w:rPr>
        <w:t xml:space="preserve"> </w:t>
      </w:r>
      <w:r w:rsidR="00420FA5" w:rsidRPr="00362FD2">
        <w:rPr>
          <w:rFonts w:ascii="Book Antiqua" w:eastAsia="Book Antiqua" w:hAnsi="Book Antiqua" w:cs="Book Antiqua"/>
          <w:color w:val="000000"/>
        </w:rPr>
        <w:t>C</w:t>
      </w:r>
      <w:r w:rsidRPr="00362FD2">
        <w:rPr>
          <w:rFonts w:ascii="Book Antiqua" w:eastAsia="Book Antiqua" w:hAnsi="Book Antiqua" w:cs="Book Antiqua"/>
          <w:color w:val="000000"/>
        </w:rPr>
        <w: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Natick,</w:t>
      </w:r>
      <w:r w:rsidR="00B57F16" w:rsidRPr="00362FD2">
        <w:rPr>
          <w:rFonts w:ascii="Book Antiqua" w:eastAsia="Book Antiqua" w:hAnsi="Book Antiqua" w:cs="Book Antiqua"/>
          <w:color w:val="000000"/>
        </w:rPr>
        <w:t xml:space="preserve"> MA, United States</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puncture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3B).</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“sandwich”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undiluted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(0.5</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mL/ampoule;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Beijing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Compont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Medical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Devices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Beijing,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China)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hypertonic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glucose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applied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three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different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00CA051B" w:rsidRPr="00362FD2">
        <w:rPr>
          <w:rFonts w:ascii="Book Antiqua" w:eastAsia="Book Antiqua" w:hAnsi="Book Antiqua" w:cs="Book Antiqua"/>
          <w:color w:val="000000"/>
        </w:rPr>
        <w:t>Hyperechoic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fillings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decreased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flow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signals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observed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3D).</w:t>
      </w:r>
      <w:r w:rsidR="00CC14CD" w:rsidRPr="00362FD2">
        <w:rPr>
          <w:rFonts w:ascii="Book Antiqua" w:eastAsia="Book Antiqua" w:hAnsi="Book Antiqua" w:cs="Book Antiqua"/>
          <w:color w:val="000000"/>
        </w:rPr>
        <w:t xml:space="preserve"> </w:t>
      </w:r>
    </w:p>
    <w:p w14:paraId="69A2D0C9" w14:textId="77777777" w:rsidR="00A77B3E" w:rsidRPr="00362FD2" w:rsidRDefault="00A77B3E">
      <w:pPr>
        <w:spacing w:line="360" w:lineRule="auto"/>
        <w:jc w:val="both"/>
      </w:pPr>
    </w:p>
    <w:p w14:paraId="263097FF"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OUTCOME</w:t>
      </w:r>
      <w:r w:rsidR="00CC14CD" w:rsidRPr="00362FD2">
        <w:rPr>
          <w:rFonts w:ascii="Book Antiqua" w:eastAsia="Book Antiqua" w:hAnsi="Book Antiqua" w:cs="Book Antiqua"/>
          <w:b/>
          <w:caps/>
          <w:color w:val="000000"/>
          <w:u w:val="single"/>
        </w:rPr>
        <w:t xml:space="preserve"> </w:t>
      </w:r>
      <w:r w:rsidRPr="00362FD2">
        <w:rPr>
          <w:rFonts w:ascii="Book Antiqua" w:eastAsia="Book Antiqua" w:hAnsi="Book Antiqua" w:cs="Book Antiqua"/>
          <w:b/>
          <w:caps/>
          <w:color w:val="000000"/>
          <w:u w:val="single"/>
        </w:rPr>
        <w:t>AND</w:t>
      </w:r>
      <w:r w:rsidR="00CC14CD" w:rsidRPr="00362FD2">
        <w:rPr>
          <w:rFonts w:ascii="Book Antiqua" w:eastAsia="Book Antiqua" w:hAnsi="Book Antiqua" w:cs="Book Antiqua"/>
          <w:b/>
          <w:caps/>
          <w:color w:val="000000"/>
          <w:u w:val="single"/>
        </w:rPr>
        <w:t xml:space="preserve"> </w:t>
      </w:r>
      <w:r w:rsidRPr="00362FD2">
        <w:rPr>
          <w:rFonts w:ascii="Book Antiqua" w:eastAsia="Book Antiqua" w:hAnsi="Book Antiqua" w:cs="Book Antiqua"/>
          <w:b/>
          <w:caps/>
          <w:color w:val="000000"/>
          <w:u w:val="single"/>
        </w:rPr>
        <w:t>FOLLOW-UP</w:t>
      </w:r>
    </w:p>
    <w:p w14:paraId="3143D779" w14:textId="7BD05B3D" w:rsidR="00A77B3E" w:rsidRPr="00362FD2" w:rsidRDefault="00017D27">
      <w:pPr>
        <w:spacing w:line="360" w:lineRule="auto"/>
        <w:jc w:val="both"/>
      </w:pPr>
      <w:bookmarkStart w:id="72" w:name="OLE_LINK59"/>
      <w:bookmarkStart w:id="73" w:name="OLE_LINK60"/>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fasted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00443DD8" w:rsidRPr="00362FD2">
        <w:rPr>
          <w:rFonts w:ascii="Book Antiqua" w:eastAsia="Book Antiqua" w:hAnsi="Book Antiqua" w:cs="Book Antiqua"/>
          <w:color w:val="000000"/>
        </w:rPr>
        <w:t xml:space="preserve">1 </w:t>
      </w:r>
      <w:r w:rsidRPr="00362FD2">
        <w:rPr>
          <w:rFonts w:ascii="Book Antiqua" w:eastAsia="Book Antiqua" w:hAnsi="Book Antiqua" w:cs="Book Antiqua"/>
          <w:color w:val="000000"/>
        </w:rPr>
        <w:t>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ectopic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embolism,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fever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regularly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discharge.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Three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months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later,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gastroscopy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revealed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sign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expulsion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4)</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CTV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showed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improvements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(Figure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5).</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recurrent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other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during</w:t>
      </w:r>
      <w:r w:rsidR="00DD050C" w:rsidRPr="00362FD2">
        <w:rPr>
          <w:rFonts w:ascii="Book Antiqua" w:eastAsia="Book Antiqua" w:hAnsi="Book Antiqua" w:cs="Book Antiqua"/>
          <w:color w:val="000000"/>
        </w:rPr>
        <w:t xml:space="preserve"> the</w:t>
      </w:r>
      <w:r w:rsidR="00CC14CD" w:rsidRPr="00362FD2">
        <w:rPr>
          <w:rFonts w:ascii="Book Antiqua" w:eastAsia="Book Antiqua" w:hAnsi="Book Antiqua" w:cs="Book Antiqua"/>
          <w:color w:val="000000"/>
        </w:rPr>
        <w:t xml:space="preserve"> </w:t>
      </w:r>
      <w:r w:rsidR="00443DD8" w:rsidRPr="00362FD2">
        <w:rPr>
          <w:rFonts w:ascii="Book Antiqua" w:eastAsia="Book Antiqua" w:hAnsi="Book Antiqua" w:cs="Book Antiqua"/>
          <w:color w:val="000000"/>
        </w:rPr>
        <w:t>3</w:t>
      </w:r>
      <w:r w:rsidRPr="00362FD2">
        <w:rPr>
          <w:rFonts w:ascii="Book Antiqua" w:eastAsia="Book Antiqua" w:hAnsi="Book Antiqua" w:cs="Book Antiqua"/>
          <w:color w:val="000000"/>
        </w:rPr>
        <w:t>-mo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follow-up.</w:t>
      </w:r>
    </w:p>
    <w:bookmarkEnd w:id="72"/>
    <w:bookmarkEnd w:id="73"/>
    <w:p w14:paraId="12ADFB86" w14:textId="77777777" w:rsidR="00A77B3E" w:rsidRPr="00362FD2" w:rsidRDefault="00A77B3E">
      <w:pPr>
        <w:spacing w:line="360" w:lineRule="auto"/>
        <w:jc w:val="both"/>
      </w:pPr>
    </w:p>
    <w:p w14:paraId="379710DB"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DISCUSSION</w:t>
      </w:r>
    </w:p>
    <w:p w14:paraId="396E7ED8" w14:textId="3AB2BEDA" w:rsidR="00A77B3E" w:rsidRPr="00362FD2" w:rsidRDefault="00017D27">
      <w:pPr>
        <w:spacing w:line="360" w:lineRule="auto"/>
        <w:jc w:val="both"/>
      </w:pPr>
      <w:bookmarkStart w:id="74" w:name="OLE_LINK61"/>
      <w:bookmarkStart w:id="75" w:name="OLE_LINK62"/>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tumors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common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etiology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2526B1" w:rsidRPr="00362FD2">
        <w:rPr>
          <w:rFonts w:ascii="Book Antiqua" w:eastAsia="Book Antiqua" w:hAnsi="Book Antiqua" w:cs="Book Antiqua"/>
          <w:color w:val="000000"/>
          <w:szCs w:val="30"/>
          <w:vertAlign w:val="superscript"/>
        </w:rPr>
        <w:t>[3,</w:t>
      </w:r>
      <w:r w:rsidRPr="00362FD2">
        <w:rPr>
          <w:rFonts w:ascii="Book Antiqua" w:eastAsia="Book Antiqua" w:hAnsi="Book Antiqua" w:cs="Book Antiqua"/>
          <w:color w:val="000000"/>
          <w:szCs w:val="30"/>
          <w:vertAlign w:val="superscript"/>
        </w:rPr>
        <w:t>8]</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anatomical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proximity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between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makes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susceptible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obstructs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flow,</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pressure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left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system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increases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flows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retrogradely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through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posterior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gastroepiploic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veins,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acute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lastRenderedPageBreak/>
        <w:t>pancreatitis,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infected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walled-off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one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risk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factors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early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anticoagulation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wholly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prevent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occurrence</w:t>
      </w:r>
      <w:r w:rsidRPr="00362FD2">
        <w:rPr>
          <w:rFonts w:ascii="Book Antiqua" w:eastAsia="Book Antiqua" w:hAnsi="Book Antiqua" w:cs="Book Antiqua"/>
          <w:color w:val="000000"/>
          <w:szCs w:val="30"/>
          <w:vertAlign w:val="superscript"/>
        </w:rPr>
        <w:t>[8]</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history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DD050C"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SAP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infected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szCs w:val="21"/>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responsible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About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hypertension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develop</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Pr="00362FD2">
        <w:rPr>
          <w:rFonts w:ascii="Book Antiqua" w:eastAsia="Book Antiqua" w:hAnsi="Book Antiqua" w:cs="Book Antiqua"/>
          <w:color w:val="000000"/>
          <w:szCs w:val="30"/>
          <w:vertAlign w:val="superscript"/>
        </w:rPr>
        <w:t>[9]</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although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upper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szCs w:val="30"/>
          <w:vertAlign w:val="superscript"/>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pancreatic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disease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uncommon.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Liu</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i/>
          <w:iCs/>
          <w:color w:val="000000"/>
        </w:rPr>
        <w:t>et</w:t>
      </w:r>
      <w:r w:rsidR="00CC14CD" w:rsidRPr="00362FD2">
        <w:rPr>
          <w:rFonts w:ascii="Book Antiqua" w:eastAsia="Book Antiqua" w:hAnsi="Book Antiqua" w:cs="Book Antiqua"/>
          <w:i/>
          <w:iCs/>
          <w:color w:val="000000"/>
        </w:rPr>
        <w:t xml:space="preserve"> </w:t>
      </w:r>
      <w:r w:rsidRPr="00362FD2">
        <w:rPr>
          <w:rFonts w:ascii="Book Antiqua" w:eastAsia="Book Antiqua" w:hAnsi="Book Antiqua" w:cs="Book Antiqua"/>
          <w:i/>
          <w:iCs/>
          <w:color w:val="000000"/>
        </w:rPr>
        <w:t>al</w:t>
      </w:r>
      <w:r w:rsidRPr="00362FD2">
        <w:rPr>
          <w:rFonts w:ascii="Book Antiqua" w:eastAsia="Book Antiqua" w:hAnsi="Book Antiqua" w:cs="Book Antiqua"/>
          <w:color w:val="000000"/>
          <w:szCs w:val="30"/>
          <w:vertAlign w:val="superscript"/>
        </w:rPr>
        <w:t>[10]</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about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15.3%</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7A2357" w:rsidRPr="00362FD2">
        <w:rPr>
          <w:rFonts w:ascii="Book Antiqua" w:eastAsia="Book Antiqua" w:hAnsi="Book Antiqua" w:cs="Book Antiqua"/>
          <w:color w:val="000000"/>
        </w:rPr>
        <w:t xml:space="preserve"> had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death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risk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relatively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higher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recurrent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szCs w:val="30"/>
          <w:vertAlign w:val="superscript"/>
        </w:rPr>
        <w:t xml:space="preserve"> </w:t>
      </w:r>
      <w:r w:rsidRPr="00362FD2">
        <w:rPr>
          <w:rFonts w:ascii="Book Antiqua" w:eastAsia="Book Antiqua" w:hAnsi="Book Antiqua" w:cs="Book Antiqua"/>
          <w:color w:val="000000"/>
        </w:rPr>
        <w:t>occurs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so</w:t>
      </w:r>
      <w:r w:rsidR="00CC14CD" w:rsidRPr="00362FD2">
        <w:rPr>
          <w:rFonts w:ascii="Book Antiqua" w:eastAsia="Book Antiqua" w:hAnsi="Book Antiqua" w:cs="Book Antiqua"/>
          <w:color w:val="000000"/>
        </w:rPr>
        <w:t xml:space="preserve"> </w:t>
      </w:r>
      <w:r w:rsidR="007A2357"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worthy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attention.</w:t>
      </w:r>
      <w:r w:rsidR="00CC14CD" w:rsidRPr="00362FD2">
        <w:rPr>
          <w:rFonts w:ascii="Book Antiqua" w:eastAsia="Book Antiqua" w:hAnsi="Book Antiqua" w:cs="Book Antiqua"/>
          <w:color w:val="000000"/>
        </w:rPr>
        <w:t xml:space="preserve"> </w:t>
      </w:r>
    </w:p>
    <w:p w14:paraId="5F0503C7" w14:textId="59CF411D" w:rsidR="00A77B3E" w:rsidRPr="00362FD2" w:rsidRDefault="00017D27" w:rsidP="00017D27">
      <w:pPr>
        <w:spacing w:line="360" w:lineRule="auto"/>
        <w:ind w:firstLineChars="100" w:firstLine="240"/>
        <w:jc w:val="both"/>
      </w:pPr>
      <w:r w:rsidRPr="00362FD2">
        <w:rPr>
          <w:rFonts w:ascii="Book Antiqua" w:eastAsia="Book Antiqua" w:hAnsi="Book Antiqua" w:cs="Book Antiqua"/>
          <w:color w:val="000000"/>
        </w:rPr>
        <w:t>It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well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known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splenectomy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However,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transjugular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intrahepatic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portosystemic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shunt,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balloon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retrograde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transvenous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obliteration,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sclerotherapy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suitable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unwilling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surgery</w:t>
      </w:r>
      <w:r w:rsidRPr="00362FD2">
        <w:rPr>
          <w:rFonts w:ascii="Book Antiqua" w:eastAsia="Book Antiqua" w:hAnsi="Book Antiqua" w:cs="Book Antiqua"/>
          <w:color w:val="000000"/>
          <w:szCs w:val="30"/>
          <w:vertAlign w:val="superscript"/>
        </w:rPr>
        <w:t>[11]</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Although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therapy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proven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minimal</w:t>
      </w:r>
      <w:r w:rsidR="007A2357" w:rsidRPr="00362FD2">
        <w:rPr>
          <w:rFonts w:ascii="Book Antiqua" w:eastAsia="Book Antiqua" w:hAnsi="Book Antiqua" w:cs="Book Antiqua"/>
          <w:color w:val="000000"/>
        </w:rPr>
        <w:t>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invasive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w:t>
      </w:r>
      <w:r w:rsidRPr="00362FD2">
        <w:rPr>
          <w:rFonts w:ascii="Book Antiqua" w:eastAsia="Book Antiqua" w:hAnsi="Book Antiqua" w:cs="Book Antiqua"/>
          <w:color w:val="000000"/>
          <w:szCs w:val="30"/>
          <w:vertAlign w:val="superscript"/>
        </w:rPr>
        <w:t>[12]</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conventional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also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severe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pulmonary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thromboembolism,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fever,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severe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intraperitoneal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mucosal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Pr="00362FD2">
        <w:rPr>
          <w:rFonts w:ascii="Book Antiqua" w:eastAsia="Book Antiqua" w:hAnsi="Book Antiqua" w:cs="Book Antiqua"/>
          <w:color w:val="000000"/>
          <w:szCs w:val="30"/>
          <w:vertAlign w:val="superscript"/>
        </w:rPr>
        <w:t>[13]</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recent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years,</w:t>
      </w:r>
      <w:r w:rsidR="007A2357" w:rsidRPr="00362FD2">
        <w:rPr>
          <w:rFonts w:ascii="Book Antiqua" w:eastAsia="Book Antiqua" w:hAnsi="Book Antiqua" w:cs="Book Antiqua"/>
          <w:color w:val="000000"/>
        </w:rPr>
        <w:t xml:space="preserve"> 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hemostasis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including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7A2357" w:rsidRPr="00362FD2">
        <w:rPr>
          <w:rFonts w:ascii="Book Antiqua" w:eastAsia="Book Antiqua" w:hAnsi="Book Antiqua" w:cs="Book Antiqua"/>
          <w:color w:val="000000"/>
        </w:rPr>
        <w:t xml:space="preserve"> 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combination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coils,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thrombin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absorbable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gelatin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sponge,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clip-assisted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demonstrated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promising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risks</w:t>
      </w:r>
      <w:r w:rsidRPr="00362FD2">
        <w:rPr>
          <w:rFonts w:ascii="Book Antiqua" w:eastAsia="Book Antiqua" w:hAnsi="Book Antiqua" w:cs="Book Antiqua"/>
          <w:color w:val="000000"/>
          <w:szCs w:val="30"/>
          <w:vertAlign w:val="superscript"/>
        </w:rPr>
        <w:t>[14</w:t>
      </w:r>
      <w:r w:rsidRPr="00362FD2">
        <w:rPr>
          <w:rFonts w:ascii="Book Antiqua" w:hAnsi="Book Antiqua" w:cs="Book Antiqua" w:hint="eastAsia"/>
          <w:color w:val="000000"/>
          <w:szCs w:val="30"/>
          <w:vertAlign w:val="superscript"/>
          <w:lang w:eastAsia="zh-CN"/>
        </w:rPr>
        <w:t>,</w:t>
      </w:r>
      <w:r w:rsidRPr="00362FD2">
        <w:rPr>
          <w:rFonts w:ascii="Book Antiqua" w:eastAsia="Book Antiqua" w:hAnsi="Book Antiqua" w:cs="Book Antiqua"/>
          <w:color w:val="000000"/>
          <w:szCs w:val="30"/>
          <w:vertAlign w:val="superscript"/>
        </w:rPr>
        <w:t>15]</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p>
    <w:p w14:paraId="5E6EC4EE" w14:textId="09762CA6" w:rsidR="00A77B3E" w:rsidRPr="00362FD2" w:rsidRDefault="00017D27">
      <w:pPr>
        <w:spacing w:line="360" w:lineRule="auto"/>
        <w:ind w:firstLine="240"/>
        <w:jc w:val="both"/>
      </w:pPr>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applied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three</w:t>
      </w:r>
      <w:r w:rsidR="007A2357" w:rsidRPr="00362FD2">
        <w:rPr>
          <w:rFonts w:ascii="Book Antiqua" w:eastAsia="Book Antiqua" w:hAnsi="Book Antiqua" w:cs="Book Antiqua"/>
          <w:color w:val="000000"/>
        </w:rPr>
        <w:t xml:space="preserve"> distinct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advantages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present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lower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occurrence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post-operational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ectopic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embolism.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can</w:t>
      </w:r>
      <w:r w:rsidR="009015E4" w:rsidRPr="00362FD2">
        <w:rPr>
          <w:rFonts w:ascii="Book Antiqua" w:eastAsia="Book Antiqua" w:hAnsi="Book Antiqua" w:cs="Book Antiqua"/>
          <w:color w:val="000000"/>
        </w:rPr>
        <w:t xml:space="preserve"> also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provide</w:t>
      </w:r>
      <w:r w:rsidR="009015E4" w:rsidRPr="00362FD2">
        <w:rPr>
          <w:rFonts w:ascii="Book Antiqua" w:eastAsia="Book Antiqua" w:hAnsi="Book Antiqua" w:cs="Book Antiqua"/>
          <w:color w:val="000000"/>
        </w:rPr>
        <w:t xml:space="preserve"> 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detection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submucosal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their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real-time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effectiveness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evaluation</w:t>
      </w:r>
      <w:r w:rsidR="009015E4" w:rsidRPr="00362FD2">
        <w:rPr>
          <w:rFonts w:ascii="Book Antiqua" w:eastAsia="Book Antiqua" w:hAnsi="Book Antiqua" w:cs="Book Antiqua"/>
          <w:color w:val="000000"/>
        </w:rPr>
        <w:t xml:space="preserve"> for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obliteration</w:t>
      </w:r>
      <w:r w:rsidRPr="00362FD2">
        <w:rPr>
          <w:rFonts w:ascii="Book Antiqua" w:eastAsia="Book Antiqua" w:hAnsi="Book Antiqua" w:cs="Book Antiqua"/>
          <w:color w:val="000000"/>
          <w:szCs w:val="30"/>
          <w:vertAlign w:val="superscript"/>
        </w:rPr>
        <w:t>[</w:t>
      </w:r>
      <w:r w:rsidR="00CD684F" w:rsidRPr="00362FD2">
        <w:rPr>
          <w:rFonts w:ascii="Book Antiqua" w:eastAsia="Book Antiqua" w:hAnsi="Book Antiqua" w:cs="Book Antiqua"/>
          <w:color w:val="000000"/>
          <w:szCs w:val="30"/>
          <w:vertAlign w:val="superscript"/>
        </w:rPr>
        <w:t>7</w:t>
      </w:r>
      <w:r w:rsidRPr="00362FD2">
        <w:rPr>
          <w:rFonts w:ascii="Book Antiqua" w:eastAsia="Book Antiqua" w:hAnsi="Book Antiqua" w:cs="Book Antiqua"/>
          <w:color w:val="000000"/>
          <w:szCs w:val="30"/>
          <w:vertAlign w:val="superscript"/>
        </w:rPr>
        <w:t>]</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advantages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make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possible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identify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direction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vessels</w:t>
      </w:r>
      <w:r w:rsidR="009015E4" w:rsidRPr="00362FD2">
        <w:rPr>
          <w:rFonts w:ascii="Book Antiqua" w:eastAsia="Book Antiqua" w:hAnsi="Book Antiqua" w:cs="Book Antiqua"/>
          <w:color w:val="000000"/>
        </w:rPr>
        <w:t xml:space="preserve"> and 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Although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coil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superior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conventional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terms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after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Pr="00362FD2">
        <w:rPr>
          <w:rFonts w:ascii="Book Antiqua" w:eastAsia="Book Antiqua" w:hAnsi="Book Antiqua" w:cs="Book Antiqua"/>
          <w:color w:val="000000"/>
          <w:szCs w:val="30"/>
          <w:vertAlign w:val="superscript"/>
        </w:rPr>
        <w:t>[</w:t>
      </w:r>
      <w:r w:rsidR="00CD684F" w:rsidRPr="00362FD2">
        <w:rPr>
          <w:rFonts w:ascii="Book Antiqua" w:eastAsia="Book Antiqua" w:hAnsi="Book Antiqua" w:cs="Book Antiqua"/>
          <w:color w:val="000000"/>
          <w:szCs w:val="30"/>
          <w:vertAlign w:val="superscript"/>
        </w:rPr>
        <w:t>16</w:t>
      </w:r>
      <w:r w:rsidRPr="00362FD2">
        <w:rPr>
          <w:rFonts w:ascii="Book Antiqua" w:eastAsia="Book Antiqua" w:hAnsi="Book Antiqua" w:cs="Book Antiqua"/>
          <w:color w:val="000000"/>
          <w:szCs w:val="30"/>
          <w:vertAlign w:val="superscript"/>
        </w:rPr>
        <w:t>]</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believed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lastRenderedPageBreak/>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DC27C9" w:rsidRPr="00362FD2">
        <w:rPr>
          <w:rFonts w:ascii="Book Antiqua" w:eastAsia="Book Antiqua" w:hAnsi="Book Antiqua" w:cs="Book Antiqua"/>
          <w:color w:val="000000"/>
        </w:rPr>
        <w:t xml:space="preserve"> 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lower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chances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ulcer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GI</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Besides,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similar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lower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occurrence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ectopic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embolism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coils-combined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clip-assisted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Second,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would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additional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risk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radioactive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exposure;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coils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clips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were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decreased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Third,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demonstrated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faster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firmer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obliteration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thrombin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absorbable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gelatin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sponge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making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more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suitable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other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acute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rarely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causes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vascular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necrosis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superior</w:t>
      </w:r>
      <w:r w:rsidR="00CC14CD" w:rsidRPr="00362FD2">
        <w:rPr>
          <w:rFonts w:ascii="Book Antiqua" w:hAnsi="Book Antiqua" w:cs="Book Antiqua" w:hint="eastAsia"/>
          <w:color w:val="000000"/>
          <w:lang w:eastAsia="zh-CN"/>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hemostasis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rate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bleeding</w:t>
      </w:r>
      <w:r w:rsidRPr="00362FD2">
        <w:rPr>
          <w:rFonts w:ascii="Book Antiqua" w:eastAsia="Book Antiqua" w:hAnsi="Book Antiqua" w:cs="Book Antiqua"/>
          <w:color w:val="000000"/>
          <w:szCs w:val="30"/>
          <w:vertAlign w:val="superscript"/>
        </w:rPr>
        <w:t>[</w:t>
      </w:r>
      <w:r w:rsidR="00CD684F" w:rsidRPr="00362FD2">
        <w:rPr>
          <w:rFonts w:ascii="Book Antiqua" w:eastAsia="Book Antiqua" w:hAnsi="Book Antiqua" w:cs="Book Antiqua"/>
          <w:color w:val="000000"/>
          <w:szCs w:val="30"/>
          <w:vertAlign w:val="superscript"/>
        </w:rPr>
        <w:t>17</w:t>
      </w:r>
      <w:r w:rsidRPr="00362FD2">
        <w:rPr>
          <w:rFonts w:ascii="Book Antiqua" w:eastAsia="Book Antiqua" w:hAnsi="Book Antiqua" w:cs="Book Antiqua"/>
          <w:color w:val="000000"/>
          <w:szCs w:val="30"/>
          <w:vertAlign w:val="superscript"/>
        </w:rPr>
        <w:t>]</w:t>
      </w:r>
      <w:r w:rsidRPr="00362FD2">
        <w:rPr>
          <w:rFonts w:ascii="Book Antiqua" w:eastAsia="Book Antiqua" w:hAnsi="Book Antiqua" w:cs="Book Antiqua"/>
          <w:color w:val="000000"/>
        </w:rPr>
        <w: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based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above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factors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result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adequate.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Despite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all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advantages,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operation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time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seemed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little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longer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conventional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endoscopic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time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consumption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confirm</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during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procedure.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Additional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needed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verify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findings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efficacies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different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embolization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methods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Currently,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described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technique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recommended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only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hemodynamically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stable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best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our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knowledge,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first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report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choosing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confluences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gastric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varices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sites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reduce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dose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postoperative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complications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p>
    <w:bookmarkEnd w:id="74"/>
    <w:bookmarkEnd w:id="75"/>
    <w:p w14:paraId="5A85BDEB" w14:textId="77777777" w:rsidR="00A77B3E" w:rsidRPr="00362FD2" w:rsidRDefault="00A77B3E">
      <w:pPr>
        <w:spacing w:line="360" w:lineRule="auto"/>
        <w:ind w:firstLine="240"/>
        <w:jc w:val="both"/>
      </w:pPr>
    </w:p>
    <w:p w14:paraId="57D3C9F2" w14:textId="77777777" w:rsidR="00A77B3E" w:rsidRPr="00362FD2" w:rsidRDefault="00017D27">
      <w:pPr>
        <w:spacing w:line="360" w:lineRule="auto"/>
        <w:jc w:val="both"/>
      </w:pPr>
      <w:r w:rsidRPr="00362FD2">
        <w:rPr>
          <w:rFonts w:ascii="Book Antiqua" w:eastAsia="Book Antiqua" w:hAnsi="Book Antiqua" w:cs="Book Antiqua"/>
          <w:b/>
          <w:caps/>
          <w:color w:val="000000"/>
          <w:u w:val="single"/>
        </w:rPr>
        <w:t>CONCLUSION</w:t>
      </w:r>
    </w:p>
    <w:p w14:paraId="72F72021" w14:textId="77777777" w:rsidR="00A77B3E" w:rsidRPr="00362FD2" w:rsidRDefault="00017D27">
      <w:pPr>
        <w:spacing w:line="360" w:lineRule="auto"/>
        <w:jc w:val="both"/>
      </w:pPr>
      <w:bookmarkStart w:id="76" w:name="OLE_LINK63"/>
      <w:bookmarkStart w:id="77" w:name="OLE_LINK64"/>
      <w:r w:rsidRPr="00362FD2">
        <w:rPr>
          <w:rFonts w:ascii="Book Antiqua" w:eastAsia="Book Antiqua" w:hAnsi="Book Antiqua" w:cs="Book Antiqua"/>
          <w:color w:val="000000"/>
        </w:rPr>
        <w:t>Modified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EUS-guided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NBC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injection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represent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effective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economical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treatment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hemorrhage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patients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LSPH.</w:t>
      </w:r>
    </w:p>
    <w:bookmarkEnd w:id="76"/>
    <w:bookmarkEnd w:id="77"/>
    <w:p w14:paraId="0D987C51" w14:textId="77777777" w:rsidR="00A77B3E" w:rsidRPr="00362FD2" w:rsidRDefault="00A77B3E">
      <w:pPr>
        <w:spacing w:line="360" w:lineRule="auto"/>
        <w:jc w:val="both"/>
      </w:pPr>
    </w:p>
    <w:p w14:paraId="2DE5D950" w14:textId="77777777" w:rsidR="00A77B3E" w:rsidRPr="00362FD2" w:rsidRDefault="00017D27">
      <w:pPr>
        <w:spacing w:line="360" w:lineRule="auto"/>
        <w:jc w:val="both"/>
      </w:pPr>
      <w:r w:rsidRPr="00362FD2">
        <w:rPr>
          <w:rFonts w:ascii="Book Antiqua" w:eastAsia="Book Antiqua" w:hAnsi="Book Antiqua" w:cs="Book Antiqua"/>
          <w:b/>
          <w:color w:val="000000"/>
        </w:rPr>
        <w:t>REFERENCES</w:t>
      </w:r>
    </w:p>
    <w:p w14:paraId="65CE9A24"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8" w:name="OLE_LINK65"/>
      <w:bookmarkStart w:id="79" w:name="OLE_LINK66"/>
      <w:r w:rsidRPr="00362FD2">
        <w:rPr>
          <w:rFonts w:ascii="Book Antiqua" w:hAnsi="Book Antiqua"/>
        </w:rPr>
        <w:t xml:space="preserve">1 </w:t>
      </w:r>
      <w:r w:rsidRPr="00362FD2">
        <w:rPr>
          <w:rFonts w:ascii="Book Antiqua" w:hAnsi="Book Antiqua"/>
          <w:b/>
          <w:bCs/>
        </w:rPr>
        <w:t>Zheng K</w:t>
      </w:r>
      <w:r w:rsidRPr="00362FD2">
        <w:rPr>
          <w:rFonts w:ascii="Book Antiqua" w:hAnsi="Book Antiqua"/>
        </w:rPr>
        <w:t xml:space="preserve">, Guo X, Feng J, Bai Z, Shao X, Yi F, Zhang Y, Zhang R, Liu H, Romeiro FG, Qi X. Gastrointestinal Bleeding due to Pancreatic Disease-Related Portal Hypertension. </w:t>
      </w:r>
      <w:r w:rsidRPr="00362FD2">
        <w:rPr>
          <w:rFonts w:ascii="Book Antiqua" w:hAnsi="Book Antiqua"/>
          <w:i/>
          <w:iCs/>
        </w:rPr>
        <w:t>Gastroenterol Res Pract</w:t>
      </w:r>
      <w:r w:rsidRPr="00362FD2">
        <w:rPr>
          <w:rFonts w:ascii="Book Antiqua" w:hAnsi="Book Antiqua"/>
        </w:rPr>
        <w:t xml:space="preserve"> 2020; </w:t>
      </w:r>
      <w:r w:rsidRPr="00362FD2">
        <w:rPr>
          <w:rFonts w:ascii="Book Antiqua" w:hAnsi="Book Antiqua"/>
          <w:b/>
          <w:bCs/>
        </w:rPr>
        <w:t>2020</w:t>
      </w:r>
      <w:r w:rsidRPr="00362FD2">
        <w:rPr>
          <w:rFonts w:ascii="Book Antiqua" w:hAnsi="Book Antiqua"/>
        </w:rPr>
        <w:t>: 3825186 [PMID: 32308674 DOI: 10.1155/2020/3825186]</w:t>
      </w:r>
    </w:p>
    <w:p w14:paraId="41FC4D3E"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lastRenderedPageBreak/>
        <w:t xml:space="preserve">2 </w:t>
      </w:r>
      <w:r w:rsidRPr="00362FD2">
        <w:rPr>
          <w:rFonts w:ascii="Book Antiqua" w:hAnsi="Book Antiqua"/>
          <w:b/>
          <w:bCs/>
        </w:rPr>
        <w:t>Xie CL</w:t>
      </w:r>
      <w:r w:rsidRPr="00362FD2">
        <w:rPr>
          <w:rFonts w:ascii="Book Antiqua" w:hAnsi="Book Antiqua"/>
        </w:rPr>
        <w:t xml:space="preserve">, Wu CQ, Chen Y, Chen TW, Xue HD, Jin ZY, Zhang XM. Sinistral Portal Hypertension in Acute Pancreatitis: A Magnetic Resonance Imaging Study. </w:t>
      </w:r>
      <w:r w:rsidRPr="00362FD2">
        <w:rPr>
          <w:rFonts w:ascii="Book Antiqua" w:hAnsi="Book Antiqua"/>
          <w:i/>
          <w:iCs/>
        </w:rPr>
        <w:t>Pancreas</w:t>
      </w:r>
      <w:r w:rsidRPr="00362FD2">
        <w:rPr>
          <w:rFonts w:ascii="Book Antiqua" w:hAnsi="Book Antiqua"/>
        </w:rPr>
        <w:t xml:space="preserve"> 2019; </w:t>
      </w:r>
      <w:r w:rsidRPr="00362FD2">
        <w:rPr>
          <w:rFonts w:ascii="Book Antiqua" w:hAnsi="Book Antiqua"/>
          <w:b/>
          <w:bCs/>
        </w:rPr>
        <w:t>48</w:t>
      </w:r>
      <w:r w:rsidRPr="00362FD2">
        <w:rPr>
          <w:rFonts w:ascii="Book Antiqua" w:hAnsi="Book Antiqua"/>
        </w:rPr>
        <w:t>: 187-192 [PMID: 30629031 DOI: 10.1097/MPA.0000000000001242]</w:t>
      </w:r>
    </w:p>
    <w:p w14:paraId="072C0829"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3 </w:t>
      </w:r>
      <w:r w:rsidRPr="00362FD2">
        <w:rPr>
          <w:rFonts w:ascii="Book Antiqua" w:hAnsi="Book Antiqua"/>
          <w:b/>
          <w:bCs/>
        </w:rPr>
        <w:t>Köklü S</w:t>
      </w:r>
      <w:r w:rsidRPr="00362FD2">
        <w:rPr>
          <w:rFonts w:ascii="Book Antiqua" w:hAnsi="Book Antiqua"/>
        </w:rPr>
        <w:t xml:space="preserve">, Coban S, Yüksel O, Arhan M. Left-sided portal hypertension. </w:t>
      </w:r>
      <w:r w:rsidRPr="00362FD2">
        <w:rPr>
          <w:rFonts w:ascii="Book Antiqua" w:hAnsi="Book Antiqua"/>
          <w:i/>
          <w:iCs/>
        </w:rPr>
        <w:t>Dig Dis Sci</w:t>
      </w:r>
      <w:r w:rsidRPr="00362FD2">
        <w:rPr>
          <w:rFonts w:ascii="Book Antiqua" w:hAnsi="Book Antiqua"/>
        </w:rPr>
        <w:t xml:space="preserve"> 2007; </w:t>
      </w:r>
      <w:r w:rsidRPr="00362FD2">
        <w:rPr>
          <w:rFonts w:ascii="Book Antiqua" w:hAnsi="Book Antiqua"/>
          <w:b/>
          <w:bCs/>
        </w:rPr>
        <w:t>52</w:t>
      </w:r>
      <w:r w:rsidRPr="00362FD2">
        <w:rPr>
          <w:rFonts w:ascii="Book Antiqua" w:hAnsi="Book Antiqua"/>
        </w:rPr>
        <w:t>: 1141-1149 [PMID: 17385040 DOI: 10.1007/s10620-006-9307-x]</w:t>
      </w:r>
    </w:p>
    <w:p w14:paraId="3F41CF0E"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4 </w:t>
      </w:r>
      <w:r w:rsidRPr="00362FD2">
        <w:rPr>
          <w:rFonts w:ascii="Book Antiqua" w:hAnsi="Book Antiqua"/>
          <w:b/>
          <w:bCs/>
        </w:rPr>
        <w:t>Fernandes A</w:t>
      </w:r>
      <w:r w:rsidRPr="00362FD2">
        <w:rPr>
          <w:rFonts w:ascii="Book Antiqua" w:hAnsi="Book Antiqua"/>
        </w:rPr>
        <w:t xml:space="preserve">, Almeida N, Ferreira AM, Casela A, Gomes D, Portela F, Camacho E, Sofia C. Left-Sided Portal Hypertension: A Sinister Entity. </w:t>
      </w:r>
      <w:r w:rsidRPr="00362FD2">
        <w:rPr>
          <w:rFonts w:ascii="Book Antiqua" w:hAnsi="Book Antiqua"/>
          <w:i/>
          <w:iCs/>
        </w:rPr>
        <w:t>GE Port J Gastroenterol</w:t>
      </w:r>
      <w:r w:rsidRPr="00362FD2">
        <w:rPr>
          <w:rFonts w:ascii="Book Antiqua" w:hAnsi="Book Antiqua"/>
        </w:rPr>
        <w:t xml:space="preserve"> 2015; </w:t>
      </w:r>
      <w:r w:rsidRPr="00362FD2">
        <w:rPr>
          <w:rFonts w:ascii="Book Antiqua" w:hAnsi="Book Antiqua"/>
          <w:b/>
          <w:bCs/>
        </w:rPr>
        <w:t>22</w:t>
      </w:r>
      <w:r w:rsidRPr="00362FD2">
        <w:rPr>
          <w:rFonts w:ascii="Book Antiqua" w:hAnsi="Book Antiqua"/>
        </w:rPr>
        <w:t>: 234-239 [PMID: 28868415 DOI: 10.1016/j.jpge.2015.09.006]</w:t>
      </w:r>
    </w:p>
    <w:p w14:paraId="5AB134D6"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5 </w:t>
      </w:r>
      <w:r w:rsidRPr="00362FD2">
        <w:rPr>
          <w:rFonts w:ascii="Book Antiqua" w:hAnsi="Book Antiqua"/>
          <w:b/>
          <w:bCs/>
        </w:rPr>
        <w:t>Cheng LF</w:t>
      </w:r>
      <w:r w:rsidRPr="00362FD2">
        <w:rPr>
          <w:rFonts w:ascii="Book Antiqua" w:hAnsi="Book Antiqua"/>
        </w:rPr>
        <w:t xml:space="preserve">, Wang ZQ, Li CZ, Cai FC, Huang QY, Linghu EQ, Li W, Chai GJ, Sun GH, Mao YP, Wang YM, Li J, Gao P, Fan TY. Treatment of gastric varices by endoscopic sclerotherapy using butyl cyanoacrylate: 10 years' experience of 635 cases. </w:t>
      </w:r>
      <w:r w:rsidRPr="00362FD2">
        <w:rPr>
          <w:rFonts w:ascii="Book Antiqua" w:hAnsi="Book Antiqua"/>
          <w:i/>
          <w:iCs/>
        </w:rPr>
        <w:t>Chin Med J (Engl)</w:t>
      </w:r>
      <w:r w:rsidRPr="00362FD2">
        <w:rPr>
          <w:rFonts w:ascii="Book Antiqua" w:hAnsi="Book Antiqua"/>
        </w:rPr>
        <w:t xml:space="preserve"> 2007; </w:t>
      </w:r>
      <w:r w:rsidRPr="00362FD2">
        <w:rPr>
          <w:rFonts w:ascii="Book Antiqua" w:hAnsi="Book Antiqua"/>
          <w:b/>
          <w:bCs/>
        </w:rPr>
        <w:t>120</w:t>
      </w:r>
      <w:r w:rsidRPr="00362FD2">
        <w:rPr>
          <w:rFonts w:ascii="Book Antiqua" w:hAnsi="Book Antiqua"/>
        </w:rPr>
        <w:t>: 2081-2085 [PMID: 18167180]</w:t>
      </w:r>
    </w:p>
    <w:p w14:paraId="5B44CD08"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6 </w:t>
      </w:r>
      <w:r w:rsidRPr="00362FD2">
        <w:rPr>
          <w:rFonts w:ascii="Book Antiqua" w:hAnsi="Book Antiqua"/>
          <w:b/>
          <w:bCs/>
        </w:rPr>
        <w:t>Mohan BP</w:t>
      </w:r>
      <w:r w:rsidRPr="00362FD2">
        <w:rPr>
          <w:rFonts w:ascii="Book Antiqua" w:hAnsi="Book Antiqua"/>
        </w:rPr>
        <w:t xml:space="preserve">, Chandan S, Khan SR, Kassab LL, Trakroo S, Ponnada S, Asokkumar R, Adler DG. Efficacy and safety of endoscopic ultrasound-guided therapy versus direct endoscopic glue injection therapy for gastric varices: systematic review and meta-analysis. </w:t>
      </w:r>
      <w:r w:rsidRPr="00362FD2">
        <w:rPr>
          <w:rFonts w:ascii="Book Antiqua" w:hAnsi="Book Antiqua"/>
          <w:i/>
          <w:iCs/>
        </w:rPr>
        <w:t>Endoscopy</w:t>
      </w:r>
      <w:r w:rsidRPr="00362FD2">
        <w:rPr>
          <w:rFonts w:ascii="Book Antiqua" w:hAnsi="Book Antiqua"/>
        </w:rPr>
        <w:t xml:space="preserve"> 2020; </w:t>
      </w:r>
      <w:r w:rsidRPr="00362FD2">
        <w:rPr>
          <w:rFonts w:ascii="Book Antiqua" w:hAnsi="Book Antiqua"/>
          <w:b/>
          <w:bCs/>
        </w:rPr>
        <w:t>52</w:t>
      </w:r>
      <w:r w:rsidRPr="00362FD2">
        <w:rPr>
          <w:rFonts w:ascii="Book Antiqua" w:hAnsi="Book Antiqua"/>
        </w:rPr>
        <w:t>: 259-267 [PMID: 32028533 DOI: 10.1055/a-1098-1817]</w:t>
      </w:r>
    </w:p>
    <w:p w14:paraId="797A9D32"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7 </w:t>
      </w:r>
      <w:r w:rsidRPr="00362FD2">
        <w:rPr>
          <w:rFonts w:ascii="Book Antiqua" w:hAnsi="Book Antiqua"/>
          <w:b/>
          <w:bCs/>
        </w:rPr>
        <w:t>Hammoud GM</w:t>
      </w:r>
      <w:r w:rsidRPr="00362FD2">
        <w:rPr>
          <w:rFonts w:ascii="Book Antiqua" w:hAnsi="Book Antiqua"/>
        </w:rPr>
        <w:t xml:space="preserve">, Ibdah JA. Utility of endoscopic ultrasound in patients with portal hypertension. </w:t>
      </w:r>
      <w:r w:rsidRPr="00362FD2">
        <w:rPr>
          <w:rFonts w:ascii="Book Antiqua" w:hAnsi="Book Antiqua"/>
          <w:i/>
          <w:iCs/>
        </w:rPr>
        <w:t>World J Gastroenterol</w:t>
      </w:r>
      <w:r w:rsidRPr="00362FD2">
        <w:rPr>
          <w:rFonts w:ascii="Book Antiqua" w:hAnsi="Book Antiqua"/>
        </w:rPr>
        <w:t xml:space="preserve"> 2014; </w:t>
      </w:r>
      <w:r w:rsidRPr="00362FD2">
        <w:rPr>
          <w:rFonts w:ascii="Book Antiqua" w:hAnsi="Book Antiqua"/>
          <w:b/>
          <w:bCs/>
        </w:rPr>
        <w:t>20</w:t>
      </w:r>
      <w:r w:rsidRPr="00362FD2">
        <w:rPr>
          <w:rFonts w:ascii="Book Antiqua" w:hAnsi="Book Antiqua"/>
        </w:rPr>
        <w:t>: 14230-14236 [PMID: 25339809 DOI: 10.3748/wjg.v20.i39.14230]</w:t>
      </w:r>
    </w:p>
    <w:p w14:paraId="6FED7994"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8 </w:t>
      </w:r>
      <w:r w:rsidRPr="00362FD2">
        <w:rPr>
          <w:rFonts w:ascii="Book Antiqua" w:hAnsi="Book Antiqua"/>
          <w:b/>
          <w:bCs/>
        </w:rPr>
        <w:t>Li H</w:t>
      </w:r>
      <w:r w:rsidRPr="00362FD2">
        <w:rPr>
          <w:rFonts w:ascii="Book Antiqua" w:hAnsi="Book Antiqua"/>
        </w:rPr>
        <w:t xml:space="preserve">, Yang Z, Tian F. Clinical Characteristics and Risk Factors for Sinistral Portal Hypertension Associated with Moderate and Severe Acute Pancreatitis: A Seven-Year Single-Center Retrospective Study. </w:t>
      </w:r>
      <w:r w:rsidRPr="00362FD2">
        <w:rPr>
          <w:rFonts w:ascii="Book Antiqua" w:hAnsi="Book Antiqua"/>
          <w:i/>
          <w:iCs/>
        </w:rPr>
        <w:t>Med Sci Monit</w:t>
      </w:r>
      <w:r w:rsidRPr="00362FD2">
        <w:rPr>
          <w:rFonts w:ascii="Book Antiqua" w:hAnsi="Book Antiqua"/>
        </w:rPr>
        <w:t xml:space="preserve"> 2019; </w:t>
      </w:r>
      <w:r w:rsidRPr="00362FD2">
        <w:rPr>
          <w:rFonts w:ascii="Book Antiqua" w:hAnsi="Book Antiqua"/>
          <w:b/>
          <w:bCs/>
        </w:rPr>
        <w:t>25</w:t>
      </w:r>
      <w:r w:rsidRPr="00362FD2">
        <w:rPr>
          <w:rFonts w:ascii="Book Antiqua" w:hAnsi="Book Antiqua"/>
        </w:rPr>
        <w:t>: 5969-5976 [PMID: 31400275 DOI: 10.12659/MSM.916192]</w:t>
      </w:r>
    </w:p>
    <w:p w14:paraId="045E0AB2"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9 </w:t>
      </w:r>
      <w:r w:rsidRPr="00362FD2">
        <w:rPr>
          <w:rFonts w:ascii="Book Antiqua" w:hAnsi="Book Antiqua"/>
          <w:b/>
          <w:bCs/>
        </w:rPr>
        <w:t>Sarin SK</w:t>
      </w:r>
      <w:r w:rsidRPr="00362FD2">
        <w:rPr>
          <w:rFonts w:ascii="Book Antiqua" w:hAnsi="Book Antiqua"/>
        </w:rPr>
        <w:t xml:space="preserve">, Lahoti D, Saxena SP, Murthy NS, Makwana UK. Prevalence, classification and natural history of gastric varices: a long-term follow-up study in 568 portal hypertension patients. </w:t>
      </w:r>
      <w:r w:rsidRPr="00362FD2">
        <w:rPr>
          <w:rFonts w:ascii="Book Antiqua" w:hAnsi="Book Antiqua"/>
          <w:i/>
          <w:iCs/>
        </w:rPr>
        <w:t>Hepatology</w:t>
      </w:r>
      <w:r w:rsidRPr="00362FD2">
        <w:rPr>
          <w:rFonts w:ascii="Book Antiqua" w:hAnsi="Book Antiqua"/>
        </w:rPr>
        <w:t xml:space="preserve"> 1992; </w:t>
      </w:r>
      <w:r w:rsidRPr="00362FD2">
        <w:rPr>
          <w:rFonts w:ascii="Book Antiqua" w:hAnsi="Book Antiqua"/>
          <w:b/>
          <w:bCs/>
        </w:rPr>
        <w:t>16</w:t>
      </w:r>
      <w:r w:rsidRPr="00362FD2">
        <w:rPr>
          <w:rFonts w:ascii="Book Antiqua" w:hAnsi="Book Antiqua"/>
        </w:rPr>
        <w:t>: 1343-1349 [PMID: 1446890 DOI: 10.1002/hep.1840160607]</w:t>
      </w:r>
    </w:p>
    <w:p w14:paraId="26CCFFBE"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lastRenderedPageBreak/>
        <w:t xml:space="preserve">10 </w:t>
      </w:r>
      <w:r w:rsidRPr="00362FD2">
        <w:rPr>
          <w:rFonts w:ascii="Book Antiqua" w:hAnsi="Book Antiqua"/>
          <w:b/>
          <w:bCs/>
        </w:rPr>
        <w:t>Liu Q</w:t>
      </w:r>
      <w:r w:rsidRPr="00362FD2">
        <w:rPr>
          <w:rFonts w:ascii="Book Antiqua" w:hAnsi="Book Antiqua"/>
        </w:rPr>
        <w:t xml:space="preserve">, Song Y, Xu X, Jin Z, Duan W, Zhou N. Management of bleeding gastric varices in patients with sinistral portal hypertension. </w:t>
      </w:r>
      <w:r w:rsidRPr="00362FD2">
        <w:rPr>
          <w:rFonts w:ascii="Book Antiqua" w:hAnsi="Book Antiqua"/>
          <w:i/>
          <w:iCs/>
        </w:rPr>
        <w:t>Dig Dis Sci</w:t>
      </w:r>
      <w:r w:rsidRPr="00362FD2">
        <w:rPr>
          <w:rFonts w:ascii="Book Antiqua" w:hAnsi="Book Antiqua"/>
        </w:rPr>
        <w:t xml:space="preserve"> 2014; </w:t>
      </w:r>
      <w:r w:rsidRPr="00362FD2">
        <w:rPr>
          <w:rFonts w:ascii="Book Antiqua" w:hAnsi="Book Antiqua"/>
          <w:b/>
          <w:bCs/>
        </w:rPr>
        <w:t>59</w:t>
      </w:r>
      <w:r w:rsidRPr="00362FD2">
        <w:rPr>
          <w:rFonts w:ascii="Book Antiqua" w:hAnsi="Book Antiqua"/>
        </w:rPr>
        <w:t>: 1625-1629 [PMID: 24500452 DOI: 10.1007/s10620-014-3048-z]</w:t>
      </w:r>
    </w:p>
    <w:p w14:paraId="217BF4E4"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11 </w:t>
      </w:r>
      <w:r w:rsidRPr="00362FD2">
        <w:rPr>
          <w:rFonts w:ascii="Book Antiqua" w:hAnsi="Book Antiqua"/>
          <w:b/>
          <w:bCs/>
        </w:rPr>
        <w:t>Al-Khazraji A</w:t>
      </w:r>
      <w:r w:rsidRPr="00362FD2">
        <w:rPr>
          <w:rFonts w:ascii="Book Antiqua" w:hAnsi="Book Antiqua"/>
        </w:rPr>
        <w:t xml:space="preserve">, Curry MP. The current knowledge about the therapeutic use of endoscopic sclerotherapy and endoscopic tissue adhesives in variceal bleeding. </w:t>
      </w:r>
      <w:r w:rsidRPr="00362FD2">
        <w:rPr>
          <w:rFonts w:ascii="Book Antiqua" w:hAnsi="Book Antiqua"/>
          <w:i/>
          <w:iCs/>
        </w:rPr>
        <w:t>Expert Rev Gastroenterol Hepatol</w:t>
      </w:r>
      <w:r w:rsidRPr="00362FD2">
        <w:rPr>
          <w:rFonts w:ascii="Book Antiqua" w:hAnsi="Book Antiqua"/>
        </w:rPr>
        <w:t xml:space="preserve"> 2019; </w:t>
      </w:r>
      <w:r w:rsidRPr="00362FD2">
        <w:rPr>
          <w:rFonts w:ascii="Book Antiqua" w:hAnsi="Book Antiqua"/>
          <w:b/>
          <w:bCs/>
        </w:rPr>
        <w:t>13</w:t>
      </w:r>
      <w:r w:rsidRPr="00362FD2">
        <w:rPr>
          <w:rFonts w:ascii="Book Antiqua" w:hAnsi="Book Antiqua"/>
        </w:rPr>
        <w:t>: 893-897 [PMID: 31389265 DOI: 10.1080/17474124.2019.1652092]</w:t>
      </w:r>
    </w:p>
    <w:p w14:paraId="2B6E92A4"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12 </w:t>
      </w:r>
      <w:r w:rsidRPr="00362FD2">
        <w:rPr>
          <w:rFonts w:ascii="Book Antiqua" w:hAnsi="Book Antiqua"/>
          <w:b/>
          <w:bCs/>
        </w:rPr>
        <w:t>Chevallier O</w:t>
      </w:r>
      <w:r w:rsidRPr="00362FD2">
        <w:rPr>
          <w:rFonts w:ascii="Book Antiqua" w:hAnsi="Book Antiqua"/>
        </w:rPr>
        <w:t xml:space="preserve">, Guillen K, Comby PO, Mouillot T, Falvo N, Bardou M, Midulla M, Aho-Glélé LS, Loffroy R. Safety, Efficacy, and Outcomes of N-Butyl Cyanoacrylate Glue Injection through the Endoscopic or Radiologic Route for Variceal Gastrointestinal Bleeding: A Systematic Review and Meta-Analysis. </w:t>
      </w:r>
      <w:r w:rsidRPr="00362FD2">
        <w:rPr>
          <w:rFonts w:ascii="Book Antiqua" w:hAnsi="Book Antiqua"/>
          <w:i/>
          <w:iCs/>
        </w:rPr>
        <w:t>J Clin Med</w:t>
      </w:r>
      <w:r w:rsidRPr="00362FD2">
        <w:rPr>
          <w:rFonts w:ascii="Book Antiqua" w:hAnsi="Book Antiqua"/>
        </w:rPr>
        <w:t xml:space="preserve"> 2021; </w:t>
      </w:r>
      <w:r w:rsidRPr="00362FD2">
        <w:rPr>
          <w:rFonts w:ascii="Book Antiqua" w:hAnsi="Book Antiqua"/>
          <w:b/>
          <w:bCs/>
        </w:rPr>
        <w:t>10</w:t>
      </w:r>
      <w:r w:rsidRPr="00362FD2">
        <w:rPr>
          <w:rFonts w:ascii="Book Antiqua" w:hAnsi="Book Antiqua"/>
        </w:rPr>
        <w:t xml:space="preserve"> [PMID: 34070534 DOI: 10.3390/jcm10112298]</w:t>
      </w:r>
    </w:p>
    <w:p w14:paraId="4BFC5FD0"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13 </w:t>
      </w:r>
      <w:r w:rsidRPr="00362FD2">
        <w:rPr>
          <w:rFonts w:ascii="Book Antiqua" w:hAnsi="Book Antiqua"/>
          <w:b/>
          <w:bCs/>
        </w:rPr>
        <w:t>Lim YS</w:t>
      </w:r>
      <w:r w:rsidRPr="00362FD2">
        <w:rPr>
          <w:rFonts w:ascii="Book Antiqua" w:hAnsi="Book Antiqua"/>
        </w:rPr>
        <w:t xml:space="preserve">. Practical approach to endoscopic management for bleeding gastric varices. </w:t>
      </w:r>
      <w:r w:rsidRPr="00362FD2">
        <w:rPr>
          <w:rFonts w:ascii="Book Antiqua" w:hAnsi="Book Antiqua"/>
          <w:i/>
          <w:iCs/>
        </w:rPr>
        <w:t>Korean J Radiol</w:t>
      </w:r>
      <w:r w:rsidRPr="00362FD2">
        <w:rPr>
          <w:rFonts w:ascii="Book Antiqua" w:hAnsi="Book Antiqua"/>
        </w:rPr>
        <w:t xml:space="preserve"> 2012; </w:t>
      </w:r>
      <w:r w:rsidRPr="00362FD2">
        <w:rPr>
          <w:rFonts w:ascii="Book Antiqua" w:hAnsi="Book Antiqua"/>
          <w:b/>
          <w:bCs/>
        </w:rPr>
        <w:t>13 Suppl 1</w:t>
      </w:r>
      <w:r w:rsidRPr="00362FD2">
        <w:rPr>
          <w:rFonts w:ascii="Book Antiqua" w:hAnsi="Book Antiqua"/>
        </w:rPr>
        <w:t>: S40-S44 [PMID: 22563286 DOI: 10.3348/kjr.2012.13.S1.S40]</w:t>
      </w:r>
    </w:p>
    <w:p w14:paraId="2BF49E48"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14 </w:t>
      </w:r>
      <w:r w:rsidRPr="00362FD2">
        <w:rPr>
          <w:rFonts w:ascii="Book Antiqua" w:hAnsi="Book Antiqua"/>
          <w:b/>
          <w:bCs/>
        </w:rPr>
        <w:t>Zhang M</w:t>
      </w:r>
      <w:r w:rsidRPr="00362FD2">
        <w:rPr>
          <w:rFonts w:ascii="Book Antiqua" w:hAnsi="Book Antiqua"/>
        </w:rPr>
        <w:t xml:space="preserve">, Li P, Mou H, Shi Y, Tuo B, Jin S, Sun R, Wang G, Ma J, Zhang C. Clip-assisted endoscopic cyanoacrylate injection for gastric varices with a gastrorenal shunt: a multicenter study. </w:t>
      </w:r>
      <w:r w:rsidRPr="00362FD2">
        <w:rPr>
          <w:rFonts w:ascii="Book Antiqua" w:hAnsi="Book Antiqua"/>
          <w:i/>
          <w:iCs/>
        </w:rPr>
        <w:t>Endoscopy</w:t>
      </w:r>
      <w:r w:rsidRPr="00362FD2">
        <w:rPr>
          <w:rFonts w:ascii="Book Antiqua" w:hAnsi="Book Antiqua"/>
        </w:rPr>
        <w:t xml:space="preserve"> 2019; </w:t>
      </w:r>
      <w:r w:rsidRPr="00362FD2">
        <w:rPr>
          <w:rFonts w:ascii="Book Antiqua" w:hAnsi="Book Antiqua"/>
          <w:b/>
          <w:bCs/>
        </w:rPr>
        <w:t>51</w:t>
      </w:r>
      <w:r w:rsidRPr="00362FD2">
        <w:rPr>
          <w:rFonts w:ascii="Book Antiqua" w:hAnsi="Book Antiqua"/>
        </w:rPr>
        <w:t>: 936-940 [PMID: 31378856 DOI: 10.1055/a-0977-3022]</w:t>
      </w:r>
    </w:p>
    <w:p w14:paraId="62690353" w14:textId="77777777"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 xml:space="preserve">15 </w:t>
      </w:r>
      <w:r w:rsidRPr="00362FD2">
        <w:rPr>
          <w:rFonts w:ascii="Book Antiqua" w:hAnsi="Book Antiqua"/>
          <w:b/>
          <w:bCs/>
        </w:rPr>
        <w:t>Bhat YM</w:t>
      </w:r>
      <w:r w:rsidRPr="00362FD2">
        <w:rPr>
          <w:rFonts w:ascii="Book Antiqua" w:hAnsi="Book Antiqua"/>
        </w:rPr>
        <w:t xml:space="preserve">, Weilert F, Fredrick RT, Kane SD, Shah JN, Hamerski CM, Binmoeller KF. EUS-guided treatment of gastric fundal varices with combined injection of coils and cyanoacrylate glue: a large U.S. experience over 6 years (with video). </w:t>
      </w:r>
      <w:r w:rsidRPr="00362FD2">
        <w:rPr>
          <w:rFonts w:ascii="Book Antiqua" w:hAnsi="Book Antiqua"/>
          <w:i/>
          <w:iCs/>
        </w:rPr>
        <w:t>Gastrointest Endosc</w:t>
      </w:r>
      <w:r w:rsidRPr="00362FD2">
        <w:rPr>
          <w:rFonts w:ascii="Book Antiqua" w:hAnsi="Book Antiqua"/>
        </w:rPr>
        <w:t xml:space="preserve"> 2016; </w:t>
      </w:r>
      <w:r w:rsidRPr="00362FD2">
        <w:rPr>
          <w:rFonts w:ascii="Book Antiqua" w:hAnsi="Book Antiqua"/>
          <w:b/>
          <w:bCs/>
        </w:rPr>
        <w:t>83</w:t>
      </w:r>
      <w:r w:rsidRPr="00362FD2">
        <w:rPr>
          <w:rFonts w:ascii="Book Antiqua" w:hAnsi="Book Antiqua"/>
        </w:rPr>
        <w:t>: 1164-1172 [PMID: 26452992 DOI: 10.1016/j.gie.2015.09.040]</w:t>
      </w:r>
    </w:p>
    <w:p w14:paraId="4074D8D2" w14:textId="6CD1A663" w:rsidR="00CC14CD" w:rsidRPr="00362FD2" w:rsidRDefault="00CC14CD"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t>1</w:t>
      </w:r>
      <w:r w:rsidR="00CD684F" w:rsidRPr="00362FD2">
        <w:rPr>
          <w:rFonts w:ascii="Book Antiqua" w:hAnsi="Book Antiqua"/>
        </w:rPr>
        <w:t>6</w:t>
      </w:r>
      <w:r w:rsidRPr="00362FD2">
        <w:rPr>
          <w:rFonts w:ascii="Book Antiqua" w:hAnsi="Book Antiqua"/>
        </w:rPr>
        <w:t xml:space="preserve"> </w:t>
      </w:r>
      <w:r w:rsidRPr="00362FD2">
        <w:rPr>
          <w:rFonts w:ascii="Book Antiqua" w:hAnsi="Book Antiqua"/>
          <w:b/>
          <w:bCs/>
        </w:rPr>
        <w:t>Bazarbashi AN</w:t>
      </w:r>
      <w:r w:rsidRPr="00362FD2">
        <w:rPr>
          <w:rFonts w:ascii="Book Antiqua" w:hAnsi="Book Antiqua"/>
        </w:rPr>
        <w:t xml:space="preserve">, Wang TJ, Jirapinyo P, Thompson CC, Ryou M. Endoscopic Ultrasound-Guided Coil Embolization With Absorbable Gelatin Sponge Appears Superior to Traditional Cyanoacrylate Injection for the Treatment of Gastric Varices. </w:t>
      </w:r>
      <w:r w:rsidRPr="00362FD2">
        <w:rPr>
          <w:rFonts w:ascii="Book Antiqua" w:hAnsi="Book Antiqua"/>
          <w:i/>
          <w:iCs/>
        </w:rPr>
        <w:t>Clin Transl Gastroenterol</w:t>
      </w:r>
      <w:r w:rsidRPr="00362FD2">
        <w:rPr>
          <w:rFonts w:ascii="Book Antiqua" w:hAnsi="Book Antiqua"/>
        </w:rPr>
        <w:t xml:space="preserve"> 2020; </w:t>
      </w:r>
      <w:r w:rsidRPr="00362FD2">
        <w:rPr>
          <w:rFonts w:ascii="Book Antiqua" w:hAnsi="Book Antiqua"/>
          <w:b/>
          <w:bCs/>
        </w:rPr>
        <w:t>11</w:t>
      </w:r>
      <w:r w:rsidRPr="00362FD2">
        <w:rPr>
          <w:rFonts w:ascii="Book Antiqua" w:hAnsi="Book Antiqua"/>
        </w:rPr>
        <w:t>: e00175 [PMID: 32677809 DOI: 10.14309/ctg.0000000000000175]</w:t>
      </w:r>
    </w:p>
    <w:p w14:paraId="5DAEC388" w14:textId="273A4183" w:rsidR="00CC14CD" w:rsidRPr="00362FD2" w:rsidRDefault="00CD684F" w:rsidP="00CC14CD">
      <w:pPr>
        <w:pStyle w:val="a3"/>
        <w:shd w:val="clear" w:color="auto" w:fill="FFFFFF"/>
        <w:adjustRightInd w:val="0"/>
        <w:snapToGrid w:val="0"/>
        <w:spacing w:before="0" w:beforeAutospacing="0" w:after="0" w:afterAutospacing="0" w:line="360" w:lineRule="auto"/>
        <w:jc w:val="both"/>
        <w:rPr>
          <w:rFonts w:ascii="Book Antiqua" w:hAnsi="Book Antiqua"/>
        </w:rPr>
      </w:pPr>
      <w:r w:rsidRPr="00362FD2">
        <w:rPr>
          <w:rFonts w:ascii="Book Antiqua" w:hAnsi="Book Antiqua"/>
        </w:rPr>
        <w:lastRenderedPageBreak/>
        <w:t xml:space="preserve">17 </w:t>
      </w:r>
      <w:r w:rsidR="00CC14CD" w:rsidRPr="00362FD2">
        <w:rPr>
          <w:rFonts w:ascii="Book Antiqua" w:hAnsi="Book Antiqua"/>
          <w:b/>
          <w:bCs/>
        </w:rPr>
        <w:t>Oho K</w:t>
      </w:r>
      <w:r w:rsidR="00CC14CD" w:rsidRPr="00362FD2">
        <w:rPr>
          <w:rFonts w:ascii="Book Antiqua" w:hAnsi="Book Antiqua"/>
        </w:rPr>
        <w:t xml:space="preserve">, Iwao T, Sumino M, Toyonaga A, Tanikawa K. Ethanolamine oleate versus butyl cyanoacrylate for bleeding gastric varices: a nonrandomized study. </w:t>
      </w:r>
      <w:r w:rsidR="00CC14CD" w:rsidRPr="00362FD2">
        <w:rPr>
          <w:rFonts w:ascii="Book Antiqua" w:hAnsi="Book Antiqua"/>
          <w:i/>
          <w:iCs/>
        </w:rPr>
        <w:t>Endoscopy</w:t>
      </w:r>
      <w:r w:rsidR="00CC14CD" w:rsidRPr="00362FD2">
        <w:rPr>
          <w:rFonts w:ascii="Book Antiqua" w:hAnsi="Book Antiqua"/>
        </w:rPr>
        <w:t xml:space="preserve"> 1995; </w:t>
      </w:r>
      <w:r w:rsidR="00CC14CD" w:rsidRPr="00362FD2">
        <w:rPr>
          <w:rFonts w:ascii="Book Antiqua" w:hAnsi="Book Antiqua"/>
          <w:b/>
          <w:bCs/>
        </w:rPr>
        <w:t>27</w:t>
      </w:r>
      <w:r w:rsidR="00CC14CD" w:rsidRPr="00362FD2">
        <w:rPr>
          <w:rFonts w:ascii="Book Antiqua" w:hAnsi="Book Antiqua"/>
        </w:rPr>
        <w:t>: 349-354 [PMID: 7588347 DOI: 10.1055/s-2007-1005712]</w:t>
      </w:r>
    </w:p>
    <w:bookmarkEnd w:id="78"/>
    <w:bookmarkEnd w:id="79"/>
    <w:p w14:paraId="1490310B" w14:textId="77777777" w:rsidR="00A77B3E" w:rsidRPr="00362FD2" w:rsidRDefault="00A77B3E">
      <w:pPr>
        <w:spacing w:line="360" w:lineRule="auto"/>
        <w:jc w:val="both"/>
        <w:sectPr w:rsidR="00A77B3E" w:rsidRPr="00362FD2">
          <w:pgSz w:w="12240" w:h="15840"/>
          <w:pgMar w:top="1440" w:right="1440" w:bottom="1440" w:left="1440" w:header="720" w:footer="720" w:gutter="0"/>
          <w:cols w:space="720"/>
          <w:docGrid w:linePitch="360"/>
        </w:sectPr>
      </w:pPr>
    </w:p>
    <w:p w14:paraId="7AB63767" w14:textId="77777777" w:rsidR="00A77B3E" w:rsidRPr="00362FD2" w:rsidRDefault="00017D27">
      <w:pPr>
        <w:spacing w:line="360" w:lineRule="auto"/>
        <w:jc w:val="both"/>
      </w:pPr>
      <w:r w:rsidRPr="00362FD2">
        <w:rPr>
          <w:rFonts w:ascii="Book Antiqua" w:eastAsia="Book Antiqua" w:hAnsi="Book Antiqua" w:cs="Book Antiqua"/>
          <w:b/>
          <w:color w:val="000000"/>
        </w:rPr>
        <w:lastRenderedPageBreak/>
        <w:t>Footnotes</w:t>
      </w:r>
    </w:p>
    <w:p w14:paraId="3B786467" w14:textId="77777777" w:rsidR="00A77B3E" w:rsidRPr="00362FD2" w:rsidRDefault="00017D27">
      <w:pPr>
        <w:spacing w:line="360" w:lineRule="auto"/>
        <w:jc w:val="both"/>
      </w:pPr>
      <w:r w:rsidRPr="00362FD2">
        <w:rPr>
          <w:rFonts w:ascii="Book Antiqua" w:eastAsia="Book Antiqua" w:hAnsi="Book Antiqua" w:cs="Book Antiqua"/>
          <w:b/>
          <w:bCs/>
          <w:color w:val="000000"/>
        </w:rPr>
        <w:t>Informed</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consent</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statement:</w:t>
      </w:r>
      <w:r w:rsidR="00CC14CD" w:rsidRPr="00362FD2">
        <w:rPr>
          <w:rFonts w:ascii="Book Antiqua" w:eastAsia="Book Antiqua" w:hAnsi="Book Antiqua" w:cs="Book Antiqua"/>
          <w:b/>
          <w:bCs/>
          <w:color w:val="000000"/>
        </w:rPr>
        <w:t xml:space="preserve"> </w:t>
      </w:r>
      <w:bookmarkStart w:id="80" w:name="OLE_LINK67"/>
      <w:bookmarkStart w:id="81" w:name="OLE_LINK68"/>
      <w:r w:rsidRPr="00362FD2">
        <w:rPr>
          <w:rFonts w:ascii="Book Antiqua" w:eastAsia="Book Antiqua" w:hAnsi="Book Antiqua" w:cs="Book Antiqua"/>
          <w:color w:val="000000"/>
        </w:rPr>
        <w:t>All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study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participants,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their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legal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guardian,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provided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informed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written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consent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prior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study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enrollment.</w:t>
      </w:r>
      <w:bookmarkEnd w:id="80"/>
      <w:bookmarkEnd w:id="81"/>
    </w:p>
    <w:p w14:paraId="14B0922C" w14:textId="77777777" w:rsidR="00A77B3E" w:rsidRPr="00362FD2" w:rsidRDefault="00A77B3E">
      <w:pPr>
        <w:spacing w:line="360" w:lineRule="auto"/>
        <w:jc w:val="both"/>
      </w:pPr>
    </w:p>
    <w:p w14:paraId="54E451CA" w14:textId="77777777" w:rsidR="00A77B3E" w:rsidRPr="00362FD2" w:rsidRDefault="00017D27">
      <w:pPr>
        <w:spacing w:line="360" w:lineRule="auto"/>
        <w:jc w:val="both"/>
      </w:pPr>
      <w:r w:rsidRPr="00362FD2">
        <w:rPr>
          <w:rFonts w:ascii="Book Antiqua" w:eastAsia="Book Antiqua" w:hAnsi="Book Antiqua" w:cs="Book Antiqua"/>
          <w:b/>
          <w:bCs/>
          <w:color w:val="000000"/>
        </w:rPr>
        <w:t>Conflict-of-interest</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b/>
          <w:bCs/>
          <w:color w:val="000000"/>
        </w:rPr>
        <w:t>statement:</w:t>
      </w:r>
      <w:r w:rsidR="00CC14CD" w:rsidRPr="00362FD2">
        <w:rPr>
          <w:rFonts w:ascii="Book Antiqua" w:eastAsia="Book Antiqua" w:hAnsi="Book Antiqua" w:cs="Book Antiqua"/>
          <w:b/>
          <w:bCs/>
          <w:color w:val="000000"/>
        </w:rPr>
        <w:t xml:space="preserve"> </w:t>
      </w:r>
      <w:bookmarkStart w:id="82" w:name="OLE_LINK69"/>
      <w:bookmarkStart w:id="83" w:name="OLE_LINK70"/>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authors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declare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conflict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interest.</w:t>
      </w:r>
      <w:bookmarkEnd w:id="82"/>
      <w:bookmarkEnd w:id="83"/>
      <w:r w:rsidR="00CC14CD" w:rsidRPr="00362FD2">
        <w:rPr>
          <w:rFonts w:ascii="Book Antiqua" w:eastAsia="Book Antiqua" w:hAnsi="Book Antiqua" w:cs="Book Antiqua"/>
          <w:color w:val="000000"/>
        </w:rPr>
        <w:t xml:space="preserve"> </w:t>
      </w:r>
    </w:p>
    <w:p w14:paraId="562287E0" w14:textId="77777777" w:rsidR="00A77B3E" w:rsidRPr="00362FD2" w:rsidRDefault="00A77B3E">
      <w:pPr>
        <w:spacing w:line="360" w:lineRule="auto"/>
        <w:jc w:val="both"/>
      </w:pPr>
    </w:p>
    <w:p w14:paraId="05C37FE2" w14:textId="77777777" w:rsidR="00A77B3E" w:rsidRPr="00362FD2" w:rsidRDefault="00017D27">
      <w:pPr>
        <w:spacing w:line="360" w:lineRule="auto"/>
        <w:jc w:val="both"/>
      </w:pPr>
      <w:r w:rsidRPr="00362FD2">
        <w:rPr>
          <w:rFonts w:ascii="Book Antiqua" w:eastAsia="Book Antiqua" w:hAnsi="Book Antiqua" w:cs="Book Antiqua"/>
          <w:b/>
          <w:bCs/>
          <w:color w:val="000000"/>
          <w:szCs w:val="21"/>
        </w:rPr>
        <w:t>CARE</w:t>
      </w:r>
      <w:r w:rsidR="00CC14CD" w:rsidRPr="00362FD2">
        <w:rPr>
          <w:rFonts w:ascii="Book Antiqua" w:eastAsia="Book Antiqua" w:hAnsi="Book Antiqua" w:cs="Book Antiqua"/>
          <w:b/>
          <w:bCs/>
          <w:color w:val="000000"/>
          <w:szCs w:val="21"/>
        </w:rPr>
        <w:t xml:space="preserve"> </w:t>
      </w:r>
      <w:r w:rsidRPr="00362FD2">
        <w:rPr>
          <w:rFonts w:ascii="Book Antiqua" w:eastAsia="Book Antiqua" w:hAnsi="Book Antiqua" w:cs="Book Antiqua"/>
          <w:b/>
          <w:bCs/>
          <w:color w:val="000000"/>
          <w:szCs w:val="21"/>
        </w:rPr>
        <w:t>Checklist</w:t>
      </w:r>
      <w:r w:rsidR="00CC14CD" w:rsidRPr="00362FD2">
        <w:rPr>
          <w:rFonts w:ascii="Book Antiqua" w:eastAsia="Book Antiqua" w:hAnsi="Book Antiqua" w:cs="Book Antiqua"/>
          <w:b/>
          <w:bCs/>
          <w:color w:val="000000"/>
          <w:szCs w:val="21"/>
        </w:rPr>
        <w:t xml:space="preserve"> </w:t>
      </w:r>
      <w:r w:rsidRPr="00362FD2">
        <w:rPr>
          <w:rFonts w:ascii="Book Antiqua" w:eastAsia="Book Antiqua" w:hAnsi="Book Antiqua" w:cs="Book Antiqua"/>
          <w:b/>
          <w:bCs/>
          <w:color w:val="000000"/>
          <w:szCs w:val="21"/>
        </w:rPr>
        <w:t>(2016)</w:t>
      </w:r>
      <w:r w:rsidR="00CC14CD" w:rsidRPr="00362FD2">
        <w:rPr>
          <w:rFonts w:ascii="Book Antiqua" w:eastAsia="Book Antiqua" w:hAnsi="Book Antiqua" w:cs="Book Antiqua"/>
          <w:b/>
          <w:bCs/>
          <w:color w:val="000000"/>
          <w:szCs w:val="21"/>
        </w:rPr>
        <w:t xml:space="preserve"> </w:t>
      </w:r>
      <w:r w:rsidRPr="00362FD2">
        <w:rPr>
          <w:rFonts w:ascii="Book Antiqua" w:eastAsia="Book Antiqua" w:hAnsi="Book Antiqua" w:cs="Book Antiqua"/>
          <w:b/>
          <w:bCs/>
          <w:color w:val="000000"/>
          <w:szCs w:val="21"/>
        </w:rPr>
        <w:t>statement:</w:t>
      </w:r>
      <w:r w:rsidR="00CC14CD" w:rsidRPr="00362FD2">
        <w:rPr>
          <w:rFonts w:ascii="Book Antiqua" w:eastAsia="Book Antiqua" w:hAnsi="Book Antiqua" w:cs="Book Antiqua"/>
          <w:b/>
          <w:bCs/>
          <w:color w:val="000000"/>
          <w:szCs w:val="21"/>
        </w:rPr>
        <w:t xml:space="preserve"> </w:t>
      </w:r>
      <w:bookmarkStart w:id="84" w:name="OLE_LINK71"/>
      <w:bookmarkStart w:id="85" w:name="OLE_LINK72"/>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authors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have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read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Checklist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(2016),</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manuscript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prepared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revised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according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CARE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Checklist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(2016).</w:t>
      </w:r>
      <w:bookmarkEnd w:id="84"/>
      <w:bookmarkEnd w:id="85"/>
    </w:p>
    <w:p w14:paraId="380DBCF8" w14:textId="77777777" w:rsidR="00A77B3E" w:rsidRPr="00362FD2" w:rsidRDefault="00A77B3E">
      <w:pPr>
        <w:spacing w:line="360" w:lineRule="auto"/>
        <w:jc w:val="both"/>
      </w:pPr>
    </w:p>
    <w:p w14:paraId="021754F5" w14:textId="77777777" w:rsidR="00A77B3E" w:rsidRPr="00362FD2" w:rsidRDefault="00017D27">
      <w:pPr>
        <w:spacing w:line="360" w:lineRule="auto"/>
        <w:jc w:val="both"/>
      </w:pPr>
      <w:r w:rsidRPr="00362FD2">
        <w:rPr>
          <w:rFonts w:ascii="Book Antiqua" w:eastAsia="Book Antiqua" w:hAnsi="Book Antiqua" w:cs="Book Antiqua"/>
          <w:b/>
          <w:bCs/>
          <w:color w:val="000000"/>
        </w:rPr>
        <w:t>Open-Access:</w:t>
      </w:r>
      <w:r w:rsidR="00CC14CD" w:rsidRPr="00362FD2">
        <w:rPr>
          <w:rFonts w:ascii="Book Antiqua" w:eastAsia="Book Antiqua" w:hAnsi="Book Antiqua" w:cs="Book Antiqua"/>
          <w:b/>
          <w:bCs/>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article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open-access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article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that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was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selected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in-house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editor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fully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peer-reviewed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external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reviewers.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distributed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accordance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with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Creative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Commons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Attribution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NonCommercial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BY-NC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4.0)</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license,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which</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permits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others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distribute,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remix,</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adapt,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build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upon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work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non-commercially,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license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their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derivative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works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on</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different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terms,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provided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original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work</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properly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cited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the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use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non-commercial.</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See: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https://creativecommons.org/Licenses/by-nc/4.0/</w:t>
      </w:r>
    </w:p>
    <w:p w14:paraId="5422ECD5" w14:textId="77777777" w:rsidR="00A77B3E" w:rsidRPr="00362FD2" w:rsidRDefault="00A77B3E">
      <w:pPr>
        <w:spacing w:line="360" w:lineRule="auto"/>
        <w:jc w:val="both"/>
      </w:pPr>
    </w:p>
    <w:p w14:paraId="5AE47934" w14:textId="77777777" w:rsidR="00A77B3E" w:rsidRPr="00362FD2" w:rsidRDefault="00017D27">
      <w:pPr>
        <w:spacing w:line="360" w:lineRule="auto"/>
        <w:jc w:val="both"/>
      </w:pPr>
      <w:r w:rsidRPr="00362FD2">
        <w:rPr>
          <w:rFonts w:ascii="Book Antiqua" w:eastAsia="Book Antiqua" w:hAnsi="Book Antiqua" w:cs="Book Antiqua"/>
          <w:b/>
          <w:color w:val="000000"/>
        </w:rPr>
        <w:t>Provenance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and</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peer</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review:</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Unsolicited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article;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Externally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peer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reviewed.</w:t>
      </w:r>
    </w:p>
    <w:p w14:paraId="0A0A97DC" w14:textId="77777777" w:rsidR="00A77B3E" w:rsidRPr="00362FD2" w:rsidRDefault="00017D27">
      <w:pPr>
        <w:spacing w:line="360" w:lineRule="auto"/>
        <w:jc w:val="both"/>
      </w:pPr>
      <w:r w:rsidRPr="00362FD2">
        <w:rPr>
          <w:rFonts w:ascii="Book Antiqua" w:eastAsia="Book Antiqua" w:hAnsi="Book Antiqua" w:cs="Book Antiqua"/>
          <w:b/>
          <w:color w:val="000000"/>
        </w:rPr>
        <w:t>Peer-review</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model:</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Single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blind</w:t>
      </w:r>
    </w:p>
    <w:p w14:paraId="53708FD6" w14:textId="77777777" w:rsidR="00A77B3E" w:rsidRPr="00362FD2" w:rsidRDefault="00017D27">
      <w:pPr>
        <w:spacing w:line="360" w:lineRule="auto"/>
        <w:jc w:val="both"/>
      </w:pPr>
      <w:r w:rsidRPr="00362FD2">
        <w:rPr>
          <w:rFonts w:ascii="Book Antiqua" w:eastAsia="Book Antiqua" w:hAnsi="Book Antiqua" w:cs="Book Antiqua"/>
          <w:b/>
          <w:color w:val="000000"/>
        </w:rPr>
        <w:t>Corresponding</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Author's</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Membership</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in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Professional</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Societies:</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Chinese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Society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of</w:t>
      </w:r>
      <w:r w:rsidR="00CC14CD" w:rsidRPr="00362FD2">
        <w:rPr>
          <w:rFonts w:ascii="Book Antiqua" w:eastAsia="Book Antiqua" w:hAnsi="Book Antiqua" w:cs="Book Antiqua"/>
          <w:color w:val="000000"/>
        </w:rPr>
        <w:t xml:space="preserve"> </w:t>
      </w:r>
      <w:r w:rsidR="00D85042" w:rsidRPr="00362FD2">
        <w:rPr>
          <w:rFonts w:ascii="Book Antiqua" w:eastAsia="Book Antiqua" w:hAnsi="Book Antiqua" w:cs="Book Antiqua"/>
          <w:color w:val="000000"/>
        </w:rPr>
        <w:t>Gastroenterology</w:t>
      </w:r>
      <w:r w:rsidRPr="00362FD2">
        <w:rPr>
          <w:rFonts w:ascii="Book Antiqua" w:eastAsia="Book Antiqua" w:hAnsi="Book Antiqua" w:cs="Book Antiqua"/>
          <w:color w:val="000000"/>
        </w:rPr>
        <w:t>.</w:t>
      </w:r>
    </w:p>
    <w:p w14:paraId="204AF86F" w14:textId="77777777" w:rsidR="00A77B3E" w:rsidRPr="00362FD2" w:rsidRDefault="00A77B3E">
      <w:pPr>
        <w:spacing w:line="360" w:lineRule="auto"/>
        <w:jc w:val="both"/>
      </w:pPr>
    </w:p>
    <w:p w14:paraId="77297F2E" w14:textId="77777777" w:rsidR="00A77B3E" w:rsidRPr="00362FD2" w:rsidRDefault="00017D27">
      <w:pPr>
        <w:spacing w:line="360" w:lineRule="auto"/>
        <w:jc w:val="both"/>
      </w:pPr>
      <w:r w:rsidRPr="00362FD2">
        <w:rPr>
          <w:rFonts w:ascii="Book Antiqua" w:eastAsia="Book Antiqua" w:hAnsi="Book Antiqua" w:cs="Book Antiqua"/>
          <w:b/>
          <w:color w:val="000000"/>
        </w:rPr>
        <w:t>Peer-review</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started:</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December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12,</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2021</w:t>
      </w:r>
    </w:p>
    <w:p w14:paraId="0E010525" w14:textId="77777777" w:rsidR="00A77B3E" w:rsidRPr="00362FD2" w:rsidRDefault="00017D27">
      <w:pPr>
        <w:spacing w:line="360" w:lineRule="auto"/>
        <w:jc w:val="both"/>
      </w:pPr>
      <w:r w:rsidRPr="00362FD2">
        <w:rPr>
          <w:rFonts w:ascii="Book Antiqua" w:eastAsia="Book Antiqua" w:hAnsi="Book Antiqua" w:cs="Book Antiqua"/>
          <w:b/>
          <w:color w:val="000000"/>
        </w:rPr>
        <w:t>First</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decision: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February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8,</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2022</w:t>
      </w:r>
    </w:p>
    <w:p w14:paraId="582F129D" w14:textId="11F6E20B" w:rsidR="00A77B3E" w:rsidRPr="00362FD2" w:rsidRDefault="00017D27">
      <w:pPr>
        <w:spacing w:line="360" w:lineRule="auto"/>
        <w:jc w:val="both"/>
        <w:rPr>
          <w:lang w:eastAsia="zh-CN"/>
        </w:rPr>
      </w:pPr>
      <w:r w:rsidRPr="00362FD2">
        <w:rPr>
          <w:rFonts w:ascii="Book Antiqua" w:eastAsia="Book Antiqua" w:hAnsi="Book Antiqua" w:cs="Book Antiqua"/>
          <w:b/>
          <w:color w:val="000000"/>
        </w:rPr>
        <w:t>Article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in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press:</w:t>
      </w:r>
      <w:r w:rsidR="00CC14CD" w:rsidRPr="00362FD2">
        <w:rPr>
          <w:rFonts w:ascii="Book Antiqua" w:eastAsia="Book Antiqua" w:hAnsi="Book Antiqua" w:cs="Book Antiqua"/>
          <w:b/>
          <w:color w:val="000000"/>
        </w:rPr>
        <w:t xml:space="preserve"> </w:t>
      </w:r>
      <w:r w:rsidR="00A61E24" w:rsidRPr="00362FD2">
        <w:rPr>
          <w:rFonts w:ascii="Book Antiqua" w:eastAsia="Book Antiqua" w:hAnsi="Book Antiqua" w:cs="Book Antiqua"/>
          <w:color w:val="000000"/>
        </w:rPr>
        <w:t>April 22, 2022</w:t>
      </w:r>
    </w:p>
    <w:p w14:paraId="20E9F764" w14:textId="77777777" w:rsidR="00A77B3E" w:rsidRPr="00362FD2" w:rsidRDefault="00A77B3E">
      <w:pPr>
        <w:spacing w:line="360" w:lineRule="auto"/>
        <w:jc w:val="both"/>
      </w:pPr>
    </w:p>
    <w:p w14:paraId="4AC46F73" w14:textId="6B6A1F5E" w:rsidR="00A77B3E" w:rsidRPr="00362FD2" w:rsidRDefault="00017D27">
      <w:pPr>
        <w:spacing w:line="360" w:lineRule="auto"/>
        <w:jc w:val="both"/>
      </w:pPr>
      <w:r w:rsidRPr="00362FD2">
        <w:rPr>
          <w:rFonts w:ascii="Book Antiqua" w:eastAsia="Book Antiqua" w:hAnsi="Book Antiqua" w:cs="Book Antiqua"/>
          <w:b/>
          <w:color w:val="000000"/>
        </w:rPr>
        <w:t>Specialty</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type:</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Gastroenterology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and</w:t>
      </w:r>
      <w:r w:rsidR="00CC14CD" w:rsidRPr="00362FD2">
        <w:rPr>
          <w:rFonts w:ascii="Book Antiqua" w:eastAsia="Book Antiqua" w:hAnsi="Book Antiqua" w:cs="Book Antiqua"/>
          <w:color w:val="000000"/>
        </w:rPr>
        <w:t xml:space="preserve"> </w:t>
      </w:r>
      <w:r w:rsidR="00FF1EA2" w:rsidRPr="00362FD2">
        <w:rPr>
          <w:rFonts w:ascii="Book Antiqua" w:hAnsi="Book Antiqua" w:cs="Book Antiqua" w:hint="eastAsia"/>
          <w:color w:val="000000"/>
          <w:lang w:eastAsia="zh-CN"/>
        </w:rPr>
        <w:t>h</w:t>
      </w:r>
      <w:r w:rsidRPr="00362FD2">
        <w:rPr>
          <w:rFonts w:ascii="Book Antiqua" w:eastAsia="Book Antiqua" w:hAnsi="Book Antiqua" w:cs="Book Antiqua"/>
          <w:color w:val="000000"/>
        </w:rPr>
        <w:t>epatology</w:t>
      </w:r>
    </w:p>
    <w:p w14:paraId="6CF46A7D" w14:textId="77777777" w:rsidR="00A77B3E" w:rsidRPr="00362FD2" w:rsidRDefault="00017D27">
      <w:pPr>
        <w:spacing w:line="360" w:lineRule="auto"/>
        <w:jc w:val="both"/>
      </w:pPr>
      <w:r w:rsidRPr="00362FD2">
        <w:rPr>
          <w:rFonts w:ascii="Book Antiqua" w:eastAsia="Book Antiqua" w:hAnsi="Book Antiqua" w:cs="Book Antiqua"/>
          <w:b/>
          <w:color w:val="000000"/>
        </w:rPr>
        <w:t>Country/Territory</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of</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origin:</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China</w:t>
      </w:r>
    </w:p>
    <w:p w14:paraId="77A623D6" w14:textId="77777777" w:rsidR="00A77B3E" w:rsidRPr="00362FD2" w:rsidRDefault="00017D27">
      <w:pPr>
        <w:spacing w:line="360" w:lineRule="auto"/>
        <w:jc w:val="both"/>
      </w:pPr>
      <w:r w:rsidRPr="00362FD2">
        <w:rPr>
          <w:rFonts w:ascii="Book Antiqua" w:eastAsia="Book Antiqua" w:hAnsi="Book Antiqua" w:cs="Book Antiqua"/>
          <w:b/>
          <w:color w:val="000000"/>
        </w:rPr>
        <w:t>Peer-review</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report’s</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scientific</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quality</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classification</w:t>
      </w:r>
    </w:p>
    <w:p w14:paraId="3BB9AE45" w14:textId="77777777" w:rsidR="00A77B3E" w:rsidRPr="00362FD2" w:rsidRDefault="00017D27">
      <w:pPr>
        <w:spacing w:line="360" w:lineRule="auto"/>
        <w:jc w:val="both"/>
      </w:pPr>
      <w:r w:rsidRPr="00362FD2">
        <w:rPr>
          <w:rFonts w:ascii="Book Antiqua" w:eastAsia="Book Antiqua" w:hAnsi="Book Antiqua" w:cs="Book Antiqua"/>
          <w:color w:val="000000"/>
        </w:rPr>
        <w:lastRenderedPageBreak/>
        <w:t>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(Excellent):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0</w:t>
      </w:r>
    </w:p>
    <w:p w14:paraId="5D5F6BB3" w14:textId="77777777" w:rsidR="00A77B3E" w:rsidRPr="00362FD2" w:rsidRDefault="00017D27">
      <w:pPr>
        <w:spacing w:line="360" w:lineRule="auto"/>
        <w:jc w:val="both"/>
      </w:pPr>
      <w:r w:rsidRPr="00362FD2">
        <w:rPr>
          <w:rFonts w:ascii="Book Antiqua" w:eastAsia="Book Antiqua" w:hAnsi="Book Antiqua" w:cs="Book Antiqua"/>
          <w:color w:val="000000"/>
        </w:rPr>
        <w:t>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(Very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B</w:t>
      </w:r>
    </w:p>
    <w:p w14:paraId="30B39BAD" w14:textId="77777777" w:rsidR="00A77B3E" w:rsidRPr="00362FD2" w:rsidRDefault="00017D27">
      <w:pPr>
        <w:spacing w:line="360" w:lineRule="auto"/>
        <w:jc w:val="both"/>
      </w:pPr>
      <w:r w:rsidRPr="00362FD2">
        <w:rPr>
          <w:rFonts w:ascii="Book Antiqua" w:eastAsia="Book Antiqua" w:hAnsi="Book Antiqua" w:cs="Book Antiqua"/>
          <w:color w:val="000000"/>
        </w:rPr>
        <w:t>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(Good):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C</w:t>
      </w:r>
    </w:p>
    <w:p w14:paraId="75681A08" w14:textId="77777777" w:rsidR="00A77B3E" w:rsidRPr="00362FD2" w:rsidRDefault="00017D27">
      <w:pPr>
        <w:spacing w:line="360" w:lineRule="auto"/>
        <w:jc w:val="both"/>
      </w:pPr>
      <w:r w:rsidRPr="00362FD2">
        <w:rPr>
          <w:rFonts w:ascii="Book Antiqua" w:eastAsia="Book Antiqua" w:hAnsi="Book Antiqua" w:cs="Book Antiqua"/>
          <w:color w:val="000000"/>
        </w:rPr>
        <w:t>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(Fair):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0</w:t>
      </w:r>
    </w:p>
    <w:p w14:paraId="35BB8B1C" w14:textId="77777777" w:rsidR="00A77B3E" w:rsidRPr="00362FD2" w:rsidRDefault="00017D27">
      <w:pPr>
        <w:spacing w:line="360" w:lineRule="auto"/>
        <w:jc w:val="both"/>
      </w:pPr>
      <w:r w:rsidRPr="00362FD2">
        <w:rPr>
          <w:rFonts w:ascii="Book Antiqua" w:eastAsia="Book Antiqua" w:hAnsi="Book Antiqua" w:cs="Book Antiqua"/>
          <w:color w:val="000000"/>
        </w:rPr>
        <w:t>Grade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(Poor):</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0</w:t>
      </w:r>
    </w:p>
    <w:p w14:paraId="76D481B7" w14:textId="77777777" w:rsidR="00A77B3E" w:rsidRPr="00362FD2" w:rsidRDefault="00A77B3E">
      <w:pPr>
        <w:spacing w:line="360" w:lineRule="auto"/>
        <w:jc w:val="both"/>
      </w:pPr>
    </w:p>
    <w:p w14:paraId="518153CC" w14:textId="06CCC795" w:rsidR="00BC6ACF" w:rsidRPr="00362FD2" w:rsidRDefault="00017D27">
      <w:pPr>
        <w:spacing w:line="360" w:lineRule="auto"/>
        <w:jc w:val="both"/>
        <w:rPr>
          <w:rFonts w:ascii="Book Antiqua" w:eastAsia="Book Antiqua" w:hAnsi="Book Antiqua" w:cs="Book Antiqua"/>
          <w:b/>
          <w:color w:val="000000"/>
        </w:rPr>
      </w:pPr>
      <w:r w:rsidRPr="00362FD2">
        <w:rPr>
          <w:rFonts w:ascii="Book Antiqua" w:eastAsia="Book Antiqua" w:hAnsi="Book Antiqua" w:cs="Book Antiqua"/>
          <w:b/>
          <w:color w:val="000000"/>
        </w:rPr>
        <w:t>P-Reviewer:</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Afify</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S,</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Egypt;</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Garbuzenko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Russia;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Garbuzenko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DV,</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Russia;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Martino</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A,</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Italy</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S-Editor:</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color w:val="000000"/>
        </w:rPr>
        <w:t>Zhang</w:t>
      </w:r>
      <w:r w:rsidR="00CC14CD" w:rsidRPr="00362FD2">
        <w:rPr>
          <w:rFonts w:ascii="Book Antiqua" w:eastAsia="Book Antiqua" w:hAnsi="Book Antiqua" w:cs="Book Antiqua"/>
          <w:color w:val="000000"/>
        </w:rPr>
        <w:t xml:space="preserve"> </w:t>
      </w:r>
      <w:r w:rsidRPr="00362FD2">
        <w:rPr>
          <w:rFonts w:ascii="Book Antiqua" w:eastAsia="Book Antiqua" w:hAnsi="Book Antiqua" w:cs="Book Antiqua"/>
          <w:color w:val="000000"/>
        </w:rPr>
        <w:t>H</w:t>
      </w:r>
      <w:r w:rsidR="00CC14CD" w:rsidRPr="00362FD2">
        <w:rPr>
          <w:rFonts w:ascii="Book Antiqua" w:eastAsia="Book Antiqua" w:hAnsi="Book Antiqua" w:cs="Book Antiqua"/>
          <w:b/>
          <w:color w:val="000000"/>
        </w:rPr>
        <w:t xml:space="preserve"> </w:t>
      </w:r>
      <w:r w:rsidRPr="00362FD2">
        <w:rPr>
          <w:rFonts w:ascii="Book Antiqua" w:eastAsia="Book Antiqua" w:hAnsi="Book Antiqua" w:cs="Book Antiqua"/>
          <w:b/>
          <w:color w:val="000000"/>
        </w:rPr>
        <w:t>L-Editor:</w:t>
      </w:r>
      <w:r w:rsidR="00CC14CD" w:rsidRPr="00362FD2">
        <w:rPr>
          <w:rFonts w:ascii="Book Antiqua" w:eastAsia="Book Antiqua" w:hAnsi="Book Antiqua" w:cs="Book Antiqua"/>
          <w:b/>
          <w:color w:val="000000"/>
        </w:rPr>
        <w:t xml:space="preserve"> </w:t>
      </w:r>
      <w:r w:rsidR="00223F1F" w:rsidRPr="00362FD2">
        <w:rPr>
          <w:rFonts w:ascii="Book Antiqua" w:eastAsia="Book Antiqua" w:hAnsi="Book Antiqua" w:cs="Book Antiqua"/>
          <w:bCs/>
          <w:color w:val="000000"/>
        </w:rPr>
        <w:t>Filipodia</w:t>
      </w:r>
      <w:r w:rsidR="00CC14CD" w:rsidRPr="00362FD2">
        <w:rPr>
          <w:rFonts w:ascii="Book Antiqua" w:eastAsia="Book Antiqua" w:hAnsi="Book Antiqua" w:cs="Book Antiqua"/>
          <w:b/>
          <w:color w:val="000000"/>
        </w:rPr>
        <w:t xml:space="preserve"> </w:t>
      </w:r>
      <w:r w:rsidR="0017076A" w:rsidRPr="00362FD2">
        <w:rPr>
          <w:rFonts w:ascii="Book Antiqua" w:hAnsi="Book Antiqua" w:cs="Book Antiqua" w:hint="eastAsia"/>
          <w:color w:val="000000"/>
          <w:lang w:eastAsia="zh-CN"/>
        </w:rPr>
        <w:t>CL</w:t>
      </w:r>
      <w:r w:rsidR="0017076A" w:rsidRPr="00362FD2">
        <w:rPr>
          <w:rFonts w:ascii="Book Antiqua" w:hAnsi="Book Antiqua" w:cs="Book Antiqua" w:hint="eastAsia"/>
          <w:b/>
          <w:color w:val="000000"/>
          <w:lang w:eastAsia="zh-CN"/>
        </w:rPr>
        <w:t xml:space="preserve"> </w:t>
      </w:r>
      <w:r w:rsidRPr="00362FD2">
        <w:rPr>
          <w:rFonts w:ascii="Book Antiqua" w:eastAsia="Book Antiqua" w:hAnsi="Book Antiqua" w:cs="Book Antiqua"/>
          <w:b/>
          <w:color w:val="000000"/>
        </w:rPr>
        <w:t>P-Editor:</w:t>
      </w:r>
      <w:r w:rsidR="00CC14CD" w:rsidRPr="00362FD2">
        <w:rPr>
          <w:rFonts w:ascii="Book Antiqua" w:eastAsia="Book Antiqua" w:hAnsi="Book Antiqua" w:cs="Book Antiqua"/>
          <w:b/>
          <w:color w:val="000000"/>
        </w:rPr>
        <w:t xml:space="preserve"> </w:t>
      </w:r>
      <w:r w:rsidR="0017076A" w:rsidRPr="00362FD2">
        <w:rPr>
          <w:rFonts w:ascii="Book Antiqua" w:eastAsia="Book Antiqua" w:hAnsi="Book Antiqua" w:cs="Book Antiqua"/>
          <w:color w:val="000000"/>
        </w:rPr>
        <w:t>Zhang H</w:t>
      </w:r>
    </w:p>
    <w:p w14:paraId="69789EEF" w14:textId="77777777" w:rsidR="00A77B3E" w:rsidRPr="00362FD2" w:rsidRDefault="00BC6ACF">
      <w:pPr>
        <w:spacing w:line="360" w:lineRule="auto"/>
        <w:jc w:val="both"/>
        <w:rPr>
          <w:rFonts w:ascii="Book Antiqua" w:hAnsi="Book Antiqua" w:cs="Book Antiqua"/>
          <w:b/>
          <w:color w:val="000000"/>
          <w:lang w:eastAsia="zh-CN"/>
        </w:rPr>
      </w:pPr>
      <w:r w:rsidRPr="00362FD2">
        <w:rPr>
          <w:rFonts w:ascii="Book Antiqua" w:eastAsia="Book Antiqua" w:hAnsi="Book Antiqua" w:cs="Book Antiqua"/>
          <w:b/>
          <w:color w:val="000000"/>
        </w:rPr>
        <w:br w:type="page"/>
      </w:r>
      <w:r w:rsidRPr="00362FD2">
        <w:rPr>
          <w:rFonts w:ascii="Book Antiqua" w:hAnsi="Book Antiqua" w:cs="Book Antiqua" w:hint="eastAsia"/>
          <w:b/>
          <w:color w:val="000000"/>
          <w:lang w:eastAsia="zh-CN"/>
        </w:rPr>
        <w:lastRenderedPageBreak/>
        <w:t>Figure Legends</w:t>
      </w:r>
    </w:p>
    <w:p w14:paraId="53763142" w14:textId="54823EE6" w:rsidR="00BC6ACF" w:rsidRPr="00362FD2" w:rsidRDefault="00ED364C">
      <w:pPr>
        <w:spacing w:line="360" w:lineRule="auto"/>
        <w:jc w:val="both"/>
        <w:rPr>
          <w:lang w:eastAsia="zh-CN"/>
        </w:rPr>
      </w:pPr>
      <w:r>
        <w:rPr>
          <w:noProof/>
          <w:lang w:eastAsia="zh-CN"/>
        </w:rPr>
        <w:drawing>
          <wp:inline distT="0" distB="0" distL="0" distR="0" wp14:anchorId="58799F4A" wp14:editId="5EA0A90D">
            <wp:extent cx="2955925" cy="2328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925" cy="2328545"/>
                    </a:xfrm>
                    <a:prstGeom prst="rect">
                      <a:avLst/>
                    </a:prstGeom>
                    <a:noFill/>
                    <a:ln>
                      <a:noFill/>
                    </a:ln>
                  </pic:spPr>
                </pic:pic>
              </a:graphicData>
            </a:graphic>
          </wp:inline>
        </w:drawing>
      </w:r>
    </w:p>
    <w:p w14:paraId="784C832B" w14:textId="159B891D" w:rsidR="00BC6ACF" w:rsidRPr="00362FD2" w:rsidRDefault="00BC6ACF">
      <w:pPr>
        <w:spacing w:line="360" w:lineRule="auto"/>
        <w:jc w:val="both"/>
        <w:rPr>
          <w:rFonts w:ascii="Book Antiqua" w:hAnsi="Book Antiqua"/>
          <w:lang w:eastAsia="zh-CN"/>
        </w:rPr>
      </w:pPr>
      <w:bookmarkStart w:id="86" w:name="OLE_LINK73"/>
      <w:bookmarkStart w:id="87" w:name="OLE_LINK74"/>
      <w:r w:rsidRPr="00362FD2">
        <w:rPr>
          <w:rFonts w:ascii="Book Antiqua" w:hAnsi="Book Antiqua"/>
          <w:b/>
          <w:lang w:eastAsia="zh-CN"/>
        </w:rPr>
        <w:t>Figure 1</w:t>
      </w:r>
      <w:r w:rsidR="00291C38" w:rsidRPr="00362FD2">
        <w:rPr>
          <w:rFonts w:ascii="Book Antiqua" w:hAnsi="Book Antiqua"/>
          <w:lang w:eastAsia="zh-CN"/>
        </w:rPr>
        <w:t xml:space="preserve"> </w:t>
      </w:r>
      <w:r w:rsidR="00F0076E" w:rsidRPr="00362FD2">
        <w:rPr>
          <w:rFonts w:ascii="Book Antiqua" w:hAnsi="Book Antiqua"/>
          <w:b/>
          <w:bCs/>
          <w:lang w:eastAsia="zh-CN"/>
        </w:rPr>
        <w:t>Gastroscopic image.</w:t>
      </w:r>
      <w:r w:rsidR="00F0076E" w:rsidRPr="00362FD2">
        <w:rPr>
          <w:rFonts w:ascii="Book Antiqua" w:hAnsi="Book Antiqua"/>
          <w:lang w:eastAsia="zh-CN"/>
        </w:rPr>
        <w:t xml:space="preserve"> Gastroscopy revealed </w:t>
      </w:r>
      <w:r w:rsidR="00BD375D" w:rsidRPr="00362FD2">
        <w:rPr>
          <w:rFonts w:ascii="Book Antiqua" w:hAnsi="Book Antiqua"/>
          <w:lang w:eastAsia="zh-CN"/>
        </w:rPr>
        <w:t>gastric variceal</w:t>
      </w:r>
      <w:r w:rsidR="00F0076E" w:rsidRPr="00362FD2">
        <w:rPr>
          <w:rFonts w:ascii="Book Antiqua" w:hAnsi="Book Antiqua"/>
          <w:lang w:eastAsia="zh-CN"/>
        </w:rPr>
        <w:t xml:space="preserve"> with signs of recent bleeding in the absence of active bleeding.</w:t>
      </w:r>
    </w:p>
    <w:bookmarkEnd w:id="86"/>
    <w:bookmarkEnd w:id="87"/>
    <w:p w14:paraId="2A5112CA" w14:textId="3B4A8FE3" w:rsidR="00BC6ACF" w:rsidRPr="00362FD2" w:rsidRDefault="00BC6ACF">
      <w:pPr>
        <w:spacing w:line="360" w:lineRule="auto"/>
        <w:jc w:val="both"/>
        <w:rPr>
          <w:rFonts w:ascii="Book Antiqua" w:hAnsi="Book Antiqua"/>
          <w:lang w:eastAsia="zh-CN"/>
        </w:rPr>
      </w:pPr>
      <w:r w:rsidRPr="00362FD2">
        <w:rPr>
          <w:rFonts w:ascii="Book Antiqua" w:hAnsi="Book Antiqua"/>
          <w:lang w:eastAsia="zh-CN"/>
        </w:rPr>
        <w:br w:type="page"/>
      </w:r>
    </w:p>
    <w:p w14:paraId="367EC46B" w14:textId="3A4C11DD" w:rsidR="00341E95" w:rsidRPr="00362FD2" w:rsidRDefault="00ED364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D441CAA" wp14:editId="0B2234B1">
            <wp:extent cx="2955925" cy="21266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925" cy="2126615"/>
                    </a:xfrm>
                    <a:prstGeom prst="rect">
                      <a:avLst/>
                    </a:prstGeom>
                    <a:noFill/>
                    <a:ln>
                      <a:noFill/>
                    </a:ln>
                  </pic:spPr>
                </pic:pic>
              </a:graphicData>
            </a:graphic>
          </wp:inline>
        </w:drawing>
      </w:r>
    </w:p>
    <w:p w14:paraId="034AA721" w14:textId="0AE7E8D7" w:rsidR="00BC6ACF" w:rsidRPr="00362FD2" w:rsidRDefault="00BC6ACF">
      <w:pPr>
        <w:spacing w:line="360" w:lineRule="auto"/>
        <w:jc w:val="both"/>
        <w:rPr>
          <w:rFonts w:ascii="Book Antiqua" w:hAnsi="Book Antiqua"/>
          <w:lang w:eastAsia="zh-CN"/>
        </w:rPr>
      </w:pPr>
      <w:bookmarkStart w:id="88" w:name="OLE_LINK75"/>
      <w:bookmarkStart w:id="89" w:name="OLE_LINK76"/>
      <w:r w:rsidRPr="00362FD2">
        <w:rPr>
          <w:rFonts w:ascii="Book Antiqua" w:hAnsi="Book Antiqua" w:hint="eastAsia"/>
          <w:b/>
          <w:lang w:eastAsia="zh-CN"/>
        </w:rPr>
        <w:t>Figure 2</w:t>
      </w:r>
      <w:r w:rsidR="00F0076E" w:rsidRPr="00362FD2">
        <w:rPr>
          <w:rFonts w:ascii="Book Antiqua" w:hAnsi="Book Antiqua"/>
          <w:lang w:eastAsia="zh-CN"/>
        </w:rPr>
        <w:t xml:space="preserve"> </w:t>
      </w:r>
      <w:r w:rsidR="00F0076E" w:rsidRPr="00362FD2">
        <w:rPr>
          <w:rFonts w:ascii="Book Antiqua" w:hAnsi="Book Antiqua"/>
          <w:b/>
          <w:bCs/>
          <w:lang w:eastAsia="zh-CN"/>
        </w:rPr>
        <w:t xml:space="preserve">Abdominal </w:t>
      </w:r>
      <w:r w:rsidR="00BD375D" w:rsidRPr="00362FD2">
        <w:rPr>
          <w:rFonts w:ascii="Book Antiqua" w:hAnsi="Book Antiqua"/>
          <w:b/>
          <w:bCs/>
          <w:lang w:eastAsia="zh-CN"/>
        </w:rPr>
        <w:t>computed tomography venography</w:t>
      </w:r>
      <w:r w:rsidR="00BD375D" w:rsidRPr="00362FD2" w:rsidDel="00BD375D">
        <w:rPr>
          <w:rFonts w:ascii="Book Antiqua" w:hAnsi="Book Antiqua"/>
          <w:b/>
          <w:bCs/>
          <w:lang w:eastAsia="zh-CN"/>
        </w:rPr>
        <w:t xml:space="preserve"> </w:t>
      </w:r>
      <w:r w:rsidR="00F0076E" w:rsidRPr="00362FD2">
        <w:rPr>
          <w:rFonts w:ascii="Book Antiqua" w:hAnsi="Book Antiqua"/>
          <w:b/>
          <w:bCs/>
          <w:lang w:eastAsia="zh-CN"/>
        </w:rPr>
        <w:t>image.</w:t>
      </w:r>
      <w:r w:rsidR="00F0076E" w:rsidRPr="00362FD2">
        <w:rPr>
          <w:rFonts w:ascii="Book Antiqua" w:hAnsi="Book Antiqua"/>
          <w:lang w:eastAsia="zh-CN"/>
        </w:rPr>
        <w:t xml:space="preserve"> </w:t>
      </w:r>
      <w:r w:rsidR="00BD375D" w:rsidRPr="00362FD2">
        <w:rPr>
          <w:rFonts w:ascii="Book Antiqua" w:hAnsi="Book Antiqua" w:hint="eastAsia"/>
          <w:lang w:eastAsia="zh-CN"/>
        </w:rPr>
        <w:t>C</w:t>
      </w:r>
      <w:r w:rsidR="00BD375D" w:rsidRPr="00362FD2">
        <w:rPr>
          <w:rFonts w:ascii="Book Antiqua" w:hAnsi="Book Antiqua"/>
          <w:lang w:eastAsia="zh-CN"/>
        </w:rPr>
        <w:t>omputed tomography venography</w:t>
      </w:r>
      <w:r w:rsidR="00BD375D" w:rsidRPr="00362FD2" w:rsidDel="00BD375D">
        <w:rPr>
          <w:rFonts w:ascii="Book Antiqua" w:hAnsi="Book Antiqua"/>
          <w:lang w:eastAsia="zh-CN"/>
        </w:rPr>
        <w:t xml:space="preserve"> </w:t>
      </w:r>
      <w:r w:rsidR="00F0076E" w:rsidRPr="00362FD2">
        <w:rPr>
          <w:rFonts w:ascii="Book Antiqua" w:hAnsi="Book Antiqua"/>
          <w:lang w:eastAsia="zh-CN"/>
        </w:rPr>
        <w:t>revealed stenosis of the proximal superior mesenteric vein (red arrow), invisible proximal splenic vein, and increased collateral circulations (yellow arrows).</w:t>
      </w:r>
    </w:p>
    <w:bookmarkEnd w:id="88"/>
    <w:bookmarkEnd w:id="89"/>
    <w:p w14:paraId="61FA4500" w14:textId="2DB2A4FC" w:rsidR="00BC6ACF" w:rsidRPr="00362FD2" w:rsidRDefault="00BC6ACF">
      <w:pPr>
        <w:spacing w:line="360" w:lineRule="auto"/>
        <w:jc w:val="both"/>
        <w:rPr>
          <w:rFonts w:ascii="Book Antiqua" w:hAnsi="Book Antiqua"/>
          <w:lang w:eastAsia="zh-CN"/>
        </w:rPr>
      </w:pPr>
      <w:r w:rsidRPr="00362FD2">
        <w:rPr>
          <w:rFonts w:ascii="Book Antiqua" w:hAnsi="Book Antiqua"/>
          <w:lang w:eastAsia="zh-CN"/>
        </w:rPr>
        <w:br w:type="page"/>
      </w:r>
    </w:p>
    <w:p w14:paraId="5935EAB1" w14:textId="2303F5DA" w:rsidR="00BC6ACF" w:rsidRPr="00362FD2" w:rsidRDefault="00ED364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8701C1D" wp14:editId="008C5776">
            <wp:extent cx="4965700" cy="370014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5700" cy="3700145"/>
                    </a:xfrm>
                    <a:prstGeom prst="rect">
                      <a:avLst/>
                    </a:prstGeom>
                    <a:noFill/>
                    <a:ln>
                      <a:noFill/>
                    </a:ln>
                  </pic:spPr>
                </pic:pic>
              </a:graphicData>
            </a:graphic>
          </wp:inline>
        </w:drawing>
      </w:r>
    </w:p>
    <w:p w14:paraId="0479630B" w14:textId="7DDC48A2" w:rsidR="00BC6ACF" w:rsidRPr="00362FD2" w:rsidRDefault="00BC6ACF">
      <w:pPr>
        <w:spacing w:line="360" w:lineRule="auto"/>
        <w:jc w:val="both"/>
        <w:rPr>
          <w:rFonts w:ascii="Book Antiqua" w:hAnsi="Book Antiqua"/>
          <w:lang w:eastAsia="zh-CN"/>
        </w:rPr>
      </w:pPr>
      <w:bookmarkStart w:id="90" w:name="OLE_LINK77"/>
      <w:r w:rsidRPr="00362FD2">
        <w:rPr>
          <w:rFonts w:ascii="Book Antiqua" w:hAnsi="Book Antiqua" w:hint="eastAsia"/>
          <w:b/>
          <w:lang w:eastAsia="zh-CN"/>
        </w:rPr>
        <w:t>Figure 3</w:t>
      </w:r>
      <w:r w:rsidRPr="00362FD2">
        <w:rPr>
          <w:rFonts w:ascii="Book Antiqua" w:hAnsi="Book Antiqua" w:hint="eastAsia"/>
          <w:lang w:eastAsia="zh-CN"/>
        </w:rPr>
        <w:t xml:space="preserve"> </w:t>
      </w:r>
      <w:r w:rsidR="00F0076E" w:rsidRPr="00362FD2">
        <w:rPr>
          <w:rFonts w:ascii="Book Antiqua" w:hAnsi="Book Antiqua"/>
          <w:b/>
          <w:bCs/>
          <w:lang w:eastAsia="zh-CN"/>
        </w:rPr>
        <w:t>Endoscopic ultrasound images.</w:t>
      </w:r>
      <w:r w:rsidR="00F0076E" w:rsidRPr="00362FD2">
        <w:rPr>
          <w:rFonts w:ascii="Book Antiqua" w:hAnsi="Book Antiqua"/>
          <w:lang w:eastAsia="zh-CN"/>
        </w:rPr>
        <w:t xml:space="preserve"> A: </w:t>
      </w:r>
      <w:r w:rsidR="00BD375D" w:rsidRPr="00362FD2">
        <w:rPr>
          <w:rFonts w:ascii="Book Antiqua" w:hAnsi="Book Antiqua" w:hint="eastAsia"/>
          <w:lang w:eastAsia="zh-CN"/>
        </w:rPr>
        <w:t>E</w:t>
      </w:r>
      <w:r w:rsidR="00BD375D" w:rsidRPr="00362FD2">
        <w:rPr>
          <w:rFonts w:ascii="Book Antiqua" w:hAnsi="Book Antiqua"/>
          <w:lang w:eastAsia="zh-CN"/>
        </w:rPr>
        <w:t>ndoscopic ultrasound</w:t>
      </w:r>
      <w:r w:rsidR="00F0076E" w:rsidRPr="00362FD2">
        <w:rPr>
          <w:rFonts w:ascii="Book Antiqua" w:hAnsi="Book Antiqua"/>
          <w:lang w:eastAsia="zh-CN"/>
        </w:rPr>
        <w:t xml:space="preserve"> revealed an enlarged portal vein; B: A confluence of gastric varices was identified and selected as </w:t>
      </w:r>
      <w:r w:rsidR="00A4129B" w:rsidRPr="00362FD2">
        <w:rPr>
          <w:rFonts w:ascii="Book Antiqua" w:hAnsi="Book Antiqua" w:hint="eastAsia"/>
          <w:lang w:eastAsia="zh-CN"/>
        </w:rPr>
        <w:t>the</w:t>
      </w:r>
      <w:r w:rsidR="00A4129B" w:rsidRPr="00362FD2">
        <w:rPr>
          <w:rFonts w:ascii="Book Antiqua" w:hAnsi="Book Antiqua"/>
          <w:lang w:eastAsia="zh-CN"/>
        </w:rPr>
        <w:t xml:space="preserve"> </w:t>
      </w:r>
      <w:r w:rsidR="00F0076E" w:rsidRPr="00362FD2">
        <w:rPr>
          <w:rFonts w:ascii="Book Antiqua" w:hAnsi="Book Antiqua"/>
          <w:lang w:eastAsia="zh-CN"/>
        </w:rPr>
        <w:t xml:space="preserve">injection site (red arrow); C: Undiluted </w:t>
      </w:r>
      <w:r w:rsidR="00BD375D" w:rsidRPr="00362FD2">
        <w:rPr>
          <w:rFonts w:ascii="Book Antiqua" w:hAnsi="Book Antiqua"/>
          <w:lang w:eastAsia="zh-CN"/>
        </w:rPr>
        <w:t>N-butyl-2-cyanoacrylate</w:t>
      </w:r>
      <w:r w:rsidR="00F0076E" w:rsidRPr="00362FD2">
        <w:rPr>
          <w:rFonts w:ascii="Book Antiqua" w:hAnsi="Book Antiqua"/>
          <w:lang w:eastAsia="zh-CN"/>
        </w:rPr>
        <w:t xml:space="preserve"> (red arrow) was injected into the selected gastric varix </w:t>
      </w:r>
      <w:r w:rsidR="00F0076E" w:rsidRPr="00362FD2">
        <w:rPr>
          <w:rFonts w:ascii="Book Antiqua" w:hAnsi="Book Antiqua"/>
          <w:i/>
        </w:rPr>
        <w:t>via</w:t>
      </w:r>
      <w:r w:rsidR="00F0076E" w:rsidRPr="00362FD2">
        <w:rPr>
          <w:rFonts w:ascii="Book Antiqua" w:hAnsi="Book Antiqua"/>
          <w:lang w:eastAsia="zh-CN"/>
        </w:rPr>
        <w:t xml:space="preserve"> a 22-gauge needle; D: </w:t>
      </w:r>
      <w:r w:rsidR="00601399" w:rsidRPr="00362FD2">
        <w:rPr>
          <w:rFonts w:ascii="Book Antiqua" w:hAnsi="Book Antiqua"/>
          <w:lang w:eastAsia="zh-CN"/>
        </w:rPr>
        <w:t>Hyperechoic</w:t>
      </w:r>
      <w:r w:rsidR="00F0076E" w:rsidRPr="00362FD2">
        <w:rPr>
          <w:rFonts w:ascii="Book Antiqua" w:hAnsi="Book Antiqua"/>
          <w:lang w:eastAsia="zh-CN"/>
        </w:rPr>
        <w:t xml:space="preserve"> fillings (red arrow) and decreased blood flow signals were observed after injections.</w:t>
      </w:r>
    </w:p>
    <w:bookmarkEnd w:id="90"/>
    <w:p w14:paraId="3FD94F33" w14:textId="41A74566" w:rsidR="00BC6ACF" w:rsidRPr="00362FD2" w:rsidRDefault="00BC6ACF">
      <w:pPr>
        <w:spacing w:line="360" w:lineRule="auto"/>
        <w:jc w:val="both"/>
        <w:rPr>
          <w:rFonts w:ascii="Book Antiqua" w:hAnsi="Book Antiqua"/>
          <w:lang w:eastAsia="zh-CN"/>
        </w:rPr>
      </w:pPr>
      <w:r w:rsidRPr="00362FD2">
        <w:rPr>
          <w:rFonts w:ascii="Book Antiqua" w:hAnsi="Book Antiqua"/>
          <w:lang w:eastAsia="zh-CN"/>
        </w:rPr>
        <w:br w:type="page"/>
      </w:r>
    </w:p>
    <w:p w14:paraId="491E3E4F" w14:textId="156F467C" w:rsidR="00341E95" w:rsidRPr="00362FD2" w:rsidRDefault="00ED364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95D48E6" wp14:editId="26729949">
            <wp:extent cx="3094355" cy="22434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355" cy="2243455"/>
                    </a:xfrm>
                    <a:prstGeom prst="rect">
                      <a:avLst/>
                    </a:prstGeom>
                    <a:noFill/>
                    <a:ln>
                      <a:noFill/>
                    </a:ln>
                  </pic:spPr>
                </pic:pic>
              </a:graphicData>
            </a:graphic>
          </wp:inline>
        </w:drawing>
      </w:r>
    </w:p>
    <w:p w14:paraId="0EC025D5" w14:textId="06DB6877" w:rsidR="00BC6ACF" w:rsidRPr="00362FD2" w:rsidRDefault="00BC6ACF">
      <w:pPr>
        <w:spacing w:line="360" w:lineRule="auto"/>
        <w:jc w:val="both"/>
        <w:rPr>
          <w:rFonts w:ascii="Book Antiqua" w:hAnsi="Book Antiqua"/>
          <w:lang w:eastAsia="zh-CN"/>
        </w:rPr>
      </w:pPr>
      <w:bookmarkStart w:id="91" w:name="OLE_LINK78"/>
      <w:bookmarkStart w:id="92" w:name="OLE_LINK79"/>
      <w:r w:rsidRPr="00362FD2">
        <w:rPr>
          <w:rFonts w:ascii="Book Antiqua" w:hAnsi="Book Antiqua" w:hint="eastAsia"/>
          <w:b/>
          <w:lang w:eastAsia="zh-CN"/>
        </w:rPr>
        <w:t>Figure 4</w:t>
      </w:r>
      <w:r w:rsidR="00ED25E7" w:rsidRPr="00362FD2">
        <w:rPr>
          <w:rFonts w:ascii="Book Antiqua" w:hAnsi="Book Antiqua"/>
          <w:lang w:eastAsia="zh-CN"/>
        </w:rPr>
        <w:t xml:space="preserve"> </w:t>
      </w:r>
      <w:r w:rsidR="00ED25E7" w:rsidRPr="00362FD2">
        <w:rPr>
          <w:rFonts w:ascii="Book Antiqua" w:hAnsi="Book Antiqua"/>
          <w:b/>
          <w:bCs/>
          <w:lang w:eastAsia="zh-CN"/>
        </w:rPr>
        <w:t>Gastroscopic image.</w:t>
      </w:r>
      <w:r w:rsidR="00ED25E7" w:rsidRPr="00362FD2">
        <w:rPr>
          <w:rFonts w:ascii="Book Antiqua" w:hAnsi="Book Antiqua"/>
          <w:lang w:eastAsia="zh-CN"/>
        </w:rPr>
        <w:t xml:space="preserve"> With the help of biopsy forceps, the follow-up gastroscopy revealed firm gastric submucosa and no sign of </w:t>
      </w:r>
      <w:r w:rsidR="00BD375D" w:rsidRPr="00362FD2">
        <w:rPr>
          <w:rFonts w:ascii="Book Antiqua" w:hAnsi="Book Antiqua"/>
          <w:lang w:eastAsia="zh-CN"/>
        </w:rPr>
        <w:t>N-butyl-2-cyanoacrylate</w:t>
      </w:r>
      <w:r w:rsidR="00ED25E7" w:rsidRPr="00362FD2">
        <w:rPr>
          <w:rFonts w:ascii="Book Antiqua" w:hAnsi="Book Antiqua"/>
          <w:lang w:eastAsia="zh-CN"/>
        </w:rPr>
        <w:t xml:space="preserve"> expulsion.</w:t>
      </w:r>
    </w:p>
    <w:bookmarkEnd w:id="91"/>
    <w:bookmarkEnd w:id="92"/>
    <w:p w14:paraId="7C7808BC" w14:textId="62E360E1" w:rsidR="00BC6ACF" w:rsidRPr="00362FD2" w:rsidRDefault="00BC6ACF">
      <w:pPr>
        <w:spacing w:line="360" w:lineRule="auto"/>
        <w:jc w:val="both"/>
        <w:rPr>
          <w:rFonts w:ascii="Book Antiqua" w:hAnsi="Book Antiqua"/>
          <w:lang w:eastAsia="zh-CN"/>
        </w:rPr>
      </w:pPr>
      <w:r w:rsidRPr="00362FD2">
        <w:rPr>
          <w:rFonts w:ascii="Book Antiqua" w:hAnsi="Book Antiqua"/>
          <w:lang w:eastAsia="zh-CN"/>
        </w:rPr>
        <w:br w:type="page"/>
      </w:r>
    </w:p>
    <w:p w14:paraId="48088535" w14:textId="6ADE4D88" w:rsidR="00341E95" w:rsidRPr="00362FD2" w:rsidRDefault="00ED364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768083D" wp14:editId="5F0556C3">
            <wp:extent cx="3136900" cy="22542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900" cy="2254250"/>
                    </a:xfrm>
                    <a:prstGeom prst="rect">
                      <a:avLst/>
                    </a:prstGeom>
                    <a:noFill/>
                    <a:ln>
                      <a:noFill/>
                    </a:ln>
                  </pic:spPr>
                </pic:pic>
              </a:graphicData>
            </a:graphic>
          </wp:inline>
        </w:drawing>
      </w:r>
    </w:p>
    <w:p w14:paraId="23F40285" w14:textId="61722D45" w:rsidR="00362FD2" w:rsidRPr="00362FD2" w:rsidRDefault="00BC6ACF">
      <w:pPr>
        <w:spacing w:line="360" w:lineRule="auto"/>
        <w:jc w:val="both"/>
        <w:rPr>
          <w:rFonts w:ascii="Book Antiqua" w:hAnsi="Book Antiqua"/>
          <w:lang w:eastAsia="zh-CN"/>
        </w:rPr>
      </w:pPr>
      <w:r w:rsidRPr="00362FD2">
        <w:rPr>
          <w:rFonts w:ascii="Book Antiqua" w:hAnsi="Book Antiqua" w:hint="eastAsia"/>
          <w:b/>
          <w:lang w:eastAsia="zh-CN"/>
        </w:rPr>
        <w:t>Figure 5</w:t>
      </w:r>
      <w:r w:rsidR="00ED25E7" w:rsidRPr="00362FD2">
        <w:rPr>
          <w:rFonts w:ascii="Book Antiqua" w:hAnsi="Book Antiqua"/>
          <w:lang w:eastAsia="zh-CN"/>
        </w:rPr>
        <w:t xml:space="preserve"> </w:t>
      </w:r>
      <w:r w:rsidR="00BD375D" w:rsidRPr="00362FD2">
        <w:rPr>
          <w:rFonts w:ascii="Book Antiqua" w:hAnsi="Book Antiqua" w:hint="eastAsia"/>
          <w:b/>
          <w:bCs/>
          <w:lang w:eastAsia="zh-CN"/>
        </w:rPr>
        <w:t>C</w:t>
      </w:r>
      <w:r w:rsidR="00BD375D" w:rsidRPr="00362FD2">
        <w:rPr>
          <w:rFonts w:ascii="Book Antiqua" w:hAnsi="Book Antiqua"/>
          <w:b/>
          <w:bCs/>
          <w:lang w:eastAsia="zh-CN"/>
        </w:rPr>
        <w:t>omputed tomography venography</w:t>
      </w:r>
      <w:r w:rsidR="00BD375D" w:rsidRPr="00362FD2" w:rsidDel="00BD375D">
        <w:rPr>
          <w:rFonts w:ascii="Book Antiqua" w:hAnsi="Book Antiqua"/>
          <w:b/>
          <w:bCs/>
          <w:lang w:eastAsia="zh-CN"/>
        </w:rPr>
        <w:t xml:space="preserve"> </w:t>
      </w:r>
      <w:r w:rsidR="00CD684F" w:rsidRPr="00362FD2">
        <w:rPr>
          <w:rFonts w:ascii="Book Antiqua" w:hAnsi="Book Antiqua"/>
          <w:b/>
          <w:bCs/>
          <w:lang w:eastAsia="zh-CN"/>
        </w:rPr>
        <w:t>image.</w:t>
      </w:r>
      <w:r w:rsidR="00CD684F" w:rsidRPr="00362FD2">
        <w:rPr>
          <w:rFonts w:ascii="Book Antiqua" w:hAnsi="Book Antiqua"/>
          <w:lang w:eastAsia="zh-CN"/>
        </w:rPr>
        <w:t xml:space="preserve"> Compared with the results before the operation (Figure 2), follow-up </w:t>
      </w:r>
      <w:r w:rsidR="00BD375D" w:rsidRPr="00362FD2">
        <w:rPr>
          <w:rFonts w:ascii="Book Antiqua" w:hAnsi="Book Antiqua"/>
          <w:lang w:eastAsia="zh-CN"/>
        </w:rPr>
        <w:t>computed tomography venography</w:t>
      </w:r>
      <w:r w:rsidR="00BD375D" w:rsidRPr="00362FD2" w:rsidDel="00BD375D">
        <w:rPr>
          <w:rFonts w:ascii="Book Antiqua" w:hAnsi="Book Antiqua"/>
          <w:lang w:eastAsia="zh-CN"/>
        </w:rPr>
        <w:t xml:space="preserve"> </w:t>
      </w:r>
      <w:r w:rsidR="00CD684F" w:rsidRPr="00362FD2">
        <w:rPr>
          <w:rFonts w:ascii="Book Antiqua" w:hAnsi="Book Antiqua"/>
          <w:lang w:eastAsia="zh-CN"/>
        </w:rPr>
        <w:t xml:space="preserve">revealed improvements in </w:t>
      </w:r>
      <w:r w:rsidR="00BD375D" w:rsidRPr="00362FD2">
        <w:rPr>
          <w:rFonts w:ascii="Book Antiqua" w:hAnsi="Book Antiqua" w:hint="eastAsia"/>
          <w:lang w:eastAsia="zh-CN"/>
        </w:rPr>
        <w:t>l</w:t>
      </w:r>
      <w:r w:rsidR="00BD375D" w:rsidRPr="00362FD2">
        <w:rPr>
          <w:rFonts w:ascii="Book Antiqua" w:hAnsi="Book Antiqua"/>
          <w:lang w:eastAsia="zh-CN"/>
        </w:rPr>
        <w:t>eft-sided portal hypertension</w:t>
      </w:r>
      <w:r w:rsidR="00CD684F" w:rsidRPr="00362FD2">
        <w:rPr>
          <w:rFonts w:ascii="Book Antiqua" w:hAnsi="Book Antiqua"/>
          <w:lang w:eastAsia="zh-CN"/>
        </w:rPr>
        <w:t xml:space="preserve"> and collateral circulations (red arrows).</w:t>
      </w:r>
    </w:p>
    <w:p w14:paraId="743FA4A7" w14:textId="77777777" w:rsidR="00362FD2" w:rsidRPr="00362FD2" w:rsidRDefault="00362FD2">
      <w:pPr>
        <w:rPr>
          <w:rFonts w:ascii="Book Antiqua" w:hAnsi="Book Antiqua"/>
          <w:lang w:eastAsia="zh-CN"/>
        </w:rPr>
      </w:pPr>
      <w:r w:rsidRPr="00362FD2">
        <w:rPr>
          <w:rFonts w:ascii="Book Antiqua" w:hAnsi="Book Antiqua"/>
          <w:lang w:eastAsia="zh-CN"/>
        </w:rPr>
        <w:br w:type="page"/>
      </w:r>
    </w:p>
    <w:p w14:paraId="489C8CC9" w14:textId="77777777" w:rsidR="00362FD2" w:rsidRPr="00362FD2" w:rsidRDefault="00362FD2" w:rsidP="00362FD2">
      <w:pPr>
        <w:ind w:leftChars="100" w:left="240"/>
        <w:jc w:val="center"/>
        <w:rPr>
          <w:rFonts w:ascii="Book Antiqua" w:hAnsi="Book Antiqua"/>
          <w:lang w:val="pt-BR" w:eastAsia="zh-CN"/>
        </w:rPr>
      </w:pPr>
      <w:bookmarkStart w:id="93" w:name="_Hlk88512952"/>
    </w:p>
    <w:p w14:paraId="38D1C713" w14:textId="77777777" w:rsidR="00362FD2" w:rsidRPr="00362FD2" w:rsidRDefault="00362FD2" w:rsidP="00362FD2">
      <w:pPr>
        <w:ind w:leftChars="100" w:left="240"/>
        <w:jc w:val="center"/>
        <w:rPr>
          <w:rFonts w:ascii="Book Antiqua" w:hAnsi="Book Antiqua"/>
          <w:lang w:val="pt-BR" w:eastAsia="zh-CN"/>
        </w:rPr>
      </w:pPr>
    </w:p>
    <w:p w14:paraId="62CEE563" w14:textId="77777777" w:rsidR="00362FD2" w:rsidRPr="00362FD2" w:rsidRDefault="00362FD2" w:rsidP="00362FD2">
      <w:pPr>
        <w:ind w:leftChars="100" w:left="240"/>
        <w:jc w:val="center"/>
        <w:rPr>
          <w:rFonts w:ascii="Book Antiqua" w:hAnsi="Book Antiqua"/>
          <w:lang w:val="pt-BR" w:eastAsia="zh-CN"/>
        </w:rPr>
      </w:pPr>
    </w:p>
    <w:p w14:paraId="3642FDBA" w14:textId="77777777" w:rsidR="00362FD2" w:rsidRPr="00362FD2" w:rsidRDefault="00362FD2" w:rsidP="00362FD2">
      <w:pPr>
        <w:ind w:leftChars="100" w:left="240"/>
        <w:jc w:val="center"/>
        <w:rPr>
          <w:rFonts w:ascii="Book Antiqua" w:hAnsi="Book Antiqua"/>
          <w:lang w:val="pt-BR" w:eastAsia="zh-CN"/>
        </w:rPr>
      </w:pPr>
    </w:p>
    <w:p w14:paraId="430C9E97" w14:textId="77777777" w:rsidR="00362FD2" w:rsidRPr="00362FD2" w:rsidRDefault="00362FD2" w:rsidP="00362FD2">
      <w:pPr>
        <w:ind w:leftChars="100" w:left="240"/>
        <w:jc w:val="center"/>
        <w:rPr>
          <w:rFonts w:ascii="Book Antiqua" w:hAnsi="Book Antiqua"/>
          <w:lang w:eastAsia="zh-CN"/>
        </w:rPr>
      </w:pPr>
      <w:r w:rsidRPr="00362FD2">
        <w:rPr>
          <w:rFonts w:ascii="Book Antiqua" w:hAnsi="Book Antiqua"/>
          <w:noProof/>
          <w:lang w:eastAsia="zh-CN"/>
        </w:rPr>
        <w:drawing>
          <wp:inline distT="0" distB="0" distL="0" distR="0" wp14:anchorId="7E99DB54" wp14:editId="6F8014D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2CCE69" w14:textId="77777777" w:rsidR="00362FD2" w:rsidRPr="00362FD2" w:rsidRDefault="00362FD2" w:rsidP="00362FD2">
      <w:pPr>
        <w:ind w:leftChars="100" w:left="240"/>
        <w:jc w:val="center"/>
        <w:rPr>
          <w:rFonts w:ascii="Book Antiqua" w:hAnsi="Book Antiqua"/>
          <w:lang w:eastAsia="zh-CN"/>
        </w:rPr>
      </w:pPr>
    </w:p>
    <w:p w14:paraId="0FF77DE5" w14:textId="77777777" w:rsidR="00362FD2" w:rsidRPr="00362FD2" w:rsidRDefault="00362FD2" w:rsidP="00362FD2">
      <w:pPr>
        <w:autoSpaceDE w:val="0"/>
        <w:autoSpaceDN w:val="0"/>
        <w:adjustRightInd w:val="0"/>
        <w:ind w:leftChars="100" w:left="240"/>
        <w:jc w:val="center"/>
        <w:rPr>
          <w:rFonts w:ascii="Book Antiqua" w:eastAsia="Garamond-Bold" w:hAnsi="Book Antiqua" w:cs="Garamond-Bold"/>
          <w:b/>
          <w:bCs/>
          <w:color w:val="000000"/>
          <w:sz w:val="28"/>
          <w:szCs w:val="28"/>
        </w:rPr>
      </w:pPr>
      <w:r w:rsidRPr="00362FD2">
        <w:rPr>
          <w:rFonts w:ascii="Book Antiqua" w:eastAsia="TimesNewRomanPSMT" w:hAnsi="Book Antiqua" w:cs="TimesNewRomanPSMT"/>
          <w:color w:val="000000"/>
          <w:sz w:val="28"/>
          <w:szCs w:val="28"/>
        </w:rPr>
        <w:t xml:space="preserve">Published by </w:t>
      </w:r>
      <w:r w:rsidRPr="00362FD2">
        <w:rPr>
          <w:rFonts w:ascii="Book Antiqua" w:eastAsia="Garamond-Bold" w:hAnsi="Book Antiqua" w:cs="Garamond-Bold"/>
          <w:b/>
          <w:bCs/>
          <w:color w:val="000000"/>
          <w:sz w:val="28"/>
          <w:szCs w:val="28"/>
        </w:rPr>
        <w:t>Baishideng Publishing Group Inc</w:t>
      </w:r>
    </w:p>
    <w:p w14:paraId="24A57550" w14:textId="77777777" w:rsidR="00362FD2" w:rsidRPr="00362FD2" w:rsidRDefault="00362FD2" w:rsidP="00362FD2">
      <w:pPr>
        <w:autoSpaceDE w:val="0"/>
        <w:autoSpaceDN w:val="0"/>
        <w:adjustRightInd w:val="0"/>
        <w:ind w:leftChars="100" w:left="240"/>
        <w:jc w:val="center"/>
        <w:rPr>
          <w:rFonts w:ascii="Book Antiqua" w:eastAsia="TimesNewRomanPSMT" w:hAnsi="Book Antiqua" w:cs="Garamond"/>
          <w:color w:val="000000"/>
          <w:sz w:val="28"/>
          <w:szCs w:val="28"/>
        </w:rPr>
      </w:pPr>
      <w:r w:rsidRPr="00362FD2">
        <w:rPr>
          <w:rFonts w:ascii="Book Antiqua" w:eastAsia="TimesNewRomanPSMT" w:hAnsi="Book Antiqua" w:cs="Garamond"/>
          <w:color w:val="000000"/>
          <w:sz w:val="28"/>
          <w:szCs w:val="28"/>
        </w:rPr>
        <w:t>7041 Koll Center Parkway, Suite 160, Pleasanton, CA 94566, USA</w:t>
      </w:r>
    </w:p>
    <w:p w14:paraId="7A923D99" w14:textId="77777777" w:rsidR="00362FD2" w:rsidRPr="00362FD2" w:rsidRDefault="00362FD2" w:rsidP="00362FD2">
      <w:pPr>
        <w:autoSpaceDE w:val="0"/>
        <w:autoSpaceDN w:val="0"/>
        <w:adjustRightInd w:val="0"/>
        <w:ind w:leftChars="100" w:left="240"/>
        <w:jc w:val="center"/>
        <w:rPr>
          <w:rFonts w:ascii="Book Antiqua" w:eastAsia="TimesNewRomanPSMT" w:hAnsi="Book Antiqua" w:cs="Garamond"/>
          <w:color w:val="000000"/>
          <w:sz w:val="28"/>
          <w:szCs w:val="28"/>
        </w:rPr>
      </w:pPr>
      <w:r w:rsidRPr="00362FD2">
        <w:rPr>
          <w:rFonts w:ascii="Book Antiqua" w:eastAsia="Garamond-Bold" w:hAnsi="Book Antiqua" w:cs="Garamond-Bold"/>
          <w:b/>
          <w:bCs/>
          <w:color w:val="000000"/>
          <w:sz w:val="28"/>
          <w:szCs w:val="28"/>
        </w:rPr>
        <w:t xml:space="preserve">Telephone: </w:t>
      </w:r>
      <w:r w:rsidRPr="00362FD2">
        <w:rPr>
          <w:rFonts w:ascii="Book Antiqua" w:eastAsia="TimesNewRomanPSMT" w:hAnsi="Book Antiqua" w:cs="Garamond"/>
          <w:color w:val="000000"/>
          <w:sz w:val="28"/>
          <w:szCs w:val="28"/>
        </w:rPr>
        <w:t>+1-925-3991568</w:t>
      </w:r>
    </w:p>
    <w:p w14:paraId="575217FB" w14:textId="77777777" w:rsidR="00362FD2" w:rsidRPr="00362FD2" w:rsidRDefault="00362FD2" w:rsidP="00362FD2">
      <w:pPr>
        <w:autoSpaceDE w:val="0"/>
        <w:autoSpaceDN w:val="0"/>
        <w:adjustRightInd w:val="0"/>
        <w:ind w:leftChars="100" w:left="240"/>
        <w:jc w:val="center"/>
        <w:rPr>
          <w:rFonts w:ascii="Book Antiqua" w:eastAsia="TimesNewRomanPSMT" w:hAnsi="Book Antiqua" w:cs="Garamond"/>
          <w:color w:val="D56400"/>
          <w:sz w:val="28"/>
          <w:szCs w:val="28"/>
        </w:rPr>
      </w:pPr>
      <w:r w:rsidRPr="00362FD2">
        <w:rPr>
          <w:rFonts w:ascii="Book Antiqua" w:eastAsia="Garamond-Bold" w:hAnsi="Book Antiqua" w:cs="Garamond-Bold"/>
          <w:b/>
          <w:bCs/>
          <w:color w:val="000000"/>
          <w:sz w:val="28"/>
          <w:szCs w:val="28"/>
        </w:rPr>
        <w:t xml:space="preserve">E-mail: </w:t>
      </w:r>
      <w:r w:rsidRPr="00362FD2">
        <w:rPr>
          <w:rFonts w:ascii="Book Antiqua" w:eastAsia="TimesNewRomanPSMT" w:hAnsi="Book Antiqua" w:cs="Garamond"/>
          <w:color w:val="D56400"/>
          <w:sz w:val="28"/>
          <w:szCs w:val="28"/>
        </w:rPr>
        <w:t>bpgoffice@wjgnet.com</w:t>
      </w:r>
    </w:p>
    <w:p w14:paraId="036EECB3" w14:textId="77777777" w:rsidR="00362FD2" w:rsidRPr="00362FD2" w:rsidRDefault="00362FD2" w:rsidP="00362FD2">
      <w:pPr>
        <w:autoSpaceDE w:val="0"/>
        <w:autoSpaceDN w:val="0"/>
        <w:adjustRightInd w:val="0"/>
        <w:ind w:leftChars="100" w:left="240"/>
        <w:jc w:val="center"/>
        <w:rPr>
          <w:rFonts w:ascii="Book Antiqua" w:eastAsia="TimesNewRomanPSMT" w:hAnsi="Book Antiqua" w:cs="Garamond"/>
          <w:color w:val="D56400"/>
          <w:sz w:val="28"/>
          <w:szCs w:val="28"/>
        </w:rPr>
      </w:pPr>
      <w:r w:rsidRPr="00362FD2">
        <w:rPr>
          <w:rFonts w:ascii="Book Antiqua" w:eastAsia="Garamond-Bold" w:hAnsi="Book Antiqua" w:cs="Garamond-Bold"/>
          <w:b/>
          <w:bCs/>
          <w:color w:val="000000"/>
          <w:sz w:val="28"/>
          <w:szCs w:val="28"/>
        </w:rPr>
        <w:t xml:space="preserve">Help Desk: </w:t>
      </w:r>
      <w:r w:rsidRPr="00362FD2">
        <w:rPr>
          <w:rFonts w:ascii="Book Antiqua" w:eastAsia="TimesNewRomanPSMT" w:hAnsi="Book Antiqua" w:cs="Garamond"/>
          <w:color w:val="D56400"/>
          <w:sz w:val="28"/>
          <w:szCs w:val="28"/>
        </w:rPr>
        <w:t>https://www.f6publishing.com/helpdesk</w:t>
      </w:r>
    </w:p>
    <w:p w14:paraId="517B53D0" w14:textId="77777777" w:rsidR="00362FD2" w:rsidRPr="00362FD2" w:rsidRDefault="00362FD2" w:rsidP="00362FD2">
      <w:pPr>
        <w:ind w:leftChars="100" w:left="240"/>
        <w:jc w:val="center"/>
        <w:rPr>
          <w:rFonts w:ascii="Book Antiqua" w:hAnsi="Book Antiqua"/>
          <w:lang w:eastAsia="zh-CN"/>
        </w:rPr>
      </w:pPr>
      <w:r w:rsidRPr="00362FD2">
        <w:rPr>
          <w:rFonts w:ascii="Book Antiqua" w:eastAsia="TimesNewRomanPSMT" w:hAnsi="Book Antiqua" w:cs="Garamond"/>
          <w:color w:val="D56400"/>
          <w:sz w:val="28"/>
          <w:szCs w:val="28"/>
        </w:rPr>
        <w:t>https://www.wjgnet.com</w:t>
      </w:r>
    </w:p>
    <w:p w14:paraId="034B22AA" w14:textId="77777777" w:rsidR="00362FD2" w:rsidRPr="00362FD2" w:rsidRDefault="00362FD2" w:rsidP="00362FD2">
      <w:pPr>
        <w:ind w:leftChars="100" w:left="240"/>
        <w:jc w:val="center"/>
        <w:rPr>
          <w:rFonts w:ascii="Book Antiqua" w:hAnsi="Book Antiqua"/>
          <w:lang w:eastAsia="zh-CN"/>
        </w:rPr>
      </w:pPr>
    </w:p>
    <w:p w14:paraId="747D8DE6" w14:textId="77777777" w:rsidR="00362FD2" w:rsidRPr="00362FD2" w:rsidRDefault="00362FD2" w:rsidP="00362FD2">
      <w:pPr>
        <w:ind w:leftChars="100" w:left="240"/>
        <w:jc w:val="center"/>
        <w:rPr>
          <w:rFonts w:ascii="Book Antiqua" w:hAnsi="Book Antiqua"/>
          <w:lang w:eastAsia="zh-CN"/>
        </w:rPr>
      </w:pPr>
    </w:p>
    <w:p w14:paraId="0FB9AEF7" w14:textId="77777777" w:rsidR="00362FD2" w:rsidRPr="00362FD2" w:rsidRDefault="00362FD2" w:rsidP="00362FD2">
      <w:pPr>
        <w:ind w:leftChars="100" w:left="240"/>
        <w:jc w:val="center"/>
        <w:rPr>
          <w:rFonts w:ascii="Book Antiqua" w:hAnsi="Book Antiqua"/>
          <w:lang w:eastAsia="zh-CN"/>
        </w:rPr>
      </w:pPr>
    </w:p>
    <w:p w14:paraId="6179EE41" w14:textId="77777777" w:rsidR="00362FD2" w:rsidRPr="00362FD2" w:rsidRDefault="00362FD2" w:rsidP="00362FD2">
      <w:pPr>
        <w:ind w:leftChars="100" w:left="240"/>
        <w:jc w:val="center"/>
        <w:rPr>
          <w:rFonts w:ascii="Book Antiqua" w:hAnsi="Book Antiqua"/>
          <w:lang w:eastAsia="zh-CN"/>
        </w:rPr>
      </w:pPr>
      <w:r w:rsidRPr="00362FD2">
        <w:rPr>
          <w:rFonts w:ascii="Book Antiqua" w:hAnsi="Book Antiqua"/>
          <w:noProof/>
          <w:lang w:eastAsia="zh-CN"/>
        </w:rPr>
        <w:drawing>
          <wp:inline distT="0" distB="0" distL="0" distR="0" wp14:anchorId="1FAD12C4" wp14:editId="4DB5B0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B61A1E" w14:textId="77777777" w:rsidR="00362FD2" w:rsidRPr="00362FD2" w:rsidRDefault="00362FD2" w:rsidP="00362FD2">
      <w:pPr>
        <w:ind w:leftChars="100" w:left="240"/>
        <w:jc w:val="center"/>
        <w:rPr>
          <w:rFonts w:ascii="Book Antiqua" w:hAnsi="Book Antiqua"/>
          <w:lang w:eastAsia="zh-CN"/>
        </w:rPr>
      </w:pPr>
    </w:p>
    <w:p w14:paraId="6E14B6F4" w14:textId="77777777" w:rsidR="00362FD2" w:rsidRPr="00362FD2" w:rsidRDefault="00362FD2" w:rsidP="00362FD2">
      <w:pPr>
        <w:ind w:leftChars="100" w:left="240"/>
        <w:jc w:val="center"/>
        <w:rPr>
          <w:rFonts w:ascii="Book Antiqua" w:hAnsi="Book Antiqua"/>
          <w:lang w:eastAsia="zh-CN"/>
        </w:rPr>
      </w:pPr>
    </w:p>
    <w:p w14:paraId="2BBBA87A" w14:textId="77777777" w:rsidR="00362FD2" w:rsidRPr="00362FD2" w:rsidRDefault="00362FD2" w:rsidP="00362FD2">
      <w:pPr>
        <w:ind w:leftChars="100" w:left="240"/>
        <w:jc w:val="center"/>
        <w:rPr>
          <w:rFonts w:ascii="Book Antiqua" w:hAnsi="Book Antiqua"/>
          <w:lang w:eastAsia="zh-CN"/>
        </w:rPr>
      </w:pPr>
    </w:p>
    <w:p w14:paraId="593B1148" w14:textId="77777777" w:rsidR="00362FD2" w:rsidRPr="00362FD2" w:rsidRDefault="00362FD2" w:rsidP="00362FD2">
      <w:pPr>
        <w:ind w:leftChars="100" w:left="240"/>
        <w:jc w:val="center"/>
        <w:rPr>
          <w:rFonts w:ascii="Book Antiqua" w:hAnsi="Book Antiqua"/>
          <w:lang w:eastAsia="zh-CN"/>
        </w:rPr>
      </w:pPr>
    </w:p>
    <w:p w14:paraId="4A12E381" w14:textId="77777777" w:rsidR="00362FD2" w:rsidRPr="00362FD2" w:rsidRDefault="00362FD2" w:rsidP="00362FD2">
      <w:pPr>
        <w:ind w:leftChars="100" w:left="240"/>
        <w:jc w:val="center"/>
        <w:rPr>
          <w:rFonts w:ascii="Book Antiqua" w:hAnsi="Book Antiqua"/>
          <w:lang w:eastAsia="zh-CN"/>
        </w:rPr>
      </w:pPr>
    </w:p>
    <w:p w14:paraId="51AE985D" w14:textId="77777777" w:rsidR="00362FD2" w:rsidRPr="00362FD2" w:rsidRDefault="00362FD2" w:rsidP="00362FD2">
      <w:pPr>
        <w:ind w:leftChars="100" w:left="240"/>
        <w:jc w:val="center"/>
        <w:rPr>
          <w:rFonts w:ascii="Book Antiqua" w:hAnsi="Book Antiqua"/>
          <w:lang w:eastAsia="zh-CN"/>
        </w:rPr>
      </w:pPr>
    </w:p>
    <w:p w14:paraId="32181315" w14:textId="77777777" w:rsidR="00362FD2" w:rsidRPr="00362FD2" w:rsidRDefault="00362FD2" w:rsidP="00362FD2">
      <w:pPr>
        <w:ind w:leftChars="100" w:left="240"/>
        <w:jc w:val="center"/>
        <w:rPr>
          <w:rFonts w:ascii="Book Antiqua" w:hAnsi="Book Antiqua"/>
          <w:lang w:eastAsia="zh-CN"/>
        </w:rPr>
      </w:pPr>
    </w:p>
    <w:p w14:paraId="60A0EAAA" w14:textId="77777777" w:rsidR="00362FD2" w:rsidRPr="00362FD2" w:rsidRDefault="00362FD2" w:rsidP="00362FD2">
      <w:pPr>
        <w:ind w:leftChars="100" w:left="240"/>
        <w:jc w:val="center"/>
        <w:rPr>
          <w:rFonts w:ascii="Book Antiqua" w:hAnsi="Book Antiqua"/>
          <w:lang w:eastAsia="zh-CN"/>
        </w:rPr>
      </w:pPr>
    </w:p>
    <w:p w14:paraId="18575407" w14:textId="77777777" w:rsidR="00362FD2" w:rsidRPr="00362FD2" w:rsidRDefault="00362FD2" w:rsidP="00362FD2">
      <w:pPr>
        <w:ind w:leftChars="100" w:left="240"/>
        <w:jc w:val="center"/>
        <w:rPr>
          <w:rFonts w:ascii="Book Antiqua" w:hAnsi="Book Antiqua"/>
          <w:lang w:eastAsia="zh-CN"/>
        </w:rPr>
      </w:pPr>
    </w:p>
    <w:p w14:paraId="693F42F8" w14:textId="77777777" w:rsidR="00362FD2" w:rsidRPr="00362FD2" w:rsidRDefault="00362FD2" w:rsidP="00362FD2">
      <w:pPr>
        <w:ind w:leftChars="100" w:left="240"/>
        <w:jc w:val="right"/>
        <w:rPr>
          <w:rFonts w:ascii="Book Antiqua" w:hAnsi="Book Antiqua"/>
          <w:color w:val="000000" w:themeColor="text1"/>
          <w:lang w:eastAsia="zh-CN"/>
        </w:rPr>
      </w:pPr>
    </w:p>
    <w:p w14:paraId="3AF9074D" w14:textId="77777777" w:rsidR="00362FD2" w:rsidRPr="00763D22" w:rsidRDefault="00362FD2" w:rsidP="00362FD2">
      <w:pPr>
        <w:ind w:leftChars="100" w:left="240"/>
        <w:jc w:val="center"/>
        <w:rPr>
          <w:rFonts w:ascii="Book Antiqua" w:hAnsi="Book Antiqua"/>
          <w:color w:val="000000" w:themeColor="text1"/>
          <w:lang w:eastAsia="zh-CN"/>
        </w:rPr>
      </w:pPr>
      <w:r w:rsidRPr="00362FD2">
        <w:rPr>
          <w:rFonts w:ascii="Book Antiqua" w:eastAsia="BookAntiqua-Bold" w:hAnsi="Book Antiqua" w:cs="BookAntiqua-Bold"/>
          <w:b/>
          <w:bCs/>
          <w:color w:val="000000" w:themeColor="text1"/>
        </w:rPr>
        <w:t>© 2022 Baishideng Publishing Group Inc. All rights reserved.</w:t>
      </w:r>
      <w:r w:rsidRPr="00362FD2">
        <w:rPr>
          <w:rFonts w:ascii="Book Antiqua" w:hAnsi="Book Antiqua"/>
          <w:color w:val="000000" w:themeColor="text1"/>
          <w:lang w:eastAsia="zh-CN"/>
        </w:rPr>
        <w:fldChar w:fldCharType="begin"/>
      </w:r>
      <w:r w:rsidRPr="00362FD2">
        <w:rPr>
          <w:rFonts w:ascii="Book Antiqua" w:hAnsi="Book Antiqua"/>
          <w:color w:val="000000" w:themeColor="text1"/>
          <w:lang w:eastAsia="zh-CN"/>
        </w:rPr>
        <w:instrText xml:space="preserve"> ADDIN EN.REFLIST </w:instrText>
      </w:r>
      <w:r w:rsidRPr="00362FD2">
        <w:rPr>
          <w:rFonts w:ascii="Book Antiqua" w:hAnsi="Book Antiqua"/>
          <w:color w:val="000000" w:themeColor="text1"/>
          <w:lang w:eastAsia="zh-CN"/>
        </w:rPr>
        <w:fldChar w:fldCharType="end"/>
      </w:r>
      <w:bookmarkEnd w:id="93"/>
    </w:p>
    <w:p w14:paraId="5805614A" w14:textId="77777777" w:rsidR="00BC6ACF" w:rsidRPr="00362FD2" w:rsidRDefault="00BC6ACF">
      <w:pPr>
        <w:spacing w:line="360" w:lineRule="auto"/>
        <w:jc w:val="both"/>
        <w:rPr>
          <w:rFonts w:ascii="Book Antiqua" w:hAnsi="Book Antiqua"/>
          <w:lang w:eastAsia="zh-CN"/>
        </w:rPr>
      </w:pPr>
    </w:p>
    <w:sectPr w:rsidR="00BC6ACF" w:rsidRPr="00362F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788E3" w14:textId="77777777" w:rsidR="002F2160" w:rsidRDefault="002F2160" w:rsidP="001813B1">
      <w:r>
        <w:separator/>
      </w:r>
    </w:p>
  </w:endnote>
  <w:endnote w:type="continuationSeparator" w:id="0">
    <w:p w14:paraId="4560A567" w14:textId="77777777" w:rsidR="002F2160" w:rsidRDefault="002F2160" w:rsidP="001813B1">
      <w:r>
        <w:continuationSeparator/>
      </w:r>
    </w:p>
  </w:endnote>
  <w:endnote w:type="continuationNotice" w:id="1">
    <w:p w14:paraId="15EE3BC1" w14:textId="77777777" w:rsidR="002F2160" w:rsidRDefault="002F2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853306510"/>
      <w:docPartObj>
        <w:docPartGallery w:val="Page Numbers (Bottom of Page)"/>
        <w:docPartUnique/>
      </w:docPartObj>
    </w:sdtPr>
    <w:sdtEndPr/>
    <w:sdtContent>
      <w:sdt>
        <w:sdtPr>
          <w:rPr>
            <w:rFonts w:ascii="Book Antiqua" w:hAnsi="Book Antiqua"/>
            <w:sz w:val="24"/>
          </w:rPr>
          <w:id w:val="860082579"/>
          <w:docPartObj>
            <w:docPartGallery w:val="Page Numbers (Top of Page)"/>
            <w:docPartUnique/>
          </w:docPartObj>
        </w:sdtPr>
        <w:sdtEndPr/>
        <w:sdtContent>
          <w:p w14:paraId="2B84D8D8" w14:textId="77777777" w:rsidR="001813B1" w:rsidRPr="00B27010" w:rsidRDefault="001813B1">
            <w:pPr>
              <w:pStyle w:val="ad"/>
              <w:jc w:val="right"/>
              <w:rPr>
                <w:rFonts w:ascii="Book Antiqua" w:hAnsi="Book Antiqua"/>
                <w:sz w:val="24"/>
              </w:rPr>
            </w:pPr>
            <w:r w:rsidRPr="00B27010">
              <w:rPr>
                <w:rFonts w:ascii="Book Antiqua" w:hAnsi="Book Antiqua"/>
                <w:sz w:val="24"/>
                <w:lang w:val="zh-CN"/>
              </w:rPr>
              <w:t xml:space="preserve"> </w:t>
            </w:r>
            <w:r w:rsidRPr="00B27010">
              <w:rPr>
                <w:rFonts w:ascii="Book Antiqua" w:hAnsi="Book Antiqua"/>
                <w:sz w:val="24"/>
              </w:rPr>
              <w:fldChar w:fldCharType="begin"/>
            </w:r>
            <w:r w:rsidRPr="006D3710">
              <w:rPr>
                <w:rFonts w:ascii="Book Antiqua" w:hAnsi="Book Antiqua"/>
                <w:sz w:val="24"/>
                <w:szCs w:val="24"/>
              </w:rPr>
              <w:instrText>PAGE</w:instrText>
            </w:r>
            <w:r w:rsidRPr="00B27010">
              <w:rPr>
                <w:rFonts w:ascii="Book Antiqua" w:hAnsi="Book Antiqua"/>
                <w:sz w:val="24"/>
              </w:rPr>
              <w:fldChar w:fldCharType="separate"/>
            </w:r>
            <w:r w:rsidR="007B1635">
              <w:rPr>
                <w:rFonts w:ascii="Book Antiqua" w:hAnsi="Book Antiqua"/>
                <w:noProof/>
                <w:sz w:val="24"/>
                <w:szCs w:val="24"/>
              </w:rPr>
              <w:t>19</w:t>
            </w:r>
            <w:r w:rsidRPr="00B27010">
              <w:rPr>
                <w:rFonts w:ascii="Book Antiqua" w:hAnsi="Book Antiqua"/>
                <w:sz w:val="24"/>
              </w:rPr>
              <w:fldChar w:fldCharType="end"/>
            </w:r>
            <w:r w:rsidRPr="00B27010">
              <w:rPr>
                <w:rFonts w:ascii="Book Antiqua" w:hAnsi="Book Antiqua"/>
                <w:sz w:val="24"/>
                <w:lang w:val="zh-CN"/>
              </w:rPr>
              <w:t xml:space="preserve"> / </w:t>
            </w:r>
            <w:r w:rsidRPr="00B27010">
              <w:rPr>
                <w:rFonts w:ascii="Book Antiqua" w:hAnsi="Book Antiqua"/>
                <w:sz w:val="24"/>
              </w:rPr>
              <w:fldChar w:fldCharType="begin"/>
            </w:r>
            <w:r w:rsidRPr="00B27010">
              <w:rPr>
                <w:rFonts w:ascii="Book Antiqua" w:hAnsi="Book Antiqua"/>
                <w:sz w:val="24"/>
              </w:rPr>
              <w:instrText>NUMPAGES</w:instrText>
            </w:r>
            <w:r w:rsidRPr="00B27010">
              <w:rPr>
                <w:rFonts w:ascii="Book Antiqua" w:hAnsi="Book Antiqua"/>
                <w:sz w:val="24"/>
              </w:rPr>
              <w:fldChar w:fldCharType="separate"/>
            </w:r>
            <w:r w:rsidR="007B1635">
              <w:rPr>
                <w:rFonts w:ascii="Book Antiqua" w:hAnsi="Book Antiqua"/>
                <w:noProof/>
                <w:sz w:val="24"/>
              </w:rPr>
              <w:t>19</w:t>
            </w:r>
            <w:r w:rsidRPr="00B27010">
              <w:rPr>
                <w:rFonts w:ascii="Book Antiqua" w:hAnsi="Book Antiqua"/>
                <w:sz w:val="24"/>
              </w:rPr>
              <w:fldChar w:fldCharType="end"/>
            </w:r>
          </w:p>
        </w:sdtContent>
      </w:sdt>
    </w:sdtContent>
  </w:sdt>
  <w:p w14:paraId="227F9782" w14:textId="77777777" w:rsidR="001813B1" w:rsidRDefault="001813B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3D627" w14:textId="77777777" w:rsidR="002F2160" w:rsidRDefault="002F2160" w:rsidP="001813B1">
      <w:r>
        <w:separator/>
      </w:r>
    </w:p>
  </w:footnote>
  <w:footnote w:type="continuationSeparator" w:id="0">
    <w:p w14:paraId="30DE8E07" w14:textId="77777777" w:rsidR="002F2160" w:rsidRDefault="002F2160" w:rsidP="001813B1">
      <w:r>
        <w:continuationSeparator/>
      </w:r>
    </w:p>
  </w:footnote>
  <w:footnote w:type="continuationNotice" w:id="1">
    <w:p w14:paraId="1DF3D7E1" w14:textId="77777777" w:rsidR="002F2160" w:rsidRDefault="002F216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0MLE0NDEzNzAytTBS0lEKTi0uzszPAykwrAUA4wz/NSwAAAA="/>
  </w:docVars>
  <w:rsids>
    <w:rsidRoot w:val="00A77B3E"/>
    <w:rsid w:val="00017D27"/>
    <w:rsid w:val="00035B77"/>
    <w:rsid w:val="00041E79"/>
    <w:rsid w:val="000835F5"/>
    <w:rsid w:val="000D07C5"/>
    <w:rsid w:val="000D22B0"/>
    <w:rsid w:val="000D7082"/>
    <w:rsid w:val="000F108B"/>
    <w:rsid w:val="001135CE"/>
    <w:rsid w:val="0017076A"/>
    <w:rsid w:val="001813B1"/>
    <w:rsid w:val="001A664C"/>
    <w:rsid w:val="001E1423"/>
    <w:rsid w:val="00223F1F"/>
    <w:rsid w:val="002503DD"/>
    <w:rsid w:val="002526B1"/>
    <w:rsid w:val="00291C38"/>
    <w:rsid w:val="002A74A7"/>
    <w:rsid w:val="002F2160"/>
    <w:rsid w:val="002F799D"/>
    <w:rsid w:val="00313A63"/>
    <w:rsid w:val="00341E95"/>
    <w:rsid w:val="00362FD2"/>
    <w:rsid w:val="0038173E"/>
    <w:rsid w:val="003974B9"/>
    <w:rsid w:val="0040335D"/>
    <w:rsid w:val="00420FA5"/>
    <w:rsid w:val="00443DD8"/>
    <w:rsid w:val="0045426C"/>
    <w:rsid w:val="004D571D"/>
    <w:rsid w:val="00510025"/>
    <w:rsid w:val="00553CD5"/>
    <w:rsid w:val="0056762C"/>
    <w:rsid w:val="005833E5"/>
    <w:rsid w:val="005948BB"/>
    <w:rsid w:val="005B2024"/>
    <w:rsid w:val="005F4298"/>
    <w:rsid w:val="00601399"/>
    <w:rsid w:val="006121B1"/>
    <w:rsid w:val="006267A4"/>
    <w:rsid w:val="006B6831"/>
    <w:rsid w:val="006D3710"/>
    <w:rsid w:val="006E5336"/>
    <w:rsid w:val="006F4783"/>
    <w:rsid w:val="007A2357"/>
    <w:rsid w:val="007B1635"/>
    <w:rsid w:val="007F747C"/>
    <w:rsid w:val="00873DC3"/>
    <w:rsid w:val="00873E6D"/>
    <w:rsid w:val="008820C9"/>
    <w:rsid w:val="009015E4"/>
    <w:rsid w:val="009272EB"/>
    <w:rsid w:val="00940D0D"/>
    <w:rsid w:val="0094193C"/>
    <w:rsid w:val="00965603"/>
    <w:rsid w:val="00974731"/>
    <w:rsid w:val="00983D12"/>
    <w:rsid w:val="009D07CF"/>
    <w:rsid w:val="009E5230"/>
    <w:rsid w:val="00A4129B"/>
    <w:rsid w:val="00A44726"/>
    <w:rsid w:val="00A46D16"/>
    <w:rsid w:val="00A61E24"/>
    <w:rsid w:val="00A77B3E"/>
    <w:rsid w:val="00AA5225"/>
    <w:rsid w:val="00AC6AE8"/>
    <w:rsid w:val="00AD1374"/>
    <w:rsid w:val="00AD1E53"/>
    <w:rsid w:val="00B02D8B"/>
    <w:rsid w:val="00B031E4"/>
    <w:rsid w:val="00B27010"/>
    <w:rsid w:val="00B51676"/>
    <w:rsid w:val="00B57F16"/>
    <w:rsid w:val="00BC6ACF"/>
    <w:rsid w:val="00BD375D"/>
    <w:rsid w:val="00BF5F92"/>
    <w:rsid w:val="00C01C56"/>
    <w:rsid w:val="00C3063D"/>
    <w:rsid w:val="00CA051B"/>
    <w:rsid w:val="00CA2A55"/>
    <w:rsid w:val="00CC14CD"/>
    <w:rsid w:val="00CD684F"/>
    <w:rsid w:val="00D02E63"/>
    <w:rsid w:val="00D22B85"/>
    <w:rsid w:val="00D85042"/>
    <w:rsid w:val="00DC27C9"/>
    <w:rsid w:val="00DD050C"/>
    <w:rsid w:val="00DD751E"/>
    <w:rsid w:val="00E32ACA"/>
    <w:rsid w:val="00E539F3"/>
    <w:rsid w:val="00EB3D8D"/>
    <w:rsid w:val="00EC5D99"/>
    <w:rsid w:val="00ED25E7"/>
    <w:rsid w:val="00ED364C"/>
    <w:rsid w:val="00ED3CD6"/>
    <w:rsid w:val="00F0076E"/>
    <w:rsid w:val="00F224BA"/>
    <w:rsid w:val="00F4215E"/>
    <w:rsid w:val="00F90F8D"/>
    <w:rsid w:val="00F929E5"/>
    <w:rsid w:val="00FB6A65"/>
    <w:rsid w:val="00FC1045"/>
    <w:rsid w:val="00FF1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EC910F"/>
  <w15:docId w15:val="{45D796B5-FFE0-44EF-9F44-F83A7012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14CD"/>
    <w:pPr>
      <w:spacing w:before="100" w:beforeAutospacing="1" w:after="100" w:afterAutospacing="1"/>
    </w:pPr>
    <w:rPr>
      <w:rFonts w:ascii="宋体" w:eastAsia="宋体" w:hAnsi="宋体" w:cs="宋体"/>
      <w:lang w:eastAsia="zh-CN"/>
    </w:rPr>
  </w:style>
  <w:style w:type="character" w:styleId="a4">
    <w:name w:val="annotation reference"/>
    <w:basedOn w:val="a0"/>
    <w:rsid w:val="000D7082"/>
    <w:rPr>
      <w:sz w:val="21"/>
      <w:szCs w:val="21"/>
    </w:rPr>
  </w:style>
  <w:style w:type="paragraph" w:styleId="a5">
    <w:name w:val="annotation text"/>
    <w:basedOn w:val="a"/>
    <w:link w:val="a6"/>
    <w:rsid w:val="000D7082"/>
  </w:style>
  <w:style w:type="character" w:customStyle="1" w:styleId="a6">
    <w:name w:val="批注文字 字符"/>
    <w:basedOn w:val="a0"/>
    <w:link w:val="a5"/>
    <w:rsid w:val="000D7082"/>
    <w:rPr>
      <w:sz w:val="24"/>
      <w:szCs w:val="24"/>
    </w:rPr>
  </w:style>
  <w:style w:type="paragraph" w:styleId="a7">
    <w:name w:val="annotation subject"/>
    <w:basedOn w:val="a5"/>
    <w:next w:val="a5"/>
    <w:link w:val="a8"/>
    <w:rsid w:val="000D7082"/>
    <w:rPr>
      <w:b/>
      <w:bCs/>
    </w:rPr>
  </w:style>
  <w:style w:type="character" w:customStyle="1" w:styleId="a8">
    <w:name w:val="批注主题 字符"/>
    <w:basedOn w:val="a6"/>
    <w:link w:val="a7"/>
    <w:rsid w:val="000D7082"/>
    <w:rPr>
      <w:b/>
      <w:bCs/>
      <w:sz w:val="24"/>
      <w:szCs w:val="24"/>
    </w:rPr>
  </w:style>
  <w:style w:type="paragraph" w:styleId="a9">
    <w:name w:val="Balloon Text"/>
    <w:basedOn w:val="a"/>
    <w:link w:val="aa"/>
    <w:rsid w:val="000D7082"/>
    <w:rPr>
      <w:sz w:val="18"/>
      <w:szCs w:val="18"/>
    </w:rPr>
  </w:style>
  <w:style w:type="character" w:customStyle="1" w:styleId="aa">
    <w:name w:val="批注框文本 字符"/>
    <w:basedOn w:val="a0"/>
    <w:link w:val="a9"/>
    <w:rsid w:val="000D7082"/>
    <w:rPr>
      <w:sz w:val="18"/>
      <w:szCs w:val="18"/>
    </w:rPr>
  </w:style>
  <w:style w:type="paragraph" w:styleId="ab">
    <w:name w:val="header"/>
    <w:basedOn w:val="a"/>
    <w:link w:val="ac"/>
    <w:rsid w:val="001813B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1813B1"/>
    <w:rPr>
      <w:sz w:val="18"/>
      <w:szCs w:val="18"/>
    </w:rPr>
  </w:style>
  <w:style w:type="paragraph" w:styleId="ad">
    <w:name w:val="footer"/>
    <w:basedOn w:val="a"/>
    <w:link w:val="ae"/>
    <w:uiPriority w:val="99"/>
    <w:rsid w:val="001813B1"/>
    <w:pPr>
      <w:tabs>
        <w:tab w:val="center" w:pos="4153"/>
        <w:tab w:val="right" w:pos="8306"/>
      </w:tabs>
      <w:snapToGrid w:val="0"/>
    </w:pPr>
    <w:rPr>
      <w:sz w:val="18"/>
      <w:szCs w:val="18"/>
    </w:rPr>
  </w:style>
  <w:style w:type="character" w:customStyle="1" w:styleId="ae">
    <w:name w:val="页脚 字符"/>
    <w:basedOn w:val="a0"/>
    <w:link w:val="ad"/>
    <w:uiPriority w:val="99"/>
    <w:rsid w:val="001813B1"/>
    <w:rPr>
      <w:sz w:val="18"/>
      <w:szCs w:val="18"/>
    </w:rPr>
  </w:style>
  <w:style w:type="paragraph" w:styleId="af">
    <w:name w:val="Revision"/>
    <w:hidden/>
    <w:uiPriority w:val="99"/>
    <w:semiHidden/>
    <w:rsid w:val="00291C38"/>
    <w:rPr>
      <w:sz w:val="24"/>
      <w:szCs w:val="24"/>
    </w:rPr>
  </w:style>
  <w:style w:type="character" w:styleId="af0">
    <w:name w:val="Hyperlink"/>
    <w:basedOn w:val="a0"/>
    <w:unhideWhenUsed/>
    <w:rsid w:val="00362FD2"/>
    <w:rPr>
      <w:color w:val="0000FF" w:themeColor="hyperlink"/>
      <w:u w:val="single"/>
    </w:rPr>
  </w:style>
  <w:style w:type="character" w:styleId="af1">
    <w:name w:val="Unresolved Mention"/>
    <w:basedOn w:val="a0"/>
    <w:uiPriority w:val="99"/>
    <w:semiHidden/>
    <w:unhideWhenUsed/>
    <w:rsid w:val="00362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16323">
      <w:bodyDiv w:val="1"/>
      <w:marLeft w:val="0"/>
      <w:marRight w:val="0"/>
      <w:marTop w:val="0"/>
      <w:marBottom w:val="0"/>
      <w:divBdr>
        <w:top w:val="none" w:sz="0" w:space="0" w:color="auto"/>
        <w:left w:val="none" w:sz="0" w:space="0" w:color="auto"/>
        <w:bottom w:val="none" w:sz="0" w:space="0" w:color="auto"/>
        <w:right w:val="none" w:sz="0" w:space="0" w:color="auto"/>
      </w:divBdr>
      <w:divsChild>
        <w:div w:id="239564532">
          <w:marLeft w:val="0"/>
          <w:marRight w:val="0"/>
          <w:marTop w:val="0"/>
          <w:marBottom w:val="0"/>
          <w:divBdr>
            <w:top w:val="none" w:sz="0" w:space="0" w:color="auto"/>
            <w:left w:val="none" w:sz="0" w:space="0" w:color="auto"/>
            <w:bottom w:val="none" w:sz="0" w:space="0" w:color="auto"/>
            <w:right w:val="none" w:sz="0" w:space="0" w:color="auto"/>
          </w:divBdr>
          <w:divsChild>
            <w:div w:id="1617523030">
              <w:marLeft w:val="0"/>
              <w:marRight w:val="0"/>
              <w:marTop w:val="0"/>
              <w:marBottom w:val="180"/>
              <w:divBdr>
                <w:top w:val="none" w:sz="0" w:space="0" w:color="auto"/>
                <w:left w:val="none" w:sz="0" w:space="0" w:color="auto"/>
                <w:bottom w:val="none" w:sz="0" w:space="0" w:color="auto"/>
                <w:right w:val="none" w:sz="0" w:space="0" w:color="auto"/>
              </w:divBdr>
              <w:divsChild>
                <w:div w:id="560678646">
                  <w:marLeft w:val="0"/>
                  <w:marRight w:val="0"/>
                  <w:marTop w:val="0"/>
                  <w:marBottom w:val="0"/>
                  <w:divBdr>
                    <w:top w:val="none" w:sz="0" w:space="0" w:color="auto"/>
                    <w:left w:val="none" w:sz="0" w:space="0" w:color="auto"/>
                    <w:bottom w:val="none" w:sz="0" w:space="0" w:color="auto"/>
                    <w:right w:val="none" w:sz="0" w:space="0" w:color="auto"/>
                  </w:divBdr>
                  <w:divsChild>
                    <w:div w:id="393818747">
                      <w:marLeft w:val="0"/>
                      <w:marRight w:val="0"/>
                      <w:marTop w:val="0"/>
                      <w:marBottom w:val="0"/>
                      <w:divBdr>
                        <w:top w:val="none" w:sz="0" w:space="0" w:color="auto"/>
                        <w:left w:val="none" w:sz="0" w:space="0" w:color="auto"/>
                        <w:bottom w:val="none" w:sz="0" w:space="0" w:color="auto"/>
                        <w:right w:val="none" w:sz="0" w:space="0" w:color="auto"/>
                      </w:divBdr>
                      <w:divsChild>
                        <w:div w:id="16074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991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8/6254.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20</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8</cp:revision>
  <dcterms:created xsi:type="dcterms:W3CDTF">2022-04-23T21:47:00Z</dcterms:created>
  <dcterms:modified xsi:type="dcterms:W3CDTF">2022-06-15T07:46:00Z</dcterms:modified>
</cp:coreProperties>
</file>